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DD95" w14:textId="77777777" w:rsidR="002447E3" w:rsidRPr="00755B57" w:rsidRDefault="00000000">
      <w:pPr>
        <w:jc w:val="center"/>
        <w:rPr>
          <w:rFonts w:ascii="宋体" w:hAnsi="宋体" w:cs="宋体" w:hint="eastAsia"/>
        </w:rPr>
      </w:pPr>
      <w:r w:rsidRPr="00755B57">
        <w:rPr>
          <w:rFonts w:ascii="宋体" w:hAnsi="宋体" w:cs="宋体" w:hint="eastAsia"/>
        </w:rPr>
        <w:t xml:space="preserve">  </w:t>
      </w:r>
    </w:p>
    <w:p w14:paraId="07CB8A74" w14:textId="77777777" w:rsidR="002447E3" w:rsidRPr="00755B57" w:rsidRDefault="002447E3">
      <w:pPr>
        <w:pStyle w:val="af0"/>
        <w:spacing w:line="360" w:lineRule="auto"/>
        <w:ind w:left="0" w:firstLineChars="150" w:firstLine="540"/>
        <w:rPr>
          <w:rFonts w:ascii="宋体" w:hAnsi="宋体" w:cs="宋体" w:hint="eastAsia"/>
          <w:sz w:val="36"/>
          <w:szCs w:val="36"/>
        </w:rPr>
      </w:pPr>
    </w:p>
    <w:p w14:paraId="268B3838" w14:textId="77777777" w:rsidR="002447E3" w:rsidRPr="00755B57" w:rsidRDefault="00000000">
      <w:pPr>
        <w:pStyle w:val="af0"/>
        <w:spacing w:line="360" w:lineRule="auto"/>
        <w:ind w:left="0"/>
        <w:jc w:val="center"/>
        <w:rPr>
          <w:rFonts w:ascii="宋体" w:hAnsi="宋体" w:cs="宋体" w:hint="eastAsia"/>
          <w:b/>
          <w:bCs/>
          <w:sz w:val="36"/>
          <w:szCs w:val="36"/>
        </w:rPr>
      </w:pPr>
      <w:r w:rsidRPr="00755B57">
        <w:rPr>
          <w:rFonts w:ascii="宋体" w:hAnsi="宋体" w:cs="宋体" w:hint="eastAsia"/>
          <w:b/>
          <w:bCs/>
          <w:sz w:val="36"/>
          <w:szCs w:val="36"/>
        </w:rPr>
        <w:t>项目名称：重庆科学城</w:t>
      </w:r>
      <w:proofErr w:type="gramStart"/>
      <w:r w:rsidRPr="00755B57">
        <w:rPr>
          <w:rFonts w:ascii="宋体" w:hAnsi="宋体" w:cs="宋体" w:hint="eastAsia"/>
          <w:b/>
          <w:bCs/>
          <w:sz w:val="36"/>
          <w:szCs w:val="36"/>
        </w:rPr>
        <w:t>驿</w:t>
      </w:r>
      <w:proofErr w:type="gramEnd"/>
      <w:r w:rsidRPr="00755B57">
        <w:rPr>
          <w:rFonts w:ascii="宋体" w:hAnsi="宋体" w:cs="宋体" w:hint="eastAsia"/>
          <w:b/>
          <w:bCs/>
          <w:sz w:val="36"/>
          <w:szCs w:val="36"/>
        </w:rPr>
        <w:t>都实验学校零星维修工程项目</w:t>
      </w:r>
    </w:p>
    <w:p w14:paraId="45F87909" w14:textId="77777777" w:rsidR="002447E3" w:rsidRPr="00755B57" w:rsidRDefault="002447E3">
      <w:pPr>
        <w:jc w:val="center"/>
        <w:rPr>
          <w:rFonts w:ascii="宋体" w:hAnsi="宋体" w:cs="宋体" w:hint="eastAsia"/>
        </w:rPr>
      </w:pPr>
    </w:p>
    <w:p w14:paraId="68482D0D" w14:textId="77777777" w:rsidR="002447E3" w:rsidRPr="00755B57" w:rsidRDefault="002447E3">
      <w:pPr>
        <w:jc w:val="center"/>
        <w:rPr>
          <w:rFonts w:ascii="宋体" w:hAnsi="宋体" w:cs="宋体" w:hint="eastAsia"/>
          <w:bCs/>
          <w:spacing w:val="80"/>
          <w:sz w:val="84"/>
          <w:szCs w:val="84"/>
        </w:rPr>
      </w:pPr>
    </w:p>
    <w:p w14:paraId="33F5434F" w14:textId="77777777" w:rsidR="002447E3" w:rsidRPr="00755B57" w:rsidRDefault="002447E3">
      <w:pPr>
        <w:jc w:val="center"/>
        <w:rPr>
          <w:rFonts w:ascii="宋体" w:hAnsi="宋体" w:cs="宋体" w:hint="eastAsia"/>
          <w:bCs/>
          <w:spacing w:val="80"/>
          <w:sz w:val="84"/>
          <w:szCs w:val="84"/>
        </w:rPr>
      </w:pPr>
    </w:p>
    <w:p w14:paraId="632403A4" w14:textId="77777777" w:rsidR="002447E3" w:rsidRPr="00755B57" w:rsidRDefault="002447E3">
      <w:pPr>
        <w:jc w:val="center"/>
        <w:rPr>
          <w:rFonts w:ascii="宋体" w:hAnsi="宋体" w:cs="宋体" w:hint="eastAsia"/>
          <w:bCs/>
          <w:spacing w:val="80"/>
          <w:sz w:val="84"/>
          <w:szCs w:val="84"/>
        </w:rPr>
      </w:pPr>
    </w:p>
    <w:p w14:paraId="77AC9187" w14:textId="77777777" w:rsidR="002447E3" w:rsidRPr="00755B57" w:rsidRDefault="00000000">
      <w:pPr>
        <w:jc w:val="center"/>
        <w:rPr>
          <w:rFonts w:ascii="宋体" w:hAnsi="宋体" w:cs="宋体" w:hint="eastAsia"/>
          <w:b/>
          <w:spacing w:val="80"/>
          <w:sz w:val="84"/>
          <w:szCs w:val="84"/>
        </w:rPr>
      </w:pPr>
      <w:r w:rsidRPr="00755B57">
        <w:rPr>
          <w:rFonts w:ascii="宋体" w:hAnsi="宋体" w:cs="宋体" w:hint="eastAsia"/>
          <w:b/>
          <w:spacing w:val="80"/>
          <w:sz w:val="84"/>
          <w:szCs w:val="84"/>
        </w:rPr>
        <w:t>竞争性比选文件</w:t>
      </w:r>
    </w:p>
    <w:p w14:paraId="3257D7E9" w14:textId="77777777" w:rsidR="002447E3" w:rsidRPr="00755B57" w:rsidRDefault="002447E3">
      <w:pPr>
        <w:jc w:val="center"/>
        <w:rPr>
          <w:rFonts w:ascii="宋体" w:hAnsi="宋体" w:cs="宋体" w:hint="eastAsia"/>
          <w:bCs/>
          <w:spacing w:val="80"/>
          <w:sz w:val="36"/>
          <w:szCs w:val="36"/>
        </w:rPr>
      </w:pPr>
    </w:p>
    <w:p w14:paraId="6F02E6D3" w14:textId="77777777" w:rsidR="002447E3" w:rsidRPr="00755B57" w:rsidRDefault="002447E3">
      <w:pPr>
        <w:spacing w:line="700" w:lineRule="exact"/>
        <w:jc w:val="center"/>
        <w:rPr>
          <w:rFonts w:ascii="宋体" w:hAnsi="宋体" w:cs="宋体" w:hint="eastAsia"/>
          <w:sz w:val="32"/>
        </w:rPr>
      </w:pPr>
    </w:p>
    <w:p w14:paraId="5D5E1D0B" w14:textId="77777777" w:rsidR="002447E3" w:rsidRPr="00755B57" w:rsidRDefault="002447E3">
      <w:pPr>
        <w:spacing w:line="700" w:lineRule="exact"/>
        <w:jc w:val="center"/>
        <w:rPr>
          <w:rFonts w:ascii="宋体" w:hAnsi="宋体" w:cs="宋体" w:hint="eastAsia"/>
          <w:sz w:val="32"/>
        </w:rPr>
      </w:pPr>
    </w:p>
    <w:p w14:paraId="7E8D1A84" w14:textId="77777777" w:rsidR="002447E3" w:rsidRPr="00755B57" w:rsidRDefault="002447E3">
      <w:pPr>
        <w:spacing w:line="700" w:lineRule="exact"/>
        <w:rPr>
          <w:rFonts w:ascii="宋体" w:hAnsi="宋体" w:cs="宋体" w:hint="eastAsia"/>
          <w:sz w:val="36"/>
          <w:szCs w:val="30"/>
        </w:rPr>
      </w:pPr>
    </w:p>
    <w:p w14:paraId="063F2CE6" w14:textId="77777777" w:rsidR="002447E3" w:rsidRPr="00755B57" w:rsidRDefault="002447E3">
      <w:pPr>
        <w:spacing w:line="700" w:lineRule="exact"/>
        <w:rPr>
          <w:rFonts w:ascii="宋体" w:hAnsi="宋体" w:cs="宋体" w:hint="eastAsia"/>
          <w:sz w:val="36"/>
          <w:szCs w:val="32"/>
        </w:rPr>
      </w:pPr>
    </w:p>
    <w:p w14:paraId="40AA193E" w14:textId="77777777" w:rsidR="002447E3" w:rsidRPr="00755B57" w:rsidRDefault="00000000">
      <w:pPr>
        <w:spacing w:line="360" w:lineRule="auto"/>
        <w:ind w:firstLineChars="500" w:firstLine="1600"/>
        <w:rPr>
          <w:rFonts w:ascii="宋体" w:hAnsi="宋体" w:cs="宋体" w:hint="eastAsia"/>
          <w:sz w:val="32"/>
          <w:szCs w:val="32"/>
        </w:rPr>
      </w:pPr>
      <w:r w:rsidRPr="00755B57">
        <w:rPr>
          <w:rFonts w:ascii="宋体" w:hAnsi="宋体" w:cs="宋体" w:hint="eastAsia"/>
          <w:sz w:val="32"/>
          <w:szCs w:val="32"/>
        </w:rPr>
        <w:t>采   购   人：重庆科学城</w:t>
      </w:r>
      <w:proofErr w:type="gramStart"/>
      <w:r w:rsidRPr="00755B57">
        <w:rPr>
          <w:rFonts w:ascii="宋体" w:hAnsi="宋体" w:cs="宋体" w:hint="eastAsia"/>
          <w:sz w:val="32"/>
          <w:szCs w:val="32"/>
        </w:rPr>
        <w:t>驿</w:t>
      </w:r>
      <w:proofErr w:type="gramEnd"/>
      <w:r w:rsidRPr="00755B57">
        <w:rPr>
          <w:rFonts w:ascii="宋体" w:hAnsi="宋体" w:cs="宋体" w:hint="eastAsia"/>
          <w:sz w:val="32"/>
          <w:szCs w:val="32"/>
        </w:rPr>
        <w:t xml:space="preserve">都实验学校 </w:t>
      </w:r>
    </w:p>
    <w:p w14:paraId="5897475F" w14:textId="77777777" w:rsidR="002447E3" w:rsidRPr="00755B57" w:rsidRDefault="00000000">
      <w:pPr>
        <w:spacing w:line="360" w:lineRule="auto"/>
        <w:ind w:firstLineChars="500" w:firstLine="1600"/>
        <w:rPr>
          <w:rFonts w:ascii="宋体" w:hAnsi="宋体" w:cs="宋体" w:hint="eastAsia"/>
          <w:sz w:val="32"/>
          <w:szCs w:val="32"/>
        </w:rPr>
      </w:pPr>
      <w:r w:rsidRPr="00755B57">
        <w:rPr>
          <w:rFonts w:ascii="宋体" w:hAnsi="宋体" w:cs="宋体" w:hint="eastAsia"/>
          <w:sz w:val="32"/>
          <w:szCs w:val="32"/>
        </w:rPr>
        <w:t xml:space="preserve">采购代理机构：重庆皓辰建设工程咨询有限公司 </w:t>
      </w:r>
    </w:p>
    <w:p w14:paraId="3E99FE46" w14:textId="77777777" w:rsidR="002447E3" w:rsidRPr="00755B57" w:rsidRDefault="002447E3">
      <w:pPr>
        <w:pStyle w:val="af9"/>
        <w:spacing w:line="360" w:lineRule="auto"/>
        <w:ind w:firstLineChars="1200" w:firstLine="3840"/>
        <w:rPr>
          <w:rFonts w:ascii="宋体" w:hAnsi="宋体" w:cs="宋体" w:hint="eastAsia"/>
          <w:sz w:val="32"/>
          <w:szCs w:val="32"/>
        </w:rPr>
      </w:pPr>
    </w:p>
    <w:p w14:paraId="34BC9973" w14:textId="77777777" w:rsidR="002447E3" w:rsidRPr="00755B57" w:rsidRDefault="00000000">
      <w:pPr>
        <w:pStyle w:val="af9"/>
        <w:spacing w:line="360" w:lineRule="auto"/>
        <w:ind w:firstLineChars="1200" w:firstLine="3840"/>
        <w:rPr>
          <w:rFonts w:ascii="宋体" w:hAnsi="宋体" w:cs="宋体" w:hint="eastAsia"/>
          <w:sz w:val="32"/>
          <w:szCs w:val="32"/>
        </w:rPr>
      </w:pPr>
      <w:r w:rsidRPr="00755B57">
        <w:rPr>
          <w:rFonts w:ascii="宋体" w:hAnsi="宋体" w:cs="宋体" w:hint="eastAsia"/>
          <w:sz w:val="32"/>
          <w:szCs w:val="32"/>
        </w:rPr>
        <w:t>二〇二五年七月</w:t>
      </w:r>
    </w:p>
    <w:p w14:paraId="42579856" w14:textId="77777777" w:rsidR="002447E3" w:rsidRPr="00755B57" w:rsidRDefault="002447E3">
      <w:pPr>
        <w:pStyle w:val="af9"/>
        <w:spacing w:line="360" w:lineRule="auto"/>
        <w:ind w:firstLineChars="200" w:firstLine="600"/>
        <w:jc w:val="center"/>
        <w:rPr>
          <w:rFonts w:ascii="宋体" w:hAnsi="宋体" w:cs="宋体" w:hint="eastAsia"/>
          <w:sz w:val="30"/>
          <w:szCs w:val="30"/>
        </w:rPr>
        <w:sectPr w:rsidR="002447E3" w:rsidRPr="00755B57">
          <w:headerReference w:type="default" r:id="rId8"/>
          <w:footerReference w:type="even" r:id="rId9"/>
          <w:headerReference w:type="first" r:id="rId10"/>
          <w:footerReference w:type="first" r:id="rId11"/>
          <w:pgSz w:w="11907" w:h="16840"/>
          <w:pgMar w:top="1134" w:right="1191" w:bottom="1134" w:left="1304" w:header="850" w:footer="850" w:gutter="0"/>
          <w:pgNumType w:start="0"/>
          <w:cols w:space="720"/>
          <w:titlePg/>
          <w:docGrid w:linePitch="380"/>
        </w:sectPr>
      </w:pPr>
    </w:p>
    <w:p w14:paraId="357BE0A0" w14:textId="77777777" w:rsidR="002447E3" w:rsidRPr="00755B57" w:rsidRDefault="00000000">
      <w:pPr>
        <w:pStyle w:val="TOC2"/>
        <w:tabs>
          <w:tab w:val="right" w:leader="dot" w:pos="9402"/>
        </w:tabs>
        <w:spacing w:beforeLines="100" w:before="240" w:afterLines="100" w:after="240" w:line="300" w:lineRule="exact"/>
        <w:ind w:left="560"/>
        <w:jc w:val="center"/>
        <w:rPr>
          <w:rFonts w:ascii="宋体" w:hAnsi="宋体" w:cs="宋体" w:hint="eastAsia"/>
        </w:rPr>
      </w:pPr>
      <w:bookmarkStart w:id="0" w:name="_Toc16115"/>
      <w:bookmarkStart w:id="1" w:name="_Toc28686"/>
      <w:bookmarkStart w:id="2" w:name="_Toc31172"/>
      <w:bookmarkStart w:id="3" w:name="_Toc31660"/>
      <w:r w:rsidRPr="00755B57">
        <w:rPr>
          <w:rFonts w:ascii="宋体" w:hAnsi="宋体" w:cs="宋体" w:hint="eastAsia"/>
          <w:b/>
          <w:bCs/>
          <w:sz w:val="30"/>
          <w:szCs w:val="30"/>
        </w:rPr>
        <w:lastRenderedPageBreak/>
        <w:t>目   录</w:t>
      </w:r>
      <w:bookmarkEnd w:id="0"/>
      <w:bookmarkEnd w:id="1"/>
      <w:bookmarkEnd w:id="2"/>
      <w:bookmarkEnd w:id="3"/>
      <w:r w:rsidRPr="00755B57">
        <w:rPr>
          <w:rFonts w:ascii="宋体" w:hAnsi="宋体" w:cs="宋体" w:hint="eastAsia"/>
        </w:rPr>
        <w:fldChar w:fldCharType="begin"/>
      </w:r>
      <w:r w:rsidRPr="00755B57">
        <w:rPr>
          <w:rFonts w:ascii="宋体" w:hAnsi="宋体" w:cs="宋体" w:hint="eastAsia"/>
        </w:rPr>
        <w:instrText xml:space="preserve">TOC \o "1-3" \h \u </w:instrText>
      </w:r>
      <w:r w:rsidRPr="00755B57">
        <w:rPr>
          <w:rFonts w:ascii="宋体" w:hAnsi="宋体" w:cs="宋体" w:hint="eastAsia"/>
        </w:rPr>
        <w:fldChar w:fldCharType="separate"/>
      </w:r>
    </w:p>
    <w:p w14:paraId="6C653B9B" w14:textId="77777777" w:rsidR="002447E3" w:rsidRPr="00755B57" w:rsidRDefault="002447E3">
      <w:pPr>
        <w:pStyle w:val="TOC1"/>
        <w:tabs>
          <w:tab w:val="right" w:leader="middleDot" w:pos="9412"/>
        </w:tabs>
        <w:spacing w:line="320" w:lineRule="exact"/>
        <w:rPr>
          <w:sz w:val="21"/>
          <w:szCs w:val="21"/>
        </w:rPr>
      </w:pPr>
      <w:hyperlink w:anchor="_Toc17501" w:history="1">
        <w:r w:rsidRPr="00755B57">
          <w:rPr>
            <w:rFonts w:ascii="宋体" w:hAnsi="宋体" w:cs="宋体" w:hint="eastAsia"/>
            <w:sz w:val="21"/>
            <w:szCs w:val="21"/>
          </w:rPr>
          <w:t>第一篇  采购邀请书</w:t>
        </w:r>
        <w:r w:rsidRPr="00755B57">
          <w:rPr>
            <w:sz w:val="21"/>
            <w:szCs w:val="21"/>
          </w:rPr>
          <w:tab/>
        </w:r>
        <w:r w:rsidRPr="00755B57">
          <w:rPr>
            <w:sz w:val="21"/>
            <w:szCs w:val="21"/>
          </w:rPr>
          <w:fldChar w:fldCharType="begin"/>
        </w:r>
        <w:r w:rsidRPr="00755B57">
          <w:rPr>
            <w:sz w:val="21"/>
            <w:szCs w:val="21"/>
          </w:rPr>
          <w:instrText xml:space="preserve"> PAGEREF _Toc17501 \h </w:instrText>
        </w:r>
        <w:r w:rsidRPr="00755B57">
          <w:rPr>
            <w:sz w:val="21"/>
            <w:szCs w:val="21"/>
          </w:rPr>
        </w:r>
        <w:r w:rsidRPr="00755B57">
          <w:rPr>
            <w:sz w:val="21"/>
            <w:szCs w:val="21"/>
          </w:rPr>
          <w:fldChar w:fldCharType="separate"/>
        </w:r>
        <w:r w:rsidRPr="00755B57">
          <w:rPr>
            <w:sz w:val="21"/>
            <w:szCs w:val="21"/>
          </w:rPr>
          <w:t>- 1 -</w:t>
        </w:r>
        <w:r w:rsidRPr="00755B57">
          <w:rPr>
            <w:sz w:val="21"/>
            <w:szCs w:val="21"/>
          </w:rPr>
          <w:fldChar w:fldCharType="end"/>
        </w:r>
      </w:hyperlink>
    </w:p>
    <w:p w14:paraId="02AC8F37" w14:textId="77777777" w:rsidR="002447E3" w:rsidRPr="00755B57" w:rsidRDefault="002447E3">
      <w:pPr>
        <w:pStyle w:val="TOC2"/>
        <w:tabs>
          <w:tab w:val="right" w:leader="middleDot" w:pos="9412"/>
        </w:tabs>
        <w:spacing w:line="320" w:lineRule="exact"/>
        <w:ind w:leftChars="0" w:left="0"/>
        <w:rPr>
          <w:sz w:val="21"/>
          <w:szCs w:val="21"/>
        </w:rPr>
      </w:pPr>
      <w:hyperlink w:anchor="_Toc21931" w:history="1">
        <w:r w:rsidRPr="00755B57">
          <w:rPr>
            <w:rFonts w:ascii="宋体" w:hAnsi="宋体" w:cs="宋体" w:hint="eastAsia"/>
            <w:sz w:val="21"/>
            <w:szCs w:val="21"/>
          </w:rPr>
          <w:t>一、比选内容</w:t>
        </w:r>
        <w:r w:rsidRPr="00755B57">
          <w:rPr>
            <w:sz w:val="21"/>
            <w:szCs w:val="21"/>
          </w:rPr>
          <w:tab/>
        </w:r>
        <w:r w:rsidRPr="00755B57">
          <w:rPr>
            <w:sz w:val="21"/>
            <w:szCs w:val="21"/>
          </w:rPr>
          <w:fldChar w:fldCharType="begin"/>
        </w:r>
        <w:r w:rsidRPr="00755B57">
          <w:rPr>
            <w:sz w:val="21"/>
            <w:szCs w:val="21"/>
          </w:rPr>
          <w:instrText xml:space="preserve"> PAGEREF _Toc21931 \h </w:instrText>
        </w:r>
        <w:r w:rsidRPr="00755B57">
          <w:rPr>
            <w:sz w:val="21"/>
            <w:szCs w:val="21"/>
          </w:rPr>
        </w:r>
        <w:r w:rsidRPr="00755B57">
          <w:rPr>
            <w:sz w:val="21"/>
            <w:szCs w:val="21"/>
          </w:rPr>
          <w:fldChar w:fldCharType="separate"/>
        </w:r>
        <w:r w:rsidRPr="00755B57">
          <w:rPr>
            <w:sz w:val="21"/>
            <w:szCs w:val="21"/>
          </w:rPr>
          <w:t>- 1 -</w:t>
        </w:r>
        <w:r w:rsidRPr="00755B57">
          <w:rPr>
            <w:sz w:val="21"/>
            <w:szCs w:val="21"/>
          </w:rPr>
          <w:fldChar w:fldCharType="end"/>
        </w:r>
      </w:hyperlink>
    </w:p>
    <w:p w14:paraId="30FEE5A8" w14:textId="77777777" w:rsidR="002447E3" w:rsidRPr="00755B57" w:rsidRDefault="002447E3">
      <w:pPr>
        <w:pStyle w:val="TOC2"/>
        <w:tabs>
          <w:tab w:val="right" w:leader="middleDot" w:pos="9412"/>
        </w:tabs>
        <w:spacing w:line="320" w:lineRule="exact"/>
        <w:ind w:leftChars="0" w:left="0"/>
        <w:rPr>
          <w:sz w:val="21"/>
          <w:szCs w:val="21"/>
        </w:rPr>
      </w:pPr>
      <w:hyperlink w:anchor="_Toc2337" w:history="1">
        <w:r w:rsidRPr="00755B57">
          <w:rPr>
            <w:rFonts w:ascii="宋体" w:hAnsi="宋体" w:cs="宋体" w:hint="eastAsia"/>
            <w:sz w:val="21"/>
            <w:szCs w:val="21"/>
          </w:rPr>
          <w:t>二、资金来源</w:t>
        </w:r>
        <w:r w:rsidRPr="00755B57">
          <w:rPr>
            <w:sz w:val="21"/>
            <w:szCs w:val="21"/>
          </w:rPr>
          <w:tab/>
        </w:r>
        <w:r w:rsidRPr="00755B57">
          <w:rPr>
            <w:sz w:val="21"/>
            <w:szCs w:val="21"/>
          </w:rPr>
          <w:fldChar w:fldCharType="begin"/>
        </w:r>
        <w:r w:rsidRPr="00755B57">
          <w:rPr>
            <w:sz w:val="21"/>
            <w:szCs w:val="21"/>
          </w:rPr>
          <w:instrText xml:space="preserve"> PAGEREF _Toc2337 \h </w:instrText>
        </w:r>
        <w:r w:rsidRPr="00755B57">
          <w:rPr>
            <w:sz w:val="21"/>
            <w:szCs w:val="21"/>
          </w:rPr>
        </w:r>
        <w:r w:rsidRPr="00755B57">
          <w:rPr>
            <w:sz w:val="21"/>
            <w:szCs w:val="21"/>
          </w:rPr>
          <w:fldChar w:fldCharType="separate"/>
        </w:r>
        <w:r w:rsidRPr="00755B57">
          <w:rPr>
            <w:sz w:val="21"/>
            <w:szCs w:val="21"/>
          </w:rPr>
          <w:t>- 1 -</w:t>
        </w:r>
        <w:r w:rsidRPr="00755B57">
          <w:rPr>
            <w:sz w:val="21"/>
            <w:szCs w:val="21"/>
          </w:rPr>
          <w:fldChar w:fldCharType="end"/>
        </w:r>
      </w:hyperlink>
    </w:p>
    <w:p w14:paraId="3DBD2C1C" w14:textId="77777777" w:rsidR="002447E3" w:rsidRPr="00755B57" w:rsidRDefault="002447E3">
      <w:pPr>
        <w:pStyle w:val="TOC2"/>
        <w:tabs>
          <w:tab w:val="right" w:leader="middleDot" w:pos="9412"/>
        </w:tabs>
        <w:spacing w:line="320" w:lineRule="exact"/>
        <w:ind w:leftChars="0" w:left="0"/>
        <w:rPr>
          <w:sz w:val="21"/>
          <w:szCs w:val="21"/>
        </w:rPr>
      </w:pPr>
      <w:hyperlink w:anchor="_Toc21839" w:history="1">
        <w:r w:rsidRPr="00755B57">
          <w:rPr>
            <w:rFonts w:ascii="宋体" w:hAnsi="宋体" w:cs="宋体" w:hint="eastAsia"/>
            <w:sz w:val="21"/>
            <w:szCs w:val="21"/>
          </w:rPr>
          <w:t>三、供应商资格条件</w:t>
        </w:r>
        <w:r w:rsidRPr="00755B57">
          <w:rPr>
            <w:sz w:val="21"/>
            <w:szCs w:val="21"/>
          </w:rPr>
          <w:tab/>
        </w:r>
        <w:r w:rsidRPr="00755B57">
          <w:rPr>
            <w:sz w:val="21"/>
            <w:szCs w:val="21"/>
          </w:rPr>
          <w:fldChar w:fldCharType="begin"/>
        </w:r>
        <w:r w:rsidRPr="00755B57">
          <w:rPr>
            <w:sz w:val="21"/>
            <w:szCs w:val="21"/>
          </w:rPr>
          <w:instrText xml:space="preserve"> PAGEREF _Toc21839 \h </w:instrText>
        </w:r>
        <w:r w:rsidRPr="00755B57">
          <w:rPr>
            <w:sz w:val="21"/>
            <w:szCs w:val="21"/>
          </w:rPr>
        </w:r>
        <w:r w:rsidRPr="00755B57">
          <w:rPr>
            <w:sz w:val="21"/>
            <w:szCs w:val="21"/>
          </w:rPr>
          <w:fldChar w:fldCharType="separate"/>
        </w:r>
        <w:r w:rsidRPr="00755B57">
          <w:rPr>
            <w:sz w:val="21"/>
            <w:szCs w:val="21"/>
          </w:rPr>
          <w:t>- 1 -</w:t>
        </w:r>
        <w:r w:rsidRPr="00755B57">
          <w:rPr>
            <w:sz w:val="21"/>
            <w:szCs w:val="21"/>
          </w:rPr>
          <w:fldChar w:fldCharType="end"/>
        </w:r>
      </w:hyperlink>
    </w:p>
    <w:p w14:paraId="1D5202FE" w14:textId="77777777" w:rsidR="002447E3" w:rsidRPr="00755B57" w:rsidRDefault="002447E3">
      <w:pPr>
        <w:pStyle w:val="TOC2"/>
        <w:tabs>
          <w:tab w:val="right" w:leader="middleDot" w:pos="9412"/>
        </w:tabs>
        <w:spacing w:line="320" w:lineRule="exact"/>
        <w:ind w:leftChars="0" w:left="0"/>
        <w:rPr>
          <w:sz w:val="21"/>
          <w:szCs w:val="21"/>
        </w:rPr>
      </w:pPr>
      <w:hyperlink w:anchor="_Toc9984" w:history="1">
        <w:r w:rsidRPr="00755B57">
          <w:rPr>
            <w:rFonts w:ascii="宋体" w:hAnsi="宋体" w:cs="宋体" w:hint="eastAsia"/>
            <w:sz w:val="21"/>
            <w:szCs w:val="21"/>
          </w:rPr>
          <w:t>四、比选有关说明</w:t>
        </w:r>
        <w:r w:rsidRPr="00755B57">
          <w:rPr>
            <w:sz w:val="21"/>
            <w:szCs w:val="21"/>
          </w:rPr>
          <w:tab/>
        </w:r>
        <w:r w:rsidRPr="00755B57">
          <w:rPr>
            <w:sz w:val="21"/>
            <w:szCs w:val="21"/>
          </w:rPr>
          <w:fldChar w:fldCharType="begin"/>
        </w:r>
        <w:r w:rsidRPr="00755B57">
          <w:rPr>
            <w:sz w:val="21"/>
            <w:szCs w:val="21"/>
          </w:rPr>
          <w:instrText xml:space="preserve"> PAGEREF _Toc9984 \h </w:instrText>
        </w:r>
        <w:r w:rsidRPr="00755B57">
          <w:rPr>
            <w:sz w:val="21"/>
            <w:szCs w:val="21"/>
          </w:rPr>
        </w:r>
        <w:r w:rsidRPr="00755B57">
          <w:rPr>
            <w:sz w:val="21"/>
            <w:szCs w:val="21"/>
          </w:rPr>
          <w:fldChar w:fldCharType="separate"/>
        </w:r>
        <w:r w:rsidRPr="00755B57">
          <w:rPr>
            <w:sz w:val="21"/>
            <w:szCs w:val="21"/>
          </w:rPr>
          <w:t>- 1 -</w:t>
        </w:r>
        <w:r w:rsidRPr="00755B57">
          <w:rPr>
            <w:sz w:val="21"/>
            <w:szCs w:val="21"/>
          </w:rPr>
          <w:fldChar w:fldCharType="end"/>
        </w:r>
      </w:hyperlink>
    </w:p>
    <w:p w14:paraId="6E49956D" w14:textId="77777777" w:rsidR="002447E3" w:rsidRPr="00755B57" w:rsidRDefault="002447E3">
      <w:pPr>
        <w:pStyle w:val="TOC2"/>
        <w:tabs>
          <w:tab w:val="right" w:leader="middleDot" w:pos="9412"/>
        </w:tabs>
        <w:spacing w:line="320" w:lineRule="exact"/>
        <w:ind w:leftChars="0" w:left="0"/>
        <w:rPr>
          <w:sz w:val="21"/>
          <w:szCs w:val="21"/>
        </w:rPr>
      </w:pPr>
      <w:hyperlink w:anchor="_Toc4460" w:history="1">
        <w:r w:rsidRPr="00755B57">
          <w:rPr>
            <w:rFonts w:ascii="宋体" w:hAnsi="宋体" w:cs="宋体" w:hint="eastAsia"/>
            <w:sz w:val="21"/>
            <w:szCs w:val="21"/>
          </w:rPr>
          <w:t>五、</w:t>
        </w:r>
      </w:hyperlink>
      <w:hyperlink w:anchor="_Toc27930" w:history="1">
        <w:r w:rsidRPr="00755B57">
          <w:rPr>
            <w:rFonts w:ascii="宋体" w:hAnsi="宋体" w:cs="宋体" w:hint="eastAsia"/>
            <w:sz w:val="21"/>
            <w:szCs w:val="21"/>
          </w:rPr>
          <w:t>其它有关规定</w:t>
        </w:r>
        <w:r w:rsidRPr="00755B57">
          <w:rPr>
            <w:sz w:val="21"/>
            <w:szCs w:val="21"/>
          </w:rPr>
          <w:tab/>
        </w:r>
        <w:r w:rsidRPr="00755B57">
          <w:rPr>
            <w:sz w:val="21"/>
            <w:szCs w:val="21"/>
          </w:rPr>
          <w:fldChar w:fldCharType="begin"/>
        </w:r>
        <w:r w:rsidRPr="00755B57">
          <w:rPr>
            <w:sz w:val="21"/>
            <w:szCs w:val="21"/>
          </w:rPr>
          <w:instrText xml:space="preserve"> PAGEREF _Toc27930 \h </w:instrText>
        </w:r>
        <w:r w:rsidRPr="00755B57">
          <w:rPr>
            <w:sz w:val="21"/>
            <w:szCs w:val="21"/>
          </w:rPr>
        </w:r>
        <w:r w:rsidRPr="00755B57">
          <w:rPr>
            <w:sz w:val="21"/>
            <w:szCs w:val="21"/>
          </w:rPr>
          <w:fldChar w:fldCharType="separate"/>
        </w:r>
        <w:r w:rsidRPr="00755B57">
          <w:rPr>
            <w:sz w:val="21"/>
            <w:szCs w:val="21"/>
          </w:rPr>
          <w:t>- 2 -</w:t>
        </w:r>
        <w:r w:rsidRPr="00755B57">
          <w:rPr>
            <w:sz w:val="21"/>
            <w:szCs w:val="21"/>
          </w:rPr>
          <w:fldChar w:fldCharType="end"/>
        </w:r>
      </w:hyperlink>
    </w:p>
    <w:p w14:paraId="17F6578F" w14:textId="77777777" w:rsidR="002447E3" w:rsidRPr="00755B57" w:rsidRDefault="002447E3">
      <w:pPr>
        <w:pStyle w:val="TOC2"/>
        <w:tabs>
          <w:tab w:val="right" w:leader="middleDot" w:pos="9412"/>
        </w:tabs>
        <w:spacing w:line="320" w:lineRule="exact"/>
        <w:ind w:leftChars="0" w:left="0"/>
        <w:rPr>
          <w:sz w:val="21"/>
          <w:szCs w:val="21"/>
        </w:rPr>
      </w:pPr>
      <w:hyperlink w:anchor="_Toc7405" w:history="1">
        <w:r w:rsidRPr="00755B57">
          <w:rPr>
            <w:rFonts w:ascii="宋体" w:hAnsi="宋体" w:cs="宋体" w:hint="eastAsia"/>
            <w:sz w:val="21"/>
            <w:szCs w:val="21"/>
          </w:rPr>
          <w:t>六、联系方式</w:t>
        </w:r>
        <w:r w:rsidRPr="00755B57">
          <w:rPr>
            <w:sz w:val="21"/>
            <w:szCs w:val="21"/>
          </w:rPr>
          <w:tab/>
        </w:r>
        <w:r w:rsidRPr="00755B57">
          <w:rPr>
            <w:sz w:val="21"/>
            <w:szCs w:val="21"/>
          </w:rPr>
          <w:fldChar w:fldCharType="begin"/>
        </w:r>
        <w:r w:rsidRPr="00755B57">
          <w:rPr>
            <w:sz w:val="21"/>
            <w:szCs w:val="21"/>
          </w:rPr>
          <w:instrText xml:space="preserve"> PAGEREF _Toc7405 \h </w:instrText>
        </w:r>
        <w:r w:rsidRPr="00755B57">
          <w:rPr>
            <w:sz w:val="21"/>
            <w:szCs w:val="21"/>
          </w:rPr>
        </w:r>
        <w:r w:rsidRPr="00755B57">
          <w:rPr>
            <w:sz w:val="21"/>
            <w:szCs w:val="21"/>
          </w:rPr>
          <w:fldChar w:fldCharType="separate"/>
        </w:r>
        <w:r w:rsidRPr="00755B57">
          <w:rPr>
            <w:sz w:val="21"/>
            <w:szCs w:val="21"/>
          </w:rPr>
          <w:t>- 2 -</w:t>
        </w:r>
        <w:r w:rsidRPr="00755B57">
          <w:rPr>
            <w:sz w:val="21"/>
            <w:szCs w:val="21"/>
          </w:rPr>
          <w:fldChar w:fldCharType="end"/>
        </w:r>
      </w:hyperlink>
    </w:p>
    <w:p w14:paraId="6089BE39" w14:textId="77777777" w:rsidR="002447E3" w:rsidRPr="00755B57" w:rsidRDefault="002447E3">
      <w:pPr>
        <w:pStyle w:val="TOC1"/>
        <w:tabs>
          <w:tab w:val="right" w:leader="middleDot" w:pos="9412"/>
        </w:tabs>
        <w:spacing w:line="320" w:lineRule="exact"/>
        <w:rPr>
          <w:sz w:val="21"/>
          <w:szCs w:val="21"/>
        </w:rPr>
      </w:pPr>
      <w:hyperlink w:anchor="_Toc18894" w:history="1">
        <w:r w:rsidRPr="00755B57">
          <w:rPr>
            <w:rFonts w:hAnsi="宋体" w:cs="宋体" w:hint="eastAsia"/>
            <w:sz w:val="21"/>
            <w:szCs w:val="21"/>
          </w:rPr>
          <w:t>第二篇</w:t>
        </w:r>
        <w:r w:rsidRPr="00755B57">
          <w:rPr>
            <w:rFonts w:hAnsi="宋体" w:cs="宋体" w:hint="eastAsia"/>
            <w:sz w:val="21"/>
            <w:szCs w:val="21"/>
          </w:rPr>
          <w:t xml:space="preserve">  </w:t>
        </w:r>
        <w:r w:rsidRPr="00755B57">
          <w:rPr>
            <w:rFonts w:hAnsi="宋体" w:cs="宋体" w:hint="eastAsia"/>
            <w:sz w:val="21"/>
            <w:szCs w:val="21"/>
          </w:rPr>
          <w:t>采购服务需求</w:t>
        </w:r>
        <w:r w:rsidRPr="00755B57">
          <w:rPr>
            <w:sz w:val="21"/>
            <w:szCs w:val="21"/>
          </w:rPr>
          <w:tab/>
        </w:r>
        <w:r w:rsidRPr="00755B57">
          <w:rPr>
            <w:sz w:val="21"/>
            <w:szCs w:val="21"/>
          </w:rPr>
          <w:fldChar w:fldCharType="begin"/>
        </w:r>
        <w:r w:rsidRPr="00755B57">
          <w:rPr>
            <w:sz w:val="21"/>
            <w:szCs w:val="21"/>
          </w:rPr>
          <w:instrText xml:space="preserve"> PAGEREF _Toc18894 \h </w:instrText>
        </w:r>
        <w:r w:rsidRPr="00755B57">
          <w:rPr>
            <w:sz w:val="21"/>
            <w:szCs w:val="21"/>
          </w:rPr>
        </w:r>
        <w:r w:rsidRPr="00755B57">
          <w:rPr>
            <w:sz w:val="21"/>
            <w:szCs w:val="21"/>
          </w:rPr>
          <w:fldChar w:fldCharType="separate"/>
        </w:r>
        <w:r w:rsidRPr="00755B57">
          <w:rPr>
            <w:sz w:val="21"/>
            <w:szCs w:val="21"/>
          </w:rPr>
          <w:t>- 3 -</w:t>
        </w:r>
        <w:r w:rsidRPr="00755B57">
          <w:rPr>
            <w:sz w:val="21"/>
            <w:szCs w:val="21"/>
          </w:rPr>
          <w:fldChar w:fldCharType="end"/>
        </w:r>
      </w:hyperlink>
    </w:p>
    <w:p w14:paraId="1F53702B" w14:textId="77777777" w:rsidR="002447E3" w:rsidRPr="00755B57" w:rsidRDefault="002447E3">
      <w:pPr>
        <w:pStyle w:val="TOC1"/>
        <w:tabs>
          <w:tab w:val="right" w:leader="middleDot" w:pos="9412"/>
        </w:tabs>
        <w:spacing w:line="320" w:lineRule="exact"/>
        <w:rPr>
          <w:sz w:val="21"/>
          <w:szCs w:val="21"/>
        </w:rPr>
      </w:pPr>
      <w:hyperlink w:anchor="_Toc22442" w:history="1">
        <w:r w:rsidRPr="00755B57">
          <w:rPr>
            <w:rFonts w:ascii="宋体" w:hAnsi="宋体" w:cs="宋体" w:hint="eastAsia"/>
            <w:bCs/>
            <w:sz w:val="21"/>
            <w:szCs w:val="21"/>
          </w:rPr>
          <w:t>第三篇  项目商务需求</w:t>
        </w:r>
        <w:r w:rsidRPr="00755B57">
          <w:rPr>
            <w:sz w:val="21"/>
            <w:szCs w:val="21"/>
          </w:rPr>
          <w:tab/>
        </w:r>
        <w:r w:rsidRPr="00755B57">
          <w:rPr>
            <w:sz w:val="21"/>
            <w:szCs w:val="21"/>
          </w:rPr>
          <w:fldChar w:fldCharType="begin"/>
        </w:r>
        <w:r w:rsidRPr="00755B57">
          <w:rPr>
            <w:sz w:val="21"/>
            <w:szCs w:val="21"/>
          </w:rPr>
          <w:instrText xml:space="preserve"> PAGEREF _Toc22442 \h </w:instrText>
        </w:r>
        <w:r w:rsidRPr="00755B57">
          <w:rPr>
            <w:sz w:val="21"/>
            <w:szCs w:val="21"/>
          </w:rPr>
        </w:r>
        <w:r w:rsidRPr="00755B57">
          <w:rPr>
            <w:sz w:val="21"/>
            <w:szCs w:val="21"/>
          </w:rPr>
          <w:fldChar w:fldCharType="separate"/>
        </w:r>
        <w:r w:rsidRPr="00755B57">
          <w:rPr>
            <w:sz w:val="21"/>
            <w:szCs w:val="21"/>
          </w:rPr>
          <w:t>- 5 -</w:t>
        </w:r>
        <w:r w:rsidRPr="00755B57">
          <w:rPr>
            <w:sz w:val="21"/>
            <w:szCs w:val="21"/>
          </w:rPr>
          <w:fldChar w:fldCharType="end"/>
        </w:r>
      </w:hyperlink>
    </w:p>
    <w:p w14:paraId="5F02E4D5" w14:textId="77777777" w:rsidR="002447E3" w:rsidRPr="00755B57" w:rsidRDefault="002447E3">
      <w:pPr>
        <w:pStyle w:val="TOC1"/>
        <w:tabs>
          <w:tab w:val="right" w:leader="middleDot" w:pos="9412"/>
        </w:tabs>
        <w:spacing w:line="320" w:lineRule="exact"/>
        <w:rPr>
          <w:sz w:val="21"/>
          <w:szCs w:val="21"/>
        </w:rPr>
      </w:pPr>
      <w:hyperlink w:anchor="_Toc27003" w:history="1">
        <w:r w:rsidRPr="00755B57">
          <w:rPr>
            <w:rFonts w:hAnsi="宋体" w:cs="宋体" w:hint="eastAsia"/>
            <w:bCs/>
            <w:sz w:val="21"/>
            <w:szCs w:val="21"/>
          </w:rPr>
          <w:t>第四篇</w:t>
        </w:r>
        <w:r w:rsidRPr="00755B57">
          <w:rPr>
            <w:rFonts w:hAnsi="宋体" w:cs="宋体" w:hint="eastAsia"/>
            <w:bCs/>
            <w:sz w:val="21"/>
            <w:szCs w:val="21"/>
          </w:rPr>
          <w:t xml:space="preserve">  </w:t>
        </w:r>
        <w:r w:rsidRPr="00755B57">
          <w:rPr>
            <w:rFonts w:hAnsi="宋体" w:cs="宋体" w:hint="eastAsia"/>
            <w:bCs/>
            <w:sz w:val="21"/>
            <w:szCs w:val="21"/>
          </w:rPr>
          <w:t>比选程序及方法、评审标准、无效响应和采购终止</w:t>
        </w:r>
        <w:r w:rsidRPr="00755B57">
          <w:rPr>
            <w:sz w:val="21"/>
            <w:szCs w:val="21"/>
          </w:rPr>
          <w:tab/>
        </w:r>
        <w:r w:rsidRPr="00755B57">
          <w:rPr>
            <w:sz w:val="21"/>
            <w:szCs w:val="21"/>
          </w:rPr>
          <w:fldChar w:fldCharType="begin"/>
        </w:r>
        <w:r w:rsidRPr="00755B57">
          <w:rPr>
            <w:sz w:val="21"/>
            <w:szCs w:val="21"/>
          </w:rPr>
          <w:instrText xml:space="preserve"> PAGEREF _Toc27003 \h </w:instrText>
        </w:r>
        <w:r w:rsidRPr="00755B57">
          <w:rPr>
            <w:sz w:val="21"/>
            <w:szCs w:val="21"/>
          </w:rPr>
        </w:r>
        <w:r w:rsidRPr="00755B57">
          <w:rPr>
            <w:sz w:val="21"/>
            <w:szCs w:val="21"/>
          </w:rPr>
          <w:fldChar w:fldCharType="separate"/>
        </w:r>
        <w:r w:rsidRPr="00755B57">
          <w:rPr>
            <w:sz w:val="21"/>
            <w:szCs w:val="21"/>
          </w:rPr>
          <w:t>- 9 -</w:t>
        </w:r>
        <w:r w:rsidRPr="00755B57">
          <w:rPr>
            <w:sz w:val="21"/>
            <w:szCs w:val="21"/>
          </w:rPr>
          <w:fldChar w:fldCharType="end"/>
        </w:r>
      </w:hyperlink>
    </w:p>
    <w:p w14:paraId="0D119699" w14:textId="77777777" w:rsidR="002447E3" w:rsidRPr="00755B57" w:rsidRDefault="002447E3">
      <w:pPr>
        <w:pStyle w:val="TOC2"/>
        <w:tabs>
          <w:tab w:val="right" w:leader="middleDot" w:pos="9412"/>
        </w:tabs>
        <w:spacing w:line="320" w:lineRule="exact"/>
        <w:ind w:leftChars="0" w:left="0"/>
        <w:rPr>
          <w:sz w:val="21"/>
          <w:szCs w:val="21"/>
        </w:rPr>
      </w:pPr>
      <w:hyperlink w:anchor="_Toc18396" w:history="1">
        <w:r w:rsidRPr="00755B57">
          <w:rPr>
            <w:rFonts w:ascii="宋体" w:hAnsi="宋体" w:cs="宋体" w:hint="eastAsia"/>
            <w:sz w:val="21"/>
            <w:szCs w:val="21"/>
          </w:rPr>
          <w:t>一、资格审查及符合性审查</w:t>
        </w:r>
        <w:r w:rsidRPr="00755B57">
          <w:rPr>
            <w:sz w:val="21"/>
            <w:szCs w:val="21"/>
          </w:rPr>
          <w:tab/>
        </w:r>
        <w:r w:rsidRPr="00755B57">
          <w:rPr>
            <w:sz w:val="21"/>
            <w:szCs w:val="21"/>
          </w:rPr>
          <w:fldChar w:fldCharType="begin"/>
        </w:r>
        <w:r w:rsidRPr="00755B57">
          <w:rPr>
            <w:sz w:val="21"/>
            <w:szCs w:val="21"/>
          </w:rPr>
          <w:instrText xml:space="preserve"> PAGEREF _Toc18396 \h </w:instrText>
        </w:r>
        <w:r w:rsidRPr="00755B57">
          <w:rPr>
            <w:sz w:val="21"/>
            <w:szCs w:val="21"/>
          </w:rPr>
        </w:r>
        <w:r w:rsidRPr="00755B57">
          <w:rPr>
            <w:sz w:val="21"/>
            <w:szCs w:val="21"/>
          </w:rPr>
          <w:fldChar w:fldCharType="separate"/>
        </w:r>
        <w:r w:rsidRPr="00755B57">
          <w:rPr>
            <w:sz w:val="21"/>
            <w:szCs w:val="21"/>
          </w:rPr>
          <w:t>- 9 -</w:t>
        </w:r>
        <w:r w:rsidRPr="00755B57">
          <w:rPr>
            <w:sz w:val="21"/>
            <w:szCs w:val="21"/>
          </w:rPr>
          <w:fldChar w:fldCharType="end"/>
        </w:r>
      </w:hyperlink>
    </w:p>
    <w:p w14:paraId="76CB2F8A" w14:textId="77777777" w:rsidR="002447E3" w:rsidRPr="00755B57" w:rsidRDefault="002447E3">
      <w:pPr>
        <w:pStyle w:val="TOC2"/>
        <w:tabs>
          <w:tab w:val="right" w:leader="middleDot" w:pos="9412"/>
        </w:tabs>
        <w:spacing w:line="320" w:lineRule="exact"/>
        <w:ind w:leftChars="0" w:left="0"/>
        <w:rPr>
          <w:sz w:val="21"/>
          <w:szCs w:val="21"/>
        </w:rPr>
      </w:pPr>
      <w:hyperlink w:anchor="_Toc26524" w:history="1">
        <w:r w:rsidRPr="00755B57">
          <w:rPr>
            <w:rFonts w:ascii="宋体" w:hAnsi="宋体" w:cs="宋体" w:hint="eastAsia"/>
            <w:sz w:val="21"/>
            <w:szCs w:val="21"/>
          </w:rPr>
          <w:t>二、评标方法</w:t>
        </w:r>
        <w:r w:rsidRPr="00755B57">
          <w:rPr>
            <w:sz w:val="21"/>
            <w:szCs w:val="21"/>
          </w:rPr>
          <w:tab/>
        </w:r>
        <w:r w:rsidRPr="00755B57">
          <w:rPr>
            <w:sz w:val="21"/>
            <w:szCs w:val="21"/>
          </w:rPr>
          <w:fldChar w:fldCharType="begin"/>
        </w:r>
        <w:r w:rsidRPr="00755B57">
          <w:rPr>
            <w:sz w:val="21"/>
            <w:szCs w:val="21"/>
          </w:rPr>
          <w:instrText xml:space="preserve"> PAGEREF _Toc26524 \h </w:instrText>
        </w:r>
        <w:r w:rsidRPr="00755B57">
          <w:rPr>
            <w:sz w:val="21"/>
            <w:szCs w:val="21"/>
          </w:rPr>
        </w:r>
        <w:r w:rsidRPr="00755B57">
          <w:rPr>
            <w:sz w:val="21"/>
            <w:szCs w:val="21"/>
          </w:rPr>
          <w:fldChar w:fldCharType="separate"/>
        </w:r>
        <w:r w:rsidRPr="00755B57">
          <w:rPr>
            <w:sz w:val="21"/>
            <w:szCs w:val="21"/>
          </w:rPr>
          <w:t>- 10 -</w:t>
        </w:r>
        <w:r w:rsidRPr="00755B57">
          <w:rPr>
            <w:sz w:val="21"/>
            <w:szCs w:val="21"/>
          </w:rPr>
          <w:fldChar w:fldCharType="end"/>
        </w:r>
      </w:hyperlink>
    </w:p>
    <w:p w14:paraId="6BEBB7AB" w14:textId="77777777" w:rsidR="002447E3" w:rsidRPr="00755B57" w:rsidRDefault="002447E3">
      <w:pPr>
        <w:pStyle w:val="TOC2"/>
        <w:tabs>
          <w:tab w:val="right" w:leader="middleDot" w:pos="9412"/>
        </w:tabs>
        <w:spacing w:line="320" w:lineRule="exact"/>
        <w:ind w:leftChars="0" w:left="0"/>
        <w:rPr>
          <w:sz w:val="21"/>
          <w:szCs w:val="21"/>
        </w:rPr>
      </w:pPr>
      <w:hyperlink w:anchor="_Toc19870" w:history="1">
        <w:r w:rsidRPr="00755B57">
          <w:rPr>
            <w:rFonts w:ascii="宋体" w:hAnsi="宋体" w:cs="宋体" w:hint="eastAsia"/>
            <w:sz w:val="21"/>
            <w:szCs w:val="21"/>
          </w:rPr>
          <w:t>三、评审标准</w:t>
        </w:r>
        <w:r w:rsidRPr="00755B57">
          <w:rPr>
            <w:sz w:val="21"/>
            <w:szCs w:val="21"/>
          </w:rPr>
          <w:tab/>
        </w:r>
        <w:r w:rsidRPr="00755B57">
          <w:rPr>
            <w:sz w:val="21"/>
            <w:szCs w:val="21"/>
          </w:rPr>
          <w:fldChar w:fldCharType="begin"/>
        </w:r>
        <w:r w:rsidRPr="00755B57">
          <w:rPr>
            <w:sz w:val="21"/>
            <w:szCs w:val="21"/>
          </w:rPr>
          <w:instrText xml:space="preserve"> PAGEREF _Toc19870 \h </w:instrText>
        </w:r>
        <w:r w:rsidRPr="00755B57">
          <w:rPr>
            <w:sz w:val="21"/>
            <w:szCs w:val="21"/>
          </w:rPr>
        </w:r>
        <w:r w:rsidRPr="00755B57">
          <w:rPr>
            <w:sz w:val="21"/>
            <w:szCs w:val="21"/>
          </w:rPr>
          <w:fldChar w:fldCharType="separate"/>
        </w:r>
        <w:r w:rsidRPr="00755B57">
          <w:rPr>
            <w:sz w:val="21"/>
            <w:szCs w:val="21"/>
          </w:rPr>
          <w:t>- 10 -</w:t>
        </w:r>
        <w:r w:rsidRPr="00755B57">
          <w:rPr>
            <w:sz w:val="21"/>
            <w:szCs w:val="21"/>
          </w:rPr>
          <w:fldChar w:fldCharType="end"/>
        </w:r>
      </w:hyperlink>
    </w:p>
    <w:p w14:paraId="4CF202BF" w14:textId="77777777" w:rsidR="002447E3" w:rsidRPr="00755B57" w:rsidRDefault="002447E3">
      <w:pPr>
        <w:pStyle w:val="TOC2"/>
        <w:tabs>
          <w:tab w:val="right" w:leader="middleDot" w:pos="9412"/>
        </w:tabs>
        <w:spacing w:line="320" w:lineRule="exact"/>
        <w:ind w:leftChars="0" w:left="0"/>
        <w:rPr>
          <w:sz w:val="21"/>
          <w:szCs w:val="21"/>
        </w:rPr>
      </w:pPr>
      <w:hyperlink w:anchor="_Toc10755" w:history="1">
        <w:r w:rsidRPr="00755B57">
          <w:rPr>
            <w:rFonts w:ascii="宋体" w:hAnsi="宋体" w:cs="宋体" w:hint="eastAsia"/>
            <w:sz w:val="21"/>
            <w:szCs w:val="21"/>
          </w:rPr>
          <w:t>四、无效响应</w:t>
        </w:r>
        <w:r w:rsidRPr="00755B57">
          <w:rPr>
            <w:sz w:val="21"/>
            <w:szCs w:val="21"/>
          </w:rPr>
          <w:tab/>
        </w:r>
        <w:r w:rsidRPr="00755B57">
          <w:rPr>
            <w:sz w:val="21"/>
            <w:szCs w:val="21"/>
          </w:rPr>
          <w:fldChar w:fldCharType="begin"/>
        </w:r>
        <w:r w:rsidRPr="00755B57">
          <w:rPr>
            <w:sz w:val="21"/>
            <w:szCs w:val="21"/>
          </w:rPr>
          <w:instrText xml:space="preserve"> PAGEREF _Toc10755 \h </w:instrText>
        </w:r>
        <w:r w:rsidRPr="00755B57">
          <w:rPr>
            <w:sz w:val="21"/>
            <w:szCs w:val="21"/>
          </w:rPr>
        </w:r>
        <w:r w:rsidRPr="00755B57">
          <w:rPr>
            <w:sz w:val="21"/>
            <w:szCs w:val="21"/>
          </w:rPr>
          <w:fldChar w:fldCharType="separate"/>
        </w:r>
        <w:r w:rsidRPr="00755B57">
          <w:rPr>
            <w:sz w:val="21"/>
            <w:szCs w:val="21"/>
          </w:rPr>
          <w:t>- 11 -</w:t>
        </w:r>
        <w:r w:rsidRPr="00755B57">
          <w:rPr>
            <w:sz w:val="21"/>
            <w:szCs w:val="21"/>
          </w:rPr>
          <w:fldChar w:fldCharType="end"/>
        </w:r>
      </w:hyperlink>
    </w:p>
    <w:p w14:paraId="7B603B51" w14:textId="77777777" w:rsidR="002447E3" w:rsidRPr="00755B57" w:rsidRDefault="002447E3">
      <w:pPr>
        <w:pStyle w:val="TOC2"/>
        <w:tabs>
          <w:tab w:val="right" w:leader="middleDot" w:pos="9412"/>
        </w:tabs>
        <w:spacing w:line="320" w:lineRule="exact"/>
        <w:ind w:leftChars="0" w:left="0"/>
        <w:rPr>
          <w:sz w:val="21"/>
          <w:szCs w:val="21"/>
        </w:rPr>
      </w:pPr>
      <w:hyperlink w:anchor="_Toc3845" w:history="1">
        <w:r w:rsidRPr="00755B57">
          <w:rPr>
            <w:rFonts w:ascii="宋体" w:hAnsi="宋体" w:cs="宋体" w:hint="eastAsia"/>
            <w:sz w:val="21"/>
            <w:szCs w:val="21"/>
          </w:rPr>
          <w:t>五、采购终止</w:t>
        </w:r>
        <w:r w:rsidRPr="00755B57">
          <w:rPr>
            <w:sz w:val="21"/>
            <w:szCs w:val="21"/>
          </w:rPr>
          <w:tab/>
        </w:r>
        <w:r w:rsidRPr="00755B57">
          <w:rPr>
            <w:sz w:val="21"/>
            <w:szCs w:val="21"/>
          </w:rPr>
          <w:fldChar w:fldCharType="begin"/>
        </w:r>
        <w:r w:rsidRPr="00755B57">
          <w:rPr>
            <w:sz w:val="21"/>
            <w:szCs w:val="21"/>
          </w:rPr>
          <w:instrText xml:space="preserve"> PAGEREF _Toc3845 \h </w:instrText>
        </w:r>
        <w:r w:rsidRPr="00755B57">
          <w:rPr>
            <w:sz w:val="21"/>
            <w:szCs w:val="21"/>
          </w:rPr>
        </w:r>
        <w:r w:rsidRPr="00755B57">
          <w:rPr>
            <w:sz w:val="21"/>
            <w:szCs w:val="21"/>
          </w:rPr>
          <w:fldChar w:fldCharType="separate"/>
        </w:r>
        <w:r w:rsidRPr="00755B57">
          <w:rPr>
            <w:sz w:val="21"/>
            <w:szCs w:val="21"/>
          </w:rPr>
          <w:t>- 12 -</w:t>
        </w:r>
        <w:r w:rsidRPr="00755B57">
          <w:rPr>
            <w:sz w:val="21"/>
            <w:szCs w:val="21"/>
          </w:rPr>
          <w:fldChar w:fldCharType="end"/>
        </w:r>
      </w:hyperlink>
    </w:p>
    <w:p w14:paraId="35D07BC7" w14:textId="77777777" w:rsidR="002447E3" w:rsidRPr="00755B57" w:rsidRDefault="002447E3">
      <w:pPr>
        <w:pStyle w:val="TOC1"/>
        <w:tabs>
          <w:tab w:val="right" w:leader="middleDot" w:pos="9412"/>
        </w:tabs>
        <w:spacing w:line="320" w:lineRule="exact"/>
        <w:rPr>
          <w:sz w:val="21"/>
          <w:szCs w:val="21"/>
        </w:rPr>
      </w:pPr>
      <w:hyperlink w:anchor="_Toc16670" w:history="1">
        <w:r w:rsidRPr="00755B57">
          <w:rPr>
            <w:rFonts w:hAnsi="宋体" w:cs="宋体" w:hint="eastAsia"/>
            <w:bCs/>
            <w:sz w:val="21"/>
            <w:szCs w:val="21"/>
          </w:rPr>
          <w:t>第五篇</w:t>
        </w:r>
        <w:r w:rsidRPr="00755B57">
          <w:rPr>
            <w:rFonts w:hAnsi="宋体" w:cs="宋体" w:hint="eastAsia"/>
            <w:bCs/>
            <w:sz w:val="21"/>
            <w:szCs w:val="21"/>
          </w:rPr>
          <w:t xml:space="preserve">  </w:t>
        </w:r>
        <w:r w:rsidRPr="00755B57">
          <w:rPr>
            <w:rFonts w:hAnsi="宋体" w:cs="宋体" w:hint="eastAsia"/>
            <w:bCs/>
            <w:sz w:val="21"/>
            <w:szCs w:val="21"/>
          </w:rPr>
          <w:t>供应商须知</w:t>
        </w:r>
        <w:r w:rsidRPr="00755B57">
          <w:rPr>
            <w:sz w:val="21"/>
            <w:szCs w:val="21"/>
          </w:rPr>
          <w:tab/>
        </w:r>
        <w:r w:rsidRPr="00755B57">
          <w:rPr>
            <w:sz w:val="21"/>
            <w:szCs w:val="21"/>
          </w:rPr>
          <w:fldChar w:fldCharType="begin"/>
        </w:r>
        <w:r w:rsidRPr="00755B57">
          <w:rPr>
            <w:sz w:val="21"/>
            <w:szCs w:val="21"/>
          </w:rPr>
          <w:instrText xml:space="preserve"> PAGEREF _Toc16670 \h </w:instrText>
        </w:r>
        <w:r w:rsidRPr="00755B57">
          <w:rPr>
            <w:sz w:val="21"/>
            <w:szCs w:val="21"/>
          </w:rPr>
        </w:r>
        <w:r w:rsidRPr="00755B57">
          <w:rPr>
            <w:sz w:val="21"/>
            <w:szCs w:val="21"/>
          </w:rPr>
          <w:fldChar w:fldCharType="separate"/>
        </w:r>
        <w:r w:rsidRPr="00755B57">
          <w:rPr>
            <w:sz w:val="21"/>
            <w:szCs w:val="21"/>
          </w:rPr>
          <w:t>- 13 -</w:t>
        </w:r>
        <w:r w:rsidRPr="00755B57">
          <w:rPr>
            <w:sz w:val="21"/>
            <w:szCs w:val="21"/>
          </w:rPr>
          <w:fldChar w:fldCharType="end"/>
        </w:r>
      </w:hyperlink>
    </w:p>
    <w:p w14:paraId="1A2943C2" w14:textId="77777777" w:rsidR="002447E3" w:rsidRPr="00755B57" w:rsidRDefault="002447E3">
      <w:pPr>
        <w:pStyle w:val="TOC2"/>
        <w:tabs>
          <w:tab w:val="right" w:leader="middleDot" w:pos="9412"/>
        </w:tabs>
        <w:spacing w:line="320" w:lineRule="exact"/>
        <w:ind w:leftChars="0" w:left="0"/>
        <w:rPr>
          <w:sz w:val="21"/>
          <w:szCs w:val="21"/>
        </w:rPr>
      </w:pPr>
      <w:hyperlink w:anchor="_Toc22630" w:history="1">
        <w:r w:rsidRPr="00755B57">
          <w:rPr>
            <w:rFonts w:ascii="宋体" w:hAnsi="宋体" w:cs="宋体" w:hint="eastAsia"/>
            <w:bCs/>
            <w:sz w:val="21"/>
            <w:szCs w:val="21"/>
          </w:rPr>
          <w:t>一、比选费用</w:t>
        </w:r>
        <w:r w:rsidRPr="00755B57">
          <w:rPr>
            <w:sz w:val="21"/>
            <w:szCs w:val="21"/>
          </w:rPr>
          <w:tab/>
        </w:r>
        <w:r w:rsidRPr="00755B57">
          <w:rPr>
            <w:sz w:val="21"/>
            <w:szCs w:val="21"/>
          </w:rPr>
          <w:fldChar w:fldCharType="begin"/>
        </w:r>
        <w:r w:rsidRPr="00755B57">
          <w:rPr>
            <w:sz w:val="21"/>
            <w:szCs w:val="21"/>
          </w:rPr>
          <w:instrText xml:space="preserve"> PAGEREF _Toc22630 \h </w:instrText>
        </w:r>
        <w:r w:rsidRPr="00755B57">
          <w:rPr>
            <w:sz w:val="21"/>
            <w:szCs w:val="21"/>
          </w:rPr>
        </w:r>
        <w:r w:rsidRPr="00755B57">
          <w:rPr>
            <w:sz w:val="21"/>
            <w:szCs w:val="21"/>
          </w:rPr>
          <w:fldChar w:fldCharType="separate"/>
        </w:r>
        <w:r w:rsidRPr="00755B57">
          <w:rPr>
            <w:sz w:val="21"/>
            <w:szCs w:val="21"/>
          </w:rPr>
          <w:t>- 13 -</w:t>
        </w:r>
        <w:r w:rsidRPr="00755B57">
          <w:rPr>
            <w:sz w:val="21"/>
            <w:szCs w:val="21"/>
          </w:rPr>
          <w:fldChar w:fldCharType="end"/>
        </w:r>
      </w:hyperlink>
    </w:p>
    <w:p w14:paraId="3C192160" w14:textId="77777777" w:rsidR="002447E3" w:rsidRPr="00755B57" w:rsidRDefault="002447E3">
      <w:pPr>
        <w:pStyle w:val="TOC2"/>
        <w:tabs>
          <w:tab w:val="right" w:leader="middleDot" w:pos="9412"/>
        </w:tabs>
        <w:spacing w:line="320" w:lineRule="exact"/>
        <w:ind w:leftChars="0" w:left="0"/>
        <w:rPr>
          <w:sz w:val="21"/>
          <w:szCs w:val="21"/>
        </w:rPr>
      </w:pPr>
      <w:hyperlink w:anchor="_Toc22279" w:history="1">
        <w:r w:rsidRPr="00755B57">
          <w:rPr>
            <w:rFonts w:ascii="宋体" w:hAnsi="宋体" w:cs="宋体" w:hint="eastAsia"/>
            <w:bCs/>
            <w:sz w:val="21"/>
            <w:szCs w:val="21"/>
          </w:rPr>
          <w:t>二、竞争性比选文件</w:t>
        </w:r>
        <w:r w:rsidRPr="00755B57">
          <w:rPr>
            <w:sz w:val="21"/>
            <w:szCs w:val="21"/>
          </w:rPr>
          <w:tab/>
        </w:r>
        <w:r w:rsidRPr="00755B57">
          <w:rPr>
            <w:sz w:val="21"/>
            <w:szCs w:val="21"/>
          </w:rPr>
          <w:fldChar w:fldCharType="begin"/>
        </w:r>
        <w:r w:rsidRPr="00755B57">
          <w:rPr>
            <w:sz w:val="21"/>
            <w:szCs w:val="21"/>
          </w:rPr>
          <w:instrText xml:space="preserve"> PAGEREF _Toc22279 \h </w:instrText>
        </w:r>
        <w:r w:rsidRPr="00755B57">
          <w:rPr>
            <w:sz w:val="21"/>
            <w:szCs w:val="21"/>
          </w:rPr>
        </w:r>
        <w:r w:rsidRPr="00755B57">
          <w:rPr>
            <w:sz w:val="21"/>
            <w:szCs w:val="21"/>
          </w:rPr>
          <w:fldChar w:fldCharType="separate"/>
        </w:r>
        <w:r w:rsidRPr="00755B57">
          <w:rPr>
            <w:sz w:val="21"/>
            <w:szCs w:val="21"/>
          </w:rPr>
          <w:t>- 13 -</w:t>
        </w:r>
        <w:r w:rsidRPr="00755B57">
          <w:rPr>
            <w:sz w:val="21"/>
            <w:szCs w:val="21"/>
          </w:rPr>
          <w:fldChar w:fldCharType="end"/>
        </w:r>
      </w:hyperlink>
    </w:p>
    <w:p w14:paraId="2B2226AF" w14:textId="77777777" w:rsidR="002447E3" w:rsidRPr="00755B57" w:rsidRDefault="002447E3">
      <w:pPr>
        <w:pStyle w:val="TOC2"/>
        <w:tabs>
          <w:tab w:val="right" w:leader="middleDot" w:pos="9412"/>
        </w:tabs>
        <w:spacing w:line="320" w:lineRule="exact"/>
        <w:ind w:leftChars="0" w:left="0"/>
        <w:rPr>
          <w:sz w:val="21"/>
          <w:szCs w:val="21"/>
        </w:rPr>
      </w:pPr>
      <w:hyperlink w:anchor="_Toc26146" w:history="1">
        <w:r w:rsidRPr="00755B57">
          <w:rPr>
            <w:rFonts w:ascii="宋体" w:hAnsi="宋体" w:cs="宋体" w:hint="eastAsia"/>
            <w:bCs/>
            <w:sz w:val="21"/>
            <w:szCs w:val="21"/>
          </w:rPr>
          <w:t>三、比选要求</w:t>
        </w:r>
        <w:r w:rsidRPr="00755B57">
          <w:rPr>
            <w:sz w:val="21"/>
            <w:szCs w:val="21"/>
          </w:rPr>
          <w:tab/>
        </w:r>
        <w:r w:rsidRPr="00755B57">
          <w:rPr>
            <w:sz w:val="21"/>
            <w:szCs w:val="21"/>
          </w:rPr>
          <w:fldChar w:fldCharType="begin"/>
        </w:r>
        <w:r w:rsidRPr="00755B57">
          <w:rPr>
            <w:sz w:val="21"/>
            <w:szCs w:val="21"/>
          </w:rPr>
          <w:instrText xml:space="preserve"> PAGEREF _Toc26146 \h </w:instrText>
        </w:r>
        <w:r w:rsidRPr="00755B57">
          <w:rPr>
            <w:sz w:val="21"/>
            <w:szCs w:val="21"/>
          </w:rPr>
        </w:r>
        <w:r w:rsidRPr="00755B57">
          <w:rPr>
            <w:sz w:val="21"/>
            <w:szCs w:val="21"/>
          </w:rPr>
          <w:fldChar w:fldCharType="separate"/>
        </w:r>
        <w:r w:rsidRPr="00755B57">
          <w:rPr>
            <w:sz w:val="21"/>
            <w:szCs w:val="21"/>
          </w:rPr>
          <w:t>- 13 -</w:t>
        </w:r>
        <w:r w:rsidRPr="00755B57">
          <w:rPr>
            <w:sz w:val="21"/>
            <w:szCs w:val="21"/>
          </w:rPr>
          <w:fldChar w:fldCharType="end"/>
        </w:r>
      </w:hyperlink>
    </w:p>
    <w:p w14:paraId="5832D400" w14:textId="77777777" w:rsidR="002447E3" w:rsidRPr="00755B57" w:rsidRDefault="002447E3">
      <w:pPr>
        <w:pStyle w:val="TOC2"/>
        <w:tabs>
          <w:tab w:val="right" w:leader="middleDot" w:pos="9412"/>
        </w:tabs>
        <w:spacing w:line="320" w:lineRule="exact"/>
        <w:ind w:leftChars="0" w:left="0"/>
        <w:rPr>
          <w:sz w:val="21"/>
          <w:szCs w:val="21"/>
        </w:rPr>
      </w:pPr>
      <w:hyperlink w:anchor="_Toc20103" w:history="1">
        <w:r w:rsidRPr="00755B57">
          <w:rPr>
            <w:rFonts w:ascii="宋体" w:hAnsi="宋体" w:cs="宋体" w:hint="eastAsia"/>
            <w:bCs/>
            <w:sz w:val="21"/>
            <w:szCs w:val="21"/>
          </w:rPr>
          <w:t>四、成交供应商的确认和变更</w:t>
        </w:r>
        <w:r w:rsidRPr="00755B57">
          <w:rPr>
            <w:sz w:val="21"/>
            <w:szCs w:val="21"/>
          </w:rPr>
          <w:tab/>
        </w:r>
        <w:r w:rsidRPr="00755B57">
          <w:rPr>
            <w:sz w:val="21"/>
            <w:szCs w:val="21"/>
          </w:rPr>
          <w:fldChar w:fldCharType="begin"/>
        </w:r>
        <w:r w:rsidRPr="00755B57">
          <w:rPr>
            <w:sz w:val="21"/>
            <w:szCs w:val="21"/>
          </w:rPr>
          <w:instrText xml:space="preserve"> PAGEREF _Toc20103 \h </w:instrText>
        </w:r>
        <w:r w:rsidRPr="00755B57">
          <w:rPr>
            <w:sz w:val="21"/>
            <w:szCs w:val="21"/>
          </w:rPr>
        </w:r>
        <w:r w:rsidRPr="00755B57">
          <w:rPr>
            <w:sz w:val="21"/>
            <w:szCs w:val="21"/>
          </w:rPr>
          <w:fldChar w:fldCharType="separate"/>
        </w:r>
        <w:r w:rsidRPr="00755B57">
          <w:rPr>
            <w:sz w:val="21"/>
            <w:szCs w:val="21"/>
          </w:rPr>
          <w:t>- 14 -</w:t>
        </w:r>
        <w:r w:rsidRPr="00755B57">
          <w:rPr>
            <w:sz w:val="21"/>
            <w:szCs w:val="21"/>
          </w:rPr>
          <w:fldChar w:fldCharType="end"/>
        </w:r>
      </w:hyperlink>
    </w:p>
    <w:p w14:paraId="30FBE855" w14:textId="77777777" w:rsidR="002447E3" w:rsidRPr="00755B57" w:rsidRDefault="002447E3">
      <w:pPr>
        <w:pStyle w:val="TOC2"/>
        <w:tabs>
          <w:tab w:val="right" w:leader="middleDot" w:pos="9412"/>
        </w:tabs>
        <w:spacing w:line="320" w:lineRule="exact"/>
        <w:ind w:leftChars="0" w:left="0"/>
        <w:rPr>
          <w:sz w:val="21"/>
          <w:szCs w:val="21"/>
        </w:rPr>
      </w:pPr>
      <w:hyperlink w:anchor="_Toc28710" w:history="1">
        <w:r w:rsidRPr="00755B57">
          <w:rPr>
            <w:rFonts w:ascii="宋体" w:hAnsi="宋体" w:cs="宋体" w:hint="eastAsia"/>
            <w:bCs/>
            <w:sz w:val="21"/>
            <w:szCs w:val="21"/>
          </w:rPr>
          <w:t>五、成交通知</w:t>
        </w:r>
        <w:r w:rsidRPr="00755B57">
          <w:rPr>
            <w:sz w:val="21"/>
            <w:szCs w:val="21"/>
          </w:rPr>
          <w:tab/>
        </w:r>
        <w:r w:rsidRPr="00755B57">
          <w:rPr>
            <w:sz w:val="21"/>
            <w:szCs w:val="21"/>
          </w:rPr>
          <w:fldChar w:fldCharType="begin"/>
        </w:r>
        <w:r w:rsidRPr="00755B57">
          <w:rPr>
            <w:sz w:val="21"/>
            <w:szCs w:val="21"/>
          </w:rPr>
          <w:instrText xml:space="preserve"> PAGEREF _Toc28710 \h </w:instrText>
        </w:r>
        <w:r w:rsidRPr="00755B57">
          <w:rPr>
            <w:sz w:val="21"/>
            <w:szCs w:val="21"/>
          </w:rPr>
        </w:r>
        <w:r w:rsidRPr="00755B57">
          <w:rPr>
            <w:sz w:val="21"/>
            <w:szCs w:val="21"/>
          </w:rPr>
          <w:fldChar w:fldCharType="separate"/>
        </w:r>
        <w:r w:rsidRPr="00755B57">
          <w:rPr>
            <w:sz w:val="21"/>
            <w:szCs w:val="21"/>
          </w:rPr>
          <w:t>- 14 -</w:t>
        </w:r>
        <w:r w:rsidRPr="00755B57">
          <w:rPr>
            <w:sz w:val="21"/>
            <w:szCs w:val="21"/>
          </w:rPr>
          <w:fldChar w:fldCharType="end"/>
        </w:r>
      </w:hyperlink>
    </w:p>
    <w:p w14:paraId="4B0CC0AC" w14:textId="77777777" w:rsidR="002447E3" w:rsidRPr="00755B57" w:rsidRDefault="002447E3">
      <w:pPr>
        <w:pStyle w:val="TOC2"/>
        <w:tabs>
          <w:tab w:val="right" w:leader="middleDot" w:pos="9412"/>
        </w:tabs>
        <w:spacing w:line="320" w:lineRule="exact"/>
        <w:ind w:leftChars="0" w:left="0"/>
        <w:rPr>
          <w:sz w:val="21"/>
          <w:szCs w:val="21"/>
        </w:rPr>
      </w:pPr>
      <w:hyperlink w:anchor="_Toc26386" w:history="1">
        <w:r w:rsidRPr="00755B57">
          <w:rPr>
            <w:rFonts w:ascii="宋体" w:hAnsi="宋体" w:cs="宋体" w:hint="eastAsia"/>
            <w:bCs/>
            <w:sz w:val="21"/>
            <w:szCs w:val="21"/>
          </w:rPr>
          <w:t>六、关于质疑和投诉</w:t>
        </w:r>
        <w:r w:rsidRPr="00755B57">
          <w:rPr>
            <w:sz w:val="21"/>
            <w:szCs w:val="21"/>
          </w:rPr>
          <w:tab/>
        </w:r>
        <w:r w:rsidRPr="00755B57">
          <w:rPr>
            <w:sz w:val="21"/>
            <w:szCs w:val="21"/>
          </w:rPr>
          <w:fldChar w:fldCharType="begin"/>
        </w:r>
        <w:r w:rsidRPr="00755B57">
          <w:rPr>
            <w:sz w:val="21"/>
            <w:szCs w:val="21"/>
          </w:rPr>
          <w:instrText xml:space="preserve"> PAGEREF _Toc26386 \h </w:instrText>
        </w:r>
        <w:r w:rsidRPr="00755B57">
          <w:rPr>
            <w:sz w:val="21"/>
            <w:szCs w:val="21"/>
          </w:rPr>
        </w:r>
        <w:r w:rsidRPr="00755B57">
          <w:rPr>
            <w:sz w:val="21"/>
            <w:szCs w:val="21"/>
          </w:rPr>
          <w:fldChar w:fldCharType="separate"/>
        </w:r>
        <w:r w:rsidRPr="00755B57">
          <w:rPr>
            <w:sz w:val="21"/>
            <w:szCs w:val="21"/>
          </w:rPr>
          <w:t>- 14 -</w:t>
        </w:r>
        <w:r w:rsidRPr="00755B57">
          <w:rPr>
            <w:sz w:val="21"/>
            <w:szCs w:val="21"/>
          </w:rPr>
          <w:fldChar w:fldCharType="end"/>
        </w:r>
      </w:hyperlink>
    </w:p>
    <w:p w14:paraId="43485E60" w14:textId="77777777" w:rsidR="002447E3" w:rsidRPr="00755B57" w:rsidRDefault="002447E3">
      <w:pPr>
        <w:pStyle w:val="TOC2"/>
        <w:tabs>
          <w:tab w:val="right" w:leader="middleDot" w:pos="9412"/>
        </w:tabs>
        <w:spacing w:line="320" w:lineRule="exact"/>
        <w:ind w:leftChars="0" w:left="0"/>
        <w:rPr>
          <w:sz w:val="21"/>
          <w:szCs w:val="21"/>
        </w:rPr>
      </w:pPr>
      <w:hyperlink w:anchor="_Toc30163" w:history="1">
        <w:r w:rsidRPr="00755B57">
          <w:rPr>
            <w:rFonts w:ascii="宋体" w:hAnsi="宋体" w:cs="宋体" w:hint="eastAsia"/>
            <w:bCs/>
            <w:sz w:val="21"/>
            <w:szCs w:val="21"/>
          </w:rPr>
          <w:t>七、比选代理服务费</w:t>
        </w:r>
        <w:r w:rsidRPr="00755B57">
          <w:rPr>
            <w:sz w:val="21"/>
            <w:szCs w:val="21"/>
          </w:rPr>
          <w:tab/>
        </w:r>
        <w:r w:rsidRPr="00755B57">
          <w:rPr>
            <w:sz w:val="21"/>
            <w:szCs w:val="21"/>
          </w:rPr>
          <w:fldChar w:fldCharType="begin"/>
        </w:r>
        <w:r w:rsidRPr="00755B57">
          <w:rPr>
            <w:sz w:val="21"/>
            <w:szCs w:val="21"/>
          </w:rPr>
          <w:instrText xml:space="preserve"> PAGEREF _Toc30163 \h </w:instrText>
        </w:r>
        <w:r w:rsidRPr="00755B57">
          <w:rPr>
            <w:sz w:val="21"/>
            <w:szCs w:val="21"/>
          </w:rPr>
        </w:r>
        <w:r w:rsidRPr="00755B57">
          <w:rPr>
            <w:sz w:val="21"/>
            <w:szCs w:val="21"/>
          </w:rPr>
          <w:fldChar w:fldCharType="separate"/>
        </w:r>
        <w:r w:rsidRPr="00755B57">
          <w:rPr>
            <w:sz w:val="21"/>
            <w:szCs w:val="21"/>
          </w:rPr>
          <w:t>- 15 -</w:t>
        </w:r>
        <w:r w:rsidRPr="00755B57">
          <w:rPr>
            <w:sz w:val="21"/>
            <w:szCs w:val="21"/>
          </w:rPr>
          <w:fldChar w:fldCharType="end"/>
        </w:r>
      </w:hyperlink>
    </w:p>
    <w:p w14:paraId="4A596530" w14:textId="77777777" w:rsidR="002447E3" w:rsidRPr="00755B57" w:rsidRDefault="002447E3">
      <w:pPr>
        <w:pStyle w:val="TOC2"/>
        <w:tabs>
          <w:tab w:val="right" w:leader="middleDot" w:pos="9412"/>
        </w:tabs>
        <w:spacing w:line="320" w:lineRule="exact"/>
        <w:ind w:leftChars="0" w:left="0"/>
        <w:rPr>
          <w:sz w:val="21"/>
          <w:szCs w:val="21"/>
        </w:rPr>
      </w:pPr>
      <w:hyperlink w:anchor="_Toc27200" w:history="1">
        <w:r w:rsidRPr="00755B57">
          <w:rPr>
            <w:rFonts w:ascii="宋体" w:hAnsi="宋体" w:cs="宋体" w:hint="eastAsia"/>
            <w:bCs/>
            <w:sz w:val="21"/>
            <w:szCs w:val="21"/>
          </w:rPr>
          <w:t>八、签订合同</w:t>
        </w:r>
        <w:r w:rsidRPr="00755B57">
          <w:rPr>
            <w:sz w:val="21"/>
            <w:szCs w:val="21"/>
          </w:rPr>
          <w:tab/>
        </w:r>
        <w:r w:rsidRPr="00755B57">
          <w:rPr>
            <w:sz w:val="21"/>
            <w:szCs w:val="21"/>
          </w:rPr>
          <w:fldChar w:fldCharType="begin"/>
        </w:r>
        <w:r w:rsidRPr="00755B57">
          <w:rPr>
            <w:sz w:val="21"/>
            <w:szCs w:val="21"/>
          </w:rPr>
          <w:instrText xml:space="preserve"> PAGEREF _Toc27200 \h </w:instrText>
        </w:r>
        <w:r w:rsidRPr="00755B57">
          <w:rPr>
            <w:sz w:val="21"/>
            <w:szCs w:val="21"/>
          </w:rPr>
        </w:r>
        <w:r w:rsidRPr="00755B57">
          <w:rPr>
            <w:sz w:val="21"/>
            <w:szCs w:val="21"/>
          </w:rPr>
          <w:fldChar w:fldCharType="separate"/>
        </w:r>
        <w:r w:rsidRPr="00755B57">
          <w:rPr>
            <w:sz w:val="21"/>
            <w:szCs w:val="21"/>
          </w:rPr>
          <w:t>- 15 -</w:t>
        </w:r>
        <w:r w:rsidRPr="00755B57">
          <w:rPr>
            <w:sz w:val="21"/>
            <w:szCs w:val="21"/>
          </w:rPr>
          <w:fldChar w:fldCharType="end"/>
        </w:r>
      </w:hyperlink>
    </w:p>
    <w:p w14:paraId="628BB3E2" w14:textId="77777777" w:rsidR="002447E3" w:rsidRPr="00755B57" w:rsidRDefault="002447E3">
      <w:pPr>
        <w:pStyle w:val="TOC1"/>
        <w:tabs>
          <w:tab w:val="right" w:leader="middleDot" w:pos="9412"/>
        </w:tabs>
        <w:spacing w:line="320" w:lineRule="exact"/>
        <w:rPr>
          <w:sz w:val="21"/>
          <w:szCs w:val="21"/>
        </w:rPr>
      </w:pPr>
      <w:hyperlink w:anchor="_Toc1033" w:history="1">
        <w:r w:rsidRPr="00755B57">
          <w:rPr>
            <w:rFonts w:ascii="宋体" w:hAnsi="宋体" w:cs="宋体" w:hint="eastAsia"/>
            <w:sz w:val="21"/>
            <w:szCs w:val="21"/>
          </w:rPr>
          <w:t>第六篇  合同主要条款和格式合同（样本）</w:t>
        </w:r>
        <w:r w:rsidRPr="00755B57">
          <w:rPr>
            <w:sz w:val="21"/>
            <w:szCs w:val="21"/>
          </w:rPr>
          <w:tab/>
        </w:r>
        <w:r w:rsidRPr="00755B57">
          <w:rPr>
            <w:sz w:val="21"/>
            <w:szCs w:val="21"/>
          </w:rPr>
          <w:fldChar w:fldCharType="begin"/>
        </w:r>
        <w:r w:rsidRPr="00755B57">
          <w:rPr>
            <w:sz w:val="21"/>
            <w:szCs w:val="21"/>
          </w:rPr>
          <w:instrText xml:space="preserve"> PAGEREF _Toc1033 \h </w:instrText>
        </w:r>
        <w:r w:rsidRPr="00755B57">
          <w:rPr>
            <w:sz w:val="21"/>
            <w:szCs w:val="21"/>
          </w:rPr>
        </w:r>
        <w:r w:rsidRPr="00755B57">
          <w:rPr>
            <w:sz w:val="21"/>
            <w:szCs w:val="21"/>
          </w:rPr>
          <w:fldChar w:fldCharType="separate"/>
        </w:r>
        <w:r w:rsidRPr="00755B57">
          <w:rPr>
            <w:sz w:val="21"/>
            <w:szCs w:val="21"/>
          </w:rPr>
          <w:t>- 16 -</w:t>
        </w:r>
        <w:r w:rsidRPr="00755B57">
          <w:rPr>
            <w:sz w:val="21"/>
            <w:szCs w:val="21"/>
          </w:rPr>
          <w:fldChar w:fldCharType="end"/>
        </w:r>
      </w:hyperlink>
    </w:p>
    <w:p w14:paraId="2480CFF4" w14:textId="77777777" w:rsidR="002447E3" w:rsidRPr="00755B57" w:rsidRDefault="002447E3">
      <w:pPr>
        <w:pStyle w:val="TOC1"/>
        <w:tabs>
          <w:tab w:val="right" w:leader="middleDot" w:pos="9412"/>
        </w:tabs>
        <w:spacing w:line="320" w:lineRule="exact"/>
        <w:rPr>
          <w:sz w:val="21"/>
          <w:szCs w:val="21"/>
        </w:rPr>
      </w:pPr>
      <w:hyperlink w:anchor="_Toc24557" w:history="1">
        <w:r w:rsidRPr="00755B57">
          <w:rPr>
            <w:rFonts w:hAnsi="宋体" w:cs="宋体" w:hint="eastAsia"/>
            <w:bCs/>
            <w:sz w:val="21"/>
            <w:szCs w:val="21"/>
          </w:rPr>
          <w:t>第七篇</w:t>
        </w:r>
        <w:r w:rsidRPr="00755B57">
          <w:rPr>
            <w:rFonts w:hAnsi="宋体" w:cs="宋体" w:hint="eastAsia"/>
            <w:bCs/>
            <w:sz w:val="21"/>
            <w:szCs w:val="21"/>
          </w:rPr>
          <w:t xml:space="preserve">  </w:t>
        </w:r>
        <w:r w:rsidRPr="00755B57">
          <w:rPr>
            <w:rFonts w:hAnsi="宋体" w:cs="宋体" w:hint="eastAsia"/>
            <w:bCs/>
            <w:sz w:val="21"/>
            <w:szCs w:val="21"/>
          </w:rPr>
          <w:t>响应文件编制要求</w:t>
        </w:r>
        <w:r w:rsidRPr="00755B57">
          <w:rPr>
            <w:sz w:val="21"/>
            <w:szCs w:val="21"/>
          </w:rPr>
          <w:tab/>
        </w:r>
        <w:r w:rsidRPr="00755B57">
          <w:rPr>
            <w:sz w:val="21"/>
            <w:szCs w:val="21"/>
          </w:rPr>
          <w:fldChar w:fldCharType="begin"/>
        </w:r>
        <w:r w:rsidRPr="00755B57">
          <w:rPr>
            <w:sz w:val="21"/>
            <w:szCs w:val="21"/>
          </w:rPr>
          <w:instrText xml:space="preserve"> PAGEREF _Toc24557 \h </w:instrText>
        </w:r>
        <w:r w:rsidRPr="00755B57">
          <w:rPr>
            <w:sz w:val="21"/>
            <w:szCs w:val="21"/>
          </w:rPr>
        </w:r>
        <w:r w:rsidRPr="00755B57">
          <w:rPr>
            <w:sz w:val="21"/>
            <w:szCs w:val="21"/>
          </w:rPr>
          <w:fldChar w:fldCharType="separate"/>
        </w:r>
        <w:r w:rsidRPr="00755B57">
          <w:rPr>
            <w:sz w:val="21"/>
            <w:szCs w:val="21"/>
          </w:rPr>
          <w:t>- 20 -</w:t>
        </w:r>
        <w:r w:rsidRPr="00755B57">
          <w:rPr>
            <w:sz w:val="21"/>
            <w:szCs w:val="21"/>
          </w:rPr>
          <w:fldChar w:fldCharType="end"/>
        </w:r>
      </w:hyperlink>
    </w:p>
    <w:p w14:paraId="7CB677DD" w14:textId="77777777" w:rsidR="002447E3" w:rsidRPr="00755B57" w:rsidRDefault="002447E3">
      <w:pPr>
        <w:pStyle w:val="TOC2"/>
        <w:tabs>
          <w:tab w:val="right" w:leader="middleDot" w:pos="9412"/>
        </w:tabs>
        <w:spacing w:line="320" w:lineRule="exact"/>
        <w:ind w:leftChars="0" w:left="0"/>
        <w:rPr>
          <w:sz w:val="21"/>
          <w:szCs w:val="21"/>
        </w:rPr>
      </w:pPr>
      <w:hyperlink w:anchor="_Toc25913" w:history="1">
        <w:r w:rsidRPr="00755B57">
          <w:rPr>
            <w:rFonts w:ascii="宋体" w:hAnsi="宋体" w:cs="宋体" w:hint="eastAsia"/>
            <w:sz w:val="21"/>
            <w:szCs w:val="21"/>
          </w:rPr>
          <w:t>一、经济部分</w:t>
        </w:r>
        <w:r w:rsidRPr="00755B57">
          <w:rPr>
            <w:sz w:val="21"/>
            <w:szCs w:val="21"/>
          </w:rPr>
          <w:tab/>
        </w:r>
        <w:r w:rsidRPr="00755B57">
          <w:rPr>
            <w:sz w:val="21"/>
            <w:szCs w:val="21"/>
          </w:rPr>
          <w:fldChar w:fldCharType="begin"/>
        </w:r>
        <w:r w:rsidRPr="00755B57">
          <w:rPr>
            <w:sz w:val="21"/>
            <w:szCs w:val="21"/>
          </w:rPr>
          <w:instrText xml:space="preserve"> PAGEREF _Toc25913 \h </w:instrText>
        </w:r>
        <w:r w:rsidRPr="00755B57">
          <w:rPr>
            <w:sz w:val="21"/>
            <w:szCs w:val="21"/>
          </w:rPr>
        </w:r>
        <w:r w:rsidRPr="00755B57">
          <w:rPr>
            <w:sz w:val="21"/>
            <w:szCs w:val="21"/>
          </w:rPr>
          <w:fldChar w:fldCharType="separate"/>
        </w:r>
        <w:r w:rsidRPr="00755B57">
          <w:rPr>
            <w:sz w:val="21"/>
            <w:szCs w:val="21"/>
          </w:rPr>
          <w:t>- 21 -</w:t>
        </w:r>
        <w:r w:rsidRPr="00755B57">
          <w:rPr>
            <w:sz w:val="21"/>
            <w:szCs w:val="21"/>
          </w:rPr>
          <w:fldChar w:fldCharType="end"/>
        </w:r>
      </w:hyperlink>
    </w:p>
    <w:p w14:paraId="7F214A46" w14:textId="77777777" w:rsidR="002447E3" w:rsidRPr="00755B57" w:rsidRDefault="002447E3">
      <w:pPr>
        <w:pStyle w:val="TOC2"/>
        <w:tabs>
          <w:tab w:val="right" w:leader="middleDot" w:pos="9412"/>
        </w:tabs>
        <w:spacing w:line="320" w:lineRule="exact"/>
        <w:ind w:leftChars="0" w:left="0"/>
        <w:rPr>
          <w:sz w:val="21"/>
          <w:szCs w:val="21"/>
        </w:rPr>
      </w:pPr>
      <w:hyperlink w:anchor="_Toc3166" w:history="1">
        <w:r w:rsidRPr="00755B57">
          <w:rPr>
            <w:rFonts w:ascii="宋体" w:hAnsi="宋体" w:cs="宋体" w:hint="eastAsia"/>
            <w:sz w:val="21"/>
            <w:szCs w:val="21"/>
          </w:rPr>
          <w:t>二、服务部分</w:t>
        </w:r>
        <w:r w:rsidRPr="00755B57">
          <w:rPr>
            <w:sz w:val="21"/>
            <w:szCs w:val="21"/>
          </w:rPr>
          <w:tab/>
        </w:r>
        <w:r w:rsidRPr="00755B57">
          <w:rPr>
            <w:sz w:val="21"/>
            <w:szCs w:val="21"/>
          </w:rPr>
          <w:fldChar w:fldCharType="begin"/>
        </w:r>
        <w:r w:rsidRPr="00755B57">
          <w:rPr>
            <w:sz w:val="21"/>
            <w:szCs w:val="21"/>
          </w:rPr>
          <w:instrText xml:space="preserve"> PAGEREF _Toc3166 \h </w:instrText>
        </w:r>
        <w:r w:rsidRPr="00755B57">
          <w:rPr>
            <w:sz w:val="21"/>
            <w:szCs w:val="21"/>
          </w:rPr>
        </w:r>
        <w:r w:rsidRPr="00755B57">
          <w:rPr>
            <w:sz w:val="21"/>
            <w:szCs w:val="21"/>
          </w:rPr>
          <w:fldChar w:fldCharType="separate"/>
        </w:r>
        <w:r w:rsidRPr="00755B57">
          <w:rPr>
            <w:sz w:val="21"/>
            <w:szCs w:val="21"/>
          </w:rPr>
          <w:t>- 23 -</w:t>
        </w:r>
        <w:r w:rsidRPr="00755B57">
          <w:rPr>
            <w:sz w:val="21"/>
            <w:szCs w:val="21"/>
          </w:rPr>
          <w:fldChar w:fldCharType="end"/>
        </w:r>
      </w:hyperlink>
    </w:p>
    <w:p w14:paraId="3B2B5C56" w14:textId="77777777" w:rsidR="002447E3" w:rsidRPr="00755B57" w:rsidRDefault="002447E3">
      <w:pPr>
        <w:pStyle w:val="TOC2"/>
        <w:tabs>
          <w:tab w:val="right" w:leader="middleDot" w:pos="9412"/>
        </w:tabs>
        <w:spacing w:line="320" w:lineRule="exact"/>
        <w:ind w:leftChars="0" w:left="0"/>
        <w:rPr>
          <w:sz w:val="21"/>
          <w:szCs w:val="21"/>
        </w:rPr>
      </w:pPr>
      <w:hyperlink w:anchor="_Toc11267" w:history="1">
        <w:r w:rsidRPr="00755B57">
          <w:rPr>
            <w:rFonts w:ascii="宋体" w:hAnsi="宋体" w:cs="宋体" w:hint="eastAsia"/>
            <w:sz w:val="21"/>
            <w:szCs w:val="21"/>
          </w:rPr>
          <w:t>三、商务部分</w:t>
        </w:r>
        <w:r w:rsidRPr="00755B57">
          <w:rPr>
            <w:sz w:val="21"/>
            <w:szCs w:val="21"/>
          </w:rPr>
          <w:tab/>
        </w:r>
        <w:r w:rsidRPr="00755B57">
          <w:rPr>
            <w:sz w:val="21"/>
            <w:szCs w:val="21"/>
          </w:rPr>
          <w:fldChar w:fldCharType="begin"/>
        </w:r>
        <w:r w:rsidRPr="00755B57">
          <w:rPr>
            <w:sz w:val="21"/>
            <w:szCs w:val="21"/>
          </w:rPr>
          <w:instrText xml:space="preserve"> PAGEREF _Toc11267 \h </w:instrText>
        </w:r>
        <w:r w:rsidRPr="00755B57">
          <w:rPr>
            <w:sz w:val="21"/>
            <w:szCs w:val="21"/>
          </w:rPr>
        </w:r>
        <w:r w:rsidRPr="00755B57">
          <w:rPr>
            <w:sz w:val="21"/>
            <w:szCs w:val="21"/>
          </w:rPr>
          <w:fldChar w:fldCharType="separate"/>
        </w:r>
        <w:r w:rsidRPr="00755B57">
          <w:rPr>
            <w:sz w:val="21"/>
            <w:szCs w:val="21"/>
          </w:rPr>
          <w:t>- 25 -</w:t>
        </w:r>
        <w:r w:rsidRPr="00755B57">
          <w:rPr>
            <w:sz w:val="21"/>
            <w:szCs w:val="21"/>
          </w:rPr>
          <w:fldChar w:fldCharType="end"/>
        </w:r>
      </w:hyperlink>
    </w:p>
    <w:p w14:paraId="0982214B" w14:textId="77777777" w:rsidR="002447E3" w:rsidRPr="00755B57" w:rsidRDefault="002447E3">
      <w:pPr>
        <w:pStyle w:val="TOC2"/>
        <w:tabs>
          <w:tab w:val="right" w:leader="middleDot" w:pos="9412"/>
        </w:tabs>
        <w:spacing w:line="320" w:lineRule="exact"/>
        <w:ind w:leftChars="0" w:left="0"/>
        <w:rPr>
          <w:sz w:val="21"/>
          <w:szCs w:val="21"/>
        </w:rPr>
      </w:pPr>
      <w:hyperlink w:anchor="_Toc8004" w:history="1">
        <w:r w:rsidRPr="00755B57">
          <w:rPr>
            <w:rFonts w:ascii="宋体" w:hAnsi="宋体" w:cs="宋体" w:hint="eastAsia"/>
            <w:sz w:val="21"/>
            <w:szCs w:val="21"/>
          </w:rPr>
          <w:t>四、资格条件及其他</w:t>
        </w:r>
        <w:r w:rsidRPr="00755B57">
          <w:rPr>
            <w:sz w:val="21"/>
            <w:szCs w:val="21"/>
          </w:rPr>
          <w:tab/>
        </w:r>
        <w:r w:rsidRPr="00755B57">
          <w:rPr>
            <w:sz w:val="21"/>
            <w:szCs w:val="21"/>
          </w:rPr>
          <w:fldChar w:fldCharType="begin"/>
        </w:r>
        <w:r w:rsidRPr="00755B57">
          <w:rPr>
            <w:sz w:val="21"/>
            <w:szCs w:val="21"/>
          </w:rPr>
          <w:instrText xml:space="preserve"> PAGEREF _Toc8004 \h </w:instrText>
        </w:r>
        <w:r w:rsidRPr="00755B57">
          <w:rPr>
            <w:sz w:val="21"/>
            <w:szCs w:val="21"/>
          </w:rPr>
        </w:r>
        <w:r w:rsidRPr="00755B57">
          <w:rPr>
            <w:sz w:val="21"/>
            <w:szCs w:val="21"/>
          </w:rPr>
          <w:fldChar w:fldCharType="separate"/>
        </w:r>
        <w:r w:rsidRPr="00755B57">
          <w:rPr>
            <w:sz w:val="21"/>
            <w:szCs w:val="21"/>
          </w:rPr>
          <w:t>- 28 -</w:t>
        </w:r>
        <w:r w:rsidRPr="00755B57">
          <w:rPr>
            <w:sz w:val="21"/>
            <w:szCs w:val="21"/>
          </w:rPr>
          <w:fldChar w:fldCharType="end"/>
        </w:r>
      </w:hyperlink>
    </w:p>
    <w:p w14:paraId="6043E9C0" w14:textId="77777777" w:rsidR="002447E3" w:rsidRPr="00755B57" w:rsidRDefault="002447E3">
      <w:pPr>
        <w:pStyle w:val="TOC2"/>
        <w:tabs>
          <w:tab w:val="right" w:leader="middleDot" w:pos="9412"/>
        </w:tabs>
        <w:spacing w:line="320" w:lineRule="exact"/>
        <w:ind w:leftChars="0" w:left="0"/>
        <w:rPr>
          <w:sz w:val="21"/>
          <w:szCs w:val="21"/>
        </w:rPr>
      </w:pPr>
      <w:hyperlink w:anchor="_Toc1553" w:history="1">
        <w:r w:rsidRPr="00755B57">
          <w:rPr>
            <w:rFonts w:ascii="宋体" w:hAnsi="宋体" w:cs="宋体" w:hint="eastAsia"/>
            <w:sz w:val="21"/>
            <w:szCs w:val="21"/>
          </w:rPr>
          <w:t>五、其他</w:t>
        </w:r>
        <w:r w:rsidRPr="00755B57">
          <w:rPr>
            <w:sz w:val="21"/>
            <w:szCs w:val="21"/>
          </w:rPr>
          <w:tab/>
        </w:r>
        <w:r w:rsidRPr="00755B57">
          <w:rPr>
            <w:sz w:val="21"/>
            <w:szCs w:val="21"/>
          </w:rPr>
          <w:fldChar w:fldCharType="begin"/>
        </w:r>
        <w:r w:rsidRPr="00755B57">
          <w:rPr>
            <w:sz w:val="21"/>
            <w:szCs w:val="21"/>
          </w:rPr>
          <w:instrText xml:space="preserve"> PAGEREF _Toc1553 \h </w:instrText>
        </w:r>
        <w:r w:rsidRPr="00755B57">
          <w:rPr>
            <w:sz w:val="21"/>
            <w:szCs w:val="21"/>
          </w:rPr>
        </w:r>
        <w:r w:rsidRPr="00755B57">
          <w:rPr>
            <w:sz w:val="21"/>
            <w:szCs w:val="21"/>
          </w:rPr>
          <w:fldChar w:fldCharType="separate"/>
        </w:r>
        <w:r w:rsidRPr="00755B57">
          <w:rPr>
            <w:sz w:val="21"/>
            <w:szCs w:val="21"/>
          </w:rPr>
          <w:t>- 33 -</w:t>
        </w:r>
        <w:r w:rsidRPr="00755B57">
          <w:rPr>
            <w:sz w:val="21"/>
            <w:szCs w:val="21"/>
          </w:rPr>
          <w:fldChar w:fldCharType="end"/>
        </w:r>
      </w:hyperlink>
    </w:p>
    <w:p w14:paraId="286B4ABC" w14:textId="77777777" w:rsidR="002447E3" w:rsidRPr="00755B57" w:rsidRDefault="00000000">
      <w:pPr>
        <w:tabs>
          <w:tab w:val="right" w:leader="dot" w:pos="9402"/>
        </w:tabs>
        <w:spacing w:beforeLines="100" w:before="240" w:afterLines="100" w:after="240" w:line="440" w:lineRule="exact"/>
        <w:ind w:left="560"/>
        <w:jc w:val="center"/>
        <w:rPr>
          <w:rFonts w:ascii="宋体" w:hAnsi="宋体" w:cs="宋体" w:hint="eastAsia"/>
        </w:rPr>
        <w:sectPr w:rsidR="002447E3" w:rsidRPr="00755B57">
          <w:footerReference w:type="default" r:id="rId12"/>
          <w:pgSz w:w="11907" w:h="16840"/>
          <w:pgMar w:top="1134" w:right="1191" w:bottom="1134" w:left="1304" w:header="850" w:footer="850" w:gutter="0"/>
          <w:cols w:space="720"/>
          <w:docGrid w:linePitch="380"/>
        </w:sectPr>
      </w:pPr>
      <w:r w:rsidRPr="00755B57">
        <w:rPr>
          <w:rFonts w:ascii="宋体" w:hAnsi="宋体" w:cs="宋体" w:hint="eastAsia"/>
        </w:rPr>
        <w:fldChar w:fldCharType="end"/>
      </w:r>
    </w:p>
    <w:p w14:paraId="371EDBEC" w14:textId="77777777" w:rsidR="002447E3" w:rsidRPr="00755B57" w:rsidRDefault="00000000">
      <w:pPr>
        <w:snapToGrid w:val="0"/>
        <w:spacing w:beforeLines="200" w:before="480" w:afterLines="100" w:after="240" w:line="400" w:lineRule="exact"/>
        <w:jc w:val="center"/>
        <w:outlineLvl w:val="0"/>
        <w:rPr>
          <w:rFonts w:ascii="宋体" w:hAnsi="宋体" w:cs="宋体" w:hint="eastAsia"/>
          <w:b/>
          <w:sz w:val="32"/>
          <w:szCs w:val="32"/>
        </w:rPr>
      </w:pPr>
      <w:bookmarkStart w:id="4" w:name="_Toc11641050"/>
      <w:bookmarkStart w:id="5" w:name="_Toc12789052"/>
      <w:bookmarkStart w:id="6" w:name="_Toc17501"/>
      <w:bookmarkStart w:id="7" w:name="_Toc32674"/>
      <w:bookmarkStart w:id="8" w:name="_Toc7913"/>
      <w:r w:rsidRPr="00755B57">
        <w:rPr>
          <w:rFonts w:ascii="宋体" w:hAnsi="宋体" w:cs="宋体" w:hint="eastAsia"/>
          <w:b/>
          <w:sz w:val="32"/>
          <w:szCs w:val="32"/>
        </w:rPr>
        <w:lastRenderedPageBreak/>
        <w:t>第一篇  采购邀请书</w:t>
      </w:r>
      <w:bookmarkEnd w:id="4"/>
      <w:bookmarkEnd w:id="5"/>
      <w:bookmarkEnd w:id="6"/>
      <w:bookmarkEnd w:id="7"/>
      <w:bookmarkEnd w:id="8"/>
    </w:p>
    <w:p w14:paraId="35E7CD78"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u w:val="single"/>
        </w:rPr>
        <w:t>重庆皓辰建设工程咨询有限公司</w:t>
      </w:r>
      <w:r w:rsidRPr="00755B57">
        <w:rPr>
          <w:rFonts w:ascii="宋体" w:hAnsi="宋体" w:cs="宋体" w:hint="eastAsia"/>
          <w:sz w:val="21"/>
          <w:szCs w:val="21"/>
        </w:rPr>
        <w:t>（以下简称：采购代理机构）受</w:t>
      </w:r>
      <w:r w:rsidRPr="00755B57">
        <w:rPr>
          <w:rFonts w:ascii="宋体" w:hAnsi="宋体" w:cs="宋体" w:hint="eastAsia"/>
          <w:sz w:val="21"/>
          <w:szCs w:val="21"/>
          <w:u w:val="single"/>
        </w:rPr>
        <w:t>重庆科学城</w:t>
      </w:r>
      <w:proofErr w:type="gramStart"/>
      <w:r w:rsidRPr="00755B57">
        <w:rPr>
          <w:rFonts w:ascii="宋体" w:hAnsi="宋体" w:cs="宋体" w:hint="eastAsia"/>
          <w:sz w:val="21"/>
          <w:szCs w:val="21"/>
          <w:u w:val="single"/>
        </w:rPr>
        <w:t>驿</w:t>
      </w:r>
      <w:proofErr w:type="gramEnd"/>
      <w:r w:rsidRPr="00755B57">
        <w:rPr>
          <w:rFonts w:ascii="宋体" w:hAnsi="宋体" w:cs="宋体" w:hint="eastAsia"/>
          <w:sz w:val="21"/>
          <w:szCs w:val="21"/>
          <w:u w:val="single"/>
        </w:rPr>
        <w:t xml:space="preserve">都实验学校 </w:t>
      </w:r>
      <w:r w:rsidRPr="00755B57">
        <w:rPr>
          <w:rFonts w:ascii="宋体" w:hAnsi="宋体" w:cs="宋体" w:hint="eastAsia"/>
          <w:sz w:val="21"/>
          <w:szCs w:val="21"/>
        </w:rPr>
        <w:t>（以下简称：采购人）的委托，对</w:t>
      </w:r>
      <w:r w:rsidRPr="00755B57">
        <w:rPr>
          <w:rFonts w:ascii="宋体" w:hAnsi="宋体" w:cs="宋体" w:hint="eastAsia"/>
          <w:sz w:val="21"/>
          <w:szCs w:val="21"/>
          <w:u w:val="single"/>
        </w:rPr>
        <w:t xml:space="preserve"> 重庆科学城</w:t>
      </w:r>
      <w:proofErr w:type="gramStart"/>
      <w:r w:rsidRPr="00755B57">
        <w:rPr>
          <w:rFonts w:ascii="宋体" w:hAnsi="宋体" w:cs="宋体" w:hint="eastAsia"/>
          <w:sz w:val="21"/>
          <w:szCs w:val="21"/>
          <w:u w:val="single"/>
        </w:rPr>
        <w:t>驿</w:t>
      </w:r>
      <w:proofErr w:type="gramEnd"/>
      <w:r w:rsidRPr="00755B57">
        <w:rPr>
          <w:rFonts w:ascii="宋体" w:hAnsi="宋体" w:cs="宋体" w:hint="eastAsia"/>
          <w:sz w:val="21"/>
          <w:szCs w:val="21"/>
          <w:u w:val="single"/>
        </w:rPr>
        <w:t xml:space="preserve">都实验学校零星维修工程项目 </w:t>
      </w:r>
      <w:r w:rsidRPr="00755B57">
        <w:rPr>
          <w:rFonts w:ascii="宋体" w:hAnsi="宋体" w:cs="宋体" w:hint="eastAsia"/>
          <w:sz w:val="21"/>
          <w:szCs w:val="21"/>
        </w:rPr>
        <w:t>项目进行竞争性比选。欢迎有资格的供应商前来参与比选。</w:t>
      </w:r>
    </w:p>
    <w:p w14:paraId="18C23B2E" w14:textId="77777777" w:rsidR="002447E3" w:rsidRPr="00755B57" w:rsidRDefault="00000000">
      <w:pPr>
        <w:pStyle w:val="23"/>
        <w:spacing w:before="0" w:after="0" w:line="400" w:lineRule="exact"/>
        <w:ind w:firstLineChars="200" w:firstLine="420"/>
        <w:rPr>
          <w:rFonts w:ascii="宋体" w:eastAsia="宋体" w:hAnsi="宋体" w:cs="宋体" w:hint="eastAsia"/>
          <w:color w:val="auto"/>
          <w:sz w:val="21"/>
          <w:szCs w:val="21"/>
        </w:rPr>
      </w:pPr>
      <w:bookmarkStart w:id="9" w:name="_Toc17859"/>
      <w:bookmarkStart w:id="10" w:name="_Toc13582"/>
      <w:bookmarkStart w:id="11" w:name="_Toc317775175"/>
      <w:bookmarkStart w:id="12" w:name="_Toc313893526"/>
      <w:bookmarkStart w:id="13" w:name="_Toc21931"/>
      <w:r w:rsidRPr="00755B57">
        <w:rPr>
          <w:rFonts w:ascii="宋体" w:eastAsia="宋体" w:hAnsi="宋体" w:cs="宋体" w:hint="eastAsia"/>
          <w:color w:val="auto"/>
          <w:sz w:val="21"/>
          <w:szCs w:val="21"/>
        </w:rPr>
        <w:t>一、比选内容</w:t>
      </w:r>
      <w:bookmarkEnd w:id="9"/>
      <w:bookmarkEnd w:id="10"/>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4065"/>
        <w:gridCol w:w="1722"/>
        <w:gridCol w:w="1417"/>
        <w:gridCol w:w="1415"/>
      </w:tblGrid>
      <w:tr w:rsidR="00755B57" w:rsidRPr="00755B57" w14:paraId="7BD84445" w14:textId="77777777">
        <w:trPr>
          <w:trHeight w:val="705"/>
          <w:jc w:val="center"/>
        </w:trPr>
        <w:tc>
          <w:tcPr>
            <w:tcW w:w="524" w:type="pct"/>
            <w:tcBorders>
              <w:top w:val="single" w:sz="4" w:space="0" w:color="auto"/>
              <w:left w:val="single" w:sz="4" w:space="0" w:color="auto"/>
              <w:right w:val="single" w:sz="4" w:space="0" w:color="auto"/>
            </w:tcBorders>
            <w:vAlign w:val="center"/>
          </w:tcPr>
          <w:p w14:paraId="6E650B3B" w14:textId="77777777" w:rsidR="002447E3" w:rsidRPr="00755B57" w:rsidRDefault="00000000">
            <w:pPr>
              <w:widowControl/>
              <w:spacing w:line="240" w:lineRule="atLeast"/>
              <w:jc w:val="center"/>
              <w:rPr>
                <w:rFonts w:ascii="宋体" w:hAnsi="宋体" w:cs="宋体" w:hint="eastAsia"/>
                <w:b/>
                <w:bCs/>
                <w:kern w:val="0"/>
                <w:sz w:val="21"/>
                <w:szCs w:val="21"/>
              </w:rPr>
            </w:pPr>
            <w:proofErr w:type="gramStart"/>
            <w:r w:rsidRPr="00755B57">
              <w:rPr>
                <w:rFonts w:ascii="宋体" w:hAnsi="宋体" w:cs="宋体" w:hint="eastAsia"/>
                <w:b/>
                <w:bCs/>
                <w:kern w:val="0"/>
                <w:sz w:val="21"/>
                <w:szCs w:val="21"/>
              </w:rPr>
              <w:t>包号</w:t>
            </w:r>
            <w:proofErr w:type="gramEnd"/>
          </w:p>
        </w:tc>
        <w:tc>
          <w:tcPr>
            <w:tcW w:w="2111" w:type="pct"/>
            <w:tcBorders>
              <w:top w:val="single" w:sz="4" w:space="0" w:color="auto"/>
              <w:left w:val="single" w:sz="4" w:space="0" w:color="auto"/>
              <w:right w:val="single" w:sz="4" w:space="0" w:color="auto"/>
            </w:tcBorders>
            <w:vAlign w:val="center"/>
          </w:tcPr>
          <w:p w14:paraId="356CC720" w14:textId="77777777" w:rsidR="002447E3" w:rsidRPr="00755B57" w:rsidRDefault="00000000">
            <w:pPr>
              <w:widowControl/>
              <w:spacing w:line="240" w:lineRule="atLeast"/>
              <w:jc w:val="center"/>
              <w:rPr>
                <w:rFonts w:ascii="宋体" w:hAnsi="宋体" w:cs="宋体" w:hint="eastAsia"/>
                <w:b/>
                <w:bCs/>
                <w:kern w:val="0"/>
                <w:sz w:val="21"/>
                <w:szCs w:val="21"/>
              </w:rPr>
            </w:pPr>
            <w:r w:rsidRPr="00755B57">
              <w:rPr>
                <w:rFonts w:ascii="宋体" w:hAnsi="宋体" w:cs="宋体" w:hint="eastAsia"/>
                <w:b/>
                <w:bCs/>
                <w:kern w:val="0"/>
                <w:sz w:val="21"/>
                <w:szCs w:val="21"/>
              </w:rPr>
              <w:t>项目名称</w:t>
            </w:r>
          </w:p>
        </w:tc>
        <w:tc>
          <w:tcPr>
            <w:tcW w:w="894" w:type="pct"/>
            <w:tcBorders>
              <w:top w:val="single" w:sz="4" w:space="0" w:color="auto"/>
              <w:left w:val="single" w:sz="4" w:space="0" w:color="auto"/>
              <w:right w:val="single" w:sz="4" w:space="0" w:color="auto"/>
            </w:tcBorders>
            <w:vAlign w:val="center"/>
          </w:tcPr>
          <w:p w14:paraId="291FF7A9" w14:textId="77777777" w:rsidR="002447E3" w:rsidRPr="00755B57" w:rsidRDefault="00000000">
            <w:pPr>
              <w:widowControl/>
              <w:spacing w:line="240" w:lineRule="atLeast"/>
              <w:jc w:val="center"/>
              <w:rPr>
                <w:rFonts w:ascii="宋体" w:hAnsi="宋体" w:cs="宋体" w:hint="eastAsia"/>
                <w:b/>
                <w:bCs/>
                <w:kern w:val="0"/>
                <w:sz w:val="21"/>
                <w:szCs w:val="21"/>
              </w:rPr>
            </w:pPr>
            <w:r w:rsidRPr="00755B57">
              <w:rPr>
                <w:rFonts w:ascii="宋体" w:hAnsi="宋体" w:cs="宋体" w:hint="eastAsia"/>
                <w:b/>
                <w:bCs/>
                <w:kern w:val="0"/>
                <w:sz w:val="21"/>
                <w:szCs w:val="21"/>
              </w:rPr>
              <w:t>预算金额</w:t>
            </w:r>
          </w:p>
          <w:p w14:paraId="4A6CCA7D" w14:textId="77777777" w:rsidR="002447E3" w:rsidRPr="00755B57" w:rsidRDefault="00000000">
            <w:pPr>
              <w:widowControl/>
              <w:spacing w:line="240" w:lineRule="atLeast"/>
              <w:jc w:val="center"/>
              <w:rPr>
                <w:rFonts w:ascii="宋体" w:hAnsi="宋体" w:cs="宋体" w:hint="eastAsia"/>
                <w:b/>
                <w:bCs/>
                <w:kern w:val="0"/>
                <w:sz w:val="21"/>
                <w:szCs w:val="21"/>
              </w:rPr>
            </w:pPr>
            <w:r w:rsidRPr="00755B57">
              <w:rPr>
                <w:rFonts w:ascii="宋体" w:hAnsi="宋体" w:cs="宋体" w:hint="eastAsia"/>
                <w:b/>
                <w:bCs/>
                <w:kern w:val="0"/>
                <w:sz w:val="21"/>
                <w:szCs w:val="21"/>
              </w:rPr>
              <w:t>（元/年）</w:t>
            </w:r>
          </w:p>
        </w:tc>
        <w:tc>
          <w:tcPr>
            <w:tcW w:w="736" w:type="pct"/>
            <w:tcBorders>
              <w:top w:val="single" w:sz="4" w:space="0" w:color="auto"/>
              <w:left w:val="single" w:sz="4" w:space="0" w:color="auto"/>
              <w:right w:val="single" w:sz="4" w:space="0" w:color="auto"/>
            </w:tcBorders>
            <w:vAlign w:val="center"/>
          </w:tcPr>
          <w:p w14:paraId="4AA0EAD0" w14:textId="77777777" w:rsidR="002447E3" w:rsidRPr="00755B57" w:rsidRDefault="00000000">
            <w:pPr>
              <w:widowControl/>
              <w:spacing w:line="240" w:lineRule="atLeast"/>
              <w:jc w:val="center"/>
              <w:rPr>
                <w:rFonts w:ascii="宋体" w:hAnsi="宋体" w:cs="宋体" w:hint="eastAsia"/>
                <w:b/>
                <w:bCs/>
                <w:kern w:val="0"/>
                <w:sz w:val="21"/>
                <w:szCs w:val="21"/>
              </w:rPr>
            </w:pPr>
            <w:r w:rsidRPr="00755B57">
              <w:rPr>
                <w:rFonts w:ascii="宋体" w:hAnsi="宋体" w:cs="宋体" w:hint="eastAsia"/>
                <w:b/>
                <w:bCs/>
                <w:kern w:val="0"/>
                <w:sz w:val="21"/>
                <w:szCs w:val="21"/>
              </w:rPr>
              <w:t>服务期</w:t>
            </w:r>
          </w:p>
        </w:tc>
        <w:tc>
          <w:tcPr>
            <w:tcW w:w="735" w:type="pct"/>
            <w:tcBorders>
              <w:top w:val="single" w:sz="4" w:space="0" w:color="auto"/>
              <w:left w:val="single" w:sz="4" w:space="0" w:color="auto"/>
              <w:right w:val="single" w:sz="4" w:space="0" w:color="auto"/>
            </w:tcBorders>
            <w:vAlign w:val="center"/>
          </w:tcPr>
          <w:p w14:paraId="1A5CF964" w14:textId="77777777" w:rsidR="002447E3" w:rsidRPr="00755B57" w:rsidRDefault="00000000">
            <w:pPr>
              <w:spacing w:line="240" w:lineRule="atLeast"/>
              <w:jc w:val="center"/>
              <w:rPr>
                <w:rFonts w:ascii="宋体" w:hAnsi="宋体" w:cs="宋体" w:hint="eastAsia"/>
                <w:b/>
                <w:bCs/>
                <w:kern w:val="0"/>
                <w:sz w:val="21"/>
                <w:szCs w:val="21"/>
              </w:rPr>
            </w:pPr>
            <w:r w:rsidRPr="00755B57">
              <w:rPr>
                <w:rFonts w:ascii="宋体" w:hAnsi="宋体" w:cs="宋体" w:hint="eastAsia"/>
                <w:b/>
                <w:bCs/>
                <w:kern w:val="0"/>
                <w:sz w:val="21"/>
                <w:szCs w:val="21"/>
              </w:rPr>
              <w:t>成交数量（名）</w:t>
            </w:r>
          </w:p>
        </w:tc>
      </w:tr>
      <w:tr w:rsidR="00755B57" w:rsidRPr="00755B57" w14:paraId="2428EFFA" w14:textId="77777777">
        <w:trPr>
          <w:trHeight w:val="480"/>
          <w:jc w:val="center"/>
        </w:trPr>
        <w:tc>
          <w:tcPr>
            <w:tcW w:w="524" w:type="pct"/>
            <w:tcBorders>
              <w:top w:val="single" w:sz="4" w:space="0" w:color="auto"/>
              <w:left w:val="single" w:sz="4" w:space="0" w:color="auto"/>
              <w:right w:val="single" w:sz="4" w:space="0" w:color="auto"/>
            </w:tcBorders>
            <w:vAlign w:val="center"/>
          </w:tcPr>
          <w:p w14:paraId="32C00E31" w14:textId="77777777" w:rsidR="002447E3" w:rsidRPr="00755B57" w:rsidRDefault="00000000">
            <w:pPr>
              <w:widowControl/>
              <w:spacing w:line="240" w:lineRule="atLeast"/>
              <w:jc w:val="center"/>
              <w:rPr>
                <w:rFonts w:ascii="宋体" w:hAnsi="宋体" w:cs="宋体" w:hint="eastAsia"/>
                <w:kern w:val="0"/>
                <w:sz w:val="21"/>
                <w:szCs w:val="21"/>
              </w:rPr>
            </w:pPr>
            <w:bookmarkStart w:id="14" w:name="_Hlk344477914"/>
            <w:r w:rsidRPr="00755B57">
              <w:rPr>
                <w:rFonts w:ascii="宋体" w:hAnsi="宋体" w:cs="宋体" w:hint="eastAsia"/>
                <w:kern w:val="0"/>
                <w:sz w:val="21"/>
                <w:szCs w:val="21"/>
              </w:rPr>
              <w:t>1</w:t>
            </w:r>
          </w:p>
        </w:tc>
        <w:tc>
          <w:tcPr>
            <w:tcW w:w="2111" w:type="pct"/>
            <w:tcBorders>
              <w:top w:val="single" w:sz="4" w:space="0" w:color="auto"/>
              <w:left w:val="single" w:sz="4" w:space="0" w:color="auto"/>
              <w:right w:val="single" w:sz="4" w:space="0" w:color="auto"/>
            </w:tcBorders>
            <w:vAlign w:val="center"/>
          </w:tcPr>
          <w:p w14:paraId="0CED42D9" w14:textId="77777777" w:rsidR="002447E3" w:rsidRPr="00755B57" w:rsidRDefault="00000000">
            <w:pPr>
              <w:widowControl/>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重庆科学城</w:t>
            </w:r>
            <w:proofErr w:type="gramStart"/>
            <w:r w:rsidRPr="00755B57">
              <w:rPr>
                <w:rFonts w:ascii="宋体" w:hAnsi="宋体" w:cs="宋体" w:hint="eastAsia"/>
                <w:kern w:val="0"/>
                <w:sz w:val="21"/>
                <w:szCs w:val="21"/>
              </w:rPr>
              <w:t>驿</w:t>
            </w:r>
            <w:proofErr w:type="gramEnd"/>
            <w:r w:rsidRPr="00755B57">
              <w:rPr>
                <w:rFonts w:ascii="宋体" w:hAnsi="宋体" w:cs="宋体" w:hint="eastAsia"/>
                <w:kern w:val="0"/>
                <w:sz w:val="21"/>
                <w:szCs w:val="21"/>
              </w:rPr>
              <w:t>都实验学校零星维修工程项目</w:t>
            </w:r>
          </w:p>
        </w:tc>
        <w:tc>
          <w:tcPr>
            <w:tcW w:w="894" w:type="pct"/>
            <w:tcBorders>
              <w:top w:val="single" w:sz="4" w:space="0" w:color="auto"/>
              <w:left w:val="single" w:sz="4" w:space="0" w:color="auto"/>
              <w:right w:val="single" w:sz="4" w:space="0" w:color="auto"/>
            </w:tcBorders>
            <w:vAlign w:val="center"/>
          </w:tcPr>
          <w:p w14:paraId="052A3888" w14:textId="77777777" w:rsidR="002447E3" w:rsidRPr="00755B57" w:rsidRDefault="00000000">
            <w:pPr>
              <w:widowControl/>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270000</w:t>
            </w:r>
          </w:p>
        </w:tc>
        <w:tc>
          <w:tcPr>
            <w:tcW w:w="736" w:type="pct"/>
            <w:tcBorders>
              <w:top w:val="single" w:sz="4" w:space="0" w:color="auto"/>
              <w:left w:val="single" w:sz="4" w:space="0" w:color="auto"/>
              <w:right w:val="single" w:sz="4" w:space="0" w:color="auto"/>
            </w:tcBorders>
            <w:vAlign w:val="center"/>
          </w:tcPr>
          <w:p w14:paraId="3FC767A3" w14:textId="77777777" w:rsidR="002447E3" w:rsidRPr="00755B57" w:rsidRDefault="00000000">
            <w:pPr>
              <w:widowControl/>
              <w:spacing w:line="240" w:lineRule="atLeast"/>
              <w:jc w:val="center"/>
              <w:rPr>
                <w:rFonts w:ascii="宋体" w:hAnsi="宋体" w:cs="宋体" w:hint="eastAsia"/>
                <w:b/>
                <w:bCs/>
                <w:kern w:val="0"/>
                <w:sz w:val="21"/>
                <w:szCs w:val="21"/>
              </w:rPr>
            </w:pPr>
            <w:r w:rsidRPr="00755B57">
              <w:rPr>
                <w:rFonts w:ascii="宋体" w:hAnsi="宋体" w:cs="宋体" w:hint="eastAsia"/>
                <w:b/>
                <w:bCs/>
                <w:kern w:val="0"/>
                <w:sz w:val="21"/>
                <w:szCs w:val="21"/>
              </w:rPr>
              <w:t>1年</w:t>
            </w:r>
          </w:p>
        </w:tc>
        <w:tc>
          <w:tcPr>
            <w:tcW w:w="735" w:type="pct"/>
            <w:tcBorders>
              <w:top w:val="single" w:sz="4" w:space="0" w:color="auto"/>
              <w:left w:val="single" w:sz="4" w:space="0" w:color="auto"/>
              <w:right w:val="single" w:sz="4" w:space="0" w:color="auto"/>
            </w:tcBorders>
            <w:vAlign w:val="center"/>
          </w:tcPr>
          <w:p w14:paraId="5FDFB4D3" w14:textId="77777777" w:rsidR="002447E3" w:rsidRPr="00755B57" w:rsidRDefault="00000000">
            <w:pPr>
              <w:widowControl/>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1</w:t>
            </w:r>
          </w:p>
        </w:tc>
      </w:tr>
    </w:tbl>
    <w:p w14:paraId="518AFDD2" w14:textId="77777777" w:rsidR="002447E3" w:rsidRPr="00755B57" w:rsidRDefault="00000000">
      <w:pPr>
        <w:pStyle w:val="23"/>
        <w:spacing w:before="0" w:after="0" w:line="400" w:lineRule="exact"/>
        <w:ind w:firstLineChars="200" w:firstLine="420"/>
        <w:rPr>
          <w:rFonts w:ascii="宋体" w:eastAsia="宋体" w:hAnsi="宋体" w:cs="宋体" w:hint="eastAsia"/>
          <w:color w:val="auto"/>
          <w:sz w:val="21"/>
          <w:szCs w:val="21"/>
        </w:rPr>
      </w:pPr>
      <w:bookmarkStart w:id="15" w:name="_Toc2337"/>
      <w:bookmarkStart w:id="16" w:name="_Toc16084"/>
      <w:bookmarkStart w:id="17" w:name="_Toc12546"/>
      <w:bookmarkStart w:id="18" w:name="_Toc373860293"/>
      <w:bookmarkStart w:id="19" w:name="_Toc317775178"/>
      <w:bookmarkEnd w:id="14"/>
      <w:r w:rsidRPr="00755B57">
        <w:rPr>
          <w:rFonts w:ascii="宋体" w:eastAsia="宋体" w:hAnsi="宋体" w:cs="宋体" w:hint="eastAsia"/>
          <w:color w:val="auto"/>
          <w:sz w:val="21"/>
          <w:szCs w:val="21"/>
        </w:rPr>
        <w:t>二、资金来源</w:t>
      </w:r>
      <w:bookmarkEnd w:id="15"/>
      <w:bookmarkEnd w:id="16"/>
      <w:bookmarkEnd w:id="17"/>
    </w:p>
    <w:p w14:paraId="5C383D60"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自筹资金。预算金额约270000.00元/年</w:t>
      </w:r>
    </w:p>
    <w:p w14:paraId="74976EC7" w14:textId="77777777" w:rsidR="002447E3" w:rsidRPr="00755B57" w:rsidRDefault="00000000">
      <w:pPr>
        <w:pStyle w:val="23"/>
        <w:spacing w:before="0" w:after="0" w:line="400" w:lineRule="exact"/>
        <w:ind w:firstLineChars="200" w:firstLine="420"/>
        <w:rPr>
          <w:rFonts w:ascii="宋体" w:eastAsia="宋体" w:hAnsi="宋体" w:cs="宋体" w:hint="eastAsia"/>
          <w:color w:val="auto"/>
          <w:sz w:val="21"/>
          <w:szCs w:val="21"/>
        </w:rPr>
      </w:pPr>
      <w:bookmarkStart w:id="20" w:name="_Toc17934"/>
      <w:bookmarkStart w:id="21" w:name="_Toc7991"/>
      <w:bookmarkStart w:id="22" w:name="_Toc21839"/>
      <w:r w:rsidRPr="00755B57">
        <w:rPr>
          <w:rFonts w:ascii="宋体" w:eastAsia="宋体" w:hAnsi="宋体" w:cs="宋体" w:hint="eastAsia"/>
          <w:color w:val="auto"/>
          <w:sz w:val="21"/>
          <w:szCs w:val="21"/>
        </w:rPr>
        <w:t>三、供应商资格条件</w:t>
      </w:r>
      <w:bookmarkEnd w:id="20"/>
      <w:bookmarkEnd w:id="21"/>
      <w:bookmarkEnd w:id="22"/>
    </w:p>
    <w:p w14:paraId="7081BF80"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（一）满足《中华人民共和国政府采购法》第二十二条规定；</w:t>
      </w:r>
    </w:p>
    <w:p w14:paraId="3C9C9167"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（二）本项目特定资格条件：供应商须具备建设行政主管颁发的有效的建筑工程施工总承包三级及以上资质或建筑装修装饰工程专业承包二级及以上资质。</w:t>
      </w:r>
    </w:p>
    <w:p w14:paraId="5D82F8A7" w14:textId="77777777" w:rsidR="002447E3" w:rsidRPr="00755B57" w:rsidRDefault="00000000">
      <w:pPr>
        <w:pStyle w:val="23"/>
        <w:spacing w:before="0" w:after="0" w:line="400" w:lineRule="exact"/>
        <w:ind w:firstLineChars="200" w:firstLine="420"/>
        <w:rPr>
          <w:rFonts w:ascii="宋体" w:eastAsia="宋体" w:hAnsi="宋体" w:cs="宋体" w:hint="eastAsia"/>
          <w:color w:val="auto"/>
          <w:sz w:val="21"/>
          <w:szCs w:val="21"/>
        </w:rPr>
      </w:pPr>
      <w:bookmarkStart w:id="23" w:name="_Toc9984"/>
      <w:bookmarkStart w:id="24" w:name="_Toc13792"/>
      <w:bookmarkStart w:id="25" w:name="_Toc20854"/>
      <w:r w:rsidRPr="00755B57">
        <w:rPr>
          <w:rFonts w:ascii="宋体" w:eastAsia="宋体" w:hAnsi="宋体" w:cs="宋体" w:hint="eastAsia"/>
          <w:color w:val="auto"/>
          <w:sz w:val="21"/>
          <w:szCs w:val="21"/>
        </w:rPr>
        <w:t>四、比选有关说明</w:t>
      </w:r>
      <w:bookmarkEnd w:id="18"/>
      <w:bookmarkEnd w:id="23"/>
      <w:bookmarkEnd w:id="24"/>
      <w:bookmarkEnd w:id="25"/>
    </w:p>
    <w:p w14:paraId="048A0F84"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（一）凡有意参加比选的供应商，请在“行采家”https://www.gec123.com/网上下载本项目竞争性比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以及补遗等比选前公布的所有项目资料，无论供应商下载与否，均视为已知晓所有比选实质性要求内容。</w:t>
      </w:r>
    </w:p>
    <w:p w14:paraId="3F81DD32" w14:textId="77777777" w:rsidR="002447E3" w:rsidRPr="00755B57" w:rsidRDefault="00000000">
      <w:pPr>
        <w:spacing w:line="400" w:lineRule="exact"/>
        <w:ind w:firstLineChars="200" w:firstLine="420"/>
        <w:rPr>
          <w:rFonts w:ascii="宋体" w:hAnsi="宋体" w:cs="宋体" w:hint="eastAsia"/>
          <w:sz w:val="21"/>
          <w:szCs w:val="21"/>
        </w:rPr>
      </w:pPr>
      <w:bookmarkStart w:id="26" w:name="_Toc19244"/>
      <w:bookmarkStart w:id="27" w:name="_Toc30234"/>
      <w:bookmarkStart w:id="28" w:name="_Toc23720"/>
      <w:r w:rsidRPr="00755B57">
        <w:rPr>
          <w:rFonts w:ascii="宋体" w:hAnsi="宋体" w:cs="宋体" w:hint="eastAsia"/>
          <w:sz w:val="21"/>
          <w:szCs w:val="21"/>
        </w:rPr>
        <w:t>（二）竞争性比选公告期限：自采购公告发布之日起三个工作日。</w:t>
      </w:r>
    </w:p>
    <w:p w14:paraId="740FA160"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（三）报名及比选文件发售</w:t>
      </w:r>
    </w:p>
    <w:bookmarkEnd w:id="26"/>
    <w:bookmarkEnd w:id="27"/>
    <w:bookmarkEnd w:id="28"/>
    <w:p w14:paraId="16AED464" w14:textId="65796746"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1.报名和比选文件发售期：2025年</w:t>
      </w:r>
      <w:r w:rsidR="00DE37B8" w:rsidRPr="00755B57">
        <w:rPr>
          <w:rFonts w:ascii="宋体" w:hAnsi="宋体" w:cs="宋体" w:hint="eastAsia"/>
          <w:sz w:val="21"/>
          <w:szCs w:val="21"/>
        </w:rPr>
        <w:t>07</w:t>
      </w:r>
      <w:r w:rsidRPr="00755B57">
        <w:rPr>
          <w:rFonts w:ascii="宋体" w:hAnsi="宋体" w:cs="宋体" w:hint="eastAsia"/>
          <w:sz w:val="21"/>
          <w:szCs w:val="21"/>
        </w:rPr>
        <w:t>月</w:t>
      </w:r>
      <w:r w:rsidR="00DE37B8" w:rsidRPr="00755B57">
        <w:rPr>
          <w:rFonts w:ascii="宋体" w:hAnsi="宋体" w:cs="宋体" w:hint="eastAsia"/>
          <w:sz w:val="21"/>
          <w:szCs w:val="21"/>
        </w:rPr>
        <w:t>17</w:t>
      </w:r>
      <w:r w:rsidRPr="00755B57">
        <w:rPr>
          <w:rFonts w:ascii="宋体" w:hAnsi="宋体" w:cs="宋体" w:hint="eastAsia"/>
          <w:sz w:val="21"/>
          <w:szCs w:val="21"/>
        </w:rPr>
        <w:t>日至2025年</w:t>
      </w:r>
      <w:r w:rsidR="00DE37B8" w:rsidRPr="00755B57">
        <w:rPr>
          <w:rFonts w:ascii="宋体" w:hAnsi="宋体" w:cs="宋体" w:hint="eastAsia"/>
          <w:sz w:val="21"/>
          <w:szCs w:val="21"/>
        </w:rPr>
        <w:t>07</w:t>
      </w:r>
      <w:r w:rsidRPr="00755B57">
        <w:rPr>
          <w:rFonts w:ascii="宋体" w:hAnsi="宋体" w:cs="宋体" w:hint="eastAsia"/>
          <w:sz w:val="21"/>
          <w:szCs w:val="21"/>
        </w:rPr>
        <w:t>月</w:t>
      </w:r>
      <w:r w:rsidR="00DE37B8" w:rsidRPr="00755B57">
        <w:rPr>
          <w:rFonts w:ascii="宋体" w:hAnsi="宋体" w:cs="宋体" w:hint="eastAsia"/>
          <w:sz w:val="21"/>
          <w:szCs w:val="21"/>
        </w:rPr>
        <w:t>21</w:t>
      </w:r>
      <w:r w:rsidRPr="00755B57">
        <w:rPr>
          <w:rFonts w:ascii="宋体" w:hAnsi="宋体" w:cs="宋体" w:hint="eastAsia"/>
          <w:sz w:val="21"/>
          <w:szCs w:val="21"/>
        </w:rPr>
        <w:t>日17：00时前（工作时间）</w:t>
      </w:r>
    </w:p>
    <w:p w14:paraId="4C16C530" w14:textId="799C7833"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2.比选文件售价：人民币</w:t>
      </w:r>
      <w:r w:rsidR="00DE37B8" w:rsidRPr="00755B57">
        <w:rPr>
          <w:rFonts w:ascii="宋体" w:hAnsi="宋体" w:cs="宋体" w:hint="eastAsia"/>
          <w:sz w:val="21"/>
          <w:szCs w:val="21"/>
        </w:rPr>
        <w:t>500</w:t>
      </w:r>
      <w:r w:rsidRPr="00755B57">
        <w:rPr>
          <w:rFonts w:ascii="宋体" w:hAnsi="宋体" w:cs="宋体" w:hint="eastAsia"/>
          <w:sz w:val="21"/>
          <w:szCs w:val="21"/>
        </w:rPr>
        <w:t>元/份（报名时缴纳，售后不退）。</w:t>
      </w:r>
    </w:p>
    <w:p w14:paraId="20979982"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3.报名及比选文件获取方式：在报名和比选文件发售期内，采用邮件报名、缴费的方式，供应商需将</w:t>
      </w:r>
      <w:proofErr w:type="gramStart"/>
      <w:r w:rsidRPr="00755B57">
        <w:rPr>
          <w:rFonts w:ascii="宋体" w:hAnsi="宋体" w:cs="宋体" w:hint="eastAsia"/>
          <w:sz w:val="21"/>
          <w:szCs w:val="21"/>
        </w:rPr>
        <w:t>盖鲜章</w:t>
      </w:r>
      <w:proofErr w:type="gramEnd"/>
      <w:r w:rsidRPr="00755B57">
        <w:rPr>
          <w:rFonts w:ascii="宋体" w:hAnsi="宋体" w:cs="宋体" w:hint="eastAsia"/>
          <w:sz w:val="21"/>
          <w:szCs w:val="21"/>
        </w:rPr>
        <w:t>的《竞争性比选文件发售登记表》（格式详见附件）扫描件传至282139122@qq.com，并在邮件中注明项目名称、供应商名称。报名及获取了竞争性比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的供应商，其投标才被接收。</w:t>
      </w:r>
    </w:p>
    <w:p w14:paraId="72E8C63F"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备注：采购代理机构须对潜在投标人的信用记录查询。各供应商须在报名和竞争性比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发售期内报名才具备竞标资格。</w:t>
      </w:r>
    </w:p>
    <w:p w14:paraId="670A5DAA"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（四）线上报价程序</w:t>
      </w:r>
    </w:p>
    <w:p w14:paraId="13B8297D"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线上报价</w:t>
      </w:r>
    </w:p>
    <w:p w14:paraId="1B1C5503"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1．供应商请自行下载竞争性比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并编制响应文件，在采购公告规定的报价截止时间前，将签字盖章完毕的响应文件电子档（整理为一个PDF文件）上传至</w:t>
      </w:r>
      <w:proofErr w:type="gramStart"/>
      <w:r w:rsidRPr="00755B57">
        <w:rPr>
          <w:rFonts w:ascii="宋体" w:hAnsi="宋体" w:cs="宋体" w:hint="eastAsia"/>
          <w:sz w:val="21"/>
          <w:szCs w:val="21"/>
        </w:rPr>
        <w:t>行采家</w:t>
      </w:r>
      <w:proofErr w:type="gramEnd"/>
      <w:r w:rsidRPr="00755B57">
        <w:rPr>
          <w:rFonts w:ascii="宋体" w:hAnsi="宋体" w:cs="宋体" w:hint="eastAsia"/>
          <w:sz w:val="21"/>
          <w:szCs w:val="21"/>
        </w:rPr>
        <w:t>（https://www.gec123.com）完成线上报价。</w:t>
      </w:r>
    </w:p>
    <w:p w14:paraId="28F61B33"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2．线上递交响应文件时间：按照平台规定的时间进行递交。</w:t>
      </w:r>
    </w:p>
    <w:p w14:paraId="047E3578"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注：供应商上传的响应文件应按照“第七篇  响应文件编制要求”要求制作，规定签字、盖章的地方</w:t>
      </w:r>
      <w:r w:rsidRPr="00755B57">
        <w:rPr>
          <w:rFonts w:ascii="宋体" w:hAnsi="宋体" w:cs="宋体" w:hint="eastAsia"/>
          <w:sz w:val="21"/>
          <w:szCs w:val="21"/>
        </w:rPr>
        <w:lastRenderedPageBreak/>
        <w:t>必须按规定签字、盖章，并扫描成PDF格式电子文档，未按要求制作响应文件的作无效标处理。</w:t>
      </w:r>
    </w:p>
    <w:p w14:paraId="78D5EA12"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（五）1、本项目采取线上线下相结合的方式进行投标报价，竞选人须在规定时间内完成平台电子响应文件及现场纸质响应文件的提交，</w:t>
      </w:r>
      <w:proofErr w:type="gramStart"/>
      <w:r w:rsidRPr="00755B57">
        <w:rPr>
          <w:rFonts w:ascii="宋体" w:hAnsi="宋体" w:cs="宋体" w:hint="eastAsia"/>
          <w:sz w:val="21"/>
          <w:szCs w:val="21"/>
        </w:rPr>
        <w:t>且线上线</w:t>
      </w:r>
      <w:proofErr w:type="gramEnd"/>
      <w:r w:rsidRPr="00755B57">
        <w:rPr>
          <w:rFonts w:ascii="宋体" w:hAnsi="宋体" w:cs="宋体" w:hint="eastAsia"/>
          <w:sz w:val="21"/>
          <w:szCs w:val="21"/>
        </w:rPr>
        <w:t>下递交的响应文件内容须保持一致，如不一致以纸质文件正本为准。缺少任意一项均视为无效响应，纸质响应文件一正一副。</w:t>
      </w:r>
    </w:p>
    <w:p w14:paraId="4181BE8F"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2、线下响应文件递交地点：重庆皓辰建设工程咨询有限公司会议室（重庆市</w:t>
      </w:r>
      <w:proofErr w:type="gramStart"/>
      <w:r w:rsidRPr="00755B57">
        <w:rPr>
          <w:rFonts w:ascii="宋体" w:hAnsi="宋体" w:cs="宋体" w:hint="eastAsia"/>
          <w:sz w:val="21"/>
          <w:szCs w:val="21"/>
        </w:rPr>
        <w:t>渝</w:t>
      </w:r>
      <w:proofErr w:type="gramEnd"/>
      <w:r w:rsidRPr="00755B57">
        <w:rPr>
          <w:rFonts w:ascii="宋体" w:hAnsi="宋体" w:cs="宋体" w:hint="eastAsia"/>
          <w:sz w:val="21"/>
          <w:szCs w:val="21"/>
        </w:rPr>
        <w:t>北区金开大道1228号</w:t>
      </w:r>
      <w:proofErr w:type="gramStart"/>
      <w:r w:rsidRPr="00755B57">
        <w:rPr>
          <w:rFonts w:ascii="宋体" w:hAnsi="宋体" w:cs="宋体" w:hint="eastAsia"/>
          <w:sz w:val="21"/>
          <w:szCs w:val="21"/>
        </w:rPr>
        <w:t>大雅金</w:t>
      </w:r>
      <w:proofErr w:type="gramEnd"/>
      <w:r w:rsidRPr="00755B57">
        <w:rPr>
          <w:rFonts w:ascii="宋体" w:hAnsi="宋体" w:cs="宋体" w:hint="eastAsia"/>
          <w:sz w:val="21"/>
          <w:szCs w:val="21"/>
        </w:rPr>
        <w:t>开国际1栋9-2）</w:t>
      </w:r>
    </w:p>
    <w:p w14:paraId="29783DE8" w14:textId="7EF4922F"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3、线下响应文件递交时间：2025年</w:t>
      </w:r>
      <w:r w:rsidR="00DE37B8" w:rsidRPr="00755B57">
        <w:rPr>
          <w:rFonts w:ascii="宋体" w:hAnsi="宋体" w:cs="宋体" w:hint="eastAsia"/>
          <w:sz w:val="21"/>
          <w:szCs w:val="21"/>
        </w:rPr>
        <w:t>07</w:t>
      </w:r>
      <w:r w:rsidRPr="00755B57">
        <w:rPr>
          <w:rFonts w:ascii="宋体" w:hAnsi="宋体" w:cs="宋体" w:hint="eastAsia"/>
          <w:sz w:val="21"/>
          <w:szCs w:val="21"/>
        </w:rPr>
        <w:t>月</w:t>
      </w:r>
      <w:r w:rsidR="00DE37B8" w:rsidRPr="00755B57">
        <w:rPr>
          <w:rFonts w:ascii="宋体" w:hAnsi="宋体" w:cs="宋体" w:hint="eastAsia"/>
          <w:sz w:val="21"/>
          <w:szCs w:val="21"/>
        </w:rPr>
        <w:t>22</w:t>
      </w:r>
      <w:r w:rsidRPr="00755B57">
        <w:rPr>
          <w:rFonts w:ascii="宋体" w:hAnsi="宋体" w:cs="宋体" w:hint="eastAsia"/>
          <w:sz w:val="21"/>
          <w:szCs w:val="21"/>
        </w:rPr>
        <w:t>日北京时间14时00分 - 14时30分。</w:t>
      </w:r>
    </w:p>
    <w:p w14:paraId="04EBAB7A" w14:textId="77777777" w:rsidR="002447E3" w:rsidRPr="00755B57" w:rsidRDefault="00000000">
      <w:pPr>
        <w:pStyle w:val="23"/>
        <w:spacing w:before="0" w:after="0" w:line="400" w:lineRule="exact"/>
        <w:ind w:firstLineChars="200" w:firstLine="420"/>
        <w:rPr>
          <w:rFonts w:ascii="宋体" w:eastAsia="宋体" w:hAnsi="宋体" w:cs="宋体" w:hint="eastAsia"/>
          <w:color w:val="auto"/>
          <w:sz w:val="21"/>
          <w:szCs w:val="21"/>
        </w:rPr>
      </w:pPr>
      <w:bookmarkStart w:id="29" w:name="_Toc4460"/>
      <w:bookmarkStart w:id="30" w:name="_Toc2982"/>
      <w:bookmarkStart w:id="31" w:name="_Toc13970"/>
      <w:bookmarkEnd w:id="19"/>
      <w:r w:rsidRPr="00755B57">
        <w:rPr>
          <w:rFonts w:ascii="宋体" w:eastAsia="宋体" w:hAnsi="宋体" w:cs="宋体" w:hint="eastAsia"/>
          <w:color w:val="auto"/>
          <w:sz w:val="21"/>
          <w:szCs w:val="21"/>
        </w:rPr>
        <w:t>五、</w:t>
      </w:r>
      <w:bookmarkStart w:id="32" w:name="_Toc27930"/>
      <w:bookmarkStart w:id="33" w:name="_Toc15217"/>
      <w:bookmarkStart w:id="34" w:name="_Toc13609"/>
      <w:bookmarkEnd w:id="29"/>
      <w:bookmarkEnd w:id="30"/>
      <w:bookmarkEnd w:id="31"/>
      <w:r w:rsidRPr="00755B57">
        <w:rPr>
          <w:rFonts w:ascii="宋体" w:eastAsia="宋体" w:hAnsi="宋体" w:cs="宋体" w:hint="eastAsia"/>
          <w:color w:val="auto"/>
          <w:sz w:val="21"/>
          <w:szCs w:val="21"/>
        </w:rPr>
        <w:t>其它有关规定</w:t>
      </w:r>
      <w:bookmarkEnd w:id="32"/>
      <w:bookmarkEnd w:id="33"/>
      <w:bookmarkEnd w:id="34"/>
    </w:p>
    <w:p w14:paraId="601E11A7"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（一）单位负责人为同一人或者存在直接控股、管理关系的不同供应商，不得参加同一合同项（分包）下的政府采购活动，否则均为无效响应。</w:t>
      </w:r>
    </w:p>
    <w:p w14:paraId="7C98258E"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（二）为采购项目提供整体设计、规范编制或者项目管理、监理、检测等服务的供应商，不得再参加该采购项目的其他采购活动。</w:t>
      </w:r>
    </w:p>
    <w:p w14:paraId="73E5BC62"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（三）本项目的澄清文件（如果有）一律在“行采家”（https://www.gec123.com/）网上发布，请各供应商注意下载；无论供应商下载与否，均视同供应商已知晓本项目补遗文件（如果有）的内容。</w:t>
      </w:r>
    </w:p>
    <w:p w14:paraId="4F78E8EC"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（四）超过响应文件截止时间递交的响应文件，恕不接收。</w:t>
      </w:r>
    </w:p>
    <w:p w14:paraId="6C8C802C"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（五）比选费用：无论比选结果如何，供应商参与本项目比选的所有费用均应由供应商自行承担。</w:t>
      </w:r>
    </w:p>
    <w:p w14:paraId="651DFB0A" w14:textId="77777777" w:rsidR="002447E3" w:rsidRPr="00755B57" w:rsidRDefault="00000000">
      <w:pPr>
        <w:snapToGrid w:val="0"/>
        <w:spacing w:line="400" w:lineRule="exact"/>
        <w:ind w:firstLineChars="200" w:firstLine="422"/>
        <w:rPr>
          <w:rFonts w:ascii="宋体" w:hAnsi="宋体" w:cs="宋体" w:hint="eastAsia"/>
          <w:b/>
          <w:bCs/>
          <w:sz w:val="21"/>
          <w:szCs w:val="21"/>
        </w:rPr>
      </w:pPr>
      <w:r w:rsidRPr="00755B57">
        <w:rPr>
          <w:rFonts w:ascii="宋体" w:hAnsi="宋体" w:cs="宋体" w:hint="eastAsia"/>
          <w:b/>
          <w:bCs/>
          <w:sz w:val="21"/>
          <w:szCs w:val="21"/>
        </w:rPr>
        <w:t>（六）本项目不接受联合体参与比选。</w:t>
      </w:r>
    </w:p>
    <w:p w14:paraId="4A348D91" w14:textId="77777777" w:rsidR="002447E3" w:rsidRPr="00755B57" w:rsidRDefault="00000000">
      <w:pPr>
        <w:snapToGrid w:val="0"/>
        <w:spacing w:line="400" w:lineRule="exact"/>
        <w:ind w:firstLineChars="200" w:firstLine="422"/>
        <w:rPr>
          <w:rFonts w:ascii="宋体" w:hAnsi="宋体" w:cs="宋体" w:hint="eastAsia"/>
          <w:b/>
          <w:bCs/>
          <w:sz w:val="21"/>
          <w:szCs w:val="21"/>
        </w:rPr>
      </w:pPr>
      <w:r w:rsidRPr="00755B57">
        <w:rPr>
          <w:rFonts w:ascii="宋体" w:hAnsi="宋体" w:cs="宋体" w:hint="eastAsia"/>
          <w:b/>
          <w:bCs/>
          <w:sz w:val="21"/>
          <w:szCs w:val="21"/>
        </w:rPr>
        <w:t>（七）本项目不允许分包、转包。</w:t>
      </w:r>
    </w:p>
    <w:p w14:paraId="5D27D2D5"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八）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政府采购活动。</w:t>
      </w:r>
    </w:p>
    <w:p w14:paraId="5BD02971" w14:textId="77777777" w:rsidR="002447E3" w:rsidRPr="00755B57" w:rsidRDefault="00000000">
      <w:pPr>
        <w:pStyle w:val="23"/>
        <w:spacing w:before="0" w:after="0" w:line="400" w:lineRule="exact"/>
        <w:ind w:firstLineChars="200" w:firstLine="420"/>
        <w:rPr>
          <w:rFonts w:ascii="宋体" w:eastAsia="宋体" w:hAnsi="宋体" w:cs="宋体" w:hint="eastAsia"/>
          <w:color w:val="auto"/>
          <w:sz w:val="21"/>
          <w:szCs w:val="21"/>
        </w:rPr>
      </w:pPr>
      <w:bookmarkStart w:id="35" w:name="_Toc9647"/>
      <w:bookmarkStart w:id="36" w:name="_Toc7405"/>
      <w:bookmarkStart w:id="37" w:name="_Toc29632"/>
      <w:r w:rsidRPr="00755B57">
        <w:rPr>
          <w:rFonts w:ascii="宋体" w:eastAsia="宋体" w:hAnsi="宋体" w:cs="宋体" w:hint="eastAsia"/>
          <w:color w:val="auto"/>
          <w:sz w:val="21"/>
          <w:szCs w:val="21"/>
        </w:rPr>
        <w:t>六、联系方式</w:t>
      </w:r>
      <w:bookmarkEnd w:id="35"/>
      <w:bookmarkEnd w:id="36"/>
      <w:bookmarkEnd w:id="37"/>
    </w:p>
    <w:p w14:paraId="5BD2BBC0"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（一）采购人：重庆科学城</w:t>
      </w:r>
      <w:proofErr w:type="gramStart"/>
      <w:r w:rsidRPr="00755B57">
        <w:rPr>
          <w:rFonts w:ascii="宋体" w:hAnsi="宋体" w:cs="宋体" w:hint="eastAsia"/>
          <w:sz w:val="21"/>
          <w:szCs w:val="21"/>
        </w:rPr>
        <w:t>驿</w:t>
      </w:r>
      <w:proofErr w:type="gramEnd"/>
      <w:r w:rsidRPr="00755B57">
        <w:rPr>
          <w:rFonts w:ascii="宋体" w:hAnsi="宋体" w:cs="宋体" w:hint="eastAsia"/>
          <w:sz w:val="21"/>
          <w:szCs w:val="21"/>
        </w:rPr>
        <w:t xml:space="preserve">都实验学校 </w:t>
      </w:r>
    </w:p>
    <w:p w14:paraId="3E799D93"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 xml:space="preserve">联系人：张老师 </w:t>
      </w:r>
    </w:p>
    <w:p w14:paraId="5A9EEEA9"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电  话：</w:t>
      </w:r>
      <w:r w:rsidRPr="00755B57">
        <w:rPr>
          <w:rFonts w:ascii="宋体" w:hAnsi="宋体" w:cs="宋体"/>
          <w:sz w:val="21"/>
          <w:szCs w:val="21"/>
        </w:rPr>
        <w:t>15310472392</w:t>
      </w:r>
    </w:p>
    <w:p w14:paraId="1E36B691"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地  址：</w:t>
      </w:r>
      <w:r w:rsidRPr="00755B57">
        <w:rPr>
          <w:rFonts w:ascii="宋体" w:hAnsi="宋体" w:cs="宋体"/>
          <w:sz w:val="21"/>
          <w:szCs w:val="21"/>
        </w:rPr>
        <w:t>重庆市九龙坡区白市驿镇清河村十三社</w:t>
      </w:r>
      <w:r w:rsidRPr="00755B57">
        <w:rPr>
          <w:rFonts w:ascii="宋体" w:hAnsi="宋体" w:cs="宋体" w:hint="eastAsia"/>
          <w:sz w:val="21"/>
          <w:szCs w:val="21"/>
        </w:rPr>
        <w:t xml:space="preserve"> </w:t>
      </w:r>
    </w:p>
    <w:p w14:paraId="3406A51B"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 xml:space="preserve">（二）采购代理机构：重庆皓辰建设工程咨询有限公司 </w:t>
      </w:r>
    </w:p>
    <w:p w14:paraId="7DF8BAC5"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联系人： 刘老师</w:t>
      </w:r>
    </w:p>
    <w:p w14:paraId="4A222016" w14:textId="77777777" w:rsidR="002447E3" w:rsidRPr="00755B57" w:rsidRDefault="00000000">
      <w:pPr>
        <w:snapToGrid w:val="0"/>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电  话：023 86018770   18580880860</w:t>
      </w:r>
    </w:p>
    <w:p w14:paraId="1A35C409" w14:textId="77777777" w:rsidR="002447E3" w:rsidRPr="00755B57" w:rsidRDefault="00000000">
      <w:pPr>
        <w:snapToGrid w:val="0"/>
        <w:spacing w:line="400" w:lineRule="exact"/>
        <w:ind w:firstLineChars="200" w:firstLine="420"/>
        <w:rPr>
          <w:rFonts w:ascii="宋体" w:hAnsi="宋体" w:cs="宋体" w:hint="eastAsia"/>
          <w:sz w:val="24"/>
          <w:szCs w:val="24"/>
        </w:rPr>
        <w:sectPr w:rsidR="002447E3" w:rsidRPr="00755B57">
          <w:footerReference w:type="default" r:id="rId13"/>
          <w:pgSz w:w="11907" w:h="16840"/>
          <w:pgMar w:top="1134" w:right="1134" w:bottom="1134" w:left="1134" w:header="794" w:footer="992" w:gutter="0"/>
          <w:pgNumType w:fmt="numberInDash" w:start="1"/>
          <w:cols w:space="720"/>
          <w:docGrid w:linePitch="312"/>
        </w:sectPr>
      </w:pPr>
      <w:r w:rsidRPr="00755B57">
        <w:rPr>
          <w:rFonts w:ascii="宋体" w:hAnsi="宋体" w:cs="宋体" w:hint="eastAsia"/>
          <w:sz w:val="21"/>
          <w:szCs w:val="21"/>
        </w:rPr>
        <w:t>地  址：重庆市</w:t>
      </w:r>
      <w:proofErr w:type="gramStart"/>
      <w:r w:rsidRPr="00755B57">
        <w:rPr>
          <w:rFonts w:ascii="宋体" w:hAnsi="宋体" w:cs="宋体" w:hint="eastAsia"/>
          <w:sz w:val="21"/>
          <w:szCs w:val="21"/>
        </w:rPr>
        <w:t>渝</w:t>
      </w:r>
      <w:proofErr w:type="gramEnd"/>
      <w:r w:rsidRPr="00755B57">
        <w:rPr>
          <w:rFonts w:ascii="宋体" w:hAnsi="宋体" w:cs="宋体" w:hint="eastAsia"/>
          <w:sz w:val="21"/>
          <w:szCs w:val="21"/>
        </w:rPr>
        <w:t>北区金开大道1228号</w:t>
      </w:r>
      <w:proofErr w:type="gramStart"/>
      <w:r w:rsidRPr="00755B57">
        <w:rPr>
          <w:rFonts w:ascii="宋体" w:hAnsi="宋体" w:cs="宋体" w:hint="eastAsia"/>
          <w:sz w:val="21"/>
          <w:szCs w:val="21"/>
        </w:rPr>
        <w:t>大雅金</w:t>
      </w:r>
      <w:proofErr w:type="gramEnd"/>
      <w:r w:rsidRPr="00755B57">
        <w:rPr>
          <w:rFonts w:ascii="宋体" w:hAnsi="宋体" w:cs="宋体" w:hint="eastAsia"/>
          <w:sz w:val="21"/>
          <w:szCs w:val="21"/>
        </w:rPr>
        <w:t>开国际1栋9-2</w:t>
      </w:r>
    </w:p>
    <w:p w14:paraId="1BAE5128" w14:textId="77777777" w:rsidR="002447E3" w:rsidRPr="00755B57" w:rsidRDefault="00000000">
      <w:pPr>
        <w:pStyle w:val="1"/>
        <w:spacing w:beforeLines="100" w:before="240" w:afterLines="100" w:after="240" w:line="600" w:lineRule="exact"/>
        <w:jc w:val="center"/>
        <w:rPr>
          <w:rFonts w:hAnsi="宋体" w:cs="宋体" w:hint="eastAsia"/>
          <w:b/>
          <w:color w:val="auto"/>
          <w:sz w:val="32"/>
          <w:szCs w:val="32"/>
        </w:rPr>
      </w:pPr>
      <w:bookmarkStart w:id="38" w:name="_Toc19672"/>
      <w:bookmarkStart w:id="39" w:name="_Toc18894"/>
      <w:bookmarkStart w:id="40" w:name="_Toc32456"/>
      <w:r w:rsidRPr="00755B57">
        <w:rPr>
          <w:rFonts w:hAnsi="宋体" w:cs="宋体" w:hint="eastAsia"/>
          <w:b/>
          <w:color w:val="auto"/>
          <w:sz w:val="32"/>
          <w:szCs w:val="32"/>
        </w:rPr>
        <w:lastRenderedPageBreak/>
        <w:t>第二篇  采购服务需求</w:t>
      </w:r>
      <w:bookmarkEnd w:id="38"/>
      <w:bookmarkEnd w:id="39"/>
      <w:bookmarkEnd w:id="40"/>
    </w:p>
    <w:p w14:paraId="096C34BD" w14:textId="77777777" w:rsidR="002447E3" w:rsidRPr="00755B57" w:rsidRDefault="00000000">
      <w:pPr>
        <w:spacing w:line="360" w:lineRule="auto"/>
        <w:rPr>
          <w:rFonts w:ascii="宋体" w:hAnsi="宋体" w:cs="宋体" w:hint="eastAsia"/>
          <w:b/>
          <w:bCs/>
          <w:sz w:val="21"/>
          <w:szCs w:val="21"/>
        </w:rPr>
      </w:pPr>
      <w:bookmarkStart w:id="41" w:name="_Toc55403965"/>
      <w:bookmarkStart w:id="42" w:name="_Toc37860275"/>
      <w:bookmarkStart w:id="43" w:name="_Toc9220"/>
      <w:bookmarkStart w:id="44" w:name="_Toc11115"/>
      <w:bookmarkStart w:id="45" w:name="_Toc78793920"/>
      <w:bookmarkStart w:id="46" w:name="_Toc91171606"/>
      <w:bookmarkStart w:id="47" w:name="_Toc83805584"/>
      <w:bookmarkStart w:id="48" w:name="_Toc14190"/>
      <w:bookmarkStart w:id="49" w:name="_Toc26029"/>
      <w:bookmarkStart w:id="50" w:name="_Toc12789058"/>
      <w:r w:rsidRPr="00755B57">
        <w:rPr>
          <w:rFonts w:ascii="宋体" w:hAnsi="宋体" w:cs="宋体" w:hint="eastAsia"/>
          <w:b/>
          <w:bCs/>
          <w:sz w:val="21"/>
          <w:szCs w:val="21"/>
        </w:rPr>
        <w:t>一、项目基本概况介绍</w:t>
      </w:r>
      <w:bookmarkEnd w:id="41"/>
    </w:p>
    <w:p w14:paraId="172FFBE6" w14:textId="77777777" w:rsidR="002447E3" w:rsidRPr="00755B57" w:rsidRDefault="00000000">
      <w:pPr>
        <w:adjustRightInd w:val="0"/>
        <w:snapToGrid w:val="0"/>
        <w:spacing w:line="360" w:lineRule="auto"/>
        <w:ind w:firstLine="480"/>
        <w:rPr>
          <w:rFonts w:ascii="宋体" w:hAnsi="宋体" w:cs="宋体" w:hint="eastAsia"/>
          <w:snapToGrid w:val="0"/>
          <w:sz w:val="21"/>
          <w:szCs w:val="21"/>
        </w:rPr>
      </w:pPr>
      <w:bookmarkStart w:id="51" w:name="_Toc55403967"/>
      <w:bookmarkStart w:id="52" w:name="_Toc54879126"/>
      <w:r w:rsidRPr="00755B57">
        <w:rPr>
          <w:rFonts w:ascii="宋体" w:hAnsi="宋体" w:cs="宋体" w:hint="eastAsia"/>
          <w:snapToGrid w:val="0"/>
          <w:sz w:val="21"/>
          <w:szCs w:val="21"/>
        </w:rPr>
        <w:t>1.建设地址：</w:t>
      </w:r>
      <w:bookmarkStart w:id="53" w:name="OLE_LINK14"/>
      <w:bookmarkStart w:id="54" w:name="_Toc385428696"/>
      <w:bookmarkStart w:id="55" w:name="_Toc405452116"/>
      <w:r w:rsidRPr="00755B57">
        <w:rPr>
          <w:rFonts w:ascii="宋体" w:hAnsi="宋体" w:cs="宋体" w:hint="eastAsia"/>
          <w:snapToGrid w:val="0"/>
          <w:sz w:val="21"/>
          <w:szCs w:val="21"/>
        </w:rPr>
        <w:t>重庆科学城</w:t>
      </w:r>
      <w:proofErr w:type="gramStart"/>
      <w:r w:rsidRPr="00755B57">
        <w:rPr>
          <w:rFonts w:ascii="宋体" w:hAnsi="宋体" w:cs="宋体" w:hint="eastAsia"/>
          <w:snapToGrid w:val="0"/>
          <w:sz w:val="21"/>
          <w:szCs w:val="21"/>
        </w:rPr>
        <w:t>驿</w:t>
      </w:r>
      <w:proofErr w:type="gramEnd"/>
      <w:r w:rsidRPr="00755B57">
        <w:rPr>
          <w:rFonts w:ascii="宋体" w:hAnsi="宋体" w:cs="宋体" w:hint="eastAsia"/>
          <w:snapToGrid w:val="0"/>
          <w:sz w:val="21"/>
          <w:szCs w:val="21"/>
        </w:rPr>
        <w:t>都实验学校（含五里分校）。</w:t>
      </w:r>
      <w:bookmarkEnd w:id="53"/>
    </w:p>
    <w:p w14:paraId="26DF53BD" w14:textId="77777777" w:rsidR="002447E3" w:rsidRPr="00755B57" w:rsidRDefault="00000000">
      <w:pPr>
        <w:adjustRightInd w:val="0"/>
        <w:snapToGrid w:val="0"/>
        <w:spacing w:line="360" w:lineRule="auto"/>
        <w:ind w:firstLine="480"/>
        <w:rPr>
          <w:rFonts w:ascii="宋体" w:hAnsi="宋体" w:cs="宋体" w:hint="eastAsia"/>
          <w:snapToGrid w:val="0"/>
          <w:sz w:val="21"/>
          <w:szCs w:val="21"/>
        </w:rPr>
      </w:pPr>
      <w:r w:rsidRPr="00755B57">
        <w:rPr>
          <w:rFonts w:ascii="宋体" w:hAnsi="宋体" w:cs="宋体" w:hint="eastAsia"/>
          <w:snapToGrid w:val="0"/>
          <w:sz w:val="21"/>
          <w:szCs w:val="21"/>
        </w:rPr>
        <w:t>2.</w:t>
      </w:r>
      <w:bookmarkEnd w:id="54"/>
      <w:bookmarkEnd w:id="55"/>
      <w:r w:rsidRPr="00755B57">
        <w:rPr>
          <w:rFonts w:ascii="宋体" w:hAnsi="宋体" w:cs="宋体" w:hint="eastAsia"/>
          <w:snapToGrid w:val="0"/>
          <w:sz w:val="21"/>
          <w:szCs w:val="21"/>
        </w:rPr>
        <w:t>建设内容：重庆科学城</w:t>
      </w:r>
      <w:proofErr w:type="gramStart"/>
      <w:r w:rsidRPr="00755B57">
        <w:rPr>
          <w:rFonts w:ascii="宋体" w:hAnsi="宋体" w:cs="宋体" w:hint="eastAsia"/>
          <w:snapToGrid w:val="0"/>
          <w:sz w:val="21"/>
          <w:szCs w:val="21"/>
        </w:rPr>
        <w:t>驿</w:t>
      </w:r>
      <w:proofErr w:type="gramEnd"/>
      <w:r w:rsidRPr="00755B57">
        <w:rPr>
          <w:rFonts w:ascii="宋体" w:hAnsi="宋体" w:cs="宋体" w:hint="eastAsia"/>
          <w:snapToGrid w:val="0"/>
          <w:sz w:val="21"/>
          <w:szCs w:val="21"/>
        </w:rPr>
        <w:t>都实验学校涉及的建筑结构外的校舍、环境构筑物改造的局部零星维修维护管护，如：刷漆维护，损坏灯具洁具的更换，破损屋面、墙面、地面、门窗、围墙和</w:t>
      </w:r>
      <w:proofErr w:type="gramStart"/>
      <w:r w:rsidRPr="00755B57">
        <w:rPr>
          <w:rFonts w:ascii="宋体" w:hAnsi="宋体" w:cs="宋体" w:hint="eastAsia"/>
          <w:snapToGrid w:val="0"/>
          <w:sz w:val="21"/>
          <w:szCs w:val="21"/>
        </w:rPr>
        <w:t>堡坎</w:t>
      </w:r>
      <w:proofErr w:type="gramEnd"/>
      <w:r w:rsidRPr="00755B57">
        <w:rPr>
          <w:rFonts w:ascii="宋体" w:hAnsi="宋体" w:cs="宋体" w:hint="eastAsia"/>
          <w:snapToGrid w:val="0"/>
          <w:sz w:val="21"/>
          <w:szCs w:val="21"/>
        </w:rPr>
        <w:t>、花池、水池、室外地面、水电气管线（小型燃气更换零配件由零星维修公司完成，大型燃气由专业技术公司完成。）等维修项目内容，服务期内以采购人实际需求并下达的维修指令为准。具体工程量以实际发生计算（实施时采购人职能部门将下达维修工程派工单），未明确的做法按有关工程规范要求施工和以现场技术交底为准。</w:t>
      </w:r>
    </w:p>
    <w:p w14:paraId="609C4171" w14:textId="77777777" w:rsidR="002447E3" w:rsidRPr="00755B57" w:rsidRDefault="00000000">
      <w:pPr>
        <w:adjustRightInd w:val="0"/>
        <w:snapToGrid w:val="0"/>
        <w:spacing w:line="360" w:lineRule="auto"/>
        <w:ind w:firstLine="480"/>
        <w:rPr>
          <w:rFonts w:ascii="宋体" w:hAnsi="宋体" w:cs="宋体" w:hint="eastAsia"/>
          <w:snapToGrid w:val="0"/>
          <w:sz w:val="21"/>
          <w:szCs w:val="21"/>
        </w:rPr>
      </w:pPr>
      <w:r w:rsidRPr="00755B57">
        <w:rPr>
          <w:rFonts w:ascii="宋体" w:hAnsi="宋体" w:cs="宋体" w:hint="eastAsia"/>
          <w:snapToGrid w:val="0"/>
          <w:sz w:val="21"/>
          <w:szCs w:val="21"/>
        </w:rPr>
        <w:t>3.工程承包范围：重庆科学城</w:t>
      </w:r>
      <w:proofErr w:type="gramStart"/>
      <w:r w:rsidRPr="00755B57">
        <w:rPr>
          <w:rFonts w:ascii="宋体" w:hAnsi="宋体" w:cs="宋体" w:hint="eastAsia"/>
          <w:snapToGrid w:val="0"/>
          <w:sz w:val="21"/>
          <w:szCs w:val="21"/>
        </w:rPr>
        <w:t>驿</w:t>
      </w:r>
      <w:proofErr w:type="gramEnd"/>
      <w:r w:rsidRPr="00755B57">
        <w:rPr>
          <w:rFonts w:ascii="宋体" w:hAnsi="宋体" w:cs="宋体" w:hint="eastAsia"/>
          <w:snapToGrid w:val="0"/>
          <w:sz w:val="21"/>
          <w:szCs w:val="21"/>
        </w:rPr>
        <w:t>都实验学校涉及的建筑结构外的校舍，环境构筑物改造的局部零星维修维护管护。包括但不限于房屋维修改造、装饰装修、水电路管网改造；地板天花修补更换、排水管道维修、紧急抢修等；以及其他零星计时工等。</w:t>
      </w:r>
    </w:p>
    <w:p w14:paraId="65876656" w14:textId="77777777" w:rsidR="002447E3" w:rsidRPr="00755B57" w:rsidRDefault="00000000">
      <w:pPr>
        <w:adjustRightInd w:val="0"/>
        <w:snapToGrid w:val="0"/>
        <w:spacing w:line="360" w:lineRule="auto"/>
        <w:ind w:firstLine="480"/>
        <w:rPr>
          <w:rFonts w:ascii="宋体" w:hAnsi="宋体" w:cs="宋体" w:hint="eastAsia"/>
          <w:snapToGrid w:val="0"/>
          <w:sz w:val="21"/>
          <w:szCs w:val="21"/>
        </w:rPr>
      </w:pPr>
      <w:r w:rsidRPr="00755B57">
        <w:rPr>
          <w:rFonts w:ascii="宋体" w:hAnsi="宋体" w:cs="宋体" w:hint="eastAsia"/>
          <w:snapToGrid w:val="0"/>
          <w:sz w:val="21"/>
          <w:szCs w:val="21"/>
        </w:rPr>
        <w:t>4.技术要求：技术标准和要求以工程零星维修设计施工图为准（如有），按国家及重庆市相关设计、施工验收规范及标准执行。</w:t>
      </w:r>
    </w:p>
    <w:p w14:paraId="166DECBA" w14:textId="77777777" w:rsidR="002447E3" w:rsidRPr="00755B57" w:rsidRDefault="00000000">
      <w:pPr>
        <w:adjustRightInd w:val="0"/>
        <w:snapToGrid w:val="0"/>
        <w:spacing w:line="360" w:lineRule="auto"/>
        <w:ind w:firstLine="480"/>
        <w:rPr>
          <w:rFonts w:ascii="宋体" w:hAnsi="宋体" w:cs="宋体" w:hint="eastAsia"/>
          <w:snapToGrid w:val="0"/>
          <w:sz w:val="21"/>
          <w:szCs w:val="21"/>
        </w:rPr>
      </w:pPr>
      <w:r w:rsidRPr="00755B57">
        <w:rPr>
          <w:rFonts w:ascii="宋体" w:hAnsi="宋体" w:cs="宋体" w:hint="eastAsia"/>
          <w:snapToGrid w:val="0"/>
          <w:sz w:val="21"/>
          <w:szCs w:val="21"/>
        </w:rPr>
        <w:t>5.质量要求：工程质量符合强制性质量标准，符合国家和重庆市现行有关施工质量验收规范要求，并达到合格标准。承包人负责采购的所有材料、设备，必须由获得国家质量认证中心颁发的质量管理体系认证证书（ISO）的生产企业所生产的产品。</w:t>
      </w:r>
    </w:p>
    <w:p w14:paraId="121F5C3D" w14:textId="77777777" w:rsidR="002447E3" w:rsidRPr="00755B57" w:rsidRDefault="00000000">
      <w:pPr>
        <w:spacing w:line="360" w:lineRule="auto"/>
        <w:rPr>
          <w:rFonts w:ascii="宋体" w:hAnsi="宋体" w:cs="宋体" w:hint="eastAsia"/>
          <w:b/>
          <w:bCs/>
          <w:sz w:val="21"/>
          <w:szCs w:val="21"/>
        </w:rPr>
      </w:pPr>
      <w:r w:rsidRPr="00755B57">
        <w:rPr>
          <w:rFonts w:ascii="宋体" w:hAnsi="宋体" w:cs="宋体" w:hint="eastAsia"/>
          <w:b/>
          <w:bCs/>
          <w:sz w:val="21"/>
          <w:szCs w:val="21"/>
        </w:rPr>
        <w:t>二、维修服务基本要求</w:t>
      </w:r>
      <w:bookmarkEnd w:id="51"/>
      <w:bookmarkEnd w:id="52"/>
    </w:p>
    <w:p w14:paraId="58223A45" w14:textId="77777777" w:rsidR="002447E3" w:rsidRPr="00755B57" w:rsidRDefault="00000000">
      <w:pPr>
        <w:spacing w:line="360" w:lineRule="auto"/>
        <w:ind w:firstLine="480"/>
        <w:rPr>
          <w:rFonts w:ascii="宋体" w:hAnsi="宋体" w:cs="宋体" w:hint="eastAsia"/>
          <w:sz w:val="21"/>
          <w:szCs w:val="21"/>
        </w:rPr>
      </w:pPr>
      <w:bookmarkStart w:id="56" w:name="_Toc49960014"/>
      <w:r w:rsidRPr="00755B57">
        <w:rPr>
          <w:rFonts w:ascii="宋体" w:hAnsi="宋体" w:cs="宋体" w:hint="eastAsia"/>
          <w:sz w:val="21"/>
          <w:szCs w:val="21"/>
        </w:rPr>
        <w:t>1、本项目零星维修服务为不定期维修，在采购人需要修缮维修时通知供应商进场施工。供应商参与本项目，则视为供应商有能力响应采购人维修服务范围内所有项目。</w:t>
      </w:r>
    </w:p>
    <w:p w14:paraId="3422460E"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2、接采购人维修服务通知后，须在12小时内安排人员进行现场勘察。如遇紧急抢修等应急事态，供应商接通知后应立即（2小时内）派人现场实施紧急排危。采购人需要供应商赶工完成的项目，供应商必须遵照执行，在采购人要求时间内完工。</w:t>
      </w:r>
    </w:p>
    <w:p w14:paraId="21E64A86"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3、供应商必须保持良好的工作态度进行工作，如有不良工作态度及不配合采购人工作的情况，采购人形成书面处罚意见,视情节严重程度处以经济处罚。</w:t>
      </w:r>
    </w:p>
    <w:p w14:paraId="1AC5BC71"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4、供应</w:t>
      </w:r>
      <w:proofErr w:type="gramStart"/>
      <w:r w:rsidRPr="00755B57">
        <w:rPr>
          <w:rFonts w:ascii="宋体" w:hAnsi="宋体" w:cs="宋体" w:hint="eastAsia"/>
          <w:sz w:val="21"/>
          <w:szCs w:val="21"/>
        </w:rPr>
        <w:t>商接到</w:t>
      </w:r>
      <w:proofErr w:type="gramEnd"/>
      <w:r w:rsidRPr="00755B57">
        <w:rPr>
          <w:rFonts w:ascii="宋体" w:hAnsi="宋体" w:cs="宋体" w:hint="eastAsia"/>
          <w:sz w:val="21"/>
          <w:szCs w:val="21"/>
        </w:rPr>
        <w:t>采购人服务通知后,未能在规定的时限内（常规项目12小时内，紧急排危2小时内，按采购人电话</w:t>
      </w:r>
      <w:proofErr w:type="gramStart"/>
      <w:r w:rsidRPr="00755B57">
        <w:rPr>
          <w:rFonts w:ascii="宋体" w:hAnsi="宋体" w:cs="宋体" w:hint="eastAsia"/>
          <w:sz w:val="21"/>
          <w:szCs w:val="21"/>
        </w:rPr>
        <w:t>或微信通知</w:t>
      </w:r>
      <w:proofErr w:type="gramEnd"/>
      <w:r w:rsidRPr="00755B57">
        <w:rPr>
          <w:rFonts w:ascii="宋体" w:hAnsi="宋体" w:cs="宋体" w:hint="eastAsia"/>
          <w:sz w:val="21"/>
          <w:szCs w:val="21"/>
        </w:rPr>
        <w:t>时间起算）响应并现场组织施工的，视为供应商不响应，按500元/次罚款，同时采购人有权自行委托他人修缮，修缮费用由供应商承担。</w:t>
      </w:r>
    </w:p>
    <w:p w14:paraId="2EDAF2A6"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5、修缮维修</w:t>
      </w:r>
      <w:proofErr w:type="gramStart"/>
      <w:r w:rsidRPr="00755B57">
        <w:rPr>
          <w:rFonts w:ascii="宋体" w:hAnsi="宋体" w:cs="宋体" w:hint="eastAsia"/>
          <w:sz w:val="21"/>
          <w:szCs w:val="21"/>
        </w:rPr>
        <w:t>服项目</w:t>
      </w:r>
      <w:proofErr w:type="gramEnd"/>
      <w:r w:rsidRPr="00755B57">
        <w:rPr>
          <w:rFonts w:ascii="宋体" w:hAnsi="宋体" w:cs="宋体" w:hint="eastAsia"/>
          <w:sz w:val="21"/>
          <w:szCs w:val="21"/>
        </w:rPr>
        <w:t>施工前，供应商需按比选文件明确的结算原则向采购人提供纸质版或其他方式的项目预算报价表。</w:t>
      </w:r>
    </w:p>
    <w:p w14:paraId="209B9B9B"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6、主要管理人员要求：供应商必须为本项目配备项目管理人员，并在响应文件中提供名单及手机联系方式，未经采购人同意，项目管理人员在项目实施过程中不得变更。采购人需要项目管理人员到现场时，必须及时到场，不得以任何理由推迟或拒绝，否则采购人视为供应商不响应，按1000元/次罚款。供应商须按国家相关法律法规与施工人员签订劳务合同，及时发放员工薪酬。</w:t>
      </w:r>
    </w:p>
    <w:p w14:paraId="0CAD3FDC"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lastRenderedPageBreak/>
        <w:t>7、进行工程收方签证后，方可进行下一步工序，否则工程签证单不予纳入结算。所有维修工程特别是涉及隐</w:t>
      </w:r>
      <w:proofErr w:type="gramStart"/>
      <w:r w:rsidRPr="00755B57">
        <w:rPr>
          <w:rFonts w:ascii="宋体" w:hAnsi="宋体" w:cs="宋体" w:hint="eastAsia"/>
          <w:sz w:val="21"/>
          <w:szCs w:val="21"/>
        </w:rPr>
        <w:t>敝工程</w:t>
      </w:r>
      <w:proofErr w:type="gramEnd"/>
      <w:r w:rsidRPr="00755B57">
        <w:rPr>
          <w:rFonts w:ascii="宋体" w:hAnsi="宋体" w:cs="宋体" w:hint="eastAsia"/>
          <w:sz w:val="21"/>
          <w:szCs w:val="21"/>
        </w:rPr>
        <w:t>应作好见证照片或摄像资料收集，方便溯源。成交供应商在项目实施过程中，应做好各项质量检查记录，参加竣工验收，编制工程结算。</w:t>
      </w:r>
    </w:p>
    <w:p w14:paraId="6D779763"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8、供应商零星维修任务完成前，须负责对作业现场的一切设施和工程设备成品的保护。</w:t>
      </w:r>
    </w:p>
    <w:p w14:paraId="1FF7A136"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9、本工程所有材料及设备均</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供应商采购，成交供应商负责采购的所有材料、设备，必须为达到国家标准的合格产品。</w:t>
      </w:r>
    </w:p>
    <w:p w14:paraId="79F04BFC"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10、采购人与成交供应商进行现场收方签字确认维修工程量，并报学校备案。对隐</w:t>
      </w:r>
      <w:proofErr w:type="gramStart"/>
      <w:r w:rsidRPr="00755B57">
        <w:rPr>
          <w:rFonts w:ascii="宋体" w:hAnsi="宋体" w:cs="宋体" w:hint="eastAsia"/>
          <w:sz w:val="21"/>
          <w:szCs w:val="21"/>
        </w:rPr>
        <w:t>敝工程</w:t>
      </w:r>
      <w:proofErr w:type="gramEnd"/>
      <w:r w:rsidRPr="00755B57">
        <w:rPr>
          <w:rFonts w:ascii="宋体" w:hAnsi="宋体" w:cs="宋体" w:hint="eastAsia"/>
          <w:sz w:val="21"/>
          <w:szCs w:val="21"/>
        </w:rPr>
        <w:t>和不能用图纸表示的工程内容，在工程实施前维修供应商报请采购人书面同意后实施。</w:t>
      </w:r>
    </w:p>
    <w:p w14:paraId="12A00BAB"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11、成交供应</w:t>
      </w:r>
      <w:proofErr w:type="gramStart"/>
      <w:r w:rsidRPr="00755B57">
        <w:rPr>
          <w:rFonts w:ascii="宋体" w:hAnsi="宋体" w:cs="宋体" w:hint="eastAsia"/>
          <w:sz w:val="21"/>
          <w:szCs w:val="21"/>
        </w:rPr>
        <w:t>商按照</w:t>
      </w:r>
      <w:proofErr w:type="gramEnd"/>
      <w:r w:rsidRPr="00755B57">
        <w:rPr>
          <w:rFonts w:ascii="宋体" w:hAnsi="宋体" w:cs="宋体" w:hint="eastAsia"/>
          <w:sz w:val="21"/>
          <w:szCs w:val="21"/>
        </w:rPr>
        <w:t>采购人要求提供验收资料，在零星维修结束验收合格后，成交供应商须向采购人提供一套项目完成后的完整档案资料。</w:t>
      </w:r>
    </w:p>
    <w:p w14:paraId="20EC622F" w14:textId="77777777" w:rsidR="002447E3" w:rsidRPr="00755B57" w:rsidRDefault="00000000">
      <w:pPr>
        <w:spacing w:line="360" w:lineRule="auto"/>
        <w:rPr>
          <w:rFonts w:ascii="宋体" w:hAnsi="宋体" w:cs="宋体" w:hint="eastAsia"/>
          <w:b/>
          <w:bCs/>
          <w:sz w:val="21"/>
          <w:szCs w:val="21"/>
        </w:rPr>
      </w:pPr>
      <w:r w:rsidRPr="00755B57">
        <w:rPr>
          <w:rFonts w:ascii="宋体" w:hAnsi="宋体" w:cs="宋体" w:hint="eastAsia"/>
          <w:b/>
          <w:bCs/>
          <w:sz w:val="21"/>
          <w:szCs w:val="21"/>
        </w:rPr>
        <w:t>三、维修施工安全要求</w:t>
      </w:r>
    </w:p>
    <w:p w14:paraId="277F6E5B"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1、成交供应商在施工过程中，必须严格按照现行国家规定的安全文明施工相关规范及相关安全生产的法律条文执行，如在施工过程中发生任何安全事故，均</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供应商自行负责。</w:t>
      </w:r>
    </w:p>
    <w:p w14:paraId="5EB96542"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2、因成交供应商对有关人员管理不善造成的事故以及对非施工人员进入施工范围产生的事故，责任均</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供应商自行承担，因成交供应商未做到安全文明施工造成己方及他人财产损失的均</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供应商自行负责。</w:t>
      </w:r>
    </w:p>
    <w:p w14:paraId="096E8AC4" w14:textId="77777777" w:rsidR="002447E3" w:rsidRPr="00755B57" w:rsidRDefault="00000000">
      <w:pPr>
        <w:spacing w:line="360" w:lineRule="auto"/>
        <w:ind w:firstLineChars="200" w:firstLine="420"/>
        <w:rPr>
          <w:rFonts w:ascii="宋体" w:hAnsi="宋体" w:cs="宋体" w:hint="eastAsia"/>
          <w:sz w:val="21"/>
          <w:szCs w:val="21"/>
        </w:rPr>
      </w:pPr>
      <w:bookmarkStart w:id="57" w:name="_Toc32363"/>
      <w:r w:rsidRPr="00755B57">
        <w:rPr>
          <w:rFonts w:ascii="宋体" w:hAnsi="宋体" w:cs="宋体" w:hint="eastAsia"/>
          <w:sz w:val="21"/>
          <w:szCs w:val="21"/>
        </w:rPr>
        <w:t>3、成交供应商应作好防火、防盗及用电安全和学校</w:t>
      </w:r>
      <w:proofErr w:type="gramStart"/>
      <w:r w:rsidRPr="00755B57">
        <w:rPr>
          <w:rFonts w:ascii="宋体" w:hAnsi="宋体" w:cs="宋体" w:hint="eastAsia"/>
          <w:sz w:val="21"/>
          <w:szCs w:val="21"/>
        </w:rPr>
        <w:t>防施设备</w:t>
      </w:r>
      <w:proofErr w:type="gramEnd"/>
      <w:r w:rsidRPr="00755B57">
        <w:rPr>
          <w:rFonts w:ascii="宋体" w:hAnsi="宋体" w:cs="宋体" w:hint="eastAsia"/>
          <w:sz w:val="21"/>
          <w:szCs w:val="21"/>
        </w:rPr>
        <w:t>的保护工作，因成交供应商原因造成的一切责任（防火、防盗、用电安全）</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供应商负责，造成采购</w:t>
      </w:r>
      <w:proofErr w:type="gramStart"/>
      <w:r w:rsidRPr="00755B57">
        <w:rPr>
          <w:rFonts w:ascii="宋体" w:hAnsi="宋体" w:cs="宋体" w:hint="eastAsia"/>
          <w:sz w:val="21"/>
          <w:szCs w:val="21"/>
        </w:rPr>
        <w:t>人设施</w:t>
      </w:r>
      <w:proofErr w:type="gramEnd"/>
      <w:r w:rsidRPr="00755B57">
        <w:rPr>
          <w:rFonts w:ascii="宋体" w:hAnsi="宋体" w:cs="宋体" w:hint="eastAsia"/>
          <w:sz w:val="21"/>
          <w:szCs w:val="21"/>
        </w:rPr>
        <w:t>设备损坏的，</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供应商照价赔偿。</w:t>
      </w:r>
      <w:bookmarkEnd w:id="57"/>
    </w:p>
    <w:p w14:paraId="70CE495B" w14:textId="77777777" w:rsidR="002447E3" w:rsidRPr="00755B57" w:rsidRDefault="00000000">
      <w:pPr>
        <w:spacing w:line="360" w:lineRule="auto"/>
        <w:rPr>
          <w:rFonts w:ascii="宋体" w:hAnsi="宋体" w:cs="宋体" w:hint="eastAsia"/>
          <w:b/>
          <w:bCs/>
          <w:sz w:val="21"/>
          <w:szCs w:val="21"/>
        </w:rPr>
      </w:pPr>
      <w:r w:rsidRPr="00755B57">
        <w:rPr>
          <w:rFonts w:ascii="宋体" w:hAnsi="宋体" w:cs="宋体" w:hint="eastAsia"/>
          <w:b/>
          <w:bCs/>
          <w:sz w:val="21"/>
          <w:szCs w:val="21"/>
        </w:rPr>
        <w:t>四、踏勘现场</w:t>
      </w:r>
    </w:p>
    <w:p w14:paraId="34E12531"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供应商可以在报价截止时间之前自行对本项目现场进行踏勘、询问。无论供应商是否踏勘过现场，均被视为在报价截止时间之前已踏勘过现场，且对本项目潜在的风险和义务已完全了解，并在其报价中已充分考虑了本项目可能面临的不确定因素可能导致的风险。踏勘现场所发生的费用由供应商自行承担。</w:t>
      </w:r>
    </w:p>
    <w:p w14:paraId="3C5C8977" w14:textId="77777777" w:rsidR="002447E3" w:rsidRPr="00755B57" w:rsidRDefault="00000000">
      <w:pPr>
        <w:spacing w:line="360" w:lineRule="auto"/>
        <w:rPr>
          <w:rFonts w:ascii="宋体" w:hAnsi="宋体" w:cs="宋体" w:hint="eastAsia"/>
          <w:b/>
          <w:bCs/>
          <w:sz w:val="21"/>
          <w:szCs w:val="21"/>
        </w:rPr>
      </w:pPr>
      <w:bookmarkStart w:id="58" w:name="_Toc54879127"/>
      <w:bookmarkStart w:id="59" w:name="_Toc55403968"/>
      <w:r w:rsidRPr="00755B57">
        <w:rPr>
          <w:rFonts w:ascii="宋体" w:hAnsi="宋体" w:cs="宋体" w:hint="eastAsia"/>
          <w:b/>
          <w:bCs/>
          <w:sz w:val="21"/>
          <w:szCs w:val="21"/>
        </w:rPr>
        <w:t>五、其他要求</w:t>
      </w:r>
      <w:bookmarkEnd w:id="56"/>
      <w:bookmarkEnd w:id="58"/>
      <w:bookmarkEnd w:id="59"/>
    </w:p>
    <w:p w14:paraId="45126AB4"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（一）成交供应商本项目在执行期间所涉及到的拆除、运渣等工程，成交供应商须自行做好前期、后期需办理的相关流程手续资料。</w:t>
      </w:r>
    </w:p>
    <w:p w14:paraId="6E945860"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（二）</w:t>
      </w:r>
      <w:bookmarkEnd w:id="42"/>
      <w:bookmarkEnd w:id="43"/>
      <w:bookmarkEnd w:id="44"/>
      <w:bookmarkEnd w:id="45"/>
      <w:bookmarkEnd w:id="46"/>
      <w:bookmarkEnd w:id="47"/>
      <w:r w:rsidRPr="00755B57">
        <w:rPr>
          <w:rFonts w:ascii="宋体" w:hAnsi="宋体" w:cs="宋体" w:hint="eastAsia"/>
          <w:sz w:val="21"/>
          <w:szCs w:val="21"/>
        </w:rPr>
        <w:t>成交供应商在本项目执行期间，须自行提供办公室场所，采购人不提供任何办公场地。</w:t>
      </w:r>
    </w:p>
    <w:p w14:paraId="4C0F44AC"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（三）成交供应商的工作人员在为采购人的服务期间，因疾病、工伤、意外伤害、疾病传染、劳动保护、职业病等所产生的一切费用，均</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供应商自行负责。</w:t>
      </w:r>
    </w:p>
    <w:p w14:paraId="00CA669C"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（四）在履约服务期限内，成交供应商自行组织人员完成合同约定事务，并按国家法律法规的要求完善用工制度，成交供应商为完成合同约定事务自行聘请的人员工资、福利、社保等用工责任</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供应商自行承担，因成交供应商未完善而引起的劳动争议</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供应商自行负责。</w:t>
      </w:r>
    </w:p>
    <w:p w14:paraId="6FCF2644" w14:textId="77777777" w:rsidR="002447E3" w:rsidRPr="00755B57" w:rsidRDefault="00000000">
      <w:pPr>
        <w:spacing w:line="360" w:lineRule="auto"/>
        <w:ind w:firstLine="480"/>
        <w:rPr>
          <w:rFonts w:ascii="宋体" w:hAnsi="宋体" w:cs="宋体" w:hint="eastAsia"/>
          <w:sz w:val="21"/>
          <w:szCs w:val="21"/>
        </w:rPr>
      </w:pPr>
      <w:r w:rsidRPr="00755B57">
        <w:rPr>
          <w:rFonts w:ascii="宋体" w:hAnsi="宋体" w:cs="宋体" w:hint="eastAsia"/>
          <w:sz w:val="21"/>
          <w:szCs w:val="21"/>
        </w:rPr>
        <w:t>（五）成交供应商人员因自身工作失误造成货物、现场、人员及其他损失</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供应商自行负责，采购人不承担责任。</w:t>
      </w:r>
    </w:p>
    <w:p w14:paraId="78FBF65D" w14:textId="77777777" w:rsidR="002447E3" w:rsidRPr="00755B57" w:rsidRDefault="00000000">
      <w:pPr>
        <w:snapToGrid w:val="0"/>
        <w:spacing w:beforeLines="100" w:before="240" w:afterLines="100" w:after="240" w:line="400" w:lineRule="exact"/>
        <w:jc w:val="center"/>
        <w:outlineLvl w:val="0"/>
        <w:rPr>
          <w:rFonts w:ascii="宋体" w:hAnsi="宋体" w:cs="宋体" w:hint="eastAsia"/>
          <w:b/>
          <w:bCs/>
          <w:szCs w:val="32"/>
        </w:rPr>
      </w:pPr>
      <w:r w:rsidRPr="00755B57">
        <w:rPr>
          <w:rFonts w:ascii="宋体" w:hAnsi="宋体" w:cs="宋体" w:hint="eastAsia"/>
          <w:sz w:val="21"/>
          <w:szCs w:val="21"/>
        </w:rPr>
        <w:br w:type="page"/>
      </w:r>
      <w:bookmarkStart w:id="60" w:name="_Toc22442"/>
      <w:r w:rsidRPr="00755B57">
        <w:rPr>
          <w:rFonts w:ascii="宋体" w:hAnsi="宋体" w:cs="宋体" w:hint="eastAsia"/>
          <w:b/>
          <w:bCs/>
          <w:sz w:val="32"/>
          <w:szCs w:val="32"/>
        </w:rPr>
        <w:lastRenderedPageBreak/>
        <w:t>第三篇  项目商务需求</w:t>
      </w:r>
      <w:bookmarkStart w:id="61" w:name="_Toc2835"/>
      <w:bookmarkStart w:id="62" w:name="_Toc6729"/>
      <w:bookmarkStart w:id="63" w:name="_Toc267320050"/>
      <w:bookmarkStart w:id="64" w:name="_Toc3418"/>
      <w:bookmarkStart w:id="65" w:name="_Toc22554"/>
      <w:bookmarkStart w:id="66" w:name="_Toc493506291"/>
      <w:bookmarkEnd w:id="48"/>
      <w:bookmarkEnd w:id="49"/>
      <w:bookmarkEnd w:id="50"/>
      <w:bookmarkEnd w:id="60"/>
    </w:p>
    <w:p w14:paraId="7527364F" w14:textId="77777777" w:rsidR="002447E3" w:rsidRPr="00755B57" w:rsidRDefault="00000000">
      <w:pPr>
        <w:numPr>
          <w:ilvl w:val="0"/>
          <w:numId w:val="15"/>
        </w:numPr>
        <w:spacing w:line="360" w:lineRule="auto"/>
        <w:rPr>
          <w:rFonts w:ascii="宋体" w:hAnsi="宋体" w:cs="宋体" w:hint="eastAsia"/>
          <w:b/>
          <w:bCs/>
          <w:sz w:val="21"/>
          <w:szCs w:val="21"/>
        </w:rPr>
      </w:pPr>
      <w:bookmarkStart w:id="67" w:name="_Toc109747924"/>
      <w:bookmarkStart w:id="68" w:name="_Toc62484881"/>
      <w:bookmarkStart w:id="69" w:name="_Toc344475120"/>
      <w:bookmarkEnd w:id="61"/>
      <w:bookmarkEnd w:id="62"/>
      <w:bookmarkEnd w:id="63"/>
      <w:bookmarkEnd w:id="64"/>
      <w:bookmarkEnd w:id="65"/>
      <w:bookmarkEnd w:id="66"/>
      <w:r w:rsidRPr="00755B57">
        <w:rPr>
          <w:rFonts w:ascii="宋体" w:hAnsi="宋体" w:cs="宋体" w:hint="eastAsia"/>
          <w:b/>
          <w:bCs/>
          <w:sz w:val="21"/>
          <w:szCs w:val="21"/>
        </w:rPr>
        <w:t>工期、地点及验收方式</w:t>
      </w:r>
      <w:bookmarkEnd w:id="67"/>
      <w:bookmarkEnd w:id="68"/>
      <w:bookmarkEnd w:id="69"/>
    </w:p>
    <w:p w14:paraId="7C5B5D85"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（一）服务期：自合同签订之日起1年。</w:t>
      </w:r>
    </w:p>
    <w:p w14:paraId="581FBC03"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（二）服务地点：采购人指定地点。</w:t>
      </w:r>
    </w:p>
    <w:p w14:paraId="547CB34D"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（三）验收方式：项目施工完成，质量符合本采购文件、国家和重庆市现行有关施工质量验收规范要求，并达到合格标准，</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供应商提出验收申请，由采购人组织开展对项目的验收工作，并形成专门的验收报告。</w:t>
      </w:r>
    </w:p>
    <w:p w14:paraId="4EF7869C" w14:textId="77777777" w:rsidR="002447E3" w:rsidRPr="00755B57" w:rsidRDefault="00000000">
      <w:pPr>
        <w:numPr>
          <w:ilvl w:val="0"/>
          <w:numId w:val="15"/>
        </w:numPr>
        <w:spacing w:line="360" w:lineRule="auto"/>
        <w:rPr>
          <w:rFonts w:ascii="宋体" w:hAnsi="宋体" w:cs="宋体" w:hint="eastAsia"/>
          <w:b/>
          <w:bCs/>
          <w:sz w:val="21"/>
          <w:szCs w:val="21"/>
        </w:rPr>
      </w:pPr>
      <w:r w:rsidRPr="00755B57">
        <w:rPr>
          <w:rFonts w:ascii="宋体" w:hAnsi="宋体" w:cs="宋体" w:hint="eastAsia"/>
          <w:b/>
          <w:bCs/>
          <w:sz w:val="21"/>
          <w:szCs w:val="21"/>
        </w:rPr>
        <w:t>项目管理人员配备要求</w:t>
      </w:r>
    </w:p>
    <w:p w14:paraId="08F3EF42"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（一）主要管理人员要求</w:t>
      </w:r>
    </w:p>
    <w:p w14:paraId="112E6FA0"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供应商必须为本项目配备项目负责人1名，常驻维修工1名，提供名单及手机联系方式，未经采购人同意，项目负责人在项目实施过程中不得变更；否则按10000元/次处以罚款，在履约保证金中扣除</w:t>
      </w:r>
      <w:r w:rsidRPr="00755B57">
        <w:rPr>
          <w:rFonts w:ascii="宋体" w:hAnsi="宋体" w:cs="宋体" w:hint="eastAsia"/>
          <w:b/>
          <w:bCs/>
          <w:sz w:val="21"/>
          <w:szCs w:val="21"/>
        </w:rPr>
        <w:t>（供应商须在响应文件提供承诺并加盖供应商公章）</w:t>
      </w:r>
      <w:r w:rsidRPr="00755B57">
        <w:rPr>
          <w:rFonts w:ascii="宋体" w:hAnsi="宋体" w:cs="宋体" w:hint="eastAsia"/>
          <w:sz w:val="21"/>
          <w:szCs w:val="21"/>
        </w:rPr>
        <w:t>。供应商须按国家相关法律法规与维修人员签订劳务合同，及时发放员工薪酬。</w:t>
      </w:r>
    </w:p>
    <w:p w14:paraId="3D7D0CE4" w14:textId="77777777" w:rsidR="002447E3" w:rsidRPr="00755B57" w:rsidRDefault="00000000">
      <w:pPr>
        <w:numPr>
          <w:ilvl w:val="0"/>
          <w:numId w:val="15"/>
        </w:numPr>
        <w:spacing w:line="360" w:lineRule="auto"/>
        <w:rPr>
          <w:rFonts w:ascii="宋体" w:hAnsi="宋体" w:cs="宋体" w:hint="eastAsia"/>
          <w:b/>
          <w:bCs/>
          <w:sz w:val="21"/>
          <w:szCs w:val="21"/>
        </w:rPr>
      </w:pPr>
      <w:r w:rsidRPr="00755B57">
        <w:rPr>
          <w:rFonts w:ascii="宋体" w:hAnsi="宋体" w:cs="宋体" w:hint="eastAsia"/>
          <w:b/>
          <w:bCs/>
          <w:sz w:val="21"/>
          <w:szCs w:val="21"/>
        </w:rPr>
        <w:t>报价要求</w:t>
      </w:r>
    </w:p>
    <w:p w14:paraId="01645069" w14:textId="77777777" w:rsidR="002447E3" w:rsidRPr="00755B57" w:rsidRDefault="00000000">
      <w:pPr>
        <w:spacing w:line="360" w:lineRule="auto"/>
        <w:ind w:firstLine="480"/>
        <w:jc w:val="left"/>
        <w:rPr>
          <w:rFonts w:ascii="宋体" w:hAnsi="宋体" w:cs="宋体" w:hint="eastAsia"/>
          <w:sz w:val="21"/>
          <w:szCs w:val="21"/>
        </w:rPr>
      </w:pPr>
      <w:bookmarkStart w:id="70" w:name="_Toc62484883"/>
      <w:bookmarkStart w:id="71" w:name="_Toc344475122"/>
      <w:r w:rsidRPr="00755B57">
        <w:rPr>
          <w:rFonts w:ascii="宋体" w:hAnsi="宋体" w:cs="宋体" w:hint="eastAsia"/>
          <w:sz w:val="21"/>
          <w:szCs w:val="21"/>
        </w:rPr>
        <w:t xml:space="preserve">（一）各供应商在开标前自行到现场踏勘，结合现场实际情况和自身施工经验并自行报价，报价方式为下浮比例报价。供应商根据采购预算，自行填报下浮比例。 </w:t>
      </w:r>
    </w:p>
    <w:p w14:paraId="006D8DDC"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投标报价=最高限价（27万元）×（1-下浮比例）。</w:t>
      </w:r>
    </w:p>
    <w:p w14:paraId="05E7EFDE"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注：1.投标报价仅为评审依据和签订合同暂定价，最终以实际完成合格工程量根据定额和成交供应商所报下浮比例进行结算。</w:t>
      </w:r>
    </w:p>
    <w:p w14:paraId="2DE9C671"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2.零星维修项目涉及的材料、人工等大部分为零星使用，供应商需充分考虑相应成本，结合自身实力报价。</w:t>
      </w:r>
    </w:p>
    <w:p w14:paraId="7C6E9D62"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3.采购人年度内涉及维修改造的工作内容不确定，工作量也不确定，</w:t>
      </w:r>
      <w:proofErr w:type="gramStart"/>
      <w:r w:rsidRPr="00755B57">
        <w:rPr>
          <w:rFonts w:ascii="宋体" w:hAnsi="宋体" w:cs="宋体" w:hint="eastAsia"/>
          <w:sz w:val="21"/>
          <w:szCs w:val="21"/>
        </w:rPr>
        <w:t>故供应</w:t>
      </w:r>
      <w:proofErr w:type="gramEnd"/>
      <w:r w:rsidRPr="00755B57">
        <w:rPr>
          <w:rFonts w:ascii="宋体" w:hAnsi="宋体" w:cs="宋体" w:hint="eastAsia"/>
          <w:sz w:val="21"/>
          <w:szCs w:val="21"/>
        </w:rPr>
        <w:t>商应充分预判由此带来的投标风险。</w:t>
      </w:r>
    </w:p>
    <w:p w14:paraId="3A98B283"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二）报价原则：本项目由供应商以比选文件、合同条件、国家技术和经济规范及标准，按照《重庆市房屋修缮工程计价定额》(CQXSDE-2018)、《重庆市房屋建筑与装饰工程计价定额》(CQJZZSDE-2018)、《重庆市通用安装工程计价定额》(CQAZDE-2018）、《重庆市建设工程费用定额》（CQFYDE-2018）、《重庆市园林绿化工程计价定额》、《重庆市仿古建筑工程计价定额》、《重庆市构筑物工程计价定额》和《重庆市建设工程施工机械台班定额》、《重庆市建设工程施工仪器仪表台班定额》、《重庆市建设工程混凝土及砂浆配合比表》及相关配套定额、文件组价。</w:t>
      </w:r>
      <w:proofErr w:type="gramStart"/>
      <w:r w:rsidRPr="00755B57">
        <w:rPr>
          <w:rFonts w:ascii="宋体" w:hAnsi="宋体" w:cs="宋体" w:hint="eastAsia"/>
          <w:sz w:val="21"/>
          <w:szCs w:val="21"/>
        </w:rPr>
        <w:t>在组价时</w:t>
      </w:r>
      <w:proofErr w:type="gramEnd"/>
      <w:r w:rsidRPr="00755B57">
        <w:rPr>
          <w:rFonts w:ascii="宋体" w:hAnsi="宋体" w:cs="宋体" w:hint="eastAsia"/>
          <w:sz w:val="21"/>
          <w:szCs w:val="21"/>
        </w:rPr>
        <w:t>根据供应商所填报的下浮比例计算（注：按实计算费用（含零星签证部分费用）、价差(含人工、材料、机械)、采购人核价的材料价、</w:t>
      </w:r>
      <w:proofErr w:type="gramStart"/>
      <w:r w:rsidRPr="00755B57">
        <w:rPr>
          <w:rFonts w:ascii="宋体" w:hAnsi="宋体" w:cs="宋体" w:hint="eastAsia"/>
          <w:sz w:val="21"/>
          <w:szCs w:val="21"/>
        </w:rPr>
        <w:t>规</w:t>
      </w:r>
      <w:proofErr w:type="gramEnd"/>
      <w:r w:rsidRPr="00755B57">
        <w:rPr>
          <w:rFonts w:ascii="宋体" w:hAnsi="宋体" w:cs="宋体" w:hint="eastAsia"/>
          <w:sz w:val="21"/>
          <w:szCs w:val="21"/>
        </w:rPr>
        <w:t>费、安全文明施工费、税金</w:t>
      </w:r>
      <w:proofErr w:type="gramStart"/>
      <w:r w:rsidRPr="00755B57">
        <w:rPr>
          <w:rFonts w:ascii="宋体" w:hAnsi="宋体" w:cs="宋体" w:hint="eastAsia"/>
          <w:sz w:val="21"/>
          <w:szCs w:val="21"/>
        </w:rPr>
        <w:t>不</w:t>
      </w:r>
      <w:proofErr w:type="gramEnd"/>
      <w:r w:rsidRPr="00755B57">
        <w:rPr>
          <w:rFonts w:ascii="宋体" w:hAnsi="宋体" w:cs="宋体" w:hint="eastAsia"/>
          <w:sz w:val="21"/>
          <w:szCs w:val="21"/>
        </w:rPr>
        <w:t>下浮）。人工、材料单价按施工期间重庆市建设工程造价总站主办的《重庆工程造价信息》公布的</w:t>
      </w:r>
      <w:proofErr w:type="gramStart"/>
      <w:r w:rsidRPr="00755B57">
        <w:rPr>
          <w:rFonts w:ascii="宋体" w:hAnsi="宋体" w:cs="宋体" w:hint="eastAsia"/>
          <w:sz w:val="21"/>
          <w:szCs w:val="21"/>
        </w:rPr>
        <w:t>信息价算数</w:t>
      </w:r>
      <w:proofErr w:type="gramEnd"/>
      <w:r w:rsidRPr="00755B57">
        <w:rPr>
          <w:rFonts w:ascii="宋体" w:hAnsi="宋体" w:cs="宋体" w:hint="eastAsia"/>
          <w:sz w:val="21"/>
          <w:szCs w:val="21"/>
        </w:rPr>
        <w:t>平均值执行；《重庆工程造价信息》中没有的材料由</w:t>
      </w:r>
      <w:proofErr w:type="gramStart"/>
      <w:r w:rsidRPr="00755B57">
        <w:rPr>
          <w:rFonts w:ascii="宋体" w:hAnsi="宋体" w:cs="宋体" w:hint="eastAsia"/>
          <w:sz w:val="21"/>
          <w:szCs w:val="21"/>
        </w:rPr>
        <w:t>发包人认质核价</w:t>
      </w:r>
      <w:proofErr w:type="gramEnd"/>
      <w:r w:rsidRPr="00755B57">
        <w:rPr>
          <w:rFonts w:ascii="宋体" w:hAnsi="宋体" w:cs="宋体" w:hint="eastAsia"/>
          <w:sz w:val="21"/>
          <w:szCs w:val="21"/>
        </w:rPr>
        <w:t>后，按核定的材料价格执行；</w:t>
      </w:r>
      <w:proofErr w:type="gramStart"/>
      <w:r w:rsidRPr="00755B57">
        <w:rPr>
          <w:rFonts w:ascii="宋体" w:hAnsi="宋体" w:cs="宋体" w:hint="eastAsia"/>
          <w:sz w:val="21"/>
          <w:szCs w:val="21"/>
        </w:rPr>
        <w:t>规</w:t>
      </w:r>
      <w:proofErr w:type="gramEnd"/>
      <w:r w:rsidRPr="00755B57">
        <w:rPr>
          <w:rFonts w:ascii="宋体" w:hAnsi="宋体" w:cs="宋体" w:hint="eastAsia"/>
          <w:sz w:val="21"/>
          <w:szCs w:val="21"/>
        </w:rPr>
        <w:t>费、安全文明施工费、税金按相关规定费率结算。项目报价应包含但不限于完成采购人指定工程项目的人工费、材料费、机械费、企业管理费、利润、风险费用、措施费（含安全文明施工费）、监测费、</w:t>
      </w:r>
      <w:proofErr w:type="gramStart"/>
      <w:r w:rsidRPr="00755B57">
        <w:rPr>
          <w:rFonts w:ascii="宋体" w:hAnsi="宋体" w:cs="宋体" w:hint="eastAsia"/>
          <w:sz w:val="21"/>
          <w:szCs w:val="21"/>
        </w:rPr>
        <w:t>规</w:t>
      </w:r>
      <w:proofErr w:type="gramEnd"/>
      <w:r w:rsidRPr="00755B57">
        <w:rPr>
          <w:rFonts w:ascii="宋体" w:hAnsi="宋体" w:cs="宋体" w:hint="eastAsia"/>
          <w:sz w:val="21"/>
          <w:szCs w:val="21"/>
        </w:rPr>
        <w:t>费、税金、交易服务费、拆除费等政策性文件规</w:t>
      </w:r>
      <w:r w:rsidRPr="00755B57">
        <w:rPr>
          <w:rFonts w:ascii="宋体" w:hAnsi="宋体" w:cs="宋体" w:hint="eastAsia"/>
          <w:sz w:val="21"/>
          <w:szCs w:val="21"/>
        </w:rPr>
        <w:lastRenderedPageBreak/>
        <w:t>定的所有费用。</w:t>
      </w:r>
    </w:p>
    <w:p w14:paraId="0F051373"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（三）工程计价方式：采用定额计价，执行2018年《重庆市房屋修缮工程计价定额》及其配套的费用定额，修缮定额中缺项的执行配套的相关定额，</w:t>
      </w:r>
      <w:proofErr w:type="gramStart"/>
      <w:r w:rsidRPr="00755B57">
        <w:rPr>
          <w:rFonts w:ascii="宋体" w:hAnsi="宋体" w:cs="宋体" w:hint="eastAsia"/>
          <w:sz w:val="21"/>
          <w:szCs w:val="21"/>
        </w:rPr>
        <w:t>借套顺序</w:t>
      </w:r>
      <w:proofErr w:type="gramEnd"/>
      <w:r w:rsidRPr="00755B57">
        <w:rPr>
          <w:rFonts w:ascii="宋体" w:hAnsi="宋体" w:cs="宋体" w:hint="eastAsia"/>
          <w:sz w:val="21"/>
          <w:szCs w:val="21"/>
        </w:rPr>
        <w:t>依次为市政、园林、装饰装修、建筑、安装等定额中相同或相近的子目。</w:t>
      </w:r>
    </w:p>
    <w:p w14:paraId="50C7DDAC"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（四）因采购人实际施工场地绝大部分为使用中的建筑物或有人居住的房间，供应商在报价（下浮比例）时应自行考虑，该费用已包含在供应商的报价中，结算时不再另行计算。</w:t>
      </w:r>
    </w:p>
    <w:p w14:paraId="1E8FE07C"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（五）不参与成交下浮比例计取范围。</w:t>
      </w:r>
    </w:p>
    <w:p w14:paraId="10A3B616"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范围含：按实计算费用（含零星签证部分费用）、价差(含人工、材料、机械)、采购人核价的材料价、</w:t>
      </w:r>
      <w:proofErr w:type="gramStart"/>
      <w:r w:rsidRPr="00755B57">
        <w:rPr>
          <w:rFonts w:ascii="宋体" w:hAnsi="宋体" w:cs="宋体" w:hint="eastAsia"/>
          <w:sz w:val="21"/>
          <w:szCs w:val="21"/>
        </w:rPr>
        <w:t>规</w:t>
      </w:r>
      <w:proofErr w:type="gramEnd"/>
      <w:r w:rsidRPr="00755B57">
        <w:rPr>
          <w:rFonts w:ascii="宋体" w:hAnsi="宋体" w:cs="宋体" w:hint="eastAsia"/>
          <w:sz w:val="21"/>
          <w:szCs w:val="21"/>
        </w:rPr>
        <w:t>费、安全文明施工费、税金。</w:t>
      </w:r>
    </w:p>
    <w:p w14:paraId="738D36F1" w14:textId="77777777" w:rsidR="002447E3" w:rsidRPr="00755B57" w:rsidRDefault="00000000">
      <w:pPr>
        <w:numPr>
          <w:ilvl w:val="0"/>
          <w:numId w:val="15"/>
        </w:numPr>
        <w:spacing w:line="360" w:lineRule="auto"/>
        <w:rPr>
          <w:rFonts w:ascii="宋体" w:hAnsi="宋体" w:cs="宋体" w:hint="eastAsia"/>
          <w:b/>
          <w:bCs/>
          <w:sz w:val="21"/>
          <w:szCs w:val="21"/>
        </w:rPr>
      </w:pPr>
      <w:r w:rsidRPr="00755B57">
        <w:rPr>
          <w:rFonts w:ascii="宋体" w:hAnsi="宋体" w:cs="宋体" w:hint="eastAsia"/>
          <w:b/>
          <w:bCs/>
          <w:sz w:val="21"/>
          <w:szCs w:val="21"/>
        </w:rPr>
        <w:t>付款方式</w:t>
      </w:r>
      <w:bookmarkStart w:id="72" w:name="_Toc344475123"/>
      <w:bookmarkEnd w:id="70"/>
      <w:bookmarkEnd w:id="71"/>
    </w:p>
    <w:p w14:paraId="0B81AA4C" w14:textId="77777777" w:rsidR="002447E3" w:rsidRPr="00755B57" w:rsidRDefault="00000000">
      <w:pPr>
        <w:spacing w:line="360" w:lineRule="auto"/>
        <w:ind w:firstLine="480"/>
        <w:jc w:val="left"/>
        <w:rPr>
          <w:rFonts w:ascii="宋体" w:hAnsi="宋体" w:cs="宋体" w:hint="eastAsia"/>
          <w:sz w:val="21"/>
          <w:szCs w:val="21"/>
        </w:rPr>
      </w:pPr>
      <w:bookmarkStart w:id="73" w:name="_Toc62484884"/>
      <w:bookmarkEnd w:id="72"/>
      <w:r w:rsidRPr="00755B57">
        <w:rPr>
          <w:rFonts w:ascii="宋体" w:hAnsi="宋体" w:cs="宋体" w:hint="eastAsia"/>
          <w:sz w:val="21"/>
          <w:szCs w:val="21"/>
        </w:rPr>
        <w:t>单个维修工程竣工验收合格，成交供应商向采购人提交结算相关资料存档。成交供应商提供结算资料,采购人确认后可支付</w:t>
      </w:r>
      <w:proofErr w:type="gramStart"/>
      <w:r w:rsidRPr="00755B57">
        <w:rPr>
          <w:rFonts w:ascii="宋体" w:hAnsi="宋体" w:cs="宋体" w:hint="eastAsia"/>
          <w:sz w:val="21"/>
          <w:szCs w:val="21"/>
        </w:rPr>
        <w:t>至成交</w:t>
      </w:r>
      <w:proofErr w:type="gramEnd"/>
      <w:r w:rsidRPr="00755B57">
        <w:rPr>
          <w:rFonts w:ascii="宋体" w:hAnsi="宋体" w:cs="宋体" w:hint="eastAsia"/>
          <w:sz w:val="21"/>
          <w:szCs w:val="21"/>
        </w:rPr>
        <w:t xml:space="preserve">供应商结算金额的80%，采购人委托第三方审计机构对合同期内所有维修明细审核后，按照第三方审计金额清单支付剩余费用。 </w:t>
      </w:r>
    </w:p>
    <w:p w14:paraId="086EEB12"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 xml:space="preserve">单个维修工程竣工验收合格后，由采购人或上级主管部门进行现场验收，成交供应商向采购人提交结算相关资料存档，需要提供相关产品的合格证及施工过程资料。验收合格后，需要经采购人或上级主管部门委托的第三方审计机构进行结算审计，最终支付金额以审计金额为准。审计完成后，一个月内支付审计金额费用。 </w:t>
      </w:r>
    </w:p>
    <w:p w14:paraId="223CD3A1"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每次付款前，成交供应商需按要求向采购人开具符合国家税务管理要求的发票。</w:t>
      </w:r>
    </w:p>
    <w:p w14:paraId="128F82E9" w14:textId="77777777" w:rsidR="002447E3" w:rsidRPr="00755B57" w:rsidRDefault="00000000">
      <w:pPr>
        <w:numPr>
          <w:ilvl w:val="0"/>
          <w:numId w:val="15"/>
        </w:numPr>
        <w:spacing w:line="360" w:lineRule="auto"/>
        <w:rPr>
          <w:rFonts w:ascii="宋体" w:hAnsi="宋体" w:cs="宋体" w:hint="eastAsia"/>
          <w:b/>
          <w:bCs/>
          <w:sz w:val="21"/>
          <w:szCs w:val="21"/>
        </w:rPr>
      </w:pPr>
      <w:bookmarkStart w:id="74" w:name="_Toc197962609"/>
      <w:r w:rsidRPr="00755B57">
        <w:rPr>
          <w:rFonts w:ascii="宋体" w:hAnsi="宋体" w:cs="宋体" w:hint="eastAsia"/>
          <w:b/>
          <w:bCs/>
          <w:sz w:val="21"/>
          <w:szCs w:val="21"/>
        </w:rPr>
        <w:t>履约保证金</w:t>
      </w:r>
      <w:bookmarkEnd w:id="74"/>
    </w:p>
    <w:p w14:paraId="269DD9B2" w14:textId="55890A40"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履约担保金额为：项目成交金额的</w:t>
      </w:r>
      <w:r w:rsidR="002A7FC3">
        <w:rPr>
          <w:rFonts w:ascii="宋体" w:hAnsi="宋体" w:cs="宋体" w:hint="eastAsia"/>
          <w:sz w:val="21"/>
          <w:szCs w:val="21"/>
        </w:rPr>
        <w:t>5</w:t>
      </w:r>
      <w:r w:rsidRPr="00755B57">
        <w:rPr>
          <w:rFonts w:ascii="宋体" w:hAnsi="宋体" w:cs="宋体" w:hint="eastAsia"/>
          <w:sz w:val="21"/>
          <w:szCs w:val="21"/>
        </w:rPr>
        <w:t>%。</w:t>
      </w:r>
    </w:p>
    <w:p w14:paraId="10B54C39"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履约担保递交方式：以现金（支票、汇票、本票）或者金融机构、担保机构出具的保函等非现金形式提交。</w:t>
      </w:r>
    </w:p>
    <w:p w14:paraId="1639CFEC"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具体要求：履约保函的开立人应当是具有相应资格的银行、保险机构、融资担保公司，其信用资质、履约能力、担保能力、赔付流程、安全保密等应符合履约保函业务条件。履约保函应合法合</w:t>
      </w:r>
      <w:proofErr w:type="gramStart"/>
      <w:r w:rsidRPr="00755B57">
        <w:rPr>
          <w:rFonts w:ascii="宋体" w:hAnsi="宋体" w:cs="宋体" w:hint="eastAsia"/>
          <w:sz w:val="21"/>
          <w:szCs w:val="21"/>
        </w:rPr>
        <w:t>规</w:t>
      </w:r>
      <w:proofErr w:type="gramEnd"/>
      <w:r w:rsidRPr="00755B57">
        <w:rPr>
          <w:rFonts w:ascii="宋体" w:hAnsi="宋体" w:cs="宋体" w:hint="eastAsia"/>
          <w:sz w:val="21"/>
          <w:szCs w:val="21"/>
        </w:rPr>
        <w:t>，符合招投标行政监督部门、行业主管部门和金融监管部门的相关规定，满足磋商文件约定要求。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42EA4077"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履约担保递交时间：成交供应商应当在领取成交通知书后20天内且合同签订之前提交履约担保；如以现金方式缴纳履约担保的，将履约担保汇入采购人账户，汇入履约保证金时需备注项目名称。</w:t>
      </w:r>
    </w:p>
    <w:p w14:paraId="2FB7E3C2" w14:textId="055B17F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退还时间：合同履行期间</w:t>
      </w:r>
      <w:proofErr w:type="gramStart"/>
      <w:r w:rsidRPr="00755B57">
        <w:rPr>
          <w:rFonts w:ascii="宋体" w:hAnsi="宋体" w:cs="宋体" w:hint="eastAsia"/>
          <w:sz w:val="21"/>
          <w:szCs w:val="21"/>
        </w:rPr>
        <w:t>供应商无违约</w:t>
      </w:r>
      <w:proofErr w:type="gramEnd"/>
      <w:r w:rsidRPr="00755B57">
        <w:rPr>
          <w:rFonts w:ascii="宋体" w:hAnsi="宋体" w:cs="宋体" w:hint="eastAsia"/>
          <w:sz w:val="21"/>
          <w:szCs w:val="21"/>
        </w:rPr>
        <w:t>，工程项目验收合格后30日内返还履约保证金的100%（不计息）；</w:t>
      </w:r>
    </w:p>
    <w:p w14:paraId="3CA94ABD"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注：如成交供应商未在规定时间内按要求提交履约担保，视为放弃中标，采购人有权重新采购，给采购人造成损失的，采购人有权要求成交供应</w:t>
      </w:r>
      <w:proofErr w:type="gramStart"/>
      <w:r w:rsidRPr="00755B57">
        <w:rPr>
          <w:rFonts w:ascii="宋体" w:hAnsi="宋体" w:cs="宋体" w:hint="eastAsia"/>
          <w:sz w:val="21"/>
          <w:szCs w:val="21"/>
        </w:rPr>
        <w:t>商予以</w:t>
      </w:r>
      <w:proofErr w:type="gramEnd"/>
      <w:r w:rsidRPr="00755B57">
        <w:rPr>
          <w:rFonts w:ascii="宋体" w:hAnsi="宋体" w:cs="宋体" w:hint="eastAsia"/>
          <w:sz w:val="21"/>
          <w:szCs w:val="21"/>
        </w:rPr>
        <w:t>赔偿。</w:t>
      </w:r>
    </w:p>
    <w:p w14:paraId="45A51684" w14:textId="77777777" w:rsidR="002447E3" w:rsidRPr="00755B57" w:rsidRDefault="00000000">
      <w:pPr>
        <w:numPr>
          <w:ilvl w:val="0"/>
          <w:numId w:val="15"/>
        </w:numPr>
        <w:spacing w:line="360" w:lineRule="auto"/>
        <w:rPr>
          <w:rFonts w:ascii="宋体" w:hAnsi="宋体" w:cs="宋体" w:hint="eastAsia"/>
          <w:b/>
          <w:bCs/>
          <w:sz w:val="21"/>
          <w:szCs w:val="21"/>
        </w:rPr>
      </w:pPr>
      <w:r w:rsidRPr="00755B57">
        <w:rPr>
          <w:rFonts w:ascii="宋体" w:hAnsi="宋体" w:cs="宋体" w:hint="eastAsia"/>
          <w:b/>
          <w:bCs/>
          <w:sz w:val="21"/>
          <w:szCs w:val="21"/>
        </w:rPr>
        <w:t>结算原则</w:t>
      </w:r>
    </w:p>
    <w:p w14:paraId="695DA855"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lastRenderedPageBreak/>
        <w:t xml:space="preserve">1.采购人以年度单项维修成交费用，由学校委托的第三方审计机构进行结算审计后，按最终审计金额办理结算。 </w:t>
      </w:r>
    </w:p>
    <w:p w14:paraId="490FB1AD"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2.单个维修工程竣工验收合格后，由学校或上级主管部门进行现场验收，需要提供相关产品的合格证及施工过程资料。投标价为暂定价，验收合格后，需要经学校委托的第三方审计机构进行结算审计，最终支付金额以审计金额为准。审计完成后，一个月内支付审计金额费用。</w:t>
      </w:r>
    </w:p>
    <w:p w14:paraId="7A2009CB"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3.结算总价=实际发生工程总造价×（1-下浮比例）。</w:t>
      </w:r>
    </w:p>
    <w:p w14:paraId="3A24A9AE"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注：其中按实计算费用（含零星签证部分费用）、价差(含人工、材料、机械)、采购人核价的材料价、</w:t>
      </w:r>
      <w:proofErr w:type="gramStart"/>
      <w:r w:rsidRPr="00755B57">
        <w:rPr>
          <w:rFonts w:ascii="宋体" w:hAnsi="宋体" w:cs="宋体" w:hint="eastAsia"/>
          <w:sz w:val="21"/>
          <w:szCs w:val="21"/>
        </w:rPr>
        <w:t>规</w:t>
      </w:r>
      <w:proofErr w:type="gramEnd"/>
      <w:r w:rsidRPr="00755B57">
        <w:rPr>
          <w:rFonts w:ascii="宋体" w:hAnsi="宋体" w:cs="宋体" w:hint="eastAsia"/>
          <w:sz w:val="21"/>
          <w:szCs w:val="21"/>
        </w:rPr>
        <w:t>费、安全文明施工费、税金不按下浮比例计取。</w:t>
      </w:r>
    </w:p>
    <w:p w14:paraId="2B8E58A5"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4.本项目按2018年《重庆市房屋修缮工程计价定额》、《重庆市房屋建筑与装饰工程计价定额》、《重庆市通用安装工程计价定额》、《重庆市园林绿化工程计价定额》、《重庆市仿古建筑工程计价定额》、《重庆市构筑物工程计价定额》和《重庆市建设工程施工机械台班定额》、《重庆市建设工程施工仪器仪表台班定额》、《重庆市建设工程混凝土及砂浆配合比表》定额及其配套文件、采购文件、合同等相关资料执行。</w:t>
      </w:r>
    </w:p>
    <w:p w14:paraId="0EEB8304"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5.实际完成工程量：按2018年《重庆市房屋修缮工程计价定额》、《重庆市房屋建筑与装饰工程计价定额》、《重庆市通用安装工程计价定额》、《重庆市园林绿化工程计价定额》、《重庆市仿古建筑工程计价定额》、《重庆市构筑物工程计价定额》和《重庆市建设工程施工机械台班定额》、《重庆市建设工程施工仪器仪表台班定额》、《重庆市建设工程混凝土及砂浆配合比表》等定额及其配套文件，并经采购人代表现场签证后作为结算依据。</w:t>
      </w:r>
    </w:p>
    <w:p w14:paraId="7C0DF875"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6.《重庆市房屋修缮工程计价定额》、《重庆市房屋建筑与装饰工程计价定额》、《重庆市通用安装工程计价定额》、《重庆市园林绿化工程计价定额》、《重庆市仿古建筑工程计价定额》、《重庆市构筑物工程计价定额》和《重庆市建设工程施工机械台班定额》、《重庆市建设工程施工仪器仪表台班定额》、《重庆市建设工程混凝土及砂浆配合比表》等定额及其配套文件中没有对应的</w:t>
      </w:r>
      <w:proofErr w:type="gramStart"/>
      <w:r w:rsidRPr="00755B57">
        <w:rPr>
          <w:rFonts w:ascii="宋体" w:hAnsi="宋体" w:cs="宋体" w:hint="eastAsia"/>
          <w:sz w:val="21"/>
          <w:szCs w:val="21"/>
        </w:rPr>
        <w:t>的</w:t>
      </w:r>
      <w:proofErr w:type="gramEnd"/>
      <w:r w:rsidRPr="00755B57">
        <w:rPr>
          <w:rFonts w:ascii="宋体" w:hAnsi="宋体" w:cs="宋体" w:hint="eastAsia"/>
          <w:sz w:val="21"/>
          <w:szCs w:val="21"/>
        </w:rPr>
        <w:t>项目名称或定额编号等描述，则该部分内容根据实际发生额及工程量，以成交供应商及采购人代表共同现场签证后作为结算依据。</w:t>
      </w:r>
    </w:p>
    <w:p w14:paraId="3F018FB3"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7.人工单价按签证金额执行。</w:t>
      </w:r>
    </w:p>
    <w:p w14:paraId="39F28EC9"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8.本项目所需材料由供应商自行采购，但所采购的主要材料必须符合国家规范标准且经采购人认可，结算时材料按照施工期间重庆市建设工程造价管理总站主办的《重庆工程造价信息》结算，若有区间值的按算术平均值结算。《重庆工程造价信息》中没有的材料由采购人、成交供应商共同核质核价（有</w:t>
      </w:r>
      <w:proofErr w:type="gramStart"/>
      <w:r w:rsidRPr="00755B57">
        <w:rPr>
          <w:rFonts w:ascii="宋体" w:hAnsi="宋体" w:cs="宋体" w:hint="eastAsia"/>
          <w:sz w:val="21"/>
          <w:szCs w:val="21"/>
        </w:rPr>
        <w:t>信息价</w:t>
      </w:r>
      <w:proofErr w:type="gramEnd"/>
      <w:r w:rsidRPr="00755B57">
        <w:rPr>
          <w:rFonts w:ascii="宋体" w:hAnsi="宋体" w:cs="宋体" w:hint="eastAsia"/>
          <w:sz w:val="21"/>
          <w:szCs w:val="21"/>
        </w:rPr>
        <w:t>的执行进场当期信息价，按成交下浮比例计取后调整材料费价差，采购人核价的材料不再下浮计取）。若有双方对价格无法达成一致的，采购人可以采用自行供货的方式解决，但成交供应商需承担采购人自行采购材料总价5%的费用，在结算金额中扣除。</w:t>
      </w:r>
    </w:p>
    <w:p w14:paraId="295C76CF"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9.安全文明施工费</w:t>
      </w:r>
    </w:p>
    <w:p w14:paraId="5B46A91B"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安全文明施工费由安全施工费、文明施工费、环境保护费及临时设施费组成，按《关于印发&lt;重庆市建设工程安全文明施工费计取及使用管理规定&gt;的通知》（</w:t>
      </w:r>
      <w:proofErr w:type="gramStart"/>
      <w:r w:rsidRPr="00755B57">
        <w:rPr>
          <w:rFonts w:ascii="宋体" w:hAnsi="宋体" w:cs="宋体" w:hint="eastAsia"/>
          <w:sz w:val="21"/>
          <w:szCs w:val="21"/>
        </w:rPr>
        <w:t>渝建发</w:t>
      </w:r>
      <w:proofErr w:type="gramEnd"/>
      <w:r w:rsidRPr="00755B57">
        <w:rPr>
          <w:rFonts w:ascii="宋体" w:hAnsi="宋体" w:cs="宋体" w:hint="eastAsia"/>
          <w:sz w:val="21"/>
          <w:szCs w:val="21"/>
        </w:rPr>
        <w:t>[2014]25号）和《重庆市住房和城乡建设委员会关于调整建设施工现场形象品质提升安全文明施工费计取的通知》（</w:t>
      </w:r>
      <w:proofErr w:type="gramStart"/>
      <w:r w:rsidRPr="00755B57">
        <w:rPr>
          <w:rFonts w:ascii="宋体" w:hAnsi="宋体" w:cs="宋体" w:hint="eastAsia"/>
          <w:sz w:val="21"/>
          <w:szCs w:val="21"/>
        </w:rPr>
        <w:t>渝建管</w:t>
      </w:r>
      <w:proofErr w:type="gramEnd"/>
      <w:r w:rsidRPr="00755B57">
        <w:rPr>
          <w:rFonts w:ascii="宋体" w:hAnsi="宋体" w:cs="宋体" w:hint="eastAsia"/>
          <w:sz w:val="21"/>
          <w:szCs w:val="21"/>
        </w:rPr>
        <w:t>〔2020〕97号）、《重庆市住房和城乡建设委员会关于适用增值税新税率调整建设工程计价依据的通知》（</w:t>
      </w:r>
      <w:proofErr w:type="gramStart"/>
      <w:r w:rsidRPr="00755B57">
        <w:rPr>
          <w:rFonts w:ascii="宋体" w:hAnsi="宋体" w:cs="宋体" w:hint="eastAsia"/>
          <w:sz w:val="21"/>
          <w:szCs w:val="21"/>
        </w:rPr>
        <w:t>渝建</w:t>
      </w:r>
      <w:r w:rsidRPr="00755B57">
        <w:rPr>
          <w:rFonts w:ascii="宋体" w:hAnsi="宋体" w:cs="宋体" w:hint="eastAsia"/>
          <w:sz w:val="21"/>
          <w:szCs w:val="21"/>
        </w:rPr>
        <w:lastRenderedPageBreak/>
        <w:t>〔2019〕</w:t>
      </w:r>
      <w:proofErr w:type="gramEnd"/>
      <w:r w:rsidRPr="00755B57">
        <w:rPr>
          <w:rFonts w:ascii="宋体" w:hAnsi="宋体" w:cs="宋体" w:hint="eastAsia"/>
          <w:sz w:val="21"/>
          <w:szCs w:val="21"/>
        </w:rPr>
        <w:t>143号）执行。</w:t>
      </w:r>
    </w:p>
    <w:p w14:paraId="40D25CB5" w14:textId="77777777" w:rsidR="002447E3" w:rsidRPr="00755B57" w:rsidRDefault="00000000">
      <w:pPr>
        <w:numPr>
          <w:ilvl w:val="0"/>
          <w:numId w:val="15"/>
        </w:numPr>
        <w:spacing w:line="360" w:lineRule="auto"/>
        <w:rPr>
          <w:rFonts w:ascii="宋体" w:hAnsi="宋体" w:cs="宋体" w:hint="eastAsia"/>
          <w:b/>
          <w:bCs/>
          <w:sz w:val="21"/>
          <w:szCs w:val="21"/>
        </w:rPr>
      </w:pPr>
      <w:bookmarkStart w:id="75" w:name="_Toc14086"/>
      <w:bookmarkEnd w:id="73"/>
      <w:r w:rsidRPr="00755B57">
        <w:rPr>
          <w:rFonts w:ascii="宋体" w:hAnsi="宋体" w:cs="宋体" w:hint="eastAsia"/>
          <w:b/>
          <w:bCs/>
          <w:sz w:val="21"/>
          <w:szCs w:val="21"/>
        </w:rPr>
        <w:t>质保期及安全要求</w:t>
      </w:r>
      <w:bookmarkEnd w:id="75"/>
    </w:p>
    <w:p w14:paraId="613B54CF"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1.防水工程质保期5年，工程缺陷责任期为2年。</w:t>
      </w:r>
    </w:p>
    <w:p w14:paraId="3C3166DC" w14:textId="77777777" w:rsidR="002447E3" w:rsidRPr="00755B57" w:rsidRDefault="00000000">
      <w:pPr>
        <w:spacing w:line="360" w:lineRule="auto"/>
        <w:ind w:firstLine="480"/>
        <w:jc w:val="left"/>
        <w:rPr>
          <w:rFonts w:ascii="宋体" w:hAnsi="宋体" w:cs="宋体" w:hint="eastAsia"/>
          <w:sz w:val="21"/>
          <w:szCs w:val="21"/>
        </w:rPr>
      </w:pPr>
      <w:r w:rsidRPr="00755B57">
        <w:rPr>
          <w:rFonts w:ascii="宋体" w:hAnsi="宋体" w:cs="宋体" w:hint="eastAsia"/>
          <w:sz w:val="21"/>
          <w:szCs w:val="21"/>
        </w:rPr>
        <w:t>2.成交供应商对施工安全（包含但不仅限于施工现场及施工周边的施工人身安全、行人安全等）负责，若发生安全事故及造成的经济损失，一切责任</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供应商全部承担，采购人不承担任何责任。</w:t>
      </w:r>
    </w:p>
    <w:p w14:paraId="4E43E1B5"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3.在施工过程中，成交供应商须做到安全施工、文明施工，并做好相应的施工安全公告及警戒标识，施工过程中发生的一切安全事故</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供应商自行负责处理。成交供应商应当与其施工人员建立劳动关系，承担全部用人用工主体责任。</w:t>
      </w:r>
    </w:p>
    <w:p w14:paraId="1D36CA27" w14:textId="77777777" w:rsidR="002447E3" w:rsidRPr="00755B57" w:rsidRDefault="00000000">
      <w:pPr>
        <w:numPr>
          <w:ilvl w:val="0"/>
          <w:numId w:val="15"/>
        </w:numPr>
        <w:spacing w:line="360" w:lineRule="auto"/>
        <w:rPr>
          <w:rFonts w:ascii="宋体" w:hAnsi="宋体" w:cs="宋体" w:hint="eastAsia"/>
          <w:b/>
          <w:bCs/>
          <w:sz w:val="21"/>
          <w:szCs w:val="21"/>
        </w:rPr>
      </w:pPr>
      <w:bookmarkStart w:id="76" w:name="_Toc30869"/>
      <w:bookmarkStart w:id="77" w:name="_Toc18959"/>
      <w:r w:rsidRPr="00755B57">
        <w:rPr>
          <w:rFonts w:ascii="宋体" w:hAnsi="宋体" w:cs="宋体" w:hint="eastAsia"/>
          <w:b/>
          <w:bCs/>
          <w:sz w:val="21"/>
          <w:szCs w:val="21"/>
        </w:rPr>
        <w:t>违约责任</w:t>
      </w:r>
      <w:bookmarkEnd w:id="76"/>
      <w:bookmarkEnd w:id="77"/>
    </w:p>
    <w:p w14:paraId="59F5F523"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成交供应商未经采购人、建设单位书面同意，不得将本工程项目转包、分包给第三方，如成交供应商将本工程项目转包、分包给第三方的，采购人、建设单位有权解除合同，同时采购人、建设单位有权要求成交供应商按合同总金额的10 %支付违约金，因此给采购人、建设单位造成的损失应</w:t>
      </w:r>
      <w:proofErr w:type="gramStart"/>
      <w:r w:rsidRPr="00755B57">
        <w:rPr>
          <w:rFonts w:ascii="宋体" w:hAnsi="宋体" w:cs="宋体" w:hint="eastAsia"/>
          <w:sz w:val="21"/>
          <w:szCs w:val="21"/>
        </w:rPr>
        <w:t>由成交</w:t>
      </w:r>
      <w:proofErr w:type="gramEnd"/>
      <w:r w:rsidRPr="00755B57">
        <w:rPr>
          <w:rFonts w:ascii="宋体" w:hAnsi="宋体" w:cs="宋体" w:hint="eastAsia"/>
          <w:sz w:val="21"/>
          <w:szCs w:val="21"/>
        </w:rPr>
        <w:t>供应商承担赔偿责任。</w:t>
      </w:r>
    </w:p>
    <w:p w14:paraId="4BCA17AE" w14:textId="77777777" w:rsidR="002447E3" w:rsidRPr="00755B57" w:rsidRDefault="002447E3">
      <w:pPr>
        <w:spacing w:line="400" w:lineRule="exact"/>
        <w:ind w:firstLineChars="200" w:firstLine="420"/>
        <w:rPr>
          <w:rFonts w:ascii="宋体" w:hAnsi="宋体" w:cs="宋体" w:hint="eastAsia"/>
          <w:sz w:val="21"/>
          <w:szCs w:val="21"/>
        </w:rPr>
      </w:pPr>
    </w:p>
    <w:p w14:paraId="22FB517E" w14:textId="77777777" w:rsidR="002447E3" w:rsidRPr="00755B57" w:rsidRDefault="002447E3">
      <w:pPr>
        <w:tabs>
          <w:tab w:val="left" w:pos="1447"/>
        </w:tabs>
        <w:jc w:val="left"/>
        <w:rPr>
          <w:rFonts w:ascii="宋体" w:hAnsi="宋体" w:cs="宋体" w:hint="eastAsia"/>
          <w:sz w:val="21"/>
          <w:szCs w:val="21"/>
        </w:rPr>
        <w:sectPr w:rsidR="002447E3" w:rsidRPr="00755B57">
          <w:pgSz w:w="11907" w:h="16840"/>
          <w:pgMar w:top="1134" w:right="1191" w:bottom="1134" w:left="1304" w:header="850" w:footer="850" w:gutter="0"/>
          <w:pgNumType w:fmt="numberInDash"/>
          <w:cols w:space="720"/>
          <w:docGrid w:linePitch="312"/>
        </w:sectPr>
      </w:pPr>
    </w:p>
    <w:p w14:paraId="1E721C1A" w14:textId="77777777" w:rsidR="002447E3" w:rsidRPr="00755B57" w:rsidRDefault="00000000">
      <w:pPr>
        <w:pStyle w:val="1"/>
        <w:spacing w:beforeLines="100" w:before="240" w:afterLines="100" w:after="240" w:line="600" w:lineRule="exact"/>
        <w:jc w:val="center"/>
        <w:rPr>
          <w:rFonts w:hAnsi="宋体" w:cs="宋体" w:hint="eastAsia"/>
          <w:color w:val="auto"/>
          <w:sz w:val="32"/>
          <w:szCs w:val="32"/>
        </w:rPr>
      </w:pPr>
      <w:bookmarkStart w:id="78" w:name="_Toc4236"/>
      <w:bookmarkStart w:id="79" w:name="_Toc27003"/>
      <w:bookmarkStart w:id="80" w:name="_Toc25770"/>
      <w:r w:rsidRPr="00755B57">
        <w:rPr>
          <w:rFonts w:hAnsi="宋体" w:cs="宋体" w:hint="eastAsia"/>
          <w:b/>
          <w:bCs/>
          <w:color w:val="auto"/>
          <w:sz w:val="32"/>
          <w:szCs w:val="32"/>
        </w:rPr>
        <w:lastRenderedPageBreak/>
        <w:t>第四篇  比选程序及方法、评审标准、无效响应和采购终止</w:t>
      </w:r>
      <w:bookmarkEnd w:id="78"/>
      <w:bookmarkEnd w:id="79"/>
      <w:bookmarkEnd w:id="80"/>
    </w:p>
    <w:p w14:paraId="1AACD64F" w14:textId="77777777" w:rsidR="002447E3" w:rsidRPr="00755B57" w:rsidRDefault="00000000">
      <w:pPr>
        <w:pStyle w:val="23"/>
        <w:spacing w:before="0" w:after="0" w:line="360" w:lineRule="exact"/>
        <w:ind w:firstLineChars="200" w:firstLine="420"/>
        <w:rPr>
          <w:rFonts w:ascii="宋体" w:eastAsia="宋体" w:hAnsi="宋体" w:cs="宋体" w:hint="eastAsia"/>
          <w:color w:val="auto"/>
          <w:sz w:val="21"/>
          <w:szCs w:val="21"/>
        </w:rPr>
      </w:pPr>
      <w:bookmarkStart w:id="81" w:name="_Toc9302"/>
      <w:bookmarkStart w:id="82" w:name="_Toc9162"/>
      <w:bookmarkStart w:id="83" w:name="_Toc76387243"/>
      <w:bookmarkStart w:id="84" w:name="_Toc22222"/>
      <w:bookmarkStart w:id="85" w:name="_Toc16483"/>
      <w:bookmarkStart w:id="86" w:name="_Toc18396"/>
      <w:bookmarkStart w:id="87" w:name="_Toc14853"/>
      <w:r w:rsidRPr="00755B57">
        <w:rPr>
          <w:rFonts w:ascii="宋体" w:eastAsia="宋体" w:hAnsi="宋体" w:cs="宋体" w:hint="eastAsia"/>
          <w:color w:val="auto"/>
          <w:sz w:val="21"/>
          <w:szCs w:val="21"/>
        </w:rPr>
        <w:t>一、</w:t>
      </w:r>
      <w:bookmarkEnd w:id="81"/>
      <w:bookmarkEnd w:id="82"/>
      <w:bookmarkEnd w:id="83"/>
      <w:r w:rsidRPr="00755B57">
        <w:rPr>
          <w:rFonts w:ascii="宋体" w:eastAsia="宋体" w:hAnsi="宋体" w:cs="宋体" w:hint="eastAsia"/>
          <w:color w:val="auto"/>
          <w:sz w:val="21"/>
          <w:szCs w:val="21"/>
        </w:rPr>
        <w:t>资格审查及符合性审查</w:t>
      </w:r>
      <w:bookmarkEnd w:id="84"/>
      <w:bookmarkEnd w:id="85"/>
      <w:bookmarkEnd w:id="86"/>
      <w:bookmarkEnd w:id="87"/>
    </w:p>
    <w:p w14:paraId="73A64566" w14:textId="77777777" w:rsidR="002447E3" w:rsidRPr="00755B57" w:rsidRDefault="00000000">
      <w:pPr>
        <w:snapToGrid w:val="0"/>
        <w:spacing w:line="360" w:lineRule="exact"/>
        <w:ind w:firstLineChars="200" w:firstLine="422"/>
        <w:rPr>
          <w:rFonts w:ascii="宋体" w:hAnsi="宋体" w:cs="宋体" w:hint="eastAsia"/>
          <w:b/>
          <w:bCs/>
          <w:kern w:val="0"/>
          <w:sz w:val="21"/>
          <w:szCs w:val="21"/>
        </w:rPr>
      </w:pPr>
      <w:r w:rsidRPr="00755B57">
        <w:rPr>
          <w:rFonts w:ascii="宋体" w:hAnsi="宋体" w:cs="宋体" w:hint="eastAsia"/>
          <w:b/>
          <w:bCs/>
          <w:kern w:val="0"/>
          <w:sz w:val="21"/>
          <w:szCs w:val="21"/>
        </w:rPr>
        <w:t>若未通过资格审查及符合性审查的响应文件，不进入评审环节。</w:t>
      </w:r>
    </w:p>
    <w:p w14:paraId="4CC15CCE" w14:textId="77777777" w:rsidR="002447E3" w:rsidRPr="00755B57" w:rsidRDefault="00000000">
      <w:pPr>
        <w:snapToGrid w:val="0"/>
        <w:spacing w:line="360" w:lineRule="exact"/>
        <w:ind w:firstLineChars="200" w:firstLine="420"/>
        <w:rPr>
          <w:rFonts w:ascii="宋体" w:hAnsi="宋体" w:cs="宋体" w:hint="eastAsia"/>
          <w:kern w:val="0"/>
          <w:sz w:val="21"/>
          <w:szCs w:val="21"/>
        </w:rPr>
      </w:pPr>
      <w:bookmarkStart w:id="88" w:name="_Toc21101"/>
      <w:bookmarkStart w:id="89" w:name="_Toc20442"/>
      <w:bookmarkStart w:id="90" w:name="_Toc31230"/>
      <w:r w:rsidRPr="00755B57">
        <w:rPr>
          <w:rFonts w:ascii="宋体" w:hAnsi="宋体" w:cs="宋体" w:hint="eastAsia"/>
          <w:kern w:val="0"/>
          <w:sz w:val="21"/>
          <w:szCs w:val="21"/>
        </w:rPr>
        <w:t>（一）资格审查</w:t>
      </w:r>
      <w:bookmarkEnd w:id="88"/>
      <w:bookmarkEnd w:id="89"/>
      <w:bookmarkEnd w:id="90"/>
    </w:p>
    <w:p w14:paraId="31122354" w14:textId="77777777" w:rsidR="002447E3" w:rsidRPr="00755B57" w:rsidRDefault="00000000">
      <w:pPr>
        <w:snapToGrid w:val="0"/>
        <w:spacing w:line="360" w:lineRule="exact"/>
        <w:ind w:firstLineChars="200" w:firstLine="420"/>
        <w:rPr>
          <w:rFonts w:ascii="宋体" w:hAnsi="宋体" w:cs="宋体" w:hint="eastAsia"/>
          <w:kern w:val="0"/>
          <w:sz w:val="21"/>
          <w:szCs w:val="21"/>
        </w:rPr>
      </w:pPr>
      <w:r w:rsidRPr="00755B57">
        <w:rPr>
          <w:rFonts w:ascii="宋体" w:hAnsi="宋体" w:cs="宋体" w:hint="eastAsia"/>
          <w:kern w:val="0"/>
          <w:sz w:val="21"/>
          <w:szCs w:val="21"/>
        </w:rPr>
        <w:t>依据政府采购相关法律法规规定，由采购人或采购代理机构对响应文件中的资格证明文件进行审查。资格审查资料表如下：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91"/>
        <w:gridCol w:w="3490"/>
        <w:gridCol w:w="4606"/>
      </w:tblGrid>
      <w:tr w:rsidR="00755B57" w:rsidRPr="00755B57" w14:paraId="29B6B64C" w14:textId="77777777">
        <w:tc>
          <w:tcPr>
            <w:tcW w:w="741" w:type="dxa"/>
            <w:tcBorders>
              <w:top w:val="single" w:sz="4" w:space="0" w:color="auto"/>
              <w:left w:val="single" w:sz="4" w:space="0" w:color="auto"/>
              <w:bottom w:val="single" w:sz="4" w:space="0" w:color="auto"/>
              <w:right w:val="single" w:sz="4" w:space="0" w:color="auto"/>
            </w:tcBorders>
            <w:vAlign w:val="center"/>
          </w:tcPr>
          <w:p w14:paraId="1FE214DA" w14:textId="77777777" w:rsidR="002447E3" w:rsidRPr="00755B57" w:rsidRDefault="00000000">
            <w:pPr>
              <w:spacing w:line="240" w:lineRule="atLeast"/>
              <w:rPr>
                <w:rFonts w:ascii="宋体" w:hAnsi="宋体" w:cs="宋体" w:hint="eastAsia"/>
                <w:b/>
                <w:kern w:val="0"/>
                <w:sz w:val="21"/>
                <w:szCs w:val="21"/>
              </w:rPr>
            </w:pPr>
            <w:r w:rsidRPr="00755B57">
              <w:rPr>
                <w:rFonts w:ascii="宋体" w:hAnsi="宋体" w:cs="宋体" w:hint="eastAsia"/>
                <w:b/>
                <w:kern w:val="0"/>
                <w:sz w:val="21"/>
                <w:szCs w:val="21"/>
              </w:rPr>
              <w:t>序号</w:t>
            </w:r>
          </w:p>
        </w:tc>
        <w:tc>
          <w:tcPr>
            <w:tcW w:w="4281" w:type="dxa"/>
            <w:gridSpan w:val="2"/>
            <w:tcBorders>
              <w:top w:val="single" w:sz="4" w:space="0" w:color="auto"/>
              <w:left w:val="single" w:sz="4" w:space="0" w:color="auto"/>
              <w:bottom w:val="single" w:sz="4" w:space="0" w:color="auto"/>
              <w:right w:val="single" w:sz="4" w:space="0" w:color="auto"/>
            </w:tcBorders>
            <w:vAlign w:val="center"/>
          </w:tcPr>
          <w:p w14:paraId="3F469FAD" w14:textId="77777777" w:rsidR="002447E3" w:rsidRPr="00755B57" w:rsidRDefault="00000000">
            <w:pPr>
              <w:spacing w:line="240" w:lineRule="atLeast"/>
              <w:rPr>
                <w:rFonts w:ascii="宋体" w:hAnsi="宋体" w:cs="宋体" w:hint="eastAsia"/>
                <w:b/>
                <w:kern w:val="0"/>
                <w:sz w:val="21"/>
                <w:szCs w:val="21"/>
              </w:rPr>
            </w:pPr>
            <w:r w:rsidRPr="00755B57">
              <w:rPr>
                <w:rFonts w:ascii="宋体" w:hAnsi="宋体" w:cs="宋体" w:hint="eastAsia"/>
                <w:b/>
                <w:kern w:val="0"/>
                <w:sz w:val="21"/>
                <w:szCs w:val="21"/>
              </w:rPr>
              <w:t>检查因素</w:t>
            </w:r>
          </w:p>
        </w:tc>
        <w:tc>
          <w:tcPr>
            <w:tcW w:w="4606" w:type="dxa"/>
            <w:tcBorders>
              <w:top w:val="single" w:sz="4" w:space="0" w:color="auto"/>
              <w:left w:val="single" w:sz="4" w:space="0" w:color="auto"/>
              <w:bottom w:val="single" w:sz="4" w:space="0" w:color="auto"/>
              <w:right w:val="single" w:sz="4" w:space="0" w:color="auto"/>
            </w:tcBorders>
            <w:vAlign w:val="center"/>
          </w:tcPr>
          <w:p w14:paraId="13687755" w14:textId="77777777" w:rsidR="002447E3" w:rsidRPr="00755B57" w:rsidRDefault="00000000">
            <w:pPr>
              <w:spacing w:line="240" w:lineRule="atLeast"/>
              <w:rPr>
                <w:rFonts w:ascii="宋体" w:hAnsi="宋体" w:cs="宋体" w:hint="eastAsia"/>
                <w:b/>
                <w:kern w:val="0"/>
                <w:sz w:val="21"/>
                <w:szCs w:val="21"/>
              </w:rPr>
            </w:pPr>
            <w:r w:rsidRPr="00755B57">
              <w:rPr>
                <w:rFonts w:ascii="宋体" w:hAnsi="宋体" w:cs="宋体" w:hint="eastAsia"/>
                <w:b/>
                <w:kern w:val="0"/>
                <w:sz w:val="21"/>
                <w:szCs w:val="21"/>
              </w:rPr>
              <w:t>检查内容</w:t>
            </w:r>
          </w:p>
        </w:tc>
      </w:tr>
      <w:tr w:rsidR="00755B57" w:rsidRPr="00755B57" w14:paraId="428D1E77" w14:textId="77777777">
        <w:tc>
          <w:tcPr>
            <w:tcW w:w="741" w:type="dxa"/>
            <w:vMerge w:val="restart"/>
            <w:vAlign w:val="center"/>
          </w:tcPr>
          <w:p w14:paraId="617C40D9"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（一）</w:t>
            </w:r>
          </w:p>
        </w:tc>
        <w:tc>
          <w:tcPr>
            <w:tcW w:w="791" w:type="dxa"/>
            <w:vMerge w:val="restart"/>
            <w:vAlign w:val="center"/>
          </w:tcPr>
          <w:p w14:paraId="76D0AA5B" w14:textId="77777777" w:rsidR="002447E3" w:rsidRPr="00755B57" w:rsidRDefault="00000000">
            <w:pPr>
              <w:spacing w:line="240" w:lineRule="atLeast"/>
              <w:rPr>
                <w:rFonts w:ascii="宋体" w:hAnsi="宋体" w:cs="宋体" w:hint="eastAsia"/>
                <w:sz w:val="21"/>
                <w:szCs w:val="21"/>
                <w:lang w:val="zh-CN"/>
              </w:rPr>
            </w:pPr>
            <w:r w:rsidRPr="00755B57">
              <w:rPr>
                <w:rFonts w:ascii="宋体" w:hAnsi="宋体" w:cs="宋体" w:hint="eastAsia"/>
                <w:sz w:val="21"/>
                <w:szCs w:val="21"/>
                <w:lang w:val="zh-CN"/>
              </w:rPr>
              <w:t>《中华人民共和国政府采购法》第二十二条规定</w:t>
            </w:r>
          </w:p>
        </w:tc>
        <w:tc>
          <w:tcPr>
            <w:tcW w:w="3490" w:type="dxa"/>
            <w:vAlign w:val="center"/>
          </w:tcPr>
          <w:p w14:paraId="3E2469FB"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1.具有独立承担民事责任的能力</w:t>
            </w:r>
          </w:p>
        </w:tc>
        <w:tc>
          <w:tcPr>
            <w:tcW w:w="4606" w:type="dxa"/>
            <w:vAlign w:val="center"/>
          </w:tcPr>
          <w:p w14:paraId="1602A504"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 xml:space="preserve">1.供应商法人营业执照（副本）或事业单位法人证书（副本）（提供复印件）。 </w:t>
            </w:r>
          </w:p>
          <w:p w14:paraId="7E815454"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2.供应</w:t>
            </w:r>
            <w:proofErr w:type="gramStart"/>
            <w:r w:rsidRPr="00755B57">
              <w:rPr>
                <w:rFonts w:ascii="宋体" w:hAnsi="宋体" w:cs="宋体" w:hint="eastAsia"/>
                <w:sz w:val="21"/>
                <w:szCs w:val="21"/>
              </w:rPr>
              <w:t>商法定</w:t>
            </w:r>
            <w:proofErr w:type="gramEnd"/>
            <w:r w:rsidRPr="00755B57">
              <w:rPr>
                <w:rFonts w:ascii="宋体" w:hAnsi="宋体" w:cs="宋体" w:hint="eastAsia"/>
                <w:sz w:val="21"/>
                <w:szCs w:val="21"/>
              </w:rPr>
              <w:t>代表人身份证明和法定代表人授权代表委托书。</w:t>
            </w:r>
          </w:p>
        </w:tc>
      </w:tr>
      <w:tr w:rsidR="00755B57" w:rsidRPr="00755B57" w14:paraId="2546BA0B" w14:textId="77777777">
        <w:tc>
          <w:tcPr>
            <w:tcW w:w="741" w:type="dxa"/>
            <w:vMerge/>
            <w:vAlign w:val="center"/>
          </w:tcPr>
          <w:p w14:paraId="3AD69020" w14:textId="77777777" w:rsidR="002447E3" w:rsidRPr="00755B57" w:rsidRDefault="002447E3">
            <w:pPr>
              <w:spacing w:line="240" w:lineRule="atLeast"/>
              <w:rPr>
                <w:rFonts w:ascii="宋体" w:hAnsi="宋体" w:cs="宋体" w:hint="eastAsia"/>
                <w:sz w:val="21"/>
                <w:szCs w:val="21"/>
              </w:rPr>
            </w:pPr>
          </w:p>
        </w:tc>
        <w:tc>
          <w:tcPr>
            <w:tcW w:w="791" w:type="dxa"/>
            <w:vMerge/>
            <w:vAlign w:val="center"/>
          </w:tcPr>
          <w:p w14:paraId="5463EDBF" w14:textId="77777777" w:rsidR="002447E3" w:rsidRPr="00755B57" w:rsidRDefault="002447E3">
            <w:pPr>
              <w:spacing w:line="240" w:lineRule="atLeast"/>
              <w:rPr>
                <w:rFonts w:ascii="宋体" w:hAnsi="宋体" w:cs="宋体" w:hint="eastAsia"/>
                <w:sz w:val="21"/>
                <w:szCs w:val="21"/>
                <w:lang w:val="zh-CN"/>
              </w:rPr>
            </w:pPr>
          </w:p>
        </w:tc>
        <w:tc>
          <w:tcPr>
            <w:tcW w:w="3490" w:type="dxa"/>
            <w:vAlign w:val="center"/>
          </w:tcPr>
          <w:p w14:paraId="18A4953A"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lang w:val="zh-CN"/>
              </w:rPr>
              <w:t>2.</w:t>
            </w:r>
            <w:r w:rsidRPr="00755B57">
              <w:rPr>
                <w:rFonts w:ascii="宋体" w:hAnsi="宋体" w:cs="宋体" w:hint="eastAsia"/>
                <w:sz w:val="21"/>
                <w:szCs w:val="21"/>
              </w:rPr>
              <w:t>具有良好的商业信誉和健全的财务会计制度</w:t>
            </w:r>
          </w:p>
        </w:tc>
        <w:tc>
          <w:tcPr>
            <w:tcW w:w="4606" w:type="dxa"/>
            <w:vMerge w:val="restart"/>
            <w:vAlign w:val="center"/>
          </w:tcPr>
          <w:p w14:paraId="7CFD8791"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供应商提供“基本资格条件承诺函”（详见第七篇）</w:t>
            </w:r>
          </w:p>
        </w:tc>
      </w:tr>
      <w:tr w:rsidR="00755B57" w:rsidRPr="00755B57" w14:paraId="50A3EE75" w14:textId="77777777">
        <w:tc>
          <w:tcPr>
            <w:tcW w:w="741" w:type="dxa"/>
            <w:vMerge/>
            <w:vAlign w:val="center"/>
          </w:tcPr>
          <w:p w14:paraId="255BEEEC" w14:textId="77777777" w:rsidR="002447E3" w:rsidRPr="00755B57" w:rsidRDefault="002447E3">
            <w:pPr>
              <w:spacing w:line="240" w:lineRule="atLeast"/>
              <w:rPr>
                <w:rFonts w:ascii="宋体" w:hAnsi="宋体" w:cs="宋体" w:hint="eastAsia"/>
                <w:sz w:val="21"/>
                <w:szCs w:val="21"/>
              </w:rPr>
            </w:pPr>
          </w:p>
        </w:tc>
        <w:tc>
          <w:tcPr>
            <w:tcW w:w="791" w:type="dxa"/>
            <w:vMerge/>
            <w:vAlign w:val="center"/>
          </w:tcPr>
          <w:p w14:paraId="52E98CAE" w14:textId="77777777" w:rsidR="002447E3" w:rsidRPr="00755B57" w:rsidRDefault="002447E3">
            <w:pPr>
              <w:spacing w:line="240" w:lineRule="atLeast"/>
              <w:rPr>
                <w:rFonts w:ascii="宋体" w:hAnsi="宋体" w:cs="宋体" w:hint="eastAsia"/>
                <w:sz w:val="21"/>
                <w:szCs w:val="21"/>
                <w:lang w:val="zh-CN"/>
              </w:rPr>
            </w:pPr>
          </w:p>
        </w:tc>
        <w:tc>
          <w:tcPr>
            <w:tcW w:w="3490" w:type="dxa"/>
            <w:vAlign w:val="center"/>
          </w:tcPr>
          <w:p w14:paraId="64C6CAD9" w14:textId="77777777" w:rsidR="002447E3" w:rsidRPr="00755B57" w:rsidRDefault="00000000">
            <w:pPr>
              <w:spacing w:line="240" w:lineRule="atLeast"/>
              <w:rPr>
                <w:rFonts w:ascii="宋体" w:hAnsi="宋体" w:cs="宋体" w:hint="eastAsia"/>
                <w:sz w:val="21"/>
                <w:szCs w:val="21"/>
                <w:lang w:val="zh-CN"/>
              </w:rPr>
            </w:pPr>
            <w:r w:rsidRPr="00755B57">
              <w:rPr>
                <w:rFonts w:ascii="宋体" w:hAnsi="宋体" w:cs="宋体" w:hint="eastAsia"/>
                <w:sz w:val="21"/>
                <w:szCs w:val="21"/>
                <w:lang w:val="zh-CN"/>
              </w:rPr>
              <w:t>3.具有履行合同所必需的设备和专业技术能力</w:t>
            </w:r>
          </w:p>
        </w:tc>
        <w:tc>
          <w:tcPr>
            <w:tcW w:w="4606" w:type="dxa"/>
            <w:vMerge/>
            <w:vAlign w:val="center"/>
          </w:tcPr>
          <w:p w14:paraId="3960C64B" w14:textId="77777777" w:rsidR="002447E3" w:rsidRPr="00755B57" w:rsidRDefault="002447E3">
            <w:pPr>
              <w:spacing w:line="240" w:lineRule="atLeast"/>
              <w:rPr>
                <w:rFonts w:ascii="宋体" w:hAnsi="宋体" w:cs="宋体" w:hint="eastAsia"/>
                <w:sz w:val="21"/>
                <w:szCs w:val="21"/>
              </w:rPr>
            </w:pPr>
          </w:p>
        </w:tc>
      </w:tr>
      <w:tr w:rsidR="00755B57" w:rsidRPr="00755B57" w14:paraId="1B41E4A1" w14:textId="77777777">
        <w:tc>
          <w:tcPr>
            <w:tcW w:w="741" w:type="dxa"/>
            <w:vMerge/>
            <w:vAlign w:val="center"/>
          </w:tcPr>
          <w:p w14:paraId="3BFFD5B9" w14:textId="77777777" w:rsidR="002447E3" w:rsidRPr="00755B57" w:rsidRDefault="002447E3">
            <w:pPr>
              <w:spacing w:line="240" w:lineRule="atLeast"/>
              <w:rPr>
                <w:rFonts w:ascii="宋体" w:hAnsi="宋体" w:cs="宋体" w:hint="eastAsia"/>
                <w:sz w:val="21"/>
                <w:szCs w:val="21"/>
              </w:rPr>
            </w:pPr>
          </w:p>
        </w:tc>
        <w:tc>
          <w:tcPr>
            <w:tcW w:w="791" w:type="dxa"/>
            <w:vMerge/>
            <w:vAlign w:val="center"/>
          </w:tcPr>
          <w:p w14:paraId="60B6DE2A" w14:textId="77777777" w:rsidR="002447E3" w:rsidRPr="00755B57" w:rsidRDefault="002447E3">
            <w:pPr>
              <w:spacing w:line="240" w:lineRule="atLeast"/>
              <w:rPr>
                <w:rFonts w:ascii="宋体" w:hAnsi="宋体" w:cs="宋体" w:hint="eastAsia"/>
                <w:sz w:val="21"/>
                <w:szCs w:val="21"/>
                <w:lang w:val="zh-CN"/>
              </w:rPr>
            </w:pPr>
          </w:p>
        </w:tc>
        <w:tc>
          <w:tcPr>
            <w:tcW w:w="3490" w:type="dxa"/>
            <w:vAlign w:val="center"/>
          </w:tcPr>
          <w:p w14:paraId="6275E7CB" w14:textId="77777777" w:rsidR="002447E3" w:rsidRPr="00755B57" w:rsidRDefault="00000000">
            <w:pPr>
              <w:spacing w:line="240" w:lineRule="atLeast"/>
              <w:rPr>
                <w:rFonts w:ascii="宋体" w:hAnsi="宋体" w:cs="宋体" w:hint="eastAsia"/>
                <w:sz w:val="21"/>
                <w:szCs w:val="21"/>
                <w:lang w:val="zh-CN"/>
              </w:rPr>
            </w:pPr>
            <w:r w:rsidRPr="00755B57">
              <w:rPr>
                <w:rFonts w:ascii="宋体" w:hAnsi="宋体" w:cs="宋体" w:hint="eastAsia"/>
                <w:sz w:val="21"/>
                <w:szCs w:val="21"/>
                <w:lang w:val="zh-CN"/>
              </w:rPr>
              <w:t>4.有依法缴纳税收和社会保障金的良好记录</w:t>
            </w:r>
          </w:p>
        </w:tc>
        <w:tc>
          <w:tcPr>
            <w:tcW w:w="4606" w:type="dxa"/>
            <w:vMerge/>
            <w:vAlign w:val="center"/>
          </w:tcPr>
          <w:p w14:paraId="604A3E38" w14:textId="77777777" w:rsidR="002447E3" w:rsidRPr="00755B57" w:rsidRDefault="002447E3">
            <w:pPr>
              <w:spacing w:line="240" w:lineRule="atLeast"/>
              <w:rPr>
                <w:rFonts w:ascii="宋体" w:hAnsi="宋体" w:cs="宋体" w:hint="eastAsia"/>
                <w:sz w:val="21"/>
                <w:szCs w:val="21"/>
              </w:rPr>
            </w:pPr>
          </w:p>
        </w:tc>
      </w:tr>
      <w:tr w:rsidR="00755B57" w:rsidRPr="00755B57" w14:paraId="213A4302" w14:textId="77777777">
        <w:tc>
          <w:tcPr>
            <w:tcW w:w="741" w:type="dxa"/>
            <w:vMerge/>
            <w:vAlign w:val="center"/>
          </w:tcPr>
          <w:p w14:paraId="49ECB8BF" w14:textId="77777777" w:rsidR="002447E3" w:rsidRPr="00755B57" w:rsidRDefault="002447E3">
            <w:pPr>
              <w:spacing w:line="240" w:lineRule="atLeast"/>
              <w:rPr>
                <w:rFonts w:ascii="宋体" w:hAnsi="宋体" w:cs="宋体" w:hint="eastAsia"/>
                <w:sz w:val="21"/>
                <w:szCs w:val="21"/>
              </w:rPr>
            </w:pPr>
          </w:p>
        </w:tc>
        <w:tc>
          <w:tcPr>
            <w:tcW w:w="791" w:type="dxa"/>
            <w:vMerge/>
            <w:vAlign w:val="center"/>
          </w:tcPr>
          <w:p w14:paraId="19786370" w14:textId="77777777" w:rsidR="002447E3" w:rsidRPr="00755B57" w:rsidRDefault="002447E3">
            <w:pPr>
              <w:spacing w:line="240" w:lineRule="atLeast"/>
              <w:rPr>
                <w:rFonts w:ascii="宋体" w:hAnsi="宋体" w:cs="宋体" w:hint="eastAsia"/>
                <w:sz w:val="21"/>
                <w:szCs w:val="21"/>
                <w:lang w:val="zh-CN"/>
              </w:rPr>
            </w:pPr>
          </w:p>
        </w:tc>
        <w:tc>
          <w:tcPr>
            <w:tcW w:w="3490" w:type="dxa"/>
            <w:vAlign w:val="center"/>
          </w:tcPr>
          <w:p w14:paraId="3A8B7051" w14:textId="77777777" w:rsidR="002447E3" w:rsidRPr="00755B57" w:rsidRDefault="00000000">
            <w:pPr>
              <w:spacing w:line="240" w:lineRule="atLeast"/>
              <w:rPr>
                <w:rFonts w:ascii="宋体" w:hAnsi="宋体" w:cs="宋体" w:hint="eastAsia"/>
                <w:sz w:val="21"/>
                <w:szCs w:val="21"/>
                <w:lang w:val="zh-CN"/>
              </w:rPr>
            </w:pPr>
            <w:r w:rsidRPr="00755B57">
              <w:rPr>
                <w:rFonts w:ascii="宋体" w:hAnsi="宋体" w:cs="宋体" w:hint="eastAsia"/>
                <w:sz w:val="21"/>
                <w:szCs w:val="21"/>
              </w:rPr>
              <w:t>5.参加政府采购活动前三年内，在经营活动中没有重大违法记录（注</w:t>
            </w:r>
            <w:r w:rsidRPr="00755B57">
              <w:rPr>
                <w:rFonts w:ascii="宋体" w:hAnsi="宋体" w:cs="宋体" w:hint="eastAsia"/>
                <w:kern w:val="0"/>
                <w:sz w:val="21"/>
                <w:szCs w:val="21"/>
              </w:rPr>
              <w:fldChar w:fldCharType="begin"/>
            </w:r>
            <w:r w:rsidRPr="00755B57">
              <w:rPr>
                <w:rFonts w:ascii="宋体" w:hAnsi="宋体" w:cs="宋体" w:hint="eastAsia"/>
                <w:kern w:val="0"/>
                <w:sz w:val="21"/>
                <w:szCs w:val="21"/>
              </w:rPr>
              <w:instrText xml:space="preserve"> eq \o\ac(</w:instrText>
            </w:r>
            <w:r w:rsidRPr="00755B57">
              <w:rPr>
                <w:rFonts w:ascii="宋体" w:hAnsi="宋体" w:cs="宋体" w:hint="eastAsia"/>
                <w:kern w:val="0"/>
                <w:position w:val="-4"/>
                <w:sz w:val="31"/>
                <w:szCs w:val="21"/>
              </w:rPr>
              <w:instrText>○</w:instrText>
            </w:r>
            <w:r w:rsidRPr="00755B57">
              <w:rPr>
                <w:rFonts w:ascii="宋体" w:hAnsi="宋体" w:cs="宋体" w:hint="eastAsia"/>
                <w:kern w:val="0"/>
                <w:sz w:val="21"/>
                <w:szCs w:val="21"/>
              </w:rPr>
              <w:instrText>,1)</w:instrText>
            </w:r>
            <w:r w:rsidRPr="00755B57">
              <w:rPr>
                <w:rFonts w:ascii="宋体" w:hAnsi="宋体" w:cs="宋体" w:hint="eastAsia"/>
                <w:kern w:val="0"/>
                <w:sz w:val="21"/>
                <w:szCs w:val="21"/>
              </w:rPr>
              <w:fldChar w:fldCharType="end"/>
            </w:r>
            <w:r w:rsidRPr="00755B57">
              <w:rPr>
                <w:rFonts w:ascii="宋体" w:hAnsi="宋体" w:cs="宋体" w:hint="eastAsia"/>
                <w:sz w:val="21"/>
                <w:szCs w:val="21"/>
              </w:rPr>
              <w:t>）</w:t>
            </w:r>
          </w:p>
        </w:tc>
        <w:tc>
          <w:tcPr>
            <w:tcW w:w="4606" w:type="dxa"/>
            <w:vMerge/>
            <w:vAlign w:val="center"/>
          </w:tcPr>
          <w:p w14:paraId="1260A8D9" w14:textId="77777777" w:rsidR="002447E3" w:rsidRPr="00755B57" w:rsidRDefault="002447E3">
            <w:pPr>
              <w:spacing w:line="240" w:lineRule="atLeast"/>
              <w:rPr>
                <w:rFonts w:ascii="宋体" w:hAnsi="宋体" w:cs="宋体" w:hint="eastAsia"/>
                <w:b/>
                <w:sz w:val="21"/>
                <w:szCs w:val="21"/>
              </w:rPr>
            </w:pPr>
          </w:p>
        </w:tc>
      </w:tr>
      <w:tr w:rsidR="00755B57" w:rsidRPr="00755B57" w14:paraId="5A96EAC6" w14:textId="77777777">
        <w:trPr>
          <w:trHeight w:val="475"/>
        </w:trPr>
        <w:tc>
          <w:tcPr>
            <w:tcW w:w="741" w:type="dxa"/>
            <w:vMerge/>
            <w:vAlign w:val="center"/>
          </w:tcPr>
          <w:p w14:paraId="532963B7" w14:textId="77777777" w:rsidR="002447E3" w:rsidRPr="00755B57" w:rsidRDefault="002447E3">
            <w:pPr>
              <w:spacing w:line="240" w:lineRule="atLeast"/>
              <w:rPr>
                <w:rFonts w:ascii="宋体" w:hAnsi="宋体" w:cs="宋体" w:hint="eastAsia"/>
                <w:sz w:val="21"/>
                <w:szCs w:val="21"/>
              </w:rPr>
            </w:pPr>
          </w:p>
        </w:tc>
        <w:tc>
          <w:tcPr>
            <w:tcW w:w="791" w:type="dxa"/>
            <w:vMerge/>
            <w:vAlign w:val="center"/>
          </w:tcPr>
          <w:p w14:paraId="75E341F6" w14:textId="77777777" w:rsidR="002447E3" w:rsidRPr="00755B57" w:rsidRDefault="002447E3">
            <w:pPr>
              <w:spacing w:line="240" w:lineRule="atLeast"/>
              <w:rPr>
                <w:rFonts w:ascii="宋体" w:hAnsi="宋体" w:cs="宋体" w:hint="eastAsia"/>
                <w:sz w:val="21"/>
                <w:szCs w:val="21"/>
              </w:rPr>
            </w:pPr>
          </w:p>
        </w:tc>
        <w:tc>
          <w:tcPr>
            <w:tcW w:w="3490" w:type="dxa"/>
            <w:vAlign w:val="center"/>
          </w:tcPr>
          <w:p w14:paraId="2A667C72"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6.法律、行政法规规定的其他条件</w:t>
            </w:r>
          </w:p>
        </w:tc>
        <w:tc>
          <w:tcPr>
            <w:tcW w:w="4606" w:type="dxa"/>
            <w:vAlign w:val="center"/>
          </w:tcPr>
          <w:p w14:paraId="38C0E17B" w14:textId="77777777" w:rsidR="002447E3" w:rsidRPr="00755B57" w:rsidRDefault="002447E3">
            <w:pPr>
              <w:spacing w:line="240" w:lineRule="atLeast"/>
              <w:rPr>
                <w:rFonts w:ascii="宋体" w:hAnsi="宋体" w:cs="宋体" w:hint="eastAsia"/>
                <w:sz w:val="21"/>
                <w:szCs w:val="21"/>
              </w:rPr>
            </w:pPr>
          </w:p>
        </w:tc>
      </w:tr>
      <w:tr w:rsidR="00755B57" w:rsidRPr="00755B57" w14:paraId="73B32C75" w14:textId="77777777">
        <w:trPr>
          <w:trHeight w:val="778"/>
        </w:trPr>
        <w:tc>
          <w:tcPr>
            <w:tcW w:w="741" w:type="dxa"/>
            <w:vMerge/>
            <w:vAlign w:val="center"/>
          </w:tcPr>
          <w:p w14:paraId="6AB98585" w14:textId="77777777" w:rsidR="002447E3" w:rsidRPr="00755B57" w:rsidRDefault="002447E3">
            <w:pPr>
              <w:spacing w:line="240" w:lineRule="atLeast"/>
              <w:rPr>
                <w:rFonts w:ascii="宋体" w:hAnsi="宋体" w:cs="宋体" w:hint="eastAsia"/>
                <w:sz w:val="21"/>
                <w:szCs w:val="21"/>
              </w:rPr>
            </w:pPr>
          </w:p>
        </w:tc>
        <w:tc>
          <w:tcPr>
            <w:tcW w:w="791" w:type="dxa"/>
            <w:vMerge/>
            <w:vAlign w:val="center"/>
          </w:tcPr>
          <w:p w14:paraId="6A44261E" w14:textId="77777777" w:rsidR="002447E3" w:rsidRPr="00755B57" w:rsidRDefault="002447E3">
            <w:pPr>
              <w:spacing w:line="240" w:lineRule="atLeast"/>
              <w:rPr>
                <w:rFonts w:ascii="宋体" w:hAnsi="宋体" w:cs="宋体" w:hint="eastAsia"/>
                <w:sz w:val="21"/>
                <w:szCs w:val="21"/>
              </w:rPr>
            </w:pPr>
          </w:p>
        </w:tc>
        <w:tc>
          <w:tcPr>
            <w:tcW w:w="3490" w:type="dxa"/>
            <w:vAlign w:val="center"/>
          </w:tcPr>
          <w:p w14:paraId="53772ED4"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7.本项目的特定资格要求</w:t>
            </w:r>
          </w:p>
        </w:tc>
        <w:tc>
          <w:tcPr>
            <w:tcW w:w="4606" w:type="dxa"/>
            <w:vAlign w:val="center"/>
          </w:tcPr>
          <w:p w14:paraId="1E4C645E" w14:textId="77777777" w:rsidR="002447E3" w:rsidRPr="00755B57" w:rsidRDefault="00000000">
            <w:pPr>
              <w:spacing w:line="240" w:lineRule="atLeast"/>
              <w:rPr>
                <w:rFonts w:ascii="宋体" w:hAnsi="宋体" w:cs="宋体" w:hint="eastAsia"/>
                <w:sz w:val="21"/>
                <w:szCs w:val="21"/>
              </w:rPr>
            </w:pPr>
            <w:r w:rsidRPr="00755B57">
              <w:rPr>
                <w:rFonts w:ascii="宋体" w:hAnsi="宋体" w:cs="宋体" w:hint="eastAsia"/>
                <w:sz w:val="21"/>
                <w:szCs w:val="21"/>
              </w:rPr>
              <w:t>按“第一篇三、供应商资格要求（二）本项目的特定资格要求”的要求提交。</w:t>
            </w:r>
          </w:p>
        </w:tc>
      </w:tr>
    </w:tbl>
    <w:p w14:paraId="3BBD7B31" w14:textId="77777777" w:rsidR="002447E3" w:rsidRPr="00755B57" w:rsidRDefault="00000000">
      <w:pPr>
        <w:snapToGrid w:val="0"/>
        <w:spacing w:line="360" w:lineRule="exact"/>
        <w:ind w:firstLineChars="200" w:firstLine="420"/>
        <w:rPr>
          <w:rFonts w:ascii="宋体" w:hAnsi="宋体" w:cs="宋体" w:hint="eastAsia"/>
          <w:kern w:val="0"/>
          <w:sz w:val="21"/>
          <w:szCs w:val="21"/>
        </w:rPr>
      </w:pPr>
      <w:r w:rsidRPr="00755B57">
        <w:rPr>
          <w:rFonts w:ascii="宋体" w:hAnsi="宋体" w:cs="宋体" w:hint="eastAsia"/>
          <w:kern w:val="0"/>
          <w:sz w:val="21"/>
          <w:szCs w:val="21"/>
        </w:rPr>
        <w:t>注：</w:t>
      </w:r>
    </w:p>
    <w:p w14:paraId="6F2BD5D9" w14:textId="77777777" w:rsidR="002447E3" w:rsidRPr="00755B57" w:rsidRDefault="00000000">
      <w:pPr>
        <w:snapToGrid w:val="0"/>
        <w:spacing w:line="360" w:lineRule="exact"/>
        <w:ind w:firstLineChars="200" w:firstLine="420"/>
        <w:rPr>
          <w:rFonts w:ascii="宋体" w:hAnsi="宋体" w:cs="宋体" w:hint="eastAsia"/>
          <w:kern w:val="0"/>
          <w:sz w:val="21"/>
          <w:szCs w:val="21"/>
        </w:rPr>
      </w:pPr>
      <w:bookmarkStart w:id="91" w:name="_Toc76387244"/>
      <w:bookmarkStart w:id="92" w:name="_Toc31458"/>
      <w:bookmarkStart w:id="93" w:name="_Toc20741"/>
      <w:r w:rsidRPr="00755B57">
        <w:rPr>
          <w:rFonts w:ascii="宋体" w:hAnsi="宋体" w:cs="宋体" w:hint="eastAsia"/>
          <w:kern w:val="0"/>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7FB7D7DF" w14:textId="77777777" w:rsidR="002447E3" w:rsidRPr="00755B57" w:rsidRDefault="00000000">
      <w:pPr>
        <w:snapToGrid w:val="0"/>
        <w:spacing w:line="360" w:lineRule="exact"/>
        <w:ind w:firstLineChars="200" w:firstLine="420"/>
        <w:rPr>
          <w:rFonts w:ascii="宋体" w:hAnsi="宋体" w:cs="宋体" w:hint="eastAsia"/>
          <w:kern w:val="0"/>
          <w:sz w:val="21"/>
          <w:szCs w:val="21"/>
        </w:rPr>
      </w:pPr>
      <w:bookmarkStart w:id="94" w:name="_Toc28334"/>
      <w:bookmarkStart w:id="95" w:name="_Toc27368"/>
      <w:bookmarkStart w:id="96" w:name="_Toc19645"/>
      <w:r w:rsidRPr="00755B57">
        <w:rPr>
          <w:rFonts w:ascii="宋体" w:hAnsi="宋体" w:cs="宋体" w:hint="eastAsia"/>
          <w:kern w:val="0"/>
          <w:sz w:val="21"/>
          <w:szCs w:val="21"/>
        </w:rPr>
        <w:t>（二）符合性审查</w:t>
      </w:r>
      <w:bookmarkEnd w:id="94"/>
      <w:bookmarkEnd w:id="95"/>
      <w:bookmarkEnd w:id="96"/>
    </w:p>
    <w:p w14:paraId="4AE17189" w14:textId="77777777" w:rsidR="002447E3" w:rsidRPr="00755B57" w:rsidRDefault="00000000">
      <w:pPr>
        <w:snapToGrid w:val="0"/>
        <w:spacing w:line="360" w:lineRule="exact"/>
        <w:ind w:firstLineChars="200" w:firstLine="420"/>
        <w:rPr>
          <w:rFonts w:ascii="宋体" w:hAnsi="宋体" w:cs="宋体" w:hint="eastAsia"/>
          <w:kern w:val="0"/>
          <w:sz w:val="21"/>
          <w:szCs w:val="21"/>
        </w:rPr>
      </w:pPr>
      <w:r w:rsidRPr="00755B57">
        <w:rPr>
          <w:rFonts w:ascii="宋体" w:hAnsi="宋体" w:cs="宋体" w:hint="eastAsia"/>
          <w:kern w:val="0"/>
          <w:sz w:val="21"/>
          <w:szCs w:val="21"/>
        </w:rPr>
        <w:t>评标委员会应当对符合资格的供应商的响应文件进行符合性审查，以确定其是否满足比选文件的实质性要求。符合性审查资料表如下：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755B57" w:rsidRPr="00755B57" w14:paraId="67B72108" w14:textId="77777777">
        <w:trPr>
          <w:trHeight w:val="321"/>
        </w:trPr>
        <w:tc>
          <w:tcPr>
            <w:tcW w:w="675" w:type="dxa"/>
            <w:tcBorders>
              <w:top w:val="single" w:sz="4" w:space="0" w:color="auto"/>
              <w:left w:val="single" w:sz="4" w:space="0" w:color="auto"/>
              <w:bottom w:val="single" w:sz="4" w:space="0" w:color="auto"/>
              <w:right w:val="single" w:sz="4" w:space="0" w:color="auto"/>
            </w:tcBorders>
            <w:vAlign w:val="center"/>
          </w:tcPr>
          <w:p w14:paraId="45CD616C" w14:textId="77777777" w:rsidR="002447E3" w:rsidRPr="00755B57" w:rsidRDefault="00000000">
            <w:pPr>
              <w:spacing w:line="240" w:lineRule="atLeast"/>
              <w:rPr>
                <w:rFonts w:ascii="宋体" w:hAnsi="宋体" w:cs="宋体" w:hint="eastAsia"/>
                <w:b/>
                <w:kern w:val="0"/>
                <w:sz w:val="21"/>
                <w:szCs w:val="21"/>
              </w:rPr>
            </w:pPr>
            <w:r w:rsidRPr="00755B57">
              <w:rPr>
                <w:rFonts w:ascii="宋体" w:hAnsi="宋体" w:cs="宋体" w:hint="eastAsia"/>
                <w:b/>
                <w:kern w:val="0"/>
                <w:sz w:val="21"/>
                <w:szCs w:val="21"/>
              </w:rPr>
              <w:t>序号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31F3F1A" w14:textId="77777777" w:rsidR="002447E3" w:rsidRPr="00755B57" w:rsidRDefault="00000000">
            <w:pPr>
              <w:spacing w:line="240" w:lineRule="atLeast"/>
              <w:rPr>
                <w:rFonts w:ascii="宋体" w:hAnsi="宋体" w:cs="宋体" w:hint="eastAsia"/>
                <w:b/>
                <w:kern w:val="0"/>
                <w:sz w:val="21"/>
                <w:szCs w:val="21"/>
              </w:rPr>
            </w:pPr>
            <w:r w:rsidRPr="00755B57">
              <w:rPr>
                <w:rFonts w:ascii="宋体" w:hAnsi="宋体" w:cs="宋体" w:hint="eastAsia"/>
                <w:b/>
                <w:kern w:val="0"/>
                <w:sz w:val="21"/>
                <w:szCs w:val="21"/>
              </w:rPr>
              <w:t>评审因素</w:t>
            </w:r>
          </w:p>
        </w:tc>
        <w:tc>
          <w:tcPr>
            <w:tcW w:w="5836" w:type="dxa"/>
            <w:tcBorders>
              <w:top w:val="single" w:sz="4" w:space="0" w:color="auto"/>
              <w:left w:val="single" w:sz="4" w:space="0" w:color="auto"/>
              <w:bottom w:val="single" w:sz="4" w:space="0" w:color="auto"/>
              <w:right w:val="single" w:sz="4" w:space="0" w:color="auto"/>
            </w:tcBorders>
            <w:vAlign w:val="center"/>
          </w:tcPr>
          <w:p w14:paraId="10C4C49B" w14:textId="77777777" w:rsidR="002447E3" w:rsidRPr="00755B57" w:rsidRDefault="00000000">
            <w:pPr>
              <w:spacing w:line="240" w:lineRule="atLeast"/>
              <w:rPr>
                <w:rFonts w:ascii="宋体" w:hAnsi="宋体" w:cs="宋体" w:hint="eastAsia"/>
                <w:b/>
                <w:kern w:val="0"/>
                <w:sz w:val="21"/>
                <w:szCs w:val="21"/>
              </w:rPr>
            </w:pPr>
            <w:r w:rsidRPr="00755B57">
              <w:rPr>
                <w:rFonts w:ascii="宋体" w:hAnsi="宋体" w:cs="宋体" w:hint="eastAsia"/>
                <w:b/>
                <w:kern w:val="0"/>
                <w:sz w:val="21"/>
                <w:szCs w:val="21"/>
              </w:rPr>
              <w:t>评审标准</w:t>
            </w:r>
          </w:p>
        </w:tc>
      </w:tr>
      <w:tr w:rsidR="00755B57" w:rsidRPr="00755B57" w14:paraId="789BA4E9" w14:textId="77777777">
        <w:trPr>
          <w:trHeight w:val="577"/>
        </w:trPr>
        <w:tc>
          <w:tcPr>
            <w:tcW w:w="675" w:type="dxa"/>
            <w:vMerge w:val="restart"/>
            <w:vAlign w:val="center"/>
          </w:tcPr>
          <w:p w14:paraId="777B2EFB" w14:textId="77777777" w:rsidR="002447E3" w:rsidRPr="00755B57" w:rsidRDefault="00000000">
            <w:pPr>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1</w:t>
            </w:r>
          </w:p>
        </w:tc>
        <w:tc>
          <w:tcPr>
            <w:tcW w:w="1562" w:type="dxa"/>
            <w:vMerge w:val="restart"/>
            <w:vAlign w:val="center"/>
          </w:tcPr>
          <w:p w14:paraId="4BC655C9"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有效性审查</w:t>
            </w:r>
          </w:p>
        </w:tc>
        <w:tc>
          <w:tcPr>
            <w:tcW w:w="1557" w:type="dxa"/>
            <w:vAlign w:val="center"/>
          </w:tcPr>
          <w:p w14:paraId="12D5CA94"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sz w:val="21"/>
                <w:szCs w:val="21"/>
              </w:rPr>
              <w:t>响应文件签署或盖章</w:t>
            </w:r>
          </w:p>
        </w:tc>
        <w:tc>
          <w:tcPr>
            <w:tcW w:w="5836" w:type="dxa"/>
            <w:vAlign w:val="center"/>
          </w:tcPr>
          <w:p w14:paraId="2EC938FA"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sz w:val="21"/>
                <w:szCs w:val="21"/>
              </w:rPr>
              <w:t>按比选文件“第七篇响应文件格式”要求签署、盖章。</w:t>
            </w:r>
          </w:p>
        </w:tc>
      </w:tr>
      <w:tr w:rsidR="00755B57" w:rsidRPr="00755B57" w14:paraId="3D382424" w14:textId="77777777">
        <w:trPr>
          <w:trHeight w:val="386"/>
        </w:trPr>
        <w:tc>
          <w:tcPr>
            <w:tcW w:w="675" w:type="dxa"/>
            <w:vMerge/>
            <w:vAlign w:val="center"/>
          </w:tcPr>
          <w:p w14:paraId="06127389" w14:textId="77777777" w:rsidR="002447E3" w:rsidRPr="00755B57" w:rsidRDefault="002447E3">
            <w:pPr>
              <w:spacing w:line="240" w:lineRule="atLeast"/>
              <w:jc w:val="center"/>
              <w:rPr>
                <w:rFonts w:ascii="宋体" w:hAnsi="宋体" w:cs="宋体" w:hint="eastAsia"/>
                <w:kern w:val="0"/>
                <w:sz w:val="21"/>
                <w:szCs w:val="21"/>
              </w:rPr>
            </w:pPr>
          </w:p>
        </w:tc>
        <w:tc>
          <w:tcPr>
            <w:tcW w:w="1562" w:type="dxa"/>
            <w:vMerge/>
            <w:vAlign w:val="center"/>
          </w:tcPr>
          <w:p w14:paraId="0CE71009" w14:textId="77777777" w:rsidR="002447E3" w:rsidRPr="00755B57" w:rsidRDefault="002447E3">
            <w:pPr>
              <w:spacing w:line="240" w:lineRule="atLeast"/>
              <w:rPr>
                <w:rFonts w:ascii="宋体" w:hAnsi="宋体" w:cs="宋体" w:hint="eastAsia"/>
                <w:kern w:val="0"/>
                <w:sz w:val="21"/>
                <w:szCs w:val="21"/>
              </w:rPr>
            </w:pPr>
          </w:p>
        </w:tc>
        <w:tc>
          <w:tcPr>
            <w:tcW w:w="1557" w:type="dxa"/>
            <w:vAlign w:val="center"/>
          </w:tcPr>
          <w:p w14:paraId="175EE4C4" w14:textId="77777777" w:rsidR="002447E3" w:rsidRPr="00755B57" w:rsidRDefault="00000000">
            <w:pPr>
              <w:spacing w:line="240" w:lineRule="atLeast"/>
              <w:rPr>
                <w:rFonts w:ascii="宋体" w:hAnsi="宋体" w:cs="宋体" w:hint="eastAsia"/>
                <w:sz w:val="21"/>
                <w:szCs w:val="21"/>
                <w:lang w:val="zh-CN"/>
              </w:rPr>
            </w:pPr>
            <w:r w:rsidRPr="00755B57">
              <w:rPr>
                <w:rFonts w:ascii="宋体" w:hAnsi="宋体" w:cs="宋体" w:hint="eastAsia"/>
                <w:sz w:val="21"/>
                <w:szCs w:val="21"/>
                <w:lang w:val="zh-CN"/>
              </w:rPr>
              <w:t>投标方案</w:t>
            </w:r>
          </w:p>
        </w:tc>
        <w:tc>
          <w:tcPr>
            <w:tcW w:w="5836" w:type="dxa"/>
            <w:vAlign w:val="center"/>
          </w:tcPr>
          <w:p w14:paraId="2E7AEF39"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sz w:val="21"/>
                <w:szCs w:val="21"/>
                <w:lang w:val="zh-CN"/>
              </w:rPr>
              <w:t>每个</w:t>
            </w:r>
            <w:proofErr w:type="gramStart"/>
            <w:r w:rsidRPr="00755B57">
              <w:rPr>
                <w:rFonts w:ascii="宋体" w:hAnsi="宋体" w:cs="宋体" w:hint="eastAsia"/>
                <w:sz w:val="21"/>
                <w:szCs w:val="21"/>
                <w:lang w:val="zh-CN"/>
              </w:rPr>
              <w:t>包只能</w:t>
            </w:r>
            <w:proofErr w:type="gramEnd"/>
            <w:r w:rsidRPr="00755B57">
              <w:rPr>
                <w:rFonts w:ascii="宋体" w:hAnsi="宋体" w:cs="宋体" w:hint="eastAsia"/>
                <w:sz w:val="21"/>
                <w:szCs w:val="21"/>
                <w:lang w:val="zh-CN"/>
              </w:rPr>
              <w:t>有一个方案投标。</w:t>
            </w:r>
          </w:p>
        </w:tc>
      </w:tr>
      <w:tr w:rsidR="00755B57" w:rsidRPr="00755B57" w14:paraId="60E480D8" w14:textId="77777777">
        <w:trPr>
          <w:trHeight w:val="560"/>
        </w:trPr>
        <w:tc>
          <w:tcPr>
            <w:tcW w:w="675" w:type="dxa"/>
            <w:vMerge/>
            <w:vAlign w:val="center"/>
          </w:tcPr>
          <w:p w14:paraId="2DCF4907" w14:textId="77777777" w:rsidR="002447E3" w:rsidRPr="00755B57" w:rsidRDefault="002447E3">
            <w:pPr>
              <w:spacing w:line="240" w:lineRule="atLeast"/>
              <w:jc w:val="center"/>
              <w:rPr>
                <w:rFonts w:ascii="宋体" w:hAnsi="宋体" w:cs="宋体" w:hint="eastAsia"/>
                <w:kern w:val="0"/>
                <w:sz w:val="21"/>
                <w:szCs w:val="21"/>
              </w:rPr>
            </w:pPr>
          </w:p>
        </w:tc>
        <w:tc>
          <w:tcPr>
            <w:tcW w:w="1562" w:type="dxa"/>
            <w:vMerge/>
            <w:vAlign w:val="center"/>
          </w:tcPr>
          <w:p w14:paraId="0431641E" w14:textId="77777777" w:rsidR="002447E3" w:rsidRPr="00755B57" w:rsidRDefault="002447E3">
            <w:pPr>
              <w:spacing w:line="240" w:lineRule="atLeast"/>
              <w:rPr>
                <w:rFonts w:ascii="宋体" w:hAnsi="宋体" w:cs="宋体" w:hint="eastAsia"/>
                <w:kern w:val="0"/>
                <w:sz w:val="21"/>
                <w:szCs w:val="21"/>
              </w:rPr>
            </w:pPr>
          </w:p>
        </w:tc>
        <w:tc>
          <w:tcPr>
            <w:tcW w:w="1557" w:type="dxa"/>
            <w:vAlign w:val="center"/>
          </w:tcPr>
          <w:p w14:paraId="75DA8CD1" w14:textId="77777777" w:rsidR="002447E3" w:rsidRPr="00755B57" w:rsidRDefault="00000000">
            <w:pPr>
              <w:spacing w:line="240" w:lineRule="atLeast"/>
              <w:rPr>
                <w:rFonts w:ascii="宋体" w:hAnsi="宋体" w:cs="宋体" w:hint="eastAsia"/>
                <w:sz w:val="21"/>
                <w:szCs w:val="21"/>
                <w:lang w:val="zh-CN"/>
              </w:rPr>
            </w:pPr>
            <w:r w:rsidRPr="00755B57">
              <w:rPr>
                <w:rFonts w:ascii="宋体" w:hAnsi="宋体" w:cs="宋体" w:hint="eastAsia"/>
                <w:sz w:val="21"/>
                <w:szCs w:val="21"/>
              </w:rPr>
              <w:t>报价唯一</w:t>
            </w:r>
          </w:p>
        </w:tc>
        <w:tc>
          <w:tcPr>
            <w:tcW w:w="5836" w:type="dxa"/>
            <w:vAlign w:val="center"/>
          </w:tcPr>
          <w:p w14:paraId="5C59176C"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sz w:val="21"/>
                <w:szCs w:val="21"/>
                <w:lang w:val="zh-CN"/>
              </w:rPr>
              <w:t>只能在预算金额和最高限价内报价，</w:t>
            </w:r>
            <w:r w:rsidRPr="00755B57">
              <w:rPr>
                <w:rFonts w:ascii="宋体" w:hAnsi="宋体" w:cs="宋体" w:hint="eastAsia"/>
                <w:sz w:val="21"/>
                <w:szCs w:val="21"/>
              </w:rPr>
              <w:t>只能有一个有效报价，不得提交选择性报价。</w:t>
            </w:r>
          </w:p>
        </w:tc>
      </w:tr>
      <w:tr w:rsidR="00755B57" w:rsidRPr="00755B57" w14:paraId="3B98EABE" w14:textId="77777777">
        <w:trPr>
          <w:trHeight w:val="351"/>
        </w:trPr>
        <w:tc>
          <w:tcPr>
            <w:tcW w:w="675" w:type="dxa"/>
            <w:vAlign w:val="center"/>
          </w:tcPr>
          <w:p w14:paraId="392FCCEA" w14:textId="77777777" w:rsidR="002447E3" w:rsidRPr="00755B57" w:rsidRDefault="00000000">
            <w:pPr>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2</w:t>
            </w:r>
          </w:p>
        </w:tc>
        <w:tc>
          <w:tcPr>
            <w:tcW w:w="1562" w:type="dxa"/>
            <w:vAlign w:val="center"/>
          </w:tcPr>
          <w:p w14:paraId="79D4FCCE"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完整性审查</w:t>
            </w:r>
          </w:p>
        </w:tc>
        <w:tc>
          <w:tcPr>
            <w:tcW w:w="1557" w:type="dxa"/>
            <w:vAlign w:val="center"/>
          </w:tcPr>
          <w:p w14:paraId="7AF355D5"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sz w:val="21"/>
                <w:szCs w:val="21"/>
                <w:lang w:val="zh-CN"/>
              </w:rPr>
              <w:t>响应文件份数</w:t>
            </w:r>
          </w:p>
        </w:tc>
        <w:tc>
          <w:tcPr>
            <w:tcW w:w="5836" w:type="dxa"/>
            <w:vAlign w:val="center"/>
          </w:tcPr>
          <w:p w14:paraId="6430B4E7"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sz w:val="21"/>
                <w:szCs w:val="21"/>
                <w:lang w:val="zh-CN"/>
              </w:rPr>
              <w:t>响应文件数量（含电子文档）符合比选文件要求。</w:t>
            </w:r>
          </w:p>
        </w:tc>
      </w:tr>
      <w:tr w:rsidR="00755B57" w:rsidRPr="00755B57" w14:paraId="69488EC8" w14:textId="77777777">
        <w:trPr>
          <w:trHeight w:val="300"/>
        </w:trPr>
        <w:tc>
          <w:tcPr>
            <w:tcW w:w="675" w:type="dxa"/>
            <w:vAlign w:val="center"/>
          </w:tcPr>
          <w:p w14:paraId="74725948" w14:textId="77777777" w:rsidR="002447E3" w:rsidRPr="00755B57" w:rsidRDefault="00000000">
            <w:pPr>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3</w:t>
            </w:r>
          </w:p>
        </w:tc>
        <w:tc>
          <w:tcPr>
            <w:tcW w:w="1562" w:type="dxa"/>
            <w:vAlign w:val="center"/>
          </w:tcPr>
          <w:p w14:paraId="61D80C53"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服务部分</w:t>
            </w:r>
          </w:p>
        </w:tc>
        <w:tc>
          <w:tcPr>
            <w:tcW w:w="1557" w:type="dxa"/>
            <w:vAlign w:val="center"/>
          </w:tcPr>
          <w:p w14:paraId="385DBF05"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响应文件内容</w:t>
            </w:r>
          </w:p>
        </w:tc>
        <w:tc>
          <w:tcPr>
            <w:tcW w:w="5836" w:type="dxa"/>
            <w:vAlign w:val="center"/>
          </w:tcPr>
          <w:p w14:paraId="7F75E7BF"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本比选文件第二篇的部分。</w:t>
            </w:r>
          </w:p>
        </w:tc>
      </w:tr>
      <w:tr w:rsidR="00755B57" w:rsidRPr="00755B57" w14:paraId="01ECA0EE" w14:textId="77777777">
        <w:trPr>
          <w:trHeight w:val="269"/>
        </w:trPr>
        <w:tc>
          <w:tcPr>
            <w:tcW w:w="675" w:type="dxa"/>
            <w:vAlign w:val="center"/>
          </w:tcPr>
          <w:p w14:paraId="1F9A8D5D" w14:textId="77777777" w:rsidR="002447E3" w:rsidRPr="00755B57" w:rsidRDefault="00000000">
            <w:pPr>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t>4</w:t>
            </w:r>
          </w:p>
        </w:tc>
        <w:tc>
          <w:tcPr>
            <w:tcW w:w="1562" w:type="dxa"/>
            <w:vAlign w:val="center"/>
          </w:tcPr>
          <w:p w14:paraId="072DE22F"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商务部分</w:t>
            </w:r>
          </w:p>
        </w:tc>
        <w:tc>
          <w:tcPr>
            <w:tcW w:w="1557" w:type="dxa"/>
            <w:vAlign w:val="center"/>
          </w:tcPr>
          <w:p w14:paraId="064ADDCC"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响应文件内容</w:t>
            </w:r>
          </w:p>
        </w:tc>
        <w:tc>
          <w:tcPr>
            <w:tcW w:w="5836" w:type="dxa"/>
            <w:vAlign w:val="center"/>
          </w:tcPr>
          <w:p w14:paraId="012BA1D9"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本比选文件第三篇的部分。</w:t>
            </w:r>
          </w:p>
        </w:tc>
      </w:tr>
      <w:tr w:rsidR="00755B57" w:rsidRPr="00755B57" w14:paraId="0BA50C3B" w14:textId="77777777">
        <w:trPr>
          <w:trHeight w:val="137"/>
        </w:trPr>
        <w:tc>
          <w:tcPr>
            <w:tcW w:w="675" w:type="dxa"/>
            <w:vAlign w:val="center"/>
          </w:tcPr>
          <w:p w14:paraId="6DE68C8C" w14:textId="77777777" w:rsidR="002447E3" w:rsidRPr="00755B57" w:rsidRDefault="00000000">
            <w:pPr>
              <w:spacing w:line="240" w:lineRule="atLeast"/>
              <w:jc w:val="center"/>
              <w:rPr>
                <w:rFonts w:ascii="宋体" w:hAnsi="宋体" w:cs="宋体" w:hint="eastAsia"/>
                <w:kern w:val="0"/>
                <w:sz w:val="21"/>
                <w:szCs w:val="21"/>
              </w:rPr>
            </w:pPr>
            <w:r w:rsidRPr="00755B57">
              <w:rPr>
                <w:rFonts w:ascii="宋体" w:hAnsi="宋体" w:cs="宋体" w:hint="eastAsia"/>
                <w:kern w:val="0"/>
                <w:sz w:val="21"/>
                <w:szCs w:val="21"/>
              </w:rPr>
              <w:lastRenderedPageBreak/>
              <w:t>5</w:t>
            </w:r>
          </w:p>
        </w:tc>
        <w:tc>
          <w:tcPr>
            <w:tcW w:w="1562" w:type="dxa"/>
            <w:vAlign w:val="center"/>
          </w:tcPr>
          <w:p w14:paraId="40AAC424"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投标有效期</w:t>
            </w:r>
          </w:p>
        </w:tc>
        <w:tc>
          <w:tcPr>
            <w:tcW w:w="1557" w:type="dxa"/>
            <w:vAlign w:val="center"/>
          </w:tcPr>
          <w:p w14:paraId="72336C2C"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响应文件内容</w:t>
            </w:r>
          </w:p>
        </w:tc>
        <w:tc>
          <w:tcPr>
            <w:tcW w:w="5836" w:type="dxa"/>
            <w:vAlign w:val="center"/>
          </w:tcPr>
          <w:p w14:paraId="39C9BEAF" w14:textId="77777777" w:rsidR="002447E3" w:rsidRPr="00755B57" w:rsidRDefault="00000000">
            <w:pPr>
              <w:spacing w:line="240" w:lineRule="atLeast"/>
              <w:rPr>
                <w:rFonts w:ascii="宋体" w:hAnsi="宋体" w:cs="宋体" w:hint="eastAsia"/>
                <w:kern w:val="0"/>
                <w:sz w:val="21"/>
                <w:szCs w:val="21"/>
              </w:rPr>
            </w:pPr>
            <w:r w:rsidRPr="00755B57">
              <w:rPr>
                <w:rFonts w:ascii="宋体" w:hAnsi="宋体" w:cs="宋体" w:hint="eastAsia"/>
                <w:kern w:val="0"/>
                <w:sz w:val="21"/>
                <w:szCs w:val="21"/>
              </w:rPr>
              <w:t>投标有效期为投标截止时间起90天。</w:t>
            </w:r>
          </w:p>
        </w:tc>
      </w:tr>
    </w:tbl>
    <w:p w14:paraId="55D2DFF1" w14:textId="77777777" w:rsidR="002447E3" w:rsidRPr="00755B57" w:rsidRDefault="00000000">
      <w:pPr>
        <w:pStyle w:val="23"/>
        <w:spacing w:before="0" w:after="0" w:line="360" w:lineRule="exact"/>
        <w:ind w:firstLineChars="200" w:firstLine="420"/>
        <w:rPr>
          <w:rFonts w:ascii="宋体" w:eastAsia="宋体" w:hAnsi="宋体" w:cs="宋体" w:hint="eastAsia"/>
          <w:color w:val="auto"/>
          <w:sz w:val="21"/>
          <w:szCs w:val="21"/>
        </w:rPr>
      </w:pPr>
      <w:bookmarkStart w:id="97" w:name="_Toc12843"/>
      <w:bookmarkStart w:id="98" w:name="_Toc26524"/>
      <w:bookmarkStart w:id="99" w:name="_Toc24559"/>
      <w:bookmarkStart w:id="100" w:name="_Toc15338"/>
      <w:r w:rsidRPr="00755B57">
        <w:rPr>
          <w:rFonts w:ascii="宋体" w:eastAsia="宋体" w:hAnsi="宋体" w:cs="宋体" w:hint="eastAsia"/>
          <w:color w:val="auto"/>
          <w:sz w:val="21"/>
          <w:szCs w:val="21"/>
        </w:rPr>
        <w:t>二、评标方法</w:t>
      </w:r>
      <w:bookmarkEnd w:id="91"/>
      <w:bookmarkEnd w:id="92"/>
      <w:bookmarkEnd w:id="93"/>
      <w:bookmarkEnd w:id="97"/>
      <w:bookmarkEnd w:id="98"/>
      <w:bookmarkEnd w:id="99"/>
      <w:bookmarkEnd w:id="100"/>
    </w:p>
    <w:p w14:paraId="15E5F659"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本项目采用综合评分法进行评标。</w:t>
      </w:r>
    </w:p>
    <w:p w14:paraId="322866FC"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综合评分法，是指响应文件满足比选文件全部实质性要求</w:t>
      </w:r>
      <w:proofErr w:type="gramStart"/>
      <w:r w:rsidRPr="00755B57">
        <w:rPr>
          <w:rFonts w:ascii="宋体" w:hAnsi="宋体" w:cs="宋体" w:hint="eastAsia"/>
          <w:sz w:val="21"/>
          <w:szCs w:val="21"/>
        </w:rPr>
        <w:t>且按照</w:t>
      </w:r>
      <w:proofErr w:type="gramEnd"/>
      <w:r w:rsidRPr="00755B57">
        <w:rPr>
          <w:rFonts w:ascii="宋体" w:hAnsi="宋体" w:cs="宋体" w:hint="eastAsia"/>
          <w:sz w:val="21"/>
          <w:szCs w:val="21"/>
        </w:rPr>
        <w:t>评审因素的量化指标评审得分最高的供应商为成交供应商的评标方法。供应商总得分为价格、商务、服务等评定因素分别按照相应权重值计算分项得分后相加，满分为100分。</w:t>
      </w:r>
    </w:p>
    <w:p w14:paraId="5303A34B"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澄清有关问题。对响应文件中含义不明确、同类问题表述不一致或者有明显文字和计算错误的内容，评标委员会可以书面形式（应当由评标委员会成员签字）要求供应商</w:t>
      </w:r>
      <w:proofErr w:type="gramStart"/>
      <w:r w:rsidRPr="00755B57">
        <w:rPr>
          <w:rFonts w:ascii="宋体" w:hAnsi="宋体" w:cs="宋体" w:hint="eastAsia"/>
          <w:sz w:val="21"/>
          <w:szCs w:val="21"/>
        </w:rPr>
        <w:t>作出</w:t>
      </w:r>
      <w:proofErr w:type="gramEnd"/>
      <w:r w:rsidRPr="00755B57">
        <w:rPr>
          <w:rFonts w:ascii="宋体" w:hAnsi="宋体" w:cs="宋体" w:hint="eastAsia"/>
          <w:sz w:val="21"/>
          <w:szCs w:val="21"/>
        </w:rPr>
        <w:t>必要澄清、说明或者补正。供应商的澄清、说明或者补正应当采用书面形式，由其法定代表人（或其授权代表）或自然人（供应商为自然人）签字，其澄清的内容不得超出响应文件的范围或者改变响应文件的实质性内容。</w:t>
      </w:r>
    </w:p>
    <w:p w14:paraId="4D9C549A"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（一）比较与评价。按比选文件中规定的评标方法和标准，对资格审查和符合性审查合格的响应文件进行商务和服务评估。</w:t>
      </w:r>
    </w:p>
    <w:p w14:paraId="0166886B"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评标委员会各成员独立对每个有效供应商（通过资格审查、符合性审查的供应商）的响应文件进行评价、打分，然后由评标委员会对各成员打分情况进行核查及复核，个别成员对同</w:t>
      </w:r>
      <w:proofErr w:type="gramStart"/>
      <w:r w:rsidRPr="00755B57">
        <w:rPr>
          <w:rFonts w:ascii="宋体" w:hAnsi="宋体" w:cs="宋体" w:hint="eastAsia"/>
          <w:sz w:val="21"/>
          <w:szCs w:val="21"/>
        </w:rPr>
        <w:t>一供应</w:t>
      </w:r>
      <w:proofErr w:type="gramEnd"/>
      <w:r w:rsidRPr="00755B57">
        <w:rPr>
          <w:rFonts w:ascii="宋体" w:hAnsi="宋体" w:cs="宋体" w:hint="eastAsia"/>
          <w:sz w:val="21"/>
          <w:szCs w:val="21"/>
        </w:rPr>
        <w:t>商同一评分项的打分偏离较大的，应对供应商的响应文件进行再次核对，确属打分有误的，应及时进行修正。</w:t>
      </w:r>
    </w:p>
    <w:p w14:paraId="558C16A2"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复核后，评标委员会汇总每个供应商每项评分因素的得分。</w:t>
      </w:r>
    </w:p>
    <w:p w14:paraId="7A4D33AB" w14:textId="77777777" w:rsidR="002447E3" w:rsidRPr="00755B57" w:rsidRDefault="00000000">
      <w:pPr>
        <w:snapToGrid w:val="0"/>
        <w:spacing w:line="360" w:lineRule="exact"/>
        <w:ind w:firstLineChars="200" w:firstLine="420"/>
        <w:rPr>
          <w:rFonts w:ascii="宋体" w:hAnsi="宋体" w:cs="宋体" w:hint="eastAsia"/>
          <w:sz w:val="21"/>
          <w:szCs w:val="21"/>
        </w:rPr>
      </w:pPr>
      <w:bookmarkStart w:id="101" w:name="_Toc1250"/>
      <w:bookmarkStart w:id="102" w:name="_Toc765"/>
      <w:bookmarkStart w:id="103" w:name="_Toc9937"/>
      <w:r w:rsidRPr="00755B57">
        <w:rPr>
          <w:rFonts w:ascii="宋体" w:hAnsi="宋体" w:cs="宋体" w:hint="eastAsia"/>
          <w:sz w:val="21"/>
          <w:szCs w:val="21"/>
        </w:rPr>
        <w:t>（二）推荐成交供应商名单。</w:t>
      </w:r>
      <w:bookmarkEnd w:id="101"/>
      <w:bookmarkEnd w:id="102"/>
      <w:bookmarkEnd w:id="103"/>
    </w:p>
    <w:p w14:paraId="7EC42539"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按评审后得分由高到低的排列顺序推荐综合得分排名前三的供应商为本包（项目）成交供应商。得分相同的，按投标报价由低到高顺序排列。得分且投标报价相同的并列。技术部分得分为0分的供应商，将失去成为成交供应商的资格。</w:t>
      </w:r>
    </w:p>
    <w:p w14:paraId="45D4F085" w14:textId="77777777" w:rsidR="002447E3" w:rsidRPr="00755B57" w:rsidRDefault="00000000">
      <w:pPr>
        <w:pStyle w:val="23"/>
        <w:spacing w:before="0" w:after="0" w:line="360" w:lineRule="exact"/>
        <w:ind w:firstLineChars="200" w:firstLine="420"/>
        <w:rPr>
          <w:rFonts w:ascii="宋体" w:eastAsia="宋体" w:hAnsi="宋体" w:cs="宋体" w:hint="eastAsia"/>
          <w:color w:val="auto"/>
          <w:sz w:val="21"/>
          <w:szCs w:val="21"/>
        </w:rPr>
      </w:pPr>
      <w:bookmarkStart w:id="104" w:name="_Toc32598"/>
      <w:bookmarkStart w:id="105" w:name="_Toc22755"/>
      <w:r w:rsidRPr="00755B57">
        <w:rPr>
          <w:rFonts w:ascii="宋体" w:eastAsia="宋体" w:hAnsi="宋体" w:cs="宋体" w:hint="eastAsia"/>
          <w:color w:val="auto"/>
          <w:sz w:val="21"/>
          <w:szCs w:val="21"/>
        </w:rPr>
        <w:t xml:space="preserve"> </w:t>
      </w:r>
      <w:bookmarkStart w:id="106" w:name="_Toc19870"/>
      <w:r w:rsidRPr="00755B57">
        <w:rPr>
          <w:rFonts w:ascii="宋体" w:eastAsia="宋体" w:hAnsi="宋体" w:cs="宋体" w:hint="eastAsia"/>
          <w:color w:val="auto"/>
          <w:sz w:val="21"/>
          <w:szCs w:val="21"/>
        </w:rPr>
        <w:t>三、</w:t>
      </w:r>
      <w:bookmarkStart w:id="107" w:name="_Toc342913394"/>
      <w:bookmarkStart w:id="108" w:name="_Toc102227320"/>
      <w:r w:rsidRPr="00755B57">
        <w:rPr>
          <w:rFonts w:ascii="宋体" w:eastAsia="宋体" w:hAnsi="宋体" w:cs="宋体" w:hint="eastAsia"/>
          <w:color w:val="auto"/>
          <w:sz w:val="21"/>
          <w:szCs w:val="21"/>
        </w:rPr>
        <w:t>评审标准</w:t>
      </w:r>
      <w:bookmarkEnd w:id="104"/>
      <w:bookmarkEnd w:id="105"/>
      <w:bookmarkEnd w:id="106"/>
    </w:p>
    <w:p w14:paraId="151BFF0D"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（一）评审因素</w:t>
      </w:r>
    </w:p>
    <w:tbl>
      <w:tblPr>
        <w:tblpPr w:leftFromText="180" w:rightFromText="180" w:vertAnchor="text" w:horzAnchor="page" w:tblpX="1162" w:tblpY="586"/>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567"/>
        <w:gridCol w:w="1560"/>
        <w:gridCol w:w="567"/>
        <w:gridCol w:w="3844"/>
        <w:gridCol w:w="238"/>
        <w:gridCol w:w="1315"/>
      </w:tblGrid>
      <w:tr w:rsidR="00755B57" w:rsidRPr="00755B57" w14:paraId="00B82292" w14:textId="77777777">
        <w:tc>
          <w:tcPr>
            <w:tcW w:w="421" w:type="dxa"/>
            <w:vAlign w:val="center"/>
          </w:tcPr>
          <w:bookmarkEnd w:id="107"/>
          <w:bookmarkEnd w:id="108"/>
          <w:p w14:paraId="6E145C4D" w14:textId="77777777" w:rsidR="002447E3" w:rsidRPr="00755B57" w:rsidRDefault="00000000">
            <w:pPr>
              <w:spacing w:line="240" w:lineRule="atLeast"/>
              <w:ind w:firstLine="28"/>
              <w:rPr>
                <w:rFonts w:ascii="宋体" w:hAnsi="宋体" w:hint="eastAsia"/>
                <w:b/>
                <w:bCs/>
                <w:sz w:val="20"/>
              </w:rPr>
            </w:pPr>
            <w:r w:rsidRPr="00755B57">
              <w:rPr>
                <w:rFonts w:ascii="宋体" w:hAnsi="宋体" w:hint="eastAsia"/>
                <w:b/>
                <w:bCs/>
                <w:sz w:val="20"/>
              </w:rPr>
              <w:t>序号</w:t>
            </w:r>
          </w:p>
        </w:tc>
        <w:tc>
          <w:tcPr>
            <w:tcW w:w="1275" w:type="dxa"/>
            <w:vAlign w:val="center"/>
          </w:tcPr>
          <w:p w14:paraId="1E25FA39" w14:textId="77777777" w:rsidR="002447E3" w:rsidRPr="00755B57" w:rsidRDefault="00000000">
            <w:pPr>
              <w:spacing w:line="240" w:lineRule="atLeast"/>
              <w:ind w:firstLine="28"/>
              <w:jc w:val="center"/>
              <w:rPr>
                <w:rFonts w:ascii="宋体" w:hAnsi="宋体" w:hint="eastAsia"/>
                <w:b/>
                <w:bCs/>
                <w:sz w:val="20"/>
              </w:rPr>
            </w:pPr>
            <w:r w:rsidRPr="00755B57">
              <w:rPr>
                <w:rFonts w:ascii="宋体" w:hAnsi="宋体" w:hint="eastAsia"/>
                <w:b/>
                <w:bCs/>
                <w:sz w:val="20"/>
              </w:rPr>
              <w:t>评分</w:t>
            </w:r>
            <w:proofErr w:type="gramStart"/>
            <w:r w:rsidRPr="00755B57">
              <w:rPr>
                <w:rFonts w:ascii="宋体" w:hAnsi="宋体" w:hint="eastAsia"/>
                <w:b/>
                <w:bCs/>
                <w:sz w:val="20"/>
              </w:rPr>
              <w:t>因素及权值</w:t>
            </w:r>
            <w:proofErr w:type="gramEnd"/>
          </w:p>
        </w:tc>
        <w:tc>
          <w:tcPr>
            <w:tcW w:w="567" w:type="dxa"/>
            <w:vAlign w:val="center"/>
          </w:tcPr>
          <w:p w14:paraId="31FD271D" w14:textId="77777777" w:rsidR="002447E3" w:rsidRPr="00755B57" w:rsidRDefault="00000000">
            <w:pPr>
              <w:spacing w:line="240" w:lineRule="atLeast"/>
              <w:ind w:firstLine="28"/>
              <w:jc w:val="center"/>
              <w:rPr>
                <w:rFonts w:ascii="宋体" w:hAnsi="宋体" w:hint="eastAsia"/>
                <w:b/>
                <w:bCs/>
                <w:sz w:val="20"/>
              </w:rPr>
            </w:pPr>
            <w:r w:rsidRPr="00755B57">
              <w:rPr>
                <w:rFonts w:ascii="宋体" w:hAnsi="宋体" w:hint="eastAsia"/>
                <w:b/>
                <w:bCs/>
                <w:sz w:val="20"/>
              </w:rPr>
              <w:t>分值</w:t>
            </w:r>
          </w:p>
        </w:tc>
        <w:tc>
          <w:tcPr>
            <w:tcW w:w="5971" w:type="dxa"/>
            <w:gridSpan w:val="3"/>
            <w:vAlign w:val="center"/>
          </w:tcPr>
          <w:p w14:paraId="57D2452C" w14:textId="77777777" w:rsidR="002447E3" w:rsidRPr="00755B57" w:rsidRDefault="00000000">
            <w:pPr>
              <w:spacing w:line="240" w:lineRule="atLeast"/>
              <w:ind w:firstLine="28"/>
              <w:jc w:val="center"/>
              <w:rPr>
                <w:rFonts w:ascii="宋体" w:hAnsi="宋体" w:hint="eastAsia"/>
                <w:b/>
                <w:bCs/>
                <w:sz w:val="20"/>
              </w:rPr>
            </w:pPr>
            <w:r w:rsidRPr="00755B57">
              <w:rPr>
                <w:rFonts w:ascii="宋体" w:hAnsi="宋体" w:hint="eastAsia"/>
                <w:b/>
                <w:bCs/>
                <w:sz w:val="20"/>
              </w:rPr>
              <w:t>评分标准</w:t>
            </w:r>
          </w:p>
        </w:tc>
        <w:tc>
          <w:tcPr>
            <w:tcW w:w="1553" w:type="dxa"/>
            <w:gridSpan w:val="2"/>
            <w:vAlign w:val="center"/>
          </w:tcPr>
          <w:p w14:paraId="38B48752" w14:textId="77777777" w:rsidR="002447E3" w:rsidRPr="00755B57" w:rsidRDefault="00000000">
            <w:pPr>
              <w:pStyle w:val="afffe"/>
              <w:spacing w:before="0" w:after="0" w:line="240" w:lineRule="atLeast"/>
              <w:rPr>
                <w:rFonts w:ascii="宋体" w:eastAsia="宋体" w:hAnsi="宋体" w:hint="eastAsia"/>
                <w:bCs/>
                <w:sz w:val="20"/>
              </w:rPr>
            </w:pPr>
            <w:r w:rsidRPr="00755B57">
              <w:rPr>
                <w:rFonts w:ascii="宋体" w:eastAsia="宋体" w:hAnsi="宋体" w:hint="eastAsia"/>
                <w:bCs/>
                <w:sz w:val="20"/>
              </w:rPr>
              <w:t>说明</w:t>
            </w:r>
          </w:p>
        </w:tc>
      </w:tr>
      <w:tr w:rsidR="00755B57" w:rsidRPr="00755B57" w14:paraId="1F09AB4B" w14:textId="77777777">
        <w:tc>
          <w:tcPr>
            <w:tcW w:w="421" w:type="dxa"/>
            <w:vAlign w:val="center"/>
          </w:tcPr>
          <w:p w14:paraId="3312DCFC"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1</w:t>
            </w:r>
          </w:p>
        </w:tc>
        <w:tc>
          <w:tcPr>
            <w:tcW w:w="1275" w:type="dxa"/>
            <w:vAlign w:val="center"/>
          </w:tcPr>
          <w:p w14:paraId="75B46DE3"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竞选报价</w:t>
            </w:r>
          </w:p>
          <w:p w14:paraId="25E8879A"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（4</w:t>
            </w:r>
            <w:r w:rsidRPr="00755B57">
              <w:rPr>
                <w:rFonts w:ascii="宋体" w:hAnsi="宋体"/>
                <w:sz w:val="20"/>
              </w:rPr>
              <w:t>0</w:t>
            </w:r>
            <w:r w:rsidRPr="00755B57">
              <w:rPr>
                <w:rFonts w:ascii="宋体" w:hAnsi="宋体" w:hint="eastAsia"/>
                <w:sz w:val="20"/>
              </w:rPr>
              <w:t>%）</w:t>
            </w:r>
          </w:p>
        </w:tc>
        <w:tc>
          <w:tcPr>
            <w:tcW w:w="567" w:type="dxa"/>
            <w:vAlign w:val="center"/>
          </w:tcPr>
          <w:p w14:paraId="64A6F0FD"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4</w:t>
            </w:r>
            <w:r w:rsidRPr="00755B57">
              <w:rPr>
                <w:rFonts w:ascii="宋体" w:hAnsi="宋体"/>
                <w:sz w:val="20"/>
              </w:rPr>
              <w:t>0</w:t>
            </w:r>
            <w:r w:rsidRPr="00755B57">
              <w:rPr>
                <w:rFonts w:ascii="宋体" w:hAnsi="宋体" w:hint="eastAsia"/>
                <w:sz w:val="20"/>
              </w:rPr>
              <w:t>分</w:t>
            </w:r>
          </w:p>
        </w:tc>
        <w:tc>
          <w:tcPr>
            <w:tcW w:w="5971" w:type="dxa"/>
            <w:gridSpan w:val="3"/>
            <w:vAlign w:val="center"/>
          </w:tcPr>
          <w:p w14:paraId="73781623" w14:textId="77777777" w:rsidR="002447E3" w:rsidRPr="00755B57" w:rsidRDefault="00000000">
            <w:pPr>
              <w:spacing w:line="276" w:lineRule="auto"/>
              <w:ind w:firstLine="28"/>
              <w:jc w:val="left"/>
              <w:rPr>
                <w:rFonts w:ascii="宋体" w:hAnsi="宋体" w:cs="宋体" w:hint="eastAsia"/>
                <w:sz w:val="20"/>
              </w:rPr>
            </w:pPr>
            <w:r w:rsidRPr="00755B57">
              <w:rPr>
                <w:rFonts w:ascii="宋体" w:hAnsi="宋体" w:cs="宋体" w:hint="eastAsia"/>
                <w:sz w:val="20"/>
              </w:rPr>
              <w:t>满足资格性、符合性要求且最后报价最低的供应商的价格为比选基准价，其价格分为满分。其他供应商的价格</w:t>
            </w:r>
            <w:proofErr w:type="gramStart"/>
            <w:r w:rsidRPr="00755B57">
              <w:rPr>
                <w:rFonts w:ascii="宋体" w:hAnsi="宋体" w:cs="宋体" w:hint="eastAsia"/>
                <w:sz w:val="20"/>
              </w:rPr>
              <w:t>分统一</w:t>
            </w:r>
            <w:proofErr w:type="gramEnd"/>
            <w:r w:rsidRPr="00755B57">
              <w:rPr>
                <w:rFonts w:ascii="宋体" w:hAnsi="宋体" w:cs="宋体" w:hint="eastAsia"/>
                <w:sz w:val="20"/>
              </w:rPr>
              <w:t>按照下列公式计算：</w:t>
            </w:r>
          </w:p>
          <w:p w14:paraId="60F6430F" w14:textId="77777777" w:rsidR="002447E3" w:rsidRPr="00755B57" w:rsidRDefault="00000000">
            <w:pPr>
              <w:spacing w:line="276" w:lineRule="auto"/>
              <w:ind w:firstLine="28"/>
              <w:jc w:val="left"/>
              <w:rPr>
                <w:rFonts w:ascii="宋体" w:eastAsia="仿宋" w:hAnsi="宋体" w:hint="eastAsia"/>
                <w:sz w:val="20"/>
              </w:rPr>
            </w:pPr>
            <w:r w:rsidRPr="00755B57">
              <w:rPr>
                <w:rFonts w:ascii="宋体" w:hAnsi="宋体" w:cs="宋体" w:hint="eastAsia"/>
                <w:sz w:val="20"/>
              </w:rPr>
              <w:t>比选报价得分=（比选基准价/最后比选报价）×</w:t>
            </w:r>
            <w:proofErr w:type="gramStart"/>
            <w:r w:rsidRPr="00755B57">
              <w:rPr>
                <w:rFonts w:ascii="宋体" w:hAnsi="宋体" w:cs="宋体" w:hint="eastAsia"/>
                <w:sz w:val="20"/>
              </w:rPr>
              <w:t>价格权</w:t>
            </w:r>
            <w:proofErr w:type="gramEnd"/>
            <w:r w:rsidRPr="00755B57">
              <w:rPr>
                <w:rFonts w:ascii="宋体" w:hAnsi="宋体" w:cs="宋体" w:hint="eastAsia"/>
                <w:sz w:val="20"/>
              </w:rPr>
              <w:t>值×100</w:t>
            </w:r>
          </w:p>
        </w:tc>
        <w:tc>
          <w:tcPr>
            <w:tcW w:w="1553" w:type="dxa"/>
            <w:gridSpan w:val="2"/>
            <w:vAlign w:val="center"/>
          </w:tcPr>
          <w:p w14:paraId="62778A83" w14:textId="77777777" w:rsidR="002447E3" w:rsidRPr="00755B57" w:rsidRDefault="00000000">
            <w:pPr>
              <w:spacing w:line="276" w:lineRule="auto"/>
              <w:ind w:left="-38"/>
              <w:jc w:val="center"/>
              <w:rPr>
                <w:rFonts w:ascii="宋体" w:hAnsi="宋体" w:hint="eastAsia"/>
                <w:sz w:val="20"/>
              </w:rPr>
            </w:pPr>
            <w:r w:rsidRPr="00755B57">
              <w:rPr>
                <w:rFonts w:ascii="宋体" w:hAnsi="宋体" w:hint="eastAsia"/>
                <w:sz w:val="20"/>
              </w:rPr>
              <w:t>本项目报价方式为下浮比例报价，报价分计算时：报价基准价=(1-最高下浮比例)，报价=（1-下浮率）</w:t>
            </w:r>
          </w:p>
        </w:tc>
      </w:tr>
      <w:tr w:rsidR="00755B57" w:rsidRPr="00755B57" w14:paraId="495A4756" w14:textId="77777777">
        <w:tc>
          <w:tcPr>
            <w:tcW w:w="421" w:type="dxa"/>
            <w:vMerge w:val="restart"/>
            <w:vAlign w:val="center"/>
          </w:tcPr>
          <w:p w14:paraId="50FD1EB5"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2</w:t>
            </w:r>
          </w:p>
        </w:tc>
        <w:tc>
          <w:tcPr>
            <w:tcW w:w="1275" w:type="dxa"/>
            <w:vMerge w:val="restart"/>
            <w:vAlign w:val="center"/>
          </w:tcPr>
          <w:p w14:paraId="198FE404"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服务部分</w:t>
            </w:r>
          </w:p>
          <w:p w14:paraId="402B3443"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w:t>
            </w:r>
            <w:r w:rsidRPr="00755B57">
              <w:rPr>
                <w:rFonts w:hint="eastAsia"/>
                <w:sz w:val="20"/>
              </w:rPr>
              <w:t>60</w:t>
            </w:r>
            <w:r w:rsidRPr="00755B57">
              <w:rPr>
                <w:rFonts w:ascii="宋体" w:hAnsi="宋体" w:hint="eastAsia"/>
                <w:sz w:val="20"/>
              </w:rPr>
              <w:t>%）</w:t>
            </w:r>
          </w:p>
        </w:tc>
        <w:tc>
          <w:tcPr>
            <w:tcW w:w="567" w:type="dxa"/>
            <w:vMerge w:val="restart"/>
            <w:vAlign w:val="center"/>
          </w:tcPr>
          <w:p w14:paraId="5480BAC4" w14:textId="77777777" w:rsidR="002447E3" w:rsidRPr="00755B57" w:rsidRDefault="00000000">
            <w:pPr>
              <w:spacing w:line="276" w:lineRule="auto"/>
              <w:ind w:firstLine="28"/>
              <w:jc w:val="center"/>
              <w:rPr>
                <w:rFonts w:ascii="宋体" w:hAnsi="宋体" w:hint="eastAsia"/>
                <w:sz w:val="20"/>
              </w:rPr>
            </w:pPr>
            <w:r w:rsidRPr="00755B57">
              <w:rPr>
                <w:rFonts w:ascii="宋体" w:hAnsi="宋体" w:hint="eastAsia"/>
                <w:sz w:val="20"/>
              </w:rPr>
              <w:t>施工组织设计</w:t>
            </w:r>
          </w:p>
          <w:p w14:paraId="6989D588" w14:textId="77777777" w:rsidR="002447E3" w:rsidRPr="00755B57" w:rsidRDefault="00000000">
            <w:pPr>
              <w:spacing w:line="276" w:lineRule="auto"/>
              <w:ind w:firstLine="28"/>
              <w:jc w:val="center"/>
              <w:rPr>
                <w:rFonts w:ascii="宋体" w:hAnsi="宋体" w:hint="eastAsia"/>
                <w:sz w:val="20"/>
              </w:rPr>
            </w:pPr>
            <w:r w:rsidRPr="00755B57">
              <w:rPr>
                <w:rFonts w:hint="eastAsia"/>
                <w:sz w:val="20"/>
              </w:rPr>
              <w:t>60</w:t>
            </w:r>
            <w:r w:rsidRPr="00755B57">
              <w:rPr>
                <w:rFonts w:ascii="宋体" w:hAnsi="宋体" w:hint="eastAsia"/>
                <w:sz w:val="20"/>
              </w:rPr>
              <w:t>分</w:t>
            </w:r>
            <w:r w:rsidRPr="00755B57">
              <w:rPr>
                <w:rFonts w:ascii="宋体" w:hAnsi="宋体"/>
                <w:sz w:val="20"/>
              </w:rPr>
              <w:t xml:space="preserve">  </w:t>
            </w:r>
          </w:p>
        </w:tc>
        <w:tc>
          <w:tcPr>
            <w:tcW w:w="1560" w:type="dxa"/>
            <w:vAlign w:val="center"/>
          </w:tcPr>
          <w:p w14:paraId="67D1A48F" w14:textId="77777777" w:rsidR="002447E3" w:rsidRPr="00755B57" w:rsidRDefault="00000000">
            <w:pPr>
              <w:spacing w:line="276" w:lineRule="auto"/>
              <w:jc w:val="center"/>
              <w:rPr>
                <w:rFonts w:ascii="宋体" w:hAnsi="宋体" w:hint="eastAsia"/>
                <w:sz w:val="20"/>
              </w:rPr>
            </w:pPr>
            <w:r w:rsidRPr="00755B57">
              <w:rPr>
                <w:rFonts w:ascii="宋体" w:hAnsi="宋体" w:hint="eastAsia"/>
                <w:sz w:val="20"/>
              </w:rPr>
              <w:t>各评分因素细分项</w:t>
            </w:r>
          </w:p>
        </w:tc>
        <w:tc>
          <w:tcPr>
            <w:tcW w:w="567" w:type="dxa"/>
            <w:vAlign w:val="center"/>
          </w:tcPr>
          <w:p w14:paraId="70A30033" w14:textId="77777777" w:rsidR="002447E3" w:rsidRPr="00755B57" w:rsidRDefault="00000000">
            <w:pPr>
              <w:spacing w:line="276" w:lineRule="auto"/>
              <w:rPr>
                <w:rFonts w:ascii="宋体" w:hAnsi="宋体" w:hint="eastAsia"/>
                <w:sz w:val="20"/>
              </w:rPr>
            </w:pPr>
            <w:r w:rsidRPr="00755B57">
              <w:rPr>
                <w:rFonts w:ascii="宋体" w:hAnsi="宋体" w:hint="eastAsia"/>
                <w:sz w:val="20"/>
              </w:rPr>
              <w:t>分值</w:t>
            </w:r>
          </w:p>
        </w:tc>
        <w:tc>
          <w:tcPr>
            <w:tcW w:w="5397" w:type="dxa"/>
            <w:gridSpan w:val="3"/>
            <w:vAlign w:val="center"/>
          </w:tcPr>
          <w:p w14:paraId="384BA734" w14:textId="77777777" w:rsidR="002447E3" w:rsidRPr="00755B57" w:rsidRDefault="00000000">
            <w:pPr>
              <w:spacing w:line="276" w:lineRule="auto"/>
              <w:ind w:left="-38"/>
              <w:jc w:val="center"/>
              <w:rPr>
                <w:rFonts w:ascii="宋体" w:hAnsi="宋体" w:hint="eastAsia"/>
                <w:sz w:val="20"/>
              </w:rPr>
            </w:pPr>
            <w:r w:rsidRPr="00755B57">
              <w:rPr>
                <w:rFonts w:ascii="宋体" w:hAnsi="宋体" w:hint="eastAsia"/>
                <w:sz w:val="20"/>
              </w:rPr>
              <w:t>评分标准</w:t>
            </w:r>
          </w:p>
        </w:tc>
      </w:tr>
      <w:tr w:rsidR="00755B57" w:rsidRPr="00755B57" w14:paraId="4C6FC7DC" w14:textId="77777777">
        <w:trPr>
          <w:trHeight w:val="828"/>
        </w:trPr>
        <w:tc>
          <w:tcPr>
            <w:tcW w:w="421" w:type="dxa"/>
            <w:vMerge/>
            <w:vAlign w:val="center"/>
          </w:tcPr>
          <w:p w14:paraId="276F9917" w14:textId="77777777" w:rsidR="002447E3" w:rsidRPr="00755B57" w:rsidRDefault="002447E3">
            <w:pPr>
              <w:spacing w:line="276" w:lineRule="auto"/>
              <w:ind w:firstLine="28"/>
              <w:jc w:val="center"/>
              <w:rPr>
                <w:rFonts w:ascii="宋体" w:hAnsi="宋体" w:hint="eastAsia"/>
                <w:sz w:val="20"/>
              </w:rPr>
            </w:pPr>
          </w:p>
        </w:tc>
        <w:tc>
          <w:tcPr>
            <w:tcW w:w="1275" w:type="dxa"/>
            <w:vMerge/>
            <w:vAlign w:val="center"/>
          </w:tcPr>
          <w:p w14:paraId="7F50E1F1" w14:textId="77777777" w:rsidR="002447E3" w:rsidRPr="00755B57" w:rsidRDefault="002447E3">
            <w:pPr>
              <w:spacing w:line="276" w:lineRule="auto"/>
              <w:ind w:firstLine="28"/>
              <w:jc w:val="center"/>
              <w:rPr>
                <w:rFonts w:ascii="宋体" w:hAnsi="宋体" w:hint="eastAsia"/>
                <w:sz w:val="20"/>
              </w:rPr>
            </w:pPr>
          </w:p>
        </w:tc>
        <w:tc>
          <w:tcPr>
            <w:tcW w:w="567" w:type="dxa"/>
            <w:vMerge/>
            <w:vAlign w:val="center"/>
          </w:tcPr>
          <w:p w14:paraId="5CF8CB8B" w14:textId="77777777" w:rsidR="002447E3" w:rsidRPr="00755B57" w:rsidRDefault="002447E3">
            <w:pPr>
              <w:spacing w:line="276" w:lineRule="auto"/>
              <w:ind w:firstLine="28"/>
              <w:jc w:val="center"/>
              <w:rPr>
                <w:rFonts w:ascii="宋体" w:hAnsi="宋体" w:hint="eastAsia"/>
                <w:sz w:val="20"/>
              </w:rPr>
            </w:pPr>
          </w:p>
        </w:tc>
        <w:tc>
          <w:tcPr>
            <w:tcW w:w="1560" w:type="dxa"/>
            <w:vAlign w:val="center"/>
          </w:tcPr>
          <w:p w14:paraId="4FA56A0A" w14:textId="77777777" w:rsidR="002447E3" w:rsidRPr="00755B57" w:rsidRDefault="00000000">
            <w:pPr>
              <w:spacing w:line="276" w:lineRule="auto"/>
              <w:rPr>
                <w:rFonts w:ascii="宋体" w:hAnsi="宋体" w:hint="eastAsia"/>
                <w:sz w:val="20"/>
              </w:rPr>
            </w:pPr>
            <w:r w:rsidRPr="00755B57">
              <w:rPr>
                <w:rFonts w:ascii="宋体" w:hAnsi="宋体" w:hint="eastAsia"/>
                <w:sz w:val="20"/>
              </w:rPr>
              <w:t>总体施工组织布置、工期及规划</w:t>
            </w:r>
          </w:p>
        </w:tc>
        <w:tc>
          <w:tcPr>
            <w:tcW w:w="567" w:type="dxa"/>
            <w:vAlign w:val="center"/>
          </w:tcPr>
          <w:p w14:paraId="17E1D39B" w14:textId="77777777" w:rsidR="002447E3" w:rsidRPr="00755B57" w:rsidRDefault="00000000">
            <w:pPr>
              <w:spacing w:line="276" w:lineRule="auto"/>
              <w:rPr>
                <w:rFonts w:ascii="宋体" w:hAnsi="宋体" w:hint="eastAsia"/>
                <w:sz w:val="20"/>
              </w:rPr>
            </w:pPr>
            <w:r w:rsidRPr="00755B57">
              <w:rPr>
                <w:rFonts w:hint="eastAsia"/>
                <w:sz w:val="20"/>
              </w:rPr>
              <w:t>15</w:t>
            </w:r>
            <w:r w:rsidRPr="00755B57">
              <w:rPr>
                <w:rFonts w:ascii="宋体" w:hAnsi="宋体" w:hint="eastAsia"/>
                <w:sz w:val="20"/>
              </w:rPr>
              <w:t>分</w:t>
            </w:r>
          </w:p>
        </w:tc>
        <w:tc>
          <w:tcPr>
            <w:tcW w:w="4082" w:type="dxa"/>
            <w:gridSpan w:val="2"/>
            <w:vAlign w:val="center"/>
          </w:tcPr>
          <w:p w14:paraId="4D7FB035"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提供总体施工组织布置及规划方案，根据施工组织布置及规划科学合理、针对性强，满足要求进行评审。方案内容须包含但不限于：</w:t>
            </w:r>
          </w:p>
          <w:p w14:paraId="3697C55C"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①组织架构；</w:t>
            </w:r>
          </w:p>
          <w:p w14:paraId="777B27AB"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②人员配置方案；</w:t>
            </w:r>
          </w:p>
          <w:p w14:paraId="4AADD5BD"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③人员管理制度、岗位职责、现场管理制度等。</w:t>
            </w:r>
          </w:p>
          <w:p w14:paraId="09ED8F00"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方案内容不存在瑕疵，得15分；</w:t>
            </w:r>
          </w:p>
          <w:p w14:paraId="7993B695"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lastRenderedPageBreak/>
              <w:t>方案内容存在1处瑕疵，得11分；</w:t>
            </w:r>
          </w:p>
          <w:p w14:paraId="32D06C30"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方案内容存在2处瑕疵，得7分；</w:t>
            </w:r>
          </w:p>
          <w:p w14:paraId="00D3433C"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方案内容存在3处瑕疵，得3分；</w:t>
            </w:r>
          </w:p>
          <w:p w14:paraId="43C70773"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方案内容存在4处瑕疵，得1分；</w:t>
            </w:r>
          </w:p>
          <w:p w14:paraId="45759886"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方案内容存在5处瑕疵，得0分；</w:t>
            </w:r>
          </w:p>
        </w:tc>
        <w:tc>
          <w:tcPr>
            <w:tcW w:w="1315" w:type="dxa"/>
            <w:vMerge w:val="restart"/>
            <w:vAlign w:val="center"/>
          </w:tcPr>
          <w:p w14:paraId="4B693880" w14:textId="77777777" w:rsidR="002447E3" w:rsidRPr="00755B57" w:rsidRDefault="00000000">
            <w:pPr>
              <w:spacing w:line="276" w:lineRule="auto"/>
              <w:rPr>
                <w:sz w:val="20"/>
              </w:rPr>
            </w:pPr>
            <w:r w:rsidRPr="00755B57">
              <w:rPr>
                <w:rFonts w:hint="eastAsia"/>
                <w:sz w:val="20"/>
              </w:rPr>
              <w:lastRenderedPageBreak/>
              <w:t>提供相关方案，格式自定。</w:t>
            </w:r>
          </w:p>
          <w:p w14:paraId="1EA96EF4" w14:textId="77777777" w:rsidR="002447E3" w:rsidRPr="00755B57" w:rsidRDefault="00000000">
            <w:pPr>
              <w:spacing w:line="276" w:lineRule="auto"/>
              <w:rPr>
                <w:sz w:val="20"/>
              </w:rPr>
            </w:pPr>
            <w:r w:rsidRPr="00755B57">
              <w:rPr>
                <w:rFonts w:hint="eastAsia"/>
                <w:sz w:val="20"/>
              </w:rPr>
              <w:t>1.</w:t>
            </w:r>
            <w:r w:rsidRPr="00755B57">
              <w:rPr>
                <w:rFonts w:hint="eastAsia"/>
                <w:sz w:val="20"/>
              </w:rPr>
              <w:t>本项内容中所称的“瑕疵”：</w:t>
            </w:r>
          </w:p>
          <w:p w14:paraId="6512420F" w14:textId="77777777" w:rsidR="002447E3" w:rsidRPr="00755B57" w:rsidRDefault="00000000">
            <w:pPr>
              <w:spacing w:line="276" w:lineRule="auto"/>
              <w:rPr>
                <w:sz w:val="20"/>
              </w:rPr>
            </w:pPr>
            <w:r w:rsidRPr="00755B57">
              <w:rPr>
                <w:rFonts w:hint="eastAsia"/>
                <w:sz w:val="20"/>
              </w:rPr>
              <w:t>①内容表述不完整或缺</w:t>
            </w:r>
            <w:r w:rsidRPr="00755B57">
              <w:rPr>
                <w:rFonts w:hint="eastAsia"/>
                <w:sz w:val="20"/>
              </w:rPr>
              <w:lastRenderedPageBreak/>
              <w:t>少关键分析点；</w:t>
            </w:r>
          </w:p>
          <w:p w14:paraId="087D14DE" w14:textId="77777777" w:rsidR="002447E3" w:rsidRPr="00755B57" w:rsidRDefault="00000000">
            <w:pPr>
              <w:spacing w:line="276" w:lineRule="auto"/>
              <w:rPr>
                <w:sz w:val="20"/>
              </w:rPr>
            </w:pPr>
            <w:r w:rsidRPr="00755B57">
              <w:rPr>
                <w:rFonts w:hint="eastAsia"/>
                <w:sz w:val="20"/>
              </w:rPr>
              <w:t>②计划及措施不科学合理方案；</w:t>
            </w:r>
          </w:p>
          <w:p w14:paraId="41962CD7" w14:textId="77777777" w:rsidR="002447E3" w:rsidRPr="00755B57" w:rsidRDefault="00000000">
            <w:pPr>
              <w:spacing w:line="276" w:lineRule="auto"/>
              <w:rPr>
                <w:sz w:val="20"/>
              </w:rPr>
            </w:pPr>
            <w:r w:rsidRPr="00755B57">
              <w:rPr>
                <w:rFonts w:hint="eastAsia"/>
                <w:sz w:val="20"/>
              </w:rPr>
              <w:t>③内容表述前后矛盾、无连贯性、内容存在逻辑漏洞；</w:t>
            </w:r>
          </w:p>
          <w:p w14:paraId="394303AE" w14:textId="77777777" w:rsidR="002447E3" w:rsidRPr="00755B57" w:rsidRDefault="00000000">
            <w:pPr>
              <w:spacing w:line="276" w:lineRule="auto"/>
              <w:rPr>
                <w:sz w:val="20"/>
              </w:rPr>
            </w:pPr>
            <w:r w:rsidRPr="00755B57">
              <w:rPr>
                <w:rFonts w:hint="eastAsia"/>
                <w:sz w:val="20"/>
              </w:rPr>
              <w:t>④常识性错误；</w:t>
            </w:r>
          </w:p>
          <w:p w14:paraId="5AF1004D" w14:textId="77777777" w:rsidR="002447E3" w:rsidRPr="00755B57" w:rsidRDefault="00000000">
            <w:pPr>
              <w:spacing w:line="276" w:lineRule="auto"/>
              <w:rPr>
                <w:sz w:val="20"/>
              </w:rPr>
            </w:pPr>
            <w:r w:rsidRPr="00755B57">
              <w:rPr>
                <w:rFonts w:hint="eastAsia"/>
                <w:sz w:val="20"/>
              </w:rPr>
              <w:t>⑤技术措施保障安排并不适用本项目特性或非专门针对本项目制定；</w:t>
            </w:r>
          </w:p>
          <w:p w14:paraId="6AA57EDC" w14:textId="77777777" w:rsidR="002447E3" w:rsidRPr="00755B57" w:rsidRDefault="00000000">
            <w:pPr>
              <w:spacing w:line="276" w:lineRule="auto"/>
              <w:rPr>
                <w:sz w:val="20"/>
              </w:rPr>
            </w:pPr>
            <w:r w:rsidRPr="00755B57">
              <w:rPr>
                <w:rFonts w:hint="eastAsia"/>
                <w:sz w:val="20"/>
              </w:rPr>
              <w:t>⑥方案中提出的措施举措不利于本项目目标的实现；</w:t>
            </w:r>
          </w:p>
          <w:p w14:paraId="6A00A58C" w14:textId="77777777" w:rsidR="002447E3" w:rsidRPr="00755B57" w:rsidRDefault="00000000">
            <w:pPr>
              <w:spacing w:line="276" w:lineRule="auto"/>
              <w:rPr>
                <w:sz w:val="20"/>
              </w:rPr>
            </w:pPr>
            <w:r w:rsidRPr="00755B57">
              <w:rPr>
                <w:rFonts w:hint="eastAsia"/>
                <w:sz w:val="20"/>
              </w:rPr>
              <w:t>⑦现有技术条件下不可能实现采购目标；</w:t>
            </w:r>
          </w:p>
          <w:p w14:paraId="35DBCDB7" w14:textId="77777777" w:rsidR="002447E3" w:rsidRPr="00755B57" w:rsidRDefault="00000000">
            <w:pPr>
              <w:spacing w:line="276" w:lineRule="auto"/>
              <w:rPr>
                <w:sz w:val="20"/>
              </w:rPr>
            </w:pPr>
            <w:r w:rsidRPr="00755B57">
              <w:rPr>
                <w:rFonts w:hint="eastAsia"/>
                <w:sz w:val="20"/>
              </w:rPr>
              <w:t>上述任意一种情形为</w:t>
            </w:r>
            <w:r w:rsidRPr="00755B57">
              <w:rPr>
                <w:rFonts w:hint="eastAsia"/>
                <w:sz w:val="20"/>
              </w:rPr>
              <w:t>1</w:t>
            </w:r>
            <w:r w:rsidRPr="00755B57">
              <w:rPr>
                <w:rFonts w:hint="eastAsia"/>
                <w:sz w:val="20"/>
              </w:rPr>
              <w:t>处瑕疵。</w:t>
            </w:r>
          </w:p>
        </w:tc>
      </w:tr>
      <w:tr w:rsidR="00755B57" w:rsidRPr="00755B57" w14:paraId="29CE8ABB" w14:textId="77777777">
        <w:trPr>
          <w:trHeight w:val="431"/>
        </w:trPr>
        <w:tc>
          <w:tcPr>
            <w:tcW w:w="421" w:type="dxa"/>
            <w:vMerge/>
            <w:vAlign w:val="center"/>
          </w:tcPr>
          <w:p w14:paraId="77532FB7" w14:textId="77777777" w:rsidR="002447E3" w:rsidRPr="00755B57" w:rsidRDefault="002447E3">
            <w:pPr>
              <w:spacing w:line="276" w:lineRule="auto"/>
              <w:ind w:firstLine="28"/>
              <w:jc w:val="center"/>
              <w:rPr>
                <w:rFonts w:ascii="宋体" w:hAnsi="宋体" w:hint="eastAsia"/>
                <w:sz w:val="20"/>
              </w:rPr>
            </w:pPr>
          </w:p>
        </w:tc>
        <w:tc>
          <w:tcPr>
            <w:tcW w:w="1275" w:type="dxa"/>
            <w:vMerge/>
            <w:vAlign w:val="center"/>
          </w:tcPr>
          <w:p w14:paraId="4D5A75CB" w14:textId="77777777" w:rsidR="002447E3" w:rsidRPr="00755B57" w:rsidRDefault="002447E3">
            <w:pPr>
              <w:spacing w:line="276" w:lineRule="auto"/>
              <w:ind w:firstLine="28"/>
              <w:jc w:val="center"/>
              <w:rPr>
                <w:rFonts w:ascii="宋体" w:hAnsi="宋体" w:hint="eastAsia"/>
                <w:sz w:val="20"/>
              </w:rPr>
            </w:pPr>
          </w:p>
        </w:tc>
        <w:tc>
          <w:tcPr>
            <w:tcW w:w="567" w:type="dxa"/>
            <w:vMerge/>
            <w:vAlign w:val="center"/>
          </w:tcPr>
          <w:p w14:paraId="2265BF65" w14:textId="77777777" w:rsidR="002447E3" w:rsidRPr="00755B57" w:rsidRDefault="002447E3">
            <w:pPr>
              <w:spacing w:line="276" w:lineRule="auto"/>
              <w:ind w:firstLine="28"/>
              <w:jc w:val="center"/>
              <w:rPr>
                <w:rFonts w:ascii="宋体" w:hAnsi="宋体" w:hint="eastAsia"/>
                <w:sz w:val="20"/>
              </w:rPr>
            </w:pPr>
          </w:p>
        </w:tc>
        <w:tc>
          <w:tcPr>
            <w:tcW w:w="1560" w:type="dxa"/>
            <w:vAlign w:val="center"/>
          </w:tcPr>
          <w:p w14:paraId="346C4695" w14:textId="77777777" w:rsidR="002447E3" w:rsidRPr="00755B57" w:rsidRDefault="00000000">
            <w:pPr>
              <w:spacing w:line="276" w:lineRule="auto"/>
              <w:rPr>
                <w:rFonts w:ascii="宋体" w:hAnsi="宋体" w:hint="eastAsia"/>
                <w:sz w:val="20"/>
              </w:rPr>
            </w:pPr>
            <w:r w:rsidRPr="00755B57">
              <w:rPr>
                <w:rFonts w:ascii="宋体" w:hAnsi="宋体" w:hint="eastAsia"/>
                <w:sz w:val="20"/>
              </w:rPr>
              <w:t>主要工程项目的施工方案、方法与技术措施</w:t>
            </w:r>
          </w:p>
        </w:tc>
        <w:tc>
          <w:tcPr>
            <w:tcW w:w="567" w:type="dxa"/>
            <w:vAlign w:val="center"/>
          </w:tcPr>
          <w:p w14:paraId="38DC8125" w14:textId="77777777" w:rsidR="002447E3" w:rsidRPr="00755B57" w:rsidRDefault="00000000">
            <w:pPr>
              <w:spacing w:line="276" w:lineRule="auto"/>
              <w:rPr>
                <w:rFonts w:ascii="宋体" w:hAnsi="宋体" w:hint="eastAsia"/>
                <w:sz w:val="20"/>
              </w:rPr>
            </w:pPr>
            <w:r w:rsidRPr="00755B57">
              <w:rPr>
                <w:rFonts w:hint="eastAsia"/>
                <w:sz w:val="20"/>
              </w:rPr>
              <w:t>15</w:t>
            </w:r>
            <w:r w:rsidRPr="00755B57">
              <w:rPr>
                <w:rFonts w:ascii="宋体" w:hAnsi="宋体" w:hint="eastAsia"/>
                <w:sz w:val="20"/>
              </w:rPr>
              <w:t>分</w:t>
            </w:r>
          </w:p>
        </w:tc>
        <w:tc>
          <w:tcPr>
            <w:tcW w:w="4082" w:type="dxa"/>
            <w:gridSpan w:val="2"/>
            <w:vAlign w:val="center"/>
          </w:tcPr>
          <w:p w14:paraId="7E533910" w14:textId="77777777" w:rsidR="002447E3" w:rsidRPr="00755B57" w:rsidRDefault="00000000">
            <w:pPr>
              <w:spacing w:line="276" w:lineRule="auto"/>
              <w:rPr>
                <w:rFonts w:ascii="宋体" w:hAnsi="宋体" w:cs="宋体" w:hint="eastAsia"/>
                <w:sz w:val="20"/>
              </w:rPr>
            </w:pPr>
            <w:r w:rsidRPr="00755B57">
              <w:rPr>
                <w:rFonts w:ascii="宋体" w:hAnsi="宋体" w:hint="eastAsia"/>
                <w:sz w:val="20"/>
              </w:rPr>
              <w:t>根据供应商提供的主要工程项目的施工方案、方法与技术措施方案等打分</w:t>
            </w:r>
            <w:r w:rsidRPr="00755B57">
              <w:rPr>
                <w:rFonts w:hint="eastAsia"/>
                <w:sz w:val="20"/>
              </w:rPr>
              <w:t>，从</w:t>
            </w:r>
            <w:r w:rsidRPr="00755B57">
              <w:rPr>
                <w:rFonts w:ascii="宋体" w:hAnsi="宋体" w:hint="eastAsia"/>
                <w:sz w:val="20"/>
              </w:rPr>
              <w:t>施工方案、方法与技术措施方案符合</w:t>
            </w:r>
            <w:r w:rsidRPr="00755B57">
              <w:rPr>
                <w:rFonts w:hint="eastAsia"/>
                <w:sz w:val="20"/>
              </w:rPr>
              <w:t>国家标准</w:t>
            </w:r>
            <w:r w:rsidRPr="00755B57">
              <w:rPr>
                <w:rFonts w:ascii="宋体" w:hAnsi="宋体" w:hint="eastAsia"/>
                <w:sz w:val="20"/>
              </w:rPr>
              <w:t>要求、</w:t>
            </w:r>
            <w:r w:rsidRPr="00755B57">
              <w:rPr>
                <w:rFonts w:hint="eastAsia"/>
                <w:sz w:val="20"/>
              </w:rPr>
              <w:t>有针对性、与项目实际匹配情况综合评审。</w:t>
            </w:r>
          </w:p>
          <w:p w14:paraId="59C105BC"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方案内容不存在瑕疵，得15分；</w:t>
            </w:r>
          </w:p>
          <w:p w14:paraId="5D05DEED"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方案内容存在1处瑕疵，得11分；</w:t>
            </w:r>
          </w:p>
          <w:p w14:paraId="45461DF0"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方案内容存在2处瑕疵，得7分；</w:t>
            </w:r>
          </w:p>
          <w:p w14:paraId="2DF752FC"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方案内容存在3处瑕疵，得3分；</w:t>
            </w:r>
          </w:p>
          <w:p w14:paraId="04375C60"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方案内容存在4处瑕疵，得1分；</w:t>
            </w:r>
          </w:p>
          <w:p w14:paraId="5ADF85A5" w14:textId="77777777" w:rsidR="002447E3" w:rsidRPr="00755B57" w:rsidRDefault="00000000">
            <w:pPr>
              <w:spacing w:line="276" w:lineRule="auto"/>
              <w:rPr>
                <w:rFonts w:ascii="宋体" w:hAnsi="宋体" w:hint="eastAsia"/>
                <w:sz w:val="20"/>
              </w:rPr>
            </w:pPr>
            <w:r w:rsidRPr="00755B57">
              <w:rPr>
                <w:rFonts w:ascii="宋体" w:hAnsi="宋体" w:cs="宋体" w:hint="eastAsia"/>
                <w:sz w:val="20"/>
              </w:rPr>
              <w:t>方案内容存在5处瑕疵，得0分；</w:t>
            </w:r>
          </w:p>
        </w:tc>
        <w:tc>
          <w:tcPr>
            <w:tcW w:w="1315" w:type="dxa"/>
            <w:vMerge/>
            <w:vAlign w:val="center"/>
          </w:tcPr>
          <w:p w14:paraId="4C1702AD" w14:textId="77777777" w:rsidR="002447E3" w:rsidRPr="00755B57" w:rsidRDefault="002447E3">
            <w:pPr>
              <w:spacing w:line="276" w:lineRule="auto"/>
              <w:rPr>
                <w:rFonts w:ascii="宋体" w:hAnsi="宋体" w:hint="eastAsia"/>
                <w:sz w:val="20"/>
              </w:rPr>
            </w:pPr>
          </w:p>
        </w:tc>
      </w:tr>
      <w:tr w:rsidR="00755B57" w:rsidRPr="00755B57" w14:paraId="379F4324" w14:textId="77777777">
        <w:trPr>
          <w:trHeight w:val="590"/>
        </w:trPr>
        <w:tc>
          <w:tcPr>
            <w:tcW w:w="421" w:type="dxa"/>
            <w:vMerge/>
            <w:vAlign w:val="center"/>
          </w:tcPr>
          <w:p w14:paraId="73ACE047" w14:textId="77777777" w:rsidR="002447E3" w:rsidRPr="00755B57" w:rsidRDefault="002447E3">
            <w:pPr>
              <w:spacing w:line="276" w:lineRule="auto"/>
              <w:ind w:firstLine="28"/>
              <w:jc w:val="center"/>
              <w:rPr>
                <w:rFonts w:ascii="宋体" w:hAnsi="宋体" w:hint="eastAsia"/>
                <w:sz w:val="20"/>
              </w:rPr>
            </w:pPr>
          </w:p>
        </w:tc>
        <w:tc>
          <w:tcPr>
            <w:tcW w:w="1275" w:type="dxa"/>
            <w:vMerge/>
            <w:vAlign w:val="center"/>
          </w:tcPr>
          <w:p w14:paraId="4A24F469" w14:textId="77777777" w:rsidR="002447E3" w:rsidRPr="00755B57" w:rsidRDefault="002447E3">
            <w:pPr>
              <w:spacing w:line="276" w:lineRule="auto"/>
              <w:ind w:firstLine="28"/>
              <w:jc w:val="center"/>
              <w:rPr>
                <w:rFonts w:ascii="宋体" w:hAnsi="宋体" w:hint="eastAsia"/>
                <w:sz w:val="20"/>
              </w:rPr>
            </w:pPr>
          </w:p>
        </w:tc>
        <w:tc>
          <w:tcPr>
            <w:tcW w:w="567" w:type="dxa"/>
            <w:vMerge/>
            <w:vAlign w:val="center"/>
          </w:tcPr>
          <w:p w14:paraId="06C13A49" w14:textId="77777777" w:rsidR="002447E3" w:rsidRPr="00755B57" w:rsidRDefault="002447E3">
            <w:pPr>
              <w:spacing w:line="276" w:lineRule="auto"/>
              <w:ind w:firstLine="28"/>
              <w:jc w:val="center"/>
              <w:rPr>
                <w:rFonts w:ascii="宋体" w:hAnsi="宋体" w:hint="eastAsia"/>
                <w:sz w:val="20"/>
              </w:rPr>
            </w:pPr>
          </w:p>
        </w:tc>
        <w:tc>
          <w:tcPr>
            <w:tcW w:w="1560" w:type="dxa"/>
            <w:vAlign w:val="center"/>
          </w:tcPr>
          <w:p w14:paraId="3DE5C9B4" w14:textId="77777777" w:rsidR="002447E3" w:rsidRPr="00755B57" w:rsidRDefault="00000000">
            <w:pPr>
              <w:spacing w:line="276" w:lineRule="auto"/>
              <w:rPr>
                <w:rFonts w:ascii="宋体" w:hAnsi="宋体" w:hint="eastAsia"/>
                <w:sz w:val="20"/>
              </w:rPr>
            </w:pPr>
            <w:r w:rsidRPr="00755B57">
              <w:rPr>
                <w:rFonts w:ascii="宋体" w:hAnsi="宋体" w:hint="eastAsia"/>
                <w:sz w:val="20"/>
              </w:rPr>
              <w:t>工程质量管理体系及保证措施</w:t>
            </w:r>
          </w:p>
        </w:tc>
        <w:tc>
          <w:tcPr>
            <w:tcW w:w="567" w:type="dxa"/>
            <w:vAlign w:val="center"/>
          </w:tcPr>
          <w:p w14:paraId="3377C74C" w14:textId="77777777" w:rsidR="002447E3" w:rsidRPr="00755B57" w:rsidRDefault="00000000">
            <w:pPr>
              <w:spacing w:line="276" w:lineRule="auto"/>
              <w:rPr>
                <w:rFonts w:ascii="宋体" w:hAnsi="宋体" w:hint="eastAsia"/>
                <w:sz w:val="20"/>
              </w:rPr>
            </w:pPr>
            <w:r w:rsidRPr="00755B57">
              <w:rPr>
                <w:rFonts w:ascii="宋体" w:hAnsi="宋体" w:hint="eastAsia"/>
                <w:sz w:val="20"/>
              </w:rPr>
              <w:t>15分</w:t>
            </w:r>
          </w:p>
        </w:tc>
        <w:tc>
          <w:tcPr>
            <w:tcW w:w="4082" w:type="dxa"/>
            <w:gridSpan w:val="2"/>
            <w:vAlign w:val="center"/>
          </w:tcPr>
          <w:p w14:paraId="15257E56" w14:textId="77777777" w:rsidR="002447E3" w:rsidRPr="00755B57" w:rsidRDefault="00000000">
            <w:pPr>
              <w:spacing w:line="276" w:lineRule="auto"/>
              <w:rPr>
                <w:rFonts w:ascii="宋体" w:hAnsi="宋体" w:cs="宋体" w:hint="eastAsia"/>
                <w:sz w:val="20"/>
              </w:rPr>
            </w:pPr>
            <w:r w:rsidRPr="00755B57">
              <w:rPr>
                <w:rFonts w:ascii="宋体" w:hAnsi="宋体" w:hint="eastAsia"/>
                <w:sz w:val="20"/>
              </w:rPr>
              <w:t>根据供应商提供的工程质量管理体系及保证措施方案</w:t>
            </w:r>
            <w:r w:rsidRPr="00755B57">
              <w:rPr>
                <w:rFonts w:hint="eastAsia"/>
                <w:sz w:val="20"/>
              </w:rPr>
              <w:t>进行综合评审</w:t>
            </w:r>
            <w:r w:rsidRPr="00755B57">
              <w:rPr>
                <w:rFonts w:ascii="宋体" w:hAnsi="宋体" w:cs="仿宋_GB2312" w:hint="eastAsia"/>
                <w:sz w:val="20"/>
              </w:rPr>
              <w:t>。</w:t>
            </w:r>
            <w:r w:rsidRPr="00755B57">
              <w:rPr>
                <w:rFonts w:ascii="宋体" w:hAnsi="宋体" w:cs="宋体" w:hint="eastAsia"/>
                <w:sz w:val="20"/>
              </w:rPr>
              <w:t>方案内容须包含但不限于：</w:t>
            </w:r>
          </w:p>
          <w:p w14:paraId="5A6C66E8"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①有详细明确的质量目标及分期目标；</w:t>
            </w:r>
          </w:p>
          <w:p w14:paraId="0BB4BEEE"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②质量检查监督机构设置；</w:t>
            </w:r>
          </w:p>
          <w:p w14:paraId="300D7279"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③质量保证措施等。</w:t>
            </w:r>
          </w:p>
          <w:p w14:paraId="0EED66C6"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方案内容不存在瑕疵，得15分；</w:t>
            </w:r>
          </w:p>
          <w:p w14:paraId="448C731A"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方案内容存在1处瑕疵，得11分；</w:t>
            </w:r>
          </w:p>
          <w:p w14:paraId="5B28769F"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方案内容存在2处瑕疵，得7分；</w:t>
            </w:r>
          </w:p>
          <w:p w14:paraId="3A5BAB39"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方案内容存在3处瑕疵，得3分；</w:t>
            </w:r>
          </w:p>
          <w:p w14:paraId="69C46E0A"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方案内容存在4处瑕疵，得1分；</w:t>
            </w:r>
          </w:p>
          <w:p w14:paraId="2FBE68A6" w14:textId="77777777" w:rsidR="002447E3" w:rsidRPr="00755B57" w:rsidRDefault="00000000">
            <w:pPr>
              <w:spacing w:line="276" w:lineRule="auto"/>
              <w:rPr>
                <w:rFonts w:ascii="宋体" w:hAnsi="宋体" w:hint="eastAsia"/>
                <w:sz w:val="20"/>
              </w:rPr>
            </w:pPr>
            <w:r w:rsidRPr="00755B57">
              <w:rPr>
                <w:rFonts w:ascii="宋体" w:hAnsi="宋体" w:cs="宋体" w:hint="eastAsia"/>
                <w:sz w:val="20"/>
              </w:rPr>
              <w:t>方案内容存在5处瑕疵，得0分；</w:t>
            </w:r>
          </w:p>
        </w:tc>
        <w:tc>
          <w:tcPr>
            <w:tcW w:w="1315" w:type="dxa"/>
            <w:vMerge/>
            <w:vAlign w:val="center"/>
          </w:tcPr>
          <w:p w14:paraId="36C17B2D" w14:textId="77777777" w:rsidR="002447E3" w:rsidRPr="00755B57" w:rsidRDefault="002447E3">
            <w:pPr>
              <w:spacing w:line="276" w:lineRule="auto"/>
              <w:rPr>
                <w:rFonts w:ascii="宋体" w:hAnsi="宋体" w:hint="eastAsia"/>
                <w:sz w:val="20"/>
              </w:rPr>
            </w:pPr>
          </w:p>
        </w:tc>
      </w:tr>
      <w:tr w:rsidR="00755B57" w:rsidRPr="00755B57" w14:paraId="6EF89695" w14:textId="77777777">
        <w:trPr>
          <w:trHeight w:val="87"/>
        </w:trPr>
        <w:tc>
          <w:tcPr>
            <w:tcW w:w="421" w:type="dxa"/>
            <w:vMerge/>
            <w:vAlign w:val="center"/>
          </w:tcPr>
          <w:p w14:paraId="73DF9517" w14:textId="77777777" w:rsidR="002447E3" w:rsidRPr="00755B57" w:rsidRDefault="002447E3">
            <w:pPr>
              <w:spacing w:line="276" w:lineRule="auto"/>
              <w:ind w:firstLine="28"/>
              <w:jc w:val="center"/>
              <w:rPr>
                <w:rFonts w:ascii="宋体" w:hAnsi="宋体" w:hint="eastAsia"/>
                <w:sz w:val="20"/>
              </w:rPr>
            </w:pPr>
          </w:p>
        </w:tc>
        <w:tc>
          <w:tcPr>
            <w:tcW w:w="1275" w:type="dxa"/>
            <w:vMerge/>
            <w:vAlign w:val="center"/>
          </w:tcPr>
          <w:p w14:paraId="63678B77" w14:textId="77777777" w:rsidR="002447E3" w:rsidRPr="00755B57" w:rsidRDefault="002447E3">
            <w:pPr>
              <w:spacing w:line="276" w:lineRule="auto"/>
              <w:ind w:firstLine="28"/>
              <w:jc w:val="center"/>
              <w:rPr>
                <w:rFonts w:ascii="宋体" w:hAnsi="宋体" w:hint="eastAsia"/>
                <w:sz w:val="20"/>
              </w:rPr>
            </w:pPr>
          </w:p>
        </w:tc>
        <w:tc>
          <w:tcPr>
            <w:tcW w:w="567" w:type="dxa"/>
            <w:vMerge/>
            <w:vAlign w:val="center"/>
          </w:tcPr>
          <w:p w14:paraId="165E34AB" w14:textId="77777777" w:rsidR="002447E3" w:rsidRPr="00755B57" w:rsidRDefault="002447E3">
            <w:pPr>
              <w:spacing w:line="276" w:lineRule="auto"/>
              <w:ind w:firstLine="28"/>
              <w:jc w:val="center"/>
              <w:rPr>
                <w:rFonts w:ascii="宋体" w:hAnsi="宋体" w:hint="eastAsia"/>
                <w:sz w:val="20"/>
              </w:rPr>
            </w:pPr>
          </w:p>
        </w:tc>
        <w:tc>
          <w:tcPr>
            <w:tcW w:w="1560" w:type="dxa"/>
            <w:vAlign w:val="center"/>
          </w:tcPr>
          <w:p w14:paraId="37172ED5" w14:textId="77777777" w:rsidR="002447E3" w:rsidRPr="00755B57" w:rsidRDefault="00000000">
            <w:pPr>
              <w:spacing w:line="276" w:lineRule="auto"/>
              <w:rPr>
                <w:rFonts w:ascii="宋体" w:hAnsi="宋体" w:hint="eastAsia"/>
                <w:sz w:val="20"/>
              </w:rPr>
            </w:pPr>
            <w:r w:rsidRPr="00755B57">
              <w:rPr>
                <w:rFonts w:ascii="宋体" w:hAnsi="宋体" w:hint="eastAsia"/>
                <w:sz w:val="20"/>
              </w:rPr>
              <w:t>安全生产管理体系及保证措施</w:t>
            </w:r>
          </w:p>
        </w:tc>
        <w:tc>
          <w:tcPr>
            <w:tcW w:w="567" w:type="dxa"/>
            <w:vAlign w:val="center"/>
          </w:tcPr>
          <w:p w14:paraId="0F6C6963" w14:textId="77777777" w:rsidR="002447E3" w:rsidRPr="00755B57" w:rsidRDefault="00000000">
            <w:pPr>
              <w:spacing w:line="276" w:lineRule="auto"/>
              <w:rPr>
                <w:rFonts w:ascii="宋体" w:hAnsi="宋体" w:hint="eastAsia"/>
                <w:sz w:val="20"/>
              </w:rPr>
            </w:pPr>
            <w:r w:rsidRPr="00755B57">
              <w:rPr>
                <w:rFonts w:hint="eastAsia"/>
                <w:sz w:val="20"/>
              </w:rPr>
              <w:t>15</w:t>
            </w:r>
            <w:r w:rsidRPr="00755B57">
              <w:rPr>
                <w:rFonts w:ascii="宋体" w:hAnsi="宋体" w:hint="eastAsia"/>
                <w:sz w:val="20"/>
              </w:rPr>
              <w:t>分</w:t>
            </w:r>
          </w:p>
        </w:tc>
        <w:tc>
          <w:tcPr>
            <w:tcW w:w="4082" w:type="dxa"/>
            <w:gridSpan w:val="2"/>
            <w:vAlign w:val="center"/>
          </w:tcPr>
          <w:p w14:paraId="4D13C3CB" w14:textId="77777777" w:rsidR="002447E3" w:rsidRPr="00755B57" w:rsidRDefault="00000000">
            <w:pPr>
              <w:spacing w:line="276" w:lineRule="auto"/>
              <w:rPr>
                <w:rFonts w:ascii="宋体" w:hAnsi="宋体" w:cs="宋体" w:hint="eastAsia"/>
                <w:sz w:val="20"/>
              </w:rPr>
            </w:pPr>
            <w:r w:rsidRPr="00755B57">
              <w:rPr>
                <w:rFonts w:ascii="宋体" w:hAnsi="宋体" w:hint="eastAsia"/>
                <w:sz w:val="20"/>
              </w:rPr>
              <w:t>根据供应商提供的安全生产管理体系及保证措施方案</w:t>
            </w:r>
            <w:r w:rsidRPr="00755B57">
              <w:rPr>
                <w:rFonts w:hint="eastAsia"/>
                <w:sz w:val="20"/>
              </w:rPr>
              <w:t>进行综合评审。</w:t>
            </w:r>
            <w:r w:rsidRPr="00755B57">
              <w:rPr>
                <w:rFonts w:ascii="宋体" w:hAnsi="宋体" w:cs="宋体" w:hint="eastAsia"/>
                <w:sz w:val="20"/>
              </w:rPr>
              <w:t>方案内容须包含但不限于：</w:t>
            </w:r>
          </w:p>
          <w:p w14:paraId="0A4B31DE"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①有详细明确的安全目标；</w:t>
            </w:r>
          </w:p>
          <w:p w14:paraId="01C4D371"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②安全管理体系；</w:t>
            </w:r>
          </w:p>
          <w:p w14:paraId="76F03598"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③项目安全生产管理制度等。</w:t>
            </w:r>
          </w:p>
          <w:p w14:paraId="7844F41D"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方案内容不存在瑕疵，得15分；</w:t>
            </w:r>
          </w:p>
          <w:p w14:paraId="08560309"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方案内容存在1处瑕疵，得11分；</w:t>
            </w:r>
          </w:p>
          <w:p w14:paraId="66BF258B"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方案内容存在2处瑕疵，得7分；</w:t>
            </w:r>
          </w:p>
          <w:p w14:paraId="4E1024F4"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方案内容存在3处瑕疵，得3分；</w:t>
            </w:r>
          </w:p>
          <w:p w14:paraId="5C668E37" w14:textId="77777777" w:rsidR="002447E3" w:rsidRPr="00755B57" w:rsidRDefault="00000000">
            <w:pPr>
              <w:spacing w:line="276" w:lineRule="auto"/>
              <w:rPr>
                <w:rFonts w:ascii="宋体" w:hAnsi="宋体" w:cs="宋体" w:hint="eastAsia"/>
                <w:sz w:val="20"/>
              </w:rPr>
            </w:pPr>
            <w:r w:rsidRPr="00755B57">
              <w:rPr>
                <w:rFonts w:ascii="宋体" w:hAnsi="宋体" w:cs="宋体" w:hint="eastAsia"/>
                <w:sz w:val="20"/>
              </w:rPr>
              <w:t>方案内容存在4处瑕疵，得1分；</w:t>
            </w:r>
          </w:p>
          <w:p w14:paraId="656AAB32" w14:textId="77777777" w:rsidR="002447E3" w:rsidRPr="00755B57" w:rsidRDefault="00000000">
            <w:pPr>
              <w:spacing w:line="276" w:lineRule="auto"/>
              <w:rPr>
                <w:rFonts w:ascii="宋体" w:hAnsi="宋体" w:hint="eastAsia"/>
                <w:sz w:val="20"/>
              </w:rPr>
            </w:pPr>
            <w:r w:rsidRPr="00755B57">
              <w:rPr>
                <w:rFonts w:ascii="宋体" w:hAnsi="宋体" w:cs="宋体" w:hint="eastAsia"/>
                <w:sz w:val="20"/>
              </w:rPr>
              <w:t>方案内容存在5处瑕疵，得0分；</w:t>
            </w:r>
          </w:p>
        </w:tc>
        <w:tc>
          <w:tcPr>
            <w:tcW w:w="1315" w:type="dxa"/>
            <w:vMerge/>
            <w:vAlign w:val="center"/>
          </w:tcPr>
          <w:p w14:paraId="4836877D" w14:textId="77777777" w:rsidR="002447E3" w:rsidRPr="00755B57" w:rsidRDefault="002447E3">
            <w:pPr>
              <w:spacing w:line="276" w:lineRule="auto"/>
              <w:rPr>
                <w:rFonts w:ascii="宋体" w:hAnsi="宋体" w:hint="eastAsia"/>
                <w:sz w:val="20"/>
              </w:rPr>
            </w:pPr>
          </w:p>
        </w:tc>
      </w:tr>
    </w:tbl>
    <w:p w14:paraId="51B5B99B"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有关说明：1.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439E434E" w14:textId="77777777" w:rsidR="002447E3" w:rsidRPr="00755B57" w:rsidRDefault="00000000">
      <w:pPr>
        <w:pStyle w:val="23"/>
        <w:spacing w:before="0" w:after="0" w:line="360" w:lineRule="exact"/>
        <w:ind w:firstLineChars="200" w:firstLine="420"/>
        <w:rPr>
          <w:rFonts w:ascii="宋体" w:eastAsia="宋体" w:hAnsi="宋体" w:cs="宋体" w:hint="eastAsia"/>
          <w:color w:val="auto"/>
          <w:sz w:val="21"/>
          <w:szCs w:val="21"/>
        </w:rPr>
      </w:pPr>
      <w:bookmarkStart w:id="109" w:name="_Toc1657"/>
      <w:bookmarkStart w:id="110" w:name="_Toc10630"/>
      <w:bookmarkStart w:id="111" w:name="_Toc597"/>
      <w:bookmarkStart w:id="112" w:name="_Toc15431"/>
      <w:bookmarkStart w:id="113" w:name="_Toc23631"/>
      <w:bookmarkStart w:id="114" w:name="_Toc10755"/>
      <w:bookmarkStart w:id="115" w:name="_Toc10247"/>
      <w:bookmarkStart w:id="116" w:name="_Toc102227313"/>
      <w:r w:rsidRPr="00755B57">
        <w:rPr>
          <w:rFonts w:ascii="宋体" w:eastAsia="宋体" w:hAnsi="宋体" w:cs="宋体" w:hint="eastAsia"/>
          <w:color w:val="auto"/>
          <w:sz w:val="21"/>
          <w:szCs w:val="21"/>
        </w:rPr>
        <w:t>四、无效响应</w:t>
      </w:r>
      <w:bookmarkEnd w:id="109"/>
      <w:bookmarkEnd w:id="110"/>
      <w:bookmarkEnd w:id="111"/>
      <w:bookmarkEnd w:id="112"/>
      <w:bookmarkEnd w:id="113"/>
      <w:bookmarkEnd w:id="114"/>
      <w:bookmarkEnd w:id="115"/>
    </w:p>
    <w:p w14:paraId="2988D291"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供应商或其响应文件出现下列情况之一者，应为无效投标：</w:t>
      </w:r>
    </w:p>
    <w:p w14:paraId="0102C63E"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（一）未按照比选文件的规定提交投标保证金的；</w:t>
      </w:r>
    </w:p>
    <w:p w14:paraId="627BE986"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（二）响应文件未按比选文件要求签署、盖章的；</w:t>
      </w:r>
    </w:p>
    <w:p w14:paraId="46BAB1F1"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lastRenderedPageBreak/>
        <w:t>（三）不具备比选文件中规定的资格要求的；</w:t>
      </w:r>
    </w:p>
    <w:p w14:paraId="03493DF3"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（四）报价超过比选文件中规定的预算金额或者最高限价的；</w:t>
      </w:r>
    </w:p>
    <w:p w14:paraId="2BDA4D20"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（五）响应文件含有采购人不能接受的附加条件的；</w:t>
      </w:r>
    </w:p>
    <w:p w14:paraId="70CD80CB"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（六）供应商串通投标的；</w:t>
      </w:r>
    </w:p>
    <w:p w14:paraId="16D2D71F"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（七）供应商以联合体形</w:t>
      </w:r>
      <w:proofErr w:type="gramStart"/>
      <w:r w:rsidRPr="00755B57">
        <w:rPr>
          <w:rFonts w:ascii="宋体" w:hAnsi="宋体" w:cs="宋体" w:hint="eastAsia"/>
          <w:sz w:val="21"/>
          <w:szCs w:val="21"/>
        </w:rPr>
        <w:t>式参与</w:t>
      </w:r>
      <w:proofErr w:type="gramEnd"/>
      <w:r w:rsidRPr="00755B57">
        <w:rPr>
          <w:rFonts w:ascii="宋体" w:hAnsi="宋体" w:cs="宋体" w:hint="eastAsia"/>
          <w:sz w:val="21"/>
          <w:szCs w:val="21"/>
        </w:rPr>
        <w:t>投标的；</w:t>
      </w:r>
    </w:p>
    <w:p w14:paraId="31937EFA"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（八）供应商进行合同分包的；</w:t>
      </w:r>
    </w:p>
    <w:p w14:paraId="027B17F0"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（九）法律、法规和比选文件规定的其他无效情形。</w:t>
      </w:r>
    </w:p>
    <w:p w14:paraId="475200DE" w14:textId="77777777" w:rsidR="002447E3" w:rsidRPr="00755B57" w:rsidRDefault="00000000">
      <w:pPr>
        <w:pStyle w:val="23"/>
        <w:spacing w:before="0" w:after="0" w:line="360" w:lineRule="exact"/>
        <w:ind w:firstLineChars="200" w:firstLine="420"/>
        <w:rPr>
          <w:rFonts w:ascii="宋体" w:eastAsia="宋体" w:hAnsi="宋体" w:cs="宋体" w:hint="eastAsia"/>
          <w:color w:val="auto"/>
          <w:sz w:val="21"/>
          <w:szCs w:val="21"/>
        </w:rPr>
      </w:pPr>
      <w:bookmarkStart w:id="117" w:name="_Toc31461"/>
      <w:bookmarkStart w:id="118" w:name="_Toc16007"/>
      <w:bookmarkStart w:id="119" w:name="_Toc16055"/>
      <w:bookmarkStart w:id="120" w:name="_Toc3845"/>
      <w:bookmarkStart w:id="121" w:name="_Toc30387"/>
      <w:bookmarkStart w:id="122" w:name="_Toc11942"/>
      <w:bookmarkStart w:id="123" w:name="_Toc27192"/>
      <w:r w:rsidRPr="00755B57">
        <w:rPr>
          <w:rFonts w:ascii="宋体" w:eastAsia="宋体" w:hAnsi="宋体" w:cs="宋体" w:hint="eastAsia"/>
          <w:color w:val="auto"/>
          <w:sz w:val="21"/>
          <w:szCs w:val="21"/>
        </w:rPr>
        <w:t>五、采购终止</w:t>
      </w:r>
      <w:bookmarkEnd w:id="117"/>
      <w:bookmarkEnd w:id="118"/>
      <w:bookmarkEnd w:id="119"/>
      <w:bookmarkEnd w:id="120"/>
      <w:bookmarkEnd w:id="121"/>
      <w:bookmarkEnd w:id="122"/>
      <w:bookmarkEnd w:id="123"/>
    </w:p>
    <w:p w14:paraId="2FF824B6"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在招标采购中，出现下列情形之一的，应予废标：</w:t>
      </w:r>
    </w:p>
    <w:p w14:paraId="5DA51F59"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（一）符合专业条件的供应商或者对比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作实质响应的供应商不足三家的；</w:t>
      </w:r>
    </w:p>
    <w:p w14:paraId="22B0933E"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（二）供应商的报价均超过了采购预算，采购人不能支付的；</w:t>
      </w:r>
    </w:p>
    <w:p w14:paraId="6B0D794D"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（三）出现影响采购公正的违法、违规行为的；</w:t>
      </w:r>
    </w:p>
    <w:p w14:paraId="7EF37F9F"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（四）因重大变故，采购任务取消的。</w:t>
      </w:r>
    </w:p>
    <w:p w14:paraId="5E73F251" w14:textId="77777777" w:rsidR="002447E3" w:rsidRPr="00755B57" w:rsidRDefault="00000000">
      <w:pPr>
        <w:snapToGrid w:val="0"/>
        <w:spacing w:line="360" w:lineRule="exact"/>
        <w:ind w:firstLineChars="200" w:firstLine="420"/>
        <w:rPr>
          <w:rFonts w:ascii="宋体" w:hAnsi="宋体" w:cs="宋体" w:hint="eastAsia"/>
          <w:sz w:val="21"/>
          <w:szCs w:val="21"/>
        </w:rPr>
      </w:pPr>
      <w:proofErr w:type="gramStart"/>
      <w:r w:rsidRPr="00755B57">
        <w:rPr>
          <w:rFonts w:ascii="宋体" w:hAnsi="宋体" w:cs="宋体" w:hint="eastAsia"/>
          <w:sz w:val="21"/>
          <w:szCs w:val="21"/>
        </w:rPr>
        <w:t>废标后</w:t>
      </w:r>
      <w:proofErr w:type="gramEnd"/>
      <w:r w:rsidRPr="00755B57">
        <w:rPr>
          <w:rFonts w:ascii="宋体" w:hAnsi="宋体" w:cs="宋体" w:hint="eastAsia"/>
          <w:sz w:val="21"/>
          <w:szCs w:val="21"/>
        </w:rPr>
        <w:t>，除招标任务取消情形外，应当重新组织招标。</w:t>
      </w:r>
    </w:p>
    <w:p w14:paraId="2123FB7F" w14:textId="77777777" w:rsidR="002447E3" w:rsidRPr="00755B57" w:rsidRDefault="00000000">
      <w:pPr>
        <w:pStyle w:val="1"/>
        <w:spacing w:line="360" w:lineRule="exact"/>
        <w:jc w:val="center"/>
        <w:rPr>
          <w:rFonts w:hAnsi="宋体" w:cs="宋体" w:hint="eastAsia"/>
          <w:color w:val="auto"/>
          <w:sz w:val="36"/>
          <w:szCs w:val="30"/>
        </w:rPr>
      </w:pPr>
      <w:bookmarkStart w:id="124" w:name="_Toc7076"/>
      <w:bookmarkStart w:id="125" w:name="_Toc9282"/>
      <w:r w:rsidRPr="00755B57">
        <w:rPr>
          <w:rFonts w:hAnsi="宋体" w:cs="宋体" w:hint="eastAsia"/>
          <w:color w:val="auto"/>
          <w:sz w:val="24"/>
          <w:szCs w:val="24"/>
        </w:rPr>
        <w:br w:type="page"/>
      </w:r>
      <w:r w:rsidRPr="00755B57">
        <w:rPr>
          <w:rFonts w:hAnsi="宋体" w:cs="宋体" w:hint="eastAsia"/>
          <w:color w:val="auto"/>
          <w:sz w:val="24"/>
          <w:szCs w:val="24"/>
        </w:rPr>
        <w:lastRenderedPageBreak/>
        <w:t xml:space="preserve"> </w:t>
      </w:r>
      <w:bookmarkStart w:id="126" w:name="_Toc16670"/>
      <w:r w:rsidRPr="00755B57">
        <w:rPr>
          <w:rFonts w:hAnsi="宋体" w:cs="宋体" w:hint="eastAsia"/>
          <w:b/>
          <w:bCs/>
          <w:color w:val="auto"/>
          <w:sz w:val="32"/>
          <w:szCs w:val="32"/>
        </w:rPr>
        <w:t>第五篇  供应商须知</w:t>
      </w:r>
      <w:bookmarkEnd w:id="116"/>
      <w:bookmarkEnd w:id="124"/>
      <w:bookmarkEnd w:id="125"/>
      <w:bookmarkEnd w:id="126"/>
    </w:p>
    <w:p w14:paraId="7C740A74"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27" w:name="_Toc342913389"/>
      <w:bookmarkStart w:id="128" w:name="_Toc24464549"/>
      <w:bookmarkStart w:id="129" w:name="_Toc7842"/>
      <w:bookmarkStart w:id="130" w:name="_Toc22630"/>
      <w:bookmarkStart w:id="131" w:name="_Toc16570"/>
      <w:bookmarkStart w:id="132" w:name="_Toc11641055"/>
      <w:bookmarkStart w:id="133" w:name="_Toc26341"/>
      <w:bookmarkStart w:id="134" w:name="_Toc12789059"/>
      <w:bookmarkStart w:id="135" w:name="_Toc32500"/>
      <w:r w:rsidRPr="00755B57">
        <w:rPr>
          <w:rFonts w:ascii="宋体" w:hAnsi="宋体" w:cs="宋体" w:hint="eastAsia"/>
          <w:b/>
          <w:bCs/>
          <w:sz w:val="21"/>
          <w:szCs w:val="21"/>
        </w:rPr>
        <w:t>一、比选费用</w:t>
      </w:r>
      <w:bookmarkEnd w:id="127"/>
      <w:bookmarkEnd w:id="128"/>
      <w:bookmarkEnd w:id="129"/>
      <w:bookmarkEnd w:id="130"/>
      <w:bookmarkEnd w:id="131"/>
    </w:p>
    <w:p w14:paraId="0AC203BF" w14:textId="77777777" w:rsidR="002447E3" w:rsidRPr="00755B57" w:rsidRDefault="00000000">
      <w:pPr>
        <w:pStyle w:val="18"/>
        <w:spacing w:line="360" w:lineRule="exact"/>
        <w:ind w:firstLineChars="200" w:firstLine="420"/>
        <w:rPr>
          <w:rFonts w:hAnsi="宋体" w:cs="宋体" w:hint="eastAsia"/>
          <w:szCs w:val="21"/>
        </w:rPr>
      </w:pPr>
      <w:r w:rsidRPr="00755B57">
        <w:rPr>
          <w:rFonts w:hAnsi="宋体" w:cs="宋体" w:hint="eastAsia"/>
          <w:szCs w:val="21"/>
        </w:rPr>
        <w:t>参与比选的供应商应承担其编制响应文件与递交响应文件所涉及的一切费用，不论比选结果如何，采购人和采购代理机构在任何情况下无义务也无责任承担这些费用。</w:t>
      </w:r>
    </w:p>
    <w:p w14:paraId="501676C0"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36" w:name="_Toc13783"/>
      <w:bookmarkStart w:id="137" w:name="_Toc6156"/>
      <w:bookmarkStart w:id="138" w:name="_Toc24464550"/>
      <w:bookmarkStart w:id="139" w:name="_Toc342913391"/>
      <w:bookmarkStart w:id="140" w:name="_Toc22279"/>
      <w:r w:rsidRPr="00755B57">
        <w:rPr>
          <w:rFonts w:ascii="宋体" w:hAnsi="宋体" w:cs="宋体" w:hint="eastAsia"/>
          <w:b/>
          <w:bCs/>
          <w:sz w:val="21"/>
          <w:szCs w:val="21"/>
        </w:rPr>
        <w:t>二、竞争性比选文件</w:t>
      </w:r>
      <w:bookmarkEnd w:id="136"/>
      <w:bookmarkEnd w:id="137"/>
      <w:bookmarkEnd w:id="138"/>
      <w:bookmarkEnd w:id="139"/>
      <w:bookmarkEnd w:id="140"/>
    </w:p>
    <w:p w14:paraId="08D67EB7"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由比选公告、采购服务需求、项目商务需求、比选程序及方法、评审标准、无效响应和采购终止、供应商须知、合同主要条款和格式合同、响应文件编制要求七部分组成。</w:t>
      </w:r>
    </w:p>
    <w:p w14:paraId="27C7F997"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（二）采购人（或采购代理机构）所作的一切有效的书面通知、修改及补充，都是竞争性比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不可分割的部分。</w:t>
      </w:r>
    </w:p>
    <w:p w14:paraId="3DBED7CB"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（三）竞争性比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的解释</w:t>
      </w:r>
    </w:p>
    <w:p w14:paraId="5D695A97"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供应商如对竞争性比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有疑问，必须以书面形式在提交响应文件截止时间3个工作日前向采购人（或采购代理机构）要求澄清，采购人（或采购代理机构）可视具体情况做出处理或答复。如供应商未提出疑问，视为完全理解并同意</w:t>
      </w:r>
      <w:proofErr w:type="gramStart"/>
      <w:r w:rsidRPr="00755B57">
        <w:rPr>
          <w:rFonts w:ascii="宋体" w:hAnsi="宋体" w:cs="宋体" w:hint="eastAsia"/>
          <w:sz w:val="21"/>
          <w:szCs w:val="21"/>
        </w:rPr>
        <w:t>本竞争</w:t>
      </w:r>
      <w:proofErr w:type="gramEnd"/>
      <w:r w:rsidRPr="00755B57">
        <w:rPr>
          <w:rFonts w:ascii="宋体" w:hAnsi="宋体" w:cs="宋体" w:hint="eastAsia"/>
          <w:sz w:val="21"/>
          <w:szCs w:val="21"/>
        </w:rPr>
        <w:t>性比选文件。一经进入比选程序，即视为供应商已详细阅读全部文件资料，完全理解竞争性比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所有条款内容并同意放弃对这方面有不明白及误解的权利。</w:t>
      </w:r>
      <w:bookmarkStart w:id="141" w:name="_Toc318159160"/>
      <w:bookmarkStart w:id="142" w:name="_Toc318159780"/>
      <w:bookmarkStart w:id="143" w:name="_Toc318159349"/>
      <w:bookmarkStart w:id="144" w:name="_Toc318166429"/>
    </w:p>
    <w:p w14:paraId="2DC53683"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（四）评审的依据为竞争性比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和响应文件。评标委员会判断响应文件对竞争性比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的响应，仅基于响应文件本身而不靠外部证据。</w:t>
      </w:r>
    </w:p>
    <w:p w14:paraId="01C90966"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45" w:name="_Toc26146"/>
      <w:bookmarkStart w:id="146" w:name="_Toc5670"/>
      <w:bookmarkStart w:id="147" w:name="_Toc179714297"/>
      <w:bookmarkStart w:id="148" w:name="_Toc342913392"/>
      <w:bookmarkStart w:id="149" w:name="_Toc24464551"/>
      <w:bookmarkStart w:id="150" w:name="_Toc102227318"/>
      <w:bookmarkStart w:id="151" w:name="_Toc19605"/>
      <w:bookmarkEnd w:id="141"/>
      <w:bookmarkEnd w:id="142"/>
      <w:bookmarkEnd w:id="143"/>
      <w:bookmarkEnd w:id="144"/>
      <w:r w:rsidRPr="00755B57">
        <w:rPr>
          <w:rFonts w:ascii="宋体" w:hAnsi="宋体" w:cs="宋体" w:hint="eastAsia"/>
          <w:b/>
          <w:bCs/>
          <w:sz w:val="21"/>
          <w:szCs w:val="21"/>
        </w:rPr>
        <w:t>三、比选要求</w:t>
      </w:r>
      <w:bookmarkEnd w:id="145"/>
      <w:bookmarkEnd w:id="146"/>
      <w:bookmarkEnd w:id="147"/>
      <w:bookmarkEnd w:id="148"/>
      <w:bookmarkEnd w:id="149"/>
      <w:bookmarkEnd w:id="150"/>
      <w:bookmarkEnd w:id="151"/>
    </w:p>
    <w:p w14:paraId="187A3E50"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（一）响应文件</w:t>
      </w:r>
    </w:p>
    <w:p w14:paraId="24B535A5"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1.供应商应当按照竞争性比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的要求编制响应文件，并对竞争性比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提出的要求和条件</w:t>
      </w:r>
      <w:proofErr w:type="gramStart"/>
      <w:r w:rsidRPr="00755B57">
        <w:rPr>
          <w:rFonts w:ascii="宋体" w:hAnsi="宋体" w:cs="宋体" w:hint="eastAsia"/>
          <w:sz w:val="21"/>
          <w:szCs w:val="21"/>
        </w:rPr>
        <w:t>作出</w:t>
      </w:r>
      <w:proofErr w:type="gramEnd"/>
      <w:r w:rsidRPr="00755B57">
        <w:rPr>
          <w:rFonts w:ascii="宋体" w:hAnsi="宋体" w:cs="宋体" w:hint="eastAsia"/>
          <w:sz w:val="21"/>
          <w:szCs w:val="21"/>
        </w:rPr>
        <w:t>实质性响应，响应文件原则上采用软面订本，同时应编制完整的页码、目录。</w:t>
      </w:r>
    </w:p>
    <w:p w14:paraId="56D7B65C"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2.响应文件组成</w:t>
      </w:r>
    </w:p>
    <w:p w14:paraId="2C7BC2D6"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22EE564C"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（二）联合体</w:t>
      </w:r>
    </w:p>
    <w:p w14:paraId="2C71712F" w14:textId="77777777" w:rsidR="002447E3" w:rsidRPr="00755B57" w:rsidRDefault="00000000">
      <w:pPr>
        <w:spacing w:line="360" w:lineRule="exact"/>
        <w:ind w:firstLineChars="200" w:firstLine="422"/>
        <w:rPr>
          <w:rFonts w:ascii="宋体" w:hAnsi="宋体" w:cs="宋体" w:hint="eastAsia"/>
          <w:b/>
          <w:bCs/>
          <w:sz w:val="21"/>
          <w:szCs w:val="21"/>
        </w:rPr>
      </w:pPr>
      <w:r w:rsidRPr="00755B57">
        <w:rPr>
          <w:rFonts w:ascii="宋体" w:hAnsi="宋体" w:cs="宋体" w:hint="eastAsia"/>
          <w:b/>
          <w:bCs/>
          <w:sz w:val="21"/>
          <w:szCs w:val="21"/>
        </w:rPr>
        <w:t>本项目不接受联合体参与比选。</w:t>
      </w:r>
    </w:p>
    <w:p w14:paraId="170FEE2B"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（三）比选有效期：响应文件有效期为提交响应文件截止时间起90天。</w:t>
      </w:r>
    </w:p>
    <w:p w14:paraId="5930B625"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（四）比选保证金：无。</w:t>
      </w:r>
    </w:p>
    <w:p w14:paraId="3CC89111"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（五）修正错误</w:t>
      </w:r>
    </w:p>
    <w:p w14:paraId="75721B07"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1.若供应商所递交的响应文件中的价格出现大写金额和小写金额不一致的错误，以大写金额修正为准。</w:t>
      </w:r>
    </w:p>
    <w:p w14:paraId="3583E44A"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2.评标委员会按上述修正错误的原则及方法修正供应商的报价，供应商同意并签字确认后，修正后的报价对供应商具有约束作用。如果供应商不接受修正后的价格，将失去成为成交供应商的资格。</w:t>
      </w:r>
    </w:p>
    <w:p w14:paraId="1FD9B165"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（六）提交响应文件的份数和签署</w:t>
      </w:r>
    </w:p>
    <w:p w14:paraId="7D77203E"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1、响应文件上</w:t>
      </w:r>
      <w:proofErr w:type="gramStart"/>
      <w:r w:rsidRPr="00755B57">
        <w:rPr>
          <w:rFonts w:ascii="宋体" w:hAnsi="宋体" w:cs="宋体" w:hint="eastAsia"/>
          <w:sz w:val="21"/>
          <w:szCs w:val="21"/>
        </w:rPr>
        <w:t>传电子档1份</w:t>
      </w:r>
      <w:proofErr w:type="gramEnd"/>
      <w:r w:rsidRPr="00755B57">
        <w:rPr>
          <w:rFonts w:ascii="宋体" w:hAnsi="宋体" w:cs="宋体" w:hint="eastAsia"/>
          <w:sz w:val="21"/>
          <w:szCs w:val="21"/>
        </w:rPr>
        <w:t>，线下递交纸质</w:t>
      </w:r>
      <w:proofErr w:type="gramStart"/>
      <w:r w:rsidRPr="00755B57">
        <w:rPr>
          <w:rFonts w:ascii="宋体" w:hAnsi="宋体" w:cs="宋体" w:hint="eastAsia"/>
          <w:sz w:val="21"/>
          <w:szCs w:val="21"/>
        </w:rPr>
        <w:t>档</w:t>
      </w:r>
      <w:proofErr w:type="gramEnd"/>
      <w:r w:rsidRPr="00755B57">
        <w:rPr>
          <w:rFonts w:ascii="宋体" w:hAnsi="宋体" w:cs="宋体" w:hint="eastAsia"/>
          <w:sz w:val="21"/>
          <w:szCs w:val="21"/>
        </w:rPr>
        <w:t>一正一副。</w:t>
      </w:r>
    </w:p>
    <w:p w14:paraId="5E1CDF56"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2、在响应文件中，竞争性比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第七篇响应文件格式中规定签字、盖章的地方必须按其规定签字、盖章。</w:t>
      </w:r>
    </w:p>
    <w:p w14:paraId="14B0C6FA"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3、若供应商对响应文件的错处作必要修改，则应在修改处加盖供应商公章或由法定代表人或法定代表人授权代表签字确认。</w:t>
      </w:r>
    </w:p>
    <w:p w14:paraId="5CCE2B67"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4、电报、电话、传真形式的响应文件概不接受。</w:t>
      </w:r>
    </w:p>
    <w:p w14:paraId="6C63EC4D"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52" w:name="_Toc13860"/>
      <w:bookmarkStart w:id="153" w:name="_Toc20103"/>
      <w:bookmarkStart w:id="154" w:name="_Toc24464552"/>
      <w:bookmarkStart w:id="155" w:name="_Toc22575"/>
      <w:r w:rsidRPr="00755B57">
        <w:rPr>
          <w:rFonts w:ascii="宋体" w:hAnsi="宋体" w:cs="宋体" w:hint="eastAsia"/>
          <w:b/>
          <w:bCs/>
          <w:sz w:val="21"/>
          <w:szCs w:val="21"/>
        </w:rPr>
        <w:lastRenderedPageBreak/>
        <w:t>四、成交供应商的确认和变更</w:t>
      </w:r>
      <w:bookmarkEnd w:id="152"/>
      <w:bookmarkEnd w:id="153"/>
      <w:bookmarkEnd w:id="154"/>
      <w:bookmarkEnd w:id="155"/>
    </w:p>
    <w:p w14:paraId="506D36AA" w14:textId="77777777" w:rsidR="002447E3" w:rsidRPr="00755B57" w:rsidRDefault="00000000">
      <w:pPr>
        <w:tabs>
          <w:tab w:val="left" w:pos="2640"/>
        </w:tabs>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（一）成交供应商的确认</w:t>
      </w:r>
    </w:p>
    <w:p w14:paraId="08D6F8CB"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采购代理机构应当在评审结束后2个内将评审报告送采购人确认。采购人应当在收到评审报告后1个工作日内，从评审报告提出的成交候选供应商中，按照排序由高到低的原则确定成交供应商，也可以书面授权评标委员会直接确定成交供应商。</w:t>
      </w:r>
    </w:p>
    <w:p w14:paraId="3A133FD7" w14:textId="77777777" w:rsidR="002447E3" w:rsidRPr="00755B57" w:rsidRDefault="00000000">
      <w:pPr>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（二）成交供应商的变更</w:t>
      </w:r>
    </w:p>
    <w:p w14:paraId="0F84E882" w14:textId="77777777" w:rsidR="002447E3" w:rsidRPr="00755B57" w:rsidRDefault="00000000">
      <w:pPr>
        <w:wordWrap w:val="0"/>
        <w:snapToGrid w:val="0"/>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成交供应</w:t>
      </w:r>
      <w:proofErr w:type="gramStart"/>
      <w:r w:rsidRPr="00755B57">
        <w:rPr>
          <w:rFonts w:ascii="宋体" w:hAnsi="宋体" w:cs="宋体" w:hint="eastAsia"/>
          <w:sz w:val="21"/>
          <w:szCs w:val="21"/>
        </w:rPr>
        <w:t>商拒绝</w:t>
      </w:r>
      <w:proofErr w:type="gramEnd"/>
      <w:r w:rsidRPr="00755B57">
        <w:rPr>
          <w:rFonts w:ascii="宋体" w:hAnsi="宋体" w:cs="宋体" w:hint="eastAsia"/>
          <w:sz w:val="21"/>
          <w:szCs w:val="21"/>
        </w:rPr>
        <w:t>与采购人签订合同的，采购人可以按照评标报告推荐的中标候选人顺序，确定排名下一位的中标候选人为成交供应商，也可以重新开展采购活动。</w:t>
      </w:r>
    </w:p>
    <w:p w14:paraId="78D88F0D"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56" w:name="_Toc15197"/>
      <w:bookmarkStart w:id="157" w:name="_Toc28710"/>
      <w:bookmarkStart w:id="158" w:name="_Toc28595"/>
      <w:bookmarkStart w:id="159" w:name="_Toc24464553"/>
      <w:bookmarkStart w:id="160" w:name="_Toc102227321"/>
      <w:bookmarkStart w:id="161" w:name="_Toc342913395"/>
      <w:r w:rsidRPr="00755B57">
        <w:rPr>
          <w:rFonts w:ascii="宋体" w:hAnsi="宋体" w:cs="宋体" w:hint="eastAsia"/>
          <w:b/>
          <w:bCs/>
          <w:sz w:val="21"/>
          <w:szCs w:val="21"/>
        </w:rPr>
        <w:t>五、成交通知</w:t>
      </w:r>
      <w:bookmarkEnd w:id="156"/>
      <w:bookmarkEnd w:id="157"/>
      <w:bookmarkEnd w:id="158"/>
      <w:bookmarkEnd w:id="159"/>
      <w:bookmarkEnd w:id="160"/>
      <w:bookmarkEnd w:id="161"/>
    </w:p>
    <w:p w14:paraId="26F4DF09" w14:textId="77777777" w:rsidR="002447E3" w:rsidRPr="00755B57" w:rsidRDefault="00000000">
      <w:pPr>
        <w:tabs>
          <w:tab w:val="left" w:pos="2640"/>
        </w:tabs>
        <w:spacing w:line="360" w:lineRule="exact"/>
        <w:ind w:firstLineChars="200" w:firstLine="420"/>
        <w:rPr>
          <w:rFonts w:ascii="宋体" w:hAnsi="宋体" w:cs="宋体" w:hint="eastAsia"/>
          <w:sz w:val="21"/>
          <w:szCs w:val="21"/>
        </w:rPr>
      </w:pPr>
      <w:bookmarkStart w:id="162" w:name="_Toc6241"/>
      <w:bookmarkStart w:id="163" w:name="_Toc24464554"/>
      <w:bookmarkStart w:id="164" w:name="_Toc17476"/>
      <w:r w:rsidRPr="00755B57">
        <w:rPr>
          <w:rFonts w:ascii="宋体" w:hAnsi="宋体" w:cs="宋体" w:hint="eastAsia"/>
          <w:sz w:val="21"/>
          <w:szCs w:val="21"/>
        </w:rPr>
        <w:t>（一）成交供应商确定后3个工作日内，采购代理机构将在“行采家”（https://www.gec123.com/）网上发布成交结果公告。</w:t>
      </w:r>
    </w:p>
    <w:p w14:paraId="1B1D12BF" w14:textId="77777777" w:rsidR="002447E3" w:rsidRPr="00755B57" w:rsidRDefault="00000000">
      <w:pPr>
        <w:tabs>
          <w:tab w:val="left" w:pos="2640"/>
        </w:tabs>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（二）结果公告发出同时，采购人或采购代理机构将以书面形式发出《成交通知书》。《成交通知书》一经发出即发生法律效力。</w:t>
      </w:r>
    </w:p>
    <w:p w14:paraId="4564DEE3" w14:textId="77777777" w:rsidR="002447E3" w:rsidRPr="00755B57" w:rsidRDefault="00000000">
      <w:pPr>
        <w:tabs>
          <w:tab w:val="left" w:pos="2640"/>
        </w:tabs>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（三）《成交通知书》将作为签订合同的依据。</w:t>
      </w:r>
    </w:p>
    <w:p w14:paraId="49C77877" w14:textId="77777777" w:rsidR="002447E3" w:rsidRPr="00755B57" w:rsidRDefault="00000000">
      <w:pPr>
        <w:tabs>
          <w:tab w:val="left" w:pos="2640"/>
        </w:tabs>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（四）如有供应商对成交结果提出质疑的，在质疑处理完毕后发出成交通知书。</w:t>
      </w:r>
    </w:p>
    <w:p w14:paraId="04654A72"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65" w:name="_Toc26386"/>
      <w:r w:rsidRPr="00755B57">
        <w:rPr>
          <w:rFonts w:ascii="宋体" w:hAnsi="宋体" w:cs="宋体" w:hint="eastAsia"/>
          <w:b/>
          <w:bCs/>
          <w:sz w:val="21"/>
          <w:szCs w:val="21"/>
        </w:rPr>
        <w:t>六、关于质疑和投诉</w:t>
      </w:r>
      <w:bookmarkEnd w:id="162"/>
      <w:bookmarkEnd w:id="163"/>
      <w:bookmarkEnd w:id="164"/>
      <w:bookmarkEnd w:id="165"/>
    </w:p>
    <w:p w14:paraId="3CE5A964"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（一）质疑</w:t>
      </w:r>
    </w:p>
    <w:p w14:paraId="51A04116"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供应商认为比选文件、采购过程和成交结果使自己的权益收到伤害的，可向采购人或采购代理机构以书面形式提出质疑。</w:t>
      </w:r>
    </w:p>
    <w:p w14:paraId="0BEDC814"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 xml:space="preserve">提出质疑的应当是参与所质疑项目采购活动的供应商。 </w:t>
      </w:r>
    </w:p>
    <w:p w14:paraId="3C216E00"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1.质疑时限、内容</w:t>
      </w:r>
    </w:p>
    <w:p w14:paraId="6985BB75"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供应商认为比选文件、采购过程、成交结果使自己的权益受到损害的，可以在知道或者应知其权益受到损害之日起1个工作日内，以书面形式向采购人、采购代理机构提出质疑。</w:t>
      </w:r>
    </w:p>
    <w:p w14:paraId="4A755FF4"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1.2供应商提出质疑应当提交质疑函和必要的证明材料，质疑</w:t>
      </w:r>
      <w:proofErr w:type="gramStart"/>
      <w:r w:rsidRPr="00755B57">
        <w:rPr>
          <w:rFonts w:ascii="宋体" w:hAnsi="宋体" w:cs="宋体" w:hint="eastAsia"/>
          <w:sz w:val="21"/>
          <w:szCs w:val="21"/>
        </w:rPr>
        <w:t>函应当</w:t>
      </w:r>
      <w:proofErr w:type="gramEnd"/>
      <w:r w:rsidRPr="00755B57">
        <w:rPr>
          <w:rFonts w:ascii="宋体" w:hAnsi="宋体" w:cs="宋体" w:hint="eastAsia"/>
          <w:sz w:val="21"/>
          <w:szCs w:val="21"/>
        </w:rPr>
        <w:t>包括下列内容：</w:t>
      </w:r>
    </w:p>
    <w:p w14:paraId="13EEF56D"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1.2.1供应商的姓名或者名称、地址、邮编、联系人及联系电话；</w:t>
      </w:r>
    </w:p>
    <w:p w14:paraId="514A0BA5"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1.2.2质疑项目的名称；</w:t>
      </w:r>
    </w:p>
    <w:p w14:paraId="20ADA9DC"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1.2.3具体、明确的质疑事项和与质疑事项相关的请求；</w:t>
      </w:r>
    </w:p>
    <w:p w14:paraId="415A2C7F"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1.2.4事实依据；</w:t>
      </w:r>
    </w:p>
    <w:p w14:paraId="3B69DA3B"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1.2.5必要的法律依据；</w:t>
      </w:r>
    </w:p>
    <w:p w14:paraId="66E5D7F5"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1.2.6提出质疑的日期；</w:t>
      </w:r>
    </w:p>
    <w:p w14:paraId="1A9AB9A2"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1.2.7营业执照（或事业单位法人证书，或个体工商户营业执照或有效的自然人身份证明、组织机构代码证）复印件；</w:t>
      </w:r>
    </w:p>
    <w:p w14:paraId="3CD03758"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1.2.8法定代表人授权委托书原件、法定代表人身份证复印件和其授权代表的身份证复印件（供应商为自然人的提供自然人身份证复印件）；</w:t>
      </w:r>
    </w:p>
    <w:p w14:paraId="1AE80D5A"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1.3供应商为自然人的，质疑</w:t>
      </w:r>
      <w:proofErr w:type="gramStart"/>
      <w:r w:rsidRPr="00755B57">
        <w:rPr>
          <w:rFonts w:ascii="宋体" w:hAnsi="宋体" w:cs="宋体" w:hint="eastAsia"/>
          <w:sz w:val="21"/>
          <w:szCs w:val="21"/>
        </w:rPr>
        <w:t>函应当</w:t>
      </w:r>
      <w:proofErr w:type="gramEnd"/>
      <w:r w:rsidRPr="00755B57">
        <w:rPr>
          <w:rFonts w:ascii="宋体" w:hAnsi="宋体" w:cs="宋体" w:hint="eastAsia"/>
          <w:sz w:val="21"/>
          <w:szCs w:val="21"/>
        </w:rPr>
        <w:t>由本人签字；供应商为法人或者其他组织的，质疑</w:t>
      </w:r>
      <w:proofErr w:type="gramStart"/>
      <w:r w:rsidRPr="00755B57">
        <w:rPr>
          <w:rFonts w:ascii="宋体" w:hAnsi="宋体" w:cs="宋体" w:hint="eastAsia"/>
          <w:sz w:val="21"/>
          <w:szCs w:val="21"/>
        </w:rPr>
        <w:t>函应当</w:t>
      </w:r>
      <w:proofErr w:type="gramEnd"/>
      <w:r w:rsidRPr="00755B57">
        <w:rPr>
          <w:rFonts w:ascii="宋体" w:hAnsi="宋体" w:cs="宋体" w:hint="eastAsia"/>
          <w:sz w:val="21"/>
          <w:szCs w:val="21"/>
        </w:rPr>
        <w:t>由法定代表人、主要负责人，或者其授权代表签字或者盖章，并加盖公章。</w:t>
      </w:r>
    </w:p>
    <w:p w14:paraId="5354FC21"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2.质疑答复</w:t>
      </w:r>
    </w:p>
    <w:p w14:paraId="7E594DEF"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采购人、采购代理机构应当在收到供应商的书面质疑后七个工作日内</w:t>
      </w:r>
      <w:proofErr w:type="gramStart"/>
      <w:r w:rsidRPr="00755B57">
        <w:rPr>
          <w:rFonts w:ascii="宋体" w:hAnsi="宋体" w:cs="宋体" w:hint="eastAsia"/>
          <w:sz w:val="21"/>
          <w:szCs w:val="21"/>
        </w:rPr>
        <w:t>作出</w:t>
      </w:r>
      <w:proofErr w:type="gramEnd"/>
      <w:r w:rsidRPr="00755B57">
        <w:rPr>
          <w:rFonts w:ascii="宋体" w:hAnsi="宋体" w:cs="宋体" w:hint="eastAsia"/>
          <w:sz w:val="21"/>
          <w:szCs w:val="21"/>
        </w:rPr>
        <w:t>答复，并以书面形式通知质疑供应商和其他有关供应商。</w:t>
      </w:r>
    </w:p>
    <w:p w14:paraId="430FC2C2"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3.其他</w:t>
      </w:r>
    </w:p>
    <w:p w14:paraId="4EAF6CE9"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lastRenderedPageBreak/>
        <w:t>3.1供应商应按照相关法律法规要求，在法定质疑期内一次性提出针对同一采购程序环节的质疑。</w:t>
      </w:r>
    </w:p>
    <w:p w14:paraId="3AF1F7B8"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3.2质疑函范本可在财政部门户网站和中国政府采购网下载。</w:t>
      </w:r>
    </w:p>
    <w:p w14:paraId="6FB915D9"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66" w:name="_Toc30163"/>
      <w:bookmarkStart w:id="167" w:name="_Toc13845"/>
      <w:bookmarkStart w:id="168" w:name="_Toc24464555"/>
      <w:bookmarkStart w:id="169" w:name="_Toc18246"/>
      <w:r w:rsidRPr="00755B57">
        <w:rPr>
          <w:rFonts w:ascii="宋体" w:hAnsi="宋体" w:cs="宋体" w:hint="eastAsia"/>
          <w:b/>
          <w:bCs/>
          <w:sz w:val="21"/>
          <w:szCs w:val="21"/>
        </w:rPr>
        <w:t>七、比选代理服务费</w:t>
      </w:r>
      <w:bookmarkEnd w:id="166"/>
      <w:bookmarkEnd w:id="167"/>
      <w:bookmarkEnd w:id="168"/>
      <w:bookmarkEnd w:id="169"/>
    </w:p>
    <w:p w14:paraId="2A881507" w14:textId="77777777" w:rsidR="002447E3" w:rsidRPr="00755B57" w:rsidRDefault="00000000">
      <w:pPr>
        <w:pStyle w:val="ae"/>
        <w:spacing w:line="360" w:lineRule="exact"/>
        <w:ind w:firstLineChars="200" w:firstLine="420"/>
        <w:rPr>
          <w:rFonts w:ascii="宋体" w:eastAsia="宋体" w:hAnsi="宋体" w:cs="宋体" w:hint="eastAsia"/>
          <w:sz w:val="21"/>
          <w:szCs w:val="21"/>
        </w:rPr>
      </w:pPr>
      <w:bookmarkStart w:id="170" w:name="_Toc9577"/>
      <w:bookmarkStart w:id="171" w:name="_Toc24464556"/>
      <w:r w:rsidRPr="00755B57">
        <w:rPr>
          <w:rFonts w:ascii="宋体" w:eastAsia="宋体" w:hAnsi="宋体" w:cs="宋体" w:hint="eastAsia"/>
          <w:sz w:val="21"/>
          <w:szCs w:val="21"/>
        </w:rPr>
        <w:t>本项目比选代理服务费按照包干价1000元计取，由中标人在领取中标通知书前向招标代理机构缴纳。</w:t>
      </w:r>
    </w:p>
    <w:p w14:paraId="419B764C" w14:textId="77777777" w:rsidR="002447E3" w:rsidRPr="00755B57" w:rsidRDefault="00000000">
      <w:pPr>
        <w:tabs>
          <w:tab w:val="left" w:pos="2640"/>
        </w:tabs>
        <w:spacing w:line="360" w:lineRule="exact"/>
        <w:ind w:firstLineChars="200" w:firstLine="422"/>
        <w:outlineLvl w:val="1"/>
        <w:rPr>
          <w:rFonts w:ascii="宋体" w:hAnsi="宋体" w:cs="宋体" w:hint="eastAsia"/>
          <w:b/>
          <w:bCs/>
          <w:sz w:val="21"/>
          <w:szCs w:val="21"/>
        </w:rPr>
      </w:pPr>
      <w:bookmarkStart w:id="172" w:name="_Toc102227322"/>
      <w:bookmarkStart w:id="173" w:name="_Toc342913396"/>
      <w:bookmarkStart w:id="174" w:name="_Toc28363"/>
      <w:bookmarkStart w:id="175" w:name="_Toc3856"/>
      <w:bookmarkStart w:id="176" w:name="_Toc27200"/>
      <w:bookmarkStart w:id="177" w:name="_Toc24464557"/>
      <w:bookmarkEnd w:id="170"/>
      <w:bookmarkEnd w:id="171"/>
      <w:r w:rsidRPr="00755B57">
        <w:rPr>
          <w:rFonts w:ascii="宋体" w:hAnsi="宋体" w:cs="宋体" w:hint="eastAsia"/>
          <w:b/>
          <w:bCs/>
          <w:sz w:val="21"/>
          <w:szCs w:val="21"/>
        </w:rPr>
        <w:t>八、签订</w:t>
      </w:r>
      <w:bookmarkEnd w:id="172"/>
      <w:r w:rsidRPr="00755B57">
        <w:rPr>
          <w:rFonts w:ascii="宋体" w:hAnsi="宋体" w:cs="宋体" w:hint="eastAsia"/>
          <w:b/>
          <w:bCs/>
          <w:sz w:val="21"/>
          <w:szCs w:val="21"/>
        </w:rPr>
        <w:t>合同</w:t>
      </w:r>
      <w:bookmarkEnd w:id="173"/>
      <w:bookmarkEnd w:id="174"/>
      <w:bookmarkEnd w:id="175"/>
      <w:bookmarkEnd w:id="176"/>
      <w:bookmarkEnd w:id="177"/>
    </w:p>
    <w:p w14:paraId="041629C4"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（一）采购人应当自成交通知书发出之日起三十日内，按照竞争性比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和成交供应商响应文件的约定，与成交供应商签订书面合同。所签订的合同不得对竞争性比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和供应商的响应文件作实质性修改。</w:t>
      </w:r>
    </w:p>
    <w:p w14:paraId="614CE3BF"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（二）竞争性比选文件、供应商的响应文件及澄清文件等，均为签订采购合同的依据。</w:t>
      </w:r>
    </w:p>
    <w:p w14:paraId="5DCA0248"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（三）合同生效条款由供需双方约定，法律、行政法规规定应当办理批准、登记等手续后生效的合同，依照其规定。</w:t>
      </w:r>
    </w:p>
    <w:p w14:paraId="29C67394" w14:textId="77777777" w:rsidR="002447E3" w:rsidRPr="00755B57" w:rsidRDefault="00000000">
      <w:pPr>
        <w:spacing w:line="360" w:lineRule="exact"/>
        <w:ind w:firstLineChars="200" w:firstLine="420"/>
        <w:rPr>
          <w:rFonts w:ascii="宋体" w:hAnsi="宋体" w:cs="宋体" w:hint="eastAsia"/>
          <w:sz w:val="21"/>
          <w:szCs w:val="21"/>
        </w:rPr>
      </w:pPr>
      <w:r w:rsidRPr="00755B57">
        <w:rPr>
          <w:rFonts w:ascii="宋体" w:hAnsi="宋体" w:cs="宋体" w:hint="eastAsia"/>
          <w:sz w:val="21"/>
          <w:szCs w:val="21"/>
        </w:rPr>
        <w:t>（四）采购人要求成交供应商提供履约保证金的，应当在竞争性比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中予以约定。成交供应商履约完毕后，采购人根据比选文件规定无息退还其履约保证金。</w:t>
      </w:r>
    </w:p>
    <w:p w14:paraId="3D4CAC10" w14:textId="77777777" w:rsidR="002447E3" w:rsidRPr="00755B57" w:rsidRDefault="002447E3">
      <w:pPr>
        <w:pStyle w:val="23"/>
        <w:spacing w:line="600" w:lineRule="exact"/>
        <w:jc w:val="center"/>
        <w:rPr>
          <w:rFonts w:ascii="宋体" w:eastAsia="宋体" w:hAnsi="宋体" w:cs="宋体" w:hint="eastAsia"/>
          <w:color w:val="auto"/>
          <w:sz w:val="36"/>
          <w:szCs w:val="30"/>
        </w:rPr>
        <w:sectPr w:rsidR="002447E3" w:rsidRPr="00755B57">
          <w:pgSz w:w="11907" w:h="16840"/>
          <w:pgMar w:top="1134" w:right="1191" w:bottom="1134" w:left="1304" w:header="850" w:footer="850" w:gutter="0"/>
          <w:pgNumType w:fmt="numberInDash"/>
          <w:cols w:space="720"/>
          <w:docGrid w:linePitch="312"/>
        </w:sectPr>
      </w:pPr>
    </w:p>
    <w:p w14:paraId="4171BD9A" w14:textId="77777777" w:rsidR="002447E3" w:rsidRPr="00755B57" w:rsidRDefault="00000000">
      <w:pPr>
        <w:pStyle w:val="1"/>
        <w:spacing w:beforeLines="100" w:before="240" w:afterLines="100" w:after="240" w:line="600" w:lineRule="exact"/>
        <w:jc w:val="center"/>
        <w:rPr>
          <w:rFonts w:hAnsi="宋体" w:cs="宋体" w:hint="eastAsia"/>
          <w:b/>
          <w:color w:val="auto"/>
          <w:sz w:val="32"/>
          <w:szCs w:val="32"/>
        </w:rPr>
      </w:pPr>
      <w:bookmarkStart w:id="178" w:name="_Toc2147"/>
      <w:bookmarkStart w:id="179" w:name="_Toc76462348"/>
      <w:bookmarkStart w:id="180" w:name="_Toc1033"/>
      <w:bookmarkStart w:id="181" w:name="_Toc12789072"/>
      <w:bookmarkStart w:id="182" w:name="_Toc18075"/>
      <w:bookmarkStart w:id="183" w:name="_Toc5435"/>
      <w:bookmarkEnd w:id="132"/>
      <w:bookmarkEnd w:id="133"/>
      <w:bookmarkEnd w:id="134"/>
      <w:bookmarkEnd w:id="135"/>
      <w:r w:rsidRPr="00755B57">
        <w:rPr>
          <w:rFonts w:hAnsi="宋体" w:cs="宋体" w:hint="eastAsia"/>
          <w:b/>
          <w:color w:val="auto"/>
          <w:sz w:val="32"/>
          <w:szCs w:val="32"/>
        </w:rPr>
        <w:lastRenderedPageBreak/>
        <w:t>第六篇  合同主要条款和格式合同（样本）</w:t>
      </w:r>
      <w:bookmarkEnd w:id="178"/>
      <w:bookmarkEnd w:id="179"/>
      <w:bookmarkEnd w:id="180"/>
    </w:p>
    <w:p w14:paraId="438383FA" w14:textId="77777777" w:rsidR="002447E3" w:rsidRPr="00755B57" w:rsidRDefault="00000000">
      <w:pPr>
        <w:jc w:val="center"/>
        <w:rPr>
          <w:rFonts w:ascii="宋体" w:hAnsi="宋体" w:cs="仿宋" w:hint="eastAsia"/>
          <w:bCs/>
          <w:i/>
          <w:iCs/>
          <w:snapToGrid w:val="0"/>
          <w:kern w:val="0"/>
          <w:sz w:val="21"/>
          <w:szCs w:val="21"/>
        </w:rPr>
      </w:pPr>
      <w:r w:rsidRPr="00755B57">
        <w:rPr>
          <w:rFonts w:ascii="宋体" w:hAnsi="宋体" w:cs="仿宋" w:hint="eastAsia"/>
          <w:bCs/>
          <w:i/>
          <w:iCs/>
          <w:snapToGrid w:val="0"/>
          <w:kern w:val="0"/>
          <w:sz w:val="21"/>
          <w:szCs w:val="21"/>
        </w:rPr>
        <w:t>（采购人保留对此合同修改及完善的权利）</w:t>
      </w:r>
    </w:p>
    <w:p w14:paraId="276AEF27" w14:textId="77777777" w:rsidR="002447E3" w:rsidRPr="00755B57" w:rsidRDefault="002447E3">
      <w:pPr>
        <w:jc w:val="center"/>
        <w:rPr>
          <w:rFonts w:ascii="宋体" w:hAnsi="宋体" w:cs="仿宋" w:hint="eastAsia"/>
          <w:bCs/>
          <w:i/>
          <w:iCs/>
          <w:snapToGrid w:val="0"/>
          <w:kern w:val="0"/>
          <w:sz w:val="21"/>
          <w:szCs w:val="21"/>
        </w:rPr>
      </w:pPr>
    </w:p>
    <w:p w14:paraId="4C658322" w14:textId="77777777" w:rsidR="002447E3" w:rsidRPr="00755B57" w:rsidRDefault="00000000">
      <w:pPr>
        <w:widowControl/>
        <w:spacing w:line="276" w:lineRule="auto"/>
        <w:jc w:val="center"/>
        <w:rPr>
          <w:rFonts w:ascii="宋体" w:hAnsi="宋体" w:cs="方正仿宋_GBK" w:hint="eastAsia"/>
          <w:sz w:val="36"/>
          <w:szCs w:val="22"/>
        </w:rPr>
      </w:pPr>
      <w:r w:rsidRPr="00755B57">
        <w:rPr>
          <w:rFonts w:ascii="宋体" w:hAnsi="宋体" w:cs="方正仿宋_GBK" w:hint="eastAsia"/>
          <w:sz w:val="40"/>
          <w:szCs w:val="22"/>
        </w:rPr>
        <w:t>重庆科学城</w:t>
      </w:r>
      <w:proofErr w:type="gramStart"/>
      <w:r w:rsidRPr="00755B57">
        <w:rPr>
          <w:rFonts w:ascii="宋体" w:hAnsi="宋体" w:cs="方正仿宋_GBK" w:hint="eastAsia"/>
          <w:sz w:val="40"/>
          <w:szCs w:val="22"/>
        </w:rPr>
        <w:t>驿</w:t>
      </w:r>
      <w:proofErr w:type="gramEnd"/>
      <w:r w:rsidRPr="00755B57">
        <w:rPr>
          <w:rFonts w:ascii="宋体" w:hAnsi="宋体" w:cs="方正仿宋_GBK" w:hint="eastAsia"/>
          <w:sz w:val="40"/>
          <w:szCs w:val="22"/>
        </w:rPr>
        <w:t>都实验学校零星维修工程项目</w:t>
      </w:r>
    </w:p>
    <w:p w14:paraId="6D6492A1" w14:textId="77777777" w:rsidR="002447E3" w:rsidRPr="00755B57" w:rsidRDefault="00000000">
      <w:pPr>
        <w:snapToGrid w:val="0"/>
        <w:spacing w:line="276" w:lineRule="auto"/>
        <w:ind w:firstLineChars="200" w:firstLine="442"/>
        <w:rPr>
          <w:rFonts w:ascii="宋体" w:hAnsi="宋体" w:cs="方正仿宋_GBK" w:hint="eastAsia"/>
          <w:sz w:val="22"/>
          <w:szCs w:val="22"/>
          <w:u w:val="single"/>
        </w:rPr>
      </w:pPr>
      <w:r w:rsidRPr="00755B57">
        <w:rPr>
          <w:rFonts w:ascii="宋体" w:hAnsi="宋体" w:cs="方正仿宋_GBK" w:hint="eastAsia"/>
          <w:b/>
          <w:sz w:val="22"/>
          <w:szCs w:val="22"/>
        </w:rPr>
        <w:t>发包人（全称）：</w:t>
      </w:r>
      <w:r w:rsidRPr="00755B57">
        <w:rPr>
          <w:rFonts w:ascii="宋体" w:hAnsi="宋体" w:cs="方正仿宋_GBK" w:hint="eastAsia"/>
          <w:sz w:val="22"/>
          <w:szCs w:val="22"/>
          <w:u w:val="single"/>
        </w:rPr>
        <w:t>重庆科学城</w:t>
      </w:r>
      <w:proofErr w:type="gramStart"/>
      <w:r w:rsidRPr="00755B57">
        <w:rPr>
          <w:rFonts w:ascii="宋体" w:hAnsi="宋体" w:cs="方正仿宋_GBK" w:hint="eastAsia"/>
          <w:sz w:val="22"/>
          <w:szCs w:val="22"/>
          <w:u w:val="single"/>
        </w:rPr>
        <w:t>驿</w:t>
      </w:r>
      <w:proofErr w:type="gramEnd"/>
      <w:r w:rsidRPr="00755B57">
        <w:rPr>
          <w:rFonts w:ascii="宋体" w:hAnsi="宋体" w:cs="方正仿宋_GBK" w:hint="eastAsia"/>
          <w:sz w:val="22"/>
          <w:szCs w:val="22"/>
          <w:u w:val="single"/>
        </w:rPr>
        <w:t>都实验学校</w:t>
      </w:r>
    </w:p>
    <w:p w14:paraId="465A1E2D" w14:textId="77777777" w:rsidR="002447E3" w:rsidRPr="00755B57" w:rsidRDefault="00000000">
      <w:pPr>
        <w:snapToGrid w:val="0"/>
        <w:spacing w:line="276" w:lineRule="auto"/>
        <w:ind w:firstLineChars="200" w:firstLine="442"/>
        <w:rPr>
          <w:rFonts w:ascii="宋体" w:hAnsi="宋体" w:cs="方正仿宋_GBK" w:hint="eastAsia"/>
          <w:b/>
          <w:sz w:val="22"/>
          <w:szCs w:val="22"/>
          <w:u w:val="single"/>
        </w:rPr>
      </w:pPr>
      <w:r w:rsidRPr="00755B57">
        <w:rPr>
          <w:rFonts w:ascii="宋体" w:hAnsi="宋体" w:cs="方正仿宋_GBK" w:hint="eastAsia"/>
          <w:b/>
          <w:sz w:val="22"/>
          <w:szCs w:val="22"/>
        </w:rPr>
        <w:t>承包人（全称）：</w:t>
      </w:r>
      <w:r w:rsidRPr="00755B57">
        <w:rPr>
          <w:rFonts w:ascii="宋体" w:hAnsi="宋体" w:cs="方正仿宋_GBK" w:hint="eastAsia"/>
          <w:sz w:val="22"/>
          <w:szCs w:val="22"/>
          <w:u w:val="single"/>
        </w:rPr>
        <w:t xml:space="preserve">            </w:t>
      </w:r>
    </w:p>
    <w:p w14:paraId="0A448F93" w14:textId="77777777" w:rsidR="002447E3" w:rsidRPr="00755B57" w:rsidRDefault="00000000">
      <w:pPr>
        <w:widowControl/>
        <w:spacing w:line="276" w:lineRule="auto"/>
        <w:jc w:val="left"/>
        <w:rPr>
          <w:rFonts w:ascii="宋体" w:hAnsi="宋体" w:cs="方正仿宋_GBK" w:hint="eastAsia"/>
          <w:sz w:val="22"/>
          <w:szCs w:val="22"/>
          <w:u w:val="single"/>
        </w:rPr>
      </w:pPr>
      <w:r w:rsidRPr="00755B57">
        <w:rPr>
          <w:rFonts w:ascii="宋体" w:hAnsi="宋体" w:cs="方正仿宋_GBK" w:hint="eastAsia"/>
          <w:sz w:val="22"/>
          <w:szCs w:val="22"/>
        </w:rPr>
        <w:t>根据《中华人民共和国民法典》、《中华人民共和国建筑法》及有关法律、法规规定，遵循平等、自愿、公平和诚实信用的原则，双方就</w:t>
      </w:r>
      <w:r w:rsidRPr="00755B57">
        <w:rPr>
          <w:rFonts w:ascii="宋体" w:hAnsi="宋体" w:cs="方正仿宋_GBK" w:hint="eastAsia"/>
          <w:sz w:val="22"/>
          <w:szCs w:val="22"/>
          <w:u w:val="single"/>
        </w:rPr>
        <w:t>重庆科学城</w:t>
      </w:r>
      <w:proofErr w:type="gramStart"/>
      <w:r w:rsidRPr="00755B57">
        <w:rPr>
          <w:rFonts w:ascii="宋体" w:hAnsi="宋体" w:cs="方正仿宋_GBK" w:hint="eastAsia"/>
          <w:sz w:val="22"/>
          <w:szCs w:val="22"/>
          <w:u w:val="single"/>
        </w:rPr>
        <w:t>驿</w:t>
      </w:r>
      <w:proofErr w:type="gramEnd"/>
      <w:r w:rsidRPr="00755B57">
        <w:rPr>
          <w:rFonts w:ascii="宋体" w:hAnsi="宋体" w:cs="方正仿宋_GBK" w:hint="eastAsia"/>
          <w:sz w:val="22"/>
          <w:szCs w:val="22"/>
          <w:u w:val="single"/>
        </w:rPr>
        <w:t>都实验学校零星维修工程项目</w:t>
      </w:r>
      <w:r w:rsidRPr="00755B57">
        <w:rPr>
          <w:rFonts w:ascii="宋体" w:hAnsi="宋体" w:cs="方正仿宋_GBK" w:hint="eastAsia"/>
          <w:sz w:val="22"/>
          <w:szCs w:val="22"/>
        </w:rPr>
        <w:t>施工及有关事项协商一致，共同达成如下协议：</w:t>
      </w:r>
    </w:p>
    <w:p w14:paraId="0344AB1C"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84" w:name="_Toc532375573"/>
      <w:bookmarkStart w:id="185" w:name="_Toc532377166"/>
      <w:r w:rsidRPr="00755B57">
        <w:rPr>
          <w:rFonts w:ascii="宋体" w:eastAsia="宋体" w:hAnsi="宋体" w:cs="方正仿宋_GBK" w:hint="eastAsia"/>
          <w:color w:val="auto"/>
          <w:sz w:val="22"/>
          <w:szCs w:val="22"/>
        </w:rPr>
        <w:t>一、工程概况</w:t>
      </w:r>
      <w:bookmarkEnd w:id="184"/>
      <w:bookmarkEnd w:id="185"/>
    </w:p>
    <w:p w14:paraId="7C650731" w14:textId="77777777" w:rsidR="002447E3" w:rsidRPr="00755B57" w:rsidRDefault="00000000">
      <w:pPr>
        <w:snapToGrid w:val="0"/>
        <w:spacing w:line="276" w:lineRule="auto"/>
        <w:ind w:firstLineChars="200" w:firstLine="440"/>
        <w:rPr>
          <w:rFonts w:ascii="宋体" w:hAnsi="宋体" w:cs="方正仿宋_GBK" w:hint="eastAsia"/>
          <w:sz w:val="22"/>
          <w:szCs w:val="22"/>
          <w:u w:val="single"/>
        </w:rPr>
      </w:pPr>
      <w:r w:rsidRPr="00755B57">
        <w:rPr>
          <w:rFonts w:ascii="宋体" w:hAnsi="宋体" w:cs="方正仿宋_GBK" w:hint="eastAsia"/>
          <w:bCs/>
          <w:sz w:val="22"/>
          <w:szCs w:val="22"/>
        </w:rPr>
        <w:t>1.工程名称</w:t>
      </w:r>
      <w:r w:rsidRPr="00755B57">
        <w:rPr>
          <w:rFonts w:ascii="宋体" w:hAnsi="宋体" w:cs="方正仿宋_GBK" w:hint="eastAsia"/>
          <w:sz w:val="22"/>
          <w:szCs w:val="22"/>
        </w:rPr>
        <w:t>：</w:t>
      </w:r>
      <w:r w:rsidRPr="00755B57">
        <w:rPr>
          <w:rFonts w:ascii="宋体" w:hAnsi="宋体" w:cs="方正仿宋_GBK" w:hint="eastAsia"/>
          <w:sz w:val="22"/>
          <w:szCs w:val="22"/>
          <w:u w:val="single"/>
        </w:rPr>
        <w:t>重庆科学城</w:t>
      </w:r>
      <w:proofErr w:type="gramStart"/>
      <w:r w:rsidRPr="00755B57">
        <w:rPr>
          <w:rFonts w:ascii="宋体" w:hAnsi="宋体" w:cs="方正仿宋_GBK" w:hint="eastAsia"/>
          <w:sz w:val="22"/>
          <w:szCs w:val="22"/>
          <w:u w:val="single"/>
        </w:rPr>
        <w:t>驿</w:t>
      </w:r>
      <w:proofErr w:type="gramEnd"/>
      <w:r w:rsidRPr="00755B57">
        <w:rPr>
          <w:rFonts w:ascii="宋体" w:hAnsi="宋体" w:cs="方正仿宋_GBK" w:hint="eastAsia"/>
          <w:sz w:val="22"/>
          <w:szCs w:val="22"/>
          <w:u w:val="single"/>
        </w:rPr>
        <w:t>都实验学校零星维修工程项目</w:t>
      </w:r>
      <w:r w:rsidRPr="00755B57">
        <w:rPr>
          <w:rFonts w:ascii="宋体" w:hAnsi="宋体" w:cs="方正仿宋_GBK" w:hint="eastAsia"/>
          <w:sz w:val="22"/>
          <w:szCs w:val="22"/>
        </w:rPr>
        <w:t>。</w:t>
      </w:r>
    </w:p>
    <w:p w14:paraId="4AD1E195" w14:textId="77777777" w:rsidR="002447E3" w:rsidRPr="00755B57" w:rsidRDefault="00000000">
      <w:pPr>
        <w:snapToGrid w:val="0"/>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2.工程地点：</w:t>
      </w:r>
      <w:r w:rsidRPr="00755B57">
        <w:rPr>
          <w:rFonts w:ascii="宋体" w:hAnsi="宋体" w:cs="方正仿宋_GBK" w:hint="eastAsia"/>
          <w:sz w:val="22"/>
          <w:szCs w:val="22"/>
          <w:u w:val="single"/>
        </w:rPr>
        <w:t>重庆科学城</w:t>
      </w:r>
      <w:proofErr w:type="gramStart"/>
      <w:r w:rsidRPr="00755B57">
        <w:rPr>
          <w:rFonts w:ascii="宋体" w:hAnsi="宋体" w:cs="方正仿宋_GBK" w:hint="eastAsia"/>
          <w:sz w:val="22"/>
          <w:szCs w:val="22"/>
          <w:u w:val="single"/>
        </w:rPr>
        <w:t>驿</w:t>
      </w:r>
      <w:proofErr w:type="gramEnd"/>
      <w:r w:rsidRPr="00755B57">
        <w:rPr>
          <w:rFonts w:ascii="宋体" w:hAnsi="宋体" w:cs="方正仿宋_GBK" w:hint="eastAsia"/>
          <w:sz w:val="22"/>
          <w:szCs w:val="22"/>
          <w:u w:val="single"/>
        </w:rPr>
        <w:t>都实验学校（含五里分校）</w:t>
      </w:r>
      <w:r w:rsidRPr="00755B57">
        <w:rPr>
          <w:rFonts w:ascii="宋体" w:hAnsi="宋体" w:cs="方正仿宋_GBK" w:hint="eastAsia"/>
          <w:sz w:val="22"/>
          <w:szCs w:val="22"/>
        </w:rPr>
        <w:t>。</w:t>
      </w:r>
    </w:p>
    <w:p w14:paraId="70C7E891" w14:textId="77777777" w:rsidR="002447E3" w:rsidRPr="00755B57" w:rsidRDefault="00000000">
      <w:pPr>
        <w:snapToGrid w:val="0"/>
        <w:spacing w:line="276" w:lineRule="auto"/>
        <w:ind w:firstLineChars="200" w:firstLine="440"/>
        <w:outlineLvl w:val="2"/>
        <w:rPr>
          <w:rFonts w:ascii="宋体" w:hAnsi="宋体" w:cs="方正仿宋_GBK" w:hint="eastAsia"/>
          <w:bCs/>
          <w:sz w:val="22"/>
          <w:szCs w:val="22"/>
        </w:rPr>
      </w:pPr>
      <w:r w:rsidRPr="00755B57">
        <w:rPr>
          <w:rFonts w:ascii="宋体" w:hAnsi="宋体" w:cs="方正仿宋_GBK" w:hint="eastAsia"/>
          <w:bCs/>
          <w:sz w:val="22"/>
          <w:szCs w:val="22"/>
        </w:rPr>
        <w:t>3.资金来源：</w:t>
      </w:r>
      <w:r w:rsidRPr="00755B57">
        <w:rPr>
          <w:rFonts w:ascii="宋体" w:hAnsi="宋体" w:cs="方正仿宋_GBK" w:hint="eastAsia"/>
          <w:sz w:val="22"/>
          <w:szCs w:val="22"/>
          <w:u w:val="single"/>
        </w:rPr>
        <w:t xml:space="preserve">             学校自筹资金           </w:t>
      </w:r>
      <w:r w:rsidRPr="00755B57">
        <w:rPr>
          <w:rFonts w:ascii="宋体" w:hAnsi="宋体" w:cs="方正仿宋_GBK" w:hint="eastAsia"/>
          <w:sz w:val="22"/>
          <w:szCs w:val="22"/>
        </w:rPr>
        <w:t>。</w:t>
      </w:r>
    </w:p>
    <w:p w14:paraId="403201E8" w14:textId="77777777" w:rsidR="002447E3" w:rsidRPr="00755B57" w:rsidRDefault="00000000">
      <w:pPr>
        <w:snapToGrid w:val="0"/>
        <w:spacing w:line="276" w:lineRule="auto"/>
        <w:ind w:firstLineChars="200" w:firstLine="440"/>
        <w:rPr>
          <w:rFonts w:ascii="宋体" w:hAnsi="宋体" w:cs="方正仿宋_GBK" w:hint="eastAsia"/>
          <w:sz w:val="22"/>
          <w:szCs w:val="22"/>
          <w:u w:val="single"/>
        </w:rPr>
      </w:pPr>
      <w:r w:rsidRPr="00755B57">
        <w:rPr>
          <w:rFonts w:ascii="宋体" w:hAnsi="宋体" w:cs="方正仿宋_GBK" w:hint="eastAsia"/>
          <w:bCs/>
          <w:sz w:val="22"/>
          <w:szCs w:val="22"/>
        </w:rPr>
        <w:t>4.工程内容：</w:t>
      </w:r>
      <w:r w:rsidRPr="00755B57">
        <w:rPr>
          <w:rFonts w:ascii="宋体" w:hAnsi="宋体" w:cs="方正仿宋_GBK" w:hint="eastAsia"/>
          <w:sz w:val="22"/>
          <w:szCs w:val="22"/>
          <w:u w:val="single"/>
        </w:rPr>
        <w:t>重庆科学城</w:t>
      </w:r>
      <w:proofErr w:type="gramStart"/>
      <w:r w:rsidRPr="00755B57">
        <w:rPr>
          <w:rFonts w:ascii="宋体" w:hAnsi="宋体" w:cs="方正仿宋_GBK" w:hint="eastAsia"/>
          <w:sz w:val="22"/>
          <w:szCs w:val="22"/>
          <w:u w:val="single"/>
        </w:rPr>
        <w:t>驿</w:t>
      </w:r>
      <w:proofErr w:type="gramEnd"/>
      <w:r w:rsidRPr="00755B57">
        <w:rPr>
          <w:rFonts w:ascii="宋体" w:hAnsi="宋体" w:cs="方正仿宋_GBK" w:hint="eastAsia"/>
          <w:sz w:val="22"/>
          <w:szCs w:val="22"/>
          <w:u w:val="single"/>
        </w:rPr>
        <w:t>都实验学校涉及的建筑结构外的校舍、环境构筑物改造的局部零星维修维护管护，如：刷漆维护，损坏灯具洁具的更换，破损屋面、墙面、地面、门窗、围墙和</w:t>
      </w:r>
      <w:proofErr w:type="gramStart"/>
      <w:r w:rsidRPr="00755B57">
        <w:rPr>
          <w:rFonts w:ascii="宋体" w:hAnsi="宋体" w:cs="方正仿宋_GBK" w:hint="eastAsia"/>
          <w:sz w:val="22"/>
          <w:szCs w:val="22"/>
          <w:u w:val="single"/>
        </w:rPr>
        <w:t>堡坎</w:t>
      </w:r>
      <w:proofErr w:type="gramEnd"/>
      <w:r w:rsidRPr="00755B57">
        <w:rPr>
          <w:rFonts w:ascii="宋体" w:hAnsi="宋体" w:cs="方正仿宋_GBK" w:hint="eastAsia"/>
          <w:sz w:val="22"/>
          <w:szCs w:val="22"/>
          <w:u w:val="single"/>
        </w:rPr>
        <w:t>、花池、水池、室外地面、水电气管线（小型燃气更换零配件由零星维修公司完成，大型燃气由专业技术公司完成。）等</w:t>
      </w:r>
      <w:r w:rsidRPr="00755B57">
        <w:rPr>
          <w:rFonts w:ascii="宋体" w:hAnsi="宋体" w:cs="方正仿宋_GBK" w:hint="eastAsia"/>
          <w:sz w:val="22"/>
          <w:szCs w:val="22"/>
        </w:rPr>
        <w:t>。</w:t>
      </w:r>
    </w:p>
    <w:p w14:paraId="597FE53D" w14:textId="77777777" w:rsidR="002447E3" w:rsidRPr="00755B57" w:rsidRDefault="002447E3">
      <w:pPr>
        <w:snapToGrid w:val="0"/>
        <w:spacing w:line="276" w:lineRule="auto"/>
        <w:rPr>
          <w:rFonts w:ascii="宋体" w:hAnsi="宋体" w:cs="方正仿宋_GBK" w:hint="eastAsia"/>
          <w:bCs/>
          <w:sz w:val="22"/>
          <w:szCs w:val="22"/>
        </w:rPr>
      </w:pPr>
    </w:p>
    <w:p w14:paraId="1A8A4BB3" w14:textId="77777777" w:rsidR="002447E3" w:rsidRPr="00755B57" w:rsidRDefault="00000000">
      <w:pPr>
        <w:snapToGrid w:val="0"/>
        <w:spacing w:line="276" w:lineRule="auto"/>
        <w:ind w:firstLineChars="200" w:firstLine="440"/>
        <w:jc w:val="left"/>
        <w:rPr>
          <w:rFonts w:ascii="宋体" w:hAnsi="宋体" w:cs="方正仿宋_GBK" w:hint="eastAsia"/>
          <w:bCs/>
          <w:sz w:val="22"/>
          <w:szCs w:val="22"/>
        </w:rPr>
      </w:pPr>
      <w:r w:rsidRPr="00755B57">
        <w:rPr>
          <w:rFonts w:ascii="宋体" w:hAnsi="宋体" w:cs="方正仿宋_GBK" w:hint="eastAsia"/>
          <w:bCs/>
          <w:sz w:val="22"/>
          <w:szCs w:val="22"/>
        </w:rPr>
        <w:t>5.工程承包范围：</w:t>
      </w:r>
      <w:r w:rsidRPr="00755B57">
        <w:rPr>
          <w:rFonts w:ascii="宋体" w:hAnsi="宋体" w:cs="方正仿宋_GBK" w:hint="eastAsia"/>
          <w:sz w:val="22"/>
          <w:szCs w:val="22"/>
          <w:u w:val="single"/>
        </w:rPr>
        <w:t>重庆科学城</w:t>
      </w:r>
      <w:proofErr w:type="gramStart"/>
      <w:r w:rsidRPr="00755B57">
        <w:rPr>
          <w:rFonts w:ascii="宋体" w:hAnsi="宋体" w:cs="方正仿宋_GBK" w:hint="eastAsia"/>
          <w:sz w:val="22"/>
          <w:szCs w:val="22"/>
          <w:u w:val="single"/>
        </w:rPr>
        <w:t>驿</w:t>
      </w:r>
      <w:proofErr w:type="gramEnd"/>
      <w:r w:rsidRPr="00755B57">
        <w:rPr>
          <w:rFonts w:ascii="宋体" w:hAnsi="宋体" w:cs="方正仿宋_GBK" w:hint="eastAsia"/>
          <w:sz w:val="22"/>
          <w:szCs w:val="22"/>
          <w:u w:val="single"/>
        </w:rPr>
        <w:t>都实验学校涉及的建筑结构外的校舍，环境构筑物改造的局部零星维修维护管护。</w:t>
      </w:r>
    </w:p>
    <w:p w14:paraId="4686D324"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86" w:name="_Toc532377167"/>
      <w:bookmarkStart w:id="187" w:name="_Toc532375574"/>
      <w:r w:rsidRPr="00755B57">
        <w:rPr>
          <w:rFonts w:ascii="宋体" w:eastAsia="宋体" w:hAnsi="宋体" w:cs="方正仿宋_GBK" w:hint="eastAsia"/>
          <w:color w:val="auto"/>
          <w:sz w:val="22"/>
          <w:szCs w:val="22"/>
        </w:rPr>
        <w:t>二、合同工期</w:t>
      </w:r>
      <w:bookmarkEnd w:id="186"/>
      <w:bookmarkEnd w:id="187"/>
    </w:p>
    <w:p w14:paraId="3D5EE000"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承包人投标函中承诺的工期：</w:t>
      </w:r>
      <w:r w:rsidRPr="00755B57">
        <w:rPr>
          <w:rFonts w:ascii="宋体" w:hAnsi="宋体" w:cs="方正仿宋_GBK" w:hint="eastAsia"/>
          <w:bCs/>
          <w:sz w:val="22"/>
          <w:szCs w:val="22"/>
          <w:u w:val="single"/>
        </w:rPr>
        <w:t>365日历天</w:t>
      </w:r>
      <w:r w:rsidRPr="00755B57">
        <w:rPr>
          <w:rFonts w:ascii="宋体" w:hAnsi="宋体" w:cs="方正仿宋_GBK" w:hint="eastAsia"/>
          <w:bCs/>
          <w:sz w:val="22"/>
          <w:szCs w:val="22"/>
        </w:rPr>
        <w:t>。</w:t>
      </w:r>
    </w:p>
    <w:p w14:paraId="7BC42442"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计划开工日期：</w:t>
      </w:r>
      <w:r w:rsidRPr="00755B57">
        <w:rPr>
          <w:rFonts w:ascii="宋体" w:hAnsi="宋体" w:cs="方正仿宋_GBK" w:hint="eastAsia"/>
          <w:bCs/>
          <w:sz w:val="22"/>
          <w:szCs w:val="22"/>
          <w:u w:val="single"/>
        </w:rPr>
        <w:t> </w:t>
      </w:r>
      <w:r w:rsidRPr="00755B57">
        <w:rPr>
          <w:rFonts w:ascii="宋体" w:hAnsi="宋体" w:cs="方正仿宋_GBK" w:hint="eastAsia"/>
          <w:bCs/>
          <w:sz w:val="22"/>
          <w:szCs w:val="22"/>
        </w:rPr>
        <w:t>年</w:t>
      </w:r>
      <w:r w:rsidRPr="00755B57">
        <w:rPr>
          <w:rFonts w:ascii="宋体" w:hAnsi="宋体" w:cs="方正仿宋_GBK" w:hint="eastAsia"/>
          <w:bCs/>
          <w:sz w:val="22"/>
          <w:szCs w:val="22"/>
          <w:u w:val="single"/>
        </w:rPr>
        <w:t></w:t>
      </w:r>
      <w:r w:rsidRPr="00755B57">
        <w:rPr>
          <w:rFonts w:ascii="宋体" w:hAnsi="宋体" w:cs="方正仿宋_GBK" w:hint="eastAsia"/>
          <w:bCs/>
          <w:sz w:val="22"/>
          <w:szCs w:val="22"/>
        </w:rPr>
        <w:t>月</w:t>
      </w:r>
      <w:r w:rsidRPr="00755B57">
        <w:rPr>
          <w:rFonts w:ascii="宋体" w:hAnsi="宋体" w:cs="方正仿宋_GBK" w:hint="eastAsia"/>
          <w:bCs/>
          <w:sz w:val="22"/>
          <w:szCs w:val="22"/>
          <w:u w:val="single"/>
        </w:rPr>
        <w:t></w:t>
      </w:r>
      <w:r w:rsidRPr="00755B57">
        <w:rPr>
          <w:rFonts w:ascii="宋体" w:hAnsi="宋体" w:cs="方正仿宋_GBK" w:hint="eastAsia"/>
          <w:bCs/>
          <w:sz w:val="22"/>
          <w:szCs w:val="22"/>
        </w:rPr>
        <w:t>日，实际开工日期以发包人通知明确的开工日期为准。</w:t>
      </w:r>
    </w:p>
    <w:p w14:paraId="2EAFE406"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计划竣工日期：</w:t>
      </w:r>
      <w:r w:rsidRPr="00755B57">
        <w:rPr>
          <w:rFonts w:ascii="宋体" w:hAnsi="宋体" w:cs="方正仿宋_GBK" w:hint="eastAsia"/>
          <w:bCs/>
          <w:sz w:val="22"/>
          <w:szCs w:val="22"/>
          <w:u w:val="single"/>
        </w:rPr>
        <w:t> </w:t>
      </w:r>
      <w:r w:rsidRPr="00755B57">
        <w:rPr>
          <w:rFonts w:ascii="宋体" w:hAnsi="宋体" w:cs="方正仿宋_GBK" w:hint="eastAsia"/>
          <w:bCs/>
          <w:sz w:val="22"/>
          <w:szCs w:val="22"/>
        </w:rPr>
        <w:t>年</w:t>
      </w:r>
      <w:r w:rsidRPr="00755B57">
        <w:rPr>
          <w:rFonts w:ascii="宋体" w:hAnsi="宋体" w:cs="方正仿宋_GBK" w:hint="eastAsia"/>
          <w:bCs/>
          <w:sz w:val="22"/>
          <w:szCs w:val="22"/>
          <w:u w:val="single"/>
        </w:rPr>
        <w:t></w:t>
      </w:r>
      <w:r w:rsidRPr="00755B57">
        <w:rPr>
          <w:rFonts w:ascii="宋体" w:hAnsi="宋体" w:cs="方正仿宋_GBK" w:hint="eastAsia"/>
          <w:bCs/>
          <w:sz w:val="22"/>
          <w:szCs w:val="22"/>
        </w:rPr>
        <w:t>月</w:t>
      </w:r>
      <w:r w:rsidRPr="00755B57">
        <w:rPr>
          <w:rFonts w:ascii="宋体" w:hAnsi="宋体" w:cs="方正仿宋_GBK" w:hint="eastAsia"/>
          <w:bCs/>
          <w:sz w:val="22"/>
          <w:szCs w:val="22"/>
          <w:u w:val="single"/>
        </w:rPr>
        <w:t></w:t>
      </w:r>
      <w:r w:rsidRPr="00755B57">
        <w:rPr>
          <w:rFonts w:ascii="宋体" w:hAnsi="宋体" w:cs="方正仿宋_GBK" w:hint="eastAsia"/>
          <w:bCs/>
          <w:sz w:val="22"/>
          <w:szCs w:val="22"/>
        </w:rPr>
        <w:t>日，实际竣工日期以工程竣工验收合格之日为准。</w:t>
      </w:r>
    </w:p>
    <w:p w14:paraId="2CCB9153"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bCs/>
          <w:sz w:val="22"/>
          <w:szCs w:val="22"/>
        </w:rPr>
        <w:t>工期总日历天数</w:t>
      </w:r>
      <w:r w:rsidRPr="00755B57">
        <w:rPr>
          <w:rFonts w:ascii="宋体" w:hAnsi="宋体" w:cs="方正仿宋_GBK" w:hint="eastAsia"/>
          <w:bCs/>
          <w:sz w:val="22"/>
          <w:szCs w:val="22"/>
          <w:u w:val="single"/>
        </w:rPr>
        <w:t>365</w:t>
      </w:r>
      <w:r w:rsidRPr="00755B57">
        <w:rPr>
          <w:rFonts w:ascii="宋体" w:hAnsi="宋体" w:cs="方正仿宋_GBK" w:hint="eastAsia"/>
          <w:bCs/>
          <w:sz w:val="22"/>
          <w:szCs w:val="22"/>
        </w:rPr>
        <w:t>天。工期总日历天数与根据前述计划开竣工日期计算的工期天数不一</w:t>
      </w:r>
      <w:r w:rsidRPr="00755B57">
        <w:rPr>
          <w:rFonts w:ascii="宋体" w:hAnsi="宋体" w:cs="方正仿宋_GBK" w:hint="eastAsia"/>
          <w:sz w:val="22"/>
          <w:szCs w:val="22"/>
        </w:rPr>
        <w:t>致的，以工期总日历天数为准。</w:t>
      </w:r>
    </w:p>
    <w:p w14:paraId="1892DA26"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工程质量保修期限：满足重庆市建设工程质量监督总站监制《重庆市建设工程质量保修书》相关要求，工程缺陷责任期为两年，其中防水工程部分为五年。</w:t>
      </w:r>
    </w:p>
    <w:p w14:paraId="54C791BC"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保修期内，所有设备和施工质量缺陷的维护及维修（非人为损坏）均为免费。</w:t>
      </w:r>
    </w:p>
    <w:p w14:paraId="072EC067" w14:textId="77777777" w:rsidR="002447E3" w:rsidRPr="00755B57" w:rsidRDefault="00000000">
      <w:pPr>
        <w:spacing w:line="276" w:lineRule="auto"/>
        <w:ind w:firstLineChars="200" w:firstLine="440"/>
        <w:rPr>
          <w:rFonts w:ascii="宋体" w:hAnsi="宋体" w:hint="eastAsia"/>
        </w:rPr>
      </w:pPr>
      <w:r w:rsidRPr="00755B57">
        <w:rPr>
          <w:rFonts w:ascii="宋体" w:hAnsi="宋体" w:cs="方正仿宋_GBK" w:hint="eastAsia"/>
          <w:bCs/>
          <w:sz w:val="22"/>
          <w:szCs w:val="22"/>
        </w:rPr>
        <w:t>保修期内，所有设备维护和施工质量缺陷维修均为现场服务，由此产生的费用均不再收取。</w:t>
      </w:r>
    </w:p>
    <w:p w14:paraId="2797E07F"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88" w:name="_Toc532375575"/>
      <w:bookmarkStart w:id="189" w:name="_Toc532377168"/>
      <w:r w:rsidRPr="00755B57">
        <w:rPr>
          <w:rFonts w:ascii="宋体" w:eastAsia="宋体" w:hAnsi="宋体" w:cs="方正仿宋_GBK" w:hint="eastAsia"/>
          <w:color w:val="auto"/>
          <w:sz w:val="22"/>
          <w:szCs w:val="22"/>
        </w:rPr>
        <w:t>三、质量标准</w:t>
      </w:r>
      <w:bookmarkEnd w:id="188"/>
      <w:bookmarkEnd w:id="189"/>
    </w:p>
    <w:p w14:paraId="088C4101" w14:textId="77777777" w:rsidR="002447E3" w:rsidRPr="00755B57" w:rsidRDefault="00000000">
      <w:pPr>
        <w:snapToGrid w:val="0"/>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工程质量符合强制性质量标准，</w:t>
      </w:r>
      <w:r w:rsidRPr="00755B57">
        <w:rPr>
          <w:rFonts w:ascii="宋体" w:hAnsi="宋体" w:cs="方正仿宋_GBK" w:hint="eastAsia"/>
          <w:sz w:val="22"/>
          <w:szCs w:val="22"/>
          <w:u w:val="single"/>
        </w:rPr>
        <w:t>符合国家和重庆市现行有关施工质量验收规范要求，并达到合格</w:t>
      </w:r>
      <w:r w:rsidRPr="00755B57">
        <w:rPr>
          <w:rFonts w:ascii="宋体" w:hAnsi="宋体" w:cs="方正仿宋_GBK" w:hint="eastAsia"/>
          <w:sz w:val="22"/>
          <w:szCs w:val="22"/>
        </w:rPr>
        <w:t>标准。</w:t>
      </w:r>
    </w:p>
    <w:p w14:paraId="07A6872D"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90" w:name="_Toc532375576"/>
      <w:bookmarkStart w:id="191" w:name="_Toc532377169"/>
      <w:r w:rsidRPr="00755B57">
        <w:rPr>
          <w:rFonts w:ascii="宋体" w:eastAsia="宋体" w:hAnsi="宋体" w:cs="方正仿宋_GBK" w:hint="eastAsia"/>
          <w:color w:val="auto"/>
          <w:sz w:val="22"/>
          <w:szCs w:val="22"/>
        </w:rPr>
        <w:t>四、签约合同价与合同价格形式</w:t>
      </w:r>
      <w:bookmarkEnd w:id="190"/>
      <w:bookmarkEnd w:id="191"/>
      <w:r w:rsidRPr="00755B57">
        <w:rPr>
          <w:rFonts w:ascii="宋体" w:eastAsia="宋体" w:hAnsi="宋体" w:cs="方正仿宋_GBK" w:hint="eastAsia"/>
          <w:color w:val="auto"/>
          <w:sz w:val="22"/>
          <w:szCs w:val="22"/>
        </w:rPr>
        <w:tab/>
      </w:r>
    </w:p>
    <w:p w14:paraId="1A9C8B96"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1.承包人投标函中承诺的中标价为：</w:t>
      </w:r>
    </w:p>
    <w:p w14:paraId="02A3C2DA"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人民币（大写）</w:t>
      </w:r>
      <w:r w:rsidRPr="00755B57">
        <w:rPr>
          <w:rFonts w:ascii="宋体" w:hAnsi="宋体" w:cs="方正仿宋_GBK" w:hint="eastAsia"/>
          <w:sz w:val="22"/>
          <w:szCs w:val="22"/>
          <w:u w:val="single"/>
        </w:rPr>
        <w:t xml:space="preserve">                             </w:t>
      </w:r>
      <w:r w:rsidRPr="00755B57">
        <w:rPr>
          <w:rFonts w:ascii="宋体" w:hAnsi="宋体" w:cs="方正仿宋_GBK" w:hint="eastAsia"/>
          <w:sz w:val="22"/>
          <w:szCs w:val="22"/>
        </w:rPr>
        <w:t>（¥</w:t>
      </w:r>
      <w:r w:rsidRPr="00755B57">
        <w:rPr>
          <w:rFonts w:ascii="宋体" w:hAnsi="宋体" w:cs="方正仿宋_GBK" w:hint="eastAsia"/>
          <w:sz w:val="22"/>
          <w:szCs w:val="22"/>
          <w:u w:val="single"/>
        </w:rPr>
        <w:t xml:space="preserve">             </w:t>
      </w:r>
      <w:r w:rsidRPr="00755B57">
        <w:rPr>
          <w:rFonts w:ascii="宋体" w:hAnsi="宋体" w:cs="方正仿宋_GBK" w:hint="eastAsia"/>
          <w:sz w:val="22"/>
          <w:szCs w:val="22"/>
        </w:rPr>
        <w:t>元）；</w:t>
      </w:r>
    </w:p>
    <w:p w14:paraId="5F76D200"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2.签约合同价为：</w:t>
      </w:r>
    </w:p>
    <w:p w14:paraId="6C633BAB" w14:textId="77777777" w:rsidR="002447E3" w:rsidRPr="00755B57" w:rsidRDefault="00000000">
      <w:pPr>
        <w:snapToGrid w:val="0"/>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人民币（大写）</w:t>
      </w:r>
      <w:r w:rsidRPr="00755B57">
        <w:rPr>
          <w:rFonts w:ascii="宋体" w:hAnsi="宋体" w:cs="方正仿宋_GBK" w:hint="eastAsia"/>
          <w:sz w:val="22"/>
          <w:szCs w:val="22"/>
          <w:u w:val="single"/>
        </w:rPr>
        <w:t xml:space="preserve">                      </w:t>
      </w:r>
      <w:r w:rsidRPr="00755B57">
        <w:rPr>
          <w:rFonts w:ascii="宋体" w:hAnsi="宋体" w:cs="方正仿宋_GBK" w:hint="eastAsia"/>
          <w:sz w:val="22"/>
          <w:szCs w:val="22"/>
        </w:rPr>
        <w:t>（¥</w:t>
      </w:r>
      <w:r w:rsidRPr="00755B57">
        <w:rPr>
          <w:rFonts w:ascii="宋体" w:hAnsi="宋体" w:cs="方正仿宋_GBK" w:hint="eastAsia"/>
          <w:sz w:val="22"/>
          <w:szCs w:val="22"/>
          <w:u w:val="single"/>
        </w:rPr>
        <w:t xml:space="preserve">         </w:t>
      </w:r>
      <w:r w:rsidRPr="00755B57">
        <w:rPr>
          <w:rFonts w:ascii="宋体" w:hAnsi="宋体" w:cs="方正仿宋_GBK" w:hint="eastAsia"/>
          <w:sz w:val="22"/>
          <w:szCs w:val="22"/>
        </w:rPr>
        <w:t>元）；</w:t>
      </w:r>
    </w:p>
    <w:p w14:paraId="35F4EEA8"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3.合同价格形式：</w:t>
      </w:r>
      <w:r w:rsidRPr="00755B57">
        <w:rPr>
          <w:rFonts w:ascii="宋体" w:hAnsi="宋体" w:cs="方正仿宋_GBK" w:hint="eastAsia"/>
          <w:sz w:val="22"/>
          <w:szCs w:val="22"/>
          <w:u w:val="single"/>
        </w:rPr>
        <w:t xml:space="preserve"> 暂定合同价 </w:t>
      </w:r>
      <w:r w:rsidRPr="00755B57">
        <w:rPr>
          <w:rFonts w:ascii="宋体" w:hAnsi="宋体" w:cs="方正仿宋_GBK" w:hint="eastAsia"/>
          <w:sz w:val="22"/>
          <w:szCs w:val="22"/>
        </w:rPr>
        <w:t>。中标下浮比例为：</w:t>
      </w:r>
      <w:r w:rsidRPr="00755B57">
        <w:rPr>
          <w:rFonts w:ascii="宋体" w:hAnsi="宋体" w:cs="方正仿宋_GBK" w:hint="eastAsia"/>
          <w:sz w:val="22"/>
          <w:szCs w:val="22"/>
          <w:u w:val="single"/>
        </w:rPr>
        <w:t xml:space="preserve">        </w:t>
      </w:r>
      <w:r w:rsidRPr="00755B57">
        <w:rPr>
          <w:rFonts w:ascii="宋体" w:hAnsi="宋体" w:cs="方正仿宋_GBK" w:hint="eastAsia"/>
          <w:sz w:val="22"/>
          <w:szCs w:val="22"/>
        </w:rPr>
        <w:t>。</w:t>
      </w:r>
    </w:p>
    <w:p w14:paraId="10746D4A" w14:textId="77777777" w:rsidR="002447E3" w:rsidRPr="00755B57" w:rsidRDefault="00000000">
      <w:pPr>
        <w:spacing w:line="276" w:lineRule="auto"/>
        <w:ind w:firstLineChars="200" w:firstLine="440"/>
        <w:rPr>
          <w:rFonts w:ascii="宋体" w:hAnsi="宋体" w:cs="方正仿宋_GBK" w:hint="eastAsia"/>
          <w:sz w:val="22"/>
          <w:szCs w:val="22"/>
        </w:rPr>
      </w:pPr>
      <w:bookmarkStart w:id="192" w:name="_Toc532375577"/>
      <w:bookmarkStart w:id="193" w:name="_Toc532377170"/>
      <w:r w:rsidRPr="00755B57">
        <w:rPr>
          <w:rFonts w:ascii="宋体" w:hAnsi="宋体" w:cs="方正仿宋_GBK" w:hint="eastAsia"/>
          <w:sz w:val="22"/>
          <w:szCs w:val="22"/>
        </w:rPr>
        <w:lastRenderedPageBreak/>
        <w:t>4、结算原则：</w:t>
      </w:r>
    </w:p>
    <w:p w14:paraId="5D916395" w14:textId="77777777" w:rsidR="002447E3" w:rsidRPr="00755B57" w:rsidRDefault="00000000">
      <w:pPr>
        <w:spacing w:line="276" w:lineRule="auto"/>
        <w:ind w:firstLineChars="200" w:firstLine="440"/>
        <w:rPr>
          <w:rFonts w:ascii="宋体" w:hAnsi="宋体" w:cs="方正仿宋_GBK" w:hint="eastAsia"/>
          <w:sz w:val="22"/>
          <w:szCs w:val="22"/>
        </w:rPr>
      </w:pPr>
      <w:bookmarkStart w:id="194" w:name="_Hlk203471294"/>
      <w:r w:rsidRPr="00755B57">
        <w:rPr>
          <w:rFonts w:ascii="宋体" w:hAnsi="宋体" w:cs="方正仿宋_GBK" w:hint="eastAsia"/>
          <w:sz w:val="22"/>
          <w:szCs w:val="22"/>
        </w:rPr>
        <w:t>1.结算总价=实际发生工程总造价×（1-下浮比例）。</w:t>
      </w:r>
    </w:p>
    <w:p w14:paraId="2DA631B5"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注：其中按实计算费用（含零星签证部分费用）、价差(含人工、材料、机械)、采购人核价的材料价、</w:t>
      </w:r>
      <w:proofErr w:type="gramStart"/>
      <w:r w:rsidRPr="00755B57">
        <w:rPr>
          <w:rFonts w:ascii="宋体" w:hAnsi="宋体" w:cs="方正仿宋_GBK" w:hint="eastAsia"/>
          <w:sz w:val="22"/>
          <w:szCs w:val="22"/>
        </w:rPr>
        <w:t>规</w:t>
      </w:r>
      <w:proofErr w:type="gramEnd"/>
      <w:r w:rsidRPr="00755B57">
        <w:rPr>
          <w:rFonts w:ascii="宋体" w:hAnsi="宋体" w:cs="方正仿宋_GBK" w:hint="eastAsia"/>
          <w:sz w:val="22"/>
          <w:szCs w:val="22"/>
        </w:rPr>
        <w:t>费、安全文明施工费、税金不按下浮比例计取。</w:t>
      </w:r>
    </w:p>
    <w:p w14:paraId="5BCDB9C7"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2.本项目按2018年《重庆市房屋修缮工程计价定额》、《重庆市房屋建筑与装饰工程计价定额》、《重庆市通用安装工程计价定额》、《重庆市园林绿化工程计价定额》、《重庆市仿古建筑工程计价定额》、《重庆市构筑物工程计价定额》和《重庆市建设工程施工机械台班定额》、《重庆市建设工程施工仪器仪表台班定额》、《重庆市建设工程混凝土及砂浆配合比表》定额及其配套文件、采购文件、合同等相关资料执行。</w:t>
      </w:r>
    </w:p>
    <w:p w14:paraId="7E5CFD00"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3.实际完成工程量：按2018年《重庆市房屋修缮工程计价定额》、《重庆市房屋建筑与装饰工程计价定额》、《重庆市通用安装工程计价定额》、《重庆市园林绿化工程计价定额》、《重庆市仿古建筑工程计价定额》、《重庆市构筑物工程计价定额》和《重庆市建设工程施工机械台班定额》、《重庆市建设工程施工仪器仪表台班定额》、《重庆市建设工程混凝土及砂浆配合比表》等定额及其配套文件，并经采购人代表现场签证后作为结算依据。</w:t>
      </w:r>
    </w:p>
    <w:p w14:paraId="5062F6EA"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4.《重庆市房屋修缮工程计价定额》、《重庆市房屋建筑与装饰工程计价定额》、《重庆市通用安装工程计价定额》、《重庆市园林绿化工程计价定额》、《重庆市仿古建筑工程计价定额》、《重庆市构筑物工程计价定额》和《重庆市建设工程施工机械台班定额》、《重庆市建设工程施工仪器仪表台班定额》、《重庆市建设工程混凝土及砂浆配合比表》等定额及其配套文件中没有对应的</w:t>
      </w:r>
      <w:proofErr w:type="gramStart"/>
      <w:r w:rsidRPr="00755B57">
        <w:rPr>
          <w:rFonts w:ascii="宋体" w:hAnsi="宋体" w:cs="方正仿宋_GBK" w:hint="eastAsia"/>
          <w:sz w:val="22"/>
          <w:szCs w:val="22"/>
        </w:rPr>
        <w:t>的</w:t>
      </w:r>
      <w:proofErr w:type="gramEnd"/>
      <w:r w:rsidRPr="00755B57">
        <w:rPr>
          <w:rFonts w:ascii="宋体" w:hAnsi="宋体" w:cs="方正仿宋_GBK" w:hint="eastAsia"/>
          <w:sz w:val="22"/>
          <w:szCs w:val="22"/>
        </w:rPr>
        <w:t>项目名称或定额编号等描述，则该部分内容根据实际发生额及工程量，以成交供应商及采购人代表共同现场签证后作为结算依据。</w:t>
      </w:r>
    </w:p>
    <w:p w14:paraId="7FA74A0B"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5.人工单价按签证金额执行。</w:t>
      </w:r>
    </w:p>
    <w:p w14:paraId="4FD07C6F"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6.本项目所需材料由供应商自行采购，但所采购的主要材料必须符合国家规范标准且经采购人认可，结算时材料按照施工期间重庆市建设工程造价管理总站主办的《重庆工程造价信息》结算，若有区间值的按算术平均值结算。《重庆工程造价信息》中没有的材料由采购人、成交供应商共同核质核价（有</w:t>
      </w:r>
      <w:proofErr w:type="gramStart"/>
      <w:r w:rsidRPr="00755B57">
        <w:rPr>
          <w:rFonts w:ascii="宋体" w:hAnsi="宋体" w:cs="方正仿宋_GBK" w:hint="eastAsia"/>
          <w:sz w:val="22"/>
          <w:szCs w:val="22"/>
        </w:rPr>
        <w:t>信息价</w:t>
      </w:r>
      <w:proofErr w:type="gramEnd"/>
      <w:r w:rsidRPr="00755B57">
        <w:rPr>
          <w:rFonts w:ascii="宋体" w:hAnsi="宋体" w:cs="方正仿宋_GBK" w:hint="eastAsia"/>
          <w:sz w:val="22"/>
          <w:szCs w:val="22"/>
        </w:rPr>
        <w:t>的执行进场当期信息价，按成交下浮比例计取后调整材料费价差，采购人核价的材料不再下浮计取）。若有双方对价格无法达成一致的，采购人可以采用自行供货的方式解决，但成交供应商需承担采购人自行采购材料总价5%的费用，在结算金额中扣除。</w:t>
      </w:r>
    </w:p>
    <w:p w14:paraId="0C4292A8"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7.安全文明施工费</w:t>
      </w:r>
    </w:p>
    <w:p w14:paraId="7100F2D2" w14:textId="77777777" w:rsidR="002447E3" w:rsidRPr="00755B57" w:rsidRDefault="00000000">
      <w:pPr>
        <w:spacing w:line="276" w:lineRule="auto"/>
        <w:rPr>
          <w:rFonts w:ascii="宋体" w:hAnsi="宋体" w:cs="方正仿宋_GBK" w:hint="eastAsia"/>
          <w:sz w:val="22"/>
          <w:szCs w:val="22"/>
        </w:rPr>
      </w:pPr>
      <w:r w:rsidRPr="00755B57">
        <w:rPr>
          <w:rFonts w:ascii="宋体" w:hAnsi="宋体" w:cs="方正仿宋_GBK" w:hint="eastAsia"/>
          <w:sz w:val="22"/>
          <w:szCs w:val="22"/>
        </w:rPr>
        <w:t>安全文明施工费由安全施工费、文明施工费、环境保护费及临时设施费组成，按《关于印发&lt;重庆市建设工程安全文明施工费计取及使用管理规定&gt;的通知》（</w:t>
      </w:r>
      <w:proofErr w:type="gramStart"/>
      <w:r w:rsidRPr="00755B57">
        <w:rPr>
          <w:rFonts w:ascii="宋体" w:hAnsi="宋体" w:cs="方正仿宋_GBK" w:hint="eastAsia"/>
          <w:sz w:val="22"/>
          <w:szCs w:val="22"/>
        </w:rPr>
        <w:t>渝建发</w:t>
      </w:r>
      <w:proofErr w:type="gramEnd"/>
      <w:r w:rsidRPr="00755B57">
        <w:rPr>
          <w:rFonts w:ascii="宋体" w:hAnsi="宋体" w:cs="方正仿宋_GBK" w:hint="eastAsia"/>
          <w:sz w:val="22"/>
          <w:szCs w:val="22"/>
        </w:rPr>
        <w:t>[2014]25号）和《重庆市住房和城乡建设委员会关于调整建设施工现场形象品质提升安全文明施工费计取的通知》（</w:t>
      </w:r>
      <w:proofErr w:type="gramStart"/>
      <w:r w:rsidRPr="00755B57">
        <w:rPr>
          <w:rFonts w:ascii="宋体" w:hAnsi="宋体" w:cs="方正仿宋_GBK" w:hint="eastAsia"/>
          <w:sz w:val="22"/>
          <w:szCs w:val="22"/>
        </w:rPr>
        <w:t>渝建管</w:t>
      </w:r>
      <w:proofErr w:type="gramEnd"/>
      <w:r w:rsidRPr="00755B57">
        <w:rPr>
          <w:rFonts w:ascii="宋体" w:hAnsi="宋体" w:cs="方正仿宋_GBK" w:hint="eastAsia"/>
          <w:sz w:val="22"/>
          <w:szCs w:val="22"/>
        </w:rPr>
        <w:t>〔2020〕97号）、《重庆市住房和城乡建设委员会关于适用增值税新税率调整建设工程计价依据的通知》（</w:t>
      </w:r>
      <w:proofErr w:type="gramStart"/>
      <w:r w:rsidRPr="00755B57">
        <w:rPr>
          <w:rFonts w:ascii="宋体" w:hAnsi="宋体" w:cs="方正仿宋_GBK" w:hint="eastAsia"/>
          <w:sz w:val="22"/>
          <w:szCs w:val="22"/>
        </w:rPr>
        <w:t>渝建〔2019〕</w:t>
      </w:r>
      <w:proofErr w:type="gramEnd"/>
      <w:r w:rsidRPr="00755B57">
        <w:rPr>
          <w:rFonts w:ascii="宋体" w:hAnsi="宋体" w:cs="方正仿宋_GBK" w:hint="eastAsia"/>
          <w:sz w:val="22"/>
          <w:szCs w:val="22"/>
        </w:rPr>
        <w:t>143号）执行。</w:t>
      </w:r>
      <w:bookmarkEnd w:id="194"/>
    </w:p>
    <w:p w14:paraId="4C70608B"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r w:rsidRPr="00755B57">
        <w:rPr>
          <w:rFonts w:ascii="宋体" w:eastAsia="宋体" w:hAnsi="宋体" w:cs="方正仿宋_GBK" w:hint="eastAsia"/>
          <w:color w:val="auto"/>
          <w:sz w:val="22"/>
          <w:szCs w:val="22"/>
        </w:rPr>
        <w:t>五、付款方式</w:t>
      </w:r>
    </w:p>
    <w:p w14:paraId="0E3490E3" w14:textId="77777777" w:rsidR="002447E3" w:rsidRPr="00755B57" w:rsidRDefault="00000000">
      <w:pPr>
        <w:spacing w:line="276" w:lineRule="auto"/>
        <w:rPr>
          <w:rFonts w:ascii="宋体" w:hAnsi="宋体" w:cs="方正仿宋_GBK" w:hint="eastAsia"/>
          <w:sz w:val="22"/>
          <w:szCs w:val="22"/>
        </w:rPr>
      </w:pPr>
      <w:r w:rsidRPr="00755B57">
        <w:rPr>
          <w:rFonts w:ascii="宋体" w:hAnsi="宋体" w:cs="方正仿宋_GBK" w:hint="eastAsia"/>
          <w:sz w:val="22"/>
          <w:szCs w:val="22"/>
        </w:rPr>
        <w:t xml:space="preserve"> 单个维修工程竣工验收合格，成交供应商向采购人提交结算相关资料存档。成交供应商提供结算资料,采购人确认后可支付</w:t>
      </w:r>
      <w:proofErr w:type="gramStart"/>
      <w:r w:rsidRPr="00755B57">
        <w:rPr>
          <w:rFonts w:ascii="宋体" w:hAnsi="宋体" w:cs="方正仿宋_GBK" w:hint="eastAsia"/>
          <w:sz w:val="22"/>
          <w:szCs w:val="22"/>
        </w:rPr>
        <w:t>至成交</w:t>
      </w:r>
      <w:proofErr w:type="gramEnd"/>
      <w:r w:rsidRPr="00755B57">
        <w:rPr>
          <w:rFonts w:ascii="宋体" w:hAnsi="宋体" w:cs="方正仿宋_GBK" w:hint="eastAsia"/>
          <w:sz w:val="22"/>
          <w:szCs w:val="22"/>
        </w:rPr>
        <w:t xml:space="preserve">供应商结算金额的80%，采购人委托第三方审计机构对合同期内所有维修明细审核后，按照第三方审计金额清单支付剩余费用。 </w:t>
      </w:r>
    </w:p>
    <w:p w14:paraId="11A70685" w14:textId="77777777" w:rsidR="002447E3" w:rsidRPr="00755B57" w:rsidRDefault="00000000">
      <w:pPr>
        <w:spacing w:line="276" w:lineRule="auto"/>
        <w:rPr>
          <w:rFonts w:ascii="宋体" w:hAnsi="宋体" w:cs="方正仿宋_GBK" w:hint="eastAsia"/>
          <w:sz w:val="22"/>
          <w:szCs w:val="22"/>
        </w:rPr>
      </w:pPr>
      <w:r w:rsidRPr="00755B57">
        <w:rPr>
          <w:rFonts w:ascii="宋体" w:hAnsi="宋体" w:cs="方正仿宋_GBK" w:hint="eastAsia"/>
          <w:sz w:val="22"/>
          <w:szCs w:val="22"/>
        </w:rPr>
        <w:t>每次付款前，成交供应商需按要求向采购人开具符合国家税务管理要求的发票。</w:t>
      </w:r>
    </w:p>
    <w:p w14:paraId="4FB1DCAE"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95" w:name="_Toc532377171"/>
      <w:bookmarkStart w:id="196" w:name="_Toc532375578"/>
      <w:bookmarkEnd w:id="192"/>
      <w:bookmarkEnd w:id="193"/>
      <w:r w:rsidRPr="00755B57">
        <w:rPr>
          <w:rFonts w:ascii="宋体" w:eastAsia="宋体" w:hAnsi="宋体" w:cs="方正仿宋_GBK" w:hint="eastAsia"/>
          <w:color w:val="auto"/>
          <w:sz w:val="22"/>
          <w:szCs w:val="22"/>
        </w:rPr>
        <w:t>六、合同文件构成</w:t>
      </w:r>
      <w:bookmarkEnd w:id="195"/>
      <w:bookmarkEnd w:id="196"/>
    </w:p>
    <w:p w14:paraId="756BDA2C"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合同由以下文件构成：</w:t>
      </w:r>
    </w:p>
    <w:p w14:paraId="459DB774"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（1）合同协议书；</w:t>
      </w:r>
    </w:p>
    <w:p w14:paraId="4E93C584"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（2）中标通知书；</w:t>
      </w:r>
    </w:p>
    <w:p w14:paraId="160D33C5"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（3）投标函及投标函附录；</w:t>
      </w:r>
    </w:p>
    <w:p w14:paraId="1387C5BD"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lastRenderedPageBreak/>
        <w:t>（4）专用合同条款及其附件；</w:t>
      </w:r>
    </w:p>
    <w:p w14:paraId="5AB9ADD6"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（5）通用合同条款；</w:t>
      </w:r>
    </w:p>
    <w:p w14:paraId="204EE434"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（6）投标文件（投标函及投标函附录除外）；</w:t>
      </w:r>
    </w:p>
    <w:p w14:paraId="0D95633B"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（7）招标文件及修改文件；</w:t>
      </w:r>
    </w:p>
    <w:p w14:paraId="370C74B9"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（8）技术标准和要求；</w:t>
      </w:r>
    </w:p>
    <w:p w14:paraId="73E6B013"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（9）图纸；</w:t>
      </w:r>
    </w:p>
    <w:p w14:paraId="73FDC50E"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（10）其他合同文件。</w:t>
      </w:r>
    </w:p>
    <w:p w14:paraId="697DA989"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在合同订立、履行过程中形成的与合同有关的书面形式的文件均构成合同文件组成部分。</w:t>
      </w:r>
    </w:p>
    <w:p w14:paraId="14DDEBED"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上述各项合同文件包括合同当事人就该项合同文件所</w:t>
      </w:r>
      <w:proofErr w:type="gramStart"/>
      <w:r w:rsidRPr="00755B57">
        <w:rPr>
          <w:rFonts w:ascii="宋体" w:hAnsi="宋体" w:cs="方正仿宋_GBK" w:hint="eastAsia"/>
          <w:sz w:val="22"/>
          <w:szCs w:val="22"/>
        </w:rPr>
        <w:t>作出</w:t>
      </w:r>
      <w:proofErr w:type="gramEnd"/>
      <w:r w:rsidRPr="00755B57">
        <w:rPr>
          <w:rFonts w:ascii="宋体" w:hAnsi="宋体" w:cs="方正仿宋_GBK" w:hint="eastAsia"/>
          <w:sz w:val="22"/>
          <w:szCs w:val="22"/>
        </w:rPr>
        <w:t>的补充和修改，属于同一类内容的文件，应以最新签署的为准。专用合同条款及其附件须经合同当事人签名或盖章。</w:t>
      </w:r>
    </w:p>
    <w:p w14:paraId="20B09FF1"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97" w:name="_Toc532377172"/>
      <w:bookmarkStart w:id="198" w:name="_Toc532375579"/>
      <w:r w:rsidRPr="00755B57">
        <w:rPr>
          <w:rFonts w:ascii="宋体" w:eastAsia="宋体" w:hAnsi="宋体" w:cs="方正仿宋_GBK" w:hint="eastAsia"/>
          <w:color w:val="auto"/>
          <w:sz w:val="22"/>
          <w:szCs w:val="22"/>
        </w:rPr>
        <w:t>七、承诺</w:t>
      </w:r>
      <w:bookmarkEnd w:id="197"/>
      <w:bookmarkEnd w:id="198"/>
    </w:p>
    <w:p w14:paraId="32F4A6E9"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1.发包人承诺按照法律规定履行项目审批手续、筹集工程建设资金并按照合同约定的期限和方式支付合同价款。</w:t>
      </w:r>
    </w:p>
    <w:p w14:paraId="6EB4019F"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2.</w:t>
      </w:r>
      <w:r w:rsidRPr="00755B57">
        <w:rPr>
          <w:rFonts w:ascii="宋体" w:hAnsi="宋体" w:cs="方正仿宋_GBK" w:hint="eastAsia"/>
          <w:sz w:val="22"/>
          <w:szCs w:val="22"/>
        </w:rPr>
        <w:t>承包人承诺按照法律规定及合同约定组织完成工程施工，确保工程质量和安全，不进行转包及违法分包，并在缺陷责任期及保修期内承担相应的工程维修责任</w:t>
      </w:r>
      <w:r w:rsidRPr="00755B57">
        <w:rPr>
          <w:rFonts w:ascii="宋体" w:hAnsi="宋体" w:cs="方正仿宋_GBK" w:hint="eastAsia"/>
          <w:bCs/>
          <w:sz w:val="22"/>
          <w:szCs w:val="22"/>
        </w:rPr>
        <w:t>。</w:t>
      </w:r>
    </w:p>
    <w:p w14:paraId="0AAF2DD2"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3.发包人和承包人通过招投标形式签订合同的，双方理解并承诺不再就同一工程另行签订与合同实质性内容相背离的协议。</w:t>
      </w:r>
    </w:p>
    <w:p w14:paraId="7D7D8AE8"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199" w:name="_Toc532375580"/>
      <w:bookmarkStart w:id="200" w:name="_Toc532377173"/>
      <w:r w:rsidRPr="00755B57">
        <w:rPr>
          <w:rFonts w:ascii="宋体" w:eastAsia="宋体" w:hAnsi="宋体" w:cs="方正仿宋_GBK" w:hint="eastAsia"/>
          <w:color w:val="auto"/>
          <w:sz w:val="22"/>
          <w:szCs w:val="22"/>
        </w:rPr>
        <w:t>八、词语含义</w:t>
      </w:r>
      <w:bookmarkEnd w:id="199"/>
      <w:bookmarkEnd w:id="200"/>
    </w:p>
    <w:p w14:paraId="5446DA45"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本协议书中词语含义与专用合同条款及通用合同条款中赋予的含义相同。</w:t>
      </w:r>
    </w:p>
    <w:p w14:paraId="3D3069CD"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201" w:name="_Toc532377174"/>
      <w:bookmarkStart w:id="202" w:name="_Toc532375581"/>
      <w:r w:rsidRPr="00755B57">
        <w:rPr>
          <w:rFonts w:ascii="宋体" w:eastAsia="宋体" w:hAnsi="宋体" w:cs="方正仿宋_GBK" w:hint="eastAsia"/>
          <w:color w:val="auto"/>
          <w:sz w:val="22"/>
          <w:szCs w:val="22"/>
        </w:rPr>
        <w:t>九、签订时间</w:t>
      </w:r>
      <w:bookmarkEnd w:id="201"/>
      <w:bookmarkEnd w:id="202"/>
    </w:p>
    <w:p w14:paraId="0557A40F"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bCs/>
          <w:sz w:val="22"/>
          <w:szCs w:val="22"/>
        </w:rPr>
        <w:t>合同于</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年</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月</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日签订</w:t>
      </w:r>
    </w:p>
    <w:p w14:paraId="0E3D8AF9"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203" w:name="_Toc532377175"/>
      <w:bookmarkStart w:id="204" w:name="_Toc532375582"/>
      <w:r w:rsidRPr="00755B57">
        <w:rPr>
          <w:rFonts w:ascii="宋体" w:eastAsia="宋体" w:hAnsi="宋体" w:cs="方正仿宋_GBK" w:hint="eastAsia"/>
          <w:color w:val="auto"/>
          <w:sz w:val="22"/>
          <w:szCs w:val="22"/>
        </w:rPr>
        <w:t>十、签订地点</w:t>
      </w:r>
      <w:bookmarkEnd w:id="203"/>
      <w:bookmarkEnd w:id="204"/>
    </w:p>
    <w:p w14:paraId="6A093CC9"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合同在</w:t>
      </w:r>
      <w:r w:rsidRPr="00755B57">
        <w:rPr>
          <w:rFonts w:ascii="宋体" w:hAnsi="宋体" w:cs="方正仿宋_GBK" w:hint="eastAsia"/>
          <w:bCs/>
          <w:sz w:val="22"/>
          <w:szCs w:val="22"/>
          <w:u w:val="single"/>
        </w:rPr>
        <w:t xml:space="preserve"> 重庆科学城</w:t>
      </w:r>
      <w:proofErr w:type="gramStart"/>
      <w:r w:rsidRPr="00755B57">
        <w:rPr>
          <w:rFonts w:ascii="宋体" w:hAnsi="宋体" w:cs="方正仿宋_GBK" w:hint="eastAsia"/>
          <w:bCs/>
          <w:sz w:val="22"/>
          <w:szCs w:val="22"/>
          <w:u w:val="single"/>
        </w:rPr>
        <w:t>驿</w:t>
      </w:r>
      <w:proofErr w:type="gramEnd"/>
      <w:r w:rsidRPr="00755B57">
        <w:rPr>
          <w:rFonts w:ascii="宋体" w:hAnsi="宋体" w:cs="方正仿宋_GBK" w:hint="eastAsia"/>
          <w:bCs/>
          <w:sz w:val="22"/>
          <w:szCs w:val="22"/>
          <w:u w:val="single"/>
        </w:rPr>
        <w:t xml:space="preserve">都实验学校 </w:t>
      </w:r>
      <w:r w:rsidRPr="00755B57">
        <w:rPr>
          <w:rFonts w:ascii="宋体" w:hAnsi="宋体" w:cs="方正仿宋_GBK" w:hint="eastAsia"/>
          <w:bCs/>
          <w:sz w:val="22"/>
          <w:szCs w:val="22"/>
        </w:rPr>
        <w:t>签订。</w:t>
      </w:r>
    </w:p>
    <w:p w14:paraId="7F6DCC0C"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205" w:name="_Toc532375583"/>
      <w:bookmarkStart w:id="206" w:name="_Toc532377176"/>
      <w:r w:rsidRPr="00755B57">
        <w:rPr>
          <w:rFonts w:ascii="宋体" w:eastAsia="宋体" w:hAnsi="宋体" w:cs="方正仿宋_GBK" w:hint="eastAsia"/>
          <w:color w:val="auto"/>
          <w:sz w:val="22"/>
          <w:szCs w:val="22"/>
        </w:rPr>
        <w:t>十一、补充协议</w:t>
      </w:r>
      <w:bookmarkEnd w:id="205"/>
      <w:bookmarkEnd w:id="206"/>
    </w:p>
    <w:p w14:paraId="3239F12E" w14:textId="77777777" w:rsidR="002447E3" w:rsidRPr="00755B57" w:rsidRDefault="00000000">
      <w:pPr>
        <w:spacing w:line="276" w:lineRule="auto"/>
        <w:ind w:firstLineChars="200" w:firstLine="440"/>
        <w:rPr>
          <w:rFonts w:ascii="宋体" w:hAnsi="宋体" w:cs="方正仿宋_GBK" w:hint="eastAsia"/>
          <w:b/>
          <w:bCs/>
          <w:sz w:val="22"/>
          <w:szCs w:val="22"/>
        </w:rPr>
      </w:pPr>
      <w:r w:rsidRPr="00755B57">
        <w:rPr>
          <w:rFonts w:ascii="宋体" w:hAnsi="宋体" w:cs="方正仿宋_GBK" w:hint="eastAsia"/>
          <w:bCs/>
          <w:sz w:val="22"/>
          <w:szCs w:val="22"/>
        </w:rPr>
        <w:t>合同未尽事宜，合同当事人另行签订补充协议，补充协议是合同的组成部分。</w:t>
      </w:r>
    </w:p>
    <w:p w14:paraId="73E63F42"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207" w:name="_Toc532377177"/>
      <w:bookmarkStart w:id="208" w:name="_Toc532375584"/>
      <w:r w:rsidRPr="00755B57">
        <w:rPr>
          <w:rFonts w:ascii="宋体" w:eastAsia="宋体" w:hAnsi="宋体" w:cs="方正仿宋_GBK" w:hint="eastAsia"/>
          <w:color w:val="auto"/>
          <w:sz w:val="22"/>
          <w:szCs w:val="22"/>
        </w:rPr>
        <w:t>十二、合同生效</w:t>
      </w:r>
      <w:bookmarkEnd w:id="207"/>
      <w:bookmarkEnd w:id="208"/>
    </w:p>
    <w:p w14:paraId="6315C71A"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合同在以下条件全部满足之后生效：</w:t>
      </w:r>
    </w:p>
    <w:p w14:paraId="558421A9"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bCs/>
          <w:sz w:val="22"/>
          <w:szCs w:val="22"/>
        </w:rPr>
        <w:t>1.合同</w:t>
      </w:r>
      <w:r w:rsidRPr="00755B57">
        <w:rPr>
          <w:rFonts w:ascii="宋体" w:hAnsi="宋体" w:cs="方正仿宋_GBK" w:hint="eastAsia"/>
          <w:sz w:val="22"/>
          <w:szCs w:val="22"/>
        </w:rPr>
        <w:t>经双方法定代表人或其委托代理人签名并加盖单位</w:t>
      </w:r>
      <w:r w:rsidRPr="00755B57">
        <w:rPr>
          <w:rFonts w:ascii="宋体" w:hAnsi="宋体" w:cs="方正仿宋_GBK" w:hint="eastAsia"/>
          <w:snapToGrid w:val="0"/>
          <w:kern w:val="0"/>
          <w:sz w:val="22"/>
          <w:szCs w:val="22"/>
        </w:rPr>
        <w:t>公章或合同专用章</w:t>
      </w:r>
      <w:r w:rsidRPr="00755B57">
        <w:rPr>
          <w:rFonts w:ascii="宋体" w:hAnsi="宋体" w:cs="方正仿宋_GBK" w:hint="eastAsia"/>
          <w:sz w:val="22"/>
          <w:szCs w:val="22"/>
        </w:rPr>
        <w:t>；</w:t>
      </w:r>
    </w:p>
    <w:p w14:paraId="490C3BD7"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z w:val="22"/>
          <w:szCs w:val="22"/>
        </w:rPr>
        <w:t>2.采用保函形式递交履约担保的，承包人按合同约定向发包人提交履约担保后；</w:t>
      </w:r>
    </w:p>
    <w:p w14:paraId="75609313" w14:textId="77777777" w:rsidR="002447E3" w:rsidRPr="00755B57" w:rsidRDefault="002447E3">
      <w:pPr>
        <w:spacing w:line="276" w:lineRule="auto"/>
        <w:ind w:firstLineChars="200" w:firstLine="440"/>
        <w:rPr>
          <w:rFonts w:ascii="宋体" w:hAnsi="宋体" w:cs="方正仿宋_GBK" w:hint="eastAsia"/>
          <w:bCs/>
          <w:sz w:val="22"/>
          <w:szCs w:val="22"/>
        </w:rPr>
      </w:pPr>
    </w:p>
    <w:p w14:paraId="14F7364B" w14:textId="77777777" w:rsidR="002447E3" w:rsidRPr="00755B57" w:rsidRDefault="00000000">
      <w:pPr>
        <w:pStyle w:val="4"/>
        <w:spacing w:before="120" w:after="120" w:line="276" w:lineRule="auto"/>
        <w:ind w:firstLineChars="200" w:firstLine="440"/>
        <w:rPr>
          <w:rFonts w:ascii="宋体" w:eastAsia="宋体" w:hAnsi="宋体" w:cs="方正仿宋_GBK" w:hint="eastAsia"/>
          <w:color w:val="auto"/>
          <w:sz w:val="22"/>
          <w:szCs w:val="22"/>
        </w:rPr>
      </w:pPr>
      <w:bookmarkStart w:id="209" w:name="_Toc532377178"/>
      <w:bookmarkStart w:id="210" w:name="_Toc532375585"/>
      <w:r w:rsidRPr="00755B57">
        <w:rPr>
          <w:rFonts w:ascii="宋体" w:eastAsia="宋体" w:hAnsi="宋体" w:cs="方正仿宋_GBK" w:hint="eastAsia"/>
          <w:color w:val="auto"/>
          <w:sz w:val="22"/>
          <w:szCs w:val="22"/>
        </w:rPr>
        <w:t>十三、合同份数</w:t>
      </w:r>
      <w:bookmarkEnd w:id="209"/>
      <w:bookmarkEnd w:id="210"/>
    </w:p>
    <w:p w14:paraId="6AEA8E6B"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合同一式</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份，其中正本</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份，双方各持</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份，副本</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份，双方各执</w:t>
      </w:r>
      <w:r w:rsidRPr="00755B57">
        <w:rPr>
          <w:rFonts w:ascii="宋体" w:hAnsi="宋体" w:cs="方正仿宋_GBK" w:hint="eastAsia"/>
          <w:bCs/>
          <w:sz w:val="22"/>
          <w:szCs w:val="22"/>
          <w:u w:val="single"/>
        </w:rPr>
        <w:t xml:space="preserve">   </w:t>
      </w:r>
      <w:r w:rsidRPr="00755B57">
        <w:rPr>
          <w:rFonts w:ascii="宋体" w:hAnsi="宋体" w:cs="方正仿宋_GBK" w:hint="eastAsia"/>
          <w:bCs/>
          <w:sz w:val="22"/>
          <w:szCs w:val="22"/>
        </w:rPr>
        <w:t>份。副本与正本不一致时，以正本为准。</w:t>
      </w:r>
    </w:p>
    <w:p w14:paraId="4366A165" w14:textId="77777777" w:rsidR="002447E3" w:rsidRPr="00755B57" w:rsidRDefault="002447E3">
      <w:pPr>
        <w:spacing w:line="276" w:lineRule="auto"/>
        <w:ind w:firstLineChars="200" w:firstLine="440"/>
        <w:rPr>
          <w:rFonts w:ascii="宋体" w:hAnsi="宋体" w:cs="方正仿宋_GBK" w:hint="eastAsia"/>
          <w:bCs/>
          <w:sz w:val="22"/>
          <w:szCs w:val="22"/>
        </w:rPr>
      </w:pPr>
    </w:p>
    <w:p w14:paraId="534A89B7" w14:textId="77777777" w:rsidR="002447E3" w:rsidRPr="00755B57" w:rsidRDefault="00000000">
      <w:pPr>
        <w:spacing w:line="276" w:lineRule="auto"/>
        <w:ind w:firstLineChars="200" w:firstLine="440"/>
        <w:rPr>
          <w:rFonts w:ascii="宋体" w:hAnsi="宋体" w:cs="方正仿宋_GBK" w:hint="eastAsia"/>
          <w:bCs/>
          <w:sz w:val="22"/>
          <w:szCs w:val="22"/>
        </w:rPr>
      </w:pPr>
      <w:r w:rsidRPr="00755B57">
        <w:rPr>
          <w:rFonts w:ascii="宋体" w:hAnsi="宋体" w:cs="方正仿宋_GBK" w:hint="eastAsia"/>
          <w:bCs/>
          <w:sz w:val="22"/>
          <w:szCs w:val="22"/>
        </w:rPr>
        <w:t>（以下为签名盖章页）。</w:t>
      </w:r>
    </w:p>
    <w:p w14:paraId="6D920C24" w14:textId="77777777" w:rsidR="002447E3" w:rsidRPr="00755B57" w:rsidRDefault="00000000">
      <w:pPr>
        <w:widowControl/>
        <w:spacing w:line="276" w:lineRule="auto"/>
        <w:jc w:val="left"/>
        <w:rPr>
          <w:rFonts w:ascii="宋体" w:hAnsi="宋体" w:cs="方正仿宋_GBK" w:hint="eastAsia"/>
          <w:sz w:val="22"/>
          <w:szCs w:val="22"/>
        </w:rPr>
      </w:pPr>
      <w:r w:rsidRPr="00755B57">
        <w:rPr>
          <w:rFonts w:ascii="宋体" w:hAnsi="宋体" w:cs="方正仿宋_GBK" w:hint="eastAsia"/>
          <w:sz w:val="22"/>
          <w:szCs w:val="22"/>
        </w:rPr>
        <w:br w:type="page"/>
      </w:r>
    </w:p>
    <w:p w14:paraId="16E8B90B" w14:textId="77777777" w:rsidR="002447E3" w:rsidRPr="00755B57" w:rsidRDefault="002447E3">
      <w:pPr>
        <w:pStyle w:val="ae"/>
        <w:spacing w:line="276" w:lineRule="auto"/>
        <w:rPr>
          <w:rFonts w:ascii="宋体" w:eastAsia="宋体" w:hAnsi="宋体" w:cs="方正仿宋_GBK" w:hint="eastAsia"/>
          <w:sz w:val="22"/>
          <w:szCs w:val="22"/>
        </w:rPr>
      </w:pPr>
    </w:p>
    <w:p w14:paraId="790F8720" w14:textId="77777777" w:rsidR="002447E3" w:rsidRPr="00755B57" w:rsidRDefault="00000000">
      <w:pPr>
        <w:adjustRightInd w:val="0"/>
        <w:spacing w:line="276" w:lineRule="auto"/>
        <w:ind w:firstLineChars="200" w:firstLine="440"/>
        <w:rPr>
          <w:rFonts w:ascii="宋体" w:hAnsi="宋体" w:cs="方正仿宋_GBK" w:hint="eastAsia"/>
          <w:snapToGrid w:val="0"/>
          <w:kern w:val="0"/>
          <w:sz w:val="22"/>
          <w:szCs w:val="22"/>
        </w:rPr>
      </w:pPr>
      <w:bookmarkStart w:id="211" w:name="_Toc467689623"/>
      <w:r w:rsidRPr="00755B57">
        <w:rPr>
          <w:rFonts w:ascii="宋体" w:hAnsi="宋体" w:cs="方正仿宋_GBK" w:hint="eastAsia"/>
          <w:snapToGrid w:val="0"/>
          <w:kern w:val="0"/>
          <w:sz w:val="22"/>
          <w:szCs w:val="22"/>
        </w:rPr>
        <w:t>发包人：</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napToGrid w:val="0"/>
          <w:kern w:val="0"/>
          <w:sz w:val="22"/>
          <w:szCs w:val="22"/>
        </w:rPr>
        <w:t>（盖单位公章或合同专用章）</w:t>
      </w:r>
    </w:p>
    <w:p w14:paraId="63BFD64D" w14:textId="77777777" w:rsidR="002447E3" w:rsidRPr="00755B57" w:rsidRDefault="00000000">
      <w:pPr>
        <w:spacing w:line="276" w:lineRule="auto"/>
        <w:ind w:firstLineChars="200" w:firstLine="440"/>
        <w:rPr>
          <w:rFonts w:ascii="宋体" w:hAnsi="宋体" w:cs="方正仿宋_GBK" w:hint="eastAsia"/>
          <w:snapToGrid w:val="0"/>
          <w:kern w:val="0"/>
          <w:sz w:val="22"/>
          <w:szCs w:val="22"/>
        </w:rPr>
      </w:pPr>
      <w:r w:rsidRPr="00755B57">
        <w:rPr>
          <w:rFonts w:ascii="宋体" w:hAnsi="宋体" w:cs="方正仿宋_GBK" w:hint="eastAsia"/>
          <w:snapToGrid w:val="0"/>
          <w:kern w:val="0"/>
          <w:sz w:val="22"/>
          <w:szCs w:val="22"/>
        </w:rPr>
        <w:t>法定代表人或其委托代理人：</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napToGrid w:val="0"/>
          <w:kern w:val="0"/>
          <w:sz w:val="22"/>
          <w:szCs w:val="22"/>
        </w:rPr>
        <w:t>（签名）</w:t>
      </w:r>
    </w:p>
    <w:p w14:paraId="518D3598" w14:textId="77777777" w:rsidR="002447E3" w:rsidRPr="00755B57" w:rsidRDefault="00000000">
      <w:pPr>
        <w:spacing w:line="276" w:lineRule="auto"/>
        <w:ind w:firstLineChars="200" w:firstLine="440"/>
        <w:rPr>
          <w:rFonts w:ascii="宋体" w:hAnsi="宋体" w:cs="方正仿宋_GBK" w:hint="eastAsia"/>
          <w:snapToGrid w:val="0"/>
          <w:kern w:val="0"/>
          <w:sz w:val="22"/>
          <w:szCs w:val="22"/>
        </w:rPr>
      </w:pPr>
      <w:r w:rsidRPr="00755B57">
        <w:rPr>
          <w:rFonts w:ascii="宋体" w:hAnsi="宋体" w:cs="方正仿宋_GBK" w:hint="eastAsia"/>
          <w:snapToGrid w:val="0"/>
          <w:kern w:val="0"/>
          <w:sz w:val="22"/>
          <w:szCs w:val="22"/>
        </w:rPr>
        <w:t>统一社会信用代码：</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314DD818"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纳税人识别号：</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1267DC53"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地    址：</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357C1A32"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电    话：</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7505B2EC"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开户银行：</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76AE01DD" w14:textId="77777777" w:rsidR="002447E3" w:rsidRPr="00755B57" w:rsidRDefault="00000000">
      <w:pPr>
        <w:spacing w:line="276" w:lineRule="auto"/>
        <w:ind w:firstLineChars="200" w:firstLine="440"/>
        <w:rPr>
          <w:rFonts w:ascii="宋体" w:hAnsi="宋体" w:cs="方正仿宋_GBK" w:hint="eastAsia"/>
          <w:sz w:val="22"/>
          <w:szCs w:val="22"/>
        </w:rPr>
      </w:pPr>
      <w:proofErr w:type="gramStart"/>
      <w:r w:rsidRPr="00755B57">
        <w:rPr>
          <w:rFonts w:ascii="宋体" w:hAnsi="宋体" w:cs="方正仿宋_GBK" w:hint="eastAsia"/>
          <w:snapToGrid w:val="0"/>
          <w:kern w:val="0"/>
          <w:sz w:val="22"/>
          <w:szCs w:val="22"/>
        </w:rPr>
        <w:t>账</w:t>
      </w:r>
      <w:proofErr w:type="gramEnd"/>
      <w:r w:rsidRPr="00755B57">
        <w:rPr>
          <w:rFonts w:ascii="宋体" w:hAnsi="宋体" w:cs="方正仿宋_GBK" w:hint="eastAsia"/>
          <w:snapToGrid w:val="0"/>
          <w:kern w:val="0"/>
          <w:sz w:val="22"/>
          <w:szCs w:val="22"/>
        </w:rPr>
        <w:t xml:space="preserve">    号：</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0C8A7E7D" w14:textId="77777777" w:rsidR="002447E3" w:rsidRPr="00755B57" w:rsidRDefault="002447E3">
      <w:pPr>
        <w:spacing w:line="276" w:lineRule="auto"/>
        <w:rPr>
          <w:rFonts w:ascii="宋体" w:hAnsi="宋体" w:cs="方正仿宋_GBK" w:hint="eastAsia"/>
          <w:snapToGrid w:val="0"/>
          <w:kern w:val="0"/>
          <w:sz w:val="22"/>
          <w:szCs w:val="22"/>
        </w:rPr>
      </w:pPr>
    </w:p>
    <w:p w14:paraId="382336FC" w14:textId="77777777" w:rsidR="002447E3" w:rsidRPr="00755B57" w:rsidRDefault="00000000">
      <w:pPr>
        <w:spacing w:line="276" w:lineRule="auto"/>
        <w:ind w:firstLineChars="200" w:firstLine="440"/>
        <w:rPr>
          <w:rFonts w:ascii="宋体" w:hAnsi="宋体" w:cs="方正仿宋_GBK" w:hint="eastAsia"/>
          <w:sz w:val="22"/>
          <w:szCs w:val="22"/>
        </w:rPr>
      </w:pPr>
      <w:r w:rsidRPr="00755B57">
        <w:rPr>
          <w:rFonts w:ascii="宋体" w:hAnsi="宋体" w:cs="方正仿宋_GBK" w:hint="eastAsia"/>
          <w:snapToGrid w:val="0"/>
          <w:kern w:val="0"/>
          <w:sz w:val="22"/>
          <w:szCs w:val="22"/>
        </w:rPr>
        <w:t>承包人：</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z w:val="22"/>
          <w:szCs w:val="22"/>
          <w:u w:val="single"/>
        </w:rPr>
        <w:t xml:space="preserve">                       </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napToGrid w:val="0"/>
          <w:kern w:val="0"/>
          <w:sz w:val="22"/>
          <w:szCs w:val="22"/>
        </w:rPr>
        <w:t>（盖单位公章或合同专用章）</w:t>
      </w:r>
    </w:p>
    <w:p w14:paraId="3A013684" w14:textId="77777777" w:rsidR="002447E3" w:rsidRPr="00755B57" w:rsidRDefault="00000000">
      <w:pPr>
        <w:spacing w:line="276" w:lineRule="auto"/>
        <w:ind w:firstLineChars="200" w:firstLine="440"/>
        <w:rPr>
          <w:rFonts w:ascii="宋体" w:hAnsi="宋体" w:cs="方正仿宋_GBK" w:hint="eastAsia"/>
          <w:snapToGrid w:val="0"/>
          <w:kern w:val="0"/>
          <w:sz w:val="22"/>
          <w:szCs w:val="22"/>
        </w:rPr>
      </w:pPr>
      <w:r w:rsidRPr="00755B57">
        <w:rPr>
          <w:rFonts w:ascii="宋体" w:hAnsi="宋体" w:cs="方正仿宋_GBK" w:hint="eastAsia"/>
          <w:snapToGrid w:val="0"/>
          <w:kern w:val="0"/>
          <w:sz w:val="22"/>
          <w:szCs w:val="22"/>
        </w:rPr>
        <w:t>法定代表人或其委托代理人：</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rPr>
        <w:t>（签名）</w:t>
      </w:r>
    </w:p>
    <w:p w14:paraId="5B953F0B" w14:textId="77777777" w:rsidR="002447E3" w:rsidRPr="00755B57" w:rsidRDefault="00000000">
      <w:pPr>
        <w:spacing w:line="276" w:lineRule="auto"/>
        <w:ind w:firstLineChars="200" w:firstLine="440"/>
        <w:rPr>
          <w:rFonts w:ascii="宋体" w:hAnsi="宋体" w:cs="方正仿宋_GBK" w:hint="eastAsia"/>
          <w:snapToGrid w:val="0"/>
          <w:kern w:val="0"/>
          <w:sz w:val="22"/>
          <w:szCs w:val="22"/>
        </w:rPr>
      </w:pPr>
      <w:r w:rsidRPr="00755B57">
        <w:rPr>
          <w:rFonts w:ascii="宋体" w:hAnsi="宋体" w:cs="方正仿宋_GBK" w:hint="eastAsia"/>
          <w:snapToGrid w:val="0"/>
          <w:kern w:val="0"/>
          <w:sz w:val="22"/>
          <w:szCs w:val="22"/>
        </w:rPr>
        <w:t>统一社会信用代码：</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07A061B7"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纳税人识别号：</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2ED15F5B"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地    址：</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3143F08A"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电    话：</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166FA6BE" w14:textId="77777777" w:rsidR="002447E3" w:rsidRPr="00755B57" w:rsidRDefault="00000000">
      <w:pPr>
        <w:spacing w:line="276" w:lineRule="auto"/>
        <w:ind w:firstLineChars="200" w:firstLine="440"/>
        <w:rPr>
          <w:rFonts w:ascii="宋体" w:hAnsi="宋体" w:cs="方正仿宋_GBK" w:hint="eastAsia"/>
          <w:snapToGrid w:val="0"/>
          <w:kern w:val="0"/>
          <w:sz w:val="22"/>
          <w:szCs w:val="22"/>
          <w:u w:val="single"/>
        </w:rPr>
      </w:pPr>
      <w:r w:rsidRPr="00755B57">
        <w:rPr>
          <w:rFonts w:ascii="宋体" w:hAnsi="宋体" w:cs="方正仿宋_GBK" w:hint="eastAsia"/>
          <w:snapToGrid w:val="0"/>
          <w:kern w:val="0"/>
          <w:sz w:val="22"/>
          <w:szCs w:val="22"/>
        </w:rPr>
        <w:t>开户银行：</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545C7ADF" w14:textId="77777777" w:rsidR="002447E3" w:rsidRPr="00755B57" w:rsidRDefault="00000000">
      <w:pPr>
        <w:spacing w:line="276" w:lineRule="auto"/>
        <w:ind w:firstLineChars="200" w:firstLine="440"/>
        <w:rPr>
          <w:rFonts w:ascii="宋体" w:hAnsi="宋体" w:cs="方正仿宋_GBK" w:hint="eastAsia"/>
          <w:snapToGrid w:val="0"/>
          <w:kern w:val="0"/>
          <w:sz w:val="22"/>
          <w:szCs w:val="22"/>
        </w:rPr>
      </w:pPr>
      <w:proofErr w:type="gramStart"/>
      <w:r w:rsidRPr="00755B57">
        <w:rPr>
          <w:rFonts w:ascii="宋体" w:hAnsi="宋体" w:cs="方正仿宋_GBK" w:hint="eastAsia"/>
          <w:snapToGrid w:val="0"/>
          <w:kern w:val="0"/>
          <w:sz w:val="22"/>
          <w:szCs w:val="22"/>
        </w:rPr>
        <w:t>账</w:t>
      </w:r>
      <w:proofErr w:type="gramEnd"/>
      <w:r w:rsidRPr="00755B57">
        <w:rPr>
          <w:rFonts w:ascii="宋体" w:hAnsi="宋体" w:cs="方正仿宋_GBK" w:hint="eastAsia"/>
          <w:snapToGrid w:val="0"/>
          <w:kern w:val="0"/>
          <w:sz w:val="22"/>
          <w:szCs w:val="22"/>
        </w:rPr>
        <w:t xml:space="preserve">    号：</w:t>
      </w:r>
      <w:r w:rsidRPr="00755B57">
        <w:rPr>
          <w:rFonts w:ascii="宋体" w:hAnsi="宋体" w:cs="方正仿宋_GBK" w:hint="eastAsia"/>
          <w:snapToGrid w:val="0"/>
          <w:w w:val="200"/>
          <w:kern w:val="0"/>
          <w:sz w:val="22"/>
          <w:szCs w:val="22"/>
          <w:u w:val="single"/>
        </w:rPr>
        <w:t xml:space="preserve"> </w:t>
      </w:r>
      <w:r w:rsidRPr="00755B57">
        <w:rPr>
          <w:rFonts w:ascii="宋体" w:hAnsi="宋体" w:cs="方正仿宋_GBK" w:hint="eastAsia"/>
          <w:snapToGrid w:val="0"/>
          <w:kern w:val="0"/>
          <w:sz w:val="22"/>
          <w:szCs w:val="22"/>
          <w:u w:val="single"/>
        </w:rPr>
        <w:t xml:space="preserve">                                  </w:t>
      </w:r>
    </w:p>
    <w:p w14:paraId="7AE2B186" w14:textId="77777777" w:rsidR="002447E3" w:rsidRPr="00755B57" w:rsidRDefault="002447E3">
      <w:pPr>
        <w:spacing w:line="276" w:lineRule="auto"/>
        <w:jc w:val="right"/>
        <w:rPr>
          <w:rFonts w:ascii="宋体" w:hAnsi="宋体" w:cs="方正仿宋_GBK" w:hint="eastAsia"/>
          <w:snapToGrid w:val="0"/>
          <w:kern w:val="0"/>
          <w:sz w:val="22"/>
          <w:szCs w:val="22"/>
        </w:rPr>
      </w:pPr>
    </w:p>
    <w:p w14:paraId="65C14CD3" w14:textId="77777777" w:rsidR="002447E3" w:rsidRPr="00755B57" w:rsidRDefault="00000000">
      <w:pPr>
        <w:spacing w:line="276" w:lineRule="auto"/>
        <w:jc w:val="center"/>
        <w:rPr>
          <w:rFonts w:ascii="宋体" w:hAnsi="宋体" w:cs="仿宋" w:hint="eastAsia"/>
          <w:bCs/>
          <w:snapToGrid w:val="0"/>
          <w:kern w:val="0"/>
          <w:sz w:val="21"/>
          <w:szCs w:val="21"/>
        </w:rPr>
      </w:pPr>
      <w:r w:rsidRPr="00755B57">
        <w:rPr>
          <w:rFonts w:ascii="宋体" w:hAnsi="宋体" w:cs="方正仿宋_GBK" w:hint="eastAsia"/>
          <w:snapToGrid w:val="0"/>
          <w:kern w:val="0"/>
          <w:sz w:val="22"/>
          <w:szCs w:val="22"/>
        </w:rPr>
        <w:t>签约时间：</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napToGrid w:val="0"/>
          <w:kern w:val="0"/>
          <w:sz w:val="22"/>
          <w:szCs w:val="22"/>
        </w:rPr>
        <w:t>年</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napToGrid w:val="0"/>
          <w:kern w:val="0"/>
          <w:sz w:val="22"/>
          <w:szCs w:val="22"/>
        </w:rPr>
        <w:t>月</w:t>
      </w:r>
      <w:r w:rsidRPr="00755B57">
        <w:rPr>
          <w:rFonts w:ascii="宋体" w:hAnsi="宋体" w:cs="方正仿宋_GBK" w:hint="eastAsia"/>
          <w:snapToGrid w:val="0"/>
          <w:kern w:val="0"/>
          <w:sz w:val="22"/>
          <w:szCs w:val="22"/>
          <w:u w:val="single"/>
        </w:rPr>
        <w:t xml:space="preserve">   </w:t>
      </w:r>
      <w:r w:rsidRPr="00755B57">
        <w:rPr>
          <w:rFonts w:ascii="宋体" w:hAnsi="宋体" w:cs="方正仿宋_GBK" w:hint="eastAsia"/>
          <w:snapToGrid w:val="0"/>
          <w:kern w:val="0"/>
          <w:sz w:val="22"/>
          <w:szCs w:val="22"/>
        </w:rPr>
        <w:t>日</w:t>
      </w:r>
      <w:bookmarkEnd w:id="211"/>
    </w:p>
    <w:p w14:paraId="43AD3144" w14:textId="77777777" w:rsidR="002447E3" w:rsidRPr="00755B57" w:rsidRDefault="00000000">
      <w:pPr>
        <w:pStyle w:val="1"/>
        <w:spacing w:beforeLines="100" w:before="240" w:afterLines="100" w:after="240" w:line="600" w:lineRule="exact"/>
        <w:jc w:val="center"/>
        <w:rPr>
          <w:rFonts w:hAnsi="宋体" w:cs="宋体" w:hint="eastAsia"/>
          <w:b/>
          <w:bCs/>
          <w:color w:val="auto"/>
          <w:sz w:val="32"/>
          <w:szCs w:val="32"/>
        </w:rPr>
      </w:pPr>
      <w:r w:rsidRPr="00755B57">
        <w:rPr>
          <w:rFonts w:hAnsi="宋体" w:cs="宋体" w:hint="eastAsia"/>
          <w:b/>
          <w:bCs/>
          <w:color w:val="auto"/>
          <w:sz w:val="32"/>
          <w:szCs w:val="32"/>
        </w:rPr>
        <w:br w:type="page"/>
      </w:r>
      <w:bookmarkStart w:id="212" w:name="_Toc24557"/>
      <w:r w:rsidRPr="00755B57">
        <w:rPr>
          <w:rFonts w:hAnsi="宋体" w:cs="宋体" w:hint="eastAsia"/>
          <w:b/>
          <w:bCs/>
          <w:color w:val="auto"/>
          <w:sz w:val="32"/>
          <w:szCs w:val="32"/>
        </w:rPr>
        <w:lastRenderedPageBreak/>
        <w:t xml:space="preserve">第七篇  </w:t>
      </w:r>
      <w:bookmarkEnd w:id="181"/>
      <w:r w:rsidRPr="00755B57">
        <w:rPr>
          <w:rFonts w:hAnsi="宋体" w:cs="宋体" w:hint="eastAsia"/>
          <w:b/>
          <w:bCs/>
          <w:color w:val="auto"/>
          <w:sz w:val="32"/>
          <w:szCs w:val="32"/>
        </w:rPr>
        <w:t>响应文件编制要求</w:t>
      </w:r>
      <w:bookmarkEnd w:id="182"/>
      <w:bookmarkEnd w:id="183"/>
      <w:bookmarkEnd w:id="212"/>
    </w:p>
    <w:p w14:paraId="6647C5C8" w14:textId="77777777" w:rsidR="002447E3" w:rsidRPr="00755B57" w:rsidRDefault="00000000">
      <w:pPr>
        <w:spacing w:line="400" w:lineRule="exact"/>
        <w:rPr>
          <w:rFonts w:ascii="宋体" w:hAnsi="宋体" w:cs="宋体" w:hint="eastAsia"/>
          <w:b/>
          <w:bCs/>
          <w:sz w:val="21"/>
          <w:szCs w:val="21"/>
        </w:rPr>
      </w:pPr>
      <w:r w:rsidRPr="00755B57">
        <w:rPr>
          <w:rFonts w:ascii="宋体" w:hAnsi="宋体" w:cs="宋体" w:hint="eastAsia"/>
          <w:b/>
          <w:bCs/>
          <w:sz w:val="21"/>
          <w:szCs w:val="21"/>
        </w:rPr>
        <w:t>一、经济部分</w:t>
      </w:r>
    </w:p>
    <w:p w14:paraId="6A7B7FD1"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（一）报价函</w:t>
      </w:r>
    </w:p>
    <w:p w14:paraId="1EE35FED"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（二）明细报价表（如有）</w:t>
      </w:r>
    </w:p>
    <w:p w14:paraId="13E3C943" w14:textId="77777777" w:rsidR="002447E3" w:rsidRPr="00755B57" w:rsidRDefault="00000000">
      <w:pPr>
        <w:spacing w:line="400" w:lineRule="exact"/>
        <w:rPr>
          <w:rFonts w:ascii="宋体" w:hAnsi="宋体" w:cs="宋体" w:hint="eastAsia"/>
          <w:b/>
          <w:bCs/>
          <w:sz w:val="21"/>
          <w:szCs w:val="21"/>
        </w:rPr>
      </w:pPr>
      <w:r w:rsidRPr="00755B57">
        <w:rPr>
          <w:rFonts w:ascii="宋体" w:hAnsi="宋体" w:cs="宋体" w:hint="eastAsia"/>
          <w:b/>
          <w:bCs/>
          <w:sz w:val="21"/>
          <w:szCs w:val="21"/>
        </w:rPr>
        <w:t>二、服务部分</w:t>
      </w:r>
    </w:p>
    <w:p w14:paraId="24ACD1BA"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（一）技术方案</w:t>
      </w:r>
    </w:p>
    <w:p w14:paraId="14F6A3DD"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（二）服务响应偏离表</w:t>
      </w:r>
    </w:p>
    <w:p w14:paraId="54F92036" w14:textId="77777777" w:rsidR="002447E3" w:rsidRPr="00755B57" w:rsidRDefault="00000000">
      <w:pPr>
        <w:spacing w:line="400" w:lineRule="exact"/>
        <w:rPr>
          <w:rFonts w:ascii="宋体" w:hAnsi="宋体" w:cs="宋体" w:hint="eastAsia"/>
          <w:b/>
          <w:bCs/>
          <w:sz w:val="21"/>
          <w:szCs w:val="21"/>
        </w:rPr>
      </w:pPr>
      <w:r w:rsidRPr="00755B57">
        <w:rPr>
          <w:rFonts w:ascii="宋体" w:hAnsi="宋体" w:cs="宋体" w:hint="eastAsia"/>
          <w:b/>
          <w:bCs/>
          <w:sz w:val="21"/>
          <w:szCs w:val="21"/>
        </w:rPr>
        <w:t>三、商务部分</w:t>
      </w:r>
    </w:p>
    <w:p w14:paraId="7455AA08"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（一）商务文件</w:t>
      </w:r>
    </w:p>
    <w:p w14:paraId="1568DCC3"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（二）商务响应偏离表</w:t>
      </w:r>
    </w:p>
    <w:p w14:paraId="72E9CF06"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（三）其它优惠承诺（如有）</w:t>
      </w:r>
    </w:p>
    <w:p w14:paraId="0EB7FD23" w14:textId="77777777" w:rsidR="002447E3" w:rsidRPr="00755B57" w:rsidRDefault="00000000">
      <w:pPr>
        <w:spacing w:line="400" w:lineRule="exact"/>
        <w:rPr>
          <w:rFonts w:ascii="宋体" w:hAnsi="宋体" w:cs="宋体" w:hint="eastAsia"/>
          <w:b/>
          <w:bCs/>
          <w:sz w:val="21"/>
          <w:szCs w:val="21"/>
        </w:rPr>
      </w:pPr>
      <w:r w:rsidRPr="00755B57">
        <w:rPr>
          <w:rFonts w:ascii="宋体" w:hAnsi="宋体" w:cs="宋体" w:hint="eastAsia"/>
          <w:b/>
          <w:bCs/>
          <w:sz w:val="21"/>
          <w:szCs w:val="21"/>
        </w:rPr>
        <w:t>四、资格条件及其他</w:t>
      </w:r>
    </w:p>
    <w:p w14:paraId="4376E72E"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（一）法人营业执照（副本）或事业单位法人证书（副本）</w:t>
      </w:r>
    </w:p>
    <w:p w14:paraId="438FA3C8"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（二）法定代表人身份证明书（格式）</w:t>
      </w:r>
    </w:p>
    <w:p w14:paraId="788B01D9"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（三）法定代表人授权委托书（格式）</w:t>
      </w:r>
    </w:p>
    <w:p w14:paraId="07D2EC01"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（四）基本资格条件承诺函</w:t>
      </w:r>
    </w:p>
    <w:p w14:paraId="41B493BE" w14:textId="77777777" w:rsidR="002447E3" w:rsidRPr="00755B57" w:rsidRDefault="00000000">
      <w:pPr>
        <w:spacing w:line="400" w:lineRule="exact"/>
        <w:ind w:firstLineChars="200" w:firstLine="420"/>
        <w:rPr>
          <w:rFonts w:ascii="宋体" w:hAnsi="宋体" w:cs="宋体" w:hint="eastAsia"/>
          <w:sz w:val="21"/>
          <w:szCs w:val="21"/>
        </w:rPr>
      </w:pPr>
      <w:r w:rsidRPr="00755B57">
        <w:rPr>
          <w:rFonts w:ascii="宋体" w:hAnsi="宋体" w:cs="宋体" w:hint="eastAsia"/>
          <w:sz w:val="21"/>
          <w:szCs w:val="21"/>
        </w:rPr>
        <w:t>（五）特定资格条件证明文件</w:t>
      </w:r>
    </w:p>
    <w:p w14:paraId="4794AE66" w14:textId="77777777" w:rsidR="002447E3" w:rsidRPr="00755B57" w:rsidRDefault="00000000">
      <w:pPr>
        <w:spacing w:line="400" w:lineRule="exact"/>
        <w:rPr>
          <w:rFonts w:ascii="宋体" w:hAnsi="宋体" w:cs="宋体" w:hint="eastAsia"/>
          <w:b/>
          <w:bCs/>
          <w:sz w:val="21"/>
          <w:szCs w:val="21"/>
        </w:rPr>
      </w:pPr>
      <w:r w:rsidRPr="00755B57">
        <w:rPr>
          <w:rFonts w:ascii="宋体" w:hAnsi="宋体" w:cs="宋体" w:hint="eastAsia"/>
          <w:b/>
          <w:bCs/>
          <w:sz w:val="21"/>
          <w:szCs w:val="21"/>
        </w:rPr>
        <w:t>五、其他</w:t>
      </w:r>
    </w:p>
    <w:p w14:paraId="2DF358BF" w14:textId="77777777" w:rsidR="002447E3" w:rsidRPr="00755B57" w:rsidRDefault="00000000">
      <w:pPr>
        <w:snapToGrid w:val="0"/>
        <w:spacing w:line="400" w:lineRule="exact"/>
        <w:ind w:firstLineChars="200" w:firstLine="420"/>
        <w:rPr>
          <w:rFonts w:ascii="宋体" w:hAnsi="宋体" w:cs="宋体" w:hint="eastAsia"/>
          <w:sz w:val="24"/>
          <w:szCs w:val="24"/>
        </w:rPr>
      </w:pPr>
      <w:r w:rsidRPr="00755B57">
        <w:rPr>
          <w:rFonts w:ascii="宋体" w:hAnsi="宋体" w:cs="宋体" w:hint="eastAsia"/>
          <w:sz w:val="21"/>
          <w:szCs w:val="21"/>
        </w:rPr>
        <w:t>其他资料</w:t>
      </w:r>
    </w:p>
    <w:p w14:paraId="6BA05B1F" w14:textId="77777777" w:rsidR="002447E3" w:rsidRPr="00755B57" w:rsidRDefault="00000000">
      <w:pPr>
        <w:pStyle w:val="23"/>
        <w:spacing w:before="0" w:after="0" w:line="360" w:lineRule="auto"/>
        <w:rPr>
          <w:rFonts w:ascii="宋体" w:eastAsia="宋体" w:hAnsi="宋体" w:cs="宋体" w:hint="eastAsia"/>
          <w:color w:val="auto"/>
          <w:sz w:val="24"/>
          <w:szCs w:val="24"/>
        </w:rPr>
      </w:pPr>
      <w:bookmarkStart w:id="213" w:name="_Toc521"/>
      <w:bookmarkStart w:id="214" w:name="_Toc313008356"/>
      <w:bookmarkStart w:id="215" w:name="_Toc313888360"/>
      <w:bookmarkStart w:id="216" w:name="_Toc342913419"/>
      <w:bookmarkStart w:id="217" w:name="_Toc30898"/>
      <w:bookmarkStart w:id="218" w:name="_Toc12789073"/>
      <w:bookmarkStart w:id="219" w:name="_Toc283382454"/>
      <w:r w:rsidRPr="00755B57">
        <w:rPr>
          <w:rFonts w:ascii="宋体" w:eastAsia="宋体" w:hAnsi="宋体" w:cs="宋体" w:hint="eastAsia"/>
          <w:color w:val="auto"/>
          <w:sz w:val="24"/>
          <w:szCs w:val="24"/>
        </w:rPr>
        <w:br w:type="page"/>
      </w:r>
      <w:bookmarkStart w:id="220" w:name="_Toc25913"/>
      <w:r w:rsidRPr="00755B57">
        <w:rPr>
          <w:rFonts w:ascii="宋体" w:eastAsia="宋体" w:hAnsi="宋体" w:cs="宋体" w:hint="eastAsia"/>
          <w:color w:val="auto"/>
          <w:sz w:val="24"/>
          <w:szCs w:val="24"/>
        </w:rPr>
        <w:lastRenderedPageBreak/>
        <w:t>一、经济部分</w:t>
      </w:r>
      <w:bookmarkEnd w:id="213"/>
      <w:bookmarkEnd w:id="214"/>
      <w:bookmarkEnd w:id="215"/>
      <w:bookmarkEnd w:id="216"/>
      <w:bookmarkEnd w:id="217"/>
      <w:bookmarkEnd w:id="220"/>
    </w:p>
    <w:bookmarkEnd w:id="218"/>
    <w:bookmarkEnd w:id="219"/>
    <w:p w14:paraId="01D495E6" w14:textId="77777777" w:rsidR="002447E3" w:rsidRPr="00755B57" w:rsidRDefault="002447E3">
      <w:pPr>
        <w:jc w:val="center"/>
        <w:rPr>
          <w:rFonts w:ascii="宋体" w:hAnsi="宋体" w:cs="宋体" w:hint="eastAsia"/>
          <w:bCs/>
          <w:szCs w:val="28"/>
        </w:rPr>
      </w:pPr>
    </w:p>
    <w:p w14:paraId="53873FBE" w14:textId="77777777" w:rsidR="002447E3" w:rsidRPr="00755B57" w:rsidRDefault="00000000">
      <w:pPr>
        <w:numPr>
          <w:ilvl w:val="0"/>
          <w:numId w:val="16"/>
        </w:numPr>
        <w:jc w:val="center"/>
        <w:rPr>
          <w:bCs/>
          <w:sz w:val="24"/>
          <w:szCs w:val="18"/>
        </w:rPr>
      </w:pPr>
      <w:r w:rsidRPr="00755B57">
        <w:rPr>
          <w:rFonts w:ascii="宋体" w:hAnsi="宋体" w:cs="宋体" w:hint="eastAsia"/>
          <w:bCs/>
          <w:sz w:val="24"/>
          <w:szCs w:val="24"/>
        </w:rPr>
        <w:t>报价函</w:t>
      </w:r>
    </w:p>
    <w:p w14:paraId="06A535CB" w14:textId="77777777" w:rsidR="002447E3" w:rsidRPr="00755B57" w:rsidRDefault="002447E3">
      <w:pPr>
        <w:rPr>
          <w:rFonts w:ascii="宋体" w:hAnsi="宋体" w:cs="宋体" w:hint="eastAsia"/>
          <w:sz w:val="24"/>
          <w:szCs w:val="24"/>
          <w:u w:val="single"/>
        </w:rPr>
      </w:pPr>
    </w:p>
    <w:p w14:paraId="0B0D6818" w14:textId="77777777" w:rsidR="002447E3" w:rsidRPr="00755B57" w:rsidRDefault="002447E3">
      <w:pPr>
        <w:rPr>
          <w:rFonts w:ascii="宋体" w:hAnsi="宋体" w:cs="宋体" w:hint="eastAsia"/>
          <w:sz w:val="24"/>
          <w:szCs w:val="24"/>
          <w:u w:val="single"/>
        </w:rPr>
      </w:pPr>
    </w:p>
    <w:p w14:paraId="1C5F0ECD" w14:textId="77777777" w:rsidR="002447E3" w:rsidRPr="00755B57" w:rsidRDefault="00000000">
      <w:pPr>
        <w:rPr>
          <w:rFonts w:ascii="宋体" w:hAnsi="宋体" w:cs="宋体" w:hint="eastAsia"/>
          <w:sz w:val="21"/>
          <w:szCs w:val="21"/>
        </w:rPr>
      </w:pPr>
      <w:r w:rsidRPr="00755B57">
        <w:rPr>
          <w:rFonts w:ascii="宋体" w:hAnsi="宋体" w:cs="宋体" w:hint="eastAsia"/>
          <w:sz w:val="21"/>
          <w:szCs w:val="21"/>
          <w:u w:val="single"/>
        </w:rPr>
        <w:t>（采购代理机构名称）</w:t>
      </w:r>
      <w:r w:rsidRPr="00755B57">
        <w:rPr>
          <w:rFonts w:ascii="宋体" w:hAnsi="宋体" w:cs="宋体" w:hint="eastAsia"/>
          <w:sz w:val="21"/>
          <w:szCs w:val="21"/>
        </w:rPr>
        <w:t>：</w:t>
      </w:r>
    </w:p>
    <w:p w14:paraId="05C79D27"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我方收到</w:t>
      </w:r>
      <w:r w:rsidRPr="00755B57">
        <w:rPr>
          <w:rFonts w:ascii="宋体" w:hAnsi="宋体" w:cs="宋体" w:hint="eastAsia"/>
          <w:sz w:val="21"/>
          <w:szCs w:val="21"/>
          <w:u w:val="single"/>
        </w:rPr>
        <w:t xml:space="preserve">                      </w:t>
      </w:r>
      <w:r w:rsidRPr="00755B57">
        <w:rPr>
          <w:rFonts w:ascii="宋体" w:hAnsi="宋体" w:cs="宋体" w:hint="eastAsia"/>
          <w:sz w:val="21"/>
          <w:szCs w:val="21"/>
        </w:rPr>
        <w:t>（项目名称）的竞争性比选文件，经详细研究，决定参加该项目的比选。</w:t>
      </w:r>
    </w:p>
    <w:p w14:paraId="55E48A01"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1、愿意按照竞争性比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中的一切要求，提供本项目的服务，竞争性比选投标报价为；下浮比例</w:t>
      </w:r>
      <w:r w:rsidRPr="00755B57">
        <w:rPr>
          <w:rFonts w:ascii="宋体" w:hAnsi="宋体" w:cs="宋体" w:hint="eastAsia"/>
          <w:sz w:val="21"/>
          <w:szCs w:val="21"/>
          <w:u w:val="single"/>
        </w:rPr>
        <w:t xml:space="preserve">     </w:t>
      </w:r>
      <w:r w:rsidRPr="00755B57">
        <w:rPr>
          <w:rFonts w:ascii="宋体" w:hAnsi="宋体" w:cs="宋体" w:hint="eastAsia"/>
          <w:sz w:val="21"/>
          <w:szCs w:val="21"/>
        </w:rPr>
        <w:t>%。</w:t>
      </w:r>
    </w:p>
    <w:p w14:paraId="3B8F21FA"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2、我方现提交的响应文件为：线上响应文件电子文档</w:t>
      </w:r>
      <w:r w:rsidRPr="00755B57">
        <w:rPr>
          <w:rFonts w:ascii="宋体" w:hAnsi="宋体" w:cs="宋体" w:hint="eastAsia"/>
          <w:sz w:val="21"/>
          <w:szCs w:val="21"/>
          <w:u w:val="single"/>
        </w:rPr>
        <w:t xml:space="preserve">     </w:t>
      </w:r>
      <w:r w:rsidRPr="00755B57">
        <w:rPr>
          <w:rFonts w:ascii="宋体" w:hAnsi="宋体" w:cs="宋体" w:hint="eastAsia"/>
          <w:sz w:val="21"/>
          <w:szCs w:val="21"/>
        </w:rPr>
        <w:t>份，纸质</w:t>
      </w:r>
      <w:proofErr w:type="gramStart"/>
      <w:r w:rsidRPr="00755B57">
        <w:rPr>
          <w:rFonts w:ascii="宋体" w:hAnsi="宋体" w:cs="宋体" w:hint="eastAsia"/>
          <w:sz w:val="21"/>
          <w:szCs w:val="21"/>
        </w:rPr>
        <w:t>档</w:t>
      </w:r>
      <w:proofErr w:type="gramEnd"/>
      <w:r w:rsidRPr="00755B57">
        <w:rPr>
          <w:rFonts w:ascii="宋体" w:hAnsi="宋体" w:cs="宋体" w:hint="eastAsia"/>
          <w:sz w:val="21"/>
          <w:szCs w:val="21"/>
          <w:u w:val="single"/>
        </w:rPr>
        <w:t xml:space="preserve">     </w:t>
      </w:r>
      <w:r w:rsidRPr="00755B57">
        <w:rPr>
          <w:rFonts w:ascii="宋体" w:hAnsi="宋体" w:cs="宋体" w:hint="eastAsia"/>
          <w:sz w:val="21"/>
          <w:szCs w:val="21"/>
        </w:rPr>
        <w:t>正，</w:t>
      </w:r>
      <w:r w:rsidRPr="00755B57">
        <w:rPr>
          <w:rFonts w:ascii="宋体" w:hAnsi="宋体" w:cs="宋体" w:hint="eastAsia"/>
          <w:sz w:val="21"/>
          <w:szCs w:val="21"/>
          <w:u w:val="single"/>
        </w:rPr>
        <w:t xml:space="preserve">     </w:t>
      </w:r>
      <w:r w:rsidRPr="00755B57">
        <w:rPr>
          <w:rFonts w:ascii="宋体" w:hAnsi="宋体" w:cs="宋体" w:hint="eastAsia"/>
          <w:sz w:val="21"/>
          <w:szCs w:val="21"/>
        </w:rPr>
        <w:t>副。</w:t>
      </w:r>
    </w:p>
    <w:p w14:paraId="7D1756F2"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3、我方承诺：本次比选的有效期为90天。</w:t>
      </w:r>
    </w:p>
    <w:p w14:paraId="036F8E09"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4、我方完全理解和接受贵方竞争性比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的一切规定和要求及评审办法。</w:t>
      </w:r>
    </w:p>
    <w:p w14:paraId="69A89628"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5、在整个比选过程中，我方若有违规行为，接受按照《中华人民共和国政府采购法》及其实施条例等规定给予惩罚。</w:t>
      </w:r>
    </w:p>
    <w:p w14:paraId="039560CA"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6、我方若成为中选人，将按照最终比选结果签订合同，并且严格履行合同义务。</w:t>
      </w:r>
      <w:proofErr w:type="gramStart"/>
      <w:r w:rsidRPr="00755B57">
        <w:rPr>
          <w:rFonts w:ascii="宋体" w:hAnsi="宋体" w:cs="宋体" w:hint="eastAsia"/>
          <w:sz w:val="21"/>
          <w:szCs w:val="21"/>
        </w:rPr>
        <w:t>本承诺函将</w:t>
      </w:r>
      <w:proofErr w:type="gramEnd"/>
      <w:r w:rsidRPr="00755B57">
        <w:rPr>
          <w:rFonts w:ascii="宋体" w:hAnsi="宋体" w:cs="宋体" w:hint="eastAsia"/>
          <w:sz w:val="21"/>
          <w:szCs w:val="21"/>
        </w:rPr>
        <w:t>成为合同不可分割的一部分，与合同具有同等的法律效力。</w:t>
      </w:r>
    </w:p>
    <w:p w14:paraId="14AEDA36"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7、我方同意按竞争性比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规定执行。如果我方成为中选人，保证在接到成交通知书后，向比选代理机构交纳竞争性比</w:t>
      </w:r>
      <w:proofErr w:type="gramStart"/>
      <w:r w:rsidRPr="00755B57">
        <w:rPr>
          <w:rFonts w:ascii="宋体" w:hAnsi="宋体" w:cs="宋体" w:hint="eastAsia"/>
          <w:sz w:val="21"/>
          <w:szCs w:val="21"/>
        </w:rPr>
        <w:t>选文件</w:t>
      </w:r>
      <w:proofErr w:type="gramEnd"/>
      <w:r w:rsidRPr="00755B57">
        <w:rPr>
          <w:rFonts w:ascii="宋体" w:hAnsi="宋体" w:cs="宋体" w:hint="eastAsia"/>
          <w:sz w:val="21"/>
          <w:szCs w:val="21"/>
        </w:rPr>
        <w:t>规定的采购代理服务费。</w:t>
      </w:r>
    </w:p>
    <w:p w14:paraId="12F5FF45" w14:textId="77777777" w:rsidR="002447E3" w:rsidRPr="00755B57" w:rsidRDefault="00000000">
      <w:pPr>
        <w:tabs>
          <w:tab w:val="left" w:pos="6300"/>
        </w:tabs>
        <w:snapToGrid w:val="0"/>
        <w:spacing w:line="480" w:lineRule="exact"/>
        <w:ind w:firstLineChars="200" w:firstLine="420"/>
        <w:rPr>
          <w:rFonts w:ascii="宋体" w:hAnsi="宋体" w:cs="宋体" w:hint="eastAsia"/>
          <w:sz w:val="21"/>
          <w:szCs w:val="21"/>
        </w:rPr>
      </w:pPr>
      <w:r w:rsidRPr="00755B57">
        <w:rPr>
          <w:rFonts w:ascii="宋体" w:hAnsi="宋体" w:cs="宋体" w:hint="eastAsia"/>
          <w:sz w:val="21"/>
          <w:szCs w:val="21"/>
        </w:rPr>
        <w:t>8、我方未为采购项目提供整体设计、规范编制或者项目管理、监理、检测等服务。</w:t>
      </w:r>
    </w:p>
    <w:p w14:paraId="024EAFA5" w14:textId="77777777" w:rsidR="002447E3" w:rsidRPr="00755B57" w:rsidRDefault="002447E3">
      <w:pPr>
        <w:tabs>
          <w:tab w:val="left" w:pos="6300"/>
        </w:tabs>
        <w:snapToGrid w:val="0"/>
        <w:spacing w:line="312" w:lineRule="auto"/>
        <w:ind w:firstLine="570"/>
        <w:rPr>
          <w:rFonts w:ascii="宋体" w:hAnsi="宋体" w:cs="宋体" w:hint="eastAsia"/>
          <w:sz w:val="21"/>
          <w:szCs w:val="21"/>
        </w:rPr>
      </w:pPr>
    </w:p>
    <w:p w14:paraId="1FB4FB8D" w14:textId="77777777" w:rsidR="002447E3" w:rsidRPr="00755B57" w:rsidRDefault="002447E3">
      <w:pPr>
        <w:tabs>
          <w:tab w:val="left" w:pos="6300"/>
        </w:tabs>
        <w:snapToGrid w:val="0"/>
        <w:spacing w:line="312" w:lineRule="auto"/>
        <w:ind w:firstLine="570"/>
        <w:rPr>
          <w:rFonts w:ascii="宋体" w:hAnsi="宋体" w:cs="宋体" w:hint="eastAsia"/>
          <w:sz w:val="21"/>
          <w:szCs w:val="21"/>
        </w:rPr>
      </w:pPr>
    </w:p>
    <w:p w14:paraId="7D2302F3" w14:textId="77777777" w:rsidR="002447E3" w:rsidRPr="00755B57" w:rsidRDefault="002447E3">
      <w:pPr>
        <w:tabs>
          <w:tab w:val="left" w:pos="6300"/>
        </w:tabs>
        <w:snapToGrid w:val="0"/>
        <w:spacing w:line="312" w:lineRule="auto"/>
        <w:ind w:firstLine="570"/>
        <w:rPr>
          <w:rFonts w:ascii="宋体" w:hAnsi="宋体" w:cs="宋体" w:hint="eastAsia"/>
          <w:sz w:val="21"/>
          <w:szCs w:val="21"/>
        </w:rPr>
      </w:pPr>
    </w:p>
    <w:p w14:paraId="433513FF" w14:textId="77777777" w:rsidR="002447E3" w:rsidRPr="00755B57" w:rsidRDefault="002447E3">
      <w:pPr>
        <w:tabs>
          <w:tab w:val="left" w:pos="6300"/>
        </w:tabs>
        <w:snapToGrid w:val="0"/>
        <w:spacing w:line="312" w:lineRule="auto"/>
        <w:ind w:firstLine="570"/>
        <w:rPr>
          <w:rFonts w:ascii="宋体" w:hAnsi="宋体" w:cs="宋体" w:hint="eastAsia"/>
          <w:sz w:val="21"/>
          <w:szCs w:val="21"/>
        </w:rPr>
      </w:pPr>
    </w:p>
    <w:p w14:paraId="664CF0E1" w14:textId="77777777" w:rsidR="002447E3" w:rsidRPr="00755B57" w:rsidRDefault="00000000">
      <w:pPr>
        <w:tabs>
          <w:tab w:val="left" w:pos="6300"/>
        </w:tabs>
        <w:snapToGrid w:val="0"/>
        <w:spacing w:line="312" w:lineRule="auto"/>
        <w:ind w:firstLine="570"/>
        <w:rPr>
          <w:rFonts w:ascii="宋体" w:hAnsi="宋体" w:cs="宋体" w:hint="eastAsia"/>
          <w:sz w:val="21"/>
          <w:szCs w:val="21"/>
        </w:rPr>
      </w:pPr>
      <w:r w:rsidRPr="00755B57">
        <w:rPr>
          <w:rFonts w:ascii="宋体" w:hAnsi="宋体" w:cs="宋体" w:hint="eastAsia"/>
          <w:sz w:val="21"/>
          <w:szCs w:val="21"/>
        </w:rPr>
        <w:t xml:space="preserve">                                                供应商（公章）：</w:t>
      </w:r>
    </w:p>
    <w:p w14:paraId="30C1E060" w14:textId="77777777" w:rsidR="002447E3" w:rsidRPr="00755B57" w:rsidRDefault="00000000">
      <w:pPr>
        <w:snapToGrid w:val="0"/>
        <w:spacing w:line="240" w:lineRule="atLeast"/>
        <w:ind w:firstLineChars="200" w:firstLine="420"/>
        <w:rPr>
          <w:rFonts w:ascii="宋体" w:hAnsi="宋体" w:cs="宋体" w:hint="eastAsia"/>
          <w:sz w:val="21"/>
          <w:szCs w:val="21"/>
        </w:rPr>
      </w:pPr>
      <w:r w:rsidRPr="00755B57">
        <w:rPr>
          <w:rFonts w:ascii="宋体" w:hAnsi="宋体" w:cs="宋体" w:hint="eastAsia"/>
          <w:sz w:val="21"/>
          <w:szCs w:val="21"/>
        </w:rPr>
        <w:t xml:space="preserve">                                                  年   月   日</w:t>
      </w:r>
    </w:p>
    <w:p w14:paraId="18C9874A" w14:textId="77777777" w:rsidR="002447E3" w:rsidRPr="00755B57" w:rsidRDefault="002447E3">
      <w:pPr>
        <w:pStyle w:val="Default"/>
        <w:rPr>
          <w:rFonts w:hAnsi="宋体" w:cs="宋体" w:hint="eastAsia"/>
          <w:color w:val="auto"/>
          <w:sz w:val="21"/>
          <w:szCs w:val="21"/>
        </w:rPr>
      </w:pPr>
    </w:p>
    <w:p w14:paraId="0657CF25" w14:textId="77777777" w:rsidR="002447E3" w:rsidRPr="00755B57" w:rsidRDefault="002447E3">
      <w:pPr>
        <w:pStyle w:val="Default"/>
        <w:rPr>
          <w:rFonts w:hAnsi="宋体" w:cs="宋体" w:hint="eastAsia"/>
          <w:color w:val="auto"/>
          <w:sz w:val="21"/>
          <w:szCs w:val="21"/>
        </w:rPr>
      </w:pPr>
    </w:p>
    <w:p w14:paraId="71B266D3" w14:textId="77777777" w:rsidR="002447E3" w:rsidRPr="00755B57" w:rsidRDefault="002447E3">
      <w:pPr>
        <w:pStyle w:val="Default"/>
        <w:rPr>
          <w:rFonts w:hAnsi="宋体" w:cs="宋体" w:hint="eastAsia"/>
          <w:color w:val="auto"/>
          <w:sz w:val="21"/>
          <w:szCs w:val="21"/>
        </w:rPr>
      </w:pPr>
    </w:p>
    <w:p w14:paraId="641FA92E" w14:textId="77777777" w:rsidR="002447E3" w:rsidRPr="00755B57" w:rsidRDefault="002447E3">
      <w:pPr>
        <w:pStyle w:val="Default"/>
        <w:rPr>
          <w:rFonts w:hAnsi="宋体" w:cs="宋体" w:hint="eastAsia"/>
          <w:color w:val="auto"/>
          <w:sz w:val="21"/>
          <w:szCs w:val="21"/>
        </w:rPr>
      </w:pPr>
    </w:p>
    <w:p w14:paraId="2DAA45B8" w14:textId="77777777" w:rsidR="002447E3" w:rsidRPr="00755B57" w:rsidRDefault="002447E3">
      <w:pPr>
        <w:pStyle w:val="Default"/>
        <w:rPr>
          <w:rFonts w:hAnsi="宋体" w:cs="宋体" w:hint="eastAsia"/>
          <w:color w:val="auto"/>
          <w:sz w:val="21"/>
          <w:szCs w:val="21"/>
        </w:rPr>
      </w:pPr>
    </w:p>
    <w:p w14:paraId="78416EEB" w14:textId="77777777" w:rsidR="002447E3" w:rsidRPr="00755B57" w:rsidRDefault="002447E3">
      <w:pPr>
        <w:pStyle w:val="Default"/>
        <w:rPr>
          <w:rFonts w:hAnsi="宋体" w:cs="宋体" w:hint="eastAsia"/>
          <w:color w:val="auto"/>
          <w:sz w:val="21"/>
          <w:szCs w:val="21"/>
        </w:rPr>
      </w:pPr>
    </w:p>
    <w:p w14:paraId="01492DBA" w14:textId="77777777" w:rsidR="002447E3" w:rsidRPr="00755B57" w:rsidRDefault="002447E3">
      <w:pPr>
        <w:pStyle w:val="Default"/>
        <w:rPr>
          <w:rFonts w:hAnsi="宋体" w:cs="宋体" w:hint="eastAsia"/>
          <w:color w:val="auto"/>
          <w:sz w:val="21"/>
          <w:szCs w:val="21"/>
        </w:rPr>
      </w:pPr>
    </w:p>
    <w:p w14:paraId="6F6BF1E3" w14:textId="77777777" w:rsidR="002447E3" w:rsidRPr="00755B57" w:rsidRDefault="002447E3">
      <w:pPr>
        <w:pStyle w:val="Default"/>
        <w:rPr>
          <w:rFonts w:hAnsi="宋体" w:cs="宋体" w:hint="eastAsia"/>
          <w:color w:val="auto"/>
          <w:sz w:val="21"/>
          <w:szCs w:val="21"/>
        </w:rPr>
      </w:pPr>
    </w:p>
    <w:p w14:paraId="1B2B8FF3" w14:textId="77777777" w:rsidR="002447E3" w:rsidRPr="00755B57" w:rsidRDefault="002447E3">
      <w:pPr>
        <w:pStyle w:val="Default"/>
        <w:rPr>
          <w:rFonts w:hAnsi="宋体" w:cs="宋体" w:hint="eastAsia"/>
          <w:color w:val="auto"/>
          <w:sz w:val="21"/>
          <w:szCs w:val="21"/>
        </w:rPr>
      </w:pPr>
    </w:p>
    <w:p w14:paraId="713E0D4E" w14:textId="77777777" w:rsidR="002447E3" w:rsidRPr="00755B57" w:rsidRDefault="002447E3">
      <w:pPr>
        <w:pStyle w:val="Default"/>
        <w:rPr>
          <w:rFonts w:hAnsi="宋体" w:cs="宋体" w:hint="eastAsia"/>
          <w:color w:val="auto"/>
          <w:sz w:val="21"/>
          <w:szCs w:val="21"/>
        </w:rPr>
      </w:pPr>
    </w:p>
    <w:p w14:paraId="749153BB" w14:textId="77777777" w:rsidR="002447E3" w:rsidRPr="00755B57" w:rsidRDefault="002447E3">
      <w:pPr>
        <w:pStyle w:val="Default"/>
        <w:rPr>
          <w:rFonts w:hAnsi="宋体" w:cs="宋体" w:hint="eastAsia"/>
          <w:color w:val="auto"/>
          <w:sz w:val="21"/>
          <w:szCs w:val="21"/>
        </w:rPr>
      </w:pPr>
    </w:p>
    <w:p w14:paraId="06462A71" w14:textId="77777777" w:rsidR="002447E3" w:rsidRPr="00755B57" w:rsidRDefault="002447E3">
      <w:pPr>
        <w:pStyle w:val="Default"/>
        <w:rPr>
          <w:rFonts w:hAnsi="宋体" w:cs="宋体" w:hint="eastAsia"/>
          <w:color w:val="auto"/>
          <w:sz w:val="21"/>
          <w:szCs w:val="21"/>
        </w:rPr>
      </w:pPr>
    </w:p>
    <w:p w14:paraId="4CD6EE1E" w14:textId="77777777" w:rsidR="002447E3" w:rsidRPr="00755B57" w:rsidRDefault="002447E3">
      <w:pPr>
        <w:pStyle w:val="Default"/>
        <w:rPr>
          <w:rFonts w:hAnsi="宋体" w:cs="宋体" w:hint="eastAsia"/>
          <w:color w:val="auto"/>
          <w:sz w:val="21"/>
          <w:szCs w:val="21"/>
        </w:rPr>
      </w:pPr>
    </w:p>
    <w:p w14:paraId="6C79D029" w14:textId="77777777" w:rsidR="002447E3" w:rsidRPr="00755B57" w:rsidRDefault="00000000">
      <w:pPr>
        <w:pStyle w:val="Default"/>
        <w:numPr>
          <w:ilvl w:val="0"/>
          <w:numId w:val="16"/>
        </w:numPr>
        <w:rPr>
          <w:rFonts w:hAnsi="宋体" w:cs="宋体" w:hint="eastAsia"/>
          <w:color w:val="auto"/>
          <w:sz w:val="21"/>
          <w:szCs w:val="21"/>
        </w:rPr>
      </w:pPr>
      <w:r w:rsidRPr="00755B57">
        <w:rPr>
          <w:rFonts w:hAnsi="宋体" w:cs="宋体" w:hint="eastAsia"/>
          <w:color w:val="auto"/>
          <w:sz w:val="21"/>
          <w:szCs w:val="21"/>
        </w:rPr>
        <w:lastRenderedPageBreak/>
        <w:t>报价明细表（如有）</w:t>
      </w:r>
    </w:p>
    <w:p w14:paraId="183397E1" w14:textId="77777777" w:rsidR="002447E3" w:rsidRPr="00755B57" w:rsidRDefault="002447E3">
      <w:pPr>
        <w:pStyle w:val="Default"/>
        <w:rPr>
          <w:rFonts w:hAnsi="宋体" w:cs="宋体" w:hint="eastAsia"/>
          <w:color w:val="auto"/>
          <w:sz w:val="21"/>
          <w:szCs w:val="21"/>
        </w:rPr>
      </w:pPr>
    </w:p>
    <w:p w14:paraId="0E564445" w14:textId="77777777" w:rsidR="002447E3" w:rsidRPr="00755B57" w:rsidRDefault="002447E3">
      <w:pPr>
        <w:pStyle w:val="Default"/>
        <w:rPr>
          <w:rFonts w:hAnsi="宋体" w:cs="宋体" w:hint="eastAsia"/>
          <w:color w:val="auto"/>
          <w:sz w:val="21"/>
          <w:szCs w:val="21"/>
        </w:rPr>
        <w:sectPr w:rsidR="002447E3" w:rsidRPr="00755B57">
          <w:headerReference w:type="default" r:id="rId14"/>
          <w:footerReference w:type="default" r:id="rId15"/>
          <w:headerReference w:type="first" r:id="rId16"/>
          <w:footerReference w:type="first" r:id="rId17"/>
          <w:pgSz w:w="11905" w:h="16838"/>
          <w:pgMar w:top="1134" w:right="1191" w:bottom="1134" w:left="1304" w:header="850" w:footer="567" w:gutter="0"/>
          <w:pgNumType w:fmt="numberInDash"/>
          <w:cols w:space="720"/>
          <w:titlePg/>
          <w:docGrid w:linePitch="312"/>
        </w:sectPr>
      </w:pPr>
    </w:p>
    <w:p w14:paraId="1E85C104" w14:textId="77777777" w:rsidR="002447E3" w:rsidRPr="00755B57" w:rsidRDefault="00000000">
      <w:pPr>
        <w:pStyle w:val="23"/>
        <w:spacing w:before="0" w:after="0" w:line="360" w:lineRule="auto"/>
        <w:rPr>
          <w:rFonts w:ascii="宋体" w:eastAsia="宋体" w:hAnsi="宋体" w:cs="宋体" w:hint="eastAsia"/>
          <w:color w:val="auto"/>
          <w:sz w:val="24"/>
          <w:szCs w:val="24"/>
        </w:rPr>
      </w:pPr>
      <w:bookmarkStart w:id="221" w:name="_Toc3166"/>
      <w:bookmarkStart w:id="222" w:name="_Toc31903"/>
      <w:bookmarkStart w:id="223" w:name="_Toc21308"/>
      <w:bookmarkStart w:id="224" w:name="_Toc342913420"/>
      <w:bookmarkStart w:id="225" w:name="_Toc313008357"/>
      <w:bookmarkStart w:id="226" w:name="_Toc313888361"/>
      <w:r w:rsidRPr="00755B57">
        <w:rPr>
          <w:rFonts w:ascii="宋体" w:eastAsia="宋体" w:hAnsi="宋体" w:cs="宋体" w:hint="eastAsia"/>
          <w:color w:val="auto"/>
          <w:sz w:val="24"/>
          <w:szCs w:val="24"/>
        </w:rPr>
        <w:lastRenderedPageBreak/>
        <w:t>二、服务部分</w:t>
      </w:r>
      <w:bookmarkEnd w:id="221"/>
      <w:bookmarkEnd w:id="222"/>
      <w:bookmarkEnd w:id="223"/>
    </w:p>
    <w:p w14:paraId="0C4A87E7" w14:textId="77777777" w:rsidR="002447E3" w:rsidRPr="00755B57" w:rsidRDefault="00000000">
      <w:pPr>
        <w:tabs>
          <w:tab w:val="left" w:pos="2895"/>
        </w:tabs>
        <w:spacing w:line="360" w:lineRule="auto"/>
        <w:ind w:firstLineChars="200" w:firstLine="480"/>
        <w:rPr>
          <w:rFonts w:ascii="宋体" w:hAnsi="宋体" w:cs="宋体" w:hint="eastAsia"/>
          <w:sz w:val="24"/>
          <w:szCs w:val="24"/>
        </w:rPr>
      </w:pPr>
      <w:r w:rsidRPr="00755B57">
        <w:rPr>
          <w:rFonts w:ascii="宋体" w:hAnsi="宋体" w:cs="宋体" w:hint="eastAsia"/>
          <w:sz w:val="24"/>
          <w:szCs w:val="24"/>
        </w:rPr>
        <w:t>（一）技术方案</w:t>
      </w:r>
    </w:p>
    <w:p w14:paraId="224C6D68" w14:textId="77777777" w:rsidR="002447E3" w:rsidRPr="00755B57" w:rsidRDefault="00000000">
      <w:pPr>
        <w:tabs>
          <w:tab w:val="left" w:pos="2895"/>
        </w:tabs>
        <w:spacing w:line="360" w:lineRule="auto"/>
        <w:ind w:firstLineChars="200" w:firstLine="420"/>
        <w:rPr>
          <w:rFonts w:ascii="宋体" w:hAnsi="宋体" w:cs="宋体" w:hint="eastAsia"/>
          <w:sz w:val="21"/>
          <w:szCs w:val="21"/>
        </w:rPr>
      </w:pPr>
      <w:r w:rsidRPr="00755B57">
        <w:rPr>
          <w:rFonts w:ascii="宋体" w:hAnsi="宋体" w:cs="宋体" w:hint="eastAsia"/>
          <w:sz w:val="21"/>
          <w:szCs w:val="21"/>
        </w:rPr>
        <w:t>（格式自拟 ）</w:t>
      </w:r>
    </w:p>
    <w:p w14:paraId="690DE301" w14:textId="77777777" w:rsidR="002447E3" w:rsidRPr="00755B57" w:rsidRDefault="002447E3">
      <w:pPr>
        <w:pStyle w:val="af9"/>
        <w:rPr>
          <w:rFonts w:ascii="宋体" w:hAnsi="宋体" w:cs="宋体" w:hint="eastAsia"/>
          <w:sz w:val="24"/>
          <w:szCs w:val="24"/>
        </w:rPr>
      </w:pPr>
    </w:p>
    <w:p w14:paraId="54CA8E5B" w14:textId="77777777" w:rsidR="002447E3" w:rsidRPr="00755B57" w:rsidRDefault="00000000">
      <w:pPr>
        <w:numPr>
          <w:ilvl w:val="0"/>
          <w:numId w:val="17"/>
        </w:numPr>
        <w:tabs>
          <w:tab w:val="left" w:pos="6300"/>
        </w:tabs>
        <w:snapToGrid w:val="0"/>
        <w:spacing w:line="500" w:lineRule="exact"/>
        <w:ind w:firstLine="570"/>
        <w:rPr>
          <w:rFonts w:ascii="宋体" w:hAnsi="宋体" w:cs="宋体" w:hint="eastAsia"/>
          <w:sz w:val="24"/>
          <w:szCs w:val="24"/>
        </w:rPr>
      </w:pPr>
      <w:r w:rsidRPr="00755B57">
        <w:rPr>
          <w:rFonts w:ascii="宋体" w:hAnsi="宋体" w:cs="宋体" w:hint="eastAsia"/>
          <w:sz w:val="24"/>
          <w:szCs w:val="24"/>
        </w:rPr>
        <w:br w:type="page"/>
      </w:r>
      <w:r w:rsidRPr="00755B57">
        <w:rPr>
          <w:rFonts w:ascii="宋体" w:hAnsi="宋体" w:cs="宋体" w:hint="eastAsia"/>
          <w:sz w:val="24"/>
          <w:szCs w:val="24"/>
        </w:rPr>
        <w:lastRenderedPageBreak/>
        <w:t>服务响应偏离表</w:t>
      </w:r>
    </w:p>
    <w:p w14:paraId="79C40F99" w14:textId="77777777" w:rsidR="002447E3" w:rsidRPr="00755B57" w:rsidRDefault="00000000">
      <w:pPr>
        <w:tabs>
          <w:tab w:val="left" w:pos="6300"/>
        </w:tabs>
        <w:snapToGrid w:val="0"/>
        <w:spacing w:line="500" w:lineRule="exact"/>
        <w:ind w:firstLineChars="1650" w:firstLine="3975"/>
        <w:rPr>
          <w:rFonts w:ascii="宋体" w:hAnsi="宋体" w:cs="宋体" w:hint="eastAsia"/>
          <w:b/>
          <w:sz w:val="24"/>
          <w:szCs w:val="24"/>
        </w:rPr>
      </w:pPr>
      <w:r w:rsidRPr="00755B57">
        <w:rPr>
          <w:rFonts w:ascii="宋体" w:hAnsi="宋体" w:cs="宋体" w:hint="eastAsia"/>
          <w:b/>
          <w:sz w:val="24"/>
          <w:szCs w:val="24"/>
        </w:rPr>
        <w:t>服务响应偏离表</w:t>
      </w:r>
    </w:p>
    <w:p w14:paraId="719758EA" w14:textId="77777777" w:rsidR="002447E3" w:rsidRPr="00755B57" w:rsidRDefault="00000000">
      <w:pPr>
        <w:pStyle w:val="af5"/>
        <w:tabs>
          <w:tab w:val="left" w:pos="6300"/>
        </w:tabs>
        <w:snapToGrid w:val="0"/>
        <w:spacing w:line="500" w:lineRule="exact"/>
        <w:ind w:firstLineChars="200" w:firstLine="420"/>
        <w:rPr>
          <w:rFonts w:ascii="宋体" w:hAnsi="宋体" w:cs="宋体" w:hint="eastAsia"/>
          <w:sz w:val="21"/>
          <w:szCs w:val="21"/>
        </w:rPr>
      </w:pPr>
      <w:bookmarkStart w:id="227" w:name="_Toc20920"/>
      <w:bookmarkStart w:id="228" w:name="_Toc10686"/>
      <w:bookmarkStart w:id="229" w:name="_Toc10549"/>
      <w:bookmarkStart w:id="230" w:name="_Toc18364"/>
      <w:bookmarkStart w:id="231" w:name="_Toc16617"/>
      <w:bookmarkStart w:id="232" w:name="_Toc20453"/>
      <w:r w:rsidRPr="00755B57">
        <w:rPr>
          <w:rFonts w:ascii="宋体" w:hAnsi="宋体" w:cs="宋体" w:hint="eastAsia"/>
          <w:sz w:val="21"/>
          <w:szCs w:val="21"/>
        </w:rPr>
        <w:t>项目名称：</w:t>
      </w:r>
      <w:bookmarkEnd w:id="227"/>
      <w:bookmarkEnd w:id="228"/>
      <w:bookmarkEnd w:id="229"/>
      <w:bookmarkEnd w:id="230"/>
      <w:bookmarkEnd w:id="231"/>
      <w:bookmarkEnd w:id="2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55B57" w:rsidRPr="00755B57" w14:paraId="61CEB8D9" w14:textId="77777777">
        <w:trPr>
          <w:trHeight w:val="515"/>
          <w:jc w:val="center"/>
        </w:trPr>
        <w:tc>
          <w:tcPr>
            <w:tcW w:w="1138" w:type="dxa"/>
            <w:vAlign w:val="center"/>
          </w:tcPr>
          <w:p w14:paraId="563AFE6B" w14:textId="77777777" w:rsidR="002447E3" w:rsidRPr="00755B57" w:rsidRDefault="00000000">
            <w:pPr>
              <w:tabs>
                <w:tab w:val="left" w:pos="6300"/>
              </w:tabs>
              <w:snapToGrid w:val="0"/>
              <w:spacing w:line="500" w:lineRule="exact"/>
              <w:jc w:val="center"/>
              <w:rPr>
                <w:rFonts w:ascii="宋体" w:hAnsi="宋体" w:cs="宋体" w:hint="eastAsia"/>
                <w:sz w:val="21"/>
                <w:szCs w:val="21"/>
              </w:rPr>
            </w:pPr>
            <w:bookmarkStart w:id="233" w:name="_Toc27232"/>
            <w:bookmarkStart w:id="234" w:name="_Toc6022"/>
            <w:bookmarkStart w:id="235" w:name="_Toc1676"/>
            <w:bookmarkStart w:id="236" w:name="_Toc11893"/>
            <w:bookmarkStart w:id="237" w:name="_Toc3532"/>
            <w:bookmarkStart w:id="238" w:name="_Toc18551"/>
            <w:r w:rsidRPr="00755B57">
              <w:rPr>
                <w:rFonts w:ascii="宋体" w:hAnsi="宋体" w:cs="宋体" w:hint="eastAsia"/>
                <w:sz w:val="21"/>
                <w:szCs w:val="21"/>
              </w:rPr>
              <w:t>序号</w:t>
            </w:r>
            <w:bookmarkEnd w:id="233"/>
            <w:bookmarkEnd w:id="234"/>
            <w:bookmarkEnd w:id="235"/>
            <w:bookmarkEnd w:id="236"/>
            <w:bookmarkEnd w:id="237"/>
            <w:bookmarkEnd w:id="238"/>
          </w:p>
        </w:tc>
        <w:tc>
          <w:tcPr>
            <w:tcW w:w="2658" w:type="dxa"/>
            <w:vAlign w:val="center"/>
          </w:tcPr>
          <w:p w14:paraId="303F40FD" w14:textId="77777777" w:rsidR="002447E3" w:rsidRPr="00755B57" w:rsidRDefault="00000000">
            <w:pPr>
              <w:tabs>
                <w:tab w:val="left" w:pos="6300"/>
              </w:tabs>
              <w:snapToGrid w:val="0"/>
              <w:spacing w:line="500" w:lineRule="exact"/>
              <w:jc w:val="center"/>
              <w:rPr>
                <w:rFonts w:ascii="宋体" w:hAnsi="宋体" w:cs="宋体" w:hint="eastAsia"/>
                <w:sz w:val="21"/>
                <w:szCs w:val="21"/>
              </w:rPr>
            </w:pPr>
            <w:bookmarkStart w:id="239" w:name="_Toc20984"/>
            <w:bookmarkStart w:id="240" w:name="_Toc23839"/>
            <w:bookmarkStart w:id="241" w:name="_Toc20665"/>
            <w:bookmarkStart w:id="242" w:name="_Toc5890"/>
            <w:bookmarkStart w:id="243" w:name="_Toc5472"/>
            <w:bookmarkStart w:id="244" w:name="_Toc16790"/>
            <w:r w:rsidRPr="00755B57">
              <w:rPr>
                <w:rFonts w:ascii="宋体" w:hAnsi="宋体" w:cs="宋体" w:hint="eastAsia"/>
                <w:sz w:val="21"/>
                <w:szCs w:val="21"/>
              </w:rPr>
              <w:t>采购需求</w:t>
            </w:r>
            <w:bookmarkEnd w:id="239"/>
            <w:bookmarkEnd w:id="240"/>
            <w:bookmarkEnd w:id="241"/>
            <w:bookmarkEnd w:id="242"/>
            <w:bookmarkEnd w:id="243"/>
            <w:bookmarkEnd w:id="244"/>
          </w:p>
        </w:tc>
        <w:tc>
          <w:tcPr>
            <w:tcW w:w="2759" w:type="dxa"/>
            <w:vAlign w:val="center"/>
          </w:tcPr>
          <w:p w14:paraId="05ACF5E4" w14:textId="77777777" w:rsidR="002447E3" w:rsidRPr="00755B57" w:rsidRDefault="00000000">
            <w:pPr>
              <w:tabs>
                <w:tab w:val="left" w:pos="6300"/>
              </w:tabs>
              <w:snapToGrid w:val="0"/>
              <w:spacing w:line="500" w:lineRule="exact"/>
              <w:jc w:val="center"/>
              <w:rPr>
                <w:rFonts w:ascii="宋体" w:hAnsi="宋体" w:cs="宋体" w:hint="eastAsia"/>
                <w:sz w:val="21"/>
                <w:szCs w:val="21"/>
              </w:rPr>
            </w:pPr>
            <w:bookmarkStart w:id="245" w:name="_Toc6309"/>
            <w:bookmarkStart w:id="246" w:name="_Toc18427"/>
            <w:bookmarkStart w:id="247" w:name="_Toc26840"/>
            <w:bookmarkStart w:id="248" w:name="_Toc1746"/>
            <w:bookmarkStart w:id="249" w:name="_Toc12223"/>
            <w:bookmarkStart w:id="250" w:name="_Toc21217"/>
            <w:r w:rsidRPr="00755B57">
              <w:rPr>
                <w:rFonts w:ascii="宋体" w:hAnsi="宋体" w:cs="宋体" w:hint="eastAsia"/>
                <w:sz w:val="21"/>
                <w:szCs w:val="21"/>
              </w:rPr>
              <w:t>响应情况</w:t>
            </w:r>
            <w:bookmarkEnd w:id="245"/>
            <w:bookmarkEnd w:id="246"/>
            <w:bookmarkEnd w:id="247"/>
            <w:bookmarkEnd w:id="248"/>
            <w:bookmarkEnd w:id="249"/>
            <w:bookmarkEnd w:id="250"/>
          </w:p>
        </w:tc>
        <w:tc>
          <w:tcPr>
            <w:tcW w:w="2067" w:type="dxa"/>
            <w:vAlign w:val="center"/>
          </w:tcPr>
          <w:p w14:paraId="5761E659" w14:textId="77777777" w:rsidR="002447E3" w:rsidRPr="00755B57" w:rsidRDefault="00000000">
            <w:pPr>
              <w:tabs>
                <w:tab w:val="left" w:pos="6300"/>
              </w:tabs>
              <w:snapToGrid w:val="0"/>
              <w:spacing w:line="500" w:lineRule="exact"/>
              <w:jc w:val="center"/>
              <w:rPr>
                <w:rFonts w:ascii="宋体" w:hAnsi="宋体" w:cs="宋体" w:hint="eastAsia"/>
                <w:sz w:val="21"/>
                <w:szCs w:val="21"/>
              </w:rPr>
            </w:pPr>
            <w:bookmarkStart w:id="251" w:name="_Toc4774"/>
            <w:bookmarkStart w:id="252" w:name="_Toc1858"/>
            <w:bookmarkStart w:id="253" w:name="_Toc27979"/>
            <w:bookmarkStart w:id="254" w:name="_Toc20745"/>
            <w:bookmarkStart w:id="255" w:name="_Toc974"/>
            <w:bookmarkStart w:id="256" w:name="_Toc115"/>
            <w:r w:rsidRPr="00755B57">
              <w:rPr>
                <w:rFonts w:ascii="宋体" w:hAnsi="宋体" w:cs="宋体" w:hint="eastAsia"/>
                <w:sz w:val="21"/>
                <w:szCs w:val="21"/>
              </w:rPr>
              <w:t>差异说明</w:t>
            </w:r>
            <w:bookmarkEnd w:id="251"/>
            <w:bookmarkEnd w:id="252"/>
            <w:bookmarkEnd w:id="253"/>
            <w:bookmarkEnd w:id="254"/>
            <w:bookmarkEnd w:id="255"/>
            <w:bookmarkEnd w:id="256"/>
          </w:p>
        </w:tc>
      </w:tr>
      <w:tr w:rsidR="00755B57" w:rsidRPr="00755B57" w14:paraId="16F8A541" w14:textId="77777777">
        <w:trPr>
          <w:trHeight w:val="599"/>
          <w:jc w:val="center"/>
        </w:trPr>
        <w:tc>
          <w:tcPr>
            <w:tcW w:w="1138" w:type="dxa"/>
            <w:vAlign w:val="center"/>
          </w:tcPr>
          <w:p w14:paraId="529658D6"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6CDAFB2E"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27E31411"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4D85897F"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32EA2B1B" w14:textId="77777777">
        <w:trPr>
          <w:trHeight w:val="599"/>
          <w:jc w:val="center"/>
        </w:trPr>
        <w:tc>
          <w:tcPr>
            <w:tcW w:w="1138" w:type="dxa"/>
            <w:vAlign w:val="center"/>
          </w:tcPr>
          <w:p w14:paraId="5BE87977"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0088B5AF"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17AE99D2"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204FDD51"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44666952" w14:textId="77777777">
        <w:trPr>
          <w:trHeight w:val="599"/>
          <w:jc w:val="center"/>
        </w:trPr>
        <w:tc>
          <w:tcPr>
            <w:tcW w:w="1138" w:type="dxa"/>
            <w:vAlign w:val="center"/>
          </w:tcPr>
          <w:p w14:paraId="5C846F41"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5FACFAE6"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0A222977"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5B9D80E3"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571EF69C" w14:textId="77777777">
        <w:trPr>
          <w:trHeight w:val="599"/>
          <w:jc w:val="center"/>
        </w:trPr>
        <w:tc>
          <w:tcPr>
            <w:tcW w:w="1138" w:type="dxa"/>
            <w:vAlign w:val="center"/>
          </w:tcPr>
          <w:p w14:paraId="27E33500"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5274FC0B"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6CF610EE"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36F4599F"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69BCA48B" w14:textId="77777777">
        <w:trPr>
          <w:trHeight w:val="599"/>
          <w:jc w:val="center"/>
        </w:trPr>
        <w:tc>
          <w:tcPr>
            <w:tcW w:w="1138" w:type="dxa"/>
            <w:vAlign w:val="center"/>
          </w:tcPr>
          <w:p w14:paraId="59E7B44F"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28FD1B49"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110C782B"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266AC963"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292BE905" w14:textId="77777777">
        <w:trPr>
          <w:trHeight w:val="599"/>
          <w:jc w:val="center"/>
        </w:trPr>
        <w:tc>
          <w:tcPr>
            <w:tcW w:w="1138" w:type="dxa"/>
            <w:vAlign w:val="center"/>
          </w:tcPr>
          <w:p w14:paraId="05015093"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1E7CD658"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3637B7A0"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128C3DCF"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3C728AFF" w14:textId="77777777">
        <w:trPr>
          <w:trHeight w:val="599"/>
          <w:jc w:val="center"/>
        </w:trPr>
        <w:tc>
          <w:tcPr>
            <w:tcW w:w="1138" w:type="dxa"/>
            <w:vAlign w:val="center"/>
          </w:tcPr>
          <w:p w14:paraId="14972ED9"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06ECFFFF"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4D257FDA"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32A69A19"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755B57" w:rsidRPr="00755B57" w14:paraId="123A2466" w14:textId="77777777">
        <w:trPr>
          <w:trHeight w:val="599"/>
          <w:jc w:val="center"/>
        </w:trPr>
        <w:tc>
          <w:tcPr>
            <w:tcW w:w="1138" w:type="dxa"/>
            <w:vAlign w:val="center"/>
          </w:tcPr>
          <w:p w14:paraId="114B3148"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0CAE4611"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14C2A26A"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09DD84BE"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r w:rsidR="002447E3" w:rsidRPr="00755B57" w14:paraId="38CFA2A4" w14:textId="77777777">
        <w:trPr>
          <w:trHeight w:val="599"/>
          <w:jc w:val="center"/>
        </w:trPr>
        <w:tc>
          <w:tcPr>
            <w:tcW w:w="1138" w:type="dxa"/>
            <w:vAlign w:val="center"/>
          </w:tcPr>
          <w:p w14:paraId="5B931972"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658" w:type="dxa"/>
            <w:vAlign w:val="center"/>
          </w:tcPr>
          <w:p w14:paraId="354413B0"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759" w:type="dxa"/>
            <w:vAlign w:val="center"/>
          </w:tcPr>
          <w:p w14:paraId="0FB428A6"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c>
          <w:tcPr>
            <w:tcW w:w="2067" w:type="dxa"/>
            <w:vAlign w:val="center"/>
          </w:tcPr>
          <w:p w14:paraId="0D881664" w14:textId="77777777" w:rsidR="002447E3" w:rsidRPr="00755B57" w:rsidRDefault="002447E3">
            <w:pPr>
              <w:tabs>
                <w:tab w:val="left" w:pos="6300"/>
              </w:tabs>
              <w:snapToGrid w:val="0"/>
              <w:spacing w:line="500" w:lineRule="exact"/>
              <w:jc w:val="center"/>
              <w:rPr>
                <w:rFonts w:ascii="宋体" w:hAnsi="宋体" w:cs="宋体" w:hint="eastAsia"/>
                <w:sz w:val="21"/>
                <w:szCs w:val="21"/>
              </w:rPr>
            </w:pPr>
          </w:p>
        </w:tc>
      </w:tr>
    </w:tbl>
    <w:p w14:paraId="109F3CC8" w14:textId="77777777" w:rsidR="002447E3" w:rsidRPr="00755B57" w:rsidRDefault="002447E3">
      <w:pPr>
        <w:spacing w:line="500" w:lineRule="exact"/>
        <w:ind w:firstLineChars="250" w:firstLine="525"/>
        <w:rPr>
          <w:rFonts w:ascii="宋体" w:hAnsi="宋体" w:cs="宋体" w:hint="eastAsia"/>
          <w:sz w:val="21"/>
          <w:szCs w:val="21"/>
        </w:rPr>
      </w:pPr>
    </w:p>
    <w:p w14:paraId="47EB77E8" w14:textId="77777777" w:rsidR="002447E3" w:rsidRPr="00755B57" w:rsidRDefault="00000000">
      <w:pPr>
        <w:spacing w:line="500" w:lineRule="exact"/>
        <w:ind w:firstLineChars="250" w:firstLine="525"/>
        <w:rPr>
          <w:rFonts w:ascii="宋体" w:hAnsi="宋体" w:cs="宋体" w:hint="eastAsia"/>
          <w:sz w:val="21"/>
          <w:szCs w:val="21"/>
        </w:rPr>
      </w:pPr>
      <w:r w:rsidRPr="00755B57">
        <w:rPr>
          <w:rFonts w:ascii="宋体" w:hAnsi="宋体" w:cs="宋体" w:hint="eastAsia"/>
          <w:sz w:val="21"/>
          <w:szCs w:val="21"/>
        </w:rPr>
        <w:t>供应商：                          法定代表人或法定代表人授权代表：</w:t>
      </w:r>
    </w:p>
    <w:p w14:paraId="2F63E26A" w14:textId="77777777" w:rsidR="002447E3" w:rsidRPr="00755B57" w:rsidRDefault="00000000">
      <w:pPr>
        <w:spacing w:line="500" w:lineRule="exact"/>
        <w:rPr>
          <w:rFonts w:ascii="宋体" w:hAnsi="宋体" w:cs="宋体" w:hint="eastAsia"/>
          <w:sz w:val="21"/>
          <w:szCs w:val="21"/>
        </w:rPr>
      </w:pPr>
      <w:r w:rsidRPr="00755B57">
        <w:rPr>
          <w:rFonts w:ascii="宋体" w:hAnsi="宋体" w:cs="宋体" w:hint="eastAsia"/>
          <w:sz w:val="21"/>
          <w:szCs w:val="21"/>
        </w:rPr>
        <w:t xml:space="preserve">  （供应商公章）                              （签字或盖章）</w:t>
      </w:r>
    </w:p>
    <w:p w14:paraId="25F1BBE6"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 xml:space="preserve">                                 </w:t>
      </w:r>
    </w:p>
    <w:p w14:paraId="45C233A8" w14:textId="77777777" w:rsidR="002447E3" w:rsidRPr="00755B57" w:rsidRDefault="00000000">
      <w:pPr>
        <w:tabs>
          <w:tab w:val="left" w:pos="6300"/>
        </w:tabs>
        <w:snapToGrid w:val="0"/>
        <w:spacing w:line="500" w:lineRule="exact"/>
        <w:ind w:firstLineChars="2250" w:firstLine="4725"/>
        <w:rPr>
          <w:rFonts w:ascii="宋体" w:hAnsi="宋体" w:cs="宋体" w:hint="eastAsia"/>
          <w:sz w:val="21"/>
          <w:szCs w:val="21"/>
        </w:rPr>
      </w:pPr>
      <w:r w:rsidRPr="00755B57">
        <w:rPr>
          <w:rFonts w:ascii="宋体" w:hAnsi="宋体" w:cs="宋体" w:hint="eastAsia"/>
          <w:sz w:val="21"/>
          <w:szCs w:val="21"/>
        </w:rPr>
        <w:t xml:space="preserve">           年     月     日</w:t>
      </w:r>
    </w:p>
    <w:p w14:paraId="46448A59" w14:textId="77777777" w:rsidR="002447E3" w:rsidRPr="00755B57" w:rsidRDefault="002447E3">
      <w:pPr>
        <w:tabs>
          <w:tab w:val="left" w:pos="6300"/>
        </w:tabs>
        <w:snapToGrid w:val="0"/>
        <w:spacing w:line="360" w:lineRule="auto"/>
        <w:ind w:firstLineChars="200" w:firstLine="420"/>
        <w:rPr>
          <w:rFonts w:ascii="宋体" w:hAnsi="宋体" w:cs="宋体" w:hint="eastAsia"/>
          <w:sz w:val="21"/>
          <w:szCs w:val="21"/>
        </w:rPr>
      </w:pPr>
    </w:p>
    <w:p w14:paraId="4E7C5BC3" w14:textId="77777777" w:rsidR="002447E3" w:rsidRPr="00755B57" w:rsidRDefault="002447E3">
      <w:pPr>
        <w:tabs>
          <w:tab w:val="left" w:pos="6300"/>
        </w:tabs>
        <w:snapToGrid w:val="0"/>
        <w:spacing w:line="360" w:lineRule="auto"/>
        <w:ind w:firstLineChars="200" w:firstLine="420"/>
        <w:rPr>
          <w:rFonts w:ascii="宋体" w:hAnsi="宋体" w:cs="宋体" w:hint="eastAsia"/>
          <w:sz w:val="21"/>
          <w:szCs w:val="21"/>
        </w:rPr>
      </w:pPr>
    </w:p>
    <w:p w14:paraId="13D9231B"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0C247F6E"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注：</w:t>
      </w:r>
    </w:p>
    <w:p w14:paraId="6F395069"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1、本表即为对本项目“第二篇  采购服务需求”中所列技术要求进行比较和响应；</w:t>
      </w:r>
    </w:p>
    <w:p w14:paraId="04CEC7DB"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2、该表可扩展；</w:t>
      </w:r>
    </w:p>
    <w:bookmarkEnd w:id="224"/>
    <w:bookmarkEnd w:id="225"/>
    <w:bookmarkEnd w:id="226"/>
    <w:p w14:paraId="0BD5CBD8"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3、可附相关技术支撑材料（格式自定）。</w:t>
      </w:r>
    </w:p>
    <w:p w14:paraId="23F9C230" w14:textId="77777777" w:rsidR="002447E3" w:rsidRPr="00755B57" w:rsidRDefault="00000000">
      <w:pPr>
        <w:pStyle w:val="23"/>
        <w:spacing w:before="0" w:after="0" w:line="360" w:lineRule="auto"/>
        <w:rPr>
          <w:rFonts w:ascii="宋体" w:eastAsia="宋体" w:hAnsi="宋体" w:cs="宋体" w:hint="eastAsia"/>
          <w:color w:val="auto"/>
          <w:sz w:val="24"/>
          <w:szCs w:val="24"/>
        </w:rPr>
      </w:pPr>
      <w:bookmarkStart w:id="257" w:name="_Toc313888362"/>
      <w:bookmarkStart w:id="258" w:name="_Toc313008358"/>
      <w:bookmarkStart w:id="259" w:name="_Toc342913421"/>
      <w:r w:rsidRPr="00755B57">
        <w:rPr>
          <w:rFonts w:ascii="宋体" w:eastAsia="宋体" w:hAnsi="宋体" w:cs="宋体" w:hint="eastAsia"/>
          <w:color w:val="auto"/>
          <w:sz w:val="24"/>
          <w:szCs w:val="24"/>
        </w:rPr>
        <w:br w:type="page"/>
      </w:r>
      <w:bookmarkStart w:id="260" w:name="_Toc4231"/>
      <w:bookmarkStart w:id="261" w:name="_Toc4863"/>
      <w:bookmarkStart w:id="262" w:name="_Toc11267"/>
      <w:r w:rsidRPr="00755B57">
        <w:rPr>
          <w:rFonts w:ascii="宋体" w:eastAsia="宋体" w:hAnsi="宋体" w:cs="宋体" w:hint="eastAsia"/>
          <w:color w:val="auto"/>
          <w:sz w:val="24"/>
          <w:szCs w:val="24"/>
        </w:rPr>
        <w:lastRenderedPageBreak/>
        <w:t>三、商务部分</w:t>
      </w:r>
      <w:bookmarkEnd w:id="257"/>
      <w:bookmarkEnd w:id="258"/>
      <w:bookmarkEnd w:id="259"/>
      <w:bookmarkEnd w:id="260"/>
      <w:bookmarkEnd w:id="261"/>
      <w:bookmarkEnd w:id="262"/>
    </w:p>
    <w:p w14:paraId="3F9B5F10" w14:textId="77777777" w:rsidR="002447E3" w:rsidRPr="00755B57" w:rsidRDefault="00000000">
      <w:pPr>
        <w:snapToGrid w:val="0"/>
        <w:spacing w:line="360" w:lineRule="auto"/>
        <w:ind w:firstLineChars="200" w:firstLine="480"/>
        <w:rPr>
          <w:rFonts w:ascii="宋体" w:hAnsi="宋体" w:cs="宋体" w:hint="eastAsia"/>
          <w:sz w:val="24"/>
          <w:szCs w:val="24"/>
        </w:rPr>
      </w:pPr>
      <w:bookmarkStart w:id="263" w:name="_Toc283382459"/>
      <w:r w:rsidRPr="00755B57">
        <w:rPr>
          <w:rFonts w:ascii="宋体" w:hAnsi="宋体" w:cs="宋体" w:hint="eastAsia"/>
          <w:sz w:val="24"/>
          <w:szCs w:val="24"/>
        </w:rPr>
        <w:t>（一）商务文件（如有）</w:t>
      </w:r>
    </w:p>
    <w:p w14:paraId="469AC86C" w14:textId="77777777" w:rsidR="002447E3" w:rsidRPr="00755B57" w:rsidRDefault="00000000">
      <w:pPr>
        <w:tabs>
          <w:tab w:val="left" w:pos="2895"/>
        </w:tabs>
        <w:spacing w:line="360" w:lineRule="auto"/>
        <w:ind w:firstLineChars="200" w:firstLine="420"/>
        <w:rPr>
          <w:rFonts w:ascii="宋体" w:hAnsi="宋体" w:cs="宋体" w:hint="eastAsia"/>
          <w:sz w:val="21"/>
          <w:szCs w:val="21"/>
        </w:rPr>
      </w:pPr>
      <w:r w:rsidRPr="00755B57">
        <w:rPr>
          <w:rFonts w:ascii="宋体" w:hAnsi="宋体" w:cs="宋体" w:hint="eastAsia"/>
          <w:sz w:val="21"/>
          <w:szCs w:val="21"/>
        </w:rPr>
        <w:t>（格式自拟）</w:t>
      </w:r>
    </w:p>
    <w:p w14:paraId="3B07A862" w14:textId="77777777" w:rsidR="002447E3" w:rsidRPr="00755B57" w:rsidRDefault="00000000">
      <w:pPr>
        <w:snapToGrid w:val="0"/>
        <w:spacing w:line="360" w:lineRule="auto"/>
        <w:ind w:firstLineChars="200" w:firstLine="560"/>
        <w:rPr>
          <w:rFonts w:ascii="宋体" w:hAnsi="宋体" w:cs="宋体" w:hint="eastAsia"/>
          <w:sz w:val="24"/>
          <w:szCs w:val="24"/>
        </w:rPr>
      </w:pPr>
      <w:r w:rsidRPr="00755B57">
        <w:rPr>
          <w:rFonts w:ascii="宋体" w:hAnsi="宋体" w:cs="宋体" w:hint="eastAsia"/>
          <w:szCs w:val="28"/>
        </w:rPr>
        <w:br w:type="page"/>
      </w:r>
      <w:r w:rsidRPr="00755B57">
        <w:rPr>
          <w:rFonts w:ascii="宋体" w:hAnsi="宋体" w:cs="宋体" w:hint="eastAsia"/>
          <w:sz w:val="24"/>
          <w:szCs w:val="24"/>
        </w:rPr>
        <w:lastRenderedPageBreak/>
        <w:t>（二）商务响应偏离表</w:t>
      </w:r>
    </w:p>
    <w:p w14:paraId="2FD38694" w14:textId="77777777" w:rsidR="002447E3" w:rsidRPr="00755B57" w:rsidRDefault="00000000">
      <w:pPr>
        <w:snapToGrid w:val="0"/>
        <w:spacing w:line="360" w:lineRule="auto"/>
        <w:jc w:val="center"/>
        <w:rPr>
          <w:rFonts w:ascii="宋体" w:hAnsi="宋体" w:cs="宋体" w:hint="eastAsia"/>
          <w:b/>
          <w:sz w:val="24"/>
          <w:szCs w:val="24"/>
        </w:rPr>
      </w:pPr>
      <w:r w:rsidRPr="00755B57">
        <w:rPr>
          <w:rFonts w:ascii="宋体" w:hAnsi="宋体" w:cs="宋体" w:hint="eastAsia"/>
          <w:b/>
          <w:sz w:val="24"/>
          <w:szCs w:val="24"/>
        </w:rPr>
        <w:t>商务响应偏离表</w:t>
      </w:r>
    </w:p>
    <w:p w14:paraId="60DEA079" w14:textId="77777777" w:rsidR="002447E3" w:rsidRPr="00755B57" w:rsidRDefault="00000000">
      <w:pPr>
        <w:spacing w:line="360" w:lineRule="auto"/>
        <w:rPr>
          <w:rFonts w:ascii="宋体" w:hAnsi="宋体" w:cs="宋体" w:hint="eastAsia"/>
          <w:sz w:val="21"/>
          <w:szCs w:val="21"/>
          <w:u w:val="single"/>
        </w:rPr>
      </w:pPr>
      <w:r w:rsidRPr="00755B57">
        <w:rPr>
          <w:rFonts w:ascii="宋体" w:hAnsi="宋体" w:cs="宋体" w:hint="eastAsia"/>
          <w:sz w:val="21"/>
          <w:szCs w:val="21"/>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55B57" w:rsidRPr="00755B57" w14:paraId="229C35E3" w14:textId="77777777">
        <w:trPr>
          <w:trHeight w:val="765"/>
        </w:trPr>
        <w:tc>
          <w:tcPr>
            <w:tcW w:w="1510" w:type="dxa"/>
            <w:vAlign w:val="center"/>
          </w:tcPr>
          <w:p w14:paraId="57BF3173" w14:textId="77777777" w:rsidR="002447E3" w:rsidRPr="00755B57" w:rsidRDefault="00000000">
            <w:pPr>
              <w:tabs>
                <w:tab w:val="left" w:pos="6300"/>
              </w:tabs>
              <w:snapToGrid w:val="0"/>
              <w:spacing w:line="360" w:lineRule="auto"/>
              <w:jc w:val="center"/>
              <w:rPr>
                <w:rFonts w:ascii="宋体" w:hAnsi="宋体" w:cs="宋体" w:hint="eastAsia"/>
                <w:sz w:val="21"/>
                <w:szCs w:val="21"/>
              </w:rPr>
            </w:pPr>
            <w:bookmarkStart w:id="264" w:name="_Toc11480"/>
            <w:bookmarkStart w:id="265" w:name="_Toc31801"/>
            <w:bookmarkStart w:id="266" w:name="_Toc26014"/>
            <w:bookmarkStart w:id="267" w:name="_Toc1874"/>
            <w:bookmarkStart w:id="268" w:name="_Toc23936"/>
            <w:bookmarkStart w:id="269" w:name="_Toc14473"/>
            <w:r w:rsidRPr="00755B57">
              <w:rPr>
                <w:rFonts w:ascii="宋体" w:hAnsi="宋体" w:cs="宋体" w:hint="eastAsia"/>
                <w:sz w:val="21"/>
                <w:szCs w:val="21"/>
              </w:rPr>
              <w:t>序号</w:t>
            </w:r>
            <w:bookmarkEnd w:id="264"/>
            <w:bookmarkEnd w:id="265"/>
            <w:bookmarkEnd w:id="266"/>
            <w:bookmarkEnd w:id="267"/>
            <w:bookmarkEnd w:id="268"/>
            <w:bookmarkEnd w:id="269"/>
          </w:p>
        </w:tc>
        <w:tc>
          <w:tcPr>
            <w:tcW w:w="3179" w:type="dxa"/>
            <w:vAlign w:val="center"/>
          </w:tcPr>
          <w:p w14:paraId="5CD8ED68" w14:textId="77777777" w:rsidR="002447E3" w:rsidRPr="00755B57" w:rsidRDefault="00000000">
            <w:pPr>
              <w:tabs>
                <w:tab w:val="left" w:pos="6300"/>
              </w:tabs>
              <w:snapToGrid w:val="0"/>
              <w:spacing w:line="360" w:lineRule="auto"/>
              <w:jc w:val="center"/>
              <w:rPr>
                <w:rFonts w:ascii="宋体" w:hAnsi="宋体" w:cs="宋体" w:hint="eastAsia"/>
                <w:sz w:val="21"/>
                <w:szCs w:val="21"/>
              </w:rPr>
            </w:pPr>
            <w:bookmarkStart w:id="270" w:name="_Toc20985"/>
            <w:bookmarkStart w:id="271" w:name="_Toc27873"/>
            <w:bookmarkStart w:id="272" w:name="_Toc16502"/>
            <w:bookmarkStart w:id="273" w:name="_Toc32471"/>
            <w:bookmarkStart w:id="274" w:name="_Toc21975"/>
            <w:bookmarkStart w:id="275" w:name="_Toc5772"/>
            <w:r w:rsidRPr="00755B57">
              <w:rPr>
                <w:rFonts w:ascii="宋体" w:hAnsi="宋体" w:cs="宋体" w:hint="eastAsia"/>
                <w:sz w:val="21"/>
                <w:szCs w:val="21"/>
              </w:rPr>
              <w:t>项目需求</w:t>
            </w:r>
            <w:bookmarkEnd w:id="270"/>
            <w:bookmarkEnd w:id="271"/>
            <w:bookmarkEnd w:id="272"/>
            <w:bookmarkEnd w:id="273"/>
            <w:bookmarkEnd w:id="274"/>
            <w:bookmarkEnd w:id="275"/>
          </w:p>
        </w:tc>
        <w:tc>
          <w:tcPr>
            <w:tcW w:w="2434" w:type="dxa"/>
            <w:vAlign w:val="center"/>
          </w:tcPr>
          <w:p w14:paraId="09188673" w14:textId="77777777" w:rsidR="002447E3" w:rsidRPr="00755B57" w:rsidRDefault="00000000">
            <w:pPr>
              <w:tabs>
                <w:tab w:val="left" w:pos="6300"/>
              </w:tabs>
              <w:snapToGrid w:val="0"/>
              <w:spacing w:line="360" w:lineRule="auto"/>
              <w:jc w:val="center"/>
              <w:rPr>
                <w:rFonts w:ascii="宋体" w:hAnsi="宋体" w:cs="宋体" w:hint="eastAsia"/>
                <w:sz w:val="21"/>
                <w:szCs w:val="21"/>
              </w:rPr>
            </w:pPr>
            <w:bookmarkStart w:id="276" w:name="_Toc23504"/>
            <w:bookmarkStart w:id="277" w:name="_Toc15517"/>
            <w:bookmarkStart w:id="278" w:name="_Toc30754"/>
            <w:bookmarkStart w:id="279" w:name="_Toc9193"/>
            <w:bookmarkStart w:id="280" w:name="_Toc6285"/>
            <w:bookmarkStart w:id="281" w:name="_Toc1838"/>
            <w:r w:rsidRPr="00755B57">
              <w:rPr>
                <w:rFonts w:ascii="宋体" w:hAnsi="宋体" w:cs="宋体" w:hint="eastAsia"/>
                <w:sz w:val="21"/>
                <w:szCs w:val="21"/>
              </w:rPr>
              <w:t>响应情况</w:t>
            </w:r>
            <w:bookmarkEnd w:id="276"/>
            <w:bookmarkEnd w:id="277"/>
            <w:bookmarkEnd w:id="278"/>
            <w:bookmarkEnd w:id="279"/>
            <w:bookmarkEnd w:id="280"/>
            <w:bookmarkEnd w:id="281"/>
          </w:p>
        </w:tc>
        <w:tc>
          <w:tcPr>
            <w:tcW w:w="2355" w:type="dxa"/>
            <w:vAlign w:val="center"/>
          </w:tcPr>
          <w:p w14:paraId="0CEAB130" w14:textId="77777777" w:rsidR="002447E3" w:rsidRPr="00755B57" w:rsidRDefault="00000000">
            <w:pPr>
              <w:tabs>
                <w:tab w:val="left" w:pos="6300"/>
              </w:tabs>
              <w:snapToGrid w:val="0"/>
              <w:spacing w:line="360" w:lineRule="auto"/>
              <w:jc w:val="center"/>
              <w:rPr>
                <w:rFonts w:ascii="宋体" w:hAnsi="宋体" w:cs="宋体" w:hint="eastAsia"/>
                <w:sz w:val="21"/>
                <w:szCs w:val="21"/>
              </w:rPr>
            </w:pPr>
            <w:bookmarkStart w:id="282" w:name="_Toc21737"/>
            <w:bookmarkStart w:id="283" w:name="_Toc10704"/>
            <w:bookmarkStart w:id="284" w:name="_Toc10193"/>
            <w:bookmarkStart w:id="285" w:name="_Toc32554"/>
            <w:bookmarkStart w:id="286" w:name="_Toc1918"/>
            <w:bookmarkStart w:id="287" w:name="_Toc14366"/>
            <w:r w:rsidRPr="00755B57">
              <w:rPr>
                <w:rFonts w:ascii="宋体" w:hAnsi="宋体" w:cs="宋体" w:hint="eastAsia"/>
                <w:sz w:val="21"/>
                <w:szCs w:val="21"/>
              </w:rPr>
              <w:t>偏离说明</w:t>
            </w:r>
            <w:bookmarkEnd w:id="282"/>
            <w:bookmarkEnd w:id="283"/>
            <w:bookmarkEnd w:id="284"/>
            <w:bookmarkEnd w:id="285"/>
            <w:bookmarkEnd w:id="286"/>
            <w:bookmarkEnd w:id="287"/>
          </w:p>
        </w:tc>
      </w:tr>
      <w:tr w:rsidR="00755B57" w:rsidRPr="00755B57" w14:paraId="70D8BC8C" w14:textId="77777777">
        <w:trPr>
          <w:trHeight w:val="703"/>
        </w:trPr>
        <w:tc>
          <w:tcPr>
            <w:tcW w:w="1510" w:type="dxa"/>
            <w:vAlign w:val="center"/>
          </w:tcPr>
          <w:p w14:paraId="5DCC08D3"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3179" w:type="dxa"/>
            <w:vAlign w:val="center"/>
          </w:tcPr>
          <w:p w14:paraId="777B6BCD"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434" w:type="dxa"/>
            <w:vAlign w:val="center"/>
          </w:tcPr>
          <w:p w14:paraId="54E39FEB"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355" w:type="dxa"/>
            <w:vAlign w:val="center"/>
          </w:tcPr>
          <w:p w14:paraId="3B7ACB5F"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r>
      <w:tr w:rsidR="00755B57" w:rsidRPr="00755B57" w14:paraId="57075F7F" w14:textId="77777777">
        <w:trPr>
          <w:trHeight w:val="703"/>
        </w:trPr>
        <w:tc>
          <w:tcPr>
            <w:tcW w:w="1510" w:type="dxa"/>
            <w:vAlign w:val="center"/>
          </w:tcPr>
          <w:p w14:paraId="45C63A2D"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3179" w:type="dxa"/>
            <w:vAlign w:val="center"/>
          </w:tcPr>
          <w:p w14:paraId="60B298CD"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434" w:type="dxa"/>
            <w:vAlign w:val="center"/>
          </w:tcPr>
          <w:p w14:paraId="3E9CE31D"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355" w:type="dxa"/>
            <w:vAlign w:val="center"/>
          </w:tcPr>
          <w:p w14:paraId="23C1A5EE"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r>
      <w:tr w:rsidR="00755B57" w:rsidRPr="00755B57" w14:paraId="64800B83" w14:textId="77777777">
        <w:trPr>
          <w:trHeight w:val="703"/>
        </w:trPr>
        <w:tc>
          <w:tcPr>
            <w:tcW w:w="1510" w:type="dxa"/>
            <w:vAlign w:val="center"/>
          </w:tcPr>
          <w:p w14:paraId="50E76247"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3179" w:type="dxa"/>
            <w:vAlign w:val="center"/>
          </w:tcPr>
          <w:p w14:paraId="57B22126"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434" w:type="dxa"/>
            <w:vAlign w:val="center"/>
          </w:tcPr>
          <w:p w14:paraId="67AE8319"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355" w:type="dxa"/>
            <w:vAlign w:val="center"/>
          </w:tcPr>
          <w:p w14:paraId="2CE83D2F"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r>
      <w:tr w:rsidR="00755B57" w:rsidRPr="00755B57" w14:paraId="446451A2" w14:textId="77777777">
        <w:trPr>
          <w:trHeight w:val="703"/>
        </w:trPr>
        <w:tc>
          <w:tcPr>
            <w:tcW w:w="1510" w:type="dxa"/>
            <w:vAlign w:val="center"/>
          </w:tcPr>
          <w:p w14:paraId="1F469FD2"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3179" w:type="dxa"/>
            <w:vAlign w:val="center"/>
          </w:tcPr>
          <w:p w14:paraId="736DFF19"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434" w:type="dxa"/>
            <w:vAlign w:val="center"/>
          </w:tcPr>
          <w:p w14:paraId="5DE04AAE"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355" w:type="dxa"/>
            <w:vAlign w:val="center"/>
          </w:tcPr>
          <w:p w14:paraId="009DE4EF"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r>
      <w:tr w:rsidR="00755B57" w:rsidRPr="00755B57" w14:paraId="3D7EECA4" w14:textId="77777777">
        <w:trPr>
          <w:trHeight w:val="703"/>
        </w:trPr>
        <w:tc>
          <w:tcPr>
            <w:tcW w:w="1510" w:type="dxa"/>
            <w:vAlign w:val="center"/>
          </w:tcPr>
          <w:p w14:paraId="579C7F28"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3179" w:type="dxa"/>
            <w:vAlign w:val="center"/>
          </w:tcPr>
          <w:p w14:paraId="29C6F587"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434" w:type="dxa"/>
            <w:vAlign w:val="center"/>
          </w:tcPr>
          <w:p w14:paraId="50C60745"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355" w:type="dxa"/>
            <w:vAlign w:val="center"/>
          </w:tcPr>
          <w:p w14:paraId="5811C9FE"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r>
      <w:tr w:rsidR="002447E3" w:rsidRPr="00755B57" w14:paraId="10FFFEF1" w14:textId="77777777">
        <w:trPr>
          <w:trHeight w:val="703"/>
        </w:trPr>
        <w:tc>
          <w:tcPr>
            <w:tcW w:w="1510" w:type="dxa"/>
            <w:vAlign w:val="center"/>
          </w:tcPr>
          <w:p w14:paraId="49492179"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3179" w:type="dxa"/>
            <w:vAlign w:val="center"/>
          </w:tcPr>
          <w:p w14:paraId="15960D41"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434" w:type="dxa"/>
            <w:vAlign w:val="center"/>
          </w:tcPr>
          <w:p w14:paraId="3887387A"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c>
          <w:tcPr>
            <w:tcW w:w="2355" w:type="dxa"/>
            <w:vAlign w:val="center"/>
          </w:tcPr>
          <w:p w14:paraId="368E6D33" w14:textId="77777777" w:rsidR="002447E3" w:rsidRPr="00755B57" w:rsidRDefault="002447E3">
            <w:pPr>
              <w:tabs>
                <w:tab w:val="left" w:pos="6300"/>
              </w:tabs>
              <w:snapToGrid w:val="0"/>
              <w:spacing w:line="360" w:lineRule="auto"/>
              <w:jc w:val="center"/>
              <w:rPr>
                <w:rFonts w:ascii="宋体" w:hAnsi="宋体" w:cs="宋体" w:hint="eastAsia"/>
                <w:sz w:val="21"/>
                <w:szCs w:val="21"/>
              </w:rPr>
            </w:pPr>
          </w:p>
        </w:tc>
      </w:tr>
    </w:tbl>
    <w:p w14:paraId="47E42CFB" w14:textId="77777777" w:rsidR="002447E3" w:rsidRPr="00755B57" w:rsidRDefault="002447E3">
      <w:pPr>
        <w:snapToGrid w:val="0"/>
        <w:spacing w:line="360" w:lineRule="auto"/>
        <w:ind w:firstLine="465"/>
        <w:rPr>
          <w:rFonts w:ascii="宋体" w:hAnsi="宋体" w:cs="宋体" w:hint="eastAsia"/>
          <w:sz w:val="21"/>
          <w:szCs w:val="21"/>
        </w:rPr>
      </w:pPr>
    </w:p>
    <w:p w14:paraId="179E7353" w14:textId="77777777" w:rsidR="002447E3" w:rsidRPr="00755B57" w:rsidRDefault="00000000">
      <w:pPr>
        <w:spacing w:line="500" w:lineRule="exact"/>
        <w:ind w:firstLineChars="250" w:firstLine="525"/>
        <w:rPr>
          <w:rFonts w:ascii="宋体" w:hAnsi="宋体" w:cs="宋体" w:hint="eastAsia"/>
          <w:sz w:val="21"/>
          <w:szCs w:val="21"/>
        </w:rPr>
      </w:pPr>
      <w:r w:rsidRPr="00755B57">
        <w:rPr>
          <w:rFonts w:ascii="宋体" w:hAnsi="宋体" w:cs="宋体" w:hint="eastAsia"/>
          <w:sz w:val="21"/>
          <w:szCs w:val="21"/>
        </w:rPr>
        <w:t>供应商：                          法定代表人或法定代表人授权代表：</w:t>
      </w:r>
    </w:p>
    <w:p w14:paraId="34BAFE56" w14:textId="77777777" w:rsidR="002447E3" w:rsidRPr="00755B57" w:rsidRDefault="00000000">
      <w:pPr>
        <w:spacing w:line="500" w:lineRule="exact"/>
        <w:rPr>
          <w:rFonts w:ascii="宋体" w:hAnsi="宋体" w:cs="宋体" w:hint="eastAsia"/>
          <w:sz w:val="21"/>
          <w:szCs w:val="21"/>
        </w:rPr>
      </w:pPr>
      <w:r w:rsidRPr="00755B57">
        <w:rPr>
          <w:rFonts w:ascii="宋体" w:hAnsi="宋体" w:cs="宋体" w:hint="eastAsia"/>
          <w:sz w:val="21"/>
          <w:szCs w:val="21"/>
        </w:rPr>
        <w:t xml:space="preserve">  （供应商公章）                              （签字或盖章）</w:t>
      </w:r>
    </w:p>
    <w:p w14:paraId="04BBF227"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4"/>
          <w:szCs w:val="24"/>
        </w:rPr>
        <w:t xml:space="preserve">                               </w:t>
      </w:r>
      <w:r w:rsidRPr="00755B57">
        <w:rPr>
          <w:rFonts w:ascii="宋体" w:hAnsi="宋体" w:cs="宋体" w:hint="eastAsia"/>
          <w:sz w:val="21"/>
          <w:szCs w:val="21"/>
        </w:rPr>
        <w:t xml:space="preserve">    年     月     日</w:t>
      </w:r>
    </w:p>
    <w:p w14:paraId="39456B87" w14:textId="77777777" w:rsidR="002447E3" w:rsidRPr="00755B57" w:rsidRDefault="002447E3">
      <w:pPr>
        <w:tabs>
          <w:tab w:val="left" w:pos="6300"/>
        </w:tabs>
        <w:snapToGrid w:val="0"/>
        <w:spacing w:line="360" w:lineRule="exact"/>
        <w:ind w:firstLineChars="200" w:firstLine="420"/>
        <w:rPr>
          <w:rFonts w:ascii="宋体" w:hAnsi="宋体" w:cs="宋体" w:hint="eastAsia"/>
          <w:sz w:val="21"/>
          <w:szCs w:val="21"/>
        </w:rPr>
      </w:pPr>
    </w:p>
    <w:p w14:paraId="373AFE13" w14:textId="77777777" w:rsidR="002447E3" w:rsidRPr="00755B57" w:rsidRDefault="002447E3">
      <w:pPr>
        <w:tabs>
          <w:tab w:val="left" w:pos="6300"/>
        </w:tabs>
        <w:snapToGrid w:val="0"/>
        <w:spacing w:line="360" w:lineRule="exact"/>
        <w:ind w:firstLineChars="200" w:firstLine="420"/>
        <w:rPr>
          <w:rFonts w:ascii="宋体" w:hAnsi="宋体" w:cs="宋体" w:hint="eastAsia"/>
          <w:sz w:val="21"/>
          <w:szCs w:val="21"/>
        </w:rPr>
      </w:pPr>
    </w:p>
    <w:p w14:paraId="6D31E52F"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2E322473"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54AD2AAA"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124AA243"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543FAA66"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2978DE87"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1CFDA1DC" w14:textId="77777777" w:rsidR="002447E3" w:rsidRPr="00755B57" w:rsidRDefault="002447E3">
      <w:pPr>
        <w:tabs>
          <w:tab w:val="left" w:pos="6300"/>
        </w:tabs>
        <w:snapToGrid w:val="0"/>
        <w:spacing w:line="240" w:lineRule="atLeast"/>
        <w:ind w:firstLineChars="200" w:firstLine="420"/>
        <w:rPr>
          <w:rFonts w:ascii="宋体" w:hAnsi="宋体" w:cs="宋体" w:hint="eastAsia"/>
          <w:sz w:val="21"/>
          <w:szCs w:val="21"/>
        </w:rPr>
      </w:pPr>
    </w:p>
    <w:p w14:paraId="49372CF8"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注：</w:t>
      </w:r>
    </w:p>
    <w:p w14:paraId="64C4FAD6"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1、本表即为对本项目“第三篇 采购商务需求”中所列服务要求进行比较和响应；</w:t>
      </w:r>
    </w:p>
    <w:p w14:paraId="73D7CE4A" w14:textId="77777777" w:rsidR="002447E3" w:rsidRPr="00755B57" w:rsidRDefault="00000000">
      <w:pPr>
        <w:tabs>
          <w:tab w:val="left" w:pos="6300"/>
        </w:tabs>
        <w:snapToGrid w:val="0"/>
        <w:ind w:firstLineChars="200" w:firstLine="360"/>
        <w:rPr>
          <w:rFonts w:ascii="宋体" w:hAnsi="宋体" w:cs="宋体" w:hint="eastAsia"/>
          <w:sz w:val="18"/>
          <w:szCs w:val="18"/>
        </w:rPr>
      </w:pPr>
      <w:r w:rsidRPr="00755B57">
        <w:rPr>
          <w:rFonts w:ascii="宋体" w:hAnsi="宋体" w:cs="宋体" w:hint="eastAsia"/>
          <w:sz w:val="18"/>
          <w:szCs w:val="18"/>
        </w:rPr>
        <w:t>2、该表可扩展。</w:t>
      </w:r>
    </w:p>
    <w:p w14:paraId="3911D1F6" w14:textId="77777777" w:rsidR="002447E3" w:rsidRPr="00755B57" w:rsidRDefault="00000000">
      <w:pPr>
        <w:tabs>
          <w:tab w:val="left" w:pos="6300"/>
        </w:tabs>
        <w:snapToGrid w:val="0"/>
        <w:spacing w:line="500" w:lineRule="exact"/>
        <w:rPr>
          <w:rFonts w:ascii="宋体" w:hAnsi="宋体" w:cs="宋体" w:hint="eastAsia"/>
          <w:sz w:val="24"/>
          <w:szCs w:val="24"/>
        </w:rPr>
      </w:pPr>
      <w:r w:rsidRPr="00755B57">
        <w:rPr>
          <w:rFonts w:ascii="宋体" w:hAnsi="宋体" w:cs="宋体" w:hint="eastAsia"/>
          <w:sz w:val="24"/>
          <w:szCs w:val="24"/>
        </w:rPr>
        <w:br w:type="page"/>
      </w:r>
      <w:r w:rsidRPr="00755B57">
        <w:rPr>
          <w:rFonts w:ascii="宋体" w:hAnsi="宋体" w:cs="宋体" w:hint="eastAsia"/>
          <w:sz w:val="24"/>
          <w:szCs w:val="24"/>
        </w:rPr>
        <w:lastRenderedPageBreak/>
        <w:t xml:space="preserve">    （三）其它优惠承诺（如有）</w:t>
      </w:r>
    </w:p>
    <w:p w14:paraId="7BB0A58D" w14:textId="77777777" w:rsidR="002447E3" w:rsidRPr="00755B57" w:rsidRDefault="00000000">
      <w:pPr>
        <w:pStyle w:val="23"/>
        <w:spacing w:before="0" w:after="0" w:line="360" w:lineRule="auto"/>
        <w:rPr>
          <w:rFonts w:ascii="宋体" w:eastAsia="宋体" w:hAnsi="宋体" w:cs="宋体" w:hint="eastAsia"/>
          <w:color w:val="auto"/>
          <w:sz w:val="24"/>
          <w:szCs w:val="24"/>
        </w:rPr>
      </w:pPr>
      <w:r w:rsidRPr="00755B57">
        <w:rPr>
          <w:rFonts w:ascii="宋体" w:eastAsia="宋体" w:hAnsi="宋体" w:cs="宋体" w:hint="eastAsia"/>
          <w:color w:val="auto"/>
          <w:sz w:val="24"/>
          <w:szCs w:val="24"/>
        </w:rPr>
        <w:br w:type="page"/>
      </w:r>
      <w:bookmarkStart w:id="288" w:name="_Toc313888363"/>
      <w:bookmarkStart w:id="289" w:name="_Toc8004"/>
      <w:bookmarkStart w:id="290" w:name="_Toc24445"/>
      <w:bookmarkStart w:id="291" w:name="_Toc342913422"/>
      <w:bookmarkStart w:id="292" w:name="_Toc13760"/>
      <w:bookmarkStart w:id="293" w:name="_Toc313008359"/>
      <w:bookmarkEnd w:id="263"/>
      <w:r w:rsidRPr="00755B57">
        <w:rPr>
          <w:rFonts w:ascii="宋体" w:eastAsia="宋体" w:hAnsi="宋体" w:cs="宋体" w:hint="eastAsia"/>
          <w:color w:val="auto"/>
          <w:sz w:val="24"/>
          <w:szCs w:val="24"/>
        </w:rPr>
        <w:lastRenderedPageBreak/>
        <w:t>四、资格条件及其他</w:t>
      </w:r>
      <w:bookmarkEnd w:id="288"/>
      <w:bookmarkEnd w:id="289"/>
      <w:bookmarkEnd w:id="290"/>
      <w:bookmarkEnd w:id="291"/>
      <w:bookmarkEnd w:id="292"/>
      <w:bookmarkEnd w:id="293"/>
    </w:p>
    <w:p w14:paraId="42CC1499" w14:textId="77777777" w:rsidR="002447E3" w:rsidRPr="00755B57" w:rsidRDefault="00000000">
      <w:pPr>
        <w:spacing w:line="360" w:lineRule="auto"/>
        <w:ind w:firstLineChars="200" w:firstLine="480"/>
        <w:rPr>
          <w:rFonts w:ascii="宋体" w:hAnsi="宋体" w:cs="宋体" w:hint="eastAsia"/>
          <w:sz w:val="24"/>
          <w:szCs w:val="24"/>
        </w:rPr>
      </w:pPr>
      <w:r w:rsidRPr="00755B57">
        <w:rPr>
          <w:rFonts w:ascii="宋体" w:hAnsi="宋体" w:cs="宋体" w:hint="eastAsia"/>
          <w:sz w:val="24"/>
          <w:szCs w:val="24"/>
        </w:rPr>
        <w:t>（一）法人营业执照（副本）或事业单位法人证书（副本）</w:t>
      </w:r>
    </w:p>
    <w:p w14:paraId="2A3F0D85" w14:textId="77777777" w:rsidR="002447E3" w:rsidRPr="00755B57" w:rsidRDefault="002447E3">
      <w:pPr>
        <w:tabs>
          <w:tab w:val="left" w:pos="6300"/>
        </w:tabs>
        <w:snapToGrid w:val="0"/>
        <w:spacing w:line="500" w:lineRule="exact"/>
        <w:ind w:firstLine="570"/>
        <w:rPr>
          <w:rFonts w:ascii="宋体" w:hAnsi="宋体" w:cs="宋体" w:hint="eastAsia"/>
          <w:szCs w:val="28"/>
        </w:rPr>
      </w:pPr>
    </w:p>
    <w:p w14:paraId="4FF67C49" w14:textId="77777777" w:rsidR="002447E3" w:rsidRPr="00755B57" w:rsidRDefault="002447E3">
      <w:pPr>
        <w:tabs>
          <w:tab w:val="left" w:pos="6300"/>
        </w:tabs>
        <w:snapToGrid w:val="0"/>
        <w:spacing w:line="500" w:lineRule="exact"/>
        <w:ind w:firstLine="570"/>
        <w:rPr>
          <w:rFonts w:ascii="宋体" w:hAnsi="宋体" w:cs="宋体" w:hint="eastAsia"/>
          <w:szCs w:val="28"/>
        </w:rPr>
      </w:pPr>
    </w:p>
    <w:p w14:paraId="3E0AD59C" w14:textId="77777777" w:rsidR="002447E3" w:rsidRPr="00755B57" w:rsidRDefault="002447E3">
      <w:pPr>
        <w:tabs>
          <w:tab w:val="left" w:pos="6300"/>
        </w:tabs>
        <w:snapToGrid w:val="0"/>
        <w:spacing w:line="500" w:lineRule="exact"/>
        <w:ind w:firstLine="570"/>
        <w:rPr>
          <w:rFonts w:ascii="宋体" w:hAnsi="宋体" w:cs="宋体" w:hint="eastAsia"/>
          <w:szCs w:val="28"/>
        </w:rPr>
      </w:pPr>
    </w:p>
    <w:p w14:paraId="40B19A63" w14:textId="77777777" w:rsidR="002447E3" w:rsidRPr="00755B57" w:rsidRDefault="00000000">
      <w:pPr>
        <w:widowControl/>
        <w:ind w:firstLineChars="200" w:firstLine="560"/>
        <w:jc w:val="left"/>
        <w:rPr>
          <w:rFonts w:ascii="宋体" w:hAnsi="宋体" w:cs="宋体" w:hint="eastAsia"/>
          <w:sz w:val="24"/>
          <w:szCs w:val="24"/>
        </w:rPr>
      </w:pPr>
      <w:r w:rsidRPr="00755B57">
        <w:rPr>
          <w:rFonts w:ascii="宋体" w:hAnsi="宋体" w:cs="宋体" w:hint="eastAsia"/>
          <w:szCs w:val="28"/>
        </w:rPr>
        <w:br w:type="page"/>
      </w:r>
      <w:r w:rsidRPr="00755B57">
        <w:rPr>
          <w:rFonts w:ascii="宋体" w:hAnsi="宋体" w:cs="宋体" w:hint="eastAsia"/>
          <w:sz w:val="24"/>
          <w:szCs w:val="24"/>
        </w:rPr>
        <w:lastRenderedPageBreak/>
        <w:t>（二）法定代表人身份证明书（格式）</w:t>
      </w:r>
    </w:p>
    <w:p w14:paraId="787CA433"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60B4295E"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项目名称：</w:t>
      </w:r>
      <w:r w:rsidRPr="00755B57">
        <w:rPr>
          <w:rFonts w:ascii="宋体" w:hAnsi="宋体" w:cs="宋体" w:hint="eastAsia"/>
          <w:sz w:val="21"/>
          <w:szCs w:val="21"/>
          <w:u w:val="single"/>
        </w:rPr>
        <w:t xml:space="preserve">                                                </w:t>
      </w:r>
    </w:p>
    <w:p w14:paraId="7AA3EA44"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7D5F1ADA"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致：</w:t>
      </w:r>
      <w:r w:rsidRPr="00755B57">
        <w:rPr>
          <w:rFonts w:ascii="宋体" w:hAnsi="宋体" w:cs="宋体" w:hint="eastAsia"/>
          <w:sz w:val="21"/>
          <w:szCs w:val="21"/>
          <w:u w:val="single"/>
        </w:rPr>
        <w:t xml:space="preserve">                     </w:t>
      </w:r>
      <w:r w:rsidRPr="00755B57">
        <w:rPr>
          <w:rFonts w:ascii="宋体" w:hAnsi="宋体" w:cs="宋体" w:hint="eastAsia"/>
          <w:sz w:val="21"/>
          <w:szCs w:val="21"/>
        </w:rPr>
        <w:t>（采购人名称）：</w:t>
      </w:r>
    </w:p>
    <w:p w14:paraId="4496099E"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u w:val="single"/>
        </w:rPr>
        <w:t xml:space="preserve">        </w:t>
      </w:r>
      <w:r w:rsidRPr="00755B57">
        <w:rPr>
          <w:rFonts w:ascii="宋体" w:hAnsi="宋体" w:cs="宋体" w:hint="eastAsia"/>
          <w:sz w:val="21"/>
          <w:szCs w:val="21"/>
        </w:rPr>
        <w:t>（法定代表人姓名）在</w:t>
      </w:r>
      <w:r w:rsidRPr="00755B57">
        <w:rPr>
          <w:rFonts w:ascii="宋体" w:hAnsi="宋体" w:cs="宋体" w:hint="eastAsia"/>
          <w:sz w:val="21"/>
          <w:szCs w:val="21"/>
          <w:u w:val="single"/>
        </w:rPr>
        <w:t xml:space="preserve">                       </w:t>
      </w:r>
      <w:r w:rsidRPr="00755B57">
        <w:rPr>
          <w:rFonts w:ascii="宋体" w:hAnsi="宋体" w:cs="宋体" w:hint="eastAsia"/>
          <w:sz w:val="21"/>
          <w:szCs w:val="21"/>
        </w:rPr>
        <w:t>（供应商名称）任</w:t>
      </w:r>
      <w:r w:rsidRPr="00755B57">
        <w:rPr>
          <w:rFonts w:ascii="宋体" w:hAnsi="宋体" w:cs="宋体" w:hint="eastAsia"/>
          <w:sz w:val="21"/>
          <w:szCs w:val="21"/>
          <w:u w:val="single"/>
        </w:rPr>
        <w:t xml:space="preserve">    </w:t>
      </w:r>
      <w:r w:rsidRPr="00755B57">
        <w:rPr>
          <w:rFonts w:ascii="宋体" w:hAnsi="宋体" w:cs="宋体" w:hint="eastAsia"/>
          <w:sz w:val="21"/>
          <w:szCs w:val="21"/>
        </w:rPr>
        <w:t>（职务名称）职务，是（供应商名称）</w:t>
      </w:r>
      <w:r w:rsidRPr="00755B57">
        <w:rPr>
          <w:rFonts w:ascii="宋体" w:hAnsi="宋体" w:cs="宋体" w:hint="eastAsia"/>
          <w:sz w:val="21"/>
          <w:szCs w:val="21"/>
          <w:u w:val="single"/>
        </w:rPr>
        <w:t xml:space="preserve">              </w:t>
      </w:r>
      <w:r w:rsidRPr="00755B57">
        <w:rPr>
          <w:rFonts w:ascii="宋体" w:hAnsi="宋体" w:cs="宋体" w:hint="eastAsia"/>
          <w:sz w:val="21"/>
          <w:szCs w:val="21"/>
        </w:rPr>
        <w:t>的法定代表人。</w:t>
      </w:r>
    </w:p>
    <w:p w14:paraId="4AFBC5F1"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37E59CB2"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特此证明。</w:t>
      </w:r>
    </w:p>
    <w:p w14:paraId="7EB932F3"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21E48FC3"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586BEC80"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3F5CE156"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 xml:space="preserve">                                             （供应商公章）</w:t>
      </w:r>
    </w:p>
    <w:p w14:paraId="693D7D3A"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76FA03DE"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 xml:space="preserve">                                             年   月   日</w:t>
      </w:r>
    </w:p>
    <w:p w14:paraId="707347C4"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11952E9B"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（附：法定代表人身份证正反面复印件）</w:t>
      </w:r>
    </w:p>
    <w:p w14:paraId="2329A24A"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0F43AA48"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31E844E1"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36A73279"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4748116A"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32D0F7F5" w14:textId="77777777" w:rsidR="002447E3" w:rsidRPr="00755B57" w:rsidRDefault="002447E3">
      <w:pPr>
        <w:tabs>
          <w:tab w:val="left" w:pos="6300"/>
        </w:tabs>
        <w:snapToGrid w:val="0"/>
        <w:spacing w:line="500" w:lineRule="exact"/>
        <w:ind w:firstLine="570"/>
        <w:rPr>
          <w:rFonts w:ascii="宋体" w:hAnsi="宋体" w:cs="宋体" w:hint="eastAsia"/>
          <w:sz w:val="24"/>
          <w:szCs w:val="24"/>
        </w:rPr>
      </w:pPr>
    </w:p>
    <w:p w14:paraId="15C553CA" w14:textId="77777777" w:rsidR="002447E3" w:rsidRPr="00755B57" w:rsidRDefault="00000000">
      <w:pPr>
        <w:tabs>
          <w:tab w:val="left" w:pos="6300"/>
        </w:tabs>
        <w:snapToGrid w:val="0"/>
        <w:spacing w:line="500" w:lineRule="exact"/>
        <w:ind w:firstLine="570"/>
        <w:rPr>
          <w:rFonts w:ascii="宋体" w:hAnsi="宋体" w:cs="宋体" w:hint="eastAsia"/>
          <w:sz w:val="24"/>
          <w:szCs w:val="24"/>
        </w:rPr>
      </w:pPr>
      <w:r w:rsidRPr="00755B57">
        <w:rPr>
          <w:rFonts w:ascii="宋体" w:hAnsi="宋体" w:cs="宋体" w:hint="eastAsia"/>
          <w:sz w:val="24"/>
          <w:szCs w:val="24"/>
        </w:rPr>
        <w:br w:type="column"/>
      </w:r>
      <w:r w:rsidRPr="00755B57">
        <w:rPr>
          <w:rFonts w:ascii="宋体" w:hAnsi="宋体" w:cs="宋体" w:hint="eastAsia"/>
          <w:sz w:val="24"/>
          <w:szCs w:val="24"/>
        </w:rPr>
        <w:lastRenderedPageBreak/>
        <w:t>（三）法定代表人授权委托书（格式）</w:t>
      </w:r>
    </w:p>
    <w:p w14:paraId="4E2C216E" w14:textId="77777777" w:rsidR="002447E3" w:rsidRPr="00755B57" w:rsidRDefault="00000000">
      <w:pPr>
        <w:tabs>
          <w:tab w:val="left" w:pos="6300"/>
        </w:tabs>
        <w:snapToGrid w:val="0"/>
        <w:spacing w:line="500" w:lineRule="exact"/>
        <w:ind w:firstLine="570"/>
        <w:rPr>
          <w:rFonts w:ascii="宋体" w:hAnsi="宋体" w:cs="宋体" w:hint="eastAsia"/>
          <w:sz w:val="24"/>
          <w:szCs w:val="24"/>
        </w:rPr>
      </w:pPr>
      <w:r w:rsidRPr="00755B57">
        <w:rPr>
          <w:rFonts w:ascii="宋体" w:hAnsi="宋体" w:cs="宋体" w:hint="eastAsia"/>
          <w:sz w:val="24"/>
          <w:szCs w:val="24"/>
        </w:rPr>
        <w:t xml:space="preserve">    </w:t>
      </w:r>
    </w:p>
    <w:p w14:paraId="0E0B69E2"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项目名称：</w:t>
      </w:r>
      <w:r w:rsidRPr="00755B57">
        <w:rPr>
          <w:rFonts w:ascii="宋体" w:hAnsi="宋体" w:cs="宋体" w:hint="eastAsia"/>
          <w:sz w:val="21"/>
          <w:szCs w:val="21"/>
          <w:u w:val="single"/>
        </w:rPr>
        <w:t xml:space="preserve">                                                </w:t>
      </w:r>
    </w:p>
    <w:p w14:paraId="66E9AC4F"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2D844F28"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致：</w:t>
      </w:r>
      <w:r w:rsidRPr="00755B57">
        <w:rPr>
          <w:rFonts w:ascii="宋体" w:hAnsi="宋体" w:cs="宋体" w:hint="eastAsia"/>
          <w:sz w:val="21"/>
          <w:szCs w:val="21"/>
          <w:u w:val="single"/>
        </w:rPr>
        <w:t xml:space="preserve">                     </w:t>
      </w:r>
      <w:r w:rsidRPr="00755B57">
        <w:rPr>
          <w:rFonts w:ascii="宋体" w:hAnsi="宋体" w:cs="宋体" w:hint="eastAsia"/>
          <w:sz w:val="21"/>
          <w:szCs w:val="21"/>
        </w:rPr>
        <w:t>（采购人名称）：</w:t>
      </w:r>
    </w:p>
    <w:p w14:paraId="47DD800E"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u w:val="single"/>
        </w:rPr>
        <w:t xml:space="preserve">            </w:t>
      </w:r>
      <w:r w:rsidRPr="00755B57">
        <w:rPr>
          <w:rFonts w:ascii="宋体" w:hAnsi="宋体" w:cs="宋体" w:hint="eastAsia"/>
          <w:sz w:val="21"/>
          <w:szCs w:val="21"/>
        </w:rPr>
        <w:t>（供应</w:t>
      </w:r>
      <w:proofErr w:type="gramStart"/>
      <w:r w:rsidRPr="00755B57">
        <w:rPr>
          <w:rFonts w:ascii="宋体" w:hAnsi="宋体" w:cs="宋体" w:hint="eastAsia"/>
          <w:sz w:val="21"/>
          <w:szCs w:val="21"/>
        </w:rPr>
        <w:t>商法定</w:t>
      </w:r>
      <w:proofErr w:type="gramEnd"/>
      <w:r w:rsidRPr="00755B57">
        <w:rPr>
          <w:rFonts w:ascii="宋体" w:hAnsi="宋体" w:cs="宋体" w:hint="eastAsia"/>
          <w:sz w:val="21"/>
          <w:szCs w:val="21"/>
        </w:rPr>
        <w:t>代表人名称）是</w:t>
      </w:r>
      <w:r w:rsidRPr="00755B57">
        <w:rPr>
          <w:rFonts w:ascii="宋体" w:hAnsi="宋体" w:cs="宋体" w:hint="eastAsia"/>
          <w:sz w:val="21"/>
          <w:szCs w:val="21"/>
          <w:u w:val="single"/>
        </w:rPr>
        <w:t xml:space="preserve">                    </w:t>
      </w:r>
      <w:r w:rsidRPr="00755B57">
        <w:rPr>
          <w:rFonts w:ascii="宋体" w:hAnsi="宋体" w:cs="宋体" w:hint="eastAsia"/>
          <w:sz w:val="21"/>
          <w:szCs w:val="21"/>
        </w:rPr>
        <w:t>（供应商名称）的法定代表人，特授权</w:t>
      </w:r>
      <w:r w:rsidRPr="00755B57">
        <w:rPr>
          <w:rFonts w:ascii="宋体" w:hAnsi="宋体" w:cs="宋体" w:hint="eastAsia"/>
          <w:sz w:val="21"/>
          <w:szCs w:val="21"/>
          <w:u w:val="single"/>
        </w:rPr>
        <w:t xml:space="preserve">          </w:t>
      </w:r>
      <w:r w:rsidRPr="00755B57">
        <w:rPr>
          <w:rFonts w:ascii="宋体" w:hAnsi="宋体" w:cs="宋体" w:hint="eastAsia"/>
          <w:sz w:val="21"/>
          <w:szCs w:val="21"/>
        </w:rPr>
        <w:t>（被授权人姓名及身份证代码）代表我单位全权办理上述项目的公开招标、签约等具体工作，并签署全部有关文件、协议及合同。</w:t>
      </w:r>
    </w:p>
    <w:p w14:paraId="178680B7"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我单位对被授权人的签字负全部责任。</w:t>
      </w:r>
    </w:p>
    <w:p w14:paraId="1E04A7FA"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在撤消授权的书面通知以前，本授权书一直有效。被授权人在授权书有效期内签署的所有文件不因授权的撤消而失效。</w:t>
      </w:r>
    </w:p>
    <w:p w14:paraId="33ACDDD7"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09C7478B"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3D104915"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被授权人：                            供应</w:t>
      </w:r>
      <w:proofErr w:type="gramStart"/>
      <w:r w:rsidRPr="00755B57">
        <w:rPr>
          <w:rFonts w:ascii="宋体" w:hAnsi="宋体" w:cs="宋体" w:hint="eastAsia"/>
          <w:sz w:val="21"/>
          <w:szCs w:val="21"/>
        </w:rPr>
        <w:t>商法定</w:t>
      </w:r>
      <w:proofErr w:type="gramEnd"/>
      <w:r w:rsidRPr="00755B57">
        <w:rPr>
          <w:rFonts w:ascii="宋体" w:hAnsi="宋体" w:cs="宋体" w:hint="eastAsia"/>
          <w:sz w:val="21"/>
          <w:szCs w:val="21"/>
        </w:rPr>
        <w:t>代表人：</w:t>
      </w:r>
    </w:p>
    <w:p w14:paraId="34D07D33"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（签字或盖章）                         （签字或盖章）</w:t>
      </w:r>
    </w:p>
    <w:p w14:paraId="3D5FEDD0"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243307B3"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54BB2E46"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（附：被授权人身份证正反面复印件）</w:t>
      </w:r>
    </w:p>
    <w:p w14:paraId="2BEB21E0" w14:textId="77777777" w:rsidR="002447E3" w:rsidRPr="00755B57" w:rsidRDefault="00000000">
      <w:pPr>
        <w:tabs>
          <w:tab w:val="left" w:pos="6300"/>
        </w:tabs>
        <w:snapToGrid w:val="0"/>
        <w:spacing w:line="500" w:lineRule="exact"/>
        <w:ind w:firstLine="570"/>
        <w:rPr>
          <w:rFonts w:ascii="宋体" w:hAnsi="宋体" w:cs="宋体" w:hint="eastAsia"/>
          <w:sz w:val="21"/>
          <w:szCs w:val="21"/>
        </w:rPr>
      </w:pPr>
      <w:r w:rsidRPr="00755B57">
        <w:rPr>
          <w:rFonts w:ascii="宋体" w:hAnsi="宋体" w:cs="宋体" w:hint="eastAsia"/>
          <w:sz w:val="21"/>
          <w:szCs w:val="21"/>
        </w:rPr>
        <w:t xml:space="preserve">                                          </w:t>
      </w:r>
    </w:p>
    <w:p w14:paraId="767F5E2C" w14:textId="77777777" w:rsidR="002447E3" w:rsidRPr="00755B57" w:rsidRDefault="002447E3">
      <w:pPr>
        <w:tabs>
          <w:tab w:val="left" w:pos="6300"/>
        </w:tabs>
        <w:snapToGrid w:val="0"/>
        <w:spacing w:line="500" w:lineRule="exact"/>
        <w:rPr>
          <w:rFonts w:ascii="宋体" w:hAnsi="宋体" w:cs="宋体" w:hint="eastAsia"/>
          <w:sz w:val="21"/>
          <w:szCs w:val="21"/>
        </w:rPr>
      </w:pPr>
    </w:p>
    <w:p w14:paraId="0F4CA8FC" w14:textId="77777777" w:rsidR="002447E3" w:rsidRPr="00755B57" w:rsidRDefault="00000000">
      <w:pPr>
        <w:tabs>
          <w:tab w:val="left" w:pos="6300"/>
        </w:tabs>
        <w:snapToGrid w:val="0"/>
        <w:spacing w:line="500" w:lineRule="exact"/>
        <w:ind w:right="480" w:firstLine="570"/>
        <w:jc w:val="right"/>
        <w:rPr>
          <w:rFonts w:ascii="宋体" w:hAnsi="宋体" w:cs="宋体" w:hint="eastAsia"/>
          <w:sz w:val="21"/>
          <w:szCs w:val="21"/>
        </w:rPr>
      </w:pPr>
      <w:r w:rsidRPr="00755B57">
        <w:rPr>
          <w:rFonts w:ascii="宋体" w:hAnsi="宋体" w:cs="宋体" w:hint="eastAsia"/>
          <w:sz w:val="21"/>
          <w:szCs w:val="21"/>
        </w:rPr>
        <w:t>（供应商公章）</w:t>
      </w:r>
    </w:p>
    <w:p w14:paraId="0AFB8DB6" w14:textId="77777777" w:rsidR="002447E3" w:rsidRPr="00755B57" w:rsidRDefault="00000000">
      <w:pPr>
        <w:tabs>
          <w:tab w:val="left" w:pos="6300"/>
        </w:tabs>
        <w:snapToGrid w:val="0"/>
        <w:spacing w:line="500" w:lineRule="exact"/>
        <w:ind w:right="480" w:firstLine="570"/>
        <w:jc w:val="right"/>
        <w:rPr>
          <w:rFonts w:ascii="宋体" w:hAnsi="宋体" w:cs="宋体" w:hint="eastAsia"/>
          <w:sz w:val="21"/>
          <w:szCs w:val="21"/>
        </w:rPr>
      </w:pPr>
      <w:r w:rsidRPr="00755B57">
        <w:rPr>
          <w:rFonts w:ascii="宋体" w:hAnsi="宋体" w:cs="宋体" w:hint="eastAsia"/>
          <w:sz w:val="21"/>
          <w:szCs w:val="21"/>
        </w:rPr>
        <w:t>年   月   日</w:t>
      </w:r>
    </w:p>
    <w:p w14:paraId="6F784180" w14:textId="77777777" w:rsidR="002447E3" w:rsidRPr="00755B57" w:rsidRDefault="002447E3">
      <w:pPr>
        <w:tabs>
          <w:tab w:val="left" w:pos="6300"/>
        </w:tabs>
        <w:snapToGrid w:val="0"/>
        <w:spacing w:line="500" w:lineRule="exact"/>
        <w:ind w:right="480" w:firstLine="570"/>
        <w:jc w:val="right"/>
        <w:rPr>
          <w:rFonts w:ascii="宋体" w:hAnsi="宋体" w:cs="宋体" w:hint="eastAsia"/>
          <w:sz w:val="24"/>
          <w:szCs w:val="24"/>
        </w:rPr>
      </w:pPr>
    </w:p>
    <w:p w14:paraId="7375C927" w14:textId="77777777" w:rsidR="002447E3" w:rsidRPr="00755B57" w:rsidRDefault="002447E3">
      <w:pPr>
        <w:tabs>
          <w:tab w:val="left" w:pos="6300"/>
        </w:tabs>
        <w:snapToGrid w:val="0"/>
        <w:spacing w:line="500" w:lineRule="exact"/>
        <w:ind w:right="480" w:firstLine="570"/>
        <w:jc w:val="right"/>
        <w:rPr>
          <w:rFonts w:ascii="宋体" w:hAnsi="宋体" w:cs="宋体" w:hint="eastAsia"/>
          <w:sz w:val="24"/>
          <w:szCs w:val="24"/>
        </w:rPr>
      </w:pPr>
    </w:p>
    <w:p w14:paraId="08B2CE8A" w14:textId="77777777" w:rsidR="002447E3" w:rsidRPr="00755B57" w:rsidRDefault="00000000">
      <w:pPr>
        <w:tabs>
          <w:tab w:val="left" w:pos="6300"/>
        </w:tabs>
        <w:snapToGrid w:val="0"/>
        <w:spacing w:line="240" w:lineRule="atLeast"/>
        <w:ind w:firstLine="573"/>
        <w:jc w:val="left"/>
        <w:rPr>
          <w:rFonts w:ascii="宋体" w:hAnsi="宋体" w:cs="宋体" w:hint="eastAsia"/>
          <w:sz w:val="21"/>
          <w:szCs w:val="21"/>
        </w:rPr>
      </w:pPr>
      <w:r w:rsidRPr="00755B57">
        <w:rPr>
          <w:rFonts w:ascii="宋体" w:hAnsi="宋体" w:cs="宋体" w:hint="eastAsia"/>
          <w:sz w:val="21"/>
          <w:szCs w:val="21"/>
        </w:rPr>
        <w:t>注：</w:t>
      </w:r>
    </w:p>
    <w:p w14:paraId="4EAA30DD" w14:textId="77777777" w:rsidR="002447E3" w:rsidRPr="00755B57" w:rsidRDefault="00000000">
      <w:pPr>
        <w:tabs>
          <w:tab w:val="left" w:pos="6300"/>
        </w:tabs>
        <w:snapToGrid w:val="0"/>
        <w:spacing w:line="240" w:lineRule="atLeast"/>
        <w:ind w:firstLine="573"/>
        <w:jc w:val="left"/>
        <w:rPr>
          <w:rFonts w:ascii="宋体" w:hAnsi="宋体" w:cs="宋体" w:hint="eastAsia"/>
          <w:sz w:val="21"/>
          <w:szCs w:val="21"/>
        </w:rPr>
      </w:pPr>
      <w:r w:rsidRPr="00755B57">
        <w:rPr>
          <w:rFonts w:ascii="宋体" w:hAnsi="宋体" w:cs="宋体" w:hint="eastAsia"/>
          <w:sz w:val="21"/>
          <w:szCs w:val="21"/>
        </w:rPr>
        <w:t>1、若为法定代表人办理并签署响应文件的，不提供此文件。</w:t>
      </w:r>
    </w:p>
    <w:p w14:paraId="722178FB" w14:textId="77777777" w:rsidR="002447E3" w:rsidRPr="00755B57" w:rsidRDefault="00000000">
      <w:pPr>
        <w:spacing w:line="412" w:lineRule="auto"/>
        <w:ind w:firstLineChars="200" w:firstLine="560"/>
        <w:jc w:val="left"/>
        <w:rPr>
          <w:rFonts w:ascii="宋体" w:hAnsi="宋体" w:cs="宋体" w:hint="eastAsia"/>
          <w:szCs w:val="28"/>
          <w:lang w:bidi="ar"/>
        </w:rPr>
      </w:pPr>
      <w:bookmarkStart w:id="294" w:name="_Toc11618"/>
      <w:bookmarkStart w:id="295" w:name="_Toc21555"/>
      <w:bookmarkStart w:id="296" w:name="_Toc8098"/>
      <w:bookmarkStart w:id="297" w:name="_Toc20"/>
      <w:bookmarkStart w:id="298" w:name="_Toc19173"/>
      <w:r w:rsidRPr="00755B57">
        <w:rPr>
          <w:rFonts w:ascii="宋体" w:hAnsi="宋体" w:cs="宋体" w:hint="eastAsia"/>
          <w:szCs w:val="28"/>
        </w:rPr>
        <w:br w:type="column"/>
      </w:r>
      <w:r w:rsidRPr="00755B57">
        <w:rPr>
          <w:rFonts w:ascii="宋体" w:hAnsi="宋体" w:cs="宋体" w:hint="eastAsia"/>
          <w:sz w:val="24"/>
          <w:szCs w:val="24"/>
          <w:lang w:bidi="ar"/>
        </w:rPr>
        <w:lastRenderedPageBreak/>
        <w:t>（四）基本资格条件承诺函</w:t>
      </w:r>
      <w:bookmarkEnd w:id="294"/>
      <w:bookmarkEnd w:id="295"/>
      <w:bookmarkEnd w:id="296"/>
      <w:bookmarkEnd w:id="297"/>
      <w:bookmarkEnd w:id="298"/>
    </w:p>
    <w:p w14:paraId="092B2834" w14:textId="77777777" w:rsidR="002447E3" w:rsidRPr="00755B57" w:rsidRDefault="002447E3">
      <w:pPr>
        <w:tabs>
          <w:tab w:val="left" w:pos="6300"/>
        </w:tabs>
        <w:snapToGrid w:val="0"/>
        <w:spacing w:line="500" w:lineRule="exact"/>
        <w:ind w:firstLine="570"/>
        <w:jc w:val="center"/>
        <w:rPr>
          <w:rFonts w:ascii="宋体" w:hAnsi="宋体" w:cs="宋体" w:hint="eastAsia"/>
          <w:b/>
          <w:bCs/>
          <w:sz w:val="24"/>
          <w:szCs w:val="24"/>
        </w:rPr>
      </w:pPr>
    </w:p>
    <w:p w14:paraId="57B1FF79" w14:textId="77777777" w:rsidR="002447E3" w:rsidRPr="00755B57" w:rsidRDefault="00000000">
      <w:pPr>
        <w:jc w:val="center"/>
        <w:rPr>
          <w:rFonts w:ascii="宋体" w:hAnsi="宋体" w:cs="宋体" w:hint="eastAsia"/>
          <w:b/>
          <w:bCs/>
          <w:sz w:val="24"/>
          <w:szCs w:val="24"/>
        </w:rPr>
      </w:pPr>
      <w:r w:rsidRPr="00755B57">
        <w:rPr>
          <w:rFonts w:ascii="宋体" w:hAnsi="宋体" w:cs="宋体" w:hint="eastAsia"/>
          <w:b/>
          <w:bCs/>
          <w:sz w:val="24"/>
          <w:szCs w:val="24"/>
        </w:rPr>
        <w:t>基本资格条件承诺函</w:t>
      </w:r>
    </w:p>
    <w:p w14:paraId="62A2A1B7" w14:textId="77777777" w:rsidR="002447E3" w:rsidRPr="00755B57" w:rsidRDefault="002447E3">
      <w:pPr>
        <w:tabs>
          <w:tab w:val="left" w:pos="6300"/>
        </w:tabs>
        <w:snapToGrid w:val="0"/>
        <w:spacing w:line="500" w:lineRule="exact"/>
        <w:ind w:firstLineChars="200" w:firstLine="480"/>
        <w:rPr>
          <w:rFonts w:ascii="宋体" w:hAnsi="宋体" w:cs="宋体" w:hint="eastAsia"/>
          <w:sz w:val="24"/>
          <w:szCs w:val="24"/>
        </w:rPr>
      </w:pPr>
    </w:p>
    <w:p w14:paraId="1422E4BE"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致：</w:t>
      </w:r>
      <w:r w:rsidRPr="00755B57">
        <w:rPr>
          <w:rFonts w:ascii="宋体" w:hAnsi="宋体" w:cs="宋体" w:hint="eastAsia"/>
          <w:sz w:val="21"/>
          <w:szCs w:val="21"/>
          <w:u w:val="single"/>
        </w:rPr>
        <w:t xml:space="preserve">                   </w:t>
      </w:r>
      <w:r w:rsidRPr="00755B57">
        <w:rPr>
          <w:rFonts w:ascii="宋体" w:hAnsi="宋体" w:cs="宋体" w:hint="eastAsia"/>
          <w:sz w:val="21"/>
          <w:szCs w:val="21"/>
        </w:rPr>
        <w:t>（采购人名称）：</w:t>
      </w:r>
    </w:p>
    <w:p w14:paraId="19ADF8C9" w14:textId="77777777" w:rsidR="002447E3" w:rsidRPr="00755B57" w:rsidRDefault="00000000">
      <w:pPr>
        <w:tabs>
          <w:tab w:val="left" w:pos="6300"/>
        </w:tabs>
        <w:snapToGrid w:val="0"/>
        <w:spacing w:line="440" w:lineRule="exact"/>
        <w:ind w:firstLineChars="200" w:firstLine="420"/>
        <w:rPr>
          <w:rFonts w:ascii="宋体" w:hAnsi="宋体" w:cs="宋体" w:hint="eastAsia"/>
          <w:sz w:val="21"/>
          <w:szCs w:val="21"/>
        </w:rPr>
      </w:pPr>
      <w:r w:rsidRPr="00755B57">
        <w:rPr>
          <w:rFonts w:ascii="宋体" w:hAnsi="宋体" w:cs="宋体" w:hint="eastAsia"/>
          <w:sz w:val="21"/>
          <w:szCs w:val="21"/>
          <w:u w:val="single"/>
        </w:rPr>
        <w:t xml:space="preserve">                               </w:t>
      </w:r>
      <w:r w:rsidRPr="00755B57">
        <w:rPr>
          <w:rFonts w:ascii="宋体" w:hAnsi="宋体" w:cs="宋体" w:hint="eastAsia"/>
          <w:sz w:val="21"/>
          <w:szCs w:val="21"/>
        </w:rPr>
        <w:t>（供应商名称）郑重承诺：</w:t>
      </w:r>
    </w:p>
    <w:p w14:paraId="422DED7E"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1、我方具有良好的商业信誉和健全的财务会计制度，具有履行合同所必需的设备和专业技术能力，具有依法缴纳税收和社会保障金的良好记录，参加本项目采购活动前三年内无重大违法活动记录。</w:t>
      </w:r>
    </w:p>
    <w:p w14:paraId="76FCD6A2"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2、我方未列入在信用中国网站（www.creditchina.gov.cn）“失信被执行人”、“重大税收违法失信主体”中，也未列入中国政府采购网（www.ccgp.gov.cn）“政府采购严重违法失信行为记录名单”中。</w:t>
      </w:r>
    </w:p>
    <w:p w14:paraId="5CC2F937"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3、我方在采购项目评审（评标）环节结束后，随时接受采购人、采购代理机构的检查验证，配合提供相关证明材料，证明符合《中华人民共和国政府采购法》规定的供应商基本资格条件。</w:t>
      </w:r>
    </w:p>
    <w:p w14:paraId="3EDF9044"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我方对以上承诺负全部法律责任。</w:t>
      </w:r>
    </w:p>
    <w:p w14:paraId="21AE6004" w14:textId="77777777" w:rsidR="002447E3" w:rsidRPr="00755B57" w:rsidRDefault="00000000">
      <w:pPr>
        <w:tabs>
          <w:tab w:val="left" w:pos="6300"/>
        </w:tabs>
        <w:snapToGrid w:val="0"/>
        <w:spacing w:line="500" w:lineRule="exact"/>
        <w:ind w:firstLineChars="200" w:firstLine="420"/>
        <w:rPr>
          <w:rFonts w:ascii="宋体" w:hAnsi="宋体" w:cs="宋体" w:hint="eastAsia"/>
          <w:sz w:val="21"/>
          <w:szCs w:val="21"/>
        </w:rPr>
      </w:pPr>
      <w:r w:rsidRPr="00755B57">
        <w:rPr>
          <w:rFonts w:ascii="宋体" w:hAnsi="宋体" w:cs="宋体" w:hint="eastAsia"/>
          <w:sz w:val="21"/>
          <w:szCs w:val="21"/>
        </w:rPr>
        <w:t>特此承诺。</w:t>
      </w:r>
    </w:p>
    <w:p w14:paraId="39A62EBA"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375B7508"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4AA5771E" w14:textId="77777777" w:rsidR="002447E3" w:rsidRPr="00755B57" w:rsidRDefault="002447E3">
      <w:pPr>
        <w:tabs>
          <w:tab w:val="left" w:pos="6300"/>
        </w:tabs>
        <w:snapToGrid w:val="0"/>
        <w:spacing w:line="500" w:lineRule="exact"/>
        <w:ind w:firstLine="570"/>
        <w:rPr>
          <w:rFonts w:ascii="宋体" w:hAnsi="宋体" w:cs="宋体" w:hint="eastAsia"/>
          <w:sz w:val="21"/>
          <w:szCs w:val="21"/>
        </w:rPr>
      </w:pPr>
    </w:p>
    <w:p w14:paraId="48D7911D" w14:textId="77777777" w:rsidR="002447E3" w:rsidRPr="00755B57" w:rsidRDefault="00000000">
      <w:pPr>
        <w:tabs>
          <w:tab w:val="left" w:pos="6300"/>
        </w:tabs>
        <w:snapToGrid w:val="0"/>
        <w:spacing w:line="500" w:lineRule="exact"/>
        <w:ind w:right="424" w:firstLine="570"/>
        <w:jc w:val="center"/>
        <w:rPr>
          <w:rFonts w:ascii="宋体" w:hAnsi="宋体" w:cs="宋体" w:hint="eastAsia"/>
          <w:sz w:val="21"/>
          <w:szCs w:val="21"/>
        </w:rPr>
      </w:pPr>
      <w:r w:rsidRPr="00755B57">
        <w:rPr>
          <w:rFonts w:ascii="宋体" w:hAnsi="宋体" w:cs="宋体" w:hint="eastAsia"/>
          <w:sz w:val="21"/>
          <w:szCs w:val="21"/>
        </w:rPr>
        <w:t xml:space="preserve">                             （供应商公章）</w:t>
      </w:r>
    </w:p>
    <w:p w14:paraId="10E6EFDD" w14:textId="77777777" w:rsidR="002447E3" w:rsidRPr="00755B57" w:rsidRDefault="00000000">
      <w:pPr>
        <w:tabs>
          <w:tab w:val="left" w:pos="6300"/>
        </w:tabs>
        <w:snapToGrid w:val="0"/>
        <w:spacing w:line="500" w:lineRule="exact"/>
        <w:ind w:right="480" w:firstLine="570"/>
        <w:jc w:val="center"/>
        <w:rPr>
          <w:rFonts w:ascii="宋体" w:hAnsi="宋体" w:cs="宋体" w:hint="eastAsia"/>
          <w:sz w:val="21"/>
          <w:szCs w:val="21"/>
        </w:rPr>
      </w:pPr>
      <w:r w:rsidRPr="00755B57">
        <w:rPr>
          <w:rFonts w:ascii="宋体" w:hAnsi="宋体" w:cs="宋体" w:hint="eastAsia"/>
          <w:sz w:val="21"/>
          <w:szCs w:val="21"/>
        </w:rPr>
        <w:t xml:space="preserve">                             年   月   日</w:t>
      </w:r>
    </w:p>
    <w:p w14:paraId="068C9B19" w14:textId="77777777" w:rsidR="002447E3" w:rsidRPr="00755B57" w:rsidRDefault="002447E3">
      <w:pPr>
        <w:tabs>
          <w:tab w:val="left" w:pos="6300"/>
        </w:tabs>
        <w:snapToGrid w:val="0"/>
        <w:spacing w:line="480" w:lineRule="exact"/>
        <w:ind w:firstLine="570"/>
        <w:rPr>
          <w:rFonts w:ascii="宋体" w:hAnsi="宋体" w:cs="宋体" w:hint="eastAsia"/>
          <w:sz w:val="24"/>
          <w:szCs w:val="24"/>
        </w:rPr>
      </w:pPr>
    </w:p>
    <w:p w14:paraId="5B26CF32" w14:textId="77777777" w:rsidR="002447E3" w:rsidRPr="00755B57" w:rsidRDefault="002447E3">
      <w:pPr>
        <w:tabs>
          <w:tab w:val="left" w:pos="6300"/>
        </w:tabs>
        <w:snapToGrid w:val="0"/>
        <w:spacing w:line="480" w:lineRule="exact"/>
        <w:ind w:firstLine="570"/>
        <w:jc w:val="center"/>
        <w:rPr>
          <w:rFonts w:ascii="宋体" w:hAnsi="宋体" w:cs="宋体" w:hint="eastAsia"/>
          <w:sz w:val="24"/>
          <w:szCs w:val="24"/>
        </w:rPr>
      </w:pPr>
    </w:p>
    <w:p w14:paraId="7AE78515" w14:textId="77777777" w:rsidR="002447E3" w:rsidRPr="00755B57" w:rsidRDefault="002447E3">
      <w:pPr>
        <w:tabs>
          <w:tab w:val="left" w:pos="6300"/>
        </w:tabs>
        <w:snapToGrid w:val="0"/>
        <w:spacing w:line="480" w:lineRule="exact"/>
        <w:ind w:firstLine="570"/>
        <w:jc w:val="center"/>
        <w:rPr>
          <w:rFonts w:ascii="宋体" w:hAnsi="宋体" w:cs="宋体" w:hint="eastAsia"/>
          <w:sz w:val="24"/>
          <w:szCs w:val="24"/>
        </w:rPr>
      </w:pPr>
    </w:p>
    <w:p w14:paraId="1EE96141" w14:textId="77777777" w:rsidR="002447E3" w:rsidRPr="00755B57" w:rsidRDefault="002447E3">
      <w:pPr>
        <w:tabs>
          <w:tab w:val="left" w:pos="6300"/>
        </w:tabs>
        <w:snapToGrid w:val="0"/>
        <w:spacing w:line="480" w:lineRule="exact"/>
        <w:ind w:firstLine="570"/>
        <w:jc w:val="center"/>
        <w:rPr>
          <w:rFonts w:ascii="宋体" w:hAnsi="宋体" w:cs="宋体" w:hint="eastAsia"/>
          <w:sz w:val="24"/>
          <w:szCs w:val="24"/>
        </w:rPr>
      </w:pPr>
    </w:p>
    <w:p w14:paraId="7A44C05E" w14:textId="77777777" w:rsidR="002447E3" w:rsidRPr="00755B57" w:rsidRDefault="002447E3">
      <w:pPr>
        <w:tabs>
          <w:tab w:val="left" w:pos="6300"/>
        </w:tabs>
        <w:snapToGrid w:val="0"/>
        <w:spacing w:line="480" w:lineRule="exact"/>
        <w:ind w:firstLine="570"/>
        <w:jc w:val="center"/>
        <w:rPr>
          <w:rFonts w:ascii="宋体" w:hAnsi="宋体" w:cs="宋体" w:hint="eastAsia"/>
          <w:sz w:val="24"/>
          <w:szCs w:val="24"/>
        </w:rPr>
      </w:pPr>
    </w:p>
    <w:p w14:paraId="3A94DA79" w14:textId="77777777" w:rsidR="002447E3" w:rsidRPr="00755B57" w:rsidRDefault="00000000">
      <w:pPr>
        <w:spacing w:line="412" w:lineRule="auto"/>
        <w:ind w:firstLineChars="200" w:firstLine="480"/>
        <w:jc w:val="left"/>
        <w:rPr>
          <w:rFonts w:ascii="宋体" w:hAnsi="宋体" w:cs="宋体" w:hint="eastAsia"/>
          <w:b/>
          <w:sz w:val="24"/>
          <w:szCs w:val="24"/>
          <w:lang w:bidi="ar"/>
        </w:rPr>
      </w:pPr>
      <w:r w:rsidRPr="00755B57">
        <w:rPr>
          <w:rFonts w:ascii="宋体" w:hAnsi="宋体" w:cs="宋体" w:hint="eastAsia"/>
          <w:sz w:val="24"/>
          <w:szCs w:val="24"/>
        </w:rPr>
        <w:br w:type="page"/>
      </w:r>
      <w:r w:rsidRPr="00755B57">
        <w:rPr>
          <w:rFonts w:ascii="宋体" w:hAnsi="宋体" w:cs="宋体" w:hint="eastAsia"/>
          <w:sz w:val="24"/>
          <w:szCs w:val="24"/>
          <w:lang w:bidi="ar"/>
        </w:rPr>
        <w:lastRenderedPageBreak/>
        <w:t>（五）特定资格条件证明文件</w:t>
      </w:r>
    </w:p>
    <w:p w14:paraId="7B8E2567" w14:textId="77777777" w:rsidR="002447E3" w:rsidRPr="00755B57" w:rsidRDefault="002447E3">
      <w:pPr>
        <w:tabs>
          <w:tab w:val="left" w:pos="6300"/>
        </w:tabs>
        <w:snapToGrid w:val="0"/>
        <w:spacing w:line="480" w:lineRule="exact"/>
        <w:ind w:firstLine="570"/>
        <w:jc w:val="center"/>
        <w:rPr>
          <w:rFonts w:ascii="宋体" w:hAnsi="宋体" w:cs="宋体" w:hint="eastAsia"/>
          <w:sz w:val="24"/>
          <w:szCs w:val="24"/>
        </w:rPr>
      </w:pPr>
    </w:p>
    <w:p w14:paraId="173DCB45" w14:textId="77777777" w:rsidR="002447E3" w:rsidRPr="00755B57" w:rsidRDefault="00000000">
      <w:pPr>
        <w:pStyle w:val="23"/>
        <w:spacing w:before="0" w:after="0" w:line="360" w:lineRule="auto"/>
        <w:rPr>
          <w:rFonts w:ascii="宋体" w:eastAsia="宋体" w:hAnsi="宋体" w:cs="宋体" w:hint="eastAsia"/>
          <w:color w:val="auto"/>
          <w:sz w:val="24"/>
          <w:szCs w:val="24"/>
        </w:rPr>
      </w:pPr>
      <w:bookmarkStart w:id="299" w:name="_Toc14422"/>
      <w:bookmarkStart w:id="300" w:name="_Toc8049"/>
      <w:bookmarkStart w:id="301" w:name="_Toc19975"/>
      <w:bookmarkStart w:id="302" w:name="_Toc1553"/>
      <w:r w:rsidRPr="00755B57">
        <w:rPr>
          <w:rFonts w:ascii="宋体" w:eastAsia="宋体" w:hAnsi="宋体" w:cs="宋体" w:hint="eastAsia"/>
          <w:color w:val="auto"/>
          <w:sz w:val="24"/>
          <w:szCs w:val="24"/>
        </w:rPr>
        <w:br w:type="page"/>
      </w:r>
      <w:r w:rsidRPr="00755B57">
        <w:rPr>
          <w:rFonts w:ascii="宋体" w:eastAsia="宋体" w:hAnsi="宋体" w:cs="宋体" w:hint="eastAsia"/>
          <w:color w:val="auto"/>
          <w:sz w:val="24"/>
          <w:szCs w:val="24"/>
        </w:rPr>
        <w:lastRenderedPageBreak/>
        <w:t>五、其他</w:t>
      </w:r>
      <w:bookmarkEnd w:id="299"/>
      <w:bookmarkEnd w:id="300"/>
      <w:bookmarkEnd w:id="301"/>
      <w:bookmarkEnd w:id="302"/>
    </w:p>
    <w:p w14:paraId="38ABCA71" w14:textId="77777777" w:rsidR="002447E3" w:rsidRPr="00755B57" w:rsidRDefault="00000000">
      <w:pPr>
        <w:spacing w:line="360" w:lineRule="auto"/>
        <w:ind w:firstLineChars="200" w:firstLine="480"/>
        <w:rPr>
          <w:rFonts w:ascii="宋体" w:hAnsi="宋体" w:cs="宋体" w:hint="eastAsia"/>
          <w:sz w:val="24"/>
          <w:szCs w:val="24"/>
        </w:rPr>
      </w:pPr>
      <w:r w:rsidRPr="00755B57">
        <w:rPr>
          <w:rFonts w:ascii="宋体" w:hAnsi="宋体" w:cs="宋体" w:hint="eastAsia"/>
          <w:sz w:val="24"/>
          <w:szCs w:val="24"/>
        </w:rPr>
        <w:t>其他资料</w:t>
      </w:r>
    </w:p>
    <w:p w14:paraId="3182299E" w14:textId="77777777" w:rsidR="002447E3" w:rsidRPr="00755B57" w:rsidRDefault="00000000">
      <w:pPr>
        <w:spacing w:line="360" w:lineRule="auto"/>
        <w:ind w:firstLineChars="200" w:firstLine="480"/>
        <w:rPr>
          <w:rFonts w:ascii="宋体" w:hAnsi="宋体" w:cs="宋体" w:hint="eastAsia"/>
          <w:sz w:val="24"/>
          <w:szCs w:val="24"/>
        </w:rPr>
      </w:pPr>
      <w:r w:rsidRPr="00755B57">
        <w:rPr>
          <w:rFonts w:ascii="宋体" w:hAnsi="宋体" w:cs="宋体" w:hint="eastAsia"/>
          <w:sz w:val="24"/>
          <w:szCs w:val="24"/>
        </w:rPr>
        <w:t>其他与项目有关的资料（自附）。</w:t>
      </w:r>
    </w:p>
    <w:p w14:paraId="698360B2" w14:textId="77777777" w:rsidR="002447E3" w:rsidRPr="00755B57" w:rsidRDefault="002447E3">
      <w:pPr>
        <w:pStyle w:val="ae"/>
        <w:rPr>
          <w:rFonts w:ascii="宋体" w:eastAsia="宋体" w:hAnsi="宋体" w:cs="宋体" w:hint="eastAsia"/>
          <w:sz w:val="24"/>
          <w:szCs w:val="24"/>
        </w:rPr>
      </w:pPr>
    </w:p>
    <w:p w14:paraId="702185BF"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5114DE9B"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28ACC1A4"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068D888C"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7EBC1FC6"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121BE29F"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52D1B29F"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51BE54D4"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0DC92568"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78ACB8D5"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153BAA1C"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2CF9A8D9"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00CF5AE9" w14:textId="77777777" w:rsidR="002447E3" w:rsidRPr="00755B57" w:rsidRDefault="002447E3">
      <w:pPr>
        <w:spacing w:line="360" w:lineRule="exact"/>
        <w:ind w:firstLineChars="200" w:firstLine="420"/>
        <w:jc w:val="center"/>
        <w:outlineLvl w:val="0"/>
        <w:rPr>
          <w:rFonts w:ascii="宋体" w:hAnsi="宋体" w:cs="宋体" w:hint="eastAsia"/>
          <w:sz w:val="21"/>
          <w:szCs w:val="21"/>
        </w:rPr>
      </w:pPr>
    </w:p>
    <w:p w14:paraId="2DDF5A76" w14:textId="77777777" w:rsidR="002447E3" w:rsidRPr="00755B57" w:rsidRDefault="00000000">
      <w:pPr>
        <w:spacing w:line="360" w:lineRule="exact"/>
        <w:ind w:firstLineChars="200" w:firstLine="420"/>
        <w:jc w:val="center"/>
        <w:rPr>
          <w:rFonts w:ascii="宋体" w:hAnsi="宋体" w:cs="宋体" w:hint="eastAsia"/>
        </w:rPr>
      </w:pPr>
      <w:r w:rsidRPr="00755B57">
        <w:rPr>
          <w:rFonts w:ascii="宋体" w:hAnsi="宋体" w:cs="宋体" w:hint="eastAsia"/>
          <w:sz w:val="21"/>
          <w:szCs w:val="21"/>
        </w:rPr>
        <w:t>（结束）</w:t>
      </w:r>
    </w:p>
    <w:p w14:paraId="6C9E3516" w14:textId="77777777" w:rsidR="002447E3" w:rsidRPr="00755B57" w:rsidRDefault="002447E3">
      <w:pPr>
        <w:snapToGrid w:val="0"/>
        <w:spacing w:line="440" w:lineRule="exact"/>
        <w:jc w:val="left"/>
        <w:rPr>
          <w:rFonts w:ascii="宋体" w:hAnsi="宋体" w:cs="宋体" w:hint="eastAsia"/>
          <w:bCs/>
          <w:sz w:val="21"/>
          <w:szCs w:val="21"/>
        </w:rPr>
      </w:pPr>
    </w:p>
    <w:p w14:paraId="0C6778A1" w14:textId="77777777" w:rsidR="002447E3" w:rsidRPr="00755B57" w:rsidRDefault="002447E3"/>
    <w:sectPr w:rsidR="002447E3" w:rsidRPr="00755B57">
      <w:pgSz w:w="11905" w:h="16838"/>
      <w:pgMar w:top="1134" w:right="1191" w:bottom="1134" w:left="1304" w:header="850"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82C5F" w14:textId="77777777" w:rsidR="007F1A6A" w:rsidRDefault="007F1A6A">
      <w:r>
        <w:separator/>
      </w:r>
    </w:p>
  </w:endnote>
  <w:endnote w:type="continuationSeparator" w:id="0">
    <w:p w14:paraId="34D736BE" w14:textId="77777777" w:rsidR="007F1A6A" w:rsidRDefault="007F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00"/>
    <w:family w:val="auto"/>
    <w:pitch w:val="default"/>
  </w:font>
  <w:font w:name="仿宋_GB2312">
    <w:altName w:val="仿宋"/>
    <w:charset w:val="86"/>
    <w:family w:val="modern"/>
    <w:pitch w:val="default"/>
    <w:sig w:usb0="00000000" w:usb1="0000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Calibri">
    <w:panose1 w:val="020F0502020204030204"/>
    <w:charset w:val="00"/>
    <w:family w:val="swiss"/>
    <w:pitch w:val="variable"/>
    <w:sig w:usb0="E4002EFF" w:usb1="C200247B" w:usb2="00000009" w:usb3="00000000" w:csb0="0000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新宋体"/>
    <w:charset w:val="86"/>
    <w:family w:val="modern"/>
    <w:pitch w:val="default"/>
    <w:sig w:usb0="00000000" w:usb1="0000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6E35" w14:textId="77777777" w:rsidR="002447E3" w:rsidRDefault="00000000">
    <w:pPr>
      <w:pStyle w:val="afb"/>
      <w:framePr w:wrap="around" w:vAnchor="text" w:hAnchor="margin" w:xAlign="center" w:y="1"/>
      <w:rPr>
        <w:rStyle w:val="affd"/>
      </w:rPr>
    </w:pPr>
    <w:r>
      <w:fldChar w:fldCharType="begin"/>
    </w:r>
    <w:r>
      <w:rPr>
        <w:rStyle w:val="affd"/>
      </w:rPr>
      <w:instrText xml:space="preserve">PAGE  </w:instrText>
    </w:r>
    <w:r>
      <w:fldChar w:fldCharType="separate"/>
    </w:r>
    <w:r>
      <w:fldChar w:fldCharType="end"/>
    </w:r>
  </w:p>
  <w:p w14:paraId="42FCB002" w14:textId="77777777" w:rsidR="002447E3" w:rsidRDefault="002447E3">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AB09" w14:textId="77777777" w:rsidR="002447E3" w:rsidRDefault="002447E3">
    <w:pPr>
      <w:pStyle w:val="afb"/>
      <w:framePr w:wrap="around" w:vAnchor="text" w:hAnchor="margin" w:xAlign="center" w:y="1"/>
      <w:rPr>
        <w:rStyle w:val="affd"/>
      </w:rPr>
    </w:pPr>
  </w:p>
  <w:p w14:paraId="48AB2B72" w14:textId="77777777" w:rsidR="002447E3" w:rsidRDefault="002447E3">
    <w:pPr>
      <w:pStyle w:val="afb"/>
      <w:jc w:val="center"/>
      <w:rPr>
        <w:rFonts w:ascii="宋体" w:hAnsi="宋体"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4146" w14:textId="77777777" w:rsidR="002447E3" w:rsidRDefault="00000000">
    <w:pPr>
      <w:pStyle w:val="afb"/>
      <w:tabs>
        <w:tab w:val="clear" w:pos="4153"/>
        <w:tab w:val="center" w:pos="4706"/>
      </w:tabs>
    </w:pPr>
    <w:r>
      <w:rPr>
        <w:rFonts w:hint="eastAsi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8127" w14:textId="77777777" w:rsidR="002447E3" w:rsidRDefault="00000000">
    <w:pPr>
      <w:pStyle w:val="afb"/>
      <w:tabs>
        <w:tab w:val="clear" w:pos="4153"/>
        <w:tab w:val="clear" w:pos="8306"/>
        <w:tab w:val="center" w:pos="4706"/>
        <w:tab w:val="center" w:pos="4819"/>
      </w:tabs>
    </w:pPr>
    <w:r>
      <w:rPr>
        <w:noProof/>
      </w:rPr>
      <mc:AlternateContent>
        <mc:Choice Requires="wps">
          <w:drawing>
            <wp:anchor distT="0" distB="0" distL="114300" distR="114300" simplePos="0" relativeHeight="251658752" behindDoc="0" locked="0" layoutInCell="1" allowOverlap="1" wp14:anchorId="3830015C" wp14:editId="24B0F8C5">
              <wp:simplePos x="0" y="0"/>
              <wp:positionH relativeFrom="margin">
                <wp:align>center</wp:align>
              </wp:positionH>
              <wp:positionV relativeFrom="paragraph">
                <wp:posOffset>0</wp:posOffset>
              </wp:positionV>
              <wp:extent cx="190500" cy="131445"/>
              <wp:effectExtent l="0" t="0" r="0" b="0"/>
              <wp:wrapNone/>
              <wp:docPr id="19310234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A024463" w14:textId="77777777" w:rsidR="002447E3" w:rsidRDefault="00000000">
                          <w:pPr>
                            <w:pStyle w:val="ab"/>
                            <w:ind w:left="112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&#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Sbjpcw4CAAALBAAADgAAAAAAAAABACAAAAAf&#10;AQAAZHJzL2Uyb0RvYy54bWxQSwUGAAAAAAYABgBZAQAAnwUAAAAA&#10;">
              <v:fill on="f" focussize="0,0"/>
              <v:stroke on="f"/>
              <v:imagedata o:title=""/>
              <o:lock v:ext="edit" aspectratio="f"/>
              <v:textbox inset="0mm,0mm,0mm,0mm" style="mso-fit-shape-to-text:t;">
                <w:txbxContent>
                  <w:p w14:paraId="53D73149">
                    <w:pPr>
                      <w:pStyle w:val="18"/>
                      <w:ind w:left="11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7251" w14:textId="77777777" w:rsidR="002447E3" w:rsidRDefault="00000000">
    <w:pPr>
      <w:pStyle w:val="afb"/>
    </w:pPr>
    <w:r>
      <w:rPr>
        <w:noProof/>
      </w:rPr>
      <mc:AlternateContent>
        <mc:Choice Requires="wps">
          <w:drawing>
            <wp:anchor distT="0" distB="0" distL="114300" distR="114300" simplePos="0" relativeHeight="251656704" behindDoc="0" locked="0" layoutInCell="1" allowOverlap="1" wp14:anchorId="344468F2" wp14:editId="3F7ADB6A">
              <wp:simplePos x="0" y="0"/>
              <wp:positionH relativeFrom="margin">
                <wp:align>center</wp:align>
              </wp:positionH>
              <wp:positionV relativeFrom="paragraph">
                <wp:posOffset>0</wp:posOffset>
              </wp:positionV>
              <wp:extent cx="247650" cy="131445"/>
              <wp:effectExtent l="0" t="0" r="0" b="0"/>
              <wp:wrapNone/>
              <wp:docPr id="73228907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4EF85DD9" w14:textId="77777777" w:rsidR="002447E3" w:rsidRDefault="00000000">
                          <w:pPr>
                            <w:pStyle w:val="ab"/>
                            <w:ind w:left="1120"/>
                          </w:pPr>
                          <w:r>
                            <w:fldChar w:fldCharType="begin"/>
                          </w:r>
                          <w:r>
                            <w:instrText xml:space="preserve"> PAGE  \* MERGEFORMAT </w:instrText>
                          </w:r>
                          <w:r>
                            <w:fldChar w:fldCharType="separate"/>
                          </w:r>
                          <w:r>
                            <w:t>36</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7FI4NAAAAADAQAADwAAAAAAAAABACAAAAAi&#10;AAAAZHJzL2Rvd25yZXYueG1sUEsBAhQAFAAAAAgAh07iQPxK10cSAgAACgQAAA4AAAAAAAAAAQAg&#10;AAAAHwEAAGRycy9lMm9Eb2MueG1sUEsFBgAAAAAGAAYAWQEAAKMFAAAAAA==&#10;">
              <v:fill on="f" focussize="0,0"/>
              <v:stroke on="f"/>
              <v:imagedata o:title=""/>
              <o:lock v:ext="edit" aspectratio="f"/>
              <v:textbox inset="0mm,0mm,0mm,0mm" style="mso-fit-shape-to-text:t;">
                <w:txbxContent>
                  <w:p w14:paraId="6DFBDE50">
                    <w:pPr>
                      <w:pStyle w:val="18"/>
                      <w:ind w:left="112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B853" w14:textId="77777777" w:rsidR="002447E3" w:rsidRDefault="00000000">
    <w:pPr>
      <w:pStyle w:val="afb"/>
      <w:rPr>
        <w:rStyle w:val="affd"/>
      </w:rPr>
    </w:pPr>
    <w:r>
      <w:rPr>
        <w:noProof/>
      </w:rPr>
      <mc:AlternateContent>
        <mc:Choice Requires="wps">
          <w:drawing>
            <wp:anchor distT="0" distB="0" distL="114300" distR="114300" simplePos="0" relativeHeight="251657728" behindDoc="0" locked="0" layoutInCell="1" allowOverlap="1" wp14:anchorId="674040A1" wp14:editId="26FC5980">
              <wp:simplePos x="0" y="0"/>
              <wp:positionH relativeFrom="margin">
                <wp:align>center</wp:align>
              </wp:positionH>
              <wp:positionV relativeFrom="paragraph">
                <wp:posOffset>0</wp:posOffset>
              </wp:positionV>
              <wp:extent cx="247650" cy="131445"/>
              <wp:effectExtent l="0" t="0" r="0" b="0"/>
              <wp:wrapNone/>
              <wp:docPr id="188207203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05EA5398" w14:textId="77777777" w:rsidR="002447E3" w:rsidRDefault="00000000">
                          <w:pPr>
                            <w:pStyle w:val="ab"/>
                            <w:ind w:left="1120"/>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3"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7FI4NAAAAADAQAADwAAAAAAAAABACAAAAAi&#10;AAAAZHJzL2Rvd25yZXYueG1sUEsBAhQAFAAAAAgAh07iQI84zVUSAgAACwQAAA4AAAAAAAAAAQAg&#10;AAAAHwEAAGRycy9lMm9Eb2MueG1sUEsFBgAAAAAGAAYAWQEAAKMFAAAAAA==&#10;">
              <v:fill on="f" focussize="0,0"/>
              <v:stroke on="f"/>
              <v:imagedata o:title=""/>
              <o:lock v:ext="edit" aspectratio="f"/>
              <v:textbox inset="0mm,0mm,0mm,0mm" style="mso-fit-shape-to-text:t;">
                <w:txbxContent>
                  <w:p w14:paraId="1788D827">
                    <w:pPr>
                      <w:pStyle w:val="18"/>
                      <w:ind w:left="1120"/>
                    </w:pPr>
                    <w:r>
                      <w:fldChar w:fldCharType="begin"/>
                    </w:r>
                    <w:r>
                      <w:instrText xml:space="preserve"> PAGE  \* MERGEFORMAT </w:instrText>
                    </w:r>
                    <w:r>
                      <w:fldChar w:fldCharType="separate"/>
                    </w:r>
                    <w:r>
                      <w:t>35</w:t>
                    </w:r>
                    <w:r>
                      <w:fldChar w:fldCharType="end"/>
                    </w:r>
                  </w:p>
                </w:txbxContent>
              </v:textbox>
            </v:shape>
          </w:pict>
        </mc:Fallback>
      </mc:AlternateContent>
    </w:r>
  </w:p>
  <w:p w14:paraId="53BE322D" w14:textId="77777777" w:rsidR="002447E3" w:rsidRDefault="002447E3">
    <w:pPr>
      <w:pStyle w:val="afb"/>
      <w:jc w:val="center"/>
      <w:rPr>
        <w:rFonts w:ascii="宋体" w:hAnsi="宋体" w:hint="eastAsi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3BFE" w14:textId="77777777" w:rsidR="007F1A6A" w:rsidRDefault="007F1A6A">
      <w:r>
        <w:separator/>
      </w:r>
    </w:p>
  </w:footnote>
  <w:footnote w:type="continuationSeparator" w:id="0">
    <w:p w14:paraId="3B87C9B3" w14:textId="77777777" w:rsidR="007F1A6A" w:rsidRDefault="007F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8675" w14:textId="77777777" w:rsidR="002447E3" w:rsidRDefault="00000000">
    <w:pPr>
      <w:pStyle w:val="afd"/>
      <w:jc w:val="both"/>
    </w:pPr>
    <w:r>
      <w:rPr>
        <w:rFonts w:ascii="方正仿宋_GBK" w:eastAsia="方正仿宋_GBK" w:hint="eastAsia"/>
      </w:rPr>
      <w:t xml:space="preserve">                                                                                     </w:t>
    </w:r>
    <w:r>
      <w:rPr>
        <w:rFonts w:ascii="宋体" w:hAnsi="宋体" w:cs="宋体" w:hint="eastAsia"/>
      </w:rPr>
      <w:t xml:space="preserve"> 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91A5" w14:textId="77777777" w:rsidR="002447E3" w:rsidRDefault="00000000">
    <w:pPr>
      <w:pStyle w:val="afd"/>
      <w:pBdr>
        <w:bottom w:val="none" w:sz="0" w:space="1" w:color="auto"/>
      </w:pBdr>
      <w:jc w:val="right"/>
    </w:pPr>
    <w:r>
      <w:rPr>
        <w:rFonts w:ascii="方正仿宋_GBK" w:eastAsia="方正仿宋_GBK"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5D39" w14:textId="77777777" w:rsidR="002447E3" w:rsidRDefault="00000000">
    <w:pPr>
      <w:pStyle w:val="afd"/>
      <w:jc w:val="right"/>
    </w:pPr>
    <w:r>
      <w:rPr>
        <w:rFonts w:ascii="方正仿宋_GBK" w:eastAsia="方正仿宋_GBK" w:hint="eastAsia"/>
      </w:rPr>
      <w:t xml:space="preserve">                                   </w:t>
    </w:r>
    <w:r>
      <w:rPr>
        <w:rFonts w:ascii="宋体" w:hAnsi="宋体" w:cs="宋体" w:hint="eastAsia"/>
      </w:rPr>
      <w:t>竞争性比选文件</w:t>
    </w:r>
    <w:r>
      <w:rPr>
        <w:rFonts w:ascii="方正仿宋_GBK" w:eastAsia="方正仿宋_GBK"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8FB4" w14:textId="77777777" w:rsidR="002447E3" w:rsidRDefault="00000000">
    <w:pPr>
      <w:pStyle w:val="afd"/>
      <w:pBdr>
        <w:bottom w:val="single" w:sz="4" w:space="1" w:color="auto"/>
      </w:pBdr>
      <w:jc w:val="right"/>
    </w:pPr>
    <w:r>
      <w:rPr>
        <w:rFonts w:ascii="宋体" w:hAnsi="宋体" w:cs="宋体" w:hint="eastAsia"/>
      </w:rPr>
      <w:t>竞争性比选文件</w:t>
    </w:r>
    <w:r>
      <w:rPr>
        <w:rFonts w:ascii="方正仿宋_GBK" w:eastAsia="方正仿宋_GBK"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41"/>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3" w15:restartNumberingAfterBreak="0">
    <w:nsid w:val="06B39B94"/>
    <w:multiLevelType w:val="singleLevel"/>
    <w:tmpl w:val="06B39B94"/>
    <w:lvl w:ilvl="0">
      <w:start w:val="2"/>
      <w:numFmt w:val="chineseCounting"/>
      <w:suff w:val="nothing"/>
      <w:lvlText w:val="（%1）"/>
      <w:lvlJc w:val="left"/>
      <w:rPr>
        <w:rFonts w:hint="eastAsia"/>
      </w:rPr>
    </w:lvl>
  </w:abstractNum>
  <w:abstractNum w:abstractNumId="14" w15:restartNumberingAfterBreak="0">
    <w:nsid w:val="17CFF2AF"/>
    <w:multiLevelType w:val="singleLevel"/>
    <w:tmpl w:val="17CFF2AF"/>
    <w:lvl w:ilvl="0">
      <w:start w:val="1"/>
      <w:numFmt w:val="chineseCounting"/>
      <w:suff w:val="nothing"/>
      <w:lvlText w:val="（%1）"/>
      <w:lvlJc w:val="left"/>
      <w:rPr>
        <w:rFonts w:hint="eastAsia"/>
        <w:sz w:val="24"/>
        <w:szCs w:val="24"/>
      </w:rPr>
    </w:lvl>
  </w:abstractNum>
  <w:abstractNum w:abstractNumId="15" w15:restartNumberingAfterBreak="0">
    <w:nsid w:val="34D443EB"/>
    <w:multiLevelType w:val="singleLevel"/>
    <w:tmpl w:val="34D443EB"/>
    <w:lvl w:ilvl="0">
      <w:start w:val="1"/>
      <w:numFmt w:val="chineseCountingThousand"/>
      <w:lvlText w:val="%1、"/>
      <w:lvlJc w:val="left"/>
      <w:pPr>
        <w:ind w:left="440" w:hanging="440"/>
      </w:pPr>
      <w:rPr>
        <w:rFonts w:hint="eastAsia"/>
      </w:rPr>
    </w:lvl>
  </w:abstractNum>
  <w:abstractNum w:abstractNumId="16" w15:restartNumberingAfterBreak="0">
    <w:nsid w:val="41C09728"/>
    <w:multiLevelType w:val="multilevel"/>
    <w:tmpl w:val="41C09728"/>
    <w:lvl w:ilvl="0">
      <w:start w:val="2"/>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pStyle w:val="5"/>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16cid:durableId="1907569563">
    <w:abstractNumId w:val="8"/>
  </w:num>
  <w:num w:numId="2" w16cid:durableId="2122990323">
    <w:abstractNumId w:val="3"/>
  </w:num>
  <w:num w:numId="3" w16cid:durableId="318653568">
    <w:abstractNumId w:val="9"/>
  </w:num>
  <w:num w:numId="4" w16cid:durableId="1652517682">
    <w:abstractNumId w:val="7"/>
  </w:num>
  <w:num w:numId="5" w16cid:durableId="616988231">
    <w:abstractNumId w:val="6"/>
  </w:num>
  <w:num w:numId="6" w16cid:durableId="1942839477">
    <w:abstractNumId w:val="10"/>
  </w:num>
  <w:num w:numId="7" w16cid:durableId="1385636604">
    <w:abstractNumId w:val="0"/>
  </w:num>
  <w:num w:numId="8" w16cid:durableId="2025936156">
    <w:abstractNumId w:val="4"/>
  </w:num>
  <w:num w:numId="9" w16cid:durableId="1380276708">
    <w:abstractNumId w:val="5"/>
  </w:num>
  <w:num w:numId="10" w16cid:durableId="1180894295">
    <w:abstractNumId w:val="16"/>
  </w:num>
  <w:num w:numId="11" w16cid:durableId="1555972515">
    <w:abstractNumId w:val="2"/>
  </w:num>
  <w:num w:numId="12" w16cid:durableId="1853687444">
    <w:abstractNumId w:val="1"/>
  </w:num>
  <w:num w:numId="13" w16cid:durableId="555705598">
    <w:abstractNumId w:val="11"/>
  </w:num>
  <w:num w:numId="14" w16cid:durableId="1701590859">
    <w:abstractNumId w:val="12"/>
  </w:num>
  <w:num w:numId="15" w16cid:durableId="965695885">
    <w:abstractNumId w:val="15"/>
  </w:num>
  <w:num w:numId="16" w16cid:durableId="337923177">
    <w:abstractNumId w:val="14"/>
  </w:num>
  <w:num w:numId="17" w16cid:durableId="1431119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4B"/>
    <w:rsid w:val="00021C50"/>
    <w:rsid w:val="00037A0A"/>
    <w:rsid w:val="00053C00"/>
    <w:rsid w:val="00056310"/>
    <w:rsid w:val="000D7D51"/>
    <w:rsid w:val="000E0F4F"/>
    <w:rsid w:val="000F4DBE"/>
    <w:rsid w:val="0010175F"/>
    <w:rsid w:val="00145185"/>
    <w:rsid w:val="001540CB"/>
    <w:rsid w:val="001603D1"/>
    <w:rsid w:val="00162329"/>
    <w:rsid w:val="001A0B0D"/>
    <w:rsid w:val="001A6999"/>
    <w:rsid w:val="0022265F"/>
    <w:rsid w:val="002447E3"/>
    <w:rsid w:val="002471F9"/>
    <w:rsid w:val="00294A45"/>
    <w:rsid w:val="002A7FC3"/>
    <w:rsid w:val="002C0240"/>
    <w:rsid w:val="002D6A16"/>
    <w:rsid w:val="002E2666"/>
    <w:rsid w:val="003012AC"/>
    <w:rsid w:val="00313513"/>
    <w:rsid w:val="00327152"/>
    <w:rsid w:val="003470A1"/>
    <w:rsid w:val="003553B3"/>
    <w:rsid w:val="00382F3F"/>
    <w:rsid w:val="00467C5F"/>
    <w:rsid w:val="00492D32"/>
    <w:rsid w:val="004975FD"/>
    <w:rsid w:val="004B2BFC"/>
    <w:rsid w:val="004C33CF"/>
    <w:rsid w:val="004E1AA6"/>
    <w:rsid w:val="0051018C"/>
    <w:rsid w:val="00520ABF"/>
    <w:rsid w:val="00520C7B"/>
    <w:rsid w:val="00540803"/>
    <w:rsid w:val="00562ACC"/>
    <w:rsid w:val="005678B0"/>
    <w:rsid w:val="00646576"/>
    <w:rsid w:val="00647596"/>
    <w:rsid w:val="006B5880"/>
    <w:rsid w:val="006C187A"/>
    <w:rsid w:val="00755B57"/>
    <w:rsid w:val="00757A8F"/>
    <w:rsid w:val="007F1A6A"/>
    <w:rsid w:val="00841EE8"/>
    <w:rsid w:val="008451D2"/>
    <w:rsid w:val="00851771"/>
    <w:rsid w:val="008530B1"/>
    <w:rsid w:val="00980516"/>
    <w:rsid w:val="009A301D"/>
    <w:rsid w:val="009A7A8A"/>
    <w:rsid w:val="009D5FD7"/>
    <w:rsid w:val="009E7DD2"/>
    <w:rsid w:val="00A230C2"/>
    <w:rsid w:val="00A64D41"/>
    <w:rsid w:val="00A91DDE"/>
    <w:rsid w:val="00A94D00"/>
    <w:rsid w:val="00AA5B7C"/>
    <w:rsid w:val="00B57156"/>
    <w:rsid w:val="00B66E1D"/>
    <w:rsid w:val="00B711C3"/>
    <w:rsid w:val="00BC535C"/>
    <w:rsid w:val="00BD0526"/>
    <w:rsid w:val="00BF4BCB"/>
    <w:rsid w:val="00C47516"/>
    <w:rsid w:val="00C53068"/>
    <w:rsid w:val="00C80DAA"/>
    <w:rsid w:val="00CA1092"/>
    <w:rsid w:val="00CF525C"/>
    <w:rsid w:val="00D01335"/>
    <w:rsid w:val="00D01D5A"/>
    <w:rsid w:val="00D1524B"/>
    <w:rsid w:val="00D36B73"/>
    <w:rsid w:val="00D53518"/>
    <w:rsid w:val="00DD7DD2"/>
    <w:rsid w:val="00DE37B8"/>
    <w:rsid w:val="00E25377"/>
    <w:rsid w:val="00E66D2F"/>
    <w:rsid w:val="00E67ADC"/>
    <w:rsid w:val="00E67F48"/>
    <w:rsid w:val="00E75B4B"/>
    <w:rsid w:val="00E9360B"/>
    <w:rsid w:val="00ED5B56"/>
    <w:rsid w:val="00EF606E"/>
    <w:rsid w:val="00F14872"/>
    <w:rsid w:val="00F31BB3"/>
    <w:rsid w:val="00F44169"/>
    <w:rsid w:val="00FB6E8F"/>
    <w:rsid w:val="00FE7B51"/>
    <w:rsid w:val="04F9726B"/>
    <w:rsid w:val="17FC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F58A"/>
  <w15:docId w15:val="{611EA1F2-97ED-4C98-97C7-D5C502B8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uiPriority="0" w:qFormat="1"/>
    <w:lsdException w:name="toc 1" w:uiPriority="0" w:qFormat="1"/>
    <w:lsdException w:name="toc 2" w:uiPriority="39" w:qFormat="1"/>
    <w:lsdException w:name="toc 3" w:uiPriority="39"/>
    <w:lsdException w:name="toc 4" w:uiPriority="0"/>
    <w:lsdException w:name="toc 5" w:uiPriority="0"/>
    <w:lsdException w:name="toc 6" w:uiPriority="0" w:qFormat="1"/>
    <w:lsdException w:name="toc 7" w:uiPriority="0"/>
    <w:lsdException w:name="toc 8" w:uiPriority="0" w:qFormat="1"/>
    <w:lsdException w:name="toc 9" w:uiPriority="0" w:qFormat="1"/>
    <w:lsdException w:name="Normal Indent" w:uiPriority="0"/>
    <w:lsdException w:name="footnote text" w:uiPriority="0" w:qFormat="1"/>
    <w:lsdException w:name="annotation text" w:uiPriority="0"/>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uiPriority="0" w:qFormat="1"/>
    <w:lsdException w:name="List Continue 2" w:uiPriority="0" w:qFormat="1"/>
    <w:lsdException w:name="List Continue 3" w:uiPriority="0"/>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FollowedHyperlink" w:uiPriority="0"/>
    <w:lsdException w:name="Strong" w:uiPriority="22" w:qFormat="1"/>
    <w:lsdException w:name="Emphasis" w:uiPriority="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rFonts w:ascii="Times New Roman" w:eastAsia="宋体" w:hAnsi="Times New Roman" w:cs="Times New Roman"/>
      <w:kern w:val="2"/>
      <w:sz w:val="28"/>
    </w:rPr>
  </w:style>
  <w:style w:type="paragraph" w:styleId="1">
    <w:name w:val="heading 1"/>
    <w:basedOn w:val="a3"/>
    <w:next w:val="a3"/>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3">
    <w:name w:val="heading 2"/>
    <w:basedOn w:val="a3"/>
    <w:next w:val="a3"/>
    <w:link w:val="24"/>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pPr>
      <w:keepNext/>
      <w:keepLines/>
      <w:spacing w:before="80" w:after="40"/>
      <w:outlineLvl w:val="3"/>
    </w:pPr>
    <w:rPr>
      <w:rFonts w:eastAsiaTheme="minorEastAsia" w:cstheme="majorBidi"/>
      <w:color w:val="0F4761" w:themeColor="accent1" w:themeShade="BF"/>
      <w:szCs w:val="28"/>
    </w:rPr>
  </w:style>
  <w:style w:type="paragraph" w:styleId="50">
    <w:name w:val="heading 5"/>
    <w:basedOn w:val="a3"/>
    <w:next w:val="a3"/>
    <w:link w:val="51"/>
    <w:unhideWhenUsed/>
    <w:qFormat/>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3"/>
    <w:next w:val="a3"/>
    <w:link w:val="60"/>
    <w:unhideWhenUsed/>
    <w:qFormat/>
    <w:pPr>
      <w:keepNext/>
      <w:keepLines/>
      <w:spacing w:before="40"/>
      <w:outlineLvl w:val="5"/>
    </w:pPr>
    <w:rPr>
      <w:rFonts w:eastAsiaTheme="minorEastAsia" w:cstheme="majorBidi"/>
      <w:b/>
      <w:bCs/>
      <w:color w:val="0F4761" w:themeColor="accent1" w:themeShade="BF"/>
    </w:rPr>
  </w:style>
  <w:style w:type="paragraph" w:styleId="7">
    <w:name w:val="heading 7"/>
    <w:basedOn w:val="a3"/>
    <w:next w:val="a3"/>
    <w:link w:val="70"/>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3"/>
    <w:next w:val="a3"/>
    <w:link w:val="80"/>
    <w:unhideWhenUsed/>
    <w:qFormat/>
    <w:pPr>
      <w:keepNext/>
      <w:keepLines/>
      <w:outlineLvl w:val="7"/>
    </w:pPr>
    <w:rPr>
      <w:rFonts w:eastAsiaTheme="minorEastAsia" w:cstheme="majorBidi"/>
      <w:color w:val="595959" w:themeColor="text1" w:themeTint="A6"/>
    </w:rPr>
  </w:style>
  <w:style w:type="paragraph" w:styleId="9">
    <w:name w:val="heading 9"/>
    <w:basedOn w:val="a3"/>
    <w:next w:val="a3"/>
    <w:link w:val="90"/>
    <w:unhideWhenUsed/>
    <w:qFormat/>
    <w:pPr>
      <w:keepNext/>
      <w:keepLines/>
      <w:outlineLvl w:val="8"/>
    </w:pPr>
    <w:rPr>
      <w:rFonts w:eastAsiaTheme="majorEastAsia" w:cstheme="majorBidi"/>
      <w:color w:val="595959" w:themeColor="text1" w:themeTint="A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pPr>
      <w:adjustRightInd w:val="0"/>
      <w:snapToGrid w:val="0"/>
      <w:spacing w:line="360" w:lineRule="auto"/>
      <w:ind w:leftChars="400" w:left="100" w:hangingChars="200" w:hanging="200"/>
    </w:pPr>
    <w:rPr>
      <w:sz w:val="24"/>
    </w:rPr>
  </w:style>
  <w:style w:type="paragraph" w:styleId="TOC7">
    <w:name w:val="toc 7"/>
    <w:basedOn w:val="a3"/>
    <w:next w:val="a3"/>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2">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aa"/>
    <w:qFormat/>
    <w:pPr>
      <w:shd w:val="clear" w:color="auto" w:fill="000080"/>
    </w:pPr>
  </w:style>
  <w:style w:type="paragraph" w:styleId="ab">
    <w:name w:val="toa heading"/>
    <w:basedOn w:val="a3"/>
    <w:next w:val="a3"/>
    <w:pPr>
      <w:spacing w:before="120"/>
    </w:pPr>
    <w:rPr>
      <w:rFonts w:ascii="Arial" w:hAnsi="Arial"/>
      <w:sz w:val="24"/>
    </w:rPr>
  </w:style>
  <w:style w:type="paragraph" w:styleId="ac">
    <w:name w:val="annotation text"/>
    <w:basedOn w:val="a3"/>
    <w:link w:val="ad"/>
    <w:pPr>
      <w:adjustRightInd w:val="0"/>
      <w:spacing w:line="360" w:lineRule="atLeast"/>
      <w:jc w:val="left"/>
      <w:textAlignment w:val="baseline"/>
    </w:pPr>
    <w:rPr>
      <w:kern w:val="0"/>
      <w:sz w:val="24"/>
    </w:rPr>
  </w:style>
  <w:style w:type="paragraph" w:styleId="33">
    <w:name w:val="Body Text 3"/>
    <w:basedOn w:val="a3"/>
    <w:next w:val="a3"/>
    <w:link w:val="34"/>
    <w:qFormat/>
    <w:pPr>
      <w:adjustRightInd w:val="0"/>
      <w:snapToGrid w:val="0"/>
      <w:spacing w:after="120" w:line="360" w:lineRule="auto"/>
    </w:pPr>
    <w:rPr>
      <w:sz w:val="16"/>
    </w:rPr>
  </w:style>
  <w:style w:type="paragraph" w:styleId="3">
    <w:name w:val="List Bullet 3"/>
    <w:basedOn w:val="a3"/>
    <w:pPr>
      <w:numPr>
        <w:numId w:val="2"/>
      </w:numPr>
      <w:adjustRightInd w:val="0"/>
      <w:snapToGrid w:val="0"/>
      <w:spacing w:line="360" w:lineRule="auto"/>
    </w:pPr>
    <w:rPr>
      <w:sz w:val="24"/>
    </w:rPr>
  </w:style>
  <w:style w:type="paragraph" w:styleId="ae">
    <w:name w:val="Body Text"/>
    <w:basedOn w:val="a3"/>
    <w:link w:val="af"/>
    <w:rPr>
      <w:rFonts w:ascii="仿宋_GB2312" w:eastAsia="仿宋_GB2312"/>
      <w:sz w:val="32"/>
    </w:rPr>
  </w:style>
  <w:style w:type="paragraph" w:styleId="af0">
    <w:name w:val="Body Text Indent"/>
    <w:basedOn w:val="a3"/>
    <w:link w:val="af1"/>
    <w:pPr>
      <w:spacing w:line="700" w:lineRule="exact"/>
      <w:ind w:left="960"/>
    </w:pPr>
    <w:rPr>
      <w:sz w:val="44"/>
    </w:rPr>
  </w:style>
  <w:style w:type="paragraph" w:styleId="35">
    <w:name w:val="List Number 3"/>
    <w:basedOn w:val="a3"/>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2">
    <w:name w:val="List Continue"/>
    <w:basedOn w:val="a3"/>
    <w:qFormat/>
    <w:pPr>
      <w:adjustRightInd w:val="0"/>
      <w:snapToGrid w:val="0"/>
      <w:spacing w:after="120" w:line="360" w:lineRule="auto"/>
      <w:ind w:leftChars="200" w:left="420"/>
    </w:pPr>
    <w:rPr>
      <w:sz w:val="24"/>
    </w:rPr>
  </w:style>
  <w:style w:type="paragraph" w:styleId="20">
    <w:name w:val="List Bullet 2"/>
    <w:basedOn w:val="a3"/>
    <w:pPr>
      <w:numPr>
        <w:numId w:val="3"/>
      </w:numPr>
      <w:adjustRightInd w:val="0"/>
      <w:snapToGrid w:val="0"/>
      <w:spacing w:line="360" w:lineRule="auto"/>
    </w:pPr>
    <w:rPr>
      <w:sz w:val="24"/>
    </w:rPr>
  </w:style>
  <w:style w:type="paragraph" w:styleId="TOC5">
    <w:name w:val="toc 5"/>
    <w:basedOn w:val="a3"/>
    <w:next w:val="a3"/>
    <w:pPr>
      <w:ind w:leftChars="800" w:left="1680"/>
    </w:pPr>
  </w:style>
  <w:style w:type="paragraph" w:styleId="TOC3">
    <w:name w:val="toc 3"/>
    <w:basedOn w:val="a3"/>
    <w:next w:val="a3"/>
    <w:uiPriority w:val="39"/>
    <w:pPr>
      <w:ind w:leftChars="400" w:left="840"/>
    </w:pPr>
  </w:style>
  <w:style w:type="paragraph" w:styleId="af3">
    <w:name w:val="Plain Text"/>
    <w:basedOn w:val="a3"/>
    <w:link w:val="af4"/>
    <w:rPr>
      <w:rFonts w:ascii="宋体" w:hAnsi="Courier New"/>
      <w:sz w:val="21"/>
    </w:rPr>
  </w:style>
  <w:style w:type="paragraph" w:styleId="TOC8">
    <w:name w:val="toc 8"/>
    <w:basedOn w:val="a3"/>
    <w:next w:val="a3"/>
    <w:qFormat/>
    <w:pPr>
      <w:ind w:leftChars="1400" w:left="2940"/>
    </w:pPr>
  </w:style>
  <w:style w:type="paragraph" w:styleId="af5">
    <w:name w:val="Date"/>
    <w:basedOn w:val="a3"/>
    <w:next w:val="a3"/>
    <w:link w:val="af6"/>
  </w:style>
  <w:style w:type="paragraph" w:styleId="26">
    <w:name w:val="Body Text Indent 2"/>
    <w:basedOn w:val="a3"/>
    <w:link w:val="27"/>
    <w:qFormat/>
    <w:pPr>
      <w:snapToGrid w:val="0"/>
      <w:spacing w:line="560" w:lineRule="atLeast"/>
      <w:ind w:firstLine="540"/>
    </w:pPr>
  </w:style>
  <w:style w:type="paragraph" w:styleId="af7">
    <w:name w:val="endnote text"/>
    <w:basedOn w:val="a3"/>
    <w:next w:val="33"/>
    <w:link w:val="af8"/>
    <w:semiHidden/>
    <w:qFormat/>
    <w:pPr>
      <w:snapToGrid w:val="0"/>
    </w:pPr>
    <w:rPr>
      <w:rFonts w:ascii="Arial" w:hAnsi="Arial" w:cs="Arial"/>
      <w:kern w:val="0"/>
      <w:sz w:val="20"/>
      <w:lang w:eastAsia="en-US"/>
    </w:rPr>
  </w:style>
  <w:style w:type="paragraph" w:styleId="af9">
    <w:name w:val="Balloon Text"/>
    <w:basedOn w:val="a3"/>
    <w:link w:val="afa"/>
    <w:qFormat/>
    <w:rPr>
      <w:sz w:val="18"/>
    </w:rPr>
  </w:style>
  <w:style w:type="paragraph" w:styleId="afb">
    <w:name w:val="footer"/>
    <w:basedOn w:val="a3"/>
    <w:link w:val="afc"/>
    <w:unhideWhenUsed/>
    <w:qFormat/>
    <w:pPr>
      <w:tabs>
        <w:tab w:val="center" w:pos="4153"/>
        <w:tab w:val="right" w:pos="8306"/>
      </w:tabs>
      <w:snapToGrid w:val="0"/>
      <w:jc w:val="left"/>
    </w:pPr>
    <w:rPr>
      <w:sz w:val="18"/>
      <w:szCs w:val="18"/>
    </w:rPr>
  </w:style>
  <w:style w:type="paragraph" w:styleId="afd">
    <w:name w:val="header"/>
    <w:basedOn w:val="a3"/>
    <w:link w:val="afe"/>
    <w:unhideWhenUsed/>
    <w:qFormat/>
    <w:pPr>
      <w:tabs>
        <w:tab w:val="center" w:pos="4153"/>
        <w:tab w:val="right" w:pos="8306"/>
      </w:tabs>
      <w:snapToGrid w:val="0"/>
      <w:jc w:val="center"/>
    </w:pPr>
    <w:rPr>
      <w:sz w:val="18"/>
      <w:szCs w:val="18"/>
    </w:rPr>
  </w:style>
  <w:style w:type="paragraph" w:styleId="TOC1">
    <w:name w:val="toc 1"/>
    <w:basedOn w:val="a3"/>
    <w:next w:val="a3"/>
    <w:qFormat/>
    <w:pPr>
      <w:spacing w:line="180" w:lineRule="auto"/>
      <w:jc w:val="center"/>
    </w:pPr>
    <w:rPr>
      <w:sz w:val="30"/>
    </w:rPr>
  </w:style>
  <w:style w:type="paragraph" w:styleId="43">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pPr>
      <w:ind w:leftChars="600" w:left="1260"/>
    </w:pPr>
  </w:style>
  <w:style w:type="paragraph" w:styleId="aff">
    <w:name w:val="Subtitle"/>
    <w:basedOn w:val="a3"/>
    <w:next w:val="a3"/>
    <w:link w:val="aff0"/>
    <w:uiPriority w:val="11"/>
    <w:qFormat/>
    <w:pPr>
      <w:spacing w:after="160"/>
      <w:jc w:val="center"/>
    </w:pPr>
    <w:rPr>
      <w:rFonts w:asciiTheme="majorHAnsi" w:eastAsiaTheme="majorEastAsia" w:hAnsiTheme="majorHAnsi" w:cstheme="majorBidi"/>
      <w:color w:val="595959" w:themeColor="text1" w:themeTint="A6"/>
      <w:spacing w:val="15"/>
      <w:szCs w:val="28"/>
    </w:rPr>
  </w:style>
  <w:style w:type="paragraph" w:styleId="aff1">
    <w:name w:val="footnote text"/>
    <w:basedOn w:val="a3"/>
    <w:link w:val="aff2"/>
    <w:qFormat/>
    <w:pPr>
      <w:spacing w:line="360" w:lineRule="auto"/>
    </w:pPr>
    <w:rPr>
      <w:sz w:val="18"/>
    </w:rPr>
  </w:style>
  <w:style w:type="paragraph" w:styleId="TOC6">
    <w:name w:val="toc 6"/>
    <w:basedOn w:val="a3"/>
    <w:next w:val="a3"/>
    <w:qFormat/>
    <w:pPr>
      <w:ind w:leftChars="1000" w:left="2100"/>
    </w:pPr>
  </w:style>
  <w:style w:type="paragraph" w:styleId="52">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link w:val="37"/>
    <w:qFormat/>
    <w:pPr>
      <w:spacing w:line="360" w:lineRule="auto"/>
      <w:ind w:firstLine="632"/>
    </w:pPr>
    <w:rPr>
      <w:rFonts w:ascii="黑体" w:eastAsia="黑体"/>
    </w:rPr>
  </w:style>
  <w:style w:type="paragraph" w:styleId="71">
    <w:name w:val="index 7"/>
    <w:basedOn w:val="a3"/>
    <w:next w:val="a3"/>
    <w:qFormat/>
    <w:pPr>
      <w:ind w:left="2520"/>
    </w:pPr>
  </w:style>
  <w:style w:type="paragraph" w:styleId="91">
    <w:name w:val="index 9"/>
    <w:basedOn w:val="a3"/>
    <w:next w:val="a3"/>
    <w:qFormat/>
    <w:pPr>
      <w:ind w:leftChars="1600" w:left="1600"/>
    </w:pPr>
  </w:style>
  <w:style w:type="paragraph" w:styleId="aff3">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link w:val="29"/>
    <w:qFormat/>
    <w:pPr>
      <w:adjustRightInd w:val="0"/>
      <w:snapToGrid w:val="0"/>
      <w:spacing w:after="120" w:line="480" w:lineRule="auto"/>
    </w:pPr>
    <w:rPr>
      <w:sz w:val="24"/>
    </w:rPr>
  </w:style>
  <w:style w:type="paragraph" w:styleId="44">
    <w:name w:val="List 4"/>
    <w:basedOn w:val="a3"/>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f4">
    <w:name w:val="Normal (Web)"/>
    <w:basedOn w:val="a3"/>
    <w:qFormat/>
    <w:pPr>
      <w:widowControl/>
      <w:spacing w:before="100" w:beforeAutospacing="1" w:after="100" w:afterAutospacing="1"/>
      <w:jc w:val="left"/>
    </w:pPr>
    <w:rPr>
      <w:rFonts w:ascii="宋体" w:hAnsi="宋体"/>
      <w:kern w:val="0"/>
      <w:sz w:val="24"/>
    </w:rPr>
  </w:style>
  <w:style w:type="paragraph" w:styleId="38">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f5">
    <w:name w:val="Title"/>
    <w:basedOn w:val="a3"/>
    <w:next w:val="a3"/>
    <w:link w:val="aff6"/>
    <w:qFormat/>
    <w:pPr>
      <w:spacing w:after="80"/>
      <w:contextualSpacing/>
      <w:jc w:val="center"/>
    </w:pPr>
    <w:rPr>
      <w:rFonts w:asciiTheme="majorHAnsi" w:eastAsiaTheme="majorEastAsia" w:hAnsiTheme="majorHAnsi" w:cstheme="majorBidi"/>
      <w:spacing w:val="-10"/>
      <w:kern w:val="28"/>
      <w:sz w:val="56"/>
      <w:szCs w:val="56"/>
    </w:rPr>
  </w:style>
  <w:style w:type="paragraph" w:styleId="aff7">
    <w:name w:val="annotation subject"/>
    <w:basedOn w:val="ac"/>
    <w:next w:val="ac"/>
    <w:link w:val="aff8"/>
    <w:pPr>
      <w:adjustRightInd/>
      <w:spacing w:line="240" w:lineRule="auto"/>
      <w:textAlignment w:val="auto"/>
    </w:pPr>
  </w:style>
  <w:style w:type="paragraph" w:styleId="aff9">
    <w:name w:val="Body Text First Indent"/>
    <w:basedOn w:val="ae"/>
    <w:link w:val="affa"/>
    <w:pPr>
      <w:spacing w:line="360" w:lineRule="auto"/>
      <w:ind w:firstLine="420"/>
    </w:pPr>
    <w:rPr>
      <w:rFonts w:ascii="宋体" w:hAnsi="宋体"/>
      <w:sz w:val="24"/>
    </w:rPr>
  </w:style>
  <w:style w:type="paragraph" w:styleId="2b">
    <w:name w:val="Body Text First Indent 2"/>
    <w:basedOn w:val="af0"/>
    <w:link w:val="2c"/>
    <w:pPr>
      <w:spacing w:after="120" w:line="240" w:lineRule="auto"/>
      <w:ind w:leftChars="200" w:left="420" w:firstLineChars="200" w:firstLine="420"/>
    </w:pPr>
  </w:style>
  <w:style w:type="table" w:styleId="affb">
    <w:name w:val="Table Grid"/>
    <w:basedOn w:val="a5"/>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22"/>
    <w:qFormat/>
    <w:rPr>
      <w:b/>
    </w:rPr>
  </w:style>
  <w:style w:type="character" w:styleId="affd">
    <w:name w:val="page number"/>
  </w:style>
  <w:style w:type="character" w:styleId="affe">
    <w:name w:val="FollowedHyperlink"/>
    <w:rPr>
      <w:color w:val="800080"/>
      <w:u w:val="single"/>
    </w:rPr>
  </w:style>
  <w:style w:type="character" w:styleId="afff">
    <w:name w:val="Emphasis"/>
    <w:qFormat/>
    <w:rPr>
      <w:i/>
    </w:rPr>
  </w:style>
  <w:style w:type="character" w:styleId="afff0">
    <w:name w:val="Hyperlink"/>
    <w:uiPriority w:val="99"/>
    <w:rPr>
      <w:color w:val="0000FF"/>
      <w:u w:val="single"/>
    </w:rPr>
  </w:style>
  <w:style w:type="character" w:styleId="afff1">
    <w:name w:val="annotation reference"/>
    <w:rPr>
      <w:sz w:val="21"/>
      <w:szCs w:val="21"/>
    </w:rPr>
  </w:style>
  <w:style w:type="character" w:styleId="afff2">
    <w:name w:val="footnote reference"/>
    <w:rPr>
      <w:position w:val="6"/>
      <w:sz w:val="14"/>
      <w:vertAlign w:val="superscript"/>
    </w:rPr>
  </w:style>
  <w:style w:type="character" w:customStyle="1" w:styleId="10">
    <w:name w:val="标题 1 字符"/>
    <w:basedOn w:val="a4"/>
    <w:link w:val="1"/>
    <w:qFormat/>
    <w:rPr>
      <w:rFonts w:asciiTheme="majorHAnsi" w:eastAsiaTheme="majorEastAsia" w:hAnsiTheme="majorHAnsi" w:cstheme="majorBidi"/>
      <w:color w:val="0F4761" w:themeColor="accent1" w:themeShade="BF"/>
      <w:sz w:val="48"/>
      <w:szCs w:val="48"/>
    </w:rPr>
  </w:style>
  <w:style w:type="character" w:customStyle="1" w:styleId="24">
    <w:name w:val="标题 2 字符"/>
    <w:basedOn w:val="a4"/>
    <w:link w:val="23"/>
    <w:qFormat/>
    <w:rPr>
      <w:rFonts w:asciiTheme="majorHAnsi" w:eastAsiaTheme="majorEastAsia" w:hAnsiTheme="majorHAnsi" w:cstheme="majorBidi"/>
      <w:color w:val="0F4761" w:themeColor="accent1" w:themeShade="BF"/>
      <w:sz w:val="40"/>
      <w:szCs w:val="40"/>
    </w:rPr>
  </w:style>
  <w:style w:type="character" w:customStyle="1" w:styleId="31">
    <w:name w:val="标题 3 字符"/>
    <w:basedOn w:val="a4"/>
    <w:link w:val="30"/>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4"/>
    <w:link w:val="4"/>
    <w:rPr>
      <w:rFonts w:cstheme="majorBidi"/>
      <w:color w:val="0F4761" w:themeColor="accent1" w:themeShade="BF"/>
      <w:sz w:val="28"/>
      <w:szCs w:val="28"/>
    </w:rPr>
  </w:style>
  <w:style w:type="character" w:customStyle="1" w:styleId="51">
    <w:name w:val="标题 5 字符"/>
    <w:basedOn w:val="a4"/>
    <w:link w:val="50"/>
    <w:rPr>
      <w:rFonts w:cstheme="majorBidi"/>
      <w:color w:val="0F4761" w:themeColor="accent1" w:themeShade="BF"/>
      <w:sz w:val="24"/>
      <w:szCs w:val="24"/>
    </w:rPr>
  </w:style>
  <w:style w:type="character" w:customStyle="1" w:styleId="60">
    <w:name w:val="标题 6 字符"/>
    <w:basedOn w:val="a4"/>
    <w:link w:val="6"/>
    <w:rPr>
      <w:rFonts w:cstheme="majorBidi"/>
      <w:b/>
      <w:bCs/>
      <w:color w:val="0F4761" w:themeColor="accent1" w:themeShade="BF"/>
      <w:sz w:val="28"/>
    </w:rPr>
  </w:style>
  <w:style w:type="character" w:customStyle="1" w:styleId="70">
    <w:name w:val="标题 7 字符"/>
    <w:basedOn w:val="a4"/>
    <w:link w:val="7"/>
    <w:rPr>
      <w:rFonts w:cstheme="majorBidi"/>
      <w:b/>
      <w:bCs/>
      <w:color w:val="595959" w:themeColor="text1" w:themeTint="A6"/>
      <w:sz w:val="28"/>
    </w:rPr>
  </w:style>
  <w:style w:type="character" w:customStyle="1" w:styleId="80">
    <w:name w:val="标题 8 字符"/>
    <w:basedOn w:val="a4"/>
    <w:link w:val="8"/>
    <w:rPr>
      <w:rFonts w:cstheme="majorBidi"/>
      <w:color w:val="595959" w:themeColor="text1" w:themeTint="A6"/>
      <w:sz w:val="28"/>
    </w:rPr>
  </w:style>
  <w:style w:type="character" w:customStyle="1" w:styleId="90">
    <w:name w:val="标题 9 字符"/>
    <w:basedOn w:val="a4"/>
    <w:link w:val="9"/>
    <w:rPr>
      <w:rFonts w:eastAsiaTheme="majorEastAsia" w:cstheme="majorBidi"/>
      <w:color w:val="595959" w:themeColor="text1" w:themeTint="A6"/>
      <w:sz w:val="28"/>
    </w:rPr>
  </w:style>
  <w:style w:type="character" w:customStyle="1" w:styleId="aff6">
    <w:name w:val="标题 字符"/>
    <w:basedOn w:val="a4"/>
    <w:link w:val="aff5"/>
    <w:rPr>
      <w:rFonts w:asciiTheme="majorHAnsi" w:eastAsiaTheme="majorEastAsia" w:hAnsiTheme="majorHAnsi" w:cstheme="majorBidi"/>
      <w:spacing w:val="-10"/>
      <w:kern w:val="28"/>
      <w:sz w:val="56"/>
      <w:szCs w:val="56"/>
    </w:rPr>
  </w:style>
  <w:style w:type="character" w:customStyle="1" w:styleId="aff0">
    <w:name w:val="副标题 字符"/>
    <w:basedOn w:val="a4"/>
    <w:link w:val="aff"/>
    <w:uiPriority w:val="11"/>
    <w:rPr>
      <w:rFonts w:asciiTheme="majorHAnsi" w:eastAsiaTheme="majorEastAsia" w:hAnsiTheme="majorHAnsi" w:cstheme="majorBidi"/>
      <w:color w:val="595959" w:themeColor="text1" w:themeTint="A6"/>
      <w:spacing w:val="15"/>
      <w:sz w:val="28"/>
      <w:szCs w:val="28"/>
    </w:rPr>
  </w:style>
  <w:style w:type="paragraph" w:styleId="afff3">
    <w:name w:val="Quote"/>
    <w:basedOn w:val="a3"/>
    <w:next w:val="a3"/>
    <w:link w:val="afff4"/>
    <w:uiPriority w:val="29"/>
    <w:qFormat/>
    <w:pPr>
      <w:spacing w:before="160" w:after="160"/>
      <w:jc w:val="center"/>
    </w:pPr>
    <w:rPr>
      <w:i/>
      <w:iCs/>
      <w:color w:val="404040" w:themeColor="text1" w:themeTint="BF"/>
    </w:rPr>
  </w:style>
  <w:style w:type="character" w:customStyle="1" w:styleId="afff4">
    <w:name w:val="引用 字符"/>
    <w:basedOn w:val="a4"/>
    <w:link w:val="afff3"/>
    <w:uiPriority w:val="29"/>
    <w:rPr>
      <w:rFonts w:eastAsia="宋体"/>
      <w:i/>
      <w:iCs/>
      <w:color w:val="404040" w:themeColor="text1" w:themeTint="BF"/>
      <w:sz w:val="28"/>
    </w:rPr>
  </w:style>
  <w:style w:type="paragraph" w:styleId="afff5">
    <w:name w:val="List Paragraph"/>
    <w:basedOn w:val="a3"/>
    <w:uiPriority w:val="99"/>
    <w:qFormat/>
    <w:pPr>
      <w:ind w:left="720"/>
      <w:contextualSpacing/>
    </w:pPr>
  </w:style>
  <w:style w:type="character" w:customStyle="1" w:styleId="12">
    <w:name w:val="明显强调1"/>
    <w:basedOn w:val="a4"/>
    <w:uiPriority w:val="21"/>
    <w:qFormat/>
    <w:rPr>
      <w:i/>
      <w:iCs/>
      <w:color w:val="0F4761" w:themeColor="accent1" w:themeShade="BF"/>
    </w:rPr>
  </w:style>
  <w:style w:type="paragraph" w:styleId="afff6">
    <w:name w:val="Intense Quote"/>
    <w:basedOn w:val="a3"/>
    <w:next w:val="a3"/>
    <w:link w:val="aff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f7">
    <w:name w:val="明显引用 字符"/>
    <w:basedOn w:val="a4"/>
    <w:link w:val="afff6"/>
    <w:uiPriority w:val="30"/>
    <w:rPr>
      <w:rFonts w:eastAsia="宋体"/>
      <w:i/>
      <w:iCs/>
      <w:color w:val="0F4761" w:themeColor="accent1" w:themeShade="BF"/>
      <w:sz w:val="28"/>
    </w:rPr>
  </w:style>
  <w:style w:type="character" w:customStyle="1" w:styleId="13">
    <w:name w:val="明显参考1"/>
    <w:basedOn w:val="a4"/>
    <w:uiPriority w:val="32"/>
    <w:qFormat/>
    <w:rPr>
      <w:b/>
      <w:bCs/>
      <w:smallCaps/>
      <w:color w:val="0F4761" w:themeColor="accent1" w:themeShade="BF"/>
      <w:spacing w:val="5"/>
    </w:rPr>
  </w:style>
  <w:style w:type="character" w:customStyle="1" w:styleId="afe">
    <w:name w:val="页眉 字符"/>
    <w:basedOn w:val="a4"/>
    <w:link w:val="afd"/>
    <w:qFormat/>
    <w:rPr>
      <w:rFonts w:eastAsia="宋体"/>
      <w:sz w:val="18"/>
      <w:szCs w:val="18"/>
    </w:rPr>
  </w:style>
  <w:style w:type="character" w:customStyle="1" w:styleId="afc">
    <w:name w:val="页脚 字符"/>
    <w:basedOn w:val="a4"/>
    <w:link w:val="afb"/>
    <w:rPr>
      <w:rFonts w:eastAsia="宋体"/>
      <w:sz w:val="18"/>
      <w:szCs w:val="18"/>
    </w:rPr>
  </w:style>
  <w:style w:type="character" w:customStyle="1" w:styleId="aa">
    <w:name w:val="文档结构图 字符"/>
    <w:basedOn w:val="a4"/>
    <w:link w:val="a9"/>
    <w:rPr>
      <w:rFonts w:ascii="Times New Roman" w:eastAsia="宋体" w:hAnsi="Times New Roman" w:cs="Times New Roman"/>
      <w:sz w:val="28"/>
      <w:szCs w:val="20"/>
      <w:shd w:val="clear" w:color="auto" w:fill="000080"/>
    </w:rPr>
  </w:style>
  <w:style w:type="character" w:customStyle="1" w:styleId="ad">
    <w:name w:val="批注文字 字符"/>
    <w:basedOn w:val="a4"/>
    <w:link w:val="ac"/>
    <w:qFormat/>
    <w:rPr>
      <w:rFonts w:ascii="Times New Roman" w:eastAsia="宋体" w:hAnsi="Times New Roman" w:cs="Times New Roman"/>
      <w:kern w:val="0"/>
      <w:sz w:val="24"/>
      <w:szCs w:val="20"/>
    </w:rPr>
  </w:style>
  <w:style w:type="character" w:customStyle="1" w:styleId="34">
    <w:name w:val="正文文本 3 字符"/>
    <w:basedOn w:val="a4"/>
    <w:link w:val="33"/>
    <w:rPr>
      <w:rFonts w:ascii="Times New Roman" w:eastAsia="宋体" w:hAnsi="Times New Roman" w:cs="Times New Roman"/>
      <w:sz w:val="16"/>
      <w:szCs w:val="20"/>
    </w:rPr>
  </w:style>
  <w:style w:type="character" w:customStyle="1" w:styleId="af">
    <w:name w:val="正文文本 字符"/>
    <w:basedOn w:val="a4"/>
    <w:link w:val="ae"/>
    <w:rPr>
      <w:rFonts w:ascii="仿宋_GB2312" w:eastAsia="仿宋_GB2312" w:hAnsi="Times New Roman" w:cs="Times New Roman"/>
      <w:sz w:val="32"/>
      <w:szCs w:val="20"/>
    </w:rPr>
  </w:style>
  <w:style w:type="character" w:customStyle="1" w:styleId="af1">
    <w:name w:val="正文文本缩进 字符"/>
    <w:basedOn w:val="a4"/>
    <w:link w:val="af0"/>
    <w:rPr>
      <w:rFonts w:ascii="Times New Roman" w:eastAsia="宋体" w:hAnsi="Times New Roman" w:cs="Times New Roman"/>
      <w:sz w:val="44"/>
      <w:szCs w:val="20"/>
    </w:rPr>
  </w:style>
  <w:style w:type="character" w:customStyle="1" w:styleId="af4">
    <w:name w:val="纯文本 字符"/>
    <w:basedOn w:val="a4"/>
    <w:link w:val="af3"/>
    <w:rPr>
      <w:rFonts w:ascii="宋体" w:eastAsia="宋体" w:hAnsi="Courier New" w:cs="Times New Roman"/>
      <w:szCs w:val="20"/>
    </w:rPr>
  </w:style>
  <w:style w:type="character" w:customStyle="1" w:styleId="af6">
    <w:name w:val="日期 字符"/>
    <w:basedOn w:val="a4"/>
    <w:link w:val="af5"/>
    <w:rPr>
      <w:rFonts w:ascii="Times New Roman" w:eastAsia="宋体" w:hAnsi="Times New Roman" w:cs="Times New Roman"/>
      <w:sz w:val="28"/>
      <w:szCs w:val="20"/>
    </w:rPr>
  </w:style>
  <w:style w:type="character" w:customStyle="1" w:styleId="27">
    <w:name w:val="正文文本缩进 2 字符"/>
    <w:basedOn w:val="a4"/>
    <w:link w:val="26"/>
    <w:qFormat/>
    <w:rPr>
      <w:rFonts w:ascii="Times New Roman" w:eastAsia="宋体" w:hAnsi="Times New Roman" w:cs="Times New Roman"/>
      <w:sz w:val="28"/>
      <w:szCs w:val="20"/>
    </w:rPr>
  </w:style>
  <w:style w:type="character" w:customStyle="1" w:styleId="af8">
    <w:name w:val="尾注文本 字符"/>
    <w:basedOn w:val="a4"/>
    <w:link w:val="af7"/>
    <w:semiHidden/>
    <w:rPr>
      <w:rFonts w:ascii="Arial" w:eastAsia="宋体" w:hAnsi="Arial" w:cs="Arial"/>
      <w:kern w:val="0"/>
      <w:sz w:val="20"/>
      <w:szCs w:val="20"/>
      <w:lang w:eastAsia="en-US"/>
    </w:rPr>
  </w:style>
  <w:style w:type="character" w:customStyle="1" w:styleId="afa">
    <w:name w:val="批注框文本 字符"/>
    <w:basedOn w:val="a4"/>
    <w:link w:val="af9"/>
    <w:qFormat/>
    <w:rPr>
      <w:rFonts w:ascii="Times New Roman" w:eastAsia="宋体" w:hAnsi="Times New Roman" w:cs="Times New Roman"/>
      <w:sz w:val="18"/>
      <w:szCs w:val="20"/>
    </w:rPr>
  </w:style>
  <w:style w:type="character" w:customStyle="1" w:styleId="aff2">
    <w:name w:val="脚注文本 字符"/>
    <w:basedOn w:val="a4"/>
    <w:link w:val="aff1"/>
    <w:rPr>
      <w:rFonts w:ascii="Times New Roman" w:eastAsia="宋体" w:hAnsi="Times New Roman" w:cs="Times New Roman"/>
      <w:sz w:val="18"/>
      <w:szCs w:val="20"/>
    </w:rPr>
  </w:style>
  <w:style w:type="character" w:customStyle="1" w:styleId="37">
    <w:name w:val="正文文本缩进 3 字符"/>
    <w:basedOn w:val="a4"/>
    <w:link w:val="36"/>
    <w:qFormat/>
    <w:rPr>
      <w:rFonts w:ascii="黑体" w:eastAsia="黑体" w:hAnsi="Times New Roman" w:cs="Times New Roman"/>
      <w:sz w:val="28"/>
      <w:szCs w:val="20"/>
    </w:rPr>
  </w:style>
  <w:style w:type="character" w:customStyle="1" w:styleId="29">
    <w:name w:val="正文文本 2 字符"/>
    <w:basedOn w:val="a4"/>
    <w:link w:val="28"/>
    <w:qFormat/>
    <w:rPr>
      <w:rFonts w:ascii="Times New Roman" w:eastAsia="宋体" w:hAnsi="Times New Roman" w:cs="Times New Roman"/>
      <w:sz w:val="24"/>
      <w:szCs w:val="20"/>
    </w:rPr>
  </w:style>
  <w:style w:type="character" w:customStyle="1" w:styleId="aff8">
    <w:name w:val="批注主题 字符"/>
    <w:basedOn w:val="ad"/>
    <w:link w:val="aff7"/>
    <w:rPr>
      <w:rFonts w:ascii="Times New Roman" w:eastAsia="宋体" w:hAnsi="Times New Roman" w:cs="Times New Roman"/>
      <w:kern w:val="0"/>
      <w:sz w:val="24"/>
      <w:szCs w:val="20"/>
    </w:rPr>
  </w:style>
  <w:style w:type="character" w:customStyle="1" w:styleId="affa">
    <w:name w:val="正文文本首行缩进 字符"/>
    <w:basedOn w:val="af"/>
    <w:link w:val="aff9"/>
    <w:rPr>
      <w:rFonts w:ascii="宋体" w:eastAsia="仿宋_GB2312" w:hAnsi="宋体" w:cs="Times New Roman"/>
      <w:sz w:val="24"/>
      <w:szCs w:val="20"/>
    </w:rPr>
  </w:style>
  <w:style w:type="character" w:customStyle="1" w:styleId="2c">
    <w:name w:val="正文文本首行缩进 2 字符"/>
    <w:basedOn w:val="af1"/>
    <w:link w:val="2b"/>
    <w:rPr>
      <w:rFonts w:ascii="Times New Roman" w:eastAsia="宋体" w:hAnsi="Times New Roman" w:cs="Times New Roman"/>
      <w:sz w:val="44"/>
      <w:szCs w:val="20"/>
    </w:rPr>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rPr>
  </w:style>
  <w:style w:type="paragraph" w:customStyle="1" w:styleId="afff8">
    <w:name w:val="正文（缩进）"/>
    <w:basedOn w:val="a3"/>
    <w:qFormat/>
    <w:pPr>
      <w:spacing w:beforeLines="50" w:afterLines="50" w:line="360" w:lineRule="auto"/>
      <w:ind w:firstLineChars="200" w:firstLine="480"/>
    </w:pPr>
    <w:rPr>
      <w:sz w:val="24"/>
      <w:szCs w:val="24"/>
    </w:rPr>
  </w:style>
  <w:style w:type="character" w:customStyle="1" w:styleId="CharChar">
    <w:name w:val="Char Char"/>
    <w:rPr>
      <w:rFonts w:ascii="宋体" w:eastAsia="宋体" w:hAnsi="宋体"/>
      <w:kern w:val="2"/>
      <w:sz w:val="24"/>
      <w:lang w:val="en-US" w:eastAsia="zh-CN" w:bidi="ar-SA"/>
    </w:rPr>
  </w:style>
  <w:style w:type="character" w:customStyle="1" w:styleId="Hyperlink0">
    <w:name w:val="Hyperlink.0"/>
    <w:qFormat/>
    <w:rPr>
      <w:lang w:val="en-US"/>
    </w:rPr>
  </w:style>
  <w:style w:type="character" w:customStyle="1" w:styleId="TableTextCharCharCharChar">
    <w:name w:val="Table Text Char Char Char Char"/>
    <w:link w:val="TableTextCharCharChar"/>
    <w:rPr>
      <w:rFonts w:ascii="Arial" w:hAnsi="Arial"/>
      <w:sz w:val="18"/>
    </w:rPr>
  </w:style>
  <w:style w:type="paragraph" w:customStyle="1" w:styleId="TableTextCharCharChar">
    <w:name w:val="Table Text Char Char Char"/>
    <w:link w:val="TableTextCharCharCharChar"/>
    <w:pPr>
      <w:snapToGrid w:val="0"/>
      <w:spacing w:before="80" w:after="80"/>
    </w:pPr>
    <w:rPr>
      <w:rFonts w:ascii="Arial" w:hAnsi="Arial"/>
      <w:kern w:val="2"/>
      <w:sz w:val="18"/>
      <w:szCs w:val="22"/>
    </w:rPr>
  </w:style>
  <w:style w:type="character" w:customStyle="1" w:styleId="content-white1">
    <w:name w:val="content-white1"/>
    <w:qFormat/>
    <w:rPr>
      <w:color w:val="auto"/>
      <w:sz w:val="18"/>
      <w:u w:val="none"/>
    </w:rPr>
  </w:style>
  <w:style w:type="character" w:customStyle="1" w:styleId="Char">
    <w:name w:val="文字 Char"/>
    <w:link w:val="afff9"/>
    <w:rPr>
      <w:rFonts w:ascii="宋体"/>
      <w:sz w:val="28"/>
    </w:rPr>
  </w:style>
  <w:style w:type="paragraph" w:customStyle="1" w:styleId="afff9">
    <w:name w:val="文字"/>
    <w:basedOn w:val="a3"/>
    <w:link w:val="Char"/>
    <w:pPr>
      <w:tabs>
        <w:tab w:val="left" w:pos="8520"/>
      </w:tabs>
      <w:spacing w:line="312" w:lineRule="auto"/>
      <w:ind w:right="-210" w:firstLine="556"/>
    </w:pPr>
    <w:rPr>
      <w:rFonts w:ascii="宋体" w:eastAsiaTheme="minorEastAsia" w:hAnsiTheme="minorHAnsi" w:cstheme="minorBidi"/>
      <w:szCs w:val="22"/>
    </w:rPr>
  </w:style>
  <w:style w:type="character" w:customStyle="1" w:styleId="CharChar11">
    <w:name w:val="Char Char11"/>
    <w:rPr>
      <w:rFonts w:ascii="宋体"/>
      <w:kern w:val="2"/>
      <w:sz w:val="28"/>
    </w:rPr>
  </w:style>
  <w:style w:type="character" w:customStyle="1" w:styleId="font291">
    <w:name w:val="font291"/>
    <w:qFormat/>
    <w:rPr>
      <w:rFonts w:ascii="宋体" w:eastAsia="宋体" w:hAnsi="宋体" w:cs="宋体" w:hint="eastAsia"/>
      <w:color w:val="000000"/>
      <w:sz w:val="20"/>
      <w:szCs w:val="20"/>
      <w:u w:val="none"/>
    </w:rPr>
  </w:style>
  <w:style w:type="character" w:customStyle="1" w:styleId="TableHeadingCharChar">
    <w:name w:val="Table Heading Char Char"/>
    <w:rPr>
      <w:rFonts w:ascii="Arial" w:eastAsia="黑体" w:hAnsi="Arial"/>
      <w:kern w:val="2"/>
      <w:sz w:val="18"/>
      <w:lang w:val="en-US" w:eastAsia="zh-CN"/>
    </w:rPr>
  </w:style>
  <w:style w:type="character" w:customStyle="1" w:styleId="074Char1">
    <w:name w:val="标书正文:  0.74 厘米 Char1"/>
    <w:qFormat/>
    <w:rPr>
      <w:rFonts w:eastAsia="宋体"/>
      <w:kern w:val="2"/>
      <w:sz w:val="24"/>
      <w:lang w:val="en-US" w:eastAsia="zh-CN"/>
    </w:rPr>
  </w:style>
  <w:style w:type="character" w:customStyle="1" w:styleId="Char0">
    <w:name w:val="小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pPr>
      <w:snapToGrid w:val="0"/>
      <w:spacing w:before="80" w:after="80"/>
    </w:pPr>
    <w:rPr>
      <w:rFonts w:ascii="Arial" w:hAnsi="Arial"/>
      <w:kern w:val="2"/>
      <w:sz w:val="18"/>
      <w:szCs w:val="22"/>
    </w:rPr>
  </w:style>
  <w:style w:type="character" w:customStyle="1" w:styleId="v151">
    <w:name w:val="v151"/>
    <w:rPr>
      <w:sz w:val="18"/>
    </w:rPr>
  </w:style>
  <w:style w:type="character" w:customStyle="1" w:styleId="top-det1">
    <w:name w:val="top-det1"/>
    <w:rPr>
      <w:b/>
      <w:color w:val="000000"/>
    </w:rPr>
  </w:style>
  <w:style w:type="character" w:customStyle="1" w:styleId="CharChar5">
    <w:name w:val="Char Char5"/>
    <w:rPr>
      <w:rFonts w:ascii="Arial" w:eastAsia="宋体" w:hAnsi="Arial"/>
      <w:b/>
      <w:smallCaps/>
      <w:kern w:val="28"/>
      <w:sz w:val="36"/>
      <w:lang w:val="en-US" w:eastAsia="en-US"/>
    </w:rPr>
  </w:style>
  <w:style w:type="character" w:customStyle="1" w:styleId="font281">
    <w:name w:val="font281"/>
    <w:qFormat/>
    <w:rPr>
      <w:rFonts w:ascii="宋体" w:eastAsia="宋体" w:hAnsi="宋体" w:cs="宋体" w:hint="eastAsia"/>
      <w:color w:val="FF0000"/>
      <w:sz w:val="20"/>
      <w:szCs w:val="20"/>
      <w:u w:val="none"/>
    </w:rPr>
  </w:style>
  <w:style w:type="character" w:customStyle="1" w:styleId="TableTextChar1Char">
    <w:name w:val="Table Text Char1 Char"/>
    <w:rPr>
      <w:rFonts w:ascii="Arial" w:hAnsi="Arial"/>
      <w:kern w:val="2"/>
      <w:sz w:val="18"/>
      <w:lang w:val="en-US" w:eastAsia="zh-CN" w:bidi="ar-SA"/>
    </w:rPr>
  </w:style>
  <w:style w:type="character" w:customStyle="1" w:styleId="H2Char">
    <w:name w:val="H2 Char"/>
    <w:qFormat/>
    <w:rPr>
      <w:rFonts w:ascii="Arial" w:eastAsia="宋体" w:hAnsi="Arial"/>
      <w:kern w:val="2"/>
      <w:sz w:val="28"/>
      <w:lang w:val="en-US" w:eastAsia="zh-CN"/>
    </w:rPr>
  </w:style>
  <w:style w:type="character" w:customStyle="1" w:styleId="font1">
    <w:name w:val="font1"/>
    <w:rPr>
      <w:color w:val="000000"/>
      <w:sz w:val="18"/>
    </w:rPr>
  </w:style>
  <w:style w:type="character" w:customStyle="1" w:styleId="110">
    <w:name w:val="未命名11"/>
    <w:rPr>
      <w:color w:val="77FFFF"/>
      <w:sz w:val="24"/>
    </w:rPr>
  </w:style>
  <w:style w:type="character" w:customStyle="1" w:styleId="CharChar7">
    <w:name w:val="Char Char7"/>
    <w:rPr>
      <w:rFonts w:ascii="宋体" w:eastAsia="宋体" w:hAnsi="宋体"/>
      <w:kern w:val="2"/>
      <w:sz w:val="28"/>
    </w:rPr>
  </w:style>
  <w:style w:type="character" w:customStyle="1" w:styleId="crowed11">
    <w:name w:val="crowed11"/>
    <w:rPr>
      <w:rFonts w:hint="default"/>
      <w:sz w:val="24"/>
    </w:rPr>
  </w:style>
  <w:style w:type="character" w:customStyle="1" w:styleId="afffa">
    <w:name w:val="样式 宋体"/>
    <w:qFormat/>
    <w:rPr>
      <w:rFonts w:ascii="宋体" w:eastAsia="宋体" w:hAnsi="宋体"/>
      <w:sz w:val="28"/>
    </w:rPr>
  </w:style>
  <w:style w:type="character" w:customStyle="1" w:styleId="NormalCharacter">
    <w:name w:val="NormalCharacter"/>
    <w:qFormat/>
  </w:style>
  <w:style w:type="character" w:customStyle="1" w:styleId="CharChar4">
    <w:name w:val="Char Char4"/>
    <w:rPr>
      <w:rFonts w:eastAsia="宋体"/>
      <w:b/>
      <w:kern w:val="2"/>
      <w:sz w:val="21"/>
      <w:lang w:val="en-US" w:eastAsia="zh-CN"/>
    </w:rPr>
  </w:style>
  <w:style w:type="character" w:customStyle="1" w:styleId="CharChar6">
    <w:name w:val="Char Char6"/>
    <w:rPr>
      <w:rFonts w:ascii="仿宋_GB2312" w:eastAsia="仿宋_GB2312"/>
      <w:kern w:val="2"/>
      <w:sz w:val="32"/>
    </w:rPr>
  </w:style>
  <w:style w:type="character" w:customStyle="1" w:styleId="font312">
    <w:name w:val="font312"/>
    <w:qFormat/>
    <w:rPr>
      <w:rFonts w:ascii="Times New Roman" w:hAnsi="Times New Roman" w:cs="Times New Roman" w:hint="default"/>
      <w:color w:val="000000"/>
      <w:sz w:val="19"/>
      <w:szCs w:val="19"/>
      <w:u w:val="none"/>
    </w:rPr>
  </w:style>
  <w:style w:type="character" w:customStyle="1" w:styleId="CharChar2">
    <w:name w:val="Char Char2"/>
    <w:qFormat/>
    <w:rPr>
      <w:rFonts w:eastAsia="宋体"/>
      <w:kern w:val="2"/>
      <w:sz w:val="18"/>
      <w:lang w:val="en-US" w:eastAsia="zh-CN"/>
    </w:rPr>
  </w:style>
  <w:style w:type="character" w:customStyle="1" w:styleId="Char1">
    <w:name w:val="正文 + 三号 Char"/>
    <w:rPr>
      <w:rFonts w:eastAsia="宋体"/>
      <w:kern w:val="2"/>
      <w:sz w:val="21"/>
      <w:lang w:val="en-US" w:eastAsia="zh-CN"/>
    </w:rPr>
  </w:style>
  <w:style w:type="character" w:customStyle="1" w:styleId="CharChar3">
    <w:name w:val="Char Char3"/>
    <w:rPr>
      <w:rFonts w:eastAsia="宋体"/>
      <w:kern w:val="2"/>
      <w:sz w:val="18"/>
      <w:lang w:val="en-US" w:eastAsia="zh-CN"/>
    </w:rPr>
  </w:style>
  <w:style w:type="character" w:customStyle="1" w:styleId="font301">
    <w:name w:val="font301"/>
    <w:qFormat/>
    <w:rPr>
      <w:rFonts w:ascii="宋体" w:eastAsia="宋体" w:hAnsi="宋体" w:cs="宋体" w:hint="eastAsia"/>
      <w:color w:val="000000"/>
      <w:sz w:val="19"/>
      <w:szCs w:val="19"/>
      <w:u w:val="none"/>
    </w:rPr>
  </w:style>
  <w:style w:type="character" w:customStyle="1" w:styleId="titleemph1">
    <w:name w:val="title_emph1"/>
    <w:rPr>
      <w:rFonts w:ascii="Arial" w:hAnsi="Arial" w:hint="default"/>
      <w:b/>
      <w:sz w:val="20"/>
    </w:rPr>
  </w:style>
  <w:style w:type="paragraph" w:customStyle="1" w:styleId="14">
    <w:name w:val="修订1"/>
    <w:rPr>
      <w:rFonts w:ascii="Times New Roman" w:eastAsia="宋体" w:hAnsi="Times New Roman" w:cs="Times New Roman"/>
      <w:kern w:val="2"/>
      <w:sz w:val="21"/>
    </w:rPr>
  </w:style>
  <w:style w:type="paragraph" w:customStyle="1" w:styleId="afffb">
    <w:name w:val="表头样式"/>
    <w:basedOn w:val="a3"/>
    <w:pPr>
      <w:autoSpaceDE w:val="0"/>
      <w:autoSpaceDN w:val="0"/>
      <w:adjustRightInd w:val="0"/>
      <w:spacing w:line="360" w:lineRule="auto"/>
      <w:jc w:val="left"/>
    </w:pPr>
    <w:rPr>
      <w:b/>
      <w:kern w:val="0"/>
      <w:sz w:val="21"/>
    </w:rPr>
  </w:style>
  <w:style w:type="paragraph" w:customStyle="1" w:styleId="afffc">
    <w:name w:val="文章正文"/>
    <w:basedOn w:val="a3"/>
    <w:pPr>
      <w:ind w:firstLineChars="200" w:firstLine="560"/>
    </w:pPr>
    <w:rPr>
      <w:rFonts w:ascii="仿宋_GB2312" w:eastAsia="仿宋_GB2312" w:hAnsi="宋体"/>
      <w:color w:val="000000"/>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CharCharCharCharCharCharChar">
    <w:name w:val="Char Char Char Char Char Char Char"/>
    <w:basedOn w:val="a3"/>
    <w:rPr>
      <w:rFonts w:ascii="Tahoma" w:hAnsi="Tahoma"/>
      <w:sz w:val="24"/>
    </w:rPr>
  </w:style>
  <w:style w:type="paragraph" w:customStyle="1" w:styleId="15">
    <w:name w:val="样式1"/>
    <w:basedOn w:val="4"/>
    <w:pPr>
      <w:tabs>
        <w:tab w:val="left" w:pos="720"/>
      </w:tabs>
      <w:spacing w:before="500" w:after="260" w:line="560" w:lineRule="atLeast"/>
      <w:ind w:left="420" w:hanging="420"/>
    </w:pPr>
    <w:rPr>
      <w:rFonts w:ascii="Arial" w:eastAsia="黑体" w:hAnsi="Arial" w:cs="Times New Roman"/>
      <w:b/>
      <w:color w:val="auto"/>
      <w:szCs w:val="20"/>
    </w:rPr>
  </w:style>
  <w:style w:type="paragraph" w:customStyle="1" w:styleId="ItemList">
    <w:name w:val="Item List"/>
    <w:pPr>
      <w:numPr>
        <w:numId w:val="4"/>
      </w:numPr>
      <w:spacing w:line="300" w:lineRule="auto"/>
      <w:jc w:val="both"/>
    </w:pPr>
    <w:rPr>
      <w:rFonts w:ascii="Arial" w:eastAsia="宋体" w:hAnsi="Arial" w:cs="Times New Roman"/>
      <w:sz w:val="21"/>
    </w:rPr>
  </w:style>
  <w:style w:type="paragraph" w:customStyle="1" w:styleId="INFeature">
    <w:name w:val="IN Feature"/>
    <w:next w:val="INStep"/>
    <w:pPr>
      <w:keepNext/>
      <w:keepLines/>
      <w:spacing w:before="240" w:after="240"/>
      <w:outlineLvl w:val="7"/>
    </w:pPr>
    <w:rPr>
      <w:rFonts w:ascii="Arial" w:eastAsia="黑体" w:hAnsi="Arial" w:cs="Times New Roman"/>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
    <w:name w:val="正文1"/>
    <w:basedOn w:val="a3"/>
    <w:pPr>
      <w:spacing w:line="300" w:lineRule="auto"/>
      <w:ind w:firstLineChars="200" w:firstLine="200"/>
    </w:pPr>
    <w:rPr>
      <w:sz w:val="24"/>
    </w:rPr>
  </w:style>
  <w:style w:type="paragraph" w:customStyle="1" w:styleId="afffd">
    <w:name w:val="司法正文"/>
    <w:pPr>
      <w:widowControl w:val="0"/>
      <w:ind w:firstLineChars="200" w:firstLine="200"/>
      <w:jc w:val="both"/>
    </w:pPr>
    <w:rPr>
      <w:rFonts w:ascii="Times New Roman" w:eastAsia="仿宋_GB2312" w:hAnsi="Times New Roman" w:cs="Times New Roman"/>
      <w:sz w:val="32"/>
    </w:rPr>
  </w:style>
  <w:style w:type="paragraph" w:customStyle="1" w:styleId="074">
    <w:name w:val="标书正文:  0.74 厘米"/>
    <w:basedOn w:val="a3"/>
    <w:pPr>
      <w:snapToGrid w:val="0"/>
      <w:spacing w:line="360" w:lineRule="auto"/>
      <w:ind w:firstLine="420"/>
    </w:pPr>
    <w:rPr>
      <w:sz w:val="24"/>
    </w:rPr>
  </w:style>
  <w:style w:type="paragraph" w:customStyle="1" w:styleId="17">
    <w:name w:val="文本1"/>
    <w:basedOn w:val="a3"/>
    <w:pPr>
      <w:adjustRightInd w:val="0"/>
      <w:spacing w:line="312" w:lineRule="atLeast"/>
      <w:jc w:val="center"/>
      <w:textAlignment w:val="baseline"/>
    </w:pPr>
    <w:rPr>
      <w:kern w:val="0"/>
      <w:sz w:val="18"/>
    </w:rPr>
  </w:style>
  <w:style w:type="paragraph" w:customStyle="1" w:styleId="Char2">
    <w:name w:val="Char"/>
    <w:basedOn w:val="a3"/>
    <w:pPr>
      <w:spacing w:line="240" w:lineRule="atLeast"/>
      <w:ind w:left="420" w:firstLine="420"/>
    </w:pPr>
    <w:rPr>
      <w:kern w:val="0"/>
      <w:sz w:val="21"/>
    </w:rPr>
  </w:style>
  <w:style w:type="paragraph" w:customStyle="1" w:styleId="afffe">
    <w:name w:val="图例"/>
    <w:basedOn w:val="a3"/>
    <w:pPr>
      <w:spacing w:before="120" w:after="120" w:line="360" w:lineRule="auto"/>
      <w:jc w:val="center"/>
    </w:pPr>
    <w:rPr>
      <w:rFonts w:eastAsia="仿宋_GB2312"/>
      <w:b/>
      <w:sz w:val="24"/>
    </w:rPr>
  </w:style>
  <w:style w:type="paragraph" w:customStyle="1" w:styleId="320">
    <w:name w:val="标题3——2"/>
    <w:basedOn w:val="30"/>
    <w:next w:val="aff9"/>
    <w:pPr>
      <w:tabs>
        <w:tab w:val="left" w:pos="1280"/>
        <w:tab w:val="right" w:leader="dot" w:pos="8777"/>
      </w:tabs>
      <w:spacing w:beforeLines="100" w:before="312" w:after="0"/>
      <w:ind w:left="851" w:hanging="851"/>
      <w:outlineLvl w:val="9"/>
    </w:pPr>
    <w:rPr>
      <w:rFonts w:ascii="黑体" w:eastAsia="黑体" w:hAnsi="宋体" w:cs="Times New Roman"/>
      <w:b/>
      <w:color w:val="auto"/>
      <w:sz w:val="30"/>
      <w:szCs w:val="20"/>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CharChar1Char">
    <w:name w:val="Char Char1 Char"/>
    <w:basedOn w:val="a3"/>
    <w:rPr>
      <w:rFonts w:ascii="Tahoma" w:hAnsi="Tahoma"/>
      <w:sz w:val="24"/>
      <w:szCs w:val="24"/>
    </w:rPr>
  </w:style>
  <w:style w:type="paragraph" w:customStyle="1" w:styleId="affff">
    <w:name w:val="段落正文"/>
    <w:basedOn w:val="a3"/>
    <w:pPr>
      <w:spacing w:beforeLines="50" w:before="156" w:line="360" w:lineRule="auto"/>
      <w:ind w:firstLineChars="200" w:firstLine="200"/>
    </w:pPr>
    <w:rPr>
      <w:spacing w:val="2"/>
      <w:sz w:val="24"/>
    </w:rPr>
  </w:style>
  <w:style w:type="paragraph" w:customStyle="1" w:styleId="Char20">
    <w:name w:val="Char2"/>
    <w:basedOn w:val="a3"/>
    <w:pPr>
      <w:spacing w:line="240" w:lineRule="atLeast"/>
      <w:ind w:left="420" w:firstLine="420"/>
    </w:pPr>
    <w:rPr>
      <w:kern w:val="0"/>
      <w:sz w:val="21"/>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53">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affff0">
    <w:name w:val="È±Ê¡ÎÄ±¾"/>
    <w:basedOn w:val="a3"/>
    <w:pPr>
      <w:widowControl/>
      <w:overflowPunct w:val="0"/>
      <w:autoSpaceDE w:val="0"/>
      <w:autoSpaceDN w:val="0"/>
      <w:adjustRightInd w:val="0"/>
      <w:jc w:val="left"/>
      <w:textAlignment w:val="baseline"/>
    </w:pPr>
    <w:rPr>
      <w:kern w:val="0"/>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1">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affff2">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6">
    <w:name w:val="_Style 6"/>
    <w:next w:val="a3"/>
    <w:qFormat/>
    <w:pPr>
      <w:wordWrap w:val="0"/>
      <w:spacing w:before="200" w:after="160"/>
      <w:ind w:left="864" w:right="864"/>
      <w:jc w:val="center"/>
    </w:pPr>
    <w:rPr>
      <w:rFonts w:ascii="Calibri" w:eastAsia="宋体" w:hAnsi="Calibri" w:cs="Times New Roman"/>
      <w:i/>
      <w:sz w:val="21"/>
      <w:szCs w:val="22"/>
    </w:rPr>
  </w:style>
  <w:style w:type="paragraph" w:customStyle="1" w:styleId="1xz">
    <w:name w:val="样式1xz"/>
    <w:basedOn w:val="a3"/>
    <w:pPr>
      <w:tabs>
        <w:tab w:val="left" w:pos="1050"/>
        <w:tab w:val="right" w:leader="dot" w:pos="8296"/>
      </w:tabs>
    </w:pPr>
    <w:rPr>
      <w:caps/>
      <w:spacing w:val="20"/>
      <w:sz w:val="24"/>
    </w:rPr>
  </w:style>
  <w:style w:type="paragraph" w:customStyle="1" w:styleId="220">
    <w:name w:val="样式 样式 首行缩进:  2 字符 + 首行缩进:  2 字符"/>
    <w:basedOn w:val="a3"/>
    <w:qFormat/>
    <w:pPr>
      <w:numPr>
        <w:numId w:val="5"/>
      </w:numPr>
      <w:tabs>
        <w:tab w:val="clear" w:pos="1230"/>
      </w:tabs>
      <w:spacing w:line="360" w:lineRule="auto"/>
      <w:ind w:firstLineChars="200" w:firstLine="480"/>
    </w:pPr>
    <w:rPr>
      <w:sz w:val="24"/>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affff3">
    <w:name w:val="标题无"/>
    <w:basedOn w:val="a3"/>
    <w:pPr>
      <w:spacing w:line="360" w:lineRule="auto"/>
    </w:pPr>
    <w:rPr>
      <w:sz w:val="24"/>
    </w:rPr>
  </w:style>
  <w:style w:type="paragraph" w:customStyle="1" w:styleId="affff4">
    <w:name w:val="正文表格"/>
    <w:basedOn w:val="a3"/>
    <w:qFormat/>
    <w:pPr>
      <w:adjustRightInd w:val="0"/>
      <w:spacing w:before="40" w:after="40"/>
    </w:pPr>
    <w:rPr>
      <w:sz w:val="24"/>
    </w:rPr>
  </w:style>
  <w:style w:type="paragraph" w:customStyle="1" w:styleId="affff5">
    <w:name w:val="没有缩进（为图形使用）"/>
    <w:basedOn w:val="a3"/>
    <w:qFormat/>
    <w:pPr>
      <w:spacing w:before="120" w:after="120" w:line="360" w:lineRule="auto"/>
    </w:pPr>
    <w:rPr>
      <w:sz w:val="24"/>
    </w:rPr>
  </w:style>
  <w:style w:type="paragraph" w:customStyle="1" w:styleId="2d">
    <w:name w:val="正文字缩2字"/>
    <w:basedOn w:val="a3"/>
    <w:pPr>
      <w:spacing w:before="60" w:after="60" w:line="360" w:lineRule="auto"/>
      <w:ind w:leftChars="200" w:left="200" w:firstLineChars="200" w:firstLine="200"/>
    </w:pPr>
    <w:rPr>
      <w:sz w:val="24"/>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6615">
    <w:name w:val="样式 标题 1 + 居中 段前: 6 磅 段后: 6 磅 行距: 1.5 倍行距"/>
    <w:basedOn w:val="1"/>
    <w:qFormat/>
    <w:pPr>
      <w:adjustRightInd w:val="0"/>
      <w:snapToGrid w:val="0"/>
      <w:spacing w:before="120" w:after="120" w:line="360" w:lineRule="auto"/>
      <w:jc w:val="center"/>
    </w:pPr>
    <w:rPr>
      <w:rFonts w:ascii="Times New Roman" w:eastAsia="宋体" w:hAnsi="Times New Roman" w:cs="Times New Roman"/>
      <w:b/>
      <w:color w:val="auto"/>
      <w:kern w:val="44"/>
      <w:sz w:val="32"/>
      <w:szCs w:val="20"/>
    </w:rPr>
  </w:style>
  <w:style w:type="paragraph" w:customStyle="1" w:styleId="a2">
    <w:name w:val="操作步骤"/>
    <w:basedOn w:val="a3"/>
    <w:qFormat/>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1CharCharChar">
    <w:name w:val="Char1 Char Char Char"/>
    <w:basedOn w:val="a3"/>
    <w:rPr>
      <w:rFonts w:ascii="Tahoma" w:hAnsi="Tahoma"/>
      <w:sz w:val="24"/>
    </w:rPr>
  </w:style>
  <w:style w:type="paragraph" w:customStyle="1" w:styleId="18">
    <w:name w:val="1"/>
    <w:basedOn w:val="a3"/>
    <w:next w:val="af3"/>
    <w:rPr>
      <w:rFonts w:ascii="宋体" w:hAnsi="Courier New"/>
      <w:sz w:val="21"/>
    </w:rPr>
  </w:style>
  <w:style w:type="paragraph" w:customStyle="1" w:styleId="affff6">
    <w:name w:val="样式 宋体 五号 两端对齐 行距: 单倍行距"/>
    <w:basedOn w:val="a3"/>
    <w:pPr>
      <w:adjustRightInd w:val="0"/>
      <w:textAlignment w:val="baseline"/>
    </w:pPr>
    <w:rPr>
      <w:rFonts w:ascii="宋体" w:hAnsi="宋体"/>
      <w:kern w:val="0"/>
      <w:sz w:val="21"/>
    </w:rPr>
  </w:style>
  <w:style w:type="paragraph" w:customStyle="1" w:styleId="CharCharCharChar">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45">
    <w:name w:val="样式4"/>
    <w:basedOn w:val="4"/>
    <w:qFormat/>
    <w:pPr>
      <w:adjustRightInd w:val="0"/>
      <w:snapToGrid w:val="0"/>
      <w:spacing w:before="280" w:after="290" w:line="372" w:lineRule="auto"/>
    </w:pPr>
    <w:rPr>
      <w:rFonts w:ascii="Arial" w:eastAsia="黑体" w:hAnsi="Arial" w:cs="Times New Roman"/>
      <w:b/>
      <w:color w:val="auto"/>
      <w:szCs w:val="20"/>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f7">
    <w:name w:val="标准正文"/>
    <w:basedOn w:val="af0"/>
    <w:pPr>
      <w:spacing w:before="60" w:after="60" w:line="360" w:lineRule="auto"/>
      <w:ind w:left="0" w:firstLine="482"/>
    </w:pPr>
    <w:rPr>
      <w:rFonts w:ascii="Arial" w:hAnsi="Arial"/>
      <w:sz w:val="24"/>
    </w:rPr>
  </w:style>
  <w:style w:type="paragraph" w:customStyle="1" w:styleId="19">
    <w:name w:val="附录1"/>
    <w:basedOn w:val="a3"/>
    <w:next w:val="a3"/>
    <w:pPr>
      <w:tabs>
        <w:tab w:val="left" w:pos="1304"/>
      </w:tabs>
      <w:ind w:left="425" w:hanging="425"/>
      <w:outlineLvl w:val="0"/>
    </w:pPr>
    <w:rPr>
      <w:rFonts w:ascii="黑体" w:eastAsia="黑体" w:hAnsi="黑体"/>
      <w:b/>
      <w:sz w:val="44"/>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affff8">
    <w:name w:val="列表项目"/>
    <w:basedOn w:val="a3"/>
    <w:pPr>
      <w:tabs>
        <w:tab w:val="left" w:pos="420"/>
      </w:tabs>
      <w:spacing w:line="288" w:lineRule="auto"/>
      <w:ind w:leftChars="200" w:left="840" w:hangingChars="200" w:hanging="420"/>
    </w:pPr>
    <w:rPr>
      <w:sz w:val="21"/>
    </w:rPr>
  </w:style>
  <w:style w:type="paragraph" w:customStyle="1" w:styleId="a">
    <w:name w:val="章标题"/>
    <w:next w:val="a3"/>
    <w:qFormat/>
    <w:pPr>
      <w:numPr>
        <w:ilvl w:val="1"/>
        <w:numId w:val="7"/>
      </w:numPr>
      <w:spacing w:beforeLines="50" w:before="156" w:afterLines="50" w:after="156"/>
      <w:ind w:left="0"/>
      <w:jc w:val="both"/>
      <w:outlineLvl w:val="1"/>
    </w:pPr>
    <w:rPr>
      <w:rFonts w:ascii="黑体" w:eastAsia="黑体" w:hAnsi="Times New Roman" w:cs="Times New Roman"/>
      <w:sz w:val="24"/>
    </w:rPr>
  </w:style>
  <w:style w:type="paragraph" w:customStyle="1" w:styleId="affff9">
    <w:name w:val="正文（绿盟科技）"/>
    <w:qFormat/>
    <w:pPr>
      <w:spacing w:line="300" w:lineRule="auto"/>
    </w:pPr>
    <w:rPr>
      <w:rFonts w:ascii="Arial" w:eastAsia="宋体" w:hAnsi="Arial" w:cs="黑体"/>
      <w:sz w:val="21"/>
      <w:szCs w:val="21"/>
    </w:rPr>
  </w:style>
  <w:style w:type="paragraph" w:customStyle="1" w:styleId="affffa">
    <w:name w:val="表格内文字"/>
    <w:basedOn w:val="af3"/>
    <w:pPr>
      <w:adjustRightInd w:val="0"/>
    </w:pPr>
    <w:rPr>
      <w:color w:val="000000"/>
      <w:lang w:val="en-GB"/>
    </w:rPr>
  </w:style>
  <w:style w:type="paragraph" w:customStyle="1" w:styleId="CharCharChar">
    <w:name w:val="Char Char Char"/>
    <w:basedOn w:val="a3"/>
    <w:rPr>
      <w:rFonts w:ascii="Tahoma" w:hAnsi="Tahoma"/>
      <w:sz w:val="24"/>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1CharCharChar1">
    <w:name w:val="Char1 Char Char Char1"/>
    <w:basedOn w:val="a3"/>
    <w:rPr>
      <w:rFonts w:ascii="Tahoma" w:hAnsi="Tahoma"/>
      <w:sz w:val="30"/>
    </w:rPr>
  </w:style>
  <w:style w:type="paragraph" w:customStyle="1" w:styleId="affffb">
    <w:name w:val="摘要"/>
    <w:basedOn w:val="a3"/>
    <w:next w:val="23"/>
    <w:pPr>
      <w:spacing w:line="360" w:lineRule="auto"/>
    </w:pPr>
    <w:rPr>
      <w:rFonts w:eastAsia="黑体"/>
      <w:sz w:val="20"/>
    </w:rPr>
  </w:style>
  <w:style w:type="paragraph" w:customStyle="1" w:styleId="TableTextCharChar">
    <w:name w:val="Table Text Char Char"/>
    <w:pPr>
      <w:snapToGrid w:val="0"/>
      <w:spacing w:before="80" w:after="80"/>
    </w:pPr>
    <w:rPr>
      <w:rFonts w:ascii="Arial" w:eastAsia="宋体" w:hAnsi="Arial" w:cs="Times New Roman"/>
      <w:kern w:val="2"/>
      <w:sz w:val="18"/>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CSS1Char">
    <w:name w:val="CSS1级正文 Char"/>
    <w:basedOn w:val="ae"/>
    <w:pPr>
      <w:adjustRightInd w:val="0"/>
      <w:snapToGrid w:val="0"/>
      <w:spacing w:line="360" w:lineRule="auto"/>
      <w:ind w:firstLine="480"/>
    </w:pPr>
    <w:rPr>
      <w:rFonts w:ascii="Times New Roman" w:eastAsia="宋体"/>
      <w:sz w:val="24"/>
    </w:rPr>
  </w:style>
  <w:style w:type="paragraph" w:customStyle="1" w:styleId="affffc">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1">
    <w:name w:val="首行缩进"/>
    <w:basedOn w:val="a3"/>
    <w:qFormat/>
    <w:pPr>
      <w:numPr>
        <w:numId w:val="8"/>
      </w:numPr>
      <w:spacing w:line="360" w:lineRule="auto"/>
    </w:pPr>
    <w:rPr>
      <w:rFonts w:eastAsia="仿宋_GB2312"/>
    </w:rPr>
  </w:style>
  <w:style w:type="paragraph" w:customStyle="1" w:styleId="affffd">
    <w:name w:val="关键词"/>
    <w:basedOn w:val="a3"/>
    <w:next w:val="a3"/>
    <w:qFormat/>
    <w:pPr>
      <w:spacing w:line="360" w:lineRule="auto"/>
    </w:pPr>
    <w:rPr>
      <w:rFonts w:eastAsia="黑体"/>
      <w:sz w:val="20"/>
    </w:rPr>
  </w:style>
  <w:style w:type="paragraph" w:customStyle="1" w:styleId="1a">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StyleHeading3h3Heading3-oldLevel3HeadH3level3PIM3se">
    <w:name w:val="Style Heading 3h3Heading 3 - oldLevel 3 HeadH3level_3PIM 3se..."/>
    <w:basedOn w:val="30"/>
    <w:qFormat/>
    <w:pPr>
      <w:numPr>
        <w:ilvl w:val="2"/>
        <w:numId w:val="9"/>
      </w:numPr>
      <w:tabs>
        <w:tab w:val="left" w:pos="709"/>
      </w:tabs>
      <w:spacing w:before="260" w:after="260" w:line="413" w:lineRule="auto"/>
    </w:pPr>
    <w:rPr>
      <w:rFonts w:ascii="Times New Roman" w:eastAsia="宋体" w:hAnsi="Times New Roman" w:cs="Times New Roman"/>
      <w:b/>
      <w:color w:val="auto"/>
      <w:szCs w:val="20"/>
    </w:rPr>
  </w:style>
  <w:style w:type="paragraph" w:customStyle="1" w:styleId="1b">
    <w:name w:val="1.正文"/>
    <w:basedOn w:val="a3"/>
    <w:qFormat/>
    <w:pPr>
      <w:spacing w:line="360" w:lineRule="auto"/>
      <w:ind w:leftChars="225" w:left="540" w:firstLineChars="225" w:firstLine="540"/>
    </w:pPr>
    <w:rPr>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e">
    <w:name w:val="可研正文"/>
    <w:basedOn w:val="ae"/>
    <w:qFormat/>
    <w:pPr>
      <w:adjustRightInd w:val="0"/>
      <w:snapToGrid w:val="0"/>
      <w:spacing w:line="440" w:lineRule="exact"/>
      <w:ind w:firstLine="567"/>
    </w:pPr>
    <w:rPr>
      <w:sz w:val="28"/>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605">
    <w:name w:val="样式 标题 6第五层条 + 三号 段前: 0.5 行"/>
    <w:basedOn w:val="6"/>
    <w:qFormat/>
    <w:pPr>
      <w:widowControl/>
      <w:tabs>
        <w:tab w:val="left" w:pos="1152"/>
      </w:tabs>
      <w:spacing w:beforeLines="50" w:before="156" w:after="64" w:line="317" w:lineRule="auto"/>
      <w:ind w:left="1152" w:hanging="1152"/>
      <w:jc w:val="left"/>
    </w:pPr>
    <w:rPr>
      <w:rFonts w:ascii="Arial" w:eastAsia="黑体" w:hAnsi="Arial" w:cs="Times New Roman"/>
      <w:bCs w:val="0"/>
      <w:snapToGrid w:val="0"/>
      <w:color w:val="auto"/>
      <w:kern w:val="24"/>
    </w:rPr>
  </w:style>
  <w:style w:type="paragraph" w:customStyle="1" w:styleId="2e">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5">
    <w:name w:val="标题 5（有编号）（绿盟科技）"/>
    <w:basedOn w:val="a3"/>
    <w:next w:val="affff9"/>
    <w:qFormat/>
    <w:pPr>
      <w:keepNext/>
      <w:keepLines/>
      <w:numPr>
        <w:ilvl w:val="4"/>
        <w:numId w:val="10"/>
      </w:numPr>
      <w:spacing w:before="280" w:after="156" w:line="377" w:lineRule="auto"/>
      <w:outlineLvl w:val="4"/>
    </w:pPr>
    <w:rPr>
      <w:rFonts w:ascii="Arial" w:eastAsia="黑体" w:hAnsi="Arial"/>
      <w:b/>
      <w:sz w:val="24"/>
      <w:szCs w:val="28"/>
    </w:rPr>
  </w:style>
  <w:style w:type="paragraph" w:customStyle="1" w:styleId="CharCharCharCharCharCharChar1">
    <w:name w:val="Char Char Char Char Char Char Char1"/>
    <w:basedOn w:val="a9"/>
    <w:qFormat/>
    <w:rPr>
      <w:rFonts w:ascii="宋体" w:hAnsi="Tahoma"/>
    </w:rPr>
  </w:style>
  <w:style w:type="paragraph" w:customStyle="1" w:styleId="afffff">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cs="Times New Roman"/>
      <w:sz w:val="18"/>
    </w:rPr>
  </w:style>
  <w:style w:type="paragraph" w:customStyle="1" w:styleId="afffff0">
    <w:name w:val="图片文字"/>
    <w:basedOn w:val="a3"/>
    <w:qFormat/>
    <w:pPr>
      <w:spacing w:line="240" w:lineRule="atLeast"/>
      <w:jc w:val="center"/>
    </w:pPr>
    <w:rPr>
      <w:sz w:val="21"/>
    </w:rPr>
  </w:style>
  <w:style w:type="paragraph" w:customStyle="1" w:styleId="aff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afffff2">
    <w:name w:val="正文（首行不缩进）"/>
    <w:basedOn w:val="a3"/>
    <w:qFormat/>
    <w:pPr>
      <w:autoSpaceDE w:val="0"/>
      <w:autoSpaceDN w:val="0"/>
      <w:adjustRightInd w:val="0"/>
      <w:spacing w:line="360" w:lineRule="auto"/>
      <w:jc w:val="left"/>
    </w:pPr>
    <w:rPr>
      <w:kern w:val="0"/>
      <w:sz w:val="21"/>
    </w:rPr>
  </w:style>
  <w:style w:type="paragraph" w:customStyle="1" w:styleId="CharChar14CharChar">
    <w:name w:val="Char Char14 Char Char"/>
    <w:basedOn w:val="a3"/>
    <w:qFormat/>
    <w:rPr>
      <w:sz w:val="21"/>
      <w:szCs w:val="24"/>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itle-Revision">
    <w:name w:val="Title - Revision"/>
    <w:basedOn w:val="aff5"/>
    <w:qFormat/>
    <w:pPr>
      <w:widowControl/>
      <w:spacing w:before="720" w:after="240" w:line="360" w:lineRule="auto"/>
      <w:contextualSpacing w:val="0"/>
    </w:pPr>
    <w:rPr>
      <w:rFonts w:ascii="Arial" w:eastAsia="宋体" w:hAnsi="Arial" w:cs="Times New Roman"/>
      <w:b/>
      <w:smallCaps/>
      <w:spacing w:val="0"/>
      <w:sz w:val="36"/>
      <w:szCs w:val="20"/>
      <w:lang w:eastAsia="en-US"/>
    </w:rPr>
  </w:style>
  <w:style w:type="paragraph" w:customStyle="1" w:styleId="afffff3">
    <w:name w:val="简单回函地址"/>
    <w:basedOn w:val="a3"/>
    <w:qFormat/>
    <w:pPr>
      <w:adjustRightInd w:val="0"/>
      <w:snapToGrid w:val="0"/>
      <w:spacing w:line="360" w:lineRule="auto"/>
    </w:pPr>
    <w:rPr>
      <w:sz w:val="24"/>
    </w:rPr>
  </w:style>
  <w:style w:type="paragraph" w:customStyle="1" w:styleId="afffff4">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Title-Date">
    <w:name w:val="Title - Date"/>
    <w:basedOn w:val="aff5"/>
    <w:next w:val="a3"/>
    <w:qFormat/>
    <w:pPr>
      <w:widowControl/>
      <w:spacing w:before="240" w:after="720" w:line="360" w:lineRule="auto"/>
      <w:contextualSpacing w:val="0"/>
    </w:pPr>
    <w:rPr>
      <w:rFonts w:ascii="Arial" w:eastAsia="宋体" w:hAnsi="Arial" w:cs="Times New Roman"/>
      <w:b/>
      <w:smallCaps/>
      <w:spacing w:val="0"/>
      <w:sz w:val="28"/>
      <w:szCs w:val="20"/>
      <w:lang w:eastAsia="en-US"/>
    </w:rPr>
  </w:style>
  <w:style w:type="paragraph" w:customStyle="1" w:styleId="afffff5">
    <w:name w:val="一级条标题"/>
    <w:basedOn w:val="a"/>
    <w:next w:val="afffff6"/>
    <w:qFormat/>
    <w:pPr>
      <w:numPr>
        <w:numId w:val="0"/>
      </w:numPr>
      <w:spacing w:beforeLines="0" w:before="0" w:afterLines="0" w:after="0"/>
      <w:ind w:left="525"/>
      <w:outlineLvl w:val="2"/>
    </w:pPr>
    <w:rPr>
      <w:sz w:val="21"/>
    </w:rPr>
  </w:style>
  <w:style w:type="paragraph" w:customStyle="1" w:styleId="afffff6">
    <w:name w:val="段"/>
    <w:qFormat/>
    <w:pPr>
      <w:autoSpaceDE w:val="0"/>
      <w:autoSpaceDN w:val="0"/>
      <w:ind w:firstLineChars="200" w:firstLine="200"/>
      <w:jc w:val="both"/>
    </w:pPr>
    <w:rPr>
      <w:rFonts w:ascii="宋体" w:eastAsia="宋体" w:hAnsi="Times New Roman" w:cs="Times New Roman"/>
      <w:sz w:val="21"/>
    </w:rPr>
  </w:style>
  <w:style w:type="paragraph" w:customStyle="1" w:styleId="afffff7">
    <w:name w:val="_"/>
    <w:basedOn w:val="a3"/>
    <w:qFormat/>
    <w:pPr>
      <w:adjustRightInd w:val="0"/>
      <w:spacing w:line="360" w:lineRule="auto"/>
      <w:ind w:left="480" w:firstLineChars="200" w:firstLine="200"/>
      <w:textAlignment w:val="baseline"/>
    </w:pPr>
    <w:rPr>
      <w:kern w:val="0"/>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ff8">
    <w:name w:val="二级条标题"/>
    <w:basedOn w:val="afffff5"/>
    <w:next w:val="afffff6"/>
    <w:qFormat/>
    <w:pPr>
      <w:ind w:left="840"/>
      <w:outlineLvl w:val="3"/>
    </w:pPr>
  </w:style>
  <w:style w:type="paragraph" w:customStyle="1" w:styleId="Char3">
    <w:name w:val="正文格式 Char"/>
    <w:basedOn w:val="a3"/>
    <w:qFormat/>
    <w:pPr>
      <w:widowControl/>
      <w:adjustRightInd w:val="0"/>
      <w:spacing w:line="440" w:lineRule="atLeast"/>
      <w:ind w:firstLine="510"/>
      <w:textAlignment w:val="baseline"/>
    </w:pPr>
    <w:rPr>
      <w:kern w:val="0"/>
      <w:sz w:val="24"/>
    </w:rPr>
  </w:style>
  <w:style w:type="paragraph" w:customStyle="1" w:styleId="ItemStepinTable">
    <w:name w:val="Item Step in Table"/>
    <w:qFormat/>
    <w:pPr>
      <w:numPr>
        <w:numId w:val="7"/>
      </w:numPr>
      <w:tabs>
        <w:tab w:val="left" w:pos="397"/>
      </w:tabs>
      <w:spacing w:before="40" w:after="40"/>
      <w:jc w:val="both"/>
    </w:pPr>
    <w:rPr>
      <w:rFonts w:ascii="Arial" w:eastAsia="宋体" w:hAnsi="Arial" w:cs="Times New Roman"/>
      <w:sz w:val="18"/>
    </w:rPr>
  </w:style>
  <w:style w:type="paragraph" w:customStyle="1" w:styleId="afffff9">
    <w:name w:val="正文 + 三号"/>
    <w:basedOn w:val="a3"/>
    <w:qFormat/>
    <w:rPr>
      <w:sz w:val="21"/>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fa">
    <w:name w:val="表头文本"/>
    <w:qFormat/>
    <w:pPr>
      <w:jc w:val="center"/>
    </w:pPr>
    <w:rPr>
      <w:rFonts w:ascii="Arial" w:eastAsia="宋体" w:hAnsi="Arial" w:cs="Times New Roman"/>
      <w:b/>
      <w:sz w:val="21"/>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afffffb">
    <w:name w:val="编号正文"/>
    <w:basedOn w:val="affff1"/>
    <w:qFormat/>
    <w:pPr>
      <w:snapToGrid/>
      <w:spacing w:line="360" w:lineRule="auto"/>
      <w:ind w:left="1407" w:hanging="1047"/>
      <w:jc w:val="left"/>
    </w:pPr>
    <w:rPr>
      <w:rFonts w:eastAsia="仿宋_GB2312"/>
    </w:rPr>
  </w:style>
  <w:style w:type="paragraph" w:customStyle="1" w:styleId="1c">
    <w:name w:val="无间隔1"/>
    <w:uiPriority w:val="1"/>
    <w:qFormat/>
    <w:pPr>
      <w:widowControl w:val="0"/>
      <w:spacing w:line="400" w:lineRule="exact"/>
      <w:jc w:val="both"/>
    </w:pPr>
    <w:rPr>
      <w:rFonts w:ascii="Times New Roman" w:eastAsia="宋体" w:hAnsi="Times New Roman" w:cs="Times New Roman"/>
      <w:kern w:val="2"/>
      <w:sz w:val="24"/>
    </w:rPr>
  </w:style>
  <w:style w:type="paragraph" w:customStyle="1" w:styleId="afffffc">
    <w:name w:val="样式 宋体 五号 行距: 单倍行距"/>
    <w:basedOn w:val="a3"/>
    <w:qFormat/>
    <w:pPr>
      <w:adjustRightInd w:val="0"/>
      <w:jc w:val="left"/>
    </w:pPr>
    <w:rPr>
      <w:rFonts w:ascii="宋体" w:hAnsi="宋体"/>
      <w:kern w:val="0"/>
      <w:sz w:val="21"/>
    </w:rPr>
  </w:style>
  <w:style w:type="paragraph" w:customStyle="1" w:styleId="a0">
    <w:name w:val="表号"/>
    <w:basedOn w:val="a3"/>
    <w:qFormat/>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2CharCharCharCharCharChar">
    <w:name w:val="Char2 Char Char Char Char Char Char"/>
    <w:basedOn w:val="a3"/>
    <w:qFormat/>
    <w:rPr>
      <w:rFonts w:ascii="仿宋_GB2312"/>
      <w:b/>
      <w:sz w:val="30"/>
    </w:rPr>
  </w:style>
  <w:style w:type="paragraph" w:customStyle="1" w:styleId="22">
    <w:name w:val="样式 正文首行缩进 2 + 首行缩进:  2 字符"/>
    <w:basedOn w:val="a3"/>
    <w:qFormat/>
    <w:pPr>
      <w:numPr>
        <w:numId w:val="12"/>
      </w:numPr>
      <w:adjustRightInd w:val="0"/>
      <w:snapToGrid w:val="0"/>
      <w:spacing w:line="360" w:lineRule="auto"/>
    </w:pPr>
    <w:rPr>
      <w:rFonts w:ascii="Arial" w:hAnsi="Arial"/>
      <w:b/>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FigureDescription">
    <w:name w:val="Figure Description"/>
    <w:next w:val="a3"/>
    <w:qFormat/>
    <w:pPr>
      <w:snapToGrid w:val="0"/>
      <w:spacing w:before="80" w:after="320"/>
      <w:ind w:left="1134"/>
      <w:jc w:val="center"/>
    </w:pPr>
    <w:rPr>
      <w:rFonts w:ascii="Arial" w:eastAsia="黑体" w:hAnsi="Arial" w:cs="Times New Roman"/>
      <w:sz w:val="18"/>
    </w:rPr>
  </w:style>
  <w:style w:type="paragraph" w:customStyle="1" w:styleId="afffffd">
    <w:name w:val="二级列表"/>
    <w:basedOn w:val="affff"/>
    <w:next w:val="affff"/>
    <w:qFormat/>
    <w:pPr>
      <w:tabs>
        <w:tab w:val="left" w:pos="2120"/>
      </w:tabs>
      <w:ind w:firstLineChars="0" w:firstLine="0"/>
    </w:pPr>
    <w:rPr>
      <w:b/>
    </w:rPr>
  </w:style>
  <w:style w:type="paragraph" w:customStyle="1" w:styleId="0740">
    <w:name w:val="样式 首行缩进:  0.74 厘米"/>
    <w:basedOn w:val="a3"/>
    <w:qFormat/>
    <w:pPr>
      <w:spacing w:line="360" w:lineRule="auto"/>
      <w:ind w:firstLine="420"/>
    </w:pPr>
    <w:rPr>
      <w:sz w:val="24"/>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151">
    <w:name w:val="样式 行距: 1.5 倍行距1"/>
    <w:basedOn w:val="a3"/>
    <w:qFormat/>
    <w:pPr>
      <w:snapToGrid w:val="0"/>
    </w:pPr>
    <w:rPr>
      <w:sz w:val="21"/>
    </w:rPr>
  </w:style>
  <w:style w:type="paragraph" w:customStyle="1" w:styleId="46">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10">
    <w:name w:val="Char1"/>
    <w:basedOn w:val="a3"/>
    <w:qFormat/>
    <w:rPr>
      <w:sz w:val="21"/>
    </w:rPr>
  </w:style>
  <w:style w:type="paragraph" w:customStyle="1" w:styleId="1d">
    <w:name w:val="首行缩进 1"/>
    <w:basedOn w:val="a3"/>
    <w:qFormat/>
    <w:pPr>
      <w:spacing w:after="120" w:line="360" w:lineRule="auto"/>
      <w:ind w:firstLineChars="200" w:firstLine="200"/>
    </w:pPr>
    <w:rPr>
      <w:sz w:val="24"/>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cs="Times New Roman"/>
      <w:b/>
      <w:color w:val="auto"/>
      <w:spacing w:val="6"/>
      <w:sz w:val="28"/>
      <w:szCs w:val="20"/>
      <w:u w:val="single"/>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afffffe">
    <w:name w:val="表文字"/>
    <w:qFormat/>
    <w:rPr>
      <w:rFonts w:ascii="宋体" w:eastAsia="宋体" w:hAnsi="Times New Roman" w:cs="Times New Roman"/>
      <w:kern w:val="2"/>
    </w:rPr>
  </w:style>
  <w:style w:type="paragraph" w:customStyle="1" w:styleId="affffff">
    <w:name w:val="af"/>
    <w:basedOn w:val="a3"/>
    <w:qFormat/>
    <w:pPr>
      <w:widowControl/>
      <w:spacing w:line="300" w:lineRule="atLeast"/>
      <w:jc w:val="left"/>
    </w:pPr>
    <w:rPr>
      <w:rFonts w:ascii="宋体" w:hAnsi="宋体"/>
      <w:kern w:val="0"/>
      <w:sz w:val="18"/>
    </w:rPr>
  </w:style>
  <w:style w:type="paragraph" w:customStyle="1" w:styleId="Char4">
    <w:name w:val="段 Char"/>
    <w:qFormat/>
    <w:pPr>
      <w:autoSpaceDE w:val="0"/>
      <w:autoSpaceDN w:val="0"/>
      <w:ind w:firstLineChars="200" w:firstLine="200"/>
      <w:jc w:val="both"/>
    </w:pPr>
    <w:rPr>
      <w:rFonts w:ascii="宋体" w:eastAsia="宋体" w:hAnsi="Times New Roman" w:cs="Times New Roman"/>
      <w:sz w:val="21"/>
    </w:rPr>
  </w:style>
  <w:style w:type="paragraph" w:customStyle="1" w:styleId="affffff0">
    <w:name w:val="表格文本"/>
    <w:qFormat/>
    <w:pPr>
      <w:tabs>
        <w:tab w:val="decimal" w:pos="0"/>
      </w:tabs>
    </w:pPr>
    <w:rPr>
      <w:rFonts w:ascii="Arial" w:eastAsia="宋体" w:hAnsi="Arial" w:cs="Times New Roman"/>
      <w:sz w:val="21"/>
    </w:rPr>
  </w:style>
  <w:style w:type="paragraph" w:customStyle="1" w:styleId="3a">
    <w:name w:val="样式3"/>
    <w:basedOn w:val="1"/>
    <w:next w:val="1"/>
    <w:qFormat/>
    <w:pPr>
      <w:adjustRightInd w:val="0"/>
      <w:snapToGrid w:val="0"/>
      <w:spacing w:before="340" w:after="330" w:line="576" w:lineRule="auto"/>
    </w:pPr>
    <w:rPr>
      <w:rFonts w:ascii="Times New Roman" w:eastAsia="黑体" w:hAnsi="Times New Roman" w:cs="Times New Roman"/>
      <w:b/>
      <w:color w:val="auto"/>
      <w:kern w:val="44"/>
      <w:sz w:val="44"/>
      <w:szCs w:val="20"/>
    </w:rPr>
  </w:style>
  <w:style w:type="paragraph" w:customStyle="1" w:styleId="21">
    <w:name w:val="样式2"/>
    <w:basedOn w:val="4"/>
    <w:qFormat/>
    <w:pPr>
      <w:numPr>
        <w:numId w:val="13"/>
      </w:numPr>
      <w:spacing w:before="560" w:after="290" w:line="400" w:lineRule="exact"/>
      <w:jc w:val="center"/>
      <w:outlineLvl w:val="0"/>
    </w:pPr>
    <w:rPr>
      <w:rFonts w:ascii="Arial" w:eastAsia="黑体" w:hAnsi="Arial" w:cs="Times New Roman"/>
      <w:color w:val="auto"/>
      <w:sz w:val="44"/>
      <w:szCs w:val="20"/>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e">
    <w:name w:val="文本框样式1"/>
    <w:basedOn w:val="a3"/>
    <w:qFormat/>
    <w:pPr>
      <w:adjustRightInd w:val="0"/>
      <w:snapToGrid w:val="0"/>
      <w:spacing w:before="60" w:line="180" w:lineRule="exact"/>
      <w:jc w:val="center"/>
    </w:pPr>
    <w:rPr>
      <w:sz w:val="21"/>
    </w:rPr>
  </w:style>
  <w:style w:type="paragraph" w:customStyle="1" w:styleId="affffff1">
    <w:name w:val="内容标题"/>
    <w:basedOn w:val="a9"/>
    <w:qFormat/>
    <w:rPr>
      <w:rFonts w:ascii="Tahoma" w:hAnsi="Tahoma"/>
      <w:sz w:val="24"/>
    </w:rPr>
  </w:style>
  <w:style w:type="paragraph" w:customStyle="1" w:styleId="47">
    <w:name w:val="正文4"/>
    <w:basedOn w:val="a3"/>
    <w:qFormat/>
    <w:pPr>
      <w:tabs>
        <w:tab w:val="left" w:pos="1275"/>
      </w:tabs>
      <w:spacing w:before="60" w:after="60" w:line="360" w:lineRule="auto"/>
      <w:ind w:leftChars="400" w:left="820" w:hanging="705"/>
    </w:pPr>
    <w:rPr>
      <w:sz w:val="24"/>
    </w:rPr>
  </w:style>
  <w:style w:type="paragraph" w:customStyle="1" w:styleId="1f">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ff2">
    <w:name w:val="正文 A"/>
    <w:qFormat/>
    <w:pPr>
      <w:widowControl w:val="0"/>
      <w:jc w:val="both"/>
    </w:pPr>
    <w:rPr>
      <w:rFonts w:ascii="Times New Roman" w:eastAsia="Arial Unicode MS" w:hAnsi="Times New Roman" w:cs="Arial Unicode MS"/>
      <w:color w:val="000000"/>
      <w:kern w:val="2"/>
      <w:sz w:val="28"/>
      <w:szCs w:val="28"/>
    </w:rPr>
  </w:style>
  <w:style w:type="paragraph" w:customStyle="1" w:styleId="1Heading0SectionHeadPIM1H1h11stlevell11H1">
    <w:name w:val="样式 标题 1章标题Heading 0Section HeadPIM 1H1h11st levell11H1..."/>
    <w:basedOn w:val="1"/>
    <w:qFormat/>
    <w:pPr>
      <w:pageBreakBefore/>
      <w:tabs>
        <w:tab w:val="left" w:pos="432"/>
      </w:tabs>
      <w:autoSpaceDE w:val="0"/>
      <w:autoSpaceDN w:val="0"/>
      <w:adjustRightInd w:val="0"/>
      <w:snapToGrid w:val="0"/>
      <w:spacing w:before="340" w:after="330" w:line="578" w:lineRule="atLeast"/>
      <w:textAlignment w:val="bottom"/>
    </w:pPr>
    <w:rPr>
      <w:rFonts w:ascii="宋体" w:eastAsia="黑体" w:hAnsi="宋体" w:cs="Times New Roman"/>
      <w:b/>
      <w:color w:val="auto"/>
      <w:kern w:val="44"/>
      <w:sz w:val="36"/>
      <w:szCs w:val="2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111">
    <w:name w:val="正文11"/>
    <w:next w:val="41"/>
    <w:qFormat/>
    <w:pPr>
      <w:widowControl w:val="0"/>
      <w:jc w:val="both"/>
    </w:pPr>
    <w:rPr>
      <w:rFonts w:ascii="Times New Roman" w:eastAsia="宋体" w:hAnsi="Times New Roman" w:cs="Times New Roman"/>
      <w:kern w:val="2"/>
      <w:sz w:val="28"/>
    </w:rPr>
  </w:style>
  <w:style w:type="paragraph" w:customStyle="1" w:styleId="41">
    <w:name w:val="标题 41"/>
    <w:basedOn w:val="111"/>
    <w:next w:val="111"/>
    <w:uiPriority w:val="9"/>
    <w:unhideWhenUsed/>
    <w:qFormat/>
    <w:pPr>
      <w:keepNext/>
      <w:keepLines/>
      <w:numPr>
        <w:ilvl w:val="3"/>
        <w:numId w:val="14"/>
      </w:numPr>
      <w:spacing w:line="372" w:lineRule="auto"/>
      <w:outlineLvl w:val="3"/>
    </w:pPr>
    <w:rPr>
      <w:rFonts w:ascii="Arial" w:eastAsia="黑体" w:hAnsi="Arial" w:cs="Arial"/>
      <w:b/>
    </w:rPr>
  </w:style>
  <w:style w:type="table" w:customStyle="1" w:styleId="TableNormal">
    <w:name w:val="Table Normal"/>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GB231222">
    <w:name w:val="样式 (中文) 仿宋_GB2312 小四 行距: 固定值 22 磅"/>
    <w:basedOn w:val="a3"/>
    <w:qFormat/>
    <w:pPr>
      <w:spacing w:line="400" w:lineRule="exact"/>
      <w:ind w:firstLineChars="150" w:firstLine="150"/>
    </w:pPr>
    <w:rPr>
      <w:rFonts w:eastAsia="仿宋_GB2312"/>
      <w:sz w:val="24"/>
    </w:rPr>
  </w:style>
  <w:style w:type="paragraph" w:customStyle="1" w:styleId="TOC10">
    <w:name w:val="TOC1"/>
    <w:basedOn w:val="a3"/>
    <w:next w:val="a3"/>
    <w:qFormat/>
    <w:pPr>
      <w:spacing w:line="180" w:lineRule="auto"/>
      <w:jc w:val="center"/>
    </w:pPr>
    <w:rPr>
      <w:sz w:val="30"/>
    </w:rPr>
  </w:style>
  <w:style w:type="character" w:customStyle="1" w:styleId="font51">
    <w:name w:val="font51"/>
    <w:qFormat/>
    <w:rPr>
      <w:rFonts w:ascii="方正仿宋_GBK" w:eastAsia="方正仿宋_GBK" w:hAnsi="方正仿宋_GBK" w:cs="方正仿宋_GBK"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3481</Words>
  <Characters>19844</Characters>
  <Application>Microsoft Office Word</Application>
  <DocSecurity>0</DocSecurity>
  <Lines>165</Lines>
  <Paragraphs>46</Paragraphs>
  <ScaleCrop>false</ScaleCrop>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佐学 刘</dc:creator>
  <cp:lastModifiedBy>佐学 刘</cp:lastModifiedBy>
  <cp:revision>62</cp:revision>
  <dcterms:created xsi:type="dcterms:W3CDTF">2025-06-28T12:23:00Z</dcterms:created>
  <dcterms:modified xsi:type="dcterms:W3CDTF">2025-07-17T06:59:00Z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C3D89E1F11E94DB893446DEB49202812_13</vt:lpwstr>
  </property>
  <property fmtid="{D5CDD505-2E9C-101B-9397-08002B2CF9AE}" pid="4" name="KSOTemplateDocerSaveRecord">
    <vt:lpwstr>eyJoZGlkIjoiODU2ZjM1ODUwN2E1MWI1NDBkYTliZWZiM2EyYmNlODQiLCJ1c2VySWQiOiIxMjQwNTEzMTQ4In0=</vt:lpwstr>
  </property>
</Properties>
</file>