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E56E8">
      <w:pPr>
        <w:spacing w:line="360" w:lineRule="auto"/>
        <w:ind w:firstLine="0" w:firstLineChars="0"/>
        <w:jc w:val="left"/>
        <w:outlineLvl w:val="0"/>
        <w:rPr>
          <w:rFonts w:hint="eastAsia" w:asciiTheme="minorEastAsia" w:hAnsiTheme="minorEastAsia" w:eastAsiaTheme="minorEastAsia" w:cstheme="minorEastAsia"/>
          <w:spacing w:val="80"/>
          <w:sz w:val="44"/>
          <w:szCs w:val="44"/>
          <w:highlight w:val="none"/>
        </w:rPr>
      </w:pPr>
    </w:p>
    <w:p w14:paraId="4B1C5E47">
      <w:pPr>
        <w:spacing w:line="360" w:lineRule="auto"/>
        <w:ind w:firstLine="0" w:firstLineChars="0"/>
        <w:jc w:val="center"/>
        <w:outlineLvl w:val="0"/>
        <w:rPr>
          <w:rFonts w:hint="eastAsia" w:asciiTheme="minorEastAsia" w:hAnsiTheme="minorEastAsia" w:eastAsiaTheme="minorEastAsia" w:cstheme="minorEastAsia"/>
          <w:b/>
          <w:bCs/>
          <w:spacing w:val="80"/>
          <w:sz w:val="120"/>
          <w:szCs w:val="120"/>
          <w:highlight w:val="none"/>
        </w:rPr>
      </w:pPr>
      <w:r>
        <w:rPr>
          <w:rFonts w:hint="eastAsia" w:asciiTheme="minorEastAsia" w:hAnsiTheme="minorEastAsia" w:eastAsiaTheme="minorEastAsia" w:cstheme="minorEastAsia"/>
          <w:b/>
          <w:bCs/>
          <w:spacing w:val="80"/>
          <w:sz w:val="120"/>
          <w:szCs w:val="120"/>
          <w:highlight w:val="none"/>
          <w:lang w:val="en-US" w:eastAsia="zh-CN"/>
        </w:rPr>
        <w:t>竞采</w:t>
      </w:r>
      <w:r>
        <w:rPr>
          <w:rFonts w:hint="eastAsia" w:asciiTheme="minorEastAsia" w:hAnsiTheme="minorEastAsia" w:eastAsiaTheme="minorEastAsia" w:cstheme="minorEastAsia"/>
          <w:b/>
          <w:bCs/>
          <w:spacing w:val="80"/>
          <w:sz w:val="120"/>
          <w:szCs w:val="120"/>
          <w:highlight w:val="none"/>
        </w:rPr>
        <w:t>文件</w:t>
      </w:r>
    </w:p>
    <w:p w14:paraId="0FF4F3A8">
      <w:pPr>
        <w:pageBreakBefore w:val="0"/>
        <w:kinsoku/>
        <w:wordWrap/>
        <w:overflowPunct/>
        <w:topLinePunct w:val="0"/>
        <w:autoSpaceDE/>
        <w:autoSpaceDN/>
        <w:bidi w:val="0"/>
        <w:spacing w:line="480" w:lineRule="auto"/>
        <w:ind w:firstLine="0" w:firstLineChars="0"/>
        <w:jc w:val="center"/>
        <w:textAlignment w:val="auto"/>
        <w:outlineLvl w:val="0"/>
        <w:rPr>
          <w:rFonts w:hint="eastAsia" w:asciiTheme="minorEastAsia" w:hAnsiTheme="minorEastAsia" w:eastAsiaTheme="minorEastAsia" w:cstheme="minorEastAsia"/>
          <w:spacing w:val="80"/>
          <w:sz w:val="44"/>
          <w:szCs w:val="44"/>
          <w:highlight w:val="none"/>
        </w:rPr>
      </w:pPr>
      <w:r>
        <w:rPr>
          <w:rFonts w:hint="eastAsia" w:asciiTheme="minorEastAsia" w:hAnsiTheme="minorEastAsia" w:eastAsiaTheme="minorEastAsia" w:cstheme="minorEastAsia"/>
          <w:spacing w:val="80"/>
          <w:sz w:val="44"/>
          <w:szCs w:val="44"/>
          <w:highlight w:val="none"/>
        </w:rPr>
        <w:br w:type="textWrapping"/>
      </w:r>
      <w:r>
        <w:rPr>
          <w:rFonts w:hint="eastAsia" w:asciiTheme="minorEastAsia" w:hAnsiTheme="minorEastAsia" w:eastAsiaTheme="minorEastAsia" w:cstheme="minorEastAsia"/>
          <w:spacing w:val="80"/>
          <w:sz w:val="44"/>
          <w:szCs w:val="44"/>
          <w:highlight w:val="none"/>
        </w:rPr>
        <w:br w:type="textWrapping"/>
      </w:r>
      <w:r>
        <w:rPr>
          <w:rFonts w:hint="eastAsia" w:asciiTheme="minorEastAsia" w:hAnsiTheme="minorEastAsia" w:eastAsiaTheme="minorEastAsia" w:cstheme="minorEastAsia"/>
          <w:spacing w:val="80"/>
          <w:sz w:val="44"/>
          <w:szCs w:val="44"/>
          <w:highlight w:val="none"/>
        </w:rPr>
        <w:br w:type="textWrapping"/>
      </w:r>
    </w:p>
    <w:p w14:paraId="5532B668">
      <w:pPr>
        <w:pStyle w:val="3"/>
        <w:pageBreakBefore w:val="0"/>
        <w:kinsoku/>
        <w:wordWrap/>
        <w:overflowPunct/>
        <w:topLinePunct w:val="0"/>
        <w:autoSpaceDE/>
        <w:autoSpaceDN/>
        <w:bidi w:val="0"/>
        <w:spacing w:before="48" w:after="48" w:line="480" w:lineRule="auto"/>
        <w:ind w:left="0" w:leftChars="0" w:firstLine="281" w:firstLineChars="1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项目名称：重庆储备粮管理集团有限公司荣昌分公司镂空粮面走道板采购项目</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第二次</w:t>
      </w:r>
      <w:r>
        <w:rPr>
          <w:rFonts w:hint="eastAsia" w:asciiTheme="minorEastAsia" w:hAnsiTheme="minorEastAsia" w:eastAsiaTheme="minorEastAsia" w:cstheme="minorEastAsia"/>
          <w:sz w:val="28"/>
          <w:szCs w:val="28"/>
          <w:highlight w:val="none"/>
          <w:lang w:eastAsia="zh-CN"/>
        </w:rPr>
        <w:t>）</w:t>
      </w:r>
    </w:p>
    <w:p w14:paraId="4C5FD228">
      <w:pPr>
        <w:pStyle w:val="3"/>
        <w:pageBreakBefore w:val="0"/>
        <w:kinsoku/>
        <w:wordWrap/>
        <w:overflowPunct/>
        <w:topLinePunct w:val="0"/>
        <w:autoSpaceDE/>
        <w:autoSpaceDN/>
        <w:bidi w:val="0"/>
        <w:spacing w:before="48" w:after="48" w:line="480" w:lineRule="auto"/>
        <w:ind w:left="0" w:leftChars="0" w:firstLine="281" w:firstLineChars="1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项目编号：SXZB-2025-018号</w:t>
      </w:r>
    </w:p>
    <w:p w14:paraId="3B8DE719">
      <w:pPr>
        <w:pStyle w:val="3"/>
        <w:pageBreakBefore w:val="0"/>
        <w:kinsoku/>
        <w:wordWrap/>
        <w:overflowPunct/>
        <w:topLinePunct w:val="0"/>
        <w:autoSpaceDE/>
        <w:autoSpaceDN/>
        <w:bidi w:val="0"/>
        <w:spacing w:before="48" w:after="48" w:line="480" w:lineRule="auto"/>
        <w:ind w:left="0" w:leftChars="0" w:firstLine="281" w:firstLineChars="1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 购 人：重庆储备粮管理集团有限公司荣昌分公司</w:t>
      </w:r>
    </w:p>
    <w:p w14:paraId="1ADB6F53">
      <w:pPr>
        <w:pStyle w:val="3"/>
        <w:pageBreakBefore w:val="0"/>
        <w:kinsoku/>
        <w:wordWrap/>
        <w:overflowPunct/>
        <w:topLinePunct w:val="0"/>
        <w:autoSpaceDE/>
        <w:autoSpaceDN/>
        <w:bidi w:val="0"/>
        <w:spacing w:before="48" w:after="48" w:line="480" w:lineRule="auto"/>
        <w:ind w:left="0" w:leftChars="0" w:firstLine="281" w:firstLineChars="1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采购代理机构：重庆深夏工程咨询有限公司</w:t>
      </w:r>
      <w:r>
        <w:rPr>
          <w:rFonts w:hint="eastAsia" w:asciiTheme="minorEastAsia" w:hAnsiTheme="minorEastAsia" w:eastAsiaTheme="minorEastAsia" w:cstheme="minorEastAsia"/>
          <w:sz w:val="28"/>
          <w:szCs w:val="28"/>
          <w:highlight w:val="none"/>
        </w:rPr>
        <w:br w:type="textWrapping"/>
      </w:r>
      <w:r>
        <w:rPr>
          <w:rFonts w:hint="eastAsia" w:asciiTheme="minorEastAsia" w:hAnsiTheme="minorEastAsia" w:eastAsiaTheme="minorEastAsia" w:cstheme="minorEastAsia"/>
          <w:sz w:val="28"/>
          <w:szCs w:val="28"/>
          <w:highlight w:val="none"/>
        </w:rPr>
        <w:br w:type="textWrapping"/>
      </w:r>
    </w:p>
    <w:p w14:paraId="5963EDF3">
      <w:pPr>
        <w:rPr>
          <w:rFonts w:hint="eastAsia"/>
        </w:rPr>
      </w:pPr>
      <w:r>
        <w:rPr>
          <w:rFonts w:hint="eastAsia"/>
        </w:rPr>
        <w:br w:type="textWrapping"/>
      </w:r>
      <w:r>
        <w:rPr>
          <w:rFonts w:hint="eastAsia"/>
        </w:rPr>
        <w:br w:type="textWrapping"/>
      </w:r>
    </w:p>
    <w:p w14:paraId="27B46C6C">
      <w:pPr>
        <w:pStyle w:val="3"/>
        <w:pageBreakBefore w:val="0"/>
        <w:kinsoku/>
        <w:overflowPunct/>
        <w:topLinePunct w:val="0"/>
        <w:autoSpaceDE/>
        <w:autoSpaceDN/>
        <w:bidi w:val="0"/>
        <w:spacing w:before="48" w:after="48" w:line="340" w:lineRule="exact"/>
        <w:ind w:left="0" w:leftChars="0" w:firstLine="281"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一、</w:t>
      </w:r>
      <w:r>
        <w:rPr>
          <w:rFonts w:hint="eastAsia" w:asciiTheme="minorEastAsia" w:hAnsiTheme="minorEastAsia" w:eastAsiaTheme="minorEastAsia" w:cstheme="minorEastAsia"/>
          <w:sz w:val="28"/>
          <w:szCs w:val="28"/>
          <w:highlight w:val="none"/>
          <w:lang w:val="en-US" w:eastAsia="zh-CN"/>
        </w:rPr>
        <w:t>采购</w:t>
      </w:r>
      <w:r>
        <w:rPr>
          <w:rFonts w:hint="eastAsia" w:asciiTheme="minorEastAsia" w:hAnsiTheme="minorEastAsia" w:eastAsiaTheme="minorEastAsia" w:cstheme="minorEastAsia"/>
          <w:sz w:val="28"/>
          <w:szCs w:val="28"/>
          <w:highlight w:val="none"/>
        </w:rPr>
        <w:t>内容</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70"/>
        <w:gridCol w:w="2659"/>
        <w:gridCol w:w="1850"/>
      </w:tblGrid>
      <w:tr w14:paraId="1A68D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3370" w:type="dxa"/>
            <w:noWrap w:val="0"/>
            <w:vAlign w:val="center"/>
          </w:tcPr>
          <w:p w14:paraId="6B4473CA">
            <w:pPr>
              <w:widowControl/>
              <w:jc w:val="center"/>
              <w:rPr>
                <w:rFonts w:hint="eastAsia" w:asciiTheme="minorEastAsia" w:hAnsiTheme="minorEastAsia" w:eastAsiaTheme="minorEastAsia" w:cstheme="minorEastAsia"/>
                <w:b/>
                <w:bCs/>
                <w:kern w:val="0"/>
                <w:sz w:val="21"/>
                <w:szCs w:val="24"/>
              </w:rPr>
            </w:pPr>
            <w:r>
              <w:rPr>
                <w:rFonts w:hint="eastAsia" w:asciiTheme="minorEastAsia" w:hAnsiTheme="minorEastAsia" w:eastAsiaTheme="minorEastAsia" w:cstheme="minorEastAsia"/>
                <w:b/>
                <w:bCs/>
                <w:kern w:val="0"/>
                <w:sz w:val="21"/>
                <w:szCs w:val="24"/>
              </w:rPr>
              <w:t>项目名称</w:t>
            </w:r>
          </w:p>
        </w:tc>
        <w:tc>
          <w:tcPr>
            <w:tcW w:w="2659" w:type="dxa"/>
            <w:noWrap w:val="0"/>
            <w:vAlign w:val="center"/>
          </w:tcPr>
          <w:p w14:paraId="4ACA363C">
            <w:pPr>
              <w:widowControl/>
              <w:jc w:val="center"/>
              <w:rPr>
                <w:rFonts w:hint="eastAsia" w:asciiTheme="minorEastAsia" w:hAnsiTheme="minorEastAsia" w:eastAsiaTheme="minorEastAsia" w:cstheme="minorEastAsia"/>
                <w:b/>
                <w:bCs/>
                <w:kern w:val="0"/>
                <w:sz w:val="21"/>
                <w:szCs w:val="24"/>
              </w:rPr>
            </w:pPr>
            <w:r>
              <w:rPr>
                <w:rFonts w:hint="eastAsia" w:asciiTheme="minorEastAsia" w:hAnsiTheme="minorEastAsia" w:eastAsiaTheme="minorEastAsia" w:cstheme="minorEastAsia"/>
                <w:b/>
                <w:bCs/>
                <w:kern w:val="0"/>
                <w:sz w:val="21"/>
                <w:szCs w:val="24"/>
              </w:rPr>
              <w:t>最高限价（元）</w:t>
            </w:r>
          </w:p>
        </w:tc>
        <w:tc>
          <w:tcPr>
            <w:tcW w:w="1850" w:type="dxa"/>
            <w:noWrap w:val="0"/>
            <w:vAlign w:val="center"/>
          </w:tcPr>
          <w:p w14:paraId="4BFADD5B">
            <w:pPr>
              <w:ind w:left="0" w:leftChars="0" w:firstLine="0" w:firstLineChars="0"/>
              <w:jc w:val="both"/>
              <w:rPr>
                <w:rFonts w:hint="eastAsia" w:asciiTheme="minorEastAsia" w:hAnsiTheme="minorEastAsia" w:eastAsiaTheme="minorEastAsia" w:cstheme="minorEastAsia"/>
                <w:b/>
                <w:bCs/>
                <w:kern w:val="0"/>
                <w:sz w:val="21"/>
                <w:szCs w:val="24"/>
              </w:rPr>
            </w:pPr>
            <w:r>
              <w:rPr>
                <w:rFonts w:hint="eastAsia" w:asciiTheme="minorEastAsia" w:hAnsiTheme="minorEastAsia" w:eastAsiaTheme="minorEastAsia" w:cstheme="minorEastAsia"/>
                <w:b/>
                <w:bCs/>
                <w:kern w:val="0"/>
                <w:sz w:val="21"/>
                <w:szCs w:val="24"/>
              </w:rPr>
              <w:t>成交供应商数量（名）</w:t>
            </w:r>
          </w:p>
        </w:tc>
      </w:tr>
      <w:tr w14:paraId="2FFA5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2" w:hRule="atLeast"/>
          <w:jc w:val="center"/>
        </w:trPr>
        <w:tc>
          <w:tcPr>
            <w:tcW w:w="3370" w:type="dxa"/>
            <w:noWrap w:val="0"/>
            <w:vAlign w:val="center"/>
          </w:tcPr>
          <w:p w14:paraId="09C0B1B9">
            <w:pPr>
              <w:snapToGrid w:val="0"/>
              <w:spacing w:line="400" w:lineRule="exact"/>
              <w:ind w:left="0" w:leftChars="0" w:firstLine="240" w:firstLineChars="100"/>
              <w:jc w:val="center"/>
              <w:rPr>
                <w:rFonts w:hint="eastAsia" w:asciiTheme="minorEastAsia" w:hAnsiTheme="minorEastAsia" w:eastAsiaTheme="minorEastAsia" w:cstheme="minorEastAsia"/>
                <w:sz w:val="24"/>
                <w:szCs w:val="24"/>
                <w:lang w:eastAsia="zh-CN"/>
              </w:rPr>
            </w:pPr>
            <w:bookmarkStart w:id="0" w:name="_Hlk344477914"/>
            <w:r>
              <w:rPr>
                <w:rFonts w:hint="eastAsia" w:asciiTheme="minorEastAsia" w:hAnsiTheme="minorEastAsia" w:eastAsiaTheme="minorEastAsia" w:cstheme="minorEastAsia"/>
                <w:sz w:val="24"/>
                <w:szCs w:val="24"/>
              </w:rPr>
              <w:t>重庆储备粮管理集团有限公司荣昌分公司镂空粮面走道板采购项目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第二次</w:t>
            </w:r>
            <w:r>
              <w:rPr>
                <w:rFonts w:hint="eastAsia" w:asciiTheme="minorEastAsia" w:hAnsiTheme="minorEastAsia" w:eastAsiaTheme="minorEastAsia" w:cstheme="minorEastAsia"/>
                <w:sz w:val="24"/>
                <w:szCs w:val="24"/>
                <w:lang w:eastAsia="zh-CN"/>
              </w:rPr>
              <w:t>）</w:t>
            </w:r>
          </w:p>
        </w:tc>
        <w:tc>
          <w:tcPr>
            <w:tcW w:w="2659" w:type="dxa"/>
            <w:noWrap w:val="0"/>
            <w:vAlign w:val="center"/>
          </w:tcPr>
          <w:p w14:paraId="685D6D60">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63250</w:t>
            </w:r>
            <w:r>
              <w:rPr>
                <w:rFonts w:hint="eastAsia" w:asciiTheme="minorEastAsia" w:hAnsiTheme="minorEastAsia" w:eastAsiaTheme="minorEastAsia" w:cstheme="minorEastAsia"/>
                <w:sz w:val="24"/>
                <w:szCs w:val="24"/>
              </w:rPr>
              <w:t>.00</w:t>
            </w:r>
          </w:p>
        </w:tc>
        <w:tc>
          <w:tcPr>
            <w:tcW w:w="1850" w:type="dxa"/>
            <w:noWrap w:val="0"/>
            <w:vAlign w:val="center"/>
          </w:tcPr>
          <w:p w14:paraId="6112DCD8">
            <w:pPr>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bookmarkEnd w:id="0"/>
    </w:tbl>
    <w:p w14:paraId="12A0DC55">
      <w:pPr>
        <w:pStyle w:val="16"/>
        <w:keepNext w:val="0"/>
        <w:keepLines w:val="0"/>
        <w:pageBreakBefore w:val="0"/>
        <w:widowControl/>
        <w:numPr>
          <w:ilvl w:val="0"/>
          <w:numId w:val="0"/>
        </w:numPr>
        <w:kinsoku/>
        <w:wordWrap/>
        <w:overflowPunct/>
        <w:topLinePunct w:val="0"/>
        <w:autoSpaceDE/>
        <w:autoSpaceDN/>
        <w:bidi w:val="0"/>
        <w:adjustRightInd/>
        <w:snapToGrid/>
        <w:spacing w:before="312" w:after="312" w:line="240" w:lineRule="exact"/>
        <w:ind w:firstLine="281" w:firstLineChars="100"/>
        <w:textAlignment w:val="auto"/>
        <w:rPr>
          <w:rStyle w:val="15"/>
          <w:rFonts w:hint="eastAsia" w:asciiTheme="minorEastAsia" w:hAnsiTheme="minorEastAsia" w:eastAsiaTheme="minorEastAsia" w:cstheme="minorEastAsia"/>
          <w:b w:val="0"/>
          <w:bCs/>
          <w:color w:val="000000"/>
          <w:sz w:val="28"/>
          <w:szCs w:val="28"/>
          <w:lang w:val="en-US" w:eastAsia="zh-CN"/>
        </w:rPr>
      </w:pPr>
      <w:r>
        <w:rPr>
          <w:rFonts w:hint="eastAsia" w:asciiTheme="minorEastAsia" w:hAnsiTheme="minorEastAsia" w:eastAsiaTheme="minorEastAsia" w:cstheme="minorEastAsia"/>
          <w:b/>
          <w:bCs/>
          <w:kern w:val="2"/>
          <w:sz w:val="28"/>
          <w:szCs w:val="28"/>
          <w:highlight w:val="none"/>
          <w:lang w:val="en-US" w:eastAsia="zh-CN" w:bidi="ar-SA"/>
        </w:rPr>
        <w:t>二、采购需求</w:t>
      </w:r>
      <w:r>
        <w:rPr>
          <w:rStyle w:val="15"/>
          <w:rFonts w:hint="eastAsia" w:asciiTheme="minorEastAsia" w:hAnsiTheme="minorEastAsia" w:eastAsiaTheme="minorEastAsia" w:cstheme="minorEastAsia"/>
          <w:b w:val="0"/>
          <w:bCs/>
          <w:color w:val="000000"/>
          <w:sz w:val="28"/>
          <w:szCs w:val="28"/>
          <w:lang w:val="en-US" w:eastAsia="zh-CN"/>
        </w:rPr>
        <w:br w:type="textWrapping"/>
      </w:r>
    </w:p>
    <w:tbl>
      <w:tblPr>
        <w:tblStyle w:val="12"/>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537"/>
        <w:gridCol w:w="2381"/>
        <w:gridCol w:w="1212"/>
        <w:gridCol w:w="1576"/>
      </w:tblGrid>
      <w:tr w14:paraId="6C39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727" w:type="pct"/>
            <w:noWrap w:val="0"/>
            <w:vAlign w:val="center"/>
          </w:tcPr>
          <w:p w14:paraId="01B95F91">
            <w:pPr>
              <w:pStyle w:val="7"/>
              <w:spacing w:line="240" w:lineRule="auto"/>
              <w:ind w:left="0" w:leftChars="0" w:firstLine="0" w:firstLineChars="0"/>
              <w:jc w:val="both"/>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采购名称</w:t>
            </w:r>
          </w:p>
        </w:tc>
        <w:tc>
          <w:tcPr>
            <w:tcW w:w="1406" w:type="pct"/>
            <w:noWrap w:val="0"/>
            <w:vAlign w:val="center"/>
          </w:tcPr>
          <w:p w14:paraId="1249C1DD">
            <w:pPr>
              <w:pStyle w:val="7"/>
              <w:spacing w:line="240" w:lineRule="auto"/>
              <w:ind w:left="0" w:leftChars="0" w:firstLine="0" w:firstLineChars="0"/>
              <w:jc w:val="both"/>
              <w:outlineLvl w:val="0"/>
              <w:rPr>
                <w:rFonts w:hint="eastAsia" w:asciiTheme="minorEastAsia" w:hAnsiTheme="minorEastAsia" w:eastAsiaTheme="minorEastAsia" w:cstheme="minorEastAsia"/>
                <w:b/>
                <w:sz w:val="24"/>
                <w:szCs w:val="24"/>
              </w:rPr>
            </w:pPr>
            <w:bookmarkStart w:id="1" w:name="_Toc21127"/>
            <w:r>
              <w:rPr>
                <w:rFonts w:hint="eastAsia" w:asciiTheme="minorEastAsia" w:hAnsiTheme="minorEastAsia" w:eastAsiaTheme="minorEastAsia" w:cstheme="minorEastAsia"/>
                <w:b/>
                <w:sz w:val="24"/>
                <w:szCs w:val="24"/>
              </w:rPr>
              <w:t>规格型号</w:t>
            </w:r>
          </w:p>
        </w:tc>
        <w:tc>
          <w:tcPr>
            <w:tcW w:w="1320" w:type="pct"/>
            <w:noWrap w:val="0"/>
            <w:vAlign w:val="center"/>
          </w:tcPr>
          <w:p w14:paraId="73B7F6C6">
            <w:pPr>
              <w:pStyle w:val="7"/>
              <w:spacing w:line="240" w:lineRule="auto"/>
              <w:ind w:left="0" w:leftChars="0" w:firstLine="0" w:firstLineChars="0"/>
              <w:jc w:val="both"/>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规格参数</w:t>
            </w:r>
          </w:p>
          <w:bookmarkEnd w:id="1"/>
        </w:tc>
        <w:tc>
          <w:tcPr>
            <w:tcW w:w="671" w:type="pct"/>
            <w:noWrap w:val="0"/>
            <w:vAlign w:val="center"/>
          </w:tcPr>
          <w:p w14:paraId="35A3BE49">
            <w:pPr>
              <w:pStyle w:val="7"/>
              <w:spacing w:line="240" w:lineRule="auto"/>
              <w:ind w:left="0" w:leftChars="0" w:firstLine="0" w:firstLineChars="0"/>
              <w:jc w:val="both"/>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数量</w:t>
            </w:r>
          </w:p>
        </w:tc>
        <w:tc>
          <w:tcPr>
            <w:tcW w:w="873" w:type="pct"/>
            <w:noWrap w:val="0"/>
            <w:vAlign w:val="center"/>
          </w:tcPr>
          <w:p w14:paraId="61CF99E6">
            <w:pPr>
              <w:pStyle w:val="7"/>
              <w:spacing w:line="240" w:lineRule="auto"/>
              <w:ind w:left="0" w:leftChars="0" w:firstLine="0" w:firstLineChars="0"/>
              <w:jc w:val="both"/>
              <w:outlineLvl w:val="0"/>
              <w:rPr>
                <w:rFonts w:hint="eastAsia" w:asciiTheme="minorEastAsia" w:hAnsiTheme="minorEastAsia" w:eastAsiaTheme="minorEastAsia" w:cstheme="minorEastAsia"/>
                <w:b/>
                <w:sz w:val="24"/>
                <w:szCs w:val="24"/>
              </w:rPr>
            </w:pPr>
            <w:bookmarkStart w:id="2" w:name="_Toc22828"/>
            <w:r>
              <w:rPr>
                <w:rFonts w:hint="eastAsia" w:asciiTheme="minorEastAsia" w:hAnsiTheme="minorEastAsia" w:eastAsiaTheme="minorEastAsia" w:cstheme="minorEastAsia"/>
                <w:b/>
                <w:sz w:val="24"/>
                <w:szCs w:val="24"/>
              </w:rPr>
              <w:t>最高限价</w:t>
            </w:r>
          </w:p>
          <w:p w14:paraId="487C2133">
            <w:pPr>
              <w:pStyle w:val="7"/>
              <w:spacing w:line="240" w:lineRule="auto"/>
              <w:ind w:left="0" w:leftChars="0" w:firstLine="0" w:firstLineChars="0"/>
              <w:jc w:val="both"/>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（元/块）</w:t>
            </w:r>
          </w:p>
        </w:tc>
      </w:tr>
      <w:bookmarkEnd w:id="2"/>
      <w:tr w14:paraId="44CE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jc w:val="center"/>
        </w:trPr>
        <w:tc>
          <w:tcPr>
            <w:tcW w:w="727" w:type="pct"/>
            <w:noWrap w:val="0"/>
            <w:vAlign w:val="center"/>
          </w:tcPr>
          <w:p w14:paraId="29A1DE69">
            <w:pPr>
              <w:pStyle w:val="2"/>
              <w:spacing w:line="240" w:lineRule="auto"/>
              <w:ind w:left="0" w:leftChars="0" w:firstLine="0" w:firstLineChars="0"/>
              <w:outlineLvl w:val="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1、主板</w:t>
            </w:r>
          </w:p>
        </w:tc>
        <w:tc>
          <w:tcPr>
            <w:tcW w:w="1406" w:type="pct"/>
            <w:noWrap w:val="0"/>
            <w:vAlign w:val="center"/>
          </w:tcPr>
          <w:p w14:paraId="3FA77F54">
            <w:pPr>
              <w:pStyle w:val="2"/>
              <w:spacing w:line="240" w:lineRule="auto"/>
              <w:ind w:left="0" w:leftChars="0" w:firstLine="0" w:firstLineChars="0"/>
              <w:outlineLvl w:val="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①主板尺寸：≥0.</w:t>
            </w:r>
            <w:r>
              <w:rPr>
                <w:rFonts w:hint="eastAsia" w:asciiTheme="minorEastAsia" w:hAnsiTheme="minorEastAsia" w:eastAsiaTheme="minorEastAsia" w:cstheme="minorEastAsia"/>
                <w:szCs w:val="24"/>
                <w:highlight w:val="none"/>
                <w:lang w:val="en-US" w:eastAsia="zh-CN"/>
              </w:rPr>
              <w:t>0</w:t>
            </w:r>
            <w:r>
              <w:rPr>
                <w:rFonts w:hint="eastAsia" w:asciiTheme="minorEastAsia" w:hAnsiTheme="minorEastAsia" w:eastAsiaTheme="minorEastAsia" w:cstheme="minorEastAsia"/>
                <w:szCs w:val="24"/>
                <w:highlight w:val="none"/>
              </w:rPr>
              <w:t>38m（厚度误差±0.5%）×0.55m（宽度）×1.2m（长度）；</w:t>
            </w:r>
            <w:r>
              <w:rPr>
                <w:rFonts w:hint="eastAsia" w:asciiTheme="minorEastAsia" w:hAnsiTheme="minorEastAsia" w:eastAsiaTheme="minorEastAsia" w:cstheme="minorEastAsia"/>
                <w:szCs w:val="24"/>
                <w:highlight w:val="none"/>
              </w:rPr>
              <w:br w:type="textWrapping"/>
            </w:r>
            <w:r>
              <w:rPr>
                <w:rFonts w:hint="eastAsia" w:asciiTheme="minorEastAsia" w:hAnsiTheme="minorEastAsia" w:eastAsiaTheme="minorEastAsia" w:cstheme="minorEastAsia"/>
                <w:szCs w:val="24"/>
                <w:highlight w:val="none"/>
              </w:rPr>
              <w:t>②单张重量：≥3.5kg；</w:t>
            </w:r>
            <w:r>
              <w:rPr>
                <w:rFonts w:hint="eastAsia" w:asciiTheme="minorEastAsia" w:hAnsiTheme="minorEastAsia" w:eastAsiaTheme="minorEastAsia" w:cstheme="minorEastAsia"/>
                <w:szCs w:val="24"/>
                <w:highlight w:val="none"/>
              </w:rPr>
              <w:br w:type="textWrapping"/>
            </w:r>
            <w:r>
              <w:rPr>
                <w:rFonts w:hint="eastAsia" w:asciiTheme="minorEastAsia" w:hAnsiTheme="minorEastAsia" w:eastAsiaTheme="minorEastAsia" w:cstheme="minorEastAsia"/>
                <w:szCs w:val="24"/>
                <w:highlight w:val="none"/>
              </w:rPr>
              <w:t>③单板承重≥600kg。</w:t>
            </w:r>
          </w:p>
        </w:tc>
        <w:tc>
          <w:tcPr>
            <w:tcW w:w="1320" w:type="pct"/>
            <w:noWrap w:val="0"/>
            <w:vAlign w:val="center"/>
          </w:tcPr>
          <w:p w14:paraId="1EFC122E">
            <w:pPr>
              <w:pStyle w:val="2"/>
              <w:spacing w:line="240" w:lineRule="auto"/>
              <w:ind w:firstLine="0"/>
              <w:outlineLvl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1、开孔率：≥30%以上。</w:t>
            </w:r>
          </w:p>
          <w:p w14:paraId="095E8988">
            <w:pPr>
              <w:pStyle w:val="2"/>
              <w:spacing w:line="240" w:lineRule="auto"/>
              <w:ind w:firstLine="0"/>
              <w:outlineLvl w:val="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2、连接方式：走道板自带卡扣，可以直接、90度转角、T字型接和十字型接。</w:t>
            </w:r>
          </w:p>
          <w:p w14:paraId="7C9E033F">
            <w:pPr>
              <w:pStyle w:val="7"/>
              <w:spacing w:line="240" w:lineRule="auto"/>
              <w:ind w:left="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3、材质：PE共聚全新料依据《粮油仓储管理办法》走道板材质有害物释放必须符合国家规定值范围内。</w:t>
            </w:r>
          </w:p>
        </w:tc>
        <w:tc>
          <w:tcPr>
            <w:tcW w:w="671" w:type="pct"/>
            <w:noWrap w:val="0"/>
            <w:vAlign w:val="center"/>
          </w:tcPr>
          <w:p w14:paraId="47707037">
            <w:pPr>
              <w:pStyle w:val="7"/>
              <w:spacing w:line="240" w:lineRule="auto"/>
              <w:ind w:left="0" w:leftChars="0" w:firstLine="0" w:firstLineChars="0"/>
              <w:jc w:val="both"/>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1150张</w:t>
            </w:r>
          </w:p>
        </w:tc>
        <w:tc>
          <w:tcPr>
            <w:tcW w:w="873" w:type="pct"/>
            <w:noWrap w:val="0"/>
            <w:vAlign w:val="center"/>
          </w:tcPr>
          <w:p w14:paraId="193634C5">
            <w:pPr>
              <w:pStyle w:val="7"/>
              <w:spacing w:line="240" w:lineRule="auto"/>
              <w:ind w:left="0" w:leftChars="0" w:firstLine="0" w:firstLineChars="0"/>
              <w:jc w:val="both"/>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55元/张</w:t>
            </w:r>
          </w:p>
        </w:tc>
      </w:tr>
    </w:tbl>
    <w:p w14:paraId="7D81FEDD">
      <w:pPr>
        <w:pStyle w:val="16"/>
        <w:keepNext w:val="0"/>
        <w:keepLines w:val="0"/>
        <w:pageBreakBefore w:val="0"/>
        <w:widowControl/>
        <w:numPr>
          <w:ilvl w:val="0"/>
          <w:numId w:val="0"/>
        </w:numPr>
        <w:kinsoku/>
        <w:wordWrap/>
        <w:overflowPunct/>
        <w:topLinePunct w:val="0"/>
        <w:autoSpaceDE/>
        <w:autoSpaceDN/>
        <w:bidi w:val="0"/>
        <w:adjustRightInd/>
        <w:snapToGrid/>
        <w:spacing w:before="312" w:after="312" w:line="500" w:lineRule="exact"/>
        <w:ind w:firstLine="560" w:firstLineChars="200"/>
        <w:textAlignment w:val="auto"/>
        <w:rPr>
          <w:rStyle w:val="15"/>
          <w:rFonts w:hint="eastAsia" w:asciiTheme="minorEastAsia" w:hAnsiTheme="minorEastAsia" w:eastAsiaTheme="minorEastAsia" w:cstheme="minorEastAsia"/>
          <w:b w:val="0"/>
          <w:bCs/>
          <w:color w:val="000000"/>
          <w:sz w:val="28"/>
          <w:szCs w:val="28"/>
          <w:lang w:val="en-US" w:eastAsia="zh-CN"/>
        </w:rPr>
      </w:pPr>
      <w:r>
        <w:rPr>
          <w:rStyle w:val="15"/>
          <w:rFonts w:hint="eastAsia" w:asciiTheme="minorEastAsia" w:hAnsiTheme="minorEastAsia" w:eastAsiaTheme="minorEastAsia" w:cstheme="minorEastAsia"/>
          <w:b w:val="0"/>
          <w:bCs/>
          <w:color w:val="000000"/>
          <w:sz w:val="28"/>
          <w:szCs w:val="28"/>
          <w:lang w:val="en-US" w:eastAsia="zh-CN"/>
        </w:rPr>
        <w:t>注：主板材质必须为PE共聚全新料。规格参数必须符合要求的各项规格参数，如到货时发现不满足以上要求，采购人有权拒收，由此产生的一切后果由成交供应商自行承担。</w:t>
      </w:r>
    </w:p>
    <w:p w14:paraId="2BB7B107">
      <w:pPr>
        <w:keepNext w:val="0"/>
        <w:keepLines w:val="0"/>
        <w:pageBreakBefore w:val="0"/>
        <w:widowControl/>
        <w:numPr>
          <w:ilvl w:val="0"/>
          <w:numId w:val="0"/>
        </w:numPr>
        <w:kinsoku/>
        <w:wordWrap/>
        <w:overflowPunct/>
        <w:topLinePunct w:val="0"/>
        <w:autoSpaceDE/>
        <w:autoSpaceDN/>
        <w:bidi w:val="0"/>
        <w:adjustRightInd/>
        <w:spacing w:line="500" w:lineRule="exact"/>
        <w:ind w:firstLine="562" w:firstLineChars="200"/>
        <w:jc w:val="left"/>
        <w:textAlignment w:val="auto"/>
        <w:rPr>
          <w:rStyle w:val="15"/>
          <w:rFonts w:hint="eastAsia" w:asciiTheme="minorEastAsia" w:hAnsiTheme="minorEastAsia" w:eastAsiaTheme="minorEastAsia" w:cstheme="minorEastAsia"/>
          <w:b/>
          <w:sz w:val="28"/>
          <w:szCs w:val="28"/>
        </w:rPr>
      </w:pPr>
      <w:r>
        <w:rPr>
          <w:rStyle w:val="15"/>
          <w:rFonts w:hint="eastAsia" w:asciiTheme="minorEastAsia" w:hAnsiTheme="minorEastAsia" w:eastAsiaTheme="minorEastAsia" w:cstheme="minorEastAsia"/>
          <w:b/>
          <w:sz w:val="28"/>
          <w:szCs w:val="28"/>
          <w:lang w:val="en-US" w:eastAsia="zh-CN"/>
        </w:rPr>
        <w:t>三、</w:t>
      </w:r>
      <w:r>
        <w:rPr>
          <w:rStyle w:val="15"/>
          <w:rFonts w:hint="eastAsia" w:asciiTheme="minorEastAsia" w:hAnsiTheme="minorEastAsia" w:eastAsiaTheme="minorEastAsia" w:cstheme="minorEastAsia"/>
          <w:b/>
          <w:sz w:val="28"/>
          <w:szCs w:val="28"/>
        </w:rPr>
        <w:t>履约完成时间、地点</w:t>
      </w:r>
    </w:p>
    <w:p w14:paraId="77BCD23D">
      <w:pPr>
        <w:keepNext w:val="0"/>
        <w:keepLines w:val="0"/>
        <w:pageBreakBefore w:val="0"/>
        <w:widowControl/>
        <w:numPr>
          <w:ilvl w:val="0"/>
          <w:numId w:val="0"/>
        </w:numPr>
        <w:kinsoku/>
        <w:wordWrap/>
        <w:overflowPunct/>
        <w:topLinePunct w:val="0"/>
        <w:autoSpaceDE/>
        <w:autoSpaceDN/>
        <w:bidi w:val="0"/>
        <w:adjustRightInd/>
        <w:spacing w:line="500" w:lineRule="exact"/>
        <w:ind w:leftChars="200"/>
        <w:jc w:val="left"/>
        <w:textAlignment w:val="auto"/>
        <w:rPr>
          <w:rStyle w:val="15"/>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lang w:eastAsia="zh-CN"/>
        </w:rPr>
        <w:t>时间：合同签定后20日内将货物运输到采购人指定地点。</w:t>
      </w:r>
    </w:p>
    <w:p w14:paraId="439692CF">
      <w:pPr>
        <w:keepNext w:val="0"/>
        <w:keepLines w:val="0"/>
        <w:pageBreakBefore w:val="0"/>
        <w:widowControl/>
        <w:numPr>
          <w:ilvl w:val="0"/>
          <w:numId w:val="0"/>
        </w:numPr>
        <w:kinsoku/>
        <w:wordWrap/>
        <w:overflowPunct/>
        <w:topLinePunct w:val="0"/>
        <w:autoSpaceDE/>
        <w:autoSpaceDN/>
        <w:bidi w:val="0"/>
        <w:adjustRightInd/>
        <w:spacing w:line="500" w:lineRule="exact"/>
        <w:ind w:leftChars="200"/>
        <w:jc w:val="left"/>
        <w:textAlignment w:val="auto"/>
        <w:rPr>
          <w:rStyle w:val="15"/>
          <w:rFonts w:hint="eastAsia" w:asciiTheme="minorEastAsia" w:hAnsiTheme="minorEastAsia" w:eastAsiaTheme="minorEastAsia" w:cstheme="minorEastAsia"/>
          <w:b w:val="0"/>
          <w:bCs w:val="0"/>
          <w:color w:val="FF0000"/>
          <w:sz w:val="28"/>
          <w:szCs w:val="28"/>
          <w:lang w:val="en-US" w:eastAsia="zh-CN"/>
        </w:rPr>
      </w:pPr>
      <w:r>
        <w:rPr>
          <w:rStyle w:val="15"/>
          <w:rFonts w:hint="eastAsia" w:asciiTheme="minorEastAsia" w:hAnsiTheme="minorEastAsia" w:eastAsiaTheme="minorEastAsia" w:cstheme="minorEastAsia"/>
          <w:color w:val="auto"/>
          <w:sz w:val="28"/>
          <w:szCs w:val="28"/>
          <w:lang w:eastAsia="zh-CN"/>
        </w:rPr>
        <w:t>地点：采购人指定地点。</w:t>
      </w:r>
    </w:p>
    <w:p w14:paraId="7F085C8A">
      <w:pPr>
        <w:keepNext w:val="0"/>
        <w:keepLines w:val="0"/>
        <w:pageBreakBefore w:val="0"/>
        <w:widowControl/>
        <w:kinsoku/>
        <w:wordWrap/>
        <w:overflowPunct/>
        <w:topLinePunct w:val="0"/>
        <w:autoSpaceDE/>
        <w:autoSpaceDN/>
        <w:bidi w:val="0"/>
        <w:adjustRightInd/>
        <w:snapToGrid w:val="0"/>
        <w:spacing w:line="500" w:lineRule="exact"/>
        <w:ind w:firstLine="562" w:firstLineChars="200"/>
        <w:textAlignment w:val="auto"/>
        <w:rPr>
          <w:rStyle w:val="15"/>
          <w:rFonts w:hint="eastAsia" w:asciiTheme="minorEastAsia" w:hAnsiTheme="minorEastAsia" w:eastAsiaTheme="minorEastAsia" w:cstheme="minorEastAsia"/>
          <w:b/>
          <w:bCs/>
          <w:sz w:val="28"/>
          <w:szCs w:val="28"/>
        </w:rPr>
      </w:pPr>
      <w:r>
        <w:rPr>
          <w:rStyle w:val="15"/>
          <w:rFonts w:hint="eastAsia" w:asciiTheme="minorEastAsia" w:hAnsiTheme="minorEastAsia" w:eastAsiaTheme="minorEastAsia" w:cstheme="minorEastAsia"/>
          <w:b/>
          <w:bCs/>
          <w:sz w:val="28"/>
          <w:szCs w:val="28"/>
          <w:lang w:val="en-US" w:eastAsia="zh-CN"/>
        </w:rPr>
        <w:t>四</w:t>
      </w:r>
      <w:r>
        <w:rPr>
          <w:rStyle w:val="15"/>
          <w:rFonts w:hint="eastAsia" w:asciiTheme="minorEastAsia" w:hAnsiTheme="minorEastAsia" w:eastAsiaTheme="minorEastAsia" w:cstheme="minorEastAsia"/>
          <w:b/>
          <w:bCs/>
          <w:sz w:val="28"/>
          <w:szCs w:val="28"/>
        </w:rPr>
        <w:t>、</w:t>
      </w:r>
      <w:r>
        <w:rPr>
          <w:rStyle w:val="15"/>
          <w:rFonts w:hint="eastAsia" w:asciiTheme="minorEastAsia" w:hAnsiTheme="minorEastAsia" w:eastAsiaTheme="minorEastAsia" w:cstheme="minorEastAsia"/>
          <w:b/>
          <w:bCs/>
          <w:sz w:val="28"/>
          <w:szCs w:val="28"/>
          <w:lang w:eastAsia="zh-CN"/>
        </w:rPr>
        <w:t>供应商</w:t>
      </w:r>
      <w:r>
        <w:rPr>
          <w:rStyle w:val="15"/>
          <w:rFonts w:hint="eastAsia" w:asciiTheme="minorEastAsia" w:hAnsiTheme="minorEastAsia" w:eastAsiaTheme="minorEastAsia" w:cstheme="minorEastAsia"/>
          <w:b/>
          <w:bCs/>
          <w:sz w:val="28"/>
          <w:szCs w:val="28"/>
        </w:rPr>
        <w:t>资格要求</w:t>
      </w:r>
    </w:p>
    <w:p w14:paraId="2B82A266">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rPr>
        <w:t>1.具有独立承担民事责任的能力；</w:t>
      </w:r>
    </w:p>
    <w:p w14:paraId="0F5D18B9">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lang w:val="en-US" w:eastAsia="zh-CN"/>
        </w:rPr>
        <w:t>2</w:t>
      </w:r>
      <w:r>
        <w:rPr>
          <w:rStyle w:val="15"/>
          <w:rFonts w:hint="eastAsia" w:asciiTheme="minorEastAsia" w:hAnsiTheme="minorEastAsia" w:eastAsiaTheme="minorEastAsia" w:cstheme="minorEastAsia"/>
          <w:sz w:val="28"/>
          <w:szCs w:val="28"/>
        </w:rPr>
        <w:t>.法律、行政法规规定的其他条件；</w:t>
      </w:r>
    </w:p>
    <w:p w14:paraId="7A0D9568">
      <w:pPr>
        <w:pStyle w:val="17"/>
        <w:keepNext w:val="0"/>
        <w:keepLines w:val="0"/>
        <w:pageBreakBefore w:val="0"/>
        <w:widowControl/>
        <w:kinsoku/>
        <w:wordWrap/>
        <w:overflowPunct/>
        <w:topLinePunct w:val="0"/>
        <w:autoSpaceDE/>
        <w:autoSpaceDN/>
        <w:bidi w:val="0"/>
        <w:adjustRightInd/>
        <w:spacing w:line="500" w:lineRule="exact"/>
        <w:ind w:left="0" w:firstLine="560" w:firstLineChars="200"/>
        <w:jc w:val="left"/>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lang w:val="en-US" w:eastAsia="zh-CN"/>
        </w:rPr>
        <w:t>3.具有有效</w:t>
      </w:r>
      <w:r>
        <w:rPr>
          <w:rStyle w:val="15"/>
          <w:rFonts w:hint="eastAsia" w:asciiTheme="minorEastAsia" w:hAnsiTheme="minorEastAsia" w:eastAsiaTheme="minorEastAsia" w:cstheme="minorEastAsia"/>
          <w:sz w:val="28"/>
          <w:szCs w:val="28"/>
        </w:rPr>
        <w:t>的营业执照；</w:t>
      </w:r>
    </w:p>
    <w:p w14:paraId="65847C19">
      <w:pPr>
        <w:pStyle w:val="17"/>
        <w:keepNext w:val="0"/>
        <w:keepLines w:val="0"/>
        <w:pageBreakBefore w:val="0"/>
        <w:widowControl/>
        <w:kinsoku/>
        <w:wordWrap/>
        <w:overflowPunct/>
        <w:topLinePunct w:val="0"/>
        <w:autoSpaceDE/>
        <w:autoSpaceDN/>
        <w:bidi w:val="0"/>
        <w:adjustRightInd/>
        <w:spacing w:line="500" w:lineRule="exact"/>
        <w:ind w:left="0"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lang w:val="en-US" w:eastAsia="zh-CN"/>
        </w:rPr>
        <w:t>4.</w:t>
      </w:r>
      <w:r>
        <w:rPr>
          <w:rStyle w:val="15"/>
          <w:rFonts w:hint="eastAsia" w:asciiTheme="minorEastAsia" w:hAnsiTheme="minorEastAsia" w:eastAsiaTheme="minorEastAsia" w:cstheme="minorEastAsia"/>
          <w:sz w:val="28"/>
          <w:szCs w:val="28"/>
        </w:rPr>
        <w:t>采购人或采购代理机构将通过 “信用中国”网站(www.creditchina.gov.cn)、"中国政府采购网"(www.ccgp.gov.cn)等渠道查询</w:t>
      </w:r>
      <w:r>
        <w:rPr>
          <w:rStyle w:val="15"/>
          <w:rFonts w:hint="eastAsia" w:asciiTheme="minorEastAsia" w:hAnsiTheme="minorEastAsia" w:eastAsiaTheme="minorEastAsia" w:cstheme="minorEastAsia"/>
          <w:sz w:val="28"/>
          <w:szCs w:val="28"/>
          <w:lang w:eastAsia="zh-CN"/>
        </w:rPr>
        <w:t>供应商</w:t>
      </w:r>
      <w:r>
        <w:rPr>
          <w:rStyle w:val="15"/>
          <w:rFonts w:hint="eastAsia" w:asciiTheme="minorEastAsia" w:hAnsiTheme="minorEastAsia" w:eastAsiaTheme="minorEastAsia" w:cstheme="minorEastAsia"/>
          <w:sz w:val="28"/>
          <w:szCs w:val="28"/>
        </w:rPr>
        <w:t>信用记录，对列入失信被执行人、重大税收违法案件当事人名单、政府采购严重违法失信行为记录名单的</w:t>
      </w:r>
      <w:r>
        <w:rPr>
          <w:rStyle w:val="15"/>
          <w:rFonts w:hint="eastAsia" w:asciiTheme="minorEastAsia" w:hAnsiTheme="minorEastAsia" w:eastAsiaTheme="minorEastAsia" w:cstheme="minorEastAsia"/>
          <w:sz w:val="28"/>
          <w:szCs w:val="28"/>
          <w:lang w:eastAsia="zh-CN"/>
        </w:rPr>
        <w:t>供应商</w:t>
      </w:r>
      <w:r>
        <w:rPr>
          <w:rStyle w:val="15"/>
          <w:rFonts w:hint="eastAsia" w:asciiTheme="minorEastAsia" w:hAnsiTheme="minorEastAsia" w:eastAsiaTheme="minorEastAsia" w:cstheme="minorEastAsia"/>
          <w:sz w:val="28"/>
          <w:szCs w:val="28"/>
        </w:rPr>
        <w:t>将拒绝其参与政府采购活动，如已中标，取消中标资格。</w:t>
      </w:r>
    </w:p>
    <w:p w14:paraId="7EDD0534">
      <w:pPr>
        <w:pStyle w:val="17"/>
        <w:keepNext w:val="0"/>
        <w:keepLines w:val="0"/>
        <w:pageBreakBefore w:val="0"/>
        <w:widowControl/>
        <w:kinsoku/>
        <w:wordWrap/>
        <w:overflowPunct/>
        <w:topLinePunct w:val="0"/>
        <w:autoSpaceDE/>
        <w:autoSpaceDN/>
        <w:bidi w:val="0"/>
        <w:adjustRightInd/>
        <w:spacing w:line="500" w:lineRule="exact"/>
        <w:ind w:left="0" w:firstLine="560" w:firstLineChars="200"/>
        <w:textAlignment w:val="auto"/>
        <w:rPr>
          <w:rStyle w:val="15"/>
          <w:rFonts w:hint="eastAsia" w:asciiTheme="minorEastAsia" w:hAnsiTheme="minorEastAsia" w:eastAsiaTheme="minorEastAsia" w:cstheme="minorEastAsia"/>
          <w:sz w:val="28"/>
          <w:szCs w:val="28"/>
          <w:lang w:val="en-US" w:eastAsia="zh-CN"/>
        </w:rPr>
      </w:pPr>
      <w:r>
        <w:rPr>
          <w:rStyle w:val="15"/>
          <w:rFonts w:hint="eastAsia" w:asciiTheme="minorEastAsia" w:hAnsiTheme="minorEastAsia" w:eastAsiaTheme="minorEastAsia" w:cstheme="minorEastAsia"/>
          <w:sz w:val="28"/>
          <w:szCs w:val="28"/>
          <w:lang w:val="en-US" w:eastAsia="zh-CN"/>
        </w:rPr>
        <w:t>5、2024年1月1日至响应文件递交截止日之前具备不少于1个类似项目的业绩，证明材料：合同复印件。</w:t>
      </w:r>
    </w:p>
    <w:p w14:paraId="3470EEA6">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rStyle w:val="15"/>
          <w:rFonts w:hint="eastAsia" w:asciiTheme="minorEastAsia" w:hAnsiTheme="minorEastAsia" w:eastAsiaTheme="minorEastAsia" w:cstheme="minorEastAsia"/>
          <w:b/>
          <w:sz w:val="28"/>
          <w:szCs w:val="28"/>
        </w:rPr>
      </w:pPr>
      <w:r>
        <w:rPr>
          <w:rStyle w:val="15"/>
          <w:rFonts w:hint="eastAsia" w:asciiTheme="minorEastAsia" w:hAnsiTheme="minorEastAsia" w:eastAsiaTheme="minorEastAsia" w:cstheme="minorEastAsia"/>
          <w:b/>
          <w:sz w:val="28"/>
          <w:szCs w:val="28"/>
          <w:lang w:val="en-US" w:eastAsia="zh-CN"/>
        </w:rPr>
        <w:t>五</w:t>
      </w:r>
      <w:r>
        <w:rPr>
          <w:rStyle w:val="15"/>
          <w:rFonts w:hint="eastAsia" w:asciiTheme="minorEastAsia" w:hAnsiTheme="minorEastAsia" w:eastAsiaTheme="minorEastAsia" w:cstheme="minorEastAsia"/>
          <w:b/>
          <w:sz w:val="28"/>
          <w:szCs w:val="28"/>
        </w:rPr>
        <w:t>、验收方式</w:t>
      </w:r>
    </w:p>
    <w:p w14:paraId="41109814">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1.货物到达现场后，</w:t>
      </w:r>
      <w:r>
        <w:rPr>
          <w:rFonts w:hint="eastAsia" w:asciiTheme="minorEastAsia" w:hAnsiTheme="minorEastAsia" w:eastAsiaTheme="minorEastAsia" w:cstheme="minorEastAsia"/>
          <w:kern w:val="0"/>
          <w:sz w:val="28"/>
          <w:szCs w:val="28"/>
          <w:lang w:eastAsia="zh-CN"/>
        </w:rPr>
        <w:t>成交供应商</w:t>
      </w:r>
      <w:r>
        <w:rPr>
          <w:rFonts w:hint="eastAsia" w:asciiTheme="minorEastAsia" w:hAnsiTheme="minorEastAsia" w:eastAsiaTheme="minorEastAsia" w:cstheme="minorEastAsia"/>
          <w:kern w:val="0"/>
          <w:sz w:val="28"/>
          <w:szCs w:val="28"/>
        </w:rPr>
        <w:t>应在使用单位人员在场情况下当面清点、检查外观，双方签字确认。</w:t>
      </w:r>
    </w:p>
    <w:p w14:paraId="1D63D2ED">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成交供应商</w:t>
      </w:r>
      <w:r>
        <w:rPr>
          <w:rFonts w:hint="eastAsia" w:asciiTheme="minorEastAsia" w:hAnsiTheme="minorEastAsia" w:eastAsiaTheme="minorEastAsia" w:cstheme="minorEastAsia"/>
          <w:kern w:val="0"/>
          <w:sz w:val="28"/>
          <w:szCs w:val="28"/>
        </w:rPr>
        <w:t>应保证货物到达采购人所在地完好无损，如有缺漏、损坏，由</w:t>
      </w:r>
      <w:r>
        <w:rPr>
          <w:rFonts w:hint="eastAsia" w:asciiTheme="minorEastAsia" w:hAnsiTheme="minorEastAsia" w:eastAsiaTheme="minorEastAsia" w:cstheme="minorEastAsia"/>
          <w:kern w:val="0"/>
          <w:sz w:val="28"/>
          <w:szCs w:val="28"/>
          <w:lang w:val="en-US" w:eastAsia="zh-CN"/>
        </w:rPr>
        <w:t>成交供应商</w:t>
      </w:r>
      <w:r>
        <w:rPr>
          <w:rFonts w:hint="eastAsia" w:asciiTheme="minorEastAsia" w:hAnsiTheme="minorEastAsia" w:eastAsiaTheme="minorEastAsia" w:cstheme="minorEastAsia"/>
          <w:kern w:val="0"/>
          <w:sz w:val="28"/>
          <w:szCs w:val="28"/>
        </w:rPr>
        <w:t>负责调换、补齐或赔偿。</w:t>
      </w:r>
    </w:p>
    <w:p w14:paraId="01501F93">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eastAsia="zh-CN"/>
        </w:rPr>
        <w:t>成交供应商</w:t>
      </w:r>
      <w:r>
        <w:rPr>
          <w:rFonts w:hint="eastAsia" w:asciiTheme="minorEastAsia" w:hAnsiTheme="minorEastAsia" w:eastAsiaTheme="minorEastAsia" w:cstheme="minorEastAsia"/>
          <w:kern w:val="0"/>
          <w:sz w:val="28"/>
          <w:szCs w:val="28"/>
        </w:rPr>
        <w:t>提供的货物未达到</w:t>
      </w:r>
      <w:r>
        <w:rPr>
          <w:rFonts w:hint="eastAsia" w:asciiTheme="minorEastAsia" w:hAnsiTheme="minorEastAsia" w:eastAsiaTheme="minorEastAsia" w:cstheme="minorEastAsia"/>
          <w:kern w:val="0"/>
          <w:sz w:val="28"/>
          <w:szCs w:val="28"/>
          <w:lang w:val="en-US" w:eastAsia="zh-CN"/>
        </w:rPr>
        <w:t>采购</w:t>
      </w:r>
      <w:r>
        <w:rPr>
          <w:rFonts w:hint="eastAsia" w:asciiTheme="minorEastAsia" w:hAnsiTheme="minorEastAsia" w:eastAsiaTheme="minorEastAsia" w:cstheme="minorEastAsia"/>
          <w:kern w:val="0"/>
          <w:sz w:val="28"/>
          <w:szCs w:val="28"/>
        </w:rPr>
        <w:t>文件规定要求，且对采购人造成损失的，由</w:t>
      </w:r>
      <w:r>
        <w:rPr>
          <w:rFonts w:hint="eastAsia" w:asciiTheme="minorEastAsia" w:hAnsiTheme="minorEastAsia" w:eastAsiaTheme="minorEastAsia" w:cstheme="minorEastAsia"/>
          <w:kern w:val="0"/>
          <w:sz w:val="28"/>
          <w:szCs w:val="28"/>
          <w:lang w:eastAsia="zh-CN"/>
        </w:rPr>
        <w:t>成交供应商</w:t>
      </w:r>
      <w:r>
        <w:rPr>
          <w:rFonts w:hint="eastAsia" w:asciiTheme="minorEastAsia" w:hAnsiTheme="minorEastAsia" w:eastAsiaTheme="minorEastAsia" w:cstheme="minorEastAsia"/>
          <w:kern w:val="0"/>
          <w:sz w:val="28"/>
          <w:szCs w:val="28"/>
        </w:rPr>
        <w:t>承担一切责任，并赔偿所造成的损失。</w:t>
      </w:r>
    </w:p>
    <w:p w14:paraId="2F1B0EB7">
      <w:pPr>
        <w:keepNext w:val="0"/>
        <w:keepLines w:val="0"/>
        <w:pageBreakBefore w:val="0"/>
        <w:widowControl/>
        <w:kinsoku/>
        <w:wordWrap/>
        <w:overflowPunct/>
        <w:topLinePunct w:val="0"/>
        <w:autoSpaceDE/>
        <w:autoSpaceDN/>
        <w:bidi w:val="0"/>
        <w:adjustRightInd/>
        <w:spacing w:line="500" w:lineRule="exact"/>
        <w:ind w:left="557" w:leftChars="232" w:firstLine="0" w:firstLineChars="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.产品包装材料归采购人所有。</w:t>
      </w:r>
      <w:r>
        <w:rPr>
          <w:rFonts w:hint="eastAsia" w:asciiTheme="minorEastAsia" w:hAnsiTheme="minorEastAsia" w:eastAsiaTheme="minorEastAsia" w:cstheme="minorEastAsia"/>
          <w:kern w:val="0"/>
          <w:sz w:val="28"/>
          <w:szCs w:val="28"/>
        </w:rPr>
        <w:br w:type="textWrapping"/>
      </w:r>
      <w:r>
        <w:rPr>
          <w:rStyle w:val="15"/>
          <w:rFonts w:hint="eastAsia" w:asciiTheme="minorEastAsia" w:hAnsiTheme="minorEastAsia" w:eastAsiaTheme="minorEastAsia" w:cstheme="minorEastAsia"/>
          <w:b/>
          <w:sz w:val="28"/>
          <w:szCs w:val="28"/>
          <w:lang w:val="en-US" w:eastAsia="zh-CN"/>
        </w:rPr>
        <w:t>六、报价</w:t>
      </w:r>
    </w:p>
    <w:p w14:paraId="5FC6E672">
      <w:pPr>
        <w:keepNext w:val="0"/>
        <w:keepLines w:val="0"/>
        <w:pageBreakBefore w:val="0"/>
        <w:widowControl/>
        <w:kinsoku/>
        <w:wordWrap/>
        <w:overflowPunct/>
        <w:topLinePunct w:val="0"/>
        <w:autoSpaceDE/>
        <w:autoSpaceDN/>
        <w:bidi w:val="0"/>
        <w:adjustRightInd/>
        <w:spacing w:line="500" w:lineRule="exact"/>
        <w:ind w:left="0" w:leftChars="0" w:firstLine="560" w:firstLineChars="200"/>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本次报价为人民币报价，包含但不限于：产品价、运输费（含装卸费）、保险费、税费、培训费、以及本项目所需的各种辅材等货到采购人指定地点的所有费用。因成交供应商自身原因造成漏报、少报皆由其自行承担责任，采购人不再补偿。</w:t>
      </w:r>
    </w:p>
    <w:p w14:paraId="781BB77D">
      <w:pPr>
        <w:keepNext w:val="0"/>
        <w:keepLines w:val="0"/>
        <w:pageBreakBefore w:val="0"/>
        <w:widowControl/>
        <w:numPr>
          <w:ilvl w:val="0"/>
          <w:numId w:val="1"/>
        </w:numPr>
        <w:kinsoku/>
        <w:wordWrap/>
        <w:overflowPunct/>
        <w:topLinePunct w:val="0"/>
        <w:autoSpaceDE/>
        <w:autoSpaceDN/>
        <w:bidi w:val="0"/>
        <w:adjustRightInd/>
        <w:spacing w:line="500" w:lineRule="exact"/>
        <w:ind w:right="12" w:firstLine="480"/>
        <w:textAlignment w:val="auto"/>
        <w:outlineLvl w:val="1"/>
        <w:rPr>
          <w:rStyle w:val="15"/>
          <w:rFonts w:hint="eastAsia" w:asciiTheme="minorEastAsia" w:hAnsiTheme="minorEastAsia" w:eastAsiaTheme="minorEastAsia" w:cstheme="minorEastAsia"/>
          <w:b/>
          <w:color w:val="000000"/>
          <w:sz w:val="28"/>
          <w:szCs w:val="28"/>
          <w:lang w:val="en-US" w:eastAsia="zh-CN"/>
        </w:rPr>
      </w:pPr>
      <w:r>
        <w:rPr>
          <w:rStyle w:val="15"/>
          <w:rFonts w:hint="eastAsia" w:asciiTheme="minorEastAsia" w:hAnsiTheme="minorEastAsia" w:eastAsiaTheme="minorEastAsia" w:cstheme="minorEastAsia"/>
          <w:b/>
          <w:color w:val="000000"/>
          <w:sz w:val="28"/>
          <w:szCs w:val="28"/>
          <w:lang w:val="en-US" w:eastAsia="zh-CN"/>
        </w:rPr>
        <w:t>履约保证金</w:t>
      </w:r>
    </w:p>
    <w:p w14:paraId="53F945B5">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b w:val="0"/>
          <w:bCs/>
          <w:color w:val="000000"/>
          <w:sz w:val="28"/>
          <w:szCs w:val="28"/>
          <w:lang w:val="en-US" w:eastAsia="zh-CN"/>
        </w:rPr>
      </w:pPr>
      <w:r>
        <w:rPr>
          <w:rStyle w:val="15"/>
          <w:rFonts w:hint="eastAsia" w:asciiTheme="minorEastAsia" w:hAnsiTheme="minorEastAsia" w:eastAsiaTheme="minorEastAsia" w:cstheme="minorEastAsia"/>
          <w:b w:val="0"/>
          <w:bCs/>
          <w:color w:val="000000"/>
          <w:sz w:val="28"/>
          <w:szCs w:val="28"/>
          <w:lang w:val="en-US" w:eastAsia="zh-CN"/>
        </w:rPr>
        <w:t>签订合同前，供货方向采购人指定账户缴纳合同金额的10%作为履约保证金，在验收合格后14天内无息退还。</w:t>
      </w:r>
    </w:p>
    <w:p w14:paraId="6653A177">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rStyle w:val="15"/>
          <w:rFonts w:hint="eastAsia" w:asciiTheme="minorEastAsia" w:hAnsiTheme="minorEastAsia" w:eastAsiaTheme="minorEastAsia" w:cstheme="minorEastAsia"/>
          <w:b/>
          <w:color w:val="000000"/>
          <w:sz w:val="28"/>
          <w:szCs w:val="28"/>
        </w:rPr>
      </w:pPr>
      <w:r>
        <w:rPr>
          <w:rStyle w:val="15"/>
          <w:rFonts w:hint="eastAsia" w:asciiTheme="minorEastAsia" w:hAnsiTheme="minorEastAsia" w:eastAsiaTheme="minorEastAsia" w:cstheme="minorEastAsia"/>
          <w:b/>
          <w:color w:val="000000"/>
          <w:sz w:val="28"/>
          <w:szCs w:val="28"/>
          <w:lang w:val="en-US" w:eastAsia="zh-CN"/>
        </w:rPr>
        <w:t>八、</w:t>
      </w:r>
      <w:r>
        <w:rPr>
          <w:rStyle w:val="15"/>
          <w:rFonts w:hint="eastAsia" w:asciiTheme="minorEastAsia" w:hAnsiTheme="minorEastAsia" w:eastAsiaTheme="minorEastAsia" w:cstheme="minorEastAsia"/>
          <w:b/>
          <w:color w:val="000000"/>
          <w:sz w:val="28"/>
          <w:szCs w:val="28"/>
        </w:rPr>
        <w:t>付款方式</w:t>
      </w:r>
    </w:p>
    <w:p w14:paraId="13F63D10">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b w:val="0"/>
          <w:bCs/>
          <w:color w:val="000000"/>
          <w:sz w:val="28"/>
          <w:szCs w:val="28"/>
          <w:lang w:val="en-US" w:eastAsia="zh-CN"/>
        </w:rPr>
      </w:pPr>
      <w:r>
        <w:rPr>
          <w:rStyle w:val="15"/>
          <w:rFonts w:hint="eastAsia" w:asciiTheme="minorEastAsia" w:hAnsiTheme="minorEastAsia" w:eastAsiaTheme="minorEastAsia" w:cstheme="minorEastAsia"/>
          <w:b w:val="0"/>
          <w:bCs/>
          <w:color w:val="000000"/>
          <w:sz w:val="28"/>
          <w:szCs w:val="28"/>
          <w:lang w:val="en-US" w:eastAsia="zh-CN"/>
        </w:rPr>
        <w:t>1、付款方式：转账支付。</w:t>
      </w:r>
    </w:p>
    <w:p w14:paraId="08D471DB">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b/>
          <w:sz w:val="28"/>
          <w:szCs w:val="28"/>
        </w:rPr>
      </w:pPr>
      <w:r>
        <w:rPr>
          <w:rStyle w:val="15"/>
          <w:rFonts w:hint="eastAsia" w:asciiTheme="minorEastAsia" w:hAnsiTheme="minorEastAsia" w:eastAsiaTheme="minorEastAsia" w:cstheme="minorEastAsia"/>
          <w:b w:val="0"/>
          <w:bCs/>
          <w:color w:val="000000"/>
          <w:sz w:val="28"/>
          <w:szCs w:val="28"/>
          <w:lang w:val="en-US" w:eastAsia="zh-CN"/>
        </w:rPr>
        <w:t>2、支付方式：验收合格后，成交供应商需按采购人要求开具等额发票至采购人，采购人在收到发票后30日内支付全部合同价款。</w:t>
      </w:r>
      <w:r>
        <w:rPr>
          <w:rStyle w:val="15"/>
          <w:rFonts w:hint="eastAsia" w:asciiTheme="minorEastAsia" w:hAnsiTheme="minorEastAsia" w:eastAsiaTheme="minorEastAsia" w:cstheme="minorEastAsia"/>
          <w:color w:val="000000"/>
          <w:sz w:val="28"/>
          <w:szCs w:val="28"/>
        </w:rPr>
        <w:t xml:space="preserve">                      </w:t>
      </w:r>
      <w:r>
        <w:rPr>
          <w:rStyle w:val="15"/>
          <w:rFonts w:hint="eastAsia" w:asciiTheme="minorEastAsia" w:hAnsiTheme="minorEastAsia" w:eastAsiaTheme="minorEastAsia" w:cstheme="minorEastAsia"/>
          <w:sz w:val="28"/>
          <w:szCs w:val="28"/>
        </w:rPr>
        <w:t xml:space="preserve">                  </w:t>
      </w:r>
      <w:r>
        <w:rPr>
          <w:rStyle w:val="15"/>
          <w:rFonts w:hint="eastAsia" w:asciiTheme="minorEastAsia" w:hAnsiTheme="minorEastAsia" w:eastAsiaTheme="minorEastAsia" w:cstheme="minorEastAsia"/>
          <w:b/>
          <w:sz w:val="28"/>
          <w:szCs w:val="28"/>
        </w:rPr>
        <w:t xml:space="preserve">  </w:t>
      </w:r>
    </w:p>
    <w:p w14:paraId="0006DAE6">
      <w:pPr>
        <w:keepNext w:val="0"/>
        <w:keepLines w:val="0"/>
        <w:pageBreakBefore w:val="0"/>
        <w:widowControl/>
        <w:kinsoku/>
        <w:wordWrap/>
        <w:overflowPunct/>
        <w:topLinePunct w:val="0"/>
        <w:autoSpaceDE/>
        <w:autoSpaceDN/>
        <w:bidi w:val="0"/>
        <w:adjustRightInd/>
        <w:spacing w:line="500" w:lineRule="exact"/>
        <w:ind w:firstLine="562" w:firstLineChars="200"/>
        <w:jc w:val="left"/>
        <w:textAlignment w:val="auto"/>
        <w:rPr>
          <w:rStyle w:val="15"/>
          <w:rFonts w:hint="eastAsia" w:asciiTheme="minorEastAsia" w:hAnsiTheme="minorEastAsia" w:eastAsiaTheme="minorEastAsia" w:cstheme="minorEastAsia"/>
          <w:b/>
          <w:sz w:val="28"/>
          <w:szCs w:val="28"/>
        </w:rPr>
      </w:pPr>
      <w:r>
        <w:rPr>
          <w:rStyle w:val="15"/>
          <w:rFonts w:hint="eastAsia" w:asciiTheme="minorEastAsia" w:hAnsiTheme="minorEastAsia" w:eastAsiaTheme="minorEastAsia" w:cstheme="minorEastAsia"/>
          <w:b/>
          <w:sz w:val="28"/>
          <w:szCs w:val="28"/>
          <w:lang w:val="en-US" w:eastAsia="zh-CN"/>
        </w:rPr>
        <w:t>九</w:t>
      </w:r>
      <w:r>
        <w:rPr>
          <w:rStyle w:val="15"/>
          <w:rFonts w:hint="eastAsia" w:asciiTheme="minorEastAsia" w:hAnsiTheme="minorEastAsia" w:eastAsiaTheme="minorEastAsia" w:cstheme="minorEastAsia"/>
          <w:b/>
          <w:sz w:val="28"/>
          <w:szCs w:val="28"/>
        </w:rPr>
        <w:t>、无效投标</w:t>
      </w:r>
    </w:p>
    <w:p w14:paraId="05417380">
      <w:pPr>
        <w:keepNext w:val="0"/>
        <w:keepLines w:val="0"/>
        <w:pageBreakBefore w:val="0"/>
        <w:widowControl/>
        <w:kinsoku/>
        <w:wordWrap/>
        <w:overflowPunct/>
        <w:topLinePunct w:val="0"/>
        <w:autoSpaceDE/>
        <w:autoSpaceDN/>
        <w:bidi w:val="0"/>
        <w:adjustRightInd/>
        <w:spacing w:line="500" w:lineRule="exact"/>
        <w:ind w:firstLine="434" w:firstLineChars="155"/>
        <w:textAlignment w:val="auto"/>
        <w:rPr>
          <w:rStyle w:val="15"/>
          <w:rFonts w:hint="eastAsia" w:asciiTheme="minorEastAsia" w:hAnsiTheme="minorEastAsia" w:eastAsiaTheme="minorEastAsia" w:cstheme="minorEastAsia"/>
          <w:color w:val="FF0000"/>
          <w:sz w:val="28"/>
          <w:szCs w:val="28"/>
        </w:rPr>
      </w:pPr>
      <w:r>
        <w:rPr>
          <w:rStyle w:val="15"/>
          <w:rFonts w:hint="eastAsia" w:asciiTheme="minorEastAsia" w:hAnsiTheme="minorEastAsia" w:eastAsiaTheme="minorEastAsia" w:cstheme="minorEastAsia"/>
          <w:sz w:val="28"/>
          <w:szCs w:val="28"/>
        </w:rPr>
        <w:t>评审时，</w:t>
      </w:r>
      <w:r>
        <w:rPr>
          <w:rStyle w:val="15"/>
          <w:rFonts w:hint="eastAsia" w:asciiTheme="minorEastAsia" w:hAnsiTheme="minorEastAsia" w:eastAsiaTheme="minorEastAsia" w:cstheme="minorEastAsia"/>
          <w:sz w:val="28"/>
          <w:szCs w:val="28"/>
          <w:lang w:val="en-US" w:eastAsia="zh-CN"/>
        </w:rPr>
        <w:t>供应商</w:t>
      </w:r>
      <w:r>
        <w:rPr>
          <w:rStyle w:val="15"/>
          <w:rFonts w:hint="eastAsia" w:asciiTheme="minorEastAsia" w:hAnsiTheme="minorEastAsia" w:eastAsiaTheme="minorEastAsia" w:cstheme="minorEastAsia"/>
          <w:sz w:val="28"/>
          <w:szCs w:val="28"/>
        </w:rPr>
        <w:t>或其</w:t>
      </w:r>
      <w:r>
        <w:rPr>
          <w:rStyle w:val="15"/>
          <w:rFonts w:hint="eastAsia" w:asciiTheme="minorEastAsia" w:hAnsiTheme="minorEastAsia" w:eastAsiaTheme="minorEastAsia" w:cstheme="minorEastAsia"/>
          <w:sz w:val="28"/>
          <w:szCs w:val="28"/>
          <w:lang w:val="en-US" w:eastAsia="zh-CN"/>
        </w:rPr>
        <w:t>响应文件</w:t>
      </w:r>
      <w:r>
        <w:rPr>
          <w:rStyle w:val="15"/>
          <w:rFonts w:hint="eastAsia" w:asciiTheme="minorEastAsia" w:hAnsiTheme="minorEastAsia" w:eastAsiaTheme="minorEastAsia" w:cstheme="minorEastAsia"/>
          <w:sz w:val="28"/>
          <w:szCs w:val="28"/>
        </w:rPr>
        <w:t>出现下列情况之一者，应为无效投标，取消竞争资格；若已</w:t>
      </w:r>
      <w:r>
        <w:rPr>
          <w:rStyle w:val="15"/>
          <w:rFonts w:hint="eastAsia" w:asciiTheme="minorEastAsia" w:hAnsiTheme="minorEastAsia" w:eastAsiaTheme="minorEastAsia" w:cstheme="minorEastAsia"/>
          <w:sz w:val="28"/>
          <w:szCs w:val="28"/>
          <w:lang w:val="en-US" w:eastAsia="zh-CN"/>
        </w:rPr>
        <w:t>成交</w:t>
      </w:r>
      <w:r>
        <w:rPr>
          <w:rStyle w:val="15"/>
          <w:rFonts w:hint="eastAsia" w:asciiTheme="minorEastAsia" w:hAnsiTheme="minorEastAsia" w:eastAsiaTheme="minorEastAsia" w:cstheme="minorEastAsia"/>
          <w:sz w:val="28"/>
          <w:szCs w:val="28"/>
        </w:rPr>
        <w:t>，取消</w:t>
      </w:r>
      <w:r>
        <w:rPr>
          <w:rStyle w:val="15"/>
          <w:rFonts w:hint="eastAsia" w:asciiTheme="minorEastAsia" w:hAnsiTheme="minorEastAsia" w:eastAsiaTheme="minorEastAsia" w:cstheme="minorEastAsia"/>
          <w:sz w:val="28"/>
          <w:szCs w:val="28"/>
          <w:lang w:val="en-US" w:eastAsia="zh-CN"/>
        </w:rPr>
        <w:t>成交</w:t>
      </w:r>
      <w:r>
        <w:rPr>
          <w:rStyle w:val="15"/>
          <w:rFonts w:hint="eastAsia" w:asciiTheme="minorEastAsia" w:hAnsiTheme="minorEastAsia" w:eastAsiaTheme="minorEastAsia" w:cstheme="minorEastAsia"/>
          <w:sz w:val="28"/>
          <w:szCs w:val="28"/>
        </w:rPr>
        <w:t>资格。</w:t>
      </w:r>
    </w:p>
    <w:p w14:paraId="311811CF">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lang w:val="en-US" w:eastAsia="zh-CN"/>
        </w:rPr>
        <w:t>1</w:t>
      </w:r>
      <w:r>
        <w:rPr>
          <w:rStyle w:val="15"/>
          <w:rFonts w:hint="eastAsia" w:asciiTheme="minorEastAsia" w:hAnsiTheme="minorEastAsia" w:eastAsiaTheme="minorEastAsia" w:cstheme="minorEastAsia"/>
          <w:sz w:val="28"/>
          <w:szCs w:val="28"/>
        </w:rPr>
        <w:t>、</w:t>
      </w:r>
      <w:r>
        <w:rPr>
          <w:rStyle w:val="15"/>
          <w:rFonts w:hint="eastAsia" w:asciiTheme="minorEastAsia" w:hAnsiTheme="minorEastAsia" w:eastAsiaTheme="minorEastAsia" w:cstheme="minorEastAsia"/>
          <w:sz w:val="28"/>
          <w:szCs w:val="28"/>
          <w:lang w:val="en-US" w:eastAsia="zh-CN"/>
        </w:rPr>
        <w:t>不满足资格条件要求的</w:t>
      </w:r>
      <w:r>
        <w:rPr>
          <w:rStyle w:val="15"/>
          <w:rFonts w:hint="eastAsia" w:asciiTheme="minorEastAsia" w:hAnsiTheme="minorEastAsia" w:eastAsiaTheme="minorEastAsia" w:cstheme="minorEastAsia"/>
          <w:sz w:val="28"/>
          <w:szCs w:val="28"/>
        </w:rPr>
        <w:t>；</w:t>
      </w:r>
    </w:p>
    <w:p w14:paraId="2528C5EE">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lang w:val="en-US" w:eastAsia="zh-CN"/>
        </w:rPr>
        <w:t>2</w:t>
      </w:r>
      <w:r>
        <w:rPr>
          <w:rStyle w:val="15"/>
          <w:rFonts w:hint="eastAsia" w:asciiTheme="minorEastAsia" w:hAnsiTheme="minorEastAsia" w:eastAsiaTheme="minorEastAsia" w:cstheme="minorEastAsia"/>
          <w:sz w:val="28"/>
          <w:szCs w:val="28"/>
        </w:rPr>
        <w:t>、规定提交的资料错误或不全的；规定签字或盖章的地方未签字或盖公章的；投标资料与投标项目名称、投标公司名称不一致的：提交的资料不在有效期内的；</w:t>
      </w:r>
    </w:p>
    <w:p w14:paraId="4DD9F757">
      <w:pPr>
        <w:keepNext w:val="0"/>
        <w:keepLines w:val="0"/>
        <w:pageBreakBefore w:val="0"/>
        <w:widowControl/>
        <w:kinsoku/>
        <w:wordWrap/>
        <w:overflowPunct/>
        <w:topLinePunct w:val="0"/>
        <w:autoSpaceDE/>
        <w:autoSpaceDN/>
        <w:bidi w:val="0"/>
        <w:adjustRightInd/>
        <w:spacing w:line="500" w:lineRule="exact"/>
        <w:ind w:left="0" w:leftChars="0"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lang w:val="en-US" w:eastAsia="zh-CN"/>
        </w:rPr>
        <w:t>3</w:t>
      </w:r>
      <w:r>
        <w:rPr>
          <w:rStyle w:val="15"/>
          <w:rFonts w:hint="eastAsia" w:asciiTheme="minorEastAsia" w:hAnsiTheme="minorEastAsia" w:eastAsiaTheme="minorEastAsia" w:cstheme="minorEastAsia"/>
          <w:sz w:val="28"/>
          <w:szCs w:val="28"/>
        </w:rPr>
        <w:t>、报价产品不符合必须强制执行的国家标准的；或所投产品不符合本采购文件要求的；</w:t>
      </w:r>
    </w:p>
    <w:p w14:paraId="1F49C7FC">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lang w:val="en-US" w:eastAsia="zh-CN"/>
        </w:rPr>
        <w:t>4</w:t>
      </w:r>
      <w:r>
        <w:rPr>
          <w:rStyle w:val="15"/>
          <w:rFonts w:hint="eastAsia" w:asciiTheme="minorEastAsia" w:hAnsiTheme="minorEastAsia" w:eastAsiaTheme="minorEastAsia" w:cstheme="minorEastAsia"/>
          <w:sz w:val="28"/>
          <w:szCs w:val="28"/>
        </w:rPr>
        <w:t>、</w:t>
      </w:r>
      <w:r>
        <w:rPr>
          <w:rStyle w:val="15"/>
          <w:rFonts w:hint="eastAsia" w:asciiTheme="minorEastAsia" w:hAnsiTheme="minorEastAsia" w:eastAsiaTheme="minorEastAsia" w:cstheme="minorEastAsia"/>
          <w:sz w:val="28"/>
          <w:szCs w:val="28"/>
          <w:lang w:eastAsia="zh-CN"/>
        </w:rPr>
        <w:t>供应商</w:t>
      </w:r>
      <w:r>
        <w:rPr>
          <w:rStyle w:val="15"/>
          <w:rFonts w:hint="eastAsia" w:asciiTheme="minorEastAsia" w:hAnsiTheme="minorEastAsia" w:eastAsiaTheme="minorEastAsia" w:cstheme="minorEastAsia"/>
          <w:sz w:val="28"/>
          <w:szCs w:val="28"/>
        </w:rPr>
        <w:t>在投标过程中弄虚作假，提供虚假材料的；或投标资料含有违反国家法律、法规的内容，或附有采购人不能接受的条件的。</w:t>
      </w:r>
    </w:p>
    <w:p w14:paraId="0092AD09">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rStyle w:val="15"/>
          <w:rFonts w:hint="eastAsia" w:asciiTheme="minorEastAsia" w:hAnsiTheme="minorEastAsia" w:eastAsiaTheme="minorEastAsia" w:cstheme="minorEastAsia"/>
          <w:b/>
          <w:sz w:val="28"/>
          <w:szCs w:val="28"/>
        </w:rPr>
      </w:pPr>
      <w:r>
        <w:rPr>
          <w:rStyle w:val="15"/>
          <w:rFonts w:hint="eastAsia" w:asciiTheme="minorEastAsia" w:hAnsiTheme="minorEastAsia" w:eastAsiaTheme="minorEastAsia" w:cstheme="minorEastAsia"/>
          <w:b/>
          <w:sz w:val="28"/>
          <w:szCs w:val="28"/>
        </w:rPr>
        <w:t>十、废标条款</w:t>
      </w:r>
    </w:p>
    <w:p w14:paraId="57DF9CF8">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rPr>
        <w:t>评审时出现以下情况之一的，应予废标：</w:t>
      </w:r>
    </w:p>
    <w:p w14:paraId="0DF0FC42">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rPr>
        <w:t>（一）</w:t>
      </w:r>
      <w:r>
        <w:rPr>
          <w:rStyle w:val="15"/>
          <w:rFonts w:hint="eastAsia" w:asciiTheme="minorEastAsia" w:hAnsiTheme="minorEastAsia" w:eastAsiaTheme="minorEastAsia" w:cstheme="minorEastAsia"/>
          <w:sz w:val="28"/>
          <w:szCs w:val="28"/>
          <w:lang w:eastAsia="zh-CN"/>
        </w:rPr>
        <w:t>供应商</w:t>
      </w:r>
      <w:r>
        <w:rPr>
          <w:rStyle w:val="15"/>
          <w:rFonts w:hint="eastAsia" w:asciiTheme="minorEastAsia" w:hAnsiTheme="minorEastAsia" w:eastAsiaTheme="minorEastAsia" w:cstheme="minorEastAsia"/>
          <w:sz w:val="28"/>
          <w:szCs w:val="28"/>
        </w:rPr>
        <w:t>的报价均超过了采购人最高限价，采购人不能支付的；</w:t>
      </w:r>
    </w:p>
    <w:p w14:paraId="5BA24531">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rPr>
        <w:t>（二）出现影响采购公正的违法、违规行为的；</w:t>
      </w:r>
    </w:p>
    <w:p w14:paraId="6FB21218">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sz w:val="28"/>
          <w:szCs w:val="28"/>
        </w:rPr>
      </w:pPr>
      <w:r>
        <w:rPr>
          <w:rStyle w:val="15"/>
          <w:rFonts w:hint="eastAsia" w:asciiTheme="minorEastAsia" w:hAnsiTheme="minorEastAsia" w:eastAsiaTheme="minorEastAsia" w:cstheme="minorEastAsia"/>
          <w:sz w:val="28"/>
          <w:szCs w:val="28"/>
        </w:rPr>
        <w:t>（三）因重大变故，采购任务取消的；</w:t>
      </w:r>
    </w:p>
    <w:p w14:paraId="72FD0DBE">
      <w:pPr>
        <w:keepNext w:val="0"/>
        <w:keepLines w:val="0"/>
        <w:pageBreakBefore w:val="0"/>
        <w:widowControl/>
        <w:kinsoku/>
        <w:wordWrap/>
        <w:overflowPunct/>
        <w:topLinePunct w:val="0"/>
        <w:autoSpaceDE/>
        <w:autoSpaceDN/>
        <w:bidi w:val="0"/>
        <w:adjustRightInd/>
        <w:spacing w:line="500" w:lineRule="exact"/>
        <w:ind w:firstLine="562" w:firstLineChars="200"/>
        <w:textAlignment w:val="auto"/>
        <w:rPr>
          <w:rStyle w:val="15"/>
          <w:rFonts w:hint="eastAsia" w:asciiTheme="minorEastAsia" w:hAnsiTheme="minorEastAsia" w:eastAsiaTheme="minorEastAsia" w:cstheme="minorEastAsia"/>
          <w:b/>
          <w:sz w:val="28"/>
          <w:szCs w:val="28"/>
        </w:rPr>
      </w:pPr>
      <w:r>
        <w:rPr>
          <w:rStyle w:val="15"/>
          <w:rFonts w:hint="eastAsia" w:asciiTheme="minorEastAsia" w:hAnsiTheme="minorEastAsia" w:eastAsiaTheme="minorEastAsia" w:cstheme="minorEastAsia"/>
          <w:b/>
          <w:sz w:val="28"/>
          <w:szCs w:val="28"/>
        </w:rPr>
        <w:t>十</w:t>
      </w:r>
      <w:r>
        <w:rPr>
          <w:rStyle w:val="15"/>
          <w:rFonts w:hint="eastAsia" w:asciiTheme="minorEastAsia" w:hAnsiTheme="minorEastAsia" w:eastAsiaTheme="minorEastAsia" w:cstheme="minorEastAsia"/>
          <w:b/>
          <w:sz w:val="28"/>
          <w:szCs w:val="28"/>
          <w:lang w:val="en-US" w:eastAsia="zh-CN"/>
        </w:rPr>
        <w:t>一</w:t>
      </w:r>
      <w:r>
        <w:rPr>
          <w:rStyle w:val="15"/>
          <w:rFonts w:hint="eastAsia" w:asciiTheme="minorEastAsia" w:hAnsiTheme="minorEastAsia" w:eastAsiaTheme="minorEastAsia" w:cstheme="minorEastAsia"/>
          <w:b/>
          <w:sz w:val="28"/>
          <w:szCs w:val="28"/>
        </w:rPr>
        <w:t>、评标办法</w:t>
      </w:r>
    </w:p>
    <w:p w14:paraId="0A0D98E5">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kern w:val="2"/>
          <w:sz w:val="28"/>
          <w:szCs w:val="28"/>
          <w:lang w:eastAsia="zh-CN"/>
        </w:rPr>
      </w:pPr>
      <w:r>
        <w:rPr>
          <w:rStyle w:val="15"/>
          <w:rFonts w:hint="eastAsia" w:asciiTheme="minorEastAsia" w:hAnsiTheme="minorEastAsia" w:eastAsiaTheme="minorEastAsia" w:cstheme="minorEastAsia"/>
          <w:kern w:val="2"/>
          <w:sz w:val="28"/>
          <w:szCs w:val="28"/>
        </w:rPr>
        <w:t>最低价评标法</w:t>
      </w:r>
      <w:r>
        <w:rPr>
          <w:rStyle w:val="15"/>
          <w:rFonts w:hint="eastAsia" w:asciiTheme="minorEastAsia" w:hAnsiTheme="minorEastAsia" w:eastAsiaTheme="minorEastAsia" w:cstheme="minorEastAsia"/>
          <w:kern w:val="2"/>
          <w:sz w:val="28"/>
          <w:szCs w:val="28"/>
          <w:lang w:eastAsia="zh-CN"/>
        </w:rPr>
        <w:t>。若第一成交候选人被取消成交资格或自行放弃资格，采购人可依序确定成交候选人为成交人。</w:t>
      </w:r>
    </w:p>
    <w:p w14:paraId="5B0B66CD">
      <w:pPr>
        <w:pStyle w:val="4"/>
        <w:spacing w:before="0" w:after="0" w:line="400" w:lineRule="exact"/>
        <w:rPr>
          <w:rFonts w:hint="eastAsia" w:ascii="宋体" w:hAnsi="宋体"/>
          <w:sz w:val="24"/>
          <w:szCs w:val="24"/>
        </w:rPr>
      </w:pPr>
      <w:r>
        <w:rPr>
          <w:rStyle w:val="15"/>
          <w:rFonts w:hint="eastAsia" w:asciiTheme="minorEastAsia" w:hAnsiTheme="minorEastAsia" w:eastAsiaTheme="minorEastAsia" w:cstheme="minorEastAsia"/>
          <w:sz w:val="28"/>
          <w:szCs w:val="28"/>
        </w:rPr>
        <w:t>各潜在</w:t>
      </w:r>
      <w:r>
        <w:rPr>
          <w:rStyle w:val="15"/>
          <w:rFonts w:hint="eastAsia" w:asciiTheme="minorEastAsia" w:hAnsiTheme="minorEastAsia" w:eastAsiaTheme="minorEastAsia" w:cstheme="minorEastAsia"/>
          <w:sz w:val="28"/>
          <w:szCs w:val="28"/>
          <w:lang w:eastAsia="zh-CN"/>
        </w:rPr>
        <w:t>供应商</w:t>
      </w:r>
      <w:r>
        <w:rPr>
          <w:rStyle w:val="15"/>
          <w:rFonts w:hint="eastAsia" w:asciiTheme="minorEastAsia" w:hAnsiTheme="minorEastAsia" w:eastAsiaTheme="minorEastAsia" w:cstheme="minorEastAsia"/>
          <w:sz w:val="28"/>
          <w:szCs w:val="28"/>
        </w:rPr>
        <w:t>请</w:t>
      </w:r>
      <w:r>
        <w:rPr>
          <w:rStyle w:val="15"/>
          <w:rFonts w:hint="eastAsia" w:asciiTheme="minorEastAsia" w:hAnsiTheme="minorEastAsia" w:eastAsiaTheme="minorEastAsia" w:cstheme="minorEastAsia"/>
          <w:color w:val="000000"/>
          <w:sz w:val="28"/>
          <w:szCs w:val="28"/>
        </w:rPr>
        <w:t>于</w:t>
      </w:r>
      <w:r>
        <w:rPr>
          <w:rStyle w:val="15"/>
          <w:rFonts w:hint="eastAsia" w:asciiTheme="minorEastAsia" w:hAnsiTheme="minorEastAsia" w:eastAsiaTheme="minorEastAsia" w:cstheme="minorEastAsia"/>
          <w:color w:val="000000"/>
          <w:sz w:val="28"/>
          <w:szCs w:val="28"/>
          <w:u w:val="single"/>
          <w:lang w:val="en-US" w:eastAsia="zh-CN"/>
        </w:rPr>
        <w:t xml:space="preserve"> 2025</w:t>
      </w:r>
      <w:r>
        <w:rPr>
          <w:rStyle w:val="15"/>
          <w:rFonts w:hint="eastAsia" w:asciiTheme="minorEastAsia" w:hAnsiTheme="minorEastAsia" w:eastAsiaTheme="minorEastAsia" w:cstheme="minorEastAsia"/>
          <w:color w:val="000000"/>
          <w:sz w:val="28"/>
          <w:szCs w:val="28"/>
        </w:rPr>
        <w:t>年</w:t>
      </w:r>
      <w:r>
        <w:rPr>
          <w:rStyle w:val="15"/>
          <w:rFonts w:hint="eastAsia" w:asciiTheme="minorEastAsia" w:hAnsiTheme="minorEastAsia" w:eastAsiaTheme="minorEastAsia" w:cstheme="minorEastAsia"/>
          <w:color w:val="000000"/>
          <w:sz w:val="28"/>
          <w:szCs w:val="28"/>
          <w:lang w:val="en-US" w:eastAsia="zh-CN"/>
        </w:rPr>
        <w:t xml:space="preserve"> </w:t>
      </w:r>
      <w:r>
        <w:rPr>
          <w:rStyle w:val="15"/>
          <w:rFonts w:hint="eastAsia" w:asciiTheme="minorEastAsia" w:hAnsiTheme="minorEastAsia" w:eastAsiaTheme="minorEastAsia" w:cstheme="minorEastAsia"/>
          <w:color w:val="000000"/>
          <w:sz w:val="28"/>
          <w:szCs w:val="28"/>
          <w:u w:val="single"/>
          <w:lang w:val="en-US" w:eastAsia="zh-CN"/>
        </w:rPr>
        <w:t xml:space="preserve"> 5  </w:t>
      </w:r>
      <w:r>
        <w:rPr>
          <w:rStyle w:val="15"/>
          <w:rFonts w:hint="eastAsia" w:asciiTheme="minorEastAsia" w:hAnsiTheme="minorEastAsia" w:eastAsiaTheme="minorEastAsia" w:cstheme="minorEastAsia"/>
          <w:color w:val="000000"/>
          <w:sz w:val="28"/>
          <w:szCs w:val="28"/>
        </w:rPr>
        <w:t>月</w:t>
      </w:r>
      <w:r>
        <w:rPr>
          <w:rStyle w:val="15"/>
          <w:rFonts w:hint="eastAsia" w:asciiTheme="minorEastAsia" w:hAnsiTheme="minorEastAsia" w:eastAsiaTheme="minorEastAsia" w:cstheme="minorEastAsia"/>
          <w:color w:val="000000"/>
          <w:sz w:val="28"/>
          <w:szCs w:val="28"/>
          <w:u w:val="single"/>
          <w:lang w:val="en-US" w:eastAsia="zh-CN"/>
        </w:rPr>
        <w:t xml:space="preserve">  13  </w:t>
      </w:r>
      <w:r>
        <w:rPr>
          <w:rStyle w:val="15"/>
          <w:rFonts w:hint="eastAsia" w:asciiTheme="minorEastAsia" w:hAnsiTheme="minorEastAsia" w:eastAsiaTheme="minorEastAsia" w:cstheme="minorEastAsia"/>
          <w:color w:val="000000"/>
          <w:sz w:val="28"/>
          <w:szCs w:val="28"/>
        </w:rPr>
        <w:t>日</w:t>
      </w:r>
      <w:r>
        <w:rPr>
          <w:rStyle w:val="15"/>
          <w:rFonts w:hint="eastAsia" w:asciiTheme="minorEastAsia" w:hAnsiTheme="minorEastAsia" w:eastAsiaTheme="minorEastAsia" w:cstheme="minorEastAsia"/>
          <w:color w:val="000000"/>
          <w:sz w:val="28"/>
          <w:szCs w:val="28"/>
          <w:u w:val="single"/>
          <w:lang w:val="en-US" w:eastAsia="zh-CN"/>
        </w:rPr>
        <w:t xml:space="preserve">  上午9时30分</w:t>
      </w:r>
      <w:bookmarkStart w:id="6" w:name="_GoBack"/>
      <w:bookmarkEnd w:id="6"/>
      <w:r>
        <w:rPr>
          <w:rStyle w:val="15"/>
          <w:rFonts w:hint="eastAsia" w:asciiTheme="minorEastAsia" w:hAnsiTheme="minorEastAsia" w:eastAsiaTheme="minorEastAsia" w:cstheme="minorEastAsia"/>
          <w:color w:val="000000"/>
          <w:sz w:val="28"/>
          <w:szCs w:val="28"/>
          <w:u w:val="single"/>
          <w:lang w:val="en-US" w:eastAsia="zh-CN"/>
        </w:rPr>
        <w:t xml:space="preserve"> </w:t>
      </w:r>
      <w:r>
        <w:rPr>
          <w:rStyle w:val="15"/>
          <w:rFonts w:hint="eastAsia" w:asciiTheme="minorEastAsia" w:hAnsiTheme="minorEastAsia" w:eastAsiaTheme="minorEastAsia" w:cstheme="minorEastAsia"/>
          <w:color w:val="000000"/>
          <w:sz w:val="28"/>
          <w:szCs w:val="28"/>
        </w:rPr>
        <w:t>前将</w:t>
      </w:r>
      <w:r>
        <w:rPr>
          <w:rStyle w:val="15"/>
          <w:rFonts w:hint="eastAsia" w:asciiTheme="minorEastAsia" w:hAnsiTheme="minorEastAsia" w:eastAsiaTheme="minorEastAsia" w:cstheme="minorEastAsia"/>
          <w:color w:val="000000"/>
          <w:sz w:val="28"/>
          <w:szCs w:val="28"/>
          <w:lang w:val="en-US" w:eastAsia="zh-CN"/>
        </w:rPr>
        <w:t>签字盖章齐全的响应文件</w:t>
      </w:r>
      <w:r>
        <w:rPr>
          <w:rStyle w:val="15"/>
          <w:rFonts w:hint="eastAsia" w:asciiTheme="minorEastAsia" w:hAnsiTheme="minorEastAsia" w:eastAsiaTheme="minorEastAsia" w:cstheme="minorEastAsia"/>
          <w:sz w:val="28"/>
          <w:szCs w:val="28"/>
        </w:rPr>
        <w:t>上传。</w:t>
      </w:r>
      <w:r>
        <w:rPr>
          <w:rStyle w:val="15"/>
          <w:rFonts w:hint="eastAsia" w:asciiTheme="minorEastAsia" w:hAnsiTheme="minorEastAsia" w:eastAsiaTheme="minorEastAsia" w:cstheme="minorEastAsia"/>
          <w:sz w:val="28"/>
          <w:szCs w:val="28"/>
        </w:rPr>
        <w:br w:type="textWrapping"/>
      </w:r>
      <w:r>
        <w:rPr>
          <w:rStyle w:val="15"/>
          <w:rFonts w:hint="eastAsia" w:asciiTheme="minorEastAsia" w:hAnsiTheme="minorEastAsia" w:eastAsiaTheme="minorEastAsia" w:cstheme="minorEastAsia"/>
          <w:sz w:val="28"/>
          <w:szCs w:val="28"/>
          <w:lang w:val="en-US" w:eastAsia="zh-CN"/>
        </w:rPr>
        <w:t xml:space="preserve">   </w:t>
      </w:r>
      <w:r>
        <w:rPr>
          <w:rStyle w:val="15"/>
          <w:rFonts w:hint="eastAsia" w:asciiTheme="minorEastAsia" w:hAnsiTheme="minorEastAsia" w:eastAsiaTheme="minorEastAsia" w:cstheme="minorEastAsia"/>
          <w:b/>
          <w:sz w:val="28"/>
          <w:szCs w:val="28"/>
          <w:lang w:val="en-US" w:eastAsia="zh-CN"/>
        </w:rPr>
        <w:t xml:space="preserve"> </w:t>
      </w:r>
      <w:r>
        <w:rPr>
          <w:rStyle w:val="15"/>
          <w:rFonts w:hint="eastAsia" w:asciiTheme="minorEastAsia" w:hAnsiTheme="minorEastAsia" w:eastAsiaTheme="minorEastAsia" w:cstheme="minorEastAsia"/>
          <w:b/>
          <w:sz w:val="28"/>
          <w:szCs w:val="28"/>
          <w:lang w:val="en-US" w:eastAsia="zh-CN"/>
        </w:rPr>
        <w:t>十二、采购代理服务费</w:t>
      </w:r>
    </w:p>
    <w:p w14:paraId="2F9819D4">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kern w:val="2"/>
          <w:sz w:val="28"/>
          <w:szCs w:val="28"/>
        </w:rPr>
      </w:pPr>
      <w:r>
        <w:rPr>
          <w:rStyle w:val="15"/>
          <w:rFonts w:hint="eastAsia" w:asciiTheme="minorEastAsia" w:hAnsiTheme="minorEastAsia" w:eastAsiaTheme="minorEastAsia" w:cstheme="minorEastAsia"/>
          <w:kern w:val="2"/>
          <w:sz w:val="28"/>
          <w:szCs w:val="28"/>
        </w:rPr>
        <w:t>（一）供应商成交后向采购代理机构缴纳采购代理服务费，采购代理服务费为</w:t>
      </w:r>
      <w:r>
        <w:rPr>
          <w:rStyle w:val="15"/>
          <w:rFonts w:hint="eastAsia" w:asciiTheme="minorEastAsia" w:hAnsiTheme="minorEastAsia" w:eastAsiaTheme="minorEastAsia" w:cstheme="minorEastAsia"/>
          <w:kern w:val="2"/>
          <w:sz w:val="28"/>
          <w:szCs w:val="28"/>
          <w:lang w:val="en-US" w:eastAsia="zh-CN"/>
        </w:rPr>
        <w:t>3</w:t>
      </w:r>
      <w:r>
        <w:rPr>
          <w:rStyle w:val="15"/>
          <w:rFonts w:hint="eastAsia" w:asciiTheme="minorEastAsia" w:hAnsiTheme="minorEastAsia" w:eastAsiaTheme="minorEastAsia" w:cstheme="minorEastAsia"/>
          <w:kern w:val="2"/>
          <w:sz w:val="28"/>
          <w:szCs w:val="28"/>
        </w:rPr>
        <w:t>000元。</w:t>
      </w:r>
    </w:p>
    <w:p w14:paraId="783F12F3">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kern w:val="2"/>
          <w:sz w:val="28"/>
          <w:szCs w:val="28"/>
        </w:rPr>
      </w:pPr>
      <w:r>
        <w:rPr>
          <w:rStyle w:val="15"/>
          <w:rFonts w:hint="eastAsia" w:asciiTheme="minorEastAsia" w:hAnsiTheme="minorEastAsia" w:eastAsiaTheme="minorEastAsia" w:cstheme="minorEastAsia"/>
          <w:kern w:val="2"/>
          <w:sz w:val="28"/>
          <w:szCs w:val="28"/>
        </w:rPr>
        <w:t>（二）服务费以现金、支票或电汇等形式支付。</w:t>
      </w:r>
    </w:p>
    <w:p w14:paraId="2B9A7E1A">
      <w:pPr>
        <w:keepNext w:val="0"/>
        <w:keepLines w:val="0"/>
        <w:pageBreakBefore w:val="0"/>
        <w:widowControl/>
        <w:kinsoku/>
        <w:wordWrap/>
        <w:overflowPunct/>
        <w:topLinePunct w:val="0"/>
        <w:autoSpaceDE/>
        <w:autoSpaceDN/>
        <w:bidi w:val="0"/>
        <w:adjustRightInd/>
        <w:spacing w:line="500" w:lineRule="exact"/>
        <w:ind w:firstLine="560" w:firstLineChars="200"/>
        <w:textAlignment w:val="auto"/>
        <w:rPr>
          <w:rStyle w:val="15"/>
          <w:rFonts w:hint="eastAsia" w:asciiTheme="minorEastAsia" w:hAnsiTheme="minorEastAsia" w:eastAsiaTheme="minorEastAsia" w:cstheme="minorEastAsia"/>
          <w:kern w:val="2"/>
          <w:sz w:val="28"/>
          <w:szCs w:val="28"/>
        </w:rPr>
      </w:pPr>
      <w:r>
        <w:rPr>
          <w:rStyle w:val="15"/>
          <w:rFonts w:hint="eastAsia" w:asciiTheme="minorEastAsia" w:hAnsiTheme="minorEastAsia" w:eastAsiaTheme="minorEastAsia" w:cstheme="minorEastAsia"/>
          <w:kern w:val="2"/>
          <w:sz w:val="28"/>
          <w:szCs w:val="28"/>
        </w:rPr>
        <w:t>（三）成交供应商如未按上述规定缴付采购代理服务费，其保证金将不予退还。</w:t>
      </w:r>
    </w:p>
    <w:p w14:paraId="2E706331">
      <w:pPr>
        <w:pStyle w:val="16"/>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240" w:lineRule="auto"/>
        <w:ind w:left="562" w:leftChars="0" w:hanging="562" w:hangingChars="200"/>
        <w:jc w:val="both"/>
        <w:textAlignment w:val="auto"/>
        <w:rPr>
          <w:rStyle w:val="15"/>
          <w:rFonts w:hint="eastAsia" w:asciiTheme="minorEastAsia" w:hAnsiTheme="minorEastAsia" w:eastAsiaTheme="minorEastAsia" w:cstheme="minorEastAsia"/>
          <w:color w:val="000000"/>
          <w:kern w:val="2"/>
          <w:sz w:val="28"/>
          <w:szCs w:val="28"/>
          <w:lang w:val="en-US" w:eastAsia="zh-CN" w:bidi="ar-SA"/>
        </w:rPr>
      </w:pPr>
      <w:r>
        <w:rPr>
          <w:rStyle w:val="15"/>
          <w:rFonts w:hint="eastAsia" w:asciiTheme="minorEastAsia" w:hAnsiTheme="minorEastAsia" w:eastAsiaTheme="minorEastAsia" w:cstheme="minorEastAsia"/>
          <w:b/>
          <w:sz w:val="28"/>
          <w:szCs w:val="28"/>
          <w:lang w:val="en-US" w:eastAsia="zh-CN"/>
        </w:rPr>
        <w:t>十三、联系方式</w:t>
      </w:r>
    </w:p>
    <w:p w14:paraId="3BDCF856">
      <w:pPr>
        <w:pStyle w:val="16"/>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00" w:lineRule="exact"/>
        <w:ind w:left="840" w:leftChars="0" w:hanging="840" w:hangingChars="300"/>
        <w:jc w:val="left"/>
        <w:textAlignment w:val="auto"/>
        <w:rPr>
          <w:rStyle w:val="15"/>
          <w:rFonts w:hint="eastAsia" w:asciiTheme="minorEastAsia" w:hAnsiTheme="minorEastAsia" w:eastAsiaTheme="minorEastAsia" w:cstheme="minorEastAsia"/>
          <w:kern w:val="2"/>
          <w:sz w:val="28"/>
          <w:szCs w:val="28"/>
          <w:lang w:val="en-US" w:eastAsia="zh-CN" w:bidi="ar-SA"/>
        </w:rPr>
      </w:pPr>
      <w:r>
        <w:rPr>
          <w:rStyle w:val="15"/>
          <w:rFonts w:hint="eastAsia" w:asciiTheme="minorEastAsia" w:hAnsiTheme="minorEastAsia" w:eastAsiaTheme="minorEastAsia" w:cstheme="minorEastAsia"/>
          <w:kern w:val="2"/>
          <w:sz w:val="28"/>
          <w:szCs w:val="28"/>
          <w:lang w:val="en-US" w:eastAsia="zh-CN" w:bidi="ar-SA"/>
        </w:rPr>
        <w:t>（一）采购人：重庆储备粮管理集团有限公司荣昌分公司</w:t>
      </w:r>
      <w:bookmarkStart w:id="3" w:name="_Hlk82173918"/>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t>联系人：周先生</w:t>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t>电  话：</w:t>
      </w:r>
      <w:bookmarkEnd w:id="3"/>
      <w:r>
        <w:rPr>
          <w:rStyle w:val="15"/>
          <w:rFonts w:hint="eastAsia" w:asciiTheme="minorEastAsia" w:hAnsiTheme="minorEastAsia" w:eastAsiaTheme="minorEastAsia" w:cstheme="minorEastAsia"/>
          <w:kern w:val="2"/>
          <w:sz w:val="28"/>
          <w:szCs w:val="28"/>
          <w:lang w:val="en-US" w:eastAsia="zh-CN" w:bidi="ar-SA"/>
        </w:rPr>
        <w:t>17320434331</w:t>
      </w:r>
    </w:p>
    <w:p w14:paraId="6E6A3ED2">
      <w:pPr>
        <w:pStyle w:val="16"/>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00" w:lineRule="exact"/>
        <w:ind w:left="835" w:leftChars="348" w:firstLine="0" w:firstLineChars="0"/>
        <w:jc w:val="left"/>
        <w:textAlignment w:val="auto"/>
        <w:rPr>
          <w:rStyle w:val="15"/>
          <w:rFonts w:hint="eastAsia" w:asciiTheme="minorEastAsia" w:hAnsiTheme="minorEastAsia" w:eastAsiaTheme="minorEastAsia" w:cstheme="minorEastAsia"/>
          <w:kern w:val="2"/>
          <w:sz w:val="28"/>
          <w:szCs w:val="28"/>
          <w:lang w:val="en-US" w:eastAsia="zh-CN" w:bidi="ar-SA"/>
        </w:rPr>
      </w:pPr>
      <w:r>
        <w:rPr>
          <w:rStyle w:val="15"/>
          <w:rFonts w:hint="eastAsia" w:asciiTheme="minorEastAsia" w:hAnsiTheme="minorEastAsia" w:eastAsiaTheme="minorEastAsia" w:cstheme="minorEastAsia"/>
          <w:kern w:val="2"/>
          <w:sz w:val="28"/>
          <w:szCs w:val="28"/>
          <w:lang w:val="en-US" w:eastAsia="zh-CN" w:bidi="ar-SA"/>
        </w:rPr>
        <w:t>地  址：重庆市荣昌区峰高街道峨眉社区1号</w:t>
      </w:r>
    </w:p>
    <w:p w14:paraId="56EED975">
      <w:pPr>
        <w:pStyle w:val="16"/>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00" w:lineRule="exact"/>
        <w:ind w:left="840" w:leftChars="0" w:hanging="840" w:hangingChars="300"/>
        <w:jc w:val="left"/>
        <w:textAlignment w:val="auto"/>
        <w:rPr>
          <w:rStyle w:val="15"/>
          <w:rFonts w:hint="eastAsia" w:asciiTheme="minorEastAsia" w:hAnsiTheme="minorEastAsia" w:eastAsiaTheme="minorEastAsia" w:cstheme="minorEastAsia"/>
          <w:kern w:val="2"/>
          <w:sz w:val="28"/>
          <w:szCs w:val="28"/>
          <w:lang w:val="en-US" w:eastAsia="zh-CN" w:bidi="ar-SA"/>
        </w:rPr>
      </w:pPr>
      <w:r>
        <w:rPr>
          <w:rStyle w:val="15"/>
          <w:rFonts w:hint="eastAsia" w:asciiTheme="minorEastAsia" w:hAnsiTheme="minorEastAsia" w:eastAsiaTheme="minorEastAsia" w:cstheme="minorEastAsia"/>
          <w:kern w:val="2"/>
          <w:sz w:val="28"/>
          <w:szCs w:val="28"/>
          <w:lang w:val="en-US" w:eastAsia="zh-CN" w:bidi="ar-SA"/>
        </w:rPr>
        <w:t>（二）采购代理机构：重庆深夏工程咨询有限公司</w:t>
      </w:r>
    </w:p>
    <w:p w14:paraId="2280B71E">
      <w:pPr>
        <w:pStyle w:val="16"/>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00" w:lineRule="exact"/>
        <w:ind w:left="835" w:leftChars="348" w:firstLine="0" w:firstLineChars="0"/>
        <w:jc w:val="left"/>
        <w:textAlignment w:val="auto"/>
        <w:rPr>
          <w:rStyle w:val="15"/>
          <w:rFonts w:hint="eastAsia" w:asciiTheme="minorEastAsia" w:hAnsiTheme="minorEastAsia" w:eastAsiaTheme="minorEastAsia" w:cstheme="minorEastAsia"/>
          <w:kern w:val="2"/>
          <w:sz w:val="28"/>
          <w:szCs w:val="28"/>
          <w:lang w:val="en-US" w:eastAsia="zh-CN" w:bidi="ar-SA"/>
        </w:rPr>
      </w:pPr>
      <w:r>
        <w:rPr>
          <w:rStyle w:val="15"/>
          <w:rFonts w:hint="eastAsia" w:asciiTheme="minorEastAsia" w:hAnsiTheme="minorEastAsia" w:eastAsiaTheme="minorEastAsia" w:cstheme="minorEastAsia"/>
          <w:kern w:val="2"/>
          <w:sz w:val="28"/>
          <w:szCs w:val="28"/>
          <w:lang w:val="en-US" w:eastAsia="zh-CN" w:bidi="ar-SA"/>
        </w:rPr>
        <w:t>联系人：王老师</w:t>
      </w:r>
    </w:p>
    <w:p w14:paraId="49E727A6">
      <w:pPr>
        <w:pStyle w:val="16"/>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500" w:lineRule="exact"/>
        <w:ind w:left="835" w:leftChars="348" w:firstLine="0" w:firstLineChars="0"/>
        <w:jc w:val="left"/>
        <w:textAlignment w:val="auto"/>
        <w:rPr>
          <w:rStyle w:val="15"/>
          <w:rFonts w:hint="eastAsia" w:asciiTheme="minorEastAsia" w:hAnsiTheme="minorEastAsia" w:eastAsiaTheme="minorEastAsia" w:cstheme="minorEastAsia"/>
          <w:kern w:val="2"/>
          <w:sz w:val="28"/>
          <w:szCs w:val="28"/>
          <w:lang w:val="en-US" w:eastAsia="zh-CN" w:bidi="ar-SA"/>
        </w:rPr>
      </w:pPr>
      <w:r>
        <w:rPr>
          <w:rStyle w:val="15"/>
          <w:rFonts w:hint="eastAsia" w:asciiTheme="minorEastAsia" w:hAnsiTheme="minorEastAsia" w:eastAsiaTheme="minorEastAsia" w:cstheme="minorEastAsia"/>
          <w:kern w:val="2"/>
          <w:sz w:val="28"/>
          <w:szCs w:val="28"/>
          <w:lang w:val="en-US" w:eastAsia="zh-CN" w:bidi="ar-SA"/>
        </w:rPr>
        <w:t>电  话：023-46324356</w:t>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r>
        <w:rPr>
          <w:rStyle w:val="15"/>
          <w:rFonts w:hint="eastAsia" w:asciiTheme="minorEastAsia" w:hAnsiTheme="minorEastAsia" w:eastAsiaTheme="minorEastAsia" w:cstheme="minorEastAsia"/>
          <w:kern w:val="2"/>
          <w:sz w:val="28"/>
          <w:szCs w:val="28"/>
          <w:lang w:val="en-US" w:eastAsia="zh-CN" w:bidi="ar-SA"/>
        </w:rPr>
        <w:br w:type="textWrapping"/>
      </w:r>
    </w:p>
    <w:p w14:paraId="3DE25425">
      <w:pPr>
        <w:pStyle w:val="16"/>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240" w:lineRule="auto"/>
        <w:ind w:left="0" w:leftChars="0" w:firstLine="0" w:firstLineChars="0"/>
        <w:textAlignment w:val="auto"/>
        <w:rPr>
          <w:rStyle w:val="15"/>
          <w:rFonts w:hint="eastAsia" w:asciiTheme="minorEastAsia" w:hAnsiTheme="minorEastAsia" w:eastAsiaTheme="minorEastAsia" w:cstheme="minorEastAsia"/>
          <w:b w:val="0"/>
          <w:bCs/>
          <w:color w:val="000000"/>
          <w:sz w:val="28"/>
          <w:szCs w:val="28"/>
          <w:lang w:val="en-US" w:eastAsia="zh-CN"/>
        </w:rPr>
      </w:pPr>
      <w:r>
        <w:rPr>
          <w:rStyle w:val="15"/>
          <w:rFonts w:hint="eastAsia" w:asciiTheme="minorEastAsia" w:hAnsiTheme="minorEastAsia" w:eastAsiaTheme="minorEastAsia" w:cstheme="minorEastAsia"/>
          <w:b w:val="0"/>
          <w:bCs/>
          <w:color w:val="000000"/>
          <w:sz w:val="28"/>
          <w:szCs w:val="28"/>
          <w:lang w:val="en-US" w:eastAsia="zh-CN"/>
        </w:rPr>
        <w:br w:type="textWrapping"/>
      </w:r>
      <w:r>
        <w:rPr>
          <w:rStyle w:val="15"/>
          <w:rFonts w:hint="eastAsia" w:asciiTheme="minorEastAsia" w:hAnsiTheme="minorEastAsia" w:eastAsiaTheme="minorEastAsia" w:cstheme="minorEastAsia"/>
          <w:b w:val="0"/>
          <w:bCs/>
          <w:color w:val="000000"/>
          <w:sz w:val="28"/>
          <w:szCs w:val="28"/>
          <w:lang w:val="en-US" w:eastAsia="zh-CN"/>
        </w:rPr>
        <w:br w:type="textWrapping"/>
      </w:r>
      <w:r>
        <w:rPr>
          <w:rStyle w:val="15"/>
          <w:rFonts w:hint="eastAsia" w:asciiTheme="minorEastAsia" w:hAnsiTheme="minorEastAsia" w:eastAsiaTheme="minorEastAsia" w:cstheme="minorEastAsia"/>
          <w:b w:val="0"/>
          <w:bCs/>
          <w:color w:val="000000"/>
          <w:sz w:val="28"/>
          <w:szCs w:val="28"/>
          <w:lang w:val="en-US" w:eastAsia="zh-CN"/>
        </w:rPr>
        <w:br w:type="textWrapping"/>
      </w:r>
      <w:r>
        <w:rPr>
          <w:rStyle w:val="15"/>
          <w:rFonts w:hint="eastAsia" w:asciiTheme="minorEastAsia" w:hAnsiTheme="minorEastAsia" w:eastAsiaTheme="minorEastAsia" w:cstheme="minorEastAsia"/>
          <w:b w:val="0"/>
          <w:bCs/>
          <w:color w:val="000000"/>
          <w:sz w:val="28"/>
          <w:szCs w:val="28"/>
          <w:lang w:val="en-US" w:eastAsia="zh-CN"/>
        </w:rPr>
        <w:br w:type="textWrapping"/>
      </w:r>
      <w:r>
        <w:rPr>
          <w:rStyle w:val="15"/>
          <w:rFonts w:hint="eastAsia" w:asciiTheme="minorEastAsia" w:hAnsiTheme="minorEastAsia" w:eastAsiaTheme="minorEastAsia" w:cstheme="minorEastAsia"/>
          <w:b w:val="0"/>
          <w:bCs/>
          <w:color w:val="000000"/>
          <w:sz w:val="28"/>
          <w:szCs w:val="28"/>
          <w:lang w:val="en-US" w:eastAsia="zh-CN"/>
        </w:rPr>
        <w:br w:type="textWrapping"/>
      </w:r>
      <w:r>
        <w:rPr>
          <w:rStyle w:val="15"/>
          <w:rFonts w:hint="eastAsia" w:asciiTheme="minorEastAsia" w:hAnsiTheme="minorEastAsia" w:eastAsiaTheme="minorEastAsia" w:cstheme="minorEastAsia"/>
          <w:b w:val="0"/>
          <w:bCs/>
          <w:color w:val="000000"/>
          <w:sz w:val="28"/>
          <w:szCs w:val="28"/>
          <w:lang w:val="en-US" w:eastAsia="zh-CN"/>
        </w:rPr>
        <w:br w:type="textWrapping"/>
      </w:r>
      <w:r>
        <w:rPr>
          <w:rStyle w:val="15"/>
          <w:rFonts w:hint="eastAsia" w:asciiTheme="minorEastAsia" w:hAnsiTheme="minorEastAsia" w:eastAsiaTheme="minorEastAsia" w:cstheme="minorEastAsia"/>
          <w:b w:val="0"/>
          <w:bCs/>
          <w:color w:val="000000"/>
          <w:sz w:val="28"/>
          <w:szCs w:val="28"/>
          <w:lang w:val="en-US" w:eastAsia="zh-CN"/>
        </w:rPr>
        <w:br w:type="textWrapping"/>
      </w:r>
      <w:r>
        <w:rPr>
          <w:rStyle w:val="15"/>
          <w:rFonts w:hint="eastAsia" w:asciiTheme="minorEastAsia" w:hAnsiTheme="minorEastAsia" w:eastAsiaTheme="minorEastAsia" w:cstheme="minorEastAsia"/>
          <w:b w:val="0"/>
          <w:bCs/>
          <w:color w:val="000000"/>
          <w:sz w:val="28"/>
          <w:szCs w:val="28"/>
          <w:lang w:val="en-US" w:eastAsia="zh-CN"/>
        </w:rPr>
        <w:br w:type="textWrapping"/>
      </w:r>
      <w:r>
        <w:rPr>
          <w:rStyle w:val="15"/>
          <w:rFonts w:hint="eastAsia" w:asciiTheme="minorEastAsia" w:hAnsiTheme="minorEastAsia" w:eastAsiaTheme="minorEastAsia" w:cstheme="minorEastAsia"/>
          <w:b w:val="0"/>
          <w:bCs/>
          <w:color w:val="000000"/>
          <w:sz w:val="28"/>
          <w:szCs w:val="28"/>
          <w:lang w:val="en-US" w:eastAsia="zh-CN"/>
        </w:rPr>
        <w:br w:type="textWrapping"/>
      </w:r>
    </w:p>
    <w:p w14:paraId="753A5CCB">
      <w:pPr>
        <w:pStyle w:val="16"/>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240" w:lineRule="auto"/>
        <w:ind w:left="0" w:leftChars="0" w:firstLine="0" w:firstLineChars="0"/>
        <w:jc w:val="left"/>
        <w:textAlignment w:val="auto"/>
        <w:rPr>
          <w:rStyle w:val="15"/>
          <w:rFonts w:hint="eastAsia" w:asciiTheme="minorEastAsia" w:hAnsiTheme="minorEastAsia" w:eastAsiaTheme="minorEastAsia" w:cstheme="minorEastAsia"/>
          <w:kern w:val="2"/>
          <w:sz w:val="28"/>
          <w:szCs w:val="28"/>
          <w:lang w:val="en-US" w:eastAsia="zh-CN" w:bidi="ar-SA"/>
        </w:rPr>
      </w:pPr>
      <w:r>
        <w:rPr>
          <w:rStyle w:val="15"/>
          <w:rFonts w:hint="eastAsia" w:asciiTheme="minorEastAsia" w:hAnsiTheme="minorEastAsia" w:eastAsiaTheme="minorEastAsia" w:cstheme="minorEastAsia"/>
          <w:b/>
          <w:sz w:val="28"/>
          <w:szCs w:val="28"/>
          <w:lang w:val="en-US" w:eastAsia="zh-CN"/>
        </w:rPr>
        <w:t>十三、响应文件格式要求</w:t>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r>
        <w:rPr>
          <w:rStyle w:val="15"/>
          <w:rFonts w:hint="eastAsia" w:asciiTheme="minorEastAsia" w:hAnsiTheme="minorEastAsia" w:eastAsiaTheme="minorEastAsia" w:cstheme="minorEastAsia"/>
          <w:b/>
          <w:sz w:val="28"/>
          <w:szCs w:val="28"/>
          <w:lang w:val="en-US" w:eastAsia="zh-CN"/>
        </w:rPr>
        <w:br w:type="textWrapping"/>
      </w:r>
    </w:p>
    <w:p w14:paraId="059110D6">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445144DB">
      <w:pPr>
        <w:pageBreakBefore w:val="0"/>
        <w:kinsoku/>
        <w:wordWrap/>
        <w:overflowPunct/>
        <w:topLinePunct w:val="0"/>
        <w:autoSpaceDE/>
        <w:autoSpaceDN/>
        <w:bidi w:val="0"/>
        <w:spacing w:line="500" w:lineRule="exact"/>
        <w:ind w:firstLine="3654" w:firstLineChars="1300"/>
        <w:jc w:val="left"/>
        <w:rPr>
          <w:rFonts w:hint="eastAsia" w:asciiTheme="minorEastAsia" w:hAnsiTheme="minorEastAsia" w:eastAsiaTheme="minorEastAsia" w:cstheme="minorEastAsia"/>
          <w:b/>
          <w:kern w:val="0"/>
          <w:sz w:val="28"/>
          <w:szCs w:val="28"/>
        </w:rPr>
      </w:pPr>
    </w:p>
    <w:p w14:paraId="2883AD18">
      <w:pPr>
        <w:pageBreakBefore w:val="0"/>
        <w:kinsoku/>
        <w:wordWrap/>
        <w:overflowPunct/>
        <w:topLinePunct w:val="0"/>
        <w:autoSpaceDE/>
        <w:autoSpaceDN/>
        <w:bidi w:val="0"/>
        <w:spacing w:line="500" w:lineRule="exact"/>
        <w:ind w:firstLine="562" w:firstLineChars="200"/>
        <w:jc w:val="center"/>
        <w:rPr>
          <w:rFonts w:hint="eastAsia" w:asciiTheme="minorEastAsia" w:hAnsiTheme="minorEastAsia" w:eastAsiaTheme="minorEastAsia" w:cstheme="minorEastAsia"/>
          <w:b/>
          <w:bCs/>
          <w:sz w:val="28"/>
          <w:szCs w:val="28"/>
        </w:rPr>
      </w:pPr>
    </w:p>
    <w:p w14:paraId="1A43B394">
      <w:pPr>
        <w:pStyle w:val="16"/>
        <w:pageBreakBefore w:val="0"/>
        <w:numPr>
          <w:ilvl w:val="0"/>
          <w:numId w:val="0"/>
        </w:numPr>
        <w:kinsoku/>
        <w:overflowPunct/>
        <w:topLinePunct w:val="0"/>
        <w:autoSpaceDE/>
        <w:autoSpaceDN/>
        <w:bidi w:val="0"/>
        <w:spacing w:before="312" w:after="312" w:line="240" w:lineRule="auto"/>
        <w:ind w:left="6080" w:leftChars="1600" w:hanging="2240" w:hangingChars="800"/>
        <w:rPr>
          <w:rFonts w:hint="eastAsia" w:asciiTheme="minorEastAsia" w:hAnsiTheme="minorEastAsia" w:eastAsiaTheme="minorEastAsia" w:cstheme="minorEastAsia"/>
          <w:color w:val="000000"/>
          <w:sz w:val="28"/>
          <w:szCs w:val="28"/>
        </w:rPr>
      </w:pPr>
    </w:p>
    <w:p w14:paraId="491661B9">
      <w:pPr>
        <w:pStyle w:val="16"/>
        <w:pageBreakBefore w:val="0"/>
        <w:numPr>
          <w:ilvl w:val="0"/>
          <w:numId w:val="0"/>
        </w:numPr>
        <w:kinsoku/>
        <w:overflowPunct/>
        <w:topLinePunct w:val="0"/>
        <w:autoSpaceDE/>
        <w:autoSpaceDN/>
        <w:bidi w:val="0"/>
        <w:spacing w:before="312" w:after="312" w:line="240" w:lineRule="auto"/>
        <w:ind w:left="6089" w:leftChars="1600" w:hanging="2249" w:hangingChars="8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lang w:eastAsia="zh-CN"/>
        </w:rPr>
        <w:t>（</w:t>
      </w:r>
      <w:r>
        <w:rPr>
          <w:rFonts w:hint="eastAsia" w:asciiTheme="minorEastAsia" w:hAnsiTheme="minorEastAsia" w:eastAsiaTheme="minorEastAsia" w:cstheme="minorEastAsia"/>
          <w:b/>
          <w:color w:val="000000"/>
          <w:sz w:val="28"/>
          <w:szCs w:val="28"/>
          <w:lang w:val="en-US" w:eastAsia="zh-CN"/>
        </w:rPr>
        <w:t>一</w:t>
      </w:r>
      <w:r>
        <w:rPr>
          <w:rFonts w:hint="eastAsia" w:asciiTheme="minorEastAsia" w:hAnsiTheme="minorEastAsia" w:eastAsiaTheme="minorEastAsia" w:cstheme="minorEastAsia"/>
          <w:b/>
          <w:color w:val="000000"/>
          <w:sz w:val="28"/>
          <w:szCs w:val="28"/>
          <w:lang w:eastAsia="zh-CN"/>
        </w:rPr>
        <w:t>）</w:t>
      </w:r>
      <w:r>
        <w:rPr>
          <w:rFonts w:hint="eastAsia" w:asciiTheme="minorEastAsia" w:hAnsiTheme="minorEastAsia" w:eastAsiaTheme="minorEastAsia" w:cstheme="minorEastAsia"/>
          <w:b/>
          <w:color w:val="000000"/>
          <w:sz w:val="28"/>
          <w:szCs w:val="28"/>
        </w:rPr>
        <w:t>报  价  函</w:t>
      </w:r>
    </w:p>
    <w:p w14:paraId="172013D6">
      <w:pPr>
        <w:pageBreakBefore w:val="0"/>
        <w:kinsoku/>
        <w:wordWrap/>
        <w:overflowPunct/>
        <w:topLinePunct w:val="0"/>
        <w:autoSpaceDE/>
        <w:autoSpaceDN/>
        <w:bidi w:val="0"/>
        <w:spacing w:line="50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采购单位名称</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w:t>
      </w:r>
    </w:p>
    <w:p w14:paraId="5E69C2F7">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我方收到贵校</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b/>
          <w:bCs/>
          <w:sz w:val="28"/>
          <w:szCs w:val="28"/>
          <w:highlight w:val="none"/>
          <w:u w:val="single"/>
          <w:lang w:val="en-US" w:eastAsia="zh-CN"/>
        </w:rPr>
        <w:t>采购项目</w:t>
      </w:r>
      <w:r>
        <w:rPr>
          <w:rFonts w:hint="eastAsia" w:asciiTheme="minorEastAsia" w:hAnsiTheme="minorEastAsia" w:eastAsiaTheme="minorEastAsia" w:cstheme="minorEastAsia"/>
          <w:color w:val="000000"/>
          <w:sz w:val="28"/>
          <w:szCs w:val="28"/>
        </w:rPr>
        <w:t xml:space="preserve"> 项目询价采购文件。经详细研究，决定参加该项目的竞争。</w:t>
      </w:r>
    </w:p>
    <w:p w14:paraId="64B7BFE2">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（一）愿意按照询价采购文件中的一切要求，实行综合总价包干，报价总价为人民币大写：</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，人民币小写：</w:t>
      </w:r>
      <w:r>
        <w:rPr>
          <w:rFonts w:hint="eastAsia" w:asciiTheme="minorEastAsia" w:hAnsiTheme="minorEastAsia" w:eastAsiaTheme="minorEastAsia" w:cstheme="minorEastAsia"/>
          <w:sz w:val="28"/>
          <w:szCs w:val="28"/>
          <w:u w:val="single"/>
        </w:rPr>
        <w:t xml:space="preserve">         元</w:t>
      </w:r>
      <w:r>
        <w:rPr>
          <w:rFonts w:hint="eastAsia" w:asciiTheme="minorEastAsia" w:hAnsiTheme="minorEastAsia" w:eastAsiaTheme="minorEastAsia" w:cstheme="minorEastAsia"/>
          <w:sz w:val="28"/>
          <w:szCs w:val="28"/>
        </w:rPr>
        <w:t xml:space="preserve">。 </w:t>
      </w:r>
    </w:p>
    <w:p w14:paraId="61B32F4F">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（二）如果我方的投标资料被贵校接受，我方将履行询价采购文件中规定的各项要求和我方投标资料中的各项承诺，按合同约定条款承担我方的责任。</w:t>
      </w:r>
    </w:p>
    <w:p w14:paraId="38A228A5">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我方愿意提供完全响应贵校在询价采购文件中所提出的要求的所有资料，并对其真实性负责；如果我方无法提供询价采购文件规定的全部资料，你方可以将我方视为未能完全响应采购文件而作无效投标处理。</w:t>
      </w:r>
    </w:p>
    <w:p w14:paraId="41FAE868">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 xml:space="preserve">）我方同意按询价采购文件的规定，并愿意接受按相关规定处置。 </w:t>
      </w:r>
    </w:p>
    <w:p w14:paraId="43696A2E">
      <w:pPr>
        <w:pageBreakBefore w:val="0"/>
        <w:kinsoku/>
        <w:wordWrap/>
        <w:overflowPunct/>
        <w:topLinePunct w:val="0"/>
        <w:autoSpaceDE/>
        <w:autoSpaceDN/>
        <w:bidi w:val="0"/>
        <w:spacing w:line="500" w:lineRule="exact"/>
        <w:rPr>
          <w:rFonts w:hint="eastAsia" w:asciiTheme="minorEastAsia" w:hAnsiTheme="minorEastAsia" w:eastAsiaTheme="minorEastAsia" w:cstheme="minorEastAsia"/>
          <w:sz w:val="28"/>
          <w:szCs w:val="28"/>
        </w:rPr>
      </w:pPr>
    </w:p>
    <w:p w14:paraId="19FE125E">
      <w:pPr>
        <w:pageBreakBefore w:val="0"/>
        <w:kinsoku/>
        <w:wordWrap/>
        <w:overflowPunct/>
        <w:topLinePunct w:val="0"/>
        <w:autoSpaceDE/>
        <w:autoSpaceDN/>
        <w:bidi w:val="0"/>
        <w:spacing w:line="500" w:lineRule="exact"/>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供应商名称（公章）或自然人签署：</w:t>
      </w:r>
    </w:p>
    <w:p w14:paraId="475D2D1B">
      <w:pPr>
        <w:pageBreakBefore w:val="0"/>
        <w:kinsoku/>
        <w:wordWrap/>
        <w:overflowPunct/>
        <w:topLinePunct w:val="0"/>
        <w:autoSpaceDE/>
        <w:autoSpaceDN/>
        <w:bidi w:val="0"/>
        <w:spacing w:line="500" w:lineRule="exact"/>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24D9A0FA">
      <w:pPr>
        <w:pageBreakBefore w:val="0"/>
        <w:kinsoku/>
        <w:wordWrap/>
        <w:overflowPunct/>
        <w:topLinePunct w:val="0"/>
        <w:autoSpaceDE/>
        <w:autoSpaceDN/>
        <w:bidi w:val="0"/>
        <w:spacing w:line="500" w:lineRule="exact"/>
        <w:rPr>
          <w:rFonts w:hint="eastAsia" w:asciiTheme="minorEastAsia" w:hAnsiTheme="minorEastAsia" w:eastAsiaTheme="minorEastAsia" w:cstheme="minorEastAsia"/>
          <w:sz w:val="28"/>
          <w:szCs w:val="28"/>
        </w:rPr>
      </w:pPr>
    </w:p>
    <w:p w14:paraId="047EA451">
      <w:pPr>
        <w:pageBreakBefore w:val="0"/>
        <w:kinsoku/>
        <w:wordWrap/>
        <w:overflowPunct/>
        <w:topLinePunct w:val="0"/>
        <w:autoSpaceDE/>
        <w:autoSpaceDN/>
        <w:bidi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p>
    <w:p w14:paraId="30151479">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1、投标报价综合总价含采购人验收合格前的所有费用，采购人不另计费；</w:t>
      </w:r>
    </w:p>
    <w:p w14:paraId="26B66238">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供应商</w:t>
      </w:r>
      <w:r>
        <w:rPr>
          <w:rFonts w:hint="eastAsia" w:asciiTheme="minorEastAsia" w:hAnsiTheme="minorEastAsia" w:eastAsiaTheme="minorEastAsia" w:cstheme="minorEastAsia"/>
          <w:sz w:val="28"/>
          <w:szCs w:val="28"/>
        </w:rPr>
        <w:t>所报的综合总价务必填写清楚，准确无误；</w:t>
      </w:r>
    </w:p>
    <w:p w14:paraId="786D10E8">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3、投标报价必须为打印报价，手工填写报价为无效报价。</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p>
    <w:p w14:paraId="43993CB1">
      <w:pPr>
        <w:pStyle w:val="2"/>
        <w:rPr>
          <w:rFonts w:hint="eastAsia"/>
        </w:rPr>
      </w:pPr>
      <w:r>
        <w:rPr>
          <w:rFonts w:hint="eastAsia"/>
        </w:rPr>
        <w:br w:type="textWrapping"/>
      </w:r>
      <w:r>
        <w:rPr>
          <w:rFonts w:hint="eastAsia"/>
        </w:rPr>
        <w:br w:type="textWrapping"/>
      </w:r>
      <w:r>
        <w:rPr>
          <w:rFonts w:hint="eastAsia"/>
        </w:rPr>
        <w:br w:type="textWrapping"/>
      </w:r>
    </w:p>
    <w:p w14:paraId="4DDF306C">
      <w:pPr>
        <w:pageBreakBefore w:val="0"/>
        <w:kinsoku/>
        <w:wordWrap/>
        <w:overflowPunct/>
        <w:topLinePunct w:val="0"/>
        <w:autoSpaceDE/>
        <w:autoSpaceDN/>
        <w:bidi w:val="0"/>
        <w:spacing w:line="500" w:lineRule="exact"/>
        <w:ind w:firstLine="562" w:firstLineChars="20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（二）明细报价表</w:t>
      </w:r>
    </w:p>
    <w:p w14:paraId="240AC6FF">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103C8C63">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询价项目名称：</w:t>
      </w:r>
    </w:p>
    <w:p w14:paraId="005F87CF">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bl>
      <w:tblPr>
        <w:tblStyle w:val="1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992"/>
        <w:gridCol w:w="1417"/>
        <w:gridCol w:w="993"/>
        <w:gridCol w:w="1515"/>
        <w:gridCol w:w="1461"/>
      </w:tblGrid>
      <w:tr w14:paraId="5DC2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noWrap w:val="0"/>
            <w:vAlign w:val="center"/>
          </w:tcPr>
          <w:p w14:paraId="7BE51520">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8" w:type="dxa"/>
            <w:noWrap w:val="0"/>
            <w:vAlign w:val="center"/>
          </w:tcPr>
          <w:p w14:paraId="6A4D1159">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2" w:type="dxa"/>
            <w:noWrap w:val="0"/>
            <w:vAlign w:val="center"/>
          </w:tcPr>
          <w:p w14:paraId="09BB96E7">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7" w:type="dxa"/>
            <w:noWrap w:val="0"/>
            <w:vAlign w:val="center"/>
          </w:tcPr>
          <w:p w14:paraId="199509B7">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3" w:type="dxa"/>
            <w:noWrap w:val="0"/>
            <w:vAlign w:val="center"/>
          </w:tcPr>
          <w:p w14:paraId="2206D2FA">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515" w:type="dxa"/>
            <w:noWrap w:val="0"/>
            <w:vAlign w:val="center"/>
          </w:tcPr>
          <w:p w14:paraId="2D7FEBBB">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 元 ）</w:t>
            </w:r>
          </w:p>
        </w:tc>
        <w:tc>
          <w:tcPr>
            <w:tcW w:w="1461" w:type="dxa"/>
            <w:noWrap w:val="0"/>
            <w:vAlign w:val="center"/>
          </w:tcPr>
          <w:p w14:paraId="6935C5F8">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 元 ）</w:t>
            </w:r>
          </w:p>
        </w:tc>
      </w:tr>
      <w:tr w14:paraId="21B1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71" w:type="dxa"/>
            <w:tcBorders>
              <w:bottom w:val="single" w:color="auto" w:sz="4" w:space="0"/>
            </w:tcBorders>
            <w:noWrap w:val="0"/>
            <w:vAlign w:val="center"/>
          </w:tcPr>
          <w:p w14:paraId="7AE65E54">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8" w:type="dxa"/>
            <w:tcBorders>
              <w:bottom w:val="single" w:color="auto" w:sz="4" w:space="0"/>
            </w:tcBorders>
            <w:noWrap w:val="0"/>
            <w:vAlign w:val="center"/>
          </w:tcPr>
          <w:p w14:paraId="5881657A">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2" w:type="dxa"/>
            <w:tcBorders>
              <w:bottom w:val="single" w:color="auto" w:sz="4" w:space="0"/>
            </w:tcBorders>
            <w:noWrap w:val="0"/>
            <w:vAlign w:val="center"/>
          </w:tcPr>
          <w:p w14:paraId="46C7945A">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7" w:type="dxa"/>
            <w:tcBorders>
              <w:bottom w:val="single" w:color="auto" w:sz="4" w:space="0"/>
            </w:tcBorders>
            <w:noWrap w:val="0"/>
            <w:vAlign w:val="center"/>
          </w:tcPr>
          <w:p w14:paraId="74F4F333">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3" w:type="dxa"/>
            <w:tcBorders>
              <w:bottom w:val="single" w:color="auto" w:sz="4" w:space="0"/>
            </w:tcBorders>
            <w:noWrap w:val="0"/>
            <w:vAlign w:val="center"/>
          </w:tcPr>
          <w:p w14:paraId="55BF8F3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515" w:type="dxa"/>
            <w:tcBorders>
              <w:bottom w:val="single" w:color="auto" w:sz="4" w:space="0"/>
            </w:tcBorders>
            <w:noWrap w:val="0"/>
            <w:vAlign w:val="center"/>
          </w:tcPr>
          <w:p w14:paraId="7838B4A9">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61" w:type="dxa"/>
            <w:tcBorders>
              <w:bottom w:val="single" w:color="auto" w:sz="4" w:space="0"/>
            </w:tcBorders>
            <w:noWrap w:val="0"/>
            <w:vAlign w:val="center"/>
          </w:tcPr>
          <w:p w14:paraId="3448B31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r>
      <w:tr w14:paraId="5BE5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71" w:type="dxa"/>
            <w:noWrap w:val="0"/>
            <w:vAlign w:val="center"/>
          </w:tcPr>
          <w:p w14:paraId="33891739">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8" w:type="dxa"/>
            <w:noWrap w:val="0"/>
            <w:vAlign w:val="center"/>
          </w:tcPr>
          <w:p w14:paraId="36E3E277">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2" w:type="dxa"/>
            <w:noWrap w:val="0"/>
            <w:vAlign w:val="center"/>
          </w:tcPr>
          <w:p w14:paraId="42C4C4D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7" w:type="dxa"/>
            <w:noWrap w:val="0"/>
            <w:vAlign w:val="center"/>
          </w:tcPr>
          <w:p w14:paraId="2208AC0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3" w:type="dxa"/>
            <w:noWrap w:val="0"/>
            <w:vAlign w:val="center"/>
          </w:tcPr>
          <w:p w14:paraId="217B2584">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515" w:type="dxa"/>
            <w:noWrap w:val="0"/>
            <w:vAlign w:val="center"/>
          </w:tcPr>
          <w:p w14:paraId="7D932E47">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61" w:type="dxa"/>
            <w:noWrap w:val="0"/>
            <w:vAlign w:val="center"/>
          </w:tcPr>
          <w:p w14:paraId="0BD1F05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r>
      <w:tr w14:paraId="08E1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271" w:type="dxa"/>
            <w:noWrap w:val="0"/>
            <w:vAlign w:val="center"/>
          </w:tcPr>
          <w:p w14:paraId="05B0C231">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8" w:type="dxa"/>
            <w:noWrap w:val="0"/>
            <w:vAlign w:val="center"/>
          </w:tcPr>
          <w:p w14:paraId="412061C4">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2" w:type="dxa"/>
            <w:noWrap w:val="0"/>
            <w:vAlign w:val="center"/>
          </w:tcPr>
          <w:p w14:paraId="713E946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7" w:type="dxa"/>
            <w:noWrap w:val="0"/>
            <w:vAlign w:val="center"/>
          </w:tcPr>
          <w:p w14:paraId="4496E9E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3" w:type="dxa"/>
            <w:noWrap w:val="0"/>
            <w:vAlign w:val="center"/>
          </w:tcPr>
          <w:p w14:paraId="37695E70">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515" w:type="dxa"/>
            <w:noWrap w:val="0"/>
            <w:vAlign w:val="center"/>
          </w:tcPr>
          <w:p w14:paraId="55EF90D2">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61" w:type="dxa"/>
            <w:noWrap w:val="0"/>
            <w:vAlign w:val="center"/>
          </w:tcPr>
          <w:p w14:paraId="1A7B43D4">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r>
      <w:tr w14:paraId="1F41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71" w:type="dxa"/>
            <w:tcBorders>
              <w:bottom w:val="single" w:color="auto" w:sz="4" w:space="0"/>
            </w:tcBorders>
            <w:noWrap w:val="0"/>
            <w:vAlign w:val="center"/>
          </w:tcPr>
          <w:p w14:paraId="2D8391AD">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8" w:type="dxa"/>
            <w:tcBorders>
              <w:bottom w:val="single" w:color="auto" w:sz="4" w:space="0"/>
            </w:tcBorders>
            <w:noWrap w:val="0"/>
            <w:vAlign w:val="center"/>
          </w:tcPr>
          <w:p w14:paraId="2B0B107E">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2" w:type="dxa"/>
            <w:tcBorders>
              <w:bottom w:val="single" w:color="auto" w:sz="4" w:space="0"/>
            </w:tcBorders>
            <w:noWrap w:val="0"/>
            <w:vAlign w:val="center"/>
          </w:tcPr>
          <w:p w14:paraId="0CC6B245">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7" w:type="dxa"/>
            <w:tcBorders>
              <w:bottom w:val="single" w:color="auto" w:sz="4" w:space="0"/>
            </w:tcBorders>
            <w:noWrap w:val="0"/>
            <w:vAlign w:val="center"/>
          </w:tcPr>
          <w:p w14:paraId="32F195A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3" w:type="dxa"/>
            <w:tcBorders>
              <w:bottom w:val="single" w:color="auto" w:sz="4" w:space="0"/>
            </w:tcBorders>
            <w:noWrap w:val="0"/>
            <w:vAlign w:val="center"/>
          </w:tcPr>
          <w:p w14:paraId="19053B35">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515" w:type="dxa"/>
            <w:tcBorders>
              <w:bottom w:val="single" w:color="auto" w:sz="4" w:space="0"/>
            </w:tcBorders>
            <w:noWrap w:val="0"/>
            <w:vAlign w:val="center"/>
          </w:tcPr>
          <w:p w14:paraId="4C961AEB">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61" w:type="dxa"/>
            <w:tcBorders>
              <w:bottom w:val="single" w:color="auto" w:sz="4" w:space="0"/>
            </w:tcBorders>
            <w:noWrap w:val="0"/>
            <w:vAlign w:val="center"/>
          </w:tcPr>
          <w:p w14:paraId="69715575">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r>
      <w:tr w14:paraId="667D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71" w:type="dxa"/>
            <w:noWrap w:val="0"/>
            <w:vAlign w:val="center"/>
          </w:tcPr>
          <w:p w14:paraId="4AC8A5FE">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8" w:type="dxa"/>
            <w:noWrap w:val="0"/>
            <w:vAlign w:val="center"/>
          </w:tcPr>
          <w:p w14:paraId="18588393">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2" w:type="dxa"/>
            <w:noWrap w:val="0"/>
            <w:vAlign w:val="center"/>
          </w:tcPr>
          <w:p w14:paraId="1403AD12">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7" w:type="dxa"/>
            <w:noWrap w:val="0"/>
            <w:vAlign w:val="center"/>
          </w:tcPr>
          <w:p w14:paraId="6494307E">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3" w:type="dxa"/>
            <w:noWrap w:val="0"/>
            <w:vAlign w:val="center"/>
          </w:tcPr>
          <w:p w14:paraId="42B3E9B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515" w:type="dxa"/>
            <w:noWrap w:val="0"/>
            <w:vAlign w:val="center"/>
          </w:tcPr>
          <w:p w14:paraId="5D91DE20">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61" w:type="dxa"/>
            <w:noWrap w:val="0"/>
            <w:vAlign w:val="center"/>
          </w:tcPr>
          <w:p w14:paraId="23E36B8E">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r>
      <w:tr w14:paraId="601B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71" w:type="dxa"/>
            <w:noWrap w:val="0"/>
            <w:vAlign w:val="center"/>
          </w:tcPr>
          <w:p w14:paraId="5C9CB76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p w14:paraId="79E7AB51">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8" w:type="dxa"/>
            <w:noWrap w:val="0"/>
            <w:vAlign w:val="center"/>
          </w:tcPr>
          <w:p w14:paraId="03D139D9">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2" w:type="dxa"/>
            <w:noWrap w:val="0"/>
            <w:vAlign w:val="center"/>
          </w:tcPr>
          <w:p w14:paraId="748C371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7" w:type="dxa"/>
            <w:noWrap w:val="0"/>
            <w:vAlign w:val="center"/>
          </w:tcPr>
          <w:p w14:paraId="6B1F7689">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3" w:type="dxa"/>
            <w:noWrap w:val="0"/>
            <w:vAlign w:val="center"/>
          </w:tcPr>
          <w:p w14:paraId="1CD80C18">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515" w:type="dxa"/>
            <w:noWrap w:val="0"/>
            <w:vAlign w:val="center"/>
          </w:tcPr>
          <w:p w14:paraId="4DE4DD12">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61" w:type="dxa"/>
            <w:noWrap w:val="0"/>
            <w:vAlign w:val="center"/>
          </w:tcPr>
          <w:p w14:paraId="026DB274">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r>
      <w:tr w14:paraId="43B4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71" w:type="dxa"/>
            <w:noWrap w:val="0"/>
            <w:vAlign w:val="center"/>
          </w:tcPr>
          <w:p w14:paraId="4D921D12">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8" w:type="dxa"/>
            <w:noWrap w:val="0"/>
            <w:vAlign w:val="center"/>
          </w:tcPr>
          <w:p w14:paraId="7E2D0115">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2" w:type="dxa"/>
            <w:noWrap w:val="0"/>
            <w:vAlign w:val="center"/>
          </w:tcPr>
          <w:p w14:paraId="0545129A">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17" w:type="dxa"/>
            <w:noWrap w:val="0"/>
            <w:vAlign w:val="center"/>
          </w:tcPr>
          <w:p w14:paraId="35EEC9CD">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993" w:type="dxa"/>
            <w:noWrap w:val="0"/>
            <w:vAlign w:val="center"/>
          </w:tcPr>
          <w:p w14:paraId="03B69F9E">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515" w:type="dxa"/>
            <w:noWrap w:val="0"/>
            <w:vAlign w:val="center"/>
          </w:tcPr>
          <w:p w14:paraId="212C1EFF">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c>
          <w:tcPr>
            <w:tcW w:w="1461" w:type="dxa"/>
            <w:noWrap w:val="0"/>
            <w:vAlign w:val="center"/>
          </w:tcPr>
          <w:p w14:paraId="7BB6D5C6">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r>
      <w:tr w14:paraId="3FB3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06" w:type="dxa"/>
            <w:gridSpan w:val="6"/>
            <w:noWrap w:val="0"/>
            <w:vAlign w:val="center"/>
          </w:tcPr>
          <w:p w14:paraId="593497F8">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总价</w:t>
            </w:r>
          </w:p>
        </w:tc>
        <w:tc>
          <w:tcPr>
            <w:tcW w:w="1461" w:type="dxa"/>
            <w:noWrap w:val="0"/>
            <w:vAlign w:val="center"/>
          </w:tcPr>
          <w:p w14:paraId="5C4184EF">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tc>
      </w:tr>
    </w:tbl>
    <w:p w14:paraId="3AB97E5A">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p w14:paraId="69A8D73A">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p>
    <w:p w14:paraId="2359A5A1">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注：1.本表为对投标所报总价的明细报价。</w:t>
      </w:r>
    </w:p>
    <w:p w14:paraId="25D2950B">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2.供应商应完整填写本表。</w:t>
      </w:r>
    </w:p>
    <w:p w14:paraId="2F269D49">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2.本表可扩展</w:t>
      </w:r>
      <w:bookmarkStart w:id="4" w:name="OLE_LINK2"/>
      <w:bookmarkStart w:id="5" w:name="OLE_LINK1"/>
      <w:r>
        <w:rPr>
          <w:rFonts w:hint="eastAsia" w:asciiTheme="minorEastAsia" w:hAnsiTheme="minorEastAsia" w:eastAsiaTheme="minorEastAsia" w:cstheme="minorEastAsia"/>
          <w:sz w:val="28"/>
          <w:szCs w:val="28"/>
        </w:rPr>
        <w:t>。</w:t>
      </w:r>
      <w:bookmarkEnd w:id="4"/>
      <w:bookmarkEnd w:id="5"/>
    </w:p>
    <w:p w14:paraId="4F0C3609">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3E1015FD">
      <w:pPr>
        <w:pageBreakBefore w:val="0"/>
        <w:kinsoku/>
        <w:wordWrap/>
        <w:overflowPunct/>
        <w:topLinePunct w:val="0"/>
        <w:autoSpaceDE/>
        <w:autoSpaceDN/>
        <w:bidi w:val="0"/>
        <w:spacing w:line="500" w:lineRule="exact"/>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供应商名称（公章）或自然人签署：</w:t>
      </w:r>
    </w:p>
    <w:p w14:paraId="2B237C05">
      <w:pPr>
        <w:pageBreakBefore w:val="0"/>
        <w:kinsoku/>
        <w:wordWrap/>
        <w:overflowPunct/>
        <w:topLinePunct w:val="0"/>
        <w:autoSpaceDE/>
        <w:autoSpaceDN/>
        <w:bidi w:val="0"/>
        <w:spacing w:line="500" w:lineRule="exact"/>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661F0039">
      <w:pPr>
        <w:pageBreakBefore w:val="0"/>
        <w:kinsoku/>
        <w:wordWrap/>
        <w:overflowPunct/>
        <w:topLinePunct w:val="0"/>
        <w:autoSpaceDE/>
        <w:autoSpaceDN/>
        <w:bidi w:val="0"/>
        <w:spacing w:line="500" w:lineRule="exact"/>
        <w:ind w:firstLine="560" w:firstLineChars="200"/>
        <w:jc w:val="left"/>
        <w:rPr>
          <w:rFonts w:hint="eastAsia" w:asciiTheme="minorEastAsia" w:hAnsiTheme="minorEastAsia" w:eastAsiaTheme="minorEastAsia" w:cstheme="minorEastAsia"/>
          <w:sz w:val="28"/>
          <w:szCs w:val="28"/>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14:paraId="47CE7EF9">
      <w:pPr>
        <w:pageBreakBefore w:val="0"/>
        <w:kinsoku/>
        <w:wordWrap/>
        <w:overflowPunct/>
        <w:topLinePunct w:val="0"/>
        <w:autoSpaceDE/>
        <w:autoSpaceDN/>
        <w:bidi w:val="0"/>
        <w:spacing w:line="500" w:lineRule="exact"/>
        <w:ind w:firstLine="3654" w:firstLineChars="1300"/>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eastAsia="zh-CN"/>
        </w:rPr>
        <w:t>（</w:t>
      </w:r>
      <w:r>
        <w:rPr>
          <w:rFonts w:hint="eastAsia" w:asciiTheme="minorEastAsia" w:hAnsiTheme="minorEastAsia" w:eastAsiaTheme="minorEastAsia" w:cstheme="minorEastAsia"/>
          <w:b/>
          <w:kern w:val="0"/>
          <w:sz w:val="28"/>
          <w:szCs w:val="28"/>
          <w:lang w:val="en-US" w:eastAsia="zh-CN"/>
        </w:rPr>
        <w:t>三</w:t>
      </w:r>
      <w:r>
        <w:rPr>
          <w:rFonts w:hint="eastAsia" w:asciiTheme="minorEastAsia" w:hAnsiTheme="minorEastAsia" w:eastAsiaTheme="minorEastAsia" w:cstheme="minorEastAsia"/>
          <w:b/>
          <w:kern w:val="0"/>
          <w:sz w:val="28"/>
          <w:szCs w:val="28"/>
          <w:lang w:eastAsia="zh-CN"/>
        </w:rPr>
        <w:t>）</w:t>
      </w:r>
      <w:r>
        <w:rPr>
          <w:rFonts w:hint="eastAsia" w:asciiTheme="minorEastAsia" w:hAnsiTheme="minorEastAsia" w:eastAsiaTheme="minorEastAsia" w:cstheme="minorEastAsia"/>
          <w:b/>
          <w:kern w:val="0"/>
          <w:sz w:val="28"/>
          <w:szCs w:val="28"/>
        </w:rPr>
        <w:t>书面声明</w:t>
      </w:r>
    </w:p>
    <w:p w14:paraId="45DFCA66">
      <w:pPr>
        <w:pageBreakBefore w:val="0"/>
        <w:kinsoku/>
        <w:wordWrap/>
        <w:overflowPunct/>
        <w:topLinePunct w:val="0"/>
        <w:autoSpaceDE/>
        <w:autoSpaceDN/>
        <w:bidi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项目</w:t>
      </w:r>
    </w:p>
    <w:p w14:paraId="394EF1E0">
      <w:pPr>
        <w:pageBreakBefore w:val="0"/>
        <w:kinsoku/>
        <w:wordWrap/>
        <w:overflowPunct/>
        <w:topLinePunct w:val="0"/>
        <w:autoSpaceDE/>
        <w:autoSpaceDN/>
        <w:bidi w:val="0"/>
        <w:spacing w:line="500" w:lineRule="exact"/>
        <w:rPr>
          <w:rStyle w:val="15"/>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致：</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采购单位</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 xml:space="preserve">： </w:t>
      </w:r>
      <w:r>
        <w:rPr>
          <w:rStyle w:val="15"/>
          <w:rFonts w:hint="eastAsia" w:asciiTheme="minorEastAsia" w:hAnsiTheme="minorEastAsia" w:eastAsiaTheme="minorEastAsia" w:cstheme="minorEastAsia"/>
          <w:color w:val="000000"/>
          <w:sz w:val="28"/>
          <w:szCs w:val="28"/>
        </w:rPr>
        <w:t xml:space="preserve">                              </w:t>
      </w:r>
    </w:p>
    <w:p w14:paraId="627B8700">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u w:val="single"/>
          <w:lang w:eastAsia="zh-CN"/>
        </w:rPr>
        <w:t>供应商</w:t>
      </w:r>
      <w:r>
        <w:rPr>
          <w:rFonts w:hint="eastAsia" w:asciiTheme="minorEastAsia" w:hAnsiTheme="minorEastAsia" w:eastAsiaTheme="minorEastAsia" w:cstheme="minorEastAsia"/>
          <w:sz w:val="28"/>
          <w:szCs w:val="28"/>
          <w:u w:val="single"/>
        </w:rPr>
        <w:t xml:space="preserve">名称）  </w:t>
      </w:r>
      <w:r>
        <w:rPr>
          <w:rFonts w:hint="eastAsia" w:asciiTheme="minorEastAsia" w:hAnsiTheme="minorEastAsia" w:eastAsiaTheme="minorEastAsia" w:cstheme="minorEastAsia"/>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公司目前:不是被最高人 民法院在 “ 信 用 中 国 ” 网 站（www.creditchina.gov.cn）列入失信被执行人名单； 不是被国家、重庆市（含市或任意区县）有关行政部门处以暂停投标资格行政处罚，且在处罚期限内；我公司如提供虚假材料，或提供虚假诚信声明，采购人有权取消我单位投标资格或中标资格，投标保证金或履约保证金不予退还。我公司甘愿承受可能被取消投标资格或中标资格或解除合同并追究违约责任的后果。</w:t>
      </w:r>
    </w:p>
    <w:p w14:paraId="3D496CB6">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我公司对以上声明负全部法律责任。</w:t>
      </w:r>
    </w:p>
    <w:p w14:paraId="01A48911">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特此声明</w:t>
      </w:r>
    </w:p>
    <w:p w14:paraId="20016640">
      <w:pPr>
        <w:pageBreakBefore w:val="0"/>
        <w:kinsoku/>
        <w:wordWrap/>
        <w:overflowPunct/>
        <w:topLinePunct w:val="0"/>
        <w:autoSpaceDE/>
        <w:autoSpaceDN/>
        <w:bidi w:val="0"/>
        <w:spacing w:line="500" w:lineRule="exact"/>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供应商名称（公章）或自然人签署：</w:t>
      </w:r>
    </w:p>
    <w:p w14:paraId="44722F8D">
      <w:pPr>
        <w:pageBreakBefore w:val="0"/>
        <w:kinsoku/>
        <w:wordWrap/>
        <w:overflowPunct/>
        <w:topLinePunct w:val="0"/>
        <w:autoSpaceDE/>
        <w:autoSpaceDN/>
        <w:bidi w:val="0"/>
        <w:spacing w:line="500" w:lineRule="exact"/>
        <w:ind w:firstLine="560" w:firstLineChars="2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F121D02">
      <w:pPr>
        <w:pageBreakBefore w:val="0"/>
        <w:kinsoku/>
        <w:wordWrap/>
        <w:overflowPunct/>
        <w:topLinePunct w:val="0"/>
        <w:autoSpaceDE/>
        <w:autoSpaceDN/>
        <w:bidi w:val="0"/>
        <w:spacing w:line="500" w:lineRule="exact"/>
        <w:ind w:firstLine="560" w:firstLineChars="200"/>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p>
    <w:p w14:paraId="76DD56C3">
      <w:pPr>
        <w:widowControl/>
        <w:spacing w:line="400" w:lineRule="exact"/>
        <w:ind w:firstLine="562" w:firstLineChars="20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四</w:t>
      </w: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rPr>
        <w:t>法定代表人身份证明书</w:t>
      </w:r>
    </w:p>
    <w:p w14:paraId="54F5D9A5">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6C3673EC">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询价项目名称：</w:t>
      </w:r>
      <w:r>
        <w:rPr>
          <w:rFonts w:hint="eastAsia" w:asciiTheme="minorEastAsia" w:hAnsiTheme="minorEastAsia" w:eastAsiaTheme="minorEastAsia" w:cstheme="minorEastAsia"/>
          <w:sz w:val="28"/>
          <w:szCs w:val="28"/>
          <w:u w:val="single"/>
        </w:rPr>
        <w:t xml:space="preserve">                                                </w:t>
      </w:r>
    </w:p>
    <w:p w14:paraId="24918B08">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2C376B1D">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（采购代理机构名称）：</w:t>
      </w:r>
    </w:p>
    <w:p w14:paraId="7AADA060">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（法定代表人姓名）在</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（供应商名称）任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（职务名称）职务，是（供应商名称）</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的法定代表人。</w:t>
      </w:r>
    </w:p>
    <w:p w14:paraId="4C0DA8EC">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62151863">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特此证明。</w:t>
      </w:r>
    </w:p>
    <w:p w14:paraId="4C2265B7">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793A44FB">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1589FFF4">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42355A16">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（供应商公章）</w:t>
      </w:r>
    </w:p>
    <w:p w14:paraId="6779486D">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4913B0C5">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w:t>
      </w:r>
    </w:p>
    <w:p w14:paraId="44A2FDA8">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78FCBE11">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20332FDD">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法定代表人电话：XXXXXXX      电子邮箱：XXXXXX@XXXXX（若授权他人办理并签署响应文件的可不填写）</w:t>
      </w:r>
    </w:p>
    <w:p w14:paraId="0CA5075C">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（附：法定代表人身份证正反面复印件）</w:t>
      </w:r>
    </w:p>
    <w:p w14:paraId="44C58410">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30E8D3B5">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09EE5CD4">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7040C797">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75623ECB">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72873ABB">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3736B0D5">
      <w:pPr>
        <w:widowControl/>
        <w:spacing w:line="400" w:lineRule="exact"/>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column"/>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）法定代表人授权委托书</w:t>
      </w:r>
    </w:p>
    <w:p w14:paraId="7D0F35C9">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1EF4F823">
      <w:pPr>
        <w:tabs>
          <w:tab w:val="left" w:pos="6300"/>
        </w:tabs>
        <w:snapToGrid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询价项目名称：</w:t>
      </w:r>
      <w:r>
        <w:rPr>
          <w:rFonts w:hint="eastAsia" w:asciiTheme="minorEastAsia" w:hAnsiTheme="minorEastAsia" w:eastAsiaTheme="minorEastAsia" w:cstheme="minorEastAsia"/>
          <w:sz w:val="28"/>
          <w:szCs w:val="28"/>
          <w:u w:val="single"/>
        </w:rPr>
        <w:t xml:space="preserve">                                                </w:t>
      </w:r>
    </w:p>
    <w:p w14:paraId="2CFF7D15">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2C5A3705">
      <w:pPr>
        <w:tabs>
          <w:tab w:val="left" w:pos="6300"/>
        </w:tabs>
        <w:snapToGrid w:val="0"/>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（采购代理机构名称）：</w:t>
      </w:r>
    </w:p>
    <w:p w14:paraId="7AEE3001">
      <w:pPr>
        <w:tabs>
          <w:tab w:val="left" w:pos="6300"/>
        </w:tabs>
        <w:snapToGrid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（供应商法定代表人名称）是</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（供应商名称）的法定代表人，特授权</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（被授权人姓名及身份证代码）代表我单位全权办理上述项目的报价、签约等具体工作，并签署全部有关文件、协议及合同。</w:t>
      </w:r>
    </w:p>
    <w:p w14:paraId="1917D135">
      <w:pPr>
        <w:tabs>
          <w:tab w:val="left" w:pos="6300"/>
        </w:tabs>
        <w:snapToGrid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我单位对被授权人的签署负全部责任。</w:t>
      </w:r>
    </w:p>
    <w:p w14:paraId="78FD15C2">
      <w:pPr>
        <w:tabs>
          <w:tab w:val="left" w:pos="6300"/>
        </w:tabs>
        <w:snapToGrid w:val="0"/>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在撤销授权的书面通知以前，本授权书一直有效。被授权人在授权书有效期内签署的所有文件不因授权的撤销而失效。</w:t>
      </w:r>
    </w:p>
    <w:p w14:paraId="0159DF55">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522BBBBD">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17C84120">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被授权人：                                 供应商法定代表人：</w:t>
      </w:r>
    </w:p>
    <w:p w14:paraId="1A43D144">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（签署或盖章）                                （签署或盖章）</w:t>
      </w:r>
    </w:p>
    <w:p w14:paraId="15D202B4">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01BD07AC">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5F9EBB4B">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（附：被授权人身份证正反面复印件）</w:t>
      </w:r>
    </w:p>
    <w:p w14:paraId="5F897A1B">
      <w:pPr>
        <w:tabs>
          <w:tab w:val="left" w:pos="6300"/>
        </w:tabs>
        <w:snapToGrid w:val="0"/>
        <w:spacing w:line="500" w:lineRule="exact"/>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6B8622EC">
      <w:pPr>
        <w:tabs>
          <w:tab w:val="left" w:pos="6300"/>
        </w:tabs>
        <w:snapToGrid w:val="0"/>
        <w:spacing w:line="500" w:lineRule="exact"/>
        <w:ind w:firstLine="570"/>
        <w:rPr>
          <w:rFonts w:hint="eastAsia" w:asciiTheme="minorEastAsia" w:hAnsiTheme="minorEastAsia" w:eastAsiaTheme="minorEastAsia" w:cstheme="minorEastAsia"/>
          <w:sz w:val="28"/>
          <w:szCs w:val="28"/>
        </w:rPr>
      </w:pPr>
    </w:p>
    <w:p w14:paraId="74015C45">
      <w:pPr>
        <w:tabs>
          <w:tab w:val="left" w:pos="6300"/>
        </w:tabs>
        <w:snapToGrid w:val="0"/>
        <w:spacing w:line="500" w:lineRule="exact"/>
        <w:ind w:right="480" w:firstLine="57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（供应商公章）</w:t>
      </w:r>
    </w:p>
    <w:p w14:paraId="29BA7333">
      <w:pPr>
        <w:tabs>
          <w:tab w:val="left" w:pos="6300"/>
        </w:tabs>
        <w:snapToGrid w:val="0"/>
        <w:spacing w:line="500" w:lineRule="exact"/>
        <w:ind w:right="480" w:firstLine="57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8668CF6">
      <w:pPr>
        <w:tabs>
          <w:tab w:val="left" w:pos="6300"/>
        </w:tabs>
        <w:snapToGrid w:val="0"/>
        <w:spacing w:line="500" w:lineRule="exact"/>
        <w:ind w:right="480"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被授权人电话：XXXXXXX     电子邮箱：XXXXXX@XXXXX（若法定代表人办理并签署响应文件的可不填写）</w:t>
      </w:r>
    </w:p>
    <w:p w14:paraId="07D4EA7D">
      <w:pPr>
        <w:tabs>
          <w:tab w:val="left" w:pos="6300"/>
        </w:tabs>
        <w:snapToGrid w:val="0"/>
        <w:spacing w:line="500" w:lineRule="exact"/>
        <w:ind w:right="480"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w:t>
      </w:r>
    </w:p>
    <w:p w14:paraId="021CC4F2">
      <w:pPr>
        <w:tabs>
          <w:tab w:val="left" w:pos="6300"/>
        </w:tabs>
        <w:snapToGrid w:val="0"/>
        <w:spacing w:line="500" w:lineRule="exact"/>
        <w:ind w:right="480"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1.若为法定代表人办理并签署响应文件的，不提供此文件。</w:t>
      </w:r>
    </w:p>
    <w:p w14:paraId="1EE823CF">
      <w:pPr>
        <w:tabs>
          <w:tab w:val="left" w:pos="6300"/>
        </w:tabs>
        <w:snapToGrid w:val="0"/>
        <w:spacing w:line="400" w:lineRule="exact"/>
        <w:ind w:firstLine="57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2.若为联合体参与的，法定代表人授权委托书由联合体主办方</w:t>
      </w:r>
      <w:r>
        <w:rPr>
          <w:rFonts w:hint="eastAsia" w:asciiTheme="minorEastAsia" w:hAnsiTheme="minorEastAsia" w:eastAsiaTheme="minorEastAsia" w:cstheme="minorEastAsia"/>
          <w:kern w:val="0"/>
          <w:sz w:val="28"/>
          <w:szCs w:val="28"/>
        </w:rPr>
        <w:t>（主体）</w:t>
      </w:r>
      <w:r>
        <w:rPr>
          <w:rFonts w:hint="eastAsia" w:asciiTheme="minorEastAsia" w:hAnsiTheme="minorEastAsia" w:eastAsiaTheme="minorEastAsia" w:cstheme="minorEastAsia"/>
          <w:sz w:val="28"/>
          <w:szCs w:val="28"/>
        </w:rPr>
        <w:t>出具。</w:t>
      </w:r>
    </w:p>
    <w:p w14:paraId="4B0C4BEE">
      <w:pPr>
        <w:pStyle w:val="4"/>
        <w:pageBreakBefore w:val="0"/>
        <w:kinsoku/>
        <w:wordWrap/>
        <w:overflowPunct/>
        <w:topLinePunct w:val="0"/>
        <w:autoSpaceDE/>
        <w:autoSpaceDN/>
        <w:bidi w:val="0"/>
        <w:spacing w:before="0" w:after="0" w:line="500" w:lineRule="exact"/>
        <w:ind w:left="0" w:leftChars="0" w:firstLine="281" w:firstLineChars="1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资格条件及其他</w:t>
      </w:r>
    </w:p>
    <w:p w14:paraId="09E0C7EE">
      <w:pPr>
        <w:pageBreakBefore w:val="0"/>
        <w:tabs>
          <w:tab w:val="left" w:pos="6300"/>
        </w:tabs>
        <w:kinsoku/>
        <w:wordWrap/>
        <w:overflowPunct/>
        <w:topLinePunct w:val="0"/>
        <w:autoSpaceDE/>
        <w:autoSpaceDN/>
        <w:bidi w:val="0"/>
        <w:snapToGrid w:val="0"/>
        <w:spacing w:line="500" w:lineRule="exact"/>
        <w:ind w:right="480" w:firstLine="570"/>
        <w:jc w:val="center"/>
        <w:rPr>
          <w:rFonts w:hint="eastAsia" w:asciiTheme="minorEastAsia" w:hAnsiTheme="minorEastAsia" w:eastAsiaTheme="minorEastAsia" w:cstheme="minorEastAsia"/>
          <w:spacing w:val="80"/>
          <w:sz w:val="28"/>
          <w:szCs w:val="28"/>
          <w:highlight w:val="none"/>
        </w:rPr>
      </w:pP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r>
        <w:rPr>
          <w:rFonts w:hint="eastAsia" w:asciiTheme="minorEastAsia" w:hAnsiTheme="minorEastAsia" w:eastAsiaTheme="minorEastAsia" w:cstheme="minorEastAsia"/>
          <w:b/>
          <w:bCs/>
          <w:sz w:val="28"/>
          <w:szCs w:val="28"/>
          <w:lang w:eastAsia="zh-CN"/>
        </w:rPr>
        <w:br w:type="textWrapping"/>
      </w:r>
    </w:p>
    <w:p w14:paraId="48727EB0">
      <w:pPr>
        <w:pageBreakBefore w:val="0"/>
        <w:kinsoku/>
        <w:wordWrap/>
        <w:overflowPunct/>
        <w:topLinePunct w:val="0"/>
        <w:autoSpaceDE/>
        <w:autoSpaceDN/>
        <w:bidi w:val="0"/>
        <w:spacing w:line="500" w:lineRule="exact"/>
        <w:ind w:firstLine="0" w:firstLineChars="0"/>
        <w:jc w:val="center"/>
        <w:outlineLvl w:val="0"/>
        <w:rPr>
          <w:rFonts w:hint="eastAsia" w:asciiTheme="minorEastAsia" w:hAnsiTheme="minorEastAsia" w:eastAsiaTheme="minorEastAsia" w:cstheme="minorEastAsia"/>
          <w:spacing w:val="80"/>
          <w:sz w:val="44"/>
          <w:szCs w:val="44"/>
          <w:highlight w:val="none"/>
        </w:rPr>
      </w:pPr>
      <w:r>
        <w:rPr>
          <w:rFonts w:hint="eastAsia" w:asciiTheme="minorEastAsia" w:hAnsiTheme="minorEastAsia" w:eastAsiaTheme="minorEastAsia" w:cstheme="minorEastAsia"/>
          <w:spacing w:val="80"/>
          <w:sz w:val="44"/>
          <w:szCs w:val="44"/>
          <w:highlight w:val="none"/>
        </w:rPr>
        <w:t xml:space="preserve"> </w:t>
      </w:r>
    </w:p>
    <w:p w14:paraId="1D943612">
      <w:pPr>
        <w:pageBreakBefore w:val="0"/>
        <w:tabs>
          <w:tab w:val="left" w:pos="6300"/>
        </w:tabs>
        <w:kinsoku/>
        <w:wordWrap/>
        <w:overflowPunct/>
        <w:topLinePunct w:val="0"/>
        <w:autoSpaceDE/>
        <w:autoSpaceDN/>
        <w:bidi w:val="0"/>
        <w:snapToGrid w:val="0"/>
        <w:spacing w:line="500" w:lineRule="exact"/>
        <w:ind w:right="480" w:firstLine="570"/>
        <w:jc w:val="center"/>
        <w:rPr>
          <w:rFonts w:hint="eastAsia" w:asciiTheme="minorEastAsia" w:hAnsiTheme="minorEastAsia" w:eastAsiaTheme="minorEastAsia" w:cstheme="minorEastAsia"/>
          <w:b/>
          <w:bCs/>
          <w:sz w:val="24"/>
          <w:szCs w:val="24"/>
          <w:highlight w:val="none"/>
        </w:rPr>
      </w:pPr>
    </w:p>
    <w:p w14:paraId="7942E149">
      <w:pPr>
        <w:rPr>
          <w:rFonts w:hint="eastAsia" w:asciiTheme="minorEastAsia" w:hAnsiTheme="minorEastAsia" w:eastAsiaTheme="minorEastAsia" w:cstheme="minorEastAsia"/>
        </w:rPr>
      </w:pPr>
    </w:p>
    <w:sectPr>
      <w:headerReference r:id="rId9" w:type="first"/>
      <w:footerReference r:id="rId12" w:type="first"/>
      <w:headerReference r:id="rId7" w:type="default"/>
      <w:footerReference r:id="rId10" w:type="default"/>
      <w:headerReference r:id="rId8" w:type="even"/>
      <w:footerReference r:id="rId11" w:type="even"/>
      <w:pgSz w:w="11906" w:h="16838"/>
      <w:pgMar w:top="1134" w:right="1134" w:bottom="1134" w:left="1134" w:header="851" w:footer="851"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B15D">
    <w:pPr>
      <w:pStyle w:val="9"/>
      <w:tabs>
        <w:tab w:val="center" w:pos="4153"/>
        <w:tab w:val="center" w:pos="4706"/>
        <w:tab w:val="right" w:pos="8306"/>
        <w:tab w:val="clear" w:pos="4140"/>
        <w:tab w:val="clear" w:pos="8300"/>
      </w:tabs>
      <w:ind w:firstLine="422"/>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B3AE9">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7B3AE9">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B9D1">
    <w:pPr>
      <w:ind w:firstLine="0" w:firstLineChars="0"/>
      <w:rPr>
        <w:rFonts w:hint="eastAsia"/>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E1692">
                          <w:pPr>
                            <w:pStyle w:val="9"/>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91E1692">
                    <w:pPr>
                      <w:pStyle w:val="9"/>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4659">
    <w:pPr>
      <w:pStyle w:val="9"/>
      <w:framePr w:wrap="around" w:vAnchor="text" w:hAnchor="margin" w:xAlign="center" w:y="1"/>
      <w:tabs>
        <w:tab w:val="center" w:pos="4153"/>
        <w:tab w:val="right" w:pos="8306"/>
      </w:tabs>
      <w:ind w:firstLine="422"/>
      <w:rPr>
        <w:rStyle w:val="14"/>
      </w:rPr>
    </w:pPr>
    <w:r>
      <w:fldChar w:fldCharType="begin"/>
    </w:r>
    <w:r>
      <w:rPr>
        <w:rStyle w:val="14"/>
      </w:rPr>
      <w:instrText xml:space="preserve">PAGE  </w:instrText>
    </w:r>
    <w:r>
      <w:fldChar w:fldCharType="separate"/>
    </w:r>
    <w:r>
      <w:rPr>
        <w:rStyle w:val="14"/>
      </w:rPr>
      <w:t>16</w:t>
    </w:r>
    <w:r>
      <w:fldChar w:fldCharType="end"/>
    </w:r>
  </w:p>
  <w:p w14:paraId="080EEE9C">
    <w:pPr>
      <w:pStyle w:val="9"/>
      <w:tabs>
        <w:tab w:val="center" w:pos="4153"/>
        <w:tab w:val="right" w:pos="8306"/>
      </w:tabs>
      <w:ind w:right="360" w:firstLine="422"/>
    </w:pPr>
  </w:p>
  <w:p w14:paraId="2C66C834">
    <w:pPr>
      <w:ind w:firstLine="480"/>
    </w:pPr>
  </w:p>
  <w:p w14:paraId="491E0543">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C88F">
    <w:pPr>
      <w:pStyle w:val="9"/>
      <w:tabs>
        <w:tab w:val="center" w:pos="4153"/>
        <w:tab w:val="right" w:pos="8306"/>
      </w:tabs>
      <w:ind w:firstLine="4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FD083">
    <w:pPr>
      <w:pStyle w:val="10"/>
      <w:pBdr>
        <w:bottom w:val="none" w:color="auto" w:sz="0" w:space="1"/>
      </w:pBdr>
      <w:tabs>
        <w:tab w:val="center" w:pos="4153"/>
        <w:tab w:val="right" w:pos="8306"/>
      </w:tabs>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7D9BD">
    <w:pPr>
      <w:pStyle w:val="10"/>
      <w:pBdr>
        <w:bottom w:val="none" w:color="auto" w:sz="0" w:space="0"/>
      </w:pBdr>
      <w:tabs>
        <w:tab w:val="center" w:pos="4153"/>
        <w:tab w:val="right" w:pos="8306"/>
      </w:tabs>
      <w:ind w:firstLineChars="0"/>
      <w:rPr>
        <w:rFonts w:hint="eastAsia" w:ascii="楷体_GB2312" w:eastAsia="楷体_GB2312"/>
        <w:b/>
        <w:sz w:val="24"/>
        <w:szCs w:val="24"/>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1D33">
    <w:pPr>
      <w:ind w:firstLine="0" w:firstLineChars="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CCC7">
    <w:pPr>
      <w:ind w:left="480" w:firstLine="0" w:firstLineChars="0"/>
      <w:rPr>
        <w:rFonts w:ascii="Verdana" w:hAnsi="Verdana"/>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451D4"/>
    <w:multiLevelType w:val="singleLevel"/>
    <w:tmpl w:val="1AB451D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1540F"/>
    <w:rsid w:val="18782262"/>
    <w:rsid w:val="413323A9"/>
    <w:rsid w:val="5B21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2"/>
    <w:basedOn w:val="1"/>
    <w:next w:val="1"/>
    <w:uiPriority w:val="0"/>
    <w:pPr>
      <w:keepNext/>
      <w:keepLines/>
      <w:widowControl w:val="0"/>
      <w:adjustRightInd w:val="0"/>
      <w:snapToGrid w:val="0"/>
      <w:spacing w:before="20" w:beforeLines="20" w:after="20" w:afterLines="20" w:line="380" w:lineRule="atLeast"/>
      <w:ind w:left="0" w:right="0" w:firstLine="140" w:firstLineChars="140"/>
      <w:outlineLvl w:val="1"/>
    </w:pPr>
    <w:rPr>
      <w:rFonts w:ascii="宋体" w:hAnsi="宋体" w:eastAsia="黑体" w:cs="Times New Roman"/>
      <w:b/>
      <w:bCs/>
      <w:kern w:val="2"/>
      <w:sz w:val="30"/>
      <w:szCs w:val="24"/>
      <w:lang w:val="en-US" w:eastAsia="zh-CN" w:bidi="ar-SA"/>
    </w:rPr>
  </w:style>
  <w:style w:type="paragraph" w:styleId="4">
    <w:name w:val="heading 3"/>
    <w:basedOn w:val="1"/>
    <w:next w:val="1"/>
    <w:qFormat/>
    <w:uiPriority w:val="0"/>
    <w:pPr>
      <w:keepNext/>
      <w:keepLines/>
      <w:widowControl w:val="0"/>
      <w:spacing w:before="20" w:beforeLines="20" w:after="20" w:afterLines="20" w:line="380" w:lineRule="atLeast"/>
      <w:ind w:left="0" w:right="0" w:firstLine="60" w:firstLineChars="67"/>
      <w:outlineLvl w:val="2"/>
    </w:pPr>
    <w:rPr>
      <w:rFonts w:ascii="Verdana" w:hAnsi="Verdana" w:eastAsia="黑体" w:cs="Times New Roman"/>
      <w:b/>
      <w:bCs/>
      <w:kern w:val="2"/>
      <w:sz w:val="27"/>
      <w:szCs w:val="32"/>
      <w:lang w:val="en-US" w:eastAsia="zh-CN" w:bidi="ar-SA"/>
    </w:rPr>
  </w:style>
  <w:style w:type="paragraph" w:styleId="5">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sz w:val="24"/>
    </w:rPr>
  </w:style>
  <w:style w:type="paragraph" w:styleId="6">
    <w:name w:val="Body Text"/>
    <w:basedOn w:val="1"/>
    <w:next w:val="1"/>
    <w:uiPriority w:val="0"/>
    <w:pPr>
      <w:widowControl w:val="0"/>
      <w:spacing w:after="120"/>
    </w:pPr>
    <w:rPr>
      <w:rFonts w:ascii="宋体" w:hAnsi="宋体" w:eastAsia="宋体" w:cs="Times New Roman"/>
      <w:sz w:val="28"/>
      <w:szCs w:val="20"/>
      <w:lang w:eastAsia="en-US"/>
    </w:rPr>
  </w:style>
  <w:style w:type="paragraph" w:styleId="7">
    <w:name w:val="Body Text Indent"/>
    <w:basedOn w:val="1"/>
    <w:qFormat/>
    <w:uiPriority w:val="0"/>
    <w:pPr>
      <w:spacing w:line="700" w:lineRule="exact"/>
      <w:ind w:left="960"/>
    </w:pPr>
    <w:rPr>
      <w:sz w:val="44"/>
    </w:rPr>
  </w:style>
  <w:style w:type="paragraph" w:styleId="8">
    <w:name w:val="Date"/>
    <w:basedOn w:val="1"/>
    <w:next w:val="1"/>
    <w:qFormat/>
    <w:uiPriority w:val="0"/>
  </w:style>
  <w:style w:type="paragraph" w:styleId="9">
    <w:name w:val="footer"/>
    <w:basedOn w:val="1"/>
    <w:uiPriority w:val="0"/>
    <w:pPr>
      <w:tabs>
        <w:tab w:val="center" w:pos="4140"/>
        <w:tab w:val="right" w:pos="8300"/>
      </w:tabs>
      <w:snapToGrid w:val="0"/>
      <w:spacing w:after="0" w:line="320" w:lineRule="atLeast"/>
      <w:ind w:firstLine="200" w:firstLineChars="200"/>
    </w:pPr>
    <w:rPr>
      <w:rFonts w:ascii="Times New Roman" w:hAnsi="Times New Roman" w:eastAsia="宋体" w:cs="Times New Roman"/>
      <w:b/>
      <w:bCs/>
      <w:kern w:val="2"/>
      <w:sz w:val="21"/>
      <w:szCs w:val="20"/>
      <w:lang w:val="en-US" w:eastAsia="zh-CN" w:bidi="ar-SA"/>
    </w:rPr>
  </w:style>
  <w:style w:type="paragraph" w:styleId="10">
    <w:name w:val="header"/>
    <w:basedOn w:val="1"/>
    <w:qFormat/>
    <w:uiPriority w:val="0"/>
    <w:pPr>
      <w:pBdr>
        <w:bottom w:val="single" w:color="auto" w:sz="6" w:space="1"/>
      </w:pBdr>
      <w:tabs>
        <w:tab w:val="center" w:pos="4140"/>
        <w:tab w:val="right" w:pos="8300"/>
      </w:tabs>
      <w:snapToGrid w:val="0"/>
      <w:spacing w:after="0" w:line="320" w:lineRule="atLeast"/>
      <w:ind w:firstLine="200" w:firstLineChars="200"/>
      <w:jc w:val="center"/>
    </w:pPr>
    <w:rPr>
      <w:rFonts w:ascii="仿宋_GB2312" w:hAnsi="Times New Roman" w:eastAsia="仿宋_GB2312" w:cs="Times New Roman"/>
      <w:kern w:val="2"/>
      <w:sz w:val="32"/>
      <w:szCs w:val="20"/>
      <w:lang w:val="en-US" w:eastAsia="zh-CN" w:bidi="ar-SA"/>
    </w:rPr>
  </w:style>
  <w:style w:type="paragraph" w:styleId="11">
    <w:name w:val="toc 1"/>
    <w:basedOn w:val="1"/>
    <w:next w:val="1"/>
    <w:qFormat/>
    <w:uiPriority w:val="39"/>
    <w:pPr>
      <w:spacing w:line="180" w:lineRule="auto"/>
      <w:jc w:val="center"/>
    </w:pPr>
    <w:rPr>
      <w:sz w:val="30"/>
    </w:rPr>
  </w:style>
  <w:style w:type="character" w:styleId="14">
    <w:name w:val="page number"/>
    <w:qFormat/>
    <w:uiPriority w:val="0"/>
    <w:rPr>
      <w:rFonts w:ascii="Times New Roman" w:hAnsi="Times New Roman" w:eastAsia="宋体" w:cs="Times New Roman"/>
      <w:lang w:val="en-US" w:eastAsia="en-US" w:bidi="ar-SA"/>
    </w:rPr>
  </w:style>
  <w:style w:type="character" w:customStyle="1" w:styleId="15">
    <w:name w:val="NormalCharacter"/>
    <w:uiPriority w:val="0"/>
    <w:rPr>
      <w:rFonts w:ascii="Tahoma" w:hAnsi="Tahoma" w:eastAsia="宋体" w:cs="Times New Roman"/>
      <w:sz w:val="24"/>
      <w:szCs w:val="20"/>
    </w:rPr>
  </w:style>
  <w:style w:type="paragraph" w:customStyle="1" w:styleId="16">
    <w:name w:val="HtmlNormal"/>
    <w:basedOn w:val="1"/>
    <w:qFormat/>
    <w:uiPriority w:val="0"/>
    <w:pPr>
      <w:spacing w:before="100" w:beforeAutospacing="1" w:after="100" w:afterAutospacing="1"/>
      <w:jc w:val="left"/>
    </w:pPr>
    <w:rPr>
      <w:kern w:val="0"/>
      <w:sz w:val="24"/>
    </w:rPr>
  </w:style>
  <w:style w:type="paragraph" w:customStyle="1" w:styleId="17">
    <w:name w:val="BodyTextIndent"/>
    <w:basedOn w:val="1"/>
    <w:qFormat/>
    <w:uiPriority w:val="0"/>
    <w:pPr>
      <w:spacing w:line="700" w:lineRule="exact"/>
      <w:ind w:left="960"/>
    </w:pPr>
    <w:rPr>
      <w:sz w:val="44"/>
    </w:rPr>
  </w:style>
  <w:style w:type="paragraph" w:customStyle="1" w:styleId="18">
    <w:name w:val="标书正文1"/>
    <w:basedOn w:val="1"/>
    <w:qFormat/>
    <w:uiPriority w:val="0"/>
    <w:pPr>
      <w:spacing w:line="520" w:lineRule="exact"/>
      <w:ind w:firstLine="64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2963</Words>
  <Characters>3160</Characters>
  <Lines>0</Lines>
  <Paragraphs>0</Paragraphs>
  <TotalTime>1</TotalTime>
  <ScaleCrop>false</ScaleCrop>
  <LinksUpToDate>false</LinksUpToDate>
  <CharactersWithSpaces>3898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2025-04-29T02:18:00Z</dcterms:created>
  <dc:creator>WPS_1718942810</dc:creator>
  <cp:lastModifiedBy>WPS_1718942810</cp:lastModifiedBy>
  <dcterms:modified xsi:type="dcterms:W3CDTF">2025-05-07T08:47:02Z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3CCB964284DF4C078024359A611B3D34_11</vt:lpwstr>
  </property>
  <property fmtid="{D5CDD505-2E9C-101B-9397-08002B2CF9AE}" pid="4" name="KSOTemplateDocerSaveRecord">
    <vt:lpwstr>eyJoZGlkIjoiNjJiZDMxZDUzNTMzNmRmZmI5YWI2ODIzZjIwOWE5NDIiLCJ1c2VySWQiOiIxNjA5NTgzNDE3In0=</vt:lpwstr>
  </property>
</Properties>
</file>