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ACA9D9">
      <w:pPr>
        <w:jc w:val="center"/>
        <w:rPr>
          <w:rFonts w:hint="eastAsia" w:ascii="方正小标宋_GBK" w:hAnsi="仿宋" w:eastAsia="方正小标宋_GBK"/>
          <w:bCs/>
          <w:sz w:val="36"/>
          <w:szCs w:val="36"/>
          <w:lang w:val="en-US" w:eastAsia="zh-CN"/>
        </w:rPr>
      </w:pPr>
      <w:r>
        <w:rPr>
          <w:rFonts w:hint="eastAsia" w:ascii="方正小标宋_GBK" w:hAnsi="仿宋" w:eastAsia="方正小标宋_GBK"/>
          <w:bCs/>
          <w:sz w:val="36"/>
          <w:szCs w:val="36"/>
          <w:lang w:val="en-US" w:eastAsia="zh-CN"/>
        </w:rPr>
        <w:t>产业园2025年度玻璃更换项目（第二批次）</w:t>
      </w:r>
    </w:p>
    <w:p w14:paraId="5D098297">
      <w:pPr>
        <w:jc w:val="center"/>
        <w:rPr>
          <w:rFonts w:hint="eastAsia" w:ascii="方正小标宋_GBK" w:eastAsia="方正小标宋_GBK"/>
          <w:sz w:val="44"/>
          <w:szCs w:val="44"/>
          <w:lang w:eastAsia="zh-CN"/>
        </w:rPr>
      </w:pPr>
      <w:r>
        <w:rPr>
          <w:rFonts w:hint="eastAsia" w:ascii="方正小标宋_GBK" w:eastAsia="方正小标宋_GBK"/>
          <w:sz w:val="44"/>
          <w:szCs w:val="44"/>
        </w:rPr>
        <w:t>询价</w:t>
      </w:r>
      <w:r>
        <w:rPr>
          <w:rFonts w:hint="eastAsia" w:ascii="方正小标宋_GBK" w:eastAsia="方正小标宋_GBK"/>
          <w:sz w:val="44"/>
          <w:szCs w:val="44"/>
          <w:lang w:val="en-US" w:eastAsia="zh-CN"/>
        </w:rPr>
        <w:t>文件</w:t>
      </w:r>
    </w:p>
    <w:p w14:paraId="46A48722">
      <w:pPr>
        <w:jc w:val="both"/>
        <w:rPr>
          <w:sz w:val="44"/>
          <w:szCs w:val="44"/>
        </w:rPr>
      </w:pPr>
    </w:p>
    <w:p w14:paraId="7897BD81">
      <w:pPr>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各供应商：</w:t>
      </w:r>
    </w:p>
    <w:p w14:paraId="1D610FD7">
      <w:pPr>
        <w:ind w:firstLine="64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我中心以询价采购方式进行</w:t>
      </w:r>
      <w:r>
        <w:rPr>
          <w:rFonts w:hint="eastAsia" w:ascii="方正仿宋_GBK" w:hAnsi="方正仿宋_GBK" w:eastAsia="方正仿宋_GBK" w:cs="方正仿宋_GBK"/>
          <w:sz w:val="32"/>
          <w:szCs w:val="32"/>
          <w:lang w:val="en-US" w:eastAsia="zh-CN"/>
        </w:rPr>
        <w:t>产业园2025年度玻璃更换项目（第二批次）</w:t>
      </w:r>
      <w:r>
        <w:rPr>
          <w:rFonts w:hint="eastAsia" w:ascii="方正仿宋_GBK" w:hAnsi="方正仿宋_GBK" w:eastAsia="方正仿宋_GBK" w:cs="方正仿宋_GBK"/>
          <w:sz w:val="32"/>
          <w:szCs w:val="32"/>
        </w:rPr>
        <w:t>采购，</w:t>
      </w:r>
      <w:r>
        <w:rPr>
          <w:rFonts w:hint="eastAsia" w:ascii="方正仿宋_GBK" w:hAnsi="方正仿宋_GBK" w:eastAsia="方正仿宋_GBK" w:cs="方正仿宋_GBK"/>
          <w:sz w:val="32"/>
          <w:szCs w:val="32"/>
          <w:lang w:val="en-US" w:eastAsia="zh-CN"/>
        </w:rPr>
        <w:t>欢迎各供应商积极参与</w:t>
      </w:r>
      <w:r>
        <w:rPr>
          <w:rFonts w:hint="eastAsia" w:ascii="方正仿宋_GBK" w:hAnsi="方正仿宋_GBK" w:eastAsia="方正仿宋_GBK" w:cs="方正仿宋_GBK"/>
          <w:sz w:val="32"/>
          <w:szCs w:val="32"/>
        </w:rPr>
        <w:t>。</w:t>
      </w:r>
    </w:p>
    <w:p w14:paraId="39C65564">
      <w:pPr>
        <w:ind w:firstLine="640"/>
        <w:jc w:val="left"/>
        <w:rPr>
          <w:rFonts w:ascii="黑体" w:hAnsi="黑体" w:eastAsia="黑体" w:cs="方正仿宋_GBK"/>
          <w:sz w:val="32"/>
          <w:szCs w:val="32"/>
        </w:rPr>
      </w:pPr>
      <w:r>
        <w:rPr>
          <w:rFonts w:hint="eastAsia" w:ascii="黑体" w:hAnsi="黑体" w:eastAsia="黑体" w:cs="方正仿宋_GBK"/>
          <w:sz w:val="32"/>
          <w:szCs w:val="32"/>
        </w:rPr>
        <w:t>一、采购询价表</w:t>
      </w:r>
    </w:p>
    <w:tbl>
      <w:tblPr>
        <w:tblStyle w:val="8"/>
        <w:tblW w:w="87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2"/>
        <w:gridCol w:w="2307"/>
        <w:gridCol w:w="1064"/>
        <w:gridCol w:w="1380"/>
        <w:gridCol w:w="960"/>
      </w:tblGrid>
      <w:tr w14:paraId="37308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2" w:type="dxa"/>
            <w:vAlign w:val="center"/>
          </w:tcPr>
          <w:p w14:paraId="462FA3E0">
            <w:pPr>
              <w:jc w:val="center"/>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项目</w:t>
            </w:r>
          </w:p>
        </w:tc>
        <w:tc>
          <w:tcPr>
            <w:tcW w:w="2307" w:type="dxa"/>
            <w:vAlign w:val="center"/>
          </w:tcPr>
          <w:p w14:paraId="5F13ECF9">
            <w:pPr>
              <w:jc w:val="center"/>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型号规格</w:t>
            </w:r>
          </w:p>
        </w:tc>
        <w:tc>
          <w:tcPr>
            <w:tcW w:w="1064" w:type="dxa"/>
            <w:vAlign w:val="center"/>
          </w:tcPr>
          <w:p w14:paraId="0590D31E">
            <w:pPr>
              <w:jc w:val="center"/>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w:t>
            </w:r>
          </w:p>
        </w:tc>
        <w:tc>
          <w:tcPr>
            <w:tcW w:w="1380" w:type="dxa"/>
            <w:vAlign w:val="center"/>
          </w:tcPr>
          <w:p w14:paraId="6C405B9A">
            <w:pPr>
              <w:jc w:val="center"/>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数量</w:t>
            </w:r>
          </w:p>
        </w:tc>
        <w:tc>
          <w:tcPr>
            <w:tcW w:w="960" w:type="dxa"/>
            <w:vAlign w:val="center"/>
          </w:tcPr>
          <w:p w14:paraId="19D70097">
            <w:pPr>
              <w:jc w:val="center"/>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备注</w:t>
            </w:r>
          </w:p>
        </w:tc>
      </w:tr>
      <w:tr w14:paraId="75DE4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2" w:type="dxa"/>
            <w:vAlign w:val="center"/>
          </w:tcPr>
          <w:p w14:paraId="1186A6B9">
            <w:pPr>
              <w:jc w:val="center"/>
              <w:rPr>
                <w:rFonts w:hint="default"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产业园2025年度玻璃更换项目</w:t>
            </w:r>
            <w:r>
              <w:rPr>
                <w:rFonts w:hint="eastAsia" w:ascii="方正仿宋_GBK" w:hAnsi="方正仿宋_GBK" w:eastAsia="方正仿宋_GBK" w:cs="方正仿宋_GBK"/>
                <w:sz w:val="32"/>
                <w:szCs w:val="32"/>
                <w:lang w:val="en-US" w:eastAsia="zh-CN"/>
              </w:rPr>
              <w:t>（第二批次）</w:t>
            </w:r>
          </w:p>
        </w:tc>
        <w:tc>
          <w:tcPr>
            <w:tcW w:w="2307" w:type="dxa"/>
            <w:vAlign w:val="center"/>
          </w:tcPr>
          <w:p w14:paraId="4CD41469">
            <w:pPr>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见采购项目具体内容</w:t>
            </w:r>
          </w:p>
        </w:tc>
        <w:tc>
          <w:tcPr>
            <w:tcW w:w="1064" w:type="dxa"/>
            <w:vAlign w:val="center"/>
          </w:tcPr>
          <w:p w14:paraId="67EFE82D">
            <w:pPr>
              <w:jc w:val="center"/>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val="en-US" w:eastAsia="zh-CN"/>
              </w:rPr>
              <w:t>项</w:t>
            </w:r>
          </w:p>
        </w:tc>
        <w:tc>
          <w:tcPr>
            <w:tcW w:w="1380" w:type="dxa"/>
            <w:vAlign w:val="center"/>
          </w:tcPr>
          <w:p w14:paraId="78541B07">
            <w:pPr>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w:t>
            </w:r>
          </w:p>
        </w:tc>
        <w:tc>
          <w:tcPr>
            <w:tcW w:w="960" w:type="dxa"/>
            <w:vAlign w:val="center"/>
          </w:tcPr>
          <w:p w14:paraId="5CE810CF">
            <w:pPr>
              <w:jc w:val="center"/>
              <w:rPr>
                <w:rFonts w:ascii="方正仿宋_GBK" w:hAnsi="方正仿宋_GBK" w:eastAsia="方正仿宋_GBK" w:cs="方正仿宋_GBK"/>
                <w:sz w:val="28"/>
                <w:szCs w:val="28"/>
              </w:rPr>
            </w:pPr>
          </w:p>
        </w:tc>
      </w:tr>
    </w:tbl>
    <w:p w14:paraId="61E1AD62">
      <w:pPr>
        <w:ind w:firstLine="640"/>
        <w:jc w:val="left"/>
        <w:rPr>
          <w:rFonts w:ascii="黑体" w:hAnsi="黑体" w:eastAsia="黑体" w:cs="方正仿宋_GBK"/>
          <w:sz w:val="32"/>
          <w:szCs w:val="32"/>
        </w:rPr>
      </w:pPr>
      <w:r>
        <w:rPr>
          <w:rFonts w:hint="eastAsia" w:ascii="黑体" w:hAnsi="黑体" w:eastAsia="黑体" w:cs="方正仿宋_GBK"/>
          <w:sz w:val="32"/>
          <w:szCs w:val="32"/>
        </w:rPr>
        <w:t>二、相关要求</w:t>
      </w:r>
    </w:p>
    <w:p w14:paraId="30EB3C01">
      <w:pPr>
        <w:ind w:firstLine="640"/>
        <w:jc w:val="left"/>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（一）本次</w:t>
      </w:r>
      <w:r>
        <w:rPr>
          <w:rFonts w:hint="eastAsia" w:ascii="方正仿宋_GBK" w:hAnsi="方正仿宋_GBK" w:eastAsia="方正仿宋_GBK" w:cs="方正仿宋_GBK"/>
          <w:sz w:val="32"/>
          <w:szCs w:val="32"/>
          <w:lang w:val="en-US" w:eastAsia="zh-CN"/>
        </w:rPr>
        <w:t>报价须为人民币报价，本项目为清单计价合同，分部分项工程量清单价包括完成本项目所需的人工费、设备费、交通费、安装费、维护费、保险费及各种应纳的税费。因成交供应商自身原因造成漏报、少报皆由其自行承担责任，采购人不再补偿。本项目将设置总价最高限价及工程量清单综合单价最高限价，本项目总价最高限价为49733.3元，工程量清单综合单价最高限价详见工程量清单，供应商的应答报价不得超过总价最高限价和工程量清单综合单价最高限价，超过则为无效报价。总价最高限价及各项清单单价限价如下：</w:t>
      </w:r>
    </w:p>
    <w:p w14:paraId="414534F3">
      <w:pPr>
        <w:pStyle w:val="2"/>
        <w:numPr>
          <w:ilvl w:val="0"/>
          <w:numId w:val="0"/>
        </w:numPr>
        <w:ind w:leftChars="0"/>
        <w:rPr>
          <w:rFonts w:hint="eastAsia"/>
          <w:lang w:val="en-US" w:eastAsia="zh-CN"/>
        </w:rPr>
      </w:pPr>
    </w:p>
    <w:tbl>
      <w:tblPr>
        <w:tblStyle w:val="7"/>
        <w:tblpPr w:leftFromText="180" w:rightFromText="180" w:vertAnchor="text" w:horzAnchor="page" w:tblpX="1047" w:tblpY="97"/>
        <w:tblOverlap w:val="never"/>
        <w:tblW w:w="104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0"/>
        <w:gridCol w:w="1039"/>
        <w:gridCol w:w="1431"/>
        <w:gridCol w:w="3204"/>
        <w:gridCol w:w="628"/>
        <w:gridCol w:w="791"/>
        <w:gridCol w:w="900"/>
        <w:gridCol w:w="1009"/>
        <w:gridCol w:w="818"/>
      </w:tblGrid>
      <w:tr w14:paraId="0AEC4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70"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4B82EF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1039"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E23B2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项目编码</w:t>
            </w:r>
          </w:p>
        </w:tc>
        <w:tc>
          <w:tcPr>
            <w:tcW w:w="143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C08D8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320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FF32D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项目特征</w:t>
            </w:r>
          </w:p>
        </w:tc>
        <w:tc>
          <w:tcPr>
            <w:tcW w:w="62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147E29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计量单位</w:t>
            </w:r>
          </w:p>
        </w:tc>
        <w:tc>
          <w:tcPr>
            <w:tcW w:w="79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48D30A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工程量</w:t>
            </w:r>
          </w:p>
        </w:tc>
        <w:tc>
          <w:tcPr>
            <w:tcW w:w="2727"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14:paraId="7EAD15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3A5A4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70"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2CCA771D">
            <w:pPr>
              <w:jc w:val="center"/>
              <w:rPr>
                <w:rFonts w:hint="eastAsia" w:ascii="宋体" w:hAnsi="宋体" w:eastAsia="宋体" w:cs="宋体"/>
                <w:i w:val="0"/>
                <w:iCs w:val="0"/>
                <w:color w:val="000000"/>
                <w:sz w:val="18"/>
                <w:szCs w:val="18"/>
                <w:u w:val="none"/>
              </w:rPr>
            </w:pPr>
          </w:p>
        </w:tc>
        <w:tc>
          <w:tcPr>
            <w:tcW w:w="103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B2DB5FF">
            <w:pPr>
              <w:jc w:val="center"/>
              <w:rPr>
                <w:rFonts w:hint="eastAsia" w:ascii="宋体" w:hAnsi="宋体" w:eastAsia="宋体" w:cs="宋体"/>
                <w:i w:val="0"/>
                <w:iCs w:val="0"/>
                <w:color w:val="000000"/>
                <w:sz w:val="18"/>
                <w:szCs w:val="18"/>
                <w:u w:val="none"/>
              </w:rPr>
            </w:pPr>
          </w:p>
        </w:tc>
        <w:tc>
          <w:tcPr>
            <w:tcW w:w="143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F493B19">
            <w:pPr>
              <w:jc w:val="center"/>
              <w:rPr>
                <w:rFonts w:hint="eastAsia" w:ascii="宋体" w:hAnsi="宋体" w:eastAsia="宋体" w:cs="宋体"/>
                <w:i w:val="0"/>
                <w:iCs w:val="0"/>
                <w:color w:val="000000"/>
                <w:sz w:val="18"/>
                <w:szCs w:val="18"/>
                <w:u w:val="none"/>
              </w:rPr>
            </w:pPr>
          </w:p>
        </w:tc>
        <w:tc>
          <w:tcPr>
            <w:tcW w:w="320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9126C57">
            <w:pPr>
              <w:jc w:val="center"/>
              <w:rPr>
                <w:rFonts w:hint="eastAsia" w:ascii="宋体" w:hAnsi="宋体" w:eastAsia="宋体" w:cs="宋体"/>
                <w:i w:val="0"/>
                <w:iCs w:val="0"/>
                <w:color w:val="000000"/>
                <w:sz w:val="18"/>
                <w:szCs w:val="18"/>
                <w:u w:val="none"/>
              </w:rPr>
            </w:pPr>
          </w:p>
        </w:tc>
        <w:tc>
          <w:tcPr>
            <w:tcW w:w="62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7014DAC">
            <w:pPr>
              <w:jc w:val="center"/>
              <w:rPr>
                <w:rFonts w:hint="eastAsia" w:ascii="宋体" w:hAnsi="宋体" w:eastAsia="宋体" w:cs="宋体"/>
                <w:i w:val="0"/>
                <w:iCs w:val="0"/>
                <w:color w:val="000000"/>
                <w:sz w:val="18"/>
                <w:szCs w:val="18"/>
                <w:u w:val="none"/>
              </w:rPr>
            </w:pPr>
          </w:p>
        </w:tc>
        <w:tc>
          <w:tcPr>
            <w:tcW w:w="79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187885F">
            <w:pPr>
              <w:jc w:val="center"/>
              <w:rPr>
                <w:rFonts w:hint="eastAsia" w:ascii="宋体" w:hAnsi="宋体" w:eastAsia="宋体" w:cs="宋体"/>
                <w:i w:val="0"/>
                <w:iCs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A0AEA6">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综合单价（元/m2）</w:t>
            </w:r>
          </w:p>
        </w:tc>
        <w:tc>
          <w:tcPr>
            <w:tcW w:w="100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49A20A">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合价（元）</w:t>
            </w:r>
          </w:p>
        </w:tc>
        <w:tc>
          <w:tcPr>
            <w:tcW w:w="818"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D3BAF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其中:暂估价</w:t>
            </w:r>
          </w:p>
        </w:tc>
      </w:tr>
      <w:tr w14:paraId="7E679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7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1F870EC">
            <w:pPr>
              <w:jc w:val="center"/>
              <w:rPr>
                <w:rFonts w:hint="eastAsia" w:ascii="宋体" w:hAnsi="宋体" w:eastAsia="宋体" w:cs="宋体"/>
                <w:i w:val="0"/>
                <w:iCs w:val="0"/>
                <w:color w:val="000000"/>
                <w:sz w:val="18"/>
                <w:szCs w:val="18"/>
                <w:u w:val="none"/>
              </w:rPr>
            </w:pPr>
          </w:p>
        </w:tc>
        <w:tc>
          <w:tcPr>
            <w:tcW w:w="10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E1FB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w:t>
            </w:r>
          </w:p>
        </w:tc>
        <w:tc>
          <w:tcPr>
            <w:tcW w:w="46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52209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建筑工程</w:t>
            </w:r>
          </w:p>
        </w:tc>
        <w:tc>
          <w:tcPr>
            <w:tcW w:w="62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BCDDB6">
            <w:pPr>
              <w:rPr>
                <w:rFonts w:hint="eastAsia" w:ascii="宋体" w:hAnsi="宋体" w:eastAsia="宋体" w:cs="宋体"/>
                <w:i w:val="0"/>
                <w:iCs w:val="0"/>
                <w:color w:val="000000"/>
                <w:sz w:val="18"/>
                <w:szCs w:val="18"/>
                <w:u w:val="none"/>
              </w:rPr>
            </w:pPr>
          </w:p>
        </w:tc>
        <w:tc>
          <w:tcPr>
            <w:tcW w:w="79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D32166">
            <w:pPr>
              <w:rPr>
                <w:rFonts w:hint="eastAsia" w:ascii="宋体" w:hAnsi="宋体" w:eastAsia="宋体" w:cs="宋体"/>
                <w:i w:val="0"/>
                <w:iCs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D93A166">
            <w:pPr>
              <w:rPr>
                <w:rFonts w:hint="eastAsia" w:ascii="宋体" w:hAnsi="宋体" w:eastAsia="宋体" w:cs="宋体"/>
                <w:i w:val="0"/>
                <w:iCs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D209B3">
            <w:pPr>
              <w:rPr>
                <w:rFonts w:hint="eastAsia" w:ascii="宋体" w:hAnsi="宋体" w:eastAsia="宋体" w:cs="宋体"/>
                <w:i w:val="0"/>
                <w:iCs w:val="0"/>
                <w:color w:val="000000"/>
                <w:sz w:val="18"/>
                <w:szCs w:val="18"/>
                <w:u w:val="none"/>
              </w:rPr>
            </w:pPr>
          </w:p>
        </w:tc>
        <w:tc>
          <w:tcPr>
            <w:tcW w:w="818"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5A3CD24">
            <w:pPr>
              <w:rPr>
                <w:rFonts w:hint="eastAsia" w:ascii="宋体" w:hAnsi="宋体" w:eastAsia="宋体" w:cs="宋体"/>
                <w:i w:val="0"/>
                <w:iCs w:val="0"/>
                <w:color w:val="000000"/>
                <w:sz w:val="18"/>
                <w:szCs w:val="18"/>
                <w:u w:val="none"/>
              </w:rPr>
            </w:pPr>
          </w:p>
        </w:tc>
      </w:tr>
      <w:tr w14:paraId="66CC5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67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30F17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E22ED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050303008001</w:t>
            </w:r>
          </w:p>
        </w:tc>
        <w:tc>
          <w:tcPr>
            <w:tcW w:w="143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EFB3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露台/屋面玻璃（钢化夹胶中空玻璃）</w:t>
            </w:r>
          </w:p>
        </w:tc>
        <w:tc>
          <w:tcPr>
            <w:tcW w:w="320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17C17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[项目特征]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1.名称:露台/屋面玻璃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2.材质、规格:8low-e+12A+8+1.52pvb+8钢化夹胶中空玻璃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3.工作内容:拆除旧玻璃、定制玻璃、运输、安装、清理（含高空作业）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4.其他:满足甲方及规范要求</w:t>
            </w:r>
          </w:p>
        </w:tc>
        <w:tc>
          <w:tcPr>
            <w:tcW w:w="62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37854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79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DEFBA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E2004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1333.82</w:t>
            </w:r>
          </w:p>
        </w:tc>
        <w:tc>
          <w:tcPr>
            <w:tcW w:w="100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64A2D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9336.74</w:t>
            </w:r>
          </w:p>
        </w:tc>
        <w:tc>
          <w:tcPr>
            <w:tcW w:w="818"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A5B0070">
            <w:pPr>
              <w:jc w:val="right"/>
              <w:rPr>
                <w:rFonts w:hint="eastAsia" w:ascii="宋体" w:hAnsi="宋体" w:eastAsia="宋体" w:cs="宋体"/>
                <w:i w:val="0"/>
                <w:iCs w:val="0"/>
                <w:color w:val="000000"/>
                <w:sz w:val="18"/>
                <w:szCs w:val="18"/>
                <w:u w:val="none"/>
              </w:rPr>
            </w:pPr>
          </w:p>
        </w:tc>
      </w:tr>
      <w:tr w14:paraId="74269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5" w:hRule="atLeast"/>
        </w:trPr>
        <w:tc>
          <w:tcPr>
            <w:tcW w:w="67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BA8C8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47E38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011209002001</w:t>
            </w:r>
          </w:p>
        </w:tc>
        <w:tc>
          <w:tcPr>
            <w:tcW w:w="143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4F5F5E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立面玻璃（中空双银LOW-E钢化玻璃）</w:t>
            </w:r>
          </w:p>
        </w:tc>
        <w:tc>
          <w:tcPr>
            <w:tcW w:w="320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16DBF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[项目特征]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1.名称:立面玻璃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2.材质、规格:6LOW-E+12A+6mm中空双银LOW-E钢化玻璃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3.工作内容:拆除旧玻璃、定制玻璃、运输、安装、清理（含高空作业）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4.其他:满足甲方及规范要求</w:t>
            </w:r>
          </w:p>
        </w:tc>
        <w:tc>
          <w:tcPr>
            <w:tcW w:w="62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04B4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79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7D1968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D343D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1841.18</w:t>
            </w:r>
          </w:p>
        </w:tc>
        <w:tc>
          <w:tcPr>
            <w:tcW w:w="100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4312A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29458.88</w:t>
            </w:r>
          </w:p>
        </w:tc>
        <w:tc>
          <w:tcPr>
            <w:tcW w:w="818"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23ED9CD">
            <w:pPr>
              <w:jc w:val="right"/>
              <w:rPr>
                <w:rFonts w:hint="eastAsia" w:ascii="宋体" w:hAnsi="宋体" w:eastAsia="宋体" w:cs="宋体"/>
                <w:i w:val="0"/>
                <w:iCs w:val="0"/>
                <w:color w:val="000000"/>
                <w:sz w:val="18"/>
                <w:szCs w:val="18"/>
                <w:u w:val="none"/>
              </w:rPr>
            </w:pPr>
          </w:p>
        </w:tc>
      </w:tr>
      <w:tr w14:paraId="21E42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5" w:hRule="atLeast"/>
        </w:trPr>
        <w:tc>
          <w:tcPr>
            <w:tcW w:w="67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78504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0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AC26B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011102004001</w:t>
            </w:r>
          </w:p>
        </w:tc>
        <w:tc>
          <w:tcPr>
            <w:tcW w:w="143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2E5F7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走廊玻璃（钢化夹胶玻璃）</w:t>
            </w:r>
          </w:p>
        </w:tc>
        <w:tc>
          <w:tcPr>
            <w:tcW w:w="320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91CB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[项目特征]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1.名称:走廊玻璃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2.材质、规格:8+1.14PVB+8钢化夹胶玻璃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3.工作内容:拆除旧玻璃、定制玻璃、运输、安装、清理（含高空作业）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4.其他:满足甲方及规范要求</w:t>
            </w:r>
          </w:p>
        </w:tc>
        <w:tc>
          <w:tcPr>
            <w:tcW w:w="62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EA3B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79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6DCF9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2F255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933.97</w:t>
            </w:r>
          </w:p>
        </w:tc>
        <w:tc>
          <w:tcPr>
            <w:tcW w:w="100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2AEC6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5603.82</w:t>
            </w:r>
          </w:p>
        </w:tc>
        <w:tc>
          <w:tcPr>
            <w:tcW w:w="818"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295EA47">
            <w:pPr>
              <w:jc w:val="right"/>
              <w:rPr>
                <w:rFonts w:hint="eastAsia" w:ascii="宋体" w:hAnsi="宋体" w:eastAsia="宋体" w:cs="宋体"/>
                <w:i w:val="0"/>
                <w:iCs w:val="0"/>
                <w:color w:val="000000"/>
                <w:sz w:val="18"/>
                <w:szCs w:val="18"/>
                <w:u w:val="none"/>
              </w:rPr>
            </w:pPr>
          </w:p>
        </w:tc>
      </w:tr>
      <w:tr w14:paraId="13553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0" w:hRule="atLeast"/>
        </w:trPr>
        <w:tc>
          <w:tcPr>
            <w:tcW w:w="67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5D3BE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A70CF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011209002002</w:t>
            </w:r>
          </w:p>
        </w:tc>
        <w:tc>
          <w:tcPr>
            <w:tcW w:w="143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CF3FA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立面玻璃（透明钢化玻璃）</w:t>
            </w:r>
          </w:p>
        </w:tc>
        <w:tc>
          <w:tcPr>
            <w:tcW w:w="320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9D6B1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[项目特征]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1.名称:立面玻璃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2.材质、规格:10mm透明钢化玻璃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3.工作内容:拆除旧玻璃、定制玻璃、运输、安装、清理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4.其他:满足甲方及规范要求</w:t>
            </w:r>
          </w:p>
        </w:tc>
        <w:tc>
          <w:tcPr>
            <w:tcW w:w="62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8E9F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79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956F5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AEEEC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761.98</w:t>
            </w:r>
          </w:p>
        </w:tc>
        <w:tc>
          <w:tcPr>
            <w:tcW w:w="100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64C474">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5333.86</w:t>
            </w:r>
          </w:p>
        </w:tc>
        <w:tc>
          <w:tcPr>
            <w:tcW w:w="818"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46AFEF1">
            <w:pPr>
              <w:jc w:val="right"/>
              <w:rPr>
                <w:rFonts w:hint="eastAsia" w:ascii="宋体" w:hAnsi="宋体" w:eastAsia="宋体" w:cs="宋体"/>
                <w:i w:val="0"/>
                <w:iCs w:val="0"/>
                <w:color w:val="000000"/>
                <w:sz w:val="18"/>
                <w:szCs w:val="18"/>
                <w:u w:val="none"/>
              </w:rPr>
            </w:pPr>
          </w:p>
        </w:tc>
      </w:tr>
      <w:tr w14:paraId="3B19F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0" w:hRule="atLeast"/>
        </w:trPr>
        <w:tc>
          <w:tcPr>
            <w:tcW w:w="67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833C06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C35AC2">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合计</w:t>
            </w:r>
          </w:p>
        </w:tc>
        <w:tc>
          <w:tcPr>
            <w:tcW w:w="143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B9694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320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7DABD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62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D087C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D34E82">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C64544">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p>
        </w:tc>
        <w:tc>
          <w:tcPr>
            <w:tcW w:w="100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CCE3E7">
            <w:pPr>
              <w:keepNext w:val="0"/>
              <w:keepLines w:val="0"/>
              <w:widowControl/>
              <w:suppressLineNumbers w:val="0"/>
              <w:jc w:val="righ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49733.3</w:t>
            </w:r>
          </w:p>
        </w:tc>
        <w:tc>
          <w:tcPr>
            <w:tcW w:w="818"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C7429F6">
            <w:pPr>
              <w:jc w:val="right"/>
              <w:rPr>
                <w:rFonts w:hint="eastAsia" w:ascii="宋体" w:hAnsi="宋体" w:eastAsia="宋体" w:cs="宋体"/>
                <w:i w:val="0"/>
                <w:iCs w:val="0"/>
                <w:color w:val="000000"/>
                <w:sz w:val="18"/>
                <w:szCs w:val="18"/>
                <w:u w:val="none"/>
              </w:rPr>
            </w:pPr>
          </w:p>
        </w:tc>
      </w:tr>
    </w:tbl>
    <w:p w14:paraId="3B08BBBB">
      <w:pPr>
        <w:ind w:firstLine="640"/>
        <w:jc w:val="left"/>
        <w:rPr>
          <w:rFonts w:hint="eastAsia" w:ascii="方正仿宋_GBK" w:hAnsi="方正仿宋_GBK" w:eastAsia="方正仿宋_GBK" w:cs="方正仿宋_GBK"/>
          <w:sz w:val="32"/>
          <w:szCs w:val="32"/>
        </w:rPr>
      </w:pPr>
    </w:p>
    <w:p w14:paraId="7BBBD429">
      <w:pPr>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w:t>
      </w:r>
      <w:r>
        <w:rPr>
          <w:rFonts w:ascii="方正仿宋_GBK" w:hAnsi="方正仿宋_GBK" w:eastAsia="方正仿宋_GBK" w:cs="方正仿宋_GBK"/>
          <w:sz w:val="32"/>
          <w:szCs w:val="32"/>
        </w:rPr>
        <w:t>采购项目具体内容</w:t>
      </w:r>
    </w:p>
    <w:p w14:paraId="270D749F">
      <w:pPr>
        <w:ind w:firstLine="640"/>
        <w:jc w:val="left"/>
        <w:rPr>
          <w:rFonts w:hint="default" w:ascii="方正仿宋_GBK" w:hAnsi="方正仿宋_GBK" w:eastAsia="方正仿宋_GBK" w:cs="方正仿宋_GBK"/>
          <w:kern w:val="2"/>
          <w:sz w:val="32"/>
          <w:szCs w:val="32"/>
          <w:lang w:val="en-US" w:eastAsia="zh-CN" w:bidi="ar-SA"/>
        </w:rPr>
      </w:pPr>
      <w:r>
        <w:rPr>
          <w:rFonts w:hint="default" w:ascii="方正仿宋_GBK" w:hAnsi="方正仿宋_GBK" w:eastAsia="方正仿宋_GBK" w:cs="方正仿宋_GBK"/>
          <w:kern w:val="2"/>
          <w:sz w:val="32"/>
          <w:szCs w:val="32"/>
          <w:lang w:val="en-US" w:eastAsia="zh-CN" w:bidi="ar-SA"/>
        </w:rPr>
        <w:t>1、采购方发现有玻璃损坏，即会通知供应商进行维修更换，供应商接到采购方需求后，需于30分钟内响应，安排人员勘察现场，测量尺寸；</w:t>
      </w:r>
    </w:p>
    <w:p w14:paraId="69ACE9C7">
      <w:pPr>
        <w:ind w:firstLine="640"/>
        <w:jc w:val="left"/>
        <w:rPr>
          <w:rFonts w:hint="default" w:ascii="方正仿宋_GBK" w:hAnsi="方正仿宋_GBK" w:eastAsia="方正仿宋_GBK" w:cs="方正仿宋_GBK"/>
          <w:kern w:val="2"/>
          <w:sz w:val="32"/>
          <w:szCs w:val="32"/>
          <w:lang w:val="en-US" w:eastAsia="zh-CN" w:bidi="ar-SA"/>
        </w:rPr>
      </w:pPr>
      <w:r>
        <w:rPr>
          <w:rFonts w:hint="default" w:ascii="方正仿宋_GBK" w:hAnsi="方正仿宋_GBK" w:eastAsia="方正仿宋_GBK" w:cs="方正仿宋_GBK"/>
          <w:kern w:val="2"/>
          <w:sz w:val="32"/>
          <w:szCs w:val="32"/>
          <w:lang w:val="en-US" w:eastAsia="zh-CN" w:bidi="ar-SA"/>
        </w:rPr>
        <w:t>2、供应商须在勘察现场后一日内给出玻璃维修更换施工方案及完成时间；</w:t>
      </w:r>
    </w:p>
    <w:p w14:paraId="26B4EC72">
      <w:pPr>
        <w:ind w:firstLine="640"/>
        <w:jc w:val="left"/>
        <w:rPr>
          <w:rFonts w:hint="default" w:ascii="方正仿宋_GBK" w:hAnsi="方正仿宋_GBK" w:eastAsia="方正仿宋_GBK" w:cs="方正仿宋_GBK"/>
          <w:kern w:val="2"/>
          <w:sz w:val="32"/>
          <w:szCs w:val="32"/>
          <w:lang w:val="en-US" w:eastAsia="zh-CN" w:bidi="ar-SA"/>
        </w:rPr>
      </w:pPr>
      <w:r>
        <w:rPr>
          <w:rFonts w:hint="default" w:ascii="方正仿宋_GBK" w:hAnsi="方正仿宋_GBK" w:eastAsia="方正仿宋_GBK" w:cs="方正仿宋_GBK"/>
          <w:kern w:val="2"/>
          <w:sz w:val="32"/>
          <w:szCs w:val="32"/>
          <w:lang w:val="en-US" w:eastAsia="zh-CN" w:bidi="ar-SA"/>
        </w:rPr>
        <w:t>3、供应商每次均应及时到物业公司办理进场施工手续，并缴纳施工保证金；</w:t>
      </w:r>
    </w:p>
    <w:p w14:paraId="3F95E906">
      <w:pPr>
        <w:ind w:firstLine="640"/>
        <w:jc w:val="left"/>
        <w:rPr>
          <w:rFonts w:hint="default" w:ascii="方正仿宋_GBK" w:hAnsi="方正仿宋_GBK" w:eastAsia="方正仿宋_GBK" w:cs="方正仿宋_GBK"/>
          <w:kern w:val="2"/>
          <w:sz w:val="32"/>
          <w:szCs w:val="32"/>
          <w:lang w:val="en-US" w:eastAsia="zh-CN" w:bidi="ar-SA"/>
        </w:rPr>
      </w:pPr>
      <w:r>
        <w:rPr>
          <w:rFonts w:hint="default" w:ascii="方正仿宋_GBK" w:hAnsi="方正仿宋_GBK" w:eastAsia="方正仿宋_GBK" w:cs="方正仿宋_GBK"/>
          <w:kern w:val="2"/>
          <w:sz w:val="32"/>
          <w:szCs w:val="32"/>
          <w:lang w:val="en-US" w:eastAsia="zh-CN" w:bidi="ar-SA"/>
        </w:rPr>
        <w:t>4、因园区管理需要，登高车、大型吊车等起重设备严禁进入园区，供应商须充分考虑施工条件；</w:t>
      </w:r>
    </w:p>
    <w:p w14:paraId="405F3F6E">
      <w:pPr>
        <w:ind w:firstLine="640"/>
        <w:jc w:val="left"/>
        <w:rPr>
          <w:rFonts w:hint="default" w:ascii="方正仿宋_GBK" w:hAnsi="方正仿宋_GBK" w:eastAsia="方正仿宋_GBK" w:cs="方正仿宋_GBK"/>
          <w:kern w:val="2"/>
          <w:sz w:val="32"/>
          <w:szCs w:val="32"/>
          <w:lang w:val="en-US" w:eastAsia="zh-CN" w:bidi="ar-SA"/>
        </w:rPr>
      </w:pPr>
      <w:r>
        <w:rPr>
          <w:rFonts w:hint="default" w:ascii="方正仿宋_GBK" w:hAnsi="方正仿宋_GBK" w:eastAsia="方正仿宋_GBK" w:cs="方正仿宋_GBK"/>
          <w:kern w:val="2"/>
          <w:sz w:val="32"/>
          <w:szCs w:val="32"/>
          <w:lang w:val="en-US" w:eastAsia="zh-CN" w:bidi="ar-SA"/>
        </w:rPr>
        <w:t>5、因园区办公及办事人员较多，供应商应严格落实安全管理措施</w:t>
      </w:r>
      <w:r>
        <w:rPr>
          <w:rFonts w:hint="eastAsia" w:ascii="方正仿宋_GBK" w:hAnsi="方正仿宋_GBK" w:eastAsia="方正仿宋_GBK" w:cs="方正仿宋_GBK"/>
          <w:kern w:val="2"/>
          <w:sz w:val="32"/>
          <w:szCs w:val="32"/>
          <w:lang w:val="en-US" w:eastAsia="zh-CN" w:bidi="ar-SA"/>
        </w:rPr>
        <w:t>并承担安全责任</w:t>
      </w:r>
      <w:r>
        <w:rPr>
          <w:rFonts w:hint="default" w:ascii="方正仿宋_GBK" w:hAnsi="方正仿宋_GBK" w:eastAsia="方正仿宋_GBK" w:cs="方正仿宋_GBK"/>
          <w:kern w:val="2"/>
          <w:sz w:val="32"/>
          <w:szCs w:val="32"/>
          <w:lang w:val="en-US" w:eastAsia="zh-CN" w:bidi="ar-SA"/>
        </w:rPr>
        <w:t>，杜绝出现安全事故的发生；</w:t>
      </w:r>
    </w:p>
    <w:p w14:paraId="6B23EA31">
      <w:pPr>
        <w:ind w:firstLine="640"/>
        <w:jc w:val="left"/>
        <w:rPr>
          <w:rFonts w:hint="default" w:ascii="方正仿宋_GBK" w:hAnsi="方正仿宋_GBK" w:eastAsia="方正仿宋_GBK" w:cs="方正仿宋_GBK"/>
          <w:kern w:val="2"/>
          <w:sz w:val="32"/>
          <w:szCs w:val="32"/>
          <w:lang w:val="en-US" w:eastAsia="zh-CN" w:bidi="ar-SA"/>
        </w:rPr>
      </w:pPr>
      <w:r>
        <w:rPr>
          <w:rFonts w:hint="default" w:ascii="方正仿宋_GBK" w:hAnsi="方正仿宋_GBK" w:eastAsia="方正仿宋_GBK" w:cs="方正仿宋_GBK"/>
          <w:kern w:val="2"/>
          <w:sz w:val="32"/>
          <w:szCs w:val="32"/>
          <w:lang w:val="en-US" w:eastAsia="zh-CN" w:bidi="ar-SA"/>
        </w:rPr>
        <w:t>6、应合理安排施工作业时间，部分区域施工时间只能是在周六周日或节假日期间进行；</w:t>
      </w:r>
    </w:p>
    <w:p w14:paraId="5364FCCC">
      <w:pPr>
        <w:ind w:firstLine="640"/>
        <w:jc w:val="left"/>
        <w:rPr>
          <w:rFonts w:hint="default" w:ascii="方正仿宋_GBK" w:hAnsi="方正仿宋_GBK" w:eastAsia="方正仿宋_GBK" w:cs="方正仿宋_GBK"/>
          <w:sz w:val="32"/>
          <w:szCs w:val="32"/>
          <w:lang w:val="en-US" w:eastAsia="zh-CN"/>
        </w:rPr>
      </w:pPr>
      <w:r>
        <w:rPr>
          <w:rFonts w:hint="default" w:ascii="方正仿宋_GBK" w:hAnsi="方正仿宋_GBK" w:eastAsia="方正仿宋_GBK" w:cs="方正仿宋_GBK"/>
          <w:kern w:val="2"/>
          <w:sz w:val="32"/>
          <w:szCs w:val="32"/>
          <w:lang w:val="en-US" w:eastAsia="zh-CN" w:bidi="ar-SA"/>
        </w:rPr>
        <w:t>7、</w:t>
      </w:r>
      <w:r>
        <w:rPr>
          <w:rFonts w:hint="default" w:ascii="方正仿宋_GBK" w:hAnsi="方正仿宋_GBK" w:eastAsia="方正仿宋_GBK" w:cs="方正仿宋_GBK"/>
          <w:sz w:val="32"/>
          <w:szCs w:val="32"/>
          <w:lang w:val="en-US" w:eastAsia="zh-CN"/>
        </w:rPr>
        <w:t>现场施工人员不少于2人并需具备特种作业</w:t>
      </w:r>
      <w:r>
        <w:rPr>
          <w:rFonts w:hint="eastAsia" w:ascii="方正仿宋_GBK" w:hAnsi="方正仿宋_GBK" w:eastAsia="方正仿宋_GBK" w:cs="方正仿宋_GBK"/>
          <w:sz w:val="32"/>
          <w:szCs w:val="32"/>
          <w:lang w:val="en-US" w:eastAsia="zh-CN"/>
        </w:rPr>
        <w:t>人员</w:t>
      </w:r>
      <w:r>
        <w:rPr>
          <w:rFonts w:hint="default" w:ascii="方正仿宋_GBK" w:hAnsi="方正仿宋_GBK" w:eastAsia="方正仿宋_GBK" w:cs="方正仿宋_GBK"/>
          <w:sz w:val="32"/>
          <w:szCs w:val="32"/>
          <w:lang w:val="en-US" w:eastAsia="zh-CN"/>
        </w:rPr>
        <w:t>操作证（高处作业：高处安装、拆除作业）</w:t>
      </w:r>
      <w:r>
        <w:rPr>
          <w:rFonts w:hint="eastAsia" w:ascii="方正仿宋_GBK" w:hAnsi="方正仿宋_GBK" w:eastAsia="方正仿宋_GBK" w:cs="方正仿宋_GBK"/>
          <w:sz w:val="32"/>
          <w:szCs w:val="32"/>
          <w:lang w:val="en-US" w:eastAsia="zh-CN"/>
        </w:rPr>
        <w:t>，需要提供</w:t>
      </w:r>
      <w:r>
        <w:rPr>
          <w:rFonts w:hint="default" w:ascii="方正仿宋_GBK" w:hAnsi="方正仿宋_GBK" w:eastAsia="方正仿宋_GBK" w:cs="方正仿宋_GBK"/>
          <w:sz w:val="32"/>
          <w:szCs w:val="32"/>
          <w:lang w:val="en-US" w:eastAsia="zh-CN"/>
        </w:rPr>
        <w:t>特种作业操作证</w:t>
      </w:r>
      <w:r>
        <w:rPr>
          <w:rFonts w:hint="eastAsia" w:ascii="方正仿宋_GBK" w:hAnsi="方正仿宋_GBK" w:eastAsia="方正仿宋_GBK" w:cs="方正仿宋_GBK"/>
          <w:sz w:val="32"/>
          <w:szCs w:val="32"/>
          <w:lang w:val="en-US" w:eastAsia="zh-CN"/>
        </w:rPr>
        <w:t>复印件加盖供应商公章</w:t>
      </w:r>
      <w:r>
        <w:rPr>
          <w:rFonts w:hint="default" w:ascii="方正仿宋_GBK" w:hAnsi="方正仿宋_GBK" w:eastAsia="方正仿宋_GBK" w:cs="方正仿宋_GBK"/>
          <w:sz w:val="32"/>
          <w:szCs w:val="32"/>
          <w:lang w:val="en-US" w:eastAsia="zh-CN"/>
        </w:rPr>
        <w:t>。</w:t>
      </w:r>
    </w:p>
    <w:p w14:paraId="566CBB12">
      <w:pPr>
        <w:ind w:firstLine="640"/>
        <w:jc w:val="left"/>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8</w:t>
      </w:r>
      <w:r>
        <w:rPr>
          <w:rFonts w:hint="default" w:ascii="方正仿宋_GBK" w:hAnsi="方正仿宋_GBK" w:eastAsia="方正仿宋_GBK" w:cs="方正仿宋_GBK"/>
          <w:sz w:val="32"/>
          <w:szCs w:val="32"/>
          <w:lang w:val="en-US" w:eastAsia="zh-CN"/>
        </w:rPr>
        <w:t>、服务地址：重庆市渝北区春华大道99号中国重庆人力资源服务产业园。</w:t>
      </w:r>
    </w:p>
    <w:p w14:paraId="20251AAF">
      <w:pPr>
        <w:ind w:firstLine="64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val="en-US" w:eastAsia="zh-CN"/>
        </w:rPr>
        <w:t>三</w:t>
      </w:r>
      <w:r>
        <w:rPr>
          <w:rFonts w:hint="eastAsia" w:ascii="方正仿宋_GBK" w:hAnsi="方正仿宋_GBK" w:eastAsia="方正仿宋_GBK" w:cs="方正仿宋_GBK"/>
          <w:sz w:val="32"/>
          <w:szCs w:val="32"/>
        </w:rPr>
        <w:t>）询价文件的组成:营业执照、</w:t>
      </w:r>
      <w:r>
        <w:rPr>
          <w:rFonts w:hint="eastAsia" w:ascii="方正仿宋_GBK" w:hAnsi="方正仿宋_GBK" w:eastAsia="方正仿宋_GBK" w:cs="方正仿宋_GBK"/>
          <w:sz w:val="32"/>
          <w:szCs w:val="32"/>
          <w:lang w:val="en-US" w:eastAsia="zh-CN"/>
        </w:rPr>
        <w:t>资质证书、</w:t>
      </w:r>
      <w:r>
        <w:rPr>
          <w:rFonts w:hint="eastAsia" w:ascii="方正仿宋_GBK" w:hAnsi="方正仿宋_GBK" w:eastAsia="方正仿宋_GBK" w:cs="方正仿宋_GBK"/>
          <w:sz w:val="32"/>
          <w:szCs w:val="32"/>
        </w:rPr>
        <w:t>报价函、法定代表人询价授权书、法定代表身份证复印件（加盖鲜章）、委托代理人身份证复印件（加盖鲜章、验原件）。</w:t>
      </w:r>
    </w:p>
    <w:p w14:paraId="015F66C2">
      <w:pPr>
        <w:ind w:firstLine="64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val="en-US" w:eastAsia="zh-CN"/>
        </w:rPr>
        <w:t>四</w:t>
      </w:r>
      <w:r>
        <w:rPr>
          <w:rFonts w:hint="eastAsia" w:ascii="方正仿宋_GBK" w:hAnsi="方正仿宋_GBK" w:eastAsia="方正仿宋_GBK" w:cs="方正仿宋_GBK"/>
          <w:sz w:val="32"/>
          <w:szCs w:val="32"/>
        </w:rPr>
        <w:t>）评审、定标原则：最低价中标。</w:t>
      </w:r>
    </w:p>
    <w:p w14:paraId="6DF6B3A7">
      <w:pPr>
        <w:ind w:firstLine="64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val="en-US" w:eastAsia="zh-CN"/>
        </w:rPr>
        <w:t>五</w:t>
      </w:r>
      <w:r>
        <w:rPr>
          <w:rFonts w:hint="eastAsia" w:ascii="方正仿宋_GBK" w:hAnsi="方正仿宋_GBK" w:eastAsia="方正仿宋_GBK" w:cs="方正仿宋_GBK"/>
          <w:sz w:val="32"/>
          <w:szCs w:val="32"/>
        </w:rPr>
        <w:t>）验收方法及标准：</w:t>
      </w:r>
    </w:p>
    <w:p w14:paraId="71ECBB93">
      <w:pPr>
        <w:ind w:firstLine="64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 验收依据：询价文件、询价响应文件及国家有关的质量标准规定及现场最终用户验收人根据最终用户询价文件验收均为验收依据。</w:t>
      </w:r>
    </w:p>
    <w:p w14:paraId="2D43EC36">
      <w:pPr>
        <w:ind w:firstLine="64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2. </w:t>
      </w:r>
      <w:r>
        <w:rPr>
          <w:rFonts w:hint="eastAsia" w:ascii="方正仿宋_GBK" w:hAnsi="方正仿宋_GBK" w:eastAsia="方正仿宋_GBK" w:cs="方正仿宋_GBK"/>
          <w:sz w:val="32"/>
          <w:szCs w:val="32"/>
          <w:lang w:val="en-US" w:eastAsia="zh-CN"/>
        </w:rPr>
        <w:t>服务</w:t>
      </w:r>
      <w:r>
        <w:rPr>
          <w:rFonts w:hint="eastAsia" w:ascii="方正仿宋_GBK" w:hAnsi="方正仿宋_GBK" w:eastAsia="方正仿宋_GBK" w:cs="方正仿宋_GBK"/>
          <w:sz w:val="32"/>
          <w:szCs w:val="32"/>
        </w:rPr>
        <w:t>验收：</w:t>
      </w:r>
      <w:r>
        <w:rPr>
          <w:rFonts w:hint="eastAsia" w:ascii="方正仿宋_GBK" w:hAnsi="方正仿宋_GBK" w:eastAsia="方正仿宋_GBK" w:cs="方正仿宋_GBK"/>
          <w:sz w:val="32"/>
          <w:szCs w:val="32"/>
          <w:lang w:val="en-US" w:eastAsia="zh-CN"/>
        </w:rPr>
        <w:t>以合同约定最终验收标准为准</w:t>
      </w:r>
      <w:r>
        <w:rPr>
          <w:rFonts w:hint="eastAsia" w:ascii="方正仿宋_GBK" w:hAnsi="方正仿宋_GBK" w:eastAsia="方正仿宋_GBK" w:cs="方正仿宋_GBK"/>
          <w:sz w:val="32"/>
          <w:szCs w:val="32"/>
        </w:rPr>
        <w:t>。</w:t>
      </w:r>
    </w:p>
    <w:p w14:paraId="75B8666E">
      <w:pPr>
        <w:ind w:firstLine="640"/>
        <w:jc w:val="left"/>
        <w:rPr>
          <w:rFonts w:ascii="黑体" w:hAnsi="黑体" w:eastAsia="黑体" w:cs="方正仿宋_GBK"/>
          <w:sz w:val="32"/>
          <w:szCs w:val="32"/>
        </w:rPr>
      </w:pPr>
      <w:r>
        <w:rPr>
          <w:rFonts w:hint="eastAsia" w:ascii="黑体" w:hAnsi="黑体" w:eastAsia="黑体" w:cs="方正仿宋_GBK"/>
          <w:sz w:val="32"/>
          <w:szCs w:val="32"/>
        </w:rPr>
        <w:t>三、询价文件递交时间</w:t>
      </w:r>
    </w:p>
    <w:p w14:paraId="0C124E52">
      <w:pPr>
        <w:ind w:firstLine="64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（一）询价申请文件递交时间：</w:t>
      </w:r>
      <w:r>
        <w:rPr>
          <w:rFonts w:hint="eastAsia" w:ascii="方正仿宋_GBK" w:hAnsi="方正仿宋_GBK" w:eastAsia="方正仿宋_GBK" w:cs="方正仿宋_GBK"/>
          <w:sz w:val="32"/>
          <w:szCs w:val="32"/>
          <w:u w:val="single"/>
        </w:rPr>
        <w:t>202</w:t>
      </w:r>
      <w:r>
        <w:rPr>
          <w:rFonts w:hint="eastAsia" w:ascii="方正仿宋_GBK" w:hAnsi="方正仿宋_GBK" w:eastAsia="方正仿宋_GBK" w:cs="方正仿宋_GBK"/>
          <w:sz w:val="32"/>
          <w:szCs w:val="32"/>
          <w:u w:val="single"/>
          <w:lang w:val="en-US" w:eastAsia="zh-CN"/>
        </w:rPr>
        <w:t>5</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lang w:val="en-US" w:eastAsia="zh-CN"/>
        </w:rPr>
        <w:t>6</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11</w:t>
      </w:r>
      <w:r>
        <w:rPr>
          <w:rFonts w:hint="eastAsia" w:ascii="方正仿宋_GBK" w:hAnsi="方正仿宋_GBK" w:eastAsia="方正仿宋_GBK" w:cs="方正仿宋_GBK"/>
          <w:sz w:val="32"/>
          <w:szCs w:val="32"/>
        </w:rPr>
        <w:t>日发布采购公告，公告发布后即可报价，报价截止时间</w:t>
      </w:r>
      <w:r>
        <w:rPr>
          <w:rFonts w:hint="eastAsia" w:ascii="方正仿宋_GBK" w:hAnsi="方正仿宋_GBK" w:eastAsia="方正仿宋_GBK" w:cs="方正仿宋_GBK"/>
          <w:sz w:val="32"/>
          <w:szCs w:val="32"/>
          <w:u w:val="single"/>
        </w:rPr>
        <w:t>202</w:t>
      </w:r>
      <w:r>
        <w:rPr>
          <w:rFonts w:hint="eastAsia" w:ascii="方正仿宋_GBK" w:hAnsi="方正仿宋_GBK" w:eastAsia="方正仿宋_GBK" w:cs="方正仿宋_GBK"/>
          <w:sz w:val="32"/>
          <w:szCs w:val="32"/>
          <w:u w:val="single"/>
          <w:lang w:val="en-US" w:eastAsia="zh-CN"/>
        </w:rPr>
        <w:t>5</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lang w:val="en-US" w:eastAsia="zh-CN"/>
        </w:rPr>
        <w:t>6</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16</w:t>
      </w:r>
      <w:r>
        <w:rPr>
          <w:rFonts w:hint="eastAsia" w:ascii="方正仿宋_GBK" w:hAnsi="方正仿宋_GBK" w:eastAsia="方正仿宋_GBK" w:cs="方正仿宋_GBK"/>
          <w:sz w:val="32"/>
          <w:szCs w:val="32"/>
        </w:rPr>
        <w:t>日</w:t>
      </w:r>
      <w:r>
        <w:rPr>
          <w:rFonts w:hint="eastAsia" w:ascii="方正仿宋_GBK" w:hAnsi="方正仿宋_GBK" w:eastAsia="方正仿宋_GBK" w:cs="方正仿宋_GBK"/>
          <w:sz w:val="32"/>
          <w:szCs w:val="32"/>
          <w:u w:val="single"/>
        </w:rPr>
        <w:t>12：00</w:t>
      </w:r>
      <w:r>
        <w:rPr>
          <w:rFonts w:hint="eastAsia" w:ascii="方正仿宋_GBK" w:hAnsi="方正仿宋_GBK" w:eastAsia="方正仿宋_GBK" w:cs="方正仿宋_GBK"/>
          <w:sz w:val="32"/>
          <w:szCs w:val="32"/>
        </w:rPr>
        <w:t>止。（北京时间）。</w:t>
      </w:r>
    </w:p>
    <w:p w14:paraId="5E3E79BE">
      <w:pPr>
        <w:spacing w:line="40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w:t>
      </w:r>
      <w:r>
        <w:rPr>
          <w:rFonts w:hint="eastAsia" w:ascii="方正仿宋_GBK" w:hAnsi="方正仿宋_GBK" w:eastAsia="方正仿宋_GBK" w:cs="方正仿宋_GBK"/>
          <w:sz w:val="32"/>
          <w:szCs w:val="32"/>
          <w:lang w:val="en-US" w:eastAsia="zh-CN"/>
        </w:rPr>
        <w:t>提交方式</w:t>
      </w:r>
      <w:r>
        <w:rPr>
          <w:rFonts w:hint="eastAsia" w:ascii="方正仿宋_GBK" w:hAnsi="方正仿宋_GBK" w:eastAsia="方正仿宋_GBK" w:cs="方正仿宋_GBK"/>
          <w:sz w:val="32"/>
          <w:szCs w:val="32"/>
        </w:rPr>
        <w:t>：</w:t>
      </w:r>
    </w:p>
    <w:p w14:paraId="4BA24744">
      <w:pPr>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w:t>
      </w:r>
      <w:r>
        <w:rPr>
          <w:rFonts w:hint="eastAsia" w:ascii="方正仿宋_GBK" w:hAnsi="方正仿宋_GBK" w:eastAsia="方正仿宋_GBK" w:cs="方正仿宋_GBK"/>
          <w:sz w:val="32"/>
          <w:szCs w:val="32"/>
          <w:lang w:val="en-US" w:eastAsia="zh-CN"/>
        </w:rPr>
        <w:t>采用线上报价，</w:t>
      </w:r>
      <w:r>
        <w:rPr>
          <w:rFonts w:hint="eastAsia" w:ascii="方正仿宋_GBK" w:hAnsi="方正仿宋_GBK" w:eastAsia="方正仿宋_GBK" w:cs="方正仿宋_GBK"/>
          <w:sz w:val="32"/>
          <w:szCs w:val="32"/>
        </w:rPr>
        <w:t>供应商线上报价时需上传盖章后的PDF电子文档一份。</w:t>
      </w:r>
    </w:p>
    <w:p w14:paraId="4445B24E">
      <w:pPr>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2.采购人将以平台的线上资料作为评判依据。</w:t>
      </w:r>
    </w:p>
    <w:p w14:paraId="484111C6">
      <w:pPr>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3.供应商制作的响应文件电子文档，须按照要求制作，规定签字、盖章的地方必须按其规定签字、盖章，未按要求制作响应文件的进行废标处理。 </w:t>
      </w:r>
    </w:p>
    <w:p w14:paraId="1705E272">
      <w:pPr>
        <w:ind w:firstLine="640"/>
        <w:jc w:val="left"/>
        <w:rPr>
          <w:rFonts w:ascii="黑体" w:hAnsi="黑体" w:eastAsia="黑体" w:cs="方正仿宋_GBK"/>
          <w:sz w:val="32"/>
          <w:szCs w:val="32"/>
        </w:rPr>
      </w:pPr>
      <w:r>
        <w:rPr>
          <w:rFonts w:hint="eastAsia" w:ascii="黑体" w:hAnsi="黑体" w:eastAsia="黑体" w:cs="方正仿宋_GBK"/>
          <w:sz w:val="32"/>
          <w:szCs w:val="32"/>
        </w:rPr>
        <w:t>四、联系方式</w:t>
      </w:r>
    </w:p>
    <w:p w14:paraId="10B459B2">
      <w:pPr>
        <w:ind w:firstLine="640"/>
        <w:jc w:val="left"/>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询价事宜联系人及联系方式：</w:t>
      </w:r>
      <w:r>
        <w:rPr>
          <w:rFonts w:hint="eastAsia" w:ascii="方正仿宋_GBK" w:hAnsi="方正仿宋_GBK" w:eastAsia="方正仿宋_GBK" w:cs="方正仿宋_GBK"/>
          <w:sz w:val="32"/>
          <w:szCs w:val="32"/>
          <w:lang w:val="en-US" w:eastAsia="zh-CN"/>
        </w:rPr>
        <w:t>金京善 13368182121</w:t>
      </w:r>
    </w:p>
    <w:p w14:paraId="1E0214DB">
      <w:pPr>
        <w:ind w:firstLine="64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现场踏勘联系人及联系方式：刘一泽 13512333844</w:t>
      </w:r>
      <w:r>
        <w:rPr>
          <w:rFonts w:hint="eastAsia" w:ascii="方正仿宋_GBK" w:hAnsi="方正仿宋_GBK" w:eastAsia="方正仿宋_GBK" w:cs="方正仿宋_GBK"/>
          <w:sz w:val="32"/>
          <w:szCs w:val="32"/>
        </w:rPr>
        <w:t xml:space="preserve"> </w:t>
      </w:r>
    </w:p>
    <w:p w14:paraId="63712834">
      <w:pPr>
        <w:ind w:firstLine="640"/>
        <w:jc w:val="left"/>
        <w:rPr>
          <w:rFonts w:hint="eastAsia" w:ascii="方正仿宋_GBK" w:hAnsi="方正仿宋_GBK" w:eastAsia="方正仿宋_GBK" w:cs="方正仿宋_GBK"/>
          <w:sz w:val="32"/>
          <w:szCs w:val="32"/>
        </w:rPr>
      </w:pPr>
    </w:p>
    <w:p w14:paraId="5CA507C2">
      <w:pPr>
        <w:ind w:firstLine="640"/>
        <w:jc w:val="left"/>
        <w:rPr>
          <w:rFonts w:hint="eastAsia" w:ascii="方正仿宋_GBK" w:hAnsi="方正仿宋_GBK" w:eastAsia="方正仿宋_GBK" w:cs="方正仿宋_GBK"/>
          <w:sz w:val="32"/>
          <w:szCs w:val="32"/>
        </w:rPr>
      </w:pPr>
    </w:p>
    <w:p w14:paraId="1D3E511B">
      <w:pPr>
        <w:ind w:firstLine="3526" w:firstLineChars="1102"/>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重庆市人力资源开发服务中心</w:t>
      </w:r>
    </w:p>
    <w:p w14:paraId="4CCBF5C6">
      <w:pPr>
        <w:ind w:firstLine="4806" w:firstLineChars="1502"/>
        <w:jc w:val="left"/>
        <w:rPr>
          <w:rFonts w:ascii="方正仿宋_GBK" w:hAnsi="方正仿宋_GBK" w:eastAsia="方正仿宋_GBK" w:cs="方正仿宋_GBK"/>
          <w:sz w:val="32"/>
          <w:szCs w:val="32"/>
        </w:rPr>
      </w:pPr>
      <w:r>
        <w:rPr>
          <w:rFonts w:ascii="Times New Roman" w:hAnsi="Times New Roman" w:eastAsia="方正仿宋_GBK" w:cs="方正仿宋_GBK"/>
          <w:sz w:val="32"/>
          <w:szCs w:val="32"/>
        </w:rPr>
        <w:t>202</w:t>
      </w:r>
      <w:r>
        <w:rPr>
          <w:rFonts w:hint="eastAsia" w:ascii="Times New Roman" w:hAnsi="Times New Roman" w:eastAsia="方正仿宋_GBK" w:cs="方正仿宋_GBK"/>
          <w:sz w:val="32"/>
          <w:szCs w:val="32"/>
          <w:lang w:val="en-US" w:eastAsia="zh-CN"/>
        </w:rPr>
        <w:t>5</w:t>
      </w:r>
      <w:r>
        <w:rPr>
          <w:rFonts w:hint="eastAsia" w:ascii="Times New Roman" w:hAnsi="Times New Roman" w:eastAsia="方正仿宋_GBK" w:cs="方正仿宋_GBK"/>
          <w:sz w:val="32"/>
          <w:szCs w:val="32"/>
        </w:rPr>
        <w:t>年</w:t>
      </w:r>
      <w:r>
        <w:rPr>
          <w:rFonts w:hint="eastAsia" w:ascii="Times New Roman" w:hAnsi="Times New Roman" w:eastAsia="方正仿宋_GBK" w:cs="方正仿宋_GBK"/>
          <w:sz w:val="32"/>
          <w:szCs w:val="32"/>
          <w:lang w:val="en-US" w:eastAsia="zh-CN"/>
        </w:rPr>
        <w:t>6</w:t>
      </w:r>
      <w:r>
        <w:rPr>
          <w:rFonts w:hint="eastAsia" w:ascii="Times New Roman" w:hAnsi="Times New Roman" w:eastAsia="方正仿宋_GBK" w:cs="方正仿宋_GBK"/>
          <w:sz w:val="32"/>
          <w:szCs w:val="32"/>
        </w:rPr>
        <w:t>月</w:t>
      </w:r>
      <w:r>
        <w:rPr>
          <w:rFonts w:hint="eastAsia" w:ascii="Times New Roman" w:hAnsi="Times New Roman" w:eastAsia="方正仿宋_GBK" w:cs="方正仿宋_GBK"/>
          <w:sz w:val="32"/>
          <w:szCs w:val="32"/>
          <w:lang w:val="en-US" w:eastAsia="zh-CN"/>
        </w:rPr>
        <w:t>11</w:t>
      </w:r>
      <w:r>
        <w:rPr>
          <w:rFonts w:hint="eastAsia" w:ascii="Times New Roman" w:hAnsi="Times New Roman" w:eastAsia="方正仿宋_GBK" w:cs="方正仿宋_GBK"/>
          <w:sz w:val="32"/>
          <w:szCs w:val="32"/>
        </w:rPr>
        <w:t xml:space="preserve">日 </w:t>
      </w:r>
      <w:bookmarkStart w:id="2" w:name="_GoBack"/>
      <w:bookmarkEnd w:id="2"/>
    </w:p>
    <w:p w14:paraId="30ADA9F3">
      <w:pPr>
        <w:jc w:val="left"/>
        <w:rPr>
          <w:rFonts w:ascii="方正仿宋_GBK" w:hAnsi="方正仿宋_GBK" w:eastAsia="方正仿宋_GBK" w:cs="方正仿宋_GBK"/>
          <w:sz w:val="32"/>
          <w:szCs w:val="32"/>
        </w:rPr>
      </w:pPr>
    </w:p>
    <w:p w14:paraId="0FE4CDE7">
      <w:pPr>
        <w:jc w:val="left"/>
        <w:rPr>
          <w:rFonts w:ascii="方正仿宋_GBK" w:hAnsi="方正仿宋_GBK" w:eastAsia="方正仿宋_GBK" w:cs="方正仿宋_GBK"/>
          <w:sz w:val="32"/>
          <w:szCs w:val="32"/>
        </w:rPr>
      </w:pPr>
    </w:p>
    <w:p w14:paraId="48AC8447">
      <w:pPr>
        <w:jc w:val="left"/>
        <w:rPr>
          <w:rFonts w:hint="eastAsia" w:ascii="方正仿宋_GBK" w:hAnsi="方正仿宋_GBK" w:eastAsia="方正仿宋_GBK" w:cs="方正仿宋_GBK"/>
          <w:sz w:val="32"/>
          <w:szCs w:val="32"/>
        </w:rPr>
      </w:pPr>
    </w:p>
    <w:p w14:paraId="387DF565">
      <w:pPr>
        <w:jc w:val="left"/>
        <w:rPr>
          <w:rFonts w:hint="eastAsia" w:ascii="方正仿宋_GBK" w:hAnsi="方正仿宋_GBK" w:eastAsia="方正仿宋_GBK" w:cs="方正仿宋_GBK"/>
          <w:sz w:val="32"/>
          <w:szCs w:val="32"/>
        </w:rPr>
      </w:pPr>
    </w:p>
    <w:p w14:paraId="005E1128">
      <w:pPr>
        <w:jc w:val="left"/>
        <w:rPr>
          <w:rFonts w:hint="eastAsia" w:ascii="方正仿宋_GBK" w:hAnsi="方正仿宋_GBK" w:eastAsia="方正仿宋_GBK" w:cs="方正仿宋_GBK"/>
          <w:sz w:val="32"/>
          <w:szCs w:val="32"/>
        </w:rPr>
      </w:pPr>
    </w:p>
    <w:p w14:paraId="4B10348E">
      <w:pPr>
        <w:jc w:val="left"/>
        <w:rPr>
          <w:rFonts w:hint="eastAsia" w:ascii="方正仿宋_GBK" w:hAnsi="方正仿宋_GBK" w:eastAsia="方正仿宋_GBK" w:cs="方正仿宋_GBK"/>
          <w:sz w:val="32"/>
          <w:szCs w:val="32"/>
        </w:rPr>
      </w:pPr>
    </w:p>
    <w:p w14:paraId="2D9523CB">
      <w:pPr>
        <w:jc w:val="left"/>
        <w:rPr>
          <w:rFonts w:hint="eastAsia" w:ascii="方正仿宋_GBK" w:hAnsi="方正仿宋_GBK" w:eastAsia="方正仿宋_GBK" w:cs="方正仿宋_GBK"/>
          <w:sz w:val="32"/>
          <w:szCs w:val="32"/>
        </w:rPr>
      </w:pPr>
    </w:p>
    <w:p w14:paraId="61E39708">
      <w:pPr>
        <w:jc w:val="left"/>
        <w:rPr>
          <w:rFonts w:hint="eastAsia" w:ascii="方正仿宋_GBK" w:hAnsi="方正仿宋_GBK" w:eastAsia="方正仿宋_GBK" w:cs="方正仿宋_GBK"/>
          <w:sz w:val="32"/>
          <w:szCs w:val="32"/>
        </w:rPr>
      </w:pPr>
    </w:p>
    <w:p w14:paraId="2C013666">
      <w:pPr>
        <w:jc w:val="left"/>
        <w:rPr>
          <w:rFonts w:hint="eastAsia" w:ascii="方正仿宋_GBK" w:hAnsi="方正仿宋_GBK" w:eastAsia="方正仿宋_GBK" w:cs="方正仿宋_GBK"/>
          <w:sz w:val="32"/>
          <w:szCs w:val="32"/>
        </w:rPr>
      </w:pPr>
    </w:p>
    <w:p w14:paraId="5CD03B37">
      <w:pPr>
        <w:jc w:val="left"/>
        <w:rPr>
          <w:rFonts w:hint="eastAsia" w:ascii="方正仿宋_GBK" w:hAnsi="方正仿宋_GBK" w:eastAsia="方正仿宋_GBK" w:cs="方正仿宋_GBK"/>
          <w:sz w:val="32"/>
          <w:szCs w:val="32"/>
        </w:rPr>
      </w:pPr>
    </w:p>
    <w:p w14:paraId="22F52FA0">
      <w:pPr>
        <w:jc w:val="left"/>
        <w:rPr>
          <w:rFonts w:hint="eastAsia" w:ascii="方正仿宋_GBK" w:hAnsi="方正仿宋_GBK" w:eastAsia="方正仿宋_GBK" w:cs="方正仿宋_GBK"/>
          <w:sz w:val="32"/>
          <w:szCs w:val="32"/>
        </w:rPr>
      </w:pPr>
    </w:p>
    <w:p w14:paraId="46D4C19B">
      <w:pPr>
        <w:jc w:val="left"/>
        <w:rPr>
          <w:rFonts w:hint="eastAsia" w:ascii="方正仿宋_GBK" w:hAnsi="方正仿宋_GBK" w:eastAsia="方正仿宋_GBK" w:cs="方正仿宋_GBK"/>
          <w:sz w:val="32"/>
          <w:szCs w:val="32"/>
        </w:rPr>
      </w:pPr>
    </w:p>
    <w:p w14:paraId="6C84349B">
      <w:pPr>
        <w:jc w:val="left"/>
        <w:rPr>
          <w:rFonts w:hint="eastAsia" w:ascii="方正仿宋_GBK" w:hAnsi="方正仿宋_GBK" w:eastAsia="方正仿宋_GBK" w:cs="方正仿宋_GBK"/>
          <w:sz w:val="32"/>
          <w:szCs w:val="32"/>
        </w:rPr>
      </w:pPr>
    </w:p>
    <w:p w14:paraId="2E29B393">
      <w:pPr>
        <w:jc w:val="left"/>
        <w:rPr>
          <w:rFonts w:hint="eastAsia" w:ascii="方正仿宋_GBK" w:hAnsi="方正仿宋_GBK" w:eastAsia="方正仿宋_GBK" w:cs="方正仿宋_GBK"/>
          <w:sz w:val="32"/>
          <w:szCs w:val="32"/>
        </w:rPr>
      </w:pPr>
    </w:p>
    <w:p w14:paraId="74E3B9D0">
      <w:pPr>
        <w:jc w:val="left"/>
        <w:rPr>
          <w:rFonts w:hint="eastAsia" w:ascii="方正仿宋_GBK" w:hAnsi="方正仿宋_GBK" w:eastAsia="方正仿宋_GBK" w:cs="方正仿宋_GBK"/>
          <w:sz w:val="32"/>
          <w:szCs w:val="32"/>
        </w:rPr>
      </w:pPr>
    </w:p>
    <w:p w14:paraId="033B85FA">
      <w:pPr>
        <w:jc w:val="left"/>
        <w:rPr>
          <w:rFonts w:hint="eastAsia" w:ascii="方正仿宋_GBK" w:hAnsi="方正仿宋_GBK" w:eastAsia="方正仿宋_GBK" w:cs="方正仿宋_GBK"/>
          <w:sz w:val="32"/>
          <w:szCs w:val="32"/>
        </w:rPr>
      </w:pPr>
    </w:p>
    <w:p w14:paraId="5CCA3676">
      <w:pPr>
        <w:jc w:val="left"/>
        <w:rPr>
          <w:rFonts w:hint="eastAsia" w:ascii="方正仿宋_GBK" w:hAnsi="方正仿宋_GBK" w:eastAsia="方正仿宋_GBK" w:cs="方正仿宋_GBK"/>
          <w:sz w:val="32"/>
          <w:szCs w:val="32"/>
        </w:rPr>
      </w:pPr>
    </w:p>
    <w:p w14:paraId="048B9F30">
      <w:pPr>
        <w:jc w:val="left"/>
        <w:rPr>
          <w:rFonts w:hint="eastAsia" w:ascii="方正仿宋_GBK" w:hAnsi="方正仿宋_GBK" w:eastAsia="方正仿宋_GBK" w:cs="方正仿宋_GBK"/>
          <w:sz w:val="32"/>
          <w:szCs w:val="32"/>
        </w:rPr>
      </w:pPr>
    </w:p>
    <w:p w14:paraId="765611A4">
      <w:pPr>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w:t>
      </w:r>
    </w:p>
    <w:p w14:paraId="5FDBA675">
      <w:pPr>
        <w:jc w:val="center"/>
        <w:rPr>
          <w:rFonts w:hint="eastAsia" w:ascii="方正小标宋_GBK" w:hAnsi="仿宋" w:eastAsia="方正小标宋_GBK"/>
          <w:bCs/>
          <w:sz w:val="36"/>
          <w:szCs w:val="36"/>
          <w:lang w:val="en-US" w:eastAsia="zh-CN"/>
        </w:rPr>
      </w:pPr>
      <w:r>
        <w:rPr>
          <w:rFonts w:hint="eastAsia" w:ascii="方正小标宋_GBK" w:hAnsi="仿宋" w:eastAsia="方正小标宋_GBK"/>
          <w:bCs/>
          <w:sz w:val="36"/>
          <w:szCs w:val="36"/>
          <w:lang w:val="en-US" w:eastAsia="zh-CN"/>
        </w:rPr>
        <w:t>产业园2025年度玻璃更换项目（第二批次）</w:t>
      </w:r>
    </w:p>
    <w:p w14:paraId="03885B08">
      <w:pPr>
        <w:jc w:val="center"/>
        <w:rPr>
          <w:rFonts w:ascii="方正黑体_GBK" w:hAnsi="黑体" w:eastAsia="方正黑体_GBK"/>
          <w:sz w:val="44"/>
          <w:szCs w:val="44"/>
        </w:rPr>
      </w:pPr>
      <w:r>
        <w:rPr>
          <w:rFonts w:hint="eastAsia" w:ascii="方正小标宋_GBK" w:hAnsi="仿宋" w:eastAsia="方正小标宋_GBK"/>
          <w:bCs/>
          <w:sz w:val="44"/>
          <w:szCs w:val="44"/>
        </w:rPr>
        <w:t>报价函</w:t>
      </w:r>
    </w:p>
    <w:p w14:paraId="793AD9E2">
      <w:pPr>
        <w:jc w:val="left"/>
        <w:rPr>
          <w:rFonts w:ascii="方正仿宋_GBK" w:hAnsi="黑体" w:eastAsia="方正仿宋_GBK"/>
          <w:sz w:val="32"/>
          <w:szCs w:val="32"/>
        </w:rPr>
      </w:pPr>
    </w:p>
    <w:p w14:paraId="31D37110">
      <w:pPr>
        <w:jc w:val="left"/>
        <w:rPr>
          <w:rFonts w:ascii="方正仿宋_GBK" w:hAnsi="黑体" w:eastAsia="方正仿宋_GBK"/>
          <w:sz w:val="32"/>
          <w:szCs w:val="32"/>
        </w:rPr>
      </w:pPr>
      <w:r>
        <w:rPr>
          <w:rFonts w:hint="eastAsia" w:ascii="方正仿宋_GBK" w:hAnsi="黑体" w:eastAsia="方正仿宋_GBK"/>
          <w:sz w:val="32"/>
          <w:szCs w:val="32"/>
        </w:rPr>
        <w:t>重庆市人力资源开发服务中心：</w:t>
      </w:r>
    </w:p>
    <w:p w14:paraId="246A6A3B">
      <w:pPr>
        <w:ind w:firstLine="630"/>
        <w:jc w:val="left"/>
        <w:rPr>
          <w:rFonts w:ascii="方正仿宋_GBK" w:hAnsi="黑体" w:eastAsia="方正仿宋_GBK"/>
          <w:sz w:val="32"/>
          <w:szCs w:val="32"/>
        </w:rPr>
      </w:pPr>
      <w:r>
        <w:rPr>
          <w:rFonts w:hint="eastAsia" w:ascii="方正仿宋_GBK" w:hAnsi="黑体" w:eastAsia="方正仿宋_GBK"/>
          <w:sz w:val="32"/>
          <w:szCs w:val="32"/>
        </w:rPr>
        <w:t>我方收到的询价函，经公司研究决定参加本次询价，具体内容如下。</w:t>
      </w:r>
    </w:p>
    <w:p w14:paraId="128265CC">
      <w:pPr>
        <w:numPr>
          <w:ilvl w:val="0"/>
          <w:numId w:val="2"/>
        </w:numPr>
        <w:ind w:firstLine="630"/>
        <w:jc w:val="left"/>
        <w:rPr>
          <w:rFonts w:hint="eastAsia" w:ascii="方正小标宋_GBK" w:hAnsi="黑体" w:eastAsia="方正小标宋_GBK"/>
          <w:sz w:val="32"/>
          <w:szCs w:val="32"/>
        </w:rPr>
      </w:pPr>
      <w:r>
        <w:rPr>
          <w:rFonts w:hint="eastAsia" w:ascii="方正小标宋_GBK" w:hAnsi="黑体" w:eastAsia="方正小标宋_GBK"/>
          <w:sz w:val="32"/>
          <w:szCs w:val="32"/>
        </w:rPr>
        <w:t>报价内容</w:t>
      </w:r>
    </w:p>
    <w:tbl>
      <w:tblPr>
        <w:tblStyle w:val="7"/>
        <w:tblpPr w:leftFromText="180" w:rightFromText="180" w:vertAnchor="text" w:horzAnchor="page" w:tblpX="1054" w:tblpY="637"/>
        <w:tblOverlap w:val="never"/>
        <w:tblW w:w="104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0"/>
        <w:gridCol w:w="1039"/>
        <w:gridCol w:w="1431"/>
        <w:gridCol w:w="3204"/>
        <w:gridCol w:w="628"/>
        <w:gridCol w:w="791"/>
        <w:gridCol w:w="900"/>
        <w:gridCol w:w="1009"/>
        <w:gridCol w:w="818"/>
      </w:tblGrid>
      <w:tr w14:paraId="0E2EF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70"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22D2BC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1039"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1E4194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项目编码</w:t>
            </w:r>
          </w:p>
        </w:tc>
        <w:tc>
          <w:tcPr>
            <w:tcW w:w="143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DCA46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320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1A64B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项目特征</w:t>
            </w:r>
          </w:p>
        </w:tc>
        <w:tc>
          <w:tcPr>
            <w:tcW w:w="62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9DECD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计量单位</w:t>
            </w:r>
          </w:p>
        </w:tc>
        <w:tc>
          <w:tcPr>
            <w:tcW w:w="79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0C5E0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工程量</w:t>
            </w:r>
          </w:p>
        </w:tc>
        <w:tc>
          <w:tcPr>
            <w:tcW w:w="2727"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14:paraId="1E927A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38D97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70"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143A35BD">
            <w:pPr>
              <w:jc w:val="center"/>
              <w:rPr>
                <w:rFonts w:hint="eastAsia" w:ascii="宋体" w:hAnsi="宋体" w:eastAsia="宋体" w:cs="宋体"/>
                <w:i w:val="0"/>
                <w:iCs w:val="0"/>
                <w:color w:val="000000"/>
                <w:sz w:val="18"/>
                <w:szCs w:val="18"/>
                <w:u w:val="none"/>
              </w:rPr>
            </w:pPr>
          </w:p>
        </w:tc>
        <w:tc>
          <w:tcPr>
            <w:tcW w:w="103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5B83FA1">
            <w:pPr>
              <w:jc w:val="center"/>
              <w:rPr>
                <w:rFonts w:hint="eastAsia" w:ascii="宋体" w:hAnsi="宋体" w:eastAsia="宋体" w:cs="宋体"/>
                <w:i w:val="0"/>
                <w:iCs w:val="0"/>
                <w:color w:val="000000"/>
                <w:sz w:val="18"/>
                <w:szCs w:val="18"/>
                <w:u w:val="none"/>
              </w:rPr>
            </w:pPr>
          </w:p>
        </w:tc>
        <w:tc>
          <w:tcPr>
            <w:tcW w:w="143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E1E327D">
            <w:pPr>
              <w:jc w:val="center"/>
              <w:rPr>
                <w:rFonts w:hint="eastAsia" w:ascii="宋体" w:hAnsi="宋体" w:eastAsia="宋体" w:cs="宋体"/>
                <w:i w:val="0"/>
                <w:iCs w:val="0"/>
                <w:color w:val="000000"/>
                <w:sz w:val="18"/>
                <w:szCs w:val="18"/>
                <w:u w:val="none"/>
              </w:rPr>
            </w:pPr>
          </w:p>
        </w:tc>
        <w:tc>
          <w:tcPr>
            <w:tcW w:w="320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0D94AA1">
            <w:pPr>
              <w:jc w:val="center"/>
              <w:rPr>
                <w:rFonts w:hint="eastAsia" w:ascii="宋体" w:hAnsi="宋体" w:eastAsia="宋体" w:cs="宋体"/>
                <w:i w:val="0"/>
                <w:iCs w:val="0"/>
                <w:color w:val="000000"/>
                <w:sz w:val="18"/>
                <w:szCs w:val="18"/>
                <w:u w:val="none"/>
              </w:rPr>
            </w:pPr>
          </w:p>
        </w:tc>
        <w:tc>
          <w:tcPr>
            <w:tcW w:w="62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3E61A48">
            <w:pPr>
              <w:jc w:val="center"/>
              <w:rPr>
                <w:rFonts w:hint="eastAsia" w:ascii="宋体" w:hAnsi="宋体" w:eastAsia="宋体" w:cs="宋体"/>
                <w:i w:val="0"/>
                <w:iCs w:val="0"/>
                <w:color w:val="000000"/>
                <w:sz w:val="18"/>
                <w:szCs w:val="18"/>
                <w:u w:val="none"/>
              </w:rPr>
            </w:pPr>
          </w:p>
        </w:tc>
        <w:tc>
          <w:tcPr>
            <w:tcW w:w="79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4B7AC48">
            <w:pPr>
              <w:jc w:val="center"/>
              <w:rPr>
                <w:rFonts w:hint="eastAsia" w:ascii="宋体" w:hAnsi="宋体" w:eastAsia="宋体" w:cs="宋体"/>
                <w:i w:val="0"/>
                <w:iCs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DA5B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综合单价（元/m2）</w:t>
            </w:r>
          </w:p>
        </w:tc>
        <w:tc>
          <w:tcPr>
            <w:tcW w:w="100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4368F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合价（元）</w:t>
            </w:r>
          </w:p>
        </w:tc>
        <w:tc>
          <w:tcPr>
            <w:tcW w:w="818"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465C9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其中:暂估价</w:t>
            </w:r>
          </w:p>
        </w:tc>
      </w:tr>
      <w:tr w14:paraId="0256B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7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713CC71">
            <w:pPr>
              <w:jc w:val="center"/>
              <w:rPr>
                <w:rFonts w:hint="eastAsia" w:ascii="宋体" w:hAnsi="宋体" w:eastAsia="宋体" w:cs="宋体"/>
                <w:i w:val="0"/>
                <w:iCs w:val="0"/>
                <w:color w:val="000000"/>
                <w:sz w:val="18"/>
                <w:szCs w:val="18"/>
                <w:u w:val="none"/>
              </w:rPr>
            </w:pPr>
          </w:p>
        </w:tc>
        <w:tc>
          <w:tcPr>
            <w:tcW w:w="10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71C5D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w:t>
            </w:r>
          </w:p>
        </w:tc>
        <w:tc>
          <w:tcPr>
            <w:tcW w:w="46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503899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建筑工程</w:t>
            </w:r>
          </w:p>
        </w:tc>
        <w:tc>
          <w:tcPr>
            <w:tcW w:w="62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E8E45F">
            <w:pPr>
              <w:rPr>
                <w:rFonts w:hint="eastAsia" w:ascii="宋体" w:hAnsi="宋体" w:eastAsia="宋体" w:cs="宋体"/>
                <w:i w:val="0"/>
                <w:iCs w:val="0"/>
                <w:color w:val="000000"/>
                <w:sz w:val="18"/>
                <w:szCs w:val="18"/>
                <w:u w:val="none"/>
              </w:rPr>
            </w:pPr>
          </w:p>
        </w:tc>
        <w:tc>
          <w:tcPr>
            <w:tcW w:w="79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F2E205">
            <w:pPr>
              <w:rPr>
                <w:rFonts w:hint="eastAsia" w:ascii="宋体" w:hAnsi="宋体" w:eastAsia="宋体" w:cs="宋体"/>
                <w:i w:val="0"/>
                <w:iCs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942797">
            <w:pPr>
              <w:rPr>
                <w:rFonts w:hint="eastAsia" w:ascii="宋体" w:hAnsi="宋体" w:eastAsia="宋体" w:cs="宋体"/>
                <w:i w:val="0"/>
                <w:iCs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052833">
            <w:pPr>
              <w:rPr>
                <w:rFonts w:hint="eastAsia" w:ascii="宋体" w:hAnsi="宋体" w:eastAsia="宋体" w:cs="宋体"/>
                <w:i w:val="0"/>
                <w:iCs w:val="0"/>
                <w:color w:val="000000"/>
                <w:sz w:val="18"/>
                <w:szCs w:val="18"/>
                <w:u w:val="none"/>
              </w:rPr>
            </w:pPr>
          </w:p>
        </w:tc>
        <w:tc>
          <w:tcPr>
            <w:tcW w:w="818"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139C6A8">
            <w:pPr>
              <w:rPr>
                <w:rFonts w:hint="eastAsia" w:ascii="宋体" w:hAnsi="宋体" w:eastAsia="宋体" w:cs="宋体"/>
                <w:i w:val="0"/>
                <w:iCs w:val="0"/>
                <w:color w:val="000000"/>
                <w:sz w:val="18"/>
                <w:szCs w:val="18"/>
                <w:u w:val="none"/>
              </w:rPr>
            </w:pPr>
          </w:p>
        </w:tc>
      </w:tr>
      <w:tr w14:paraId="1424A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67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1030E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C9DA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050303008001</w:t>
            </w:r>
          </w:p>
        </w:tc>
        <w:tc>
          <w:tcPr>
            <w:tcW w:w="143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E87F82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露台/屋面玻璃（钢化夹胶中空玻璃）</w:t>
            </w:r>
          </w:p>
        </w:tc>
        <w:tc>
          <w:tcPr>
            <w:tcW w:w="320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DED7F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[项目特征]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1.名称:露台/屋面玻璃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2.材质、规格:8low-e+12A+8+1.52pvb+8夹胶中空钢化玻璃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3.工作内容:拆除旧玻璃、定制玻璃、运输、安装、清理（含高空作业）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4.其他:满足甲方及规范要求</w:t>
            </w:r>
          </w:p>
        </w:tc>
        <w:tc>
          <w:tcPr>
            <w:tcW w:w="62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ED26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79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53BF2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D58FF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93EF3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p>
        </w:tc>
        <w:tc>
          <w:tcPr>
            <w:tcW w:w="818"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1B8BFEF">
            <w:pPr>
              <w:jc w:val="right"/>
              <w:rPr>
                <w:rFonts w:hint="eastAsia" w:ascii="宋体" w:hAnsi="宋体" w:eastAsia="宋体" w:cs="宋体"/>
                <w:i w:val="0"/>
                <w:iCs w:val="0"/>
                <w:color w:val="000000"/>
                <w:sz w:val="18"/>
                <w:szCs w:val="18"/>
                <w:u w:val="none"/>
              </w:rPr>
            </w:pPr>
          </w:p>
        </w:tc>
      </w:tr>
      <w:tr w14:paraId="5BDDC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5" w:hRule="atLeast"/>
        </w:trPr>
        <w:tc>
          <w:tcPr>
            <w:tcW w:w="67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5E97D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4B27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011209002001</w:t>
            </w:r>
          </w:p>
        </w:tc>
        <w:tc>
          <w:tcPr>
            <w:tcW w:w="143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56E048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立面玻璃（中空双银LOW-E钢化玻璃）</w:t>
            </w:r>
          </w:p>
        </w:tc>
        <w:tc>
          <w:tcPr>
            <w:tcW w:w="320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F64AB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[项目特征]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1.名称:立面玻璃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2.材质、规格:6LOW-E+12A+6mm中空双银LOW-E钢化玻璃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3.工作内容:拆除旧玻璃、定制玻璃、运输、安装、清理（含高空作业）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4.其他:满足甲方及规范要求</w:t>
            </w:r>
          </w:p>
        </w:tc>
        <w:tc>
          <w:tcPr>
            <w:tcW w:w="62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35AB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79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4E696D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25307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43E5F8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p>
        </w:tc>
        <w:tc>
          <w:tcPr>
            <w:tcW w:w="818"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8A7C8B2">
            <w:pPr>
              <w:jc w:val="right"/>
              <w:rPr>
                <w:rFonts w:hint="eastAsia" w:ascii="宋体" w:hAnsi="宋体" w:eastAsia="宋体" w:cs="宋体"/>
                <w:i w:val="0"/>
                <w:iCs w:val="0"/>
                <w:color w:val="000000"/>
                <w:sz w:val="18"/>
                <w:szCs w:val="18"/>
                <w:u w:val="none"/>
              </w:rPr>
            </w:pPr>
          </w:p>
        </w:tc>
      </w:tr>
      <w:tr w14:paraId="7FC44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5" w:hRule="atLeast"/>
        </w:trPr>
        <w:tc>
          <w:tcPr>
            <w:tcW w:w="67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56A7E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0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749F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011102004001</w:t>
            </w:r>
          </w:p>
        </w:tc>
        <w:tc>
          <w:tcPr>
            <w:tcW w:w="143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7DDD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走廊玻璃（钢化夹胶玻璃）</w:t>
            </w:r>
          </w:p>
        </w:tc>
        <w:tc>
          <w:tcPr>
            <w:tcW w:w="320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2B7A25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[项目特征]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1.名称:走廊玻璃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2.材质、规格:8+1.14PVB+8钢化夹胶玻璃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3.工作内容:拆除旧玻璃、定制玻璃、运输、安装、清理（含高空作业）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4.其他:满足甲方及规范要求</w:t>
            </w:r>
          </w:p>
        </w:tc>
        <w:tc>
          <w:tcPr>
            <w:tcW w:w="62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0260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79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0D020A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CCEAB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B7F09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p>
        </w:tc>
        <w:tc>
          <w:tcPr>
            <w:tcW w:w="818"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17EA9CB">
            <w:pPr>
              <w:jc w:val="right"/>
              <w:rPr>
                <w:rFonts w:hint="eastAsia" w:ascii="宋体" w:hAnsi="宋体" w:eastAsia="宋体" w:cs="宋体"/>
                <w:i w:val="0"/>
                <w:iCs w:val="0"/>
                <w:color w:val="000000"/>
                <w:sz w:val="18"/>
                <w:szCs w:val="18"/>
                <w:u w:val="none"/>
              </w:rPr>
            </w:pPr>
          </w:p>
        </w:tc>
      </w:tr>
      <w:tr w14:paraId="58790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0" w:hRule="atLeast"/>
        </w:trPr>
        <w:tc>
          <w:tcPr>
            <w:tcW w:w="67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B4291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F8A0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011209002002</w:t>
            </w:r>
          </w:p>
        </w:tc>
        <w:tc>
          <w:tcPr>
            <w:tcW w:w="143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BD4EF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立面玻璃（透明钢化玻璃）</w:t>
            </w:r>
          </w:p>
        </w:tc>
        <w:tc>
          <w:tcPr>
            <w:tcW w:w="320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4BE10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[项目特征]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1.名称:立面玻璃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2.材质、规格:10mm透明钢化玻璃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3.工作内容:拆除旧玻璃、定制玻璃、运输、安装、清理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4.其他:满足甲方及规范要求</w:t>
            </w:r>
          </w:p>
        </w:tc>
        <w:tc>
          <w:tcPr>
            <w:tcW w:w="62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656C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79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640F2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01AAF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p>
        </w:tc>
        <w:tc>
          <w:tcPr>
            <w:tcW w:w="100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AAD0DE">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p>
        </w:tc>
        <w:tc>
          <w:tcPr>
            <w:tcW w:w="818"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65F18D8">
            <w:pPr>
              <w:jc w:val="right"/>
              <w:rPr>
                <w:rFonts w:hint="eastAsia" w:ascii="宋体" w:hAnsi="宋体" w:eastAsia="宋体" w:cs="宋体"/>
                <w:i w:val="0"/>
                <w:iCs w:val="0"/>
                <w:color w:val="000000"/>
                <w:sz w:val="18"/>
                <w:szCs w:val="18"/>
                <w:u w:val="none"/>
              </w:rPr>
            </w:pPr>
          </w:p>
        </w:tc>
      </w:tr>
      <w:tr w14:paraId="2E96B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0" w:hRule="atLeast"/>
        </w:trPr>
        <w:tc>
          <w:tcPr>
            <w:tcW w:w="67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EFAAD2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4D41A8">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合计（元）</w:t>
            </w:r>
          </w:p>
        </w:tc>
        <w:tc>
          <w:tcPr>
            <w:tcW w:w="143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70DAE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320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0B32D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p>
        </w:tc>
        <w:tc>
          <w:tcPr>
            <w:tcW w:w="62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D8E91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0999F8">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EDBF6B">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p>
        </w:tc>
        <w:tc>
          <w:tcPr>
            <w:tcW w:w="100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B55372">
            <w:pPr>
              <w:keepNext w:val="0"/>
              <w:keepLines w:val="0"/>
              <w:widowControl/>
              <w:suppressLineNumbers w:val="0"/>
              <w:jc w:val="right"/>
              <w:textAlignment w:val="center"/>
              <w:rPr>
                <w:rFonts w:hint="default" w:ascii="宋体" w:hAnsi="宋体" w:eastAsia="宋体" w:cs="宋体"/>
                <w:i w:val="0"/>
                <w:iCs w:val="0"/>
                <w:color w:val="000000"/>
                <w:kern w:val="0"/>
                <w:sz w:val="18"/>
                <w:szCs w:val="18"/>
                <w:u w:val="none"/>
                <w:lang w:val="en-US" w:eastAsia="zh-CN" w:bidi="ar"/>
              </w:rPr>
            </w:pPr>
          </w:p>
        </w:tc>
        <w:tc>
          <w:tcPr>
            <w:tcW w:w="818"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379F234">
            <w:pPr>
              <w:jc w:val="right"/>
              <w:rPr>
                <w:rFonts w:hint="eastAsia" w:ascii="宋体" w:hAnsi="宋体" w:eastAsia="宋体" w:cs="宋体"/>
                <w:i w:val="0"/>
                <w:iCs w:val="0"/>
                <w:color w:val="000000"/>
                <w:sz w:val="18"/>
                <w:szCs w:val="18"/>
                <w:u w:val="none"/>
              </w:rPr>
            </w:pPr>
          </w:p>
        </w:tc>
      </w:tr>
    </w:tbl>
    <w:p w14:paraId="2E727A38">
      <w:pPr>
        <w:ind w:firstLine="640"/>
        <w:jc w:val="left"/>
        <w:rPr>
          <w:rFonts w:ascii="黑体" w:hAnsi="黑体" w:eastAsia="黑体" w:cs="方正仿宋_GBK"/>
          <w:sz w:val="32"/>
          <w:szCs w:val="32"/>
        </w:rPr>
      </w:pPr>
      <w:r>
        <w:rPr>
          <w:rFonts w:hint="eastAsia" w:ascii="黑体" w:hAnsi="黑体" w:eastAsia="黑体" w:cs="方正仿宋_GBK"/>
          <w:sz w:val="32"/>
          <w:szCs w:val="32"/>
        </w:rPr>
        <w:t>二、联系人及电话</w:t>
      </w:r>
    </w:p>
    <w:p w14:paraId="6435F05B">
      <w:pPr>
        <w:ind w:firstLine="64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联系人：</w:t>
      </w:r>
    </w:p>
    <w:p w14:paraId="3D681FED">
      <w:pPr>
        <w:ind w:firstLine="64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联系电话：</w:t>
      </w:r>
    </w:p>
    <w:p w14:paraId="1065C7F0">
      <w:pPr>
        <w:ind w:firstLine="640"/>
        <w:jc w:val="left"/>
        <w:rPr>
          <w:rFonts w:ascii="方正仿宋_GBK" w:hAnsi="方正仿宋_GBK" w:eastAsia="方正仿宋_GBK" w:cs="方正仿宋_GBK"/>
          <w:sz w:val="32"/>
          <w:szCs w:val="32"/>
        </w:rPr>
      </w:pPr>
    </w:p>
    <w:p w14:paraId="4BBC65FA">
      <w:pPr>
        <w:ind w:firstLine="640"/>
        <w:jc w:val="left"/>
        <w:rPr>
          <w:rFonts w:ascii="方正仿宋_GBK" w:hAnsi="方正仿宋_GBK" w:eastAsia="方正仿宋_GBK" w:cs="方正仿宋_GBK"/>
          <w:sz w:val="32"/>
          <w:szCs w:val="32"/>
        </w:rPr>
      </w:pPr>
    </w:p>
    <w:p w14:paraId="45B72CB3">
      <w:pPr>
        <w:ind w:firstLine="640"/>
        <w:jc w:val="left"/>
        <w:rPr>
          <w:rFonts w:ascii="方正仿宋_GBK" w:hAnsi="方正仿宋_GBK" w:eastAsia="方正仿宋_GBK" w:cs="方正仿宋_GBK"/>
          <w:sz w:val="32"/>
          <w:szCs w:val="32"/>
        </w:rPr>
      </w:pPr>
    </w:p>
    <w:p w14:paraId="5EEDBA28">
      <w:pPr>
        <w:ind w:firstLine="64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询价申请人（盖章单位）：   </w:t>
      </w:r>
    </w:p>
    <w:p w14:paraId="5B8F6D1A">
      <w:pPr>
        <w:ind w:firstLine="64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法定代表人或委托代理人（签字）：</w:t>
      </w:r>
    </w:p>
    <w:p w14:paraId="5D4CDC28">
      <w:pPr>
        <w:ind w:firstLine="64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w:t>
      </w:r>
      <w:r>
        <w:rPr>
          <w:rFonts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rPr>
        <w:t xml:space="preserve">   </w:t>
      </w:r>
      <w:r>
        <w:rPr>
          <w:rFonts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rPr>
        <w:t xml:space="preserve">    </w:t>
      </w:r>
      <w:r>
        <w:rPr>
          <w:rFonts w:ascii="方正仿宋_GBK" w:hAnsi="方正仿宋_GBK" w:eastAsia="方正仿宋_GBK" w:cs="方正仿宋_GBK"/>
          <w:sz w:val="32"/>
          <w:szCs w:val="32"/>
        </w:rPr>
        <w:t>日</w:t>
      </w:r>
    </w:p>
    <w:p w14:paraId="687D814A">
      <w:pPr>
        <w:pStyle w:val="10"/>
        <w:rPr>
          <w:rFonts w:hint="eastAsia" w:ascii="方正小标宋_GBK" w:hAnsi="仿宋" w:eastAsia="方正小标宋_GBK"/>
          <w:b w:val="0"/>
          <w:color w:val="000000"/>
          <w:sz w:val="44"/>
          <w:szCs w:val="44"/>
        </w:rPr>
      </w:pPr>
      <w:bookmarkStart w:id="0" w:name="_Toc485742650"/>
    </w:p>
    <w:p w14:paraId="32B058EE">
      <w:pPr>
        <w:pStyle w:val="10"/>
        <w:rPr>
          <w:rFonts w:hint="eastAsia" w:ascii="方正小标宋_GBK" w:hAnsi="仿宋" w:eastAsia="方正小标宋_GBK"/>
          <w:b w:val="0"/>
          <w:color w:val="000000"/>
          <w:sz w:val="44"/>
          <w:szCs w:val="44"/>
        </w:rPr>
      </w:pPr>
    </w:p>
    <w:p w14:paraId="6A3AD6A5">
      <w:pPr>
        <w:pStyle w:val="10"/>
        <w:rPr>
          <w:rFonts w:hint="eastAsia" w:ascii="方正小标宋_GBK" w:hAnsi="仿宋" w:eastAsia="方正小标宋_GBK"/>
          <w:b w:val="0"/>
          <w:color w:val="000000"/>
          <w:sz w:val="44"/>
          <w:szCs w:val="44"/>
        </w:rPr>
      </w:pPr>
    </w:p>
    <w:p w14:paraId="47F6CC58">
      <w:pPr>
        <w:pStyle w:val="10"/>
        <w:rPr>
          <w:rFonts w:hint="eastAsia" w:ascii="方正小标宋_GBK" w:hAnsi="仿宋" w:eastAsia="方正小标宋_GBK"/>
          <w:b w:val="0"/>
          <w:color w:val="000000"/>
          <w:sz w:val="44"/>
          <w:szCs w:val="44"/>
        </w:rPr>
      </w:pPr>
    </w:p>
    <w:p w14:paraId="4869C7F0">
      <w:pPr>
        <w:pStyle w:val="10"/>
        <w:rPr>
          <w:rFonts w:hint="eastAsia" w:ascii="方正小标宋_GBK" w:hAnsi="仿宋" w:eastAsia="方正小标宋_GBK"/>
          <w:b w:val="0"/>
          <w:color w:val="000000"/>
          <w:sz w:val="44"/>
          <w:szCs w:val="44"/>
        </w:rPr>
      </w:pPr>
    </w:p>
    <w:p w14:paraId="2A42F699">
      <w:pPr>
        <w:pStyle w:val="10"/>
        <w:rPr>
          <w:rFonts w:hint="eastAsia" w:ascii="方正小标宋_GBK" w:hAnsi="Times New Roman" w:eastAsia="方正小标宋_GBK"/>
          <w:b w:val="0"/>
          <w:color w:val="000000"/>
          <w:sz w:val="44"/>
          <w:szCs w:val="44"/>
        </w:rPr>
      </w:pPr>
      <w:r>
        <w:rPr>
          <w:rFonts w:hint="eastAsia" w:ascii="方正小标宋_GBK" w:hAnsi="仿宋" w:eastAsia="方正小标宋_GBK"/>
          <w:b w:val="0"/>
          <w:color w:val="000000"/>
          <w:sz w:val="44"/>
          <w:szCs w:val="44"/>
        </w:rPr>
        <w:t>法定代表人身份证明</w:t>
      </w:r>
      <w:bookmarkEnd w:id="0"/>
    </w:p>
    <w:p w14:paraId="64474E16">
      <w:pPr>
        <w:spacing w:line="440" w:lineRule="atLeast"/>
        <w:rPr>
          <w:rFonts w:hint="eastAsia" w:ascii="方正小标宋_GBK" w:eastAsia="方正小标宋_GBK"/>
          <w:color w:val="000000"/>
          <w:kern w:val="0"/>
          <w:sz w:val="44"/>
          <w:szCs w:val="44"/>
        </w:rPr>
      </w:pPr>
    </w:p>
    <w:p w14:paraId="502BB376">
      <w:pPr>
        <w:tabs>
          <w:tab w:val="left" w:pos="5565"/>
        </w:tabs>
        <w:autoSpaceDE w:val="0"/>
        <w:autoSpaceDN w:val="0"/>
        <w:adjustRightInd w:val="0"/>
        <w:snapToGrid w:val="0"/>
        <w:spacing w:line="360" w:lineRule="auto"/>
        <w:ind w:firstLine="595" w:firstLineChars="186"/>
        <w:rPr>
          <w:rFonts w:eastAsia="仿宋"/>
          <w:color w:val="000000"/>
          <w:kern w:val="0"/>
          <w:sz w:val="32"/>
          <w:szCs w:val="32"/>
        </w:rPr>
      </w:pPr>
      <w:r>
        <w:rPr>
          <w:rFonts w:hint="eastAsia" w:hAnsi="仿宋" w:eastAsia="仿宋"/>
          <w:color w:val="000000"/>
          <w:kern w:val="0"/>
          <w:sz w:val="32"/>
          <w:szCs w:val="32"/>
        </w:rPr>
        <w:t>询价</w:t>
      </w:r>
      <w:r>
        <w:rPr>
          <w:rFonts w:hAnsi="仿宋" w:eastAsia="仿宋"/>
          <w:color w:val="000000"/>
          <w:kern w:val="0"/>
          <w:sz w:val="32"/>
          <w:szCs w:val="32"/>
        </w:rPr>
        <w:t>申请人名称：</w:t>
      </w:r>
      <w:r>
        <w:rPr>
          <w:rFonts w:eastAsia="仿宋"/>
          <w:color w:val="000000"/>
          <w:kern w:val="0"/>
          <w:sz w:val="32"/>
          <w:szCs w:val="32"/>
          <w:u w:val="single"/>
        </w:rPr>
        <w:tab/>
      </w:r>
    </w:p>
    <w:p w14:paraId="647CA294">
      <w:pPr>
        <w:tabs>
          <w:tab w:val="left" w:pos="5475"/>
        </w:tabs>
        <w:autoSpaceDE w:val="0"/>
        <w:autoSpaceDN w:val="0"/>
        <w:adjustRightInd w:val="0"/>
        <w:snapToGrid w:val="0"/>
        <w:spacing w:line="360" w:lineRule="auto"/>
        <w:ind w:firstLine="595" w:firstLineChars="186"/>
        <w:rPr>
          <w:rFonts w:eastAsia="仿宋"/>
          <w:color w:val="000000"/>
          <w:kern w:val="0"/>
          <w:sz w:val="32"/>
          <w:szCs w:val="32"/>
        </w:rPr>
      </w:pPr>
      <w:r>
        <w:rPr>
          <w:rFonts w:hAnsi="仿宋" w:eastAsia="仿宋"/>
          <w:color w:val="000000"/>
          <w:kern w:val="0"/>
          <w:sz w:val="32"/>
          <w:szCs w:val="32"/>
        </w:rPr>
        <w:t>单位性质：</w:t>
      </w:r>
      <w:r>
        <w:rPr>
          <w:rFonts w:eastAsia="仿宋"/>
          <w:color w:val="000000"/>
          <w:kern w:val="0"/>
          <w:sz w:val="32"/>
          <w:szCs w:val="32"/>
          <w:u w:val="single"/>
        </w:rPr>
        <w:tab/>
      </w:r>
    </w:p>
    <w:p w14:paraId="0B22D051">
      <w:pPr>
        <w:tabs>
          <w:tab w:val="left" w:pos="5475"/>
        </w:tabs>
        <w:autoSpaceDE w:val="0"/>
        <w:autoSpaceDN w:val="0"/>
        <w:adjustRightInd w:val="0"/>
        <w:snapToGrid w:val="0"/>
        <w:spacing w:line="360" w:lineRule="auto"/>
        <w:ind w:firstLine="595" w:firstLineChars="186"/>
        <w:rPr>
          <w:rFonts w:eastAsia="仿宋"/>
          <w:color w:val="000000"/>
          <w:kern w:val="0"/>
          <w:sz w:val="32"/>
          <w:szCs w:val="32"/>
        </w:rPr>
      </w:pPr>
      <w:r>
        <w:rPr>
          <w:rFonts w:hAnsi="仿宋" w:eastAsia="仿宋"/>
          <w:color w:val="000000"/>
          <w:kern w:val="0"/>
          <w:sz w:val="32"/>
          <w:szCs w:val="32"/>
        </w:rPr>
        <w:t>地址：</w:t>
      </w:r>
      <w:r>
        <w:rPr>
          <w:rFonts w:eastAsia="仿宋"/>
          <w:color w:val="000000"/>
          <w:kern w:val="0"/>
          <w:sz w:val="32"/>
          <w:szCs w:val="32"/>
          <w:u w:val="single"/>
        </w:rPr>
        <w:tab/>
      </w:r>
    </w:p>
    <w:p w14:paraId="47EB116E">
      <w:pPr>
        <w:tabs>
          <w:tab w:val="left" w:pos="2520"/>
          <w:tab w:val="left" w:pos="3836"/>
        </w:tabs>
        <w:autoSpaceDE w:val="0"/>
        <w:autoSpaceDN w:val="0"/>
        <w:adjustRightInd w:val="0"/>
        <w:snapToGrid w:val="0"/>
        <w:spacing w:line="360" w:lineRule="auto"/>
        <w:ind w:firstLine="595" w:firstLineChars="186"/>
        <w:rPr>
          <w:rFonts w:eastAsia="仿宋"/>
          <w:color w:val="000000"/>
          <w:kern w:val="0"/>
          <w:sz w:val="32"/>
          <w:szCs w:val="32"/>
        </w:rPr>
      </w:pPr>
      <w:r>
        <w:rPr>
          <w:rFonts w:hAnsi="仿宋" w:eastAsia="仿宋"/>
          <w:color w:val="000000"/>
          <w:kern w:val="0"/>
          <w:sz w:val="32"/>
          <w:szCs w:val="32"/>
        </w:rPr>
        <w:t>成立时间：</w:t>
      </w:r>
      <w:r>
        <w:rPr>
          <w:rFonts w:eastAsia="仿宋"/>
          <w:color w:val="000000"/>
          <w:kern w:val="0"/>
          <w:sz w:val="32"/>
          <w:szCs w:val="32"/>
          <w:u w:val="single"/>
        </w:rPr>
        <w:tab/>
      </w:r>
      <w:r>
        <w:rPr>
          <w:rFonts w:hAnsi="仿宋" w:eastAsia="仿宋"/>
          <w:color w:val="000000"/>
          <w:spacing w:val="-1"/>
          <w:kern w:val="0"/>
          <w:sz w:val="32"/>
          <w:szCs w:val="32"/>
        </w:rPr>
        <w:t>年</w:t>
      </w:r>
      <w:r>
        <w:rPr>
          <w:rFonts w:eastAsia="仿宋"/>
          <w:color w:val="000000"/>
          <w:kern w:val="0"/>
          <w:sz w:val="32"/>
          <w:szCs w:val="32"/>
          <w:u w:val="single"/>
        </w:rPr>
        <w:tab/>
      </w:r>
      <w:r>
        <w:rPr>
          <w:rFonts w:hAnsi="仿宋" w:eastAsia="仿宋"/>
          <w:color w:val="000000"/>
          <w:spacing w:val="-1"/>
          <w:kern w:val="0"/>
          <w:sz w:val="32"/>
          <w:szCs w:val="32"/>
        </w:rPr>
        <w:t>月</w:t>
      </w:r>
      <w:r>
        <w:rPr>
          <w:rFonts w:hAnsi="仿宋" w:eastAsia="仿宋"/>
          <w:color w:val="000000"/>
          <w:kern w:val="0"/>
          <w:sz w:val="32"/>
          <w:szCs w:val="32"/>
        </w:rPr>
        <w:t>日</w:t>
      </w:r>
    </w:p>
    <w:p w14:paraId="2CAA53EA">
      <w:pPr>
        <w:tabs>
          <w:tab w:val="left" w:pos="5475"/>
        </w:tabs>
        <w:autoSpaceDE w:val="0"/>
        <w:autoSpaceDN w:val="0"/>
        <w:adjustRightInd w:val="0"/>
        <w:snapToGrid w:val="0"/>
        <w:spacing w:line="360" w:lineRule="auto"/>
        <w:ind w:firstLine="595" w:firstLineChars="186"/>
        <w:rPr>
          <w:rFonts w:eastAsia="仿宋"/>
          <w:color w:val="000000"/>
          <w:kern w:val="0"/>
          <w:sz w:val="32"/>
          <w:szCs w:val="32"/>
        </w:rPr>
      </w:pPr>
      <w:r>
        <w:rPr>
          <w:rFonts w:hAnsi="仿宋" w:eastAsia="仿宋"/>
          <w:color w:val="000000"/>
          <w:kern w:val="0"/>
          <w:sz w:val="32"/>
          <w:szCs w:val="32"/>
        </w:rPr>
        <w:t>经营期限：</w:t>
      </w:r>
      <w:r>
        <w:rPr>
          <w:rFonts w:eastAsia="仿宋"/>
          <w:color w:val="000000"/>
          <w:kern w:val="0"/>
          <w:sz w:val="32"/>
          <w:szCs w:val="32"/>
          <w:u w:val="single"/>
        </w:rPr>
        <w:tab/>
      </w:r>
    </w:p>
    <w:p w14:paraId="4CCAFD04">
      <w:pPr>
        <w:tabs>
          <w:tab w:val="left" w:pos="1580"/>
          <w:tab w:val="left" w:pos="3260"/>
          <w:tab w:val="left" w:pos="4840"/>
          <w:tab w:val="left" w:pos="6300"/>
        </w:tabs>
        <w:autoSpaceDE w:val="0"/>
        <w:autoSpaceDN w:val="0"/>
        <w:adjustRightInd w:val="0"/>
        <w:snapToGrid w:val="0"/>
        <w:spacing w:line="360" w:lineRule="auto"/>
        <w:ind w:firstLine="595" w:firstLineChars="186"/>
        <w:jc w:val="left"/>
        <w:rPr>
          <w:rFonts w:eastAsia="仿宋"/>
          <w:color w:val="000000"/>
          <w:kern w:val="0"/>
          <w:sz w:val="32"/>
          <w:szCs w:val="32"/>
        </w:rPr>
      </w:pPr>
      <w:r>
        <w:rPr>
          <w:rFonts w:hAnsi="仿宋" w:eastAsia="仿宋"/>
          <w:color w:val="000000"/>
          <w:kern w:val="0"/>
          <w:sz w:val="32"/>
          <w:szCs w:val="32"/>
        </w:rPr>
        <w:t>姓名：</w:t>
      </w:r>
      <w:r>
        <w:rPr>
          <w:rFonts w:eastAsia="仿宋"/>
          <w:color w:val="000000"/>
          <w:kern w:val="0"/>
          <w:sz w:val="32"/>
          <w:szCs w:val="32"/>
          <w:u w:val="single"/>
        </w:rPr>
        <w:tab/>
      </w:r>
      <w:r>
        <w:rPr>
          <w:rFonts w:hAnsi="仿宋" w:eastAsia="仿宋"/>
          <w:color w:val="000000"/>
          <w:kern w:val="0"/>
          <w:sz w:val="32"/>
          <w:szCs w:val="32"/>
        </w:rPr>
        <w:t>性别</w:t>
      </w:r>
      <w:r>
        <w:rPr>
          <w:rFonts w:hAnsi="仿宋" w:eastAsia="仿宋"/>
          <w:color w:val="000000"/>
          <w:spacing w:val="-1"/>
          <w:kern w:val="0"/>
          <w:sz w:val="32"/>
          <w:szCs w:val="32"/>
        </w:rPr>
        <w:t>：年</w:t>
      </w:r>
      <w:r>
        <w:rPr>
          <w:rFonts w:hAnsi="仿宋" w:eastAsia="仿宋"/>
          <w:color w:val="000000"/>
          <w:kern w:val="0"/>
          <w:sz w:val="32"/>
          <w:szCs w:val="32"/>
        </w:rPr>
        <w:t>龄：职务：系</w:t>
      </w:r>
      <w:r>
        <w:rPr>
          <w:rFonts w:hAnsi="仿宋" w:eastAsia="仿宋"/>
          <w:color w:val="000000"/>
          <w:kern w:val="0"/>
          <w:sz w:val="32"/>
          <w:szCs w:val="32"/>
          <w:u w:val="single"/>
        </w:rPr>
        <w:t>（</w:t>
      </w:r>
      <w:r>
        <w:rPr>
          <w:rFonts w:hint="eastAsia" w:hAnsi="仿宋" w:eastAsia="仿宋"/>
          <w:color w:val="000000"/>
          <w:kern w:val="0"/>
          <w:sz w:val="32"/>
          <w:szCs w:val="32"/>
          <w:u w:val="single"/>
        </w:rPr>
        <w:t>询价</w:t>
      </w:r>
      <w:r>
        <w:rPr>
          <w:rFonts w:hAnsi="仿宋" w:eastAsia="仿宋"/>
          <w:color w:val="000000"/>
          <w:kern w:val="0"/>
          <w:sz w:val="32"/>
          <w:szCs w:val="32"/>
          <w:u w:val="single"/>
        </w:rPr>
        <w:t>申请人名称）</w:t>
      </w:r>
      <w:r>
        <w:rPr>
          <w:rFonts w:hAnsi="仿宋" w:eastAsia="仿宋"/>
          <w:color w:val="000000"/>
          <w:kern w:val="0"/>
          <w:sz w:val="32"/>
          <w:szCs w:val="32"/>
        </w:rPr>
        <w:t>的法定代表人。</w:t>
      </w:r>
    </w:p>
    <w:p w14:paraId="7EC215BF">
      <w:pPr>
        <w:autoSpaceDE w:val="0"/>
        <w:autoSpaceDN w:val="0"/>
        <w:adjustRightInd w:val="0"/>
        <w:snapToGrid w:val="0"/>
        <w:spacing w:line="360" w:lineRule="auto"/>
        <w:ind w:firstLine="595" w:firstLineChars="186"/>
        <w:rPr>
          <w:rFonts w:eastAsia="仿宋"/>
          <w:color w:val="000000"/>
          <w:kern w:val="0"/>
          <w:sz w:val="32"/>
          <w:szCs w:val="32"/>
        </w:rPr>
      </w:pPr>
    </w:p>
    <w:p w14:paraId="0B7AC11C">
      <w:pPr>
        <w:spacing w:line="360" w:lineRule="auto"/>
        <w:ind w:firstLine="640" w:firstLineChars="200"/>
        <w:rPr>
          <w:rFonts w:eastAsia="仿宋"/>
          <w:color w:val="000000"/>
          <w:kern w:val="0"/>
          <w:sz w:val="32"/>
          <w:szCs w:val="32"/>
        </w:rPr>
      </w:pPr>
      <w:r>
        <w:rPr>
          <w:rFonts w:hAnsi="仿宋" w:eastAsia="仿宋"/>
          <w:color w:val="000000"/>
          <w:kern w:val="0"/>
          <w:sz w:val="32"/>
          <w:szCs w:val="32"/>
        </w:rPr>
        <w:t>特此证明。</w:t>
      </w:r>
    </w:p>
    <w:tbl>
      <w:tblPr>
        <w:tblStyle w:val="7"/>
        <w:tblW w:w="5025" w:type="dxa"/>
        <w:tblInd w:w="15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25"/>
      </w:tblGrid>
      <w:tr w14:paraId="0EF2A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2" w:hRule="atLeast"/>
        </w:trPr>
        <w:tc>
          <w:tcPr>
            <w:tcW w:w="5025" w:type="dxa"/>
            <w:noWrap/>
            <w:vAlign w:val="center"/>
          </w:tcPr>
          <w:p w14:paraId="35BC1ABA">
            <w:pPr>
              <w:autoSpaceDE w:val="0"/>
              <w:autoSpaceDN w:val="0"/>
              <w:adjustRightInd w:val="0"/>
              <w:snapToGrid w:val="0"/>
              <w:spacing w:line="360" w:lineRule="auto"/>
              <w:jc w:val="center"/>
              <w:rPr>
                <w:rFonts w:eastAsia="仿宋"/>
                <w:color w:val="000000"/>
                <w:kern w:val="0"/>
                <w:sz w:val="32"/>
                <w:szCs w:val="32"/>
              </w:rPr>
            </w:pPr>
            <w:r>
              <w:rPr>
                <w:rFonts w:hAnsi="仿宋" w:eastAsia="仿宋"/>
                <w:color w:val="000000"/>
                <w:kern w:val="0"/>
                <w:sz w:val="32"/>
                <w:szCs w:val="32"/>
              </w:rPr>
              <w:t>法定代表人</w:t>
            </w:r>
          </w:p>
          <w:p w14:paraId="2A56AE5E">
            <w:pPr>
              <w:autoSpaceDE w:val="0"/>
              <w:autoSpaceDN w:val="0"/>
              <w:adjustRightInd w:val="0"/>
              <w:snapToGrid w:val="0"/>
              <w:spacing w:line="360" w:lineRule="auto"/>
              <w:jc w:val="center"/>
              <w:rPr>
                <w:color w:val="000000"/>
                <w:kern w:val="0"/>
                <w:sz w:val="20"/>
              </w:rPr>
            </w:pPr>
            <w:r>
              <w:rPr>
                <w:rFonts w:hAnsi="仿宋" w:eastAsia="仿宋"/>
                <w:color w:val="000000"/>
                <w:kern w:val="0"/>
                <w:sz w:val="32"/>
                <w:szCs w:val="32"/>
              </w:rPr>
              <w:t>身份证（第二代）复印件</w:t>
            </w:r>
          </w:p>
        </w:tc>
      </w:tr>
    </w:tbl>
    <w:p w14:paraId="6BFBB2C8">
      <w:pPr>
        <w:autoSpaceDE w:val="0"/>
        <w:autoSpaceDN w:val="0"/>
        <w:adjustRightInd w:val="0"/>
        <w:snapToGrid w:val="0"/>
        <w:spacing w:line="360" w:lineRule="auto"/>
        <w:rPr>
          <w:color w:val="000000"/>
          <w:kern w:val="0"/>
          <w:sz w:val="20"/>
        </w:rPr>
      </w:pPr>
    </w:p>
    <w:p w14:paraId="53FF5A3B">
      <w:pPr>
        <w:autoSpaceDE w:val="0"/>
        <w:autoSpaceDN w:val="0"/>
        <w:adjustRightInd w:val="0"/>
        <w:snapToGrid w:val="0"/>
        <w:spacing w:line="360" w:lineRule="auto"/>
        <w:rPr>
          <w:color w:val="000000"/>
          <w:kern w:val="0"/>
          <w:sz w:val="20"/>
        </w:rPr>
      </w:pPr>
    </w:p>
    <w:p w14:paraId="18AA0818">
      <w:pPr>
        <w:autoSpaceDE w:val="0"/>
        <w:autoSpaceDN w:val="0"/>
        <w:adjustRightInd w:val="0"/>
        <w:snapToGrid w:val="0"/>
        <w:spacing w:line="360" w:lineRule="auto"/>
        <w:rPr>
          <w:rFonts w:eastAsia="仿宋"/>
          <w:color w:val="000000"/>
          <w:kern w:val="0"/>
          <w:sz w:val="32"/>
          <w:szCs w:val="32"/>
        </w:rPr>
      </w:pPr>
    </w:p>
    <w:p w14:paraId="12AEE855">
      <w:pPr>
        <w:spacing w:line="440" w:lineRule="atLeast"/>
        <w:jc w:val="center"/>
        <w:rPr>
          <w:rFonts w:eastAsia="仿宋"/>
          <w:color w:val="000000"/>
          <w:kern w:val="0"/>
          <w:sz w:val="32"/>
          <w:szCs w:val="32"/>
        </w:rPr>
      </w:pPr>
      <w:r>
        <w:rPr>
          <w:rFonts w:hint="eastAsia" w:hAnsi="仿宋" w:eastAsia="仿宋"/>
          <w:color w:val="000000"/>
          <w:kern w:val="0"/>
          <w:sz w:val="32"/>
          <w:szCs w:val="32"/>
        </w:rPr>
        <w:t>询价</w:t>
      </w:r>
      <w:r>
        <w:rPr>
          <w:rFonts w:hAnsi="仿宋" w:eastAsia="仿宋"/>
          <w:color w:val="000000"/>
          <w:kern w:val="0"/>
          <w:sz w:val="32"/>
          <w:szCs w:val="32"/>
        </w:rPr>
        <w:t>申请人：（单位公章）</w:t>
      </w:r>
    </w:p>
    <w:p w14:paraId="1F21285B">
      <w:pPr>
        <w:spacing w:line="440" w:lineRule="atLeast"/>
        <w:rPr>
          <w:rFonts w:eastAsia="仿宋"/>
          <w:color w:val="000000"/>
          <w:kern w:val="0"/>
          <w:sz w:val="32"/>
          <w:szCs w:val="32"/>
        </w:rPr>
      </w:pPr>
    </w:p>
    <w:p w14:paraId="71055955">
      <w:pPr>
        <w:wordWrap w:val="0"/>
        <w:spacing w:line="440" w:lineRule="atLeast"/>
        <w:jc w:val="right"/>
        <w:rPr>
          <w:rFonts w:hint="eastAsia" w:hAnsi="仿宋" w:eastAsia="仿宋"/>
          <w:color w:val="000000"/>
          <w:kern w:val="0"/>
          <w:sz w:val="32"/>
          <w:szCs w:val="32"/>
        </w:rPr>
      </w:pPr>
      <w:r>
        <w:rPr>
          <w:rFonts w:hAnsi="仿宋" w:eastAsia="仿宋"/>
          <w:color w:val="000000"/>
          <w:kern w:val="0"/>
          <w:sz w:val="32"/>
          <w:szCs w:val="32"/>
        </w:rPr>
        <w:t>年</w:t>
      </w:r>
      <w:r>
        <w:rPr>
          <w:rFonts w:hint="eastAsia" w:hAnsi="仿宋" w:eastAsia="仿宋"/>
          <w:color w:val="000000"/>
          <w:kern w:val="0"/>
          <w:sz w:val="32"/>
          <w:szCs w:val="32"/>
        </w:rPr>
        <w:t xml:space="preserve">    </w:t>
      </w:r>
      <w:r>
        <w:rPr>
          <w:rFonts w:hAnsi="仿宋" w:eastAsia="仿宋"/>
          <w:color w:val="000000"/>
          <w:kern w:val="0"/>
          <w:sz w:val="32"/>
          <w:szCs w:val="32"/>
        </w:rPr>
        <w:t>月</w:t>
      </w:r>
      <w:r>
        <w:rPr>
          <w:rFonts w:hint="eastAsia" w:hAnsi="仿宋" w:eastAsia="仿宋"/>
          <w:color w:val="000000"/>
          <w:kern w:val="0"/>
          <w:sz w:val="32"/>
          <w:szCs w:val="32"/>
        </w:rPr>
        <w:t xml:space="preserve">    </w:t>
      </w:r>
      <w:r>
        <w:rPr>
          <w:rFonts w:hAnsi="仿宋" w:eastAsia="仿宋"/>
          <w:color w:val="000000"/>
          <w:kern w:val="0"/>
          <w:sz w:val="32"/>
          <w:szCs w:val="32"/>
        </w:rPr>
        <w:t>日</w:t>
      </w:r>
      <w:r>
        <w:rPr>
          <w:rFonts w:hint="eastAsia" w:hAnsi="仿宋" w:eastAsia="仿宋"/>
          <w:color w:val="000000"/>
          <w:kern w:val="0"/>
          <w:sz w:val="32"/>
          <w:szCs w:val="32"/>
        </w:rPr>
        <w:t xml:space="preserve">          </w:t>
      </w:r>
    </w:p>
    <w:p w14:paraId="51BF45A2">
      <w:pPr>
        <w:spacing w:line="440" w:lineRule="atLeast"/>
        <w:jc w:val="right"/>
        <w:rPr>
          <w:rFonts w:eastAsia="仿宋"/>
          <w:color w:val="000000"/>
          <w:kern w:val="0"/>
          <w:sz w:val="32"/>
          <w:szCs w:val="32"/>
        </w:rPr>
      </w:pPr>
    </w:p>
    <w:p w14:paraId="4BA9B5F2">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小标宋_GBK" w:eastAsia="方正小标宋_GBK"/>
          <w:color w:val="000000"/>
          <w:sz w:val="44"/>
          <w:szCs w:val="44"/>
        </w:rPr>
      </w:pPr>
      <w:bookmarkStart w:id="1" w:name="_Toc24140"/>
      <w:r>
        <w:rPr>
          <w:rFonts w:hint="eastAsia" w:ascii="方正小标宋_GBK" w:hAnsi="仿宋" w:eastAsia="方正小标宋_GBK"/>
          <w:color w:val="000000"/>
          <w:sz w:val="44"/>
          <w:szCs w:val="44"/>
        </w:rPr>
        <w:t>授权</w:t>
      </w:r>
      <w:bookmarkEnd w:id="1"/>
      <w:r>
        <w:rPr>
          <w:rFonts w:hint="eastAsia" w:ascii="方正小标宋_GBK" w:hAnsi="仿宋" w:eastAsia="方正小标宋_GBK"/>
          <w:color w:val="000000"/>
          <w:sz w:val="44"/>
          <w:szCs w:val="44"/>
        </w:rPr>
        <w:t>委托书</w:t>
      </w:r>
    </w:p>
    <w:p w14:paraId="442F3CE1">
      <w:pPr>
        <w:widowControl/>
        <w:spacing w:line="410" w:lineRule="auto"/>
        <w:jc w:val="center"/>
        <w:outlineLvl w:val="1"/>
        <w:rPr>
          <w:rFonts w:eastAsia="仿宋"/>
          <w:b/>
          <w:bCs/>
          <w:color w:val="000000"/>
          <w:kern w:val="0"/>
          <w:sz w:val="32"/>
          <w:szCs w:val="32"/>
        </w:rPr>
      </w:pPr>
    </w:p>
    <w:p w14:paraId="1245668F">
      <w:pPr>
        <w:widowControl/>
        <w:topLinePunct/>
        <w:spacing w:line="440" w:lineRule="atLeast"/>
        <w:ind w:firstLine="640" w:firstLineChars="200"/>
        <w:jc w:val="left"/>
        <w:rPr>
          <w:rFonts w:eastAsia="仿宋"/>
          <w:color w:val="000000"/>
          <w:kern w:val="0"/>
          <w:sz w:val="32"/>
          <w:szCs w:val="32"/>
        </w:rPr>
      </w:pPr>
      <w:r>
        <w:rPr>
          <w:rFonts w:hAnsi="仿宋" w:eastAsia="仿宋"/>
          <w:color w:val="000000"/>
          <w:kern w:val="0"/>
          <w:sz w:val="32"/>
          <w:szCs w:val="32"/>
        </w:rPr>
        <w:t>本人</w:t>
      </w:r>
      <w:r>
        <w:rPr>
          <w:rFonts w:hAnsi="仿宋" w:eastAsia="仿宋"/>
          <w:color w:val="000000"/>
          <w:kern w:val="0"/>
          <w:sz w:val="32"/>
          <w:szCs w:val="32"/>
          <w:u w:val="single"/>
        </w:rPr>
        <w:t>（姓名）</w:t>
      </w:r>
      <w:r>
        <w:rPr>
          <w:rFonts w:hAnsi="仿宋" w:eastAsia="仿宋"/>
          <w:color w:val="000000"/>
          <w:kern w:val="0"/>
          <w:sz w:val="32"/>
          <w:szCs w:val="32"/>
        </w:rPr>
        <w:t>系</w:t>
      </w:r>
      <w:r>
        <w:rPr>
          <w:rFonts w:hAnsi="仿宋" w:eastAsia="仿宋"/>
          <w:color w:val="000000"/>
          <w:kern w:val="0"/>
          <w:sz w:val="32"/>
          <w:szCs w:val="32"/>
          <w:u w:val="single"/>
        </w:rPr>
        <w:t>（</w:t>
      </w:r>
      <w:r>
        <w:rPr>
          <w:rFonts w:hint="eastAsia" w:hAnsi="仿宋" w:eastAsia="仿宋"/>
          <w:color w:val="000000"/>
          <w:kern w:val="0"/>
          <w:sz w:val="32"/>
          <w:szCs w:val="32"/>
          <w:u w:val="single"/>
        </w:rPr>
        <w:t>询价</w:t>
      </w:r>
      <w:r>
        <w:rPr>
          <w:rFonts w:hAnsi="仿宋" w:eastAsia="仿宋"/>
          <w:color w:val="000000"/>
          <w:kern w:val="0"/>
          <w:sz w:val="32"/>
          <w:szCs w:val="32"/>
          <w:u w:val="single"/>
        </w:rPr>
        <w:t>申请人名称）</w:t>
      </w:r>
      <w:r>
        <w:rPr>
          <w:rFonts w:hAnsi="仿宋" w:eastAsia="仿宋"/>
          <w:color w:val="000000"/>
          <w:kern w:val="0"/>
          <w:sz w:val="32"/>
          <w:szCs w:val="32"/>
        </w:rPr>
        <w:t>的法定代表人，现委托</w:t>
      </w:r>
      <w:r>
        <w:rPr>
          <w:rFonts w:hAnsi="仿宋" w:eastAsia="仿宋"/>
          <w:color w:val="000000"/>
          <w:kern w:val="0"/>
          <w:sz w:val="32"/>
          <w:szCs w:val="32"/>
          <w:u w:val="single"/>
        </w:rPr>
        <w:t>（姓名）</w:t>
      </w:r>
      <w:r>
        <w:rPr>
          <w:rFonts w:hAnsi="仿宋" w:eastAsia="仿宋"/>
          <w:color w:val="000000"/>
          <w:kern w:val="0"/>
          <w:sz w:val="32"/>
          <w:szCs w:val="32"/>
        </w:rPr>
        <w:t>为我方代理人。代理人根据授权，以我方名义签署、澄清确认、递交、撤回、修改</w:t>
      </w:r>
      <w:r>
        <w:rPr>
          <w:rFonts w:hAnsi="仿宋" w:eastAsia="仿宋"/>
          <w:color w:val="000000"/>
          <w:kern w:val="0"/>
          <w:sz w:val="32"/>
          <w:szCs w:val="32"/>
          <w:u w:val="single"/>
        </w:rPr>
        <w:t>（项</w:t>
      </w:r>
      <w:r>
        <w:rPr>
          <w:rFonts w:hAnsi="仿宋" w:eastAsia="仿宋"/>
          <w:color w:val="000000"/>
          <w:spacing w:val="-1"/>
          <w:kern w:val="0"/>
          <w:sz w:val="32"/>
          <w:szCs w:val="32"/>
          <w:u w:val="single"/>
        </w:rPr>
        <w:t>目</w:t>
      </w:r>
      <w:r>
        <w:rPr>
          <w:rFonts w:hAnsi="仿宋" w:eastAsia="仿宋"/>
          <w:color w:val="000000"/>
          <w:kern w:val="0"/>
          <w:sz w:val="32"/>
          <w:szCs w:val="32"/>
          <w:u w:val="single"/>
        </w:rPr>
        <w:t>名称）</w:t>
      </w:r>
      <w:r>
        <w:rPr>
          <w:rFonts w:hint="eastAsia" w:hAnsi="仿宋" w:eastAsia="仿宋"/>
          <w:color w:val="000000"/>
          <w:kern w:val="0"/>
          <w:sz w:val="32"/>
          <w:szCs w:val="32"/>
        </w:rPr>
        <w:t>询价</w:t>
      </w:r>
      <w:r>
        <w:rPr>
          <w:rFonts w:hAnsi="仿宋" w:eastAsia="仿宋"/>
          <w:color w:val="000000"/>
          <w:kern w:val="0"/>
          <w:sz w:val="32"/>
          <w:szCs w:val="32"/>
        </w:rPr>
        <w:t>项目</w:t>
      </w:r>
      <w:r>
        <w:rPr>
          <w:rFonts w:hint="eastAsia" w:hAnsi="仿宋" w:eastAsia="仿宋"/>
          <w:color w:val="000000"/>
          <w:kern w:val="0"/>
          <w:sz w:val="32"/>
          <w:szCs w:val="32"/>
        </w:rPr>
        <w:t>询价</w:t>
      </w:r>
      <w:r>
        <w:rPr>
          <w:rFonts w:hAnsi="仿宋" w:eastAsia="仿宋"/>
          <w:color w:val="000000"/>
          <w:kern w:val="0"/>
          <w:sz w:val="32"/>
          <w:szCs w:val="32"/>
        </w:rPr>
        <w:t>申请文件、签订合同和处理有关事宜，其法律后果由我方承担。</w:t>
      </w:r>
    </w:p>
    <w:p w14:paraId="79396C67">
      <w:pPr>
        <w:widowControl/>
        <w:spacing w:line="440" w:lineRule="atLeast"/>
        <w:ind w:firstLine="640" w:firstLineChars="200"/>
        <w:jc w:val="left"/>
        <w:rPr>
          <w:rFonts w:hAnsi="仿宋" w:eastAsia="仿宋"/>
          <w:color w:val="000000"/>
          <w:kern w:val="0"/>
          <w:sz w:val="32"/>
          <w:szCs w:val="32"/>
        </w:rPr>
      </w:pPr>
      <w:r>
        <w:rPr>
          <w:rFonts w:hAnsi="仿宋" w:eastAsia="仿宋"/>
          <w:color w:val="000000"/>
          <w:kern w:val="0"/>
          <w:sz w:val="32"/>
          <w:szCs w:val="32"/>
        </w:rPr>
        <w:t>委托期限</w:t>
      </w:r>
      <w:r>
        <w:rPr>
          <w:rFonts w:hAnsi="仿宋" w:eastAsia="仿宋"/>
          <w:color w:val="000000"/>
          <w:kern w:val="0"/>
          <w:sz w:val="32"/>
          <w:szCs w:val="32"/>
          <w:u w:val="single"/>
        </w:rPr>
        <w:t>：。</w:t>
      </w:r>
    </w:p>
    <w:p w14:paraId="2E8C3BE9">
      <w:pPr>
        <w:widowControl/>
        <w:spacing w:line="440" w:lineRule="atLeast"/>
        <w:ind w:firstLine="640" w:firstLineChars="200"/>
        <w:jc w:val="left"/>
        <w:rPr>
          <w:rFonts w:hAnsi="仿宋" w:eastAsia="仿宋"/>
          <w:color w:val="000000"/>
          <w:kern w:val="0"/>
          <w:sz w:val="32"/>
          <w:szCs w:val="32"/>
        </w:rPr>
      </w:pPr>
      <w:r>
        <w:rPr>
          <w:rFonts w:hAnsi="仿宋" w:eastAsia="仿宋"/>
          <w:color w:val="000000"/>
          <w:kern w:val="0"/>
          <w:sz w:val="32"/>
          <w:szCs w:val="32"/>
        </w:rPr>
        <w:t>代理人无转委托权。</w:t>
      </w:r>
    </w:p>
    <w:p w14:paraId="61CB06D9">
      <w:pPr>
        <w:widowControl/>
        <w:spacing w:line="440" w:lineRule="atLeast"/>
        <w:ind w:firstLine="640" w:firstLineChars="200"/>
        <w:jc w:val="left"/>
        <w:rPr>
          <w:color w:val="000000"/>
          <w:kern w:val="0"/>
          <w:szCs w:val="21"/>
        </w:rPr>
      </w:pPr>
      <w:r>
        <w:rPr>
          <w:rFonts w:hAnsi="仿宋" w:eastAsia="仿宋"/>
          <w:color w:val="000000"/>
          <w:kern w:val="0"/>
          <w:sz w:val="32"/>
          <w:szCs w:val="32"/>
        </w:rPr>
        <w:t>附：法定代表人身份证明</w:t>
      </w:r>
    </w:p>
    <w:tbl>
      <w:tblPr>
        <w:tblStyle w:val="7"/>
        <w:tblW w:w="4950" w:type="dxa"/>
        <w:tblInd w:w="18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0"/>
      </w:tblGrid>
      <w:tr w14:paraId="52C97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7" w:hRule="atLeast"/>
        </w:trPr>
        <w:tc>
          <w:tcPr>
            <w:tcW w:w="4950" w:type="dxa"/>
            <w:noWrap/>
            <w:vAlign w:val="center"/>
          </w:tcPr>
          <w:p w14:paraId="7BF5FA8F">
            <w:pPr>
              <w:widowControl/>
              <w:autoSpaceDE w:val="0"/>
              <w:autoSpaceDN w:val="0"/>
              <w:adjustRightInd w:val="0"/>
              <w:snapToGrid w:val="0"/>
              <w:spacing w:line="360" w:lineRule="auto"/>
              <w:jc w:val="center"/>
              <w:rPr>
                <w:rFonts w:hAnsi="仿宋" w:eastAsia="仿宋"/>
                <w:color w:val="000000"/>
                <w:kern w:val="0"/>
                <w:sz w:val="32"/>
                <w:szCs w:val="32"/>
              </w:rPr>
            </w:pPr>
            <w:r>
              <w:rPr>
                <w:rFonts w:hAnsi="仿宋" w:eastAsia="仿宋"/>
                <w:color w:val="000000"/>
                <w:kern w:val="0"/>
                <w:sz w:val="32"/>
                <w:szCs w:val="32"/>
              </w:rPr>
              <w:t>委托代理人身份证（第二代）</w:t>
            </w:r>
          </w:p>
          <w:p w14:paraId="4D34FEED">
            <w:pPr>
              <w:widowControl/>
              <w:autoSpaceDE w:val="0"/>
              <w:autoSpaceDN w:val="0"/>
              <w:adjustRightInd w:val="0"/>
              <w:snapToGrid w:val="0"/>
              <w:spacing w:line="360" w:lineRule="auto"/>
              <w:jc w:val="center"/>
              <w:rPr>
                <w:color w:val="000000"/>
                <w:kern w:val="0"/>
                <w:sz w:val="20"/>
              </w:rPr>
            </w:pPr>
            <w:r>
              <w:rPr>
                <w:rFonts w:hAnsi="仿宋" w:eastAsia="仿宋"/>
                <w:color w:val="000000"/>
                <w:kern w:val="0"/>
                <w:sz w:val="32"/>
                <w:szCs w:val="32"/>
              </w:rPr>
              <w:t>复印件</w:t>
            </w:r>
          </w:p>
        </w:tc>
      </w:tr>
    </w:tbl>
    <w:p w14:paraId="148480B9">
      <w:pPr>
        <w:widowControl/>
        <w:spacing w:line="440" w:lineRule="atLeast"/>
        <w:ind w:right="960"/>
        <w:rPr>
          <w:rFonts w:hAnsi="仿宋" w:eastAsia="仿宋"/>
          <w:color w:val="000000"/>
          <w:kern w:val="0"/>
          <w:sz w:val="32"/>
          <w:szCs w:val="32"/>
        </w:rPr>
      </w:pPr>
    </w:p>
    <w:p w14:paraId="2E3353AF">
      <w:pPr>
        <w:widowControl/>
        <w:spacing w:line="440" w:lineRule="atLeast"/>
        <w:ind w:right="960"/>
        <w:rPr>
          <w:rFonts w:eastAsia="仿宋"/>
          <w:color w:val="000000"/>
          <w:kern w:val="0"/>
          <w:sz w:val="32"/>
          <w:szCs w:val="32"/>
        </w:rPr>
      </w:pPr>
      <w:r>
        <w:rPr>
          <w:rFonts w:hint="eastAsia" w:hAnsi="仿宋" w:eastAsia="仿宋"/>
          <w:color w:val="000000"/>
          <w:kern w:val="0"/>
          <w:sz w:val="32"/>
          <w:szCs w:val="32"/>
        </w:rPr>
        <w:t>询价</w:t>
      </w:r>
      <w:r>
        <w:rPr>
          <w:rFonts w:hAnsi="仿宋" w:eastAsia="仿宋"/>
          <w:color w:val="000000"/>
          <w:kern w:val="0"/>
          <w:sz w:val="32"/>
          <w:szCs w:val="32"/>
        </w:rPr>
        <w:t>申请人：（单位公章）</w:t>
      </w:r>
    </w:p>
    <w:p w14:paraId="2BE0AFA1">
      <w:pPr>
        <w:widowControl/>
        <w:spacing w:line="440" w:lineRule="atLeast"/>
        <w:ind w:right="640"/>
        <w:rPr>
          <w:rFonts w:eastAsia="仿宋"/>
          <w:color w:val="000000"/>
          <w:kern w:val="0"/>
          <w:sz w:val="32"/>
          <w:szCs w:val="32"/>
        </w:rPr>
      </w:pPr>
      <w:r>
        <w:rPr>
          <w:rFonts w:hAnsi="仿宋" w:eastAsia="仿宋"/>
          <w:color w:val="000000"/>
          <w:kern w:val="0"/>
          <w:sz w:val="32"/>
          <w:szCs w:val="32"/>
        </w:rPr>
        <w:t>法定代表人：（签字）身份证号码：</w:t>
      </w:r>
    </w:p>
    <w:p w14:paraId="22751BC1">
      <w:pPr>
        <w:widowControl/>
        <w:spacing w:line="440" w:lineRule="atLeast"/>
        <w:ind w:right="1280"/>
        <w:rPr>
          <w:rFonts w:eastAsia="仿宋"/>
          <w:color w:val="000000"/>
          <w:kern w:val="0"/>
          <w:sz w:val="32"/>
          <w:szCs w:val="32"/>
        </w:rPr>
      </w:pPr>
      <w:r>
        <w:rPr>
          <w:rFonts w:hAnsi="仿宋" w:eastAsia="仿宋"/>
          <w:color w:val="000000"/>
          <w:kern w:val="0"/>
          <w:sz w:val="32"/>
          <w:szCs w:val="32"/>
        </w:rPr>
        <w:t>委托代理人：（签字）身份证号码：</w:t>
      </w:r>
    </w:p>
    <w:p w14:paraId="173B90F2">
      <w:pPr>
        <w:widowControl/>
        <w:spacing w:line="440" w:lineRule="atLeast"/>
        <w:ind w:right="640"/>
        <w:rPr>
          <w:rFonts w:eastAsia="仿宋"/>
          <w:color w:val="000000"/>
          <w:kern w:val="0"/>
          <w:sz w:val="32"/>
          <w:szCs w:val="32"/>
        </w:rPr>
      </w:pPr>
    </w:p>
    <w:p w14:paraId="5874DEDC">
      <w:pPr>
        <w:widowControl/>
        <w:wordWrap w:val="0"/>
        <w:spacing w:line="440" w:lineRule="atLeast"/>
        <w:jc w:val="right"/>
        <w:rPr>
          <w:rFonts w:hint="eastAsia" w:ascii="仿宋" w:hAnsi="仿宋" w:eastAsia="仿宋"/>
          <w:color w:val="000000"/>
          <w:kern w:val="0"/>
          <w:sz w:val="32"/>
          <w:szCs w:val="32"/>
        </w:rPr>
      </w:pPr>
      <w:r>
        <w:rPr>
          <w:rFonts w:hint="eastAsia" w:ascii="仿宋" w:hAnsi="仿宋" w:eastAsia="仿宋"/>
          <w:color w:val="000000"/>
          <w:kern w:val="0"/>
          <w:sz w:val="32"/>
          <w:szCs w:val="32"/>
        </w:rPr>
        <w:t xml:space="preserve">年   月   日   </w:t>
      </w:r>
    </w:p>
    <w:p w14:paraId="2D75AB29">
      <w:pPr>
        <w:widowControl/>
        <w:wordWrap/>
        <w:spacing w:line="440" w:lineRule="atLeast"/>
        <w:jc w:val="right"/>
        <w:rPr>
          <w:rFonts w:hint="eastAsia" w:ascii="仿宋" w:hAnsi="仿宋" w:eastAsia="仿宋"/>
          <w:color w:val="000000"/>
          <w:kern w:val="0"/>
          <w:sz w:val="32"/>
          <w:szCs w:val="32"/>
        </w:rPr>
      </w:pPr>
    </w:p>
    <w:p w14:paraId="211DE4AD">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r>
        <w:rPr>
          <w:rFonts w:hint="eastAsia" w:ascii="方正仿宋_GBK" w:hAnsi="方正仿宋_GBK" w:eastAsia="方正仿宋_GBK" w:cs="方正仿宋_GBK"/>
          <w:color w:val="000000"/>
          <w:sz w:val="32"/>
          <w:szCs w:val="32"/>
          <w:lang w:val="en-US" w:eastAsia="zh-CN"/>
        </w:rPr>
        <w:t>营业执照</w:t>
      </w:r>
    </w:p>
    <w:p w14:paraId="4E9DD3AE">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6E8ACA0F">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6966A8D4">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30AF9CEA">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728158FA">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2A8C8AF5">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6F0C1F4A">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6D7018F2">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72640F55">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1DDC76C5">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78FBD58C">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751DC4EA">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0962DC10">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32C08EB4">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3546C950">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1BDB56C5">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210B5EC4">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6D589F98">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094B445B">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42D34608">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1053BF49">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r>
        <w:rPr>
          <w:rFonts w:hint="eastAsia" w:ascii="方正仿宋_GBK" w:hAnsi="方正仿宋_GBK" w:eastAsia="方正仿宋_GBK" w:cs="方正仿宋_GBK"/>
          <w:color w:val="000000"/>
          <w:sz w:val="32"/>
          <w:szCs w:val="32"/>
          <w:lang w:val="en-US" w:eastAsia="zh-CN"/>
        </w:rPr>
        <w:t>资质证书</w:t>
      </w:r>
    </w:p>
    <w:p w14:paraId="72CD52FE">
      <w:pPr>
        <w:rPr>
          <w:rFonts w:hint="default"/>
          <w:lang w:val="en-US" w:eastAsia="zh-CN"/>
        </w:rPr>
      </w:pPr>
    </w:p>
    <w:p w14:paraId="33D31D49">
      <w:pPr>
        <w:rPr>
          <w:rFonts w:hint="default"/>
          <w:lang w:val="en-US" w:eastAsia="zh-CN"/>
        </w:rPr>
      </w:pPr>
    </w:p>
    <w:p w14:paraId="43710FB3">
      <w:pPr>
        <w:rPr>
          <w:rFonts w:hint="default"/>
          <w:lang w:val="en-US" w:eastAsia="zh-CN"/>
        </w:rPr>
      </w:pPr>
    </w:p>
    <w:p w14:paraId="3CF60059">
      <w:pPr>
        <w:rPr>
          <w:rFonts w:hint="default"/>
          <w:lang w:val="en-US" w:eastAsia="zh-CN"/>
        </w:rPr>
      </w:pPr>
    </w:p>
    <w:p w14:paraId="790B91CD">
      <w:pPr>
        <w:rPr>
          <w:rFonts w:hint="default"/>
          <w:lang w:val="en-US" w:eastAsia="zh-CN"/>
        </w:rPr>
      </w:pPr>
    </w:p>
    <w:p w14:paraId="0FD57CCC">
      <w:pPr>
        <w:rPr>
          <w:rFonts w:hint="default"/>
          <w:lang w:val="en-US" w:eastAsia="zh-CN"/>
        </w:rPr>
      </w:pPr>
    </w:p>
    <w:p w14:paraId="626FD5C6">
      <w:pPr>
        <w:rPr>
          <w:rFonts w:hint="default"/>
          <w:lang w:val="en-US" w:eastAsia="zh-CN"/>
        </w:rPr>
      </w:pPr>
    </w:p>
    <w:p w14:paraId="5773C838">
      <w:pPr>
        <w:rPr>
          <w:rFonts w:hint="default"/>
          <w:lang w:val="en-US" w:eastAsia="zh-CN"/>
        </w:rPr>
      </w:pPr>
    </w:p>
    <w:p w14:paraId="40B04D9D">
      <w:pPr>
        <w:rPr>
          <w:rFonts w:hint="default"/>
          <w:lang w:val="en-US" w:eastAsia="zh-CN"/>
        </w:rPr>
      </w:pPr>
    </w:p>
    <w:p w14:paraId="6902A9B6">
      <w:pPr>
        <w:rPr>
          <w:rFonts w:hint="default"/>
          <w:lang w:val="en-US" w:eastAsia="zh-CN"/>
        </w:rPr>
      </w:pPr>
    </w:p>
    <w:p w14:paraId="7BF6D7BB">
      <w:pPr>
        <w:rPr>
          <w:rFonts w:hint="default"/>
          <w:lang w:val="en-US" w:eastAsia="zh-CN"/>
        </w:rPr>
      </w:pPr>
    </w:p>
    <w:p w14:paraId="21B02E96">
      <w:pPr>
        <w:rPr>
          <w:rFonts w:hint="default"/>
          <w:lang w:val="en-US" w:eastAsia="zh-CN"/>
        </w:rPr>
      </w:pPr>
    </w:p>
    <w:p w14:paraId="5CA77043">
      <w:pPr>
        <w:rPr>
          <w:rFonts w:hint="default"/>
          <w:lang w:val="en-US" w:eastAsia="zh-CN"/>
        </w:rPr>
      </w:pPr>
    </w:p>
    <w:p w14:paraId="7FEF6834">
      <w:pPr>
        <w:rPr>
          <w:rFonts w:hint="default"/>
          <w:lang w:val="en-US" w:eastAsia="zh-CN"/>
        </w:rPr>
      </w:pPr>
    </w:p>
    <w:p w14:paraId="0DBA65C0">
      <w:pPr>
        <w:rPr>
          <w:rFonts w:hint="default"/>
          <w:lang w:val="en-US" w:eastAsia="zh-CN"/>
        </w:rPr>
      </w:pPr>
    </w:p>
    <w:p w14:paraId="46525798">
      <w:pPr>
        <w:rPr>
          <w:rFonts w:hint="default"/>
          <w:lang w:val="en-US" w:eastAsia="zh-CN"/>
        </w:rPr>
      </w:pPr>
    </w:p>
    <w:p w14:paraId="49C48D4D">
      <w:pPr>
        <w:rPr>
          <w:rFonts w:hint="default"/>
          <w:lang w:val="en-US" w:eastAsia="zh-CN"/>
        </w:rPr>
      </w:pPr>
    </w:p>
    <w:p w14:paraId="4D5B10F8">
      <w:pPr>
        <w:rPr>
          <w:rFonts w:hint="default"/>
          <w:lang w:val="en-US" w:eastAsia="zh-CN"/>
        </w:rPr>
      </w:pPr>
    </w:p>
    <w:p w14:paraId="320AC1BB">
      <w:pPr>
        <w:rPr>
          <w:rFonts w:hint="default"/>
          <w:lang w:val="en-US" w:eastAsia="zh-CN"/>
        </w:rPr>
      </w:pPr>
    </w:p>
    <w:p w14:paraId="4E6AA8E9">
      <w:pPr>
        <w:rPr>
          <w:rFonts w:hint="default"/>
          <w:lang w:val="en-US" w:eastAsia="zh-CN"/>
        </w:rPr>
      </w:pPr>
    </w:p>
    <w:p w14:paraId="4DF1AABC">
      <w:pPr>
        <w:rPr>
          <w:rFonts w:hint="default"/>
          <w:lang w:val="en-US" w:eastAsia="zh-CN"/>
        </w:rPr>
      </w:pPr>
    </w:p>
    <w:p w14:paraId="168B34CF">
      <w:pPr>
        <w:rPr>
          <w:rFonts w:hint="default"/>
          <w:lang w:val="en-US" w:eastAsia="zh-CN"/>
        </w:rPr>
      </w:pPr>
    </w:p>
    <w:p w14:paraId="744974E8">
      <w:pPr>
        <w:rPr>
          <w:rFonts w:hint="default"/>
          <w:lang w:val="en-US" w:eastAsia="zh-CN"/>
        </w:rPr>
      </w:pPr>
    </w:p>
    <w:p w14:paraId="4A277798">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7A402E8D">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4FA13670">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46065A80">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77BD7116">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16007488">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7B0DB131">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259592D2">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2D3FD6A0">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2A156B35">
      <w:pPr>
        <w:jc w:val="center"/>
        <w:rPr>
          <w:rFonts w:hint="default" w:ascii="方正仿宋_GBK" w:hAnsi="方正仿宋_GBK" w:eastAsia="方正仿宋_GBK" w:cs="方正仿宋_GBK"/>
          <w:sz w:val="32"/>
          <w:szCs w:val="32"/>
          <w:lang w:val="en-US" w:eastAsia="zh-CN"/>
        </w:rPr>
      </w:pPr>
      <w:r>
        <w:rPr>
          <w:rFonts w:hint="default" w:ascii="方正仿宋_GBK" w:hAnsi="方正仿宋_GBK" w:eastAsia="方正仿宋_GBK" w:cs="方正仿宋_GBK"/>
          <w:sz w:val="32"/>
          <w:szCs w:val="32"/>
          <w:lang w:val="en-US" w:eastAsia="zh-CN"/>
        </w:rPr>
        <w:t>特种作业</w:t>
      </w:r>
      <w:r>
        <w:rPr>
          <w:rFonts w:hint="eastAsia" w:ascii="方正仿宋_GBK" w:hAnsi="方正仿宋_GBK" w:eastAsia="方正仿宋_GBK" w:cs="方正仿宋_GBK"/>
          <w:sz w:val="32"/>
          <w:szCs w:val="32"/>
          <w:lang w:val="en-US" w:eastAsia="zh-CN"/>
        </w:rPr>
        <w:t>人员</w:t>
      </w:r>
      <w:r>
        <w:rPr>
          <w:rFonts w:hint="default" w:ascii="方正仿宋_GBK" w:hAnsi="方正仿宋_GBK" w:eastAsia="方正仿宋_GBK" w:cs="方正仿宋_GBK"/>
          <w:sz w:val="32"/>
          <w:szCs w:val="32"/>
          <w:lang w:val="en-US" w:eastAsia="zh-CN"/>
        </w:rPr>
        <w:t>操作证</w:t>
      </w:r>
    </w:p>
    <w:p w14:paraId="3BED4F84">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5A9F77D9">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22362495">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19CF46D4">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40861080">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1701775B">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21334D3A">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27AD42BB">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4B3ADD38">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051B13EB">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067CCBBC">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1E6786B4">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140226BF">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56CE16DA">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2FE925AE">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141AE0D2">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03F2DED5">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50830FFB">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501887D9">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3A01CB08">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11BD7267">
      <w:pPr>
        <w:rPr>
          <w:rFonts w:hint="eastAsia"/>
          <w:lang w:val="en-US" w:eastAsia="zh-CN"/>
        </w:rPr>
      </w:pPr>
    </w:p>
    <w:p w14:paraId="4D2FAFC3">
      <w:pPr>
        <w:jc w:val="center"/>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其他资料</w:t>
      </w:r>
    </w:p>
    <w:p w14:paraId="35FDCD2E">
      <w:pPr>
        <w:rPr>
          <w:rFonts w:hint="default"/>
          <w:lang w:val="en-US" w:eastAsia="zh-CN"/>
        </w:rPr>
      </w:pPr>
    </w:p>
    <w:p w14:paraId="4F35A39A">
      <w:pPr>
        <w:rPr>
          <w:rFonts w:hint="default"/>
          <w:lang w:val="en-US" w:eastAsia="zh-CN"/>
        </w:rPr>
      </w:pPr>
    </w:p>
    <w:p w14:paraId="319119C9">
      <w:pPr>
        <w:rPr>
          <w:rFonts w:hint="default"/>
          <w:lang w:val="en-US" w:eastAsia="zh-CN"/>
        </w:rPr>
      </w:pPr>
    </w:p>
    <w:p w14:paraId="0E5B7AFF">
      <w:pPr>
        <w:rPr>
          <w:rFonts w:hint="default"/>
          <w:lang w:val="en-US" w:eastAsia="zh-CN"/>
        </w:rPr>
      </w:pPr>
    </w:p>
    <w:p w14:paraId="2253A56C">
      <w:pPr>
        <w:rPr>
          <w:rFonts w:hint="default"/>
          <w:lang w:val="en-US" w:eastAsia="zh-CN"/>
        </w:rPr>
      </w:pPr>
    </w:p>
    <w:p w14:paraId="532281BD">
      <w:pPr>
        <w:rPr>
          <w:rFonts w:hint="default"/>
          <w:lang w:val="en-US" w:eastAsia="zh-CN"/>
        </w:rPr>
      </w:pPr>
    </w:p>
    <w:p w14:paraId="7DCAFB9F">
      <w:pPr>
        <w:rPr>
          <w:rFonts w:hint="default"/>
          <w:lang w:val="en-US" w:eastAsia="zh-CN"/>
        </w:rPr>
      </w:pPr>
    </w:p>
    <w:p w14:paraId="5BCBB06E">
      <w:pPr>
        <w:rPr>
          <w:rFonts w:hint="default"/>
          <w:lang w:val="en-US" w:eastAsia="zh-CN"/>
        </w:rPr>
      </w:pPr>
    </w:p>
    <w:p w14:paraId="4AE3A084">
      <w:pPr>
        <w:rPr>
          <w:rFonts w:hint="default"/>
          <w:lang w:val="en-US" w:eastAsia="zh-CN"/>
        </w:rPr>
      </w:pPr>
    </w:p>
    <w:p w14:paraId="52C1F91D">
      <w:pPr>
        <w:rPr>
          <w:rFonts w:hint="default"/>
          <w:lang w:val="en-US" w:eastAsia="zh-CN"/>
        </w:rPr>
      </w:pPr>
    </w:p>
    <w:p w14:paraId="3C989838">
      <w:pPr>
        <w:rPr>
          <w:rFonts w:hint="default"/>
          <w:lang w:val="en-US" w:eastAsia="zh-CN"/>
        </w:rPr>
      </w:pPr>
    </w:p>
    <w:p w14:paraId="13070257">
      <w:pPr>
        <w:rPr>
          <w:rFonts w:hint="default"/>
          <w:lang w:val="en-US" w:eastAsia="zh-CN"/>
        </w:rPr>
      </w:pPr>
    </w:p>
    <w:p w14:paraId="5C2E22CC">
      <w:pPr>
        <w:rPr>
          <w:rFonts w:hint="default"/>
          <w:lang w:val="en-US" w:eastAsia="zh-CN"/>
        </w:rPr>
      </w:pPr>
    </w:p>
    <w:p w14:paraId="08B71CAD">
      <w:pPr>
        <w:rPr>
          <w:rFonts w:hint="default"/>
          <w:lang w:val="en-US" w:eastAsia="zh-CN"/>
        </w:rPr>
      </w:pPr>
    </w:p>
    <w:p w14:paraId="2AF47420">
      <w:pPr>
        <w:rPr>
          <w:rFonts w:hint="default"/>
          <w:lang w:val="en-US" w:eastAsia="zh-CN"/>
        </w:rPr>
      </w:pPr>
    </w:p>
    <w:p w14:paraId="0F16E683">
      <w:pPr>
        <w:rPr>
          <w:rFonts w:hint="default"/>
          <w:lang w:val="en-US" w:eastAsia="zh-CN"/>
        </w:rPr>
      </w:pPr>
    </w:p>
    <w:p w14:paraId="56A80727">
      <w:pPr>
        <w:rPr>
          <w:rFonts w:hint="default"/>
          <w:lang w:val="en-US" w:eastAsia="zh-CN"/>
        </w:rPr>
      </w:pPr>
    </w:p>
    <w:p w14:paraId="1710BEE6">
      <w:pPr>
        <w:rPr>
          <w:rFonts w:hint="default"/>
          <w:lang w:val="en-US" w:eastAsia="zh-CN"/>
        </w:rPr>
      </w:pPr>
    </w:p>
    <w:p w14:paraId="52CA0930">
      <w:pPr>
        <w:rPr>
          <w:rFonts w:hint="default"/>
          <w:lang w:val="en-US" w:eastAsia="zh-CN"/>
        </w:rPr>
      </w:pPr>
    </w:p>
    <w:p w14:paraId="24316BED">
      <w:pPr>
        <w:rPr>
          <w:rFonts w:hint="default"/>
          <w:lang w:val="en-US" w:eastAsia="zh-CN"/>
        </w:rPr>
      </w:pPr>
    </w:p>
    <w:p w14:paraId="723BCA7E">
      <w:pPr>
        <w:rPr>
          <w:rFonts w:hint="default"/>
          <w:lang w:val="en-US" w:eastAsia="zh-CN"/>
        </w:rPr>
      </w:pPr>
    </w:p>
    <w:p w14:paraId="6249E375">
      <w:pPr>
        <w:rPr>
          <w:rFonts w:hint="default"/>
          <w:lang w:val="en-US" w:eastAsia="zh-CN"/>
        </w:rPr>
      </w:pPr>
    </w:p>
    <w:p w14:paraId="46C67FAE">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2435DBD3">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181AAD0D">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4B023842">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0AA85737">
      <w:pPr>
        <w:widowControl/>
        <w:wordWrap/>
        <w:spacing w:line="440" w:lineRule="atLeast"/>
        <w:jc w:val="center"/>
        <w:rPr>
          <w:rFonts w:hint="eastAsia" w:ascii="方正仿宋_GBK" w:hAnsi="方正仿宋_GBK" w:eastAsia="方正仿宋_GBK" w:cs="方正仿宋_GBK"/>
          <w:color w:val="000000"/>
          <w:sz w:val="32"/>
          <w:szCs w:val="32"/>
          <w:lang w:val="en-US" w:eastAsia="zh-CN"/>
        </w:rPr>
      </w:pPr>
    </w:p>
    <w:p w14:paraId="7C895DDC">
      <w:pPr>
        <w:widowControl/>
        <w:wordWrap/>
        <w:spacing w:line="440" w:lineRule="atLeast"/>
        <w:jc w:val="center"/>
        <w:rPr>
          <w:rFonts w:hint="default" w:ascii="方正仿宋_GBK" w:hAnsi="方正仿宋_GBK" w:eastAsia="方正仿宋_GBK" w:cs="方正仿宋_GBK"/>
          <w:color w:val="000000"/>
          <w:sz w:val="32"/>
          <w:szCs w:val="32"/>
          <w:lang w:val="en-US" w:eastAsia="zh-CN"/>
        </w:rPr>
      </w:pPr>
    </w:p>
    <w:sectPr>
      <w:pgSz w:w="11906" w:h="16838"/>
      <w:pgMar w:top="1701" w:right="1588" w:bottom="1644" w:left="164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CB053AF-C204-42C8-817F-25C6C45FBD82}"/>
  </w:font>
  <w:font w:name="Arial">
    <w:panose1 w:val="020B0604020202020204"/>
    <w:charset w:val="01"/>
    <w:family w:val="swiss"/>
    <w:pitch w:val="default"/>
    <w:sig w:usb0="E0002EFF" w:usb1="C000785B" w:usb2="00000009" w:usb3="00000000" w:csb0="400001FF" w:csb1="FFFF0000"/>
    <w:embedRegular r:id="rId2" w:fontKey="{CBDE2D9A-70A9-40F6-9C90-F3848405A71F}"/>
  </w:font>
  <w:font w:name="黑体">
    <w:panose1 w:val="02010609060101010101"/>
    <w:charset w:val="86"/>
    <w:family w:val="auto"/>
    <w:pitch w:val="default"/>
    <w:sig w:usb0="800002BF" w:usb1="38CF7CFA" w:usb2="00000016" w:usb3="00000000" w:csb0="00040001" w:csb1="00000000"/>
    <w:embedRegular r:id="rId3" w:fontKey="{8DC018F6-8B32-4E89-9AF7-EA6957D2FC83}"/>
  </w:font>
  <w:font w:name="Courier New">
    <w:panose1 w:val="02070309020205020404"/>
    <w:charset w:val="01"/>
    <w:family w:val="modern"/>
    <w:pitch w:val="default"/>
    <w:sig w:usb0="E0002EFF" w:usb1="C0007843" w:usb2="00000009" w:usb3="00000000" w:csb0="400001FF" w:csb1="FFFF0000"/>
    <w:embedRegular r:id="rId4" w:fontKey="{4BBCFA85-57F8-47EF-AA57-960E496C8D9E}"/>
  </w:font>
  <w:font w:name="Symbol">
    <w:panose1 w:val="05050102010706020507"/>
    <w:charset w:val="02"/>
    <w:family w:val="roman"/>
    <w:pitch w:val="default"/>
    <w:sig w:usb0="00000000" w:usb1="00000000" w:usb2="00000000" w:usb3="00000000" w:csb0="80000000" w:csb1="00000000"/>
    <w:embedRegular r:id="rId5" w:fontKey="{5FE9416D-7AED-4F16-8444-64583B6A4F57}"/>
  </w:font>
  <w:font w:name="Calibri">
    <w:panose1 w:val="020F0502020204030204"/>
    <w:charset w:val="00"/>
    <w:family w:val="swiss"/>
    <w:pitch w:val="default"/>
    <w:sig w:usb0="E4002EFF" w:usb1="C000247B" w:usb2="00000009" w:usb3="00000000" w:csb0="200001FF" w:csb1="00000000"/>
    <w:embedRegular r:id="rId6" w:fontKey="{63640C81-C65A-4FB0-9265-5E02BDC63B21}"/>
  </w:font>
  <w:font w:name="方正小标宋_GBK">
    <w:panose1 w:val="03000509000000000000"/>
    <w:charset w:val="86"/>
    <w:family w:val="script"/>
    <w:pitch w:val="default"/>
    <w:sig w:usb0="00000001" w:usb1="080E0000" w:usb2="00000000" w:usb3="00000000" w:csb0="00040000" w:csb1="00000000"/>
    <w:embedRegular r:id="rId7" w:fontKey="{FCE07EA6-11A3-40EB-9469-C9B60418D350}"/>
  </w:font>
  <w:font w:name="仿宋">
    <w:panose1 w:val="02010609060101010101"/>
    <w:charset w:val="86"/>
    <w:family w:val="modern"/>
    <w:pitch w:val="default"/>
    <w:sig w:usb0="800002BF" w:usb1="38CF7CFA" w:usb2="00000016" w:usb3="00000000" w:csb0="00040001" w:csb1="00000000"/>
    <w:embedRegular r:id="rId8" w:fontKey="{6762594E-426E-4A9C-B279-798E0C2453F6}"/>
  </w:font>
  <w:font w:name="方正仿宋_GBK">
    <w:panose1 w:val="03000509000000000000"/>
    <w:charset w:val="86"/>
    <w:family w:val="script"/>
    <w:pitch w:val="default"/>
    <w:sig w:usb0="00000001" w:usb1="080E0000" w:usb2="00000000" w:usb3="00000000" w:csb0="00040000" w:csb1="00000000"/>
    <w:embedRegular r:id="rId9" w:fontKey="{F1AC978E-998D-4C74-BBC7-C1A3647D5F74}"/>
  </w:font>
  <w:font w:name="方正黑体_GBK">
    <w:panose1 w:val="03000509000000000000"/>
    <w:charset w:val="86"/>
    <w:family w:val="script"/>
    <w:pitch w:val="default"/>
    <w:sig w:usb0="00000001" w:usb1="080E0000" w:usb2="00000000" w:usb3="00000000" w:csb0="00040000" w:csb1="00000000"/>
    <w:embedRegular r:id="rId10" w:fontKey="{A7ACE4B5-2CE0-448C-8ED3-1B6066D177AD}"/>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8"/>
    <w:multiLevelType w:val="multilevel"/>
    <w:tmpl w:val="00000008"/>
    <w:lvl w:ilvl="0" w:tentative="0">
      <w:start w:val="1"/>
      <w:numFmt w:val="chineseCountingThousand"/>
      <w:pStyle w:val="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3DCE9E73"/>
    <w:multiLevelType w:val="singleLevel"/>
    <w:tmpl w:val="3DCE9E73"/>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YzNDc1MTg2MjJhZTUxZDk3ZmJlZTZmN2MzZGE0MDMifQ=="/>
  </w:docVars>
  <w:rsids>
    <w:rsidRoot w:val="1FDB0EB0"/>
    <w:rsid w:val="00055984"/>
    <w:rsid w:val="000E5CF9"/>
    <w:rsid w:val="00105F39"/>
    <w:rsid w:val="002006EF"/>
    <w:rsid w:val="002A4FD1"/>
    <w:rsid w:val="003857AC"/>
    <w:rsid w:val="003D43AB"/>
    <w:rsid w:val="004761AE"/>
    <w:rsid w:val="00504686"/>
    <w:rsid w:val="00794ACF"/>
    <w:rsid w:val="0081488E"/>
    <w:rsid w:val="00947734"/>
    <w:rsid w:val="0099476E"/>
    <w:rsid w:val="009C2D3F"/>
    <w:rsid w:val="00B12189"/>
    <w:rsid w:val="00BA13C3"/>
    <w:rsid w:val="00BF1055"/>
    <w:rsid w:val="00C75D14"/>
    <w:rsid w:val="00C86C62"/>
    <w:rsid w:val="00DF26E3"/>
    <w:rsid w:val="00EA0EBA"/>
    <w:rsid w:val="0358055D"/>
    <w:rsid w:val="069A0481"/>
    <w:rsid w:val="0879569C"/>
    <w:rsid w:val="09296534"/>
    <w:rsid w:val="12112A26"/>
    <w:rsid w:val="12ED3AD2"/>
    <w:rsid w:val="160F535A"/>
    <w:rsid w:val="171E7D47"/>
    <w:rsid w:val="193400A8"/>
    <w:rsid w:val="1B9074A2"/>
    <w:rsid w:val="1E8E0AE3"/>
    <w:rsid w:val="1FDB0EB0"/>
    <w:rsid w:val="235D5938"/>
    <w:rsid w:val="25FB3A09"/>
    <w:rsid w:val="27EA3F76"/>
    <w:rsid w:val="27EA5168"/>
    <w:rsid w:val="2C846424"/>
    <w:rsid w:val="307D6840"/>
    <w:rsid w:val="38C57A9E"/>
    <w:rsid w:val="3EEF11E9"/>
    <w:rsid w:val="3F927939"/>
    <w:rsid w:val="40717B2E"/>
    <w:rsid w:val="45226BD7"/>
    <w:rsid w:val="4547288E"/>
    <w:rsid w:val="516D0C0D"/>
    <w:rsid w:val="5682456D"/>
    <w:rsid w:val="5ABA7E0B"/>
    <w:rsid w:val="5C5B6C2F"/>
    <w:rsid w:val="63F03710"/>
    <w:rsid w:val="643E4883"/>
    <w:rsid w:val="695339E1"/>
    <w:rsid w:val="6CD676AA"/>
    <w:rsid w:val="704E2D87"/>
    <w:rsid w:val="710220FB"/>
    <w:rsid w:val="71DF1B7E"/>
    <w:rsid w:val="738678E6"/>
    <w:rsid w:val="785A5111"/>
    <w:rsid w:val="7A302B4C"/>
    <w:rsid w:val="7C1F2795"/>
    <w:rsid w:val="9FBFE2F2"/>
    <w:rsid w:val="EDFF3BE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0"/>
    <w:pPr>
      <w:keepNext/>
      <w:keepLines/>
      <w:adjustRightInd w:val="0"/>
      <w:snapToGrid w:val="0"/>
      <w:spacing w:line="360" w:lineRule="auto"/>
      <w:outlineLvl w:val="1"/>
    </w:pPr>
    <w:rPr>
      <w:rFonts w:ascii="宋体" w:hAnsi="宋体" w:eastAsia="宋体"/>
      <w:sz w:val="28"/>
    </w:rPr>
  </w:style>
  <w:style w:type="paragraph" w:styleId="2">
    <w:name w:val="heading 4"/>
    <w:basedOn w:val="1"/>
    <w:next w:val="1"/>
    <w:qFormat/>
    <w:uiPriority w:val="0"/>
    <w:pPr>
      <w:keepNext/>
      <w:keepLines/>
      <w:numPr>
        <w:ilvl w:val="0"/>
        <w:numId w:val="1"/>
      </w:numPr>
      <w:spacing w:before="560" w:after="290" w:line="377" w:lineRule="auto"/>
      <w:outlineLvl w:val="3"/>
    </w:pPr>
    <w:rPr>
      <w:rFonts w:ascii="Arial" w:hAnsi="Arial" w:eastAsia="黑体"/>
      <w:b/>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3"/>
    <w:qFormat/>
    <w:uiPriority w:val="0"/>
    <w:rPr>
      <w:sz w:val="18"/>
      <w:szCs w:val="18"/>
    </w:rPr>
  </w:style>
  <w:style w:type="paragraph" w:styleId="5">
    <w:name w:val="footer"/>
    <w:basedOn w:val="1"/>
    <w:link w:val="12"/>
    <w:qFormat/>
    <w:uiPriority w:val="0"/>
    <w:pPr>
      <w:tabs>
        <w:tab w:val="center" w:pos="4153"/>
        <w:tab w:val="right" w:pos="8306"/>
      </w:tabs>
      <w:snapToGrid w:val="0"/>
      <w:jc w:val="left"/>
    </w:pPr>
    <w:rPr>
      <w:sz w:val="18"/>
      <w:szCs w:val="18"/>
    </w:rPr>
  </w:style>
  <w:style w:type="paragraph" w:styleId="6">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0">
    <w:name w:val="样式2"/>
    <w:basedOn w:val="1"/>
    <w:qFormat/>
    <w:uiPriority w:val="99"/>
    <w:pPr>
      <w:widowControl/>
      <w:spacing w:line="500" w:lineRule="exact"/>
      <w:jc w:val="center"/>
      <w:outlineLvl w:val="1"/>
    </w:pPr>
    <w:rPr>
      <w:rFonts w:ascii="黑体" w:hAnsi="Arial"/>
      <w:b/>
      <w:kern w:val="0"/>
      <w:sz w:val="32"/>
      <w:szCs w:val="20"/>
    </w:rPr>
  </w:style>
  <w:style w:type="character" w:customStyle="1" w:styleId="11">
    <w:name w:val="页眉 Char"/>
    <w:basedOn w:val="9"/>
    <w:link w:val="6"/>
    <w:qFormat/>
    <w:uiPriority w:val="0"/>
    <w:rPr>
      <w:rFonts w:asciiTheme="minorHAnsi" w:hAnsiTheme="minorHAnsi" w:eastAsiaTheme="minorEastAsia" w:cstheme="minorBidi"/>
      <w:kern w:val="2"/>
      <w:sz w:val="18"/>
      <w:szCs w:val="18"/>
    </w:rPr>
  </w:style>
  <w:style w:type="character" w:customStyle="1" w:styleId="12">
    <w:name w:val="页脚 Char"/>
    <w:basedOn w:val="9"/>
    <w:link w:val="5"/>
    <w:qFormat/>
    <w:uiPriority w:val="0"/>
    <w:rPr>
      <w:rFonts w:asciiTheme="minorHAnsi" w:hAnsiTheme="minorHAnsi" w:eastAsiaTheme="minorEastAsia" w:cstheme="minorBidi"/>
      <w:kern w:val="2"/>
      <w:sz w:val="18"/>
      <w:szCs w:val="18"/>
    </w:rPr>
  </w:style>
  <w:style w:type="character" w:customStyle="1" w:styleId="13">
    <w:name w:val="批注框文本 Char"/>
    <w:basedOn w:val="9"/>
    <w:link w:val="4"/>
    <w:qFormat/>
    <w:uiPriority w:val="0"/>
    <w:rPr>
      <w:rFonts w:asciiTheme="minorHAnsi" w:hAnsiTheme="minorHAnsi" w:eastAsiaTheme="minorEastAsia" w:cstheme="minorBidi"/>
      <w:kern w:val="2"/>
      <w:sz w:val="18"/>
      <w:szCs w:val="18"/>
    </w:rPr>
  </w:style>
  <w:style w:type="character" w:customStyle="1" w:styleId="14">
    <w:name w:val="NormalCharacter"/>
    <w:qFormat/>
    <w:uiPriority w:val="0"/>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P R C</Company>
  <Pages>13</Pages>
  <Words>2428</Words>
  <Characters>2791</Characters>
  <Lines>10</Lines>
  <Paragraphs>3</Paragraphs>
  <TotalTime>28</TotalTime>
  <ScaleCrop>false</ScaleCrop>
  <LinksUpToDate>false</LinksUpToDate>
  <CharactersWithSpaces>2899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2020-08-25T18:53:00Z</dcterms:created>
  <dc:creator>朱国静</dc:creator>
  <cp:lastModifiedBy>SXJay</cp:lastModifiedBy>
  <cp:lastPrinted>2025-06-09T08:14:00Z</cp:lastPrinted>
  <dcterms:modified xsi:type="dcterms:W3CDTF">2025-06-11T05:10:28Z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SaveFontToCloudKey">
    <vt:lpwstr>0_btnclosed</vt:lpwstr>
  </property>
  <property fmtid="{D5CDD505-2E9C-101B-9397-08002B2CF9AE}" pid="4" name="ICV">
    <vt:lpwstr>2EDD20A5A91544D7B50F60B6827F19BC_13</vt:lpwstr>
  </property>
  <property fmtid="{D5CDD505-2E9C-101B-9397-08002B2CF9AE}" pid="5" name="KSOTemplateDocerSaveRecord">
    <vt:lpwstr>eyJoZGlkIjoiODYzNDc1MTg2MjJhZTUxZDk3ZmJlZTZmN2MzZGE0MDMiLCJ1c2VySWQiOiI1MTkwNDQ5NjgifQ==</vt:lpwstr>
  </property>
</Properties>
</file>