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11722">
      <w:pPr>
        <w:jc w:val="center"/>
        <w:rPr>
          <w:rStyle w:val="88"/>
          <w:color w:val="auto"/>
        </w:rPr>
      </w:pPr>
    </w:p>
    <w:p w14:paraId="3ADB2403">
      <w:pPr>
        <w:spacing w:line="1600" w:lineRule="exact"/>
        <w:jc w:val="center"/>
        <w:outlineLvl w:val="0"/>
        <w:rPr>
          <w:rFonts w:ascii="宋体" w:hAnsi="宋体" w:cs="宋体"/>
          <w:b/>
          <w:color w:val="auto"/>
          <w:sz w:val="120"/>
          <w:szCs w:val="120"/>
        </w:rPr>
      </w:pPr>
      <w:r>
        <w:rPr>
          <w:rFonts w:hint="eastAsia" w:ascii="宋体" w:hAnsi="宋体" w:cs="宋体"/>
          <w:b/>
          <w:color w:val="auto"/>
          <w:sz w:val="120"/>
          <w:szCs w:val="120"/>
        </w:rPr>
        <w:t>政府采购</w:t>
      </w:r>
    </w:p>
    <w:p w14:paraId="521B4487">
      <w:pPr>
        <w:spacing w:line="1600" w:lineRule="exact"/>
        <w:jc w:val="center"/>
        <w:outlineLvl w:val="0"/>
        <w:rPr>
          <w:rFonts w:ascii="宋体" w:hAnsi="宋体" w:cs="宋体"/>
          <w:b/>
          <w:color w:val="auto"/>
          <w:sz w:val="130"/>
          <w:szCs w:val="130"/>
        </w:rPr>
      </w:pPr>
      <w:r>
        <w:rPr>
          <w:rFonts w:hint="eastAsia" w:ascii="宋体" w:hAnsi="宋体" w:cs="宋体"/>
          <w:b/>
          <w:color w:val="auto"/>
          <w:sz w:val="120"/>
          <w:szCs w:val="120"/>
        </w:rPr>
        <w:t>竞争性磋商文件</w:t>
      </w:r>
    </w:p>
    <w:p w14:paraId="5CFCA79D">
      <w:pPr>
        <w:pStyle w:val="37"/>
        <w:rPr>
          <w:rFonts w:ascii="宋体" w:hAnsi="宋体" w:cs="宋体"/>
          <w:color w:val="auto"/>
          <w:sz w:val="130"/>
          <w:szCs w:val="130"/>
        </w:rPr>
      </w:pPr>
    </w:p>
    <w:p w14:paraId="4FDEDB8F">
      <w:pPr>
        <w:rPr>
          <w:color w:val="auto"/>
        </w:rPr>
      </w:pPr>
    </w:p>
    <w:p w14:paraId="184071E1">
      <w:pPr>
        <w:rPr>
          <w:rFonts w:ascii="宋体" w:hAnsi="宋体" w:cs="宋体"/>
          <w:color w:val="auto"/>
        </w:rPr>
      </w:pPr>
    </w:p>
    <w:p w14:paraId="58AAE074">
      <w:pPr>
        <w:pStyle w:val="37"/>
        <w:rPr>
          <w:color w:val="auto"/>
        </w:rPr>
      </w:pPr>
    </w:p>
    <w:p w14:paraId="2B4650B0">
      <w:pPr>
        <w:rPr>
          <w:color w:val="auto"/>
        </w:rPr>
      </w:pPr>
    </w:p>
    <w:p w14:paraId="1307C4D4">
      <w:pPr>
        <w:spacing w:line="360" w:lineRule="auto"/>
        <w:outlineLvl w:val="0"/>
        <w:rPr>
          <w:color w:val="auto"/>
          <w:sz w:val="30"/>
        </w:rPr>
      </w:pPr>
    </w:p>
    <w:p w14:paraId="682075FF">
      <w:pPr>
        <w:spacing w:line="360" w:lineRule="auto"/>
        <w:ind w:firstLine="1084" w:firstLineChars="300"/>
        <w:outlineLvl w:val="0"/>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rPr>
        <w:t>磋商项目编号：</w:t>
      </w:r>
      <w:r>
        <w:rPr>
          <w:rFonts w:hint="eastAsia" w:ascii="宋体" w:hAnsi="宋体" w:cs="宋体"/>
          <w:b/>
          <w:bCs/>
          <w:color w:val="auto"/>
          <w:sz w:val="36"/>
          <w:szCs w:val="36"/>
          <w:highlight w:val="none"/>
          <w:lang w:val="en-US" w:eastAsia="zh-CN"/>
        </w:rPr>
        <w:t>ZC-2025015（Z25C00143）</w:t>
      </w:r>
    </w:p>
    <w:p w14:paraId="34D5F30A">
      <w:pPr>
        <w:spacing w:line="360" w:lineRule="auto"/>
        <w:ind w:left="3614" w:leftChars="387" w:hanging="2530" w:hangingChars="700"/>
        <w:outlineLvl w:val="0"/>
        <w:rPr>
          <w:rFonts w:ascii="宋体" w:hAnsi="宋体" w:cs="宋体"/>
          <w:b/>
          <w:bCs/>
          <w:color w:val="auto"/>
          <w:sz w:val="36"/>
          <w:szCs w:val="36"/>
        </w:rPr>
      </w:pPr>
      <w:r>
        <w:rPr>
          <w:rFonts w:hint="eastAsia" w:ascii="宋体" w:hAnsi="宋体" w:cs="宋体"/>
          <w:b/>
          <w:bCs/>
          <w:color w:val="auto"/>
          <w:sz w:val="36"/>
          <w:szCs w:val="36"/>
        </w:rPr>
        <w:t>磋商项目名称：重庆市202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年电梯安全专项抽查</w:t>
      </w:r>
    </w:p>
    <w:p w14:paraId="34B5F94C">
      <w:pPr>
        <w:spacing w:line="700" w:lineRule="exact"/>
        <w:ind w:firstLine="1555" w:firstLineChars="486"/>
        <w:rPr>
          <w:rFonts w:ascii="宋体" w:hAnsi="宋体" w:cs="宋体"/>
          <w:color w:val="auto"/>
          <w:sz w:val="32"/>
          <w:szCs w:val="32"/>
        </w:rPr>
      </w:pPr>
    </w:p>
    <w:p w14:paraId="20D2E22F">
      <w:pPr>
        <w:spacing w:line="700" w:lineRule="exact"/>
        <w:ind w:firstLine="1749" w:firstLineChars="486"/>
        <w:rPr>
          <w:rFonts w:ascii="宋体" w:hAnsi="宋体" w:cs="宋体"/>
          <w:color w:val="auto"/>
          <w:sz w:val="36"/>
          <w:szCs w:val="36"/>
        </w:rPr>
      </w:pPr>
    </w:p>
    <w:p w14:paraId="11AD6B04">
      <w:pPr>
        <w:spacing w:line="500" w:lineRule="exact"/>
        <w:jc w:val="left"/>
        <w:outlineLvl w:val="0"/>
        <w:rPr>
          <w:color w:val="auto"/>
          <w:sz w:val="30"/>
        </w:rPr>
      </w:pPr>
    </w:p>
    <w:p w14:paraId="3477850E">
      <w:pPr>
        <w:pStyle w:val="22"/>
        <w:rPr>
          <w:color w:val="auto"/>
        </w:rPr>
      </w:pPr>
    </w:p>
    <w:p w14:paraId="23D2F6F6">
      <w:pPr>
        <w:rPr>
          <w:color w:val="auto"/>
        </w:rPr>
      </w:pPr>
    </w:p>
    <w:p w14:paraId="2B4CFFD6">
      <w:pPr>
        <w:pStyle w:val="22"/>
        <w:rPr>
          <w:color w:val="auto"/>
        </w:rPr>
      </w:pPr>
    </w:p>
    <w:p w14:paraId="693C361B">
      <w:pPr>
        <w:spacing w:line="500" w:lineRule="exact"/>
        <w:ind w:firstLine="1285" w:firstLineChars="400"/>
        <w:jc w:val="left"/>
        <w:outlineLvl w:val="0"/>
        <w:rPr>
          <w:rFonts w:ascii="宋体" w:hAnsi="宋体" w:cs="宋体"/>
          <w:b/>
          <w:color w:val="auto"/>
          <w:sz w:val="32"/>
          <w:szCs w:val="32"/>
        </w:rPr>
      </w:pPr>
      <w:r>
        <w:rPr>
          <w:rFonts w:hint="eastAsia" w:ascii="宋体" w:hAnsi="宋体" w:cs="宋体"/>
          <w:b/>
          <w:color w:val="auto"/>
          <w:sz w:val="32"/>
          <w:szCs w:val="32"/>
        </w:rPr>
        <w:t>采   购   人：</w:t>
      </w:r>
      <w:r>
        <w:rPr>
          <w:rFonts w:hint="eastAsia" w:ascii="宋体" w:hAnsi="宋体" w:cs="宋体"/>
          <w:b/>
          <w:bCs/>
          <w:color w:val="auto"/>
          <w:sz w:val="32"/>
          <w:szCs w:val="32"/>
        </w:rPr>
        <w:t>重庆市市场监督管理局</w:t>
      </w:r>
      <w:r>
        <w:rPr>
          <w:rFonts w:hint="eastAsia" w:ascii="宋体" w:hAnsi="宋体" w:cs="宋体"/>
          <w:b/>
          <w:color w:val="auto"/>
          <w:sz w:val="32"/>
          <w:szCs w:val="32"/>
        </w:rPr>
        <w:t xml:space="preserve"> </w:t>
      </w:r>
    </w:p>
    <w:p w14:paraId="31441063">
      <w:pPr>
        <w:spacing w:line="500" w:lineRule="exact"/>
        <w:ind w:firstLine="1285" w:firstLineChars="400"/>
        <w:outlineLvl w:val="0"/>
        <w:rPr>
          <w:rFonts w:ascii="宋体" w:hAnsi="宋体" w:cs="宋体"/>
          <w:b/>
          <w:color w:val="auto"/>
          <w:sz w:val="32"/>
          <w:szCs w:val="32"/>
        </w:rPr>
      </w:pPr>
      <w:r>
        <w:rPr>
          <w:rFonts w:hint="eastAsia" w:ascii="宋体" w:hAnsi="宋体" w:cs="宋体"/>
          <w:b/>
          <w:color w:val="auto"/>
          <w:sz w:val="32"/>
          <w:szCs w:val="32"/>
        </w:rPr>
        <w:t>采购代理机构：重庆召春工程项目管理咨询有限公司</w:t>
      </w:r>
    </w:p>
    <w:p w14:paraId="043114BB">
      <w:pPr>
        <w:spacing w:line="720" w:lineRule="exact"/>
        <w:jc w:val="center"/>
        <w:outlineLvl w:val="0"/>
        <w:rPr>
          <w:rFonts w:ascii="宋体" w:hAnsi="宋体" w:cs="宋体"/>
          <w:color w:val="auto"/>
          <w:sz w:val="48"/>
          <w:szCs w:val="32"/>
        </w:rPr>
      </w:pPr>
      <w:r>
        <w:rPr>
          <w:rFonts w:hint="eastAsia" w:ascii="宋体" w:hAnsi="宋体" w:cs="宋体"/>
          <w:b/>
          <w:color w:val="auto"/>
          <w:sz w:val="32"/>
          <w:szCs w:val="32"/>
        </w:rPr>
        <w:t>二〇二</w:t>
      </w:r>
      <w:r>
        <w:rPr>
          <w:rFonts w:hint="eastAsia" w:ascii="宋体" w:hAnsi="宋体" w:cs="宋体"/>
          <w:b/>
          <w:color w:val="auto"/>
          <w:sz w:val="32"/>
          <w:szCs w:val="32"/>
          <w:lang w:val="en-US" w:eastAsia="zh-CN"/>
        </w:rPr>
        <w:t>五</w:t>
      </w:r>
      <w:r>
        <w:rPr>
          <w:rFonts w:hint="eastAsia" w:ascii="宋体" w:hAnsi="宋体" w:cs="宋体"/>
          <w:b/>
          <w:color w:val="auto"/>
          <w:sz w:val="32"/>
          <w:szCs w:val="32"/>
        </w:rPr>
        <w:t>年</w:t>
      </w:r>
      <w:r>
        <w:rPr>
          <w:rFonts w:hint="eastAsia" w:ascii="宋体" w:hAnsi="宋体" w:cs="宋体"/>
          <w:b/>
          <w:color w:val="auto"/>
          <w:sz w:val="32"/>
          <w:szCs w:val="32"/>
          <w:lang w:val="en-US" w:eastAsia="zh-CN"/>
        </w:rPr>
        <w:t>四</w:t>
      </w:r>
      <w:r>
        <w:rPr>
          <w:rFonts w:hint="eastAsia" w:ascii="宋体" w:hAnsi="宋体" w:cs="宋体"/>
          <w:b/>
          <w:color w:val="auto"/>
          <w:sz w:val="32"/>
          <w:szCs w:val="32"/>
        </w:rPr>
        <w:t>月</w:t>
      </w:r>
    </w:p>
    <w:p w14:paraId="5D8613EA">
      <w:pPr>
        <w:spacing w:line="720" w:lineRule="exact"/>
        <w:jc w:val="center"/>
        <w:outlineLvl w:val="0"/>
        <w:rPr>
          <w:rFonts w:ascii="宋体" w:hAnsi="宋体" w:cs="宋体"/>
          <w:color w:val="auto"/>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D7D3A6">
      <w:pPr>
        <w:spacing w:line="480" w:lineRule="exact"/>
        <w:jc w:val="center"/>
        <w:outlineLvl w:val="0"/>
        <w:rPr>
          <w:rFonts w:ascii="宋体" w:hAnsi="宋体" w:cs="宋体"/>
          <w:b/>
          <w:color w:val="auto"/>
          <w:sz w:val="36"/>
          <w:szCs w:val="36"/>
        </w:rPr>
      </w:pPr>
      <w:r>
        <w:rPr>
          <w:rFonts w:hint="eastAsia" w:ascii="宋体" w:hAnsi="宋体" w:cs="宋体"/>
          <w:b/>
          <w:color w:val="auto"/>
          <w:sz w:val="36"/>
          <w:szCs w:val="36"/>
        </w:rPr>
        <w:t>目   录</w:t>
      </w:r>
    </w:p>
    <w:p w14:paraId="1A88FF49">
      <w:pPr>
        <w:pStyle w:val="45"/>
        <w:tabs>
          <w:tab w:val="right" w:leader="dot" w:pos="9402"/>
        </w:tabs>
        <w:spacing w:line="360" w:lineRule="auto"/>
        <w:ind w:left="980" w:hanging="420"/>
        <w:rPr>
          <w:rFonts w:asciiTheme="minorHAnsi" w:hAnsiTheme="minorHAnsi" w:eastAsiaTheme="minorEastAsia" w:cstheme="minorBidi"/>
          <w:color w:val="auto"/>
          <w:sz w:val="21"/>
          <w:szCs w:val="22"/>
        </w:rPr>
      </w:pPr>
      <w:r>
        <w:rPr>
          <w:rFonts w:hint="eastAsia" w:cs="宋体" w:asciiTheme="majorEastAsia" w:hAnsiTheme="majorEastAsia" w:eastAsiaTheme="majorEastAsia"/>
          <w:color w:val="auto"/>
          <w:sz w:val="21"/>
          <w:szCs w:val="21"/>
        </w:rPr>
        <w:fldChar w:fldCharType="begin"/>
      </w:r>
      <w:r>
        <w:rPr>
          <w:rFonts w:hint="eastAsia" w:cs="宋体" w:asciiTheme="majorEastAsia" w:hAnsiTheme="majorEastAsia" w:eastAsiaTheme="majorEastAsia"/>
          <w:color w:val="auto"/>
          <w:sz w:val="21"/>
          <w:szCs w:val="21"/>
        </w:rPr>
        <w:instrText xml:space="preserve"> TOC \o "1-3" \h \z </w:instrText>
      </w:r>
      <w:r>
        <w:rPr>
          <w:rFonts w:hint="eastAsia" w:cs="宋体" w:asciiTheme="majorEastAsia" w:hAnsiTheme="majorEastAsia" w:eastAsiaTheme="majorEastAsia"/>
          <w:color w:val="auto"/>
          <w:sz w:val="21"/>
          <w:szCs w:val="21"/>
        </w:rPr>
        <w:fldChar w:fldCharType="separate"/>
      </w:r>
      <w:r>
        <w:rPr>
          <w:color w:val="auto"/>
        </w:rPr>
        <w:fldChar w:fldCharType="begin"/>
      </w:r>
      <w:r>
        <w:rPr>
          <w:color w:val="auto"/>
        </w:rPr>
        <w:instrText xml:space="preserve"> HYPERLINK \l "_Toc131087399" </w:instrText>
      </w:r>
      <w:r>
        <w:rPr>
          <w:color w:val="auto"/>
        </w:rPr>
        <w:fldChar w:fldCharType="separate"/>
      </w:r>
      <w:r>
        <w:rPr>
          <w:rStyle w:val="64"/>
          <w:rFonts w:hint="eastAsia" w:ascii="宋体" w:hAnsi="宋体" w:cs="宋体"/>
          <w:color w:val="auto"/>
        </w:rPr>
        <w:t>第一篇</w:t>
      </w:r>
      <w:r>
        <w:rPr>
          <w:rStyle w:val="64"/>
          <w:rFonts w:ascii="宋体" w:hAnsi="宋体" w:cs="宋体"/>
          <w:color w:val="auto"/>
        </w:rPr>
        <w:t xml:space="preserve">  </w:t>
      </w:r>
      <w:r>
        <w:rPr>
          <w:rStyle w:val="64"/>
          <w:rFonts w:hint="eastAsia" w:ascii="宋体" w:hAnsi="宋体" w:cs="宋体"/>
          <w:color w:val="auto"/>
        </w:rPr>
        <w:t>采购邀请书</w:t>
      </w:r>
      <w:r>
        <w:rPr>
          <w:color w:val="auto"/>
        </w:rPr>
        <w:tab/>
      </w:r>
      <w:r>
        <w:rPr>
          <w:color w:val="auto"/>
        </w:rPr>
        <w:fldChar w:fldCharType="begin"/>
      </w:r>
      <w:r>
        <w:rPr>
          <w:color w:val="auto"/>
        </w:rPr>
        <w:instrText xml:space="preserve"> PAGEREF _Toc131087399 \h </w:instrText>
      </w:r>
      <w:r>
        <w:rPr>
          <w:color w:val="auto"/>
        </w:rPr>
        <w:fldChar w:fldCharType="separate"/>
      </w:r>
      <w:r>
        <w:rPr>
          <w:color w:val="auto"/>
        </w:rPr>
        <w:t>- 3 -</w:t>
      </w:r>
      <w:r>
        <w:rPr>
          <w:color w:val="auto"/>
        </w:rPr>
        <w:fldChar w:fldCharType="end"/>
      </w:r>
      <w:r>
        <w:rPr>
          <w:color w:val="auto"/>
        </w:rPr>
        <w:fldChar w:fldCharType="end"/>
      </w:r>
    </w:p>
    <w:p w14:paraId="668A2835">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"_Toc131087400" </w:instrText>
      </w:r>
      <w:r>
        <w:rPr>
          <w:color w:val="auto"/>
        </w:rPr>
        <w:fldChar w:fldCharType="separate"/>
      </w:r>
      <w:r>
        <w:rPr>
          <w:rStyle w:val="64"/>
          <w:rFonts w:hint="eastAsia" w:ascii="宋体" w:hAnsi="宋体" w:cs="宋体"/>
          <w:color w:val="auto"/>
        </w:rPr>
        <w:t>一、竞争性磋商内容</w:t>
      </w:r>
      <w:r>
        <w:rPr>
          <w:color w:val="auto"/>
        </w:rPr>
        <w:tab/>
      </w:r>
      <w:r>
        <w:rPr>
          <w:color w:val="auto"/>
        </w:rPr>
        <w:fldChar w:fldCharType="begin"/>
      </w:r>
      <w:r>
        <w:rPr>
          <w:color w:val="auto"/>
        </w:rPr>
        <w:instrText xml:space="preserve"> PAGEREF _Toc131087400 \h </w:instrText>
      </w:r>
      <w:r>
        <w:rPr>
          <w:color w:val="auto"/>
        </w:rPr>
        <w:fldChar w:fldCharType="separate"/>
      </w:r>
      <w:r>
        <w:rPr>
          <w:color w:val="auto"/>
        </w:rPr>
        <w:t>- 3 -</w:t>
      </w:r>
      <w:r>
        <w:rPr>
          <w:color w:val="auto"/>
        </w:rPr>
        <w:fldChar w:fldCharType="end"/>
      </w:r>
      <w:r>
        <w:rPr>
          <w:color w:val="auto"/>
        </w:rPr>
        <w:fldChar w:fldCharType="end"/>
      </w:r>
    </w:p>
    <w:p w14:paraId="1A66A127">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"_Toc131087401" </w:instrText>
      </w:r>
      <w:r>
        <w:rPr>
          <w:color w:val="auto"/>
        </w:rPr>
        <w:fldChar w:fldCharType="separate"/>
      </w:r>
      <w:r>
        <w:rPr>
          <w:rStyle w:val="64"/>
          <w:rFonts w:hint="eastAsia" w:ascii="宋体" w:hAnsi="宋体" w:cs="宋体"/>
          <w:color w:val="auto"/>
        </w:rPr>
        <w:t>二、资金来源</w:t>
      </w:r>
      <w:r>
        <w:rPr>
          <w:color w:val="auto"/>
        </w:rPr>
        <w:tab/>
      </w:r>
      <w:r>
        <w:rPr>
          <w:color w:val="auto"/>
        </w:rPr>
        <w:fldChar w:fldCharType="begin"/>
      </w:r>
      <w:r>
        <w:rPr>
          <w:color w:val="auto"/>
        </w:rPr>
        <w:instrText xml:space="preserve"> PAGEREF _Toc131087401 \h </w:instrText>
      </w:r>
      <w:r>
        <w:rPr>
          <w:color w:val="auto"/>
        </w:rPr>
        <w:fldChar w:fldCharType="separate"/>
      </w:r>
      <w:r>
        <w:rPr>
          <w:color w:val="auto"/>
        </w:rPr>
        <w:t>- 3 -</w:t>
      </w:r>
      <w:r>
        <w:rPr>
          <w:color w:val="auto"/>
        </w:rPr>
        <w:fldChar w:fldCharType="end"/>
      </w:r>
      <w:r>
        <w:rPr>
          <w:color w:val="auto"/>
        </w:rPr>
        <w:fldChar w:fldCharType="end"/>
      </w:r>
    </w:p>
    <w:p w14:paraId="2B72FB5C">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"_Toc131087402" </w:instrText>
      </w:r>
      <w:r>
        <w:rPr>
          <w:color w:val="auto"/>
        </w:rPr>
        <w:fldChar w:fldCharType="separate"/>
      </w:r>
      <w:r>
        <w:rPr>
          <w:rStyle w:val="64"/>
          <w:rFonts w:hint="eastAsia" w:ascii="宋体" w:hAnsi="宋体" w:cs="宋体"/>
          <w:color w:val="auto"/>
        </w:rPr>
        <w:t>三、供应商资格条件</w:t>
      </w:r>
      <w:r>
        <w:rPr>
          <w:color w:val="auto"/>
        </w:rPr>
        <w:tab/>
      </w:r>
      <w:r>
        <w:rPr>
          <w:color w:val="auto"/>
        </w:rPr>
        <w:fldChar w:fldCharType="begin"/>
      </w:r>
      <w:r>
        <w:rPr>
          <w:color w:val="auto"/>
        </w:rPr>
        <w:instrText xml:space="preserve"> PAGEREF _Toc131087402 \h </w:instrText>
      </w:r>
      <w:r>
        <w:rPr>
          <w:color w:val="auto"/>
        </w:rPr>
        <w:fldChar w:fldCharType="separate"/>
      </w:r>
      <w:r>
        <w:rPr>
          <w:color w:val="auto"/>
        </w:rPr>
        <w:t>- 3 -</w:t>
      </w:r>
      <w:r>
        <w:rPr>
          <w:color w:val="auto"/>
        </w:rPr>
        <w:fldChar w:fldCharType="end"/>
      </w:r>
      <w:r>
        <w:rPr>
          <w:color w:val="auto"/>
        </w:rPr>
        <w:fldChar w:fldCharType="end"/>
      </w:r>
    </w:p>
    <w:p w14:paraId="421A4F5D">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"_Toc131087403" </w:instrText>
      </w:r>
      <w:r>
        <w:rPr>
          <w:color w:val="auto"/>
        </w:rPr>
        <w:fldChar w:fldCharType="separate"/>
      </w:r>
      <w:r>
        <w:rPr>
          <w:rStyle w:val="64"/>
          <w:rFonts w:hint="eastAsia" w:ascii="宋体" w:hAnsi="宋体" w:cs="宋体"/>
          <w:color w:val="auto"/>
        </w:rPr>
        <w:t>四、磋商有关说明</w:t>
      </w:r>
      <w:r>
        <w:rPr>
          <w:color w:val="auto"/>
        </w:rPr>
        <w:tab/>
      </w:r>
      <w:r>
        <w:rPr>
          <w:color w:val="auto"/>
        </w:rPr>
        <w:fldChar w:fldCharType="begin"/>
      </w:r>
      <w:r>
        <w:rPr>
          <w:color w:val="auto"/>
        </w:rPr>
        <w:instrText xml:space="preserve"> PAGEREF _Toc131087403 \h </w:instrText>
      </w:r>
      <w:r>
        <w:rPr>
          <w:color w:val="auto"/>
        </w:rPr>
        <w:fldChar w:fldCharType="separate"/>
      </w:r>
      <w:r>
        <w:rPr>
          <w:color w:val="auto"/>
        </w:rPr>
        <w:t>- 3 -</w:t>
      </w:r>
      <w:r>
        <w:rPr>
          <w:color w:val="auto"/>
        </w:rPr>
        <w:fldChar w:fldCharType="end"/>
      </w:r>
      <w:r>
        <w:rPr>
          <w:color w:val="auto"/>
        </w:rPr>
        <w:fldChar w:fldCharType="end"/>
      </w:r>
    </w:p>
    <w:p w14:paraId="32324D29">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"_Toc131087404" </w:instrText>
      </w:r>
      <w:r>
        <w:rPr>
          <w:color w:val="auto"/>
        </w:rPr>
        <w:fldChar w:fldCharType="separate"/>
      </w:r>
      <w:r>
        <w:rPr>
          <w:rStyle w:val="64"/>
          <w:rFonts w:hint="eastAsia" w:ascii="宋体" w:hAnsi="宋体" w:cs="宋体"/>
          <w:color w:val="auto"/>
        </w:rPr>
        <w:t>五、采购项目需落实的政府采购政策</w:t>
      </w:r>
      <w:r>
        <w:rPr>
          <w:color w:val="auto"/>
        </w:rPr>
        <w:tab/>
      </w:r>
      <w:r>
        <w:rPr>
          <w:color w:val="auto"/>
        </w:rPr>
        <w:fldChar w:fldCharType="begin"/>
      </w:r>
      <w:r>
        <w:rPr>
          <w:color w:val="auto"/>
        </w:rPr>
        <w:instrText xml:space="preserve"> PAGEREF _Toc131087404 \h </w:instrText>
      </w:r>
      <w:r>
        <w:rPr>
          <w:color w:val="auto"/>
        </w:rPr>
        <w:fldChar w:fldCharType="separate"/>
      </w:r>
      <w:r>
        <w:rPr>
          <w:color w:val="auto"/>
        </w:rPr>
        <w:t>- 4 -</w:t>
      </w:r>
      <w:r>
        <w:rPr>
          <w:color w:val="auto"/>
        </w:rPr>
        <w:fldChar w:fldCharType="end"/>
      </w:r>
      <w:r>
        <w:rPr>
          <w:color w:val="auto"/>
        </w:rPr>
        <w:fldChar w:fldCharType="end"/>
      </w:r>
    </w:p>
    <w:p w14:paraId="50F107B7">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"_Toc131087405" </w:instrText>
      </w:r>
      <w:r>
        <w:rPr>
          <w:color w:val="auto"/>
        </w:rPr>
        <w:fldChar w:fldCharType="separate"/>
      </w:r>
      <w:r>
        <w:rPr>
          <w:rStyle w:val="64"/>
          <w:rFonts w:hint="eastAsia" w:ascii="宋体" w:hAnsi="宋体" w:cs="宋体"/>
          <w:color w:val="auto"/>
        </w:rPr>
        <w:t>六、其它有关规定</w:t>
      </w:r>
      <w:r>
        <w:rPr>
          <w:color w:val="auto"/>
        </w:rPr>
        <w:tab/>
      </w:r>
      <w:r>
        <w:rPr>
          <w:color w:val="auto"/>
        </w:rPr>
        <w:fldChar w:fldCharType="begin"/>
      </w:r>
      <w:r>
        <w:rPr>
          <w:color w:val="auto"/>
        </w:rPr>
        <w:instrText xml:space="preserve"> PAGEREF _Toc131087405 \h </w:instrText>
      </w:r>
      <w:r>
        <w:rPr>
          <w:color w:val="auto"/>
        </w:rPr>
        <w:fldChar w:fldCharType="separate"/>
      </w:r>
      <w:r>
        <w:rPr>
          <w:color w:val="auto"/>
        </w:rPr>
        <w:t>- 4 -</w:t>
      </w:r>
      <w:r>
        <w:rPr>
          <w:color w:val="auto"/>
        </w:rPr>
        <w:fldChar w:fldCharType="end"/>
      </w:r>
      <w:r>
        <w:rPr>
          <w:color w:val="auto"/>
        </w:rPr>
        <w:fldChar w:fldCharType="end"/>
      </w:r>
    </w:p>
    <w:p w14:paraId="3D247817">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"_Toc131087406" </w:instrText>
      </w:r>
      <w:r>
        <w:rPr>
          <w:color w:val="auto"/>
        </w:rPr>
        <w:fldChar w:fldCharType="separate"/>
      </w:r>
      <w:r>
        <w:rPr>
          <w:rStyle w:val="64"/>
          <w:rFonts w:hint="eastAsia" w:ascii="宋体" w:hAnsi="宋体" w:cs="宋体"/>
          <w:color w:val="auto"/>
        </w:rPr>
        <w:t>七、联系方式</w:t>
      </w:r>
      <w:r>
        <w:rPr>
          <w:color w:val="auto"/>
        </w:rPr>
        <w:tab/>
      </w:r>
      <w:r>
        <w:rPr>
          <w:color w:val="auto"/>
        </w:rPr>
        <w:fldChar w:fldCharType="begin"/>
      </w:r>
      <w:r>
        <w:rPr>
          <w:color w:val="auto"/>
        </w:rPr>
        <w:instrText xml:space="preserve"> PAGEREF _Toc131087406 \h </w:instrText>
      </w:r>
      <w:r>
        <w:rPr>
          <w:color w:val="auto"/>
        </w:rPr>
        <w:fldChar w:fldCharType="separate"/>
      </w:r>
      <w:r>
        <w:rPr>
          <w:color w:val="auto"/>
        </w:rPr>
        <w:t>- 5 -</w:t>
      </w:r>
      <w:r>
        <w:rPr>
          <w:color w:val="auto"/>
        </w:rPr>
        <w:fldChar w:fldCharType="end"/>
      </w:r>
      <w:r>
        <w:rPr>
          <w:color w:val="auto"/>
        </w:rPr>
        <w:fldChar w:fldCharType="end"/>
      </w:r>
    </w:p>
    <w:p w14:paraId="059972F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"_Toc131087407" </w:instrText>
      </w:r>
      <w:r>
        <w:rPr>
          <w:color w:val="auto"/>
        </w:rPr>
        <w:fldChar w:fldCharType="separate"/>
      </w:r>
      <w:r>
        <w:rPr>
          <w:rStyle w:val="64"/>
          <w:rFonts w:hint="eastAsia" w:ascii="宋体" w:hAnsi="宋体" w:cs="宋体"/>
          <w:color w:val="auto"/>
        </w:rPr>
        <w:t>第二篇</w:t>
      </w:r>
      <w:r>
        <w:rPr>
          <w:rStyle w:val="64"/>
          <w:rFonts w:ascii="宋体" w:hAnsi="宋体" w:cs="宋体"/>
          <w:color w:val="auto"/>
        </w:rPr>
        <w:t xml:space="preserve">  </w:t>
      </w:r>
      <w:r>
        <w:rPr>
          <w:rStyle w:val="64"/>
          <w:rFonts w:hint="eastAsia" w:ascii="宋体" w:hAnsi="宋体" w:cs="宋体"/>
          <w:color w:val="auto"/>
        </w:rPr>
        <w:t>项目服务需求</w:t>
      </w:r>
      <w:r>
        <w:rPr>
          <w:color w:val="auto"/>
        </w:rPr>
        <w:tab/>
      </w:r>
      <w:r>
        <w:rPr>
          <w:color w:val="auto"/>
        </w:rPr>
        <w:fldChar w:fldCharType="begin"/>
      </w:r>
      <w:r>
        <w:rPr>
          <w:color w:val="auto"/>
        </w:rPr>
        <w:instrText xml:space="preserve"> PAGEREF _Toc131087407 \h </w:instrText>
      </w:r>
      <w:r>
        <w:rPr>
          <w:color w:val="auto"/>
        </w:rPr>
        <w:fldChar w:fldCharType="separate"/>
      </w:r>
      <w:r>
        <w:rPr>
          <w:color w:val="auto"/>
        </w:rPr>
        <w:t>- 6 -</w:t>
      </w:r>
      <w:r>
        <w:rPr>
          <w:color w:val="auto"/>
        </w:rPr>
        <w:fldChar w:fldCharType="end"/>
      </w:r>
      <w:r>
        <w:rPr>
          <w:color w:val="auto"/>
        </w:rPr>
        <w:fldChar w:fldCharType="end"/>
      </w:r>
    </w:p>
    <w:p w14:paraId="570E5E3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"_Toc131087408" </w:instrText>
      </w:r>
      <w:r>
        <w:rPr>
          <w:color w:val="auto"/>
        </w:rPr>
        <w:fldChar w:fldCharType="separate"/>
      </w:r>
      <w:r>
        <w:rPr>
          <w:rStyle w:val="64"/>
          <w:rFonts w:hint="eastAsia" w:asciiTheme="minorEastAsia" w:hAnsiTheme="minorEastAsia"/>
          <w:color w:val="auto"/>
        </w:rPr>
        <w:t>一、目的意义</w:t>
      </w:r>
      <w:r>
        <w:rPr>
          <w:color w:val="auto"/>
        </w:rPr>
        <w:tab/>
      </w:r>
      <w:r>
        <w:rPr>
          <w:color w:val="auto"/>
        </w:rPr>
        <w:fldChar w:fldCharType="begin"/>
      </w:r>
      <w:r>
        <w:rPr>
          <w:color w:val="auto"/>
        </w:rPr>
        <w:instrText xml:space="preserve"> PAGEREF _Toc131087408 \h </w:instrText>
      </w:r>
      <w:r>
        <w:rPr>
          <w:color w:val="auto"/>
        </w:rPr>
        <w:fldChar w:fldCharType="separate"/>
      </w:r>
      <w:r>
        <w:rPr>
          <w:color w:val="auto"/>
        </w:rPr>
        <w:t>- 6 -</w:t>
      </w:r>
      <w:r>
        <w:rPr>
          <w:color w:val="auto"/>
        </w:rPr>
        <w:fldChar w:fldCharType="end"/>
      </w:r>
      <w:r>
        <w:rPr>
          <w:color w:val="auto"/>
        </w:rPr>
        <w:fldChar w:fldCharType="end"/>
      </w:r>
    </w:p>
    <w:p w14:paraId="6ECB5D7C">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"_Toc131087409" </w:instrText>
      </w:r>
      <w:r>
        <w:rPr>
          <w:color w:val="auto"/>
        </w:rPr>
        <w:fldChar w:fldCharType="separate"/>
      </w:r>
      <w:r>
        <w:rPr>
          <w:rStyle w:val="64"/>
          <w:rFonts w:hint="eastAsia" w:asciiTheme="minorEastAsia" w:hAnsiTheme="minorEastAsia"/>
          <w:color w:val="auto"/>
        </w:rPr>
        <w:t>※二、抽查内容及方式</w:t>
      </w:r>
      <w:r>
        <w:rPr>
          <w:color w:val="auto"/>
        </w:rPr>
        <w:tab/>
      </w:r>
      <w:r>
        <w:rPr>
          <w:color w:val="auto"/>
        </w:rPr>
        <w:fldChar w:fldCharType="begin"/>
      </w:r>
      <w:r>
        <w:rPr>
          <w:color w:val="auto"/>
        </w:rPr>
        <w:instrText xml:space="preserve"> PAGEREF _Toc131087409 \h </w:instrText>
      </w:r>
      <w:r>
        <w:rPr>
          <w:color w:val="auto"/>
        </w:rPr>
        <w:fldChar w:fldCharType="separate"/>
      </w:r>
      <w:r>
        <w:rPr>
          <w:color w:val="auto"/>
        </w:rPr>
        <w:t>- 6 -</w:t>
      </w:r>
      <w:r>
        <w:rPr>
          <w:color w:val="auto"/>
        </w:rPr>
        <w:fldChar w:fldCharType="end"/>
      </w:r>
      <w:r>
        <w:rPr>
          <w:color w:val="auto"/>
        </w:rPr>
        <w:fldChar w:fldCharType="end"/>
      </w:r>
    </w:p>
    <w:p w14:paraId="429B5135">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"_Toc131087410" </w:instrText>
      </w:r>
      <w:r>
        <w:rPr>
          <w:color w:val="auto"/>
        </w:rPr>
        <w:fldChar w:fldCharType="separate"/>
      </w:r>
      <w:r>
        <w:rPr>
          <w:rStyle w:val="64"/>
          <w:rFonts w:hint="eastAsia" w:asciiTheme="minorEastAsia" w:hAnsiTheme="minorEastAsia"/>
          <w:color w:val="auto"/>
        </w:rPr>
        <w:t>三、项目附件内容</w:t>
      </w:r>
      <w:r>
        <w:rPr>
          <w:color w:val="auto"/>
        </w:rPr>
        <w:tab/>
      </w:r>
      <w:r>
        <w:rPr>
          <w:color w:val="auto"/>
        </w:rPr>
        <w:fldChar w:fldCharType="begin"/>
      </w:r>
      <w:r>
        <w:rPr>
          <w:color w:val="auto"/>
        </w:rPr>
        <w:instrText xml:space="preserve"> PAGEREF _Toc131087410 \h </w:instrText>
      </w:r>
      <w:r>
        <w:rPr>
          <w:color w:val="auto"/>
        </w:rPr>
        <w:fldChar w:fldCharType="separate"/>
      </w:r>
      <w:r>
        <w:rPr>
          <w:color w:val="auto"/>
        </w:rPr>
        <w:t>- 7 -</w:t>
      </w:r>
      <w:r>
        <w:rPr>
          <w:color w:val="auto"/>
        </w:rPr>
        <w:fldChar w:fldCharType="end"/>
      </w:r>
      <w:r>
        <w:rPr>
          <w:color w:val="auto"/>
        </w:rPr>
        <w:fldChar w:fldCharType="end"/>
      </w:r>
    </w:p>
    <w:p w14:paraId="1B04206C">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"_Toc131087411" </w:instrText>
      </w:r>
      <w:r>
        <w:rPr>
          <w:color w:val="auto"/>
        </w:rPr>
        <w:fldChar w:fldCharType="separate"/>
      </w:r>
      <w:r>
        <w:rPr>
          <w:rStyle w:val="64"/>
          <w:rFonts w:hint="eastAsia" w:ascii="宋体" w:hAnsi="宋体" w:cs="宋体"/>
          <w:color w:val="auto"/>
        </w:rPr>
        <w:t>第三篇</w:t>
      </w:r>
      <w:r>
        <w:rPr>
          <w:rStyle w:val="64"/>
          <w:rFonts w:ascii="宋体" w:hAnsi="宋体" w:cs="宋体"/>
          <w:color w:val="auto"/>
        </w:rPr>
        <w:t xml:space="preserve">  </w:t>
      </w:r>
      <w:r>
        <w:rPr>
          <w:rStyle w:val="64"/>
          <w:rFonts w:hint="eastAsia" w:ascii="宋体" w:hAnsi="宋体" w:cs="宋体"/>
          <w:color w:val="auto"/>
        </w:rPr>
        <w:t>项目商务需求</w:t>
      </w:r>
      <w:r>
        <w:rPr>
          <w:color w:val="auto"/>
        </w:rPr>
        <w:tab/>
      </w:r>
      <w:r>
        <w:rPr>
          <w:color w:val="auto"/>
        </w:rPr>
        <w:fldChar w:fldCharType="begin"/>
      </w:r>
      <w:r>
        <w:rPr>
          <w:color w:val="auto"/>
        </w:rPr>
        <w:instrText xml:space="preserve"> PAGEREF _Toc131087411 \h </w:instrText>
      </w:r>
      <w:r>
        <w:rPr>
          <w:color w:val="auto"/>
        </w:rPr>
        <w:fldChar w:fldCharType="separate"/>
      </w:r>
      <w:r>
        <w:rPr>
          <w:color w:val="auto"/>
        </w:rPr>
        <w:t>- 11 -</w:t>
      </w:r>
      <w:r>
        <w:rPr>
          <w:color w:val="auto"/>
        </w:rPr>
        <w:fldChar w:fldCharType="end"/>
      </w:r>
      <w:r>
        <w:rPr>
          <w:color w:val="auto"/>
        </w:rPr>
        <w:fldChar w:fldCharType="end"/>
      </w:r>
    </w:p>
    <w:p w14:paraId="3CDC7FD7">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"_Toc131087412" </w:instrText>
      </w:r>
      <w:r>
        <w:rPr>
          <w:color w:val="auto"/>
        </w:rPr>
        <w:fldChar w:fldCharType="separate"/>
      </w:r>
      <w:r>
        <w:rPr>
          <w:rStyle w:val="64"/>
          <w:rFonts w:hint="eastAsia" w:ascii="宋体" w:hAnsi="宋体" w:cs="宋体"/>
          <w:color w:val="auto"/>
        </w:rPr>
        <w:t>※一、服务时间、服务地点及验收方式</w:t>
      </w:r>
      <w:r>
        <w:rPr>
          <w:color w:val="auto"/>
        </w:rPr>
        <w:tab/>
      </w:r>
      <w:r>
        <w:rPr>
          <w:color w:val="auto"/>
        </w:rPr>
        <w:fldChar w:fldCharType="begin"/>
      </w:r>
      <w:r>
        <w:rPr>
          <w:color w:val="auto"/>
        </w:rPr>
        <w:instrText xml:space="preserve"> PAGEREF _Toc131087412 \h </w:instrText>
      </w:r>
      <w:r>
        <w:rPr>
          <w:color w:val="auto"/>
        </w:rPr>
        <w:fldChar w:fldCharType="separate"/>
      </w:r>
      <w:r>
        <w:rPr>
          <w:color w:val="auto"/>
        </w:rPr>
        <w:t>- 11 -</w:t>
      </w:r>
      <w:r>
        <w:rPr>
          <w:color w:val="auto"/>
        </w:rPr>
        <w:fldChar w:fldCharType="end"/>
      </w:r>
      <w:r>
        <w:rPr>
          <w:color w:val="auto"/>
        </w:rPr>
        <w:fldChar w:fldCharType="end"/>
      </w:r>
    </w:p>
    <w:p w14:paraId="2A4982E3">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"_Toc131087413" </w:instrText>
      </w:r>
      <w:r>
        <w:rPr>
          <w:color w:val="auto"/>
        </w:rPr>
        <w:fldChar w:fldCharType="separate"/>
      </w:r>
      <w:r>
        <w:rPr>
          <w:rStyle w:val="64"/>
          <w:rFonts w:hint="eastAsia" w:ascii="宋体" w:hAnsi="宋体" w:cs="宋体"/>
          <w:color w:val="auto"/>
        </w:rPr>
        <w:t>二、报价要求</w:t>
      </w:r>
      <w:r>
        <w:rPr>
          <w:color w:val="auto"/>
        </w:rPr>
        <w:tab/>
      </w:r>
      <w:r>
        <w:rPr>
          <w:color w:val="auto"/>
        </w:rPr>
        <w:fldChar w:fldCharType="begin"/>
      </w:r>
      <w:r>
        <w:rPr>
          <w:color w:val="auto"/>
        </w:rPr>
        <w:instrText xml:space="preserve"> PAGEREF _Toc131087413 \h </w:instrText>
      </w:r>
      <w:r>
        <w:rPr>
          <w:color w:val="auto"/>
        </w:rPr>
        <w:fldChar w:fldCharType="separate"/>
      </w:r>
      <w:r>
        <w:rPr>
          <w:color w:val="auto"/>
        </w:rPr>
        <w:t>- 11 -</w:t>
      </w:r>
      <w:r>
        <w:rPr>
          <w:color w:val="auto"/>
        </w:rPr>
        <w:fldChar w:fldCharType="end"/>
      </w:r>
      <w:r>
        <w:rPr>
          <w:color w:val="auto"/>
        </w:rPr>
        <w:fldChar w:fldCharType="end"/>
      </w:r>
    </w:p>
    <w:p w14:paraId="786CC40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"_Toc131087414" </w:instrText>
      </w:r>
      <w:r>
        <w:rPr>
          <w:color w:val="auto"/>
        </w:rPr>
        <w:fldChar w:fldCharType="separate"/>
      </w:r>
      <w:r>
        <w:rPr>
          <w:rStyle w:val="64"/>
          <w:rFonts w:hint="eastAsia" w:ascii="宋体" w:hAnsi="宋体" w:cs="宋体"/>
          <w:color w:val="auto"/>
        </w:rPr>
        <w:t>※三、付款方式</w:t>
      </w:r>
      <w:r>
        <w:rPr>
          <w:color w:val="auto"/>
        </w:rPr>
        <w:tab/>
      </w:r>
      <w:r>
        <w:rPr>
          <w:color w:val="auto"/>
        </w:rPr>
        <w:fldChar w:fldCharType="begin"/>
      </w:r>
      <w:r>
        <w:rPr>
          <w:color w:val="auto"/>
        </w:rPr>
        <w:instrText xml:space="preserve"> PAGEREF _Toc131087414 \h </w:instrText>
      </w:r>
      <w:r>
        <w:rPr>
          <w:color w:val="auto"/>
        </w:rPr>
        <w:fldChar w:fldCharType="separate"/>
      </w:r>
      <w:r>
        <w:rPr>
          <w:color w:val="auto"/>
        </w:rPr>
        <w:t>- 11 -</w:t>
      </w:r>
      <w:r>
        <w:rPr>
          <w:color w:val="auto"/>
        </w:rPr>
        <w:fldChar w:fldCharType="end"/>
      </w:r>
      <w:r>
        <w:rPr>
          <w:color w:val="auto"/>
        </w:rPr>
        <w:fldChar w:fldCharType="end"/>
      </w:r>
    </w:p>
    <w:p w14:paraId="042FCCCE">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"_Toc131087415" </w:instrText>
      </w:r>
      <w:r>
        <w:rPr>
          <w:color w:val="auto"/>
        </w:rPr>
        <w:fldChar w:fldCharType="separate"/>
      </w:r>
      <w:r>
        <w:rPr>
          <w:rStyle w:val="64"/>
          <w:rFonts w:hint="eastAsia" w:ascii="宋体" w:hAnsi="宋体" w:cs="宋体"/>
          <w:color w:val="auto"/>
        </w:rPr>
        <w:t>四、知识产权</w:t>
      </w:r>
      <w:r>
        <w:rPr>
          <w:color w:val="auto"/>
        </w:rPr>
        <w:tab/>
      </w:r>
      <w:r>
        <w:rPr>
          <w:color w:val="auto"/>
        </w:rPr>
        <w:fldChar w:fldCharType="begin"/>
      </w:r>
      <w:r>
        <w:rPr>
          <w:color w:val="auto"/>
        </w:rPr>
        <w:instrText xml:space="preserve"> PAGEREF _Toc131087415 \h </w:instrText>
      </w:r>
      <w:r>
        <w:rPr>
          <w:color w:val="auto"/>
        </w:rPr>
        <w:fldChar w:fldCharType="separate"/>
      </w:r>
      <w:r>
        <w:rPr>
          <w:color w:val="auto"/>
        </w:rPr>
        <w:t>- 11 -</w:t>
      </w:r>
      <w:r>
        <w:rPr>
          <w:color w:val="auto"/>
        </w:rPr>
        <w:fldChar w:fldCharType="end"/>
      </w:r>
      <w:r>
        <w:rPr>
          <w:color w:val="auto"/>
        </w:rPr>
        <w:fldChar w:fldCharType="end"/>
      </w:r>
    </w:p>
    <w:p w14:paraId="5D45F921">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"_Toc131087416" </w:instrText>
      </w:r>
      <w:r>
        <w:rPr>
          <w:color w:val="auto"/>
        </w:rPr>
        <w:fldChar w:fldCharType="separate"/>
      </w:r>
      <w:r>
        <w:rPr>
          <w:rStyle w:val="64"/>
          <w:rFonts w:hint="eastAsia" w:ascii="宋体" w:hAnsi="宋体" w:cs="宋体"/>
          <w:color w:val="auto"/>
        </w:rPr>
        <w:t>五、其他</w:t>
      </w:r>
      <w:r>
        <w:rPr>
          <w:color w:val="auto"/>
        </w:rPr>
        <w:tab/>
      </w:r>
      <w:r>
        <w:rPr>
          <w:color w:val="auto"/>
        </w:rPr>
        <w:fldChar w:fldCharType="begin"/>
      </w:r>
      <w:r>
        <w:rPr>
          <w:color w:val="auto"/>
        </w:rPr>
        <w:instrText xml:space="preserve"> PAGEREF _Toc131087416 \h </w:instrText>
      </w:r>
      <w:r>
        <w:rPr>
          <w:color w:val="auto"/>
        </w:rPr>
        <w:fldChar w:fldCharType="separate"/>
      </w:r>
      <w:r>
        <w:rPr>
          <w:color w:val="auto"/>
        </w:rPr>
        <w:t>- 11 -</w:t>
      </w:r>
      <w:r>
        <w:rPr>
          <w:color w:val="auto"/>
        </w:rPr>
        <w:fldChar w:fldCharType="end"/>
      </w:r>
      <w:r>
        <w:rPr>
          <w:color w:val="auto"/>
        </w:rPr>
        <w:fldChar w:fldCharType="end"/>
      </w:r>
    </w:p>
    <w:p w14:paraId="0A2AE258">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"_Toc131087417" </w:instrText>
      </w:r>
      <w:r>
        <w:rPr>
          <w:color w:val="auto"/>
        </w:rPr>
        <w:fldChar w:fldCharType="separate"/>
      </w:r>
      <w:r>
        <w:rPr>
          <w:rStyle w:val="64"/>
          <w:rFonts w:hint="eastAsia" w:ascii="宋体" w:hAnsi="宋体" w:cs="宋体"/>
          <w:color w:val="auto"/>
        </w:rPr>
        <w:t>第四篇</w:t>
      </w:r>
      <w:r>
        <w:rPr>
          <w:rStyle w:val="64"/>
          <w:rFonts w:ascii="宋体" w:hAnsi="宋体" w:cs="宋体"/>
          <w:color w:val="auto"/>
        </w:rPr>
        <w:t xml:space="preserve">  </w:t>
      </w:r>
      <w:r>
        <w:rPr>
          <w:rStyle w:val="64"/>
          <w:rFonts w:hint="eastAsia" w:ascii="宋体" w:hAnsi="宋体" w:cs="宋体"/>
          <w:color w:val="auto"/>
        </w:rPr>
        <w:t>磋商程序及方法、评审标准、无效响应和采购终止</w:t>
      </w:r>
      <w:r>
        <w:rPr>
          <w:color w:val="auto"/>
        </w:rPr>
        <w:tab/>
      </w:r>
      <w:r>
        <w:rPr>
          <w:color w:val="auto"/>
        </w:rPr>
        <w:fldChar w:fldCharType="begin"/>
      </w:r>
      <w:r>
        <w:rPr>
          <w:color w:val="auto"/>
        </w:rPr>
        <w:instrText xml:space="preserve"> PAGEREF _Toc131087417 \h </w:instrText>
      </w:r>
      <w:r>
        <w:rPr>
          <w:color w:val="auto"/>
        </w:rPr>
        <w:fldChar w:fldCharType="separate"/>
      </w:r>
      <w:r>
        <w:rPr>
          <w:color w:val="auto"/>
        </w:rPr>
        <w:t>- 12 -</w:t>
      </w:r>
      <w:r>
        <w:rPr>
          <w:color w:val="auto"/>
        </w:rPr>
        <w:fldChar w:fldCharType="end"/>
      </w:r>
      <w:r>
        <w:rPr>
          <w:color w:val="auto"/>
        </w:rPr>
        <w:fldChar w:fldCharType="end"/>
      </w:r>
    </w:p>
    <w:p w14:paraId="05FF28D9">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"_Toc131087418" </w:instrText>
      </w:r>
      <w:r>
        <w:rPr>
          <w:color w:val="auto"/>
        </w:rPr>
        <w:fldChar w:fldCharType="separate"/>
      </w:r>
      <w:r>
        <w:rPr>
          <w:rStyle w:val="64"/>
          <w:rFonts w:hint="eastAsia" w:ascii="宋体" w:hAnsi="宋体" w:cs="宋体"/>
          <w:color w:val="auto"/>
        </w:rPr>
        <w:t>一、磋商程序及方法</w:t>
      </w:r>
      <w:r>
        <w:rPr>
          <w:color w:val="auto"/>
        </w:rPr>
        <w:tab/>
      </w:r>
      <w:r>
        <w:rPr>
          <w:color w:val="auto"/>
        </w:rPr>
        <w:fldChar w:fldCharType="begin"/>
      </w:r>
      <w:r>
        <w:rPr>
          <w:color w:val="auto"/>
        </w:rPr>
        <w:instrText xml:space="preserve"> PAGEREF _Toc131087418 \h </w:instrText>
      </w:r>
      <w:r>
        <w:rPr>
          <w:color w:val="auto"/>
        </w:rPr>
        <w:fldChar w:fldCharType="separate"/>
      </w:r>
      <w:r>
        <w:rPr>
          <w:color w:val="auto"/>
        </w:rPr>
        <w:t>- 12 -</w:t>
      </w:r>
      <w:r>
        <w:rPr>
          <w:color w:val="auto"/>
        </w:rPr>
        <w:fldChar w:fldCharType="end"/>
      </w:r>
      <w:r>
        <w:rPr>
          <w:color w:val="auto"/>
        </w:rPr>
        <w:fldChar w:fldCharType="end"/>
      </w:r>
    </w:p>
    <w:p w14:paraId="640376E1">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"_Toc131087419" </w:instrText>
      </w:r>
      <w:r>
        <w:rPr>
          <w:color w:val="auto"/>
        </w:rPr>
        <w:fldChar w:fldCharType="separate"/>
      </w:r>
      <w:r>
        <w:rPr>
          <w:rStyle w:val="64"/>
          <w:rFonts w:hint="eastAsia" w:ascii="宋体" w:hAnsi="宋体" w:cs="宋体"/>
          <w:color w:val="auto"/>
        </w:rPr>
        <w:t>二、评审标准</w:t>
      </w:r>
      <w:r>
        <w:rPr>
          <w:color w:val="auto"/>
        </w:rPr>
        <w:tab/>
      </w:r>
      <w:r>
        <w:rPr>
          <w:color w:val="auto"/>
        </w:rPr>
        <w:fldChar w:fldCharType="begin"/>
      </w:r>
      <w:r>
        <w:rPr>
          <w:color w:val="auto"/>
        </w:rPr>
        <w:instrText xml:space="preserve"> PAGEREF _Toc131087419 \h </w:instrText>
      </w:r>
      <w:r>
        <w:rPr>
          <w:color w:val="auto"/>
        </w:rPr>
        <w:fldChar w:fldCharType="separate"/>
      </w:r>
      <w:r>
        <w:rPr>
          <w:color w:val="auto"/>
        </w:rPr>
        <w:t>- 14 -</w:t>
      </w:r>
      <w:r>
        <w:rPr>
          <w:color w:val="auto"/>
        </w:rPr>
        <w:fldChar w:fldCharType="end"/>
      </w:r>
      <w:r>
        <w:rPr>
          <w:color w:val="auto"/>
        </w:rPr>
        <w:fldChar w:fldCharType="end"/>
      </w:r>
    </w:p>
    <w:p w14:paraId="04C329FF">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"_Toc131087420" </w:instrText>
      </w:r>
      <w:r>
        <w:rPr>
          <w:color w:val="auto"/>
        </w:rPr>
        <w:fldChar w:fldCharType="separate"/>
      </w:r>
      <w:r>
        <w:rPr>
          <w:rStyle w:val="64"/>
          <w:rFonts w:hint="eastAsia" w:ascii="宋体" w:hAnsi="宋体" w:cs="宋体"/>
          <w:color w:val="auto"/>
        </w:rPr>
        <w:t>三、无效响应</w:t>
      </w:r>
      <w:r>
        <w:rPr>
          <w:color w:val="auto"/>
        </w:rPr>
        <w:tab/>
      </w:r>
      <w:r>
        <w:rPr>
          <w:color w:val="auto"/>
        </w:rPr>
        <w:fldChar w:fldCharType="begin"/>
      </w:r>
      <w:r>
        <w:rPr>
          <w:color w:val="auto"/>
        </w:rPr>
        <w:instrText xml:space="preserve"> PAGEREF _Toc131087420 \h </w:instrText>
      </w:r>
      <w:r>
        <w:rPr>
          <w:color w:val="auto"/>
        </w:rPr>
        <w:fldChar w:fldCharType="separate"/>
      </w:r>
      <w:r>
        <w:rPr>
          <w:color w:val="auto"/>
        </w:rPr>
        <w:t>- 16 -</w:t>
      </w:r>
      <w:r>
        <w:rPr>
          <w:color w:val="auto"/>
        </w:rPr>
        <w:fldChar w:fldCharType="end"/>
      </w:r>
      <w:r>
        <w:rPr>
          <w:color w:val="auto"/>
        </w:rPr>
        <w:fldChar w:fldCharType="end"/>
      </w:r>
    </w:p>
    <w:p w14:paraId="6B479D43">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"_Toc131087421" </w:instrText>
      </w:r>
      <w:r>
        <w:rPr>
          <w:color w:val="auto"/>
        </w:rPr>
        <w:fldChar w:fldCharType="separate"/>
      </w:r>
      <w:r>
        <w:rPr>
          <w:rStyle w:val="64"/>
          <w:rFonts w:hint="eastAsia" w:ascii="宋体" w:hAnsi="宋体" w:cs="宋体"/>
          <w:color w:val="auto"/>
        </w:rPr>
        <w:t>四、采购终止</w:t>
      </w:r>
      <w:r>
        <w:rPr>
          <w:color w:val="auto"/>
        </w:rPr>
        <w:tab/>
      </w:r>
      <w:r>
        <w:rPr>
          <w:color w:val="auto"/>
        </w:rPr>
        <w:fldChar w:fldCharType="begin"/>
      </w:r>
      <w:r>
        <w:rPr>
          <w:color w:val="auto"/>
        </w:rPr>
        <w:instrText xml:space="preserve"> PAGEREF _Toc131087421 \h </w:instrText>
      </w:r>
      <w:r>
        <w:rPr>
          <w:color w:val="auto"/>
        </w:rPr>
        <w:fldChar w:fldCharType="separate"/>
      </w:r>
      <w:r>
        <w:rPr>
          <w:color w:val="auto"/>
        </w:rPr>
        <w:t>- 16 -</w:t>
      </w:r>
      <w:r>
        <w:rPr>
          <w:color w:val="auto"/>
        </w:rPr>
        <w:fldChar w:fldCharType="end"/>
      </w:r>
      <w:r>
        <w:rPr>
          <w:color w:val="auto"/>
        </w:rPr>
        <w:fldChar w:fldCharType="end"/>
      </w:r>
    </w:p>
    <w:p w14:paraId="2FAF537A">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"_Toc131087422" </w:instrText>
      </w:r>
      <w:r>
        <w:rPr>
          <w:color w:val="auto"/>
        </w:rPr>
        <w:fldChar w:fldCharType="separate"/>
      </w:r>
      <w:r>
        <w:rPr>
          <w:rStyle w:val="64"/>
          <w:rFonts w:hint="eastAsia" w:ascii="宋体" w:hAnsi="宋体" w:cs="宋体"/>
          <w:bCs/>
          <w:color w:val="auto"/>
        </w:rPr>
        <w:t>第五篇</w:t>
      </w:r>
      <w:r>
        <w:rPr>
          <w:rStyle w:val="64"/>
          <w:rFonts w:ascii="宋体" w:hAnsi="宋体" w:cs="宋体"/>
          <w:bCs/>
          <w:color w:val="auto"/>
        </w:rPr>
        <w:t xml:space="preserve">  </w:t>
      </w:r>
      <w:r>
        <w:rPr>
          <w:rStyle w:val="64"/>
          <w:rFonts w:hint="eastAsia" w:ascii="宋体" w:hAnsi="宋体" w:cs="宋体"/>
          <w:bCs/>
          <w:color w:val="auto"/>
        </w:rPr>
        <w:t>供应商须知</w:t>
      </w:r>
      <w:r>
        <w:rPr>
          <w:color w:val="auto"/>
        </w:rPr>
        <w:tab/>
      </w:r>
      <w:r>
        <w:rPr>
          <w:color w:val="auto"/>
        </w:rPr>
        <w:fldChar w:fldCharType="begin"/>
      </w:r>
      <w:r>
        <w:rPr>
          <w:color w:val="auto"/>
        </w:rPr>
        <w:instrText xml:space="preserve"> PAGEREF _Toc131087422 \h </w:instrText>
      </w:r>
      <w:r>
        <w:rPr>
          <w:color w:val="auto"/>
        </w:rPr>
        <w:fldChar w:fldCharType="separate"/>
      </w:r>
      <w:r>
        <w:rPr>
          <w:color w:val="auto"/>
        </w:rPr>
        <w:t>- 17 -</w:t>
      </w:r>
      <w:r>
        <w:rPr>
          <w:color w:val="auto"/>
        </w:rPr>
        <w:fldChar w:fldCharType="end"/>
      </w:r>
      <w:r>
        <w:rPr>
          <w:color w:val="auto"/>
        </w:rPr>
        <w:fldChar w:fldCharType="end"/>
      </w:r>
    </w:p>
    <w:p w14:paraId="5DD8878A">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"_Toc131087423" </w:instrText>
      </w:r>
      <w:r>
        <w:rPr>
          <w:color w:val="auto"/>
        </w:rPr>
        <w:fldChar w:fldCharType="separate"/>
      </w:r>
      <w:r>
        <w:rPr>
          <w:rStyle w:val="64"/>
          <w:rFonts w:hint="eastAsia" w:ascii="宋体" w:hAnsi="宋体" w:cs="宋体"/>
          <w:color w:val="auto"/>
        </w:rPr>
        <w:t>一、磋商费用</w:t>
      </w:r>
      <w:r>
        <w:rPr>
          <w:color w:val="auto"/>
        </w:rPr>
        <w:tab/>
      </w:r>
      <w:r>
        <w:rPr>
          <w:color w:val="auto"/>
        </w:rPr>
        <w:fldChar w:fldCharType="begin"/>
      </w:r>
      <w:r>
        <w:rPr>
          <w:color w:val="auto"/>
        </w:rPr>
        <w:instrText xml:space="preserve"> PAGEREF _Toc131087423 \h </w:instrText>
      </w:r>
      <w:r>
        <w:rPr>
          <w:color w:val="auto"/>
        </w:rPr>
        <w:fldChar w:fldCharType="separate"/>
      </w:r>
      <w:r>
        <w:rPr>
          <w:color w:val="auto"/>
        </w:rPr>
        <w:t>- 17 -</w:t>
      </w:r>
      <w:r>
        <w:rPr>
          <w:color w:val="auto"/>
        </w:rPr>
        <w:fldChar w:fldCharType="end"/>
      </w:r>
      <w:r>
        <w:rPr>
          <w:color w:val="auto"/>
        </w:rPr>
        <w:fldChar w:fldCharType="end"/>
      </w:r>
    </w:p>
    <w:p w14:paraId="2C190C2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"_Toc131087424" </w:instrText>
      </w:r>
      <w:r>
        <w:rPr>
          <w:color w:val="auto"/>
        </w:rPr>
        <w:fldChar w:fldCharType="separate"/>
      </w:r>
      <w:r>
        <w:rPr>
          <w:rStyle w:val="64"/>
          <w:rFonts w:hint="eastAsia" w:ascii="宋体" w:hAnsi="宋体" w:cs="宋体"/>
          <w:color w:val="auto"/>
        </w:rPr>
        <w:t>二、竞争性磋商文件</w:t>
      </w:r>
      <w:r>
        <w:rPr>
          <w:color w:val="auto"/>
        </w:rPr>
        <w:tab/>
      </w:r>
      <w:r>
        <w:rPr>
          <w:color w:val="auto"/>
        </w:rPr>
        <w:fldChar w:fldCharType="begin"/>
      </w:r>
      <w:r>
        <w:rPr>
          <w:color w:val="auto"/>
        </w:rPr>
        <w:instrText xml:space="preserve"> PAGEREF _Toc131087424 \h </w:instrText>
      </w:r>
      <w:r>
        <w:rPr>
          <w:color w:val="auto"/>
        </w:rPr>
        <w:fldChar w:fldCharType="separate"/>
      </w:r>
      <w:r>
        <w:rPr>
          <w:color w:val="auto"/>
        </w:rPr>
        <w:t>- 17 -</w:t>
      </w:r>
      <w:r>
        <w:rPr>
          <w:color w:val="auto"/>
        </w:rPr>
        <w:fldChar w:fldCharType="end"/>
      </w:r>
      <w:r>
        <w:rPr>
          <w:color w:val="auto"/>
        </w:rPr>
        <w:fldChar w:fldCharType="end"/>
      </w:r>
    </w:p>
    <w:p w14:paraId="56209315">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"_Toc131087425" </w:instrText>
      </w:r>
      <w:r>
        <w:rPr>
          <w:color w:val="auto"/>
        </w:rPr>
        <w:fldChar w:fldCharType="separate"/>
      </w:r>
      <w:r>
        <w:rPr>
          <w:rStyle w:val="64"/>
          <w:rFonts w:hint="eastAsia" w:ascii="宋体" w:hAnsi="宋体" w:cs="宋体"/>
          <w:color w:val="auto"/>
        </w:rPr>
        <w:t>三、磋商要求</w:t>
      </w:r>
      <w:r>
        <w:rPr>
          <w:color w:val="auto"/>
        </w:rPr>
        <w:tab/>
      </w:r>
      <w:r>
        <w:rPr>
          <w:color w:val="auto"/>
        </w:rPr>
        <w:fldChar w:fldCharType="begin"/>
      </w:r>
      <w:r>
        <w:rPr>
          <w:color w:val="auto"/>
        </w:rPr>
        <w:instrText xml:space="preserve"> PAGEREF _Toc131087425 \h </w:instrText>
      </w:r>
      <w:r>
        <w:rPr>
          <w:color w:val="auto"/>
        </w:rPr>
        <w:fldChar w:fldCharType="separate"/>
      </w:r>
      <w:r>
        <w:rPr>
          <w:color w:val="auto"/>
        </w:rPr>
        <w:t>- 17 -</w:t>
      </w:r>
      <w:r>
        <w:rPr>
          <w:color w:val="auto"/>
        </w:rPr>
        <w:fldChar w:fldCharType="end"/>
      </w:r>
      <w:r>
        <w:rPr>
          <w:color w:val="auto"/>
        </w:rPr>
        <w:fldChar w:fldCharType="end"/>
      </w:r>
    </w:p>
    <w:p w14:paraId="3AD82FC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"_Toc131087426" </w:instrText>
      </w:r>
      <w:r>
        <w:rPr>
          <w:color w:val="auto"/>
        </w:rPr>
        <w:fldChar w:fldCharType="separate"/>
      </w:r>
      <w:r>
        <w:rPr>
          <w:rStyle w:val="64"/>
          <w:rFonts w:hint="eastAsia" w:ascii="宋体" w:hAnsi="宋体" w:cs="宋体"/>
          <w:color w:val="auto"/>
        </w:rPr>
        <w:t>四、成交供应商的确认和变更</w:t>
      </w:r>
      <w:r>
        <w:rPr>
          <w:color w:val="auto"/>
        </w:rPr>
        <w:tab/>
      </w:r>
      <w:r>
        <w:rPr>
          <w:color w:val="auto"/>
        </w:rPr>
        <w:fldChar w:fldCharType="begin"/>
      </w:r>
      <w:r>
        <w:rPr>
          <w:color w:val="auto"/>
        </w:rPr>
        <w:instrText xml:space="preserve"> PAGEREF _Toc131087426 \h </w:instrText>
      </w:r>
      <w:r>
        <w:rPr>
          <w:color w:val="auto"/>
        </w:rPr>
        <w:fldChar w:fldCharType="separate"/>
      </w:r>
      <w:r>
        <w:rPr>
          <w:color w:val="auto"/>
        </w:rPr>
        <w:t>- 18 -</w:t>
      </w:r>
      <w:r>
        <w:rPr>
          <w:color w:val="auto"/>
        </w:rPr>
        <w:fldChar w:fldCharType="end"/>
      </w:r>
      <w:r>
        <w:rPr>
          <w:color w:val="auto"/>
        </w:rPr>
        <w:fldChar w:fldCharType="end"/>
      </w:r>
    </w:p>
    <w:p w14:paraId="3570EA61">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"_Toc131087427" </w:instrText>
      </w:r>
      <w:r>
        <w:rPr>
          <w:color w:val="auto"/>
        </w:rPr>
        <w:fldChar w:fldCharType="separate"/>
      </w:r>
      <w:r>
        <w:rPr>
          <w:rStyle w:val="64"/>
          <w:rFonts w:hint="eastAsia" w:ascii="宋体" w:hAnsi="宋体" w:cs="宋体"/>
          <w:color w:val="auto"/>
        </w:rPr>
        <w:t>五、成交通知</w:t>
      </w:r>
      <w:r>
        <w:rPr>
          <w:color w:val="auto"/>
        </w:rPr>
        <w:tab/>
      </w:r>
      <w:r>
        <w:rPr>
          <w:color w:val="auto"/>
        </w:rPr>
        <w:fldChar w:fldCharType="begin"/>
      </w:r>
      <w:r>
        <w:rPr>
          <w:color w:val="auto"/>
        </w:rPr>
        <w:instrText xml:space="preserve"> PAGEREF _Toc131087427 \h </w:instrText>
      </w:r>
      <w:r>
        <w:rPr>
          <w:color w:val="auto"/>
        </w:rPr>
        <w:fldChar w:fldCharType="separate"/>
      </w:r>
      <w:r>
        <w:rPr>
          <w:color w:val="auto"/>
        </w:rPr>
        <w:t>- 19 -</w:t>
      </w:r>
      <w:r>
        <w:rPr>
          <w:color w:val="auto"/>
        </w:rPr>
        <w:fldChar w:fldCharType="end"/>
      </w:r>
      <w:r>
        <w:rPr>
          <w:color w:val="auto"/>
        </w:rPr>
        <w:fldChar w:fldCharType="end"/>
      </w:r>
    </w:p>
    <w:p w14:paraId="2A493F9C">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"_Toc131087428" </w:instrText>
      </w:r>
      <w:r>
        <w:rPr>
          <w:color w:val="auto"/>
        </w:rPr>
        <w:fldChar w:fldCharType="separate"/>
      </w:r>
      <w:r>
        <w:rPr>
          <w:rStyle w:val="64"/>
          <w:rFonts w:hint="eastAsia" w:ascii="宋体" w:hAnsi="宋体" w:cs="宋体"/>
          <w:color w:val="auto"/>
        </w:rPr>
        <w:t>六、关于质疑</w:t>
      </w:r>
      <w:r>
        <w:rPr>
          <w:color w:val="auto"/>
        </w:rPr>
        <w:tab/>
      </w:r>
      <w:r>
        <w:rPr>
          <w:color w:val="auto"/>
        </w:rPr>
        <w:fldChar w:fldCharType="begin"/>
      </w:r>
      <w:r>
        <w:rPr>
          <w:color w:val="auto"/>
        </w:rPr>
        <w:instrText xml:space="preserve"> PAGEREF _Toc131087428 \h </w:instrText>
      </w:r>
      <w:r>
        <w:rPr>
          <w:color w:val="auto"/>
        </w:rPr>
        <w:fldChar w:fldCharType="separate"/>
      </w:r>
      <w:r>
        <w:rPr>
          <w:color w:val="auto"/>
        </w:rPr>
        <w:t>- 19 -</w:t>
      </w:r>
      <w:r>
        <w:rPr>
          <w:color w:val="auto"/>
        </w:rPr>
        <w:fldChar w:fldCharType="end"/>
      </w:r>
      <w:r>
        <w:rPr>
          <w:color w:val="auto"/>
        </w:rPr>
        <w:fldChar w:fldCharType="end"/>
      </w:r>
    </w:p>
    <w:p w14:paraId="622670E5">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"_Toc131087429" </w:instrText>
      </w:r>
      <w:r>
        <w:rPr>
          <w:color w:val="auto"/>
        </w:rPr>
        <w:fldChar w:fldCharType="separate"/>
      </w:r>
      <w:r>
        <w:rPr>
          <w:rStyle w:val="64"/>
          <w:rFonts w:hint="eastAsia" w:ascii="宋体" w:hAnsi="宋体" w:cs="宋体"/>
          <w:color w:val="auto"/>
        </w:rPr>
        <w:t>七、采购代理服务费</w:t>
      </w:r>
      <w:r>
        <w:rPr>
          <w:color w:val="auto"/>
        </w:rPr>
        <w:tab/>
      </w:r>
      <w:r>
        <w:rPr>
          <w:color w:val="auto"/>
        </w:rPr>
        <w:fldChar w:fldCharType="begin"/>
      </w:r>
      <w:r>
        <w:rPr>
          <w:color w:val="auto"/>
        </w:rPr>
        <w:instrText xml:space="preserve"> PAGEREF _Toc131087429 \h </w:instrText>
      </w:r>
      <w:r>
        <w:rPr>
          <w:color w:val="auto"/>
        </w:rPr>
        <w:fldChar w:fldCharType="separate"/>
      </w:r>
      <w:r>
        <w:rPr>
          <w:color w:val="auto"/>
        </w:rPr>
        <w:t>- 20 -</w:t>
      </w:r>
      <w:r>
        <w:rPr>
          <w:color w:val="auto"/>
        </w:rPr>
        <w:fldChar w:fldCharType="end"/>
      </w:r>
      <w:r>
        <w:rPr>
          <w:color w:val="auto"/>
        </w:rPr>
        <w:fldChar w:fldCharType="end"/>
      </w:r>
    </w:p>
    <w:p w14:paraId="4780863A">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"_Toc131087430" </w:instrText>
      </w:r>
      <w:r>
        <w:rPr>
          <w:color w:val="auto"/>
        </w:rPr>
        <w:fldChar w:fldCharType="separate"/>
      </w:r>
      <w:r>
        <w:rPr>
          <w:rStyle w:val="64"/>
          <w:rFonts w:hint="eastAsia" w:ascii="宋体" w:hAnsi="宋体" w:cs="宋体"/>
          <w:color w:val="auto"/>
        </w:rPr>
        <w:t>八、签订合同</w:t>
      </w:r>
      <w:r>
        <w:rPr>
          <w:color w:val="auto"/>
        </w:rPr>
        <w:tab/>
      </w:r>
      <w:r>
        <w:rPr>
          <w:color w:val="auto"/>
        </w:rPr>
        <w:fldChar w:fldCharType="begin"/>
      </w:r>
      <w:r>
        <w:rPr>
          <w:color w:val="auto"/>
        </w:rPr>
        <w:instrText xml:space="preserve"> PAGEREF _Toc131087430 \h </w:instrText>
      </w:r>
      <w:r>
        <w:rPr>
          <w:color w:val="auto"/>
        </w:rPr>
        <w:fldChar w:fldCharType="separate"/>
      </w:r>
      <w:r>
        <w:rPr>
          <w:color w:val="auto"/>
        </w:rPr>
        <w:t>- 20 -</w:t>
      </w:r>
      <w:r>
        <w:rPr>
          <w:color w:val="auto"/>
        </w:rPr>
        <w:fldChar w:fldCharType="end"/>
      </w:r>
      <w:r>
        <w:rPr>
          <w:color w:val="auto"/>
        </w:rPr>
        <w:fldChar w:fldCharType="end"/>
      </w:r>
    </w:p>
    <w:p w14:paraId="4409EF48">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"_Toc131087431" </w:instrText>
      </w:r>
      <w:r>
        <w:rPr>
          <w:color w:val="auto"/>
        </w:rPr>
        <w:fldChar w:fldCharType="separate"/>
      </w:r>
      <w:r>
        <w:rPr>
          <w:rStyle w:val="64"/>
          <w:rFonts w:hint="eastAsia" w:ascii="宋体" w:hAnsi="宋体" w:cs="宋体"/>
          <w:color w:val="auto"/>
        </w:rPr>
        <w:t>九、项目验收</w:t>
      </w:r>
      <w:r>
        <w:rPr>
          <w:color w:val="auto"/>
        </w:rPr>
        <w:tab/>
      </w:r>
      <w:r>
        <w:rPr>
          <w:color w:val="auto"/>
        </w:rPr>
        <w:fldChar w:fldCharType="begin"/>
      </w:r>
      <w:r>
        <w:rPr>
          <w:color w:val="auto"/>
        </w:rPr>
        <w:instrText xml:space="preserve"> PAGEREF _Toc131087431 \h </w:instrText>
      </w:r>
      <w:r>
        <w:rPr>
          <w:color w:val="auto"/>
        </w:rPr>
        <w:fldChar w:fldCharType="separate"/>
      </w:r>
      <w:r>
        <w:rPr>
          <w:color w:val="auto"/>
        </w:rPr>
        <w:t>- 20 -</w:t>
      </w:r>
      <w:r>
        <w:rPr>
          <w:color w:val="auto"/>
        </w:rPr>
        <w:fldChar w:fldCharType="end"/>
      </w:r>
      <w:r>
        <w:rPr>
          <w:color w:val="auto"/>
        </w:rPr>
        <w:fldChar w:fldCharType="end"/>
      </w:r>
    </w:p>
    <w:p w14:paraId="687D1F51">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"_Toc131087432" </w:instrText>
      </w:r>
      <w:r>
        <w:rPr>
          <w:color w:val="auto"/>
        </w:rPr>
        <w:fldChar w:fldCharType="separate"/>
      </w:r>
      <w:r>
        <w:rPr>
          <w:rStyle w:val="64"/>
          <w:rFonts w:hint="eastAsia" w:ascii="宋体" w:hAnsi="宋体" w:cs="宋体"/>
          <w:color w:val="auto"/>
        </w:rPr>
        <w:t>第六篇</w:t>
      </w:r>
      <w:r>
        <w:rPr>
          <w:rStyle w:val="64"/>
          <w:rFonts w:ascii="宋体" w:hAnsi="宋体" w:cs="宋体"/>
          <w:color w:val="auto"/>
        </w:rPr>
        <w:t xml:space="preserve">  </w:t>
      </w:r>
      <w:r>
        <w:rPr>
          <w:rStyle w:val="64"/>
          <w:rFonts w:hint="eastAsia" w:ascii="宋体" w:hAnsi="宋体" w:cs="宋体"/>
          <w:color w:val="auto"/>
        </w:rPr>
        <w:t>政府采购合同</w:t>
      </w:r>
      <w:r>
        <w:rPr>
          <w:color w:val="auto"/>
        </w:rPr>
        <w:tab/>
      </w:r>
      <w:r>
        <w:rPr>
          <w:color w:val="auto"/>
        </w:rPr>
        <w:fldChar w:fldCharType="begin"/>
      </w:r>
      <w:r>
        <w:rPr>
          <w:color w:val="auto"/>
        </w:rPr>
        <w:instrText xml:space="preserve"> PAGEREF _Toc131087432 \h </w:instrText>
      </w:r>
      <w:r>
        <w:rPr>
          <w:color w:val="auto"/>
        </w:rPr>
        <w:fldChar w:fldCharType="separate"/>
      </w:r>
      <w:r>
        <w:rPr>
          <w:color w:val="auto"/>
        </w:rPr>
        <w:t>- 21 -</w:t>
      </w:r>
      <w:r>
        <w:rPr>
          <w:color w:val="auto"/>
        </w:rPr>
        <w:fldChar w:fldCharType="end"/>
      </w:r>
      <w:r>
        <w:rPr>
          <w:color w:val="auto"/>
        </w:rPr>
        <w:fldChar w:fldCharType="end"/>
      </w:r>
    </w:p>
    <w:p w14:paraId="0A1A4303">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"_Toc131087433" </w:instrText>
      </w:r>
      <w:r>
        <w:rPr>
          <w:color w:val="auto"/>
        </w:rPr>
        <w:fldChar w:fldCharType="separate"/>
      </w:r>
      <w:r>
        <w:rPr>
          <w:rStyle w:val="64"/>
          <w:rFonts w:hint="eastAsia" w:ascii="宋体" w:hAnsi="宋体" w:cs="宋体"/>
          <w:color w:val="auto"/>
        </w:rPr>
        <w:t>第七篇</w:t>
      </w:r>
      <w:r>
        <w:rPr>
          <w:rStyle w:val="64"/>
          <w:rFonts w:ascii="宋体" w:hAnsi="宋体" w:cs="宋体"/>
          <w:color w:val="auto"/>
        </w:rPr>
        <w:t xml:space="preserve">  </w:t>
      </w:r>
      <w:r>
        <w:rPr>
          <w:rStyle w:val="64"/>
          <w:rFonts w:hint="eastAsia" w:ascii="宋体" w:hAnsi="宋体" w:cs="宋体"/>
          <w:color w:val="auto"/>
        </w:rPr>
        <w:t>响应文件编制要求</w:t>
      </w:r>
      <w:r>
        <w:rPr>
          <w:color w:val="auto"/>
        </w:rPr>
        <w:tab/>
      </w:r>
      <w:r>
        <w:rPr>
          <w:color w:val="auto"/>
        </w:rPr>
        <w:fldChar w:fldCharType="begin"/>
      </w:r>
      <w:r>
        <w:rPr>
          <w:color w:val="auto"/>
        </w:rPr>
        <w:instrText xml:space="preserve"> PAGEREF _Toc131087433 \h </w:instrText>
      </w:r>
      <w:r>
        <w:rPr>
          <w:color w:val="auto"/>
        </w:rPr>
        <w:fldChar w:fldCharType="separate"/>
      </w:r>
      <w:r>
        <w:rPr>
          <w:color w:val="auto"/>
        </w:rPr>
        <w:t>- 22 -</w:t>
      </w:r>
      <w:r>
        <w:rPr>
          <w:color w:val="auto"/>
        </w:rPr>
        <w:fldChar w:fldCharType="end"/>
      </w:r>
      <w:r>
        <w:rPr>
          <w:color w:val="auto"/>
        </w:rPr>
        <w:fldChar w:fldCharType="end"/>
      </w:r>
    </w:p>
    <w:p w14:paraId="0E068461">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"_Toc131087434" </w:instrText>
      </w:r>
      <w:r>
        <w:rPr>
          <w:color w:val="auto"/>
        </w:rPr>
        <w:fldChar w:fldCharType="separate"/>
      </w:r>
      <w:r>
        <w:rPr>
          <w:rStyle w:val="64"/>
          <w:rFonts w:hint="eastAsia" w:ascii="宋体" w:hAnsi="宋体" w:cs="宋体"/>
          <w:color w:val="auto"/>
        </w:rPr>
        <w:t>一、经济部分</w:t>
      </w:r>
      <w:r>
        <w:rPr>
          <w:color w:val="auto"/>
        </w:rPr>
        <w:tab/>
      </w:r>
      <w:r>
        <w:rPr>
          <w:color w:val="auto"/>
        </w:rPr>
        <w:fldChar w:fldCharType="begin"/>
      </w:r>
      <w:r>
        <w:rPr>
          <w:color w:val="auto"/>
        </w:rPr>
        <w:instrText xml:space="preserve"> PAGEREF _Toc131087434 \h </w:instrText>
      </w:r>
      <w:r>
        <w:rPr>
          <w:color w:val="auto"/>
        </w:rPr>
        <w:fldChar w:fldCharType="separate"/>
      </w:r>
      <w:r>
        <w:rPr>
          <w:color w:val="auto"/>
        </w:rPr>
        <w:t>- 23 -</w:t>
      </w:r>
      <w:r>
        <w:rPr>
          <w:color w:val="auto"/>
        </w:rPr>
        <w:fldChar w:fldCharType="end"/>
      </w:r>
      <w:r>
        <w:rPr>
          <w:color w:val="auto"/>
        </w:rPr>
        <w:fldChar w:fldCharType="end"/>
      </w:r>
    </w:p>
    <w:p w14:paraId="4DF98EBA">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"_Toc131087435" </w:instrText>
      </w:r>
      <w:r>
        <w:rPr>
          <w:color w:val="auto"/>
        </w:rPr>
        <w:fldChar w:fldCharType="separate"/>
      </w:r>
      <w:r>
        <w:rPr>
          <w:rStyle w:val="64"/>
          <w:rFonts w:hint="eastAsia" w:ascii="宋体" w:hAnsi="宋体" w:cs="宋体"/>
          <w:color w:val="auto"/>
        </w:rPr>
        <w:t>二、服务部分</w:t>
      </w:r>
      <w:r>
        <w:rPr>
          <w:color w:val="auto"/>
        </w:rPr>
        <w:tab/>
      </w:r>
      <w:r>
        <w:rPr>
          <w:color w:val="auto"/>
        </w:rPr>
        <w:fldChar w:fldCharType="begin"/>
      </w:r>
      <w:r>
        <w:rPr>
          <w:color w:val="auto"/>
        </w:rPr>
        <w:instrText xml:space="preserve"> PAGEREF _Toc131087435 \h </w:instrText>
      </w:r>
      <w:r>
        <w:rPr>
          <w:color w:val="auto"/>
        </w:rPr>
        <w:fldChar w:fldCharType="separate"/>
      </w:r>
      <w:r>
        <w:rPr>
          <w:color w:val="auto"/>
        </w:rPr>
        <w:t>- 26 -</w:t>
      </w:r>
      <w:r>
        <w:rPr>
          <w:color w:val="auto"/>
        </w:rPr>
        <w:fldChar w:fldCharType="end"/>
      </w:r>
      <w:r>
        <w:rPr>
          <w:color w:val="auto"/>
        </w:rPr>
        <w:fldChar w:fldCharType="end"/>
      </w:r>
    </w:p>
    <w:p w14:paraId="72F4ED93">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"_Toc131087436" </w:instrText>
      </w:r>
      <w:r>
        <w:rPr>
          <w:color w:val="auto"/>
        </w:rPr>
        <w:fldChar w:fldCharType="separate"/>
      </w:r>
      <w:r>
        <w:rPr>
          <w:rStyle w:val="64"/>
          <w:rFonts w:hint="eastAsia" w:ascii="宋体" w:hAnsi="宋体" w:cs="宋体"/>
          <w:color w:val="auto"/>
        </w:rPr>
        <w:t>三、商务部分</w:t>
      </w:r>
      <w:r>
        <w:rPr>
          <w:color w:val="auto"/>
        </w:rPr>
        <w:tab/>
      </w:r>
      <w:r>
        <w:rPr>
          <w:color w:val="auto"/>
        </w:rPr>
        <w:fldChar w:fldCharType="begin"/>
      </w:r>
      <w:r>
        <w:rPr>
          <w:color w:val="auto"/>
        </w:rPr>
        <w:instrText xml:space="preserve"> PAGEREF _Toc131087436 \h </w:instrText>
      </w:r>
      <w:r>
        <w:rPr>
          <w:color w:val="auto"/>
        </w:rPr>
        <w:fldChar w:fldCharType="separate"/>
      </w:r>
      <w:r>
        <w:rPr>
          <w:color w:val="auto"/>
        </w:rPr>
        <w:t>- 28 -</w:t>
      </w:r>
      <w:r>
        <w:rPr>
          <w:color w:val="auto"/>
        </w:rPr>
        <w:fldChar w:fldCharType="end"/>
      </w:r>
      <w:r>
        <w:rPr>
          <w:color w:val="auto"/>
        </w:rPr>
        <w:fldChar w:fldCharType="end"/>
      </w:r>
    </w:p>
    <w:p w14:paraId="69B7CC16">
      <w:pPr>
        <w:pStyle w:val="45"/>
        <w:tabs>
          <w:tab w:val="right" w:leader="dot" w:pos="9402"/>
        </w:tabs>
        <w:spacing w:line="360" w:lineRule="auto"/>
        <w:ind w:left="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"_Toc131087437" </w:instrText>
      </w:r>
      <w:r>
        <w:rPr>
          <w:color w:val="auto"/>
        </w:rPr>
        <w:fldChar w:fldCharType="separate"/>
      </w:r>
      <w:r>
        <w:rPr>
          <w:rStyle w:val="64"/>
          <w:rFonts w:hint="eastAsia" w:ascii="宋体" w:hAnsi="宋体" w:cs="宋体"/>
          <w:color w:val="auto"/>
        </w:rPr>
        <w:t>四、资格条件</w:t>
      </w:r>
      <w:r>
        <w:rPr>
          <w:color w:val="auto"/>
        </w:rPr>
        <w:tab/>
      </w:r>
      <w:r>
        <w:rPr>
          <w:color w:val="auto"/>
        </w:rPr>
        <w:fldChar w:fldCharType="begin"/>
      </w:r>
      <w:r>
        <w:rPr>
          <w:color w:val="auto"/>
        </w:rPr>
        <w:instrText xml:space="preserve"> PAGEREF _Toc131087437 \h </w:instrText>
      </w:r>
      <w:r>
        <w:rPr>
          <w:color w:val="auto"/>
        </w:rPr>
        <w:fldChar w:fldCharType="separate"/>
      </w:r>
      <w:r>
        <w:rPr>
          <w:color w:val="auto"/>
        </w:rPr>
        <w:t>- 30 -</w:t>
      </w:r>
      <w:r>
        <w:rPr>
          <w:color w:val="auto"/>
        </w:rPr>
        <w:fldChar w:fldCharType="end"/>
      </w:r>
      <w:r>
        <w:rPr>
          <w:color w:val="auto"/>
        </w:rPr>
        <w:fldChar w:fldCharType="end"/>
      </w:r>
    </w:p>
    <w:p w14:paraId="4B9E6B09">
      <w:pPr>
        <w:pStyle w:val="45"/>
        <w:tabs>
          <w:tab w:val="right" w:leader="dot" w:pos="9402"/>
        </w:tabs>
        <w:spacing w:line="360" w:lineRule="auto"/>
        <w:ind w:left="1120" w:hanging="56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"_Toc131087438" </w:instrText>
      </w:r>
      <w:r>
        <w:rPr>
          <w:color w:val="auto"/>
        </w:rPr>
        <w:fldChar w:fldCharType="separate"/>
      </w:r>
      <w:r>
        <w:rPr>
          <w:rStyle w:val="64"/>
          <w:rFonts w:hint="eastAsia" w:ascii="宋体" w:hAnsi="宋体" w:cs="宋体"/>
          <w:color w:val="auto"/>
        </w:rPr>
        <w:t>五、其他资料</w:t>
      </w:r>
      <w:r>
        <w:rPr>
          <w:color w:val="auto"/>
        </w:rPr>
        <w:tab/>
      </w:r>
      <w:r>
        <w:rPr>
          <w:color w:val="auto"/>
        </w:rPr>
        <w:fldChar w:fldCharType="begin"/>
      </w:r>
      <w:r>
        <w:rPr>
          <w:color w:val="auto"/>
        </w:rPr>
        <w:instrText xml:space="preserve"> PAGEREF _Toc131087438 \h </w:instrText>
      </w:r>
      <w:r>
        <w:rPr>
          <w:color w:val="auto"/>
        </w:rPr>
        <w:fldChar w:fldCharType="separate"/>
      </w:r>
      <w:r>
        <w:rPr>
          <w:color w:val="auto"/>
        </w:rPr>
        <w:t>- 35 -</w:t>
      </w:r>
      <w:r>
        <w:rPr>
          <w:color w:val="auto"/>
        </w:rPr>
        <w:fldChar w:fldCharType="end"/>
      </w:r>
      <w:r>
        <w:rPr>
          <w:color w:val="auto"/>
        </w:rPr>
        <w:fldChar w:fldCharType="end"/>
      </w:r>
    </w:p>
    <w:p w14:paraId="3FBF3573">
      <w:pPr>
        <w:pStyle w:val="45"/>
        <w:tabs>
          <w:tab w:val="right" w:leader="dot" w:pos="9402"/>
        </w:tabs>
        <w:spacing w:line="360" w:lineRule="auto"/>
        <w:ind w:left="560"/>
        <w:jc w:val="center"/>
        <w:rPr>
          <w:rFonts w:ascii="宋体" w:hAnsi="宋体" w:cs="宋体"/>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cs="宋体" w:asciiTheme="majorEastAsia" w:hAnsiTheme="majorEastAsia" w:eastAsiaTheme="majorEastAsia"/>
          <w:color w:val="auto"/>
          <w:szCs w:val="21"/>
        </w:rPr>
        <w:fldChar w:fldCharType="end"/>
      </w:r>
    </w:p>
    <w:p w14:paraId="456C97FF">
      <w:pPr>
        <w:pStyle w:val="4"/>
        <w:adjustRightInd w:val="0"/>
        <w:snapToGrid w:val="0"/>
        <w:spacing w:line="600" w:lineRule="exact"/>
        <w:jc w:val="center"/>
        <w:rPr>
          <w:rFonts w:ascii="宋体" w:hAnsi="宋体" w:eastAsia="宋体" w:cs="宋体"/>
          <w:b w:val="0"/>
          <w:color w:val="auto"/>
          <w:sz w:val="36"/>
          <w:szCs w:val="36"/>
        </w:rPr>
      </w:pPr>
      <w:bookmarkStart w:id="0" w:name="_Toc131087399"/>
      <w:bookmarkStart w:id="1" w:name="_Toc25911"/>
      <w:bookmarkStart w:id="2" w:name="_Toc76462316"/>
      <w:bookmarkStart w:id="3" w:name="_Toc11641050"/>
      <w:bookmarkStart w:id="4" w:name="_Toc106030870"/>
      <w:bookmarkStart w:id="5" w:name="_Toc12789052"/>
      <w:r>
        <w:rPr>
          <w:rFonts w:hint="eastAsia" w:ascii="宋体" w:hAnsi="宋体" w:eastAsia="宋体" w:cs="宋体"/>
          <w:b w:val="0"/>
          <w:color w:val="auto"/>
          <w:sz w:val="36"/>
          <w:szCs w:val="36"/>
        </w:rPr>
        <w:t>第一篇  采购邀请书</w:t>
      </w:r>
      <w:bookmarkEnd w:id="0"/>
      <w:bookmarkEnd w:id="1"/>
      <w:bookmarkEnd w:id="2"/>
      <w:bookmarkEnd w:id="3"/>
      <w:bookmarkEnd w:id="4"/>
      <w:bookmarkEnd w:id="5"/>
    </w:p>
    <w:p w14:paraId="63B2588B">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重庆召春工程项目管理咨询有限公司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rPr>
        <w:t>重庆市市场监督管理局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重庆市2025年电梯安全专项抽查</w:t>
      </w:r>
      <w:r>
        <w:rPr>
          <w:rFonts w:hint="eastAsia" w:ascii="宋体" w:hAnsi="宋体" w:cs="宋体"/>
          <w:color w:val="auto"/>
          <w:sz w:val="24"/>
          <w:szCs w:val="24"/>
        </w:rPr>
        <w:t>项目进行竞争性磋商采购。欢迎有资格的供应商前来参与磋商。</w:t>
      </w:r>
    </w:p>
    <w:p w14:paraId="04AA8D7E">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6" w:name="_Toc106030871"/>
      <w:bookmarkStart w:id="7" w:name="_Toc317775175"/>
      <w:bookmarkStart w:id="8" w:name="_Toc76462317"/>
      <w:bookmarkStart w:id="9" w:name="_Toc28280"/>
      <w:bookmarkStart w:id="10" w:name="_Toc131087400"/>
      <w:bookmarkStart w:id="11" w:name="_Toc313893526"/>
      <w:r>
        <w:rPr>
          <w:rFonts w:hint="eastAsia" w:ascii="宋体" w:hAnsi="宋体" w:eastAsia="宋体" w:cs="宋体"/>
          <w:color w:val="auto"/>
          <w:sz w:val="24"/>
          <w:szCs w:val="24"/>
        </w:rPr>
        <w:t>一、竞争性磋商内容</w:t>
      </w:r>
      <w:bookmarkEnd w:id="6"/>
      <w:bookmarkEnd w:id="7"/>
      <w:bookmarkEnd w:id="8"/>
      <w:bookmarkEnd w:id="9"/>
      <w:bookmarkEnd w:id="10"/>
      <w:bookmarkEnd w:id="11"/>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769"/>
        <w:gridCol w:w="1339"/>
        <w:gridCol w:w="1245"/>
        <w:gridCol w:w="1799"/>
      </w:tblGrid>
      <w:tr w14:paraId="3DF6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5" w:type="dxa"/>
            <w:tcBorders>
              <w:top w:val="single" w:color="auto" w:sz="4" w:space="0"/>
              <w:left w:val="single" w:color="auto" w:sz="4" w:space="0"/>
              <w:right w:val="single" w:color="auto" w:sz="4" w:space="0"/>
            </w:tcBorders>
            <w:vAlign w:val="center"/>
          </w:tcPr>
          <w:p w14:paraId="1D120520">
            <w:pPr>
              <w:widowControl/>
              <w:adjustRightInd w:val="0"/>
              <w:snapToGrid w:val="0"/>
              <w:spacing w:line="276"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分包号</w:t>
            </w:r>
          </w:p>
        </w:tc>
        <w:tc>
          <w:tcPr>
            <w:tcW w:w="3769" w:type="dxa"/>
            <w:tcBorders>
              <w:top w:val="single" w:color="auto" w:sz="4" w:space="0"/>
              <w:left w:val="single" w:color="auto" w:sz="4" w:space="0"/>
              <w:right w:val="single" w:color="auto" w:sz="4" w:space="0"/>
            </w:tcBorders>
            <w:vAlign w:val="center"/>
          </w:tcPr>
          <w:p w14:paraId="68A554FC">
            <w:pPr>
              <w:widowControl/>
              <w:adjustRightInd w:val="0"/>
              <w:snapToGrid w:val="0"/>
              <w:spacing w:line="276" w:lineRule="auto"/>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分包</w:t>
            </w:r>
            <w:r>
              <w:rPr>
                <w:rFonts w:hint="eastAsia" w:ascii="宋体" w:hAnsi="宋体" w:cs="宋体"/>
                <w:b/>
                <w:bCs/>
                <w:color w:val="auto"/>
                <w:kern w:val="0"/>
                <w:sz w:val="21"/>
                <w:szCs w:val="21"/>
              </w:rPr>
              <w:t>名称</w:t>
            </w:r>
          </w:p>
        </w:tc>
        <w:tc>
          <w:tcPr>
            <w:tcW w:w="1339" w:type="dxa"/>
            <w:tcBorders>
              <w:top w:val="single" w:color="auto" w:sz="4" w:space="0"/>
              <w:left w:val="single" w:color="auto" w:sz="4" w:space="0"/>
              <w:right w:val="single" w:color="auto" w:sz="4" w:space="0"/>
            </w:tcBorders>
            <w:vAlign w:val="center"/>
          </w:tcPr>
          <w:p w14:paraId="6EBD07BD">
            <w:pPr>
              <w:adjustRightInd w:val="0"/>
              <w:snapToGrid w:val="0"/>
              <w:spacing w:line="276"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r>
              <w:rPr>
                <w:rFonts w:hint="eastAsia" w:ascii="宋体" w:hAnsi="宋体" w:cs="宋体"/>
                <w:b/>
                <w:bCs/>
                <w:color w:val="auto"/>
                <w:kern w:val="0"/>
                <w:sz w:val="21"/>
                <w:szCs w:val="21"/>
                <w:lang w:val="en-US" w:eastAsia="zh-CN"/>
              </w:rPr>
              <w:t>万</w:t>
            </w:r>
            <w:r>
              <w:rPr>
                <w:rFonts w:hint="eastAsia" w:ascii="宋体" w:hAnsi="宋体" w:cs="宋体"/>
                <w:b/>
                <w:bCs/>
                <w:color w:val="auto"/>
                <w:kern w:val="0"/>
                <w:sz w:val="21"/>
                <w:szCs w:val="21"/>
              </w:rPr>
              <w:t>元）</w:t>
            </w:r>
          </w:p>
        </w:tc>
        <w:tc>
          <w:tcPr>
            <w:tcW w:w="1245" w:type="dxa"/>
            <w:tcBorders>
              <w:top w:val="single" w:color="auto" w:sz="4" w:space="0"/>
              <w:left w:val="single" w:color="auto" w:sz="4" w:space="0"/>
              <w:right w:val="single" w:color="auto" w:sz="4" w:space="0"/>
            </w:tcBorders>
            <w:vAlign w:val="center"/>
          </w:tcPr>
          <w:p w14:paraId="477A3EE5">
            <w:pPr>
              <w:adjustRightInd w:val="0"/>
              <w:snapToGrid w:val="0"/>
              <w:spacing w:line="276"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799" w:type="dxa"/>
            <w:tcBorders>
              <w:top w:val="single" w:color="auto" w:sz="4" w:space="0"/>
              <w:left w:val="single" w:color="auto" w:sz="4" w:space="0"/>
              <w:right w:val="single" w:color="auto" w:sz="4" w:space="0"/>
            </w:tcBorders>
            <w:vAlign w:val="center"/>
          </w:tcPr>
          <w:p w14:paraId="1A0F5B32">
            <w:pPr>
              <w:adjustRightInd w:val="0"/>
              <w:snapToGrid w:val="0"/>
              <w:spacing w:line="276"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采购标的对应的中小企业划分标准所属行业</w:t>
            </w:r>
          </w:p>
        </w:tc>
      </w:tr>
      <w:tr w14:paraId="6855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849D4EA">
            <w:pPr>
              <w:widowControl/>
              <w:snapToGrid w:val="0"/>
              <w:spacing w:line="276" w:lineRule="auto"/>
              <w:jc w:val="center"/>
              <w:rPr>
                <w:rFonts w:hint="eastAsia" w:ascii="宋体" w:hAnsi="宋体" w:cs="宋体"/>
                <w:color w:val="auto"/>
                <w:kern w:val="0"/>
                <w:sz w:val="21"/>
                <w:szCs w:val="21"/>
                <w:lang w:val="en-US" w:eastAsia="zh-CN"/>
              </w:rPr>
            </w:pPr>
            <w:bookmarkStart w:id="12" w:name="_Hlk344477914"/>
            <w:r>
              <w:rPr>
                <w:rFonts w:hint="eastAsia" w:ascii="宋体" w:hAnsi="宋体" w:cs="宋体"/>
                <w:color w:val="auto"/>
                <w:kern w:val="0"/>
                <w:sz w:val="21"/>
                <w:szCs w:val="21"/>
                <w:lang w:val="en-US" w:eastAsia="zh-CN"/>
              </w:rPr>
              <w:t>分包1</w:t>
            </w:r>
          </w:p>
          <w:p w14:paraId="18EF1912">
            <w:pPr>
              <w:widowControl/>
              <w:snapToGrid w:val="0"/>
              <w:spacing w:line="276" w:lineRule="auto"/>
              <w:jc w:val="center"/>
              <w:rPr>
                <w:rFonts w:hint="default" w:ascii="宋体" w:hAnsi="宋体" w:eastAsia="宋体" w:cs="宋体"/>
                <w:color w:val="auto"/>
                <w:kern w:val="0"/>
                <w:sz w:val="21"/>
                <w:szCs w:val="21"/>
                <w:lang w:val="en-US" w:eastAsia="zh-CN"/>
              </w:rPr>
            </w:pPr>
          </w:p>
        </w:tc>
        <w:tc>
          <w:tcPr>
            <w:tcW w:w="3769" w:type="dxa"/>
            <w:tcBorders>
              <w:top w:val="single" w:color="auto" w:sz="4" w:space="0"/>
              <w:left w:val="single" w:color="auto" w:sz="4" w:space="0"/>
              <w:bottom w:val="single" w:color="auto" w:sz="4" w:space="0"/>
              <w:right w:val="single" w:color="auto" w:sz="4" w:space="0"/>
            </w:tcBorders>
            <w:vAlign w:val="center"/>
          </w:tcPr>
          <w:p w14:paraId="7B080D45">
            <w:pPr>
              <w:widowControl/>
              <w:snapToGrid w:val="0"/>
              <w:spacing w:line="276" w:lineRule="auto"/>
              <w:rPr>
                <w:rFonts w:hint="eastAsia" w:ascii="宋体" w:hAnsi="宋体" w:cs="宋体"/>
                <w:b w:val="0"/>
                <w:bCs w:val="0"/>
                <w:color w:val="auto"/>
                <w:kern w:val="0"/>
                <w:sz w:val="21"/>
                <w:szCs w:val="21"/>
                <w:lang w:val="en-US" w:eastAsia="zh-CN"/>
              </w:rPr>
            </w:pPr>
            <w:r>
              <w:rPr>
                <w:rFonts w:hint="eastAsia" w:ascii="宋体" w:hAnsi="宋体" w:eastAsia="宋体" w:cs="宋体"/>
                <w:color w:val="auto"/>
                <w:sz w:val="21"/>
                <w:szCs w:val="21"/>
                <w:lang w:eastAsia="zh-CN"/>
              </w:rPr>
              <w:t>黔江、涪陵、巴南、綦江、南川、忠县、丰都、长寿、石柱、武隆、彭水、酉阳、秀山、万盛，共14个区县</w:t>
            </w:r>
            <w:r>
              <w:rPr>
                <w:rFonts w:hint="eastAsia" w:ascii="宋体" w:hAnsi="宋体" w:cs="宋体"/>
                <w:color w:val="auto"/>
                <w:sz w:val="21"/>
                <w:szCs w:val="21"/>
                <w:lang w:eastAsia="zh-CN"/>
              </w:rPr>
              <w:t>。</w:t>
            </w:r>
          </w:p>
        </w:tc>
        <w:tc>
          <w:tcPr>
            <w:tcW w:w="1339" w:type="dxa"/>
            <w:tcBorders>
              <w:top w:val="single" w:color="auto" w:sz="4" w:space="0"/>
              <w:left w:val="single" w:color="auto" w:sz="4" w:space="0"/>
              <w:bottom w:val="single" w:color="auto" w:sz="4" w:space="0"/>
              <w:right w:val="single" w:color="auto" w:sz="4" w:space="0"/>
            </w:tcBorders>
            <w:vAlign w:val="center"/>
          </w:tcPr>
          <w:p w14:paraId="1FF826E6">
            <w:pPr>
              <w:widowControl/>
              <w:snapToGrid w:val="0"/>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10.33 </w:t>
            </w:r>
          </w:p>
        </w:tc>
        <w:tc>
          <w:tcPr>
            <w:tcW w:w="1245" w:type="dxa"/>
            <w:tcBorders>
              <w:top w:val="single" w:color="auto" w:sz="4" w:space="0"/>
              <w:left w:val="single" w:color="auto" w:sz="4" w:space="0"/>
              <w:bottom w:val="single" w:color="auto" w:sz="4" w:space="0"/>
              <w:right w:val="single" w:color="auto" w:sz="4" w:space="0"/>
            </w:tcBorders>
            <w:vAlign w:val="center"/>
          </w:tcPr>
          <w:p w14:paraId="569D8CEF">
            <w:pPr>
              <w:widowControl/>
              <w:snapToGrid w:val="0"/>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99" w:type="dxa"/>
            <w:vMerge w:val="restart"/>
            <w:tcBorders>
              <w:top w:val="single" w:color="auto" w:sz="4" w:space="0"/>
              <w:left w:val="single" w:color="auto" w:sz="4" w:space="0"/>
              <w:right w:val="single" w:color="auto" w:sz="4" w:space="0"/>
            </w:tcBorders>
            <w:vAlign w:val="center"/>
          </w:tcPr>
          <w:p w14:paraId="381E98A8">
            <w:pPr>
              <w:snapToGrid w:val="0"/>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其他未列明行业</w:t>
            </w:r>
          </w:p>
        </w:tc>
      </w:tr>
      <w:tr w14:paraId="3647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56DFB2F">
            <w:pPr>
              <w:spacing w:line="276" w:lineRule="auto"/>
              <w:jc w:val="center"/>
              <w:rPr>
                <w:rFonts w:hint="eastAsia" w:ascii="宋体" w:hAnsi="宋体" w:cs="宋体"/>
                <w:color w:val="auto"/>
                <w:kern w:val="0"/>
                <w:sz w:val="21"/>
                <w:szCs w:val="21"/>
                <w:lang w:val="en-US" w:eastAsia="zh-CN"/>
              </w:rPr>
            </w:pPr>
          </w:p>
          <w:p w14:paraId="02541FB5">
            <w:pPr>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分包2</w:t>
            </w:r>
          </w:p>
        </w:tc>
        <w:tc>
          <w:tcPr>
            <w:tcW w:w="3769" w:type="dxa"/>
            <w:tcBorders>
              <w:top w:val="single" w:color="auto" w:sz="4" w:space="0"/>
              <w:left w:val="single" w:color="auto" w:sz="4" w:space="0"/>
              <w:bottom w:val="single" w:color="auto" w:sz="4" w:space="0"/>
              <w:right w:val="single" w:color="auto" w:sz="4" w:space="0"/>
            </w:tcBorders>
            <w:vAlign w:val="center"/>
          </w:tcPr>
          <w:p w14:paraId="010BDEDE">
            <w:pPr>
              <w:spacing w:line="276"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高新区、渝中、沙坪坝、渝北、北碚、潼南、合川、铜梁、大足、荣昌、璧山、永川、江津，共13个区。</w:t>
            </w:r>
          </w:p>
        </w:tc>
        <w:tc>
          <w:tcPr>
            <w:tcW w:w="1339" w:type="dxa"/>
            <w:tcBorders>
              <w:top w:val="single" w:color="auto" w:sz="4" w:space="0"/>
              <w:left w:val="single" w:color="auto" w:sz="4" w:space="0"/>
              <w:bottom w:val="single" w:color="auto" w:sz="4" w:space="0"/>
              <w:right w:val="single" w:color="auto" w:sz="4" w:space="0"/>
            </w:tcBorders>
            <w:vAlign w:val="center"/>
          </w:tcPr>
          <w:p w14:paraId="6979388E">
            <w:pPr>
              <w:widowControl/>
              <w:snapToGrid w:val="0"/>
              <w:spacing w:line="276"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10.33  </w:t>
            </w:r>
          </w:p>
        </w:tc>
        <w:tc>
          <w:tcPr>
            <w:tcW w:w="1245" w:type="dxa"/>
            <w:tcBorders>
              <w:top w:val="single" w:color="auto" w:sz="4" w:space="0"/>
              <w:left w:val="single" w:color="auto" w:sz="4" w:space="0"/>
              <w:bottom w:val="single" w:color="auto" w:sz="4" w:space="0"/>
              <w:right w:val="single" w:color="auto" w:sz="4" w:space="0"/>
            </w:tcBorders>
            <w:vAlign w:val="center"/>
          </w:tcPr>
          <w:p w14:paraId="4050487F">
            <w:pPr>
              <w:widowControl/>
              <w:snapToGrid w:val="0"/>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99" w:type="dxa"/>
            <w:vMerge w:val="continue"/>
            <w:tcBorders>
              <w:left w:val="single" w:color="auto" w:sz="4" w:space="0"/>
              <w:right w:val="single" w:color="auto" w:sz="4" w:space="0"/>
            </w:tcBorders>
            <w:vAlign w:val="center"/>
          </w:tcPr>
          <w:p w14:paraId="6C4B29D9">
            <w:pPr>
              <w:snapToGrid w:val="0"/>
              <w:spacing w:line="276" w:lineRule="auto"/>
              <w:jc w:val="center"/>
              <w:rPr>
                <w:rFonts w:ascii="宋体" w:hAnsi="宋体" w:cs="宋体"/>
                <w:color w:val="auto"/>
                <w:kern w:val="0"/>
                <w:sz w:val="21"/>
                <w:szCs w:val="21"/>
              </w:rPr>
            </w:pPr>
          </w:p>
        </w:tc>
      </w:tr>
      <w:tr w14:paraId="6792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1D115B69">
            <w:pPr>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分包3</w:t>
            </w:r>
          </w:p>
        </w:tc>
        <w:tc>
          <w:tcPr>
            <w:tcW w:w="3769" w:type="dxa"/>
            <w:tcBorders>
              <w:top w:val="single" w:color="auto" w:sz="4" w:space="0"/>
              <w:left w:val="single" w:color="auto" w:sz="4" w:space="0"/>
              <w:bottom w:val="single" w:color="auto" w:sz="4" w:space="0"/>
              <w:right w:val="single" w:color="auto" w:sz="4" w:space="0"/>
            </w:tcBorders>
            <w:vAlign w:val="center"/>
          </w:tcPr>
          <w:p w14:paraId="54234128">
            <w:pPr>
              <w:spacing w:line="276" w:lineRule="auto"/>
              <w:rPr>
                <w:rFonts w:hint="eastAsia" w:ascii="宋体" w:hAnsi="宋体" w:cs="宋体"/>
                <w:color w:val="auto"/>
                <w:kern w:val="0"/>
                <w:sz w:val="21"/>
                <w:szCs w:val="21"/>
                <w:lang w:val="en-US" w:eastAsia="zh-CN"/>
              </w:rPr>
            </w:pPr>
            <w:r>
              <w:rPr>
                <w:rFonts w:hint="eastAsia" w:ascii="宋体" w:hAnsi="宋体" w:eastAsia="宋体" w:cs="宋体"/>
                <w:color w:val="auto"/>
                <w:sz w:val="21"/>
                <w:szCs w:val="21"/>
                <w:lang w:eastAsia="zh-CN"/>
              </w:rPr>
              <w:t>两江</w:t>
            </w:r>
            <w:r>
              <w:rPr>
                <w:rFonts w:hint="eastAsia" w:ascii="宋体" w:hAnsi="宋体" w:cs="宋体"/>
                <w:color w:val="auto"/>
                <w:sz w:val="21"/>
                <w:szCs w:val="21"/>
                <w:lang w:val="en-US" w:eastAsia="zh-CN"/>
              </w:rPr>
              <w:t>新区</w:t>
            </w:r>
            <w:r>
              <w:rPr>
                <w:rFonts w:hint="eastAsia" w:ascii="宋体" w:hAnsi="宋体" w:eastAsia="宋体" w:cs="宋体"/>
                <w:color w:val="auto"/>
                <w:sz w:val="21"/>
                <w:szCs w:val="21"/>
                <w:lang w:eastAsia="zh-CN"/>
              </w:rPr>
              <w:t>、万州、大渡口、江北、南岸、九龙坡、垫江、梁平、云阳、开州、奉节、巫山、巫溪、城口，共14个区县。</w:t>
            </w:r>
          </w:p>
        </w:tc>
        <w:tc>
          <w:tcPr>
            <w:tcW w:w="1339" w:type="dxa"/>
            <w:tcBorders>
              <w:top w:val="single" w:color="auto" w:sz="4" w:space="0"/>
              <w:left w:val="single" w:color="auto" w:sz="4" w:space="0"/>
              <w:bottom w:val="single" w:color="auto" w:sz="4" w:space="0"/>
              <w:right w:val="single" w:color="auto" w:sz="4" w:space="0"/>
            </w:tcBorders>
            <w:vAlign w:val="center"/>
          </w:tcPr>
          <w:p w14:paraId="1293357E">
            <w:pPr>
              <w:widowControl/>
              <w:snapToGrid w:val="0"/>
              <w:spacing w:line="276"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10.33  </w:t>
            </w:r>
          </w:p>
        </w:tc>
        <w:tc>
          <w:tcPr>
            <w:tcW w:w="1245" w:type="dxa"/>
            <w:tcBorders>
              <w:top w:val="single" w:color="auto" w:sz="4" w:space="0"/>
              <w:left w:val="single" w:color="auto" w:sz="4" w:space="0"/>
              <w:bottom w:val="single" w:color="auto" w:sz="4" w:space="0"/>
              <w:right w:val="single" w:color="auto" w:sz="4" w:space="0"/>
            </w:tcBorders>
            <w:vAlign w:val="center"/>
          </w:tcPr>
          <w:p w14:paraId="12324791">
            <w:pPr>
              <w:widowControl/>
              <w:snapToGrid w:val="0"/>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99" w:type="dxa"/>
            <w:vMerge w:val="continue"/>
            <w:tcBorders>
              <w:left w:val="single" w:color="auto" w:sz="4" w:space="0"/>
              <w:right w:val="single" w:color="auto" w:sz="4" w:space="0"/>
            </w:tcBorders>
            <w:vAlign w:val="center"/>
          </w:tcPr>
          <w:p w14:paraId="4ED0E5A0">
            <w:pPr>
              <w:snapToGrid w:val="0"/>
              <w:spacing w:line="276" w:lineRule="auto"/>
              <w:jc w:val="center"/>
              <w:rPr>
                <w:rFonts w:ascii="宋体" w:hAnsi="宋体" w:cs="宋体"/>
                <w:color w:val="auto"/>
                <w:kern w:val="0"/>
                <w:sz w:val="21"/>
                <w:szCs w:val="21"/>
              </w:rPr>
            </w:pPr>
          </w:p>
        </w:tc>
      </w:tr>
      <w:tr w14:paraId="73CA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7" w:type="dxa"/>
            <w:gridSpan w:val="5"/>
            <w:tcBorders>
              <w:top w:val="single" w:color="auto" w:sz="4" w:space="0"/>
              <w:left w:val="single" w:color="auto" w:sz="4" w:space="0"/>
              <w:bottom w:val="single" w:color="auto" w:sz="4" w:space="0"/>
              <w:right w:val="single" w:color="auto" w:sz="4" w:space="0"/>
            </w:tcBorders>
            <w:vAlign w:val="center"/>
          </w:tcPr>
          <w:p w14:paraId="54B42A1D">
            <w:pPr>
              <w:spacing w:line="276" w:lineRule="auto"/>
              <w:rPr>
                <w:rFonts w:ascii="宋体" w:hAnsi="宋体" w:cs="宋体"/>
                <w:b w:val="0"/>
                <w:bCs/>
                <w:color w:val="auto"/>
                <w:kern w:val="0"/>
                <w:sz w:val="21"/>
                <w:szCs w:val="21"/>
              </w:rPr>
            </w:pPr>
            <w:r>
              <w:rPr>
                <w:rFonts w:hint="eastAsia" w:ascii="宋体" w:hAnsi="宋体" w:cs="宋体"/>
                <w:b w:val="0"/>
                <w:bCs/>
                <w:color w:val="auto"/>
                <w:kern w:val="0"/>
                <w:sz w:val="21"/>
                <w:szCs w:val="21"/>
              </w:rPr>
              <w:t>注：1.供应商可以同时参与多个分包的磋商，但为保障项目进度和服务质量，一个供应商只能成为其中一个分包的成交供应商。</w:t>
            </w:r>
          </w:p>
          <w:p w14:paraId="1CA5CE3F">
            <w:pPr>
              <w:numPr>
                <w:ilvl w:val="0"/>
                <w:numId w:val="0"/>
              </w:numPr>
              <w:spacing w:line="276" w:lineRule="auto"/>
              <w:ind w:firstLine="420" w:firstLineChars="200"/>
              <w:rPr>
                <w:rFonts w:hint="eastAsia" w:ascii="宋体" w:hAnsi="宋体" w:cs="宋体"/>
                <w:b w:val="0"/>
                <w:bCs/>
                <w:color w:val="auto"/>
                <w:kern w:val="0"/>
                <w:sz w:val="21"/>
                <w:szCs w:val="21"/>
              </w:rPr>
            </w:pPr>
            <w:r>
              <w:rPr>
                <w:rFonts w:hint="eastAsia" w:ascii="宋体" w:hAnsi="宋体" w:cs="宋体"/>
                <w:b w:val="0"/>
                <w:bCs/>
                <w:color w:val="auto"/>
                <w:kern w:val="0"/>
                <w:sz w:val="21"/>
                <w:szCs w:val="21"/>
                <w:lang w:val="en-US" w:eastAsia="zh-CN"/>
              </w:rPr>
              <w:t>2.</w:t>
            </w:r>
            <w:r>
              <w:rPr>
                <w:rFonts w:hint="eastAsia" w:ascii="宋体" w:hAnsi="宋体" w:cs="宋体"/>
                <w:b w:val="0"/>
                <w:bCs/>
                <w:color w:val="auto"/>
                <w:kern w:val="0"/>
                <w:sz w:val="21"/>
                <w:szCs w:val="21"/>
              </w:rPr>
              <w:t>若同一供应商参加两个或两个以上分包的磋商，请各供应商在制作响应文件时每个分包分别制作，并在每份响应文件封面注明分包号及</w:t>
            </w:r>
            <w:r>
              <w:rPr>
                <w:rFonts w:hint="eastAsia" w:ascii="宋体" w:hAnsi="宋体" w:cs="宋体"/>
                <w:b w:val="0"/>
                <w:bCs/>
                <w:color w:val="auto"/>
                <w:kern w:val="0"/>
                <w:sz w:val="21"/>
                <w:szCs w:val="21"/>
                <w:lang w:val="en-US" w:eastAsia="zh-CN"/>
              </w:rPr>
              <w:t>分包</w:t>
            </w:r>
            <w:r>
              <w:rPr>
                <w:rFonts w:hint="eastAsia" w:ascii="宋体" w:hAnsi="宋体" w:cs="宋体"/>
                <w:b w:val="0"/>
                <w:bCs/>
                <w:color w:val="auto"/>
                <w:kern w:val="0"/>
                <w:sz w:val="21"/>
                <w:szCs w:val="21"/>
              </w:rPr>
              <w:t>名称。</w:t>
            </w:r>
          </w:p>
          <w:p w14:paraId="124EDF75">
            <w:pPr>
              <w:numPr>
                <w:ilvl w:val="0"/>
                <w:numId w:val="0"/>
              </w:numPr>
              <w:spacing w:line="276" w:lineRule="auto"/>
              <w:ind w:firstLine="420" w:firstLineChars="200"/>
              <w:rPr>
                <w:rFonts w:hint="eastAsia" w:eastAsia="宋体"/>
                <w:b w:val="0"/>
                <w:bCs/>
                <w:color w:val="auto"/>
                <w:lang w:eastAsia="zh-CN"/>
              </w:rPr>
            </w:pPr>
            <w:r>
              <w:rPr>
                <w:rFonts w:hint="eastAsia" w:ascii="宋体" w:hAnsi="宋体" w:cs="宋体"/>
                <w:b w:val="0"/>
                <w:bCs/>
                <w:color w:val="auto"/>
                <w:kern w:val="0"/>
                <w:sz w:val="21"/>
                <w:szCs w:val="21"/>
                <w:lang w:val="en-US" w:eastAsia="zh-CN"/>
              </w:rPr>
              <w:t>3.</w:t>
            </w:r>
            <w:r>
              <w:rPr>
                <w:rFonts w:hint="eastAsia" w:ascii="宋体" w:hAnsi="宋体" w:cs="宋体"/>
                <w:b w:val="0"/>
                <w:bCs/>
                <w:color w:val="auto"/>
                <w:kern w:val="0"/>
                <w:sz w:val="21"/>
                <w:szCs w:val="21"/>
              </w:rPr>
              <w:t>若同一</w:t>
            </w:r>
            <w:r>
              <w:rPr>
                <w:rFonts w:hint="eastAsia" w:ascii="宋体" w:hAnsi="宋体" w:cs="宋体"/>
                <w:b w:val="0"/>
                <w:bCs/>
                <w:color w:val="auto"/>
                <w:kern w:val="0"/>
                <w:sz w:val="21"/>
                <w:szCs w:val="21"/>
                <w:lang w:val="en-US" w:eastAsia="zh-CN"/>
              </w:rPr>
              <w:t>供应商</w:t>
            </w:r>
            <w:r>
              <w:rPr>
                <w:rFonts w:hint="eastAsia" w:ascii="宋体" w:hAnsi="宋体" w:cs="宋体"/>
                <w:b w:val="0"/>
                <w:bCs/>
                <w:color w:val="auto"/>
                <w:kern w:val="0"/>
                <w:sz w:val="21"/>
                <w:szCs w:val="21"/>
              </w:rPr>
              <w:t>在分包1-3中有两个或以上分包排名第一，磋商小组将根据</w:t>
            </w:r>
            <w:r>
              <w:rPr>
                <w:rFonts w:hint="eastAsia" w:ascii="宋体" w:hAnsi="宋体" w:cs="宋体"/>
                <w:b w:val="0"/>
                <w:bCs/>
                <w:color w:val="auto"/>
                <w:kern w:val="0"/>
                <w:sz w:val="21"/>
                <w:szCs w:val="21"/>
                <w:lang w:val="en-US" w:eastAsia="zh-CN"/>
              </w:rPr>
              <w:t>供应商响应</w:t>
            </w:r>
            <w:r>
              <w:rPr>
                <w:rFonts w:hint="eastAsia" w:ascii="宋体" w:hAnsi="宋体" w:cs="宋体"/>
                <w:b w:val="0"/>
                <w:bCs/>
                <w:color w:val="auto"/>
                <w:kern w:val="0"/>
                <w:sz w:val="21"/>
                <w:szCs w:val="21"/>
              </w:rPr>
              <w:t>文件中《中标分包选择优先顺序表》选择的分包确定</w:t>
            </w:r>
            <w:r>
              <w:rPr>
                <w:rFonts w:hint="eastAsia" w:ascii="宋体" w:hAnsi="宋体" w:cs="宋体"/>
                <w:b w:val="0"/>
                <w:bCs/>
                <w:color w:val="auto"/>
                <w:kern w:val="0"/>
                <w:sz w:val="21"/>
                <w:szCs w:val="21"/>
                <w:lang w:val="en-US" w:eastAsia="zh-CN"/>
              </w:rPr>
              <w:t>供应商</w:t>
            </w:r>
            <w:r>
              <w:rPr>
                <w:rFonts w:hint="eastAsia" w:ascii="宋体" w:hAnsi="宋体" w:cs="宋体"/>
                <w:b w:val="0"/>
                <w:bCs/>
                <w:color w:val="auto"/>
                <w:kern w:val="0"/>
                <w:sz w:val="21"/>
                <w:szCs w:val="21"/>
              </w:rPr>
              <w:t>的中标分包，剩余分包则由综合得分排名第二的</w:t>
            </w:r>
            <w:r>
              <w:rPr>
                <w:rFonts w:hint="eastAsia" w:ascii="宋体" w:hAnsi="宋体" w:cs="宋体"/>
                <w:b w:val="0"/>
                <w:bCs/>
                <w:color w:val="auto"/>
                <w:kern w:val="0"/>
                <w:sz w:val="21"/>
                <w:szCs w:val="21"/>
                <w:lang w:val="en-US" w:eastAsia="zh-CN"/>
              </w:rPr>
              <w:t>供应商</w:t>
            </w:r>
            <w:r>
              <w:rPr>
                <w:rFonts w:hint="eastAsia" w:ascii="宋体" w:hAnsi="宋体" w:cs="宋体"/>
                <w:b w:val="0"/>
                <w:bCs/>
                <w:color w:val="auto"/>
                <w:kern w:val="0"/>
                <w:sz w:val="21"/>
                <w:szCs w:val="21"/>
              </w:rPr>
              <w:t>为第一</w:t>
            </w:r>
            <w:r>
              <w:rPr>
                <w:rFonts w:hint="eastAsia" w:ascii="宋体" w:hAnsi="宋体" w:cs="宋体"/>
                <w:b w:val="0"/>
                <w:bCs/>
                <w:color w:val="auto"/>
                <w:kern w:val="0"/>
                <w:sz w:val="21"/>
                <w:szCs w:val="21"/>
                <w:lang w:val="en-US" w:eastAsia="zh-CN"/>
              </w:rPr>
              <w:t>成交</w:t>
            </w:r>
            <w:r>
              <w:rPr>
                <w:rFonts w:hint="eastAsia" w:ascii="宋体" w:hAnsi="宋体" w:cs="宋体"/>
                <w:b w:val="0"/>
                <w:bCs/>
                <w:color w:val="auto"/>
                <w:kern w:val="0"/>
                <w:sz w:val="21"/>
                <w:szCs w:val="21"/>
              </w:rPr>
              <w:t>侯选人，以此类推</w:t>
            </w:r>
            <w:r>
              <w:rPr>
                <w:rFonts w:hint="eastAsia" w:ascii="宋体" w:hAnsi="宋体" w:cs="宋体"/>
                <w:b w:val="0"/>
                <w:bCs/>
                <w:color w:val="auto"/>
                <w:kern w:val="0"/>
                <w:sz w:val="21"/>
                <w:szCs w:val="21"/>
                <w:lang w:eastAsia="zh-CN"/>
              </w:rPr>
              <w:t>。</w:t>
            </w:r>
          </w:p>
        </w:tc>
      </w:tr>
      <w:bookmarkEnd w:id="12"/>
    </w:tbl>
    <w:p w14:paraId="3083EF4A">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13" w:name="_Toc76462318"/>
      <w:bookmarkStart w:id="14" w:name="_Toc106030872"/>
      <w:bookmarkStart w:id="15" w:name="_Toc131087401"/>
      <w:bookmarkStart w:id="16" w:name="_Toc373860293"/>
      <w:bookmarkStart w:id="17" w:name="_Toc317775178"/>
      <w:r>
        <w:rPr>
          <w:rFonts w:hint="eastAsia" w:ascii="宋体" w:hAnsi="宋体" w:eastAsia="宋体" w:cs="宋体"/>
          <w:color w:val="auto"/>
          <w:sz w:val="24"/>
          <w:szCs w:val="24"/>
        </w:rPr>
        <w:t>二、资金来源</w:t>
      </w:r>
      <w:bookmarkEnd w:id="13"/>
      <w:bookmarkEnd w:id="14"/>
      <w:bookmarkEnd w:id="15"/>
    </w:p>
    <w:p w14:paraId="2470B3A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财政</w:t>
      </w:r>
      <w:r>
        <w:rPr>
          <w:rFonts w:hint="eastAsia" w:ascii="宋体" w:hAnsi="宋体" w:cs="宋体"/>
          <w:color w:val="auto"/>
          <w:sz w:val="24"/>
          <w:szCs w:val="24"/>
        </w:rPr>
        <w:t>资金，</w:t>
      </w:r>
      <w:r>
        <w:rPr>
          <w:rFonts w:hint="eastAsia" w:ascii="宋体" w:hAnsi="宋体" w:cs="宋体"/>
          <w:color w:val="auto"/>
          <w:sz w:val="24"/>
          <w:szCs w:val="24"/>
          <w:lang w:val="en-US" w:eastAsia="zh-CN"/>
        </w:rPr>
        <w:t>各分包预算金额同最高限价，</w:t>
      </w:r>
      <w:r>
        <w:rPr>
          <w:rFonts w:hint="eastAsia" w:ascii="宋体" w:hAnsi="宋体" w:cs="宋体"/>
          <w:color w:val="auto"/>
          <w:sz w:val="24"/>
          <w:szCs w:val="24"/>
        </w:rPr>
        <w:t>预算总金额为：</w:t>
      </w:r>
      <w:r>
        <w:rPr>
          <w:rFonts w:hint="eastAsia" w:ascii="宋体" w:hAnsi="宋体" w:cs="宋体"/>
          <w:color w:val="auto"/>
          <w:sz w:val="24"/>
          <w:szCs w:val="24"/>
          <w:lang w:val="en-US" w:eastAsia="zh-CN"/>
        </w:rPr>
        <w:t>30.99</w:t>
      </w:r>
      <w:r>
        <w:rPr>
          <w:rFonts w:hint="eastAsia" w:ascii="宋体" w:hAnsi="宋体" w:cs="宋体"/>
          <w:color w:val="auto"/>
          <w:sz w:val="24"/>
          <w:szCs w:val="24"/>
        </w:rPr>
        <w:t>万元。</w:t>
      </w:r>
    </w:p>
    <w:p w14:paraId="72D5FCEA">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18" w:name="_Toc106030873"/>
      <w:bookmarkStart w:id="19" w:name="_Toc76462319"/>
      <w:bookmarkStart w:id="20" w:name="_Toc18157"/>
      <w:bookmarkStart w:id="21" w:name="_Toc131087402"/>
      <w:r>
        <w:rPr>
          <w:rFonts w:hint="eastAsia" w:ascii="宋体" w:hAnsi="宋体" w:eastAsia="宋体" w:cs="宋体"/>
          <w:color w:val="auto"/>
          <w:sz w:val="24"/>
          <w:szCs w:val="24"/>
        </w:rPr>
        <w:t>三、供应商资格条件</w:t>
      </w:r>
      <w:bookmarkEnd w:id="18"/>
      <w:bookmarkEnd w:id="19"/>
      <w:bookmarkEnd w:id="20"/>
      <w:bookmarkEnd w:id="21"/>
    </w:p>
    <w:p w14:paraId="04FCBF09">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5A25DA84">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（二）落实政府采购政策需满足的资格要求：无</w:t>
      </w:r>
    </w:p>
    <w:p w14:paraId="54DD37FF">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rPr>
        <w:t>（三）本项目的特定资格要求</w:t>
      </w:r>
      <w:r>
        <w:rPr>
          <w:rFonts w:hint="eastAsia" w:ascii="宋体" w:hAnsi="宋体" w:cs="宋体"/>
          <w:color w:val="auto"/>
          <w:sz w:val="24"/>
          <w:szCs w:val="24"/>
          <w:highlight w:val="none"/>
        </w:rPr>
        <w:t>：</w:t>
      </w:r>
      <w:bookmarkStart w:id="22" w:name="_Toc76462320"/>
      <w:bookmarkStart w:id="23" w:name="_Toc106030874"/>
      <w:bookmarkStart w:id="24" w:name="_Toc5267"/>
      <w:r>
        <w:rPr>
          <w:rFonts w:hint="eastAsia" w:ascii="宋体" w:hAnsi="宋体" w:cs="宋体"/>
          <w:color w:val="auto"/>
          <w:sz w:val="24"/>
          <w:szCs w:val="24"/>
          <w:highlight w:val="none"/>
        </w:rPr>
        <w:t>供应商须是经市场监管部门核准的特种设备检验检测机构，提供相关证明材料复印件加盖供应商公章。</w:t>
      </w:r>
    </w:p>
    <w:p w14:paraId="6C1B363D">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25" w:name="_Toc131087403"/>
      <w:r>
        <w:rPr>
          <w:rFonts w:hint="eastAsia" w:ascii="宋体" w:hAnsi="宋体" w:eastAsia="宋体" w:cs="宋体"/>
          <w:color w:val="auto"/>
          <w:sz w:val="24"/>
          <w:szCs w:val="24"/>
        </w:rPr>
        <w:t>四、磋商有关说明</w:t>
      </w:r>
      <w:bookmarkEnd w:id="16"/>
      <w:bookmarkEnd w:id="22"/>
      <w:bookmarkEnd w:id="23"/>
      <w:bookmarkEnd w:id="24"/>
      <w:bookmarkEnd w:id="25"/>
    </w:p>
    <w:p w14:paraId="30E7CEEE">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（一）供应商应通过“行采家”平台（http://www.gec123.com）进行注册，成为正式供应商方能参与采购活动。</w:t>
      </w:r>
    </w:p>
    <w:p w14:paraId="1BA2EF7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（二）凡有意参加磋商的供应商，请在“行采家”平台上下载本项目竞争性磋商文件以及澄清等磋商前公布的所有项目资料，无论供应商下载与否，均视为已知晓所有磋商实质性要求内容。</w:t>
      </w:r>
    </w:p>
    <w:p w14:paraId="7935D3CD">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388894AA">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68CF720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rPr>
        <w:t>1.竞争性磋商文件发</w:t>
      </w:r>
      <w:r>
        <w:rPr>
          <w:rFonts w:hint="eastAsia" w:ascii="宋体" w:hAnsi="宋体" w:cs="宋体"/>
          <w:color w:val="auto"/>
          <w:sz w:val="24"/>
          <w:szCs w:val="24"/>
          <w:highlight w:val="none"/>
        </w:rPr>
        <w:t>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日17:00</w:t>
      </w:r>
    </w:p>
    <w:p w14:paraId="4755031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2.报名方式：在磋商文件发售期内，供应商将磋商文件购买费用汇至以下账户内进行购买。通过汇款方式购买磋商文件的(汇款时须注明单位名称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及分包号</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Z</w:t>
      </w:r>
      <w:r>
        <w:rPr>
          <w:rFonts w:hint="eastAsia" w:ascii="宋体" w:hAnsi="宋体" w:cs="宋体"/>
          <w:b/>
          <w:bCs/>
          <w:color w:val="auto"/>
          <w:sz w:val="24"/>
          <w:szCs w:val="24"/>
          <w:highlight w:val="none"/>
          <w:lang w:val="en-US" w:eastAsia="zh-CN"/>
        </w:rPr>
        <w:t>C-2025015（分包号：</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w:t>
      </w:r>
      <w:r>
        <w:rPr>
          <w:rFonts w:hint="eastAsia" w:ascii="宋体" w:hAnsi="宋体" w:cs="宋体"/>
          <w:color w:val="auto"/>
          <w:sz w:val="24"/>
          <w:szCs w:val="24"/>
          <w:highlight w:val="none"/>
        </w:rPr>
        <w:t>文件费)文件费汇款凭证、《</w:t>
      </w:r>
      <w:r>
        <w:rPr>
          <w:color w:val="auto"/>
          <w:highlight w:val="none"/>
        </w:rPr>
        <w:fldChar w:fldCharType="begin"/>
      </w:r>
      <w:r>
        <w:rPr>
          <w:color w:val="auto"/>
          <w:highlight w:val="none"/>
        </w:rPr>
        <w:instrText xml:space="preserve"> HYPERLINK "mailto:采购文件发售登记表》扫描后发送至2391277493@qq.co" \h </w:instrText>
      </w:r>
      <w:r>
        <w:rPr>
          <w:color w:val="auto"/>
          <w:highlight w:val="none"/>
        </w:rPr>
        <w:fldChar w:fldCharType="separate"/>
      </w:r>
      <w:r>
        <w:rPr>
          <w:rFonts w:hint="eastAsia" w:ascii="宋体" w:hAnsi="宋体" w:cs="宋体"/>
          <w:color w:val="auto"/>
          <w:sz w:val="24"/>
          <w:szCs w:val="24"/>
          <w:highlight w:val="none"/>
        </w:rPr>
        <w:t>采购文件发售登记表》盖章扫描后发送至2391277493@qq.co</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m（邮箱）。</w:t>
      </w:r>
    </w:p>
    <w:p w14:paraId="21014FF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户名：重庆召春工程项目管理咨询有限公司</w:t>
      </w:r>
    </w:p>
    <w:p w14:paraId="7D9E0AE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开户行：中国民生银行股份有限公司重庆分行营业部</w:t>
      </w:r>
    </w:p>
    <w:p w14:paraId="1C4EE72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帐号：1101 0128 3000 8508</w:t>
      </w:r>
    </w:p>
    <w:p w14:paraId="7948917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3.竞争性磋商文件售价：人民币300元/分包（售后不退）</w:t>
      </w:r>
    </w:p>
    <w:p w14:paraId="386DC16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（五）递交响应文件地点：重庆市市场监督管理局</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楼会议室（地址：重庆市渝北区龙山大道403号）</w:t>
      </w:r>
    </w:p>
    <w:p w14:paraId="77D8D02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:00</w:t>
      </w:r>
    </w:p>
    <w:p w14:paraId="0AAE6C8F">
      <w:pPr>
        <w:adjustRightInd w:val="0"/>
        <w:snapToGrid w:val="0"/>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:30</w:t>
      </w:r>
    </w:p>
    <w:p w14:paraId="6E57303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:30</w:t>
      </w:r>
    </w:p>
    <w:p w14:paraId="5AB72788">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26" w:name="_Toc373860294"/>
      <w:bookmarkStart w:id="27" w:name="_Toc131087404"/>
      <w:bookmarkStart w:id="28" w:name="_Toc106030875"/>
      <w:bookmarkStart w:id="29" w:name="_Toc76462321"/>
      <w:bookmarkStart w:id="30" w:name="_Toc19330"/>
      <w:r>
        <w:rPr>
          <w:rFonts w:hint="eastAsia" w:ascii="宋体" w:hAnsi="宋体" w:eastAsia="宋体" w:cs="宋体"/>
          <w:color w:val="auto"/>
          <w:sz w:val="24"/>
          <w:szCs w:val="24"/>
          <w:highlight w:val="none"/>
        </w:rPr>
        <w:t>五、</w:t>
      </w:r>
      <w:bookmarkEnd w:id="17"/>
      <w:bookmarkEnd w:id="26"/>
      <w:bookmarkStart w:id="31" w:name="_Toc480466698"/>
      <w:bookmarkStart w:id="32" w:name="_Toc479668114"/>
      <w:r>
        <w:rPr>
          <w:rFonts w:hint="eastAsia" w:ascii="宋体" w:hAnsi="宋体" w:eastAsia="宋体" w:cs="宋体"/>
          <w:color w:val="auto"/>
          <w:sz w:val="24"/>
          <w:szCs w:val="24"/>
          <w:highlight w:val="none"/>
        </w:rPr>
        <w:t>采购项目需落实的政府采购政策</w:t>
      </w:r>
      <w:bookmarkEnd w:id="27"/>
      <w:bookmarkEnd w:id="28"/>
      <w:bookmarkEnd w:id="29"/>
      <w:bookmarkEnd w:id="30"/>
      <w:bookmarkEnd w:id="31"/>
      <w:bookmarkEnd w:id="32"/>
    </w:p>
    <w:p w14:paraId="468C6AE5">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EEBF659">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（二）按照财政部、工业和信息化部关于印发《政府采购促进中小企业发展管理办法》的通知（财库〔2020〕46号）的规定，落实促进中小企业发展政策。</w:t>
      </w:r>
    </w:p>
    <w:p w14:paraId="3467F418">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097C1579">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（四）按照《三部门联合发布关于促进残疾人就业政府采购政策的通知》（财库〔2017〔141号〕的规定，落实支持残疾人福利性单位发展政策。</w:t>
      </w:r>
    </w:p>
    <w:p w14:paraId="06591CD6">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33" w:name="_Toc76462322"/>
      <w:bookmarkStart w:id="34" w:name="_Toc480466699"/>
      <w:bookmarkStart w:id="35" w:name="_Toc131087405"/>
      <w:bookmarkStart w:id="36" w:name="_Toc6206"/>
      <w:bookmarkStart w:id="37" w:name="_Toc106030876"/>
      <w:r>
        <w:rPr>
          <w:rFonts w:hint="eastAsia" w:ascii="宋体" w:hAnsi="宋体" w:eastAsia="宋体" w:cs="宋体"/>
          <w:color w:val="auto"/>
          <w:sz w:val="24"/>
          <w:szCs w:val="24"/>
        </w:rPr>
        <w:t>六、其它有关规定</w:t>
      </w:r>
      <w:bookmarkEnd w:id="33"/>
      <w:bookmarkEnd w:id="34"/>
      <w:bookmarkEnd w:id="35"/>
      <w:bookmarkEnd w:id="36"/>
      <w:bookmarkEnd w:id="37"/>
    </w:p>
    <w:p w14:paraId="5D7A8BAC">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（一）单位负责人为同一人或者存在直接控股、管理关系的不同供应商，不得参加同一合同项（包）下的政府采购活动，否则均为无效响应。</w:t>
      </w:r>
    </w:p>
    <w:p w14:paraId="2BAF9B42">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7D2E14E8">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（三）本项目的澄清文件（如果有）一律在“行采家”平台（http://www.gec123.com）上发布，请各供应商注意下载；无论供应商下载与否，均视同供应商已知晓本项目澄清文件（如果有）的内容。</w:t>
      </w:r>
    </w:p>
    <w:p w14:paraId="17AA1A5F">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36F962FF">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6D505292">
      <w:pPr>
        <w:adjustRightInd w:val="0"/>
        <w:snapToGrid w:val="0"/>
        <w:spacing w:line="360" w:lineRule="auto"/>
        <w:ind w:firstLine="361" w:firstLineChars="150"/>
        <w:rPr>
          <w:rFonts w:ascii="宋体" w:hAnsi="宋体" w:cs="宋体"/>
          <w:b/>
          <w:color w:val="auto"/>
          <w:sz w:val="24"/>
          <w:szCs w:val="24"/>
        </w:rPr>
      </w:pPr>
      <w:r>
        <w:rPr>
          <w:rFonts w:hint="eastAsia" w:ascii="宋体" w:hAnsi="宋体" w:cs="宋体"/>
          <w:b/>
          <w:color w:val="auto"/>
          <w:sz w:val="24"/>
          <w:szCs w:val="24"/>
        </w:rPr>
        <w:t>（六）本项目不接受联合体参与磋商，否则按无效</w:t>
      </w:r>
      <w:r>
        <w:rPr>
          <w:rFonts w:hint="eastAsia" w:ascii="宋体" w:hAnsi="宋体" w:cs="宋体"/>
          <w:b/>
          <w:color w:val="auto"/>
          <w:sz w:val="24"/>
          <w:szCs w:val="24"/>
          <w:lang w:val="en-US" w:eastAsia="zh-CN"/>
        </w:rPr>
        <w:t>响应</w:t>
      </w:r>
      <w:r>
        <w:rPr>
          <w:rFonts w:hint="eastAsia" w:ascii="宋体" w:hAnsi="宋体" w:cs="宋体"/>
          <w:b/>
          <w:color w:val="auto"/>
          <w:sz w:val="24"/>
          <w:szCs w:val="24"/>
        </w:rPr>
        <w:t>处理。</w:t>
      </w:r>
    </w:p>
    <w:p w14:paraId="13475C9B">
      <w:pPr>
        <w:adjustRightInd w:val="0"/>
        <w:snapToGrid w:val="0"/>
        <w:spacing w:line="360" w:lineRule="auto"/>
        <w:ind w:firstLine="361" w:firstLineChars="150"/>
        <w:rPr>
          <w:rFonts w:ascii="宋体" w:hAnsi="宋体" w:cs="宋体"/>
          <w:b/>
          <w:color w:val="auto"/>
          <w:sz w:val="24"/>
          <w:szCs w:val="24"/>
        </w:rPr>
      </w:pPr>
      <w:r>
        <w:rPr>
          <w:rFonts w:hint="eastAsia" w:ascii="宋体" w:hAnsi="宋体" w:cs="宋体"/>
          <w:b/>
          <w:color w:val="auto"/>
          <w:sz w:val="24"/>
          <w:szCs w:val="24"/>
        </w:rPr>
        <w:t>（七）本项目不接受合同分包，否则按无效</w:t>
      </w:r>
      <w:r>
        <w:rPr>
          <w:rFonts w:hint="eastAsia" w:ascii="宋体" w:hAnsi="宋体" w:cs="宋体"/>
          <w:b/>
          <w:color w:val="auto"/>
          <w:sz w:val="24"/>
          <w:szCs w:val="24"/>
          <w:lang w:val="en-US" w:eastAsia="zh-CN"/>
        </w:rPr>
        <w:t>响应</w:t>
      </w:r>
      <w:r>
        <w:rPr>
          <w:rFonts w:hint="eastAsia" w:ascii="宋体" w:hAnsi="宋体" w:cs="宋体"/>
          <w:b/>
          <w:color w:val="auto"/>
          <w:sz w:val="24"/>
          <w:szCs w:val="24"/>
        </w:rPr>
        <w:t>处理。</w:t>
      </w:r>
    </w:p>
    <w:p w14:paraId="68B5AF46">
      <w:pPr>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（八）</w:t>
      </w:r>
      <w:bookmarkStart w:id="38"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E1D9FA4">
      <w:pPr>
        <w:pStyle w:val="4"/>
        <w:adjustRightInd w:val="0"/>
        <w:snapToGrid w:val="0"/>
        <w:spacing w:before="0" w:after="0" w:line="360" w:lineRule="auto"/>
        <w:ind w:firstLine="482" w:firstLineChars="200"/>
        <w:rPr>
          <w:rFonts w:ascii="宋体" w:hAnsi="宋体" w:eastAsia="宋体" w:cs="宋体"/>
          <w:color w:val="auto"/>
          <w:sz w:val="24"/>
          <w:szCs w:val="24"/>
        </w:rPr>
      </w:pPr>
      <w:bookmarkStart w:id="39" w:name="_Toc76462323"/>
      <w:bookmarkStart w:id="40" w:name="_Toc131087406"/>
      <w:bookmarkStart w:id="41" w:name="_Toc106030877"/>
      <w:bookmarkStart w:id="42" w:name="_Toc10720"/>
      <w:r>
        <w:rPr>
          <w:rFonts w:hint="eastAsia" w:ascii="宋体" w:hAnsi="宋体" w:eastAsia="宋体" w:cs="宋体"/>
          <w:color w:val="auto"/>
          <w:sz w:val="24"/>
          <w:szCs w:val="24"/>
        </w:rPr>
        <w:t>七、联系方式</w:t>
      </w:r>
      <w:bookmarkEnd w:id="38"/>
      <w:bookmarkEnd w:id="39"/>
      <w:bookmarkEnd w:id="40"/>
      <w:bookmarkEnd w:id="41"/>
      <w:bookmarkEnd w:id="42"/>
    </w:p>
    <w:p w14:paraId="55214A7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（一）采购人：重庆市市场监督管理局</w:t>
      </w:r>
    </w:p>
    <w:p w14:paraId="5F17879F">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w:t>
      </w:r>
      <w:bookmarkStart w:id="43" w:name="_Hlk517516737"/>
      <w:r>
        <w:rPr>
          <w:rFonts w:hint="eastAsia" w:ascii="宋体" w:hAnsi="宋体" w:cs="宋体"/>
          <w:color w:val="auto"/>
          <w:sz w:val="24"/>
          <w:szCs w:val="24"/>
        </w:rPr>
        <w:t>冯老师</w:t>
      </w:r>
    </w:p>
    <w:p w14:paraId="65622BF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w:t>
      </w:r>
      <w:bookmarkEnd w:id="43"/>
      <w:r>
        <w:rPr>
          <w:rFonts w:hint="eastAsia" w:ascii="宋体" w:hAnsi="宋体" w:cs="宋体"/>
          <w:color w:val="auto"/>
          <w:sz w:val="24"/>
          <w:szCs w:val="24"/>
        </w:rPr>
        <w:t>023-</w:t>
      </w:r>
      <w:r>
        <w:rPr>
          <w:rFonts w:ascii="宋体" w:hAnsi="宋体" w:cs="宋体"/>
          <w:color w:val="auto"/>
          <w:sz w:val="24"/>
          <w:szCs w:val="24"/>
        </w:rPr>
        <w:t>63727806</w:t>
      </w:r>
    </w:p>
    <w:p w14:paraId="7F00B6C2">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  址：重庆市渝北区龙山大道403号</w:t>
      </w:r>
    </w:p>
    <w:p w14:paraId="55E0739F">
      <w:pPr>
        <w:adjustRightInd w:val="0"/>
        <w:snapToGrid w:val="0"/>
        <w:spacing w:line="360" w:lineRule="auto"/>
        <w:ind w:firstLine="480" w:firstLineChars="200"/>
        <w:outlineLvl w:val="2"/>
        <w:rPr>
          <w:rFonts w:ascii="宋体" w:hAnsi="宋体" w:cs="宋体"/>
          <w:color w:val="auto"/>
          <w:sz w:val="24"/>
          <w:szCs w:val="24"/>
        </w:rPr>
      </w:pPr>
      <w:r>
        <w:rPr>
          <w:rFonts w:hint="eastAsia" w:ascii="宋体" w:hAnsi="宋体" w:cs="宋体"/>
          <w:color w:val="auto"/>
          <w:sz w:val="24"/>
          <w:szCs w:val="24"/>
        </w:rPr>
        <w:t>（二）采购代理机构：重庆召春工程项目管理咨询有限公司</w:t>
      </w:r>
    </w:p>
    <w:p w14:paraId="19A03431">
      <w:pPr>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唐润梅</w:t>
      </w:r>
    </w:p>
    <w:p w14:paraId="7498762F">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话：023-67123761</w:t>
      </w:r>
    </w:p>
    <w:p w14:paraId="4A092DFA">
      <w:pPr>
        <w:adjustRightInd w:val="0"/>
        <w:snapToGrid w:val="0"/>
        <w:spacing w:line="360" w:lineRule="auto"/>
        <w:ind w:firstLine="480" w:firstLineChars="200"/>
        <w:rPr>
          <w:rFonts w:ascii="宋体" w:hAnsi="宋体" w:cs="宋体"/>
          <w:color w:val="auto"/>
          <w:sz w:val="32"/>
          <w:szCs w:val="32"/>
        </w:rPr>
      </w:pPr>
      <w:r>
        <w:rPr>
          <w:rFonts w:hint="eastAsia" w:ascii="宋体" w:hAnsi="宋体" w:cs="宋体"/>
          <w:color w:val="auto"/>
          <w:sz w:val="24"/>
          <w:szCs w:val="24"/>
        </w:rPr>
        <w:t>地  址：重庆市渝北区东湖南路40号4幢9-10</w:t>
      </w:r>
    </w:p>
    <w:p w14:paraId="05B1F9A7">
      <w:pPr>
        <w:adjustRightInd w:val="0"/>
        <w:snapToGrid w:val="0"/>
        <w:spacing w:line="360" w:lineRule="auto"/>
        <w:ind w:firstLine="482" w:firstLineChars="200"/>
        <w:rPr>
          <w:rFonts w:ascii="宋体" w:hAnsi="宋体" w:cs="宋体"/>
          <w:b/>
          <w:color w:val="auto"/>
          <w:sz w:val="24"/>
          <w:szCs w:val="24"/>
        </w:rPr>
        <w:sectPr>
          <w:pgSz w:w="11907" w:h="16840"/>
          <w:pgMar w:top="1440" w:right="1080" w:bottom="1440" w:left="1080" w:header="964" w:footer="992" w:gutter="0"/>
          <w:pgNumType w:fmt="numberInDash"/>
          <w:cols w:space="720" w:num="1"/>
          <w:docGrid w:linePitch="381" w:charSpace="0"/>
        </w:sectPr>
      </w:pPr>
    </w:p>
    <w:p w14:paraId="4B99D1BE">
      <w:pPr>
        <w:pStyle w:val="4"/>
        <w:adjustRightInd w:val="0"/>
        <w:snapToGrid w:val="0"/>
        <w:spacing w:before="0" w:after="0" w:line="360" w:lineRule="auto"/>
        <w:jc w:val="center"/>
        <w:rPr>
          <w:rFonts w:ascii="宋体" w:hAnsi="宋体" w:eastAsia="宋体" w:cs="宋体"/>
          <w:b w:val="0"/>
          <w:color w:val="auto"/>
          <w:sz w:val="36"/>
          <w:szCs w:val="36"/>
        </w:rPr>
      </w:pPr>
      <w:bookmarkStart w:id="44" w:name="_Toc106030878"/>
      <w:bookmarkStart w:id="45" w:name="_Toc76462324"/>
      <w:bookmarkStart w:id="46" w:name="_Toc26662"/>
      <w:bookmarkStart w:id="47" w:name="_Toc131087407"/>
      <w:r>
        <w:rPr>
          <w:rFonts w:hint="eastAsia" w:ascii="宋体" w:hAnsi="宋体" w:eastAsia="宋体" w:cs="宋体"/>
          <w:b w:val="0"/>
          <w:color w:val="auto"/>
          <w:sz w:val="36"/>
          <w:szCs w:val="36"/>
        </w:rPr>
        <w:t>第二篇  项目服务需求</w:t>
      </w:r>
      <w:bookmarkEnd w:id="44"/>
      <w:bookmarkEnd w:id="45"/>
      <w:bookmarkEnd w:id="46"/>
      <w:bookmarkEnd w:id="47"/>
    </w:p>
    <w:p w14:paraId="5CD8D39F">
      <w:pPr>
        <w:spacing w:line="360" w:lineRule="auto"/>
        <w:ind w:firstLine="480" w:firstLineChars="200"/>
        <w:jc w:val="left"/>
        <w:rPr>
          <w:rFonts w:asciiTheme="minorEastAsia" w:hAnsiTheme="minorEastAsia" w:eastAsiaTheme="minorEastAsia"/>
          <w:b w:val="0"/>
          <w:bCs w:val="0"/>
          <w:color w:val="auto"/>
          <w:sz w:val="24"/>
          <w:szCs w:val="24"/>
        </w:rPr>
      </w:pPr>
      <w:bookmarkStart w:id="48" w:name="_Toc106030879"/>
      <w:bookmarkStart w:id="49" w:name="_Toc12789058"/>
      <w:r>
        <w:rPr>
          <w:rFonts w:hint="eastAsia" w:asciiTheme="minorEastAsia" w:hAnsiTheme="minorEastAsia" w:eastAsiaTheme="minorEastAsia"/>
          <w:b w:val="0"/>
          <w:bCs w:val="0"/>
          <w:color w:val="auto"/>
          <w:sz w:val="24"/>
          <w:szCs w:val="24"/>
        </w:rPr>
        <w:t>“※”标注的服务需求为符合性审查中的实质性要求，响应文件若不满足按无效响应处理。</w:t>
      </w:r>
    </w:p>
    <w:p w14:paraId="16F9E590">
      <w:pPr>
        <w:pStyle w:val="4"/>
        <w:spacing w:before="0" w:after="0" w:line="360" w:lineRule="auto"/>
        <w:ind w:firstLine="482" w:firstLineChars="200"/>
        <w:rPr>
          <w:rFonts w:asciiTheme="minorEastAsia" w:hAnsiTheme="minorEastAsia" w:eastAsiaTheme="minorEastAsia"/>
          <w:color w:val="auto"/>
          <w:sz w:val="24"/>
        </w:rPr>
      </w:pPr>
      <w:bookmarkStart w:id="50" w:name="_Toc131087408"/>
      <w:r>
        <w:rPr>
          <w:rFonts w:hint="eastAsia" w:asciiTheme="minorEastAsia" w:hAnsiTheme="minorEastAsia" w:eastAsiaTheme="minorEastAsia"/>
          <w:color w:val="auto"/>
          <w:sz w:val="24"/>
        </w:rPr>
        <w:t>一、</w:t>
      </w:r>
      <w:bookmarkEnd w:id="48"/>
      <w:r>
        <w:rPr>
          <w:rFonts w:hint="eastAsia" w:asciiTheme="minorEastAsia" w:hAnsiTheme="minorEastAsia" w:eastAsiaTheme="minorEastAsia"/>
          <w:color w:val="auto"/>
          <w:sz w:val="24"/>
        </w:rPr>
        <w:t>目的意义</w:t>
      </w:r>
      <w:bookmarkEnd w:id="50"/>
    </w:p>
    <w:p w14:paraId="7987AF03">
      <w:pPr>
        <w:pStyle w:val="237"/>
        <w:widowControl w:val="0"/>
        <w:tabs>
          <w:tab w:val="left" w:pos="993"/>
        </w:tabs>
        <w:spacing w:before="0" w:beforeAutospacing="0" w:after="0" w:afterAutospacing="0" w:line="360" w:lineRule="auto"/>
        <w:ind w:firstLine="480" w:firstLineChars="200"/>
        <w:jc w:val="both"/>
        <w:rPr>
          <w:color w:val="auto"/>
        </w:rPr>
      </w:pPr>
      <w:r>
        <w:rPr>
          <w:rFonts w:hint="eastAsia" w:cs="方正仿宋_GBK" w:asciiTheme="majorEastAsia" w:hAnsiTheme="majorEastAsia" w:eastAsiaTheme="majorEastAsia"/>
          <w:color w:val="auto"/>
          <w:lang w:bidi="ar"/>
        </w:rPr>
        <w:t>通过专项抽查，排查涉及电梯安全存在的重大安全风险，严厉查处电梯制造、销售、使用管理、维护保养、检验检测中严重违法违规，以及影响电梯安全运行行为，遏制因违法违规或不安全行为造成的电梯事故，切实消除事故隐患，保障人民群众生命财产安全。</w:t>
      </w:r>
    </w:p>
    <w:p w14:paraId="62F765E7">
      <w:pPr>
        <w:pStyle w:val="4"/>
        <w:spacing w:before="0" w:after="0" w:line="360" w:lineRule="auto"/>
        <w:ind w:firstLine="482" w:firstLineChars="200"/>
        <w:rPr>
          <w:rFonts w:asciiTheme="minorEastAsia" w:hAnsiTheme="minorEastAsia" w:eastAsiaTheme="minorEastAsia"/>
          <w:color w:val="auto"/>
          <w:sz w:val="24"/>
        </w:rPr>
      </w:pPr>
      <w:bookmarkStart w:id="51" w:name="_Toc131087409"/>
      <w:r>
        <w:rPr>
          <w:rFonts w:hint="eastAsia" w:asciiTheme="minorEastAsia" w:hAnsiTheme="minorEastAsia" w:eastAsiaTheme="minorEastAsia"/>
          <w:color w:val="auto"/>
          <w:sz w:val="24"/>
        </w:rPr>
        <w:t>※</w:t>
      </w:r>
      <w:r>
        <w:rPr>
          <w:rFonts w:asciiTheme="minorEastAsia" w:hAnsiTheme="minorEastAsia" w:eastAsiaTheme="minorEastAsia"/>
          <w:color w:val="auto"/>
          <w:sz w:val="24"/>
        </w:rPr>
        <w:t>二、</w:t>
      </w:r>
      <w:r>
        <w:rPr>
          <w:rFonts w:hint="eastAsia" w:asciiTheme="minorEastAsia" w:hAnsiTheme="minorEastAsia" w:eastAsiaTheme="minorEastAsia"/>
          <w:color w:val="auto"/>
          <w:sz w:val="24"/>
        </w:rPr>
        <w:t>抽查</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及方式</w:t>
      </w:r>
      <w:bookmarkEnd w:id="51"/>
    </w:p>
    <w:p w14:paraId="59206EE5">
      <w:pPr>
        <w:pStyle w:val="237"/>
        <w:keepNext w:val="0"/>
        <w:keepLines w:val="0"/>
        <w:pageBreakBefore w:val="0"/>
        <w:widowControl w:val="0"/>
        <w:tabs>
          <w:tab w:val="left" w:pos="993"/>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bidi="ar"/>
        </w:rPr>
        <w:t>（一）抽查内容。</w:t>
      </w:r>
      <w:r>
        <w:rPr>
          <w:rFonts w:hint="eastAsia" w:ascii="宋体" w:hAnsi="宋体" w:eastAsia="宋体" w:cs="宋体"/>
          <w:color w:val="auto"/>
          <w:kern w:val="0"/>
          <w:sz w:val="24"/>
          <w:szCs w:val="24"/>
          <w:lang w:val="en-US" w:eastAsia="zh-CN" w:bidi="ar-SA"/>
        </w:rPr>
        <w:t>抽查紧急开锁装置是否完好，门的锁紧装置是否符合相关技术要求，门的闭合装置是否能正常运行；紧急报警装置抽查正常照明电源中断后，能否自动接通紧急照明电源，对讲系统是否能与救援服务持续保持联通；制动器制动时闸瓦是否紧密均匀贴合在制动轮上，工作面是否有油污。以及其它影响电梯安全运行的管理工作。</w:t>
      </w:r>
    </w:p>
    <w:p w14:paraId="131804A3">
      <w:pPr>
        <w:pStyle w:val="237"/>
        <w:keepNext w:val="0"/>
        <w:keepLines w:val="0"/>
        <w:pageBreakBefore w:val="0"/>
        <w:widowControl w:val="0"/>
        <w:tabs>
          <w:tab w:val="left" w:pos="993"/>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eastAsia="zh-CN" w:bidi="ar"/>
        </w:rPr>
        <w:t>（二）</w:t>
      </w:r>
      <w:r>
        <w:rPr>
          <w:rFonts w:hint="eastAsia" w:ascii="宋体" w:hAnsi="宋体" w:eastAsia="宋体" w:cs="宋体"/>
          <w:color w:val="auto"/>
          <w:sz w:val="24"/>
          <w:szCs w:val="24"/>
          <w:lang w:bidi="ar"/>
        </w:rPr>
        <w:t>抽查范围及数量。</w:t>
      </w:r>
      <w:r>
        <w:rPr>
          <w:rFonts w:hint="eastAsia" w:ascii="宋体" w:hAnsi="宋体" w:eastAsia="宋体" w:cs="宋体"/>
          <w:color w:val="auto"/>
          <w:kern w:val="0"/>
          <w:sz w:val="24"/>
          <w:szCs w:val="24"/>
          <w:lang w:val="en-US" w:eastAsia="zh-CN" w:bidi="ar-SA"/>
        </w:rPr>
        <w:t>抽查范围：根据各区县电梯在用数量，按一定比例，确保所有区县全覆盖。其中，对近两年电梯安全专项抽查中问题较多的电梯使用单位和维保单位全部抽查，抽查区域涵盖相关单位在全市经营范围；对被举报投诉、执法重点关注单位和医院、酒店、大型商业综合体使用电梯，居民住宅和公租房电梯、15年以上乘客电梯进行重点抽查；同时还应当加大过街天桥、地下通道等公共区域使用自动扶梯与自动人行道抽查比率，对其他类型电梯实施随机抽查</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highlight w:val="none"/>
          <w:lang w:val="en-US" w:eastAsia="zh-CN" w:bidi="ar-SA"/>
        </w:rPr>
        <w:t>本项目总</w:t>
      </w:r>
      <w:r>
        <w:rPr>
          <w:rFonts w:hint="eastAsia" w:ascii="宋体" w:hAnsi="宋体" w:eastAsia="宋体" w:cs="宋体"/>
          <w:color w:val="auto"/>
          <w:kern w:val="0"/>
          <w:sz w:val="24"/>
          <w:szCs w:val="24"/>
          <w:highlight w:val="none"/>
          <w:lang w:val="en-US" w:eastAsia="zh-CN" w:bidi="ar-SA"/>
        </w:rPr>
        <w:t>抽查数量：乘客电梯1200台。</w:t>
      </w:r>
    </w:p>
    <w:p w14:paraId="3D691842">
      <w:pPr>
        <w:pStyle w:val="237"/>
        <w:keepNext w:val="0"/>
        <w:keepLines w:val="0"/>
        <w:pageBreakBefore w:val="0"/>
        <w:widowControl w:val="0"/>
        <w:tabs>
          <w:tab w:val="left" w:pos="993"/>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bidi="ar"/>
        </w:rPr>
        <w:t>（三）抽查方法及职责分工。</w:t>
      </w:r>
      <w:r>
        <w:rPr>
          <w:rFonts w:hint="eastAsia" w:ascii="宋体" w:hAnsi="宋体" w:eastAsia="宋体" w:cs="宋体"/>
          <w:color w:val="auto"/>
          <w:kern w:val="0"/>
          <w:sz w:val="24"/>
          <w:szCs w:val="24"/>
          <w:lang w:val="en-US" w:eastAsia="zh-CN" w:bidi="ar-SA"/>
        </w:rPr>
        <w:t>抽查采取市局统筹组织，区县局配合，相关企业共同参与的方法实施。被抽查单位确定：市局根据近两年专项抽查工作和外地电梯维保企业在重庆备案情况指定一部分单位；区县局根据电梯96333应急处置平台重大情况、故障频率高、救援响应不及时的记录，以及辖区老旧住宅加装电梯监管等情况确定一部分单位。</w:t>
      </w:r>
    </w:p>
    <w:p w14:paraId="0B95F500">
      <w:pPr>
        <w:pStyle w:val="237"/>
        <w:keepNext w:val="0"/>
        <w:keepLines w:val="0"/>
        <w:pageBreakBefore w:val="0"/>
        <w:widowControl w:val="0"/>
        <w:tabs>
          <w:tab w:val="left" w:pos="993"/>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市局负责制定工作方案，下达委托书，统筹协调工作推进。区县局负责安排行政执法人员陪同专项抽查，对使用单位和维保单位进行电梯安全专项抽查极端重要性宣传和落实企业安全主体责任法律宣贯；对专项抽查组现场发现严重事故隐患的应予以停用，有短接电梯门锁装置等违法违规行为进行拍照、指认和证据固定，并下达监察指令书，督促隐患整改到位，依法严肃查处。电梯使用单位和维保单位在开展好隐患自查自纠的同时，负责抽查现场的安全保障，安排安全管理人员及维保人员配合抽查，对存在违法违规行为现场确认，并在抽查记录上签字确认。承担抽查任务单位负责选派2人以上取得电梯检验资格的检验人员组成抽查组，到区县开展专项抽查工作；对电梯使用单位和维保单位进行短接电梯门锁装置极端危险性的宣传，对维保人员开展以查代训，做好抽查人员自身安全保障；对现场发现存在短接电梯门锁装置或者电梯门锁装置失效的必须固定证据，要求使用单位安全管理人员及维保人员现场确认，区县局行政执法人员当场见证，如实记录，并现场拍照或者录制视频，及时将情况报告市局执法总队、市局</w:t>
      </w:r>
      <w:r>
        <w:rPr>
          <w:rFonts w:hint="eastAsia" w:eastAsia="宋体" w:cs="宋体"/>
          <w:color w:val="auto"/>
          <w:kern w:val="0"/>
          <w:sz w:val="24"/>
          <w:szCs w:val="24"/>
          <w:lang w:val="en-US" w:eastAsia="zh-CN" w:bidi="ar-SA"/>
        </w:rPr>
        <w:t>特监</w:t>
      </w:r>
      <w:r>
        <w:rPr>
          <w:rFonts w:hint="eastAsia" w:ascii="宋体" w:hAnsi="宋体" w:eastAsia="宋体" w:cs="宋体"/>
          <w:color w:val="auto"/>
          <w:kern w:val="0"/>
          <w:sz w:val="24"/>
          <w:szCs w:val="24"/>
          <w:lang w:val="en-US" w:eastAsia="zh-CN" w:bidi="ar-SA"/>
        </w:rPr>
        <w:t>处和当地区县局。</w:t>
      </w:r>
    </w:p>
    <w:p w14:paraId="166BEA6B">
      <w:pPr>
        <w:pStyle w:val="237"/>
        <w:widowControl w:val="0"/>
        <w:tabs>
          <w:tab w:val="left" w:pos="993"/>
        </w:tabs>
        <w:spacing w:before="0" w:beforeAutospacing="0" w:after="0" w:afterAutospacing="0" w:line="360" w:lineRule="auto"/>
        <w:ind w:firstLine="480" w:firstLineChars="200"/>
        <w:jc w:val="both"/>
        <w:rPr>
          <w:rFonts w:eastAsia="宋体"/>
          <w:color w:val="auto"/>
        </w:rPr>
      </w:pPr>
      <w:r>
        <w:rPr>
          <w:rFonts w:hint="eastAsia" w:eastAsia="宋体"/>
          <w:color w:val="auto"/>
        </w:rPr>
        <w:t>（四）总结验收。供应商服务项目按合同约定时间完成后，向采购</w:t>
      </w:r>
      <w:r>
        <w:rPr>
          <w:rFonts w:hint="eastAsia" w:eastAsia="宋体"/>
          <w:color w:val="auto"/>
          <w:lang w:val="en-US" w:eastAsia="zh-CN"/>
        </w:rPr>
        <w:t>人</w:t>
      </w:r>
      <w:r>
        <w:rPr>
          <w:rFonts w:hint="eastAsia" w:eastAsia="宋体"/>
          <w:color w:val="auto"/>
        </w:rPr>
        <w:t>上报抽查总结报告和每台电梯检查记录，经采购</w:t>
      </w:r>
      <w:r>
        <w:rPr>
          <w:rFonts w:hint="eastAsia" w:eastAsia="宋体"/>
          <w:color w:val="auto"/>
          <w:lang w:val="en-US" w:eastAsia="zh-CN"/>
        </w:rPr>
        <w:t>人</w:t>
      </w:r>
      <w:r>
        <w:rPr>
          <w:rFonts w:hint="eastAsia" w:eastAsia="宋体"/>
          <w:color w:val="auto"/>
        </w:rPr>
        <w:t>确认后即视为项目完成。</w:t>
      </w:r>
    </w:p>
    <w:p w14:paraId="14F0580F">
      <w:pPr>
        <w:pStyle w:val="4"/>
        <w:spacing w:before="0" w:after="0" w:line="360" w:lineRule="auto"/>
        <w:ind w:firstLine="482" w:firstLineChars="200"/>
        <w:rPr>
          <w:rFonts w:asciiTheme="minorEastAsia" w:hAnsiTheme="minorEastAsia" w:eastAsiaTheme="minorEastAsia"/>
          <w:color w:val="auto"/>
          <w:sz w:val="24"/>
        </w:rPr>
      </w:pPr>
      <w:bookmarkStart w:id="52" w:name="_Toc131087410"/>
      <w:r>
        <w:rPr>
          <w:rFonts w:asciiTheme="minorEastAsia" w:hAnsiTheme="minorEastAsia" w:eastAsiaTheme="minorEastAsia"/>
          <w:color w:val="auto"/>
          <w:sz w:val="24"/>
        </w:rPr>
        <w:t>三</w:t>
      </w:r>
      <w:r>
        <w:rPr>
          <w:rFonts w:hint="eastAsia" w:asciiTheme="minorEastAsia" w:hAnsiTheme="minorEastAsia" w:eastAsiaTheme="minorEastAsia"/>
          <w:color w:val="auto"/>
          <w:sz w:val="24"/>
        </w:rPr>
        <w:t>、项目附件内容</w:t>
      </w:r>
      <w:bookmarkEnd w:id="52"/>
    </w:p>
    <w:p w14:paraId="1E5B0882">
      <w:pPr>
        <w:pStyle w:val="237"/>
        <w:widowControl w:val="0"/>
        <w:tabs>
          <w:tab w:val="left" w:pos="993"/>
        </w:tabs>
        <w:spacing w:before="0" w:beforeAutospacing="0" w:after="0" w:afterAutospacing="0" w:line="360" w:lineRule="auto"/>
        <w:jc w:val="both"/>
        <w:rPr>
          <w:rFonts w:cs="方正仿宋_GBK" w:asciiTheme="majorEastAsia" w:hAnsiTheme="majorEastAsia" w:eastAsiaTheme="majorEastAsia"/>
          <w:color w:val="auto"/>
          <w:lang w:bidi="ar"/>
        </w:rPr>
      </w:pPr>
      <w:r>
        <w:rPr>
          <w:rFonts w:hint="eastAsia" w:cs="方正仿宋_GBK" w:asciiTheme="majorEastAsia" w:hAnsiTheme="majorEastAsia" w:eastAsiaTheme="majorEastAsia"/>
          <w:color w:val="auto"/>
          <w:lang w:bidi="ar"/>
        </w:rPr>
        <w:t xml:space="preserve">   附件： 1.</w:t>
      </w:r>
      <w:r>
        <w:rPr>
          <w:rFonts w:hint="eastAsia" w:cs="方正仿宋_GBK" w:asciiTheme="majorEastAsia" w:hAnsiTheme="majorEastAsia" w:eastAsiaTheme="majorEastAsia"/>
          <w:color w:val="auto"/>
          <w:lang w:eastAsia="zh-CN" w:bidi="ar"/>
        </w:rPr>
        <w:t>重庆市2025年电梯安全专项抽查</w:t>
      </w:r>
      <w:r>
        <w:rPr>
          <w:rFonts w:hint="eastAsia" w:cs="方正仿宋_GBK" w:asciiTheme="majorEastAsia" w:hAnsiTheme="majorEastAsia" w:eastAsiaTheme="majorEastAsia"/>
          <w:color w:val="auto"/>
          <w:lang w:bidi="ar"/>
        </w:rPr>
        <w:t>数量分配表</w:t>
      </w:r>
    </w:p>
    <w:p w14:paraId="0CA524B8">
      <w:pPr>
        <w:pStyle w:val="237"/>
        <w:widowControl w:val="0"/>
        <w:tabs>
          <w:tab w:val="left" w:pos="993"/>
        </w:tabs>
        <w:spacing w:before="0" w:beforeAutospacing="0" w:after="0" w:afterAutospacing="0" w:line="360" w:lineRule="auto"/>
        <w:ind w:firstLine="1200" w:firstLineChars="500"/>
        <w:jc w:val="both"/>
        <w:rPr>
          <w:rFonts w:cs="方正仿宋_GBK" w:asciiTheme="majorEastAsia" w:hAnsiTheme="majorEastAsia" w:eastAsiaTheme="majorEastAsia"/>
          <w:color w:val="auto"/>
          <w:lang w:bidi="ar"/>
        </w:rPr>
      </w:pPr>
      <w:r>
        <w:rPr>
          <w:rFonts w:hint="eastAsia" w:cs="方正仿宋_GBK" w:asciiTheme="majorEastAsia" w:hAnsiTheme="majorEastAsia" w:eastAsiaTheme="majorEastAsia"/>
          <w:color w:val="auto"/>
          <w:lang w:bidi="ar"/>
        </w:rPr>
        <w:t>2.重庆市202</w:t>
      </w:r>
      <w:r>
        <w:rPr>
          <w:rFonts w:hint="eastAsia" w:cs="方正仿宋_GBK" w:asciiTheme="majorEastAsia" w:hAnsiTheme="majorEastAsia" w:eastAsiaTheme="majorEastAsia"/>
          <w:color w:val="auto"/>
          <w:lang w:val="en-US" w:eastAsia="zh-CN" w:bidi="ar"/>
        </w:rPr>
        <w:t>5</w:t>
      </w:r>
      <w:r>
        <w:rPr>
          <w:rFonts w:hint="eastAsia" w:cs="方正仿宋_GBK" w:asciiTheme="majorEastAsia" w:hAnsiTheme="majorEastAsia" w:eastAsiaTheme="majorEastAsia"/>
          <w:color w:val="auto"/>
          <w:lang w:bidi="ar"/>
        </w:rPr>
        <w:t>年乘客电梯安全专项抽查记录表</w:t>
      </w:r>
    </w:p>
    <w:p w14:paraId="23704288">
      <w:pPr>
        <w:pStyle w:val="22"/>
        <w:rPr>
          <w:rFonts w:cs="方正黑体_GBK" w:asciiTheme="majorEastAsia" w:hAnsiTheme="majorEastAsia" w:eastAsiaTheme="majorEastAsia"/>
          <w:b/>
          <w:color w:val="auto"/>
          <w:sz w:val="24"/>
          <w:szCs w:val="24"/>
        </w:rPr>
      </w:pPr>
    </w:p>
    <w:p w14:paraId="316BDBA1">
      <w:pPr>
        <w:rPr>
          <w:rFonts w:cs="方正黑体_GBK" w:asciiTheme="majorEastAsia" w:hAnsiTheme="majorEastAsia" w:eastAsiaTheme="majorEastAsia"/>
          <w:b/>
          <w:color w:val="auto"/>
          <w:sz w:val="24"/>
          <w:szCs w:val="24"/>
        </w:rPr>
      </w:pPr>
    </w:p>
    <w:p w14:paraId="561104BC">
      <w:pPr>
        <w:pStyle w:val="22"/>
        <w:rPr>
          <w:rFonts w:cs="方正黑体_GBK" w:asciiTheme="majorEastAsia" w:hAnsiTheme="majorEastAsia" w:eastAsiaTheme="majorEastAsia"/>
          <w:b/>
          <w:color w:val="auto"/>
          <w:sz w:val="24"/>
          <w:szCs w:val="24"/>
        </w:rPr>
      </w:pPr>
    </w:p>
    <w:p w14:paraId="232D5056">
      <w:pPr>
        <w:rPr>
          <w:rFonts w:cs="方正黑体_GBK" w:asciiTheme="majorEastAsia" w:hAnsiTheme="majorEastAsia" w:eastAsiaTheme="majorEastAsia"/>
          <w:b/>
          <w:color w:val="auto"/>
          <w:sz w:val="24"/>
          <w:szCs w:val="24"/>
        </w:rPr>
      </w:pPr>
    </w:p>
    <w:p w14:paraId="795806C8">
      <w:pPr>
        <w:pStyle w:val="2"/>
        <w:rPr>
          <w:rFonts w:cs="方正黑体_GBK" w:asciiTheme="majorEastAsia" w:hAnsiTheme="majorEastAsia" w:eastAsiaTheme="majorEastAsia"/>
          <w:b/>
          <w:color w:val="auto"/>
          <w:sz w:val="24"/>
          <w:szCs w:val="24"/>
        </w:rPr>
      </w:pPr>
    </w:p>
    <w:p w14:paraId="66F3C6DE">
      <w:pPr>
        <w:rPr>
          <w:rFonts w:cs="方正黑体_GBK" w:asciiTheme="majorEastAsia" w:hAnsiTheme="majorEastAsia" w:eastAsiaTheme="majorEastAsia"/>
          <w:b/>
          <w:color w:val="auto"/>
          <w:sz w:val="24"/>
          <w:szCs w:val="24"/>
        </w:rPr>
      </w:pPr>
    </w:p>
    <w:p w14:paraId="04BD2CA5">
      <w:pPr>
        <w:pStyle w:val="2"/>
        <w:rPr>
          <w:rFonts w:cs="方正黑体_GBK" w:asciiTheme="majorEastAsia" w:hAnsiTheme="majorEastAsia" w:eastAsiaTheme="majorEastAsia"/>
          <w:b/>
          <w:color w:val="auto"/>
          <w:sz w:val="24"/>
          <w:szCs w:val="24"/>
        </w:rPr>
      </w:pPr>
    </w:p>
    <w:p w14:paraId="64249463">
      <w:pPr>
        <w:rPr>
          <w:rFonts w:cs="方正黑体_GBK" w:asciiTheme="majorEastAsia" w:hAnsiTheme="majorEastAsia" w:eastAsiaTheme="majorEastAsia"/>
          <w:b/>
          <w:color w:val="auto"/>
          <w:sz w:val="24"/>
          <w:szCs w:val="24"/>
        </w:rPr>
      </w:pPr>
    </w:p>
    <w:p w14:paraId="199301D7">
      <w:pPr>
        <w:pStyle w:val="2"/>
        <w:rPr>
          <w:rFonts w:cs="方正黑体_GBK" w:asciiTheme="majorEastAsia" w:hAnsiTheme="majorEastAsia" w:eastAsiaTheme="majorEastAsia"/>
          <w:b/>
          <w:color w:val="auto"/>
          <w:sz w:val="24"/>
          <w:szCs w:val="24"/>
        </w:rPr>
      </w:pPr>
    </w:p>
    <w:p w14:paraId="084139EB">
      <w:pPr>
        <w:rPr>
          <w:color w:val="auto"/>
        </w:rPr>
      </w:pPr>
    </w:p>
    <w:p w14:paraId="79D1B7B0">
      <w:pPr>
        <w:rPr>
          <w:rFonts w:cs="方正黑体_GBK" w:asciiTheme="majorEastAsia" w:hAnsiTheme="majorEastAsia" w:eastAsiaTheme="majorEastAsia"/>
          <w:b/>
          <w:color w:val="auto"/>
          <w:sz w:val="24"/>
          <w:szCs w:val="24"/>
        </w:rPr>
      </w:pPr>
    </w:p>
    <w:p w14:paraId="7C398306">
      <w:pPr>
        <w:pStyle w:val="2"/>
        <w:rPr>
          <w:rFonts w:cs="方正黑体_GBK" w:asciiTheme="majorEastAsia" w:hAnsiTheme="majorEastAsia" w:eastAsiaTheme="majorEastAsia"/>
          <w:b/>
          <w:color w:val="auto"/>
          <w:sz w:val="24"/>
          <w:szCs w:val="24"/>
        </w:rPr>
      </w:pPr>
    </w:p>
    <w:p w14:paraId="3FE4763C">
      <w:pPr>
        <w:rPr>
          <w:rFonts w:cs="方正黑体_GBK" w:asciiTheme="majorEastAsia" w:hAnsiTheme="majorEastAsia" w:eastAsiaTheme="majorEastAsia"/>
          <w:b/>
          <w:color w:val="auto"/>
          <w:sz w:val="24"/>
          <w:szCs w:val="24"/>
        </w:rPr>
      </w:pPr>
    </w:p>
    <w:p w14:paraId="052F5D2C">
      <w:pPr>
        <w:pStyle w:val="2"/>
        <w:rPr>
          <w:rFonts w:cs="方正黑体_GBK" w:asciiTheme="majorEastAsia" w:hAnsiTheme="majorEastAsia" w:eastAsiaTheme="majorEastAsia"/>
          <w:b/>
          <w:color w:val="auto"/>
          <w:sz w:val="24"/>
          <w:szCs w:val="24"/>
        </w:rPr>
      </w:pPr>
    </w:p>
    <w:p w14:paraId="24A7480E">
      <w:pPr>
        <w:rPr>
          <w:rFonts w:cs="方正黑体_GBK" w:asciiTheme="majorEastAsia" w:hAnsiTheme="majorEastAsia" w:eastAsiaTheme="majorEastAsia"/>
          <w:b/>
          <w:color w:val="auto"/>
          <w:sz w:val="24"/>
          <w:szCs w:val="24"/>
        </w:rPr>
      </w:pPr>
    </w:p>
    <w:p w14:paraId="2DE8DA4E">
      <w:pPr>
        <w:rPr>
          <w:rFonts w:cs="方正黑体_GBK" w:asciiTheme="majorEastAsia" w:hAnsiTheme="majorEastAsia" w:eastAsiaTheme="majorEastAsia"/>
          <w:b/>
          <w:color w:val="auto"/>
          <w:sz w:val="24"/>
          <w:szCs w:val="24"/>
        </w:rPr>
      </w:pPr>
    </w:p>
    <w:p w14:paraId="263A2E0D">
      <w:pPr>
        <w:rPr>
          <w:rFonts w:cs="方正黑体_GBK" w:asciiTheme="majorEastAsia" w:hAnsiTheme="majorEastAsia" w:eastAsiaTheme="majorEastAsia"/>
          <w:b/>
          <w:color w:val="auto"/>
          <w:sz w:val="24"/>
          <w:szCs w:val="24"/>
        </w:rPr>
      </w:pPr>
    </w:p>
    <w:p w14:paraId="5484EF2F">
      <w:pPr>
        <w:rPr>
          <w:rFonts w:cs="方正黑体_GBK" w:asciiTheme="majorEastAsia" w:hAnsiTheme="majorEastAsia" w:eastAsiaTheme="majorEastAsia"/>
          <w:b/>
          <w:color w:val="auto"/>
          <w:sz w:val="24"/>
          <w:szCs w:val="24"/>
        </w:rPr>
      </w:pPr>
    </w:p>
    <w:p w14:paraId="63DCED98">
      <w:pPr>
        <w:rPr>
          <w:rFonts w:cs="方正黑体_GBK" w:asciiTheme="majorEastAsia" w:hAnsiTheme="majorEastAsia" w:eastAsiaTheme="majorEastAsia"/>
          <w:b/>
          <w:color w:val="auto"/>
          <w:sz w:val="24"/>
          <w:szCs w:val="24"/>
        </w:rPr>
      </w:pPr>
    </w:p>
    <w:p w14:paraId="58F18B01">
      <w:pPr>
        <w:rPr>
          <w:rFonts w:cs="方正黑体_GBK" w:asciiTheme="majorEastAsia" w:hAnsiTheme="majorEastAsia" w:eastAsiaTheme="majorEastAsia"/>
          <w:b/>
          <w:color w:val="auto"/>
          <w:sz w:val="24"/>
          <w:szCs w:val="24"/>
        </w:rPr>
      </w:pPr>
    </w:p>
    <w:p w14:paraId="3628C343">
      <w:pPr>
        <w:rPr>
          <w:rFonts w:cs="方正黑体_GBK" w:asciiTheme="majorEastAsia" w:hAnsiTheme="majorEastAsia" w:eastAsiaTheme="majorEastAsia"/>
          <w:b/>
          <w:color w:val="auto"/>
          <w:sz w:val="24"/>
          <w:szCs w:val="24"/>
        </w:rPr>
      </w:pPr>
    </w:p>
    <w:p w14:paraId="09E433F8">
      <w:pPr>
        <w:rPr>
          <w:rFonts w:cs="方正黑体_GBK" w:asciiTheme="majorEastAsia" w:hAnsiTheme="majorEastAsia" w:eastAsiaTheme="majorEastAsia"/>
          <w:b/>
          <w:color w:val="auto"/>
          <w:sz w:val="24"/>
          <w:szCs w:val="24"/>
        </w:rPr>
      </w:pPr>
    </w:p>
    <w:p w14:paraId="50983BEA">
      <w:pPr>
        <w:rPr>
          <w:rFonts w:cs="方正黑体_GBK" w:asciiTheme="majorEastAsia" w:hAnsiTheme="majorEastAsia" w:eastAsiaTheme="majorEastAsia"/>
          <w:b/>
          <w:color w:val="auto"/>
          <w:sz w:val="24"/>
          <w:szCs w:val="24"/>
        </w:rPr>
      </w:pPr>
    </w:p>
    <w:p w14:paraId="5B0773B5">
      <w:pPr>
        <w:pStyle w:val="2"/>
        <w:rPr>
          <w:rFonts w:cs="方正黑体_GBK" w:asciiTheme="majorEastAsia" w:hAnsiTheme="majorEastAsia" w:eastAsiaTheme="majorEastAsia"/>
          <w:b/>
          <w:color w:val="auto"/>
          <w:sz w:val="24"/>
          <w:szCs w:val="24"/>
        </w:rPr>
      </w:pPr>
    </w:p>
    <w:p w14:paraId="36F93A81">
      <w:pPr>
        <w:rPr>
          <w:rFonts w:cs="方正黑体_GBK" w:asciiTheme="majorEastAsia" w:hAnsiTheme="majorEastAsia" w:eastAsiaTheme="majorEastAsia"/>
          <w:b/>
          <w:color w:val="auto"/>
          <w:sz w:val="24"/>
          <w:szCs w:val="24"/>
        </w:rPr>
      </w:pPr>
    </w:p>
    <w:p w14:paraId="7B025585">
      <w:pPr>
        <w:pStyle w:val="2"/>
        <w:rPr>
          <w:rFonts w:cs="方正黑体_GBK" w:asciiTheme="majorEastAsia" w:hAnsiTheme="majorEastAsia" w:eastAsiaTheme="majorEastAsia"/>
          <w:b/>
          <w:color w:val="auto"/>
          <w:sz w:val="24"/>
          <w:szCs w:val="24"/>
        </w:rPr>
      </w:pPr>
    </w:p>
    <w:p w14:paraId="6AEA5C5B">
      <w:pPr>
        <w:rPr>
          <w:rFonts w:cs="方正黑体_GBK" w:asciiTheme="majorEastAsia" w:hAnsiTheme="majorEastAsia" w:eastAsiaTheme="majorEastAsia"/>
          <w:b/>
          <w:color w:val="auto"/>
          <w:sz w:val="24"/>
          <w:szCs w:val="24"/>
        </w:rPr>
      </w:pPr>
    </w:p>
    <w:p w14:paraId="359E5249">
      <w:pPr>
        <w:pStyle w:val="2"/>
        <w:rPr>
          <w:color w:val="auto"/>
        </w:rPr>
      </w:pPr>
    </w:p>
    <w:p w14:paraId="2C4D4BF2">
      <w:pPr>
        <w:spacing w:line="276" w:lineRule="auto"/>
        <w:rPr>
          <w:rFonts w:hint="eastAsia" w:cs="方正黑体_GBK" w:asciiTheme="majorEastAsia" w:hAnsiTheme="majorEastAsia" w:eastAsiaTheme="majorEastAsia"/>
          <w:b/>
          <w:color w:val="auto"/>
          <w:sz w:val="24"/>
          <w:szCs w:val="24"/>
          <w:highlight w:val="cyan"/>
          <w:lang w:eastAsia="zh-CN"/>
        </w:rPr>
      </w:pPr>
      <w:r>
        <w:rPr>
          <w:rFonts w:hint="eastAsia" w:cs="方正黑体_GBK" w:asciiTheme="majorEastAsia" w:hAnsiTheme="majorEastAsia" w:eastAsiaTheme="majorEastAsia"/>
          <w:b/>
          <w:color w:val="auto"/>
          <w:sz w:val="24"/>
          <w:szCs w:val="24"/>
        </w:rPr>
        <w:t>附件1</w:t>
      </w:r>
      <w:r>
        <w:rPr>
          <w:rFonts w:hint="eastAsia" w:cs="方正黑体_GBK" w:asciiTheme="majorEastAsia" w:hAnsiTheme="majorEastAsia" w:eastAsiaTheme="majorEastAsia"/>
          <w:b/>
          <w:color w:val="auto"/>
          <w:sz w:val="24"/>
          <w:szCs w:val="24"/>
          <w:lang w:eastAsia="zh-CN"/>
        </w:rPr>
        <w:t>：</w:t>
      </w:r>
    </w:p>
    <w:p w14:paraId="269EF2F5">
      <w:pPr>
        <w:pStyle w:val="237"/>
        <w:widowControl w:val="0"/>
        <w:tabs>
          <w:tab w:val="left" w:pos="993"/>
        </w:tabs>
        <w:spacing w:before="0" w:beforeAutospacing="0" w:after="0" w:afterAutospacing="0" w:line="360" w:lineRule="auto"/>
        <w:jc w:val="center"/>
        <w:rPr>
          <w:rFonts w:eastAsia="宋体"/>
          <w:b/>
          <w:color w:val="auto"/>
          <w:highlight w:val="none"/>
        </w:rPr>
      </w:pPr>
      <w:r>
        <w:rPr>
          <w:rFonts w:hint="eastAsia" w:eastAsia="宋体"/>
          <w:b/>
          <w:color w:val="auto"/>
          <w:highlight w:val="none"/>
          <w:lang w:eastAsia="zh-CN"/>
        </w:rPr>
        <w:t>重庆市2025年电梯安全专项抽查</w:t>
      </w:r>
      <w:r>
        <w:rPr>
          <w:rFonts w:hint="eastAsia" w:eastAsia="宋体"/>
          <w:b/>
          <w:color w:val="auto"/>
          <w:highlight w:val="none"/>
        </w:rPr>
        <w:t>数量分配表</w:t>
      </w:r>
    </w:p>
    <w:tbl>
      <w:tblPr>
        <w:tblStyle w:val="57"/>
        <w:tblW w:w="9340" w:type="dxa"/>
        <w:jc w:val="center"/>
        <w:tblLayout w:type="fixed"/>
        <w:tblCellMar>
          <w:top w:w="15" w:type="dxa"/>
          <w:left w:w="15" w:type="dxa"/>
          <w:bottom w:w="15" w:type="dxa"/>
          <w:right w:w="15" w:type="dxa"/>
        </w:tblCellMar>
      </w:tblPr>
      <w:tblGrid>
        <w:gridCol w:w="774"/>
        <w:gridCol w:w="1714"/>
        <w:gridCol w:w="1713"/>
        <w:gridCol w:w="1713"/>
        <w:gridCol w:w="1713"/>
        <w:gridCol w:w="1713"/>
      </w:tblGrid>
      <w:tr w14:paraId="5EE56E54">
        <w:tblPrEx>
          <w:tblCellMar>
            <w:top w:w="15" w:type="dxa"/>
            <w:left w:w="15" w:type="dxa"/>
            <w:bottom w:w="15" w:type="dxa"/>
            <w:right w:w="15" w:type="dxa"/>
          </w:tblCellMar>
        </w:tblPrEx>
        <w:trPr>
          <w:trHeight w:val="949"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14:paraId="130C3DDF">
            <w:pPr>
              <w:widowControl/>
              <w:jc w:val="center"/>
              <w:textAlignment w:val="center"/>
              <w:rPr>
                <w:rFonts w:hint="eastAsia" w:ascii="宋体" w:hAnsi="宋体" w:eastAsia="宋体" w:cs="宋体"/>
                <w:color w:val="auto"/>
                <w:sz w:val="21"/>
                <w:szCs w:val="21"/>
              </w:rPr>
            </w:pPr>
            <w:bookmarkStart w:id="53" w:name="_Toc106030882"/>
            <w:bookmarkStart w:id="54" w:name="_Toc76462327"/>
            <w:bookmarkStart w:id="55" w:name="_Toc24567"/>
            <w:r>
              <w:rPr>
                <w:rFonts w:hint="eastAsia" w:ascii="宋体" w:hAnsi="宋体" w:eastAsia="宋体" w:cs="宋体"/>
                <w:color w:val="auto"/>
                <w:kern w:val="0"/>
                <w:sz w:val="21"/>
                <w:szCs w:val="21"/>
                <w:lang w:bidi="ar"/>
              </w:rPr>
              <w:t>序号</w:t>
            </w:r>
          </w:p>
        </w:tc>
        <w:tc>
          <w:tcPr>
            <w:tcW w:w="1714" w:type="dxa"/>
            <w:tcBorders>
              <w:top w:val="single" w:color="000000" w:sz="4" w:space="0"/>
              <w:left w:val="single" w:color="000000" w:sz="4" w:space="0"/>
              <w:bottom w:val="single" w:color="000000" w:sz="4" w:space="0"/>
              <w:right w:val="single" w:color="000000" w:sz="4" w:space="0"/>
            </w:tcBorders>
            <w:vAlign w:val="center"/>
          </w:tcPr>
          <w:p w14:paraId="384F938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单位</w:t>
            </w:r>
          </w:p>
        </w:tc>
        <w:tc>
          <w:tcPr>
            <w:tcW w:w="1713" w:type="dxa"/>
            <w:tcBorders>
              <w:top w:val="single" w:color="000000" w:sz="4" w:space="0"/>
              <w:left w:val="single" w:color="000000" w:sz="4" w:space="0"/>
              <w:bottom w:val="single" w:color="000000" w:sz="4" w:space="0"/>
              <w:right w:val="single" w:color="auto" w:sz="4" w:space="0"/>
            </w:tcBorders>
            <w:vAlign w:val="center"/>
          </w:tcPr>
          <w:p w14:paraId="799B7104">
            <w:pPr>
              <w:widowControl/>
              <w:spacing w:line="3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乘客电梯</w:t>
            </w:r>
          </w:p>
          <w:p w14:paraId="7B3626B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1713" w:type="dxa"/>
            <w:tcBorders>
              <w:top w:val="single" w:color="000000" w:sz="4" w:space="0"/>
              <w:left w:val="single" w:color="000000" w:sz="4" w:space="0"/>
              <w:bottom w:val="single" w:color="000000" w:sz="4" w:space="0"/>
              <w:right w:val="single" w:color="000000" w:sz="4" w:space="0"/>
            </w:tcBorders>
            <w:vAlign w:val="center"/>
          </w:tcPr>
          <w:p w14:paraId="59482DD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序号</w:t>
            </w:r>
          </w:p>
        </w:tc>
        <w:tc>
          <w:tcPr>
            <w:tcW w:w="1713" w:type="dxa"/>
            <w:tcBorders>
              <w:top w:val="single" w:color="000000" w:sz="4" w:space="0"/>
              <w:left w:val="single" w:color="000000" w:sz="4" w:space="0"/>
              <w:bottom w:val="single" w:color="000000" w:sz="4" w:space="0"/>
              <w:right w:val="single" w:color="000000" w:sz="4" w:space="0"/>
            </w:tcBorders>
            <w:vAlign w:val="center"/>
          </w:tcPr>
          <w:p w14:paraId="3CDD692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单位</w:t>
            </w:r>
          </w:p>
        </w:tc>
        <w:tc>
          <w:tcPr>
            <w:tcW w:w="1713" w:type="dxa"/>
            <w:tcBorders>
              <w:top w:val="single" w:color="000000" w:sz="4" w:space="0"/>
              <w:left w:val="single" w:color="000000" w:sz="4" w:space="0"/>
              <w:bottom w:val="single" w:color="000000" w:sz="4" w:space="0"/>
              <w:right w:val="single" w:color="auto" w:sz="4" w:space="0"/>
            </w:tcBorders>
            <w:vAlign w:val="center"/>
          </w:tcPr>
          <w:p w14:paraId="7704F8D5">
            <w:pPr>
              <w:widowControl/>
              <w:spacing w:line="3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乘客电梯</w:t>
            </w:r>
          </w:p>
          <w:p w14:paraId="72819F6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67822C24">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C00E">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9F17">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万州区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3F10E3F">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2C79">
            <w:pPr>
              <w:widowControl/>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22</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A4CF">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潼南区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199C2F8">
            <w:pPr>
              <w:widowControl/>
              <w:spacing w:line="360" w:lineRule="exact"/>
              <w:jc w:val="center"/>
              <w:textAlignment w:val="center"/>
              <w:rPr>
                <w:rFonts w:hint="eastAsia" w:ascii="宋体" w:hAnsi="宋体" w:eastAsia="宋体" w:cs="宋体"/>
                <w:color w:val="auto"/>
                <w:sz w:val="21"/>
                <w:szCs w:val="21"/>
              </w:rPr>
            </w:pPr>
            <w:r>
              <w:rPr>
                <w:rFonts w:hint="eastAsia"/>
                <w:color w:val="auto"/>
                <w:kern w:val="0"/>
                <w:sz w:val="24"/>
                <w:szCs w:val="24"/>
                <w:lang w:val="en-US" w:eastAsia="zh-CN" w:bidi="ar"/>
              </w:rPr>
              <w:t>30</w:t>
            </w:r>
          </w:p>
        </w:tc>
      </w:tr>
      <w:tr w14:paraId="3CF231A5">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8008">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418F">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黔江区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7B0D147">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ECC9">
            <w:pPr>
              <w:widowControl/>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23</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4A22">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荣昌区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3AEE8F4">
            <w:pPr>
              <w:widowControl/>
              <w:spacing w:line="360" w:lineRule="exact"/>
              <w:jc w:val="center"/>
              <w:textAlignment w:val="center"/>
              <w:rPr>
                <w:rFonts w:hint="eastAsia" w:ascii="宋体" w:hAnsi="宋体" w:eastAsia="宋体" w:cs="宋体"/>
                <w:color w:val="auto"/>
                <w:sz w:val="21"/>
                <w:szCs w:val="21"/>
                <w:lang w:eastAsia="zh-CN"/>
              </w:rPr>
            </w:pPr>
            <w:r>
              <w:rPr>
                <w:rFonts w:hint="default" w:ascii="Times New Roman" w:hAnsi="Times New Roman" w:cs="Times New Roman"/>
                <w:color w:val="auto"/>
                <w:sz w:val="24"/>
                <w:szCs w:val="24"/>
              </w:rPr>
              <w:t>30</w:t>
            </w:r>
          </w:p>
        </w:tc>
      </w:tr>
      <w:tr w14:paraId="50B59164">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41B0">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C4C5">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涪陵区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621CFBC">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766F">
            <w:pPr>
              <w:widowControl/>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24</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0148">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开州区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8533D30">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4C35CC88">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B37B">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8349">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渝中区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122B7A3">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A9D23B1">
            <w:pPr>
              <w:widowControl/>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25</w:t>
            </w:r>
          </w:p>
        </w:tc>
        <w:tc>
          <w:tcPr>
            <w:tcW w:w="17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B4B2164">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梁平区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944D647">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r>
      <w:tr w14:paraId="657F6252">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D64C">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2DE1">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大渡口区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DB056C3">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554673A">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6</w:t>
            </w:r>
          </w:p>
        </w:tc>
        <w:tc>
          <w:tcPr>
            <w:tcW w:w="17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F001831">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武隆区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7B66AF7">
            <w:pPr>
              <w:widowControl/>
              <w:spacing w:line="360" w:lineRule="exact"/>
              <w:jc w:val="center"/>
              <w:textAlignment w:val="center"/>
              <w:rPr>
                <w:rFonts w:hint="eastAsia" w:ascii="宋体" w:hAnsi="宋体" w:eastAsia="宋体" w:cs="宋体"/>
                <w:color w:val="auto"/>
                <w:sz w:val="21"/>
                <w:szCs w:val="21"/>
                <w:lang w:eastAsia="zh-CN"/>
              </w:rPr>
            </w:pPr>
            <w:r>
              <w:rPr>
                <w:rFonts w:hint="default" w:ascii="Times New Roman" w:hAnsi="Times New Roman" w:cs="Times New Roman"/>
                <w:color w:val="auto"/>
                <w:sz w:val="24"/>
                <w:szCs w:val="24"/>
              </w:rPr>
              <w:t>30</w:t>
            </w:r>
          </w:p>
        </w:tc>
      </w:tr>
      <w:tr w14:paraId="5036F6DD">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0870">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1AB7">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江北区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3137906">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5CD8">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4248A">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城口县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C58813E">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076812F7">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7833">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B582">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沙坪坝区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68F3B83">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6587">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3C9C">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丰都县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813A7E5">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05530499">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6FBC">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1746">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九龙坡区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0B56E3C">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029E">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47BE">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垫江县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35B1AC">
            <w:pPr>
              <w:widowControl/>
              <w:spacing w:line="360" w:lineRule="exact"/>
              <w:jc w:val="center"/>
              <w:textAlignment w:val="center"/>
              <w:rPr>
                <w:rFonts w:hint="eastAsia" w:ascii="宋体" w:hAnsi="宋体" w:eastAsia="宋体" w:cs="宋体"/>
                <w:color w:val="auto"/>
                <w:sz w:val="21"/>
                <w:szCs w:val="21"/>
              </w:rPr>
            </w:pPr>
            <w:r>
              <w:rPr>
                <w:rFonts w:hint="default" w:ascii="Times New Roman" w:hAnsi="Times New Roman" w:cs="Times New Roman"/>
                <w:color w:val="auto"/>
                <w:sz w:val="24"/>
                <w:szCs w:val="24"/>
              </w:rPr>
              <w:t>30</w:t>
            </w:r>
          </w:p>
        </w:tc>
      </w:tr>
      <w:tr w14:paraId="40EDB260">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8114">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A2C3">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南岸区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6547245">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6A7A">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12C1">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忠  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BB6008">
            <w:pPr>
              <w:widowControl/>
              <w:spacing w:line="360" w:lineRule="exact"/>
              <w:jc w:val="center"/>
              <w:textAlignment w:val="center"/>
              <w:rPr>
                <w:rFonts w:hint="eastAsia" w:ascii="宋体" w:hAnsi="宋体" w:eastAsia="宋体" w:cs="宋体"/>
                <w:color w:val="auto"/>
                <w:sz w:val="21"/>
                <w:szCs w:val="21"/>
              </w:rPr>
            </w:pPr>
            <w:r>
              <w:rPr>
                <w:rFonts w:hint="default" w:ascii="Times New Roman" w:hAnsi="Times New Roman" w:cs="Times New Roman"/>
                <w:color w:val="auto"/>
                <w:sz w:val="24"/>
                <w:szCs w:val="24"/>
              </w:rPr>
              <w:t>30</w:t>
            </w:r>
          </w:p>
        </w:tc>
      </w:tr>
      <w:tr w14:paraId="5B6E7161">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5D10">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BBBB">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北碚区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8E506C7">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347F804">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7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72E039E">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云阳县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C8BD0B1">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030CBA70">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44B2">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7C6A">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渝北区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8FAFD46">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40</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0859A41">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7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B907783">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奉节县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169A40B">
            <w:pPr>
              <w:widowControl/>
              <w:spacing w:line="360" w:lineRule="exact"/>
              <w:jc w:val="center"/>
              <w:textAlignment w:val="center"/>
              <w:rPr>
                <w:rFonts w:hint="eastAsia" w:ascii="宋体" w:hAnsi="宋体" w:eastAsia="宋体" w:cs="宋体"/>
                <w:color w:val="auto"/>
                <w:sz w:val="21"/>
                <w:szCs w:val="21"/>
                <w:lang w:eastAsia="zh-CN"/>
              </w:rPr>
            </w:pPr>
            <w:r>
              <w:rPr>
                <w:rFonts w:hint="eastAsia" w:cs="Times New Roman"/>
                <w:color w:val="auto"/>
                <w:sz w:val="24"/>
                <w:szCs w:val="24"/>
                <w:lang w:val="en-US" w:eastAsia="zh-CN"/>
              </w:rPr>
              <w:t>25</w:t>
            </w:r>
          </w:p>
        </w:tc>
      </w:tr>
      <w:tr w14:paraId="0202B91A">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9D1C">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55F9">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巴南区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535A052">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85BC">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EB74">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巫山县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135494A">
            <w:pPr>
              <w:widowControl/>
              <w:spacing w:line="360" w:lineRule="exact"/>
              <w:jc w:val="center"/>
              <w:textAlignment w:val="center"/>
              <w:rPr>
                <w:rFonts w:hint="eastAsia" w:ascii="宋体" w:hAnsi="宋体" w:eastAsia="宋体" w:cs="宋体"/>
                <w:color w:val="auto"/>
                <w:sz w:val="21"/>
                <w:szCs w:val="21"/>
                <w:lang w:eastAsia="zh-CN"/>
              </w:rPr>
            </w:pPr>
            <w:r>
              <w:rPr>
                <w:rFonts w:hint="eastAsia" w:cs="Times New Roman"/>
                <w:color w:val="auto"/>
                <w:sz w:val="24"/>
                <w:szCs w:val="24"/>
                <w:lang w:val="en-US" w:eastAsia="zh-CN"/>
              </w:rPr>
              <w:t>25</w:t>
            </w:r>
          </w:p>
        </w:tc>
      </w:tr>
      <w:tr w14:paraId="710B4186">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08A83">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3830">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长寿区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BB100E4">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2AC4CF0">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7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25981B5">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巫溪县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0C2F87">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6AFC8D6B">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7B55">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EB09">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江津区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7CA3480">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F659">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BBA2">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石柱县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CE6149E">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r>
      <w:tr w14:paraId="5C144605">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1126">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BE71">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合川区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8BDF328">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7D1C">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C63A">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秀山县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A715E41">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3A56D02B">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D8C1">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042C">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永川区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3AFCAAA">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B4869">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2FE0">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酉阳县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1659C21">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7B92CAC4">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72A0">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89EE">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南川区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20708F2">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BE96">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D295">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彭水县</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474C53C">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r>
      <w:tr w14:paraId="638B46FD">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B183">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F3BC">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綦江区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3783834">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8907">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A2CC">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万盛区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0CFE5C5">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25</w:t>
            </w:r>
          </w:p>
        </w:tc>
      </w:tr>
      <w:tr w14:paraId="39DBBD02">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69B7">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7FF7">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大足区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518B214">
            <w:pPr>
              <w:widowControl/>
              <w:spacing w:line="360" w:lineRule="exact"/>
              <w:jc w:val="center"/>
              <w:textAlignment w:val="center"/>
              <w:rPr>
                <w:rFonts w:hint="eastAsia" w:ascii="宋体" w:hAnsi="宋体" w:eastAsia="宋体" w:cs="宋体"/>
                <w:color w:val="auto"/>
                <w:sz w:val="21"/>
                <w:szCs w:val="21"/>
                <w:highlight w:val="none"/>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1EC0">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0B85">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重庆高新区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E9784E">
            <w:pPr>
              <w:widowControl/>
              <w:spacing w:line="360" w:lineRule="exact"/>
              <w:jc w:val="center"/>
              <w:textAlignment w:val="center"/>
              <w:rPr>
                <w:rFonts w:hint="eastAsia" w:ascii="宋体" w:hAnsi="宋体" w:eastAsia="宋体" w:cs="宋体"/>
                <w:color w:val="auto"/>
                <w:sz w:val="21"/>
                <w:szCs w:val="21"/>
              </w:rPr>
            </w:pPr>
            <w:r>
              <w:rPr>
                <w:rFonts w:hint="default" w:ascii="Times New Roman" w:hAnsi="Times New Roman" w:cs="Times New Roman"/>
                <w:color w:val="auto"/>
                <w:sz w:val="24"/>
                <w:szCs w:val="24"/>
              </w:rPr>
              <w:t>30</w:t>
            </w:r>
          </w:p>
        </w:tc>
      </w:tr>
      <w:tr w14:paraId="585FEBE8">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FBE6">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0335">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璧山区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3E90B68">
            <w:pPr>
              <w:widowControl/>
              <w:spacing w:line="360" w:lineRule="exact"/>
              <w:jc w:val="center"/>
              <w:textAlignment w:val="center"/>
              <w:rPr>
                <w:rFonts w:hint="eastAsia" w:ascii="宋体" w:hAnsi="宋体" w:eastAsia="宋体" w:cs="宋体"/>
                <w:color w:val="auto"/>
                <w:sz w:val="21"/>
                <w:szCs w:val="21"/>
                <w:highlight w:val="none"/>
              </w:rPr>
            </w:pPr>
            <w:r>
              <w:rPr>
                <w:rFonts w:hint="default" w:ascii="Times New Roman" w:hAnsi="Times New Roman" w:cs="Times New Roman"/>
                <w:color w:val="auto"/>
                <w:sz w:val="24"/>
                <w:szCs w:val="24"/>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3F32">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7142">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两江新区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EFB4">
            <w:pPr>
              <w:widowControl/>
              <w:spacing w:line="360" w:lineRule="exact"/>
              <w:jc w:val="center"/>
              <w:textAlignment w:val="center"/>
              <w:rPr>
                <w:rFonts w:hint="eastAsia" w:ascii="宋体" w:hAnsi="宋体" w:eastAsia="宋体" w:cs="宋体"/>
                <w:color w:val="auto"/>
                <w:sz w:val="21"/>
                <w:szCs w:val="21"/>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0</w:t>
            </w:r>
          </w:p>
        </w:tc>
      </w:tr>
      <w:tr w14:paraId="3F95DA85">
        <w:tblPrEx>
          <w:tblCellMar>
            <w:top w:w="15" w:type="dxa"/>
            <w:left w:w="15" w:type="dxa"/>
            <w:bottom w:w="15" w:type="dxa"/>
            <w:right w:w="15" w:type="dxa"/>
          </w:tblCellMar>
        </w:tblPrEx>
        <w:trPr>
          <w:trHeight w:val="443" w:hRule="exac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E2B9">
            <w:pPr>
              <w:widowControl/>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249B">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铜梁区</w:t>
            </w:r>
          </w:p>
        </w:tc>
        <w:tc>
          <w:tcPr>
            <w:tcW w:w="171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09DCE5">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bidi="ar"/>
              </w:rPr>
              <w:t>0</w:t>
            </w:r>
          </w:p>
        </w:tc>
        <w:tc>
          <w:tcPr>
            <w:tcW w:w="1713" w:type="dxa"/>
            <w:tcBorders>
              <w:top w:val="single" w:color="000000" w:sz="4" w:space="0"/>
              <w:left w:val="single" w:color="000000" w:sz="4" w:space="0"/>
              <w:bottom w:val="single" w:color="auto" w:sz="4" w:space="0"/>
              <w:right w:val="single" w:color="auto" w:sz="4" w:space="0"/>
            </w:tcBorders>
            <w:shd w:val="clear" w:color="auto" w:fill="FFFFFF"/>
            <w:vAlign w:val="center"/>
          </w:tcPr>
          <w:p w14:paraId="54457BBA">
            <w:pPr>
              <w:widowControl/>
              <w:spacing w:line="360" w:lineRule="exact"/>
              <w:jc w:val="center"/>
              <w:textAlignment w:val="center"/>
              <w:rPr>
                <w:rFonts w:hint="eastAsia" w:ascii="宋体" w:hAnsi="宋体" w:eastAsia="宋体" w:cs="宋体"/>
                <w:color w:val="auto"/>
                <w:kern w:val="0"/>
                <w:sz w:val="21"/>
                <w:szCs w:val="21"/>
                <w:highlight w:val="none"/>
                <w:lang w:bidi="ar"/>
              </w:rPr>
            </w:pPr>
          </w:p>
        </w:tc>
        <w:tc>
          <w:tcPr>
            <w:tcW w:w="1713" w:type="dxa"/>
            <w:tcBorders>
              <w:top w:val="single" w:color="000000" w:sz="4" w:space="0"/>
              <w:left w:val="single" w:color="auto" w:sz="4" w:space="0"/>
              <w:bottom w:val="single" w:color="auto" w:sz="4" w:space="0"/>
              <w:right w:val="single" w:color="000000" w:sz="4" w:space="0"/>
            </w:tcBorders>
            <w:shd w:val="clear" w:color="auto" w:fill="FFFFFF"/>
            <w:vAlign w:val="center"/>
          </w:tcPr>
          <w:p w14:paraId="67CD4432">
            <w:pPr>
              <w:widowControl/>
              <w:spacing w:line="360" w:lineRule="exact"/>
              <w:jc w:val="center"/>
              <w:textAlignment w:val="center"/>
              <w:rPr>
                <w:rFonts w:hint="eastAsia" w:ascii="宋体" w:hAnsi="宋体" w:eastAsia="宋体" w:cs="宋体"/>
                <w:color w:val="auto"/>
                <w:kern w:val="0"/>
                <w:sz w:val="21"/>
                <w:szCs w:val="21"/>
                <w:highlight w:val="cyan"/>
                <w:lang w:bidi="ar"/>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D8DE">
            <w:pPr>
              <w:widowControl/>
              <w:spacing w:line="360" w:lineRule="exact"/>
              <w:jc w:val="center"/>
              <w:textAlignment w:val="center"/>
              <w:rPr>
                <w:rFonts w:hint="eastAsia" w:ascii="宋体" w:hAnsi="宋体" w:eastAsia="宋体" w:cs="宋体"/>
                <w:color w:val="auto"/>
                <w:kern w:val="0"/>
                <w:sz w:val="21"/>
                <w:szCs w:val="21"/>
                <w:highlight w:val="cyan"/>
                <w:lang w:bidi="ar"/>
              </w:rPr>
            </w:pPr>
          </w:p>
        </w:tc>
      </w:tr>
      <w:tr w14:paraId="73882B2B">
        <w:tblPrEx>
          <w:tblCellMar>
            <w:top w:w="15" w:type="dxa"/>
            <w:left w:w="15" w:type="dxa"/>
            <w:bottom w:w="15" w:type="dxa"/>
            <w:right w:w="15" w:type="dxa"/>
          </w:tblCellMar>
        </w:tblPrEx>
        <w:trPr>
          <w:trHeight w:val="1453" w:hRule="exact"/>
          <w:jc w:val="center"/>
        </w:trPr>
        <w:tc>
          <w:tcPr>
            <w:tcW w:w="774"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9A14C81">
            <w:pPr>
              <w:widowControl/>
              <w:spacing w:line="36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eastAsia="zh-CN" w:bidi="ar"/>
              </w:rPr>
              <w:t>说明</w:t>
            </w:r>
          </w:p>
        </w:tc>
        <w:tc>
          <w:tcPr>
            <w:tcW w:w="8566"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14:paraId="3A36866D">
            <w:pPr>
              <w:widowControl/>
              <w:spacing w:line="360" w:lineRule="exact"/>
              <w:jc w:val="center"/>
              <w:textAlignment w:val="center"/>
              <w:rPr>
                <w:rFonts w:hint="eastAsia" w:ascii="宋体" w:hAnsi="宋体" w:eastAsia="宋体" w:cs="宋体"/>
                <w:color w:val="auto"/>
                <w:kern w:val="0"/>
                <w:sz w:val="21"/>
                <w:szCs w:val="21"/>
                <w:lang w:bidi="ar"/>
              </w:rPr>
            </w:pPr>
          </w:p>
        </w:tc>
      </w:tr>
    </w:tbl>
    <w:p w14:paraId="2694FC1F">
      <w:pPr>
        <w:spacing w:line="560" w:lineRule="exact"/>
        <w:rPr>
          <w:rFonts w:cs="方正黑体_GBK" w:asciiTheme="majorEastAsia" w:hAnsiTheme="majorEastAsia" w:eastAsiaTheme="majorEastAsia"/>
          <w:color w:val="auto"/>
          <w:sz w:val="24"/>
          <w:szCs w:val="24"/>
        </w:rPr>
      </w:pPr>
    </w:p>
    <w:p w14:paraId="64F24181">
      <w:pPr>
        <w:pStyle w:val="22"/>
        <w:rPr>
          <w:rFonts w:cs="方正黑体_GBK" w:asciiTheme="majorEastAsia" w:hAnsiTheme="majorEastAsia" w:eastAsiaTheme="majorEastAsia"/>
          <w:color w:val="auto"/>
          <w:sz w:val="24"/>
          <w:szCs w:val="24"/>
        </w:rPr>
      </w:pPr>
    </w:p>
    <w:p w14:paraId="72C6D5B6">
      <w:pPr>
        <w:rPr>
          <w:rFonts w:cs="方正黑体_GBK" w:asciiTheme="majorEastAsia" w:hAnsiTheme="majorEastAsia" w:eastAsiaTheme="majorEastAsia"/>
          <w:color w:val="auto"/>
          <w:sz w:val="24"/>
          <w:szCs w:val="24"/>
        </w:rPr>
      </w:pPr>
    </w:p>
    <w:p w14:paraId="3F45D33D">
      <w:pPr>
        <w:pStyle w:val="22"/>
        <w:rPr>
          <w:rFonts w:cs="方正黑体_GBK" w:asciiTheme="majorEastAsia" w:hAnsiTheme="majorEastAsia" w:eastAsiaTheme="majorEastAsia"/>
          <w:color w:val="auto"/>
          <w:sz w:val="24"/>
          <w:szCs w:val="24"/>
        </w:rPr>
      </w:pPr>
    </w:p>
    <w:p w14:paraId="4C70AD03">
      <w:pPr>
        <w:spacing w:line="276" w:lineRule="auto"/>
        <w:rPr>
          <w:rFonts w:hint="eastAsia" w:cs="方正仿宋_GBK" w:asciiTheme="majorEastAsia" w:hAnsiTheme="majorEastAsia" w:eastAsiaTheme="majorEastAsia"/>
          <w:b/>
          <w:bCs/>
          <w:color w:val="auto"/>
          <w:sz w:val="24"/>
          <w:szCs w:val="24"/>
          <w:lang w:eastAsia="zh-CN"/>
        </w:rPr>
      </w:pPr>
      <w:r>
        <w:rPr>
          <w:rFonts w:hint="eastAsia" w:cs="方正黑体_GBK" w:asciiTheme="majorEastAsia" w:hAnsiTheme="majorEastAsia" w:eastAsiaTheme="majorEastAsia"/>
          <w:b/>
          <w:color w:val="auto"/>
          <w:sz w:val="24"/>
          <w:szCs w:val="24"/>
        </w:rPr>
        <w:t>附件2</w:t>
      </w:r>
      <w:r>
        <w:rPr>
          <w:rFonts w:hint="eastAsia" w:cs="方正黑体_GBK" w:asciiTheme="majorEastAsia" w:hAnsiTheme="majorEastAsia" w:eastAsiaTheme="majorEastAsia"/>
          <w:b/>
          <w:color w:val="auto"/>
          <w:sz w:val="24"/>
          <w:szCs w:val="24"/>
          <w:lang w:eastAsia="zh-CN"/>
        </w:rPr>
        <w:t>：</w:t>
      </w:r>
    </w:p>
    <w:p w14:paraId="7B39EBA4">
      <w:pPr>
        <w:adjustRightInd w:val="0"/>
        <w:snapToGrid w:val="0"/>
        <w:spacing w:line="276" w:lineRule="auto"/>
        <w:jc w:val="center"/>
        <w:rPr>
          <w:rFonts w:cs="方正小标宋_GBK" w:asciiTheme="majorEastAsia" w:hAnsiTheme="majorEastAsia" w:eastAsiaTheme="majorEastAsia"/>
          <w:b/>
          <w:color w:val="auto"/>
          <w:sz w:val="24"/>
          <w:szCs w:val="24"/>
        </w:rPr>
      </w:pPr>
      <w:r>
        <w:rPr>
          <w:rFonts w:hint="eastAsia" w:cs="方正小标宋_GBK" w:asciiTheme="majorEastAsia" w:hAnsiTheme="majorEastAsia" w:eastAsiaTheme="majorEastAsia"/>
          <w:b/>
          <w:color w:val="auto"/>
          <w:sz w:val="24"/>
          <w:szCs w:val="24"/>
        </w:rPr>
        <w:t>重庆市202</w:t>
      </w:r>
      <w:r>
        <w:rPr>
          <w:rFonts w:hint="eastAsia" w:cs="方正小标宋_GBK" w:asciiTheme="majorEastAsia" w:hAnsiTheme="majorEastAsia" w:eastAsiaTheme="majorEastAsia"/>
          <w:b/>
          <w:color w:val="auto"/>
          <w:sz w:val="24"/>
          <w:szCs w:val="24"/>
          <w:lang w:val="en-US" w:eastAsia="zh-CN"/>
        </w:rPr>
        <w:t>5</w:t>
      </w:r>
      <w:r>
        <w:rPr>
          <w:rFonts w:hint="eastAsia" w:cs="方正小标宋_GBK" w:asciiTheme="majorEastAsia" w:hAnsiTheme="majorEastAsia" w:eastAsiaTheme="majorEastAsia"/>
          <w:b/>
          <w:color w:val="auto"/>
          <w:sz w:val="24"/>
          <w:szCs w:val="24"/>
        </w:rPr>
        <w:t>年乘客电梯安全专项抽查记录表</w:t>
      </w:r>
    </w:p>
    <w:tbl>
      <w:tblPr>
        <w:tblStyle w:val="5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79"/>
        <w:gridCol w:w="3140"/>
        <w:gridCol w:w="2075"/>
        <w:gridCol w:w="2160"/>
      </w:tblGrid>
      <w:tr w14:paraId="7F55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57" w:type="dxa"/>
            <w:gridSpan w:val="5"/>
            <w:tcBorders>
              <w:top w:val="single" w:color="auto" w:sz="4" w:space="0"/>
              <w:left w:val="single" w:color="auto" w:sz="4" w:space="0"/>
              <w:bottom w:val="single" w:color="auto" w:sz="4" w:space="0"/>
              <w:right w:val="single" w:color="auto" w:sz="4" w:space="0"/>
            </w:tcBorders>
            <w:vAlign w:val="center"/>
          </w:tcPr>
          <w:p w14:paraId="0949EB1A">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抽查设备基本信息</w:t>
            </w:r>
          </w:p>
        </w:tc>
      </w:tr>
      <w:tr w14:paraId="2876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025D7CD3">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使用单位</w:t>
            </w:r>
          </w:p>
        </w:tc>
        <w:tc>
          <w:tcPr>
            <w:tcW w:w="3140" w:type="dxa"/>
            <w:tcBorders>
              <w:top w:val="single" w:color="auto" w:sz="4" w:space="0"/>
              <w:left w:val="single" w:color="auto" w:sz="4" w:space="0"/>
              <w:bottom w:val="single" w:color="auto" w:sz="4" w:space="0"/>
              <w:right w:val="single" w:color="auto" w:sz="4" w:space="0"/>
            </w:tcBorders>
            <w:vAlign w:val="center"/>
          </w:tcPr>
          <w:p w14:paraId="2AC67C73">
            <w:pPr>
              <w:widowControl/>
              <w:spacing w:line="240" w:lineRule="exact"/>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28AE695A">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行政区域</w:t>
            </w:r>
          </w:p>
        </w:tc>
        <w:tc>
          <w:tcPr>
            <w:tcW w:w="2160" w:type="dxa"/>
            <w:tcBorders>
              <w:top w:val="single" w:color="auto" w:sz="4" w:space="0"/>
              <w:left w:val="single" w:color="auto" w:sz="4" w:space="0"/>
              <w:bottom w:val="single" w:color="auto" w:sz="4" w:space="0"/>
              <w:right w:val="single" w:color="auto" w:sz="4" w:space="0"/>
            </w:tcBorders>
            <w:vAlign w:val="center"/>
          </w:tcPr>
          <w:p w14:paraId="0161D2E3">
            <w:pPr>
              <w:widowControl/>
              <w:spacing w:line="240" w:lineRule="exact"/>
              <w:jc w:val="center"/>
              <w:rPr>
                <w:rFonts w:hint="eastAsia" w:ascii="宋体" w:hAnsi="宋体" w:eastAsia="宋体" w:cs="宋体"/>
                <w:color w:val="auto"/>
                <w:kern w:val="0"/>
                <w:sz w:val="21"/>
                <w:szCs w:val="21"/>
              </w:rPr>
            </w:pPr>
          </w:p>
        </w:tc>
      </w:tr>
      <w:tr w14:paraId="7837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4CE2DEAE">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注册代码</w:t>
            </w:r>
          </w:p>
        </w:tc>
        <w:tc>
          <w:tcPr>
            <w:tcW w:w="3140" w:type="dxa"/>
            <w:tcBorders>
              <w:top w:val="single" w:color="auto" w:sz="4" w:space="0"/>
              <w:left w:val="single" w:color="auto" w:sz="4" w:space="0"/>
              <w:bottom w:val="single" w:color="auto" w:sz="4" w:space="0"/>
              <w:right w:val="single" w:color="auto" w:sz="4" w:space="0"/>
            </w:tcBorders>
            <w:vAlign w:val="center"/>
          </w:tcPr>
          <w:p w14:paraId="22EFF0C1">
            <w:pPr>
              <w:widowControl/>
              <w:spacing w:line="240" w:lineRule="exact"/>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6DD89331">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驱动主机编号</w:t>
            </w:r>
          </w:p>
        </w:tc>
        <w:tc>
          <w:tcPr>
            <w:tcW w:w="2160" w:type="dxa"/>
            <w:tcBorders>
              <w:top w:val="single" w:color="auto" w:sz="4" w:space="0"/>
              <w:left w:val="single" w:color="auto" w:sz="4" w:space="0"/>
              <w:bottom w:val="single" w:color="auto" w:sz="4" w:space="0"/>
              <w:right w:val="single" w:color="auto" w:sz="4" w:space="0"/>
            </w:tcBorders>
            <w:vAlign w:val="center"/>
          </w:tcPr>
          <w:p w14:paraId="4162F0C4">
            <w:pPr>
              <w:widowControl/>
              <w:spacing w:line="240" w:lineRule="exact"/>
              <w:jc w:val="center"/>
              <w:rPr>
                <w:rFonts w:hint="eastAsia" w:ascii="宋体" w:hAnsi="宋体" w:eastAsia="宋体" w:cs="宋体"/>
                <w:color w:val="auto"/>
                <w:kern w:val="0"/>
                <w:sz w:val="21"/>
                <w:szCs w:val="21"/>
              </w:rPr>
            </w:pPr>
          </w:p>
        </w:tc>
      </w:tr>
      <w:tr w14:paraId="462B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5138D130">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设备使用地点</w:t>
            </w:r>
          </w:p>
        </w:tc>
        <w:tc>
          <w:tcPr>
            <w:tcW w:w="3140" w:type="dxa"/>
            <w:tcBorders>
              <w:top w:val="single" w:color="auto" w:sz="4" w:space="0"/>
              <w:left w:val="single" w:color="auto" w:sz="4" w:space="0"/>
              <w:bottom w:val="single" w:color="auto" w:sz="4" w:space="0"/>
              <w:right w:val="single" w:color="auto" w:sz="4" w:space="0"/>
            </w:tcBorders>
            <w:vAlign w:val="center"/>
          </w:tcPr>
          <w:p w14:paraId="29B57F5A">
            <w:pPr>
              <w:widowControl/>
              <w:spacing w:line="240" w:lineRule="exact"/>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412F8D6C">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单位内编号</w:t>
            </w:r>
          </w:p>
        </w:tc>
        <w:tc>
          <w:tcPr>
            <w:tcW w:w="2160" w:type="dxa"/>
            <w:tcBorders>
              <w:top w:val="single" w:color="auto" w:sz="4" w:space="0"/>
              <w:left w:val="single" w:color="auto" w:sz="4" w:space="0"/>
              <w:bottom w:val="single" w:color="auto" w:sz="4" w:space="0"/>
              <w:right w:val="single" w:color="auto" w:sz="4" w:space="0"/>
            </w:tcBorders>
            <w:vAlign w:val="center"/>
          </w:tcPr>
          <w:p w14:paraId="06504B33">
            <w:pPr>
              <w:widowControl/>
              <w:spacing w:line="240" w:lineRule="exact"/>
              <w:jc w:val="center"/>
              <w:rPr>
                <w:rFonts w:hint="eastAsia" w:ascii="宋体" w:hAnsi="宋体" w:eastAsia="宋体" w:cs="宋体"/>
                <w:color w:val="auto"/>
                <w:kern w:val="0"/>
                <w:sz w:val="21"/>
                <w:szCs w:val="21"/>
              </w:rPr>
            </w:pPr>
          </w:p>
        </w:tc>
      </w:tr>
      <w:tr w14:paraId="7D43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38BCFD54">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安全管理人员</w:t>
            </w:r>
          </w:p>
        </w:tc>
        <w:tc>
          <w:tcPr>
            <w:tcW w:w="3140" w:type="dxa"/>
            <w:tcBorders>
              <w:top w:val="single" w:color="auto" w:sz="4" w:space="0"/>
              <w:left w:val="single" w:color="auto" w:sz="4" w:space="0"/>
              <w:bottom w:val="single" w:color="auto" w:sz="4" w:space="0"/>
              <w:right w:val="single" w:color="auto" w:sz="4" w:space="0"/>
            </w:tcBorders>
            <w:vAlign w:val="center"/>
          </w:tcPr>
          <w:p w14:paraId="01F079FE">
            <w:pPr>
              <w:widowControl/>
              <w:spacing w:line="240" w:lineRule="exact"/>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14FA1772">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联系电话</w:t>
            </w:r>
          </w:p>
        </w:tc>
        <w:tc>
          <w:tcPr>
            <w:tcW w:w="2160" w:type="dxa"/>
            <w:tcBorders>
              <w:top w:val="single" w:color="auto" w:sz="4" w:space="0"/>
              <w:left w:val="single" w:color="auto" w:sz="4" w:space="0"/>
              <w:bottom w:val="single" w:color="auto" w:sz="4" w:space="0"/>
              <w:right w:val="single" w:color="auto" w:sz="4" w:space="0"/>
            </w:tcBorders>
            <w:vAlign w:val="center"/>
          </w:tcPr>
          <w:p w14:paraId="4140FC65">
            <w:pPr>
              <w:widowControl/>
              <w:spacing w:line="240" w:lineRule="exact"/>
              <w:jc w:val="center"/>
              <w:rPr>
                <w:rFonts w:hint="eastAsia" w:ascii="宋体" w:hAnsi="宋体" w:eastAsia="宋体" w:cs="宋体"/>
                <w:color w:val="auto"/>
                <w:kern w:val="0"/>
                <w:sz w:val="21"/>
                <w:szCs w:val="21"/>
              </w:rPr>
            </w:pPr>
          </w:p>
        </w:tc>
      </w:tr>
      <w:tr w14:paraId="706B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74717874">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制造单位名称</w:t>
            </w:r>
          </w:p>
        </w:tc>
        <w:tc>
          <w:tcPr>
            <w:tcW w:w="3140" w:type="dxa"/>
            <w:tcBorders>
              <w:top w:val="single" w:color="auto" w:sz="4" w:space="0"/>
              <w:left w:val="single" w:color="auto" w:sz="4" w:space="0"/>
              <w:bottom w:val="single" w:color="auto" w:sz="4" w:space="0"/>
              <w:right w:val="single" w:color="auto" w:sz="4" w:space="0"/>
            </w:tcBorders>
            <w:vAlign w:val="center"/>
          </w:tcPr>
          <w:p w14:paraId="0B812327">
            <w:pPr>
              <w:widowControl/>
              <w:spacing w:line="240" w:lineRule="exact"/>
              <w:ind w:left="-140" w:leftChars="-50" w:right="-140" w:rightChars="-50"/>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583308AF">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制造（改造）日期</w:t>
            </w:r>
          </w:p>
        </w:tc>
        <w:tc>
          <w:tcPr>
            <w:tcW w:w="2160" w:type="dxa"/>
            <w:tcBorders>
              <w:top w:val="single" w:color="auto" w:sz="4" w:space="0"/>
              <w:left w:val="single" w:color="auto" w:sz="4" w:space="0"/>
              <w:bottom w:val="single" w:color="auto" w:sz="4" w:space="0"/>
              <w:right w:val="single" w:color="auto" w:sz="4" w:space="0"/>
            </w:tcBorders>
            <w:vAlign w:val="center"/>
          </w:tcPr>
          <w:p w14:paraId="1DA64160">
            <w:pPr>
              <w:widowControl/>
              <w:spacing w:line="240" w:lineRule="exact"/>
              <w:ind w:left="-140" w:leftChars="-50" w:right="-140" w:rightChars="-50"/>
              <w:jc w:val="center"/>
              <w:rPr>
                <w:rFonts w:hint="eastAsia" w:ascii="宋体" w:hAnsi="宋体" w:eastAsia="宋体" w:cs="宋体"/>
                <w:color w:val="auto"/>
                <w:kern w:val="0"/>
                <w:sz w:val="21"/>
                <w:szCs w:val="21"/>
              </w:rPr>
            </w:pPr>
          </w:p>
        </w:tc>
      </w:tr>
      <w:tr w14:paraId="46EB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7DB7A1AA">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型   号</w:t>
            </w:r>
          </w:p>
        </w:tc>
        <w:tc>
          <w:tcPr>
            <w:tcW w:w="3140" w:type="dxa"/>
            <w:tcBorders>
              <w:top w:val="single" w:color="auto" w:sz="4" w:space="0"/>
              <w:left w:val="single" w:color="auto" w:sz="4" w:space="0"/>
              <w:bottom w:val="single" w:color="auto" w:sz="4" w:space="0"/>
              <w:right w:val="single" w:color="auto" w:sz="4" w:space="0"/>
            </w:tcBorders>
            <w:vAlign w:val="center"/>
          </w:tcPr>
          <w:p w14:paraId="5A00F6E3">
            <w:pPr>
              <w:widowControl/>
              <w:spacing w:line="240" w:lineRule="exact"/>
              <w:ind w:left="-140" w:leftChars="-50" w:right="-140" w:rightChars="-50"/>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18057B07">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产品编号</w:t>
            </w:r>
          </w:p>
        </w:tc>
        <w:tc>
          <w:tcPr>
            <w:tcW w:w="2160" w:type="dxa"/>
            <w:tcBorders>
              <w:top w:val="single" w:color="auto" w:sz="4" w:space="0"/>
              <w:left w:val="single" w:color="auto" w:sz="4" w:space="0"/>
              <w:bottom w:val="single" w:color="auto" w:sz="4" w:space="0"/>
              <w:right w:val="single" w:color="auto" w:sz="4" w:space="0"/>
            </w:tcBorders>
            <w:vAlign w:val="center"/>
          </w:tcPr>
          <w:p w14:paraId="3664E0EB">
            <w:pPr>
              <w:widowControl/>
              <w:spacing w:line="240" w:lineRule="exact"/>
              <w:ind w:left="-140" w:leftChars="-50" w:right="-140" w:rightChars="-50"/>
              <w:jc w:val="center"/>
              <w:rPr>
                <w:rFonts w:hint="eastAsia" w:ascii="宋体" w:hAnsi="宋体" w:eastAsia="宋体" w:cs="宋体"/>
                <w:color w:val="auto"/>
                <w:kern w:val="0"/>
                <w:sz w:val="21"/>
                <w:szCs w:val="21"/>
              </w:rPr>
            </w:pPr>
          </w:p>
        </w:tc>
      </w:tr>
      <w:tr w14:paraId="4319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6054A3BE">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维护保养单位</w:t>
            </w:r>
          </w:p>
        </w:tc>
        <w:tc>
          <w:tcPr>
            <w:tcW w:w="3140" w:type="dxa"/>
            <w:tcBorders>
              <w:top w:val="single" w:color="auto" w:sz="4" w:space="0"/>
              <w:left w:val="single" w:color="auto" w:sz="4" w:space="0"/>
              <w:bottom w:val="single" w:color="auto" w:sz="4" w:space="0"/>
              <w:right w:val="single" w:color="auto" w:sz="4" w:space="0"/>
            </w:tcBorders>
            <w:vAlign w:val="center"/>
          </w:tcPr>
          <w:p w14:paraId="70BDB01F">
            <w:pPr>
              <w:widowControl/>
              <w:spacing w:line="240" w:lineRule="exact"/>
              <w:ind w:left="-140" w:leftChars="-50" w:right="-140" w:rightChars="-50"/>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02B293E6">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维护保养人员</w:t>
            </w:r>
          </w:p>
        </w:tc>
        <w:tc>
          <w:tcPr>
            <w:tcW w:w="2160" w:type="dxa"/>
            <w:tcBorders>
              <w:top w:val="single" w:color="auto" w:sz="4" w:space="0"/>
              <w:left w:val="single" w:color="auto" w:sz="4" w:space="0"/>
              <w:bottom w:val="single" w:color="auto" w:sz="4" w:space="0"/>
              <w:right w:val="single" w:color="auto" w:sz="4" w:space="0"/>
            </w:tcBorders>
            <w:vAlign w:val="center"/>
          </w:tcPr>
          <w:p w14:paraId="5C4CA49B">
            <w:pPr>
              <w:widowControl/>
              <w:spacing w:line="240" w:lineRule="exact"/>
              <w:ind w:left="-140" w:leftChars="-50" w:right="-140" w:rightChars="-50"/>
              <w:jc w:val="center"/>
              <w:rPr>
                <w:rFonts w:hint="eastAsia" w:ascii="宋体" w:hAnsi="宋体" w:eastAsia="宋体" w:cs="宋体"/>
                <w:color w:val="auto"/>
                <w:kern w:val="0"/>
                <w:sz w:val="21"/>
                <w:szCs w:val="21"/>
              </w:rPr>
            </w:pPr>
          </w:p>
        </w:tc>
      </w:tr>
      <w:tr w14:paraId="23D2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7A13488A">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上次检验日期</w:t>
            </w:r>
          </w:p>
        </w:tc>
        <w:tc>
          <w:tcPr>
            <w:tcW w:w="3140" w:type="dxa"/>
            <w:tcBorders>
              <w:top w:val="single" w:color="auto" w:sz="4" w:space="0"/>
              <w:left w:val="single" w:color="auto" w:sz="4" w:space="0"/>
              <w:bottom w:val="single" w:color="auto" w:sz="4" w:space="0"/>
              <w:right w:val="single" w:color="auto" w:sz="4" w:space="0"/>
            </w:tcBorders>
            <w:vAlign w:val="center"/>
          </w:tcPr>
          <w:p w14:paraId="19BCE5AC">
            <w:pPr>
              <w:widowControl/>
              <w:spacing w:line="240" w:lineRule="exact"/>
              <w:ind w:left="-140" w:leftChars="-50" w:right="-140" w:rightChars="-50"/>
              <w:jc w:val="center"/>
              <w:rPr>
                <w:rFonts w:hint="eastAsia" w:ascii="宋体" w:hAnsi="宋体" w:eastAsia="宋体" w:cs="宋体"/>
                <w:color w:val="auto"/>
                <w:kern w:val="0"/>
                <w:sz w:val="21"/>
                <w:szCs w:val="21"/>
              </w:rPr>
            </w:pPr>
          </w:p>
        </w:tc>
        <w:tc>
          <w:tcPr>
            <w:tcW w:w="2075" w:type="dxa"/>
            <w:tcBorders>
              <w:top w:val="single" w:color="auto" w:sz="4" w:space="0"/>
              <w:left w:val="single" w:color="auto" w:sz="4" w:space="0"/>
              <w:bottom w:val="single" w:color="auto" w:sz="4" w:space="0"/>
              <w:right w:val="single" w:color="auto" w:sz="4" w:space="0"/>
            </w:tcBorders>
            <w:vAlign w:val="center"/>
          </w:tcPr>
          <w:p w14:paraId="70359826">
            <w:pPr>
              <w:widowControl/>
              <w:tabs>
                <w:tab w:val="left" w:pos="394"/>
              </w:tabs>
              <w:spacing w:line="240" w:lineRule="exact"/>
              <w:ind w:left="-140" w:leftChars="-50" w:right="-140"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应急救援电话</w:t>
            </w:r>
          </w:p>
        </w:tc>
        <w:tc>
          <w:tcPr>
            <w:tcW w:w="2160" w:type="dxa"/>
            <w:tcBorders>
              <w:top w:val="single" w:color="auto" w:sz="4" w:space="0"/>
              <w:left w:val="single" w:color="auto" w:sz="4" w:space="0"/>
              <w:bottom w:val="single" w:color="auto" w:sz="4" w:space="0"/>
              <w:right w:val="single" w:color="auto" w:sz="4" w:space="0"/>
            </w:tcBorders>
            <w:vAlign w:val="center"/>
          </w:tcPr>
          <w:p w14:paraId="03105F71">
            <w:pPr>
              <w:widowControl/>
              <w:spacing w:line="240" w:lineRule="exact"/>
              <w:ind w:left="-140" w:leftChars="-50" w:right="-140" w:rightChars="-50"/>
              <w:jc w:val="center"/>
              <w:rPr>
                <w:rFonts w:hint="eastAsia" w:ascii="宋体" w:hAnsi="宋体" w:eastAsia="宋体" w:cs="宋体"/>
                <w:color w:val="auto"/>
                <w:kern w:val="0"/>
                <w:sz w:val="21"/>
                <w:szCs w:val="21"/>
              </w:rPr>
            </w:pPr>
          </w:p>
        </w:tc>
      </w:tr>
      <w:tr w14:paraId="5722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28D92537">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抽查范围</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6A887062">
            <w:pPr>
              <w:widowControl/>
              <w:spacing w:line="240" w:lineRule="exact"/>
              <w:ind w:left="-140" w:leftChars="-50" w:right="-140"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举报投诉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居民住宅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医院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酒店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 商场    </w:t>
            </w:r>
            <w:r>
              <w:rPr>
                <w:rFonts w:hint="eastAsia" w:ascii="宋体" w:hAnsi="宋体" w:eastAsia="宋体" w:cs="宋体"/>
                <w:color w:val="auto"/>
                <w:sz w:val="21"/>
                <w:szCs w:val="21"/>
              </w:rPr>
              <w:t>□其他</w:t>
            </w:r>
          </w:p>
        </w:tc>
      </w:tr>
      <w:tr w14:paraId="43C2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14:paraId="70095D5F">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使用年限</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5DB1CCFB">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 15年以上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11-15年     </w:t>
            </w:r>
            <w:r>
              <w:rPr>
                <w:rFonts w:hint="eastAsia" w:ascii="宋体" w:hAnsi="宋体" w:eastAsia="宋体" w:cs="宋体"/>
                <w:color w:val="auto"/>
                <w:sz w:val="21"/>
                <w:szCs w:val="21"/>
              </w:rPr>
              <w:t xml:space="preserve">□5-10年 </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5年以下</w:t>
            </w:r>
          </w:p>
        </w:tc>
      </w:tr>
      <w:tr w14:paraId="0F6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9257" w:type="dxa"/>
            <w:gridSpan w:val="5"/>
            <w:tcBorders>
              <w:top w:val="single" w:color="auto" w:sz="4" w:space="0"/>
              <w:left w:val="single" w:color="auto" w:sz="4" w:space="0"/>
              <w:bottom w:val="single" w:color="auto" w:sz="4" w:space="0"/>
              <w:right w:val="single" w:color="auto" w:sz="4" w:space="0"/>
            </w:tcBorders>
            <w:vAlign w:val="center"/>
          </w:tcPr>
          <w:p w14:paraId="61BCAE0D">
            <w:pPr>
              <w:widowControl/>
              <w:spacing w:line="240" w:lineRule="exact"/>
              <w:ind w:left="-140" w:leftChars="-50" w:right="-140"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主要技术参数</w:t>
            </w:r>
          </w:p>
        </w:tc>
      </w:tr>
      <w:tr w14:paraId="1D4F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top w:val="single" w:color="auto" w:sz="4" w:space="0"/>
              <w:left w:val="single" w:color="auto" w:sz="4" w:space="0"/>
              <w:right w:val="single" w:color="auto" w:sz="4" w:space="0"/>
            </w:tcBorders>
            <w:vAlign w:val="center"/>
          </w:tcPr>
          <w:p w14:paraId="14FDD52E">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额定载重量</w:t>
            </w:r>
          </w:p>
        </w:tc>
        <w:tc>
          <w:tcPr>
            <w:tcW w:w="3140" w:type="dxa"/>
            <w:tcBorders>
              <w:top w:val="single" w:color="auto" w:sz="4" w:space="0"/>
              <w:left w:val="single" w:color="auto" w:sz="4" w:space="0"/>
              <w:bottom w:val="single" w:color="auto" w:sz="4" w:space="0"/>
              <w:right w:val="single" w:color="auto" w:sz="4" w:space="0"/>
            </w:tcBorders>
            <w:vAlign w:val="center"/>
          </w:tcPr>
          <w:p w14:paraId="30292FBC">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 xml:space="preserve">             kg</w:t>
            </w:r>
          </w:p>
        </w:tc>
        <w:tc>
          <w:tcPr>
            <w:tcW w:w="2075" w:type="dxa"/>
            <w:tcBorders>
              <w:top w:val="single" w:color="auto" w:sz="4" w:space="0"/>
              <w:left w:val="single" w:color="auto" w:sz="4" w:space="0"/>
              <w:bottom w:val="single" w:color="auto" w:sz="4" w:space="0"/>
              <w:right w:val="single" w:color="auto" w:sz="4" w:space="0"/>
            </w:tcBorders>
            <w:vAlign w:val="center"/>
          </w:tcPr>
          <w:p w14:paraId="067ED2A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额定速度</w:t>
            </w:r>
          </w:p>
        </w:tc>
        <w:tc>
          <w:tcPr>
            <w:tcW w:w="2160" w:type="dxa"/>
            <w:tcBorders>
              <w:top w:val="single" w:color="auto" w:sz="4" w:space="0"/>
              <w:left w:val="single" w:color="auto" w:sz="4" w:space="0"/>
              <w:bottom w:val="single" w:color="auto" w:sz="4" w:space="0"/>
              <w:right w:val="single" w:color="auto" w:sz="4" w:space="0"/>
            </w:tcBorders>
            <w:vAlign w:val="center"/>
          </w:tcPr>
          <w:p w14:paraId="5C500122">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 xml:space="preserve">       m/s</w:t>
            </w:r>
          </w:p>
        </w:tc>
      </w:tr>
      <w:tr w14:paraId="693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82" w:type="dxa"/>
            <w:gridSpan w:val="2"/>
            <w:tcBorders>
              <w:left w:val="single" w:color="auto" w:sz="4" w:space="0"/>
              <w:right w:val="single" w:color="auto" w:sz="4" w:space="0"/>
            </w:tcBorders>
            <w:vAlign w:val="center"/>
          </w:tcPr>
          <w:p w14:paraId="5BC341EA">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层站门数</w:t>
            </w:r>
          </w:p>
        </w:tc>
        <w:tc>
          <w:tcPr>
            <w:tcW w:w="3140" w:type="dxa"/>
            <w:tcBorders>
              <w:top w:val="single" w:color="auto" w:sz="4" w:space="0"/>
              <w:left w:val="single" w:color="auto" w:sz="4" w:space="0"/>
              <w:bottom w:val="single" w:color="auto" w:sz="4" w:space="0"/>
              <w:right w:val="single" w:color="auto" w:sz="4" w:space="0"/>
            </w:tcBorders>
            <w:vAlign w:val="center"/>
          </w:tcPr>
          <w:p w14:paraId="1CF1358F">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 xml:space="preserve">  层     站     门</w:t>
            </w:r>
          </w:p>
        </w:tc>
        <w:tc>
          <w:tcPr>
            <w:tcW w:w="2075" w:type="dxa"/>
            <w:tcBorders>
              <w:top w:val="single" w:color="auto" w:sz="4" w:space="0"/>
              <w:left w:val="single" w:color="auto" w:sz="4" w:space="0"/>
              <w:bottom w:val="single" w:color="auto" w:sz="4" w:space="0"/>
              <w:right w:val="single" w:color="auto" w:sz="4" w:space="0"/>
            </w:tcBorders>
            <w:vAlign w:val="center"/>
          </w:tcPr>
          <w:p w14:paraId="3BD9688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控制方式</w:t>
            </w:r>
          </w:p>
        </w:tc>
        <w:tc>
          <w:tcPr>
            <w:tcW w:w="2160" w:type="dxa"/>
            <w:tcBorders>
              <w:top w:val="single" w:color="auto" w:sz="4" w:space="0"/>
              <w:left w:val="single" w:color="auto" w:sz="4" w:space="0"/>
              <w:bottom w:val="single" w:color="auto" w:sz="4" w:space="0"/>
              <w:right w:val="single" w:color="auto" w:sz="4" w:space="0"/>
            </w:tcBorders>
            <w:vAlign w:val="center"/>
          </w:tcPr>
          <w:p w14:paraId="706EE3D5">
            <w:pPr>
              <w:widowControl/>
              <w:spacing w:line="240" w:lineRule="exact"/>
              <w:jc w:val="center"/>
              <w:rPr>
                <w:rFonts w:hint="eastAsia" w:ascii="宋体" w:hAnsi="宋体" w:eastAsia="宋体" w:cs="宋体"/>
                <w:color w:val="auto"/>
                <w:kern w:val="0"/>
                <w:sz w:val="21"/>
                <w:szCs w:val="21"/>
              </w:rPr>
            </w:pPr>
          </w:p>
        </w:tc>
      </w:tr>
      <w:tr w14:paraId="295F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7" w:type="dxa"/>
            <w:gridSpan w:val="5"/>
            <w:tcBorders>
              <w:left w:val="single" w:color="auto" w:sz="4" w:space="0"/>
              <w:right w:val="single" w:color="auto" w:sz="4" w:space="0"/>
            </w:tcBorders>
            <w:vAlign w:val="center"/>
          </w:tcPr>
          <w:p w14:paraId="234E126A">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专项抽查情况</w:t>
            </w:r>
          </w:p>
        </w:tc>
      </w:tr>
      <w:tr w14:paraId="25C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3" w:type="dxa"/>
            <w:tcBorders>
              <w:left w:val="single" w:color="auto" w:sz="4" w:space="0"/>
              <w:right w:val="single" w:color="auto" w:sz="4" w:space="0"/>
            </w:tcBorders>
            <w:vAlign w:val="center"/>
          </w:tcPr>
          <w:p w14:paraId="6FDF0800">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179" w:type="dxa"/>
            <w:tcBorders>
              <w:left w:val="single" w:color="auto" w:sz="4" w:space="0"/>
              <w:right w:val="single" w:color="auto" w:sz="4" w:space="0"/>
            </w:tcBorders>
            <w:vAlign w:val="center"/>
          </w:tcPr>
          <w:p w14:paraId="5A08937A">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76FF7506">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检查内容及要求</w:t>
            </w:r>
          </w:p>
        </w:tc>
        <w:tc>
          <w:tcPr>
            <w:tcW w:w="2160" w:type="dxa"/>
            <w:tcBorders>
              <w:top w:val="single" w:color="auto" w:sz="4" w:space="0"/>
              <w:left w:val="single" w:color="auto" w:sz="4" w:space="0"/>
              <w:bottom w:val="single" w:color="auto" w:sz="4" w:space="0"/>
              <w:right w:val="single" w:color="auto" w:sz="4" w:space="0"/>
            </w:tcBorders>
            <w:vAlign w:val="center"/>
          </w:tcPr>
          <w:p w14:paraId="3AEA5FE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检查记录结论</w:t>
            </w:r>
          </w:p>
        </w:tc>
      </w:tr>
      <w:tr w14:paraId="7F3D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703" w:type="dxa"/>
            <w:tcBorders>
              <w:left w:val="single" w:color="auto" w:sz="4" w:space="0"/>
              <w:right w:val="single" w:color="auto" w:sz="4" w:space="0"/>
            </w:tcBorders>
            <w:vAlign w:val="center"/>
          </w:tcPr>
          <w:p w14:paraId="0F69D6DF">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179" w:type="dxa"/>
            <w:tcBorders>
              <w:left w:val="single" w:color="auto" w:sz="4" w:space="0"/>
              <w:right w:val="single" w:color="auto" w:sz="4" w:space="0"/>
            </w:tcBorders>
            <w:vAlign w:val="center"/>
          </w:tcPr>
          <w:p w14:paraId="06CE7DAD">
            <w:pPr>
              <w:widowControl/>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紧急开锁装置</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1E269F59">
            <w:pPr>
              <w:spacing w:line="2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每个层门均应当能够被一把符合要求的钥匙从外面开启；紧急开锁后，在层门闭合时门锁装置不应当保持开锁位置。</w:t>
            </w:r>
          </w:p>
        </w:tc>
        <w:tc>
          <w:tcPr>
            <w:tcW w:w="2160" w:type="dxa"/>
            <w:tcBorders>
              <w:top w:val="single" w:color="auto" w:sz="4" w:space="0"/>
              <w:left w:val="single" w:color="auto" w:sz="4" w:space="0"/>
              <w:bottom w:val="single" w:color="auto" w:sz="4" w:space="0"/>
              <w:right w:val="single" w:color="auto" w:sz="4" w:space="0"/>
            </w:tcBorders>
            <w:vAlign w:val="center"/>
          </w:tcPr>
          <w:p w14:paraId="2199E985">
            <w:pPr>
              <w:widowControl/>
              <w:spacing w:line="240" w:lineRule="exact"/>
              <w:jc w:val="center"/>
              <w:rPr>
                <w:rFonts w:hint="eastAsia" w:ascii="宋体" w:hAnsi="宋体" w:eastAsia="宋体" w:cs="宋体"/>
                <w:color w:val="auto"/>
                <w:kern w:val="0"/>
                <w:sz w:val="21"/>
                <w:szCs w:val="21"/>
              </w:rPr>
            </w:pPr>
          </w:p>
        </w:tc>
      </w:tr>
      <w:tr w14:paraId="4258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exact"/>
          <w:jc w:val="center"/>
        </w:trPr>
        <w:tc>
          <w:tcPr>
            <w:tcW w:w="703" w:type="dxa"/>
            <w:tcBorders>
              <w:left w:val="single" w:color="auto" w:sz="4" w:space="0"/>
              <w:right w:val="single" w:color="auto" w:sz="4" w:space="0"/>
            </w:tcBorders>
            <w:vAlign w:val="center"/>
          </w:tcPr>
          <w:p w14:paraId="0957F440">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9" w:type="dxa"/>
            <w:tcBorders>
              <w:left w:val="single" w:color="auto" w:sz="4" w:space="0"/>
              <w:right w:val="single" w:color="auto" w:sz="4" w:space="0"/>
            </w:tcBorders>
            <w:vAlign w:val="center"/>
          </w:tcPr>
          <w:p w14:paraId="21AFDA5C">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门的锁紧装置</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11FBF24F">
            <w:pPr>
              <w:widowControl/>
              <w:spacing w:line="2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每个层门都应当设有符合下述要求的门锁装置：</w:t>
            </w:r>
          </w:p>
          <w:p w14:paraId="07993DD2">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（1）锁紧动作由重力、永久磁铁或者弹簧来产生和保持，即使永久磁铁或者弹簧失效，重力亦不能导致开锁；</w:t>
            </w:r>
          </w:p>
          <w:p w14:paraId="6F5F845E">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（2）轿厢在锁紧元件啮合不小于7mm时才能启动；</w:t>
            </w:r>
          </w:p>
          <w:p w14:paraId="7AFB0FB2">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（3）门的锁紧由一个电气安全装置来验证，该装置由锁紧元件强制操作而没有任何中间机构，并且能够防止误动作；如果轿门采用了门锁装置，该装置应当符合本条（1）的要求；</w:t>
            </w:r>
          </w:p>
          <w:p w14:paraId="00BCFEB8">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（4）不得将层、轿门门锁触点短接运行。</w:t>
            </w:r>
          </w:p>
        </w:tc>
        <w:tc>
          <w:tcPr>
            <w:tcW w:w="2160" w:type="dxa"/>
            <w:tcBorders>
              <w:top w:val="single" w:color="auto" w:sz="4" w:space="0"/>
              <w:left w:val="single" w:color="auto" w:sz="4" w:space="0"/>
              <w:bottom w:val="single" w:color="auto" w:sz="4" w:space="0"/>
              <w:right w:val="single" w:color="auto" w:sz="4" w:space="0"/>
            </w:tcBorders>
            <w:vAlign w:val="center"/>
          </w:tcPr>
          <w:p w14:paraId="6C0446B2">
            <w:pPr>
              <w:widowControl/>
              <w:spacing w:line="240" w:lineRule="exact"/>
              <w:jc w:val="center"/>
              <w:rPr>
                <w:rFonts w:hint="eastAsia" w:ascii="宋体" w:hAnsi="宋体" w:eastAsia="宋体" w:cs="宋体"/>
                <w:color w:val="auto"/>
                <w:kern w:val="0"/>
                <w:sz w:val="21"/>
                <w:szCs w:val="21"/>
              </w:rPr>
            </w:pPr>
          </w:p>
        </w:tc>
      </w:tr>
      <w:tr w14:paraId="70FB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exact"/>
          <w:jc w:val="center"/>
        </w:trPr>
        <w:tc>
          <w:tcPr>
            <w:tcW w:w="703" w:type="dxa"/>
            <w:tcBorders>
              <w:left w:val="single" w:color="auto" w:sz="4" w:space="0"/>
              <w:right w:val="single" w:color="auto" w:sz="4" w:space="0"/>
            </w:tcBorders>
            <w:vAlign w:val="center"/>
          </w:tcPr>
          <w:p w14:paraId="6A04E0D5">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3</w:t>
            </w:r>
          </w:p>
        </w:tc>
        <w:tc>
          <w:tcPr>
            <w:tcW w:w="1179" w:type="dxa"/>
            <w:tcBorders>
              <w:left w:val="single" w:color="auto" w:sz="4" w:space="0"/>
              <w:right w:val="single" w:color="auto" w:sz="4" w:space="0"/>
            </w:tcBorders>
            <w:vAlign w:val="center"/>
          </w:tcPr>
          <w:p w14:paraId="699C2137">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门的闭合装置</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433C0F43">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（1）正常运行时应当不能打开层门，除非轿厢在该层门的开锁区域内停止或停站；如果一个层门或者轿门(或者多扇门中的任何一扇门)开着，在正常操作情况下，应当不能启动电梯或者不能保持继续运行；</w:t>
            </w:r>
          </w:p>
          <w:p w14:paraId="4DB3D0B5">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（2）每个层门和轿门的闭合都应当由电气安全装置来验证，如果滑动门是由数个间接机械连接的门扇组成，则未被锁住的门扇上也应当设置电气安全装置以验证其闭合状态；</w:t>
            </w:r>
          </w:p>
          <w:p w14:paraId="71FFB651">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（3）不得将层、轿门的关闭触点短接运行。</w:t>
            </w:r>
          </w:p>
        </w:tc>
        <w:tc>
          <w:tcPr>
            <w:tcW w:w="2160" w:type="dxa"/>
            <w:tcBorders>
              <w:top w:val="single" w:color="auto" w:sz="4" w:space="0"/>
              <w:left w:val="single" w:color="auto" w:sz="4" w:space="0"/>
              <w:bottom w:val="single" w:color="auto" w:sz="4" w:space="0"/>
              <w:right w:val="single" w:color="auto" w:sz="4" w:space="0"/>
            </w:tcBorders>
            <w:vAlign w:val="center"/>
          </w:tcPr>
          <w:p w14:paraId="38143668">
            <w:pPr>
              <w:widowControl/>
              <w:spacing w:line="240" w:lineRule="exact"/>
              <w:ind w:firstLine="420" w:firstLineChars="200"/>
              <w:jc w:val="left"/>
              <w:rPr>
                <w:rFonts w:hint="eastAsia" w:ascii="宋体" w:hAnsi="宋体" w:eastAsia="宋体" w:cs="宋体"/>
                <w:bCs w:val="0"/>
                <w:color w:val="auto"/>
                <w:sz w:val="21"/>
                <w:szCs w:val="21"/>
              </w:rPr>
            </w:pPr>
          </w:p>
        </w:tc>
      </w:tr>
      <w:tr w14:paraId="695C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exact"/>
          <w:jc w:val="center"/>
        </w:trPr>
        <w:tc>
          <w:tcPr>
            <w:tcW w:w="703" w:type="dxa"/>
            <w:tcBorders>
              <w:left w:val="single" w:color="auto" w:sz="4" w:space="0"/>
              <w:right w:val="single" w:color="auto" w:sz="4" w:space="0"/>
            </w:tcBorders>
            <w:vAlign w:val="center"/>
          </w:tcPr>
          <w:p w14:paraId="0461F846">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4</w:t>
            </w:r>
          </w:p>
        </w:tc>
        <w:tc>
          <w:tcPr>
            <w:tcW w:w="1179" w:type="dxa"/>
            <w:tcBorders>
              <w:left w:val="single" w:color="auto" w:sz="4" w:space="0"/>
              <w:right w:val="single" w:color="auto" w:sz="4" w:space="0"/>
            </w:tcBorders>
            <w:vAlign w:val="center"/>
          </w:tcPr>
          <w:p w14:paraId="13838DA9">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紧急照明和报警装置</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1DA68395">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轿厢内应当装设符合下述要求的紧急报警装置和紧急照明：</w:t>
            </w:r>
          </w:p>
          <w:p w14:paraId="52EA2A26">
            <w:pPr>
              <w:widowControl/>
              <w:numPr>
                <w:ilvl w:val="0"/>
                <w:numId w:val="13"/>
              </w:numPr>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正常照明电源中断时，能够自动接通紧急照明电源；</w:t>
            </w:r>
          </w:p>
          <w:p w14:paraId="33AD850E">
            <w:pPr>
              <w:widowControl/>
              <w:numPr>
                <w:ilvl w:val="0"/>
                <w:numId w:val="13"/>
              </w:numPr>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紧急报警装置应采用对讲系统与救援服务持续联系，当电梯行程大于30m时，在轿厢和机房之间应设置对讲系统，紧急报警装置的供电来自本条（1）所述的紧急照明电源或者等效电源；在启动对讲系统后，被困乘客不必再做其他操作。</w:t>
            </w:r>
          </w:p>
        </w:tc>
        <w:tc>
          <w:tcPr>
            <w:tcW w:w="2160" w:type="dxa"/>
            <w:tcBorders>
              <w:top w:val="single" w:color="auto" w:sz="4" w:space="0"/>
              <w:left w:val="single" w:color="auto" w:sz="4" w:space="0"/>
              <w:bottom w:val="single" w:color="auto" w:sz="4" w:space="0"/>
              <w:right w:val="single" w:color="auto" w:sz="4" w:space="0"/>
            </w:tcBorders>
            <w:vAlign w:val="center"/>
          </w:tcPr>
          <w:p w14:paraId="74E5700A">
            <w:pPr>
              <w:widowControl/>
              <w:spacing w:line="240" w:lineRule="exact"/>
              <w:ind w:firstLine="420" w:firstLineChars="200"/>
              <w:jc w:val="left"/>
              <w:rPr>
                <w:rFonts w:hint="eastAsia" w:ascii="宋体" w:hAnsi="宋体" w:eastAsia="宋体" w:cs="宋体"/>
                <w:bCs w:val="0"/>
                <w:color w:val="auto"/>
                <w:sz w:val="21"/>
                <w:szCs w:val="21"/>
              </w:rPr>
            </w:pPr>
          </w:p>
        </w:tc>
      </w:tr>
      <w:tr w14:paraId="160E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03" w:type="dxa"/>
            <w:tcBorders>
              <w:left w:val="single" w:color="auto" w:sz="4" w:space="0"/>
              <w:right w:val="single" w:color="auto" w:sz="4" w:space="0"/>
            </w:tcBorders>
            <w:vAlign w:val="center"/>
          </w:tcPr>
          <w:p w14:paraId="7981C322">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5</w:t>
            </w:r>
          </w:p>
        </w:tc>
        <w:tc>
          <w:tcPr>
            <w:tcW w:w="1179" w:type="dxa"/>
            <w:tcBorders>
              <w:left w:val="single" w:color="auto" w:sz="4" w:space="0"/>
              <w:right w:val="single" w:color="auto" w:sz="4" w:space="0"/>
            </w:tcBorders>
            <w:vAlign w:val="center"/>
          </w:tcPr>
          <w:p w14:paraId="2571A537">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制动器</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737B4BAF">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（1）制动器制动时闸瓦应能紧密均匀贴合在制动轮上；</w:t>
            </w:r>
          </w:p>
          <w:p w14:paraId="277935D9">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（2）制动器工作面是否有油污。</w:t>
            </w:r>
          </w:p>
        </w:tc>
        <w:tc>
          <w:tcPr>
            <w:tcW w:w="2160" w:type="dxa"/>
            <w:tcBorders>
              <w:top w:val="single" w:color="auto" w:sz="4" w:space="0"/>
              <w:left w:val="single" w:color="auto" w:sz="4" w:space="0"/>
              <w:bottom w:val="single" w:color="auto" w:sz="4" w:space="0"/>
              <w:right w:val="single" w:color="auto" w:sz="4" w:space="0"/>
            </w:tcBorders>
            <w:vAlign w:val="center"/>
          </w:tcPr>
          <w:p w14:paraId="6E6A8DDC">
            <w:pPr>
              <w:widowControl/>
              <w:spacing w:line="240" w:lineRule="exact"/>
              <w:ind w:firstLine="420" w:firstLineChars="200"/>
              <w:jc w:val="left"/>
              <w:rPr>
                <w:rFonts w:hint="eastAsia" w:ascii="宋体" w:hAnsi="宋体" w:eastAsia="宋体" w:cs="宋体"/>
                <w:bCs w:val="0"/>
                <w:color w:val="auto"/>
                <w:sz w:val="21"/>
                <w:szCs w:val="21"/>
              </w:rPr>
            </w:pPr>
          </w:p>
        </w:tc>
      </w:tr>
      <w:tr w14:paraId="60CA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703" w:type="dxa"/>
            <w:tcBorders>
              <w:left w:val="single" w:color="auto" w:sz="4" w:space="0"/>
              <w:right w:val="single" w:color="auto" w:sz="4" w:space="0"/>
            </w:tcBorders>
            <w:vAlign w:val="center"/>
          </w:tcPr>
          <w:p w14:paraId="2F61715E">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6</w:t>
            </w:r>
          </w:p>
        </w:tc>
        <w:tc>
          <w:tcPr>
            <w:tcW w:w="1179" w:type="dxa"/>
            <w:tcBorders>
              <w:left w:val="single" w:color="auto" w:sz="4" w:space="0"/>
              <w:right w:val="single" w:color="auto" w:sz="4" w:space="0"/>
            </w:tcBorders>
            <w:vAlign w:val="center"/>
          </w:tcPr>
          <w:p w14:paraId="6971D864">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其他情况</w:t>
            </w:r>
          </w:p>
        </w:tc>
        <w:tc>
          <w:tcPr>
            <w:tcW w:w="5215" w:type="dxa"/>
            <w:gridSpan w:val="2"/>
            <w:tcBorders>
              <w:top w:val="single" w:color="auto" w:sz="4" w:space="0"/>
              <w:left w:val="single" w:color="auto" w:sz="4" w:space="0"/>
              <w:bottom w:val="single" w:color="auto" w:sz="4" w:space="0"/>
              <w:right w:val="single" w:color="auto" w:sz="4" w:space="0"/>
            </w:tcBorders>
            <w:vAlign w:val="center"/>
          </w:tcPr>
          <w:p w14:paraId="498F3CB3">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（1）三角钥匙是否交由持证作业人员保管和使用，使用人员是否能够安全正确的使用三角钥匙；</w:t>
            </w:r>
          </w:p>
          <w:p w14:paraId="59055DB1">
            <w:pPr>
              <w:widowControl/>
              <w:spacing w:line="240" w:lineRule="exact"/>
              <w:ind w:firstLine="420"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（2）电梯使用单位、维保单位是否将盖章的自查报告存入安全技术档案。</w:t>
            </w:r>
          </w:p>
        </w:tc>
        <w:tc>
          <w:tcPr>
            <w:tcW w:w="2160" w:type="dxa"/>
            <w:tcBorders>
              <w:top w:val="single" w:color="auto" w:sz="4" w:space="0"/>
              <w:left w:val="single" w:color="auto" w:sz="4" w:space="0"/>
              <w:bottom w:val="single" w:color="auto" w:sz="4" w:space="0"/>
              <w:right w:val="single" w:color="auto" w:sz="4" w:space="0"/>
            </w:tcBorders>
            <w:vAlign w:val="center"/>
          </w:tcPr>
          <w:p w14:paraId="735DC7ED">
            <w:pPr>
              <w:widowControl/>
              <w:spacing w:line="240" w:lineRule="exact"/>
              <w:ind w:firstLine="420" w:firstLineChars="200"/>
              <w:jc w:val="left"/>
              <w:rPr>
                <w:rFonts w:hint="eastAsia" w:ascii="宋体" w:hAnsi="宋体" w:eastAsia="宋体" w:cs="宋体"/>
                <w:bCs w:val="0"/>
                <w:color w:val="auto"/>
                <w:sz w:val="21"/>
                <w:szCs w:val="21"/>
              </w:rPr>
            </w:pPr>
          </w:p>
        </w:tc>
      </w:tr>
      <w:tr w14:paraId="21C3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1882" w:type="dxa"/>
            <w:gridSpan w:val="2"/>
            <w:tcBorders>
              <w:left w:val="single" w:color="auto" w:sz="4" w:space="0"/>
              <w:right w:val="single" w:color="auto" w:sz="4" w:space="0"/>
            </w:tcBorders>
            <w:vAlign w:val="center"/>
          </w:tcPr>
          <w:p w14:paraId="5F22ECB3">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抽查发现的</w:t>
            </w:r>
          </w:p>
          <w:p w14:paraId="4070BD02">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问题</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1143FAC6">
            <w:pPr>
              <w:widowControl/>
              <w:spacing w:line="240" w:lineRule="exact"/>
              <w:ind w:firstLine="420" w:firstLineChars="200"/>
              <w:jc w:val="left"/>
              <w:rPr>
                <w:rFonts w:hint="eastAsia" w:ascii="宋体" w:hAnsi="宋体" w:eastAsia="宋体" w:cs="宋体"/>
                <w:bCs w:val="0"/>
                <w:color w:val="auto"/>
                <w:sz w:val="21"/>
                <w:szCs w:val="21"/>
              </w:rPr>
            </w:pPr>
          </w:p>
        </w:tc>
      </w:tr>
      <w:tr w14:paraId="75C8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1882" w:type="dxa"/>
            <w:gridSpan w:val="2"/>
            <w:tcBorders>
              <w:left w:val="single" w:color="auto" w:sz="4" w:space="0"/>
              <w:right w:val="single" w:color="auto" w:sz="4" w:space="0"/>
            </w:tcBorders>
            <w:vAlign w:val="center"/>
          </w:tcPr>
          <w:p w14:paraId="56B17AA2">
            <w:pPr>
              <w:widowControl/>
              <w:spacing w:line="240" w:lineRule="exact"/>
              <w:jc w:val="center"/>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抽查结论</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4D569274">
            <w:pPr>
              <w:widowControl/>
              <w:spacing w:line="240" w:lineRule="exact"/>
              <w:ind w:firstLine="420" w:firstLineChars="200"/>
              <w:jc w:val="left"/>
              <w:rPr>
                <w:rFonts w:hint="eastAsia" w:ascii="宋体" w:hAnsi="宋体" w:eastAsia="宋体" w:cs="宋体"/>
                <w:bCs w:val="0"/>
                <w:color w:val="auto"/>
                <w:sz w:val="21"/>
                <w:szCs w:val="21"/>
              </w:rPr>
            </w:pPr>
          </w:p>
        </w:tc>
      </w:tr>
    </w:tbl>
    <w:p w14:paraId="0597A2DF">
      <w:pPr>
        <w:widowControl/>
        <w:spacing w:line="276" w:lineRule="auto"/>
        <w:ind w:firstLine="480" w:firstLineChars="200"/>
        <w:jc w:val="left"/>
        <w:rPr>
          <w:rFonts w:cs="方正仿宋_GBK" w:asciiTheme="majorEastAsia" w:hAnsiTheme="majorEastAsia" w:eastAsiaTheme="majorEastAsia"/>
          <w:bCs/>
          <w:color w:val="auto"/>
          <w:sz w:val="24"/>
          <w:szCs w:val="24"/>
        </w:rPr>
      </w:pPr>
    </w:p>
    <w:p w14:paraId="0B2D8AAE">
      <w:pPr>
        <w:widowControl/>
        <w:spacing w:line="276" w:lineRule="auto"/>
        <w:ind w:firstLine="480" w:firstLineChars="200"/>
        <w:jc w:val="left"/>
        <w:rPr>
          <w:rFonts w:cs="方正仿宋_GBK" w:asciiTheme="majorEastAsia" w:hAnsiTheme="majorEastAsia" w:eastAsiaTheme="majorEastAsia"/>
          <w:bCs/>
          <w:color w:val="auto"/>
          <w:sz w:val="24"/>
          <w:szCs w:val="24"/>
        </w:rPr>
      </w:pPr>
      <w:r>
        <w:rPr>
          <w:rFonts w:hint="eastAsia" w:cs="方正仿宋_GBK" w:asciiTheme="majorEastAsia" w:hAnsiTheme="majorEastAsia" w:eastAsiaTheme="majorEastAsia"/>
          <w:bCs/>
          <w:color w:val="auto"/>
          <w:sz w:val="24"/>
          <w:szCs w:val="24"/>
        </w:rPr>
        <w:t xml:space="preserve">抽查人员签字：                             区县局人员签字：                                    </w:t>
      </w:r>
    </w:p>
    <w:p w14:paraId="457BBAEC">
      <w:pPr>
        <w:widowControl/>
        <w:spacing w:line="276" w:lineRule="auto"/>
        <w:ind w:firstLine="480" w:firstLineChars="200"/>
        <w:jc w:val="left"/>
        <w:rPr>
          <w:rFonts w:cs="方正仿宋_GBK" w:asciiTheme="majorEastAsia" w:hAnsiTheme="majorEastAsia" w:eastAsiaTheme="majorEastAsia"/>
          <w:bCs/>
          <w:color w:val="auto"/>
          <w:sz w:val="24"/>
          <w:szCs w:val="24"/>
        </w:rPr>
      </w:pPr>
    </w:p>
    <w:p w14:paraId="2A95C574">
      <w:pPr>
        <w:widowControl/>
        <w:spacing w:line="276" w:lineRule="auto"/>
        <w:ind w:firstLine="480" w:firstLineChars="200"/>
        <w:jc w:val="left"/>
        <w:rPr>
          <w:rFonts w:cs="方正仿宋_GBK" w:asciiTheme="majorEastAsia" w:hAnsiTheme="majorEastAsia" w:eastAsiaTheme="majorEastAsia"/>
          <w:bCs/>
          <w:color w:val="auto"/>
          <w:sz w:val="24"/>
          <w:szCs w:val="24"/>
        </w:rPr>
      </w:pPr>
      <w:r>
        <w:rPr>
          <w:rFonts w:hint="eastAsia" w:cs="方正仿宋_GBK" w:asciiTheme="majorEastAsia" w:hAnsiTheme="majorEastAsia" w:eastAsiaTheme="majorEastAsia"/>
          <w:bCs/>
          <w:color w:val="auto"/>
          <w:sz w:val="24"/>
          <w:szCs w:val="24"/>
        </w:rPr>
        <w:t xml:space="preserve">使用单位人员签字：                         维保单位人员签字：                                       </w:t>
      </w:r>
    </w:p>
    <w:p w14:paraId="0EE52D71">
      <w:pPr>
        <w:widowControl/>
        <w:spacing w:line="276" w:lineRule="auto"/>
        <w:ind w:firstLine="480" w:firstLineChars="200"/>
        <w:jc w:val="left"/>
        <w:rPr>
          <w:rFonts w:cs="方正仿宋_GBK" w:asciiTheme="majorEastAsia" w:hAnsiTheme="majorEastAsia" w:eastAsiaTheme="majorEastAsia"/>
          <w:bCs/>
          <w:color w:val="auto"/>
          <w:sz w:val="24"/>
          <w:szCs w:val="24"/>
        </w:rPr>
      </w:pPr>
    </w:p>
    <w:p w14:paraId="09453C08">
      <w:pPr>
        <w:widowControl/>
        <w:spacing w:line="276" w:lineRule="auto"/>
        <w:ind w:firstLine="480" w:firstLineChars="200"/>
        <w:jc w:val="right"/>
        <w:rPr>
          <w:rFonts w:cs="方正仿宋_GBK" w:asciiTheme="majorEastAsia" w:hAnsiTheme="majorEastAsia" w:eastAsiaTheme="majorEastAsia"/>
          <w:bCs/>
          <w:color w:val="auto"/>
          <w:sz w:val="24"/>
          <w:szCs w:val="24"/>
        </w:rPr>
      </w:pPr>
      <w:bookmarkStart w:id="56" w:name="_Toc131063330"/>
      <w:r>
        <w:rPr>
          <w:rFonts w:hint="eastAsia" w:cs="方正仿宋_GBK" w:asciiTheme="majorEastAsia" w:hAnsiTheme="majorEastAsia" w:eastAsiaTheme="majorEastAsia"/>
          <w:bCs/>
          <w:color w:val="auto"/>
          <w:sz w:val="24"/>
          <w:szCs w:val="24"/>
        </w:rPr>
        <w:t>抽查时间：202</w:t>
      </w:r>
      <w:r>
        <w:rPr>
          <w:rFonts w:hint="eastAsia" w:cs="方正仿宋_GBK" w:asciiTheme="majorEastAsia" w:hAnsiTheme="majorEastAsia" w:eastAsiaTheme="majorEastAsia"/>
          <w:bCs/>
          <w:color w:val="auto"/>
          <w:sz w:val="24"/>
          <w:szCs w:val="24"/>
          <w:lang w:val="en-US" w:eastAsia="zh-CN"/>
        </w:rPr>
        <w:t>5</w:t>
      </w:r>
      <w:r>
        <w:rPr>
          <w:rFonts w:hint="eastAsia" w:cs="方正仿宋_GBK" w:asciiTheme="majorEastAsia" w:hAnsiTheme="majorEastAsia" w:eastAsiaTheme="majorEastAsia"/>
          <w:bCs/>
          <w:color w:val="auto"/>
          <w:sz w:val="24"/>
          <w:szCs w:val="24"/>
        </w:rPr>
        <w:t>年  月   日</w:t>
      </w:r>
      <w:bookmarkEnd w:id="56"/>
    </w:p>
    <w:p w14:paraId="241D0174">
      <w:pPr>
        <w:rPr>
          <w:color w:val="auto"/>
        </w:rPr>
      </w:pPr>
    </w:p>
    <w:p w14:paraId="0B48D6A8">
      <w:pPr>
        <w:pStyle w:val="2"/>
        <w:rPr>
          <w:color w:val="auto"/>
        </w:rPr>
      </w:pPr>
    </w:p>
    <w:p w14:paraId="1E35E896">
      <w:pPr>
        <w:rPr>
          <w:color w:val="auto"/>
        </w:rPr>
      </w:pPr>
    </w:p>
    <w:p w14:paraId="60B4C048">
      <w:pPr>
        <w:pStyle w:val="2"/>
        <w:rPr>
          <w:color w:val="auto"/>
        </w:rPr>
      </w:pPr>
    </w:p>
    <w:p w14:paraId="2DB2725C">
      <w:pPr>
        <w:rPr>
          <w:color w:val="auto"/>
        </w:rPr>
      </w:pPr>
    </w:p>
    <w:p w14:paraId="504E5CA1">
      <w:pPr>
        <w:pStyle w:val="2"/>
        <w:rPr>
          <w:color w:val="auto"/>
        </w:rPr>
      </w:pPr>
    </w:p>
    <w:p w14:paraId="0A4EC47C">
      <w:pPr>
        <w:pStyle w:val="2"/>
        <w:ind w:left="0" w:leftChars="0" w:firstLine="0" w:firstLineChars="0"/>
        <w:rPr>
          <w:color w:val="auto"/>
        </w:rPr>
      </w:pPr>
    </w:p>
    <w:p w14:paraId="226CCF86">
      <w:pPr>
        <w:pStyle w:val="4"/>
        <w:adjustRightInd w:val="0"/>
        <w:snapToGrid w:val="0"/>
        <w:spacing w:before="0" w:after="0" w:line="360" w:lineRule="auto"/>
        <w:jc w:val="center"/>
        <w:rPr>
          <w:rFonts w:ascii="宋体" w:hAnsi="宋体" w:eastAsia="宋体" w:cs="宋体"/>
          <w:b w:val="0"/>
          <w:color w:val="auto"/>
          <w:sz w:val="36"/>
          <w:szCs w:val="36"/>
        </w:rPr>
      </w:pPr>
      <w:bookmarkStart w:id="57" w:name="_Toc131087411"/>
      <w:r>
        <w:rPr>
          <w:rFonts w:hint="eastAsia" w:ascii="宋体" w:hAnsi="宋体" w:eastAsia="宋体" w:cs="宋体"/>
          <w:b w:val="0"/>
          <w:color w:val="auto"/>
          <w:sz w:val="36"/>
          <w:szCs w:val="36"/>
        </w:rPr>
        <w:t xml:space="preserve">第三篇  </w:t>
      </w:r>
      <w:bookmarkEnd w:id="49"/>
      <w:r>
        <w:rPr>
          <w:rFonts w:hint="eastAsia" w:ascii="宋体" w:hAnsi="宋体" w:eastAsia="宋体" w:cs="宋体"/>
          <w:b w:val="0"/>
          <w:color w:val="auto"/>
          <w:sz w:val="36"/>
          <w:szCs w:val="36"/>
        </w:rPr>
        <w:t>项目商务需求</w:t>
      </w:r>
      <w:bookmarkEnd w:id="53"/>
      <w:bookmarkEnd w:id="54"/>
      <w:bookmarkEnd w:id="55"/>
      <w:bookmarkEnd w:id="57"/>
    </w:p>
    <w:p w14:paraId="7FA15DE8">
      <w:pPr>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“※”标注的商务需求为符合性审查中的实质性要求，响应文件若不满足按无效响应处理。</w:t>
      </w:r>
    </w:p>
    <w:p w14:paraId="77DE73A4">
      <w:pPr>
        <w:pStyle w:val="4"/>
        <w:spacing w:before="0" w:after="0" w:line="360" w:lineRule="auto"/>
        <w:ind w:firstLine="482" w:firstLineChars="200"/>
        <w:rPr>
          <w:rFonts w:ascii="宋体" w:hAnsi="宋体" w:eastAsia="宋体" w:cs="宋体"/>
          <w:color w:val="auto"/>
          <w:sz w:val="24"/>
          <w:szCs w:val="24"/>
        </w:rPr>
      </w:pPr>
      <w:bookmarkStart w:id="58" w:name="_Toc466546913"/>
      <w:bookmarkStart w:id="59" w:name="_Toc99024804"/>
      <w:bookmarkStart w:id="60" w:name="_Toc131087412"/>
      <w:bookmarkStart w:id="61" w:name="_Toc344475121"/>
      <w:bookmarkStart w:id="62" w:name="_Toc76462329"/>
      <w:bookmarkStart w:id="63" w:name="_Toc29964"/>
      <w:bookmarkStart w:id="64" w:name="_Toc106030884"/>
      <w:r>
        <w:rPr>
          <w:rFonts w:hint="eastAsia" w:ascii="宋体" w:hAnsi="宋体" w:eastAsia="宋体" w:cs="宋体"/>
          <w:color w:val="auto"/>
          <w:sz w:val="24"/>
          <w:szCs w:val="24"/>
        </w:rPr>
        <w:t>※一、</w:t>
      </w:r>
      <w:bookmarkEnd w:id="58"/>
      <w:r>
        <w:rPr>
          <w:rFonts w:hint="eastAsia" w:ascii="宋体" w:hAnsi="宋体" w:eastAsia="宋体" w:cs="宋体"/>
          <w:color w:val="auto"/>
          <w:sz w:val="24"/>
          <w:szCs w:val="24"/>
        </w:rPr>
        <w:t>服务时间、服务地点及验收方式</w:t>
      </w:r>
      <w:bookmarkEnd w:id="59"/>
      <w:bookmarkEnd w:id="60"/>
    </w:p>
    <w:p w14:paraId="26D863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（一）服务时间：采购合同签订后至202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eastAsia="zh-CN"/>
        </w:rPr>
        <w:t>底</w:t>
      </w:r>
      <w:r>
        <w:rPr>
          <w:rFonts w:hint="eastAsia" w:ascii="宋体" w:hAnsi="宋体" w:cs="宋体"/>
          <w:color w:val="auto"/>
          <w:sz w:val="24"/>
          <w:szCs w:val="24"/>
          <w:highlight w:val="none"/>
        </w:rPr>
        <w:t>前完成所有工作。</w:t>
      </w:r>
    </w:p>
    <w:p w14:paraId="1E6AD85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（二）服务地点：采购人指定地点。</w:t>
      </w:r>
    </w:p>
    <w:p w14:paraId="26313F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（三）验收方式：按采购人要求验收。</w:t>
      </w:r>
    </w:p>
    <w:p w14:paraId="48AFBAF0">
      <w:pPr>
        <w:pStyle w:val="4"/>
        <w:spacing w:before="0" w:after="0" w:line="360" w:lineRule="auto"/>
        <w:ind w:firstLine="482" w:firstLineChars="200"/>
        <w:rPr>
          <w:rFonts w:ascii="宋体" w:hAnsi="宋体" w:eastAsia="宋体" w:cs="宋体"/>
          <w:color w:val="auto"/>
          <w:sz w:val="24"/>
          <w:szCs w:val="24"/>
        </w:rPr>
      </w:pPr>
      <w:bookmarkStart w:id="65" w:name="_Toc131087413"/>
      <w:r>
        <w:rPr>
          <w:rFonts w:hint="eastAsia" w:ascii="宋体" w:hAnsi="宋体" w:eastAsia="宋体" w:cs="宋体"/>
          <w:color w:val="auto"/>
          <w:sz w:val="24"/>
          <w:szCs w:val="24"/>
        </w:rPr>
        <w:t>※二、</w:t>
      </w:r>
      <w:bookmarkEnd w:id="61"/>
      <w:r>
        <w:rPr>
          <w:rFonts w:hint="eastAsia" w:ascii="宋体" w:hAnsi="宋体" w:eastAsia="宋体" w:cs="宋体"/>
          <w:color w:val="auto"/>
          <w:sz w:val="24"/>
          <w:szCs w:val="24"/>
        </w:rPr>
        <w:t>报价要求</w:t>
      </w:r>
      <w:bookmarkEnd w:id="62"/>
      <w:bookmarkEnd w:id="63"/>
      <w:bookmarkEnd w:id="64"/>
      <w:bookmarkEnd w:id="65"/>
    </w:p>
    <w:p w14:paraId="1F02166A">
      <w:pPr>
        <w:spacing w:line="360" w:lineRule="auto"/>
        <w:ind w:firstLine="540"/>
        <w:rPr>
          <w:rFonts w:ascii="宋体" w:hAnsi="宋体" w:cs="宋体"/>
          <w:color w:val="auto"/>
          <w:sz w:val="24"/>
          <w:szCs w:val="24"/>
        </w:rPr>
      </w:pPr>
      <w:r>
        <w:rPr>
          <w:rFonts w:hint="eastAsia" w:ascii="宋体" w:hAnsi="宋体" w:cs="宋体"/>
          <w:color w:val="auto"/>
          <w:sz w:val="24"/>
          <w:szCs w:val="24"/>
        </w:rPr>
        <w:t>磋商报价</w:t>
      </w:r>
      <w:bookmarkStart w:id="66" w:name="_Toc530694353"/>
      <w:bookmarkStart w:id="67" w:name="_Toc495592648"/>
      <w:bookmarkStart w:id="68" w:name="_Toc24985583"/>
      <w:r>
        <w:rPr>
          <w:rFonts w:hint="eastAsia" w:ascii="宋体" w:hAnsi="宋体" w:cs="宋体"/>
          <w:color w:val="auto"/>
          <w:sz w:val="24"/>
          <w:szCs w:val="24"/>
        </w:rPr>
        <w:t>采用人民币报价，</w:t>
      </w:r>
      <w:bookmarkEnd w:id="66"/>
      <w:bookmarkEnd w:id="67"/>
      <w:bookmarkEnd w:id="68"/>
      <w:r>
        <w:rPr>
          <w:rFonts w:hint="eastAsia" w:ascii="宋体" w:hAnsi="宋体"/>
          <w:color w:val="auto"/>
          <w:sz w:val="24"/>
          <w:szCs w:val="24"/>
        </w:rPr>
        <w:t>包括完成整个项目实施和服务的完整报价、代理服务费等所有费用</w:t>
      </w:r>
      <w:r>
        <w:rPr>
          <w:rFonts w:ascii="宋体" w:hAnsi="宋体"/>
          <w:color w:val="auto"/>
          <w:sz w:val="24"/>
          <w:szCs w:val="24"/>
        </w:rPr>
        <w:t>。因</w:t>
      </w:r>
      <w:r>
        <w:rPr>
          <w:rFonts w:hint="eastAsia" w:ascii="宋体" w:hAnsi="宋体"/>
          <w:color w:val="auto"/>
          <w:sz w:val="24"/>
          <w:szCs w:val="24"/>
        </w:rPr>
        <w:t>供应商</w:t>
      </w:r>
      <w:r>
        <w:rPr>
          <w:rFonts w:ascii="宋体" w:hAnsi="宋体"/>
          <w:color w:val="auto"/>
          <w:sz w:val="24"/>
          <w:szCs w:val="24"/>
        </w:rPr>
        <w:t>自身原因造成漏报、少报皆由其自行承担责任，采购人不再补偿</w:t>
      </w:r>
      <w:r>
        <w:rPr>
          <w:rFonts w:hint="eastAsia" w:ascii="宋体" w:hAnsi="宋体"/>
          <w:color w:val="auto"/>
          <w:sz w:val="24"/>
          <w:szCs w:val="24"/>
        </w:rPr>
        <w:t>。</w:t>
      </w:r>
    </w:p>
    <w:p w14:paraId="3DCA1B9E">
      <w:pPr>
        <w:pStyle w:val="4"/>
        <w:spacing w:before="0" w:after="0" w:line="360" w:lineRule="auto"/>
        <w:ind w:firstLine="482" w:firstLineChars="200"/>
        <w:rPr>
          <w:rFonts w:ascii="宋体" w:hAnsi="宋体" w:eastAsia="宋体" w:cs="宋体"/>
          <w:color w:val="auto"/>
          <w:sz w:val="24"/>
          <w:szCs w:val="24"/>
        </w:rPr>
      </w:pPr>
      <w:bookmarkStart w:id="69" w:name="_Toc344475122"/>
      <w:bookmarkStart w:id="70" w:name="_Toc131087414"/>
      <w:bookmarkStart w:id="71" w:name="_Toc76462330"/>
      <w:bookmarkStart w:id="72" w:name="_Toc106030885"/>
      <w:bookmarkStart w:id="73" w:name="_Toc3774"/>
      <w:r>
        <w:rPr>
          <w:rFonts w:hint="eastAsia" w:ascii="宋体" w:hAnsi="宋体" w:eastAsia="宋体" w:cs="宋体"/>
          <w:color w:val="auto"/>
          <w:sz w:val="24"/>
          <w:szCs w:val="24"/>
        </w:rPr>
        <w:t>※三、付款方式</w:t>
      </w:r>
      <w:bookmarkEnd w:id="69"/>
      <w:bookmarkEnd w:id="70"/>
      <w:bookmarkEnd w:id="71"/>
      <w:bookmarkEnd w:id="72"/>
      <w:bookmarkEnd w:id="73"/>
    </w:p>
    <w:p w14:paraId="768B86EC">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1、服务项目完成经验收合格后，成交供应商向采购人开具合同金额等额发票。待采购人办理报销手续后，向成交供应商支付服务款项</w:t>
      </w:r>
      <w:r>
        <w:rPr>
          <w:rFonts w:hint="eastAsia" w:ascii="宋体" w:hAnsi="宋体" w:cs="宋体"/>
          <w:color w:val="auto"/>
          <w:sz w:val="24"/>
          <w:szCs w:val="24"/>
          <w:highlight w:val="none"/>
          <w:lang w:eastAsia="zh-CN"/>
        </w:rPr>
        <w:t>。</w:t>
      </w:r>
    </w:p>
    <w:p w14:paraId="5CF4696E">
      <w:pPr>
        <w:spacing w:line="360" w:lineRule="auto"/>
        <w:ind w:firstLine="480" w:firstLineChars="200"/>
        <w:rPr>
          <w:color w:val="auto"/>
          <w:highlight w:val="none"/>
        </w:rPr>
      </w:pPr>
      <w:r>
        <w:rPr>
          <w:rFonts w:hint="eastAsia" w:ascii="宋体" w:hAnsi="宋体" w:cs="宋体"/>
          <w:color w:val="auto"/>
          <w:sz w:val="24"/>
          <w:szCs w:val="24"/>
          <w:highlight w:val="none"/>
        </w:rPr>
        <w:t>2、若合同履行期间，成交供应商提供的服务不符合与采购人合同约定要求，无法通过采购人验收，成交供应商需支付采购人合同总金额的50%作为违约金。</w:t>
      </w:r>
    </w:p>
    <w:p w14:paraId="63C41E77">
      <w:pPr>
        <w:pStyle w:val="4"/>
        <w:spacing w:before="0" w:after="0" w:line="360" w:lineRule="auto"/>
        <w:ind w:firstLine="482" w:firstLineChars="200"/>
        <w:rPr>
          <w:rFonts w:ascii="宋体" w:hAnsi="宋体" w:eastAsia="宋体" w:cs="宋体"/>
          <w:color w:val="auto"/>
          <w:sz w:val="24"/>
          <w:szCs w:val="24"/>
        </w:rPr>
      </w:pPr>
      <w:bookmarkStart w:id="74" w:name="_Toc344475124"/>
      <w:bookmarkStart w:id="75" w:name="_Toc11829"/>
      <w:bookmarkStart w:id="76" w:name="_Toc131087415"/>
      <w:bookmarkStart w:id="77" w:name="_Toc106030886"/>
      <w:bookmarkStart w:id="78" w:name="_Toc76462331"/>
      <w:r>
        <w:rPr>
          <w:rFonts w:hint="eastAsia" w:ascii="宋体" w:hAnsi="宋体" w:eastAsia="宋体" w:cs="宋体"/>
          <w:color w:val="auto"/>
          <w:sz w:val="24"/>
          <w:szCs w:val="24"/>
        </w:rPr>
        <w:t>四、</w:t>
      </w:r>
      <w:bookmarkEnd w:id="74"/>
      <w:bookmarkStart w:id="79" w:name="_Toc344475125"/>
      <w:r>
        <w:rPr>
          <w:rFonts w:hint="eastAsia" w:ascii="宋体" w:hAnsi="宋体" w:eastAsia="宋体" w:cs="宋体"/>
          <w:color w:val="auto"/>
          <w:sz w:val="24"/>
          <w:szCs w:val="24"/>
        </w:rPr>
        <w:t>知识产权</w:t>
      </w:r>
      <w:bookmarkEnd w:id="75"/>
      <w:bookmarkEnd w:id="76"/>
    </w:p>
    <w:p w14:paraId="1B903FE2">
      <w:pPr>
        <w:spacing w:line="360" w:lineRule="auto"/>
        <w:ind w:firstLine="480" w:firstLineChars="200"/>
        <w:rPr>
          <w:rFonts w:ascii="宋体" w:hAnsi="宋体" w:eastAsia="宋体"/>
          <w:color w:val="auto"/>
          <w:sz w:val="24"/>
          <w:szCs w:val="24"/>
        </w:rPr>
      </w:pPr>
      <w:r>
        <w:rPr>
          <w:rFonts w:hint="eastAsia" w:ascii="宋体" w:hAnsi="宋体" w:cs="宋体"/>
          <w:color w:val="auto"/>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宋体" w:hAnsi="宋体" w:eastAsia="宋体"/>
          <w:color w:val="auto"/>
          <w:sz w:val="24"/>
          <w:szCs w:val="24"/>
        </w:rPr>
        <w:t>（注：本项目知识产权归采购人所有。）</w:t>
      </w:r>
    </w:p>
    <w:p w14:paraId="2CE9B20D">
      <w:pPr>
        <w:pStyle w:val="4"/>
        <w:spacing w:before="0" w:after="0" w:line="360" w:lineRule="auto"/>
        <w:ind w:firstLine="482" w:firstLineChars="200"/>
        <w:rPr>
          <w:rFonts w:ascii="宋体" w:hAnsi="宋体" w:eastAsia="宋体" w:cs="宋体"/>
          <w:color w:val="auto"/>
          <w:sz w:val="24"/>
          <w:szCs w:val="24"/>
        </w:rPr>
      </w:pPr>
      <w:bookmarkStart w:id="80" w:name="_Toc131087416"/>
      <w:bookmarkStart w:id="81" w:name="_Toc8218"/>
      <w:bookmarkStart w:id="82" w:name="_Toc13514"/>
      <w:r>
        <w:rPr>
          <w:rFonts w:hint="eastAsia" w:ascii="宋体" w:hAnsi="宋体" w:eastAsia="宋体" w:cs="宋体"/>
          <w:color w:val="auto"/>
          <w:sz w:val="24"/>
          <w:szCs w:val="24"/>
        </w:rPr>
        <w:t>五、其他</w:t>
      </w:r>
      <w:bookmarkEnd w:id="80"/>
      <w:bookmarkEnd w:id="81"/>
      <w:bookmarkEnd w:id="82"/>
    </w:p>
    <w:p w14:paraId="2551D121">
      <w:pPr>
        <w:adjustRightInd w:val="0"/>
        <w:snapToGrid w:val="0"/>
        <w:spacing w:line="360" w:lineRule="auto"/>
        <w:ind w:firstLine="480" w:firstLineChars="200"/>
        <w:rPr>
          <w:rFonts w:ascii="宋体" w:hAnsi="宋体" w:cs="宋体"/>
          <w:color w:val="auto"/>
          <w:kern w:val="0"/>
          <w:sz w:val="32"/>
          <w:szCs w:val="32"/>
        </w:rPr>
      </w:pPr>
      <w:r>
        <w:rPr>
          <w:rFonts w:hint="eastAsia" w:ascii="宋体" w:hAnsi="宋体" w:cs="宋体"/>
          <w:color w:val="auto"/>
          <w:kern w:val="0"/>
          <w:sz w:val="24"/>
          <w:szCs w:val="24"/>
        </w:rPr>
        <w:t>（一）其他未尽事宜由供需双方在采购合同中详细约定。</w:t>
      </w:r>
    </w:p>
    <w:bookmarkEnd w:id="77"/>
    <w:bookmarkEnd w:id="78"/>
    <w:bookmarkEnd w:id="79"/>
    <w:p w14:paraId="09A40A66">
      <w:pPr>
        <w:pStyle w:val="4"/>
        <w:pageBreakBefore/>
        <w:adjustRightInd w:val="0"/>
        <w:snapToGrid w:val="0"/>
        <w:spacing w:before="0" w:after="0" w:line="600" w:lineRule="exact"/>
        <w:jc w:val="center"/>
        <w:rPr>
          <w:rFonts w:ascii="宋体" w:hAnsi="宋体" w:eastAsia="宋体" w:cs="宋体"/>
          <w:b w:val="0"/>
          <w:color w:val="auto"/>
          <w:sz w:val="36"/>
          <w:szCs w:val="36"/>
        </w:rPr>
      </w:pPr>
      <w:bookmarkStart w:id="83" w:name="_Toc131087417"/>
      <w:bookmarkStart w:id="84" w:name="_Toc76462332"/>
      <w:bookmarkStart w:id="85" w:name="_Toc22463"/>
      <w:bookmarkStart w:id="86" w:name="_Toc106030887"/>
      <w:r>
        <w:rPr>
          <w:rFonts w:hint="eastAsia" w:ascii="宋体" w:hAnsi="宋体" w:eastAsia="宋体" w:cs="宋体"/>
          <w:b w:val="0"/>
          <w:color w:val="auto"/>
          <w:sz w:val="36"/>
          <w:szCs w:val="36"/>
        </w:rPr>
        <w:t>第四篇  磋商程序及方法、评审标准、无效响应和采购终止</w:t>
      </w:r>
      <w:bookmarkEnd w:id="83"/>
      <w:bookmarkEnd w:id="84"/>
      <w:bookmarkEnd w:id="85"/>
      <w:bookmarkEnd w:id="86"/>
    </w:p>
    <w:p w14:paraId="1261F18E">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87" w:name="_Toc20040"/>
      <w:bookmarkStart w:id="88" w:name="_Toc131087418"/>
      <w:bookmarkStart w:id="89" w:name="_Toc106030888"/>
      <w:bookmarkStart w:id="90" w:name="_Toc76462333"/>
      <w:r>
        <w:rPr>
          <w:rFonts w:hint="eastAsia" w:ascii="宋体" w:hAnsi="宋体" w:eastAsia="宋体" w:cs="宋体"/>
          <w:color w:val="auto"/>
          <w:sz w:val="24"/>
          <w:szCs w:val="24"/>
        </w:rPr>
        <w:t>一、磋商程序及方法</w:t>
      </w:r>
      <w:bookmarkEnd w:id="87"/>
      <w:bookmarkEnd w:id="88"/>
      <w:bookmarkEnd w:id="89"/>
      <w:bookmarkEnd w:id="90"/>
    </w:p>
    <w:p w14:paraId="2C5EBFC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授权代表或自然人参加并签到。竞争性磋商以抽签的形式确定磋商顺序，由本项目依法组建的竞争性磋商小组（以下简称磋商小组）分别与各供应商进行磋商。</w:t>
      </w:r>
    </w:p>
    <w:p w14:paraId="61527D5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7B8C3F6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1.资格性审查。依据法律法规和竞争性磋商文件的规定，对响应文件中的资格证明等进行审查，以确定供应商是否具备磋商资格。资格性审查资料表如下：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191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4DCF173">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2326848">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CB4DEBA">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221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6615CFE">
            <w:pPr>
              <w:spacing w:line="276" w:lineRule="auto"/>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1321A114">
            <w:pPr>
              <w:spacing w:line="276" w:lineRule="auto"/>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4E331BC4">
            <w:pPr>
              <w:spacing w:line="276" w:lineRule="auto"/>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09F443DC">
            <w:pPr>
              <w:spacing w:line="276" w:lineRule="auto"/>
              <w:ind w:firstLine="420" w:firstLineChars="200"/>
              <w:rPr>
                <w:rFonts w:ascii="宋体" w:hAnsi="宋体" w:cs="宋体"/>
                <w:color w:val="auto"/>
                <w:sz w:val="21"/>
                <w:szCs w:val="21"/>
              </w:rPr>
            </w:pPr>
            <w:r>
              <w:rPr>
                <w:rFonts w:hint="eastAsia" w:ascii="宋体" w:hAnsi="宋体" w:cs="宋体"/>
                <w:color w:val="auto"/>
                <w:sz w:val="21"/>
                <w:szCs w:val="21"/>
              </w:rPr>
              <w:t>供应商法人营业执照（副本）或事业单位法人证书（副本）或个体工商户营业执照或有效的自然人身份证明或社会团体法人登记证书（提供复印件）；</w:t>
            </w:r>
          </w:p>
          <w:p w14:paraId="05A456F4">
            <w:pPr>
              <w:spacing w:line="276" w:lineRule="auto"/>
              <w:rPr>
                <w:rFonts w:ascii="宋体" w:hAnsi="宋体" w:cs="宋体"/>
                <w:color w:val="auto"/>
                <w:sz w:val="21"/>
                <w:szCs w:val="21"/>
              </w:rPr>
            </w:pPr>
            <w:r>
              <w:rPr>
                <w:rFonts w:hint="eastAsia" w:ascii="宋体" w:hAnsi="宋体" w:cs="宋体"/>
                <w:color w:val="auto"/>
                <w:sz w:val="21"/>
                <w:szCs w:val="21"/>
              </w:rPr>
              <w:t>供应商法定代表人身份证明和法定代表人授权代表委托书。</w:t>
            </w:r>
          </w:p>
        </w:tc>
      </w:tr>
      <w:tr w14:paraId="6A4A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42F66D9E">
            <w:pPr>
              <w:spacing w:line="276" w:lineRule="auto"/>
              <w:jc w:val="center"/>
              <w:rPr>
                <w:rFonts w:ascii="宋体" w:hAnsi="宋体" w:cs="宋体"/>
                <w:color w:val="auto"/>
                <w:sz w:val="21"/>
                <w:szCs w:val="21"/>
              </w:rPr>
            </w:pPr>
          </w:p>
        </w:tc>
        <w:tc>
          <w:tcPr>
            <w:tcW w:w="709" w:type="dxa"/>
            <w:vMerge w:val="continue"/>
            <w:vAlign w:val="center"/>
          </w:tcPr>
          <w:p w14:paraId="0BA55327">
            <w:pPr>
              <w:spacing w:line="276" w:lineRule="auto"/>
              <w:rPr>
                <w:rFonts w:ascii="宋体" w:hAnsi="宋体" w:cs="宋体"/>
                <w:color w:val="auto"/>
                <w:sz w:val="21"/>
                <w:szCs w:val="21"/>
                <w:lang w:val="zh-CN"/>
              </w:rPr>
            </w:pPr>
          </w:p>
        </w:tc>
        <w:tc>
          <w:tcPr>
            <w:tcW w:w="3118" w:type="dxa"/>
            <w:vAlign w:val="center"/>
          </w:tcPr>
          <w:p w14:paraId="74A80D4A">
            <w:pPr>
              <w:spacing w:line="276" w:lineRule="auto"/>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4E81A248">
            <w:pPr>
              <w:spacing w:line="276" w:lineRule="auto"/>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085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75A580">
            <w:pPr>
              <w:spacing w:line="276" w:lineRule="auto"/>
              <w:jc w:val="center"/>
              <w:rPr>
                <w:rFonts w:ascii="宋体" w:hAnsi="宋体" w:cs="宋体"/>
                <w:color w:val="auto"/>
                <w:sz w:val="21"/>
                <w:szCs w:val="21"/>
              </w:rPr>
            </w:pPr>
          </w:p>
        </w:tc>
        <w:tc>
          <w:tcPr>
            <w:tcW w:w="709" w:type="dxa"/>
            <w:vMerge w:val="continue"/>
            <w:vAlign w:val="center"/>
          </w:tcPr>
          <w:p w14:paraId="67644F18">
            <w:pPr>
              <w:spacing w:line="276" w:lineRule="auto"/>
              <w:rPr>
                <w:rFonts w:ascii="宋体" w:hAnsi="宋体" w:cs="宋体"/>
                <w:color w:val="auto"/>
                <w:sz w:val="21"/>
                <w:szCs w:val="21"/>
                <w:lang w:val="zh-CN"/>
              </w:rPr>
            </w:pPr>
          </w:p>
        </w:tc>
        <w:tc>
          <w:tcPr>
            <w:tcW w:w="3118" w:type="dxa"/>
            <w:vAlign w:val="center"/>
          </w:tcPr>
          <w:p w14:paraId="6F207F52">
            <w:pPr>
              <w:spacing w:line="276" w:lineRule="auto"/>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59AAF892">
            <w:pPr>
              <w:spacing w:line="276" w:lineRule="auto"/>
              <w:rPr>
                <w:rFonts w:ascii="宋体" w:hAnsi="宋体" w:cs="宋体"/>
                <w:color w:val="auto"/>
                <w:sz w:val="21"/>
                <w:szCs w:val="21"/>
              </w:rPr>
            </w:pPr>
          </w:p>
        </w:tc>
      </w:tr>
      <w:tr w14:paraId="41E8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1AD961">
            <w:pPr>
              <w:spacing w:line="276" w:lineRule="auto"/>
              <w:jc w:val="center"/>
              <w:rPr>
                <w:rFonts w:ascii="宋体" w:hAnsi="宋体" w:cs="宋体"/>
                <w:color w:val="auto"/>
                <w:sz w:val="21"/>
                <w:szCs w:val="21"/>
              </w:rPr>
            </w:pPr>
          </w:p>
        </w:tc>
        <w:tc>
          <w:tcPr>
            <w:tcW w:w="709" w:type="dxa"/>
            <w:vMerge w:val="continue"/>
            <w:vAlign w:val="center"/>
          </w:tcPr>
          <w:p w14:paraId="1AC89826">
            <w:pPr>
              <w:spacing w:line="276" w:lineRule="auto"/>
              <w:rPr>
                <w:rFonts w:ascii="宋体" w:hAnsi="宋体" w:cs="宋体"/>
                <w:color w:val="auto"/>
                <w:sz w:val="21"/>
                <w:szCs w:val="21"/>
                <w:lang w:val="zh-CN"/>
              </w:rPr>
            </w:pPr>
          </w:p>
        </w:tc>
        <w:tc>
          <w:tcPr>
            <w:tcW w:w="3118" w:type="dxa"/>
            <w:vAlign w:val="center"/>
          </w:tcPr>
          <w:p w14:paraId="6BC01367">
            <w:pPr>
              <w:spacing w:line="276" w:lineRule="auto"/>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637D932F">
            <w:pPr>
              <w:spacing w:line="276" w:lineRule="auto"/>
              <w:rPr>
                <w:rFonts w:ascii="宋体" w:hAnsi="宋体" w:cs="宋体"/>
                <w:color w:val="auto"/>
                <w:sz w:val="21"/>
                <w:szCs w:val="21"/>
              </w:rPr>
            </w:pPr>
          </w:p>
        </w:tc>
      </w:tr>
      <w:tr w14:paraId="3CF7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EF5B7A">
            <w:pPr>
              <w:spacing w:line="276" w:lineRule="auto"/>
              <w:jc w:val="center"/>
              <w:rPr>
                <w:rFonts w:ascii="宋体" w:hAnsi="宋体" w:cs="宋体"/>
                <w:color w:val="auto"/>
                <w:sz w:val="21"/>
                <w:szCs w:val="21"/>
              </w:rPr>
            </w:pPr>
          </w:p>
        </w:tc>
        <w:tc>
          <w:tcPr>
            <w:tcW w:w="709" w:type="dxa"/>
            <w:vMerge w:val="continue"/>
            <w:vAlign w:val="center"/>
          </w:tcPr>
          <w:p w14:paraId="08B59C30">
            <w:pPr>
              <w:spacing w:line="276" w:lineRule="auto"/>
              <w:rPr>
                <w:rFonts w:ascii="宋体" w:hAnsi="宋体" w:cs="宋体"/>
                <w:color w:val="auto"/>
                <w:sz w:val="21"/>
                <w:szCs w:val="21"/>
                <w:lang w:val="zh-CN"/>
              </w:rPr>
            </w:pPr>
          </w:p>
        </w:tc>
        <w:tc>
          <w:tcPr>
            <w:tcW w:w="3118" w:type="dxa"/>
            <w:vAlign w:val="center"/>
          </w:tcPr>
          <w:p w14:paraId="24DC657E">
            <w:pPr>
              <w:spacing w:line="276" w:lineRule="auto"/>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5.参加政府采购活动前三年内，在经营活动中没有违法记录</w:t>
            </w:r>
          </w:p>
        </w:tc>
        <w:tc>
          <w:tcPr>
            <w:tcW w:w="4984" w:type="dxa"/>
            <w:vMerge w:val="continue"/>
            <w:vAlign w:val="center"/>
          </w:tcPr>
          <w:p w14:paraId="174E19FD">
            <w:pPr>
              <w:spacing w:line="276" w:lineRule="auto"/>
              <w:rPr>
                <w:rFonts w:ascii="宋体" w:hAnsi="宋体" w:cs="宋体"/>
                <w:b/>
                <w:color w:val="auto"/>
                <w:sz w:val="21"/>
                <w:szCs w:val="21"/>
              </w:rPr>
            </w:pPr>
          </w:p>
        </w:tc>
      </w:tr>
      <w:tr w14:paraId="6B42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4FA0B8F">
            <w:pPr>
              <w:spacing w:line="276" w:lineRule="auto"/>
              <w:jc w:val="center"/>
              <w:rPr>
                <w:rFonts w:ascii="宋体" w:hAnsi="宋体" w:cs="宋体"/>
                <w:color w:val="auto"/>
                <w:sz w:val="21"/>
                <w:szCs w:val="21"/>
              </w:rPr>
            </w:pPr>
          </w:p>
        </w:tc>
        <w:tc>
          <w:tcPr>
            <w:tcW w:w="709" w:type="dxa"/>
            <w:vMerge w:val="continue"/>
            <w:vAlign w:val="center"/>
          </w:tcPr>
          <w:p w14:paraId="068D36A9">
            <w:pPr>
              <w:spacing w:line="276" w:lineRule="auto"/>
              <w:rPr>
                <w:rFonts w:ascii="宋体" w:hAnsi="宋体" w:cs="宋体"/>
                <w:color w:val="auto"/>
                <w:sz w:val="21"/>
                <w:szCs w:val="21"/>
              </w:rPr>
            </w:pPr>
          </w:p>
        </w:tc>
        <w:tc>
          <w:tcPr>
            <w:tcW w:w="3118" w:type="dxa"/>
            <w:vAlign w:val="center"/>
          </w:tcPr>
          <w:p w14:paraId="0F3ECEEC">
            <w:pPr>
              <w:spacing w:line="276" w:lineRule="auto"/>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7E732B08">
            <w:pPr>
              <w:spacing w:line="276"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r>
      <w:tr w14:paraId="044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F09A196">
            <w:pPr>
              <w:spacing w:line="276" w:lineRule="auto"/>
              <w:jc w:val="center"/>
              <w:rPr>
                <w:rFonts w:ascii="宋体" w:hAnsi="宋体" w:cs="宋体"/>
                <w:color w:val="auto"/>
                <w:sz w:val="21"/>
                <w:szCs w:val="21"/>
              </w:rPr>
            </w:pPr>
          </w:p>
        </w:tc>
        <w:tc>
          <w:tcPr>
            <w:tcW w:w="709" w:type="dxa"/>
            <w:vMerge w:val="continue"/>
            <w:vAlign w:val="center"/>
          </w:tcPr>
          <w:p w14:paraId="13D6B8FA">
            <w:pPr>
              <w:spacing w:line="276" w:lineRule="auto"/>
              <w:rPr>
                <w:rFonts w:ascii="宋体" w:hAnsi="宋体" w:cs="宋体"/>
                <w:color w:val="auto"/>
                <w:sz w:val="21"/>
                <w:szCs w:val="21"/>
              </w:rPr>
            </w:pPr>
          </w:p>
        </w:tc>
        <w:tc>
          <w:tcPr>
            <w:tcW w:w="3118" w:type="dxa"/>
            <w:vAlign w:val="center"/>
          </w:tcPr>
          <w:p w14:paraId="72500EB5">
            <w:pPr>
              <w:spacing w:line="276" w:lineRule="auto"/>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397EEDB0">
            <w:pPr>
              <w:spacing w:line="276" w:lineRule="auto"/>
              <w:rPr>
                <w:rFonts w:ascii="宋体" w:hAnsi="宋体" w:cs="宋体"/>
                <w:color w:val="auto"/>
                <w:sz w:val="21"/>
                <w:szCs w:val="21"/>
              </w:rPr>
            </w:pPr>
            <w:r>
              <w:rPr>
                <w:rFonts w:hint="eastAsia" w:ascii="宋体" w:hAnsi="宋体" w:cs="宋体"/>
                <w:color w:val="auto"/>
                <w:sz w:val="21"/>
                <w:szCs w:val="21"/>
              </w:rPr>
              <w:t>按“第一篇三、供应商资格要求（三）本项目的特定资格要求”的要求提交。</w:t>
            </w:r>
          </w:p>
        </w:tc>
      </w:tr>
    </w:tbl>
    <w:p w14:paraId="6576F62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B9AA06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F91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8AD57DA">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18902B3F">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0DCDE704">
            <w:pPr>
              <w:spacing w:line="276" w:lineRule="auto"/>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4BB4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378643">
            <w:pPr>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7DB6187D">
            <w:pPr>
              <w:spacing w:line="276" w:lineRule="auto"/>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537234B5">
            <w:pPr>
              <w:spacing w:line="276" w:lineRule="auto"/>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14EA530">
            <w:pPr>
              <w:spacing w:line="276" w:lineRule="auto"/>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69B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1E9948E">
            <w:pPr>
              <w:spacing w:line="276" w:lineRule="auto"/>
              <w:jc w:val="center"/>
              <w:rPr>
                <w:rFonts w:ascii="宋体" w:hAnsi="宋体" w:cs="宋体"/>
                <w:color w:val="auto"/>
                <w:kern w:val="0"/>
                <w:sz w:val="21"/>
                <w:szCs w:val="21"/>
              </w:rPr>
            </w:pPr>
          </w:p>
        </w:tc>
        <w:tc>
          <w:tcPr>
            <w:tcW w:w="1560" w:type="dxa"/>
            <w:vMerge w:val="continue"/>
            <w:vAlign w:val="center"/>
          </w:tcPr>
          <w:p w14:paraId="7462A9C4">
            <w:pPr>
              <w:spacing w:line="276" w:lineRule="auto"/>
              <w:rPr>
                <w:rFonts w:ascii="宋体" w:hAnsi="宋体" w:cs="宋体"/>
                <w:color w:val="auto"/>
                <w:kern w:val="0"/>
                <w:sz w:val="21"/>
                <w:szCs w:val="21"/>
              </w:rPr>
            </w:pPr>
          </w:p>
        </w:tc>
        <w:tc>
          <w:tcPr>
            <w:tcW w:w="1984" w:type="dxa"/>
            <w:vAlign w:val="center"/>
          </w:tcPr>
          <w:p w14:paraId="4CC78F87">
            <w:pPr>
              <w:spacing w:line="276" w:lineRule="auto"/>
              <w:rPr>
                <w:rFonts w:ascii="宋体" w:hAnsi="宋体" w:cs="宋体"/>
                <w:color w:val="auto"/>
                <w:sz w:val="21"/>
                <w:szCs w:val="21"/>
              </w:rPr>
            </w:pPr>
            <w:r>
              <w:rPr>
                <w:rFonts w:hint="eastAsia" w:ascii="宋体" w:hAnsi="宋体" w:cs="宋体"/>
                <w:color w:val="auto"/>
                <w:sz w:val="21"/>
                <w:szCs w:val="21"/>
              </w:rPr>
              <w:t>法定代表人身份证明或授权委托书</w:t>
            </w:r>
          </w:p>
        </w:tc>
        <w:tc>
          <w:tcPr>
            <w:tcW w:w="5409" w:type="dxa"/>
            <w:vAlign w:val="center"/>
          </w:tcPr>
          <w:p w14:paraId="6B5AFB59">
            <w:pPr>
              <w:spacing w:line="276" w:lineRule="auto"/>
              <w:rPr>
                <w:rFonts w:ascii="宋体" w:hAnsi="宋体" w:cs="宋体"/>
                <w:color w:val="auto"/>
                <w:sz w:val="21"/>
                <w:szCs w:val="21"/>
              </w:rPr>
            </w:pPr>
            <w:r>
              <w:rPr>
                <w:rFonts w:hint="eastAsia" w:ascii="宋体" w:hAnsi="宋体" w:cs="宋体"/>
                <w:color w:val="auto"/>
                <w:sz w:val="21"/>
                <w:szCs w:val="21"/>
              </w:rPr>
              <w:t>法定代表人身份证明或授权委托书有效，符合竞争性磋商文件规定的格式，签署或盖章齐全。</w:t>
            </w:r>
          </w:p>
        </w:tc>
      </w:tr>
      <w:tr w14:paraId="7E8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395BD7">
            <w:pPr>
              <w:spacing w:line="276" w:lineRule="auto"/>
              <w:jc w:val="center"/>
              <w:rPr>
                <w:rFonts w:ascii="宋体" w:hAnsi="宋体" w:cs="宋体"/>
                <w:color w:val="auto"/>
                <w:kern w:val="0"/>
                <w:sz w:val="21"/>
                <w:szCs w:val="21"/>
              </w:rPr>
            </w:pPr>
          </w:p>
        </w:tc>
        <w:tc>
          <w:tcPr>
            <w:tcW w:w="1560" w:type="dxa"/>
            <w:vMerge w:val="continue"/>
            <w:vAlign w:val="center"/>
          </w:tcPr>
          <w:p w14:paraId="3A22EF3A">
            <w:pPr>
              <w:spacing w:line="276" w:lineRule="auto"/>
              <w:rPr>
                <w:rFonts w:ascii="宋体" w:hAnsi="宋体" w:cs="宋体"/>
                <w:color w:val="auto"/>
                <w:kern w:val="0"/>
                <w:sz w:val="21"/>
                <w:szCs w:val="21"/>
              </w:rPr>
            </w:pPr>
          </w:p>
        </w:tc>
        <w:tc>
          <w:tcPr>
            <w:tcW w:w="1984" w:type="dxa"/>
            <w:vAlign w:val="center"/>
          </w:tcPr>
          <w:p w14:paraId="67CB6B0E">
            <w:pPr>
              <w:spacing w:line="276" w:lineRule="auto"/>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2E5A576E">
            <w:pPr>
              <w:spacing w:line="276" w:lineRule="auto"/>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7261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D80A4C6">
            <w:pPr>
              <w:spacing w:line="276" w:lineRule="auto"/>
              <w:jc w:val="center"/>
              <w:rPr>
                <w:rFonts w:ascii="宋体" w:hAnsi="宋体" w:cs="宋体"/>
                <w:color w:val="auto"/>
                <w:kern w:val="0"/>
                <w:sz w:val="21"/>
                <w:szCs w:val="21"/>
              </w:rPr>
            </w:pPr>
          </w:p>
        </w:tc>
        <w:tc>
          <w:tcPr>
            <w:tcW w:w="1560" w:type="dxa"/>
            <w:vMerge w:val="continue"/>
            <w:vAlign w:val="center"/>
          </w:tcPr>
          <w:p w14:paraId="4201BC8F">
            <w:pPr>
              <w:spacing w:line="276" w:lineRule="auto"/>
              <w:rPr>
                <w:rFonts w:ascii="宋体" w:hAnsi="宋体" w:cs="宋体"/>
                <w:color w:val="auto"/>
                <w:kern w:val="0"/>
                <w:sz w:val="21"/>
                <w:szCs w:val="21"/>
              </w:rPr>
            </w:pPr>
          </w:p>
        </w:tc>
        <w:tc>
          <w:tcPr>
            <w:tcW w:w="1984" w:type="dxa"/>
            <w:vAlign w:val="center"/>
          </w:tcPr>
          <w:p w14:paraId="3F75905E">
            <w:pPr>
              <w:spacing w:line="276" w:lineRule="auto"/>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31C65208">
            <w:pPr>
              <w:spacing w:line="276" w:lineRule="auto"/>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8AA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81042BE">
            <w:pPr>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ABFB005">
            <w:pPr>
              <w:spacing w:line="276" w:lineRule="auto"/>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34CDDD60">
            <w:pPr>
              <w:spacing w:line="276" w:lineRule="auto"/>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5484D4A1">
            <w:pPr>
              <w:spacing w:line="276" w:lineRule="auto"/>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79CF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142E227">
            <w:pPr>
              <w:spacing w:line="276" w:lineRule="auto"/>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697CB232">
            <w:pPr>
              <w:spacing w:line="276" w:lineRule="auto"/>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1715C4D9">
            <w:pPr>
              <w:spacing w:line="276" w:lineRule="auto"/>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1BB4E80D">
            <w:pPr>
              <w:pStyle w:val="32"/>
              <w:spacing w:line="276" w:lineRule="auto"/>
              <w:rPr>
                <w:rFonts w:ascii="宋体" w:hAnsi="宋体" w:cs="宋体"/>
                <w:color w:val="auto"/>
                <w:kern w:val="0"/>
                <w:sz w:val="21"/>
                <w:szCs w:val="21"/>
              </w:rPr>
            </w:pPr>
            <w:r>
              <w:rPr>
                <w:rFonts w:hint="eastAsia" w:ascii="宋体" w:hAnsi="宋体" w:cs="宋体"/>
                <w:color w:val="auto"/>
                <w:sz w:val="21"/>
                <w:szCs w:val="21"/>
              </w:rPr>
              <w:t>对竞争性磋商文件第二篇、第三篇“</w:t>
            </w:r>
            <w:r>
              <w:rPr>
                <w:rFonts w:hint="eastAsia" w:ascii="宋体" w:hAnsi="宋体" w:cs="宋体"/>
                <w:b/>
                <w:color w:val="auto"/>
                <w:sz w:val="21"/>
                <w:szCs w:val="21"/>
              </w:rPr>
              <w:t>※</w:t>
            </w:r>
            <w:r>
              <w:rPr>
                <w:rFonts w:hint="eastAsia" w:ascii="宋体" w:hAnsi="宋体" w:cs="宋体"/>
                <w:color w:val="auto"/>
                <w:sz w:val="21"/>
                <w:szCs w:val="21"/>
              </w:rPr>
              <w:t>”标注部分。</w:t>
            </w:r>
          </w:p>
        </w:tc>
      </w:tr>
      <w:tr w14:paraId="39AA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ECD3414">
            <w:pPr>
              <w:spacing w:line="276" w:lineRule="auto"/>
              <w:jc w:val="center"/>
              <w:rPr>
                <w:rFonts w:ascii="宋体" w:hAnsi="宋体" w:cs="宋体"/>
                <w:color w:val="auto"/>
                <w:kern w:val="0"/>
                <w:sz w:val="21"/>
                <w:szCs w:val="21"/>
              </w:rPr>
            </w:pPr>
          </w:p>
        </w:tc>
        <w:tc>
          <w:tcPr>
            <w:tcW w:w="1560" w:type="dxa"/>
            <w:vMerge w:val="continue"/>
            <w:vAlign w:val="center"/>
          </w:tcPr>
          <w:p w14:paraId="1554AE3A">
            <w:pPr>
              <w:spacing w:line="276" w:lineRule="auto"/>
              <w:rPr>
                <w:rFonts w:ascii="宋体" w:hAnsi="宋体" w:cs="宋体"/>
                <w:color w:val="auto"/>
                <w:sz w:val="21"/>
                <w:szCs w:val="21"/>
                <w:lang w:val="zh-CN"/>
              </w:rPr>
            </w:pPr>
          </w:p>
        </w:tc>
        <w:tc>
          <w:tcPr>
            <w:tcW w:w="1984" w:type="dxa"/>
            <w:vAlign w:val="center"/>
          </w:tcPr>
          <w:p w14:paraId="0A76A85D">
            <w:pPr>
              <w:spacing w:line="276" w:lineRule="auto"/>
              <w:rPr>
                <w:rFonts w:ascii="宋体" w:hAnsi="宋体" w:cs="宋体"/>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0D444913">
            <w:pPr>
              <w:spacing w:line="276" w:lineRule="auto"/>
              <w:rPr>
                <w:rFonts w:ascii="宋体" w:hAnsi="宋体" w:cs="宋体"/>
                <w:color w:val="auto"/>
                <w:kern w:val="0"/>
                <w:sz w:val="21"/>
                <w:szCs w:val="21"/>
              </w:rPr>
            </w:pPr>
            <w:r>
              <w:rPr>
                <w:rFonts w:hint="eastAsia" w:ascii="宋体" w:hAnsi="宋体" w:cs="宋体"/>
                <w:color w:val="auto"/>
                <w:kern w:val="0"/>
                <w:sz w:val="21"/>
                <w:szCs w:val="21"/>
              </w:rPr>
              <w:t xml:space="preserve">响应文件及有关承诺文件有效期为提交响应文件截止时间起90天。 </w:t>
            </w:r>
          </w:p>
        </w:tc>
      </w:tr>
    </w:tbl>
    <w:p w14:paraId="0F5C2E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16B7CB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7219E8">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AC7FE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379BA57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A4B854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（七）供应商在磋商时作出的所有书面承诺须由法定代表人或其授权代表签字。</w:t>
      </w:r>
    </w:p>
    <w:p w14:paraId="2B7BA64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color w:val="auto"/>
          <w:sz w:val="24"/>
          <w:szCs w:val="24"/>
        </w:rPr>
        <w:t>《最后报价表》在磋商现场向供应商提供</w:t>
      </w:r>
      <w:r>
        <w:rPr>
          <w:rFonts w:hint="eastAsia" w:ascii="宋体" w:hAnsi="宋体" w:cs="宋体"/>
          <w:color w:val="auto"/>
          <w:sz w:val="24"/>
          <w:szCs w:val="24"/>
        </w:rPr>
        <w:t>）。已提交响应文件但未在规定时间内进行最后报价的供应商，视为放弃最后报价，以供应商响应文件中的报价为准。</w:t>
      </w:r>
    </w:p>
    <w:p w14:paraId="1714CD8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6FC4BE5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1F6D8B35">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91" w:name="_Toc131087419"/>
      <w:bookmarkStart w:id="92" w:name="_Toc498"/>
      <w:bookmarkStart w:id="93" w:name="_Toc76462334"/>
      <w:bookmarkStart w:id="94" w:name="_Toc106030889"/>
      <w:r>
        <w:rPr>
          <w:rFonts w:hint="eastAsia" w:ascii="宋体" w:hAnsi="宋体" w:eastAsia="宋体" w:cs="宋体"/>
          <w:color w:val="auto"/>
          <w:sz w:val="24"/>
          <w:szCs w:val="24"/>
        </w:rPr>
        <w:t>二、</w:t>
      </w:r>
      <w:bookmarkStart w:id="95" w:name="_Toc342913394"/>
      <w:bookmarkStart w:id="96" w:name="_Toc102227320"/>
      <w:r>
        <w:rPr>
          <w:rFonts w:hint="eastAsia" w:ascii="宋体" w:hAnsi="宋体" w:eastAsia="宋体" w:cs="宋体"/>
          <w:color w:val="auto"/>
          <w:sz w:val="24"/>
          <w:szCs w:val="24"/>
        </w:rPr>
        <w:t>评审标准</w:t>
      </w:r>
      <w:bookmarkEnd w:id="91"/>
      <w:bookmarkEnd w:id="92"/>
      <w:bookmarkEnd w:id="93"/>
      <w:bookmarkEnd w:id="9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包1、包2、包3的评审标准一致</w:t>
      </w:r>
      <w:r>
        <w:rPr>
          <w:rFonts w:hint="eastAsia" w:ascii="宋体" w:hAnsi="宋体" w:eastAsia="宋体" w:cs="宋体"/>
          <w:color w:val="auto"/>
          <w:sz w:val="24"/>
          <w:szCs w:val="24"/>
          <w:lang w:eastAsia="zh-CN"/>
        </w:rPr>
        <w:t>）</w:t>
      </w:r>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02"/>
        <w:gridCol w:w="4868"/>
        <w:gridCol w:w="2398"/>
      </w:tblGrid>
      <w:tr w14:paraId="072F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34" w:type="dxa"/>
            <w:vAlign w:val="center"/>
          </w:tcPr>
          <w:p w14:paraId="769361B6">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134" w:type="dxa"/>
            <w:vAlign w:val="center"/>
          </w:tcPr>
          <w:p w14:paraId="3608FA0D">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评分因素及权值</w:t>
            </w:r>
          </w:p>
        </w:tc>
        <w:tc>
          <w:tcPr>
            <w:tcW w:w="802" w:type="dxa"/>
            <w:vAlign w:val="center"/>
          </w:tcPr>
          <w:p w14:paraId="0657D236">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4868" w:type="dxa"/>
            <w:vAlign w:val="center"/>
          </w:tcPr>
          <w:p w14:paraId="4EC2FE4B">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评分标准</w:t>
            </w:r>
          </w:p>
        </w:tc>
        <w:tc>
          <w:tcPr>
            <w:tcW w:w="2398" w:type="dxa"/>
            <w:vAlign w:val="center"/>
          </w:tcPr>
          <w:p w14:paraId="10936CA0">
            <w:pPr>
              <w:pStyle w:val="235"/>
              <w:spacing w:before="0" w:after="0" w:line="360" w:lineRule="auto"/>
              <w:ind w:firstLine="632"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44F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362F246">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34" w:type="dxa"/>
            <w:vAlign w:val="center"/>
          </w:tcPr>
          <w:p w14:paraId="209FED42">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w:t>
            </w:r>
          </w:p>
          <w:p w14:paraId="3A1E9DC0">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0%）</w:t>
            </w:r>
          </w:p>
        </w:tc>
        <w:tc>
          <w:tcPr>
            <w:tcW w:w="802" w:type="dxa"/>
            <w:vAlign w:val="center"/>
          </w:tcPr>
          <w:p w14:paraId="17E05CEB">
            <w:pPr>
              <w:spacing w:line="360" w:lineRule="auto"/>
              <w:ind w:firstLine="28"/>
              <w:jc w:val="center"/>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0分</w:t>
            </w:r>
          </w:p>
        </w:tc>
        <w:tc>
          <w:tcPr>
            <w:tcW w:w="4868" w:type="dxa"/>
            <w:vAlign w:val="center"/>
          </w:tcPr>
          <w:p w14:paraId="3799DC7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满足资格性、符合性要求且最后报价最低的供应商的价格为磋商基准价，其价格分为满分。其他供应商的价格分统一按照下列公式计算：</w:t>
            </w:r>
          </w:p>
          <w:p w14:paraId="6F14BC5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磋商报价得分=（磋商基准价/最后磋商报价）×价格权值×100</w:t>
            </w:r>
          </w:p>
        </w:tc>
        <w:tc>
          <w:tcPr>
            <w:tcW w:w="2398" w:type="dxa"/>
            <w:vAlign w:val="center"/>
          </w:tcPr>
          <w:p w14:paraId="0B40F14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对小微企业的价格用扣除后的价格参与评审，详见“注：关于小微企业报价扣除比例说明”。</w:t>
            </w:r>
          </w:p>
        </w:tc>
      </w:tr>
      <w:tr w14:paraId="7DD4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14:paraId="2E5CC94C">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34" w:type="dxa"/>
            <w:vMerge w:val="restart"/>
            <w:vAlign w:val="center"/>
          </w:tcPr>
          <w:p w14:paraId="77B55C9C">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服务部分</w:t>
            </w:r>
          </w:p>
          <w:p w14:paraId="72728159">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60</w:t>
            </w:r>
            <w:r>
              <w:rPr>
                <w:rFonts w:hint="eastAsia" w:ascii="宋体" w:hAnsi="宋体" w:cs="宋体"/>
                <w:color w:val="auto"/>
                <w:sz w:val="21"/>
                <w:szCs w:val="21"/>
                <w:highlight w:val="none"/>
              </w:rPr>
              <w:t>%）</w:t>
            </w:r>
          </w:p>
        </w:tc>
        <w:tc>
          <w:tcPr>
            <w:tcW w:w="802" w:type="dxa"/>
            <w:vMerge w:val="restart"/>
            <w:vAlign w:val="center"/>
          </w:tcPr>
          <w:p w14:paraId="168A3F9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服务方案</w:t>
            </w:r>
            <w:r>
              <w:rPr>
                <w:rFonts w:hint="eastAsia" w:ascii="宋体" w:hAnsi="宋体" w:cs="宋体"/>
                <w:color w:val="auto"/>
                <w:sz w:val="21"/>
                <w:szCs w:val="21"/>
                <w:highlight w:val="none"/>
                <w:lang w:val="en-US" w:eastAsia="zh-CN"/>
              </w:rPr>
              <w:t>60</w:t>
            </w:r>
            <w:r>
              <w:rPr>
                <w:rFonts w:hint="eastAsia" w:ascii="宋体" w:hAnsi="宋体" w:cs="宋体"/>
                <w:color w:val="auto"/>
                <w:sz w:val="21"/>
                <w:szCs w:val="21"/>
                <w:highlight w:val="none"/>
              </w:rPr>
              <w:t>分</w:t>
            </w:r>
          </w:p>
        </w:tc>
        <w:tc>
          <w:tcPr>
            <w:tcW w:w="4868" w:type="dxa"/>
            <w:tcBorders>
              <w:bottom w:val="single" w:color="auto" w:sz="4" w:space="0"/>
            </w:tcBorders>
            <w:vAlign w:val="center"/>
          </w:tcPr>
          <w:p w14:paraId="5E3E47E3">
            <w:pPr>
              <w:spacing w:line="360" w:lineRule="auto"/>
              <w:rPr>
                <w:rFonts w:ascii="宋体" w:hAnsi="宋体" w:cs="微软雅黑"/>
                <w:color w:val="auto"/>
                <w:sz w:val="21"/>
                <w:szCs w:val="21"/>
                <w:highlight w:val="none"/>
              </w:rPr>
            </w:pPr>
            <w:r>
              <w:rPr>
                <w:rFonts w:hint="eastAsia" w:ascii="宋体" w:hAnsi="宋体" w:cs="微软雅黑"/>
                <w:color w:val="auto"/>
                <w:sz w:val="21"/>
                <w:szCs w:val="21"/>
                <w:highlight w:val="none"/>
              </w:rPr>
              <w:t>1.实施方案（</w:t>
            </w:r>
            <w:r>
              <w:rPr>
                <w:rFonts w:hint="eastAsia" w:ascii="宋体" w:hAnsi="宋体" w:cs="微软雅黑"/>
                <w:color w:val="auto"/>
                <w:sz w:val="21"/>
                <w:szCs w:val="21"/>
                <w:highlight w:val="none"/>
                <w:lang w:val="en-US" w:eastAsia="zh-CN"/>
              </w:rPr>
              <w:t>3</w:t>
            </w:r>
            <w:r>
              <w:rPr>
                <w:rFonts w:hint="eastAsia" w:ascii="宋体" w:hAnsi="宋体" w:cs="微软雅黑"/>
                <w:color w:val="auto"/>
                <w:sz w:val="21"/>
                <w:szCs w:val="21"/>
                <w:highlight w:val="none"/>
              </w:rPr>
              <w:t>0分）</w:t>
            </w:r>
          </w:p>
          <w:p w14:paraId="667F07B1">
            <w:pPr>
              <w:spacing w:line="360" w:lineRule="auto"/>
              <w:ind w:firstLine="420" w:firstLineChars="200"/>
              <w:rPr>
                <w:rFonts w:hint="default" w:ascii="宋体" w:hAnsi="宋体" w:eastAsia="宋体" w:cs="微软雅黑"/>
                <w:color w:val="auto"/>
                <w:sz w:val="21"/>
                <w:szCs w:val="21"/>
                <w:highlight w:val="none"/>
                <w:lang w:val="en-US" w:eastAsia="zh-CN"/>
              </w:rPr>
            </w:pPr>
            <w:r>
              <w:rPr>
                <w:rFonts w:hint="eastAsia" w:ascii="宋体" w:hAnsi="宋体" w:cs="微软雅黑"/>
                <w:color w:val="auto"/>
                <w:sz w:val="21"/>
                <w:szCs w:val="21"/>
                <w:highlight w:val="none"/>
              </w:rPr>
              <w:t>供应商根据采购人的需求和项目内容提供项目实施方案</w:t>
            </w:r>
            <w:r>
              <w:rPr>
                <w:rFonts w:hint="eastAsia" w:ascii="宋体" w:hAnsi="宋体" w:cs="微软雅黑"/>
                <w:color w:val="auto"/>
                <w:sz w:val="21"/>
                <w:szCs w:val="21"/>
                <w:highlight w:val="none"/>
                <w:lang w:eastAsia="zh-CN"/>
              </w:rPr>
              <w:t>。</w:t>
            </w:r>
            <w:r>
              <w:rPr>
                <w:rFonts w:hint="eastAsia" w:ascii="宋体" w:hAnsi="宋体" w:cs="微软雅黑"/>
                <w:color w:val="auto"/>
                <w:sz w:val="21"/>
                <w:szCs w:val="21"/>
                <w:highlight w:val="none"/>
                <w:lang w:val="en-US" w:eastAsia="zh-CN"/>
              </w:rPr>
              <w:t>内容包括：人员配备、时间进度、抽查流程、数据记录、问题反馈、安全责任、保障措施、廉洁要求等。</w:t>
            </w:r>
          </w:p>
          <w:p w14:paraId="67F94DC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方案内容不存在瑕疵的得30分； </w:t>
            </w:r>
          </w:p>
          <w:p w14:paraId="402BC33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方案内容存在1处瑕疵的得25分； </w:t>
            </w:r>
          </w:p>
          <w:p w14:paraId="42F5FE1C">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方案内容存在2处瑕疵的得20分； </w:t>
            </w:r>
          </w:p>
          <w:p w14:paraId="08FCD117">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方案内容存在3处瑕疵的得15分；</w:t>
            </w:r>
          </w:p>
          <w:p w14:paraId="63DC899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方案内容存在4处瑕疵的得10分； </w:t>
            </w:r>
          </w:p>
          <w:p w14:paraId="1AD7DC05">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方案内容存在5处瑕疵的得5分；</w:t>
            </w:r>
          </w:p>
          <w:p w14:paraId="33CFA087">
            <w:pPr>
              <w:numPr>
                <w:ilvl w:val="0"/>
                <w:numId w:val="0"/>
              </w:numPr>
              <w:spacing w:line="360" w:lineRule="auto"/>
              <w:ind w:firstLine="420" w:firstLineChars="200"/>
              <w:rPr>
                <w:rFonts w:ascii="宋体" w:hAnsi="宋体" w:cs="微软雅黑"/>
                <w:color w:val="auto"/>
                <w:sz w:val="21"/>
                <w:szCs w:val="21"/>
                <w:highlight w:val="none"/>
              </w:rPr>
            </w:pPr>
            <w:r>
              <w:rPr>
                <w:rFonts w:hint="eastAsia" w:ascii="宋体" w:hAnsi="宋体" w:cs="宋体"/>
                <w:color w:val="auto"/>
                <w:sz w:val="21"/>
                <w:szCs w:val="21"/>
                <w:lang w:val="en-US" w:eastAsia="zh-CN"/>
              </w:rPr>
              <w:t>方案内容存在6处瑕疵或未提供的得0分。</w:t>
            </w:r>
          </w:p>
        </w:tc>
        <w:tc>
          <w:tcPr>
            <w:tcW w:w="2398" w:type="dxa"/>
            <w:vMerge w:val="restart"/>
            <w:vAlign w:val="center"/>
          </w:tcPr>
          <w:p w14:paraId="48717780">
            <w:pPr>
              <w:keepNext w:val="0"/>
              <w:keepLines w:val="0"/>
              <w:suppressLineNumbers w:val="0"/>
              <w:spacing w:before="0" w:beforeAutospacing="0" w:after="0" w:afterAutospacing="0" w:line="360" w:lineRule="auto"/>
              <w:ind w:left="0" w:right="0"/>
              <w:rPr>
                <w:rFonts w:hint="eastAsia" w:ascii="宋体" w:hAnsi="宋体" w:cs="宋体"/>
                <w:color w:val="auto"/>
                <w:sz w:val="21"/>
                <w:szCs w:val="21"/>
              </w:rPr>
            </w:pPr>
          </w:p>
          <w:p w14:paraId="46535A02">
            <w:pPr>
              <w:keepNext w:val="0"/>
              <w:keepLines w:val="0"/>
              <w:suppressLineNumbers w:val="0"/>
              <w:spacing w:before="0" w:beforeAutospacing="0" w:after="0" w:afterAutospacing="0" w:line="360" w:lineRule="auto"/>
              <w:ind w:left="0" w:right="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供应商</w:t>
            </w:r>
            <w:r>
              <w:rPr>
                <w:rFonts w:hint="eastAsia" w:ascii="宋体" w:hAnsi="宋体" w:cs="宋体"/>
                <w:color w:val="auto"/>
                <w:sz w:val="21"/>
                <w:szCs w:val="21"/>
              </w:rPr>
              <w:t>自行提供方案（格式自拟）。</w:t>
            </w:r>
          </w:p>
          <w:p w14:paraId="37AD28DB">
            <w:pPr>
              <w:spacing w:line="360" w:lineRule="auto"/>
              <w:jc w:val="left"/>
              <w:rPr>
                <w:rFonts w:ascii="宋体" w:hAnsi="宋体" w:cs="宋体"/>
                <w:color w:val="auto"/>
                <w:sz w:val="21"/>
                <w:szCs w:val="21"/>
                <w:highlight w:val="none"/>
              </w:rPr>
            </w:pPr>
            <w:r>
              <w:rPr>
                <w:rFonts w:hint="eastAsia" w:ascii="宋体" w:hAnsi="宋体" w:cs="宋体"/>
                <w:color w:val="auto"/>
                <w:sz w:val="21"/>
                <w:szCs w:val="21"/>
              </w:rPr>
              <w:t>2.方案内容中所称的“瑕疵”指：（1）方案内容缺项或内容表述不完整</w:t>
            </w:r>
            <w:r>
              <w:rPr>
                <w:rFonts w:hint="eastAsia" w:ascii="宋体" w:hAnsi="宋体" w:cs="宋体"/>
                <w:color w:val="auto"/>
                <w:sz w:val="21"/>
                <w:szCs w:val="21"/>
                <w:lang w:eastAsia="zh-CN"/>
              </w:rPr>
              <w:t>；</w:t>
            </w:r>
            <w:r>
              <w:rPr>
                <w:rFonts w:hint="eastAsia" w:ascii="宋体" w:hAnsi="宋体" w:cs="宋体"/>
                <w:color w:val="auto"/>
                <w:sz w:val="21"/>
                <w:szCs w:val="21"/>
              </w:rPr>
              <w:t>（2）缺少任意一项内容的针对性描述分析或缺少关键分析点，（3）方案内容表述前后矛盾、无连贯性</w:t>
            </w:r>
            <w:r>
              <w:rPr>
                <w:rFonts w:hint="eastAsia" w:ascii="宋体" w:hAnsi="宋体" w:cs="宋体"/>
                <w:color w:val="auto"/>
                <w:sz w:val="21"/>
                <w:szCs w:val="21"/>
                <w:lang w:eastAsia="zh-CN"/>
              </w:rPr>
              <w:t>；（</w:t>
            </w:r>
            <w:r>
              <w:rPr>
                <w:rFonts w:hint="eastAsia" w:ascii="宋体" w:hAnsi="宋体" w:cs="宋体"/>
                <w:color w:val="auto"/>
                <w:sz w:val="21"/>
                <w:szCs w:val="21"/>
              </w:rPr>
              <w:t>4）内容存在逻辑漏洞或内容存在常识错误</w:t>
            </w:r>
            <w:r>
              <w:rPr>
                <w:rFonts w:hint="eastAsia" w:ascii="宋体" w:hAnsi="宋体" w:cs="宋体"/>
                <w:color w:val="auto"/>
                <w:sz w:val="21"/>
                <w:szCs w:val="21"/>
                <w:lang w:eastAsia="zh-CN"/>
              </w:rPr>
              <w:t>；</w:t>
            </w:r>
            <w:r>
              <w:rPr>
                <w:rFonts w:hint="eastAsia" w:ascii="宋体" w:hAnsi="宋体" w:cs="宋体"/>
                <w:color w:val="auto"/>
                <w:sz w:val="21"/>
                <w:szCs w:val="21"/>
              </w:rPr>
              <w:t>（5）措施保障安排并不适用本项目特性或非专门针对本项目制定</w:t>
            </w:r>
            <w:r>
              <w:rPr>
                <w:rFonts w:hint="eastAsia" w:ascii="宋体" w:hAnsi="宋体" w:cs="宋体"/>
                <w:color w:val="auto"/>
                <w:sz w:val="21"/>
                <w:szCs w:val="21"/>
                <w:lang w:eastAsia="zh-CN"/>
              </w:rPr>
              <w:t>；</w:t>
            </w:r>
            <w:r>
              <w:rPr>
                <w:rFonts w:hint="eastAsia" w:ascii="宋体" w:hAnsi="宋体" w:cs="宋体"/>
                <w:color w:val="auto"/>
                <w:sz w:val="21"/>
                <w:szCs w:val="21"/>
              </w:rPr>
              <w:t>（6）方案中提出的措施不利于本项目目标的实现</w:t>
            </w:r>
            <w:r>
              <w:rPr>
                <w:rFonts w:hint="eastAsia" w:ascii="宋体" w:hAnsi="宋体" w:cs="宋体"/>
                <w:color w:val="auto"/>
                <w:sz w:val="21"/>
                <w:szCs w:val="21"/>
                <w:lang w:eastAsia="zh-CN"/>
              </w:rPr>
              <w:t>；</w:t>
            </w:r>
            <w:r>
              <w:rPr>
                <w:rFonts w:hint="eastAsia" w:ascii="宋体" w:hAnsi="宋体" w:cs="宋体"/>
                <w:color w:val="auto"/>
                <w:sz w:val="21"/>
                <w:szCs w:val="21"/>
              </w:rPr>
              <w:t>（7）</w:t>
            </w:r>
            <w:r>
              <w:rPr>
                <w:rFonts w:hint="eastAsia" w:ascii="宋体" w:hAnsi="宋体" w:cs="宋体"/>
                <w:color w:val="auto"/>
                <w:sz w:val="21"/>
                <w:szCs w:val="21"/>
                <w:lang w:eastAsia="zh-CN"/>
              </w:rPr>
              <w:t>保障措施不科学、不严谨；（</w:t>
            </w:r>
            <w:r>
              <w:rPr>
                <w:rFonts w:hint="eastAsia" w:ascii="宋体" w:hAnsi="宋体" w:cs="宋体"/>
                <w:color w:val="auto"/>
                <w:sz w:val="21"/>
                <w:szCs w:val="21"/>
                <w:lang w:val="en-US" w:eastAsia="zh-CN"/>
              </w:rPr>
              <w:t>8</w:t>
            </w:r>
            <w:r>
              <w:rPr>
                <w:rFonts w:hint="eastAsia" w:ascii="宋体" w:hAnsi="宋体" w:cs="宋体"/>
                <w:color w:val="auto"/>
                <w:sz w:val="21"/>
                <w:szCs w:val="21"/>
                <w:lang w:eastAsia="zh-CN"/>
              </w:rPr>
              <w:t>）</w:t>
            </w:r>
            <w:r>
              <w:rPr>
                <w:rFonts w:hint="eastAsia" w:ascii="宋体" w:hAnsi="宋体" w:cs="宋体"/>
                <w:color w:val="auto"/>
                <w:sz w:val="21"/>
                <w:szCs w:val="21"/>
              </w:rPr>
              <w:t>现有技术条件下不可能出现的情形等任意一种情形。</w:t>
            </w:r>
          </w:p>
        </w:tc>
      </w:tr>
      <w:tr w14:paraId="0B1E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4" w:type="dxa"/>
            <w:vMerge w:val="continue"/>
            <w:tcBorders>
              <w:top w:val="nil"/>
            </w:tcBorders>
            <w:vAlign w:val="center"/>
          </w:tcPr>
          <w:p w14:paraId="393FBFE3">
            <w:pPr>
              <w:spacing w:line="360" w:lineRule="auto"/>
              <w:ind w:firstLine="28"/>
              <w:jc w:val="center"/>
              <w:rPr>
                <w:rFonts w:ascii="宋体" w:hAnsi="宋体" w:cs="宋体"/>
                <w:color w:val="auto"/>
                <w:sz w:val="21"/>
                <w:szCs w:val="21"/>
                <w:highlight w:val="none"/>
              </w:rPr>
            </w:pPr>
          </w:p>
        </w:tc>
        <w:tc>
          <w:tcPr>
            <w:tcW w:w="1134" w:type="dxa"/>
            <w:vMerge w:val="continue"/>
            <w:tcBorders>
              <w:top w:val="nil"/>
            </w:tcBorders>
            <w:vAlign w:val="center"/>
          </w:tcPr>
          <w:p w14:paraId="0F9A8094">
            <w:pPr>
              <w:spacing w:line="360" w:lineRule="auto"/>
              <w:ind w:firstLine="28"/>
              <w:jc w:val="center"/>
              <w:rPr>
                <w:rFonts w:ascii="宋体" w:hAnsi="宋体" w:cs="宋体"/>
                <w:color w:val="auto"/>
                <w:sz w:val="21"/>
                <w:szCs w:val="21"/>
                <w:highlight w:val="none"/>
              </w:rPr>
            </w:pPr>
          </w:p>
        </w:tc>
        <w:tc>
          <w:tcPr>
            <w:tcW w:w="802" w:type="dxa"/>
            <w:vMerge w:val="continue"/>
            <w:vAlign w:val="center"/>
          </w:tcPr>
          <w:p w14:paraId="49892757">
            <w:pPr>
              <w:spacing w:line="360" w:lineRule="auto"/>
              <w:rPr>
                <w:rFonts w:ascii="宋体" w:hAnsi="宋体" w:cs="宋体"/>
                <w:color w:val="auto"/>
                <w:sz w:val="21"/>
                <w:szCs w:val="21"/>
                <w:highlight w:val="none"/>
              </w:rPr>
            </w:pPr>
          </w:p>
        </w:tc>
        <w:tc>
          <w:tcPr>
            <w:tcW w:w="4868" w:type="dxa"/>
            <w:tcBorders>
              <w:top w:val="nil"/>
              <w:bottom w:val="single" w:color="auto" w:sz="4" w:space="0"/>
            </w:tcBorders>
            <w:vAlign w:val="center"/>
          </w:tcPr>
          <w:p w14:paraId="7C69CB1F">
            <w:pPr>
              <w:spacing w:line="360" w:lineRule="auto"/>
              <w:rPr>
                <w:rFonts w:ascii="宋体" w:hAnsi="宋体" w:cs="微软雅黑"/>
                <w:color w:val="auto"/>
                <w:sz w:val="21"/>
                <w:szCs w:val="21"/>
                <w:highlight w:val="none"/>
              </w:rPr>
            </w:pPr>
            <w:r>
              <w:rPr>
                <w:rFonts w:hint="eastAsia" w:ascii="宋体" w:hAnsi="宋体" w:cs="微软雅黑"/>
                <w:color w:val="auto"/>
                <w:sz w:val="21"/>
                <w:szCs w:val="21"/>
                <w:highlight w:val="none"/>
              </w:rPr>
              <w:t>2.</w:t>
            </w:r>
            <w:r>
              <w:rPr>
                <w:rFonts w:hint="eastAsia" w:ascii="宋体" w:hAnsi="宋体" w:cs="微软雅黑"/>
                <w:color w:val="auto"/>
                <w:sz w:val="21"/>
                <w:szCs w:val="21"/>
                <w:highlight w:val="none"/>
                <w:lang w:val="en-US" w:eastAsia="zh-CN"/>
              </w:rPr>
              <w:t>质量控制措施</w:t>
            </w:r>
            <w:r>
              <w:rPr>
                <w:rFonts w:hint="eastAsia" w:ascii="宋体" w:hAnsi="宋体" w:cs="微软雅黑"/>
                <w:color w:val="auto"/>
                <w:sz w:val="21"/>
                <w:szCs w:val="21"/>
                <w:highlight w:val="none"/>
              </w:rPr>
              <w:t>（</w:t>
            </w:r>
            <w:r>
              <w:rPr>
                <w:rFonts w:hint="eastAsia" w:ascii="宋体" w:hAnsi="宋体" w:cs="微软雅黑"/>
                <w:color w:val="auto"/>
                <w:sz w:val="21"/>
                <w:szCs w:val="21"/>
                <w:highlight w:val="none"/>
                <w:lang w:val="en-US" w:eastAsia="zh-CN"/>
              </w:rPr>
              <w:t>20</w:t>
            </w:r>
            <w:r>
              <w:rPr>
                <w:rFonts w:hint="eastAsia" w:ascii="宋体" w:hAnsi="宋体" w:cs="微软雅黑"/>
                <w:color w:val="auto"/>
                <w:sz w:val="21"/>
                <w:szCs w:val="21"/>
                <w:highlight w:val="none"/>
              </w:rPr>
              <w:t>分）</w:t>
            </w:r>
          </w:p>
          <w:p w14:paraId="338B3271">
            <w:pPr>
              <w:spacing w:line="360" w:lineRule="auto"/>
              <w:ind w:firstLine="420" w:firstLineChars="200"/>
              <w:jc w:val="left"/>
              <w:rPr>
                <w:rFonts w:hint="default" w:ascii="宋体" w:hAnsi="宋体" w:cs="微软雅黑"/>
                <w:color w:val="auto"/>
                <w:sz w:val="21"/>
                <w:szCs w:val="21"/>
                <w:highlight w:val="none"/>
                <w:lang w:val="en-US" w:eastAsia="zh-CN"/>
              </w:rPr>
            </w:pPr>
            <w:r>
              <w:rPr>
                <w:rFonts w:hint="eastAsia" w:ascii="宋体" w:hAnsi="宋体" w:cs="微软雅黑"/>
                <w:color w:val="auto"/>
                <w:sz w:val="21"/>
                <w:szCs w:val="21"/>
                <w:highlight w:val="none"/>
              </w:rPr>
              <w:t>供应商</w:t>
            </w:r>
            <w:r>
              <w:rPr>
                <w:rFonts w:hint="eastAsia" w:ascii="宋体" w:hAnsi="宋体" w:cs="微软雅黑"/>
                <w:color w:val="auto"/>
                <w:sz w:val="21"/>
                <w:szCs w:val="21"/>
                <w:highlight w:val="none"/>
                <w:lang w:val="en-US" w:eastAsia="zh-CN"/>
              </w:rPr>
              <w:t>应针对本项目编制质量控制措施，包括对电梯安全检查方法、操作流程、人员培训、设备校准、现场抽查监督均有相应的质量把控措施。</w:t>
            </w:r>
          </w:p>
          <w:p w14:paraId="03E553C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方案内容不存在瑕疵的得20分； </w:t>
            </w:r>
          </w:p>
          <w:p w14:paraId="56C2FD3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方案内容存在1处瑕疵的得15分； </w:t>
            </w:r>
          </w:p>
          <w:p w14:paraId="57BE6C23">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方案内容存在2处瑕疵的得10分； </w:t>
            </w:r>
          </w:p>
          <w:p w14:paraId="47BD771F">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方案内容存在3处瑕疵的得5分；</w:t>
            </w:r>
          </w:p>
          <w:p w14:paraId="59EA901A">
            <w:pPr>
              <w:spacing w:line="360" w:lineRule="auto"/>
              <w:ind w:firstLine="210" w:firstLineChars="100"/>
              <w:rPr>
                <w:rFonts w:ascii="宋体" w:hAnsi="宋体" w:cs="微软雅黑"/>
                <w:color w:val="auto"/>
                <w:sz w:val="21"/>
                <w:szCs w:val="21"/>
                <w:highlight w:val="none"/>
              </w:rPr>
            </w:pPr>
            <w:r>
              <w:rPr>
                <w:rFonts w:hint="eastAsia" w:ascii="宋体" w:hAnsi="宋体" w:cs="宋体"/>
                <w:color w:val="auto"/>
                <w:sz w:val="21"/>
                <w:szCs w:val="21"/>
                <w:lang w:val="en-US" w:eastAsia="zh-CN"/>
              </w:rPr>
              <w:t>方案内容存在4处瑕疵或未提供的得0分。</w:t>
            </w:r>
          </w:p>
        </w:tc>
        <w:tc>
          <w:tcPr>
            <w:tcW w:w="2398" w:type="dxa"/>
            <w:vMerge w:val="continue"/>
            <w:vAlign w:val="center"/>
          </w:tcPr>
          <w:p w14:paraId="706F15A2">
            <w:pPr>
              <w:spacing w:line="360" w:lineRule="auto"/>
              <w:rPr>
                <w:rFonts w:ascii="宋体" w:hAnsi="宋体" w:cs="宋体"/>
                <w:color w:val="auto"/>
                <w:sz w:val="21"/>
                <w:szCs w:val="21"/>
                <w:highlight w:val="none"/>
              </w:rPr>
            </w:pPr>
          </w:p>
        </w:tc>
      </w:tr>
      <w:tr w14:paraId="6B3C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4" w:type="dxa"/>
            <w:vMerge w:val="continue"/>
            <w:tcBorders>
              <w:top w:val="nil"/>
            </w:tcBorders>
            <w:vAlign w:val="center"/>
          </w:tcPr>
          <w:p w14:paraId="7C1E0A9E">
            <w:pPr>
              <w:spacing w:line="360" w:lineRule="auto"/>
              <w:ind w:firstLine="28"/>
              <w:jc w:val="center"/>
              <w:rPr>
                <w:rFonts w:ascii="宋体" w:hAnsi="宋体" w:cs="宋体"/>
                <w:color w:val="auto"/>
                <w:sz w:val="21"/>
                <w:szCs w:val="21"/>
                <w:highlight w:val="none"/>
              </w:rPr>
            </w:pPr>
          </w:p>
        </w:tc>
        <w:tc>
          <w:tcPr>
            <w:tcW w:w="1134" w:type="dxa"/>
            <w:vMerge w:val="continue"/>
            <w:tcBorders>
              <w:top w:val="nil"/>
            </w:tcBorders>
            <w:vAlign w:val="center"/>
          </w:tcPr>
          <w:p w14:paraId="48AEED7F">
            <w:pPr>
              <w:spacing w:line="360" w:lineRule="auto"/>
              <w:ind w:firstLine="28"/>
              <w:jc w:val="center"/>
              <w:rPr>
                <w:rFonts w:ascii="宋体" w:hAnsi="宋体" w:cs="宋体"/>
                <w:color w:val="auto"/>
                <w:sz w:val="21"/>
                <w:szCs w:val="21"/>
                <w:highlight w:val="none"/>
              </w:rPr>
            </w:pPr>
          </w:p>
        </w:tc>
        <w:tc>
          <w:tcPr>
            <w:tcW w:w="802" w:type="dxa"/>
            <w:vMerge w:val="continue"/>
            <w:vAlign w:val="center"/>
          </w:tcPr>
          <w:p w14:paraId="70346D22">
            <w:pPr>
              <w:spacing w:line="360" w:lineRule="auto"/>
              <w:rPr>
                <w:rFonts w:ascii="宋体" w:hAnsi="宋体" w:cs="宋体"/>
                <w:color w:val="auto"/>
                <w:sz w:val="21"/>
                <w:szCs w:val="21"/>
                <w:highlight w:val="none"/>
              </w:rPr>
            </w:pPr>
          </w:p>
        </w:tc>
        <w:tc>
          <w:tcPr>
            <w:tcW w:w="4868" w:type="dxa"/>
            <w:tcBorders>
              <w:bottom w:val="single" w:color="auto" w:sz="4" w:space="0"/>
            </w:tcBorders>
            <w:vAlign w:val="center"/>
          </w:tcPr>
          <w:p w14:paraId="42BCA6CA">
            <w:pPr>
              <w:spacing w:line="360" w:lineRule="auto"/>
              <w:rPr>
                <w:rFonts w:ascii="宋体" w:hAnsi="宋体" w:cs="微软雅黑"/>
                <w:color w:val="auto"/>
                <w:sz w:val="21"/>
                <w:szCs w:val="21"/>
                <w:highlight w:val="none"/>
              </w:rPr>
            </w:pPr>
            <w:r>
              <w:rPr>
                <w:rFonts w:hint="eastAsia" w:ascii="宋体" w:hAnsi="宋体" w:cs="微软雅黑"/>
                <w:color w:val="auto"/>
                <w:sz w:val="21"/>
                <w:szCs w:val="21"/>
                <w:highlight w:val="none"/>
              </w:rPr>
              <w:t>3.</w:t>
            </w:r>
            <w:r>
              <w:rPr>
                <w:rFonts w:hint="eastAsia" w:ascii="宋体" w:hAnsi="宋体" w:cs="微软雅黑"/>
                <w:color w:val="auto"/>
                <w:sz w:val="21"/>
                <w:szCs w:val="21"/>
                <w:highlight w:val="none"/>
                <w:lang w:val="en-US" w:eastAsia="zh-CN"/>
              </w:rPr>
              <w:t>应急预案</w:t>
            </w:r>
            <w:r>
              <w:rPr>
                <w:rFonts w:hint="eastAsia" w:ascii="宋体" w:hAnsi="宋体" w:cs="微软雅黑"/>
                <w:color w:val="auto"/>
                <w:sz w:val="21"/>
                <w:szCs w:val="21"/>
                <w:highlight w:val="none"/>
              </w:rPr>
              <w:t>措施（</w:t>
            </w:r>
            <w:r>
              <w:rPr>
                <w:rFonts w:hint="eastAsia" w:ascii="宋体" w:hAnsi="宋体" w:cs="微软雅黑"/>
                <w:color w:val="auto"/>
                <w:sz w:val="21"/>
                <w:szCs w:val="21"/>
                <w:highlight w:val="none"/>
                <w:lang w:val="en-US" w:eastAsia="zh-CN"/>
              </w:rPr>
              <w:t>10</w:t>
            </w:r>
            <w:r>
              <w:rPr>
                <w:rFonts w:hint="eastAsia" w:ascii="宋体" w:hAnsi="宋体" w:cs="微软雅黑"/>
                <w:color w:val="auto"/>
                <w:sz w:val="21"/>
                <w:szCs w:val="21"/>
                <w:highlight w:val="none"/>
              </w:rPr>
              <w:t>分）</w:t>
            </w:r>
          </w:p>
          <w:p w14:paraId="2EEC5B79">
            <w:pPr>
              <w:pStyle w:val="238"/>
              <w:autoSpaceDE/>
              <w:autoSpaceDN/>
              <w:spacing w:line="360" w:lineRule="auto"/>
              <w:ind w:left="62" w:leftChars="22" w:right="50" w:firstLine="420" w:firstLineChars="200"/>
              <w:jc w:val="both"/>
              <w:rPr>
                <w:rFonts w:hint="eastAsia" w:eastAsia="宋体" w:cs="Times New Roman" w:asciiTheme="minorEastAsia" w:hAnsiTheme="minorEastAsia"/>
                <w:color w:val="auto"/>
                <w:sz w:val="21"/>
                <w:szCs w:val="21"/>
                <w:highlight w:val="none"/>
                <w:lang w:val="zh-TW" w:eastAsia="zh-CN" w:bidi="ar-SA"/>
              </w:rPr>
            </w:pPr>
            <w:r>
              <w:rPr>
                <w:rFonts w:hint="eastAsia" w:hAnsi="宋体" w:cs="微软雅黑"/>
                <w:color w:val="auto"/>
                <w:sz w:val="21"/>
                <w:szCs w:val="21"/>
                <w:highlight w:val="none"/>
              </w:rPr>
              <w:t>供应商</w:t>
            </w:r>
            <w:r>
              <w:rPr>
                <w:rFonts w:hint="eastAsia" w:hAnsi="宋体" w:cs="微软雅黑"/>
                <w:color w:val="auto"/>
                <w:sz w:val="21"/>
                <w:szCs w:val="21"/>
                <w:highlight w:val="none"/>
                <w:lang w:val="en-US" w:eastAsia="zh-CN"/>
              </w:rPr>
              <w:t>对电梯故障、检测数据异常提供应急处理预案，包括应急响应流程、责任分工、救援措施</w:t>
            </w:r>
            <w:r>
              <w:rPr>
                <w:rFonts w:hint="eastAsia" w:cs="Times New Roman" w:asciiTheme="minorEastAsia" w:hAnsiTheme="minorEastAsia" w:eastAsiaTheme="minorEastAsia"/>
                <w:color w:val="auto"/>
                <w:sz w:val="21"/>
                <w:szCs w:val="21"/>
                <w:highlight w:val="none"/>
                <w:lang w:val="zh-TW" w:eastAsia="zh-CN" w:bidi="ar-SA"/>
              </w:rPr>
              <w:t>。</w:t>
            </w:r>
          </w:p>
          <w:p w14:paraId="378341EC">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方案内容不存在瑕疵的得10分； </w:t>
            </w:r>
          </w:p>
          <w:p w14:paraId="57B35E2C">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方案内容存在1处瑕疵的得7分； </w:t>
            </w:r>
          </w:p>
          <w:p w14:paraId="21F035CB">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方案内容存在2处瑕疵的得4分； </w:t>
            </w:r>
          </w:p>
          <w:p w14:paraId="5E76672B">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方案内容存在3处瑕疵的得1分；</w:t>
            </w:r>
          </w:p>
          <w:p w14:paraId="707F2579">
            <w:pPr>
              <w:spacing w:line="360" w:lineRule="auto"/>
              <w:ind w:firstLine="420" w:firstLineChars="200"/>
              <w:rPr>
                <w:rFonts w:ascii="宋体" w:hAnsi="宋体"/>
                <w:color w:val="auto"/>
                <w:highlight w:val="none"/>
              </w:rPr>
            </w:pPr>
            <w:r>
              <w:rPr>
                <w:rFonts w:hint="eastAsia" w:ascii="宋体" w:hAnsi="宋体" w:cs="宋体"/>
                <w:color w:val="auto"/>
                <w:sz w:val="21"/>
                <w:szCs w:val="21"/>
                <w:lang w:val="en-US" w:eastAsia="zh-CN"/>
              </w:rPr>
              <w:t>方案内容存在4处瑕疵或未提供的得0分。</w:t>
            </w:r>
          </w:p>
        </w:tc>
        <w:tc>
          <w:tcPr>
            <w:tcW w:w="2398" w:type="dxa"/>
            <w:vMerge w:val="continue"/>
            <w:tcBorders>
              <w:bottom w:val="single" w:color="auto" w:sz="4" w:space="0"/>
            </w:tcBorders>
            <w:vAlign w:val="center"/>
          </w:tcPr>
          <w:p w14:paraId="4B8BCC29">
            <w:pPr>
              <w:spacing w:line="360" w:lineRule="auto"/>
              <w:rPr>
                <w:rFonts w:ascii="宋体" w:hAnsi="宋体" w:cs="宋体"/>
                <w:color w:val="auto"/>
                <w:sz w:val="21"/>
                <w:szCs w:val="21"/>
                <w:highlight w:val="none"/>
              </w:rPr>
            </w:pPr>
          </w:p>
        </w:tc>
      </w:tr>
      <w:tr w14:paraId="6D6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tcBorders>
              <w:top w:val="single" w:color="auto" w:sz="4" w:space="0"/>
              <w:left w:val="single" w:color="auto" w:sz="4" w:space="0"/>
              <w:right w:val="single" w:color="auto" w:sz="4" w:space="0"/>
            </w:tcBorders>
            <w:vAlign w:val="center"/>
          </w:tcPr>
          <w:p w14:paraId="52A742BA">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3</w:t>
            </w:r>
          </w:p>
          <w:p w14:paraId="51E16176">
            <w:pPr>
              <w:spacing w:line="360" w:lineRule="auto"/>
              <w:rPr>
                <w:rFonts w:ascii="宋体" w:hAnsi="宋体" w:cs="宋体"/>
                <w:color w:val="auto"/>
                <w:sz w:val="21"/>
                <w:szCs w:val="21"/>
                <w:highlight w:val="none"/>
              </w:rPr>
            </w:pPr>
          </w:p>
        </w:tc>
        <w:tc>
          <w:tcPr>
            <w:tcW w:w="1134" w:type="dxa"/>
            <w:vMerge w:val="restart"/>
            <w:tcBorders>
              <w:top w:val="single" w:color="auto" w:sz="4" w:space="0"/>
              <w:left w:val="single" w:color="auto" w:sz="4" w:space="0"/>
              <w:right w:val="single" w:color="auto" w:sz="4" w:space="0"/>
            </w:tcBorders>
            <w:vAlign w:val="center"/>
          </w:tcPr>
          <w:p w14:paraId="5D73C3BD">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27FE79FF">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802" w:type="dxa"/>
            <w:tcBorders>
              <w:top w:val="single" w:color="auto" w:sz="4" w:space="0"/>
              <w:left w:val="single" w:color="auto" w:sz="4" w:space="0"/>
              <w:right w:val="single" w:color="auto" w:sz="4" w:space="0"/>
            </w:tcBorders>
            <w:vAlign w:val="center"/>
          </w:tcPr>
          <w:p w14:paraId="13282051">
            <w:pPr>
              <w:numPr>
                <w:ilvl w:val="0"/>
                <w:numId w:val="0"/>
              </w:numPr>
              <w:spacing w:line="360" w:lineRule="auto"/>
              <w:jc w:val="center"/>
              <w:rPr>
                <w:rFonts w:hint="eastAsia" w:ascii="宋体" w:hAnsi="宋体" w:cs="微软雅黑"/>
                <w:color w:val="auto"/>
                <w:sz w:val="21"/>
                <w:szCs w:val="21"/>
                <w:highlight w:val="none"/>
                <w:lang w:val="en-US" w:eastAsia="zh-CN"/>
              </w:rPr>
            </w:pPr>
            <w:r>
              <w:rPr>
                <w:rFonts w:hint="eastAsia" w:ascii="宋体" w:hAnsi="宋体" w:cs="微软雅黑"/>
                <w:color w:val="auto"/>
                <w:sz w:val="21"/>
                <w:szCs w:val="21"/>
                <w:highlight w:val="none"/>
                <w:lang w:val="en-US" w:eastAsia="zh-CN"/>
              </w:rPr>
              <w:t>安全意识</w:t>
            </w:r>
          </w:p>
          <w:p w14:paraId="7DC27024">
            <w:pPr>
              <w:numPr>
                <w:ilvl w:val="0"/>
                <w:numId w:val="0"/>
              </w:numPr>
              <w:spacing w:line="360" w:lineRule="auto"/>
              <w:jc w:val="center"/>
              <w:rPr>
                <w:rFonts w:ascii="宋体" w:hAnsi="宋体" w:cs="宋体"/>
                <w:color w:val="auto"/>
                <w:sz w:val="21"/>
                <w:szCs w:val="21"/>
                <w:highlight w:val="none"/>
              </w:rPr>
            </w:pPr>
            <w:r>
              <w:rPr>
                <w:rFonts w:hint="eastAsia" w:ascii="宋体" w:hAnsi="宋体" w:cs="微软雅黑"/>
                <w:color w:val="auto"/>
                <w:sz w:val="21"/>
                <w:szCs w:val="21"/>
                <w:highlight w:val="none"/>
                <w:lang w:val="en-US" w:eastAsia="zh-CN"/>
              </w:rPr>
              <w:t>5</w:t>
            </w:r>
            <w:r>
              <w:rPr>
                <w:rFonts w:hint="eastAsia" w:ascii="宋体" w:hAnsi="宋体" w:cs="微软雅黑"/>
                <w:color w:val="auto"/>
                <w:sz w:val="21"/>
                <w:szCs w:val="21"/>
                <w:highlight w:val="none"/>
              </w:rPr>
              <w:t>分</w:t>
            </w:r>
          </w:p>
        </w:tc>
        <w:tc>
          <w:tcPr>
            <w:tcW w:w="4868" w:type="dxa"/>
            <w:tcBorders>
              <w:top w:val="single" w:color="auto" w:sz="4" w:space="0"/>
              <w:left w:val="single" w:color="auto" w:sz="4" w:space="0"/>
              <w:bottom w:val="single" w:color="auto" w:sz="4" w:space="0"/>
              <w:right w:val="single" w:color="auto" w:sz="4" w:space="0"/>
            </w:tcBorders>
            <w:vAlign w:val="center"/>
          </w:tcPr>
          <w:p w14:paraId="2C50B4CD">
            <w:pPr>
              <w:spacing w:line="360" w:lineRule="auto"/>
              <w:ind w:firstLine="420" w:firstLineChars="200"/>
              <w:rPr>
                <w:rFonts w:hint="default" w:ascii="宋体" w:hAnsi="宋体" w:eastAsia="宋体" w:cs="微软雅黑"/>
                <w:color w:val="auto"/>
                <w:sz w:val="21"/>
                <w:szCs w:val="21"/>
                <w:highlight w:val="none"/>
                <w:lang w:val="en-US" w:eastAsia="zh-CN"/>
              </w:rPr>
            </w:pPr>
            <w:r>
              <w:rPr>
                <w:rFonts w:hint="eastAsia" w:ascii="宋体" w:hAnsi="宋体" w:cs="微软雅黑"/>
                <w:color w:val="auto"/>
                <w:sz w:val="21"/>
                <w:szCs w:val="21"/>
                <w:highlight w:val="none"/>
                <w:lang w:val="en-US" w:eastAsia="zh-CN"/>
              </w:rPr>
              <w:t>供应商承诺近一年来无安全违规操作且无安全事故的得3分；承诺拟派的人员均有相关工作经验，得2分。以上合计满分为5分。</w:t>
            </w:r>
          </w:p>
        </w:tc>
        <w:tc>
          <w:tcPr>
            <w:tcW w:w="2398" w:type="dxa"/>
            <w:tcBorders>
              <w:top w:val="single" w:color="auto" w:sz="4" w:space="0"/>
              <w:left w:val="single" w:color="auto" w:sz="4" w:space="0"/>
              <w:right w:val="single" w:color="auto" w:sz="4" w:space="0"/>
            </w:tcBorders>
            <w:vAlign w:val="center"/>
          </w:tcPr>
          <w:p w14:paraId="37C03684">
            <w:pPr>
              <w:spacing w:line="360" w:lineRule="auto"/>
              <w:rPr>
                <w:rFonts w:ascii="宋体" w:hAnsi="宋体" w:cs="宋体"/>
                <w:color w:val="auto"/>
                <w:sz w:val="21"/>
                <w:szCs w:val="21"/>
                <w:highlight w:val="none"/>
              </w:rPr>
            </w:pPr>
            <w:r>
              <w:rPr>
                <w:rFonts w:hint="eastAsia" w:ascii="宋体" w:hAnsi="宋体" w:cs="微软雅黑"/>
                <w:color w:val="auto"/>
                <w:sz w:val="21"/>
                <w:szCs w:val="21"/>
                <w:highlight w:val="none"/>
                <w:lang w:val="en-US" w:eastAsia="zh-CN"/>
              </w:rPr>
              <w:t>由供应商自行承诺并加盖供应商公章。</w:t>
            </w:r>
          </w:p>
        </w:tc>
      </w:tr>
      <w:tr w14:paraId="4FB4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534" w:type="dxa"/>
            <w:vMerge w:val="continue"/>
            <w:tcBorders>
              <w:top w:val="single" w:color="auto" w:sz="4" w:space="0"/>
              <w:left w:val="single" w:color="auto" w:sz="4" w:space="0"/>
              <w:right w:val="single" w:color="auto" w:sz="4" w:space="0"/>
            </w:tcBorders>
            <w:vAlign w:val="center"/>
          </w:tcPr>
          <w:p w14:paraId="7D354CC9">
            <w:pPr>
              <w:spacing w:line="360" w:lineRule="auto"/>
              <w:ind w:firstLine="28"/>
              <w:jc w:val="center"/>
              <w:rPr>
                <w:rFonts w:ascii="宋体" w:hAnsi="宋体" w:cs="宋体"/>
                <w:color w:val="auto"/>
                <w:sz w:val="21"/>
                <w:szCs w:val="21"/>
                <w:highlight w:val="none"/>
              </w:rPr>
            </w:pPr>
          </w:p>
        </w:tc>
        <w:tc>
          <w:tcPr>
            <w:tcW w:w="1134" w:type="dxa"/>
            <w:vMerge w:val="continue"/>
            <w:tcBorders>
              <w:top w:val="single" w:color="auto" w:sz="4" w:space="0"/>
              <w:left w:val="single" w:color="auto" w:sz="4" w:space="0"/>
              <w:right w:val="single" w:color="auto" w:sz="4" w:space="0"/>
            </w:tcBorders>
            <w:vAlign w:val="center"/>
          </w:tcPr>
          <w:p w14:paraId="7C8856CD">
            <w:pPr>
              <w:spacing w:line="360" w:lineRule="auto"/>
              <w:ind w:firstLine="28"/>
              <w:jc w:val="center"/>
              <w:rPr>
                <w:rFonts w:ascii="宋体" w:hAnsi="宋体" w:cs="宋体"/>
                <w:color w:val="auto"/>
                <w:sz w:val="21"/>
                <w:szCs w:val="21"/>
                <w:highlight w:val="none"/>
              </w:rPr>
            </w:pPr>
          </w:p>
        </w:tc>
        <w:tc>
          <w:tcPr>
            <w:tcW w:w="802" w:type="dxa"/>
            <w:tcBorders>
              <w:left w:val="single" w:color="auto" w:sz="4" w:space="0"/>
              <w:right w:val="single" w:color="auto" w:sz="4" w:space="0"/>
            </w:tcBorders>
            <w:vAlign w:val="center"/>
          </w:tcPr>
          <w:p w14:paraId="1432E38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抽查团队</w:t>
            </w:r>
            <w:r>
              <w:rPr>
                <w:rFonts w:hint="eastAsia" w:ascii="宋体" w:hAnsi="宋体" w:cs="宋体"/>
                <w:color w:val="auto"/>
                <w:sz w:val="21"/>
                <w:szCs w:val="21"/>
                <w:highlight w:val="none"/>
              </w:rPr>
              <w:t>人员要求</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4868" w:type="dxa"/>
            <w:tcBorders>
              <w:top w:val="single" w:color="auto" w:sz="4" w:space="0"/>
              <w:left w:val="single" w:color="auto" w:sz="4" w:space="0"/>
              <w:right w:val="single" w:color="auto" w:sz="4" w:space="0"/>
            </w:tcBorders>
            <w:vAlign w:val="center"/>
          </w:tcPr>
          <w:p w14:paraId="5DEC7C6A">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en-US" w:eastAsia="zh-CN"/>
              </w:rPr>
              <w:t>应拟派</w:t>
            </w:r>
            <w:r>
              <w:rPr>
                <w:rFonts w:hint="eastAsia" w:ascii="宋体" w:hAnsi="宋体" w:cs="宋体"/>
                <w:color w:val="auto"/>
                <w:sz w:val="21"/>
                <w:szCs w:val="21"/>
                <w:highlight w:val="none"/>
              </w:rPr>
              <w:t>专职人员负责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拟派的专职人员中：</w:t>
            </w:r>
          </w:p>
          <w:p w14:paraId="3FEC490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有3名及以上检验师和1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名及以上检验人员的得10分；</w:t>
            </w:r>
          </w:p>
          <w:p w14:paraId="3D5018B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有2名及以上检验师和</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名及以上检验人员的得8分；</w:t>
            </w:r>
          </w:p>
          <w:p w14:paraId="4D4FC60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有1名及以上检验师和</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名及以上检验人员的得6分；</w:t>
            </w:r>
          </w:p>
          <w:p w14:paraId="440A934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不能满足1名检验师和</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名检验员要求的得0分。</w:t>
            </w:r>
          </w:p>
        </w:tc>
        <w:tc>
          <w:tcPr>
            <w:tcW w:w="2398" w:type="dxa"/>
            <w:tcBorders>
              <w:left w:val="single" w:color="auto" w:sz="4" w:space="0"/>
              <w:right w:val="single" w:color="auto" w:sz="4" w:space="0"/>
            </w:tcBorders>
            <w:vAlign w:val="center"/>
          </w:tcPr>
          <w:p w14:paraId="66D0E4BC">
            <w:pPr>
              <w:spacing w:line="360" w:lineRule="auto"/>
              <w:rPr>
                <w:rFonts w:hint="eastAsia" w:ascii="宋体" w:hAnsi="宋体" w:cs="微软雅黑"/>
                <w:color w:val="auto"/>
                <w:sz w:val="21"/>
                <w:szCs w:val="21"/>
                <w:highlight w:val="none"/>
              </w:rPr>
            </w:pPr>
            <w:r>
              <w:rPr>
                <w:rFonts w:hint="eastAsia" w:ascii="宋体" w:hAnsi="宋体" w:cs="微软雅黑"/>
                <w:color w:val="auto"/>
                <w:sz w:val="21"/>
                <w:szCs w:val="21"/>
                <w:highlight w:val="none"/>
                <w:lang w:val="en-US" w:eastAsia="zh-CN"/>
              </w:rPr>
              <w:t>1、</w:t>
            </w:r>
            <w:r>
              <w:rPr>
                <w:rFonts w:hint="eastAsia" w:ascii="宋体" w:hAnsi="宋体" w:cs="微软雅黑"/>
                <w:color w:val="auto"/>
                <w:sz w:val="21"/>
                <w:szCs w:val="21"/>
                <w:highlight w:val="none"/>
              </w:rPr>
              <w:t>供应商自行提供人员组成表格（格式自拟）</w:t>
            </w:r>
          </w:p>
          <w:p w14:paraId="697DA554">
            <w:pPr>
              <w:spacing w:line="360" w:lineRule="auto"/>
              <w:rPr>
                <w:rFonts w:ascii="宋体" w:hAnsi="宋体" w:cs="宋体"/>
                <w:color w:val="auto"/>
                <w:sz w:val="21"/>
                <w:szCs w:val="21"/>
                <w:highlight w:val="none"/>
              </w:rPr>
            </w:pPr>
            <w:r>
              <w:rPr>
                <w:rFonts w:hint="eastAsia" w:ascii="宋体" w:hAnsi="宋体" w:cs="微软雅黑"/>
                <w:color w:val="auto"/>
                <w:sz w:val="21"/>
                <w:szCs w:val="21"/>
                <w:highlight w:val="none"/>
                <w:lang w:val="en-US" w:eastAsia="zh-CN"/>
              </w:rPr>
              <w:t>2、提供相应人员的</w:t>
            </w:r>
            <w:r>
              <w:rPr>
                <w:rFonts w:hint="eastAsia" w:ascii="宋体" w:hAnsi="宋体" w:cs="微软雅黑"/>
                <w:color w:val="auto"/>
                <w:sz w:val="21"/>
                <w:szCs w:val="21"/>
                <w:highlight w:val="none"/>
              </w:rPr>
              <w:t>证明材料复印件并加盖供应商公章。</w:t>
            </w:r>
          </w:p>
        </w:tc>
      </w:tr>
      <w:tr w14:paraId="13F1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34" w:type="dxa"/>
            <w:vMerge w:val="continue"/>
            <w:tcBorders>
              <w:left w:val="single" w:color="auto" w:sz="4" w:space="0"/>
              <w:right w:val="single" w:color="auto" w:sz="4" w:space="0"/>
            </w:tcBorders>
            <w:vAlign w:val="center"/>
          </w:tcPr>
          <w:p w14:paraId="3476F367">
            <w:pPr>
              <w:spacing w:line="360" w:lineRule="auto"/>
              <w:ind w:firstLine="28"/>
              <w:jc w:val="center"/>
              <w:rPr>
                <w:rFonts w:ascii="宋体" w:hAnsi="宋体" w:cs="宋体"/>
                <w:color w:val="auto"/>
                <w:sz w:val="21"/>
                <w:szCs w:val="21"/>
                <w:highlight w:val="none"/>
              </w:rPr>
            </w:pPr>
          </w:p>
        </w:tc>
        <w:tc>
          <w:tcPr>
            <w:tcW w:w="1134" w:type="dxa"/>
            <w:vMerge w:val="continue"/>
            <w:tcBorders>
              <w:left w:val="single" w:color="auto" w:sz="4" w:space="0"/>
              <w:right w:val="single" w:color="auto" w:sz="4" w:space="0"/>
            </w:tcBorders>
            <w:vAlign w:val="center"/>
          </w:tcPr>
          <w:p w14:paraId="02BBBCB4">
            <w:pPr>
              <w:spacing w:line="360" w:lineRule="auto"/>
              <w:ind w:firstLine="28"/>
              <w:jc w:val="center"/>
              <w:rPr>
                <w:rFonts w:ascii="宋体" w:hAnsi="宋体" w:cs="宋体"/>
                <w:color w:val="auto"/>
                <w:sz w:val="21"/>
                <w:szCs w:val="21"/>
                <w:highlight w:val="none"/>
              </w:rPr>
            </w:pPr>
          </w:p>
        </w:tc>
        <w:tc>
          <w:tcPr>
            <w:tcW w:w="802" w:type="dxa"/>
            <w:tcBorders>
              <w:left w:val="single" w:color="auto" w:sz="4" w:space="0"/>
              <w:right w:val="single" w:color="auto" w:sz="4" w:space="0"/>
            </w:tcBorders>
            <w:vAlign w:val="center"/>
          </w:tcPr>
          <w:p w14:paraId="34871BA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4868" w:type="dxa"/>
            <w:tcBorders>
              <w:top w:val="single" w:color="auto" w:sz="4" w:space="0"/>
              <w:left w:val="single" w:color="auto" w:sz="4" w:space="0"/>
              <w:bottom w:val="single" w:color="auto" w:sz="4" w:space="0"/>
              <w:right w:val="single" w:color="auto" w:sz="4" w:space="0"/>
            </w:tcBorders>
            <w:vAlign w:val="center"/>
          </w:tcPr>
          <w:p w14:paraId="032D4C68">
            <w:pPr>
              <w:spacing w:line="360" w:lineRule="auto"/>
              <w:ind w:firstLine="420" w:firstLineChars="200"/>
              <w:jc w:val="left"/>
              <w:rPr>
                <w:rFonts w:ascii="宋体" w:hAnsi="宋体" w:cs="微软雅黑"/>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 xml:space="preserve"> 年1月1日至今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以合同签订时间为准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每提供一个</w:t>
            </w:r>
            <w:r>
              <w:rPr>
                <w:rFonts w:hint="eastAsia" w:ascii="宋体" w:hAnsi="宋体" w:cs="宋体"/>
                <w:color w:val="auto"/>
                <w:sz w:val="21"/>
                <w:szCs w:val="21"/>
                <w:highlight w:val="none"/>
                <w:lang w:val="en-US" w:eastAsia="zh-CN"/>
              </w:rPr>
              <w:t>与本项目相关的</w:t>
            </w:r>
            <w:r>
              <w:rPr>
                <w:rFonts w:hint="eastAsia" w:ascii="宋体" w:hAnsi="宋体" w:cs="宋体"/>
                <w:color w:val="auto"/>
                <w:sz w:val="21"/>
                <w:szCs w:val="21"/>
                <w:highlight w:val="none"/>
              </w:rPr>
              <w:t>类似业绩</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2398" w:type="dxa"/>
            <w:tcBorders>
              <w:left w:val="single" w:color="auto" w:sz="4" w:space="0"/>
              <w:right w:val="single" w:color="auto" w:sz="4" w:space="0"/>
            </w:tcBorders>
            <w:vAlign w:val="center"/>
          </w:tcPr>
          <w:p w14:paraId="33C4EA8D">
            <w:pPr>
              <w:spacing w:line="360" w:lineRule="auto"/>
              <w:ind w:firstLine="420" w:firstLineChars="200"/>
              <w:jc w:val="left"/>
              <w:rPr>
                <w:rFonts w:ascii="宋体" w:hAnsi="宋体" w:cs="微软雅黑"/>
                <w:color w:val="auto"/>
                <w:sz w:val="21"/>
                <w:szCs w:val="21"/>
                <w:highlight w:val="none"/>
              </w:rPr>
            </w:pPr>
            <w:r>
              <w:rPr>
                <w:rFonts w:hint="eastAsia" w:ascii="宋体" w:hAnsi="宋体" w:cs="宋体"/>
                <w:color w:val="auto"/>
                <w:sz w:val="21"/>
                <w:szCs w:val="21"/>
                <w:highlight w:val="none"/>
              </w:rPr>
              <w:t>供应商须提供合同复印件</w:t>
            </w:r>
            <w:r>
              <w:rPr>
                <w:rFonts w:hint="eastAsia" w:ascii="宋体" w:hAnsi="宋体" w:cs="宋体"/>
                <w:color w:val="auto"/>
                <w:sz w:val="21"/>
                <w:szCs w:val="21"/>
                <w:highlight w:val="none"/>
                <w:lang w:val="en-US" w:eastAsia="zh-CN"/>
              </w:rPr>
              <w:t>或证明材料复印件</w:t>
            </w:r>
            <w:r>
              <w:rPr>
                <w:rFonts w:hint="eastAsia" w:ascii="宋体" w:hAnsi="宋体" w:cs="宋体"/>
                <w:color w:val="auto"/>
                <w:sz w:val="21"/>
                <w:szCs w:val="21"/>
                <w:highlight w:val="none"/>
              </w:rPr>
              <w:t>并加盖供应商公章。</w:t>
            </w:r>
          </w:p>
        </w:tc>
      </w:tr>
    </w:tbl>
    <w:p w14:paraId="54BE969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注：关于小微企业报价扣除比例说明</w:t>
      </w:r>
    </w:p>
    <w:p w14:paraId="45EBD0F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1.对小微型企业给予</w:t>
      </w:r>
      <w:r>
        <w:rPr>
          <w:rFonts w:hint="eastAsia" w:ascii="宋体" w:hAnsi="宋体" w:cs="宋体"/>
          <w:color w:val="auto"/>
          <w:sz w:val="24"/>
          <w:szCs w:val="24"/>
          <w:u w:val="single"/>
        </w:rPr>
        <w:t>10%</w:t>
      </w:r>
      <w:r>
        <w:rPr>
          <w:rFonts w:hint="eastAsia" w:ascii="宋体" w:hAnsi="宋体" w:cs="宋体"/>
          <w:color w:val="auto"/>
          <w:sz w:val="24"/>
          <w:szCs w:val="24"/>
        </w:rPr>
        <w:t>的扣除，以扣除后的报价参与评审。</w:t>
      </w:r>
    </w:p>
    <w:p w14:paraId="2BC3CE5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2.监狱企业、残疾人福利性单位视同小型、微型业。</w:t>
      </w:r>
    </w:p>
    <w:p w14:paraId="4B5C468B">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97" w:name="_Toc4622"/>
      <w:bookmarkStart w:id="98" w:name="_Toc131087420"/>
      <w:bookmarkStart w:id="99" w:name="_Toc76462335"/>
      <w:bookmarkStart w:id="100" w:name="_Toc106030890"/>
      <w:r>
        <w:rPr>
          <w:rFonts w:hint="eastAsia" w:ascii="宋体" w:hAnsi="宋体" w:eastAsia="宋体" w:cs="宋体"/>
          <w:color w:val="auto"/>
          <w:sz w:val="24"/>
          <w:szCs w:val="24"/>
        </w:rPr>
        <w:t>三、无效响应</w:t>
      </w:r>
      <w:bookmarkEnd w:id="97"/>
      <w:bookmarkEnd w:id="98"/>
      <w:bookmarkEnd w:id="99"/>
      <w:bookmarkEnd w:id="100"/>
    </w:p>
    <w:p w14:paraId="448B25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4982F24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（一）供应商不符合规定的资格条件的；</w:t>
      </w:r>
    </w:p>
    <w:p w14:paraId="4C3224E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（二）供应商的供应商法定代表人或授权代表未参加磋商；</w:t>
      </w:r>
    </w:p>
    <w:p w14:paraId="250FCE3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1C6ADE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58A6FEB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3E9FBF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01D49E8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2A70BA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30C960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3058B8D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（十）法律、法规和竞争性磋商文件规定的其他无效情形。</w:t>
      </w:r>
    </w:p>
    <w:p w14:paraId="4FC6DCC8">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01" w:name="_Toc131087421"/>
      <w:bookmarkStart w:id="102" w:name="_Toc19871"/>
      <w:bookmarkStart w:id="103" w:name="_Toc106030891"/>
      <w:bookmarkStart w:id="104" w:name="_Toc76462336"/>
      <w:r>
        <w:rPr>
          <w:rFonts w:hint="eastAsia" w:ascii="宋体" w:hAnsi="宋体" w:eastAsia="宋体" w:cs="宋体"/>
          <w:color w:val="auto"/>
          <w:sz w:val="24"/>
          <w:szCs w:val="24"/>
        </w:rPr>
        <w:t>四、</w:t>
      </w:r>
      <w:bookmarkEnd w:id="95"/>
      <w:bookmarkEnd w:id="96"/>
      <w:r>
        <w:rPr>
          <w:rFonts w:hint="eastAsia" w:ascii="宋体" w:hAnsi="宋体" w:eastAsia="宋体" w:cs="宋体"/>
          <w:color w:val="auto"/>
          <w:sz w:val="24"/>
          <w:szCs w:val="24"/>
        </w:rPr>
        <w:t>采购终止</w:t>
      </w:r>
      <w:bookmarkEnd w:id="101"/>
      <w:bookmarkEnd w:id="102"/>
      <w:bookmarkEnd w:id="103"/>
      <w:bookmarkEnd w:id="104"/>
    </w:p>
    <w:p w14:paraId="50BE5B1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3B40DF1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686348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157920D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4E60F4CB">
      <w:pPr>
        <w:spacing w:line="400" w:lineRule="exact"/>
        <w:ind w:firstLine="480" w:firstLineChars="200"/>
        <w:rPr>
          <w:rFonts w:ascii="宋体" w:hAnsi="宋体" w:cs="宋体"/>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EFDBD88">
      <w:pPr>
        <w:pStyle w:val="4"/>
        <w:pageBreakBefore/>
        <w:adjustRightInd w:val="0"/>
        <w:snapToGrid w:val="0"/>
        <w:spacing w:before="0" w:after="0" w:line="600" w:lineRule="exact"/>
        <w:ind w:firstLine="720" w:firstLineChars="200"/>
        <w:jc w:val="center"/>
        <w:rPr>
          <w:rFonts w:ascii="宋体" w:hAnsi="宋体" w:eastAsia="宋体" w:cs="宋体"/>
          <w:b w:val="0"/>
          <w:bCs/>
          <w:color w:val="auto"/>
          <w:sz w:val="36"/>
          <w:szCs w:val="36"/>
        </w:rPr>
      </w:pPr>
      <w:bookmarkStart w:id="105" w:name="_Toc131087422"/>
      <w:bookmarkStart w:id="106" w:name="_Toc76462337"/>
      <w:bookmarkStart w:id="107" w:name="_Toc102227313"/>
      <w:bookmarkStart w:id="108" w:name="_Toc20402"/>
      <w:bookmarkStart w:id="109" w:name="_Toc106030892"/>
      <w:r>
        <w:rPr>
          <w:rFonts w:hint="eastAsia" w:ascii="宋体" w:hAnsi="宋体" w:eastAsia="宋体" w:cs="宋体"/>
          <w:b w:val="0"/>
          <w:bCs/>
          <w:color w:val="auto"/>
          <w:sz w:val="36"/>
          <w:szCs w:val="36"/>
        </w:rPr>
        <w:t>第五篇  供应商须知</w:t>
      </w:r>
      <w:bookmarkEnd w:id="105"/>
      <w:bookmarkEnd w:id="106"/>
      <w:bookmarkEnd w:id="107"/>
      <w:bookmarkEnd w:id="108"/>
      <w:bookmarkEnd w:id="109"/>
    </w:p>
    <w:p w14:paraId="70BE25D7">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10" w:name="_Toc470"/>
      <w:bookmarkStart w:id="111" w:name="_Toc76462338"/>
      <w:bookmarkStart w:id="112" w:name="_Toc106030893"/>
      <w:bookmarkStart w:id="113" w:name="_Toc342913389"/>
      <w:bookmarkStart w:id="114" w:name="_Toc131087423"/>
      <w:r>
        <w:rPr>
          <w:rFonts w:hint="eastAsia" w:ascii="宋体" w:hAnsi="宋体" w:eastAsia="宋体" w:cs="宋体"/>
          <w:color w:val="auto"/>
          <w:sz w:val="24"/>
          <w:szCs w:val="24"/>
        </w:rPr>
        <w:t>一、磋商费用</w:t>
      </w:r>
      <w:bookmarkEnd w:id="110"/>
      <w:bookmarkEnd w:id="111"/>
      <w:bookmarkEnd w:id="112"/>
      <w:bookmarkEnd w:id="113"/>
      <w:bookmarkEnd w:id="114"/>
    </w:p>
    <w:p w14:paraId="33702FB7">
      <w:pPr>
        <w:spacing w:line="360" w:lineRule="auto"/>
        <w:ind w:firstLine="480" w:firstLineChars="200"/>
        <w:rPr>
          <w:rFonts w:hAnsi="宋体" w:cs="宋体"/>
          <w:color w:val="auto"/>
          <w:sz w:val="24"/>
          <w:szCs w:val="24"/>
        </w:rPr>
      </w:pPr>
      <w:r>
        <w:rPr>
          <w:rFonts w:hint="eastAsia" w:ascii="宋体"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09D25BCF">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15" w:name="_Toc342913391"/>
      <w:bookmarkStart w:id="116" w:name="_Toc32321"/>
      <w:bookmarkStart w:id="117" w:name="_Toc131087424"/>
      <w:bookmarkStart w:id="118" w:name="_Toc106030894"/>
      <w:bookmarkStart w:id="119" w:name="_Toc76462339"/>
      <w:r>
        <w:rPr>
          <w:rFonts w:hint="eastAsia" w:ascii="宋体" w:hAnsi="宋体" w:eastAsia="宋体" w:cs="宋体"/>
          <w:color w:val="auto"/>
          <w:sz w:val="24"/>
          <w:szCs w:val="24"/>
        </w:rPr>
        <w:t>二、竞争性磋商文件</w:t>
      </w:r>
      <w:bookmarkEnd w:id="115"/>
      <w:bookmarkEnd w:id="116"/>
      <w:bookmarkEnd w:id="117"/>
      <w:bookmarkEnd w:id="118"/>
      <w:bookmarkEnd w:id="119"/>
    </w:p>
    <w:p w14:paraId="277CC27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（一）竞争性磋商文件由采购邀请书；项目服务需求；项目商务需求；磋商程序及方法、评审标准、无效响应和采购终止；供应商须知；政府采购合同；响应文件编制要求七部分组成。</w:t>
      </w:r>
    </w:p>
    <w:p w14:paraId="333F430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3E45C00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18B8187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20" w:name="_Toc318159780"/>
      <w:bookmarkStart w:id="121" w:name="_Toc318166429"/>
      <w:bookmarkStart w:id="122" w:name="_Toc318159160"/>
      <w:bookmarkStart w:id="123" w:name="_Toc318159349"/>
    </w:p>
    <w:p w14:paraId="41F21C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（四）本竞争性磋商文件中，磋商小组根据与供应商进行磋商可能实质性变动的内容为竞争性磋商文件第二、三篇全部内容。</w:t>
      </w:r>
    </w:p>
    <w:p w14:paraId="2ED4DBF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120"/>
    <w:bookmarkEnd w:id="121"/>
    <w:bookmarkEnd w:id="122"/>
    <w:bookmarkEnd w:id="123"/>
    <w:p w14:paraId="3A9C3FD4">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24" w:name="_Toc179714297"/>
      <w:bookmarkStart w:id="125" w:name="_Toc106030895"/>
      <w:bookmarkStart w:id="126" w:name="_Toc23726"/>
      <w:bookmarkStart w:id="127" w:name="_Toc76462340"/>
      <w:bookmarkStart w:id="128" w:name="_Toc131087425"/>
      <w:bookmarkStart w:id="129" w:name="_Toc102227318"/>
      <w:bookmarkStart w:id="130" w:name="_Toc342913392"/>
      <w:r>
        <w:rPr>
          <w:rFonts w:hint="eastAsia" w:ascii="宋体" w:hAnsi="宋体" w:eastAsia="宋体" w:cs="宋体"/>
          <w:color w:val="auto"/>
          <w:sz w:val="24"/>
          <w:szCs w:val="24"/>
        </w:rPr>
        <w:t>三、磋商要求</w:t>
      </w:r>
      <w:bookmarkEnd w:id="124"/>
      <w:bookmarkEnd w:id="125"/>
      <w:bookmarkEnd w:id="126"/>
      <w:bookmarkEnd w:id="127"/>
      <w:bookmarkEnd w:id="128"/>
      <w:bookmarkEnd w:id="129"/>
      <w:bookmarkEnd w:id="130"/>
    </w:p>
    <w:p w14:paraId="05BD742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55A7C6F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4FCB0CE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EEB31C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66E3D0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（二）联合体</w:t>
      </w:r>
    </w:p>
    <w:p w14:paraId="035222D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本项目不接受联合体投标。</w:t>
      </w:r>
    </w:p>
    <w:p w14:paraId="0B808C0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5A080DD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2BB3500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53589DC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1A9776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6B056CA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5BEC95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2.响应文件按竞争性磋商文件“第七篇响应文件编制要求”要求签署或盖章。</w:t>
      </w:r>
    </w:p>
    <w:p w14:paraId="77820F1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1D37A74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的正本、副本以及电子文档均应密封送达磋商地点，应在封套上注明磋商项目名称、供应商名称。若正本、副本以及电子文档分别进行密封的，还应在封套上注明“正本”、“副本”、“电子文档”字样。</w:t>
      </w:r>
    </w:p>
    <w:p w14:paraId="32BA17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6A71AE2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各个供应商应当派1-2名代表参与磋商，至少1人应为供应商法定代表人或授权代表或自然人（供应商为自然人）。</w:t>
      </w:r>
    </w:p>
    <w:p w14:paraId="71D3109F">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31" w:name="_Toc106030896"/>
      <w:bookmarkStart w:id="132" w:name="_Toc76462341"/>
      <w:bookmarkStart w:id="133" w:name="_Toc25030"/>
      <w:bookmarkStart w:id="134" w:name="_Toc131087426"/>
      <w:r>
        <w:rPr>
          <w:rFonts w:hint="eastAsia" w:ascii="宋体" w:hAnsi="宋体" w:eastAsia="宋体" w:cs="宋体"/>
          <w:color w:val="auto"/>
          <w:sz w:val="24"/>
          <w:szCs w:val="24"/>
        </w:rPr>
        <w:t>四、成交供应商的确认和变更</w:t>
      </w:r>
      <w:bookmarkEnd w:id="131"/>
      <w:bookmarkEnd w:id="132"/>
      <w:bookmarkEnd w:id="133"/>
      <w:bookmarkEnd w:id="134"/>
    </w:p>
    <w:p w14:paraId="0E0923B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61A36F4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C4E2D5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7BCE0E4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成交供应商拒绝与采购人签订合同的，采购人可以按照评标报告推荐的成交候选供应商顺序，确定排名下一位的候选人为成交供应商，也可以重新开展政府采购活动。</w:t>
      </w:r>
    </w:p>
    <w:p w14:paraId="1EDA0D0F">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35" w:name="_Toc106030897"/>
      <w:bookmarkStart w:id="136" w:name="_Toc76462342"/>
      <w:bookmarkStart w:id="137" w:name="_Toc24336"/>
      <w:bookmarkStart w:id="138" w:name="_Toc102227321"/>
      <w:bookmarkStart w:id="139" w:name="_Toc131087427"/>
      <w:bookmarkStart w:id="140" w:name="_Toc342913395"/>
      <w:r>
        <w:rPr>
          <w:rFonts w:hint="eastAsia" w:ascii="宋体" w:hAnsi="宋体" w:eastAsia="宋体" w:cs="宋体"/>
          <w:color w:val="auto"/>
          <w:sz w:val="24"/>
          <w:szCs w:val="24"/>
        </w:rPr>
        <w:t>五、成交通知</w:t>
      </w:r>
      <w:bookmarkEnd w:id="135"/>
      <w:bookmarkEnd w:id="136"/>
      <w:bookmarkEnd w:id="137"/>
      <w:bookmarkEnd w:id="138"/>
      <w:bookmarkEnd w:id="139"/>
      <w:bookmarkEnd w:id="140"/>
    </w:p>
    <w:p w14:paraId="3881277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14:paraId="5A90CB3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45AE588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4C8272E7">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41" w:name="_Toc131087428"/>
      <w:bookmarkStart w:id="142" w:name="_Toc106030898"/>
      <w:bookmarkStart w:id="143" w:name="_Toc14447"/>
      <w:bookmarkStart w:id="144" w:name="_Toc76462343"/>
      <w:r>
        <w:rPr>
          <w:rFonts w:hint="eastAsia" w:ascii="宋体" w:hAnsi="宋体" w:eastAsia="宋体" w:cs="宋体"/>
          <w:color w:val="auto"/>
          <w:sz w:val="24"/>
          <w:szCs w:val="24"/>
        </w:rPr>
        <w:t>六、关于质疑</w:t>
      </w:r>
      <w:bookmarkEnd w:id="141"/>
      <w:bookmarkEnd w:id="142"/>
      <w:bookmarkEnd w:id="143"/>
      <w:bookmarkEnd w:id="144"/>
    </w:p>
    <w:p w14:paraId="5EB7A4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14:paraId="2F1B035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13B22E6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1.质疑时限、内容</w:t>
      </w:r>
    </w:p>
    <w:p w14:paraId="173EACA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供应商认为采购文件、采购过程、成交结果使自己的权益受到损害的，可以在知道或者应知其权益受到损害之日起7个工作日内，以书面形式向采购人、采购代理机构提出质疑。</w:t>
      </w:r>
    </w:p>
    <w:p w14:paraId="66BEC8E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1.2供应商提出质疑应当提交质疑函和必要的证明材料，质疑函应当包括下列内容：</w:t>
      </w:r>
    </w:p>
    <w:p w14:paraId="0F8F56D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1.2.1供应商的姓名或者名称、地址、邮编、联系人及联系电话；</w:t>
      </w:r>
    </w:p>
    <w:p w14:paraId="27ACF8D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1.2.2质疑项目的名称、项目号以及采购执行编号；</w:t>
      </w:r>
    </w:p>
    <w:p w14:paraId="13573B8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1.2.3具体、明确的质疑事项和与质疑事项相关的请求；</w:t>
      </w:r>
    </w:p>
    <w:p w14:paraId="7A35AF9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1.2.4事实依据；</w:t>
      </w:r>
    </w:p>
    <w:p w14:paraId="52F6B9B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1.2.5必要的法律依据；</w:t>
      </w:r>
    </w:p>
    <w:p w14:paraId="3F499AE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1.2.6提出质疑的日期；</w:t>
      </w:r>
    </w:p>
    <w:p w14:paraId="6D400B1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1.2.7营业执照（或事业单位法人证书，或个体工商户营业执照或有效的自然人身份证明）复印件；</w:t>
      </w:r>
    </w:p>
    <w:p w14:paraId="28BAFE8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1.2.8供应商法定代表人身份证复印件，</w:t>
      </w:r>
      <w:r>
        <w:rPr>
          <w:rFonts w:ascii="宋体" w:hAnsi="宋体" w:cs="宋体"/>
          <w:color w:val="auto"/>
          <w:sz w:val="24"/>
          <w:szCs w:val="24"/>
        </w:rPr>
        <w:t>或</w:t>
      </w:r>
      <w:r>
        <w:rPr>
          <w:rFonts w:hint="eastAsia" w:ascii="宋体" w:hAnsi="宋体" w:cs="宋体"/>
          <w:color w:val="auto"/>
          <w:sz w:val="24"/>
          <w:szCs w:val="24"/>
        </w:rPr>
        <w:t>授权委托书原件和授权代表的身份证复印件（供应商为自然人的提供自然人身份证复印件）；</w:t>
      </w:r>
    </w:p>
    <w:p w14:paraId="4548754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1.3供应商为自然人的，质疑函应当由本人签字；供应商为法人或者其他组织的，质疑函应当由法定代表人、主要负责人，或者其授权代表签字或者盖章，并加盖公章。</w:t>
      </w:r>
    </w:p>
    <w:p w14:paraId="09EBB88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2.质疑答复</w:t>
      </w:r>
    </w:p>
    <w:p w14:paraId="60D4C75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采购人、采购代理机构应当在收到供应商的书面质疑后七个工作日内作出答复，并以书面形式通知质疑供应商和其他有关供应商。</w:t>
      </w:r>
    </w:p>
    <w:p w14:paraId="0C2B724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3.其他</w:t>
      </w:r>
    </w:p>
    <w:p w14:paraId="72CEEA9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14:paraId="69F61EF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14:paraId="43916963">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45" w:name="_Toc5068"/>
      <w:bookmarkStart w:id="146" w:name="_Toc106030899"/>
      <w:bookmarkStart w:id="147" w:name="_Toc131087429"/>
      <w:bookmarkStart w:id="148" w:name="_Toc76462344"/>
      <w:r>
        <w:rPr>
          <w:rFonts w:hint="eastAsia" w:ascii="宋体" w:hAnsi="宋体" w:eastAsia="宋体" w:cs="宋体"/>
          <w:color w:val="auto"/>
          <w:sz w:val="24"/>
          <w:szCs w:val="24"/>
        </w:rPr>
        <w:t>七、采购代理服务费</w:t>
      </w:r>
      <w:bookmarkEnd w:id="145"/>
      <w:bookmarkEnd w:id="146"/>
      <w:bookmarkEnd w:id="147"/>
      <w:bookmarkEnd w:id="148"/>
    </w:p>
    <w:p w14:paraId="082F8E33">
      <w:pPr>
        <w:spacing w:line="360" w:lineRule="auto"/>
        <w:ind w:firstLine="480" w:firstLineChars="200"/>
        <w:rPr>
          <w:rFonts w:ascii="宋体" w:hAnsi="宋体" w:cs="宋体"/>
          <w:color w:val="auto"/>
          <w:sz w:val="24"/>
          <w:szCs w:val="22"/>
        </w:rPr>
      </w:pPr>
      <w:bookmarkStart w:id="149" w:name="OLE_LINK7"/>
      <w:bookmarkStart w:id="150" w:name="OLE_LINK8"/>
      <w:r>
        <w:rPr>
          <w:rFonts w:hint="eastAsia" w:ascii="宋体" w:hAnsi="宋体" w:cs="宋体"/>
          <w:color w:val="auto"/>
          <w:sz w:val="24"/>
          <w:szCs w:val="22"/>
        </w:rPr>
        <w:t>（一）各分包供应商成交后，在领取成交通知书的同时向采购代理机构缴纳采购代理服务费，采购代理服务费的收取标准按照定额收取，即各分包成交供应商</w:t>
      </w:r>
      <w:r>
        <w:rPr>
          <w:rFonts w:hint="eastAsia" w:ascii="宋体" w:hAnsi="宋体" w:cs="宋体"/>
          <w:color w:val="auto"/>
          <w:sz w:val="24"/>
          <w:szCs w:val="22"/>
          <w:lang w:val="en-US" w:eastAsia="zh-CN"/>
        </w:rPr>
        <w:t>应</w:t>
      </w:r>
      <w:r>
        <w:rPr>
          <w:rFonts w:hint="eastAsia" w:ascii="宋体" w:hAnsi="宋体" w:cs="宋体"/>
          <w:color w:val="auto"/>
          <w:sz w:val="24"/>
          <w:szCs w:val="22"/>
        </w:rPr>
        <w:t>缴纳人民币：3000.00元（大写：叁仟元整）。</w:t>
      </w:r>
    </w:p>
    <w:p w14:paraId="16323533">
      <w:pPr>
        <w:spacing w:line="360" w:lineRule="auto"/>
        <w:ind w:firstLine="480" w:firstLineChars="200"/>
        <w:rPr>
          <w:rFonts w:ascii="宋体" w:hAnsi="宋体" w:cs="宋体"/>
          <w:color w:val="auto"/>
          <w:sz w:val="24"/>
        </w:rPr>
      </w:pPr>
      <w:r>
        <w:rPr>
          <w:rFonts w:hint="eastAsia" w:ascii="宋体" w:hAnsi="宋体" w:cs="宋体"/>
          <w:color w:val="auto"/>
          <w:sz w:val="24"/>
        </w:rPr>
        <w:t>（二）采购代理服务费缴纳账号</w:t>
      </w:r>
    </w:p>
    <w:p w14:paraId="35E89D21">
      <w:pPr>
        <w:spacing w:line="360" w:lineRule="auto"/>
        <w:ind w:left="482" w:leftChars="172"/>
        <w:rPr>
          <w:rFonts w:ascii="宋体" w:hAnsi="宋体" w:cs="宋体"/>
          <w:color w:val="auto"/>
          <w:sz w:val="24"/>
          <w:szCs w:val="24"/>
        </w:rPr>
      </w:pPr>
      <w:r>
        <w:rPr>
          <w:rFonts w:hint="eastAsia" w:ascii="宋体" w:hAnsi="宋体" w:cs="宋体"/>
          <w:color w:val="auto"/>
          <w:sz w:val="24"/>
          <w:szCs w:val="22"/>
        </w:rPr>
        <w:t>户  名：重庆召春工程项目管理咨询有限公司</w:t>
      </w:r>
      <w:r>
        <w:rPr>
          <w:rFonts w:hint="eastAsia" w:ascii="宋体" w:hAnsi="宋体" w:cs="宋体"/>
          <w:color w:val="auto"/>
          <w:sz w:val="24"/>
          <w:szCs w:val="22"/>
        </w:rPr>
        <w:br w:type="textWrapping"/>
      </w:r>
      <w:r>
        <w:rPr>
          <w:rFonts w:hint="eastAsia" w:ascii="宋体" w:hAnsi="宋体" w:cs="宋体"/>
          <w:color w:val="auto"/>
          <w:sz w:val="24"/>
          <w:szCs w:val="22"/>
        </w:rPr>
        <w:t>开户行：中国民生银行股份有限公司重庆分行营业部</w:t>
      </w:r>
      <w:r>
        <w:rPr>
          <w:rFonts w:hint="eastAsia" w:ascii="宋体" w:hAnsi="宋体" w:cs="宋体"/>
          <w:color w:val="auto"/>
          <w:sz w:val="24"/>
          <w:szCs w:val="22"/>
        </w:rPr>
        <w:br w:type="textWrapping"/>
      </w:r>
      <w:r>
        <w:rPr>
          <w:rFonts w:hint="eastAsia" w:ascii="宋体" w:hAnsi="宋体" w:cs="宋体"/>
          <w:color w:val="auto"/>
          <w:sz w:val="24"/>
          <w:szCs w:val="22"/>
        </w:rPr>
        <w:t>帐  号：1101 0128 3000 8508</w:t>
      </w:r>
    </w:p>
    <w:p w14:paraId="51C162B2">
      <w:pPr>
        <w:adjustRightInd w:val="0"/>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注：打款时请备注</w:t>
      </w:r>
      <w:r>
        <w:rPr>
          <w:rFonts w:hint="eastAsia" w:ascii="宋体" w:hAnsi="宋体" w:cs="宋体"/>
          <w:b/>
          <w:bCs/>
          <w:color w:val="auto"/>
          <w:sz w:val="24"/>
          <w:szCs w:val="24"/>
          <w:u w:val="single"/>
        </w:rPr>
        <w:t>分包号及</w:t>
      </w:r>
      <w:r>
        <w:rPr>
          <w:rFonts w:hint="eastAsia" w:ascii="宋体" w:hAnsi="宋体" w:cs="宋体"/>
          <w:b/>
          <w:bCs/>
          <w:color w:val="auto"/>
          <w:sz w:val="24"/>
          <w:szCs w:val="24"/>
          <w:u w:val="single"/>
          <w:lang w:val="en-US" w:eastAsia="zh-CN"/>
        </w:rPr>
        <w:t>分包</w:t>
      </w:r>
      <w:r>
        <w:rPr>
          <w:rFonts w:hint="eastAsia" w:ascii="宋体" w:hAnsi="宋体" w:cs="宋体"/>
          <w:b/>
          <w:bCs/>
          <w:color w:val="auto"/>
          <w:sz w:val="24"/>
          <w:szCs w:val="24"/>
          <w:u w:val="single"/>
        </w:rPr>
        <w:t>名称</w:t>
      </w:r>
      <w:r>
        <w:rPr>
          <w:rFonts w:hint="eastAsia" w:ascii="宋体" w:hAnsi="宋体" w:cs="宋体"/>
          <w:b/>
          <w:bCs/>
          <w:color w:val="auto"/>
          <w:sz w:val="24"/>
          <w:szCs w:val="24"/>
        </w:rPr>
        <w:t>代理费</w:t>
      </w:r>
    </w:p>
    <w:bookmarkEnd w:id="149"/>
    <w:bookmarkEnd w:id="150"/>
    <w:p w14:paraId="2D6549E2">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51" w:name="_Toc131087430"/>
      <w:bookmarkStart w:id="152" w:name="_Toc106030900"/>
      <w:bookmarkStart w:id="153" w:name="_Toc76462345"/>
      <w:bookmarkStart w:id="154" w:name="_Toc31161"/>
      <w:r>
        <w:rPr>
          <w:rFonts w:hint="eastAsia" w:ascii="宋体" w:hAnsi="宋体" w:eastAsia="宋体" w:cs="宋体"/>
          <w:color w:val="auto"/>
          <w:sz w:val="24"/>
          <w:szCs w:val="24"/>
        </w:rPr>
        <w:t>八、签订合同</w:t>
      </w:r>
      <w:bookmarkEnd w:id="151"/>
      <w:bookmarkEnd w:id="152"/>
      <w:bookmarkEnd w:id="153"/>
      <w:bookmarkEnd w:id="154"/>
      <w:bookmarkStart w:id="155" w:name="_Toc11641055"/>
      <w:bookmarkStart w:id="156" w:name="_Toc12789059"/>
    </w:p>
    <w:p w14:paraId="3F8F416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6385102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（二）竞争性磋商文件、供应商的响应文件及澄清文件等，均为签订政府采购合同的依据。</w:t>
      </w:r>
    </w:p>
    <w:p w14:paraId="67C7278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（三）合同原则上应按照《重庆市政府采购合同》签订，相关单位要求适用合同通用格式版本的，应按其要求另行签订其他合同。</w:t>
      </w:r>
    </w:p>
    <w:p w14:paraId="110D8A6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（四）采购人要求成交供应商提供履约保证金的，应当在竞争性磋商文件中予以约定。成交供应商履约完毕后，采购人根据采购文件规定无息退还其履约保证金。</w:t>
      </w:r>
    </w:p>
    <w:p w14:paraId="0A8F3977">
      <w:pPr>
        <w:pStyle w:val="4"/>
        <w:adjustRightInd w:val="0"/>
        <w:snapToGrid w:val="0"/>
        <w:spacing w:before="0" w:after="0" w:line="600" w:lineRule="exact"/>
        <w:ind w:firstLine="482" w:firstLineChars="200"/>
        <w:rPr>
          <w:rFonts w:ascii="宋体" w:hAnsi="宋体" w:eastAsia="宋体" w:cs="宋体"/>
          <w:color w:val="auto"/>
          <w:sz w:val="24"/>
          <w:szCs w:val="24"/>
        </w:rPr>
      </w:pPr>
      <w:bookmarkStart w:id="157" w:name="_Toc106030902"/>
      <w:bookmarkStart w:id="158" w:name="_Toc5266"/>
      <w:bookmarkStart w:id="159" w:name="_Toc131087431"/>
      <w:r>
        <w:rPr>
          <w:rFonts w:hint="eastAsia" w:ascii="宋体" w:hAnsi="宋体" w:eastAsia="宋体" w:cs="宋体"/>
          <w:color w:val="auto"/>
          <w:sz w:val="24"/>
          <w:szCs w:val="24"/>
        </w:rPr>
        <w:t>九、项目验收</w:t>
      </w:r>
      <w:bookmarkEnd w:id="157"/>
      <w:bookmarkEnd w:id="158"/>
      <w:bookmarkEnd w:id="159"/>
    </w:p>
    <w:p w14:paraId="59F381F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合同执行完毕，采购人或采购代理机构原则上应在7个工作日内组织履约情况验收，不得无故拖延或附加额外条件。</w:t>
      </w:r>
    </w:p>
    <w:p w14:paraId="3E68FA80">
      <w:pPr>
        <w:pStyle w:val="4"/>
        <w:adjustRightInd w:val="0"/>
        <w:snapToGrid w:val="0"/>
        <w:spacing w:before="0" w:after="0" w:line="400" w:lineRule="exact"/>
        <w:ind w:firstLine="482" w:firstLineChars="200"/>
        <w:rPr>
          <w:rFonts w:ascii="宋体" w:hAnsi="宋体" w:eastAsia="宋体" w:cs="宋体"/>
          <w:color w:val="auto"/>
          <w:sz w:val="24"/>
          <w:szCs w:val="24"/>
        </w:rPr>
      </w:pPr>
      <w:bookmarkStart w:id="160" w:name="_Toc106030903"/>
      <w:bookmarkStart w:id="161" w:name="_Toc76462347"/>
      <w:bookmarkStart w:id="162" w:name="_Toc14780"/>
    </w:p>
    <w:p w14:paraId="3A0E988E">
      <w:pPr>
        <w:pStyle w:val="37"/>
        <w:jc w:val="both"/>
        <w:rPr>
          <w:rFonts w:ascii="宋体" w:hAnsi="宋体" w:cs="宋体"/>
          <w:color w:val="auto"/>
        </w:rPr>
      </w:pPr>
    </w:p>
    <w:bookmarkEnd w:id="160"/>
    <w:bookmarkEnd w:id="161"/>
    <w:bookmarkEnd w:id="162"/>
    <w:p w14:paraId="38D98A5C">
      <w:pPr>
        <w:pStyle w:val="4"/>
        <w:spacing w:before="0" w:after="0" w:line="360" w:lineRule="auto"/>
        <w:jc w:val="center"/>
        <w:rPr>
          <w:rFonts w:ascii="宋体" w:hAnsi="宋体" w:eastAsia="宋体" w:cs="宋体"/>
          <w:b w:val="0"/>
          <w:color w:val="auto"/>
          <w:sz w:val="36"/>
          <w:szCs w:val="36"/>
        </w:rPr>
      </w:pPr>
      <w:bookmarkStart w:id="163" w:name="_Toc106030904"/>
      <w:bookmarkStart w:id="164" w:name="_Toc131087432"/>
      <w:bookmarkStart w:id="165" w:name="_Toc23"/>
      <w:bookmarkStart w:id="166" w:name="_Toc76462348"/>
      <w:r>
        <w:rPr>
          <w:rFonts w:hint="eastAsia" w:ascii="宋体" w:hAnsi="宋体" w:eastAsia="宋体" w:cs="宋体"/>
          <w:b w:val="0"/>
          <w:color w:val="auto"/>
          <w:sz w:val="36"/>
          <w:szCs w:val="36"/>
        </w:rPr>
        <w:t xml:space="preserve">第六篇  </w:t>
      </w:r>
      <w:bookmarkEnd w:id="155"/>
      <w:bookmarkEnd w:id="156"/>
      <w:r>
        <w:rPr>
          <w:rFonts w:hint="eastAsia" w:ascii="宋体" w:hAnsi="宋体" w:eastAsia="宋体" w:cs="宋体"/>
          <w:b w:val="0"/>
          <w:color w:val="auto"/>
          <w:sz w:val="36"/>
          <w:szCs w:val="36"/>
        </w:rPr>
        <w:t>政府采购合同</w:t>
      </w:r>
      <w:bookmarkEnd w:id="163"/>
      <w:bookmarkEnd w:id="164"/>
      <w:bookmarkEnd w:id="165"/>
      <w:bookmarkEnd w:id="166"/>
    </w:p>
    <w:p w14:paraId="79122DD5">
      <w:pPr>
        <w:spacing w:line="500" w:lineRule="exact"/>
        <w:jc w:val="center"/>
        <w:rPr>
          <w:rFonts w:ascii="宋体" w:hAnsi="宋体" w:cs="宋体"/>
          <w:b/>
          <w:color w:val="auto"/>
          <w:sz w:val="32"/>
          <w:szCs w:val="32"/>
        </w:rPr>
      </w:pPr>
      <w:r>
        <w:rPr>
          <w:rFonts w:hint="eastAsia" w:ascii="宋体" w:hAnsi="宋体" w:cs="宋体"/>
          <w:b/>
          <w:color w:val="auto"/>
          <w:sz w:val="32"/>
          <w:szCs w:val="32"/>
        </w:rPr>
        <w:t>重庆市政府采购合同</w:t>
      </w:r>
    </w:p>
    <w:p w14:paraId="4593A800">
      <w:pPr>
        <w:spacing w:line="500" w:lineRule="exact"/>
        <w:jc w:val="center"/>
        <w:rPr>
          <w:rFonts w:ascii="宋体" w:hAnsi="宋体" w:cs="宋体"/>
          <w:color w:val="auto"/>
          <w:sz w:val="24"/>
          <w:szCs w:val="24"/>
        </w:rPr>
      </w:pPr>
      <w:r>
        <w:rPr>
          <w:rFonts w:hint="eastAsia" w:ascii="宋体" w:hAnsi="宋体" w:cs="宋体"/>
          <w:color w:val="auto"/>
          <w:sz w:val="24"/>
          <w:szCs w:val="24"/>
        </w:rPr>
        <w:t>（项目</w:t>
      </w:r>
      <w:r>
        <w:rPr>
          <w:rFonts w:hint="eastAsia" w:ascii="宋体" w:hAnsi="宋体" w:cs="宋体"/>
          <w:color w:val="auto"/>
          <w:sz w:val="24"/>
          <w:szCs w:val="24"/>
          <w:lang w:val="en-US" w:eastAsia="zh-CN"/>
        </w:rPr>
        <w:t>编</w:t>
      </w:r>
      <w:r>
        <w:rPr>
          <w:rFonts w:hint="eastAsia" w:ascii="宋体" w:hAnsi="宋体" w:cs="宋体"/>
          <w:color w:val="auto"/>
          <w:sz w:val="24"/>
          <w:szCs w:val="24"/>
        </w:rPr>
        <w:t>号：     ）</w:t>
      </w:r>
    </w:p>
    <w:p w14:paraId="1C411781">
      <w:pPr>
        <w:spacing w:line="500" w:lineRule="exact"/>
        <w:rPr>
          <w:rFonts w:ascii="宋体" w:hAnsi="宋体" w:cs="宋体"/>
          <w:color w:val="auto"/>
          <w:sz w:val="24"/>
          <w:szCs w:val="24"/>
        </w:rPr>
      </w:pPr>
      <w:r>
        <w:rPr>
          <w:rFonts w:hint="eastAsia" w:ascii="宋体" w:hAnsi="宋体" w:cs="宋体"/>
          <w:color w:val="auto"/>
          <w:sz w:val="24"/>
          <w:szCs w:val="24"/>
        </w:rPr>
        <w:t xml:space="preserve">甲方（需方）：___________________________      </w:t>
      </w:r>
    </w:p>
    <w:p w14:paraId="7659F0A4">
      <w:pPr>
        <w:spacing w:line="500" w:lineRule="exact"/>
        <w:rPr>
          <w:rFonts w:ascii="宋体" w:hAnsi="宋体" w:cs="宋体"/>
          <w:color w:val="auto"/>
          <w:sz w:val="24"/>
          <w:szCs w:val="24"/>
        </w:rPr>
      </w:pPr>
      <w:r>
        <w:rPr>
          <w:rFonts w:hint="eastAsia" w:ascii="宋体" w:hAnsi="宋体" w:cs="宋体"/>
          <w:color w:val="auto"/>
          <w:sz w:val="24"/>
          <w:szCs w:val="24"/>
        </w:rPr>
        <w:t xml:space="preserve">乙方（供方）：___________________________     </w:t>
      </w:r>
    </w:p>
    <w:p w14:paraId="2BBE0306">
      <w:pPr>
        <w:spacing w:line="500" w:lineRule="exact"/>
        <w:rPr>
          <w:rFonts w:ascii="宋体" w:hAnsi="宋体" w:cs="宋体"/>
          <w:color w:val="auto"/>
          <w:sz w:val="24"/>
          <w:szCs w:val="24"/>
        </w:rPr>
      </w:pPr>
      <w:r>
        <w:rPr>
          <w:rFonts w:hint="eastAsia" w:ascii="宋体" w:hAnsi="宋体" w:cs="宋体"/>
          <w:color w:val="auto"/>
          <w:sz w:val="24"/>
          <w:szCs w:val="24"/>
        </w:rPr>
        <w:t>经双方协商一致，达成以下</w:t>
      </w:r>
      <w:r>
        <w:rPr>
          <w:rFonts w:hint="eastAsia" w:ascii="宋体" w:hAnsi="宋体" w:cs="宋体"/>
          <w:color w:val="auto"/>
          <w:sz w:val="24"/>
          <w:szCs w:val="24"/>
          <w:lang w:val="en-US" w:eastAsia="zh-CN"/>
        </w:rPr>
        <w:t>采购</w:t>
      </w:r>
      <w:r>
        <w:rPr>
          <w:rFonts w:hint="eastAsia" w:ascii="宋体" w:hAnsi="宋体" w:cs="宋体"/>
          <w:color w:val="auto"/>
          <w:sz w:val="24"/>
          <w:szCs w:val="24"/>
        </w:rPr>
        <w:t>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6C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A3815C9">
            <w:pPr>
              <w:spacing w:line="240" w:lineRule="atLeast"/>
              <w:jc w:val="center"/>
              <w:rPr>
                <w:rFonts w:ascii="宋体" w:hAnsi="宋体" w:cs="宋体"/>
                <w:color w:val="auto"/>
                <w:sz w:val="24"/>
                <w:szCs w:val="24"/>
              </w:rPr>
            </w:pPr>
            <w:r>
              <w:rPr>
                <w:rFonts w:hint="eastAsia" w:ascii="宋体" w:hAnsi="宋体" w:cs="宋体"/>
                <w:color w:val="auto"/>
                <w:sz w:val="24"/>
                <w:szCs w:val="24"/>
              </w:rPr>
              <w:t>磋商项目名称</w:t>
            </w:r>
          </w:p>
        </w:tc>
        <w:tc>
          <w:tcPr>
            <w:tcW w:w="984" w:type="dxa"/>
            <w:vAlign w:val="center"/>
          </w:tcPr>
          <w:p w14:paraId="10E6433C">
            <w:pPr>
              <w:spacing w:line="240" w:lineRule="atLeast"/>
              <w:jc w:val="center"/>
              <w:rPr>
                <w:rFonts w:ascii="宋体" w:hAnsi="宋体" w:cs="宋体"/>
                <w:color w:val="auto"/>
                <w:sz w:val="24"/>
                <w:szCs w:val="24"/>
              </w:rPr>
            </w:pPr>
            <w:r>
              <w:rPr>
                <w:rFonts w:hint="eastAsia" w:ascii="宋体" w:hAnsi="宋体" w:cs="宋体"/>
                <w:color w:val="auto"/>
                <w:sz w:val="24"/>
                <w:szCs w:val="24"/>
              </w:rPr>
              <w:t>数量</w:t>
            </w:r>
          </w:p>
        </w:tc>
        <w:tc>
          <w:tcPr>
            <w:tcW w:w="1298" w:type="dxa"/>
            <w:gridSpan w:val="2"/>
            <w:vAlign w:val="center"/>
          </w:tcPr>
          <w:p w14:paraId="1D560F5B">
            <w:pPr>
              <w:spacing w:line="240" w:lineRule="atLeast"/>
              <w:jc w:val="center"/>
              <w:rPr>
                <w:rFonts w:ascii="宋体" w:hAnsi="宋体" w:cs="宋体"/>
                <w:color w:val="auto"/>
                <w:sz w:val="24"/>
                <w:szCs w:val="24"/>
              </w:rPr>
            </w:pPr>
            <w:r>
              <w:rPr>
                <w:rFonts w:hint="eastAsia" w:ascii="宋体" w:hAnsi="宋体" w:cs="宋体"/>
                <w:color w:val="auto"/>
                <w:sz w:val="24"/>
                <w:szCs w:val="24"/>
              </w:rPr>
              <w:t>综合单价</w:t>
            </w:r>
          </w:p>
        </w:tc>
        <w:tc>
          <w:tcPr>
            <w:tcW w:w="1134" w:type="dxa"/>
            <w:vAlign w:val="center"/>
          </w:tcPr>
          <w:p w14:paraId="74254952">
            <w:pPr>
              <w:spacing w:line="240" w:lineRule="atLeast"/>
              <w:jc w:val="center"/>
              <w:rPr>
                <w:rFonts w:ascii="宋体" w:hAnsi="宋体" w:cs="宋体"/>
                <w:color w:val="auto"/>
                <w:sz w:val="24"/>
                <w:szCs w:val="24"/>
              </w:rPr>
            </w:pPr>
            <w:r>
              <w:rPr>
                <w:rFonts w:hint="eastAsia" w:ascii="宋体" w:hAnsi="宋体" w:cs="宋体"/>
                <w:color w:val="auto"/>
                <w:sz w:val="24"/>
                <w:szCs w:val="24"/>
              </w:rPr>
              <w:t>总价</w:t>
            </w:r>
          </w:p>
        </w:tc>
        <w:tc>
          <w:tcPr>
            <w:tcW w:w="1559" w:type="dxa"/>
            <w:vAlign w:val="center"/>
          </w:tcPr>
          <w:p w14:paraId="1F261EDD">
            <w:pPr>
              <w:spacing w:line="240" w:lineRule="atLeast"/>
              <w:jc w:val="center"/>
              <w:rPr>
                <w:rFonts w:ascii="宋体" w:hAnsi="宋体" w:cs="宋体"/>
                <w:color w:val="auto"/>
                <w:sz w:val="24"/>
                <w:szCs w:val="24"/>
              </w:rPr>
            </w:pPr>
            <w:r>
              <w:rPr>
                <w:rFonts w:hint="eastAsia" w:ascii="宋体" w:hAnsi="宋体" w:cs="宋体"/>
                <w:color w:val="auto"/>
                <w:sz w:val="24"/>
                <w:szCs w:val="24"/>
              </w:rPr>
              <w:t>服务时间</w:t>
            </w:r>
          </w:p>
        </w:tc>
        <w:tc>
          <w:tcPr>
            <w:tcW w:w="1567" w:type="dxa"/>
            <w:vAlign w:val="center"/>
          </w:tcPr>
          <w:p w14:paraId="3466B003">
            <w:pPr>
              <w:spacing w:line="240" w:lineRule="atLeast"/>
              <w:jc w:val="center"/>
              <w:rPr>
                <w:rFonts w:ascii="宋体" w:hAnsi="宋体" w:cs="宋体"/>
                <w:color w:val="auto"/>
                <w:sz w:val="24"/>
                <w:szCs w:val="24"/>
              </w:rPr>
            </w:pPr>
            <w:r>
              <w:rPr>
                <w:rFonts w:hint="eastAsia" w:ascii="宋体" w:hAnsi="宋体" w:cs="宋体"/>
                <w:color w:val="auto"/>
                <w:sz w:val="24"/>
                <w:szCs w:val="24"/>
              </w:rPr>
              <w:t>服务地点</w:t>
            </w:r>
          </w:p>
        </w:tc>
      </w:tr>
      <w:tr w14:paraId="7C7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E97B8D">
            <w:pPr>
              <w:spacing w:line="240" w:lineRule="atLeast"/>
              <w:jc w:val="center"/>
              <w:rPr>
                <w:rFonts w:ascii="宋体" w:hAnsi="宋体" w:cs="宋体"/>
                <w:color w:val="auto"/>
                <w:sz w:val="24"/>
                <w:szCs w:val="24"/>
              </w:rPr>
            </w:pPr>
          </w:p>
        </w:tc>
        <w:tc>
          <w:tcPr>
            <w:tcW w:w="984" w:type="dxa"/>
            <w:vAlign w:val="center"/>
          </w:tcPr>
          <w:p w14:paraId="24033A6A">
            <w:pPr>
              <w:spacing w:line="240" w:lineRule="atLeast"/>
              <w:jc w:val="center"/>
              <w:rPr>
                <w:rFonts w:ascii="宋体" w:hAnsi="宋体" w:cs="宋体"/>
                <w:color w:val="auto"/>
                <w:sz w:val="24"/>
                <w:szCs w:val="24"/>
              </w:rPr>
            </w:pPr>
          </w:p>
        </w:tc>
        <w:tc>
          <w:tcPr>
            <w:tcW w:w="1298" w:type="dxa"/>
            <w:gridSpan w:val="2"/>
            <w:vAlign w:val="center"/>
          </w:tcPr>
          <w:p w14:paraId="03D6835B">
            <w:pPr>
              <w:spacing w:line="240" w:lineRule="atLeast"/>
              <w:jc w:val="center"/>
              <w:rPr>
                <w:rFonts w:ascii="宋体" w:hAnsi="宋体" w:cs="宋体"/>
                <w:color w:val="auto"/>
                <w:sz w:val="24"/>
                <w:szCs w:val="24"/>
              </w:rPr>
            </w:pPr>
          </w:p>
        </w:tc>
        <w:tc>
          <w:tcPr>
            <w:tcW w:w="1134" w:type="dxa"/>
            <w:vAlign w:val="center"/>
          </w:tcPr>
          <w:p w14:paraId="7652EFD9">
            <w:pPr>
              <w:spacing w:line="240" w:lineRule="atLeast"/>
              <w:jc w:val="center"/>
              <w:rPr>
                <w:rFonts w:ascii="宋体" w:hAnsi="宋体" w:cs="宋体"/>
                <w:color w:val="auto"/>
                <w:sz w:val="24"/>
                <w:szCs w:val="24"/>
              </w:rPr>
            </w:pPr>
          </w:p>
        </w:tc>
        <w:tc>
          <w:tcPr>
            <w:tcW w:w="1559" w:type="dxa"/>
            <w:vAlign w:val="center"/>
          </w:tcPr>
          <w:p w14:paraId="5887927A">
            <w:pPr>
              <w:spacing w:line="240" w:lineRule="atLeast"/>
              <w:jc w:val="center"/>
              <w:rPr>
                <w:rFonts w:ascii="宋体" w:hAnsi="宋体" w:cs="宋体"/>
                <w:color w:val="auto"/>
                <w:sz w:val="24"/>
                <w:szCs w:val="24"/>
              </w:rPr>
            </w:pPr>
          </w:p>
        </w:tc>
        <w:tc>
          <w:tcPr>
            <w:tcW w:w="1567" w:type="dxa"/>
            <w:vAlign w:val="center"/>
          </w:tcPr>
          <w:p w14:paraId="4C2C6B38">
            <w:pPr>
              <w:spacing w:line="240" w:lineRule="atLeast"/>
              <w:jc w:val="center"/>
              <w:rPr>
                <w:rFonts w:ascii="宋体" w:hAnsi="宋体" w:cs="宋体"/>
                <w:color w:val="auto"/>
                <w:sz w:val="24"/>
                <w:szCs w:val="24"/>
              </w:rPr>
            </w:pPr>
          </w:p>
        </w:tc>
      </w:tr>
      <w:tr w14:paraId="2FC8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0E4A57">
            <w:pPr>
              <w:spacing w:line="240" w:lineRule="atLeast"/>
              <w:jc w:val="center"/>
              <w:rPr>
                <w:rFonts w:ascii="宋体" w:hAnsi="宋体" w:cs="宋体"/>
                <w:color w:val="auto"/>
                <w:sz w:val="24"/>
                <w:szCs w:val="24"/>
              </w:rPr>
            </w:pPr>
          </w:p>
        </w:tc>
        <w:tc>
          <w:tcPr>
            <w:tcW w:w="984" w:type="dxa"/>
            <w:vAlign w:val="center"/>
          </w:tcPr>
          <w:p w14:paraId="492B1B33">
            <w:pPr>
              <w:spacing w:line="240" w:lineRule="atLeast"/>
              <w:jc w:val="center"/>
              <w:rPr>
                <w:rFonts w:ascii="宋体" w:hAnsi="宋体" w:cs="宋体"/>
                <w:color w:val="auto"/>
                <w:sz w:val="24"/>
                <w:szCs w:val="24"/>
              </w:rPr>
            </w:pPr>
          </w:p>
        </w:tc>
        <w:tc>
          <w:tcPr>
            <w:tcW w:w="1298" w:type="dxa"/>
            <w:gridSpan w:val="2"/>
            <w:vAlign w:val="center"/>
          </w:tcPr>
          <w:p w14:paraId="4BDC4C1A">
            <w:pPr>
              <w:spacing w:line="240" w:lineRule="atLeast"/>
              <w:jc w:val="center"/>
              <w:rPr>
                <w:rFonts w:ascii="宋体" w:hAnsi="宋体" w:cs="宋体"/>
                <w:color w:val="auto"/>
                <w:sz w:val="24"/>
                <w:szCs w:val="24"/>
              </w:rPr>
            </w:pPr>
          </w:p>
        </w:tc>
        <w:tc>
          <w:tcPr>
            <w:tcW w:w="1134" w:type="dxa"/>
            <w:vAlign w:val="center"/>
          </w:tcPr>
          <w:p w14:paraId="3DF3DC8D">
            <w:pPr>
              <w:spacing w:line="240" w:lineRule="atLeast"/>
              <w:jc w:val="center"/>
              <w:rPr>
                <w:rFonts w:ascii="宋体" w:hAnsi="宋体" w:cs="宋体"/>
                <w:color w:val="auto"/>
                <w:sz w:val="24"/>
                <w:szCs w:val="24"/>
              </w:rPr>
            </w:pPr>
          </w:p>
        </w:tc>
        <w:tc>
          <w:tcPr>
            <w:tcW w:w="1559" w:type="dxa"/>
            <w:vAlign w:val="center"/>
          </w:tcPr>
          <w:p w14:paraId="2831273D">
            <w:pPr>
              <w:spacing w:line="240" w:lineRule="atLeast"/>
              <w:jc w:val="center"/>
              <w:rPr>
                <w:rFonts w:ascii="宋体" w:hAnsi="宋体" w:cs="宋体"/>
                <w:color w:val="auto"/>
                <w:sz w:val="24"/>
                <w:szCs w:val="24"/>
              </w:rPr>
            </w:pPr>
          </w:p>
        </w:tc>
        <w:tc>
          <w:tcPr>
            <w:tcW w:w="1567" w:type="dxa"/>
            <w:vAlign w:val="center"/>
          </w:tcPr>
          <w:p w14:paraId="2ED8199B">
            <w:pPr>
              <w:spacing w:line="240" w:lineRule="atLeast"/>
              <w:jc w:val="center"/>
              <w:rPr>
                <w:rFonts w:ascii="宋体" w:hAnsi="宋体" w:cs="宋体"/>
                <w:color w:val="auto"/>
                <w:sz w:val="24"/>
                <w:szCs w:val="24"/>
              </w:rPr>
            </w:pPr>
          </w:p>
        </w:tc>
      </w:tr>
      <w:tr w14:paraId="4DAF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88A418E">
            <w:pPr>
              <w:spacing w:line="240" w:lineRule="atLeast"/>
              <w:rPr>
                <w:rFonts w:ascii="宋体" w:hAnsi="宋体" w:cs="宋体"/>
                <w:color w:val="auto"/>
                <w:sz w:val="24"/>
                <w:szCs w:val="24"/>
              </w:rPr>
            </w:pPr>
            <w:r>
              <w:rPr>
                <w:rFonts w:hint="eastAsia" w:ascii="宋体" w:hAnsi="宋体" w:cs="宋体"/>
                <w:color w:val="auto"/>
                <w:sz w:val="24"/>
                <w:szCs w:val="24"/>
              </w:rPr>
              <w:t>合计人民币（小写）：</w:t>
            </w:r>
          </w:p>
        </w:tc>
      </w:tr>
      <w:tr w14:paraId="16C8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CDA5A13">
            <w:pPr>
              <w:spacing w:line="240" w:lineRule="atLeast"/>
              <w:rPr>
                <w:rFonts w:ascii="宋体" w:hAnsi="宋体" w:cs="宋体"/>
                <w:color w:val="auto"/>
                <w:sz w:val="24"/>
                <w:szCs w:val="24"/>
              </w:rPr>
            </w:pPr>
            <w:r>
              <w:rPr>
                <w:rFonts w:hint="eastAsia" w:ascii="宋体" w:hAnsi="宋体" w:cs="宋体"/>
                <w:color w:val="auto"/>
                <w:sz w:val="24"/>
                <w:szCs w:val="24"/>
              </w:rPr>
              <w:t>合计人民币（大写）：</w:t>
            </w:r>
          </w:p>
        </w:tc>
      </w:tr>
      <w:tr w14:paraId="19A4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6071695">
            <w:pPr>
              <w:spacing w:line="240" w:lineRule="atLeast"/>
              <w:rPr>
                <w:rFonts w:ascii="宋体" w:hAnsi="宋体" w:cs="宋体"/>
                <w:color w:val="auto"/>
                <w:sz w:val="24"/>
                <w:szCs w:val="24"/>
              </w:rPr>
            </w:pPr>
            <w:r>
              <w:rPr>
                <w:rFonts w:hint="eastAsia" w:ascii="宋体" w:hAnsi="宋体" w:cs="宋体"/>
                <w:color w:val="auto"/>
                <w:sz w:val="24"/>
                <w:szCs w:val="24"/>
              </w:rPr>
              <w:t>一、服务要求</w:t>
            </w:r>
          </w:p>
        </w:tc>
      </w:tr>
      <w:tr w14:paraId="5176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47490DB">
            <w:pPr>
              <w:spacing w:line="240" w:lineRule="atLeast"/>
              <w:rPr>
                <w:rFonts w:ascii="宋体" w:hAnsi="宋体" w:cs="宋体"/>
                <w:color w:val="auto"/>
                <w:sz w:val="24"/>
                <w:szCs w:val="24"/>
              </w:rPr>
            </w:pPr>
            <w:r>
              <w:rPr>
                <w:rFonts w:hint="eastAsia" w:ascii="宋体" w:hAnsi="宋体" w:cs="宋体"/>
                <w:color w:val="auto"/>
                <w:sz w:val="24"/>
                <w:szCs w:val="24"/>
              </w:rPr>
              <w:t>二、考核方式</w:t>
            </w:r>
          </w:p>
        </w:tc>
      </w:tr>
      <w:tr w14:paraId="3348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5315E65">
            <w:pPr>
              <w:spacing w:line="240" w:lineRule="atLeast"/>
              <w:rPr>
                <w:rFonts w:ascii="宋体" w:hAnsi="宋体" w:cs="宋体"/>
                <w:color w:val="auto"/>
                <w:sz w:val="24"/>
                <w:szCs w:val="24"/>
              </w:rPr>
            </w:pPr>
            <w:r>
              <w:rPr>
                <w:rFonts w:hint="eastAsia" w:ascii="宋体" w:hAnsi="宋体" w:cs="宋体"/>
                <w:color w:val="auto"/>
                <w:sz w:val="24"/>
                <w:szCs w:val="24"/>
              </w:rPr>
              <w:t>三、付款方式：</w:t>
            </w:r>
          </w:p>
          <w:p w14:paraId="37658145">
            <w:pPr>
              <w:rPr>
                <w:rFonts w:ascii="宋体" w:hAnsi="宋体" w:cs="宋体"/>
                <w:color w:val="auto"/>
                <w:sz w:val="24"/>
                <w:szCs w:val="24"/>
              </w:rPr>
            </w:pPr>
          </w:p>
        </w:tc>
      </w:tr>
      <w:tr w14:paraId="2B93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B48C437">
            <w:pPr>
              <w:spacing w:line="240" w:lineRule="atLeast"/>
              <w:rPr>
                <w:rFonts w:ascii="宋体" w:hAnsi="宋体" w:cs="宋体"/>
                <w:color w:val="auto"/>
                <w:sz w:val="24"/>
                <w:szCs w:val="24"/>
              </w:rPr>
            </w:pPr>
            <w:r>
              <w:rPr>
                <w:rFonts w:hint="eastAsia" w:ascii="宋体" w:hAnsi="宋体" w:cs="宋体"/>
                <w:color w:val="auto"/>
                <w:sz w:val="24"/>
                <w:szCs w:val="24"/>
              </w:rPr>
              <w:t>四、违约责任：</w:t>
            </w:r>
          </w:p>
          <w:p w14:paraId="757DD02F">
            <w:pPr>
              <w:spacing w:line="240" w:lineRule="atLeast"/>
              <w:rPr>
                <w:rFonts w:ascii="宋体" w:hAnsi="宋体" w:cs="宋体"/>
                <w:color w:val="auto"/>
                <w:sz w:val="24"/>
                <w:szCs w:val="24"/>
              </w:rPr>
            </w:pPr>
            <w:r>
              <w:rPr>
                <w:rFonts w:hint="eastAsia" w:ascii="宋体" w:hAnsi="宋体" w:cs="宋体"/>
                <w:color w:val="auto"/>
                <w:sz w:val="24"/>
                <w:szCs w:val="24"/>
              </w:rPr>
              <w:t>按《中华人民共和国民法典》、《中华人民共和国政府采购法》执行，或按双方约定。</w:t>
            </w:r>
          </w:p>
        </w:tc>
      </w:tr>
      <w:tr w14:paraId="09BE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C4FFB19">
            <w:pPr>
              <w:spacing w:line="240" w:lineRule="atLeast"/>
              <w:rPr>
                <w:rFonts w:ascii="宋体" w:hAnsi="宋体" w:cs="宋体"/>
                <w:color w:val="auto"/>
                <w:sz w:val="24"/>
                <w:szCs w:val="24"/>
              </w:rPr>
            </w:pPr>
            <w:r>
              <w:rPr>
                <w:rFonts w:hint="eastAsia" w:ascii="宋体" w:hAnsi="宋体" w:cs="宋体"/>
                <w:color w:val="auto"/>
                <w:sz w:val="24"/>
                <w:szCs w:val="24"/>
              </w:rPr>
              <w:t>五、其他约定事项：</w:t>
            </w:r>
          </w:p>
          <w:p w14:paraId="3ED394DC">
            <w:pPr>
              <w:spacing w:line="240" w:lineRule="atLeast"/>
              <w:rPr>
                <w:rFonts w:ascii="宋体" w:hAnsi="宋体" w:cs="宋体"/>
                <w:color w:val="auto"/>
                <w:sz w:val="24"/>
                <w:szCs w:val="24"/>
              </w:rPr>
            </w:pPr>
            <w:r>
              <w:rPr>
                <w:rFonts w:hint="eastAsia" w:ascii="宋体" w:hAnsi="宋体" w:cs="宋体"/>
                <w:color w:val="auto"/>
                <w:sz w:val="24"/>
                <w:szCs w:val="24"/>
              </w:rPr>
              <w:t>1.采购文件及其澄清文件、响应文件和承诺是本合同不可分割的部分。</w:t>
            </w:r>
          </w:p>
          <w:p w14:paraId="688C9973">
            <w:pPr>
              <w:spacing w:line="240" w:lineRule="atLeast"/>
              <w:rPr>
                <w:rFonts w:ascii="宋体" w:hAnsi="宋体" w:cs="宋体"/>
                <w:color w:val="auto"/>
                <w:sz w:val="24"/>
                <w:szCs w:val="24"/>
              </w:rPr>
            </w:pPr>
            <w:r>
              <w:rPr>
                <w:rFonts w:hint="eastAsia" w:ascii="宋体" w:hAnsi="宋体" w:cs="宋体"/>
                <w:color w:val="auto"/>
                <w:sz w:val="24"/>
                <w:szCs w:val="24"/>
              </w:rPr>
              <w:t>2.本合同如发生争议由双方协商解决，协商不成向需方所在人民法院提请诉讼。</w:t>
            </w:r>
          </w:p>
          <w:p w14:paraId="06F9DD5F">
            <w:pPr>
              <w:spacing w:line="240" w:lineRule="atLeast"/>
              <w:rPr>
                <w:rFonts w:ascii="宋体" w:hAnsi="宋体" w:cs="宋体"/>
                <w:color w:val="auto"/>
                <w:sz w:val="24"/>
                <w:szCs w:val="24"/>
              </w:rPr>
            </w:pPr>
            <w:r>
              <w:rPr>
                <w:rFonts w:hint="eastAsia" w:ascii="宋体" w:hAnsi="宋体" w:cs="宋体"/>
                <w:color w:val="auto"/>
                <w:sz w:val="24"/>
                <w:szCs w:val="24"/>
              </w:rPr>
              <w:t>3.本合同一式__份， 需方__份，供方__份，具同等法律效力。</w:t>
            </w:r>
          </w:p>
          <w:p w14:paraId="01978DAD">
            <w:pPr>
              <w:spacing w:line="240" w:lineRule="atLeast"/>
              <w:rPr>
                <w:rFonts w:ascii="宋体" w:hAnsi="宋体" w:cs="宋体"/>
                <w:color w:val="auto"/>
                <w:sz w:val="24"/>
                <w:szCs w:val="24"/>
              </w:rPr>
            </w:pPr>
            <w:r>
              <w:rPr>
                <w:rFonts w:hint="eastAsia" w:ascii="宋体" w:hAnsi="宋体" w:cs="宋体"/>
                <w:color w:val="auto"/>
                <w:sz w:val="24"/>
                <w:szCs w:val="24"/>
              </w:rPr>
              <w:t>4.其他：</w:t>
            </w:r>
          </w:p>
        </w:tc>
      </w:tr>
      <w:tr w14:paraId="3E29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BEB85B7">
            <w:pPr>
              <w:spacing w:line="240" w:lineRule="atLeast"/>
              <w:rPr>
                <w:rFonts w:ascii="宋体" w:hAnsi="宋体" w:cs="宋体"/>
                <w:color w:val="auto"/>
                <w:sz w:val="24"/>
                <w:szCs w:val="24"/>
              </w:rPr>
            </w:pPr>
            <w:r>
              <w:rPr>
                <w:rFonts w:hint="eastAsia" w:ascii="宋体" w:hAnsi="宋体" w:cs="宋体"/>
                <w:color w:val="auto"/>
                <w:sz w:val="24"/>
                <w:szCs w:val="24"/>
              </w:rPr>
              <w:t>需方：</w:t>
            </w:r>
          </w:p>
          <w:p w14:paraId="09A5AEFB">
            <w:pPr>
              <w:spacing w:line="240" w:lineRule="atLeast"/>
              <w:rPr>
                <w:rFonts w:ascii="宋体" w:hAnsi="宋体" w:cs="宋体"/>
                <w:color w:val="auto"/>
                <w:sz w:val="24"/>
                <w:szCs w:val="24"/>
              </w:rPr>
            </w:pPr>
            <w:r>
              <w:rPr>
                <w:rFonts w:hint="eastAsia" w:ascii="宋体" w:hAnsi="宋体" w:cs="宋体"/>
                <w:color w:val="auto"/>
                <w:sz w:val="24"/>
                <w:szCs w:val="24"/>
              </w:rPr>
              <w:t>地址：</w:t>
            </w:r>
          </w:p>
          <w:p w14:paraId="5FF48F35">
            <w:pPr>
              <w:spacing w:line="240" w:lineRule="atLeast"/>
              <w:rPr>
                <w:rFonts w:ascii="宋体" w:hAnsi="宋体" w:cs="宋体"/>
                <w:color w:val="auto"/>
                <w:sz w:val="24"/>
                <w:szCs w:val="24"/>
              </w:rPr>
            </w:pPr>
            <w:r>
              <w:rPr>
                <w:rFonts w:hint="eastAsia" w:ascii="宋体" w:hAnsi="宋体" w:cs="宋体"/>
                <w:color w:val="auto"/>
                <w:sz w:val="24"/>
                <w:szCs w:val="24"/>
              </w:rPr>
              <w:t>联系电话：</w:t>
            </w:r>
          </w:p>
          <w:p w14:paraId="19E467D5">
            <w:pPr>
              <w:spacing w:line="240" w:lineRule="atLeast"/>
              <w:rPr>
                <w:rFonts w:ascii="宋体" w:hAnsi="宋体" w:cs="宋体"/>
                <w:color w:val="auto"/>
                <w:sz w:val="24"/>
                <w:szCs w:val="24"/>
              </w:rPr>
            </w:pPr>
            <w:r>
              <w:rPr>
                <w:rFonts w:hint="eastAsia" w:ascii="宋体" w:hAnsi="宋体" w:cs="宋体"/>
                <w:color w:val="auto"/>
                <w:sz w:val="24"/>
                <w:szCs w:val="24"/>
              </w:rPr>
              <w:t>授权代表：</w:t>
            </w:r>
          </w:p>
        </w:tc>
        <w:tc>
          <w:tcPr>
            <w:tcW w:w="4984" w:type="dxa"/>
            <w:gridSpan w:val="5"/>
          </w:tcPr>
          <w:p w14:paraId="377E8512">
            <w:pPr>
              <w:spacing w:line="240" w:lineRule="atLeast"/>
              <w:rPr>
                <w:rFonts w:ascii="宋体" w:hAnsi="宋体" w:cs="宋体"/>
                <w:color w:val="auto"/>
                <w:sz w:val="24"/>
                <w:szCs w:val="24"/>
              </w:rPr>
            </w:pPr>
            <w:r>
              <w:rPr>
                <w:rFonts w:hint="eastAsia" w:ascii="宋体" w:hAnsi="宋体" w:cs="宋体"/>
                <w:color w:val="auto"/>
                <w:sz w:val="24"/>
                <w:szCs w:val="24"/>
              </w:rPr>
              <w:t>供方：</w:t>
            </w:r>
          </w:p>
          <w:p w14:paraId="183AA804">
            <w:pPr>
              <w:spacing w:line="240" w:lineRule="atLeast"/>
              <w:rPr>
                <w:rFonts w:ascii="宋体" w:hAnsi="宋体" w:cs="宋体"/>
                <w:color w:val="auto"/>
                <w:sz w:val="24"/>
                <w:szCs w:val="24"/>
              </w:rPr>
            </w:pPr>
            <w:r>
              <w:rPr>
                <w:rFonts w:hint="eastAsia" w:ascii="宋体" w:hAnsi="宋体" w:cs="宋体"/>
                <w:color w:val="auto"/>
                <w:sz w:val="24"/>
                <w:szCs w:val="24"/>
              </w:rPr>
              <w:t>地址：</w:t>
            </w:r>
          </w:p>
          <w:p w14:paraId="745EEE9C">
            <w:pPr>
              <w:spacing w:line="240" w:lineRule="atLeast"/>
              <w:rPr>
                <w:rFonts w:ascii="宋体" w:hAnsi="宋体" w:cs="宋体"/>
                <w:color w:val="auto"/>
                <w:sz w:val="24"/>
                <w:szCs w:val="24"/>
              </w:rPr>
            </w:pPr>
            <w:r>
              <w:rPr>
                <w:rFonts w:hint="eastAsia" w:ascii="宋体" w:hAnsi="宋体" w:cs="宋体"/>
                <w:color w:val="auto"/>
                <w:sz w:val="24"/>
                <w:szCs w:val="24"/>
              </w:rPr>
              <w:t>电话：</w:t>
            </w:r>
          </w:p>
          <w:p w14:paraId="5B0C5BFE">
            <w:pPr>
              <w:spacing w:line="240" w:lineRule="atLeast"/>
              <w:rPr>
                <w:rFonts w:ascii="宋体" w:hAnsi="宋体" w:cs="宋体"/>
                <w:color w:val="auto"/>
                <w:sz w:val="24"/>
                <w:szCs w:val="24"/>
              </w:rPr>
            </w:pPr>
            <w:r>
              <w:rPr>
                <w:rFonts w:hint="eastAsia" w:ascii="宋体" w:hAnsi="宋体" w:cs="宋体"/>
                <w:color w:val="auto"/>
                <w:sz w:val="24"/>
                <w:szCs w:val="24"/>
              </w:rPr>
              <w:t>传真：</w:t>
            </w:r>
          </w:p>
          <w:p w14:paraId="0B7A1EF4">
            <w:pPr>
              <w:spacing w:line="240" w:lineRule="atLeast"/>
              <w:rPr>
                <w:rFonts w:ascii="宋体" w:hAnsi="宋体" w:cs="宋体"/>
                <w:color w:val="auto"/>
                <w:sz w:val="24"/>
                <w:szCs w:val="24"/>
              </w:rPr>
            </w:pPr>
            <w:r>
              <w:rPr>
                <w:rFonts w:hint="eastAsia" w:ascii="宋体" w:hAnsi="宋体" w:cs="宋体"/>
                <w:color w:val="auto"/>
                <w:sz w:val="24"/>
                <w:szCs w:val="24"/>
              </w:rPr>
              <w:t>开户银行：</w:t>
            </w:r>
          </w:p>
          <w:p w14:paraId="4299C315">
            <w:pPr>
              <w:spacing w:line="240" w:lineRule="atLeast"/>
              <w:rPr>
                <w:rFonts w:ascii="宋体" w:hAnsi="宋体" w:cs="宋体"/>
                <w:color w:val="auto"/>
                <w:sz w:val="24"/>
                <w:szCs w:val="24"/>
              </w:rPr>
            </w:pPr>
            <w:r>
              <w:rPr>
                <w:rFonts w:hint="eastAsia" w:ascii="宋体" w:hAnsi="宋体" w:cs="宋体"/>
                <w:color w:val="auto"/>
                <w:sz w:val="24"/>
                <w:szCs w:val="24"/>
              </w:rPr>
              <w:t>账号：</w:t>
            </w:r>
          </w:p>
          <w:p w14:paraId="31ECD597">
            <w:pPr>
              <w:spacing w:line="240" w:lineRule="atLeast"/>
              <w:rPr>
                <w:rFonts w:ascii="宋体" w:hAnsi="宋体" w:cs="宋体"/>
                <w:color w:val="auto"/>
                <w:sz w:val="24"/>
                <w:szCs w:val="24"/>
              </w:rPr>
            </w:pPr>
            <w:r>
              <w:rPr>
                <w:rFonts w:hint="eastAsia" w:ascii="宋体" w:hAnsi="宋体" w:cs="宋体"/>
                <w:color w:val="auto"/>
                <w:sz w:val="24"/>
                <w:szCs w:val="24"/>
              </w:rPr>
              <w:t>授权代表：</w:t>
            </w:r>
          </w:p>
          <w:p w14:paraId="0BDB1CE0">
            <w:pPr>
              <w:widowControl/>
              <w:spacing w:line="240" w:lineRule="atLeast"/>
              <w:jc w:val="left"/>
              <w:rPr>
                <w:rFonts w:ascii="宋体" w:hAnsi="宋体" w:cs="宋体"/>
                <w:color w:val="auto"/>
                <w:sz w:val="24"/>
                <w:szCs w:val="24"/>
              </w:rPr>
            </w:pPr>
            <w:r>
              <w:rPr>
                <w:rFonts w:hint="eastAsia" w:ascii="宋体" w:hAnsi="宋体" w:cs="宋体"/>
                <w:color w:val="auto"/>
                <w:sz w:val="24"/>
                <w:szCs w:val="24"/>
              </w:rPr>
              <w:t>（本栏请用计算机打印以便于准确付款）</w:t>
            </w:r>
          </w:p>
        </w:tc>
      </w:tr>
      <w:tr w14:paraId="649F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E01AFA8">
            <w:pPr>
              <w:spacing w:line="240" w:lineRule="atLeast"/>
              <w:rPr>
                <w:rFonts w:ascii="宋体" w:hAnsi="宋体" w:cs="宋体"/>
                <w:color w:val="auto"/>
                <w:sz w:val="24"/>
                <w:szCs w:val="24"/>
              </w:rPr>
            </w:pPr>
            <w:r>
              <w:rPr>
                <w:rFonts w:hint="eastAsia" w:ascii="宋体" w:hAnsi="宋体" w:cs="宋体"/>
                <w:color w:val="auto"/>
                <w:sz w:val="24"/>
                <w:szCs w:val="24"/>
              </w:rPr>
              <w:t>备注：</w:t>
            </w:r>
          </w:p>
          <w:p w14:paraId="710DFFFC">
            <w:pPr>
              <w:spacing w:line="240" w:lineRule="atLeast"/>
              <w:rPr>
                <w:rFonts w:ascii="宋体" w:hAnsi="宋体" w:cs="宋体"/>
                <w:color w:val="auto"/>
                <w:sz w:val="24"/>
                <w:szCs w:val="24"/>
              </w:rPr>
            </w:pPr>
          </w:p>
          <w:p w14:paraId="3BA3F2B3">
            <w:pPr>
              <w:spacing w:line="240" w:lineRule="atLeast"/>
              <w:rPr>
                <w:rFonts w:ascii="宋体" w:hAnsi="宋体" w:cs="宋体"/>
                <w:color w:val="auto"/>
                <w:sz w:val="24"/>
                <w:szCs w:val="24"/>
              </w:rPr>
            </w:pPr>
          </w:p>
        </w:tc>
      </w:tr>
    </w:tbl>
    <w:p w14:paraId="4F247D0E">
      <w:pPr>
        <w:rPr>
          <w:rFonts w:ascii="宋体" w:hAnsi="宋体" w:cs="宋体"/>
          <w:color w:val="auto"/>
          <w:sz w:val="24"/>
          <w:szCs w:val="24"/>
        </w:rPr>
      </w:pPr>
      <w:r>
        <w:rPr>
          <w:rFonts w:hint="eastAsia" w:ascii="宋体" w:hAnsi="宋体" w:cs="宋体"/>
          <w:color w:val="auto"/>
          <w:sz w:val="24"/>
          <w:szCs w:val="24"/>
        </w:rPr>
        <w:t>签约时间：           年   月   日      签约地点：</w:t>
      </w:r>
    </w:p>
    <w:p w14:paraId="7B5BB776">
      <w:pPr>
        <w:tabs>
          <w:tab w:val="left" w:pos="9000"/>
        </w:tabs>
        <w:spacing w:line="276" w:lineRule="auto"/>
        <w:jc w:val="center"/>
        <w:rPr>
          <w:rFonts w:ascii="宋体" w:hAnsi="宋体" w:cs="宋体"/>
          <w:color w:val="auto"/>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3FD683F9">
      <w:pPr>
        <w:pStyle w:val="4"/>
        <w:spacing w:before="0" w:after="0" w:line="276" w:lineRule="auto"/>
        <w:jc w:val="center"/>
        <w:rPr>
          <w:rFonts w:ascii="宋体" w:hAnsi="宋体" w:eastAsia="宋体" w:cs="宋体"/>
          <w:b w:val="0"/>
          <w:color w:val="auto"/>
          <w:sz w:val="36"/>
          <w:szCs w:val="36"/>
        </w:rPr>
      </w:pPr>
      <w:bookmarkStart w:id="167" w:name="_Hlt41879464"/>
      <w:bookmarkEnd w:id="167"/>
      <w:bookmarkStart w:id="168" w:name="_Toc131087433"/>
      <w:bookmarkStart w:id="169" w:name="_Toc106030905"/>
      <w:bookmarkStart w:id="170" w:name="_Toc76462349"/>
      <w:bookmarkStart w:id="171" w:name="_Toc25478"/>
      <w:r>
        <w:rPr>
          <w:rFonts w:hint="eastAsia" w:ascii="宋体" w:hAnsi="宋体" w:eastAsia="宋体" w:cs="宋体"/>
          <w:b w:val="0"/>
          <w:color w:val="auto"/>
          <w:sz w:val="36"/>
          <w:szCs w:val="36"/>
        </w:rPr>
        <w:t>第七篇  响应文件编制要求</w:t>
      </w:r>
      <w:bookmarkEnd w:id="168"/>
      <w:bookmarkEnd w:id="169"/>
      <w:bookmarkEnd w:id="170"/>
      <w:bookmarkEnd w:id="171"/>
    </w:p>
    <w:p w14:paraId="532CD68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330816F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1D01404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7FDC874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（三）中标分包选择优先顺序表</w:t>
      </w:r>
    </w:p>
    <w:p w14:paraId="3797F2E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257E0F8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6E17C82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20A4312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E22B6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4439FD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（二）其它优惠承诺（格式自定）</w:t>
      </w:r>
    </w:p>
    <w:p w14:paraId="52E3C61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四、资格条件</w:t>
      </w:r>
    </w:p>
    <w:p w14:paraId="6BAFC13B">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（一）营业执照（副本）或事业单位法人证书（副本）或个体工商户营业执照或有效的自然人身份证明或社会团体法人登记证书复印件</w:t>
      </w:r>
    </w:p>
    <w:p w14:paraId="766E5EB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74D2CF7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4A3D534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54C8882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w:t>
      </w:r>
    </w:p>
    <w:p w14:paraId="0DBE7C4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5CADDBAD">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（一）中小企业声明函、监狱企业证明文件、残疾人福利性单位声明函</w:t>
      </w:r>
    </w:p>
    <w:p w14:paraId="68FEFD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（二）其他与项目有关的资料</w:t>
      </w:r>
    </w:p>
    <w:p w14:paraId="6E3B5509">
      <w:pPr>
        <w:snapToGrid w:val="0"/>
        <w:spacing w:line="360" w:lineRule="auto"/>
        <w:rPr>
          <w:rFonts w:ascii="宋体" w:hAnsi="宋体" w:cs="宋体"/>
          <w:color w:val="auto"/>
          <w:sz w:val="32"/>
          <w:szCs w:val="32"/>
          <w:bdr w:val="single" w:color="auto" w:sz="4" w:space="0"/>
        </w:rPr>
        <w:sectPr>
          <w:pgSz w:w="11907" w:h="16840"/>
          <w:pgMar w:top="1134" w:right="1191" w:bottom="1134" w:left="1304" w:header="851" w:footer="992" w:gutter="0"/>
          <w:pgNumType w:fmt="numberInDash"/>
          <w:cols w:space="720" w:num="1"/>
          <w:docGrid w:linePitch="380" w:charSpace="-5735"/>
        </w:sectPr>
      </w:pPr>
    </w:p>
    <w:p w14:paraId="54388FDF">
      <w:pPr>
        <w:pStyle w:val="4"/>
        <w:adjustRightInd w:val="0"/>
        <w:snapToGrid w:val="0"/>
        <w:spacing w:before="0" w:after="0" w:line="400" w:lineRule="exact"/>
        <w:ind w:firstLine="562" w:firstLineChars="200"/>
        <w:rPr>
          <w:rFonts w:ascii="宋体" w:hAnsi="宋体" w:eastAsia="宋体" w:cs="宋体"/>
          <w:color w:val="auto"/>
          <w:sz w:val="28"/>
          <w:szCs w:val="28"/>
        </w:rPr>
      </w:pPr>
      <w:bookmarkStart w:id="172" w:name="_Toc106030906"/>
      <w:bookmarkStart w:id="173" w:name="_Toc313888360"/>
      <w:bookmarkStart w:id="174" w:name="_Toc76462350"/>
      <w:bookmarkStart w:id="175" w:name="_Toc30896"/>
      <w:bookmarkStart w:id="176" w:name="_Toc342913419"/>
      <w:bookmarkStart w:id="177" w:name="_Toc131087434"/>
      <w:bookmarkStart w:id="178" w:name="_Toc313008356"/>
      <w:bookmarkStart w:id="179" w:name="_Toc12789073"/>
      <w:bookmarkStart w:id="180" w:name="_Toc283382454"/>
      <w:r>
        <w:rPr>
          <w:rFonts w:hint="eastAsia" w:ascii="宋体" w:hAnsi="宋体" w:eastAsia="宋体" w:cs="宋体"/>
          <w:color w:val="auto"/>
          <w:sz w:val="28"/>
          <w:szCs w:val="28"/>
        </w:rPr>
        <w:t>一、经济部分</w:t>
      </w:r>
      <w:bookmarkEnd w:id="172"/>
      <w:bookmarkEnd w:id="173"/>
      <w:bookmarkEnd w:id="174"/>
      <w:bookmarkEnd w:id="175"/>
      <w:bookmarkEnd w:id="176"/>
      <w:bookmarkEnd w:id="177"/>
      <w:bookmarkEnd w:id="178"/>
    </w:p>
    <w:bookmarkEnd w:id="179"/>
    <w:bookmarkEnd w:id="180"/>
    <w:p w14:paraId="0EF421B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6C98103">
      <w:pPr>
        <w:jc w:val="center"/>
        <w:rPr>
          <w:rFonts w:ascii="宋体" w:hAnsi="宋体" w:cs="宋体"/>
          <w:b/>
          <w:color w:val="auto"/>
          <w:sz w:val="24"/>
          <w:szCs w:val="24"/>
        </w:rPr>
      </w:pPr>
      <w:r>
        <w:rPr>
          <w:rFonts w:hint="eastAsia" w:ascii="宋体" w:hAnsi="宋体" w:cs="宋体"/>
          <w:b/>
          <w:color w:val="auto"/>
          <w:sz w:val="24"/>
          <w:szCs w:val="24"/>
        </w:rPr>
        <w:t>竞争性磋商报价函</w:t>
      </w:r>
    </w:p>
    <w:p w14:paraId="43AFB39F">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58F4AF4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w:t>
      </w:r>
      <w:r>
        <w:rPr>
          <w:rFonts w:hint="eastAsia" w:ascii="宋体" w:hAnsi="宋体" w:cs="宋体"/>
          <w:color w:val="auto"/>
          <w:sz w:val="24"/>
          <w:szCs w:val="24"/>
          <w:u w:val="single"/>
        </w:rPr>
        <w:t xml:space="preserve">          </w:t>
      </w:r>
      <w:r>
        <w:rPr>
          <w:rFonts w:hint="eastAsia" w:ascii="宋体" w:hAnsi="宋体" w:cs="宋体"/>
          <w:color w:val="auto"/>
          <w:sz w:val="24"/>
          <w:szCs w:val="24"/>
        </w:rPr>
        <w:t>（分包号及</w:t>
      </w:r>
      <w:r>
        <w:rPr>
          <w:rFonts w:hint="eastAsia" w:ascii="宋体" w:hAnsi="宋体" w:cs="宋体"/>
          <w:color w:val="auto"/>
          <w:sz w:val="24"/>
          <w:szCs w:val="24"/>
          <w:lang w:val="en-US" w:eastAsia="zh-CN"/>
        </w:rPr>
        <w:t>分包</w:t>
      </w:r>
      <w:r>
        <w:rPr>
          <w:rFonts w:hint="eastAsia" w:ascii="宋体" w:hAnsi="宋体" w:cs="宋体"/>
          <w:color w:val="auto"/>
          <w:sz w:val="24"/>
          <w:szCs w:val="24"/>
        </w:rPr>
        <w:t>名称）的磋商。</w:t>
      </w:r>
    </w:p>
    <w:p w14:paraId="6CD4E1CD">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元。以我公司最后报价为准。</w:t>
      </w:r>
    </w:p>
    <w:p w14:paraId="508742B3">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w:t>
      </w:r>
    </w:p>
    <w:p w14:paraId="4506348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35A08DA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58FD664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47DE718C">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2F90A58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44DFF1C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8.我方未为采购项目提供整体设计、规范编制或者项目管理、监理、检测等服务。</w:t>
      </w:r>
    </w:p>
    <w:p w14:paraId="056AE1E0">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3422C38F">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44BC4A2B">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3DDCF392">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2EF97A0D">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联系人：</w:t>
      </w:r>
    </w:p>
    <w:p w14:paraId="0724EBC5">
      <w:pPr>
        <w:snapToGrid w:val="0"/>
        <w:spacing w:line="360" w:lineRule="auto"/>
        <w:ind w:firstLine="480" w:firstLineChars="200"/>
        <w:rPr>
          <w:rFonts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14:paraId="534C1CF8">
      <w:pPr>
        <w:tabs>
          <w:tab w:val="left" w:pos="2895"/>
        </w:tabs>
        <w:spacing w:line="400" w:lineRule="exact"/>
        <w:ind w:firstLine="480" w:firstLineChars="200"/>
        <w:jc w:val="center"/>
        <w:rPr>
          <w:rFonts w:ascii="宋体" w:hAnsi="宋体" w:cs="宋体"/>
          <w:color w:val="auto"/>
          <w:sz w:val="24"/>
          <w:szCs w:val="24"/>
        </w:rPr>
      </w:pPr>
      <w:r>
        <w:rPr>
          <w:rFonts w:hint="eastAsia" w:ascii="宋体" w:hAnsi="宋体" w:cs="宋体"/>
          <w:color w:val="auto"/>
          <w:sz w:val="24"/>
          <w:szCs w:val="24"/>
        </w:rPr>
        <w:t>（二）明细报价表</w:t>
      </w:r>
    </w:p>
    <w:p w14:paraId="6F68F4B8">
      <w:pPr>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磋商项目编号：                              </w:t>
      </w:r>
    </w:p>
    <w:p w14:paraId="5AD2D6BB">
      <w:pPr>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磋商项目名称：</w:t>
      </w:r>
    </w:p>
    <w:p w14:paraId="0CD920D0">
      <w:pPr>
        <w:spacing w:line="27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分包号及</w:t>
      </w:r>
      <w:r>
        <w:rPr>
          <w:rFonts w:hint="eastAsia" w:ascii="宋体" w:hAnsi="宋体" w:eastAsia="宋体" w:cs="宋体"/>
          <w:color w:val="auto"/>
          <w:sz w:val="24"/>
          <w:szCs w:val="24"/>
          <w:lang w:val="en-US" w:eastAsia="zh-CN"/>
        </w:rPr>
        <w:t>分包</w:t>
      </w:r>
      <w:r>
        <w:rPr>
          <w:rFonts w:hint="eastAsia" w:ascii="宋体" w:hAnsi="宋体" w:eastAsia="宋体" w:cs="宋体"/>
          <w:color w:val="auto"/>
          <w:sz w:val="24"/>
          <w:szCs w:val="24"/>
        </w:rPr>
        <w:t>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76D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EDB753F">
            <w:pPr>
              <w:jc w:val="center"/>
              <w:rPr>
                <w:rFonts w:ascii="宋体" w:hAnsi="宋体" w:cs="宋体"/>
                <w:b/>
                <w:color w:val="auto"/>
                <w:sz w:val="21"/>
                <w:szCs w:val="21"/>
              </w:rPr>
            </w:pPr>
            <w:r>
              <w:rPr>
                <w:rFonts w:hint="eastAsia" w:ascii="宋体" w:hAnsi="宋体" w:cs="宋体"/>
                <w:b/>
                <w:color w:val="auto"/>
                <w:sz w:val="21"/>
                <w:szCs w:val="21"/>
              </w:rPr>
              <w:t>序号</w:t>
            </w:r>
          </w:p>
        </w:tc>
        <w:tc>
          <w:tcPr>
            <w:tcW w:w="1557" w:type="dxa"/>
            <w:vAlign w:val="center"/>
          </w:tcPr>
          <w:p w14:paraId="296139D9">
            <w:pPr>
              <w:jc w:val="center"/>
              <w:rPr>
                <w:rFonts w:ascii="宋体" w:hAnsi="宋体" w:cs="宋体"/>
                <w:b/>
                <w:color w:val="auto"/>
                <w:sz w:val="21"/>
                <w:szCs w:val="21"/>
              </w:rPr>
            </w:pPr>
            <w:r>
              <w:rPr>
                <w:rFonts w:hint="eastAsia" w:ascii="宋体" w:hAnsi="宋体" w:cs="宋体"/>
                <w:b/>
                <w:color w:val="auto"/>
                <w:sz w:val="21"/>
                <w:szCs w:val="21"/>
              </w:rPr>
              <w:t>名称</w:t>
            </w:r>
          </w:p>
        </w:tc>
        <w:tc>
          <w:tcPr>
            <w:tcW w:w="3127" w:type="dxa"/>
            <w:vAlign w:val="center"/>
          </w:tcPr>
          <w:p w14:paraId="2666BEAE">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235" w:type="dxa"/>
            <w:vAlign w:val="center"/>
          </w:tcPr>
          <w:p w14:paraId="25E1B8EA">
            <w:pPr>
              <w:jc w:val="center"/>
              <w:rPr>
                <w:rFonts w:ascii="宋体" w:hAnsi="宋体" w:cs="宋体"/>
                <w:b/>
                <w:color w:val="auto"/>
                <w:sz w:val="21"/>
                <w:szCs w:val="21"/>
              </w:rPr>
            </w:pPr>
            <w:r>
              <w:rPr>
                <w:rFonts w:hint="eastAsia" w:ascii="宋体" w:hAnsi="宋体" w:cs="宋体"/>
                <w:b/>
                <w:color w:val="auto"/>
                <w:sz w:val="21"/>
                <w:szCs w:val="21"/>
              </w:rPr>
              <w:t>数量</w:t>
            </w:r>
          </w:p>
        </w:tc>
        <w:tc>
          <w:tcPr>
            <w:tcW w:w="1235" w:type="dxa"/>
            <w:vAlign w:val="center"/>
          </w:tcPr>
          <w:p w14:paraId="1393018A">
            <w:pPr>
              <w:jc w:val="center"/>
              <w:rPr>
                <w:rFonts w:ascii="宋体" w:hAnsi="宋体" w:cs="宋体"/>
                <w:b/>
                <w:color w:val="auto"/>
                <w:sz w:val="21"/>
                <w:szCs w:val="21"/>
              </w:rPr>
            </w:pPr>
            <w:r>
              <w:rPr>
                <w:rFonts w:hint="eastAsia" w:ascii="宋体" w:hAnsi="宋体" w:cs="宋体"/>
                <w:b/>
                <w:color w:val="auto"/>
                <w:sz w:val="21"/>
                <w:szCs w:val="21"/>
              </w:rPr>
              <w:t>单价</w:t>
            </w:r>
          </w:p>
        </w:tc>
        <w:tc>
          <w:tcPr>
            <w:tcW w:w="1235" w:type="dxa"/>
            <w:vAlign w:val="center"/>
          </w:tcPr>
          <w:p w14:paraId="5B4CA646">
            <w:pPr>
              <w:jc w:val="center"/>
              <w:rPr>
                <w:rFonts w:ascii="宋体" w:hAnsi="宋体" w:cs="宋体"/>
                <w:b/>
                <w:color w:val="auto"/>
                <w:sz w:val="21"/>
                <w:szCs w:val="21"/>
              </w:rPr>
            </w:pPr>
            <w:r>
              <w:rPr>
                <w:rFonts w:hint="eastAsia" w:ascii="宋体" w:hAnsi="宋体" w:cs="宋体"/>
                <w:b/>
                <w:color w:val="auto"/>
                <w:sz w:val="21"/>
                <w:szCs w:val="21"/>
              </w:rPr>
              <w:t>合计</w:t>
            </w:r>
          </w:p>
        </w:tc>
      </w:tr>
      <w:tr w14:paraId="181C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0A258C4">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w:t>
            </w:r>
          </w:p>
        </w:tc>
        <w:tc>
          <w:tcPr>
            <w:tcW w:w="1557" w:type="dxa"/>
            <w:vAlign w:val="center"/>
          </w:tcPr>
          <w:p w14:paraId="26425A13">
            <w:pPr>
              <w:jc w:val="center"/>
              <w:rPr>
                <w:rFonts w:ascii="宋体" w:hAnsi="宋体" w:cs="宋体"/>
                <w:color w:val="auto"/>
                <w:sz w:val="21"/>
                <w:szCs w:val="21"/>
              </w:rPr>
            </w:pPr>
          </w:p>
        </w:tc>
        <w:tc>
          <w:tcPr>
            <w:tcW w:w="3127" w:type="dxa"/>
          </w:tcPr>
          <w:p w14:paraId="15426DF5">
            <w:pPr>
              <w:jc w:val="center"/>
              <w:rPr>
                <w:rFonts w:ascii="宋体" w:hAnsi="宋体" w:cs="宋体"/>
                <w:color w:val="auto"/>
                <w:sz w:val="21"/>
                <w:szCs w:val="21"/>
              </w:rPr>
            </w:pPr>
          </w:p>
        </w:tc>
        <w:tc>
          <w:tcPr>
            <w:tcW w:w="1235" w:type="dxa"/>
            <w:vAlign w:val="center"/>
          </w:tcPr>
          <w:p w14:paraId="614617A9">
            <w:pPr>
              <w:jc w:val="center"/>
              <w:rPr>
                <w:rFonts w:ascii="宋体" w:hAnsi="宋体" w:cs="宋体"/>
                <w:color w:val="auto"/>
                <w:sz w:val="21"/>
                <w:szCs w:val="21"/>
              </w:rPr>
            </w:pPr>
          </w:p>
        </w:tc>
        <w:tc>
          <w:tcPr>
            <w:tcW w:w="1235" w:type="dxa"/>
          </w:tcPr>
          <w:p w14:paraId="3B642801">
            <w:pPr>
              <w:jc w:val="center"/>
              <w:rPr>
                <w:rFonts w:ascii="宋体" w:hAnsi="宋体" w:cs="宋体"/>
                <w:color w:val="auto"/>
                <w:sz w:val="21"/>
                <w:szCs w:val="21"/>
              </w:rPr>
            </w:pPr>
          </w:p>
        </w:tc>
        <w:tc>
          <w:tcPr>
            <w:tcW w:w="1235" w:type="dxa"/>
          </w:tcPr>
          <w:p w14:paraId="740AF790">
            <w:pPr>
              <w:jc w:val="center"/>
              <w:rPr>
                <w:rFonts w:ascii="宋体" w:hAnsi="宋体" w:cs="宋体"/>
                <w:color w:val="auto"/>
                <w:sz w:val="21"/>
                <w:szCs w:val="21"/>
              </w:rPr>
            </w:pPr>
          </w:p>
        </w:tc>
      </w:tr>
      <w:tr w14:paraId="2D12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D3F972">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2</w:t>
            </w:r>
          </w:p>
        </w:tc>
        <w:tc>
          <w:tcPr>
            <w:tcW w:w="1557" w:type="dxa"/>
            <w:vAlign w:val="center"/>
          </w:tcPr>
          <w:p w14:paraId="1C460B08">
            <w:pPr>
              <w:jc w:val="center"/>
              <w:rPr>
                <w:rFonts w:ascii="宋体" w:hAnsi="宋体" w:cs="宋体"/>
                <w:color w:val="auto"/>
                <w:sz w:val="21"/>
                <w:szCs w:val="21"/>
              </w:rPr>
            </w:pPr>
          </w:p>
        </w:tc>
        <w:tc>
          <w:tcPr>
            <w:tcW w:w="3127" w:type="dxa"/>
          </w:tcPr>
          <w:p w14:paraId="020CB856">
            <w:pPr>
              <w:jc w:val="center"/>
              <w:rPr>
                <w:rFonts w:ascii="宋体" w:hAnsi="宋体" w:cs="宋体"/>
                <w:color w:val="auto"/>
                <w:sz w:val="21"/>
                <w:szCs w:val="21"/>
              </w:rPr>
            </w:pPr>
          </w:p>
        </w:tc>
        <w:tc>
          <w:tcPr>
            <w:tcW w:w="1235" w:type="dxa"/>
            <w:vAlign w:val="center"/>
          </w:tcPr>
          <w:p w14:paraId="750C4D41">
            <w:pPr>
              <w:jc w:val="center"/>
              <w:rPr>
                <w:rFonts w:ascii="宋体" w:hAnsi="宋体" w:cs="宋体"/>
                <w:color w:val="auto"/>
                <w:sz w:val="21"/>
                <w:szCs w:val="21"/>
              </w:rPr>
            </w:pPr>
          </w:p>
        </w:tc>
        <w:tc>
          <w:tcPr>
            <w:tcW w:w="1235" w:type="dxa"/>
          </w:tcPr>
          <w:p w14:paraId="56039C3E">
            <w:pPr>
              <w:jc w:val="center"/>
              <w:rPr>
                <w:rFonts w:ascii="宋体" w:hAnsi="宋体" w:cs="宋体"/>
                <w:color w:val="auto"/>
                <w:sz w:val="21"/>
                <w:szCs w:val="21"/>
              </w:rPr>
            </w:pPr>
          </w:p>
        </w:tc>
        <w:tc>
          <w:tcPr>
            <w:tcW w:w="1235" w:type="dxa"/>
          </w:tcPr>
          <w:p w14:paraId="3CAEED76">
            <w:pPr>
              <w:jc w:val="center"/>
              <w:rPr>
                <w:rFonts w:ascii="宋体" w:hAnsi="宋体" w:cs="宋体"/>
                <w:color w:val="auto"/>
                <w:sz w:val="21"/>
                <w:szCs w:val="21"/>
              </w:rPr>
            </w:pPr>
          </w:p>
        </w:tc>
      </w:tr>
      <w:tr w14:paraId="1AF0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F1CD061">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3</w:t>
            </w:r>
          </w:p>
        </w:tc>
        <w:tc>
          <w:tcPr>
            <w:tcW w:w="1557" w:type="dxa"/>
            <w:vAlign w:val="center"/>
          </w:tcPr>
          <w:p w14:paraId="70A1A569">
            <w:pPr>
              <w:jc w:val="center"/>
              <w:rPr>
                <w:rFonts w:ascii="宋体" w:hAnsi="宋体" w:cs="宋体"/>
                <w:color w:val="auto"/>
                <w:sz w:val="21"/>
                <w:szCs w:val="21"/>
              </w:rPr>
            </w:pPr>
          </w:p>
        </w:tc>
        <w:tc>
          <w:tcPr>
            <w:tcW w:w="3127" w:type="dxa"/>
          </w:tcPr>
          <w:p w14:paraId="476E2A33">
            <w:pPr>
              <w:jc w:val="center"/>
              <w:rPr>
                <w:rFonts w:ascii="宋体" w:hAnsi="宋体" w:cs="宋体"/>
                <w:color w:val="auto"/>
                <w:sz w:val="21"/>
                <w:szCs w:val="21"/>
              </w:rPr>
            </w:pPr>
          </w:p>
        </w:tc>
        <w:tc>
          <w:tcPr>
            <w:tcW w:w="1235" w:type="dxa"/>
            <w:vAlign w:val="center"/>
          </w:tcPr>
          <w:p w14:paraId="0F6E0A35">
            <w:pPr>
              <w:jc w:val="center"/>
              <w:rPr>
                <w:rFonts w:ascii="宋体" w:hAnsi="宋体" w:cs="宋体"/>
                <w:color w:val="auto"/>
                <w:sz w:val="21"/>
                <w:szCs w:val="21"/>
              </w:rPr>
            </w:pPr>
          </w:p>
        </w:tc>
        <w:tc>
          <w:tcPr>
            <w:tcW w:w="1235" w:type="dxa"/>
          </w:tcPr>
          <w:p w14:paraId="3BCEA558">
            <w:pPr>
              <w:jc w:val="center"/>
              <w:rPr>
                <w:rFonts w:ascii="宋体" w:hAnsi="宋体" w:cs="宋体"/>
                <w:color w:val="auto"/>
                <w:sz w:val="21"/>
                <w:szCs w:val="21"/>
              </w:rPr>
            </w:pPr>
          </w:p>
        </w:tc>
        <w:tc>
          <w:tcPr>
            <w:tcW w:w="1235" w:type="dxa"/>
          </w:tcPr>
          <w:p w14:paraId="066077C3">
            <w:pPr>
              <w:jc w:val="center"/>
              <w:rPr>
                <w:rFonts w:ascii="宋体" w:hAnsi="宋体" w:cs="宋体"/>
                <w:color w:val="auto"/>
                <w:sz w:val="21"/>
                <w:szCs w:val="21"/>
              </w:rPr>
            </w:pPr>
          </w:p>
        </w:tc>
      </w:tr>
      <w:tr w14:paraId="5984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B211F9F">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4</w:t>
            </w:r>
          </w:p>
        </w:tc>
        <w:tc>
          <w:tcPr>
            <w:tcW w:w="1557" w:type="dxa"/>
            <w:vAlign w:val="center"/>
          </w:tcPr>
          <w:p w14:paraId="0D4CBC5D">
            <w:pPr>
              <w:jc w:val="center"/>
              <w:rPr>
                <w:rFonts w:ascii="宋体" w:hAnsi="宋体" w:cs="宋体"/>
                <w:color w:val="auto"/>
                <w:sz w:val="21"/>
                <w:szCs w:val="21"/>
              </w:rPr>
            </w:pPr>
          </w:p>
        </w:tc>
        <w:tc>
          <w:tcPr>
            <w:tcW w:w="3127" w:type="dxa"/>
          </w:tcPr>
          <w:p w14:paraId="0513CC68">
            <w:pPr>
              <w:jc w:val="center"/>
              <w:rPr>
                <w:rFonts w:ascii="宋体" w:hAnsi="宋体" w:cs="宋体"/>
                <w:color w:val="auto"/>
                <w:sz w:val="21"/>
                <w:szCs w:val="21"/>
              </w:rPr>
            </w:pPr>
          </w:p>
        </w:tc>
        <w:tc>
          <w:tcPr>
            <w:tcW w:w="1235" w:type="dxa"/>
            <w:vAlign w:val="center"/>
          </w:tcPr>
          <w:p w14:paraId="2271C410">
            <w:pPr>
              <w:jc w:val="center"/>
              <w:rPr>
                <w:rFonts w:ascii="宋体" w:hAnsi="宋体" w:cs="宋体"/>
                <w:color w:val="auto"/>
                <w:sz w:val="21"/>
                <w:szCs w:val="21"/>
              </w:rPr>
            </w:pPr>
          </w:p>
        </w:tc>
        <w:tc>
          <w:tcPr>
            <w:tcW w:w="1235" w:type="dxa"/>
          </w:tcPr>
          <w:p w14:paraId="29EB0254">
            <w:pPr>
              <w:jc w:val="center"/>
              <w:rPr>
                <w:rFonts w:ascii="宋体" w:hAnsi="宋体" w:cs="宋体"/>
                <w:color w:val="auto"/>
                <w:sz w:val="21"/>
                <w:szCs w:val="21"/>
              </w:rPr>
            </w:pPr>
          </w:p>
        </w:tc>
        <w:tc>
          <w:tcPr>
            <w:tcW w:w="1235" w:type="dxa"/>
          </w:tcPr>
          <w:p w14:paraId="3A35B54A">
            <w:pPr>
              <w:jc w:val="center"/>
              <w:rPr>
                <w:rFonts w:ascii="宋体" w:hAnsi="宋体" w:cs="宋体"/>
                <w:color w:val="auto"/>
                <w:sz w:val="21"/>
                <w:szCs w:val="21"/>
              </w:rPr>
            </w:pPr>
          </w:p>
        </w:tc>
      </w:tr>
      <w:tr w14:paraId="5840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DA4C06">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5</w:t>
            </w:r>
          </w:p>
        </w:tc>
        <w:tc>
          <w:tcPr>
            <w:tcW w:w="1557" w:type="dxa"/>
            <w:vAlign w:val="center"/>
          </w:tcPr>
          <w:p w14:paraId="2FC31E2C">
            <w:pPr>
              <w:jc w:val="center"/>
              <w:rPr>
                <w:rFonts w:ascii="宋体" w:hAnsi="宋体" w:cs="宋体"/>
                <w:color w:val="auto"/>
                <w:sz w:val="21"/>
                <w:szCs w:val="21"/>
              </w:rPr>
            </w:pPr>
          </w:p>
        </w:tc>
        <w:tc>
          <w:tcPr>
            <w:tcW w:w="3127" w:type="dxa"/>
          </w:tcPr>
          <w:p w14:paraId="536AD1CA">
            <w:pPr>
              <w:jc w:val="center"/>
              <w:rPr>
                <w:rFonts w:ascii="宋体" w:hAnsi="宋体" w:cs="宋体"/>
                <w:color w:val="auto"/>
                <w:sz w:val="21"/>
                <w:szCs w:val="21"/>
              </w:rPr>
            </w:pPr>
          </w:p>
        </w:tc>
        <w:tc>
          <w:tcPr>
            <w:tcW w:w="1235" w:type="dxa"/>
            <w:vAlign w:val="center"/>
          </w:tcPr>
          <w:p w14:paraId="3093B8CB">
            <w:pPr>
              <w:jc w:val="center"/>
              <w:rPr>
                <w:rFonts w:ascii="宋体" w:hAnsi="宋体" w:cs="宋体"/>
                <w:color w:val="auto"/>
                <w:sz w:val="21"/>
                <w:szCs w:val="21"/>
              </w:rPr>
            </w:pPr>
          </w:p>
        </w:tc>
        <w:tc>
          <w:tcPr>
            <w:tcW w:w="1235" w:type="dxa"/>
          </w:tcPr>
          <w:p w14:paraId="110A141C">
            <w:pPr>
              <w:jc w:val="center"/>
              <w:rPr>
                <w:rFonts w:ascii="宋体" w:hAnsi="宋体" w:cs="宋体"/>
                <w:color w:val="auto"/>
                <w:sz w:val="21"/>
                <w:szCs w:val="21"/>
              </w:rPr>
            </w:pPr>
          </w:p>
        </w:tc>
        <w:tc>
          <w:tcPr>
            <w:tcW w:w="1235" w:type="dxa"/>
          </w:tcPr>
          <w:p w14:paraId="65E299CE">
            <w:pPr>
              <w:jc w:val="center"/>
              <w:rPr>
                <w:rFonts w:ascii="宋体" w:hAnsi="宋体" w:cs="宋体"/>
                <w:color w:val="auto"/>
                <w:sz w:val="21"/>
                <w:szCs w:val="21"/>
              </w:rPr>
            </w:pPr>
          </w:p>
        </w:tc>
      </w:tr>
      <w:tr w14:paraId="0A0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8967A1C">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6</w:t>
            </w:r>
          </w:p>
        </w:tc>
        <w:tc>
          <w:tcPr>
            <w:tcW w:w="1557" w:type="dxa"/>
            <w:vAlign w:val="center"/>
          </w:tcPr>
          <w:p w14:paraId="72CCDABC">
            <w:pPr>
              <w:jc w:val="center"/>
              <w:rPr>
                <w:rFonts w:ascii="宋体" w:hAnsi="宋体" w:cs="宋体"/>
                <w:color w:val="auto"/>
                <w:sz w:val="21"/>
                <w:szCs w:val="21"/>
              </w:rPr>
            </w:pPr>
          </w:p>
        </w:tc>
        <w:tc>
          <w:tcPr>
            <w:tcW w:w="3127" w:type="dxa"/>
          </w:tcPr>
          <w:p w14:paraId="2B469A2E">
            <w:pPr>
              <w:jc w:val="center"/>
              <w:rPr>
                <w:rFonts w:ascii="宋体" w:hAnsi="宋体" w:cs="宋体"/>
                <w:color w:val="auto"/>
                <w:sz w:val="21"/>
                <w:szCs w:val="21"/>
              </w:rPr>
            </w:pPr>
          </w:p>
        </w:tc>
        <w:tc>
          <w:tcPr>
            <w:tcW w:w="1235" w:type="dxa"/>
            <w:vAlign w:val="center"/>
          </w:tcPr>
          <w:p w14:paraId="3BAC2A0F">
            <w:pPr>
              <w:jc w:val="center"/>
              <w:rPr>
                <w:rFonts w:ascii="宋体" w:hAnsi="宋体" w:cs="宋体"/>
                <w:color w:val="auto"/>
                <w:sz w:val="21"/>
                <w:szCs w:val="21"/>
              </w:rPr>
            </w:pPr>
          </w:p>
        </w:tc>
        <w:tc>
          <w:tcPr>
            <w:tcW w:w="1235" w:type="dxa"/>
          </w:tcPr>
          <w:p w14:paraId="3EABD40E">
            <w:pPr>
              <w:jc w:val="center"/>
              <w:rPr>
                <w:rFonts w:ascii="宋体" w:hAnsi="宋体" w:cs="宋体"/>
                <w:color w:val="auto"/>
                <w:sz w:val="21"/>
                <w:szCs w:val="21"/>
              </w:rPr>
            </w:pPr>
          </w:p>
        </w:tc>
        <w:tc>
          <w:tcPr>
            <w:tcW w:w="1235" w:type="dxa"/>
          </w:tcPr>
          <w:p w14:paraId="6F827377">
            <w:pPr>
              <w:jc w:val="center"/>
              <w:rPr>
                <w:rFonts w:ascii="宋体" w:hAnsi="宋体" w:cs="宋体"/>
                <w:color w:val="auto"/>
                <w:sz w:val="21"/>
                <w:szCs w:val="21"/>
              </w:rPr>
            </w:pPr>
          </w:p>
        </w:tc>
      </w:tr>
      <w:tr w14:paraId="1C1E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6CEBD1">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7</w:t>
            </w:r>
          </w:p>
        </w:tc>
        <w:tc>
          <w:tcPr>
            <w:tcW w:w="1557" w:type="dxa"/>
            <w:vAlign w:val="center"/>
          </w:tcPr>
          <w:p w14:paraId="2A3972A1">
            <w:pPr>
              <w:jc w:val="center"/>
              <w:rPr>
                <w:rFonts w:ascii="宋体" w:hAnsi="宋体" w:cs="宋体"/>
                <w:color w:val="auto"/>
                <w:sz w:val="21"/>
                <w:szCs w:val="21"/>
              </w:rPr>
            </w:pPr>
          </w:p>
        </w:tc>
        <w:tc>
          <w:tcPr>
            <w:tcW w:w="3127" w:type="dxa"/>
          </w:tcPr>
          <w:p w14:paraId="387D2EB6">
            <w:pPr>
              <w:jc w:val="center"/>
              <w:rPr>
                <w:rFonts w:ascii="宋体" w:hAnsi="宋体" w:cs="宋体"/>
                <w:color w:val="auto"/>
                <w:sz w:val="21"/>
                <w:szCs w:val="21"/>
              </w:rPr>
            </w:pPr>
          </w:p>
        </w:tc>
        <w:tc>
          <w:tcPr>
            <w:tcW w:w="1235" w:type="dxa"/>
            <w:vAlign w:val="center"/>
          </w:tcPr>
          <w:p w14:paraId="3F1D1857">
            <w:pPr>
              <w:jc w:val="center"/>
              <w:rPr>
                <w:rFonts w:ascii="宋体" w:hAnsi="宋体" w:cs="宋体"/>
                <w:color w:val="auto"/>
                <w:sz w:val="21"/>
                <w:szCs w:val="21"/>
              </w:rPr>
            </w:pPr>
          </w:p>
        </w:tc>
        <w:tc>
          <w:tcPr>
            <w:tcW w:w="1235" w:type="dxa"/>
          </w:tcPr>
          <w:p w14:paraId="046DC0D4">
            <w:pPr>
              <w:jc w:val="center"/>
              <w:rPr>
                <w:rFonts w:ascii="宋体" w:hAnsi="宋体" w:cs="宋体"/>
                <w:color w:val="auto"/>
                <w:sz w:val="21"/>
                <w:szCs w:val="21"/>
              </w:rPr>
            </w:pPr>
          </w:p>
        </w:tc>
        <w:tc>
          <w:tcPr>
            <w:tcW w:w="1235" w:type="dxa"/>
          </w:tcPr>
          <w:p w14:paraId="750440B4">
            <w:pPr>
              <w:jc w:val="center"/>
              <w:rPr>
                <w:rFonts w:ascii="宋体" w:hAnsi="宋体" w:cs="宋体"/>
                <w:color w:val="auto"/>
                <w:sz w:val="21"/>
                <w:szCs w:val="21"/>
              </w:rPr>
            </w:pPr>
          </w:p>
        </w:tc>
      </w:tr>
      <w:tr w14:paraId="11AF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F4C0CE8">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8</w:t>
            </w:r>
          </w:p>
        </w:tc>
        <w:tc>
          <w:tcPr>
            <w:tcW w:w="1557" w:type="dxa"/>
            <w:vAlign w:val="center"/>
          </w:tcPr>
          <w:p w14:paraId="6C17C045">
            <w:pPr>
              <w:jc w:val="center"/>
              <w:rPr>
                <w:rFonts w:ascii="宋体" w:hAnsi="宋体" w:cs="宋体"/>
                <w:color w:val="auto"/>
                <w:sz w:val="21"/>
                <w:szCs w:val="21"/>
              </w:rPr>
            </w:pPr>
          </w:p>
        </w:tc>
        <w:tc>
          <w:tcPr>
            <w:tcW w:w="3127" w:type="dxa"/>
          </w:tcPr>
          <w:p w14:paraId="2A6BB90E">
            <w:pPr>
              <w:jc w:val="center"/>
              <w:rPr>
                <w:rFonts w:ascii="宋体" w:hAnsi="宋体" w:cs="宋体"/>
                <w:color w:val="auto"/>
                <w:sz w:val="21"/>
                <w:szCs w:val="21"/>
              </w:rPr>
            </w:pPr>
          </w:p>
        </w:tc>
        <w:tc>
          <w:tcPr>
            <w:tcW w:w="1235" w:type="dxa"/>
            <w:vAlign w:val="center"/>
          </w:tcPr>
          <w:p w14:paraId="79437DC4">
            <w:pPr>
              <w:jc w:val="center"/>
              <w:rPr>
                <w:rFonts w:ascii="宋体" w:hAnsi="宋体" w:cs="宋体"/>
                <w:color w:val="auto"/>
                <w:sz w:val="21"/>
                <w:szCs w:val="21"/>
              </w:rPr>
            </w:pPr>
          </w:p>
        </w:tc>
        <w:tc>
          <w:tcPr>
            <w:tcW w:w="1235" w:type="dxa"/>
          </w:tcPr>
          <w:p w14:paraId="522DAC8D">
            <w:pPr>
              <w:jc w:val="center"/>
              <w:rPr>
                <w:rFonts w:ascii="宋体" w:hAnsi="宋体" w:cs="宋体"/>
                <w:color w:val="auto"/>
                <w:sz w:val="21"/>
                <w:szCs w:val="21"/>
              </w:rPr>
            </w:pPr>
          </w:p>
        </w:tc>
        <w:tc>
          <w:tcPr>
            <w:tcW w:w="1235" w:type="dxa"/>
          </w:tcPr>
          <w:p w14:paraId="46E1959F">
            <w:pPr>
              <w:jc w:val="center"/>
              <w:rPr>
                <w:rFonts w:ascii="宋体" w:hAnsi="宋体" w:cs="宋体"/>
                <w:color w:val="auto"/>
                <w:sz w:val="21"/>
                <w:szCs w:val="21"/>
              </w:rPr>
            </w:pPr>
          </w:p>
        </w:tc>
      </w:tr>
      <w:tr w14:paraId="11D7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2CB4053">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9</w:t>
            </w:r>
          </w:p>
        </w:tc>
        <w:tc>
          <w:tcPr>
            <w:tcW w:w="1557" w:type="dxa"/>
            <w:vAlign w:val="center"/>
          </w:tcPr>
          <w:p w14:paraId="5FD4AD24">
            <w:pPr>
              <w:jc w:val="center"/>
              <w:rPr>
                <w:rFonts w:ascii="宋体" w:hAnsi="宋体" w:cs="宋体"/>
                <w:color w:val="auto"/>
                <w:sz w:val="21"/>
                <w:szCs w:val="21"/>
              </w:rPr>
            </w:pPr>
          </w:p>
        </w:tc>
        <w:tc>
          <w:tcPr>
            <w:tcW w:w="3127" w:type="dxa"/>
          </w:tcPr>
          <w:p w14:paraId="1BA18863">
            <w:pPr>
              <w:jc w:val="center"/>
              <w:rPr>
                <w:rFonts w:ascii="宋体" w:hAnsi="宋体" w:cs="宋体"/>
                <w:color w:val="auto"/>
                <w:sz w:val="21"/>
                <w:szCs w:val="21"/>
              </w:rPr>
            </w:pPr>
          </w:p>
        </w:tc>
        <w:tc>
          <w:tcPr>
            <w:tcW w:w="1235" w:type="dxa"/>
            <w:vAlign w:val="center"/>
          </w:tcPr>
          <w:p w14:paraId="17534E44">
            <w:pPr>
              <w:jc w:val="center"/>
              <w:rPr>
                <w:rFonts w:ascii="宋体" w:hAnsi="宋体" w:cs="宋体"/>
                <w:color w:val="auto"/>
                <w:sz w:val="21"/>
                <w:szCs w:val="21"/>
              </w:rPr>
            </w:pPr>
          </w:p>
        </w:tc>
        <w:tc>
          <w:tcPr>
            <w:tcW w:w="1235" w:type="dxa"/>
          </w:tcPr>
          <w:p w14:paraId="00798531">
            <w:pPr>
              <w:jc w:val="center"/>
              <w:rPr>
                <w:rFonts w:ascii="宋体" w:hAnsi="宋体" w:cs="宋体"/>
                <w:color w:val="auto"/>
                <w:sz w:val="21"/>
                <w:szCs w:val="21"/>
              </w:rPr>
            </w:pPr>
          </w:p>
        </w:tc>
        <w:tc>
          <w:tcPr>
            <w:tcW w:w="1235" w:type="dxa"/>
          </w:tcPr>
          <w:p w14:paraId="34E691BE">
            <w:pPr>
              <w:jc w:val="center"/>
              <w:rPr>
                <w:rFonts w:ascii="宋体" w:hAnsi="宋体" w:cs="宋体"/>
                <w:color w:val="auto"/>
                <w:sz w:val="21"/>
                <w:szCs w:val="21"/>
              </w:rPr>
            </w:pPr>
          </w:p>
        </w:tc>
      </w:tr>
      <w:tr w14:paraId="6395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89CBC0E">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10</w:t>
            </w:r>
          </w:p>
        </w:tc>
        <w:tc>
          <w:tcPr>
            <w:tcW w:w="1557" w:type="dxa"/>
            <w:vAlign w:val="center"/>
          </w:tcPr>
          <w:p w14:paraId="76CA6B65">
            <w:pPr>
              <w:jc w:val="center"/>
              <w:rPr>
                <w:rFonts w:ascii="宋体" w:hAnsi="宋体" w:cs="宋体"/>
                <w:color w:val="auto"/>
                <w:sz w:val="21"/>
                <w:szCs w:val="21"/>
              </w:rPr>
            </w:pPr>
          </w:p>
        </w:tc>
        <w:tc>
          <w:tcPr>
            <w:tcW w:w="3127" w:type="dxa"/>
          </w:tcPr>
          <w:p w14:paraId="4D2654DE">
            <w:pPr>
              <w:jc w:val="center"/>
              <w:rPr>
                <w:rFonts w:ascii="宋体" w:hAnsi="宋体" w:cs="宋体"/>
                <w:color w:val="auto"/>
                <w:sz w:val="21"/>
                <w:szCs w:val="21"/>
              </w:rPr>
            </w:pPr>
          </w:p>
        </w:tc>
        <w:tc>
          <w:tcPr>
            <w:tcW w:w="1235" w:type="dxa"/>
            <w:vAlign w:val="center"/>
          </w:tcPr>
          <w:p w14:paraId="649D6AB3">
            <w:pPr>
              <w:jc w:val="center"/>
              <w:rPr>
                <w:rFonts w:ascii="宋体" w:hAnsi="宋体" w:cs="宋体"/>
                <w:color w:val="auto"/>
                <w:sz w:val="21"/>
                <w:szCs w:val="21"/>
              </w:rPr>
            </w:pPr>
          </w:p>
        </w:tc>
        <w:tc>
          <w:tcPr>
            <w:tcW w:w="1235" w:type="dxa"/>
          </w:tcPr>
          <w:p w14:paraId="37A5E9D4">
            <w:pPr>
              <w:jc w:val="center"/>
              <w:rPr>
                <w:rFonts w:ascii="宋体" w:hAnsi="宋体" w:cs="宋体"/>
                <w:color w:val="auto"/>
                <w:sz w:val="21"/>
                <w:szCs w:val="21"/>
              </w:rPr>
            </w:pPr>
          </w:p>
        </w:tc>
        <w:tc>
          <w:tcPr>
            <w:tcW w:w="1235" w:type="dxa"/>
          </w:tcPr>
          <w:p w14:paraId="11E896D1">
            <w:pPr>
              <w:jc w:val="center"/>
              <w:rPr>
                <w:rFonts w:ascii="宋体" w:hAnsi="宋体" w:cs="宋体"/>
                <w:color w:val="auto"/>
                <w:sz w:val="21"/>
                <w:szCs w:val="21"/>
              </w:rPr>
            </w:pPr>
          </w:p>
        </w:tc>
      </w:tr>
      <w:tr w14:paraId="4041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8418257">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11</w:t>
            </w:r>
          </w:p>
        </w:tc>
        <w:tc>
          <w:tcPr>
            <w:tcW w:w="1557" w:type="dxa"/>
            <w:vAlign w:val="center"/>
          </w:tcPr>
          <w:p w14:paraId="00BCF836">
            <w:pPr>
              <w:jc w:val="center"/>
              <w:rPr>
                <w:rFonts w:ascii="宋体" w:hAnsi="宋体" w:cs="宋体"/>
                <w:color w:val="auto"/>
                <w:sz w:val="21"/>
                <w:szCs w:val="21"/>
              </w:rPr>
            </w:pPr>
          </w:p>
        </w:tc>
        <w:tc>
          <w:tcPr>
            <w:tcW w:w="3127" w:type="dxa"/>
          </w:tcPr>
          <w:p w14:paraId="3A36C524">
            <w:pPr>
              <w:jc w:val="center"/>
              <w:rPr>
                <w:rFonts w:ascii="宋体" w:hAnsi="宋体" w:cs="宋体"/>
                <w:color w:val="auto"/>
                <w:sz w:val="21"/>
                <w:szCs w:val="21"/>
              </w:rPr>
            </w:pPr>
          </w:p>
        </w:tc>
        <w:tc>
          <w:tcPr>
            <w:tcW w:w="1235" w:type="dxa"/>
            <w:vAlign w:val="center"/>
          </w:tcPr>
          <w:p w14:paraId="3A17AF89">
            <w:pPr>
              <w:jc w:val="center"/>
              <w:rPr>
                <w:rFonts w:ascii="宋体" w:hAnsi="宋体" w:cs="宋体"/>
                <w:color w:val="auto"/>
                <w:sz w:val="21"/>
                <w:szCs w:val="21"/>
              </w:rPr>
            </w:pPr>
          </w:p>
        </w:tc>
        <w:tc>
          <w:tcPr>
            <w:tcW w:w="1235" w:type="dxa"/>
          </w:tcPr>
          <w:p w14:paraId="5EA31789">
            <w:pPr>
              <w:jc w:val="center"/>
              <w:rPr>
                <w:rFonts w:ascii="宋体" w:hAnsi="宋体" w:cs="宋体"/>
                <w:color w:val="auto"/>
                <w:sz w:val="21"/>
                <w:szCs w:val="21"/>
              </w:rPr>
            </w:pPr>
          </w:p>
        </w:tc>
        <w:tc>
          <w:tcPr>
            <w:tcW w:w="1235" w:type="dxa"/>
          </w:tcPr>
          <w:p w14:paraId="4CB4FD0C">
            <w:pPr>
              <w:jc w:val="center"/>
              <w:rPr>
                <w:rFonts w:ascii="宋体" w:hAnsi="宋体" w:cs="宋体"/>
                <w:color w:val="auto"/>
                <w:sz w:val="21"/>
                <w:szCs w:val="21"/>
              </w:rPr>
            </w:pPr>
          </w:p>
        </w:tc>
      </w:tr>
      <w:tr w14:paraId="78AB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9A793F9">
            <w:pPr>
              <w:pStyle w:val="23"/>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12</w:t>
            </w:r>
          </w:p>
        </w:tc>
        <w:tc>
          <w:tcPr>
            <w:tcW w:w="1557" w:type="dxa"/>
            <w:vAlign w:val="center"/>
          </w:tcPr>
          <w:p w14:paraId="55F9131B">
            <w:pPr>
              <w:jc w:val="center"/>
              <w:rPr>
                <w:rFonts w:ascii="宋体" w:hAnsi="宋体" w:cs="宋体"/>
                <w:color w:val="auto"/>
                <w:sz w:val="21"/>
                <w:szCs w:val="21"/>
              </w:rPr>
            </w:pPr>
            <w:r>
              <w:rPr>
                <w:rFonts w:hint="eastAsia" w:ascii="宋体" w:hAnsi="宋体" w:cs="宋体"/>
                <w:color w:val="auto"/>
                <w:sz w:val="21"/>
                <w:szCs w:val="21"/>
              </w:rPr>
              <w:t>总计</w:t>
            </w:r>
          </w:p>
        </w:tc>
        <w:tc>
          <w:tcPr>
            <w:tcW w:w="6832" w:type="dxa"/>
            <w:gridSpan w:val="4"/>
          </w:tcPr>
          <w:p w14:paraId="2382FE2E">
            <w:pPr>
              <w:rPr>
                <w:rFonts w:ascii="宋体" w:hAnsi="宋体" w:cs="宋体"/>
                <w:color w:val="auto"/>
                <w:sz w:val="21"/>
                <w:szCs w:val="21"/>
              </w:rPr>
            </w:pPr>
          </w:p>
        </w:tc>
      </w:tr>
    </w:tbl>
    <w:p w14:paraId="42BFC943">
      <w:pPr>
        <w:snapToGrid w:val="0"/>
        <w:spacing w:line="500" w:lineRule="exact"/>
        <w:ind w:firstLine="480" w:firstLineChars="200"/>
        <w:rPr>
          <w:rFonts w:ascii="宋体" w:hAnsi="宋体" w:cs="宋体"/>
          <w:color w:val="auto"/>
          <w:sz w:val="24"/>
          <w:szCs w:val="24"/>
        </w:rPr>
      </w:pPr>
    </w:p>
    <w:p w14:paraId="510E876E">
      <w:pPr>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注：1.供应商应完整填写本表。</w:t>
      </w:r>
    </w:p>
    <w:p w14:paraId="538CFA17">
      <w:pPr>
        <w:snapToGrid w:val="0"/>
        <w:spacing w:line="500" w:lineRule="exact"/>
        <w:rPr>
          <w:rFonts w:ascii="宋体" w:hAnsi="宋体" w:cs="宋体"/>
          <w:color w:val="auto"/>
          <w:sz w:val="24"/>
          <w:szCs w:val="24"/>
        </w:rPr>
      </w:pPr>
      <w:r>
        <w:rPr>
          <w:rFonts w:hint="eastAsia" w:ascii="宋体" w:hAnsi="宋体" w:cs="宋体"/>
          <w:color w:val="auto"/>
          <w:sz w:val="24"/>
          <w:szCs w:val="24"/>
        </w:rPr>
        <w:t xml:space="preserve">        2.该表可扩展</w:t>
      </w:r>
      <w:bookmarkStart w:id="181" w:name="OLE_LINK1"/>
      <w:bookmarkStart w:id="182" w:name="OLE_LINK2"/>
      <w:r>
        <w:rPr>
          <w:rFonts w:hint="eastAsia" w:ascii="宋体" w:hAnsi="宋体" w:cs="宋体"/>
          <w:color w:val="auto"/>
          <w:sz w:val="24"/>
          <w:szCs w:val="24"/>
        </w:rPr>
        <w:t>。</w:t>
      </w:r>
      <w:bookmarkEnd w:id="181"/>
      <w:bookmarkEnd w:id="182"/>
    </w:p>
    <w:p w14:paraId="2BE3DAA6">
      <w:pPr>
        <w:pStyle w:val="37"/>
        <w:spacing w:line="360" w:lineRule="auto"/>
        <w:rPr>
          <w:rFonts w:ascii="宋体" w:hAnsi="宋体" w:cs="宋体"/>
          <w:color w:val="auto"/>
          <w:sz w:val="24"/>
          <w:szCs w:val="24"/>
        </w:rPr>
      </w:pPr>
    </w:p>
    <w:p w14:paraId="045B5E4F">
      <w:pPr>
        <w:pStyle w:val="37"/>
        <w:spacing w:line="360" w:lineRule="auto"/>
        <w:rPr>
          <w:rFonts w:ascii="宋体" w:hAnsi="宋体" w:cs="宋体"/>
          <w:color w:val="auto"/>
          <w:sz w:val="24"/>
          <w:szCs w:val="24"/>
        </w:rPr>
      </w:pPr>
      <w:r>
        <w:rPr>
          <w:rFonts w:hint="eastAsia" w:ascii="宋体" w:hAnsi="宋体" w:cs="宋体"/>
          <w:color w:val="auto"/>
          <w:sz w:val="24"/>
          <w:szCs w:val="24"/>
        </w:rPr>
        <w:t xml:space="preserve">            </w:t>
      </w:r>
    </w:p>
    <w:p w14:paraId="531633B2">
      <w:pPr>
        <w:rPr>
          <w:rFonts w:ascii="宋体" w:hAnsi="宋体" w:cs="宋体"/>
          <w:color w:val="auto"/>
          <w:sz w:val="24"/>
          <w:szCs w:val="24"/>
        </w:rPr>
      </w:pPr>
    </w:p>
    <w:p w14:paraId="1556E284">
      <w:pPr>
        <w:rPr>
          <w:rFonts w:ascii="宋体" w:hAnsi="宋体" w:cs="宋体"/>
          <w:color w:val="auto"/>
          <w:sz w:val="24"/>
          <w:szCs w:val="24"/>
        </w:rPr>
      </w:pPr>
    </w:p>
    <w:p w14:paraId="4A06FBC6">
      <w:pPr>
        <w:spacing w:line="360" w:lineRule="auto"/>
        <w:rPr>
          <w:rFonts w:ascii="宋体" w:hAnsi="宋体" w:cs="宋体"/>
          <w:color w:val="auto"/>
          <w:sz w:val="24"/>
          <w:szCs w:val="24"/>
        </w:rPr>
      </w:pPr>
      <w:r>
        <w:rPr>
          <w:rFonts w:hint="eastAsia" w:ascii="宋体" w:hAnsi="宋体" w:cs="宋体"/>
          <w:color w:val="auto"/>
          <w:sz w:val="24"/>
          <w:szCs w:val="24"/>
        </w:rPr>
        <w:t xml:space="preserve">                                  供应商名称（公章）或自然人签署：</w:t>
      </w:r>
    </w:p>
    <w:p w14:paraId="0895A048">
      <w:pPr>
        <w:spacing w:line="360" w:lineRule="auto"/>
        <w:jc w:val="right"/>
        <w:rPr>
          <w:rFonts w:ascii="宋体" w:hAnsi="宋体" w:cs="宋体"/>
          <w:color w:val="auto"/>
          <w:sz w:val="24"/>
          <w:szCs w:val="24"/>
        </w:rPr>
      </w:pPr>
      <w:r>
        <w:rPr>
          <w:rFonts w:hint="eastAsia" w:ascii="宋体" w:hAnsi="宋体" w:cs="宋体"/>
          <w:color w:val="auto"/>
          <w:sz w:val="24"/>
          <w:szCs w:val="24"/>
        </w:rPr>
        <w:t>年     月    日</w:t>
      </w:r>
    </w:p>
    <w:p w14:paraId="08D8D831">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679F5CBA">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7ECBFF00">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0A3DB483">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7C188326">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1F49CD89">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4DE4A231">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3C208010">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308D9DD1">
      <w:pPr>
        <w:tabs>
          <w:tab w:val="left" w:pos="6300"/>
        </w:tabs>
        <w:snapToGrid w:val="0"/>
        <w:spacing w:line="400" w:lineRule="exact"/>
        <w:ind w:firstLine="480" w:firstLineChars="200"/>
        <w:jc w:val="left"/>
        <w:rPr>
          <w:rFonts w:hint="eastAsia" w:ascii="宋体" w:hAnsi="宋体" w:cs="宋体"/>
          <w:color w:val="auto"/>
          <w:sz w:val="24"/>
          <w:szCs w:val="24"/>
          <w:highlight w:val="yellow"/>
        </w:rPr>
      </w:pPr>
    </w:p>
    <w:p w14:paraId="753C28D8">
      <w:pPr>
        <w:tabs>
          <w:tab w:val="left" w:pos="6300"/>
        </w:tabs>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（三）中标分包选择优先顺序表</w:t>
      </w:r>
    </w:p>
    <w:p w14:paraId="14A54E3D">
      <w:pPr>
        <w:pStyle w:val="161"/>
        <w:jc w:val="center"/>
        <w:rPr>
          <w:rFonts w:hint="eastAsia" w:hAnsi="宋体" w:cs="宋体"/>
          <w:color w:val="auto"/>
          <w:highlight w:val="none"/>
        </w:rPr>
      </w:pPr>
    </w:p>
    <w:p w14:paraId="67D4588B">
      <w:pPr>
        <w:tabs>
          <w:tab w:val="left" w:pos="6300"/>
        </w:tabs>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51D6AC3C">
      <w:pPr>
        <w:pStyle w:val="161"/>
        <w:rPr>
          <w:rFonts w:hint="eastAsia" w:hAnsi="宋体" w:cs="宋体"/>
          <w:color w:val="auto"/>
          <w:highlight w:val="none"/>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715"/>
        <w:gridCol w:w="2748"/>
      </w:tblGrid>
      <w:tr w14:paraId="6E9F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center"/>
          </w:tcPr>
          <w:p w14:paraId="3039087E">
            <w:pPr>
              <w:pStyle w:val="161"/>
              <w:spacing w:line="360" w:lineRule="auto"/>
              <w:jc w:val="center"/>
              <w:rPr>
                <w:rFonts w:hint="eastAsia" w:hAnsi="宋体" w:cs="宋体"/>
                <w:color w:val="auto"/>
                <w:highlight w:val="none"/>
              </w:rPr>
            </w:pPr>
            <w:r>
              <w:rPr>
                <w:rFonts w:hint="eastAsia" w:hAnsi="宋体" w:cs="宋体"/>
                <w:color w:val="auto"/>
                <w:highlight w:val="none"/>
              </w:rPr>
              <w:t>分包号</w:t>
            </w:r>
          </w:p>
        </w:tc>
        <w:tc>
          <w:tcPr>
            <w:tcW w:w="4715" w:type="dxa"/>
            <w:vAlign w:val="center"/>
          </w:tcPr>
          <w:p w14:paraId="55DE5510">
            <w:pPr>
              <w:pStyle w:val="161"/>
              <w:spacing w:line="360" w:lineRule="auto"/>
              <w:jc w:val="center"/>
              <w:rPr>
                <w:rFonts w:hint="eastAsia" w:hAnsi="宋体" w:cs="宋体"/>
                <w:color w:val="auto"/>
                <w:highlight w:val="none"/>
              </w:rPr>
            </w:pPr>
            <w:r>
              <w:rPr>
                <w:rFonts w:hint="eastAsia" w:hAnsi="宋体" w:cs="宋体"/>
                <w:color w:val="auto"/>
                <w:highlight w:val="none"/>
              </w:rPr>
              <w:t>分包名称</w:t>
            </w:r>
          </w:p>
        </w:tc>
        <w:tc>
          <w:tcPr>
            <w:tcW w:w="2748" w:type="dxa"/>
            <w:vAlign w:val="center"/>
          </w:tcPr>
          <w:p w14:paraId="4F1ED139">
            <w:pPr>
              <w:pStyle w:val="161"/>
              <w:spacing w:line="360" w:lineRule="auto"/>
              <w:jc w:val="center"/>
              <w:rPr>
                <w:rFonts w:hint="eastAsia" w:hAnsi="宋体" w:cs="宋体"/>
                <w:color w:val="auto"/>
                <w:highlight w:val="none"/>
                <w:u w:val="single"/>
              </w:rPr>
            </w:pPr>
            <w:r>
              <w:rPr>
                <w:rFonts w:hint="eastAsia" w:hAnsi="宋体" w:cs="宋体"/>
                <w:color w:val="auto"/>
                <w:highlight w:val="none"/>
              </w:rPr>
              <w:t>优先排序号</w:t>
            </w:r>
          </w:p>
        </w:tc>
      </w:tr>
      <w:tr w14:paraId="0054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center"/>
          </w:tcPr>
          <w:p w14:paraId="4FCCB666">
            <w:pPr>
              <w:pStyle w:val="161"/>
              <w:spacing w:line="360" w:lineRule="auto"/>
              <w:jc w:val="center"/>
              <w:rPr>
                <w:rFonts w:hint="eastAsia" w:hAnsi="宋体" w:cs="宋体"/>
                <w:color w:val="auto"/>
                <w:highlight w:val="none"/>
              </w:rPr>
            </w:pPr>
          </w:p>
        </w:tc>
        <w:tc>
          <w:tcPr>
            <w:tcW w:w="4715" w:type="dxa"/>
            <w:vAlign w:val="center"/>
          </w:tcPr>
          <w:p w14:paraId="117ADDD0">
            <w:pPr>
              <w:pStyle w:val="161"/>
              <w:spacing w:line="360" w:lineRule="auto"/>
              <w:jc w:val="center"/>
              <w:rPr>
                <w:rFonts w:hint="eastAsia" w:hAnsi="宋体" w:cs="宋体"/>
                <w:color w:val="auto"/>
                <w:highlight w:val="none"/>
              </w:rPr>
            </w:pPr>
          </w:p>
        </w:tc>
        <w:tc>
          <w:tcPr>
            <w:tcW w:w="2748" w:type="dxa"/>
            <w:vAlign w:val="center"/>
          </w:tcPr>
          <w:p w14:paraId="7B6F261D">
            <w:pPr>
              <w:pStyle w:val="161"/>
              <w:spacing w:line="360" w:lineRule="auto"/>
              <w:jc w:val="center"/>
              <w:rPr>
                <w:rFonts w:hint="eastAsia" w:hAnsi="宋体" w:cs="宋体"/>
                <w:color w:val="auto"/>
                <w:highlight w:val="none"/>
              </w:rPr>
            </w:pPr>
          </w:p>
        </w:tc>
      </w:tr>
      <w:tr w14:paraId="00AC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center"/>
          </w:tcPr>
          <w:p w14:paraId="580EA113">
            <w:pPr>
              <w:pStyle w:val="161"/>
              <w:spacing w:line="360" w:lineRule="auto"/>
              <w:jc w:val="center"/>
              <w:rPr>
                <w:rFonts w:hint="eastAsia" w:hAnsi="宋体" w:cs="宋体"/>
                <w:color w:val="auto"/>
                <w:highlight w:val="none"/>
              </w:rPr>
            </w:pPr>
          </w:p>
        </w:tc>
        <w:tc>
          <w:tcPr>
            <w:tcW w:w="4715" w:type="dxa"/>
            <w:vAlign w:val="center"/>
          </w:tcPr>
          <w:p w14:paraId="0DEEC3B6">
            <w:pPr>
              <w:pStyle w:val="161"/>
              <w:spacing w:line="360" w:lineRule="auto"/>
              <w:jc w:val="center"/>
              <w:rPr>
                <w:rFonts w:hint="eastAsia" w:hAnsi="宋体" w:cs="宋体"/>
                <w:color w:val="auto"/>
                <w:highlight w:val="none"/>
              </w:rPr>
            </w:pPr>
          </w:p>
        </w:tc>
        <w:tc>
          <w:tcPr>
            <w:tcW w:w="2748" w:type="dxa"/>
            <w:vAlign w:val="center"/>
          </w:tcPr>
          <w:p w14:paraId="3E42D450">
            <w:pPr>
              <w:pStyle w:val="161"/>
              <w:spacing w:line="360" w:lineRule="auto"/>
              <w:jc w:val="center"/>
              <w:rPr>
                <w:rFonts w:hint="eastAsia" w:hAnsi="宋体" w:cs="宋体"/>
                <w:color w:val="auto"/>
                <w:highlight w:val="none"/>
              </w:rPr>
            </w:pPr>
          </w:p>
        </w:tc>
      </w:tr>
      <w:tr w14:paraId="0A3A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center"/>
          </w:tcPr>
          <w:p w14:paraId="3A161B4D">
            <w:pPr>
              <w:pStyle w:val="161"/>
              <w:spacing w:line="360" w:lineRule="auto"/>
              <w:jc w:val="center"/>
              <w:rPr>
                <w:rFonts w:hint="eastAsia" w:hAnsi="宋体" w:cs="宋体"/>
                <w:color w:val="auto"/>
                <w:highlight w:val="none"/>
              </w:rPr>
            </w:pPr>
          </w:p>
        </w:tc>
        <w:tc>
          <w:tcPr>
            <w:tcW w:w="4715" w:type="dxa"/>
            <w:vAlign w:val="center"/>
          </w:tcPr>
          <w:p w14:paraId="7E040D15">
            <w:pPr>
              <w:pStyle w:val="161"/>
              <w:spacing w:line="360" w:lineRule="auto"/>
              <w:jc w:val="center"/>
              <w:rPr>
                <w:rFonts w:hint="eastAsia" w:hAnsi="宋体" w:cs="宋体"/>
                <w:color w:val="auto"/>
                <w:highlight w:val="none"/>
              </w:rPr>
            </w:pPr>
          </w:p>
        </w:tc>
        <w:tc>
          <w:tcPr>
            <w:tcW w:w="2748" w:type="dxa"/>
            <w:vAlign w:val="center"/>
          </w:tcPr>
          <w:p w14:paraId="2C2E1923">
            <w:pPr>
              <w:pStyle w:val="161"/>
              <w:spacing w:line="360" w:lineRule="auto"/>
              <w:jc w:val="center"/>
              <w:rPr>
                <w:rFonts w:hint="eastAsia" w:hAnsi="宋体" w:cs="宋体"/>
                <w:color w:val="auto"/>
                <w:highlight w:val="none"/>
              </w:rPr>
            </w:pPr>
          </w:p>
        </w:tc>
      </w:tr>
    </w:tbl>
    <w:p w14:paraId="02F3C211">
      <w:pPr>
        <w:pStyle w:val="161"/>
        <w:spacing w:line="360" w:lineRule="auto"/>
        <w:ind w:firstLine="480" w:firstLineChars="200"/>
        <w:rPr>
          <w:rFonts w:hint="eastAsia" w:hAnsi="宋体" w:cs="宋体"/>
          <w:color w:val="auto"/>
          <w:highlight w:val="none"/>
          <w:u w:val="single"/>
        </w:rPr>
      </w:pPr>
    </w:p>
    <w:p w14:paraId="57E8B561">
      <w:pPr>
        <w:pStyle w:val="161"/>
        <w:spacing w:line="360" w:lineRule="auto"/>
        <w:ind w:firstLine="480" w:firstLineChars="200"/>
        <w:rPr>
          <w:rFonts w:hint="eastAsia" w:hAnsi="宋体" w:cs="宋体"/>
          <w:color w:val="auto"/>
          <w:kern w:val="2"/>
          <w:highlight w:val="none"/>
        </w:rPr>
      </w:pPr>
      <w:r>
        <w:rPr>
          <w:rFonts w:hint="eastAsia" w:hAnsi="宋体" w:cs="宋体"/>
          <w:color w:val="auto"/>
          <w:kern w:val="2"/>
          <w:highlight w:val="none"/>
        </w:rPr>
        <w:t xml:space="preserve"> </w:t>
      </w:r>
    </w:p>
    <w:p w14:paraId="42D52644">
      <w:pPr>
        <w:pStyle w:val="161"/>
        <w:rPr>
          <w:rFonts w:hint="eastAsia" w:hAnsi="宋体" w:cs="宋体"/>
          <w:color w:val="auto"/>
          <w:highlight w:val="none"/>
        </w:rPr>
      </w:pPr>
    </w:p>
    <w:p w14:paraId="42DBF2BC">
      <w:pPr>
        <w:pStyle w:val="161"/>
        <w:rPr>
          <w:rFonts w:hint="eastAsia" w:hAnsi="宋体" w:cs="宋体"/>
          <w:color w:val="auto"/>
          <w:highlight w:val="none"/>
        </w:rPr>
      </w:pPr>
    </w:p>
    <w:p w14:paraId="68C0C389">
      <w:pPr>
        <w:pStyle w:val="161"/>
        <w:rPr>
          <w:rFonts w:hint="eastAsia" w:hAnsi="宋体" w:cs="宋体"/>
          <w:color w:val="auto"/>
          <w:highlight w:val="none"/>
        </w:rPr>
      </w:pPr>
    </w:p>
    <w:p w14:paraId="1593CE1F">
      <w:pPr>
        <w:tabs>
          <w:tab w:val="left" w:pos="6300"/>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供应商</w:t>
      </w:r>
      <w:r>
        <w:rPr>
          <w:rFonts w:hint="eastAsia" w:ascii="宋体" w:hAnsi="宋体" w:cs="宋体"/>
          <w:color w:val="auto"/>
          <w:sz w:val="24"/>
          <w:highlight w:val="none"/>
        </w:rPr>
        <w:t>名称（盖章）：</w:t>
      </w:r>
    </w:p>
    <w:p w14:paraId="37944E4C">
      <w:pPr>
        <w:snapToGrid w:val="0"/>
        <w:spacing w:line="360" w:lineRule="auto"/>
        <w:ind w:firstLine="480" w:firstLineChars="200"/>
        <w:jc w:val="left"/>
        <w:rPr>
          <w:rFonts w:ascii="宋体" w:hAnsi="宋体" w:cs="宋体"/>
          <w:color w:val="auto"/>
          <w:szCs w:val="28"/>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highlight w:val="none"/>
        </w:rPr>
        <w:t xml:space="preserve">                             </w:t>
      </w:r>
      <w:r>
        <w:rPr>
          <w:rFonts w:hint="eastAsia" w:ascii="宋体" w:hAnsi="宋体" w:cs="宋体"/>
          <w:color w:val="auto"/>
          <w:sz w:val="24"/>
          <w:szCs w:val="24"/>
        </w:rPr>
        <w:t>年     月    日</w:t>
      </w:r>
      <w:r>
        <w:rPr>
          <w:rFonts w:hint="eastAsia" w:cs="宋体"/>
          <w:b/>
          <w:color w:val="auto"/>
          <w:szCs w:val="28"/>
          <w:highlight w:val="yellow"/>
        </w:rPr>
        <w:br w:type="page"/>
      </w:r>
    </w:p>
    <w:p w14:paraId="0EFC7F84">
      <w:pPr>
        <w:pStyle w:val="4"/>
        <w:adjustRightInd w:val="0"/>
        <w:snapToGrid w:val="0"/>
        <w:spacing w:before="0" w:after="0" w:line="400" w:lineRule="exact"/>
        <w:ind w:firstLine="562" w:firstLineChars="200"/>
        <w:rPr>
          <w:rFonts w:ascii="宋体" w:hAnsi="宋体" w:eastAsia="宋体" w:cs="宋体"/>
          <w:color w:val="auto"/>
          <w:sz w:val="28"/>
          <w:szCs w:val="28"/>
        </w:rPr>
      </w:pPr>
      <w:bookmarkStart w:id="183" w:name="_Toc9854"/>
      <w:bookmarkStart w:id="184" w:name="_Toc131087435"/>
      <w:bookmarkStart w:id="185" w:name="_Toc313888361"/>
      <w:bookmarkStart w:id="186" w:name="_Toc342913420"/>
      <w:bookmarkStart w:id="187" w:name="_Toc106030907"/>
      <w:bookmarkStart w:id="188" w:name="_Toc313008357"/>
      <w:bookmarkStart w:id="189" w:name="_Toc76462351"/>
      <w:r>
        <w:rPr>
          <w:rFonts w:hint="eastAsia" w:ascii="宋体" w:hAnsi="宋体" w:eastAsia="宋体" w:cs="宋体"/>
          <w:color w:val="auto"/>
          <w:sz w:val="28"/>
          <w:szCs w:val="28"/>
        </w:rPr>
        <w:t>二、服务部分</w:t>
      </w:r>
      <w:bookmarkEnd w:id="183"/>
      <w:bookmarkEnd w:id="184"/>
      <w:bookmarkEnd w:id="185"/>
      <w:bookmarkEnd w:id="186"/>
      <w:bookmarkEnd w:id="187"/>
      <w:bookmarkEnd w:id="188"/>
      <w:bookmarkEnd w:id="189"/>
    </w:p>
    <w:p w14:paraId="50D3F07D">
      <w:pPr>
        <w:tabs>
          <w:tab w:val="left" w:pos="6300"/>
        </w:tabs>
        <w:snapToGrid w:val="0"/>
        <w:spacing w:line="400" w:lineRule="exact"/>
        <w:ind w:firstLine="480" w:firstLineChars="200"/>
        <w:jc w:val="center"/>
        <w:rPr>
          <w:rFonts w:ascii="宋体" w:hAnsi="宋体" w:cs="宋体"/>
          <w:color w:val="auto"/>
          <w:sz w:val="24"/>
          <w:szCs w:val="24"/>
        </w:rPr>
      </w:pPr>
      <w:r>
        <w:rPr>
          <w:rFonts w:hint="eastAsia" w:ascii="宋体" w:hAnsi="宋体" w:cs="宋体"/>
          <w:color w:val="auto"/>
          <w:sz w:val="24"/>
          <w:szCs w:val="24"/>
        </w:rPr>
        <w:t>（一）服务响应偏离表</w:t>
      </w:r>
    </w:p>
    <w:p w14:paraId="03244A23">
      <w:pPr>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磋商项目编号：                                </w:t>
      </w:r>
    </w:p>
    <w:p w14:paraId="29BEDAB1">
      <w:pPr>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磋商项目名称：</w:t>
      </w:r>
    </w:p>
    <w:p w14:paraId="09321F19">
      <w:pPr>
        <w:pStyle w:val="22"/>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分包号及</w:t>
      </w:r>
      <w:r>
        <w:rPr>
          <w:rFonts w:hint="eastAsia" w:ascii="宋体" w:hAnsi="宋体" w:eastAsia="宋体" w:cs="宋体"/>
          <w:color w:val="auto"/>
          <w:sz w:val="24"/>
          <w:szCs w:val="24"/>
          <w:lang w:val="en-US" w:eastAsia="zh-CN"/>
        </w:rPr>
        <w:t>分包</w:t>
      </w:r>
      <w:r>
        <w:rPr>
          <w:rFonts w:hint="eastAsia" w:ascii="宋体" w:hAnsi="宋体" w:eastAsia="宋体" w:cs="宋体"/>
          <w:color w:val="auto"/>
          <w:sz w:val="24"/>
          <w:szCs w:val="24"/>
        </w:rPr>
        <w:t>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DC2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1565906">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967" w:type="dxa"/>
            <w:vAlign w:val="center"/>
          </w:tcPr>
          <w:p w14:paraId="15FA1F76">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采购需求</w:t>
            </w:r>
          </w:p>
        </w:tc>
        <w:tc>
          <w:tcPr>
            <w:tcW w:w="3081" w:type="dxa"/>
            <w:vAlign w:val="center"/>
          </w:tcPr>
          <w:p w14:paraId="7C1A24B3">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309" w:type="dxa"/>
            <w:vAlign w:val="center"/>
          </w:tcPr>
          <w:p w14:paraId="01ED62A5">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544C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4F98C8A">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63DADA29">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147A8ADB">
            <w:pPr>
              <w:tabs>
                <w:tab w:val="left" w:pos="6300"/>
              </w:tabs>
              <w:snapToGrid w:val="0"/>
              <w:spacing w:line="500" w:lineRule="exact"/>
              <w:outlineLvl w:val="0"/>
              <w:rPr>
                <w:rFonts w:ascii="宋体" w:hAnsi="宋体" w:cs="宋体"/>
                <w:color w:val="auto"/>
                <w:sz w:val="21"/>
                <w:szCs w:val="21"/>
              </w:rPr>
            </w:pPr>
            <w:r>
              <w:rPr>
                <w:rFonts w:hint="eastAsia" w:ascii="宋体" w:hAnsi="宋体" w:cs="宋体"/>
                <w:color w:val="auto"/>
                <w:sz w:val="21"/>
                <w:szCs w:val="21"/>
              </w:rPr>
              <w:t>提醒：请注明技术参数或具体内容以及响应文件中技术参数或具体内容的位置（页码）</w:t>
            </w:r>
          </w:p>
        </w:tc>
        <w:tc>
          <w:tcPr>
            <w:tcW w:w="2309" w:type="dxa"/>
            <w:vAlign w:val="center"/>
          </w:tcPr>
          <w:p w14:paraId="7E0F8BD9">
            <w:pPr>
              <w:tabs>
                <w:tab w:val="left" w:pos="6300"/>
              </w:tabs>
              <w:snapToGrid w:val="0"/>
              <w:spacing w:line="500" w:lineRule="exact"/>
              <w:jc w:val="center"/>
              <w:outlineLvl w:val="0"/>
              <w:rPr>
                <w:rFonts w:ascii="宋体" w:hAnsi="宋体" w:cs="宋体"/>
                <w:color w:val="auto"/>
                <w:sz w:val="21"/>
                <w:szCs w:val="21"/>
              </w:rPr>
            </w:pPr>
          </w:p>
        </w:tc>
      </w:tr>
      <w:tr w14:paraId="0BDE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0BC35A">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7FE8208D">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640C1D99">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243DDF94">
            <w:pPr>
              <w:tabs>
                <w:tab w:val="left" w:pos="6300"/>
              </w:tabs>
              <w:snapToGrid w:val="0"/>
              <w:spacing w:line="500" w:lineRule="exact"/>
              <w:jc w:val="center"/>
              <w:outlineLvl w:val="0"/>
              <w:rPr>
                <w:rFonts w:ascii="宋体" w:hAnsi="宋体" w:cs="宋体"/>
                <w:color w:val="auto"/>
                <w:sz w:val="21"/>
                <w:szCs w:val="21"/>
              </w:rPr>
            </w:pPr>
          </w:p>
        </w:tc>
      </w:tr>
      <w:tr w14:paraId="459F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DD3012">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0CFF1715">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219B6AA3">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47F40556">
            <w:pPr>
              <w:tabs>
                <w:tab w:val="left" w:pos="6300"/>
              </w:tabs>
              <w:snapToGrid w:val="0"/>
              <w:spacing w:line="500" w:lineRule="exact"/>
              <w:jc w:val="center"/>
              <w:outlineLvl w:val="0"/>
              <w:rPr>
                <w:rFonts w:ascii="宋体" w:hAnsi="宋体" w:cs="宋体"/>
                <w:color w:val="auto"/>
                <w:sz w:val="21"/>
                <w:szCs w:val="21"/>
              </w:rPr>
            </w:pPr>
          </w:p>
        </w:tc>
      </w:tr>
      <w:tr w14:paraId="12F8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DB9DD5">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12BE13E6">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2D33E636">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3D46F441">
            <w:pPr>
              <w:tabs>
                <w:tab w:val="left" w:pos="6300"/>
              </w:tabs>
              <w:snapToGrid w:val="0"/>
              <w:spacing w:line="500" w:lineRule="exact"/>
              <w:jc w:val="center"/>
              <w:outlineLvl w:val="0"/>
              <w:rPr>
                <w:rFonts w:ascii="宋体" w:hAnsi="宋体" w:cs="宋体"/>
                <w:color w:val="auto"/>
                <w:sz w:val="21"/>
                <w:szCs w:val="21"/>
              </w:rPr>
            </w:pPr>
          </w:p>
        </w:tc>
      </w:tr>
      <w:tr w14:paraId="0864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8D7764">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18F61161">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3F00B4B2">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6DA060E4">
            <w:pPr>
              <w:tabs>
                <w:tab w:val="left" w:pos="6300"/>
              </w:tabs>
              <w:snapToGrid w:val="0"/>
              <w:spacing w:line="500" w:lineRule="exact"/>
              <w:jc w:val="center"/>
              <w:outlineLvl w:val="0"/>
              <w:rPr>
                <w:rFonts w:ascii="宋体" w:hAnsi="宋体" w:cs="宋体"/>
                <w:color w:val="auto"/>
                <w:sz w:val="21"/>
                <w:szCs w:val="21"/>
              </w:rPr>
            </w:pPr>
          </w:p>
        </w:tc>
      </w:tr>
      <w:tr w14:paraId="34E6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A1DD6F4">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13606CE5">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07777974">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587035A4">
            <w:pPr>
              <w:tabs>
                <w:tab w:val="left" w:pos="6300"/>
              </w:tabs>
              <w:snapToGrid w:val="0"/>
              <w:spacing w:line="500" w:lineRule="exact"/>
              <w:jc w:val="center"/>
              <w:outlineLvl w:val="0"/>
              <w:rPr>
                <w:rFonts w:ascii="宋体" w:hAnsi="宋体" w:cs="宋体"/>
                <w:color w:val="auto"/>
                <w:sz w:val="21"/>
                <w:szCs w:val="21"/>
              </w:rPr>
            </w:pPr>
          </w:p>
        </w:tc>
      </w:tr>
      <w:tr w14:paraId="68E8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E526722">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28A189F3">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07AA0449">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69343A5A">
            <w:pPr>
              <w:tabs>
                <w:tab w:val="left" w:pos="6300"/>
              </w:tabs>
              <w:snapToGrid w:val="0"/>
              <w:spacing w:line="500" w:lineRule="exact"/>
              <w:jc w:val="center"/>
              <w:outlineLvl w:val="0"/>
              <w:rPr>
                <w:rFonts w:ascii="宋体" w:hAnsi="宋体" w:cs="宋体"/>
                <w:color w:val="auto"/>
                <w:sz w:val="21"/>
                <w:szCs w:val="21"/>
              </w:rPr>
            </w:pPr>
          </w:p>
        </w:tc>
      </w:tr>
      <w:tr w14:paraId="7572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106A3B6">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03125A19">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6D18CBEC">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3B155FB1">
            <w:pPr>
              <w:tabs>
                <w:tab w:val="left" w:pos="6300"/>
              </w:tabs>
              <w:snapToGrid w:val="0"/>
              <w:spacing w:line="500" w:lineRule="exact"/>
              <w:jc w:val="center"/>
              <w:outlineLvl w:val="0"/>
              <w:rPr>
                <w:rFonts w:ascii="宋体" w:hAnsi="宋体" w:cs="宋体"/>
                <w:color w:val="auto"/>
                <w:sz w:val="21"/>
                <w:szCs w:val="21"/>
              </w:rPr>
            </w:pPr>
          </w:p>
        </w:tc>
      </w:tr>
      <w:tr w14:paraId="5B17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21E7699">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7A62DF42">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50FD453C">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5AAFB64F">
            <w:pPr>
              <w:tabs>
                <w:tab w:val="left" w:pos="6300"/>
              </w:tabs>
              <w:snapToGrid w:val="0"/>
              <w:spacing w:line="500" w:lineRule="exact"/>
              <w:jc w:val="center"/>
              <w:outlineLvl w:val="0"/>
              <w:rPr>
                <w:rFonts w:ascii="宋体" w:hAnsi="宋体" w:cs="宋体"/>
                <w:color w:val="auto"/>
                <w:sz w:val="21"/>
                <w:szCs w:val="21"/>
              </w:rPr>
            </w:pPr>
          </w:p>
        </w:tc>
      </w:tr>
      <w:tr w14:paraId="58E6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8211D66">
            <w:pPr>
              <w:tabs>
                <w:tab w:val="left" w:pos="6300"/>
              </w:tabs>
              <w:snapToGrid w:val="0"/>
              <w:spacing w:line="500" w:lineRule="exact"/>
              <w:jc w:val="center"/>
              <w:outlineLvl w:val="0"/>
              <w:rPr>
                <w:rFonts w:ascii="宋体" w:hAnsi="宋体" w:cs="宋体"/>
                <w:color w:val="auto"/>
                <w:sz w:val="21"/>
                <w:szCs w:val="21"/>
              </w:rPr>
            </w:pPr>
          </w:p>
        </w:tc>
        <w:tc>
          <w:tcPr>
            <w:tcW w:w="2967" w:type="dxa"/>
            <w:vAlign w:val="center"/>
          </w:tcPr>
          <w:p w14:paraId="5BBCD128">
            <w:pPr>
              <w:tabs>
                <w:tab w:val="left" w:pos="6300"/>
              </w:tabs>
              <w:snapToGrid w:val="0"/>
              <w:spacing w:line="500" w:lineRule="exact"/>
              <w:jc w:val="center"/>
              <w:outlineLvl w:val="0"/>
              <w:rPr>
                <w:rFonts w:ascii="宋体" w:hAnsi="宋体" w:cs="宋体"/>
                <w:color w:val="auto"/>
                <w:sz w:val="21"/>
                <w:szCs w:val="21"/>
              </w:rPr>
            </w:pPr>
          </w:p>
        </w:tc>
        <w:tc>
          <w:tcPr>
            <w:tcW w:w="3081" w:type="dxa"/>
            <w:vAlign w:val="center"/>
          </w:tcPr>
          <w:p w14:paraId="377A75DA">
            <w:pPr>
              <w:tabs>
                <w:tab w:val="left" w:pos="6300"/>
              </w:tabs>
              <w:snapToGrid w:val="0"/>
              <w:spacing w:line="500" w:lineRule="exact"/>
              <w:jc w:val="center"/>
              <w:outlineLvl w:val="0"/>
              <w:rPr>
                <w:rFonts w:ascii="宋体" w:hAnsi="宋体" w:cs="宋体"/>
                <w:color w:val="auto"/>
                <w:sz w:val="21"/>
                <w:szCs w:val="21"/>
              </w:rPr>
            </w:pPr>
          </w:p>
        </w:tc>
        <w:tc>
          <w:tcPr>
            <w:tcW w:w="2309" w:type="dxa"/>
            <w:vAlign w:val="center"/>
          </w:tcPr>
          <w:p w14:paraId="6F605661">
            <w:pPr>
              <w:tabs>
                <w:tab w:val="left" w:pos="6300"/>
              </w:tabs>
              <w:snapToGrid w:val="0"/>
              <w:spacing w:line="500" w:lineRule="exact"/>
              <w:jc w:val="center"/>
              <w:outlineLvl w:val="0"/>
              <w:rPr>
                <w:rFonts w:ascii="宋体" w:hAnsi="宋体" w:cs="宋体"/>
                <w:color w:val="auto"/>
                <w:sz w:val="21"/>
                <w:szCs w:val="21"/>
              </w:rPr>
            </w:pPr>
          </w:p>
        </w:tc>
      </w:tr>
    </w:tbl>
    <w:p w14:paraId="065D6495">
      <w:pPr>
        <w:spacing w:line="500" w:lineRule="exact"/>
        <w:ind w:firstLine="600" w:firstLineChars="250"/>
        <w:rPr>
          <w:rFonts w:ascii="宋体" w:hAnsi="宋体" w:cs="宋体"/>
          <w:color w:val="auto"/>
          <w:sz w:val="24"/>
          <w:szCs w:val="24"/>
        </w:rPr>
      </w:pPr>
      <w:r>
        <w:rPr>
          <w:rFonts w:hint="eastAsia" w:ascii="宋体" w:hAnsi="宋体" w:cs="宋体"/>
          <w:color w:val="auto"/>
          <w:sz w:val="24"/>
          <w:szCs w:val="24"/>
        </w:rPr>
        <w:t>供应商：                            法定代表人（或其授权代表）或自然人：</w:t>
      </w:r>
    </w:p>
    <w:p w14:paraId="0DD96880">
      <w:pPr>
        <w:spacing w:line="500" w:lineRule="exact"/>
        <w:rPr>
          <w:rFonts w:ascii="宋体" w:hAnsi="宋体" w:cs="宋体"/>
          <w:color w:val="auto"/>
          <w:sz w:val="24"/>
          <w:szCs w:val="24"/>
        </w:rPr>
      </w:pPr>
      <w:r>
        <w:rPr>
          <w:rFonts w:hint="eastAsia" w:ascii="宋体" w:hAnsi="宋体" w:cs="宋体"/>
          <w:color w:val="auto"/>
          <w:sz w:val="24"/>
          <w:szCs w:val="24"/>
        </w:rPr>
        <w:t xml:space="preserve">    </w:t>
      </w:r>
    </w:p>
    <w:p w14:paraId="6F890B6F">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（供应商公章）                               （签署或盖章）</w:t>
      </w:r>
    </w:p>
    <w:p w14:paraId="6D399EAC">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年     月     日</w:t>
      </w:r>
    </w:p>
    <w:p w14:paraId="7180C454">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注：</w:t>
      </w:r>
    </w:p>
    <w:p w14:paraId="48A19F95">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1.本表即为对本项目“第二篇  项目服务需求”中所列条款进行比较和响应；</w:t>
      </w:r>
    </w:p>
    <w:p w14:paraId="7C9ADF4B">
      <w:pPr>
        <w:snapToGrid w:val="0"/>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2.本表可扩展。</w:t>
      </w:r>
    </w:p>
    <w:p w14:paraId="2B8EAD4D">
      <w:pPr>
        <w:tabs>
          <w:tab w:val="left" w:pos="6300"/>
        </w:tabs>
        <w:snapToGrid w:val="0"/>
        <w:spacing w:line="400" w:lineRule="exact"/>
        <w:ind w:firstLine="480" w:firstLineChars="200"/>
        <w:rPr>
          <w:rFonts w:ascii="宋体" w:hAnsi="宋体" w:cs="宋体"/>
          <w:color w:val="auto"/>
          <w:szCs w:val="28"/>
        </w:rPr>
      </w:pPr>
      <w:r>
        <w:rPr>
          <w:rFonts w:hint="eastAsia" w:ascii="宋体" w:hAnsi="宋体" w:cs="宋体"/>
          <w:color w:val="auto"/>
          <w:sz w:val="24"/>
          <w:szCs w:val="24"/>
        </w:rPr>
        <w:br w:type="page"/>
      </w:r>
      <w:r>
        <w:rPr>
          <w:rFonts w:hint="eastAsia" w:ascii="宋体" w:hAnsi="宋体" w:cs="宋体"/>
          <w:color w:val="auto"/>
          <w:sz w:val="24"/>
          <w:szCs w:val="24"/>
        </w:rPr>
        <w:t>（二）其他资料（格式自定）</w:t>
      </w:r>
    </w:p>
    <w:p w14:paraId="67E57FE4">
      <w:pPr>
        <w:pStyle w:val="4"/>
        <w:adjustRightInd w:val="0"/>
        <w:snapToGrid w:val="0"/>
        <w:spacing w:before="0" w:after="0" w:line="400" w:lineRule="exact"/>
        <w:ind w:firstLine="560" w:firstLineChars="200"/>
        <w:rPr>
          <w:rFonts w:ascii="宋体" w:hAnsi="宋体" w:eastAsia="宋体" w:cs="宋体"/>
          <w:color w:val="auto"/>
          <w:sz w:val="28"/>
          <w:szCs w:val="28"/>
        </w:rPr>
      </w:pPr>
      <w:r>
        <w:rPr>
          <w:rFonts w:hint="eastAsia" w:ascii="宋体" w:hAnsi="宋体" w:eastAsia="宋体" w:cs="宋体"/>
          <w:b w:val="0"/>
          <w:color w:val="auto"/>
          <w:sz w:val="28"/>
          <w:szCs w:val="28"/>
        </w:rPr>
        <w:br w:type="page"/>
      </w:r>
      <w:bookmarkStart w:id="190" w:name="_Toc342913421"/>
      <w:bookmarkStart w:id="191" w:name="_Toc76462352"/>
      <w:bookmarkStart w:id="192" w:name="_Toc106030908"/>
      <w:bookmarkStart w:id="193" w:name="_Toc131087436"/>
      <w:bookmarkStart w:id="194" w:name="_Toc313888362"/>
      <w:bookmarkStart w:id="195" w:name="_Toc4644"/>
      <w:bookmarkStart w:id="196" w:name="_Toc313008358"/>
      <w:r>
        <w:rPr>
          <w:rFonts w:hint="eastAsia" w:ascii="宋体" w:hAnsi="宋体" w:eastAsia="宋体" w:cs="宋体"/>
          <w:color w:val="auto"/>
          <w:sz w:val="28"/>
          <w:szCs w:val="28"/>
        </w:rPr>
        <w:t>三、商务部分</w:t>
      </w:r>
      <w:bookmarkEnd w:id="190"/>
      <w:bookmarkEnd w:id="191"/>
      <w:bookmarkEnd w:id="192"/>
      <w:bookmarkEnd w:id="193"/>
      <w:bookmarkEnd w:id="194"/>
      <w:bookmarkEnd w:id="195"/>
      <w:bookmarkEnd w:id="196"/>
    </w:p>
    <w:p w14:paraId="67994CD3">
      <w:pPr>
        <w:snapToGrid w:val="0"/>
        <w:spacing w:line="400" w:lineRule="exact"/>
        <w:ind w:firstLine="480" w:firstLineChars="200"/>
        <w:jc w:val="center"/>
        <w:rPr>
          <w:rFonts w:ascii="宋体" w:hAnsi="宋体" w:cs="宋体"/>
          <w:color w:val="auto"/>
          <w:sz w:val="24"/>
          <w:szCs w:val="24"/>
        </w:rPr>
      </w:pPr>
      <w:r>
        <w:rPr>
          <w:rFonts w:hint="eastAsia" w:ascii="宋体" w:hAnsi="宋体" w:cs="宋体"/>
          <w:color w:val="auto"/>
          <w:sz w:val="24"/>
          <w:szCs w:val="24"/>
        </w:rPr>
        <w:t>（一）商务响应偏离表</w:t>
      </w:r>
    </w:p>
    <w:p w14:paraId="18B77C7E">
      <w:pPr>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磋商项目编号：                                </w:t>
      </w:r>
    </w:p>
    <w:p w14:paraId="03F8FC96">
      <w:pPr>
        <w:snapToGrid w:val="0"/>
        <w:spacing w:line="276" w:lineRule="auto"/>
        <w:ind w:firstLine="480" w:firstLineChars="200"/>
        <w:rPr>
          <w:rFonts w:ascii="宋体" w:hAnsi="宋体" w:cs="宋体"/>
          <w:color w:val="auto"/>
          <w:sz w:val="24"/>
          <w:szCs w:val="24"/>
        </w:rPr>
      </w:pPr>
      <w:r>
        <w:rPr>
          <w:rFonts w:hint="eastAsia" w:ascii="宋体" w:hAnsi="宋体" w:cs="宋体"/>
          <w:color w:val="auto"/>
          <w:sz w:val="24"/>
          <w:szCs w:val="24"/>
        </w:rPr>
        <w:t>磋商项目名称：</w:t>
      </w:r>
    </w:p>
    <w:p w14:paraId="6B418ED5">
      <w:pPr>
        <w:pStyle w:val="22"/>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分包号及</w:t>
      </w:r>
      <w:r>
        <w:rPr>
          <w:rFonts w:hint="eastAsia" w:ascii="宋体" w:hAnsi="宋体" w:eastAsia="宋体" w:cs="宋体"/>
          <w:color w:val="auto"/>
          <w:sz w:val="24"/>
          <w:szCs w:val="24"/>
          <w:lang w:val="en-US" w:eastAsia="zh-CN"/>
        </w:rPr>
        <w:t>分包</w:t>
      </w:r>
      <w:r>
        <w:rPr>
          <w:rFonts w:hint="eastAsia" w:ascii="宋体" w:hAnsi="宋体" w:eastAsia="宋体" w:cs="宋体"/>
          <w:color w:val="auto"/>
          <w:sz w:val="24"/>
          <w:szCs w:val="24"/>
        </w:rPr>
        <w:t>名称：</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38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0E1CC92">
            <w:pPr>
              <w:snapToGrid w:val="0"/>
              <w:spacing w:line="360" w:lineRule="auto"/>
              <w:ind w:firstLine="465"/>
              <w:rPr>
                <w:rFonts w:ascii="宋体" w:hAnsi="宋体" w:cs="宋体"/>
                <w:color w:val="auto"/>
                <w:sz w:val="21"/>
                <w:szCs w:val="21"/>
              </w:rPr>
            </w:pPr>
            <w:r>
              <w:rPr>
                <w:rFonts w:hint="eastAsia" w:ascii="宋体" w:hAnsi="宋体" w:cs="宋体"/>
                <w:color w:val="auto"/>
                <w:sz w:val="21"/>
                <w:szCs w:val="21"/>
              </w:rPr>
              <w:t>序号</w:t>
            </w:r>
          </w:p>
        </w:tc>
        <w:tc>
          <w:tcPr>
            <w:tcW w:w="3179" w:type="dxa"/>
            <w:vAlign w:val="center"/>
          </w:tcPr>
          <w:p w14:paraId="2E7A1DC3">
            <w:pPr>
              <w:tabs>
                <w:tab w:val="left" w:pos="6300"/>
              </w:tabs>
              <w:snapToGrid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磋商项目商务需求</w:t>
            </w:r>
          </w:p>
        </w:tc>
        <w:tc>
          <w:tcPr>
            <w:tcW w:w="2434" w:type="dxa"/>
            <w:vAlign w:val="center"/>
          </w:tcPr>
          <w:p w14:paraId="0F50CD18">
            <w:pPr>
              <w:tabs>
                <w:tab w:val="left" w:pos="6300"/>
              </w:tabs>
              <w:snapToGrid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355" w:type="dxa"/>
            <w:vAlign w:val="center"/>
          </w:tcPr>
          <w:p w14:paraId="656772C0">
            <w:pPr>
              <w:tabs>
                <w:tab w:val="left" w:pos="6300"/>
              </w:tabs>
              <w:snapToGrid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偏离说明</w:t>
            </w:r>
          </w:p>
        </w:tc>
      </w:tr>
      <w:tr w14:paraId="3D09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E3C5F1">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0553C34C">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2A3D6177">
            <w:pPr>
              <w:tabs>
                <w:tab w:val="left" w:pos="6300"/>
              </w:tabs>
              <w:snapToGrid w:val="0"/>
              <w:spacing w:line="360" w:lineRule="auto"/>
              <w:outlineLvl w:val="0"/>
              <w:rPr>
                <w:rFonts w:ascii="宋体" w:hAnsi="宋体" w:cs="宋体"/>
                <w:color w:val="auto"/>
                <w:sz w:val="21"/>
                <w:szCs w:val="21"/>
              </w:rPr>
            </w:pPr>
            <w:r>
              <w:rPr>
                <w:rFonts w:hint="eastAsia" w:ascii="宋体" w:hAnsi="宋体" w:cs="宋体"/>
                <w:color w:val="auto"/>
                <w:sz w:val="21"/>
                <w:szCs w:val="21"/>
              </w:rPr>
              <w:t>提醒：请注明具体内容以及响应文件中具体内容的位置（页码）</w:t>
            </w:r>
          </w:p>
        </w:tc>
        <w:tc>
          <w:tcPr>
            <w:tcW w:w="2355" w:type="dxa"/>
            <w:vAlign w:val="center"/>
          </w:tcPr>
          <w:p w14:paraId="46338223">
            <w:pPr>
              <w:tabs>
                <w:tab w:val="left" w:pos="6300"/>
              </w:tabs>
              <w:snapToGrid w:val="0"/>
              <w:spacing w:line="360" w:lineRule="auto"/>
              <w:jc w:val="center"/>
              <w:outlineLvl w:val="0"/>
              <w:rPr>
                <w:rFonts w:ascii="宋体" w:hAnsi="宋体" w:cs="宋体"/>
                <w:color w:val="auto"/>
                <w:sz w:val="21"/>
                <w:szCs w:val="21"/>
              </w:rPr>
            </w:pPr>
          </w:p>
        </w:tc>
      </w:tr>
      <w:tr w14:paraId="7821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74502A">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2E65DC39">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4D3AE79F">
            <w:pPr>
              <w:tabs>
                <w:tab w:val="left" w:pos="6300"/>
              </w:tabs>
              <w:snapToGrid w:val="0"/>
              <w:spacing w:line="360" w:lineRule="auto"/>
              <w:jc w:val="center"/>
              <w:outlineLvl w:val="0"/>
              <w:rPr>
                <w:rFonts w:ascii="宋体" w:hAnsi="宋体" w:cs="宋体"/>
                <w:color w:val="auto"/>
                <w:sz w:val="21"/>
                <w:szCs w:val="21"/>
              </w:rPr>
            </w:pPr>
          </w:p>
        </w:tc>
        <w:tc>
          <w:tcPr>
            <w:tcW w:w="2355" w:type="dxa"/>
            <w:vAlign w:val="center"/>
          </w:tcPr>
          <w:p w14:paraId="07B40D85">
            <w:pPr>
              <w:tabs>
                <w:tab w:val="left" w:pos="6300"/>
              </w:tabs>
              <w:snapToGrid w:val="0"/>
              <w:spacing w:line="360" w:lineRule="auto"/>
              <w:jc w:val="center"/>
              <w:outlineLvl w:val="0"/>
              <w:rPr>
                <w:rFonts w:ascii="宋体" w:hAnsi="宋体" w:cs="宋体"/>
                <w:color w:val="auto"/>
                <w:sz w:val="21"/>
                <w:szCs w:val="21"/>
              </w:rPr>
            </w:pPr>
          </w:p>
        </w:tc>
      </w:tr>
      <w:tr w14:paraId="0538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4196CC">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45474770">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6F0FE002">
            <w:pPr>
              <w:tabs>
                <w:tab w:val="left" w:pos="6300"/>
              </w:tabs>
              <w:snapToGrid w:val="0"/>
              <w:spacing w:line="360" w:lineRule="auto"/>
              <w:jc w:val="center"/>
              <w:outlineLvl w:val="0"/>
              <w:rPr>
                <w:rFonts w:ascii="宋体" w:hAnsi="宋体" w:cs="宋体"/>
                <w:color w:val="auto"/>
                <w:sz w:val="21"/>
                <w:szCs w:val="21"/>
              </w:rPr>
            </w:pPr>
          </w:p>
        </w:tc>
        <w:tc>
          <w:tcPr>
            <w:tcW w:w="2355" w:type="dxa"/>
            <w:vAlign w:val="center"/>
          </w:tcPr>
          <w:p w14:paraId="6840BCF5">
            <w:pPr>
              <w:tabs>
                <w:tab w:val="left" w:pos="6300"/>
              </w:tabs>
              <w:snapToGrid w:val="0"/>
              <w:spacing w:line="360" w:lineRule="auto"/>
              <w:jc w:val="center"/>
              <w:outlineLvl w:val="0"/>
              <w:rPr>
                <w:rFonts w:ascii="宋体" w:hAnsi="宋体" w:cs="宋体"/>
                <w:color w:val="auto"/>
                <w:sz w:val="21"/>
                <w:szCs w:val="21"/>
              </w:rPr>
            </w:pPr>
          </w:p>
        </w:tc>
      </w:tr>
      <w:tr w14:paraId="1AA3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C1FD89">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5C6E8114">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4BC3F980">
            <w:pPr>
              <w:tabs>
                <w:tab w:val="left" w:pos="6300"/>
              </w:tabs>
              <w:snapToGrid w:val="0"/>
              <w:spacing w:line="360" w:lineRule="auto"/>
              <w:jc w:val="center"/>
              <w:outlineLvl w:val="0"/>
              <w:rPr>
                <w:rFonts w:ascii="宋体" w:hAnsi="宋体" w:cs="宋体"/>
                <w:color w:val="auto"/>
                <w:sz w:val="21"/>
                <w:szCs w:val="21"/>
              </w:rPr>
            </w:pPr>
          </w:p>
        </w:tc>
        <w:tc>
          <w:tcPr>
            <w:tcW w:w="2355" w:type="dxa"/>
            <w:vAlign w:val="center"/>
          </w:tcPr>
          <w:p w14:paraId="31580997">
            <w:pPr>
              <w:tabs>
                <w:tab w:val="left" w:pos="6300"/>
              </w:tabs>
              <w:snapToGrid w:val="0"/>
              <w:spacing w:line="360" w:lineRule="auto"/>
              <w:jc w:val="center"/>
              <w:outlineLvl w:val="0"/>
              <w:rPr>
                <w:rFonts w:ascii="宋体" w:hAnsi="宋体" w:cs="宋体"/>
                <w:color w:val="auto"/>
                <w:sz w:val="21"/>
                <w:szCs w:val="21"/>
              </w:rPr>
            </w:pPr>
          </w:p>
        </w:tc>
      </w:tr>
      <w:tr w14:paraId="3DE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A4135A">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77E9E9EC">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5C271A3F">
            <w:pPr>
              <w:tabs>
                <w:tab w:val="left" w:pos="6300"/>
              </w:tabs>
              <w:snapToGrid w:val="0"/>
              <w:spacing w:line="360" w:lineRule="auto"/>
              <w:jc w:val="center"/>
              <w:outlineLvl w:val="0"/>
              <w:rPr>
                <w:rFonts w:ascii="宋体" w:hAnsi="宋体" w:cs="宋体"/>
                <w:color w:val="auto"/>
                <w:sz w:val="21"/>
                <w:szCs w:val="21"/>
              </w:rPr>
            </w:pPr>
          </w:p>
        </w:tc>
        <w:tc>
          <w:tcPr>
            <w:tcW w:w="2355" w:type="dxa"/>
            <w:vAlign w:val="center"/>
          </w:tcPr>
          <w:p w14:paraId="679C42CC">
            <w:pPr>
              <w:tabs>
                <w:tab w:val="left" w:pos="6300"/>
              </w:tabs>
              <w:snapToGrid w:val="0"/>
              <w:spacing w:line="360" w:lineRule="auto"/>
              <w:jc w:val="center"/>
              <w:outlineLvl w:val="0"/>
              <w:rPr>
                <w:rFonts w:ascii="宋体" w:hAnsi="宋体" w:cs="宋体"/>
                <w:color w:val="auto"/>
                <w:sz w:val="21"/>
                <w:szCs w:val="21"/>
              </w:rPr>
            </w:pPr>
          </w:p>
        </w:tc>
      </w:tr>
      <w:tr w14:paraId="313C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087278">
            <w:pPr>
              <w:tabs>
                <w:tab w:val="left" w:pos="6300"/>
              </w:tabs>
              <w:snapToGrid w:val="0"/>
              <w:spacing w:line="360" w:lineRule="auto"/>
              <w:jc w:val="center"/>
              <w:outlineLvl w:val="0"/>
              <w:rPr>
                <w:rFonts w:ascii="宋体" w:hAnsi="宋体" w:cs="宋体"/>
                <w:color w:val="auto"/>
                <w:sz w:val="21"/>
                <w:szCs w:val="21"/>
              </w:rPr>
            </w:pPr>
          </w:p>
        </w:tc>
        <w:tc>
          <w:tcPr>
            <w:tcW w:w="3179" w:type="dxa"/>
            <w:vAlign w:val="center"/>
          </w:tcPr>
          <w:p w14:paraId="75898826">
            <w:pPr>
              <w:tabs>
                <w:tab w:val="left" w:pos="6300"/>
              </w:tabs>
              <w:snapToGrid w:val="0"/>
              <w:spacing w:line="360" w:lineRule="auto"/>
              <w:jc w:val="center"/>
              <w:outlineLvl w:val="0"/>
              <w:rPr>
                <w:rFonts w:ascii="宋体" w:hAnsi="宋体" w:cs="宋体"/>
                <w:color w:val="auto"/>
                <w:sz w:val="21"/>
                <w:szCs w:val="21"/>
              </w:rPr>
            </w:pPr>
          </w:p>
        </w:tc>
        <w:tc>
          <w:tcPr>
            <w:tcW w:w="2434" w:type="dxa"/>
            <w:vAlign w:val="center"/>
          </w:tcPr>
          <w:p w14:paraId="4C9A0AD0">
            <w:pPr>
              <w:tabs>
                <w:tab w:val="left" w:pos="6300"/>
              </w:tabs>
              <w:snapToGrid w:val="0"/>
              <w:spacing w:line="360" w:lineRule="auto"/>
              <w:jc w:val="center"/>
              <w:outlineLvl w:val="0"/>
              <w:rPr>
                <w:rFonts w:ascii="宋体" w:hAnsi="宋体" w:cs="宋体"/>
                <w:color w:val="auto"/>
                <w:sz w:val="21"/>
                <w:szCs w:val="21"/>
              </w:rPr>
            </w:pPr>
          </w:p>
        </w:tc>
        <w:tc>
          <w:tcPr>
            <w:tcW w:w="2355" w:type="dxa"/>
            <w:vAlign w:val="center"/>
          </w:tcPr>
          <w:p w14:paraId="7408ACF2">
            <w:pPr>
              <w:tabs>
                <w:tab w:val="left" w:pos="6300"/>
              </w:tabs>
              <w:snapToGrid w:val="0"/>
              <w:spacing w:line="360" w:lineRule="auto"/>
              <w:jc w:val="center"/>
              <w:outlineLvl w:val="0"/>
              <w:rPr>
                <w:rFonts w:ascii="宋体" w:hAnsi="宋体" w:cs="宋体"/>
                <w:color w:val="auto"/>
                <w:sz w:val="21"/>
                <w:szCs w:val="21"/>
              </w:rPr>
            </w:pPr>
          </w:p>
        </w:tc>
      </w:tr>
    </w:tbl>
    <w:p w14:paraId="526EE53D">
      <w:pPr>
        <w:snapToGrid w:val="0"/>
        <w:spacing w:line="360" w:lineRule="auto"/>
        <w:ind w:firstLine="465"/>
        <w:rPr>
          <w:rFonts w:ascii="宋体" w:hAnsi="宋体" w:cs="宋体"/>
          <w:color w:val="auto"/>
          <w:sz w:val="24"/>
          <w:szCs w:val="24"/>
        </w:rPr>
      </w:pPr>
    </w:p>
    <w:p w14:paraId="38E194F5">
      <w:pPr>
        <w:spacing w:line="500" w:lineRule="exact"/>
        <w:ind w:firstLine="600" w:firstLineChars="250"/>
        <w:rPr>
          <w:rFonts w:ascii="宋体" w:hAnsi="宋体" w:cs="宋体"/>
          <w:color w:val="auto"/>
          <w:sz w:val="24"/>
          <w:szCs w:val="24"/>
        </w:rPr>
      </w:pPr>
      <w:r>
        <w:rPr>
          <w:rFonts w:hint="eastAsia" w:ascii="宋体" w:hAnsi="宋体" w:cs="宋体"/>
          <w:color w:val="auto"/>
          <w:sz w:val="24"/>
          <w:szCs w:val="24"/>
        </w:rPr>
        <w:t>供应商：                   法定代表人（或其授权代表）或自然人：</w:t>
      </w:r>
    </w:p>
    <w:p w14:paraId="3A080F34">
      <w:pPr>
        <w:spacing w:line="500" w:lineRule="exact"/>
        <w:rPr>
          <w:rFonts w:ascii="宋体" w:hAnsi="宋体" w:cs="宋体"/>
          <w:color w:val="auto"/>
          <w:sz w:val="24"/>
          <w:szCs w:val="24"/>
        </w:rPr>
      </w:pPr>
      <w:r>
        <w:rPr>
          <w:rFonts w:hint="eastAsia" w:ascii="宋体" w:hAnsi="宋体" w:cs="宋体"/>
          <w:color w:val="auto"/>
          <w:sz w:val="24"/>
          <w:szCs w:val="24"/>
        </w:rPr>
        <w:t xml:space="preserve">    </w:t>
      </w:r>
    </w:p>
    <w:p w14:paraId="64FE52FF">
      <w:pPr>
        <w:spacing w:line="500" w:lineRule="exact"/>
        <w:ind w:firstLine="360" w:firstLineChars="150"/>
        <w:rPr>
          <w:rFonts w:ascii="宋体" w:hAnsi="宋体" w:cs="宋体"/>
          <w:color w:val="auto"/>
          <w:sz w:val="24"/>
          <w:szCs w:val="24"/>
        </w:rPr>
      </w:pPr>
      <w:r>
        <w:rPr>
          <w:rFonts w:hint="eastAsia" w:ascii="宋体" w:hAnsi="宋体" w:cs="宋体"/>
          <w:color w:val="auto"/>
          <w:sz w:val="24"/>
          <w:szCs w:val="24"/>
        </w:rPr>
        <w:t>（供应商公章）                                 （签署或盖章）</w:t>
      </w:r>
    </w:p>
    <w:p w14:paraId="26CD432D">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szCs w:val="24"/>
        </w:rPr>
        <w:t xml:space="preserve">                                            年     月     日</w:t>
      </w:r>
    </w:p>
    <w:p w14:paraId="072464DE">
      <w:pPr>
        <w:tabs>
          <w:tab w:val="left" w:pos="6300"/>
        </w:tabs>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注：</w:t>
      </w:r>
    </w:p>
    <w:p w14:paraId="1CAA3B18">
      <w:pPr>
        <w:tabs>
          <w:tab w:val="left" w:pos="6300"/>
        </w:tabs>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1.本表即为对本项目“第三篇  项目商务需求”中所列条款进行比较和响应；</w:t>
      </w:r>
    </w:p>
    <w:p w14:paraId="69946B36">
      <w:pPr>
        <w:snapToGrid w:val="0"/>
        <w:spacing w:line="400" w:lineRule="exact"/>
        <w:ind w:firstLine="480" w:firstLineChars="200"/>
        <w:rPr>
          <w:rFonts w:ascii="宋体" w:hAnsi="宋体" w:cs="宋体"/>
          <w:b/>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2.本表可扩展。</w:t>
      </w:r>
    </w:p>
    <w:p w14:paraId="1427157A">
      <w:pPr>
        <w:snapToGrid w:val="0"/>
        <w:spacing w:line="400" w:lineRule="exact"/>
        <w:ind w:firstLine="480" w:firstLineChars="200"/>
        <w:jc w:val="both"/>
        <w:rPr>
          <w:rFonts w:ascii="宋体" w:hAnsi="宋体" w:cs="宋体"/>
          <w:color w:val="auto"/>
          <w:sz w:val="24"/>
          <w:szCs w:val="24"/>
        </w:rPr>
      </w:pPr>
      <w:bookmarkStart w:id="197" w:name="_Toc283382459"/>
      <w:r>
        <w:rPr>
          <w:rFonts w:hint="eastAsia" w:ascii="宋体" w:hAnsi="宋体" w:cs="宋体"/>
          <w:color w:val="auto"/>
          <w:sz w:val="24"/>
          <w:szCs w:val="24"/>
        </w:rPr>
        <w:t>（二）其它优惠承诺（格式自定）</w:t>
      </w:r>
    </w:p>
    <w:p w14:paraId="1EC2035D">
      <w:pPr>
        <w:snapToGrid w:val="0"/>
        <w:spacing w:line="400" w:lineRule="exact"/>
        <w:ind w:firstLine="560" w:firstLineChars="200"/>
        <w:rPr>
          <w:rFonts w:ascii="宋体" w:hAnsi="宋体" w:cs="宋体"/>
          <w:color w:val="auto"/>
          <w:szCs w:val="28"/>
        </w:rPr>
      </w:pPr>
    </w:p>
    <w:p w14:paraId="3AF7FBC2">
      <w:pPr>
        <w:pStyle w:val="4"/>
        <w:adjustRightInd w:val="0"/>
        <w:snapToGrid w:val="0"/>
        <w:spacing w:before="0" w:after="0" w:line="400" w:lineRule="exact"/>
        <w:ind w:firstLine="562" w:firstLineChars="200"/>
        <w:rPr>
          <w:rFonts w:ascii="宋体" w:hAnsi="宋体" w:eastAsia="宋体" w:cs="宋体"/>
          <w:color w:val="auto"/>
          <w:sz w:val="28"/>
          <w:szCs w:val="28"/>
        </w:rPr>
      </w:pPr>
      <w:r>
        <w:rPr>
          <w:rFonts w:hint="eastAsia" w:ascii="宋体" w:hAnsi="宋体" w:eastAsia="宋体" w:cs="宋体"/>
          <w:color w:val="auto"/>
          <w:sz w:val="28"/>
          <w:szCs w:val="28"/>
        </w:rPr>
        <w:br w:type="page"/>
      </w:r>
      <w:bookmarkEnd w:id="197"/>
      <w:bookmarkStart w:id="198" w:name="_Toc131087437"/>
      <w:bookmarkStart w:id="199" w:name="_Toc342913422"/>
      <w:bookmarkStart w:id="200" w:name="_Toc313008359"/>
      <w:bookmarkStart w:id="201" w:name="_Toc313888363"/>
      <w:bookmarkStart w:id="202" w:name="_Toc76462353"/>
      <w:bookmarkStart w:id="203" w:name="_Toc106030909"/>
      <w:bookmarkStart w:id="204" w:name="_Toc31024"/>
      <w:r>
        <w:rPr>
          <w:rFonts w:hint="eastAsia" w:ascii="宋体" w:hAnsi="宋体" w:eastAsia="宋体" w:cs="宋体"/>
          <w:color w:val="auto"/>
          <w:sz w:val="28"/>
          <w:szCs w:val="28"/>
        </w:rPr>
        <w:t>四、资格条件</w:t>
      </w:r>
      <w:bookmarkEnd w:id="198"/>
      <w:bookmarkEnd w:id="199"/>
      <w:bookmarkEnd w:id="200"/>
      <w:bookmarkEnd w:id="201"/>
      <w:bookmarkEnd w:id="202"/>
      <w:bookmarkEnd w:id="203"/>
      <w:bookmarkEnd w:id="204"/>
    </w:p>
    <w:p w14:paraId="4D54954E">
      <w:pPr>
        <w:tabs>
          <w:tab w:val="left" w:pos="6300"/>
        </w:tabs>
        <w:snapToGrid w:val="0"/>
        <w:spacing w:line="400" w:lineRule="exact"/>
        <w:ind w:firstLine="570"/>
        <w:rPr>
          <w:rFonts w:ascii="宋体" w:hAnsi="宋体" w:cs="宋体"/>
          <w:color w:val="auto"/>
          <w:szCs w:val="28"/>
        </w:rPr>
      </w:pPr>
    </w:p>
    <w:p w14:paraId="3E1D44B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（一）营业执照（副本）或事业单位法人证书（副本）或个体工商户营业执照或有效的自然人身份证明或社会团体法人登记证书复印件</w:t>
      </w:r>
    </w:p>
    <w:p w14:paraId="36E99863">
      <w:pPr>
        <w:tabs>
          <w:tab w:val="left" w:pos="6300"/>
        </w:tabs>
        <w:snapToGrid w:val="0"/>
        <w:spacing w:line="500" w:lineRule="exact"/>
        <w:ind w:firstLine="570"/>
        <w:rPr>
          <w:rFonts w:ascii="宋体" w:hAnsi="宋体" w:cs="宋体"/>
          <w:color w:val="auto"/>
          <w:szCs w:val="28"/>
        </w:rPr>
      </w:pPr>
    </w:p>
    <w:p w14:paraId="1A7C52EE">
      <w:pPr>
        <w:tabs>
          <w:tab w:val="left" w:pos="6300"/>
        </w:tabs>
        <w:snapToGrid w:val="0"/>
        <w:spacing w:line="500" w:lineRule="exact"/>
        <w:ind w:firstLine="570"/>
        <w:rPr>
          <w:rFonts w:ascii="宋体" w:hAnsi="宋体" w:cs="宋体"/>
          <w:color w:val="auto"/>
          <w:szCs w:val="28"/>
        </w:rPr>
      </w:pPr>
    </w:p>
    <w:p w14:paraId="56452BE1">
      <w:pPr>
        <w:tabs>
          <w:tab w:val="left" w:pos="6300"/>
        </w:tabs>
        <w:snapToGrid w:val="0"/>
        <w:spacing w:line="500" w:lineRule="exact"/>
        <w:ind w:firstLine="570"/>
        <w:rPr>
          <w:rFonts w:ascii="宋体" w:hAnsi="宋体" w:cs="宋体"/>
          <w:color w:val="auto"/>
          <w:szCs w:val="28"/>
        </w:rPr>
      </w:pPr>
    </w:p>
    <w:p w14:paraId="128386EC">
      <w:pPr>
        <w:tabs>
          <w:tab w:val="left" w:pos="6300"/>
        </w:tabs>
        <w:snapToGrid w:val="0"/>
        <w:spacing w:line="500" w:lineRule="exact"/>
        <w:ind w:firstLine="570"/>
        <w:rPr>
          <w:rFonts w:ascii="宋体" w:hAnsi="宋体" w:cs="宋体"/>
          <w:color w:val="auto"/>
          <w:szCs w:val="28"/>
        </w:rPr>
      </w:pPr>
    </w:p>
    <w:p w14:paraId="3A5BB2CA">
      <w:pPr>
        <w:widowControl/>
        <w:ind w:firstLine="560" w:firstLineChars="200"/>
        <w:jc w:val="center"/>
        <w:rPr>
          <w:rFonts w:ascii="宋体" w:hAnsi="宋体"/>
          <w:color w:val="auto"/>
          <w:sz w:val="24"/>
          <w:szCs w:val="24"/>
        </w:rPr>
      </w:pPr>
      <w:r>
        <w:rPr>
          <w:rFonts w:hint="eastAsia" w:ascii="宋体" w:hAnsi="宋体" w:cs="宋体"/>
          <w:color w:val="auto"/>
          <w:szCs w:val="28"/>
        </w:rPr>
        <w:br w:type="page"/>
      </w:r>
      <w:r>
        <w:rPr>
          <w:rFonts w:hint="eastAsia" w:ascii="宋体" w:hAnsi="宋体" w:cs="宋体"/>
          <w:color w:val="auto"/>
          <w:sz w:val="24"/>
          <w:szCs w:val="24"/>
        </w:rPr>
        <w:t>（二）法定代表人身份证明书（格式）</w:t>
      </w:r>
    </w:p>
    <w:p w14:paraId="1CE2A84D">
      <w:pPr>
        <w:tabs>
          <w:tab w:val="left" w:pos="6300"/>
        </w:tabs>
        <w:snapToGrid w:val="0"/>
        <w:spacing w:line="500" w:lineRule="exact"/>
        <w:ind w:firstLine="570"/>
        <w:rPr>
          <w:rFonts w:ascii="宋体" w:hAnsi="宋体"/>
          <w:color w:val="auto"/>
          <w:szCs w:val="28"/>
        </w:rPr>
      </w:pPr>
    </w:p>
    <w:p w14:paraId="266CFF42">
      <w:pPr>
        <w:pStyle w:val="22"/>
        <w:rPr>
          <w:rFonts w:ascii="宋体" w:hAnsi="宋体" w:eastAsia="宋体" w:cs="宋体"/>
          <w:color w:val="auto"/>
          <w:sz w:val="24"/>
          <w:szCs w:val="24"/>
        </w:rPr>
      </w:pPr>
      <w:r>
        <w:rPr>
          <w:rFonts w:hint="eastAsia" w:ascii="宋体" w:hAnsi="宋体" w:eastAsia="宋体" w:cs="宋体"/>
          <w:color w:val="auto"/>
          <w:sz w:val="24"/>
          <w:szCs w:val="24"/>
        </w:rPr>
        <w:t>项目名称（分包号及</w:t>
      </w:r>
      <w:r>
        <w:rPr>
          <w:rFonts w:hint="eastAsia" w:ascii="宋体" w:hAnsi="宋体" w:eastAsia="宋体" w:cs="宋体"/>
          <w:color w:val="auto"/>
          <w:sz w:val="24"/>
          <w:szCs w:val="24"/>
          <w:lang w:val="en-US" w:eastAsia="zh-CN"/>
        </w:rPr>
        <w:t>分包</w:t>
      </w:r>
      <w:r>
        <w:rPr>
          <w:rFonts w:hint="eastAsia" w:ascii="宋体" w:hAnsi="宋体" w:eastAsia="宋体" w:cs="宋体"/>
          <w:color w:val="auto"/>
          <w:sz w:val="24"/>
          <w:szCs w:val="24"/>
        </w:rPr>
        <w:t>名称）：</w:t>
      </w:r>
    </w:p>
    <w:p w14:paraId="40145476">
      <w:pPr>
        <w:tabs>
          <w:tab w:val="left" w:pos="6300"/>
        </w:tabs>
        <w:snapToGrid w:val="0"/>
        <w:spacing w:line="500" w:lineRule="exact"/>
        <w:ind w:firstLine="570"/>
        <w:rPr>
          <w:rFonts w:ascii="宋体" w:hAnsi="宋体"/>
          <w:color w:val="auto"/>
          <w:sz w:val="24"/>
          <w:szCs w:val="24"/>
        </w:rPr>
      </w:pPr>
    </w:p>
    <w:p w14:paraId="049780C6">
      <w:pPr>
        <w:tabs>
          <w:tab w:val="left" w:pos="6300"/>
        </w:tabs>
        <w:snapToGrid w:val="0"/>
        <w:spacing w:line="500" w:lineRule="exact"/>
        <w:ind w:firstLine="570"/>
        <w:rPr>
          <w:rFonts w:ascii="宋体" w:hAnsi="宋体"/>
          <w:color w:val="auto"/>
          <w:sz w:val="24"/>
          <w:szCs w:val="24"/>
        </w:rPr>
      </w:pPr>
      <w:r>
        <w:rPr>
          <w:rFonts w:hint="eastAsia" w:ascii="宋体" w:hAnsi="宋体"/>
          <w:color w:val="auto"/>
          <w:sz w:val="24"/>
          <w:szCs w:val="24"/>
        </w:rPr>
        <w:t>致：（采购代理机构名称）：</w:t>
      </w:r>
    </w:p>
    <w:p w14:paraId="099F4103">
      <w:pPr>
        <w:tabs>
          <w:tab w:val="left" w:pos="6300"/>
        </w:tabs>
        <w:snapToGrid w:val="0"/>
        <w:spacing w:line="500" w:lineRule="exact"/>
        <w:ind w:firstLine="570"/>
        <w:rPr>
          <w:rFonts w:ascii="宋体" w:hAnsi="宋体"/>
          <w:color w:val="auto"/>
          <w:sz w:val="24"/>
          <w:szCs w:val="24"/>
        </w:rPr>
      </w:pPr>
      <w:r>
        <w:rPr>
          <w:rFonts w:hint="eastAsia" w:ascii="宋体" w:hAnsi="宋体" w:cs="宋体"/>
          <w:color w:val="auto"/>
          <w:sz w:val="24"/>
        </w:rPr>
        <w:t>（法定代表人姓名）在（供应商名称）任（职务名称）职务，是（供应商名称）的法定代表人。</w:t>
      </w:r>
    </w:p>
    <w:p w14:paraId="72716774">
      <w:pPr>
        <w:tabs>
          <w:tab w:val="left" w:pos="6300"/>
        </w:tabs>
        <w:snapToGrid w:val="0"/>
        <w:spacing w:line="500" w:lineRule="exact"/>
        <w:ind w:firstLine="570"/>
        <w:rPr>
          <w:rFonts w:ascii="宋体" w:hAnsi="宋体"/>
          <w:color w:val="auto"/>
          <w:sz w:val="24"/>
          <w:szCs w:val="24"/>
        </w:rPr>
      </w:pPr>
    </w:p>
    <w:p w14:paraId="3190ABB8">
      <w:pPr>
        <w:tabs>
          <w:tab w:val="left" w:pos="6300"/>
        </w:tabs>
        <w:snapToGrid w:val="0"/>
        <w:spacing w:line="500" w:lineRule="exact"/>
        <w:ind w:firstLine="570"/>
        <w:rPr>
          <w:rFonts w:ascii="宋体" w:hAnsi="宋体"/>
          <w:color w:val="auto"/>
          <w:sz w:val="24"/>
          <w:szCs w:val="24"/>
        </w:rPr>
      </w:pPr>
      <w:r>
        <w:rPr>
          <w:rFonts w:hint="eastAsia" w:ascii="宋体" w:hAnsi="宋体"/>
          <w:color w:val="auto"/>
          <w:sz w:val="24"/>
          <w:szCs w:val="24"/>
        </w:rPr>
        <w:t>特此证明。</w:t>
      </w:r>
    </w:p>
    <w:p w14:paraId="5340610C">
      <w:pPr>
        <w:tabs>
          <w:tab w:val="left" w:pos="6300"/>
        </w:tabs>
        <w:snapToGrid w:val="0"/>
        <w:spacing w:line="500" w:lineRule="exact"/>
        <w:ind w:firstLine="570"/>
        <w:rPr>
          <w:rFonts w:ascii="宋体" w:hAnsi="宋体"/>
          <w:color w:val="auto"/>
          <w:sz w:val="24"/>
          <w:szCs w:val="24"/>
        </w:rPr>
      </w:pPr>
    </w:p>
    <w:p w14:paraId="15609618">
      <w:pPr>
        <w:tabs>
          <w:tab w:val="left" w:pos="6300"/>
        </w:tabs>
        <w:snapToGrid w:val="0"/>
        <w:spacing w:line="500" w:lineRule="exact"/>
        <w:ind w:firstLine="570"/>
        <w:rPr>
          <w:rFonts w:ascii="宋体" w:hAnsi="宋体"/>
          <w:color w:val="auto"/>
          <w:sz w:val="24"/>
          <w:szCs w:val="24"/>
        </w:rPr>
      </w:pPr>
    </w:p>
    <w:p w14:paraId="117DC534">
      <w:pPr>
        <w:tabs>
          <w:tab w:val="left" w:pos="6300"/>
        </w:tabs>
        <w:snapToGrid w:val="0"/>
        <w:spacing w:line="500" w:lineRule="exact"/>
        <w:ind w:firstLine="570"/>
        <w:rPr>
          <w:rFonts w:ascii="宋体" w:hAnsi="宋体"/>
          <w:color w:val="auto"/>
          <w:sz w:val="24"/>
          <w:szCs w:val="24"/>
        </w:rPr>
      </w:pPr>
    </w:p>
    <w:p w14:paraId="66B264A9">
      <w:pPr>
        <w:tabs>
          <w:tab w:val="left" w:pos="6300"/>
        </w:tabs>
        <w:snapToGrid w:val="0"/>
        <w:spacing w:line="500" w:lineRule="exact"/>
        <w:ind w:firstLine="570"/>
        <w:rPr>
          <w:rFonts w:ascii="宋体" w:hAnsi="宋体"/>
          <w:color w:val="auto"/>
          <w:sz w:val="24"/>
          <w:szCs w:val="24"/>
        </w:rPr>
      </w:pPr>
      <w:r>
        <w:rPr>
          <w:rFonts w:hint="eastAsia" w:ascii="宋体" w:hAnsi="宋体"/>
          <w:color w:val="auto"/>
          <w:sz w:val="24"/>
          <w:szCs w:val="24"/>
        </w:rPr>
        <w:t xml:space="preserve">                                             （供应商公章）</w:t>
      </w:r>
    </w:p>
    <w:p w14:paraId="46E3429E">
      <w:pPr>
        <w:tabs>
          <w:tab w:val="left" w:pos="6300"/>
        </w:tabs>
        <w:snapToGrid w:val="0"/>
        <w:spacing w:line="500" w:lineRule="exact"/>
        <w:ind w:firstLine="570"/>
        <w:rPr>
          <w:rFonts w:ascii="宋体" w:hAnsi="宋体"/>
          <w:color w:val="auto"/>
          <w:sz w:val="24"/>
          <w:szCs w:val="24"/>
        </w:rPr>
      </w:pPr>
    </w:p>
    <w:p w14:paraId="516BB28C">
      <w:pPr>
        <w:tabs>
          <w:tab w:val="left" w:pos="6300"/>
        </w:tabs>
        <w:snapToGrid w:val="0"/>
        <w:spacing w:line="500" w:lineRule="exact"/>
        <w:ind w:firstLine="570"/>
        <w:rPr>
          <w:rFonts w:ascii="宋体" w:hAnsi="宋体"/>
          <w:color w:val="auto"/>
          <w:sz w:val="24"/>
          <w:szCs w:val="24"/>
        </w:rPr>
      </w:pPr>
      <w:r>
        <w:rPr>
          <w:rFonts w:hint="eastAsia" w:ascii="宋体" w:hAnsi="宋体"/>
          <w:color w:val="auto"/>
          <w:sz w:val="24"/>
          <w:szCs w:val="24"/>
        </w:rPr>
        <w:t xml:space="preserve">                                             年   月   日</w:t>
      </w:r>
    </w:p>
    <w:p w14:paraId="4D0E9321">
      <w:pPr>
        <w:tabs>
          <w:tab w:val="left" w:pos="6300"/>
        </w:tabs>
        <w:snapToGrid w:val="0"/>
        <w:spacing w:line="500" w:lineRule="exact"/>
        <w:ind w:firstLine="570"/>
        <w:rPr>
          <w:rFonts w:ascii="宋体" w:hAnsi="宋体"/>
          <w:color w:val="auto"/>
          <w:sz w:val="24"/>
          <w:szCs w:val="24"/>
        </w:rPr>
      </w:pPr>
    </w:p>
    <w:p w14:paraId="5C65DFCE">
      <w:pPr>
        <w:tabs>
          <w:tab w:val="left" w:pos="6300"/>
        </w:tabs>
        <w:snapToGrid w:val="0"/>
        <w:spacing w:line="500" w:lineRule="exact"/>
        <w:ind w:firstLine="570"/>
        <w:rPr>
          <w:rFonts w:ascii="宋体" w:hAnsi="宋体"/>
          <w:color w:val="auto"/>
          <w:sz w:val="24"/>
          <w:szCs w:val="24"/>
        </w:rPr>
      </w:pPr>
      <w:r>
        <w:rPr>
          <w:rFonts w:hint="eastAsia" w:ascii="宋体" w:hAnsi="宋体"/>
          <w:color w:val="auto"/>
          <w:sz w:val="24"/>
          <w:szCs w:val="24"/>
        </w:rPr>
        <w:t>（附：法定代表人身份证正反面复印件）</w:t>
      </w:r>
    </w:p>
    <w:p w14:paraId="172CEC7D">
      <w:pPr>
        <w:tabs>
          <w:tab w:val="left" w:pos="6300"/>
        </w:tabs>
        <w:snapToGrid w:val="0"/>
        <w:spacing w:line="500" w:lineRule="exact"/>
        <w:ind w:firstLine="570"/>
        <w:jc w:val="center"/>
        <w:rPr>
          <w:rFonts w:ascii="宋体" w:hAnsi="宋体"/>
          <w:color w:val="auto"/>
          <w:sz w:val="24"/>
          <w:szCs w:val="24"/>
        </w:rPr>
      </w:pPr>
      <w:r>
        <w:rPr>
          <w:rFonts w:hint="eastAsia" w:ascii="宋体" w:hAnsi="宋体" w:cs="宋体"/>
          <w:color w:val="auto"/>
          <w:sz w:val="24"/>
          <w:szCs w:val="24"/>
        </w:rPr>
        <w:br w:type="column"/>
      </w:r>
      <w:r>
        <w:rPr>
          <w:rFonts w:hint="eastAsia" w:ascii="宋体" w:hAnsi="宋体" w:cs="宋体"/>
          <w:color w:val="auto"/>
          <w:sz w:val="24"/>
          <w:szCs w:val="24"/>
        </w:rPr>
        <w:t>（三）法定代表人</w:t>
      </w:r>
      <w:r>
        <w:rPr>
          <w:rFonts w:hint="eastAsia" w:ascii="宋体" w:hAnsi="宋体"/>
          <w:color w:val="auto"/>
          <w:sz w:val="24"/>
          <w:szCs w:val="24"/>
        </w:rPr>
        <w:t>授权委托书（格式）</w:t>
      </w:r>
    </w:p>
    <w:p w14:paraId="0E47D197">
      <w:pPr>
        <w:tabs>
          <w:tab w:val="left" w:pos="6300"/>
        </w:tabs>
        <w:snapToGrid w:val="0"/>
        <w:spacing w:line="500" w:lineRule="exact"/>
        <w:ind w:firstLine="570"/>
        <w:rPr>
          <w:rFonts w:ascii="宋体" w:hAnsi="宋体"/>
          <w:color w:val="auto"/>
          <w:szCs w:val="28"/>
        </w:rPr>
      </w:pPr>
    </w:p>
    <w:p w14:paraId="1FA649E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项目名称（分包号及</w:t>
      </w:r>
      <w:r>
        <w:rPr>
          <w:rFonts w:hint="eastAsia" w:ascii="宋体" w:hAnsi="宋体" w:cs="宋体"/>
          <w:color w:val="auto"/>
          <w:sz w:val="24"/>
          <w:szCs w:val="24"/>
          <w:lang w:val="en-US" w:eastAsia="zh-CN"/>
        </w:rPr>
        <w:t>分包</w:t>
      </w:r>
      <w:r>
        <w:rPr>
          <w:rFonts w:hint="eastAsia" w:ascii="宋体" w:hAnsi="宋体" w:cs="宋体"/>
          <w:color w:val="auto"/>
          <w:sz w:val="24"/>
          <w:szCs w:val="24"/>
        </w:rPr>
        <w:t>名称）</w:t>
      </w:r>
      <w:r>
        <w:rPr>
          <w:rFonts w:hint="eastAsia" w:ascii="宋体" w:hAnsi="宋体" w:cs="宋体"/>
          <w:color w:val="auto"/>
          <w:sz w:val="24"/>
        </w:rPr>
        <w:t>：</w:t>
      </w:r>
    </w:p>
    <w:p w14:paraId="0A6BE123">
      <w:pPr>
        <w:tabs>
          <w:tab w:val="left" w:pos="6300"/>
        </w:tabs>
        <w:snapToGrid w:val="0"/>
        <w:spacing w:line="500" w:lineRule="exact"/>
        <w:ind w:firstLine="570"/>
        <w:rPr>
          <w:rFonts w:ascii="宋体" w:hAnsi="宋体" w:cs="宋体"/>
          <w:color w:val="auto"/>
          <w:sz w:val="24"/>
        </w:rPr>
      </w:pPr>
    </w:p>
    <w:p w14:paraId="76A39C9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致：（采购代理机构名称）：</w:t>
      </w:r>
    </w:p>
    <w:p w14:paraId="2F6C851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（供应商法定代表人名称）是（供应商名称）的法定代表人，特授权（被授权人姓名及身份证代码）代表我单位全权办理上述项目的磋商、签约等具体工作，并签署全部有关文件、协议及合同。</w:t>
      </w:r>
    </w:p>
    <w:p w14:paraId="363B143D">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我单位对被授权人的签字负全部责任。</w:t>
      </w:r>
    </w:p>
    <w:p w14:paraId="1C1A2C9D">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14:paraId="5BAD0317">
      <w:pPr>
        <w:tabs>
          <w:tab w:val="left" w:pos="6300"/>
        </w:tabs>
        <w:snapToGrid w:val="0"/>
        <w:spacing w:line="500" w:lineRule="exact"/>
        <w:ind w:firstLine="570"/>
        <w:rPr>
          <w:rFonts w:ascii="宋体" w:hAnsi="宋体" w:cs="宋体"/>
          <w:color w:val="auto"/>
          <w:sz w:val="24"/>
        </w:rPr>
      </w:pPr>
    </w:p>
    <w:p w14:paraId="18553208">
      <w:pPr>
        <w:tabs>
          <w:tab w:val="left" w:pos="6300"/>
        </w:tabs>
        <w:snapToGrid w:val="0"/>
        <w:spacing w:line="500" w:lineRule="exact"/>
        <w:ind w:firstLine="570"/>
        <w:rPr>
          <w:rFonts w:ascii="宋体" w:hAnsi="宋体" w:cs="宋体"/>
          <w:color w:val="auto"/>
          <w:sz w:val="24"/>
        </w:rPr>
      </w:pPr>
    </w:p>
    <w:p w14:paraId="21616F5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4E3050BC">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（签字或盖章）                                （签字或盖章）</w:t>
      </w:r>
    </w:p>
    <w:p w14:paraId="6718B177">
      <w:pPr>
        <w:tabs>
          <w:tab w:val="left" w:pos="6300"/>
        </w:tabs>
        <w:snapToGrid w:val="0"/>
        <w:spacing w:line="500" w:lineRule="exact"/>
        <w:ind w:firstLine="570"/>
        <w:rPr>
          <w:rFonts w:ascii="宋体" w:hAnsi="宋体" w:cs="宋体"/>
          <w:color w:val="auto"/>
          <w:sz w:val="24"/>
          <w:szCs w:val="28"/>
        </w:rPr>
      </w:pPr>
    </w:p>
    <w:p w14:paraId="0CC0E591">
      <w:pPr>
        <w:tabs>
          <w:tab w:val="left" w:pos="6300"/>
        </w:tabs>
        <w:snapToGrid w:val="0"/>
        <w:spacing w:line="500" w:lineRule="exact"/>
        <w:ind w:firstLine="570"/>
        <w:rPr>
          <w:rFonts w:ascii="宋体" w:hAnsi="宋体" w:cs="宋体"/>
          <w:color w:val="auto"/>
          <w:sz w:val="24"/>
        </w:rPr>
      </w:pPr>
    </w:p>
    <w:p w14:paraId="7ADC3438">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52F4C356">
      <w:pPr>
        <w:tabs>
          <w:tab w:val="left" w:pos="6300"/>
        </w:tabs>
        <w:snapToGrid w:val="0"/>
        <w:spacing w:line="500" w:lineRule="exact"/>
        <w:ind w:right="480" w:firstLine="57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被授权人电话：XXXXXXX     电子邮箱：XXXXXX@XXXXX（若法定代表人办理并签署响应文件的可不填写）</w:t>
      </w:r>
    </w:p>
    <w:p w14:paraId="1A087D7D">
      <w:pPr>
        <w:tabs>
          <w:tab w:val="left" w:pos="6300"/>
        </w:tabs>
        <w:snapToGrid w:val="0"/>
        <w:spacing w:line="500" w:lineRule="exact"/>
        <w:ind w:right="480" w:firstLine="57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注：</w:t>
      </w:r>
    </w:p>
    <w:p w14:paraId="195ABA2A">
      <w:pPr>
        <w:tabs>
          <w:tab w:val="left" w:pos="6300"/>
        </w:tabs>
        <w:snapToGrid w:val="0"/>
        <w:spacing w:line="500" w:lineRule="exact"/>
        <w:ind w:firstLine="570"/>
        <w:rPr>
          <w:rFonts w:cs="宋体" w:asciiTheme="majorEastAsia" w:hAnsiTheme="majorEastAsia" w:eastAsiaTheme="majorEastAsia"/>
          <w:color w:val="auto"/>
          <w:sz w:val="24"/>
        </w:rPr>
      </w:pPr>
      <w:r>
        <w:rPr>
          <w:rFonts w:hint="eastAsia" w:asciiTheme="majorEastAsia" w:hAnsiTheme="majorEastAsia" w:eastAsiaTheme="majorEastAsia"/>
          <w:color w:val="auto"/>
          <w:sz w:val="24"/>
        </w:rPr>
        <w:t>若为法定代表人办理并签署响应文件的，不提供此文件。</w:t>
      </w:r>
    </w:p>
    <w:p w14:paraId="54F8B51E">
      <w:pPr>
        <w:tabs>
          <w:tab w:val="left" w:pos="6300"/>
        </w:tabs>
        <w:snapToGrid w:val="0"/>
        <w:spacing w:line="500" w:lineRule="exact"/>
        <w:ind w:firstLine="570"/>
        <w:rPr>
          <w:rFonts w:ascii="宋体" w:hAnsi="宋体" w:cs="宋体"/>
          <w:color w:val="auto"/>
          <w:sz w:val="24"/>
        </w:rPr>
      </w:pPr>
    </w:p>
    <w:p w14:paraId="73D44414">
      <w:pPr>
        <w:tabs>
          <w:tab w:val="left" w:pos="6300"/>
        </w:tabs>
        <w:snapToGrid w:val="0"/>
        <w:spacing w:line="500" w:lineRule="exact"/>
        <w:ind w:firstLine="570"/>
        <w:rPr>
          <w:rFonts w:ascii="宋体" w:hAnsi="宋体" w:cs="宋体"/>
          <w:color w:val="auto"/>
          <w:sz w:val="24"/>
        </w:rPr>
      </w:pPr>
    </w:p>
    <w:p w14:paraId="4898E864">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305B7780">
      <w:pPr>
        <w:tabs>
          <w:tab w:val="left" w:pos="6300"/>
        </w:tabs>
        <w:snapToGrid w:val="0"/>
        <w:spacing w:line="500" w:lineRule="exact"/>
        <w:ind w:right="480" w:firstLine="570"/>
        <w:jc w:val="right"/>
        <w:rPr>
          <w:rFonts w:ascii="宋体" w:hAnsi="宋体"/>
          <w:color w:val="auto"/>
          <w:szCs w:val="28"/>
        </w:rPr>
      </w:pPr>
      <w:r>
        <w:rPr>
          <w:rFonts w:hint="eastAsia" w:ascii="宋体" w:hAnsi="宋体" w:cs="宋体"/>
          <w:color w:val="auto"/>
          <w:sz w:val="24"/>
        </w:rPr>
        <w:t>年   月   日</w:t>
      </w:r>
    </w:p>
    <w:p w14:paraId="362E4605">
      <w:pPr>
        <w:snapToGrid w:val="0"/>
        <w:spacing w:line="400" w:lineRule="exact"/>
        <w:ind w:firstLine="560" w:firstLineChars="200"/>
        <w:rPr>
          <w:rFonts w:ascii="宋体" w:hAnsi="宋体" w:cs="宋体"/>
          <w:color w:val="auto"/>
          <w:szCs w:val="28"/>
        </w:rPr>
      </w:pPr>
    </w:p>
    <w:p w14:paraId="534F9227">
      <w:pPr>
        <w:tabs>
          <w:tab w:val="left" w:pos="6300"/>
        </w:tabs>
        <w:snapToGrid w:val="0"/>
        <w:spacing w:line="500" w:lineRule="exact"/>
        <w:ind w:firstLine="570"/>
        <w:rPr>
          <w:rFonts w:ascii="宋体" w:hAnsi="宋体" w:cs="宋体"/>
          <w:color w:val="auto"/>
          <w:szCs w:val="28"/>
        </w:rPr>
      </w:pPr>
    </w:p>
    <w:p w14:paraId="0C14F4BB">
      <w:pPr>
        <w:tabs>
          <w:tab w:val="left" w:pos="6300"/>
        </w:tabs>
        <w:snapToGrid w:val="0"/>
        <w:spacing w:line="500" w:lineRule="exact"/>
        <w:rPr>
          <w:rFonts w:ascii="宋体" w:hAnsi="宋体" w:cs="宋体"/>
          <w:color w:val="auto"/>
          <w:szCs w:val="28"/>
        </w:rPr>
      </w:pPr>
    </w:p>
    <w:p w14:paraId="40E26B42">
      <w:pPr>
        <w:tabs>
          <w:tab w:val="left" w:pos="6300"/>
        </w:tabs>
        <w:snapToGrid w:val="0"/>
        <w:spacing w:line="500" w:lineRule="exact"/>
        <w:ind w:firstLine="570"/>
        <w:jc w:val="both"/>
        <w:rPr>
          <w:rFonts w:ascii="宋体" w:hAnsi="宋体" w:cs="宋体"/>
          <w:color w:val="auto"/>
          <w:sz w:val="24"/>
          <w:szCs w:val="24"/>
        </w:rPr>
      </w:pPr>
      <w:r>
        <w:rPr>
          <w:rFonts w:hint="eastAsia" w:ascii="宋体" w:hAnsi="宋体" w:cs="宋体"/>
          <w:color w:val="auto"/>
          <w:sz w:val="24"/>
          <w:szCs w:val="24"/>
        </w:rPr>
        <w:t>（四）基本资格条件承诺函</w:t>
      </w:r>
    </w:p>
    <w:p w14:paraId="05EE7904">
      <w:pPr>
        <w:rPr>
          <w:color w:val="auto"/>
          <w:sz w:val="24"/>
          <w:szCs w:val="24"/>
        </w:rPr>
      </w:pPr>
    </w:p>
    <w:p w14:paraId="2027D48F">
      <w:pPr>
        <w:tabs>
          <w:tab w:val="left" w:pos="6300"/>
        </w:tabs>
        <w:snapToGrid w:val="0"/>
        <w:spacing w:line="500" w:lineRule="exact"/>
        <w:ind w:firstLine="482" w:firstLineChars="200"/>
        <w:jc w:val="center"/>
        <w:rPr>
          <w:rFonts w:ascii="宋体" w:hAnsi="宋体" w:cs="宋体"/>
          <w:b/>
          <w:bCs/>
          <w:color w:val="auto"/>
          <w:sz w:val="24"/>
          <w:szCs w:val="24"/>
        </w:rPr>
      </w:pPr>
      <w:r>
        <w:rPr>
          <w:rFonts w:hint="eastAsia" w:ascii="宋体" w:hAnsi="宋体" w:cs="宋体"/>
          <w:b/>
          <w:bCs/>
          <w:color w:val="auto"/>
          <w:sz w:val="24"/>
          <w:szCs w:val="24"/>
        </w:rPr>
        <w:t>基本资格条件承诺函</w:t>
      </w:r>
    </w:p>
    <w:p w14:paraId="5A8A4C1F">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2026C79A">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25AE7A6E">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5B1C5CCC">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387550A2">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4CDB52DB">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14:paraId="48590266">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6985A60C">
      <w:pPr>
        <w:tabs>
          <w:tab w:val="left" w:pos="6300"/>
        </w:tabs>
        <w:snapToGrid w:val="0"/>
        <w:spacing w:line="500" w:lineRule="exact"/>
        <w:ind w:firstLine="480" w:firstLineChars="200"/>
        <w:rPr>
          <w:rFonts w:ascii="宋体" w:hAnsi="宋体" w:cs="宋体"/>
          <w:color w:val="auto"/>
          <w:sz w:val="24"/>
          <w:szCs w:val="24"/>
        </w:rPr>
      </w:pPr>
    </w:p>
    <w:p w14:paraId="47C63424">
      <w:pPr>
        <w:tabs>
          <w:tab w:val="left" w:pos="6300"/>
        </w:tabs>
        <w:snapToGrid w:val="0"/>
        <w:spacing w:line="500" w:lineRule="exact"/>
        <w:ind w:firstLine="480" w:firstLineChars="200"/>
        <w:jc w:val="right"/>
        <w:rPr>
          <w:rFonts w:ascii="宋体" w:hAnsi="宋体" w:cs="宋体"/>
          <w:color w:val="auto"/>
          <w:sz w:val="24"/>
          <w:szCs w:val="24"/>
        </w:rPr>
      </w:pPr>
      <w:r>
        <w:rPr>
          <w:rFonts w:hint="eastAsia" w:ascii="宋体" w:hAnsi="宋体" w:cs="宋体"/>
          <w:color w:val="auto"/>
          <w:sz w:val="24"/>
          <w:szCs w:val="24"/>
        </w:rPr>
        <w:t>（供应商公章）</w:t>
      </w:r>
    </w:p>
    <w:p w14:paraId="7C96093B">
      <w:pPr>
        <w:tabs>
          <w:tab w:val="left" w:pos="6300"/>
        </w:tabs>
        <w:snapToGrid w:val="0"/>
        <w:spacing w:line="500" w:lineRule="exact"/>
        <w:jc w:val="right"/>
        <w:rPr>
          <w:rFonts w:ascii="宋体" w:hAnsi="宋体" w:cs="宋体"/>
          <w:color w:val="auto"/>
          <w:sz w:val="24"/>
          <w:szCs w:val="24"/>
        </w:rPr>
      </w:pPr>
      <w:r>
        <w:rPr>
          <w:rFonts w:hint="eastAsia" w:ascii="宋体" w:hAnsi="宋体" w:cs="宋体"/>
          <w:color w:val="auto"/>
          <w:sz w:val="24"/>
          <w:szCs w:val="24"/>
        </w:rPr>
        <w:t>年   月   日</w:t>
      </w:r>
    </w:p>
    <w:p w14:paraId="0853D671">
      <w:pPr>
        <w:pStyle w:val="22"/>
        <w:rPr>
          <w:color w:val="auto"/>
        </w:rPr>
      </w:pPr>
    </w:p>
    <w:p w14:paraId="02FE11B9">
      <w:pPr>
        <w:rPr>
          <w:color w:val="auto"/>
        </w:rPr>
      </w:pPr>
    </w:p>
    <w:p w14:paraId="7DAFA6AA">
      <w:pPr>
        <w:pStyle w:val="22"/>
        <w:rPr>
          <w:color w:val="auto"/>
        </w:rPr>
      </w:pPr>
    </w:p>
    <w:p w14:paraId="42E8D703">
      <w:pPr>
        <w:rPr>
          <w:color w:val="auto"/>
        </w:rPr>
      </w:pPr>
    </w:p>
    <w:p w14:paraId="1B1751B7">
      <w:pPr>
        <w:pStyle w:val="22"/>
        <w:rPr>
          <w:color w:val="auto"/>
        </w:rPr>
      </w:pPr>
    </w:p>
    <w:p w14:paraId="1FAFB227">
      <w:pPr>
        <w:rPr>
          <w:color w:val="auto"/>
        </w:rPr>
      </w:pPr>
    </w:p>
    <w:p w14:paraId="799605C1">
      <w:pPr>
        <w:pStyle w:val="22"/>
        <w:rPr>
          <w:color w:val="auto"/>
        </w:rPr>
      </w:pPr>
    </w:p>
    <w:p w14:paraId="5D04F270">
      <w:pPr>
        <w:rPr>
          <w:color w:val="auto"/>
        </w:rPr>
      </w:pPr>
    </w:p>
    <w:p w14:paraId="6E0C2119">
      <w:pPr>
        <w:pStyle w:val="22"/>
        <w:rPr>
          <w:color w:val="auto"/>
        </w:rPr>
      </w:pPr>
    </w:p>
    <w:p w14:paraId="64CFD454">
      <w:pPr>
        <w:rPr>
          <w:color w:val="auto"/>
        </w:rPr>
      </w:pPr>
    </w:p>
    <w:p w14:paraId="494B2D83">
      <w:pPr>
        <w:pStyle w:val="22"/>
        <w:rPr>
          <w:color w:val="auto"/>
        </w:rPr>
      </w:pPr>
    </w:p>
    <w:p w14:paraId="66E25A42">
      <w:pPr>
        <w:rPr>
          <w:color w:val="auto"/>
        </w:rPr>
      </w:pPr>
    </w:p>
    <w:p w14:paraId="6F5F0ED3">
      <w:pPr>
        <w:rPr>
          <w:color w:val="auto"/>
        </w:rPr>
      </w:pPr>
    </w:p>
    <w:p w14:paraId="51AD7AD6">
      <w:pPr>
        <w:tabs>
          <w:tab w:val="left" w:pos="6300"/>
        </w:tabs>
        <w:snapToGrid w:val="0"/>
        <w:spacing w:line="500" w:lineRule="exact"/>
        <w:jc w:val="both"/>
        <w:rPr>
          <w:color w:val="auto"/>
          <w:sz w:val="24"/>
          <w:szCs w:val="24"/>
        </w:rPr>
      </w:pPr>
      <w:r>
        <w:rPr>
          <w:rFonts w:hint="eastAsia" w:ascii="宋体" w:hAnsi="宋体" w:cs="宋体"/>
          <w:color w:val="auto"/>
          <w:sz w:val="24"/>
          <w:szCs w:val="24"/>
        </w:rPr>
        <w:t>（五）特定资格条件证书或证明文件</w:t>
      </w:r>
    </w:p>
    <w:p w14:paraId="00A0EB2D">
      <w:pPr>
        <w:snapToGrid w:val="0"/>
        <w:spacing w:line="400" w:lineRule="exact"/>
        <w:rPr>
          <w:rFonts w:ascii="宋体" w:hAnsi="宋体" w:cs="宋体"/>
          <w:color w:val="auto"/>
          <w:szCs w:val="28"/>
        </w:rPr>
      </w:pPr>
    </w:p>
    <w:p w14:paraId="51170E53">
      <w:pPr>
        <w:pStyle w:val="4"/>
        <w:adjustRightInd w:val="0"/>
        <w:snapToGrid w:val="0"/>
        <w:spacing w:before="0" w:after="0" w:line="400" w:lineRule="exact"/>
        <w:ind w:firstLine="560" w:firstLineChars="200"/>
        <w:rPr>
          <w:rFonts w:ascii="宋体" w:hAnsi="宋体" w:eastAsia="宋体" w:cs="宋体"/>
          <w:color w:val="auto"/>
          <w:sz w:val="28"/>
          <w:szCs w:val="28"/>
        </w:rPr>
      </w:pPr>
      <w:bookmarkStart w:id="205" w:name="_Toc14422"/>
      <w:r>
        <w:rPr>
          <w:rFonts w:hint="eastAsia" w:ascii="宋体" w:hAnsi="宋体" w:eastAsia="宋体" w:cs="宋体"/>
          <w:b w:val="0"/>
          <w:color w:val="auto"/>
          <w:sz w:val="28"/>
          <w:szCs w:val="28"/>
        </w:rPr>
        <w:br w:type="page"/>
      </w:r>
      <w:bookmarkStart w:id="206" w:name="_Toc76462354"/>
      <w:bookmarkStart w:id="207" w:name="_Toc106030910"/>
      <w:bookmarkStart w:id="208" w:name="_Toc131087438"/>
      <w:bookmarkStart w:id="209" w:name="_Toc27266"/>
      <w:r>
        <w:rPr>
          <w:rFonts w:hint="eastAsia" w:ascii="宋体" w:hAnsi="宋体" w:eastAsia="宋体" w:cs="宋体"/>
          <w:color w:val="auto"/>
          <w:sz w:val="28"/>
          <w:szCs w:val="28"/>
        </w:rPr>
        <w:t>五、其他资料</w:t>
      </w:r>
      <w:bookmarkEnd w:id="205"/>
      <w:bookmarkEnd w:id="206"/>
      <w:bookmarkEnd w:id="207"/>
      <w:bookmarkEnd w:id="208"/>
      <w:bookmarkEnd w:id="209"/>
    </w:p>
    <w:p w14:paraId="5470299A">
      <w:pPr>
        <w:tabs>
          <w:tab w:val="left" w:pos="6300"/>
        </w:tabs>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105ED1A8">
      <w:pPr>
        <w:tabs>
          <w:tab w:val="left" w:pos="6300"/>
        </w:tabs>
        <w:snapToGrid w:val="0"/>
        <w:spacing w:line="500" w:lineRule="exact"/>
        <w:jc w:val="center"/>
        <w:rPr>
          <w:rFonts w:hint="eastAsia" w:ascii="宋体" w:hAnsi="宋体" w:cs="宋体"/>
          <w:color w:val="auto"/>
        </w:rPr>
      </w:pPr>
      <w:r>
        <w:rPr>
          <w:rFonts w:hint="eastAsia" w:ascii="宋体" w:hAnsi="宋体" w:cs="宋体"/>
          <w:color w:val="auto"/>
        </w:rPr>
        <w:t>中小企业声明函（服务类）</w:t>
      </w:r>
    </w:p>
    <w:p w14:paraId="0577BDC3">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本公司（联合体）郑重声明，根据《政府采购促进中小企业发展管理办法》（财库〔2020〕46号）的规定，本公司（联合体）参加</w:t>
      </w:r>
      <w:r>
        <w:rPr>
          <w:rFonts w:hint="eastAsia" w:ascii="宋体" w:hAnsi="宋体" w:cs="宋体"/>
          <w:i/>
          <w:color w:val="auto"/>
          <w:sz w:val="21"/>
          <w:szCs w:val="21"/>
          <w:u w:val="single"/>
        </w:rPr>
        <w:t>（单位名称）</w:t>
      </w:r>
      <w:r>
        <w:rPr>
          <w:rFonts w:hint="eastAsia" w:ascii="宋体" w:hAnsi="宋体" w:cs="宋体"/>
          <w:color w:val="auto"/>
          <w:sz w:val="21"/>
          <w:szCs w:val="21"/>
        </w:rPr>
        <w:t>的</w:t>
      </w:r>
      <w:r>
        <w:rPr>
          <w:rFonts w:hint="eastAsia" w:ascii="宋体" w:hAnsi="宋体" w:cs="宋体"/>
          <w:i/>
          <w:color w:val="auto"/>
          <w:sz w:val="21"/>
          <w:szCs w:val="21"/>
          <w:u w:val="single"/>
        </w:rPr>
        <w:t>（项目名称）</w:t>
      </w:r>
      <w:r>
        <w:rPr>
          <w:rFonts w:hint="eastAsia" w:ascii="宋体" w:hAnsi="宋体" w:cs="宋体"/>
          <w:color w:val="auto"/>
          <w:sz w:val="21"/>
          <w:szCs w:val="21"/>
        </w:rPr>
        <w:t>采购活动，服务全部由符合政策要求的中小企业承接。相关企业（含联合体中的中小企业、签订分包意向协议的中小企业）的具体情况如下：</w:t>
      </w:r>
    </w:p>
    <w:p w14:paraId="1F6276D6">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u w:val="single"/>
        </w:rPr>
        <w:t>（标的名称）</w:t>
      </w:r>
      <w:r>
        <w:rPr>
          <w:rFonts w:hint="eastAsia" w:ascii="宋体" w:hAnsi="宋体" w:cs="宋体"/>
          <w:color w:val="auto"/>
          <w:sz w:val="21"/>
          <w:szCs w:val="21"/>
        </w:rPr>
        <w:t>，属于</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rPr>
        <w:t>；承接企业为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r>
        <w:rPr>
          <w:rFonts w:hint="eastAsia" w:ascii="宋体" w:hAnsi="宋体" w:cs="宋体"/>
          <w:color w:val="auto"/>
          <w:sz w:val="21"/>
          <w:szCs w:val="21"/>
        </w:rPr>
        <w:t>；</w:t>
      </w:r>
    </w:p>
    <w:p w14:paraId="515BA383">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为本标的提供的服务人员</w:t>
      </w:r>
      <w:r>
        <w:rPr>
          <w:rFonts w:hint="eastAsia" w:ascii="宋体" w:hAnsi="宋体" w:cs="宋体"/>
          <w:color w:val="auto"/>
          <w:sz w:val="21"/>
          <w:szCs w:val="21"/>
          <w:u w:val="single"/>
        </w:rPr>
        <w:t xml:space="preserve">   </w:t>
      </w:r>
      <w:r>
        <w:rPr>
          <w:rFonts w:hint="eastAsia" w:ascii="宋体" w:hAnsi="宋体" w:cs="宋体"/>
          <w:color w:val="auto"/>
          <w:sz w:val="21"/>
          <w:szCs w:val="21"/>
        </w:rPr>
        <w:t>人，其中与本企业签订劳动合同</w:t>
      </w:r>
      <w:r>
        <w:rPr>
          <w:rFonts w:hint="eastAsia" w:ascii="宋体" w:hAnsi="宋体" w:cs="宋体"/>
          <w:color w:val="auto"/>
          <w:sz w:val="21"/>
          <w:szCs w:val="21"/>
          <w:u w:val="single"/>
        </w:rPr>
        <w:t xml:space="preserve">   </w:t>
      </w:r>
      <w:r>
        <w:rPr>
          <w:rFonts w:hint="eastAsia" w:ascii="宋体" w:hAnsi="宋体" w:cs="宋体"/>
          <w:color w:val="auto"/>
          <w:sz w:val="21"/>
          <w:szCs w:val="21"/>
        </w:rPr>
        <w:t>人，其他人员</w:t>
      </w:r>
      <w:r>
        <w:rPr>
          <w:rFonts w:hint="eastAsia" w:ascii="宋体" w:hAnsi="宋体" w:cs="宋体"/>
          <w:color w:val="auto"/>
          <w:sz w:val="21"/>
          <w:szCs w:val="21"/>
          <w:u w:val="single"/>
        </w:rPr>
        <w:t xml:space="preserve">   </w:t>
      </w:r>
      <w:r>
        <w:rPr>
          <w:rFonts w:hint="eastAsia" w:ascii="宋体" w:hAnsi="宋体" w:cs="宋体"/>
          <w:color w:val="auto"/>
          <w:sz w:val="21"/>
          <w:szCs w:val="21"/>
        </w:rPr>
        <w:t>人。有其他人员的不符合中小企业扶持政策;</w:t>
      </w:r>
    </w:p>
    <w:p w14:paraId="5785226B">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u w:val="single"/>
        </w:rPr>
        <w:t xml:space="preserve"> （标的名称）</w:t>
      </w:r>
      <w:r>
        <w:rPr>
          <w:rFonts w:hint="eastAsia" w:ascii="宋体" w:hAnsi="宋体" w:cs="宋体"/>
          <w:color w:val="auto"/>
          <w:sz w:val="21"/>
          <w:szCs w:val="21"/>
        </w:rPr>
        <w:t>，属于</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rPr>
        <w:t>；承接企业为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r>
        <w:rPr>
          <w:rFonts w:hint="eastAsia" w:ascii="宋体" w:hAnsi="宋体" w:cs="宋体"/>
          <w:color w:val="auto"/>
          <w:sz w:val="21"/>
          <w:szCs w:val="21"/>
        </w:rPr>
        <w:t>；</w:t>
      </w:r>
    </w:p>
    <w:p w14:paraId="342B2DCF">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为本标的提供的服务人员</w:t>
      </w:r>
      <w:r>
        <w:rPr>
          <w:rFonts w:hint="eastAsia" w:ascii="宋体" w:hAnsi="宋体" w:cs="宋体"/>
          <w:color w:val="auto"/>
          <w:sz w:val="21"/>
          <w:szCs w:val="21"/>
          <w:u w:val="single"/>
        </w:rPr>
        <w:t xml:space="preserve">   </w:t>
      </w:r>
      <w:r>
        <w:rPr>
          <w:rFonts w:hint="eastAsia" w:ascii="宋体" w:hAnsi="宋体" w:cs="宋体"/>
          <w:color w:val="auto"/>
          <w:sz w:val="21"/>
          <w:szCs w:val="21"/>
        </w:rPr>
        <w:t>人，其中与本企业签订劳动合同</w:t>
      </w:r>
      <w:r>
        <w:rPr>
          <w:rFonts w:hint="eastAsia" w:ascii="宋体" w:hAnsi="宋体" w:cs="宋体"/>
          <w:color w:val="auto"/>
          <w:sz w:val="21"/>
          <w:szCs w:val="21"/>
          <w:u w:val="single"/>
        </w:rPr>
        <w:t xml:space="preserve">   </w:t>
      </w:r>
      <w:r>
        <w:rPr>
          <w:rFonts w:hint="eastAsia" w:ascii="宋体" w:hAnsi="宋体" w:cs="宋体"/>
          <w:color w:val="auto"/>
          <w:sz w:val="21"/>
          <w:szCs w:val="21"/>
        </w:rPr>
        <w:t>人，其他人员</w:t>
      </w:r>
      <w:r>
        <w:rPr>
          <w:rFonts w:hint="eastAsia" w:ascii="宋体" w:hAnsi="宋体" w:cs="宋体"/>
          <w:color w:val="auto"/>
          <w:sz w:val="21"/>
          <w:szCs w:val="21"/>
          <w:u w:val="single"/>
        </w:rPr>
        <w:t xml:space="preserve">   </w:t>
      </w:r>
      <w:r>
        <w:rPr>
          <w:rFonts w:hint="eastAsia" w:ascii="宋体" w:hAnsi="宋体" w:cs="宋体"/>
          <w:color w:val="auto"/>
          <w:sz w:val="21"/>
          <w:szCs w:val="21"/>
        </w:rPr>
        <w:t>人。有其他人员的不符合中小企业扶持政策;</w:t>
      </w:r>
    </w:p>
    <w:p w14:paraId="281AC251">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w:t>
      </w:r>
    </w:p>
    <w:p w14:paraId="5A4E2658">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14:paraId="64BECF68">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14:paraId="1841681B">
      <w:pPr>
        <w:tabs>
          <w:tab w:val="left" w:pos="6300"/>
        </w:tabs>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w:t>
      </w:r>
    </w:p>
    <w:p w14:paraId="36C06F34">
      <w:pPr>
        <w:tabs>
          <w:tab w:val="left" w:pos="6300"/>
        </w:tabs>
        <w:snapToGrid w:val="0"/>
        <w:spacing w:line="500" w:lineRule="exact"/>
        <w:ind w:firstLine="5355" w:firstLineChars="2550"/>
        <w:rPr>
          <w:rFonts w:hint="eastAsia" w:ascii="宋体" w:hAnsi="宋体" w:cs="宋体"/>
          <w:color w:val="auto"/>
          <w:sz w:val="21"/>
          <w:szCs w:val="21"/>
        </w:rPr>
      </w:pPr>
      <w:r>
        <w:rPr>
          <w:rFonts w:hint="eastAsia" w:ascii="宋体" w:hAnsi="宋体" w:cs="宋体"/>
          <w:color w:val="auto"/>
          <w:sz w:val="21"/>
          <w:szCs w:val="21"/>
        </w:rPr>
        <w:t xml:space="preserve">企业名称（盖章）： </w:t>
      </w:r>
    </w:p>
    <w:p w14:paraId="73085EB9">
      <w:pPr>
        <w:tabs>
          <w:tab w:val="left" w:pos="6300"/>
        </w:tabs>
        <w:snapToGrid w:val="0"/>
        <w:spacing w:line="500" w:lineRule="exact"/>
        <w:ind w:firstLine="5355" w:firstLineChars="2550"/>
        <w:rPr>
          <w:rFonts w:hint="eastAsia" w:ascii="宋体" w:hAnsi="宋体" w:cs="宋体"/>
          <w:color w:val="auto"/>
          <w:sz w:val="21"/>
          <w:szCs w:val="21"/>
        </w:rPr>
      </w:pPr>
      <w:r>
        <w:rPr>
          <w:rFonts w:hint="eastAsia" w:ascii="宋体" w:hAnsi="宋体" w:cs="宋体"/>
          <w:color w:val="auto"/>
          <w:sz w:val="21"/>
          <w:szCs w:val="21"/>
        </w:rPr>
        <w:t>日期：</w:t>
      </w:r>
    </w:p>
    <w:p w14:paraId="07AC7969">
      <w:pPr>
        <w:tabs>
          <w:tab w:val="left" w:pos="6300"/>
        </w:tabs>
        <w:snapToGrid w:val="0"/>
        <w:spacing w:line="420" w:lineRule="exact"/>
        <w:jc w:val="left"/>
        <w:rPr>
          <w:rFonts w:hint="eastAsia" w:ascii="宋体" w:hAnsi="宋体" w:cs="宋体"/>
          <w:color w:val="auto"/>
          <w:kern w:val="0"/>
          <w:sz w:val="21"/>
          <w:szCs w:val="21"/>
        </w:rPr>
      </w:pPr>
    </w:p>
    <w:p w14:paraId="7B01E707">
      <w:pPr>
        <w:tabs>
          <w:tab w:val="left" w:pos="6300"/>
        </w:tabs>
        <w:snapToGrid w:val="0"/>
        <w:spacing w:line="500" w:lineRule="exact"/>
        <w:ind w:firstLine="6120" w:firstLineChars="2550"/>
        <w:rPr>
          <w:rFonts w:ascii="宋体" w:hAnsi="宋体" w:cs="宋体"/>
          <w:color w:val="auto"/>
          <w:sz w:val="24"/>
          <w:szCs w:val="24"/>
        </w:rPr>
      </w:pPr>
    </w:p>
    <w:p w14:paraId="4C6137B6">
      <w:pPr>
        <w:rPr>
          <w:color w:val="auto"/>
        </w:rPr>
      </w:pPr>
    </w:p>
    <w:p w14:paraId="21CF9497">
      <w:pPr>
        <w:tabs>
          <w:tab w:val="left" w:pos="6300"/>
        </w:tabs>
        <w:snapToGrid w:val="0"/>
        <w:rPr>
          <w:rFonts w:ascii="宋体" w:hAnsi="宋体" w:cs="宋体"/>
          <w:color w:val="auto"/>
          <w:kern w:val="0"/>
          <w:sz w:val="24"/>
          <w:szCs w:val="24"/>
        </w:rPr>
      </w:pPr>
      <w:r>
        <w:rPr>
          <w:rFonts w:hint="eastAsia" w:ascii="宋体" w:hAnsi="宋体" w:cs="宋体"/>
          <w:color w:val="auto"/>
          <w:kern w:val="0"/>
          <w:sz w:val="24"/>
          <w:szCs w:val="24"/>
        </w:rPr>
        <w:t>填写时应注意以下事项：</w:t>
      </w:r>
    </w:p>
    <w:p w14:paraId="57224684">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1.从业人员、营业收入、资产总额填报上一年度数据，无上一年度数据的新成立企业可不填报。</w:t>
      </w:r>
    </w:p>
    <w:p w14:paraId="2D8D710F">
      <w:pPr>
        <w:tabs>
          <w:tab w:val="left" w:pos="6300"/>
        </w:tabs>
        <w:snapToGrid w:val="0"/>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2.中小企业应当按照《中小企业划型标准规定》（工信部联企业〔2011〕300号），如实填写并提交《中小企业声明函》。</w:t>
      </w:r>
    </w:p>
    <w:p w14:paraId="6BE693D8">
      <w:pPr>
        <w:tabs>
          <w:tab w:val="left" w:pos="6300"/>
        </w:tabs>
        <w:snapToGrid w:val="0"/>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3.供应商填写《中小企业声明函》中所属行业时，应与采购文件第一篇“采购标的对应的中小企业划分标准所属行业”中填写的所属行业一致。</w:t>
      </w:r>
    </w:p>
    <w:p w14:paraId="3B809587">
      <w:pPr>
        <w:tabs>
          <w:tab w:val="left" w:pos="6300"/>
        </w:tabs>
        <w:snapToGrid w:val="0"/>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4.本声明函“企业名称（盖章）”处为供应商盖章。</w:t>
      </w:r>
    </w:p>
    <w:p w14:paraId="259EB1A7">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注：各行业划型标准：</w:t>
      </w:r>
    </w:p>
    <w:p w14:paraId="514F1EED">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（一）农、林、牧、渔业。营业收入20000万元以下的为中小微型企业。其中，营业收入500万元及以上的为中型企业，营业收入50万元及以上的为小型企业，营业收入50万元以下的为微型企业。</w:t>
      </w:r>
    </w:p>
    <w:p w14:paraId="42864E96">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3DA1F5">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24051F">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D1E29C">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BFF26CD">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B2182B">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E0BA10">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2BCF94">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68AD5A">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1CC3CB">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667E7E">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59950">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C2F0FD">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4B2D8A">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A948EE">
      <w:pPr>
        <w:tabs>
          <w:tab w:val="left" w:pos="6300"/>
        </w:tabs>
        <w:snapToGrid w:val="0"/>
        <w:ind w:firstLine="480" w:firstLineChars="200"/>
        <w:rPr>
          <w:rFonts w:ascii="宋体" w:hAnsi="宋体" w:cs="宋体"/>
          <w:color w:val="auto"/>
          <w:kern w:val="0"/>
          <w:sz w:val="24"/>
          <w:szCs w:val="24"/>
        </w:rPr>
      </w:pPr>
      <w:r>
        <w:rPr>
          <w:rFonts w:hint="eastAsia" w:ascii="宋体" w:hAnsi="宋体" w:cs="宋体"/>
          <w:color w:val="auto"/>
          <w:kern w:val="0"/>
          <w:sz w:val="24"/>
          <w:szCs w:val="24"/>
        </w:rPr>
        <w:t>（十六）其他未列明行业。从业人员300人以下的为中小微型企业。其中，从业人员100人及以上的为中型企业；从业人员10人及以上的为小型企业；从业人员10人以下的为微型企业。</w:t>
      </w:r>
    </w:p>
    <w:p w14:paraId="31EA69D8">
      <w:pPr>
        <w:tabs>
          <w:tab w:val="left" w:pos="6300"/>
        </w:tabs>
        <w:snapToGrid w:val="0"/>
        <w:spacing w:line="500" w:lineRule="exact"/>
        <w:ind w:firstLine="480" w:firstLineChars="200"/>
        <w:jc w:val="center"/>
        <w:rPr>
          <w:rFonts w:ascii="宋体" w:hAnsi="宋体" w:cs="宋体"/>
          <w:b/>
          <w:color w:val="auto"/>
          <w:sz w:val="24"/>
          <w:szCs w:val="24"/>
        </w:rPr>
      </w:pPr>
      <w:r>
        <w:rPr>
          <w:rFonts w:hint="eastAsia" w:ascii="宋体" w:hAnsi="宋体" w:cs="宋体"/>
          <w:color w:val="auto"/>
          <w:sz w:val="24"/>
          <w:szCs w:val="24"/>
        </w:rPr>
        <w:br w:type="page"/>
      </w:r>
      <w:r>
        <w:rPr>
          <w:rFonts w:hint="eastAsia" w:ascii="宋体" w:hAnsi="宋体" w:cs="宋体"/>
          <w:b/>
          <w:color w:val="auto"/>
          <w:sz w:val="24"/>
          <w:szCs w:val="24"/>
        </w:rPr>
        <w:t>监狱企业证明文件</w:t>
      </w:r>
    </w:p>
    <w:p w14:paraId="7ED9DB92">
      <w:pPr>
        <w:tabs>
          <w:tab w:val="left" w:pos="6300"/>
        </w:tabs>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以省级以上监狱管理局、戒毒管理局（含新疆生产建设兵团）出具的属于监狱企业的证明文件为准。</w:t>
      </w:r>
    </w:p>
    <w:p w14:paraId="761A2B61">
      <w:pPr>
        <w:tabs>
          <w:tab w:val="left" w:pos="6300"/>
        </w:tabs>
        <w:snapToGrid w:val="0"/>
        <w:spacing w:line="500" w:lineRule="exact"/>
        <w:ind w:firstLine="480" w:firstLineChars="200"/>
        <w:jc w:val="center"/>
        <w:rPr>
          <w:rFonts w:ascii="宋体" w:hAnsi="宋体" w:cs="宋体"/>
          <w:b/>
          <w:color w:val="auto"/>
          <w:sz w:val="24"/>
          <w:szCs w:val="24"/>
        </w:rPr>
      </w:pPr>
      <w:r>
        <w:rPr>
          <w:rFonts w:hint="eastAsia" w:ascii="宋体" w:hAnsi="宋体" w:cs="宋体"/>
          <w:color w:val="auto"/>
          <w:sz w:val="24"/>
          <w:szCs w:val="24"/>
        </w:rPr>
        <w:br w:type="page"/>
      </w:r>
      <w:r>
        <w:rPr>
          <w:rFonts w:hint="eastAsia" w:ascii="宋体" w:hAnsi="宋体" w:cs="宋体"/>
          <w:b/>
          <w:color w:val="auto"/>
          <w:sz w:val="24"/>
          <w:szCs w:val="24"/>
        </w:rPr>
        <w:t>残疾人福利性单位声明函</w:t>
      </w:r>
    </w:p>
    <w:p w14:paraId="759D8088">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AE1C5D">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352DC919">
      <w:pPr>
        <w:tabs>
          <w:tab w:val="left" w:pos="6300"/>
        </w:tabs>
        <w:snapToGrid w:val="0"/>
        <w:spacing w:line="500" w:lineRule="exact"/>
        <w:ind w:firstLine="480" w:firstLineChars="200"/>
        <w:rPr>
          <w:rFonts w:ascii="宋体" w:hAnsi="宋体" w:cs="宋体"/>
          <w:color w:val="auto"/>
          <w:sz w:val="24"/>
          <w:szCs w:val="24"/>
        </w:rPr>
      </w:pPr>
    </w:p>
    <w:p w14:paraId="7125C04E">
      <w:pPr>
        <w:tabs>
          <w:tab w:val="left" w:pos="6300"/>
        </w:tabs>
        <w:snapToGrid w:val="0"/>
        <w:spacing w:line="500" w:lineRule="exact"/>
        <w:ind w:firstLine="480" w:firstLineChars="200"/>
        <w:rPr>
          <w:rFonts w:ascii="宋体" w:hAnsi="宋体" w:cs="宋体"/>
          <w:color w:val="auto"/>
          <w:sz w:val="24"/>
          <w:szCs w:val="24"/>
        </w:rPr>
      </w:pPr>
    </w:p>
    <w:p w14:paraId="2945D0E3">
      <w:pPr>
        <w:tabs>
          <w:tab w:val="left" w:pos="6300"/>
        </w:tabs>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供应商名称（盖章）：</w:t>
      </w:r>
    </w:p>
    <w:p w14:paraId="71B3FB3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日  期：</w:t>
      </w:r>
    </w:p>
    <w:p w14:paraId="23245238">
      <w:pPr>
        <w:snapToGrid w:val="0"/>
        <w:spacing w:line="440" w:lineRule="exact"/>
        <w:ind w:firstLine="480" w:firstLineChars="200"/>
        <w:rPr>
          <w:rFonts w:ascii="宋体" w:hAnsi="宋体" w:cs="宋体"/>
          <w:color w:val="auto"/>
          <w:sz w:val="24"/>
          <w:szCs w:val="24"/>
        </w:rPr>
      </w:pPr>
    </w:p>
    <w:p w14:paraId="2A98DA3E">
      <w:pPr>
        <w:snapToGrid w:val="0"/>
        <w:spacing w:line="440" w:lineRule="exact"/>
        <w:ind w:firstLine="480" w:firstLineChars="200"/>
        <w:rPr>
          <w:rFonts w:ascii="宋体" w:hAnsi="宋体" w:cs="宋体"/>
          <w:color w:val="auto"/>
          <w:sz w:val="24"/>
          <w:szCs w:val="24"/>
        </w:rPr>
      </w:pPr>
    </w:p>
    <w:p w14:paraId="7D103895">
      <w:pPr>
        <w:snapToGrid w:val="0"/>
        <w:spacing w:line="440" w:lineRule="exact"/>
        <w:ind w:firstLine="480" w:firstLineChars="200"/>
        <w:rPr>
          <w:rFonts w:ascii="宋体" w:hAnsi="宋体" w:cs="宋体"/>
          <w:color w:val="auto"/>
          <w:sz w:val="24"/>
          <w:szCs w:val="24"/>
        </w:rPr>
      </w:pPr>
    </w:p>
    <w:p w14:paraId="55E4A315">
      <w:pPr>
        <w:snapToGrid w:val="0"/>
        <w:spacing w:line="440" w:lineRule="exact"/>
        <w:ind w:firstLine="480" w:firstLineChars="200"/>
        <w:rPr>
          <w:rFonts w:ascii="宋体" w:hAnsi="宋体" w:cs="宋体"/>
          <w:color w:val="auto"/>
          <w:sz w:val="24"/>
          <w:szCs w:val="24"/>
        </w:rPr>
      </w:pPr>
    </w:p>
    <w:p w14:paraId="79ABD69B">
      <w:pPr>
        <w:snapToGrid w:val="0"/>
        <w:spacing w:line="440" w:lineRule="exact"/>
        <w:ind w:firstLine="480" w:firstLineChars="200"/>
        <w:rPr>
          <w:rFonts w:ascii="宋体" w:hAnsi="宋体" w:cs="宋体"/>
          <w:color w:val="auto"/>
          <w:sz w:val="24"/>
          <w:szCs w:val="24"/>
        </w:rPr>
      </w:pPr>
    </w:p>
    <w:p w14:paraId="1FDA5363">
      <w:pPr>
        <w:snapToGrid w:val="0"/>
        <w:spacing w:line="440" w:lineRule="exact"/>
        <w:ind w:firstLine="480" w:firstLineChars="200"/>
        <w:rPr>
          <w:rFonts w:ascii="宋体" w:hAnsi="宋体" w:cs="宋体"/>
          <w:color w:val="auto"/>
          <w:sz w:val="24"/>
          <w:szCs w:val="24"/>
        </w:rPr>
      </w:pPr>
    </w:p>
    <w:p w14:paraId="29EBBDE2">
      <w:pPr>
        <w:snapToGrid w:val="0"/>
        <w:spacing w:line="440" w:lineRule="exact"/>
        <w:ind w:firstLine="480" w:firstLineChars="200"/>
        <w:rPr>
          <w:rFonts w:ascii="宋体" w:hAnsi="宋体" w:cs="宋体"/>
          <w:color w:val="auto"/>
          <w:sz w:val="24"/>
          <w:szCs w:val="24"/>
        </w:rPr>
      </w:pPr>
    </w:p>
    <w:p w14:paraId="22B07299">
      <w:pPr>
        <w:snapToGrid w:val="0"/>
        <w:spacing w:line="440" w:lineRule="exact"/>
        <w:ind w:firstLine="480" w:firstLineChars="200"/>
        <w:rPr>
          <w:rFonts w:ascii="宋体" w:hAnsi="宋体" w:cs="宋体"/>
          <w:color w:val="auto"/>
          <w:sz w:val="24"/>
          <w:szCs w:val="24"/>
        </w:rPr>
      </w:pPr>
    </w:p>
    <w:p w14:paraId="2F71820A">
      <w:pPr>
        <w:snapToGrid w:val="0"/>
        <w:spacing w:line="440" w:lineRule="exact"/>
        <w:ind w:firstLine="480" w:firstLineChars="200"/>
        <w:rPr>
          <w:rFonts w:ascii="宋体" w:hAnsi="宋体" w:cs="宋体"/>
          <w:color w:val="auto"/>
          <w:sz w:val="24"/>
          <w:szCs w:val="24"/>
        </w:rPr>
      </w:pPr>
    </w:p>
    <w:p w14:paraId="3A1BFD15">
      <w:pPr>
        <w:snapToGrid w:val="0"/>
        <w:spacing w:line="440" w:lineRule="exact"/>
        <w:ind w:firstLine="480" w:firstLineChars="200"/>
        <w:rPr>
          <w:rFonts w:ascii="宋体" w:hAnsi="宋体" w:cs="宋体"/>
          <w:color w:val="auto"/>
          <w:sz w:val="24"/>
          <w:szCs w:val="24"/>
        </w:rPr>
      </w:pPr>
    </w:p>
    <w:p w14:paraId="08A7EC1C">
      <w:pPr>
        <w:snapToGrid w:val="0"/>
        <w:spacing w:line="440" w:lineRule="exact"/>
        <w:ind w:firstLine="480" w:firstLineChars="200"/>
        <w:rPr>
          <w:rFonts w:ascii="宋体" w:hAnsi="宋体" w:cs="宋体"/>
          <w:color w:val="auto"/>
          <w:sz w:val="24"/>
          <w:szCs w:val="24"/>
        </w:rPr>
      </w:pPr>
    </w:p>
    <w:p w14:paraId="043D5082">
      <w:pPr>
        <w:snapToGrid w:val="0"/>
        <w:spacing w:line="440" w:lineRule="exact"/>
        <w:ind w:firstLine="480" w:firstLineChars="200"/>
        <w:rPr>
          <w:rFonts w:ascii="宋体" w:hAnsi="宋体" w:cs="宋体"/>
          <w:color w:val="auto"/>
          <w:sz w:val="24"/>
          <w:szCs w:val="24"/>
        </w:rPr>
      </w:pPr>
    </w:p>
    <w:p w14:paraId="3CFD1BF6">
      <w:pPr>
        <w:snapToGrid w:val="0"/>
        <w:spacing w:line="440" w:lineRule="exact"/>
        <w:ind w:firstLine="480" w:firstLineChars="200"/>
        <w:rPr>
          <w:rFonts w:ascii="宋体" w:hAnsi="宋体" w:cs="宋体"/>
          <w:color w:val="auto"/>
          <w:szCs w:val="28"/>
        </w:rPr>
      </w:pPr>
      <w:r>
        <w:rPr>
          <w:rFonts w:hint="eastAsia" w:ascii="宋体" w:hAnsi="宋体" w:cs="宋体"/>
          <w:color w:val="auto"/>
          <w:kern w:val="0"/>
          <w:sz w:val="24"/>
          <w:szCs w:val="24"/>
        </w:rPr>
        <w:t>若成交供应商为残疾人福利性单位的，将在结果公告时公告其《残疾人福利性单位声明函》。</w:t>
      </w:r>
    </w:p>
    <w:p w14:paraId="54C03A36">
      <w:pPr>
        <w:snapToGrid w:val="0"/>
        <w:spacing w:line="440" w:lineRule="exact"/>
        <w:ind w:firstLine="560" w:firstLineChars="200"/>
        <w:rPr>
          <w:rFonts w:ascii="宋体" w:hAnsi="宋体" w:cs="宋体"/>
          <w:color w:val="auto"/>
          <w:szCs w:val="28"/>
        </w:rPr>
      </w:pPr>
    </w:p>
    <w:p w14:paraId="7BB1B117">
      <w:pPr>
        <w:snapToGrid w:val="0"/>
        <w:spacing w:line="400" w:lineRule="exact"/>
        <w:ind w:firstLine="560" w:firstLineChars="200"/>
        <w:rPr>
          <w:rFonts w:ascii="宋体" w:hAnsi="宋体" w:cs="宋体"/>
          <w:color w:val="auto"/>
          <w:sz w:val="24"/>
          <w:szCs w:val="24"/>
        </w:rPr>
      </w:pPr>
      <w:r>
        <w:rPr>
          <w:rFonts w:hint="eastAsia" w:ascii="宋体" w:hAnsi="宋体" w:cs="宋体"/>
          <w:color w:val="auto"/>
          <w:szCs w:val="28"/>
        </w:rPr>
        <w:br w:type="page"/>
      </w:r>
      <w:r>
        <w:rPr>
          <w:rFonts w:hint="eastAsia" w:ascii="宋体" w:hAnsi="宋体" w:cs="宋体"/>
          <w:color w:val="auto"/>
          <w:sz w:val="24"/>
          <w:szCs w:val="24"/>
        </w:rPr>
        <w:t>（二）其他与项目有关的资料</w:t>
      </w:r>
    </w:p>
    <w:p w14:paraId="3ACB7A69">
      <w:pPr>
        <w:pStyle w:val="22"/>
        <w:rPr>
          <w:color w:val="auto"/>
        </w:rPr>
      </w:pPr>
    </w:p>
    <w:p w14:paraId="46D19D9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其他与项目有关的资料（自附）：供应商总体情况介绍、其他与本项目有关的资料等。</w:t>
      </w:r>
    </w:p>
    <w:p w14:paraId="0BCC3F58">
      <w:pPr>
        <w:spacing w:line="360" w:lineRule="auto"/>
        <w:ind w:firstLine="480" w:firstLineChars="200"/>
        <w:rPr>
          <w:rFonts w:ascii="宋体" w:hAnsi="宋体" w:cs="宋体"/>
          <w:color w:val="auto"/>
          <w:sz w:val="24"/>
          <w:szCs w:val="24"/>
        </w:rPr>
      </w:pPr>
    </w:p>
    <w:p w14:paraId="243E9B42">
      <w:pPr>
        <w:spacing w:line="360" w:lineRule="auto"/>
        <w:ind w:firstLine="560" w:firstLineChars="200"/>
        <w:jc w:val="center"/>
        <w:rPr>
          <w:rFonts w:ascii="宋体" w:hAnsi="宋体" w:cs="宋体"/>
          <w:color w:val="auto"/>
          <w:szCs w:val="28"/>
        </w:rPr>
      </w:pPr>
    </w:p>
    <w:p w14:paraId="3535B1A9">
      <w:pPr>
        <w:spacing w:line="360" w:lineRule="auto"/>
        <w:ind w:firstLine="560" w:firstLineChars="200"/>
        <w:jc w:val="center"/>
        <w:rPr>
          <w:rFonts w:ascii="宋体" w:hAnsi="宋体" w:cs="宋体"/>
          <w:color w:val="auto"/>
          <w:szCs w:val="28"/>
        </w:rPr>
      </w:pPr>
    </w:p>
    <w:p w14:paraId="5EFF7A0C">
      <w:pPr>
        <w:spacing w:line="360" w:lineRule="auto"/>
        <w:ind w:firstLine="560" w:firstLineChars="200"/>
        <w:jc w:val="center"/>
        <w:rPr>
          <w:rFonts w:ascii="宋体" w:hAnsi="宋体" w:cs="宋体"/>
          <w:color w:val="auto"/>
          <w:szCs w:val="28"/>
        </w:rPr>
      </w:pPr>
    </w:p>
    <w:p w14:paraId="52DF1112">
      <w:pPr>
        <w:spacing w:line="360" w:lineRule="auto"/>
        <w:ind w:firstLine="560" w:firstLineChars="200"/>
        <w:jc w:val="center"/>
        <w:rPr>
          <w:rFonts w:ascii="宋体" w:hAnsi="宋体" w:cs="宋体"/>
          <w:color w:val="auto"/>
          <w:szCs w:val="28"/>
        </w:rPr>
      </w:pPr>
    </w:p>
    <w:p w14:paraId="1A10AD02">
      <w:pPr>
        <w:spacing w:line="360" w:lineRule="auto"/>
        <w:ind w:firstLine="560" w:firstLineChars="200"/>
        <w:jc w:val="center"/>
        <w:rPr>
          <w:rFonts w:ascii="宋体" w:hAnsi="宋体" w:cs="宋体"/>
          <w:color w:val="auto"/>
          <w:szCs w:val="28"/>
        </w:rPr>
      </w:pPr>
    </w:p>
    <w:p w14:paraId="19902B51">
      <w:pPr>
        <w:spacing w:line="360" w:lineRule="auto"/>
        <w:ind w:firstLine="560" w:firstLineChars="200"/>
        <w:jc w:val="center"/>
        <w:rPr>
          <w:rFonts w:ascii="宋体" w:hAnsi="宋体" w:cs="宋体"/>
          <w:color w:val="auto"/>
          <w:szCs w:val="28"/>
        </w:rPr>
      </w:pPr>
    </w:p>
    <w:p w14:paraId="7766989A">
      <w:pPr>
        <w:spacing w:line="360" w:lineRule="auto"/>
        <w:ind w:firstLine="560" w:firstLineChars="200"/>
        <w:jc w:val="center"/>
        <w:rPr>
          <w:rFonts w:ascii="宋体" w:hAnsi="宋体" w:cs="宋体"/>
          <w:color w:val="auto"/>
          <w:szCs w:val="28"/>
        </w:rPr>
      </w:pPr>
    </w:p>
    <w:p w14:paraId="51D047FF">
      <w:pPr>
        <w:spacing w:line="360" w:lineRule="auto"/>
        <w:ind w:firstLine="560" w:firstLineChars="200"/>
        <w:jc w:val="center"/>
        <w:rPr>
          <w:rFonts w:ascii="宋体" w:hAnsi="宋体" w:cs="宋体"/>
          <w:color w:val="auto"/>
          <w:szCs w:val="28"/>
        </w:rPr>
      </w:pPr>
    </w:p>
    <w:p w14:paraId="4E787CF1">
      <w:pPr>
        <w:spacing w:line="360" w:lineRule="auto"/>
        <w:ind w:firstLine="560" w:firstLineChars="200"/>
        <w:jc w:val="center"/>
        <w:rPr>
          <w:rFonts w:ascii="宋体" w:hAnsi="宋体" w:cs="宋体"/>
          <w:color w:val="auto"/>
          <w:szCs w:val="28"/>
        </w:rPr>
      </w:pPr>
    </w:p>
    <w:p w14:paraId="2E6E9998">
      <w:pPr>
        <w:spacing w:line="360" w:lineRule="auto"/>
        <w:ind w:firstLine="560" w:firstLineChars="200"/>
        <w:jc w:val="center"/>
        <w:rPr>
          <w:rFonts w:ascii="宋体" w:hAnsi="宋体" w:cs="宋体"/>
          <w:color w:val="auto"/>
          <w:szCs w:val="28"/>
        </w:rPr>
      </w:pPr>
    </w:p>
    <w:p w14:paraId="37005139">
      <w:pPr>
        <w:spacing w:line="360" w:lineRule="auto"/>
        <w:ind w:firstLine="560" w:firstLineChars="200"/>
        <w:jc w:val="center"/>
        <w:rPr>
          <w:rFonts w:ascii="宋体" w:hAnsi="宋体" w:cs="宋体"/>
          <w:color w:val="auto"/>
          <w:szCs w:val="28"/>
        </w:rPr>
      </w:pPr>
    </w:p>
    <w:p w14:paraId="6B84F831">
      <w:pPr>
        <w:spacing w:line="360" w:lineRule="auto"/>
        <w:ind w:firstLine="560" w:firstLineChars="200"/>
        <w:jc w:val="center"/>
        <w:rPr>
          <w:rFonts w:ascii="宋体" w:hAnsi="宋体" w:cs="宋体"/>
          <w:color w:val="auto"/>
          <w:szCs w:val="28"/>
        </w:rPr>
      </w:pPr>
    </w:p>
    <w:p w14:paraId="03AEBBA7">
      <w:pPr>
        <w:spacing w:line="360" w:lineRule="auto"/>
        <w:ind w:firstLine="560" w:firstLineChars="200"/>
        <w:jc w:val="center"/>
        <w:rPr>
          <w:rFonts w:ascii="宋体" w:hAnsi="宋体" w:cs="宋体"/>
          <w:color w:val="auto"/>
          <w:szCs w:val="28"/>
        </w:rPr>
      </w:pPr>
    </w:p>
    <w:p w14:paraId="7DB186B8">
      <w:pPr>
        <w:spacing w:line="360" w:lineRule="auto"/>
        <w:ind w:firstLine="560" w:firstLineChars="200"/>
        <w:jc w:val="center"/>
        <w:rPr>
          <w:rFonts w:ascii="宋体" w:hAnsi="宋体" w:cs="宋体"/>
          <w:color w:val="auto"/>
          <w:szCs w:val="28"/>
        </w:rPr>
      </w:pPr>
    </w:p>
    <w:p w14:paraId="03D8954F">
      <w:pPr>
        <w:spacing w:line="360" w:lineRule="auto"/>
        <w:ind w:firstLine="560" w:firstLineChars="200"/>
        <w:jc w:val="center"/>
        <w:rPr>
          <w:rFonts w:ascii="宋体" w:hAnsi="宋体" w:cs="宋体"/>
          <w:color w:val="auto"/>
          <w:szCs w:val="28"/>
        </w:rPr>
      </w:pPr>
    </w:p>
    <w:p w14:paraId="2E3AE772">
      <w:pPr>
        <w:pStyle w:val="37"/>
        <w:rPr>
          <w:color w:val="auto"/>
        </w:rPr>
      </w:pPr>
    </w:p>
    <w:p w14:paraId="5163FC06">
      <w:pPr>
        <w:rPr>
          <w:color w:val="auto"/>
        </w:rPr>
      </w:pPr>
    </w:p>
    <w:p w14:paraId="23936B95">
      <w:pPr>
        <w:pStyle w:val="37"/>
        <w:rPr>
          <w:color w:val="auto"/>
        </w:rPr>
      </w:pPr>
    </w:p>
    <w:p w14:paraId="4289EB32">
      <w:pPr>
        <w:rPr>
          <w:color w:val="auto"/>
        </w:rPr>
      </w:pPr>
    </w:p>
    <w:p w14:paraId="1B25D17D">
      <w:pPr>
        <w:pStyle w:val="37"/>
        <w:rPr>
          <w:color w:val="auto"/>
        </w:rPr>
      </w:pPr>
    </w:p>
    <w:p w14:paraId="4FEC3050">
      <w:pPr>
        <w:rPr>
          <w:color w:val="auto"/>
        </w:rPr>
      </w:pPr>
    </w:p>
    <w:p w14:paraId="331A0BE4">
      <w:pPr>
        <w:pStyle w:val="37"/>
        <w:rPr>
          <w:color w:val="auto"/>
        </w:rPr>
      </w:pPr>
    </w:p>
    <w:p w14:paraId="2EE50871">
      <w:pPr>
        <w:rPr>
          <w:color w:val="auto"/>
        </w:rPr>
      </w:pPr>
    </w:p>
    <w:p w14:paraId="3F0A1300">
      <w:pPr>
        <w:pStyle w:val="37"/>
        <w:rPr>
          <w:color w:val="auto"/>
        </w:rPr>
      </w:pPr>
    </w:p>
    <w:p w14:paraId="07A8D346">
      <w:pPr>
        <w:rPr>
          <w:color w:val="auto"/>
        </w:rPr>
      </w:pPr>
    </w:p>
    <w:p w14:paraId="6D1E39D7">
      <w:pPr>
        <w:pStyle w:val="37"/>
        <w:rPr>
          <w:color w:val="auto"/>
        </w:rPr>
      </w:pPr>
    </w:p>
    <w:p w14:paraId="6FECF515">
      <w:pPr>
        <w:rPr>
          <w:color w:val="auto"/>
        </w:rPr>
      </w:pPr>
    </w:p>
    <w:p w14:paraId="6CABDF6C">
      <w:pPr>
        <w:pStyle w:val="37"/>
        <w:rPr>
          <w:color w:val="auto"/>
        </w:rPr>
      </w:pPr>
    </w:p>
    <w:p w14:paraId="70F5DACE">
      <w:pPr>
        <w:spacing w:line="360" w:lineRule="auto"/>
        <w:ind w:firstLine="560" w:firstLineChars="200"/>
        <w:jc w:val="center"/>
        <w:outlineLvl w:val="0"/>
        <w:rPr>
          <w:rFonts w:ascii="宋体" w:hAnsi="宋体" w:cs="宋体"/>
          <w:color w:val="auto"/>
          <w:szCs w:val="28"/>
        </w:rPr>
      </w:pPr>
      <w:r>
        <w:rPr>
          <w:rFonts w:hint="eastAsia" w:ascii="宋体" w:hAnsi="宋体" w:cs="宋体"/>
          <w:color w:val="auto"/>
          <w:szCs w:val="28"/>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2943">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p w14:paraId="7547ACF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04E4">
    <w:pPr>
      <w:pStyle w:val="35"/>
      <w:framePr w:wrap="around" w:vAnchor="text" w:hAnchor="margin" w:xAlign="center" w:y="1"/>
      <w:rPr>
        <w:rStyle w:val="61"/>
      </w:rPr>
    </w:pPr>
    <w:r>
      <w:fldChar w:fldCharType="begin"/>
    </w:r>
    <w:r>
      <w:rPr>
        <w:rStyle w:val="61"/>
      </w:rPr>
      <w:instrText xml:space="preserve">PAGE  </w:instrText>
    </w:r>
    <w:r>
      <w:fldChar w:fldCharType="end"/>
    </w:r>
  </w:p>
  <w:p w14:paraId="5FF83EC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FB4A">
    <w:pPr>
      <w:pStyle w:val="35"/>
      <w:framePr w:wrap="around" w:vAnchor="text" w:hAnchor="margin" w:xAlign="center" w:y="1"/>
      <w:rPr>
        <w:rStyle w:val="61"/>
      </w:rPr>
    </w:pPr>
  </w:p>
  <w:p w14:paraId="6FA5A71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840E">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D268">
    <w:pPr>
      <w:pStyle w:val="35"/>
      <w:framePr w:wrap="around" w:vAnchor="text" w:hAnchor="margin" w:xAlign="center" w:y="1"/>
      <w:rPr>
        <w:rStyle w:val="61"/>
      </w:rPr>
    </w:pPr>
    <w:r>
      <w:fldChar w:fldCharType="begin"/>
    </w:r>
    <w:r>
      <w:rPr>
        <w:rStyle w:val="61"/>
      </w:rPr>
      <w:instrText xml:space="preserve">PAGE  </w:instrText>
    </w:r>
    <w:r>
      <w:fldChar w:fldCharType="end"/>
    </w:r>
  </w:p>
  <w:p w14:paraId="47CB631A">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18C3">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- 38 -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0F96">
    <w:pPr>
      <w:pStyle w:val="35"/>
      <w:framePr w:wrap="around" w:vAnchor="text" w:hAnchor="margin" w:xAlign="center" w:y="1"/>
      <w:rPr>
        <w:rStyle w:val="61"/>
      </w:rPr>
    </w:pPr>
    <w:r>
      <w:fldChar w:fldCharType="begin"/>
    </w:r>
    <w:r>
      <w:rPr>
        <w:rStyle w:val="61"/>
      </w:rPr>
      <w:instrText xml:space="preserve">PAGE  </w:instrText>
    </w:r>
    <w:r>
      <w:fldChar w:fldCharType="end"/>
    </w:r>
  </w:p>
  <w:p w14:paraId="72F506B9">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7369">
    <w:pPr>
      <w:pStyle w:val="36"/>
      <w:jc w:val="both"/>
      <w:rPr>
        <w:rFonts w:ascii="宋体" w:hAnsi="宋体"/>
        <w:sz w:val="21"/>
        <w:szCs w:val="21"/>
      </w:rPr>
    </w:pPr>
    <w:r>
      <w:rPr>
        <w:rFonts w:hint="eastAsia" w:ascii="宋体" w:hAnsi="宋体"/>
        <w:sz w:val="21"/>
        <w:szCs w:val="21"/>
      </w:rPr>
      <w:t xml:space="preserve">重庆市2025年电梯安全专项抽查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524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3E1A">
    <w:pPr>
      <w:pStyle w:val="36"/>
      <w:jc w:val="both"/>
      <w:rPr>
        <w:rFonts w:ascii="宋体" w:hAnsi="宋体"/>
        <w:sz w:val="21"/>
        <w:szCs w:val="21"/>
      </w:rPr>
    </w:pPr>
    <w:r>
      <w:rPr>
        <w:rFonts w:hint="eastAsia" w:ascii="宋体" w:hAnsi="宋体"/>
        <w:sz w:val="21"/>
        <w:szCs w:val="21"/>
      </w:rPr>
      <w:t xml:space="preserve">重庆市2025年电梯安全专项抽查                                        </w:t>
    </w:r>
    <w:bookmarkStart w:id="210" w:name="_GoBack"/>
    <w:bookmarkEnd w:id="210"/>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5538A"/>
    <w:multiLevelType w:val="singleLevel"/>
    <w:tmpl w:val="DD95538A"/>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TUzZDc2MDBjZmM4Yzk3NWE0MzY4MDUyNmFmMWUifQ=="/>
  </w:docVars>
  <w:rsids>
    <w:rsidRoot w:val="00172A27"/>
    <w:rsid w:val="000014C5"/>
    <w:rsid w:val="000024F0"/>
    <w:rsid w:val="00002561"/>
    <w:rsid w:val="00002AE4"/>
    <w:rsid w:val="00002EF2"/>
    <w:rsid w:val="000032B6"/>
    <w:rsid w:val="00003626"/>
    <w:rsid w:val="000040DE"/>
    <w:rsid w:val="000070F0"/>
    <w:rsid w:val="000075E8"/>
    <w:rsid w:val="00007AC7"/>
    <w:rsid w:val="00011B4B"/>
    <w:rsid w:val="000125EA"/>
    <w:rsid w:val="00014C6D"/>
    <w:rsid w:val="00016B79"/>
    <w:rsid w:val="00017816"/>
    <w:rsid w:val="000241AD"/>
    <w:rsid w:val="000267B5"/>
    <w:rsid w:val="00026805"/>
    <w:rsid w:val="00032ACA"/>
    <w:rsid w:val="00033FCD"/>
    <w:rsid w:val="0003488A"/>
    <w:rsid w:val="0003632F"/>
    <w:rsid w:val="00043835"/>
    <w:rsid w:val="0004491C"/>
    <w:rsid w:val="0004739C"/>
    <w:rsid w:val="0005177C"/>
    <w:rsid w:val="00051E02"/>
    <w:rsid w:val="000523C9"/>
    <w:rsid w:val="00052483"/>
    <w:rsid w:val="0005298B"/>
    <w:rsid w:val="0005382C"/>
    <w:rsid w:val="0005417C"/>
    <w:rsid w:val="000576E1"/>
    <w:rsid w:val="000612A5"/>
    <w:rsid w:val="00061A7C"/>
    <w:rsid w:val="00061C74"/>
    <w:rsid w:val="00062FFE"/>
    <w:rsid w:val="00063981"/>
    <w:rsid w:val="000735B6"/>
    <w:rsid w:val="00074C38"/>
    <w:rsid w:val="00076BEB"/>
    <w:rsid w:val="000773D1"/>
    <w:rsid w:val="000801DE"/>
    <w:rsid w:val="00080FAD"/>
    <w:rsid w:val="000816AD"/>
    <w:rsid w:val="00082CC1"/>
    <w:rsid w:val="00084BBE"/>
    <w:rsid w:val="000864DF"/>
    <w:rsid w:val="0009090C"/>
    <w:rsid w:val="00090C5A"/>
    <w:rsid w:val="000911C3"/>
    <w:rsid w:val="00091230"/>
    <w:rsid w:val="00091B1C"/>
    <w:rsid w:val="00091D22"/>
    <w:rsid w:val="00097194"/>
    <w:rsid w:val="000A010F"/>
    <w:rsid w:val="000A164E"/>
    <w:rsid w:val="000A3057"/>
    <w:rsid w:val="000A3E41"/>
    <w:rsid w:val="000A5C91"/>
    <w:rsid w:val="000A6D35"/>
    <w:rsid w:val="000A770E"/>
    <w:rsid w:val="000B1068"/>
    <w:rsid w:val="000B1F13"/>
    <w:rsid w:val="000B3002"/>
    <w:rsid w:val="000B42F4"/>
    <w:rsid w:val="000B7377"/>
    <w:rsid w:val="000B7B4D"/>
    <w:rsid w:val="000B7F54"/>
    <w:rsid w:val="000C08C1"/>
    <w:rsid w:val="000C1E0E"/>
    <w:rsid w:val="000C20E6"/>
    <w:rsid w:val="000C2C03"/>
    <w:rsid w:val="000C46F1"/>
    <w:rsid w:val="000C6BE6"/>
    <w:rsid w:val="000C6D89"/>
    <w:rsid w:val="000D2421"/>
    <w:rsid w:val="000D445A"/>
    <w:rsid w:val="000D4E87"/>
    <w:rsid w:val="000D776F"/>
    <w:rsid w:val="000E01C9"/>
    <w:rsid w:val="000E07A4"/>
    <w:rsid w:val="000E0AC1"/>
    <w:rsid w:val="000E0BB9"/>
    <w:rsid w:val="000E0DD7"/>
    <w:rsid w:val="000E2799"/>
    <w:rsid w:val="000E3259"/>
    <w:rsid w:val="000E3B2A"/>
    <w:rsid w:val="000E4835"/>
    <w:rsid w:val="000E5AB0"/>
    <w:rsid w:val="000F302A"/>
    <w:rsid w:val="000F3D5B"/>
    <w:rsid w:val="000F64D7"/>
    <w:rsid w:val="000F7B30"/>
    <w:rsid w:val="000F7C5C"/>
    <w:rsid w:val="000F7CF9"/>
    <w:rsid w:val="000F7DBF"/>
    <w:rsid w:val="0010014A"/>
    <w:rsid w:val="00100639"/>
    <w:rsid w:val="0010088E"/>
    <w:rsid w:val="001008B3"/>
    <w:rsid w:val="00102083"/>
    <w:rsid w:val="001028FD"/>
    <w:rsid w:val="001034C1"/>
    <w:rsid w:val="001042CD"/>
    <w:rsid w:val="00105638"/>
    <w:rsid w:val="0010568C"/>
    <w:rsid w:val="0010716D"/>
    <w:rsid w:val="00110BB2"/>
    <w:rsid w:val="00113BC4"/>
    <w:rsid w:val="001140DC"/>
    <w:rsid w:val="00114CFE"/>
    <w:rsid w:val="001150B3"/>
    <w:rsid w:val="00115337"/>
    <w:rsid w:val="001166B8"/>
    <w:rsid w:val="0011683E"/>
    <w:rsid w:val="00116856"/>
    <w:rsid w:val="00116C42"/>
    <w:rsid w:val="0011780F"/>
    <w:rsid w:val="00117B26"/>
    <w:rsid w:val="00120259"/>
    <w:rsid w:val="00122A15"/>
    <w:rsid w:val="00122F9D"/>
    <w:rsid w:val="001260B9"/>
    <w:rsid w:val="001264A8"/>
    <w:rsid w:val="001266BF"/>
    <w:rsid w:val="00131E08"/>
    <w:rsid w:val="00133D16"/>
    <w:rsid w:val="00134037"/>
    <w:rsid w:val="001342AC"/>
    <w:rsid w:val="00135BAE"/>
    <w:rsid w:val="00140B73"/>
    <w:rsid w:val="00142672"/>
    <w:rsid w:val="00144A5D"/>
    <w:rsid w:val="00145157"/>
    <w:rsid w:val="00145224"/>
    <w:rsid w:val="00146EC3"/>
    <w:rsid w:val="00146F45"/>
    <w:rsid w:val="00147FB4"/>
    <w:rsid w:val="0015011C"/>
    <w:rsid w:val="00150204"/>
    <w:rsid w:val="0015033B"/>
    <w:rsid w:val="00150429"/>
    <w:rsid w:val="001522CD"/>
    <w:rsid w:val="001523C5"/>
    <w:rsid w:val="00152AFC"/>
    <w:rsid w:val="00152B00"/>
    <w:rsid w:val="00152CAD"/>
    <w:rsid w:val="00153556"/>
    <w:rsid w:val="001555A2"/>
    <w:rsid w:val="00156846"/>
    <w:rsid w:val="0016265A"/>
    <w:rsid w:val="001638A6"/>
    <w:rsid w:val="00171E05"/>
    <w:rsid w:val="00172A27"/>
    <w:rsid w:val="00172D92"/>
    <w:rsid w:val="00173F53"/>
    <w:rsid w:val="00180ACB"/>
    <w:rsid w:val="00181A6C"/>
    <w:rsid w:val="00183B60"/>
    <w:rsid w:val="00185DBB"/>
    <w:rsid w:val="00186623"/>
    <w:rsid w:val="001879FD"/>
    <w:rsid w:val="001930DB"/>
    <w:rsid w:val="0019571D"/>
    <w:rsid w:val="001963A2"/>
    <w:rsid w:val="00196465"/>
    <w:rsid w:val="001A0A20"/>
    <w:rsid w:val="001A1066"/>
    <w:rsid w:val="001A1B93"/>
    <w:rsid w:val="001A64A1"/>
    <w:rsid w:val="001A6DCC"/>
    <w:rsid w:val="001A773E"/>
    <w:rsid w:val="001B0396"/>
    <w:rsid w:val="001B1400"/>
    <w:rsid w:val="001B3DBD"/>
    <w:rsid w:val="001B4377"/>
    <w:rsid w:val="001B7D44"/>
    <w:rsid w:val="001C3E57"/>
    <w:rsid w:val="001C6AAE"/>
    <w:rsid w:val="001D0DF7"/>
    <w:rsid w:val="001D1038"/>
    <w:rsid w:val="001D2321"/>
    <w:rsid w:val="001D2651"/>
    <w:rsid w:val="001D2DCD"/>
    <w:rsid w:val="001D5055"/>
    <w:rsid w:val="001D5C37"/>
    <w:rsid w:val="001D60AE"/>
    <w:rsid w:val="001D617E"/>
    <w:rsid w:val="001D630C"/>
    <w:rsid w:val="001D7887"/>
    <w:rsid w:val="001E0A70"/>
    <w:rsid w:val="001E1467"/>
    <w:rsid w:val="001E1A2F"/>
    <w:rsid w:val="001E201B"/>
    <w:rsid w:val="001E351D"/>
    <w:rsid w:val="001E4643"/>
    <w:rsid w:val="001E5CAC"/>
    <w:rsid w:val="001E64A9"/>
    <w:rsid w:val="001E6841"/>
    <w:rsid w:val="001E725F"/>
    <w:rsid w:val="001F1AF5"/>
    <w:rsid w:val="001F1AF7"/>
    <w:rsid w:val="001F47B1"/>
    <w:rsid w:val="001F4964"/>
    <w:rsid w:val="001F4A96"/>
    <w:rsid w:val="001F575D"/>
    <w:rsid w:val="001F7063"/>
    <w:rsid w:val="0020244B"/>
    <w:rsid w:val="00202B04"/>
    <w:rsid w:val="00203052"/>
    <w:rsid w:val="00204936"/>
    <w:rsid w:val="002049D5"/>
    <w:rsid w:val="00205A4F"/>
    <w:rsid w:val="00206AE4"/>
    <w:rsid w:val="002100EE"/>
    <w:rsid w:val="00210168"/>
    <w:rsid w:val="00210ED7"/>
    <w:rsid w:val="00212A06"/>
    <w:rsid w:val="0021477E"/>
    <w:rsid w:val="00214E7A"/>
    <w:rsid w:val="00215DEE"/>
    <w:rsid w:val="0021618E"/>
    <w:rsid w:val="0021704D"/>
    <w:rsid w:val="0021716C"/>
    <w:rsid w:val="002216C7"/>
    <w:rsid w:val="00222097"/>
    <w:rsid w:val="002222D5"/>
    <w:rsid w:val="002227DB"/>
    <w:rsid w:val="002227DF"/>
    <w:rsid w:val="00222B7E"/>
    <w:rsid w:val="00222ED7"/>
    <w:rsid w:val="00223CEE"/>
    <w:rsid w:val="00226B07"/>
    <w:rsid w:val="00227202"/>
    <w:rsid w:val="00227377"/>
    <w:rsid w:val="00227851"/>
    <w:rsid w:val="00230451"/>
    <w:rsid w:val="002339D3"/>
    <w:rsid w:val="00234257"/>
    <w:rsid w:val="002348E0"/>
    <w:rsid w:val="00234C47"/>
    <w:rsid w:val="002363B2"/>
    <w:rsid w:val="00241549"/>
    <w:rsid w:val="002516A5"/>
    <w:rsid w:val="0025412F"/>
    <w:rsid w:val="00254E1A"/>
    <w:rsid w:val="002554CB"/>
    <w:rsid w:val="0025566E"/>
    <w:rsid w:val="002570AB"/>
    <w:rsid w:val="00260D27"/>
    <w:rsid w:val="00262555"/>
    <w:rsid w:val="002643C1"/>
    <w:rsid w:val="00265203"/>
    <w:rsid w:val="0026664B"/>
    <w:rsid w:val="00270223"/>
    <w:rsid w:val="002715BB"/>
    <w:rsid w:val="00271942"/>
    <w:rsid w:val="00271954"/>
    <w:rsid w:val="0027199E"/>
    <w:rsid w:val="00271D47"/>
    <w:rsid w:val="002721EA"/>
    <w:rsid w:val="002752BA"/>
    <w:rsid w:val="00280E8A"/>
    <w:rsid w:val="00284818"/>
    <w:rsid w:val="00285164"/>
    <w:rsid w:val="002855B0"/>
    <w:rsid w:val="00285D14"/>
    <w:rsid w:val="002861EC"/>
    <w:rsid w:val="00286959"/>
    <w:rsid w:val="00295FA5"/>
    <w:rsid w:val="00297053"/>
    <w:rsid w:val="00297A6F"/>
    <w:rsid w:val="00297A9C"/>
    <w:rsid w:val="002A4956"/>
    <w:rsid w:val="002A5CC2"/>
    <w:rsid w:val="002A6710"/>
    <w:rsid w:val="002A7778"/>
    <w:rsid w:val="002B05EF"/>
    <w:rsid w:val="002B0BBE"/>
    <w:rsid w:val="002B1FDA"/>
    <w:rsid w:val="002B238D"/>
    <w:rsid w:val="002B2ACF"/>
    <w:rsid w:val="002B578B"/>
    <w:rsid w:val="002B5ECC"/>
    <w:rsid w:val="002B76FD"/>
    <w:rsid w:val="002B7904"/>
    <w:rsid w:val="002C040A"/>
    <w:rsid w:val="002C0421"/>
    <w:rsid w:val="002C24BE"/>
    <w:rsid w:val="002C2507"/>
    <w:rsid w:val="002C2E6E"/>
    <w:rsid w:val="002C3A3D"/>
    <w:rsid w:val="002C5507"/>
    <w:rsid w:val="002C657B"/>
    <w:rsid w:val="002C7927"/>
    <w:rsid w:val="002C7988"/>
    <w:rsid w:val="002D2C7C"/>
    <w:rsid w:val="002D41FF"/>
    <w:rsid w:val="002D608F"/>
    <w:rsid w:val="002D658F"/>
    <w:rsid w:val="002D7053"/>
    <w:rsid w:val="002D7208"/>
    <w:rsid w:val="002D7725"/>
    <w:rsid w:val="002E0CC2"/>
    <w:rsid w:val="002E3527"/>
    <w:rsid w:val="002E3824"/>
    <w:rsid w:val="002E49A3"/>
    <w:rsid w:val="002E57D1"/>
    <w:rsid w:val="002E6D72"/>
    <w:rsid w:val="002E78F7"/>
    <w:rsid w:val="002F031F"/>
    <w:rsid w:val="002F0AA0"/>
    <w:rsid w:val="002F0ED3"/>
    <w:rsid w:val="002F1DE9"/>
    <w:rsid w:val="002F3278"/>
    <w:rsid w:val="002F36AD"/>
    <w:rsid w:val="002F3DE3"/>
    <w:rsid w:val="002F418C"/>
    <w:rsid w:val="002F632E"/>
    <w:rsid w:val="002F6F81"/>
    <w:rsid w:val="002F70B4"/>
    <w:rsid w:val="00300180"/>
    <w:rsid w:val="003021BC"/>
    <w:rsid w:val="00302C10"/>
    <w:rsid w:val="0030440F"/>
    <w:rsid w:val="003060B9"/>
    <w:rsid w:val="00306E33"/>
    <w:rsid w:val="00310AF9"/>
    <w:rsid w:val="00310DAA"/>
    <w:rsid w:val="0031465E"/>
    <w:rsid w:val="00315742"/>
    <w:rsid w:val="003163B3"/>
    <w:rsid w:val="00316D25"/>
    <w:rsid w:val="003200C6"/>
    <w:rsid w:val="00320183"/>
    <w:rsid w:val="003213F6"/>
    <w:rsid w:val="00322228"/>
    <w:rsid w:val="00322409"/>
    <w:rsid w:val="00322A7A"/>
    <w:rsid w:val="003231CA"/>
    <w:rsid w:val="00326C5B"/>
    <w:rsid w:val="0032799B"/>
    <w:rsid w:val="00327C3A"/>
    <w:rsid w:val="003336F0"/>
    <w:rsid w:val="0033663D"/>
    <w:rsid w:val="003366D9"/>
    <w:rsid w:val="00340777"/>
    <w:rsid w:val="00341D8A"/>
    <w:rsid w:val="00341DEB"/>
    <w:rsid w:val="00343F32"/>
    <w:rsid w:val="00345581"/>
    <w:rsid w:val="00346A3D"/>
    <w:rsid w:val="00350510"/>
    <w:rsid w:val="00350C20"/>
    <w:rsid w:val="0035270B"/>
    <w:rsid w:val="003548FA"/>
    <w:rsid w:val="00355643"/>
    <w:rsid w:val="00355A74"/>
    <w:rsid w:val="00355C16"/>
    <w:rsid w:val="00355FB8"/>
    <w:rsid w:val="00356A30"/>
    <w:rsid w:val="0035764D"/>
    <w:rsid w:val="003606F9"/>
    <w:rsid w:val="003611D5"/>
    <w:rsid w:val="00361427"/>
    <w:rsid w:val="00363702"/>
    <w:rsid w:val="0036458B"/>
    <w:rsid w:val="0036687F"/>
    <w:rsid w:val="00367E76"/>
    <w:rsid w:val="003703E8"/>
    <w:rsid w:val="00371BD6"/>
    <w:rsid w:val="00371D2F"/>
    <w:rsid w:val="00373122"/>
    <w:rsid w:val="003759AF"/>
    <w:rsid w:val="0037612E"/>
    <w:rsid w:val="0038033A"/>
    <w:rsid w:val="003816ED"/>
    <w:rsid w:val="003840E9"/>
    <w:rsid w:val="00384161"/>
    <w:rsid w:val="00385B7F"/>
    <w:rsid w:val="00386E1B"/>
    <w:rsid w:val="00387610"/>
    <w:rsid w:val="00390D27"/>
    <w:rsid w:val="003911A8"/>
    <w:rsid w:val="00391FC2"/>
    <w:rsid w:val="0039432A"/>
    <w:rsid w:val="00394A6A"/>
    <w:rsid w:val="003953EA"/>
    <w:rsid w:val="00395C2F"/>
    <w:rsid w:val="00396336"/>
    <w:rsid w:val="00397026"/>
    <w:rsid w:val="003973D3"/>
    <w:rsid w:val="00397F89"/>
    <w:rsid w:val="003A0495"/>
    <w:rsid w:val="003A0892"/>
    <w:rsid w:val="003A13F4"/>
    <w:rsid w:val="003A1C61"/>
    <w:rsid w:val="003A3162"/>
    <w:rsid w:val="003A33DA"/>
    <w:rsid w:val="003A3E97"/>
    <w:rsid w:val="003A422B"/>
    <w:rsid w:val="003A449E"/>
    <w:rsid w:val="003A5EEB"/>
    <w:rsid w:val="003A71CA"/>
    <w:rsid w:val="003A71F3"/>
    <w:rsid w:val="003A7BC1"/>
    <w:rsid w:val="003A7F21"/>
    <w:rsid w:val="003B19F5"/>
    <w:rsid w:val="003B35AF"/>
    <w:rsid w:val="003B3CB8"/>
    <w:rsid w:val="003B479C"/>
    <w:rsid w:val="003B55C5"/>
    <w:rsid w:val="003B5D48"/>
    <w:rsid w:val="003B6B21"/>
    <w:rsid w:val="003B7D81"/>
    <w:rsid w:val="003D0E0A"/>
    <w:rsid w:val="003D3B22"/>
    <w:rsid w:val="003D6CF2"/>
    <w:rsid w:val="003D7B3D"/>
    <w:rsid w:val="003E0348"/>
    <w:rsid w:val="003E512B"/>
    <w:rsid w:val="003E7A8C"/>
    <w:rsid w:val="003F01A2"/>
    <w:rsid w:val="003F3DB1"/>
    <w:rsid w:val="003F451E"/>
    <w:rsid w:val="003F4939"/>
    <w:rsid w:val="003F626F"/>
    <w:rsid w:val="003F6794"/>
    <w:rsid w:val="003F740F"/>
    <w:rsid w:val="00401F44"/>
    <w:rsid w:val="00402B32"/>
    <w:rsid w:val="004034C7"/>
    <w:rsid w:val="0040519F"/>
    <w:rsid w:val="00406300"/>
    <w:rsid w:val="0040781E"/>
    <w:rsid w:val="00407E28"/>
    <w:rsid w:val="00410C93"/>
    <w:rsid w:val="004115FB"/>
    <w:rsid w:val="00411B4A"/>
    <w:rsid w:val="004128DD"/>
    <w:rsid w:val="004134DD"/>
    <w:rsid w:val="0041560E"/>
    <w:rsid w:val="00415D56"/>
    <w:rsid w:val="00417E99"/>
    <w:rsid w:val="004208D8"/>
    <w:rsid w:val="00421507"/>
    <w:rsid w:val="0042167B"/>
    <w:rsid w:val="0042199D"/>
    <w:rsid w:val="004225C1"/>
    <w:rsid w:val="00422B80"/>
    <w:rsid w:val="00422F19"/>
    <w:rsid w:val="00424D02"/>
    <w:rsid w:val="0042525A"/>
    <w:rsid w:val="0042576F"/>
    <w:rsid w:val="0042590C"/>
    <w:rsid w:val="00425F9A"/>
    <w:rsid w:val="00426ECA"/>
    <w:rsid w:val="0042733C"/>
    <w:rsid w:val="00436CFF"/>
    <w:rsid w:val="0044185A"/>
    <w:rsid w:val="0044193A"/>
    <w:rsid w:val="004453C8"/>
    <w:rsid w:val="00453B8F"/>
    <w:rsid w:val="004556B7"/>
    <w:rsid w:val="004570F9"/>
    <w:rsid w:val="004602EA"/>
    <w:rsid w:val="00460489"/>
    <w:rsid w:val="004608C7"/>
    <w:rsid w:val="00462199"/>
    <w:rsid w:val="00462878"/>
    <w:rsid w:val="00462936"/>
    <w:rsid w:val="00465B7A"/>
    <w:rsid w:val="00466B38"/>
    <w:rsid w:val="00471121"/>
    <w:rsid w:val="00472AA2"/>
    <w:rsid w:val="00473B39"/>
    <w:rsid w:val="00474175"/>
    <w:rsid w:val="00475A40"/>
    <w:rsid w:val="00476DB8"/>
    <w:rsid w:val="00481309"/>
    <w:rsid w:val="0048181C"/>
    <w:rsid w:val="004919A3"/>
    <w:rsid w:val="00492367"/>
    <w:rsid w:val="004928A2"/>
    <w:rsid w:val="00494610"/>
    <w:rsid w:val="004953EC"/>
    <w:rsid w:val="00497ADD"/>
    <w:rsid w:val="004A024E"/>
    <w:rsid w:val="004A0D29"/>
    <w:rsid w:val="004A0DE1"/>
    <w:rsid w:val="004A1874"/>
    <w:rsid w:val="004A1E3C"/>
    <w:rsid w:val="004A213F"/>
    <w:rsid w:val="004A2410"/>
    <w:rsid w:val="004A27AC"/>
    <w:rsid w:val="004A3995"/>
    <w:rsid w:val="004A581A"/>
    <w:rsid w:val="004A5874"/>
    <w:rsid w:val="004A74D3"/>
    <w:rsid w:val="004B0D71"/>
    <w:rsid w:val="004B3AB3"/>
    <w:rsid w:val="004B4E0D"/>
    <w:rsid w:val="004C1DD0"/>
    <w:rsid w:val="004C2685"/>
    <w:rsid w:val="004C593B"/>
    <w:rsid w:val="004C64E4"/>
    <w:rsid w:val="004C6673"/>
    <w:rsid w:val="004C7C9B"/>
    <w:rsid w:val="004D1C22"/>
    <w:rsid w:val="004D2334"/>
    <w:rsid w:val="004D433D"/>
    <w:rsid w:val="004D4410"/>
    <w:rsid w:val="004D4F86"/>
    <w:rsid w:val="004D7A09"/>
    <w:rsid w:val="004D7BEE"/>
    <w:rsid w:val="004E0598"/>
    <w:rsid w:val="004E156F"/>
    <w:rsid w:val="004E2F88"/>
    <w:rsid w:val="004E3841"/>
    <w:rsid w:val="004E550E"/>
    <w:rsid w:val="004E55DB"/>
    <w:rsid w:val="004E67C6"/>
    <w:rsid w:val="004F14AC"/>
    <w:rsid w:val="004F1C9F"/>
    <w:rsid w:val="004F5959"/>
    <w:rsid w:val="004F670C"/>
    <w:rsid w:val="005010F5"/>
    <w:rsid w:val="0050144F"/>
    <w:rsid w:val="00502B2F"/>
    <w:rsid w:val="0050338D"/>
    <w:rsid w:val="005035E8"/>
    <w:rsid w:val="005117A4"/>
    <w:rsid w:val="00511E47"/>
    <w:rsid w:val="00512D00"/>
    <w:rsid w:val="00512D44"/>
    <w:rsid w:val="00514179"/>
    <w:rsid w:val="00516243"/>
    <w:rsid w:val="005164D4"/>
    <w:rsid w:val="00517ADC"/>
    <w:rsid w:val="005203C9"/>
    <w:rsid w:val="005406A0"/>
    <w:rsid w:val="00540E03"/>
    <w:rsid w:val="00541D5F"/>
    <w:rsid w:val="00542C2A"/>
    <w:rsid w:val="00544BEA"/>
    <w:rsid w:val="005460D5"/>
    <w:rsid w:val="00551A9B"/>
    <w:rsid w:val="00553CF0"/>
    <w:rsid w:val="00553D5B"/>
    <w:rsid w:val="005561BB"/>
    <w:rsid w:val="00557C75"/>
    <w:rsid w:val="00557FA7"/>
    <w:rsid w:val="00566A85"/>
    <w:rsid w:val="00570C78"/>
    <w:rsid w:val="00571DD6"/>
    <w:rsid w:val="00573AE3"/>
    <w:rsid w:val="0057608C"/>
    <w:rsid w:val="00576514"/>
    <w:rsid w:val="005809A3"/>
    <w:rsid w:val="00581EF9"/>
    <w:rsid w:val="0058255E"/>
    <w:rsid w:val="00583690"/>
    <w:rsid w:val="00584073"/>
    <w:rsid w:val="005902D9"/>
    <w:rsid w:val="0059075F"/>
    <w:rsid w:val="00592598"/>
    <w:rsid w:val="00592A68"/>
    <w:rsid w:val="00595317"/>
    <w:rsid w:val="00595D92"/>
    <w:rsid w:val="00596AB7"/>
    <w:rsid w:val="00597463"/>
    <w:rsid w:val="005A1B5C"/>
    <w:rsid w:val="005A1EA7"/>
    <w:rsid w:val="005A6153"/>
    <w:rsid w:val="005A6A12"/>
    <w:rsid w:val="005B0724"/>
    <w:rsid w:val="005B17C0"/>
    <w:rsid w:val="005B186A"/>
    <w:rsid w:val="005B1C91"/>
    <w:rsid w:val="005B1E46"/>
    <w:rsid w:val="005B3CF1"/>
    <w:rsid w:val="005B5AA4"/>
    <w:rsid w:val="005C1189"/>
    <w:rsid w:val="005C22D8"/>
    <w:rsid w:val="005C3F4B"/>
    <w:rsid w:val="005C42AC"/>
    <w:rsid w:val="005C4B1A"/>
    <w:rsid w:val="005C4F84"/>
    <w:rsid w:val="005D25E3"/>
    <w:rsid w:val="005D2EC6"/>
    <w:rsid w:val="005D37D0"/>
    <w:rsid w:val="005D41E8"/>
    <w:rsid w:val="005D4A44"/>
    <w:rsid w:val="005D703E"/>
    <w:rsid w:val="005E35E9"/>
    <w:rsid w:val="005E5525"/>
    <w:rsid w:val="005E64D5"/>
    <w:rsid w:val="005E705E"/>
    <w:rsid w:val="005F31BA"/>
    <w:rsid w:val="005F38BB"/>
    <w:rsid w:val="005F7895"/>
    <w:rsid w:val="0060003E"/>
    <w:rsid w:val="00601502"/>
    <w:rsid w:val="00602BBE"/>
    <w:rsid w:val="0060315D"/>
    <w:rsid w:val="00607212"/>
    <w:rsid w:val="00613410"/>
    <w:rsid w:val="006149C9"/>
    <w:rsid w:val="0061660A"/>
    <w:rsid w:val="0061661A"/>
    <w:rsid w:val="00617986"/>
    <w:rsid w:val="00623591"/>
    <w:rsid w:val="006256CA"/>
    <w:rsid w:val="00627729"/>
    <w:rsid w:val="00627F21"/>
    <w:rsid w:val="0063025A"/>
    <w:rsid w:val="00631147"/>
    <w:rsid w:val="00631EA2"/>
    <w:rsid w:val="00632722"/>
    <w:rsid w:val="00637E27"/>
    <w:rsid w:val="00643B59"/>
    <w:rsid w:val="00644899"/>
    <w:rsid w:val="0064583B"/>
    <w:rsid w:val="006468B8"/>
    <w:rsid w:val="00647969"/>
    <w:rsid w:val="00650956"/>
    <w:rsid w:val="00651127"/>
    <w:rsid w:val="0065190C"/>
    <w:rsid w:val="006542F1"/>
    <w:rsid w:val="00654A48"/>
    <w:rsid w:val="0065651B"/>
    <w:rsid w:val="00660568"/>
    <w:rsid w:val="00660A06"/>
    <w:rsid w:val="00664607"/>
    <w:rsid w:val="00665941"/>
    <w:rsid w:val="00665E9D"/>
    <w:rsid w:val="00666729"/>
    <w:rsid w:val="0066755F"/>
    <w:rsid w:val="00670089"/>
    <w:rsid w:val="00670C89"/>
    <w:rsid w:val="00671233"/>
    <w:rsid w:val="006763DC"/>
    <w:rsid w:val="0067653F"/>
    <w:rsid w:val="00680AE4"/>
    <w:rsid w:val="00682205"/>
    <w:rsid w:val="006822B0"/>
    <w:rsid w:val="00684E51"/>
    <w:rsid w:val="00685080"/>
    <w:rsid w:val="00685B74"/>
    <w:rsid w:val="00686FE3"/>
    <w:rsid w:val="0068793C"/>
    <w:rsid w:val="00694288"/>
    <w:rsid w:val="00694B1C"/>
    <w:rsid w:val="00694F91"/>
    <w:rsid w:val="006952C0"/>
    <w:rsid w:val="00695ED9"/>
    <w:rsid w:val="0069729A"/>
    <w:rsid w:val="006A100B"/>
    <w:rsid w:val="006A143A"/>
    <w:rsid w:val="006A3285"/>
    <w:rsid w:val="006A4C56"/>
    <w:rsid w:val="006A6304"/>
    <w:rsid w:val="006A663C"/>
    <w:rsid w:val="006B0567"/>
    <w:rsid w:val="006B4535"/>
    <w:rsid w:val="006B661A"/>
    <w:rsid w:val="006B72DE"/>
    <w:rsid w:val="006B75CB"/>
    <w:rsid w:val="006C2D06"/>
    <w:rsid w:val="006C2E11"/>
    <w:rsid w:val="006C5FC1"/>
    <w:rsid w:val="006C641E"/>
    <w:rsid w:val="006D2498"/>
    <w:rsid w:val="006D44E1"/>
    <w:rsid w:val="006D6350"/>
    <w:rsid w:val="006D6662"/>
    <w:rsid w:val="006E21FA"/>
    <w:rsid w:val="006E477D"/>
    <w:rsid w:val="006E4C29"/>
    <w:rsid w:val="006E65F4"/>
    <w:rsid w:val="006E6D5F"/>
    <w:rsid w:val="006E6FFF"/>
    <w:rsid w:val="006F05C9"/>
    <w:rsid w:val="006F0FB7"/>
    <w:rsid w:val="006F58DC"/>
    <w:rsid w:val="006F5925"/>
    <w:rsid w:val="006F5E40"/>
    <w:rsid w:val="006F6923"/>
    <w:rsid w:val="006F6E4A"/>
    <w:rsid w:val="00700171"/>
    <w:rsid w:val="00702ABB"/>
    <w:rsid w:val="00704E5D"/>
    <w:rsid w:val="007050A8"/>
    <w:rsid w:val="00705739"/>
    <w:rsid w:val="007073D6"/>
    <w:rsid w:val="0070749D"/>
    <w:rsid w:val="0071095A"/>
    <w:rsid w:val="00710AE5"/>
    <w:rsid w:val="00712E83"/>
    <w:rsid w:val="00712FF5"/>
    <w:rsid w:val="007132FC"/>
    <w:rsid w:val="0071464D"/>
    <w:rsid w:val="00714BF1"/>
    <w:rsid w:val="00715AAB"/>
    <w:rsid w:val="00715FB5"/>
    <w:rsid w:val="00716C50"/>
    <w:rsid w:val="007171A6"/>
    <w:rsid w:val="0071799D"/>
    <w:rsid w:val="0072276F"/>
    <w:rsid w:val="00726088"/>
    <w:rsid w:val="00730B6A"/>
    <w:rsid w:val="00731B91"/>
    <w:rsid w:val="00731C6E"/>
    <w:rsid w:val="007366AD"/>
    <w:rsid w:val="00736D88"/>
    <w:rsid w:val="00736DD2"/>
    <w:rsid w:val="00736EE0"/>
    <w:rsid w:val="00737552"/>
    <w:rsid w:val="00743E92"/>
    <w:rsid w:val="007450F0"/>
    <w:rsid w:val="0074681C"/>
    <w:rsid w:val="00746EC2"/>
    <w:rsid w:val="007504C5"/>
    <w:rsid w:val="007504DE"/>
    <w:rsid w:val="007514C0"/>
    <w:rsid w:val="00753A03"/>
    <w:rsid w:val="0075654A"/>
    <w:rsid w:val="00757182"/>
    <w:rsid w:val="00762B70"/>
    <w:rsid w:val="00762D08"/>
    <w:rsid w:val="00763461"/>
    <w:rsid w:val="007636FE"/>
    <w:rsid w:val="0076746E"/>
    <w:rsid w:val="00770BAC"/>
    <w:rsid w:val="00772ED6"/>
    <w:rsid w:val="0077408E"/>
    <w:rsid w:val="00775D77"/>
    <w:rsid w:val="00780577"/>
    <w:rsid w:val="00781AD3"/>
    <w:rsid w:val="00781BFB"/>
    <w:rsid w:val="00784A05"/>
    <w:rsid w:val="00786FA7"/>
    <w:rsid w:val="0079177C"/>
    <w:rsid w:val="00794382"/>
    <w:rsid w:val="007959AC"/>
    <w:rsid w:val="00795D7D"/>
    <w:rsid w:val="00796323"/>
    <w:rsid w:val="0079671D"/>
    <w:rsid w:val="00796CD4"/>
    <w:rsid w:val="007A20E0"/>
    <w:rsid w:val="007A29FC"/>
    <w:rsid w:val="007B2204"/>
    <w:rsid w:val="007B4B60"/>
    <w:rsid w:val="007B7278"/>
    <w:rsid w:val="007C0708"/>
    <w:rsid w:val="007C1691"/>
    <w:rsid w:val="007C1D88"/>
    <w:rsid w:val="007C316A"/>
    <w:rsid w:val="007C59AA"/>
    <w:rsid w:val="007C6B0F"/>
    <w:rsid w:val="007D0625"/>
    <w:rsid w:val="007D2CAB"/>
    <w:rsid w:val="007D3540"/>
    <w:rsid w:val="007D7A44"/>
    <w:rsid w:val="007D7E65"/>
    <w:rsid w:val="007E0593"/>
    <w:rsid w:val="007E19E0"/>
    <w:rsid w:val="007E2A2A"/>
    <w:rsid w:val="007E4858"/>
    <w:rsid w:val="007E4F13"/>
    <w:rsid w:val="007E517D"/>
    <w:rsid w:val="007E54B2"/>
    <w:rsid w:val="007E59EB"/>
    <w:rsid w:val="007F0D19"/>
    <w:rsid w:val="007F1778"/>
    <w:rsid w:val="007F4DCD"/>
    <w:rsid w:val="007F6769"/>
    <w:rsid w:val="008016EE"/>
    <w:rsid w:val="008041D4"/>
    <w:rsid w:val="00806938"/>
    <w:rsid w:val="00807818"/>
    <w:rsid w:val="0081156A"/>
    <w:rsid w:val="00811F2A"/>
    <w:rsid w:val="00815964"/>
    <w:rsid w:val="00815AD9"/>
    <w:rsid w:val="00820D57"/>
    <w:rsid w:val="00821847"/>
    <w:rsid w:val="00825691"/>
    <w:rsid w:val="00825C8F"/>
    <w:rsid w:val="00825E64"/>
    <w:rsid w:val="00827398"/>
    <w:rsid w:val="008275B6"/>
    <w:rsid w:val="0083653E"/>
    <w:rsid w:val="008369DC"/>
    <w:rsid w:val="00836D15"/>
    <w:rsid w:val="00842974"/>
    <w:rsid w:val="00842F87"/>
    <w:rsid w:val="00843A56"/>
    <w:rsid w:val="00843A88"/>
    <w:rsid w:val="00843D2E"/>
    <w:rsid w:val="0084792F"/>
    <w:rsid w:val="008518E0"/>
    <w:rsid w:val="00853320"/>
    <w:rsid w:val="00854E93"/>
    <w:rsid w:val="0085550A"/>
    <w:rsid w:val="0085639D"/>
    <w:rsid w:val="008616EF"/>
    <w:rsid w:val="008634F4"/>
    <w:rsid w:val="00863C25"/>
    <w:rsid w:val="008641B7"/>
    <w:rsid w:val="00864D80"/>
    <w:rsid w:val="00864DC1"/>
    <w:rsid w:val="00870530"/>
    <w:rsid w:val="008705BC"/>
    <w:rsid w:val="00871999"/>
    <w:rsid w:val="00872E12"/>
    <w:rsid w:val="00872E27"/>
    <w:rsid w:val="0087402A"/>
    <w:rsid w:val="00875A42"/>
    <w:rsid w:val="00875B04"/>
    <w:rsid w:val="008772D4"/>
    <w:rsid w:val="00877A4F"/>
    <w:rsid w:val="00880C1B"/>
    <w:rsid w:val="0088192C"/>
    <w:rsid w:val="00881BFC"/>
    <w:rsid w:val="008904A8"/>
    <w:rsid w:val="00891D94"/>
    <w:rsid w:val="0089357E"/>
    <w:rsid w:val="0089375F"/>
    <w:rsid w:val="0089481B"/>
    <w:rsid w:val="008950D7"/>
    <w:rsid w:val="008959D2"/>
    <w:rsid w:val="00896589"/>
    <w:rsid w:val="008A0CEE"/>
    <w:rsid w:val="008A19AF"/>
    <w:rsid w:val="008A20FB"/>
    <w:rsid w:val="008A379B"/>
    <w:rsid w:val="008A49A5"/>
    <w:rsid w:val="008A4D88"/>
    <w:rsid w:val="008A4FBA"/>
    <w:rsid w:val="008B19FB"/>
    <w:rsid w:val="008B3B17"/>
    <w:rsid w:val="008B41D4"/>
    <w:rsid w:val="008C1B22"/>
    <w:rsid w:val="008C2C5F"/>
    <w:rsid w:val="008C395C"/>
    <w:rsid w:val="008C4C84"/>
    <w:rsid w:val="008C510F"/>
    <w:rsid w:val="008C6E8E"/>
    <w:rsid w:val="008D067F"/>
    <w:rsid w:val="008D0D01"/>
    <w:rsid w:val="008D1B81"/>
    <w:rsid w:val="008D3283"/>
    <w:rsid w:val="008D48C0"/>
    <w:rsid w:val="008D4D05"/>
    <w:rsid w:val="008E3249"/>
    <w:rsid w:val="008E437B"/>
    <w:rsid w:val="008E485C"/>
    <w:rsid w:val="008E4D3F"/>
    <w:rsid w:val="008E66B8"/>
    <w:rsid w:val="008F0A2E"/>
    <w:rsid w:val="008F15F0"/>
    <w:rsid w:val="008F1988"/>
    <w:rsid w:val="008F2B05"/>
    <w:rsid w:val="008F43D4"/>
    <w:rsid w:val="008F5E76"/>
    <w:rsid w:val="008F6252"/>
    <w:rsid w:val="009023F3"/>
    <w:rsid w:val="0090383C"/>
    <w:rsid w:val="009045C2"/>
    <w:rsid w:val="00904CCB"/>
    <w:rsid w:val="00905D85"/>
    <w:rsid w:val="009068AF"/>
    <w:rsid w:val="009072DD"/>
    <w:rsid w:val="009111D6"/>
    <w:rsid w:val="00911312"/>
    <w:rsid w:val="00912132"/>
    <w:rsid w:val="009122FB"/>
    <w:rsid w:val="00913CAA"/>
    <w:rsid w:val="0091584D"/>
    <w:rsid w:val="00916A94"/>
    <w:rsid w:val="00917672"/>
    <w:rsid w:val="00920277"/>
    <w:rsid w:val="009226D2"/>
    <w:rsid w:val="00922FAD"/>
    <w:rsid w:val="0092461E"/>
    <w:rsid w:val="00924F0A"/>
    <w:rsid w:val="00925082"/>
    <w:rsid w:val="009251AC"/>
    <w:rsid w:val="00925726"/>
    <w:rsid w:val="00925ABF"/>
    <w:rsid w:val="00926904"/>
    <w:rsid w:val="0092708B"/>
    <w:rsid w:val="00927D1A"/>
    <w:rsid w:val="0093049D"/>
    <w:rsid w:val="00930E47"/>
    <w:rsid w:val="00933403"/>
    <w:rsid w:val="00934FD5"/>
    <w:rsid w:val="00936A01"/>
    <w:rsid w:val="00936B75"/>
    <w:rsid w:val="00937713"/>
    <w:rsid w:val="00940439"/>
    <w:rsid w:val="009404E7"/>
    <w:rsid w:val="009409CD"/>
    <w:rsid w:val="0094305D"/>
    <w:rsid w:val="009448FE"/>
    <w:rsid w:val="00944968"/>
    <w:rsid w:val="0094759E"/>
    <w:rsid w:val="00951921"/>
    <w:rsid w:val="00951DA6"/>
    <w:rsid w:val="00952C13"/>
    <w:rsid w:val="00953DF8"/>
    <w:rsid w:val="0095408A"/>
    <w:rsid w:val="0095455D"/>
    <w:rsid w:val="00955191"/>
    <w:rsid w:val="00956DE5"/>
    <w:rsid w:val="009619BE"/>
    <w:rsid w:val="00962A4F"/>
    <w:rsid w:val="00962BF1"/>
    <w:rsid w:val="00963237"/>
    <w:rsid w:val="00965ED2"/>
    <w:rsid w:val="00966820"/>
    <w:rsid w:val="00971E57"/>
    <w:rsid w:val="00972076"/>
    <w:rsid w:val="009723CF"/>
    <w:rsid w:val="00972F46"/>
    <w:rsid w:val="00973D3A"/>
    <w:rsid w:val="009741DC"/>
    <w:rsid w:val="0097652A"/>
    <w:rsid w:val="00980037"/>
    <w:rsid w:val="009813A4"/>
    <w:rsid w:val="009833AD"/>
    <w:rsid w:val="00983B43"/>
    <w:rsid w:val="00984742"/>
    <w:rsid w:val="00984F61"/>
    <w:rsid w:val="0098537E"/>
    <w:rsid w:val="0099066A"/>
    <w:rsid w:val="00990E67"/>
    <w:rsid w:val="0099161D"/>
    <w:rsid w:val="00991B37"/>
    <w:rsid w:val="0099509C"/>
    <w:rsid w:val="009A1CA2"/>
    <w:rsid w:val="009B49F4"/>
    <w:rsid w:val="009B4FAE"/>
    <w:rsid w:val="009B6208"/>
    <w:rsid w:val="009B71FF"/>
    <w:rsid w:val="009C0288"/>
    <w:rsid w:val="009C241E"/>
    <w:rsid w:val="009C3034"/>
    <w:rsid w:val="009C4BFF"/>
    <w:rsid w:val="009C7522"/>
    <w:rsid w:val="009D0FDD"/>
    <w:rsid w:val="009D17DF"/>
    <w:rsid w:val="009D3162"/>
    <w:rsid w:val="009D3181"/>
    <w:rsid w:val="009D6C55"/>
    <w:rsid w:val="009D6FFC"/>
    <w:rsid w:val="009D7B9B"/>
    <w:rsid w:val="009E067B"/>
    <w:rsid w:val="009E079F"/>
    <w:rsid w:val="009E28B3"/>
    <w:rsid w:val="009E5041"/>
    <w:rsid w:val="009E6DA0"/>
    <w:rsid w:val="009E717E"/>
    <w:rsid w:val="009E737D"/>
    <w:rsid w:val="009F1845"/>
    <w:rsid w:val="009F18FA"/>
    <w:rsid w:val="009F2B98"/>
    <w:rsid w:val="009F3E75"/>
    <w:rsid w:val="009F7C28"/>
    <w:rsid w:val="00A003CC"/>
    <w:rsid w:val="00A0197B"/>
    <w:rsid w:val="00A02768"/>
    <w:rsid w:val="00A027B6"/>
    <w:rsid w:val="00A03977"/>
    <w:rsid w:val="00A06013"/>
    <w:rsid w:val="00A104A7"/>
    <w:rsid w:val="00A12904"/>
    <w:rsid w:val="00A14415"/>
    <w:rsid w:val="00A1506A"/>
    <w:rsid w:val="00A15FBF"/>
    <w:rsid w:val="00A1616D"/>
    <w:rsid w:val="00A1703D"/>
    <w:rsid w:val="00A1710E"/>
    <w:rsid w:val="00A17283"/>
    <w:rsid w:val="00A1783B"/>
    <w:rsid w:val="00A224AC"/>
    <w:rsid w:val="00A22AE4"/>
    <w:rsid w:val="00A26FF7"/>
    <w:rsid w:val="00A27159"/>
    <w:rsid w:val="00A3145B"/>
    <w:rsid w:val="00A32A4F"/>
    <w:rsid w:val="00A32D4D"/>
    <w:rsid w:val="00A37A20"/>
    <w:rsid w:val="00A40D8F"/>
    <w:rsid w:val="00A445DC"/>
    <w:rsid w:val="00A44BEA"/>
    <w:rsid w:val="00A467B6"/>
    <w:rsid w:val="00A47364"/>
    <w:rsid w:val="00A47C22"/>
    <w:rsid w:val="00A5239D"/>
    <w:rsid w:val="00A55B14"/>
    <w:rsid w:val="00A5689C"/>
    <w:rsid w:val="00A569E8"/>
    <w:rsid w:val="00A57CDF"/>
    <w:rsid w:val="00A57FAF"/>
    <w:rsid w:val="00A601C4"/>
    <w:rsid w:val="00A60835"/>
    <w:rsid w:val="00A61D6E"/>
    <w:rsid w:val="00A644D4"/>
    <w:rsid w:val="00A648EB"/>
    <w:rsid w:val="00A70193"/>
    <w:rsid w:val="00A711C6"/>
    <w:rsid w:val="00A730F3"/>
    <w:rsid w:val="00A74B68"/>
    <w:rsid w:val="00A77EE1"/>
    <w:rsid w:val="00A804DE"/>
    <w:rsid w:val="00A814BC"/>
    <w:rsid w:val="00A84863"/>
    <w:rsid w:val="00A8548E"/>
    <w:rsid w:val="00A91750"/>
    <w:rsid w:val="00A94341"/>
    <w:rsid w:val="00A95D95"/>
    <w:rsid w:val="00A97200"/>
    <w:rsid w:val="00A977EC"/>
    <w:rsid w:val="00AA2211"/>
    <w:rsid w:val="00AA3BF7"/>
    <w:rsid w:val="00AA3FD1"/>
    <w:rsid w:val="00AA52DE"/>
    <w:rsid w:val="00AB11B3"/>
    <w:rsid w:val="00AB1DAF"/>
    <w:rsid w:val="00AB40EF"/>
    <w:rsid w:val="00AB43D9"/>
    <w:rsid w:val="00AB564D"/>
    <w:rsid w:val="00AB5ED3"/>
    <w:rsid w:val="00AB6B0C"/>
    <w:rsid w:val="00AB70CD"/>
    <w:rsid w:val="00AB7800"/>
    <w:rsid w:val="00AC1860"/>
    <w:rsid w:val="00AC1DB0"/>
    <w:rsid w:val="00AC4898"/>
    <w:rsid w:val="00AC48B3"/>
    <w:rsid w:val="00AC7369"/>
    <w:rsid w:val="00AC7893"/>
    <w:rsid w:val="00AC7AC9"/>
    <w:rsid w:val="00AD1C54"/>
    <w:rsid w:val="00AD2119"/>
    <w:rsid w:val="00AD388D"/>
    <w:rsid w:val="00AD39C3"/>
    <w:rsid w:val="00AE01F2"/>
    <w:rsid w:val="00AE0608"/>
    <w:rsid w:val="00AE1920"/>
    <w:rsid w:val="00AE236F"/>
    <w:rsid w:val="00AE42CE"/>
    <w:rsid w:val="00AE56C6"/>
    <w:rsid w:val="00AE76F8"/>
    <w:rsid w:val="00AF01B3"/>
    <w:rsid w:val="00AF0F13"/>
    <w:rsid w:val="00AF15F2"/>
    <w:rsid w:val="00AF7054"/>
    <w:rsid w:val="00AF7992"/>
    <w:rsid w:val="00AF7CDD"/>
    <w:rsid w:val="00B00AB3"/>
    <w:rsid w:val="00B02619"/>
    <w:rsid w:val="00B02DFB"/>
    <w:rsid w:val="00B12526"/>
    <w:rsid w:val="00B14C52"/>
    <w:rsid w:val="00B156BF"/>
    <w:rsid w:val="00B200AA"/>
    <w:rsid w:val="00B203A9"/>
    <w:rsid w:val="00B217E7"/>
    <w:rsid w:val="00B22723"/>
    <w:rsid w:val="00B229A5"/>
    <w:rsid w:val="00B2488E"/>
    <w:rsid w:val="00B25EB3"/>
    <w:rsid w:val="00B2690E"/>
    <w:rsid w:val="00B26EDB"/>
    <w:rsid w:val="00B339BD"/>
    <w:rsid w:val="00B37977"/>
    <w:rsid w:val="00B4030F"/>
    <w:rsid w:val="00B4068F"/>
    <w:rsid w:val="00B42056"/>
    <w:rsid w:val="00B478C3"/>
    <w:rsid w:val="00B52715"/>
    <w:rsid w:val="00B61348"/>
    <w:rsid w:val="00B6263F"/>
    <w:rsid w:val="00B67114"/>
    <w:rsid w:val="00B678C7"/>
    <w:rsid w:val="00B70368"/>
    <w:rsid w:val="00B70591"/>
    <w:rsid w:val="00B7097C"/>
    <w:rsid w:val="00B720C6"/>
    <w:rsid w:val="00B72BCC"/>
    <w:rsid w:val="00B74808"/>
    <w:rsid w:val="00B75449"/>
    <w:rsid w:val="00B77073"/>
    <w:rsid w:val="00B77A3D"/>
    <w:rsid w:val="00B81284"/>
    <w:rsid w:val="00B8264F"/>
    <w:rsid w:val="00B83E40"/>
    <w:rsid w:val="00B85956"/>
    <w:rsid w:val="00B86637"/>
    <w:rsid w:val="00B86DA1"/>
    <w:rsid w:val="00B87401"/>
    <w:rsid w:val="00B9040B"/>
    <w:rsid w:val="00B90ED1"/>
    <w:rsid w:val="00B924A3"/>
    <w:rsid w:val="00B9589B"/>
    <w:rsid w:val="00B9685B"/>
    <w:rsid w:val="00B96B1E"/>
    <w:rsid w:val="00B97655"/>
    <w:rsid w:val="00BA2301"/>
    <w:rsid w:val="00BA527C"/>
    <w:rsid w:val="00BA5B9C"/>
    <w:rsid w:val="00BA7474"/>
    <w:rsid w:val="00BA7D51"/>
    <w:rsid w:val="00BA7F31"/>
    <w:rsid w:val="00BB4AD5"/>
    <w:rsid w:val="00BB7494"/>
    <w:rsid w:val="00BB76A5"/>
    <w:rsid w:val="00BC089B"/>
    <w:rsid w:val="00BC183F"/>
    <w:rsid w:val="00BC1C37"/>
    <w:rsid w:val="00BC1DE7"/>
    <w:rsid w:val="00BC2390"/>
    <w:rsid w:val="00BC2C49"/>
    <w:rsid w:val="00BC2C54"/>
    <w:rsid w:val="00BC61DC"/>
    <w:rsid w:val="00BC775D"/>
    <w:rsid w:val="00BD0051"/>
    <w:rsid w:val="00BD06DD"/>
    <w:rsid w:val="00BD07CD"/>
    <w:rsid w:val="00BD2939"/>
    <w:rsid w:val="00BD5803"/>
    <w:rsid w:val="00BD59F5"/>
    <w:rsid w:val="00BD5A75"/>
    <w:rsid w:val="00BD6BF7"/>
    <w:rsid w:val="00BE07A9"/>
    <w:rsid w:val="00BE15D1"/>
    <w:rsid w:val="00BE1700"/>
    <w:rsid w:val="00BE19EF"/>
    <w:rsid w:val="00BE1C60"/>
    <w:rsid w:val="00BE2E36"/>
    <w:rsid w:val="00BE48E9"/>
    <w:rsid w:val="00BE4D8F"/>
    <w:rsid w:val="00BF0A3E"/>
    <w:rsid w:val="00BF1579"/>
    <w:rsid w:val="00BF26AC"/>
    <w:rsid w:val="00BF46A7"/>
    <w:rsid w:val="00BF5230"/>
    <w:rsid w:val="00BF6DA8"/>
    <w:rsid w:val="00C00289"/>
    <w:rsid w:val="00C04DED"/>
    <w:rsid w:val="00C04F07"/>
    <w:rsid w:val="00C063CA"/>
    <w:rsid w:val="00C1090C"/>
    <w:rsid w:val="00C12F23"/>
    <w:rsid w:val="00C15769"/>
    <w:rsid w:val="00C201FC"/>
    <w:rsid w:val="00C235D9"/>
    <w:rsid w:val="00C240C8"/>
    <w:rsid w:val="00C2485D"/>
    <w:rsid w:val="00C249AF"/>
    <w:rsid w:val="00C250E5"/>
    <w:rsid w:val="00C25DF8"/>
    <w:rsid w:val="00C26513"/>
    <w:rsid w:val="00C2723B"/>
    <w:rsid w:val="00C3054E"/>
    <w:rsid w:val="00C328C9"/>
    <w:rsid w:val="00C3333B"/>
    <w:rsid w:val="00C339ED"/>
    <w:rsid w:val="00C3480B"/>
    <w:rsid w:val="00C34EB4"/>
    <w:rsid w:val="00C359BA"/>
    <w:rsid w:val="00C35BA8"/>
    <w:rsid w:val="00C37F72"/>
    <w:rsid w:val="00C40246"/>
    <w:rsid w:val="00C420C1"/>
    <w:rsid w:val="00C43FEE"/>
    <w:rsid w:val="00C45963"/>
    <w:rsid w:val="00C45EBA"/>
    <w:rsid w:val="00C46DA8"/>
    <w:rsid w:val="00C4721B"/>
    <w:rsid w:val="00C472B8"/>
    <w:rsid w:val="00C50723"/>
    <w:rsid w:val="00C50C00"/>
    <w:rsid w:val="00C529FD"/>
    <w:rsid w:val="00C53124"/>
    <w:rsid w:val="00C53260"/>
    <w:rsid w:val="00C538A9"/>
    <w:rsid w:val="00C53B2E"/>
    <w:rsid w:val="00C5571E"/>
    <w:rsid w:val="00C57F27"/>
    <w:rsid w:val="00C6160A"/>
    <w:rsid w:val="00C62B51"/>
    <w:rsid w:val="00C65711"/>
    <w:rsid w:val="00C66460"/>
    <w:rsid w:val="00C6767D"/>
    <w:rsid w:val="00C727D5"/>
    <w:rsid w:val="00C73432"/>
    <w:rsid w:val="00C76ECD"/>
    <w:rsid w:val="00C8221C"/>
    <w:rsid w:val="00C84B63"/>
    <w:rsid w:val="00C84E04"/>
    <w:rsid w:val="00C85DF6"/>
    <w:rsid w:val="00C86DC6"/>
    <w:rsid w:val="00C910BE"/>
    <w:rsid w:val="00C922BE"/>
    <w:rsid w:val="00C92AD1"/>
    <w:rsid w:val="00CA10F9"/>
    <w:rsid w:val="00CA14F4"/>
    <w:rsid w:val="00CA583F"/>
    <w:rsid w:val="00CA5844"/>
    <w:rsid w:val="00CA73E9"/>
    <w:rsid w:val="00CA7415"/>
    <w:rsid w:val="00CB265C"/>
    <w:rsid w:val="00CB2BD1"/>
    <w:rsid w:val="00CB2BDD"/>
    <w:rsid w:val="00CB32BC"/>
    <w:rsid w:val="00CB3685"/>
    <w:rsid w:val="00CB4540"/>
    <w:rsid w:val="00CB492C"/>
    <w:rsid w:val="00CB4951"/>
    <w:rsid w:val="00CB5372"/>
    <w:rsid w:val="00CB7A07"/>
    <w:rsid w:val="00CC16E1"/>
    <w:rsid w:val="00CC59BB"/>
    <w:rsid w:val="00CD166D"/>
    <w:rsid w:val="00CD1B93"/>
    <w:rsid w:val="00CD3BD4"/>
    <w:rsid w:val="00CD3CC8"/>
    <w:rsid w:val="00CD4185"/>
    <w:rsid w:val="00CD4915"/>
    <w:rsid w:val="00CD555E"/>
    <w:rsid w:val="00CD60BD"/>
    <w:rsid w:val="00CD635D"/>
    <w:rsid w:val="00CD6DEE"/>
    <w:rsid w:val="00CD6DF0"/>
    <w:rsid w:val="00CD7C5B"/>
    <w:rsid w:val="00CD7CED"/>
    <w:rsid w:val="00CE04C7"/>
    <w:rsid w:val="00CE0981"/>
    <w:rsid w:val="00CE14D1"/>
    <w:rsid w:val="00CE2AC9"/>
    <w:rsid w:val="00CE2AFE"/>
    <w:rsid w:val="00CE37A5"/>
    <w:rsid w:val="00CE5B28"/>
    <w:rsid w:val="00CE6DD1"/>
    <w:rsid w:val="00CE7B14"/>
    <w:rsid w:val="00CF156B"/>
    <w:rsid w:val="00CF1E02"/>
    <w:rsid w:val="00CF23BA"/>
    <w:rsid w:val="00CF2B0A"/>
    <w:rsid w:val="00CF2E97"/>
    <w:rsid w:val="00CF4BD6"/>
    <w:rsid w:val="00CF597A"/>
    <w:rsid w:val="00CF7764"/>
    <w:rsid w:val="00CF7B91"/>
    <w:rsid w:val="00D00228"/>
    <w:rsid w:val="00D00DA0"/>
    <w:rsid w:val="00D0103F"/>
    <w:rsid w:val="00D03BD4"/>
    <w:rsid w:val="00D03E34"/>
    <w:rsid w:val="00D04AAF"/>
    <w:rsid w:val="00D05BAA"/>
    <w:rsid w:val="00D07F26"/>
    <w:rsid w:val="00D10966"/>
    <w:rsid w:val="00D10BE9"/>
    <w:rsid w:val="00D11A09"/>
    <w:rsid w:val="00D11BCD"/>
    <w:rsid w:val="00D12D0A"/>
    <w:rsid w:val="00D13B7A"/>
    <w:rsid w:val="00D15EAC"/>
    <w:rsid w:val="00D17FD1"/>
    <w:rsid w:val="00D20260"/>
    <w:rsid w:val="00D22C4B"/>
    <w:rsid w:val="00D230C7"/>
    <w:rsid w:val="00D23583"/>
    <w:rsid w:val="00D23E7D"/>
    <w:rsid w:val="00D2405F"/>
    <w:rsid w:val="00D26C71"/>
    <w:rsid w:val="00D27BA8"/>
    <w:rsid w:val="00D30C7F"/>
    <w:rsid w:val="00D32906"/>
    <w:rsid w:val="00D32A70"/>
    <w:rsid w:val="00D32DFB"/>
    <w:rsid w:val="00D35C10"/>
    <w:rsid w:val="00D37F7A"/>
    <w:rsid w:val="00D41421"/>
    <w:rsid w:val="00D41998"/>
    <w:rsid w:val="00D41BA9"/>
    <w:rsid w:val="00D44059"/>
    <w:rsid w:val="00D445B6"/>
    <w:rsid w:val="00D4511A"/>
    <w:rsid w:val="00D47D35"/>
    <w:rsid w:val="00D51813"/>
    <w:rsid w:val="00D519B3"/>
    <w:rsid w:val="00D52376"/>
    <w:rsid w:val="00D52C45"/>
    <w:rsid w:val="00D53EE6"/>
    <w:rsid w:val="00D56201"/>
    <w:rsid w:val="00D60950"/>
    <w:rsid w:val="00D612C2"/>
    <w:rsid w:val="00D62A71"/>
    <w:rsid w:val="00D63612"/>
    <w:rsid w:val="00D64D38"/>
    <w:rsid w:val="00D652D7"/>
    <w:rsid w:val="00D745E0"/>
    <w:rsid w:val="00D76AA3"/>
    <w:rsid w:val="00D77DE3"/>
    <w:rsid w:val="00D80604"/>
    <w:rsid w:val="00D82DE3"/>
    <w:rsid w:val="00D86529"/>
    <w:rsid w:val="00D86A86"/>
    <w:rsid w:val="00D8791E"/>
    <w:rsid w:val="00D92438"/>
    <w:rsid w:val="00D942BD"/>
    <w:rsid w:val="00D9481F"/>
    <w:rsid w:val="00D97228"/>
    <w:rsid w:val="00DA0040"/>
    <w:rsid w:val="00DA086B"/>
    <w:rsid w:val="00DA1D7A"/>
    <w:rsid w:val="00DA2AFF"/>
    <w:rsid w:val="00DA5E0A"/>
    <w:rsid w:val="00DA6834"/>
    <w:rsid w:val="00DA693C"/>
    <w:rsid w:val="00DA7145"/>
    <w:rsid w:val="00DA78D8"/>
    <w:rsid w:val="00DA7E05"/>
    <w:rsid w:val="00DB33DB"/>
    <w:rsid w:val="00DB4794"/>
    <w:rsid w:val="00DB5997"/>
    <w:rsid w:val="00DB5C3E"/>
    <w:rsid w:val="00DB628E"/>
    <w:rsid w:val="00DB7874"/>
    <w:rsid w:val="00DC1F3E"/>
    <w:rsid w:val="00DC2385"/>
    <w:rsid w:val="00DC4070"/>
    <w:rsid w:val="00DD3680"/>
    <w:rsid w:val="00DE1DE6"/>
    <w:rsid w:val="00DE1E39"/>
    <w:rsid w:val="00DE2F3C"/>
    <w:rsid w:val="00DE513D"/>
    <w:rsid w:val="00DE5A03"/>
    <w:rsid w:val="00DE5A9E"/>
    <w:rsid w:val="00DE5C27"/>
    <w:rsid w:val="00DE5F09"/>
    <w:rsid w:val="00DF235C"/>
    <w:rsid w:val="00DF2502"/>
    <w:rsid w:val="00DF426D"/>
    <w:rsid w:val="00DF45E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1516"/>
    <w:rsid w:val="00E2339E"/>
    <w:rsid w:val="00E25681"/>
    <w:rsid w:val="00E265B3"/>
    <w:rsid w:val="00E300BB"/>
    <w:rsid w:val="00E31D0A"/>
    <w:rsid w:val="00E31E75"/>
    <w:rsid w:val="00E3245B"/>
    <w:rsid w:val="00E32DCD"/>
    <w:rsid w:val="00E32DF0"/>
    <w:rsid w:val="00E348F8"/>
    <w:rsid w:val="00E3707B"/>
    <w:rsid w:val="00E420A6"/>
    <w:rsid w:val="00E4211D"/>
    <w:rsid w:val="00E50685"/>
    <w:rsid w:val="00E528C3"/>
    <w:rsid w:val="00E53D7A"/>
    <w:rsid w:val="00E5461F"/>
    <w:rsid w:val="00E566FD"/>
    <w:rsid w:val="00E57F6B"/>
    <w:rsid w:val="00E609CE"/>
    <w:rsid w:val="00E60C25"/>
    <w:rsid w:val="00E6234F"/>
    <w:rsid w:val="00E64491"/>
    <w:rsid w:val="00E67AC7"/>
    <w:rsid w:val="00E67DC7"/>
    <w:rsid w:val="00E7134F"/>
    <w:rsid w:val="00E723DA"/>
    <w:rsid w:val="00E727FD"/>
    <w:rsid w:val="00E7342C"/>
    <w:rsid w:val="00E736E9"/>
    <w:rsid w:val="00E76363"/>
    <w:rsid w:val="00E80204"/>
    <w:rsid w:val="00E83E92"/>
    <w:rsid w:val="00E8736E"/>
    <w:rsid w:val="00E8742D"/>
    <w:rsid w:val="00E90BE3"/>
    <w:rsid w:val="00E91374"/>
    <w:rsid w:val="00E91D81"/>
    <w:rsid w:val="00E92BC2"/>
    <w:rsid w:val="00EA010E"/>
    <w:rsid w:val="00EA278C"/>
    <w:rsid w:val="00EA28AB"/>
    <w:rsid w:val="00EA3003"/>
    <w:rsid w:val="00EA6A17"/>
    <w:rsid w:val="00EA6E02"/>
    <w:rsid w:val="00EA6FBF"/>
    <w:rsid w:val="00EB01ED"/>
    <w:rsid w:val="00EB1AE5"/>
    <w:rsid w:val="00EB1E33"/>
    <w:rsid w:val="00EB32F0"/>
    <w:rsid w:val="00EB3499"/>
    <w:rsid w:val="00EB4D96"/>
    <w:rsid w:val="00EB4DA6"/>
    <w:rsid w:val="00EB52ED"/>
    <w:rsid w:val="00EB7B0A"/>
    <w:rsid w:val="00EC0881"/>
    <w:rsid w:val="00EC4458"/>
    <w:rsid w:val="00EC4C2C"/>
    <w:rsid w:val="00EC582A"/>
    <w:rsid w:val="00EC74F9"/>
    <w:rsid w:val="00ED0D1B"/>
    <w:rsid w:val="00ED13DE"/>
    <w:rsid w:val="00ED1996"/>
    <w:rsid w:val="00ED2843"/>
    <w:rsid w:val="00ED2F55"/>
    <w:rsid w:val="00ED518B"/>
    <w:rsid w:val="00ED5AAB"/>
    <w:rsid w:val="00ED5ED8"/>
    <w:rsid w:val="00ED7C2E"/>
    <w:rsid w:val="00EE0C95"/>
    <w:rsid w:val="00EE3F0F"/>
    <w:rsid w:val="00EE40A9"/>
    <w:rsid w:val="00EE43E1"/>
    <w:rsid w:val="00EE7A09"/>
    <w:rsid w:val="00EE7D20"/>
    <w:rsid w:val="00EF0199"/>
    <w:rsid w:val="00EF1035"/>
    <w:rsid w:val="00EF6151"/>
    <w:rsid w:val="00EF7953"/>
    <w:rsid w:val="00F00D19"/>
    <w:rsid w:val="00F01E29"/>
    <w:rsid w:val="00F0263C"/>
    <w:rsid w:val="00F027F9"/>
    <w:rsid w:val="00F0402A"/>
    <w:rsid w:val="00F063EF"/>
    <w:rsid w:val="00F07188"/>
    <w:rsid w:val="00F07266"/>
    <w:rsid w:val="00F10032"/>
    <w:rsid w:val="00F12074"/>
    <w:rsid w:val="00F16313"/>
    <w:rsid w:val="00F1700E"/>
    <w:rsid w:val="00F20820"/>
    <w:rsid w:val="00F20FF1"/>
    <w:rsid w:val="00F2175E"/>
    <w:rsid w:val="00F24317"/>
    <w:rsid w:val="00F2568F"/>
    <w:rsid w:val="00F25BAC"/>
    <w:rsid w:val="00F27AC7"/>
    <w:rsid w:val="00F32641"/>
    <w:rsid w:val="00F34974"/>
    <w:rsid w:val="00F35457"/>
    <w:rsid w:val="00F3595B"/>
    <w:rsid w:val="00F367F3"/>
    <w:rsid w:val="00F36A26"/>
    <w:rsid w:val="00F374AD"/>
    <w:rsid w:val="00F413AB"/>
    <w:rsid w:val="00F4192B"/>
    <w:rsid w:val="00F41F54"/>
    <w:rsid w:val="00F426A6"/>
    <w:rsid w:val="00F429FD"/>
    <w:rsid w:val="00F4623C"/>
    <w:rsid w:val="00F46AD7"/>
    <w:rsid w:val="00F543D8"/>
    <w:rsid w:val="00F55AD8"/>
    <w:rsid w:val="00F56399"/>
    <w:rsid w:val="00F606BB"/>
    <w:rsid w:val="00F61797"/>
    <w:rsid w:val="00F6564D"/>
    <w:rsid w:val="00F70113"/>
    <w:rsid w:val="00F746E3"/>
    <w:rsid w:val="00F76C17"/>
    <w:rsid w:val="00F7709C"/>
    <w:rsid w:val="00F7750A"/>
    <w:rsid w:val="00F80006"/>
    <w:rsid w:val="00F80084"/>
    <w:rsid w:val="00F937B8"/>
    <w:rsid w:val="00F94AE8"/>
    <w:rsid w:val="00F95676"/>
    <w:rsid w:val="00F95D70"/>
    <w:rsid w:val="00F95DB0"/>
    <w:rsid w:val="00F96401"/>
    <w:rsid w:val="00F96546"/>
    <w:rsid w:val="00F9690B"/>
    <w:rsid w:val="00F96EF9"/>
    <w:rsid w:val="00FA30F2"/>
    <w:rsid w:val="00FA3F8B"/>
    <w:rsid w:val="00FA4AAA"/>
    <w:rsid w:val="00FA54DE"/>
    <w:rsid w:val="00FA56FF"/>
    <w:rsid w:val="00FA753C"/>
    <w:rsid w:val="00FA767D"/>
    <w:rsid w:val="00FB693B"/>
    <w:rsid w:val="00FC3C96"/>
    <w:rsid w:val="00FC7C49"/>
    <w:rsid w:val="00FD046F"/>
    <w:rsid w:val="00FD2470"/>
    <w:rsid w:val="00FD5823"/>
    <w:rsid w:val="00FD7BE0"/>
    <w:rsid w:val="00FE1C27"/>
    <w:rsid w:val="00FE27CA"/>
    <w:rsid w:val="00FE326F"/>
    <w:rsid w:val="00FE5C31"/>
    <w:rsid w:val="00FF0F20"/>
    <w:rsid w:val="00FF1B0E"/>
    <w:rsid w:val="00FF268A"/>
    <w:rsid w:val="00FF748B"/>
    <w:rsid w:val="015C2B0C"/>
    <w:rsid w:val="01763B89"/>
    <w:rsid w:val="018C33F1"/>
    <w:rsid w:val="019978BC"/>
    <w:rsid w:val="01B34E22"/>
    <w:rsid w:val="01D17056"/>
    <w:rsid w:val="022E40FE"/>
    <w:rsid w:val="02E21E94"/>
    <w:rsid w:val="034F0B7A"/>
    <w:rsid w:val="03C2759E"/>
    <w:rsid w:val="03EC461B"/>
    <w:rsid w:val="03F434D0"/>
    <w:rsid w:val="049F4D5C"/>
    <w:rsid w:val="04BC6B25"/>
    <w:rsid w:val="04CE1278"/>
    <w:rsid w:val="04F7690C"/>
    <w:rsid w:val="05340028"/>
    <w:rsid w:val="05BA0CED"/>
    <w:rsid w:val="060E718D"/>
    <w:rsid w:val="06563FCE"/>
    <w:rsid w:val="067F3525"/>
    <w:rsid w:val="06C862D8"/>
    <w:rsid w:val="06F21F49"/>
    <w:rsid w:val="078871AD"/>
    <w:rsid w:val="079F0AA0"/>
    <w:rsid w:val="07FA0816"/>
    <w:rsid w:val="086F75C9"/>
    <w:rsid w:val="089B03BE"/>
    <w:rsid w:val="08A13C26"/>
    <w:rsid w:val="093D3223"/>
    <w:rsid w:val="095648DE"/>
    <w:rsid w:val="0A0274AA"/>
    <w:rsid w:val="0A9357F1"/>
    <w:rsid w:val="0AB402DE"/>
    <w:rsid w:val="0AE05CC8"/>
    <w:rsid w:val="0B08004F"/>
    <w:rsid w:val="0B3D278C"/>
    <w:rsid w:val="0BB91287"/>
    <w:rsid w:val="0BC554D0"/>
    <w:rsid w:val="0C1D6990"/>
    <w:rsid w:val="0C22507E"/>
    <w:rsid w:val="0C264442"/>
    <w:rsid w:val="0C68301E"/>
    <w:rsid w:val="0C6A019F"/>
    <w:rsid w:val="0C886E94"/>
    <w:rsid w:val="0CA84E57"/>
    <w:rsid w:val="0D0E66CE"/>
    <w:rsid w:val="0D42705A"/>
    <w:rsid w:val="0DD82DD1"/>
    <w:rsid w:val="0E2449B2"/>
    <w:rsid w:val="0EBE6BB4"/>
    <w:rsid w:val="0F8971C2"/>
    <w:rsid w:val="103C2486"/>
    <w:rsid w:val="11126D78"/>
    <w:rsid w:val="11651A16"/>
    <w:rsid w:val="11DA3D05"/>
    <w:rsid w:val="11DA5AB3"/>
    <w:rsid w:val="124E685E"/>
    <w:rsid w:val="1274580C"/>
    <w:rsid w:val="12EC1F42"/>
    <w:rsid w:val="131D659F"/>
    <w:rsid w:val="137E6912"/>
    <w:rsid w:val="143C3EAA"/>
    <w:rsid w:val="14486C45"/>
    <w:rsid w:val="147A5E14"/>
    <w:rsid w:val="152E67CC"/>
    <w:rsid w:val="15506E40"/>
    <w:rsid w:val="156277FD"/>
    <w:rsid w:val="156B0182"/>
    <w:rsid w:val="15EC4007"/>
    <w:rsid w:val="162714E3"/>
    <w:rsid w:val="174279CC"/>
    <w:rsid w:val="17A1211B"/>
    <w:rsid w:val="17F9459C"/>
    <w:rsid w:val="184D3CDB"/>
    <w:rsid w:val="18695DE3"/>
    <w:rsid w:val="186B1B5B"/>
    <w:rsid w:val="18E92A80"/>
    <w:rsid w:val="18ED7A84"/>
    <w:rsid w:val="18F97167"/>
    <w:rsid w:val="197F21E6"/>
    <w:rsid w:val="19924EC5"/>
    <w:rsid w:val="1A073B05"/>
    <w:rsid w:val="1A1D0C33"/>
    <w:rsid w:val="1A1E49AB"/>
    <w:rsid w:val="1A1E7181"/>
    <w:rsid w:val="1A6B5E42"/>
    <w:rsid w:val="1B097409"/>
    <w:rsid w:val="1B26620D"/>
    <w:rsid w:val="1B7A20B5"/>
    <w:rsid w:val="1BAB04C0"/>
    <w:rsid w:val="1BE55780"/>
    <w:rsid w:val="1BE62358"/>
    <w:rsid w:val="1C2F4C4D"/>
    <w:rsid w:val="1C330A15"/>
    <w:rsid w:val="1C485D0F"/>
    <w:rsid w:val="1CC96E50"/>
    <w:rsid w:val="1D13631D"/>
    <w:rsid w:val="1D344C11"/>
    <w:rsid w:val="1D6E17A5"/>
    <w:rsid w:val="1E6E5F01"/>
    <w:rsid w:val="1E716F21"/>
    <w:rsid w:val="1EDE78AD"/>
    <w:rsid w:val="1EF6322B"/>
    <w:rsid w:val="1F6449C7"/>
    <w:rsid w:val="1F711E6E"/>
    <w:rsid w:val="1F923E71"/>
    <w:rsid w:val="1FAB6CBE"/>
    <w:rsid w:val="200308CB"/>
    <w:rsid w:val="206A26F8"/>
    <w:rsid w:val="20BB06A1"/>
    <w:rsid w:val="20D93DDC"/>
    <w:rsid w:val="20F1256A"/>
    <w:rsid w:val="211F7986"/>
    <w:rsid w:val="213918BD"/>
    <w:rsid w:val="21864056"/>
    <w:rsid w:val="21903353"/>
    <w:rsid w:val="21B04A82"/>
    <w:rsid w:val="21D544E9"/>
    <w:rsid w:val="21EC77DF"/>
    <w:rsid w:val="21F614CD"/>
    <w:rsid w:val="22280ABD"/>
    <w:rsid w:val="22695DAF"/>
    <w:rsid w:val="22F866E1"/>
    <w:rsid w:val="22FE5379"/>
    <w:rsid w:val="2338787B"/>
    <w:rsid w:val="233A2855"/>
    <w:rsid w:val="24002F43"/>
    <w:rsid w:val="24596A83"/>
    <w:rsid w:val="24A24B56"/>
    <w:rsid w:val="25050C41"/>
    <w:rsid w:val="256911D0"/>
    <w:rsid w:val="25E20140"/>
    <w:rsid w:val="25ED1E01"/>
    <w:rsid w:val="260E7FC9"/>
    <w:rsid w:val="2677755A"/>
    <w:rsid w:val="267E514F"/>
    <w:rsid w:val="26977FBF"/>
    <w:rsid w:val="26D134D1"/>
    <w:rsid w:val="26FB70AE"/>
    <w:rsid w:val="27111B1F"/>
    <w:rsid w:val="276F6846"/>
    <w:rsid w:val="27982240"/>
    <w:rsid w:val="279A32A3"/>
    <w:rsid w:val="27A720F5"/>
    <w:rsid w:val="27B8643F"/>
    <w:rsid w:val="28695D8E"/>
    <w:rsid w:val="28C50E13"/>
    <w:rsid w:val="294F4B81"/>
    <w:rsid w:val="29D15596"/>
    <w:rsid w:val="2A067935"/>
    <w:rsid w:val="2AA01F44"/>
    <w:rsid w:val="2AA607D0"/>
    <w:rsid w:val="2AAC0126"/>
    <w:rsid w:val="2AC67944"/>
    <w:rsid w:val="2B6D1C20"/>
    <w:rsid w:val="2B7355CA"/>
    <w:rsid w:val="2B807273"/>
    <w:rsid w:val="2B8F3A9C"/>
    <w:rsid w:val="2BA016C4"/>
    <w:rsid w:val="2CBC077F"/>
    <w:rsid w:val="2CE73C42"/>
    <w:rsid w:val="2CF572D9"/>
    <w:rsid w:val="2D875C6D"/>
    <w:rsid w:val="2E652751"/>
    <w:rsid w:val="2EA17C2D"/>
    <w:rsid w:val="2F5876BD"/>
    <w:rsid w:val="2F854E58"/>
    <w:rsid w:val="2FC547FA"/>
    <w:rsid w:val="308A097E"/>
    <w:rsid w:val="30A734F4"/>
    <w:rsid w:val="314B20D2"/>
    <w:rsid w:val="31701B38"/>
    <w:rsid w:val="319C0B7F"/>
    <w:rsid w:val="319F5F79"/>
    <w:rsid w:val="31A35A6A"/>
    <w:rsid w:val="31A35B8C"/>
    <w:rsid w:val="31CC4FC0"/>
    <w:rsid w:val="32680122"/>
    <w:rsid w:val="326A6587"/>
    <w:rsid w:val="327024CB"/>
    <w:rsid w:val="32A8497B"/>
    <w:rsid w:val="32F02FC6"/>
    <w:rsid w:val="32F10A57"/>
    <w:rsid w:val="33D20888"/>
    <w:rsid w:val="33D22636"/>
    <w:rsid w:val="348002E4"/>
    <w:rsid w:val="354B08F2"/>
    <w:rsid w:val="3578720D"/>
    <w:rsid w:val="35DA1C76"/>
    <w:rsid w:val="363B2715"/>
    <w:rsid w:val="36AF3103"/>
    <w:rsid w:val="36B44CCC"/>
    <w:rsid w:val="37052E82"/>
    <w:rsid w:val="3709636F"/>
    <w:rsid w:val="37C64260"/>
    <w:rsid w:val="37F24930"/>
    <w:rsid w:val="38AC5BD1"/>
    <w:rsid w:val="38E075A3"/>
    <w:rsid w:val="39063573"/>
    <w:rsid w:val="39203E44"/>
    <w:rsid w:val="3A445910"/>
    <w:rsid w:val="3A4F2C33"/>
    <w:rsid w:val="3B1B48C3"/>
    <w:rsid w:val="3B253993"/>
    <w:rsid w:val="3B842468"/>
    <w:rsid w:val="3B8763FC"/>
    <w:rsid w:val="3BAC7C11"/>
    <w:rsid w:val="3C071AC0"/>
    <w:rsid w:val="3C095063"/>
    <w:rsid w:val="3C44609B"/>
    <w:rsid w:val="3C5032DC"/>
    <w:rsid w:val="3D4C3459"/>
    <w:rsid w:val="3D624A2B"/>
    <w:rsid w:val="3DA2751D"/>
    <w:rsid w:val="3DB04FA3"/>
    <w:rsid w:val="3DBF25E0"/>
    <w:rsid w:val="3DD551FD"/>
    <w:rsid w:val="3E2938F6"/>
    <w:rsid w:val="3EB412B6"/>
    <w:rsid w:val="3F475DA6"/>
    <w:rsid w:val="406334F2"/>
    <w:rsid w:val="40C35B27"/>
    <w:rsid w:val="40FE4A6B"/>
    <w:rsid w:val="418015D5"/>
    <w:rsid w:val="43056584"/>
    <w:rsid w:val="432E715D"/>
    <w:rsid w:val="4485722B"/>
    <w:rsid w:val="44F206DC"/>
    <w:rsid w:val="451E1B7F"/>
    <w:rsid w:val="452C7897"/>
    <w:rsid w:val="45824550"/>
    <w:rsid w:val="458778A7"/>
    <w:rsid w:val="45DD7344"/>
    <w:rsid w:val="45E00BE3"/>
    <w:rsid w:val="46654849"/>
    <w:rsid w:val="46873754"/>
    <w:rsid w:val="468D6EF5"/>
    <w:rsid w:val="46DD5122"/>
    <w:rsid w:val="470152B5"/>
    <w:rsid w:val="470C279B"/>
    <w:rsid w:val="47753FF3"/>
    <w:rsid w:val="478832E0"/>
    <w:rsid w:val="4847319B"/>
    <w:rsid w:val="48537D92"/>
    <w:rsid w:val="48A51B0C"/>
    <w:rsid w:val="48EA4BA0"/>
    <w:rsid w:val="48FC5E39"/>
    <w:rsid w:val="495A5150"/>
    <w:rsid w:val="49610311"/>
    <w:rsid w:val="497B7CB3"/>
    <w:rsid w:val="49ED7D72"/>
    <w:rsid w:val="4A1D0657"/>
    <w:rsid w:val="4A510301"/>
    <w:rsid w:val="4A6D7F11"/>
    <w:rsid w:val="4A7E09CA"/>
    <w:rsid w:val="4A8E00A9"/>
    <w:rsid w:val="4B2D12E0"/>
    <w:rsid w:val="4BEB6B31"/>
    <w:rsid w:val="4C2005BC"/>
    <w:rsid w:val="4C343A36"/>
    <w:rsid w:val="4C8F5111"/>
    <w:rsid w:val="4CE92A73"/>
    <w:rsid w:val="4D9D385D"/>
    <w:rsid w:val="4DD36371"/>
    <w:rsid w:val="4DEA6AA2"/>
    <w:rsid w:val="4DF23BA9"/>
    <w:rsid w:val="4E0B6A19"/>
    <w:rsid w:val="4E141D71"/>
    <w:rsid w:val="4F2F145C"/>
    <w:rsid w:val="4F824AB9"/>
    <w:rsid w:val="4FA30D7F"/>
    <w:rsid w:val="4FBB7FCB"/>
    <w:rsid w:val="4FE237A9"/>
    <w:rsid w:val="50462329"/>
    <w:rsid w:val="50615016"/>
    <w:rsid w:val="50AD2009"/>
    <w:rsid w:val="50D61560"/>
    <w:rsid w:val="516B1D68"/>
    <w:rsid w:val="52D92ACB"/>
    <w:rsid w:val="52EB1CA6"/>
    <w:rsid w:val="532742F5"/>
    <w:rsid w:val="532C6958"/>
    <w:rsid w:val="53AF7E46"/>
    <w:rsid w:val="53B4776F"/>
    <w:rsid w:val="53EA0E7E"/>
    <w:rsid w:val="53EE4E13"/>
    <w:rsid w:val="543D10C1"/>
    <w:rsid w:val="545D78A2"/>
    <w:rsid w:val="548D63DA"/>
    <w:rsid w:val="54E57FC4"/>
    <w:rsid w:val="550A5C7C"/>
    <w:rsid w:val="55466588"/>
    <w:rsid w:val="55CE5762"/>
    <w:rsid w:val="55F83D27"/>
    <w:rsid w:val="56617B1E"/>
    <w:rsid w:val="566E587E"/>
    <w:rsid w:val="56CF2CD9"/>
    <w:rsid w:val="56D43347"/>
    <w:rsid w:val="56ED1334"/>
    <w:rsid w:val="56F91B04"/>
    <w:rsid w:val="585316E8"/>
    <w:rsid w:val="58BE1257"/>
    <w:rsid w:val="59AD1333"/>
    <w:rsid w:val="59E7033A"/>
    <w:rsid w:val="59F20A8D"/>
    <w:rsid w:val="5A3A397B"/>
    <w:rsid w:val="5A785436"/>
    <w:rsid w:val="5A7E6B61"/>
    <w:rsid w:val="5AFB182D"/>
    <w:rsid w:val="5B3A093D"/>
    <w:rsid w:val="5B445318"/>
    <w:rsid w:val="5B8F7CD5"/>
    <w:rsid w:val="5BAD55B3"/>
    <w:rsid w:val="5BBC75A4"/>
    <w:rsid w:val="5C2471E9"/>
    <w:rsid w:val="5C563555"/>
    <w:rsid w:val="5C6543FB"/>
    <w:rsid w:val="5CA67F0E"/>
    <w:rsid w:val="5CC826A5"/>
    <w:rsid w:val="5D1D7255"/>
    <w:rsid w:val="5EAA7B88"/>
    <w:rsid w:val="5F053010"/>
    <w:rsid w:val="5F062996"/>
    <w:rsid w:val="5F64242D"/>
    <w:rsid w:val="5F8328B3"/>
    <w:rsid w:val="5FDC1FC3"/>
    <w:rsid w:val="5FF7504F"/>
    <w:rsid w:val="602C7133"/>
    <w:rsid w:val="604F6C39"/>
    <w:rsid w:val="60A2320D"/>
    <w:rsid w:val="60A70823"/>
    <w:rsid w:val="60AC71B7"/>
    <w:rsid w:val="60EB2F5D"/>
    <w:rsid w:val="61447B7B"/>
    <w:rsid w:val="624564D5"/>
    <w:rsid w:val="626C3AD2"/>
    <w:rsid w:val="6270495E"/>
    <w:rsid w:val="63186CD2"/>
    <w:rsid w:val="637444F3"/>
    <w:rsid w:val="637FEF6B"/>
    <w:rsid w:val="63D731CD"/>
    <w:rsid w:val="64A760BC"/>
    <w:rsid w:val="656F7435"/>
    <w:rsid w:val="6589499B"/>
    <w:rsid w:val="65F429CF"/>
    <w:rsid w:val="66AA4BC9"/>
    <w:rsid w:val="66BD5E1B"/>
    <w:rsid w:val="66CD2666"/>
    <w:rsid w:val="66F145A6"/>
    <w:rsid w:val="68071BA7"/>
    <w:rsid w:val="684E3922"/>
    <w:rsid w:val="685272C6"/>
    <w:rsid w:val="685425F2"/>
    <w:rsid w:val="687827B4"/>
    <w:rsid w:val="68B76588"/>
    <w:rsid w:val="68BC0BE4"/>
    <w:rsid w:val="6916661F"/>
    <w:rsid w:val="695E7EED"/>
    <w:rsid w:val="69C57D51"/>
    <w:rsid w:val="69EB6594"/>
    <w:rsid w:val="6A7554EE"/>
    <w:rsid w:val="6AA33E09"/>
    <w:rsid w:val="6AB73B1D"/>
    <w:rsid w:val="6AC56475"/>
    <w:rsid w:val="6AD00976"/>
    <w:rsid w:val="6AD96303"/>
    <w:rsid w:val="6B726F08"/>
    <w:rsid w:val="6B8E4AB9"/>
    <w:rsid w:val="6BF84629"/>
    <w:rsid w:val="6C0C1E82"/>
    <w:rsid w:val="6C264CF2"/>
    <w:rsid w:val="6C5E55EB"/>
    <w:rsid w:val="6D350F65"/>
    <w:rsid w:val="6DFB5D0A"/>
    <w:rsid w:val="6E6329EA"/>
    <w:rsid w:val="6E645FA5"/>
    <w:rsid w:val="6E663699"/>
    <w:rsid w:val="6E9028F6"/>
    <w:rsid w:val="6EA75E92"/>
    <w:rsid w:val="6EB6403A"/>
    <w:rsid w:val="6EE52386"/>
    <w:rsid w:val="6EED7D49"/>
    <w:rsid w:val="6F1844BD"/>
    <w:rsid w:val="6F40256E"/>
    <w:rsid w:val="6FDC44C4"/>
    <w:rsid w:val="6FE969BF"/>
    <w:rsid w:val="6FFFF924"/>
    <w:rsid w:val="705067E1"/>
    <w:rsid w:val="708F063B"/>
    <w:rsid w:val="70D56CE6"/>
    <w:rsid w:val="70F51137"/>
    <w:rsid w:val="71466BA3"/>
    <w:rsid w:val="717B5AE0"/>
    <w:rsid w:val="71926986"/>
    <w:rsid w:val="71C472E6"/>
    <w:rsid w:val="720F6228"/>
    <w:rsid w:val="726063F0"/>
    <w:rsid w:val="72677E12"/>
    <w:rsid w:val="727E6F0A"/>
    <w:rsid w:val="72CE7E91"/>
    <w:rsid w:val="74115083"/>
    <w:rsid w:val="747846C3"/>
    <w:rsid w:val="74D70DF7"/>
    <w:rsid w:val="74E25E76"/>
    <w:rsid w:val="750E6C6B"/>
    <w:rsid w:val="756D1BE3"/>
    <w:rsid w:val="759727BC"/>
    <w:rsid w:val="759D0CE4"/>
    <w:rsid w:val="75D02172"/>
    <w:rsid w:val="75D27C98"/>
    <w:rsid w:val="75F06371"/>
    <w:rsid w:val="76257DC8"/>
    <w:rsid w:val="765A2274"/>
    <w:rsid w:val="76AB27B5"/>
    <w:rsid w:val="76E97048"/>
    <w:rsid w:val="7750356B"/>
    <w:rsid w:val="776C7C79"/>
    <w:rsid w:val="77BBD931"/>
    <w:rsid w:val="788D60F9"/>
    <w:rsid w:val="789F3DA6"/>
    <w:rsid w:val="78A52377"/>
    <w:rsid w:val="78CC6248"/>
    <w:rsid w:val="78D02DFD"/>
    <w:rsid w:val="79C36276"/>
    <w:rsid w:val="79E41D48"/>
    <w:rsid w:val="7A1757F6"/>
    <w:rsid w:val="7A1B7B37"/>
    <w:rsid w:val="7A3251AA"/>
    <w:rsid w:val="7A37631C"/>
    <w:rsid w:val="7A637111"/>
    <w:rsid w:val="7A950054"/>
    <w:rsid w:val="7A9717F9"/>
    <w:rsid w:val="7A985414"/>
    <w:rsid w:val="7A990279"/>
    <w:rsid w:val="7B5B7497"/>
    <w:rsid w:val="7B933A26"/>
    <w:rsid w:val="7B9EDCBB"/>
    <w:rsid w:val="7C044924"/>
    <w:rsid w:val="7CD95DB0"/>
    <w:rsid w:val="7DA55C93"/>
    <w:rsid w:val="7EFA56BF"/>
    <w:rsid w:val="7F1255AA"/>
    <w:rsid w:val="7F1F237E"/>
    <w:rsid w:val="7F3622F8"/>
    <w:rsid w:val="7F403EC5"/>
    <w:rsid w:val="7FAE0E2E"/>
    <w:rsid w:val="8EBF14A6"/>
    <w:rsid w:val="954212B1"/>
    <w:rsid w:val="99FFAF4D"/>
    <w:rsid w:val="D1FFFCFB"/>
    <w:rsid w:val="DFBC1176"/>
    <w:rsid w:val="E6FFFA61"/>
    <w:rsid w:val="EF2B490C"/>
    <w:rsid w:val="EFBEEEB7"/>
    <w:rsid w:val="EFFA708A"/>
    <w:rsid w:val="F39B0C2B"/>
    <w:rsid w:val="FA7F9480"/>
    <w:rsid w:val="FB7272BF"/>
    <w:rsid w:val="FDAD5D1B"/>
    <w:rsid w:val="FFC755D4"/>
    <w:rsid w:val="FFFBF8C2"/>
    <w:rsid w:val="FFFEA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v151"/>
    <w:qFormat/>
    <w:uiPriority w:val="0"/>
    <w:rPr>
      <w:sz w:val="18"/>
    </w:rPr>
  </w:style>
  <w:style w:type="character" w:customStyle="1" w:styleId="77">
    <w:name w:val="Char Char7"/>
    <w:qFormat/>
    <w:uiPriority w:val="0"/>
    <w:rPr>
      <w:rFonts w:ascii="宋体" w:hAnsi="宋体" w:eastAsia="宋体"/>
      <w:kern w:val="2"/>
      <w:sz w:val="28"/>
    </w:rPr>
  </w:style>
  <w:style w:type="character" w:customStyle="1" w:styleId="78">
    <w:name w:val="小 Char"/>
    <w:qFormat/>
    <w:uiPriority w:val="0"/>
    <w:rPr>
      <w:rFonts w:ascii="宋体" w:hAnsi="Courier New" w:eastAsia="宋体"/>
      <w:kern w:val="2"/>
      <w:sz w:val="21"/>
      <w:lang w:val="en-US" w:eastAsia="zh-CN" w:bidi="ar-SA"/>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content-white1"/>
    <w:qFormat/>
    <w:uiPriority w:val="0"/>
    <w:rPr>
      <w:rFonts w:ascii="_x000B__x000C_" w:hAnsi="_x000B__x000C_"/>
      <w:color w:val="auto"/>
      <w:sz w:val="18"/>
      <w:u w:val="none"/>
    </w:rPr>
  </w:style>
  <w:style w:type="character" w:customStyle="1" w:styleId="82">
    <w:name w:val="正文 + 三号 Char"/>
    <w:qFormat/>
    <w:uiPriority w:val="0"/>
    <w:rPr>
      <w:rFonts w:eastAsia="宋体"/>
      <w:kern w:val="2"/>
      <w:sz w:val="21"/>
      <w:lang w:val="en-US" w:eastAsia="zh-CN"/>
    </w:rPr>
  </w:style>
  <w:style w:type="character" w:customStyle="1" w:styleId="83">
    <w:name w:val="H2 Char"/>
    <w:qFormat/>
    <w:uiPriority w:val="0"/>
    <w:rPr>
      <w:rFonts w:ascii="Arial" w:hAnsi="Arial" w:eastAsia="宋体"/>
      <w:kern w:val="2"/>
      <w:sz w:val="28"/>
      <w:lang w:val="en-US" w:eastAsia="zh-CN"/>
    </w:rPr>
  </w:style>
  <w:style w:type="character" w:customStyle="1" w:styleId="84">
    <w:name w:val="Char Char3"/>
    <w:qFormat/>
    <w:uiPriority w:val="0"/>
    <w:rPr>
      <w:rFonts w:eastAsia="宋体"/>
      <w:kern w:val="2"/>
      <w:sz w:val="18"/>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未命名11"/>
    <w:qFormat/>
    <w:uiPriority w:val="0"/>
    <w:rPr>
      <w:color w:val="77FFFF"/>
      <w:sz w:val="24"/>
    </w:rPr>
  </w:style>
  <w:style w:type="character" w:customStyle="1" w:styleId="98">
    <w:name w:val="crowed11"/>
    <w:qFormat/>
    <w:uiPriority w:val="0"/>
    <w:rPr>
      <w:rFonts w:hint="default" w:ascii="_x000B__x000C_" w:hAnsi="_x000B__x000C_"/>
      <w:sz w:val="24"/>
    </w:rPr>
  </w:style>
  <w:style w:type="character" w:customStyle="1" w:styleId="99">
    <w:name w:val="Char Char6"/>
    <w:qFormat/>
    <w:uiPriority w:val="0"/>
    <w:rPr>
      <w:rFonts w:ascii="仿宋_GB2312" w:eastAsia="仿宋_GB2312"/>
      <w:kern w:val="2"/>
      <w:sz w:val="32"/>
    </w:rPr>
  </w:style>
  <w:style w:type="character" w:customStyle="1" w:styleId="100">
    <w:name w:val="title_emph1"/>
    <w:qFormat/>
    <w:uiPriority w:val="0"/>
    <w:rPr>
      <w:rFonts w:hint="default" w:ascii="Arial" w:hAnsi="Arial"/>
      <w:b/>
      <w:sz w:val="20"/>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paragraph" w:customStyle="1" w:styleId="104">
    <w:name w:val="二级列表"/>
    <w:basedOn w:val="105"/>
    <w:next w:val="105"/>
    <w:qFormat/>
    <w:uiPriority w:val="0"/>
    <w:pPr>
      <w:tabs>
        <w:tab w:val="left" w:pos="2120"/>
      </w:tabs>
      <w:ind w:firstLine="0" w:firstLineChars="0"/>
    </w:pPr>
    <w:rPr>
      <w:b/>
    </w:rPr>
  </w:style>
  <w:style w:type="paragraph" w:customStyle="1" w:styleId="105">
    <w:name w:val="段落正文"/>
    <w:basedOn w:val="1"/>
    <w:qFormat/>
    <w:uiPriority w:val="0"/>
    <w:pPr>
      <w:spacing w:before="156" w:beforeLines="50" w:line="360" w:lineRule="auto"/>
      <w:ind w:firstLine="200" w:firstLineChars="200"/>
    </w:pPr>
    <w:rPr>
      <w:spacing w:val="2"/>
      <w:sz w:val="24"/>
    </w:rPr>
  </w:style>
  <w:style w:type="paragraph" w:customStyle="1" w:styleId="106">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7">
    <w:name w:val="文本1"/>
    <w:basedOn w:val="1"/>
    <w:qFormat/>
    <w:uiPriority w:val="0"/>
    <w:pPr>
      <w:adjustRightInd w:val="0"/>
      <w:spacing w:line="312" w:lineRule="atLeast"/>
      <w:jc w:val="center"/>
      <w:textAlignment w:val="baseline"/>
    </w:pPr>
    <w:rPr>
      <w:kern w:val="0"/>
      <w:sz w:val="18"/>
    </w:rPr>
  </w:style>
  <w:style w:type="paragraph" w:customStyle="1" w:styleId="108">
    <w:name w:val="Title - Revision"/>
    <w:basedOn w:val="53"/>
    <w:qFormat/>
    <w:uiPriority w:val="0"/>
    <w:pPr>
      <w:spacing w:before="720"/>
    </w:p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numId w:val="0"/>
      </w:numPr>
      <w:spacing w:before="0" w:beforeLines="0" w:after="0" w:afterLines="0"/>
      <w:ind w:left="525"/>
      <w:outlineLvl w:val="2"/>
    </w:pPr>
    <w:rPr>
      <w:sz w:val="21"/>
    </w:rPr>
  </w:style>
  <w:style w:type="paragraph" w:customStyle="1" w:styleId="11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编号正文"/>
    <w:basedOn w:val="118"/>
    <w:qFormat/>
    <w:uiPriority w:val="0"/>
    <w:pPr>
      <w:snapToGrid/>
      <w:spacing w:line="360" w:lineRule="auto"/>
      <w:ind w:left="1407" w:hanging="1047"/>
      <w:jc w:val="left"/>
    </w:pPr>
    <w:rPr>
      <w:rFonts w:eastAsia="仿宋_GB2312"/>
    </w:rPr>
  </w:style>
  <w:style w:type="paragraph" w:customStyle="1" w:styleId="1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Char Char14 Char Char"/>
    <w:basedOn w:val="1"/>
    <w:qFormat/>
    <w:uiPriority w:val="0"/>
    <w:rPr>
      <w:sz w:val="21"/>
      <w:szCs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Char2 Char Char Char Char Char Char"/>
    <w:basedOn w:val="1"/>
    <w:qFormat/>
    <w:uiPriority w:val="0"/>
    <w:rPr>
      <w:rFonts w:ascii="仿宋_GB2312"/>
      <w:b/>
      <w:sz w:val="30"/>
    </w:rPr>
  </w:style>
  <w:style w:type="paragraph" w:customStyle="1" w:styleId="127">
    <w:name w:val="_Style 126"/>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qFormat/>
    <w:uiPriority w:val="0"/>
    <w:rPr>
      <w:sz w:val="21"/>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2">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Char Char Char Char Char Char Char"/>
    <w:basedOn w:val="1"/>
    <w:qFormat/>
    <w:uiPriority w:val="0"/>
    <w:rPr>
      <w:rFonts w:ascii="Tahoma" w:hAnsi="Tahoma"/>
      <w:sz w:val="24"/>
    </w:rPr>
  </w:style>
  <w:style w:type="paragraph" w:customStyle="1" w:styleId="137">
    <w:name w:val="样式2"/>
    <w:basedOn w:val="6"/>
    <w:qFormat/>
    <w:uiPriority w:val="0"/>
    <w:pPr>
      <w:numPr>
        <w:ilvl w:val="0"/>
        <w:numId w:val="7"/>
      </w:numPr>
      <w:spacing w:before="560" w:line="400" w:lineRule="exact"/>
      <w:jc w:val="center"/>
      <w:outlineLvl w:val="0"/>
    </w:pPr>
    <w:rPr>
      <w:b w:val="0"/>
      <w:sz w:val="44"/>
    </w:rPr>
  </w:style>
  <w:style w:type="paragraph" w:customStyle="1" w:styleId="138">
    <w:name w:val="内容标题"/>
    <w:basedOn w:val="17"/>
    <w:qFormat/>
    <w:uiPriority w:val="0"/>
    <w:rPr>
      <w:rFonts w:ascii="Tahoma" w:hAnsi="Tahoma"/>
      <w:sz w:val="24"/>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1"/>
    <w:basedOn w:val="1"/>
    <w:next w:val="30"/>
    <w:qFormat/>
    <w:uiPriority w:val="0"/>
    <w:rPr>
      <w:rFonts w:ascii="宋体" w:hAnsi="Courier New"/>
      <w:sz w:val="21"/>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Char Char Char Char Char Char Char1"/>
    <w:basedOn w:val="17"/>
    <w:qFormat/>
    <w:uiPriority w:val="0"/>
    <w:rPr>
      <w:rFonts w:ascii="宋体" w:hAnsi="Tahoma"/>
    </w:rPr>
  </w:style>
  <w:style w:type="paragraph" w:customStyle="1" w:styleId="144">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7">
    <w:name w:val="样式 行距: 1.5 倍行距1"/>
    <w:basedOn w:val="1"/>
    <w:qFormat/>
    <w:uiPriority w:val="0"/>
    <w:pPr>
      <w:snapToGrid w:val="0"/>
    </w:pPr>
    <w:rPr>
      <w:sz w:val="21"/>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3">
    <w:name w:val="标准正文"/>
    <w:basedOn w:val="23"/>
    <w:qFormat/>
    <w:uiPriority w:val="0"/>
    <w:pPr>
      <w:spacing w:before="60" w:after="60" w:line="360" w:lineRule="auto"/>
      <w:ind w:left="0" w:firstLine="482"/>
    </w:pPr>
    <w:rPr>
      <w:rFonts w:ascii="Arial" w:hAnsi="Arial"/>
      <w:sz w:val="24"/>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样式1"/>
    <w:basedOn w:val="6"/>
    <w:qFormat/>
    <w:uiPriority w:val="0"/>
    <w:pPr>
      <w:tabs>
        <w:tab w:val="left" w:pos="720"/>
      </w:tabs>
      <w:spacing w:before="500" w:after="260" w:line="560" w:lineRule="atLeast"/>
      <w:ind w:left="420" w:hanging="420"/>
    </w:pPr>
  </w:style>
  <w:style w:type="paragraph" w:customStyle="1" w:styleId="156">
    <w:name w:val="正文4"/>
    <w:basedOn w:val="1"/>
    <w:qFormat/>
    <w:uiPriority w:val="0"/>
    <w:pPr>
      <w:tabs>
        <w:tab w:val="left" w:pos="1275"/>
      </w:tabs>
      <w:spacing w:before="60" w:after="60" w:line="360" w:lineRule="auto"/>
      <w:ind w:left="820" w:leftChars="400" w:hanging="705"/>
    </w:pPr>
    <w:rPr>
      <w:sz w:val="24"/>
    </w:rPr>
  </w:style>
  <w:style w:type="paragraph" w:customStyle="1" w:styleId="15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2"/>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customStyle="1" w:styleId="236">
    <w:name w:val="列出段落1"/>
    <w:basedOn w:val="1"/>
    <w:unhideWhenUsed/>
    <w:qFormat/>
    <w:uiPriority w:val="99"/>
    <w:pPr>
      <w:ind w:firstLine="420" w:firstLineChars="200"/>
    </w:pPr>
  </w:style>
  <w:style w:type="paragraph" w:customStyle="1" w:styleId="237">
    <w:name w:val="msonormalcxspmiddle"/>
    <w:basedOn w:val="1"/>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38">
    <w:name w:val="Table Paragraph"/>
    <w:basedOn w:val="1"/>
    <w:qFormat/>
    <w:uiPriority w:val="0"/>
    <w:pPr>
      <w:autoSpaceDE w:val="0"/>
      <w:autoSpaceDN w:val="0"/>
      <w:jc w:val="left"/>
    </w:pPr>
    <w:rPr>
      <w:rFonts w:ascii="宋体" w:hAnsi="Calibri"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6890-23B6-4AF2-A559-BF2BC68CCA2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41</Pages>
  <Words>13808</Words>
  <Characters>14462</Characters>
  <Lines>51</Lines>
  <Paragraphs>46</Paragraphs>
  <TotalTime>0</TotalTime>
  <ScaleCrop>false</ScaleCrop>
  <LinksUpToDate>false</LinksUpToDate>
  <CharactersWithSpaces>15116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2023-01-29T08:07:00Z</dcterms:created>
  <dc:creator>周媛媛</dc:creator>
  <cp:lastModifiedBy>TRM</cp:lastModifiedBy>
  <cp:lastPrinted>2023-04-04T01:12:00Z</cp:lastPrinted>
  <dcterms:modified xsi:type="dcterms:W3CDTF">2025-04-18T06:35:19Z</dcterms:modified>
  <dc:title>竞争性谈判文件</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136285DC55B44CCE8040EDBD0FBBC22E</vt:lpwstr>
  </property>
  <property fmtid="{D5CDD505-2E9C-101B-9397-08002B2CF9AE}" pid="4" name="KSOTemplateDocerSaveRecord">
    <vt:lpwstr>eyJoZGlkIjoiOGE0Y2M2MDA1NTgwNDNjZjA1MzkzODY2ZTRjYWYyNzMiLCJ1c2VySWQiOiI0MzA5OTM5ODkifQ==</vt:lpwstr>
  </property>
</Properties>
</file>