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368C9" w14:textId="77777777" w:rsidR="00A9346B" w:rsidRDefault="00A9346B">
      <w:pPr>
        <w:spacing w:line="600" w:lineRule="exact"/>
        <w:outlineLvl w:val="0"/>
        <w:rPr>
          <w:rFonts w:ascii="Times New Roman" w:eastAsia="方正黑体_GBK" w:hAnsi="Times New Roman" w:cs="方正黑体_GBK"/>
          <w:bCs/>
          <w:color w:val="000000" w:themeColor="text1"/>
          <w:w w:val="110"/>
          <w:sz w:val="32"/>
          <w:szCs w:val="32"/>
        </w:rPr>
      </w:pPr>
    </w:p>
    <w:p w14:paraId="1247A2F7" w14:textId="77777777" w:rsidR="00A9346B" w:rsidRDefault="00A9346B">
      <w:pPr>
        <w:spacing w:line="600" w:lineRule="exact"/>
        <w:outlineLvl w:val="0"/>
        <w:rPr>
          <w:rFonts w:ascii="Times New Roman" w:eastAsia="方正黑体_GBK" w:hAnsi="Times New Roman" w:cs="方正黑体_GBK"/>
          <w:bCs/>
          <w:color w:val="000000" w:themeColor="text1"/>
          <w:w w:val="110"/>
          <w:sz w:val="44"/>
          <w:szCs w:val="44"/>
        </w:rPr>
      </w:pPr>
    </w:p>
    <w:p w14:paraId="61439D31" w14:textId="77777777" w:rsidR="00A9346B" w:rsidRDefault="00000000">
      <w:pPr>
        <w:spacing w:line="1000" w:lineRule="exact"/>
        <w:jc w:val="center"/>
        <w:outlineLvl w:val="0"/>
        <w:rPr>
          <w:rFonts w:ascii="Times New Roman" w:eastAsia="方正小标宋_GBK" w:hAnsi="Times New Roman" w:cs="方正小标宋_GBK"/>
          <w:bCs/>
          <w:color w:val="000000" w:themeColor="text1"/>
          <w:w w:val="110"/>
          <w:sz w:val="44"/>
          <w:szCs w:val="44"/>
        </w:rPr>
      </w:pPr>
      <w:r>
        <w:rPr>
          <w:rFonts w:ascii="Times New Roman" w:eastAsia="方正小标宋_GBK" w:hAnsi="Times New Roman" w:cs="方正小标宋_GBK" w:hint="eastAsia"/>
          <w:bCs/>
          <w:color w:val="000000" w:themeColor="text1"/>
          <w:w w:val="110"/>
          <w:sz w:val="44"/>
          <w:szCs w:val="44"/>
        </w:rPr>
        <w:t>重庆市九龙坡区行知育才学校校服</w:t>
      </w:r>
      <w:bookmarkStart w:id="0" w:name="_Toc181358243"/>
      <w:bookmarkStart w:id="1" w:name="_Toc181193891"/>
      <w:bookmarkStart w:id="2" w:name="_Toc181358311"/>
      <w:bookmarkStart w:id="3" w:name="_Toc181194063"/>
    </w:p>
    <w:p w14:paraId="79F25B3B" w14:textId="77777777" w:rsidR="00A9346B" w:rsidRDefault="00000000">
      <w:pPr>
        <w:spacing w:line="1000" w:lineRule="exact"/>
        <w:jc w:val="center"/>
        <w:outlineLvl w:val="0"/>
        <w:rPr>
          <w:rFonts w:ascii="Times New Roman" w:eastAsia="方正小标宋_GBK" w:hAnsi="Times New Roman" w:cs="方正小标宋_GBK"/>
          <w:bCs/>
          <w:color w:val="000000" w:themeColor="text1"/>
          <w:w w:val="110"/>
          <w:sz w:val="44"/>
          <w:szCs w:val="44"/>
        </w:rPr>
      </w:pPr>
      <w:r>
        <w:rPr>
          <w:rFonts w:ascii="Times New Roman" w:eastAsia="方正小标宋_GBK" w:hAnsi="Times New Roman" w:cs="方正小标宋_GBK" w:hint="eastAsia"/>
          <w:bCs/>
          <w:color w:val="000000" w:themeColor="text1"/>
          <w:w w:val="110"/>
          <w:sz w:val="44"/>
          <w:szCs w:val="44"/>
        </w:rPr>
        <w:t>采</w:t>
      </w:r>
      <w:r>
        <w:rPr>
          <w:rFonts w:ascii="Times New Roman" w:eastAsia="方正小标宋_GBK" w:hAnsi="Times New Roman" w:cs="方正小标宋_GBK" w:hint="eastAsia"/>
          <w:bCs/>
          <w:color w:val="000000" w:themeColor="text1"/>
          <w:w w:val="110"/>
          <w:sz w:val="44"/>
          <w:szCs w:val="44"/>
        </w:rPr>
        <w:t xml:space="preserve"> </w:t>
      </w:r>
      <w:r>
        <w:rPr>
          <w:rFonts w:ascii="Times New Roman" w:eastAsia="方正小标宋_GBK" w:hAnsi="Times New Roman" w:cs="方正小标宋_GBK" w:hint="eastAsia"/>
          <w:bCs/>
          <w:color w:val="000000" w:themeColor="text1"/>
          <w:w w:val="110"/>
          <w:sz w:val="44"/>
          <w:szCs w:val="44"/>
        </w:rPr>
        <w:t>购</w:t>
      </w:r>
      <w:r>
        <w:rPr>
          <w:rFonts w:ascii="Times New Roman" w:eastAsia="方正小标宋_GBK" w:hAnsi="Times New Roman" w:cs="方正小标宋_GBK" w:hint="eastAsia"/>
          <w:bCs/>
          <w:color w:val="000000" w:themeColor="text1"/>
          <w:w w:val="110"/>
          <w:sz w:val="44"/>
          <w:szCs w:val="44"/>
        </w:rPr>
        <w:t xml:space="preserve"> </w:t>
      </w:r>
      <w:r>
        <w:rPr>
          <w:rFonts w:ascii="Times New Roman" w:eastAsia="方正小标宋_GBK" w:hAnsi="Times New Roman" w:cs="方正小标宋_GBK" w:hint="eastAsia"/>
          <w:bCs/>
          <w:color w:val="000000" w:themeColor="text1"/>
          <w:w w:val="110"/>
          <w:sz w:val="44"/>
          <w:szCs w:val="44"/>
        </w:rPr>
        <w:t>文</w:t>
      </w:r>
      <w:r>
        <w:rPr>
          <w:rFonts w:ascii="Times New Roman" w:eastAsia="方正小标宋_GBK" w:hAnsi="Times New Roman" w:cs="方正小标宋_GBK" w:hint="eastAsia"/>
          <w:bCs/>
          <w:color w:val="000000" w:themeColor="text1"/>
          <w:w w:val="110"/>
          <w:sz w:val="44"/>
          <w:szCs w:val="44"/>
        </w:rPr>
        <w:t xml:space="preserve"> </w:t>
      </w:r>
      <w:r>
        <w:rPr>
          <w:rFonts w:ascii="Times New Roman" w:eastAsia="方正小标宋_GBK" w:hAnsi="Times New Roman" w:cs="方正小标宋_GBK" w:hint="eastAsia"/>
          <w:bCs/>
          <w:color w:val="000000" w:themeColor="text1"/>
          <w:w w:val="110"/>
          <w:sz w:val="44"/>
          <w:szCs w:val="44"/>
        </w:rPr>
        <w:t>件</w:t>
      </w:r>
      <w:bookmarkEnd w:id="0"/>
      <w:bookmarkEnd w:id="1"/>
      <w:bookmarkEnd w:id="2"/>
      <w:bookmarkEnd w:id="3"/>
    </w:p>
    <w:p w14:paraId="61A2DEFE" w14:textId="77777777" w:rsidR="00A9346B" w:rsidRDefault="00A9346B">
      <w:pPr>
        <w:spacing w:line="600" w:lineRule="exact"/>
        <w:rPr>
          <w:rFonts w:ascii="Times New Roman" w:eastAsia="仿宋_GB2312" w:hAnsi="Times New Roman" w:cs="宋体"/>
          <w:b/>
          <w:color w:val="000000" w:themeColor="text1"/>
          <w:sz w:val="32"/>
        </w:rPr>
      </w:pPr>
    </w:p>
    <w:p w14:paraId="40519A27" w14:textId="77777777" w:rsidR="00A9346B" w:rsidRDefault="00A9346B">
      <w:pPr>
        <w:spacing w:line="600" w:lineRule="exact"/>
        <w:ind w:left="560"/>
        <w:jc w:val="center"/>
        <w:rPr>
          <w:rFonts w:ascii="Times New Roman" w:eastAsia="仿宋_GB2312" w:hAnsi="Times New Roman" w:cs="宋体"/>
          <w:b/>
          <w:color w:val="000000" w:themeColor="text1"/>
          <w:sz w:val="32"/>
        </w:rPr>
      </w:pPr>
    </w:p>
    <w:p w14:paraId="1593A8E1" w14:textId="77777777" w:rsidR="00A9346B" w:rsidRDefault="00A9346B">
      <w:pPr>
        <w:spacing w:line="600" w:lineRule="exact"/>
        <w:rPr>
          <w:rFonts w:ascii="Times New Roman" w:eastAsia="仿宋_GB2312" w:hAnsi="Times New Roman" w:cs="宋体"/>
          <w:b/>
          <w:color w:val="000000" w:themeColor="text1"/>
          <w:sz w:val="32"/>
        </w:rPr>
      </w:pPr>
    </w:p>
    <w:p w14:paraId="5CC289FE" w14:textId="77777777" w:rsidR="00A9346B" w:rsidRDefault="00A9346B">
      <w:pPr>
        <w:spacing w:line="600" w:lineRule="exact"/>
        <w:rPr>
          <w:rFonts w:ascii="Times New Roman" w:eastAsia="仿宋_GB2312" w:hAnsi="Times New Roman" w:cs="宋体"/>
          <w:b/>
          <w:color w:val="000000" w:themeColor="text1"/>
          <w:sz w:val="32"/>
        </w:rPr>
      </w:pPr>
    </w:p>
    <w:p w14:paraId="2E34AF57" w14:textId="77777777" w:rsidR="00A9346B" w:rsidRDefault="00A9346B">
      <w:pPr>
        <w:spacing w:line="600" w:lineRule="exact"/>
        <w:ind w:firstLineChars="200" w:firstLine="640"/>
        <w:outlineLvl w:val="0"/>
        <w:rPr>
          <w:rFonts w:ascii="Times New Roman" w:eastAsia="方正小标宋_GBK" w:hAnsi="Times New Roman" w:cs="方正小标宋_GBK"/>
          <w:color w:val="000000" w:themeColor="text1"/>
          <w:sz w:val="32"/>
          <w:szCs w:val="32"/>
        </w:rPr>
      </w:pPr>
    </w:p>
    <w:p w14:paraId="36375CD2" w14:textId="77777777" w:rsidR="00A9346B" w:rsidRDefault="00000000">
      <w:pPr>
        <w:spacing w:line="500" w:lineRule="exact"/>
        <w:jc w:val="center"/>
        <w:outlineLvl w:val="0"/>
        <w:rPr>
          <w:rFonts w:ascii="Times New Roman" w:eastAsia="方正小标宋_GBK" w:hAnsi="Times New Roman" w:cs="方正小标宋_GBK"/>
          <w:color w:val="000000" w:themeColor="text1"/>
          <w:sz w:val="32"/>
          <w:szCs w:val="32"/>
        </w:rPr>
      </w:pPr>
      <w:bookmarkStart w:id="4" w:name="_Toc181358245"/>
      <w:bookmarkStart w:id="5" w:name="_Toc181193893"/>
      <w:bookmarkStart w:id="6" w:name="_Toc181194065"/>
      <w:bookmarkStart w:id="7" w:name="_Toc181358313"/>
      <w:r>
        <w:rPr>
          <w:rFonts w:ascii="Times New Roman" w:eastAsia="方正小标宋_GBK" w:hAnsi="Times New Roman" w:cs="方正小标宋_GBK" w:hint="eastAsia"/>
          <w:color w:val="000000" w:themeColor="text1"/>
          <w:sz w:val="32"/>
          <w:szCs w:val="32"/>
        </w:rPr>
        <w:t>采购项目名称：</w:t>
      </w:r>
      <w:bookmarkEnd w:id="4"/>
      <w:bookmarkEnd w:id="5"/>
      <w:bookmarkEnd w:id="6"/>
      <w:bookmarkEnd w:id="7"/>
      <w:r>
        <w:rPr>
          <w:rFonts w:ascii="Times New Roman" w:eastAsia="方正小标宋_GBK" w:hAnsi="Times New Roman" w:cs="方正小标宋_GBK" w:hint="eastAsia"/>
          <w:color w:val="000000" w:themeColor="text1"/>
          <w:sz w:val="32"/>
          <w:szCs w:val="32"/>
        </w:rPr>
        <w:t>重庆市九龙坡区行知育才学校学生校服采购项目</w:t>
      </w:r>
    </w:p>
    <w:p w14:paraId="04F0B152" w14:textId="77777777" w:rsidR="00A9346B" w:rsidRDefault="00A9346B">
      <w:pPr>
        <w:spacing w:line="600" w:lineRule="exact"/>
        <w:ind w:firstLineChars="200" w:firstLine="640"/>
        <w:outlineLvl w:val="0"/>
        <w:rPr>
          <w:rFonts w:ascii="Times New Roman" w:eastAsia="方正小标宋_GBK" w:hAnsi="Times New Roman" w:cs="方正小标宋_GBK"/>
          <w:color w:val="000000" w:themeColor="text1"/>
          <w:sz w:val="32"/>
          <w:szCs w:val="32"/>
        </w:rPr>
      </w:pPr>
    </w:p>
    <w:p w14:paraId="20CF3FC7" w14:textId="77777777" w:rsidR="00A9346B" w:rsidRDefault="00000000">
      <w:pPr>
        <w:spacing w:line="600" w:lineRule="exact"/>
        <w:outlineLvl w:val="0"/>
        <w:rPr>
          <w:rFonts w:ascii="Times New Roman" w:eastAsia="方正小标宋_GBK" w:hAnsi="Times New Roman" w:cs="方正小标宋_GBK"/>
          <w:color w:val="000000" w:themeColor="text1"/>
          <w:sz w:val="32"/>
          <w:szCs w:val="32"/>
        </w:rPr>
      </w:pPr>
      <w:r>
        <w:rPr>
          <w:rFonts w:ascii="Times New Roman" w:eastAsia="方正小标宋_GBK" w:hAnsi="Times New Roman" w:cs="方正小标宋_GBK" w:hint="eastAsia"/>
          <w:color w:val="000000" w:themeColor="text1"/>
          <w:sz w:val="32"/>
          <w:szCs w:val="32"/>
        </w:rPr>
        <w:t xml:space="preserve">   </w:t>
      </w:r>
    </w:p>
    <w:p w14:paraId="49CE767B" w14:textId="77777777" w:rsidR="00A9346B" w:rsidRDefault="00000000">
      <w:pPr>
        <w:spacing w:line="600" w:lineRule="exact"/>
        <w:ind w:firstLineChars="200" w:firstLine="640"/>
        <w:outlineLvl w:val="0"/>
        <w:rPr>
          <w:rFonts w:ascii="Times New Roman" w:eastAsia="方正小标宋_GBK" w:hAnsi="Times New Roman" w:cs="方正小标宋_GBK"/>
          <w:color w:val="000000" w:themeColor="text1"/>
          <w:sz w:val="32"/>
          <w:szCs w:val="32"/>
          <w:u w:val="single"/>
        </w:rPr>
      </w:pPr>
      <w:bookmarkStart w:id="8" w:name="_Toc181358314"/>
      <w:bookmarkStart w:id="9" w:name="_Toc181358246"/>
      <w:bookmarkStart w:id="10" w:name="_Toc181193894"/>
      <w:bookmarkStart w:id="11" w:name="_Toc181194066"/>
      <w:r>
        <w:rPr>
          <w:rFonts w:ascii="Times New Roman" w:eastAsia="方正小标宋_GBK" w:hAnsi="Times New Roman" w:cs="方正小标宋_GBK" w:hint="eastAsia"/>
          <w:color w:val="000000" w:themeColor="text1"/>
          <w:sz w:val="32"/>
          <w:szCs w:val="32"/>
        </w:rPr>
        <w:t>采购学校：</w:t>
      </w:r>
      <w:bookmarkEnd w:id="8"/>
      <w:bookmarkEnd w:id="9"/>
      <w:bookmarkEnd w:id="10"/>
      <w:bookmarkEnd w:id="11"/>
      <w:r>
        <w:rPr>
          <w:rFonts w:ascii="Times New Roman" w:eastAsia="方正小标宋_GBK" w:hAnsi="Times New Roman" w:cs="方正小标宋_GBK" w:hint="eastAsia"/>
          <w:color w:val="000000" w:themeColor="text1"/>
          <w:sz w:val="32"/>
          <w:szCs w:val="32"/>
        </w:rPr>
        <w:t>重庆市九龙坡区行知育才学校</w:t>
      </w:r>
    </w:p>
    <w:p w14:paraId="10A42793" w14:textId="77777777" w:rsidR="00A9346B" w:rsidRDefault="00A9346B">
      <w:pPr>
        <w:spacing w:line="600" w:lineRule="exact"/>
        <w:rPr>
          <w:rFonts w:ascii="Times New Roman" w:eastAsia="方正小标宋_GBK" w:hAnsi="Times New Roman" w:cs="方正小标宋_GBK"/>
          <w:color w:val="000000" w:themeColor="text1"/>
          <w:sz w:val="28"/>
          <w:szCs w:val="28"/>
        </w:rPr>
      </w:pPr>
    </w:p>
    <w:p w14:paraId="048EF28B" w14:textId="77777777" w:rsidR="00A9346B" w:rsidRDefault="00000000">
      <w:pPr>
        <w:tabs>
          <w:tab w:val="left" w:pos="4993"/>
        </w:tabs>
        <w:spacing w:line="600" w:lineRule="exact"/>
        <w:jc w:val="left"/>
        <w:rPr>
          <w:rFonts w:ascii="Times New Roman" w:eastAsia="方正小标宋_GBK" w:hAnsi="Times New Roman" w:cs="方正小标宋_GBK"/>
          <w:color w:val="000000" w:themeColor="text1"/>
          <w:szCs w:val="24"/>
        </w:rPr>
      </w:pPr>
      <w:r>
        <w:rPr>
          <w:rFonts w:ascii="Times New Roman" w:eastAsia="方正小标宋_GBK" w:hAnsi="Times New Roman" w:cs="方正小标宋_GBK" w:hint="eastAsia"/>
          <w:color w:val="000000" w:themeColor="text1"/>
          <w:szCs w:val="24"/>
        </w:rPr>
        <w:tab/>
      </w:r>
    </w:p>
    <w:p w14:paraId="7AFB848D" w14:textId="77777777" w:rsidR="00A9346B" w:rsidRDefault="00A9346B">
      <w:pPr>
        <w:tabs>
          <w:tab w:val="left" w:pos="4993"/>
        </w:tabs>
        <w:spacing w:line="600" w:lineRule="exact"/>
        <w:jc w:val="left"/>
        <w:rPr>
          <w:rFonts w:ascii="Times New Roman" w:eastAsia="方正小标宋_GBK" w:hAnsi="Times New Roman" w:cs="方正小标宋_GBK"/>
          <w:color w:val="000000" w:themeColor="text1"/>
          <w:szCs w:val="24"/>
        </w:rPr>
      </w:pPr>
    </w:p>
    <w:p w14:paraId="1E190F0F" w14:textId="77777777" w:rsidR="00A9346B" w:rsidRDefault="00000000">
      <w:pPr>
        <w:widowControl/>
        <w:spacing w:line="600" w:lineRule="exact"/>
        <w:jc w:val="center"/>
        <w:rPr>
          <w:rFonts w:ascii="Times New Roman" w:eastAsia="方正小标宋_GBK" w:hAnsi="Times New Roman" w:cs="方正小标宋_GBK"/>
          <w:color w:val="000000" w:themeColor="text1"/>
          <w:sz w:val="32"/>
          <w:szCs w:val="32"/>
        </w:rPr>
      </w:pPr>
      <w:r>
        <w:rPr>
          <w:rFonts w:ascii="Times New Roman" w:eastAsia="方正小标宋_GBK" w:hAnsi="Times New Roman" w:cs="方正小标宋_GBK" w:hint="eastAsia"/>
          <w:color w:val="000000" w:themeColor="text1"/>
          <w:sz w:val="32"/>
          <w:szCs w:val="32"/>
        </w:rPr>
        <w:br/>
        <w:t>2025</w:t>
      </w:r>
      <w:r>
        <w:rPr>
          <w:rFonts w:ascii="Times New Roman" w:eastAsia="方正小标宋_GBK" w:hAnsi="Times New Roman" w:cs="方正小标宋_GBK" w:hint="eastAsia"/>
          <w:color w:val="000000" w:themeColor="text1"/>
          <w:sz w:val="32"/>
          <w:szCs w:val="32"/>
        </w:rPr>
        <w:t>年</w:t>
      </w:r>
      <w:r>
        <w:rPr>
          <w:rFonts w:ascii="Times New Roman" w:eastAsia="方正小标宋_GBK" w:hAnsi="Times New Roman" w:cs="方正小标宋_GBK" w:hint="eastAsia"/>
          <w:color w:val="000000" w:themeColor="text1"/>
          <w:sz w:val="32"/>
          <w:szCs w:val="32"/>
        </w:rPr>
        <w:t>6</w:t>
      </w:r>
      <w:r>
        <w:rPr>
          <w:rFonts w:ascii="Times New Roman" w:eastAsia="方正小标宋_GBK" w:hAnsi="Times New Roman" w:cs="方正小标宋_GBK" w:hint="eastAsia"/>
          <w:color w:val="000000" w:themeColor="text1"/>
          <w:sz w:val="32"/>
          <w:szCs w:val="32"/>
        </w:rPr>
        <w:t>月</w:t>
      </w:r>
      <w:r>
        <w:rPr>
          <w:rFonts w:ascii="Times New Roman" w:eastAsia="方正小标宋_GBK" w:hAnsi="Times New Roman" w:cs="方正小标宋_GBK" w:hint="eastAsia"/>
          <w:color w:val="000000" w:themeColor="text1"/>
          <w:sz w:val="32"/>
          <w:szCs w:val="32"/>
        </w:rPr>
        <w:t>10</w:t>
      </w:r>
      <w:r>
        <w:rPr>
          <w:rFonts w:ascii="Times New Roman" w:eastAsia="方正小标宋_GBK" w:hAnsi="Times New Roman" w:cs="方正小标宋_GBK" w:hint="eastAsia"/>
          <w:color w:val="000000" w:themeColor="text1"/>
          <w:sz w:val="32"/>
          <w:szCs w:val="32"/>
        </w:rPr>
        <w:t>日</w:t>
      </w:r>
    </w:p>
    <w:p w14:paraId="4263736A" w14:textId="77777777" w:rsidR="00A9346B" w:rsidRDefault="00A9346B">
      <w:pPr>
        <w:snapToGrid w:val="0"/>
        <w:spacing w:line="600" w:lineRule="exact"/>
        <w:jc w:val="center"/>
        <w:rPr>
          <w:rFonts w:ascii="Times New Roman" w:eastAsia="仿宋_GB2312" w:hAnsi="Times New Roman" w:cs="宋体"/>
          <w:color w:val="000000" w:themeColor="text1"/>
          <w:sz w:val="44"/>
        </w:rPr>
        <w:sectPr w:rsidR="00A9346B">
          <w:headerReference w:type="default" r:id="rId8"/>
          <w:footerReference w:type="default" r:id="rId9"/>
          <w:pgSz w:w="11906" w:h="16838"/>
          <w:pgMar w:top="2098" w:right="1531" w:bottom="1984" w:left="1531" w:header="851" w:footer="992" w:gutter="0"/>
          <w:cols w:space="720"/>
          <w:docGrid w:type="lines" w:linePitch="312"/>
        </w:sectPr>
      </w:pPr>
    </w:p>
    <w:p w14:paraId="7C4F6F7D" w14:textId="77777777" w:rsidR="00A9346B" w:rsidRDefault="00000000">
      <w:pPr>
        <w:snapToGrid w:val="0"/>
        <w:spacing w:line="600" w:lineRule="exact"/>
        <w:jc w:val="center"/>
        <w:rPr>
          <w:rFonts w:ascii="Times New Roman" w:eastAsia="方正仿宋_GBK" w:hAnsi="Times New Roman" w:cs="方正仿宋_GBK"/>
          <w:b/>
          <w:bCs/>
          <w:color w:val="000000" w:themeColor="text1"/>
          <w:sz w:val="44"/>
          <w:szCs w:val="44"/>
        </w:rPr>
      </w:pPr>
      <w:r>
        <w:rPr>
          <w:rFonts w:ascii="Times New Roman" w:eastAsia="方正仿宋_GBK" w:hAnsi="Times New Roman" w:cs="方正仿宋_GBK" w:hint="eastAsia"/>
          <w:b/>
          <w:bCs/>
          <w:color w:val="000000" w:themeColor="text1"/>
          <w:sz w:val="44"/>
          <w:szCs w:val="44"/>
        </w:rPr>
        <w:lastRenderedPageBreak/>
        <w:t>目</w:t>
      </w:r>
      <w:r>
        <w:rPr>
          <w:rFonts w:ascii="Times New Roman" w:eastAsia="方正仿宋_GBK" w:hAnsi="Times New Roman" w:cs="方正仿宋_GBK" w:hint="eastAsia"/>
          <w:b/>
          <w:bCs/>
          <w:color w:val="000000" w:themeColor="text1"/>
          <w:sz w:val="44"/>
          <w:szCs w:val="44"/>
        </w:rPr>
        <w:t xml:space="preserve">    </w:t>
      </w:r>
      <w:r>
        <w:rPr>
          <w:rFonts w:ascii="Times New Roman" w:eastAsia="方正仿宋_GBK" w:hAnsi="Times New Roman" w:cs="方正仿宋_GBK" w:hint="eastAsia"/>
          <w:b/>
          <w:bCs/>
          <w:color w:val="000000" w:themeColor="text1"/>
          <w:sz w:val="44"/>
          <w:szCs w:val="44"/>
        </w:rPr>
        <w:t>录</w:t>
      </w:r>
    </w:p>
    <w:p w14:paraId="0E750147" w14:textId="77777777" w:rsidR="00A9346B" w:rsidRDefault="00000000">
      <w:pPr>
        <w:tabs>
          <w:tab w:val="right" w:leader="dot" w:pos="8495"/>
        </w:tabs>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fldChar w:fldCharType="begin"/>
      </w:r>
      <w:r>
        <w:rPr>
          <w:rFonts w:ascii="Times New Roman" w:eastAsia="方正仿宋_GBK" w:hAnsi="Times New Roman" w:cs="方正仿宋_GBK" w:hint="eastAsia"/>
          <w:color w:val="000000" w:themeColor="text1"/>
          <w:sz w:val="32"/>
          <w:szCs w:val="32"/>
        </w:rPr>
        <w:instrText xml:space="preserve"> TOC \o "1-3" \h \z \u </w:instrText>
      </w:r>
      <w:r>
        <w:rPr>
          <w:rFonts w:ascii="Times New Roman" w:eastAsia="方正仿宋_GBK" w:hAnsi="Times New Roman" w:cs="方正仿宋_GBK" w:hint="eastAsia"/>
          <w:color w:val="000000" w:themeColor="text1"/>
          <w:sz w:val="32"/>
          <w:szCs w:val="32"/>
        </w:rPr>
        <w:fldChar w:fldCharType="separate"/>
      </w:r>
    </w:p>
    <w:p w14:paraId="39BEC5CD" w14:textId="77777777" w:rsidR="00A9346B" w:rsidRDefault="00A9346B">
      <w:pPr>
        <w:tabs>
          <w:tab w:val="right" w:leader="dot" w:pos="8495"/>
        </w:tabs>
        <w:spacing w:line="600" w:lineRule="exact"/>
        <w:rPr>
          <w:rFonts w:ascii="Times New Roman" w:eastAsia="方正仿宋_GBK" w:hAnsi="Times New Roman" w:cs="方正仿宋_GBK"/>
          <w:color w:val="000000" w:themeColor="text1"/>
          <w:sz w:val="32"/>
          <w:szCs w:val="32"/>
        </w:rPr>
      </w:pPr>
      <w:hyperlink w:anchor="_Toc181358315" w:history="1">
        <w:r>
          <w:rPr>
            <w:rFonts w:ascii="Times New Roman" w:eastAsia="方正仿宋_GBK" w:hAnsi="Times New Roman" w:cs="方正仿宋_GBK" w:hint="eastAsia"/>
            <w:b/>
            <w:bCs/>
            <w:color w:val="000000" w:themeColor="text1"/>
            <w:sz w:val="32"/>
            <w:szCs w:val="32"/>
          </w:rPr>
          <w:t>第一篇</w:t>
        </w:r>
        <w:r>
          <w:rPr>
            <w:rFonts w:ascii="Times New Roman" w:eastAsia="方正仿宋_GBK" w:hAnsi="Times New Roman" w:cs="方正仿宋_GBK" w:hint="eastAsia"/>
            <w:b/>
            <w:bCs/>
            <w:color w:val="000000" w:themeColor="text1"/>
            <w:sz w:val="32"/>
            <w:szCs w:val="32"/>
          </w:rPr>
          <w:t xml:space="preserve">  </w:t>
        </w:r>
        <w:r>
          <w:rPr>
            <w:rFonts w:ascii="Times New Roman" w:eastAsia="方正仿宋_GBK" w:hAnsi="Times New Roman" w:cs="方正仿宋_GBK" w:hint="eastAsia"/>
            <w:b/>
            <w:bCs/>
            <w:color w:val="000000" w:themeColor="text1"/>
            <w:sz w:val="32"/>
            <w:szCs w:val="32"/>
          </w:rPr>
          <w:t>采购邀请书</w:t>
        </w:r>
        <w:r>
          <w:rPr>
            <w:rFonts w:ascii="Times New Roman" w:eastAsia="方正仿宋_GBK" w:hAnsi="Times New Roman" w:cs="方正仿宋_GBK" w:hint="eastAsia"/>
            <w:color w:val="000000" w:themeColor="text1"/>
            <w:sz w:val="32"/>
            <w:szCs w:val="32"/>
          </w:rPr>
          <w:tab/>
        </w:r>
      </w:hyperlink>
    </w:p>
    <w:p w14:paraId="66B72E79"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16" w:history="1">
        <w:r>
          <w:rPr>
            <w:rFonts w:ascii="Times New Roman" w:eastAsia="方正仿宋_GBK" w:hAnsi="Times New Roman" w:cs="方正仿宋_GBK" w:hint="eastAsia"/>
            <w:color w:val="000000" w:themeColor="text1"/>
            <w:sz w:val="32"/>
            <w:szCs w:val="32"/>
          </w:rPr>
          <w:t>一、采购项目内容</w:t>
        </w:r>
        <w:r>
          <w:rPr>
            <w:rFonts w:ascii="Times New Roman" w:eastAsia="方正仿宋_GBK" w:hAnsi="Times New Roman" w:cs="方正仿宋_GBK" w:hint="eastAsia"/>
            <w:color w:val="000000" w:themeColor="text1"/>
            <w:sz w:val="32"/>
            <w:szCs w:val="32"/>
          </w:rPr>
          <w:tab/>
        </w:r>
      </w:hyperlink>
      <w:r>
        <w:rPr>
          <w:rFonts w:ascii="Times New Roman" w:eastAsia="方正仿宋_GBK" w:hAnsi="Times New Roman" w:cs="方正仿宋_GBK" w:hint="eastAsia"/>
          <w:color w:val="000000" w:themeColor="text1"/>
          <w:sz w:val="32"/>
          <w:szCs w:val="32"/>
        </w:rPr>
        <w:t xml:space="preserve">    </w:t>
      </w:r>
    </w:p>
    <w:p w14:paraId="1C7ED278"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17" w:history="1">
        <w:r>
          <w:rPr>
            <w:rFonts w:ascii="Times New Roman" w:eastAsia="方正仿宋_GBK" w:hAnsi="Times New Roman" w:cs="方正仿宋_GBK" w:hint="eastAsia"/>
            <w:color w:val="000000" w:themeColor="text1"/>
            <w:sz w:val="32"/>
            <w:szCs w:val="32"/>
          </w:rPr>
          <w:t>二、资金来源</w:t>
        </w:r>
        <w:r>
          <w:rPr>
            <w:rFonts w:ascii="Times New Roman" w:eastAsia="方正仿宋_GBK" w:hAnsi="Times New Roman" w:cs="方正仿宋_GBK" w:hint="eastAsia"/>
            <w:color w:val="000000" w:themeColor="text1"/>
            <w:sz w:val="32"/>
            <w:szCs w:val="32"/>
          </w:rPr>
          <w:tab/>
        </w:r>
      </w:hyperlink>
    </w:p>
    <w:p w14:paraId="485CF865"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17" w:history="1">
        <w:r>
          <w:rPr>
            <w:rFonts w:ascii="Times New Roman" w:eastAsia="方正仿宋_GBK" w:hAnsi="Times New Roman" w:cs="方正仿宋_GBK" w:hint="eastAsia"/>
            <w:color w:val="000000" w:themeColor="text1"/>
            <w:sz w:val="32"/>
            <w:szCs w:val="32"/>
          </w:rPr>
          <w:t>三、供应商资格要求</w:t>
        </w:r>
        <w:r>
          <w:rPr>
            <w:rFonts w:ascii="Times New Roman" w:eastAsia="方正仿宋_GBK" w:hAnsi="Times New Roman" w:cs="方正仿宋_GBK" w:hint="eastAsia"/>
            <w:color w:val="000000" w:themeColor="text1"/>
            <w:sz w:val="32"/>
            <w:szCs w:val="32"/>
          </w:rPr>
          <w:tab/>
        </w:r>
      </w:hyperlink>
    </w:p>
    <w:p w14:paraId="31B21A60"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18" w:history="1">
        <w:r>
          <w:rPr>
            <w:rFonts w:ascii="Times New Roman" w:eastAsia="方正仿宋_GBK" w:hAnsi="Times New Roman" w:cs="方正仿宋_GBK" w:hint="eastAsia"/>
            <w:color w:val="000000" w:themeColor="text1"/>
            <w:sz w:val="32"/>
            <w:szCs w:val="32"/>
          </w:rPr>
          <w:t>四、获取采购文件</w:t>
        </w:r>
        <w:r>
          <w:rPr>
            <w:rFonts w:ascii="Times New Roman" w:eastAsia="方正仿宋_GBK" w:hAnsi="Times New Roman" w:cs="方正仿宋_GBK" w:hint="eastAsia"/>
            <w:color w:val="000000" w:themeColor="text1"/>
            <w:sz w:val="32"/>
            <w:szCs w:val="32"/>
          </w:rPr>
          <w:tab/>
        </w:r>
      </w:hyperlink>
    </w:p>
    <w:p w14:paraId="18AAACFE"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19" w:history="1">
        <w:r>
          <w:rPr>
            <w:rFonts w:ascii="Times New Roman" w:eastAsia="方正仿宋_GBK" w:hAnsi="Times New Roman" w:cs="方正仿宋_GBK" w:hint="eastAsia"/>
            <w:color w:val="000000" w:themeColor="text1"/>
            <w:sz w:val="32"/>
            <w:szCs w:val="32"/>
          </w:rPr>
          <w:t>五、响应文件递交、开标有关说明</w:t>
        </w:r>
        <w:r>
          <w:rPr>
            <w:rFonts w:ascii="Times New Roman" w:eastAsia="方正仿宋_GBK" w:hAnsi="Times New Roman" w:cs="方正仿宋_GBK" w:hint="eastAsia"/>
            <w:color w:val="000000" w:themeColor="text1"/>
            <w:sz w:val="32"/>
            <w:szCs w:val="32"/>
          </w:rPr>
          <w:tab/>
        </w:r>
      </w:hyperlink>
    </w:p>
    <w:p w14:paraId="66BB5720"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1" w:history="1">
        <w:r>
          <w:rPr>
            <w:rFonts w:ascii="Times New Roman" w:eastAsia="方正仿宋_GBK" w:hAnsi="Times New Roman" w:cs="方正仿宋_GBK" w:hint="eastAsia"/>
            <w:color w:val="000000" w:themeColor="text1"/>
            <w:sz w:val="32"/>
            <w:szCs w:val="32"/>
          </w:rPr>
          <w:t>六、响应有关规定</w:t>
        </w:r>
        <w:r>
          <w:rPr>
            <w:rFonts w:ascii="Times New Roman" w:eastAsia="方正仿宋_GBK" w:hAnsi="Times New Roman" w:cs="方正仿宋_GBK" w:hint="eastAsia"/>
            <w:color w:val="000000" w:themeColor="text1"/>
            <w:sz w:val="32"/>
            <w:szCs w:val="32"/>
          </w:rPr>
          <w:tab/>
        </w:r>
      </w:hyperlink>
    </w:p>
    <w:p w14:paraId="3C0A5213"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1" w:history="1">
        <w:r>
          <w:rPr>
            <w:rFonts w:ascii="Times New Roman" w:eastAsia="方正仿宋_GBK" w:hAnsi="Times New Roman" w:cs="方正仿宋_GBK" w:hint="eastAsia"/>
            <w:color w:val="000000" w:themeColor="text1"/>
            <w:sz w:val="32"/>
            <w:szCs w:val="32"/>
          </w:rPr>
          <w:t>七、响应保证金</w:t>
        </w:r>
        <w:r>
          <w:rPr>
            <w:rFonts w:ascii="Times New Roman" w:eastAsia="方正仿宋_GBK" w:hAnsi="Times New Roman" w:cs="方正仿宋_GBK" w:hint="eastAsia"/>
            <w:color w:val="000000" w:themeColor="text1"/>
            <w:sz w:val="32"/>
            <w:szCs w:val="32"/>
          </w:rPr>
          <w:tab/>
        </w:r>
      </w:hyperlink>
    </w:p>
    <w:p w14:paraId="72FB6882"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2" w:history="1">
        <w:r>
          <w:rPr>
            <w:rFonts w:ascii="Times New Roman" w:eastAsia="方正仿宋_GBK" w:hAnsi="Times New Roman" w:cs="方正仿宋_GBK" w:hint="eastAsia"/>
            <w:color w:val="000000" w:themeColor="text1"/>
            <w:sz w:val="32"/>
            <w:szCs w:val="32"/>
          </w:rPr>
          <w:t>八、联系方式</w:t>
        </w:r>
        <w:r>
          <w:rPr>
            <w:rFonts w:ascii="Times New Roman" w:eastAsia="方正仿宋_GBK" w:hAnsi="Times New Roman" w:cs="方正仿宋_GBK" w:hint="eastAsia"/>
            <w:color w:val="000000" w:themeColor="text1"/>
            <w:sz w:val="32"/>
            <w:szCs w:val="32"/>
          </w:rPr>
          <w:tab/>
        </w:r>
      </w:hyperlink>
    </w:p>
    <w:p w14:paraId="31E5399D" w14:textId="77777777" w:rsidR="00A9346B" w:rsidRDefault="00A9346B">
      <w:pPr>
        <w:tabs>
          <w:tab w:val="right" w:leader="dot" w:pos="8495"/>
        </w:tabs>
        <w:spacing w:line="600" w:lineRule="exact"/>
        <w:rPr>
          <w:rFonts w:ascii="Times New Roman" w:eastAsia="方正仿宋_GBK" w:hAnsi="Times New Roman" w:cs="方正仿宋_GBK"/>
          <w:color w:val="000000" w:themeColor="text1"/>
          <w:sz w:val="32"/>
          <w:szCs w:val="32"/>
        </w:rPr>
      </w:pPr>
      <w:hyperlink w:anchor="_Toc181358324" w:history="1">
        <w:r>
          <w:rPr>
            <w:rFonts w:ascii="Times New Roman" w:eastAsia="方正仿宋_GBK" w:hAnsi="Times New Roman" w:cs="方正仿宋_GBK" w:hint="eastAsia"/>
            <w:b/>
            <w:bCs/>
            <w:color w:val="000000" w:themeColor="text1"/>
            <w:sz w:val="32"/>
            <w:szCs w:val="32"/>
          </w:rPr>
          <w:t>第二篇</w:t>
        </w:r>
        <w:r>
          <w:rPr>
            <w:rFonts w:ascii="Times New Roman" w:eastAsia="方正仿宋_GBK" w:hAnsi="Times New Roman" w:cs="方正仿宋_GBK" w:hint="eastAsia"/>
            <w:b/>
            <w:bCs/>
            <w:color w:val="000000" w:themeColor="text1"/>
            <w:sz w:val="32"/>
            <w:szCs w:val="32"/>
          </w:rPr>
          <w:t xml:space="preserve">  </w:t>
        </w:r>
        <w:r>
          <w:rPr>
            <w:rFonts w:ascii="Times New Roman" w:eastAsia="方正仿宋_GBK" w:hAnsi="Times New Roman" w:cs="方正仿宋_GBK" w:hint="eastAsia"/>
            <w:b/>
            <w:bCs/>
            <w:color w:val="000000" w:themeColor="text1"/>
            <w:sz w:val="32"/>
            <w:szCs w:val="32"/>
          </w:rPr>
          <w:t>项目技术要求</w:t>
        </w:r>
        <w:r>
          <w:rPr>
            <w:rFonts w:ascii="Times New Roman" w:eastAsia="方正仿宋_GBK" w:hAnsi="Times New Roman" w:cs="方正仿宋_GBK" w:hint="eastAsia"/>
            <w:color w:val="000000" w:themeColor="text1"/>
            <w:sz w:val="32"/>
            <w:szCs w:val="32"/>
          </w:rPr>
          <w:tab/>
        </w:r>
      </w:hyperlink>
    </w:p>
    <w:p w14:paraId="41E01593"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5" w:history="1">
        <w:r>
          <w:rPr>
            <w:rFonts w:ascii="Times New Roman" w:eastAsia="方正仿宋_GBK" w:hAnsi="Times New Roman" w:cs="方正仿宋_GBK" w:hint="eastAsia"/>
            <w:color w:val="000000" w:themeColor="text1"/>
            <w:sz w:val="32"/>
            <w:szCs w:val="32"/>
          </w:rPr>
          <w:t>一、采购项目一览表</w:t>
        </w:r>
        <w:r>
          <w:rPr>
            <w:rFonts w:ascii="Times New Roman" w:eastAsia="方正仿宋_GBK" w:hAnsi="Times New Roman" w:cs="方正仿宋_GBK" w:hint="eastAsia"/>
            <w:color w:val="000000" w:themeColor="text1"/>
            <w:sz w:val="32"/>
            <w:szCs w:val="32"/>
          </w:rPr>
          <w:tab/>
        </w:r>
      </w:hyperlink>
    </w:p>
    <w:p w14:paraId="4CA88490"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5" w:history="1">
        <w:r>
          <w:rPr>
            <w:rFonts w:ascii="Times New Roman" w:eastAsia="方正仿宋_GBK" w:hAnsi="Times New Roman" w:cs="方正仿宋_GBK" w:hint="eastAsia"/>
            <w:color w:val="000000" w:themeColor="text1"/>
            <w:sz w:val="32"/>
            <w:szCs w:val="32"/>
          </w:rPr>
          <w:t>二、采购项目技术要求</w:t>
        </w:r>
        <w:r>
          <w:rPr>
            <w:rFonts w:ascii="Times New Roman" w:eastAsia="方正仿宋_GBK" w:hAnsi="Times New Roman" w:cs="方正仿宋_GBK" w:hint="eastAsia"/>
            <w:color w:val="000000" w:themeColor="text1"/>
            <w:sz w:val="32"/>
            <w:szCs w:val="32"/>
          </w:rPr>
          <w:tab/>
        </w:r>
      </w:hyperlink>
    </w:p>
    <w:p w14:paraId="77F2722F"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7" w:history="1">
        <w:r>
          <w:rPr>
            <w:rFonts w:ascii="Times New Roman" w:eastAsia="方正仿宋_GBK" w:hAnsi="Times New Roman" w:cs="方正仿宋_GBK" w:hint="eastAsia"/>
            <w:color w:val="000000" w:themeColor="text1"/>
            <w:sz w:val="32"/>
            <w:szCs w:val="32"/>
          </w:rPr>
          <w:t>三、采购项目数量</w:t>
        </w:r>
        <w:r>
          <w:rPr>
            <w:rFonts w:ascii="Times New Roman" w:eastAsia="方正仿宋_GBK" w:hAnsi="Times New Roman" w:cs="方正仿宋_GBK" w:hint="eastAsia"/>
            <w:color w:val="000000" w:themeColor="text1"/>
            <w:sz w:val="32"/>
            <w:szCs w:val="32"/>
          </w:rPr>
          <w:tab/>
        </w:r>
      </w:hyperlink>
    </w:p>
    <w:p w14:paraId="2B13682A"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8" w:history="1">
        <w:r>
          <w:rPr>
            <w:rFonts w:ascii="Times New Roman" w:eastAsia="方正仿宋_GBK" w:hAnsi="Times New Roman" w:cs="方正仿宋_GBK" w:hint="eastAsia"/>
            <w:color w:val="000000" w:themeColor="text1"/>
            <w:sz w:val="32"/>
            <w:szCs w:val="32"/>
          </w:rPr>
          <w:t>四、质量要求</w:t>
        </w:r>
        <w:r>
          <w:rPr>
            <w:rFonts w:ascii="Times New Roman" w:eastAsia="方正仿宋_GBK" w:hAnsi="Times New Roman" w:cs="方正仿宋_GBK" w:hint="eastAsia"/>
            <w:color w:val="000000" w:themeColor="text1"/>
            <w:sz w:val="32"/>
            <w:szCs w:val="32"/>
          </w:rPr>
          <w:tab/>
        </w:r>
      </w:hyperlink>
    </w:p>
    <w:p w14:paraId="228FED19"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29" w:history="1">
        <w:r>
          <w:rPr>
            <w:rFonts w:ascii="Times New Roman" w:eastAsia="方正仿宋_GBK" w:hAnsi="Times New Roman" w:cs="方正仿宋_GBK" w:hint="eastAsia"/>
            <w:color w:val="000000" w:themeColor="text1"/>
            <w:sz w:val="32"/>
            <w:szCs w:val="32"/>
          </w:rPr>
          <w:t>五、样品要求</w:t>
        </w:r>
        <w:r>
          <w:rPr>
            <w:rFonts w:ascii="Times New Roman" w:eastAsia="方正仿宋_GBK" w:hAnsi="Times New Roman" w:cs="方正仿宋_GBK" w:hint="eastAsia"/>
            <w:color w:val="000000" w:themeColor="text1"/>
            <w:sz w:val="32"/>
            <w:szCs w:val="32"/>
          </w:rPr>
          <w:tab/>
        </w:r>
      </w:hyperlink>
      <w:r>
        <w:rPr>
          <w:rFonts w:ascii="Times New Roman" w:eastAsia="方正仿宋_GBK" w:hAnsi="Times New Roman" w:cs="方正仿宋_GBK" w:hint="eastAsia"/>
          <w:color w:val="000000" w:themeColor="text1"/>
          <w:sz w:val="32"/>
          <w:szCs w:val="32"/>
        </w:rPr>
        <w:t xml:space="preserve"> </w:t>
      </w:r>
    </w:p>
    <w:p w14:paraId="0687A9C2" w14:textId="77777777" w:rsidR="00A9346B" w:rsidRDefault="00A9346B">
      <w:pPr>
        <w:tabs>
          <w:tab w:val="right" w:leader="dot" w:pos="8495"/>
        </w:tabs>
        <w:spacing w:line="600" w:lineRule="exact"/>
        <w:rPr>
          <w:rFonts w:ascii="Times New Roman" w:eastAsia="方正仿宋_GBK" w:hAnsi="Times New Roman" w:cs="方正仿宋_GBK"/>
          <w:color w:val="000000" w:themeColor="text1"/>
          <w:sz w:val="32"/>
          <w:szCs w:val="32"/>
        </w:rPr>
      </w:pPr>
      <w:hyperlink w:anchor="_Toc181358330" w:history="1">
        <w:r>
          <w:rPr>
            <w:rFonts w:ascii="Times New Roman" w:eastAsia="方正仿宋_GBK" w:hAnsi="Times New Roman" w:cs="方正仿宋_GBK" w:hint="eastAsia"/>
            <w:b/>
            <w:bCs/>
            <w:color w:val="000000" w:themeColor="text1"/>
            <w:sz w:val="32"/>
            <w:szCs w:val="32"/>
          </w:rPr>
          <w:t>第三篇</w:t>
        </w:r>
        <w:r>
          <w:rPr>
            <w:rFonts w:ascii="Times New Roman" w:eastAsia="方正仿宋_GBK" w:hAnsi="Times New Roman" w:cs="方正仿宋_GBK" w:hint="eastAsia"/>
            <w:b/>
            <w:bCs/>
            <w:color w:val="000000" w:themeColor="text1"/>
            <w:sz w:val="32"/>
            <w:szCs w:val="32"/>
          </w:rPr>
          <w:t xml:space="preserve">  </w:t>
        </w:r>
        <w:r>
          <w:rPr>
            <w:rFonts w:ascii="Times New Roman" w:eastAsia="方正仿宋_GBK" w:hAnsi="Times New Roman" w:cs="方正仿宋_GBK" w:hint="eastAsia"/>
            <w:b/>
            <w:bCs/>
            <w:color w:val="000000" w:themeColor="text1"/>
            <w:sz w:val="32"/>
            <w:szCs w:val="32"/>
          </w:rPr>
          <w:t>项目商务要求</w:t>
        </w:r>
        <w:r>
          <w:rPr>
            <w:rFonts w:ascii="Times New Roman" w:eastAsia="方正仿宋_GBK" w:hAnsi="Times New Roman" w:cs="方正仿宋_GBK" w:hint="eastAsia"/>
            <w:color w:val="000000" w:themeColor="text1"/>
            <w:sz w:val="32"/>
            <w:szCs w:val="32"/>
          </w:rPr>
          <w:tab/>
        </w:r>
      </w:hyperlink>
    </w:p>
    <w:p w14:paraId="1D882A81"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1" w:history="1">
        <w:r>
          <w:rPr>
            <w:rFonts w:ascii="Times New Roman" w:eastAsia="方正仿宋_GBK" w:hAnsi="Times New Roman" w:cs="方正仿宋_GBK" w:hint="eastAsia"/>
            <w:color w:val="000000" w:themeColor="text1"/>
            <w:sz w:val="32"/>
            <w:szCs w:val="32"/>
          </w:rPr>
          <w:t>一、公益捐助服务</w:t>
        </w:r>
        <w:r>
          <w:rPr>
            <w:rFonts w:ascii="Times New Roman" w:eastAsia="方正仿宋_GBK" w:hAnsi="Times New Roman" w:cs="方正仿宋_GBK" w:hint="eastAsia"/>
            <w:color w:val="000000" w:themeColor="text1"/>
            <w:sz w:val="32"/>
            <w:szCs w:val="32"/>
          </w:rPr>
          <w:tab/>
        </w:r>
      </w:hyperlink>
    </w:p>
    <w:p w14:paraId="0BD36518"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1" w:history="1">
        <w:r>
          <w:rPr>
            <w:rFonts w:ascii="Times New Roman" w:eastAsia="方正仿宋_GBK" w:hAnsi="Times New Roman" w:cs="方正仿宋_GBK" w:hint="eastAsia"/>
            <w:color w:val="000000" w:themeColor="text1"/>
            <w:sz w:val="32"/>
            <w:szCs w:val="32"/>
          </w:rPr>
          <w:t>二、交货期、交货地点及验收方式</w:t>
        </w:r>
        <w:r>
          <w:rPr>
            <w:rFonts w:ascii="Times New Roman" w:eastAsia="方正仿宋_GBK" w:hAnsi="Times New Roman" w:cs="方正仿宋_GBK" w:hint="eastAsia"/>
            <w:color w:val="000000" w:themeColor="text1"/>
            <w:sz w:val="32"/>
            <w:szCs w:val="32"/>
          </w:rPr>
          <w:tab/>
        </w:r>
      </w:hyperlink>
    </w:p>
    <w:p w14:paraId="47D9EF1C"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2" w:history="1">
        <w:r>
          <w:rPr>
            <w:rFonts w:ascii="Times New Roman" w:eastAsia="方正仿宋_GBK" w:hAnsi="Times New Roman" w:cs="方正仿宋_GBK" w:hint="eastAsia"/>
            <w:color w:val="000000" w:themeColor="text1"/>
            <w:sz w:val="32"/>
            <w:szCs w:val="32"/>
          </w:rPr>
          <w:t>三、质量保证及售后服务</w:t>
        </w:r>
        <w:r>
          <w:rPr>
            <w:rFonts w:ascii="Times New Roman" w:eastAsia="方正仿宋_GBK" w:hAnsi="Times New Roman" w:cs="方正仿宋_GBK" w:hint="eastAsia"/>
            <w:color w:val="000000" w:themeColor="text1"/>
            <w:sz w:val="32"/>
            <w:szCs w:val="32"/>
          </w:rPr>
          <w:tab/>
        </w:r>
      </w:hyperlink>
    </w:p>
    <w:p w14:paraId="0EB6D127"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3" w:history="1">
        <w:r>
          <w:rPr>
            <w:rFonts w:ascii="Times New Roman" w:eastAsia="方正仿宋_GBK" w:hAnsi="Times New Roman" w:cs="方正仿宋_GBK" w:hint="eastAsia"/>
            <w:color w:val="000000" w:themeColor="text1"/>
            <w:sz w:val="32"/>
            <w:szCs w:val="32"/>
          </w:rPr>
          <w:t>四、付款方式</w:t>
        </w:r>
        <w:r>
          <w:rPr>
            <w:rFonts w:ascii="Times New Roman" w:eastAsia="方正仿宋_GBK" w:hAnsi="Times New Roman" w:cs="方正仿宋_GBK" w:hint="eastAsia"/>
            <w:color w:val="000000" w:themeColor="text1"/>
            <w:sz w:val="32"/>
            <w:szCs w:val="32"/>
          </w:rPr>
          <w:tab/>
        </w:r>
      </w:hyperlink>
    </w:p>
    <w:p w14:paraId="16827FB1"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4" w:history="1">
        <w:r>
          <w:rPr>
            <w:rFonts w:ascii="Times New Roman" w:eastAsia="方正仿宋_GBK" w:hAnsi="Times New Roman" w:cs="方正仿宋_GBK" w:hint="eastAsia"/>
            <w:color w:val="000000" w:themeColor="text1"/>
            <w:sz w:val="32"/>
            <w:szCs w:val="32"/>
          </w:rPr>
          <w:t>五、知识产权</w:t>
        </w:r>
        <w:r>
          <w:rPr>
            <w:rFonts w:ascii="Times New Roman" w:eastAsia="方正仿宋_GBK" w:hAnsi="Times New Roman" w:cs="方正仿宋_GBK" w:hint="eastAsia"/>
            <w:color w:val="000000" w:themeColor="text1"/>
            <w:sz w:val="32"/>
            <w:szCs w:val="32"/>
          </w:rPr>
          <w:tab/>
        </w:r>
      </w:hyperlink>
    </w:p>
    <w:p w14:paraId="27695775"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5" w:history="1">
        <w:r>
          <w:rPr>
            <w:rFonts w:ascii="Times New Roman" w:eastAsia="方正仿宋_GBK" w:hAnsi="Times New Roman" w:cs="方正仿宋_GBK" w:hint="eastAsia"/>
            <w:color w:val="000000" w:themeColor="text1"/>
            <w:sz w:val="32"/>
            <w:szCs w:val="32"/>
          </w:rPr>
          <w:t>六、其他</w:t>
        </w:r>
        <w:r>
          <w:rPr>
            <w:rFonts w:ascii="Times New Roman" w:eastAsia="方正仿宋_GBK" w:hAnsi="Times New Roman" w:cs="方正仿宋_GBK" w:hint="eastAsia"/>
            <w:color w:val="000000" w:themeColor="text1"/>
            <w:sz w:val="32"/>
            <w:szCs w:val="32"/>
          </w:rPr>
          <w:tab/>
        </w:r>
      </w:hyperlink>
    </w:p>
    <w:p w14:paraId="0F4CF926" w14:textId="77777777" w:rsidR="00A9346B" w:rsidRDefault="00A9346B">
      <w:pPr>
        <w:tabs>
          <w:tab w:val="right" w:leader="dot" w:pos="8495"/>
        </w:tabs>
        <w:spacing w:line="600" w:lineRule="exact"/>
        <w:rPr>
          <w:rFonts w:ascii="Times New Roman" w:eastAsia="方正仿宋_GBK" w:hAnsi="Times New Roman" w:cs="方正仿宋_GBK"/>
          <w:color w:val="000000" w:themeColor="text1"/>
          <w:sz w:val="32"/>
          <w:szCs w:val="32"/>
        </w:rPr>
      </w:pPr>
      <w:hyperlink w:anchor="_Toc181358336" w:history="1">
        <w:r>
          <w:rPr>
            <w:rFonts w:ascii="Times New Roman" w:eastAsia="方正仿宋_GBK" w:hAnsi="Times New Roman" w:cs="方正仿宋_GBK" w:hint="eastAsia"/>
            <w:b/>
            <w:bCs/>
            <w:color w:val="000000" w:themeColor="text1"/>
            <w:sz w:val="32"/>
            <w:szCs w:val="32"/>
          </w:rPr>
          <w:t>第四篇</w:t>
        </w:r>
        <w:r>
          <w:rPr>
            <w:rFonts w:ascii="Times New Roman" w:eastAsia="方正仿宋_GBK" w:hAnsi="Times New Roman" w:cs="方正仿宋_GBK" w:hint="eastAsia"/>
            <w:b/>
            <w:bCs/>
            <w:color w:val="000000" w:themeColor="text1"/>
            <w:sz w:val="32"/>
            <w:szCs w:val="32"/>
          </w:rPr>
          <w:t xml:space="preserve">  </w:t>
        </w:r>
        <w:r>
          <w:rPr>
            <w:rFonts w:ascii="Times New Roman" w:eastAsia="方正仿宋_GBK" w:hAnsi="Times New Roman" w:cs="方正仿宋_GBK" w:hint="eastAsia"/>
            <w:b/>
            <w:bCs/>
            <w:color w:val="000000" w:themeColor="text1"/>
            <w:sz w:val="32"/>
            <w:szCs w:val="32"/>
          </w:rPr>
          <w:t>评审方法及标准、无效响应条款和废标条款</w:t>
        </w:r>
        <w:r>
          <w:rPr>
            <w:rFonts w:ascii="Times New Roman" w:eastAsia="方正仿宋_GBK" w:hAnsi="Times New Roman" w:cs="方正仿宋_GBK" w:hint="eastAsia"/>
            <w:color w:val="000000" w:themeColor="text1"/>
            <w:sz w:val="32"/>
            <w:szCs w:val="32"/>
          </w:rPr>
          <w:tab/>
        </w:r>
      </w:hyperlink>
    </w:p>
    <w:p w14:paraId="16FEF1E3"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7" w:history="1">
        <w:r>
          <w:rPr>
            <w:rFonts w:ascii="Times New Roman" w:eastAsia="方正仿宋_GBK" w:hAnsi="Times New Roman" w:cs="方正仿宋_GBK" w:hint="eastAsia"/>
            <w:color w:val="000000" w:themeColor="text1"/>
            <w:sz w:val="32"/>
            <w:szCs w:val="32"/>
          </w:rPr>
          <w:t>一、评审方法及标准</w:t>
        </w:r>
        <w:r>
          <w:rPr>
            <w:rFonts w:ascii="Times New Roman" w:eastAsia="方正仿宋_GBK" w:hAnsi="Times New Roman" w:cs="方正仿宋_GBK" w:hint="eastAsia"/>
            <w:color w:val="000000" w:themeColor="text1"/>
            <w:sz w:val="32"/>
            <w:szCs w:val="32"/>
          </w:rPr>
          <w:tab/>
        </w:r>
      </w:hyperlink>
    </w:p>
    <w:p w14:paraId="4D924517"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8" w:history="1">
        <w:r>
          <w:rPr>
            <w:rFonts w:ascii="Times New Roman" w:eastAsia="方正仿宋_GBK" w:hAnsi="Times New Roman" w:cs="方正仿宋_GBK" w:hint="eastAsia"/>
            <w:color w:val="000000" w:themeColor="text1"/>
            <w:sz w:val="32"/>
            <w:szCs w:val="32"/>
          </w:rPr>
          <w:t>二、无效响应条款</w:t>
        </w:r>
        <w:r>
          <w:rPr>
            <w:rFonts w:ascii="Times New Roman" w:eastAsia="方正仿宋_GBK" w:hAnsi="Times New Roman" w:cs="方正仿宋_GBK" w:hint="eastAsia"/>
            <w:color w:val="000000" w:themeColor="text1"/>
            <w:sz w:val="32"/>
            <w:szCs w:val="32"/>
          </w:rPr>
          <w:tab/>
        </w:r>
      </w:hyperlink>
    </w:p>
    <w:p w14:paraId="7F7162F6"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39" w:history="1">
        <w:r>
          <w:rPr>
            <w:rFonts w:ascii="Times New Roman" w:eastAsia="方正仿宋_GBK" w:hAnsi="Times New Roman" w:cs="方正仿宋_GBK" w:hint="eastAsia"/>
            <w:color w:val="000000" w:themeColor="text1"/>
            <w:sz w:val="32"/>
            <w:szCs w:val="32"/>
          </w:rPr>
          <w:t>三、废标条款</w:t>
        </w:r>
        <w:r>
          <w:rPr>
            <w:rFonts w:ascii="Times New Roman" w:eastAsia="方正仿宋_GBK" w:hAnsi="Times New Roman" w:cs="方正仿宋_GBK" w:hint="eastAsia"/>
            <w:color w:val="000000" w:themeColor="text1"/>
            <w:sz w:val="32"/>
            <w:szCs w:val="32"/>
          </w:rPr>
          <w:tab/>
        </w:r>
      </w:hyperlink>
    </w:p>
    <w:p w14:paraId="3BEE6EE1" w14:textId="77777777" w:rsidR="00A9346B" w:rsidRDefault="00A9346B">
      <w:pPr>
        <w:tabs>
          <w:tab w:val="right" w:leader="dot" w:pos="8495"/>
        </w:tabs>
        <w:spacing w:line="600" w:lineRule="exact"/>
        <w:rPr>
          <w:rFonts w:ascii="Times New Roman" w:eastAsia="方正仿宋_GBK" w:hAnsi="Times New Roman" w:cs="方正仿宋_GBK"/>
          <w:color w:val="000000" w:themeColor="text1"/>
          <w:sz w:val="32"/>
          <w:szCs w:val="32"/>
        </w:rPr>
      </w:pPr>
      <w:hyperlink w:anchor="_Toc181358340" w:history="1">
        <w:r>
          <w:rPr>
            <w:rFonts w:ascii="Times New Roman" w:eastAsia="方正仿宋_GBK" w:hAnsi="Times New Roman" w:cs="方正仿宋_GBK" w:hint="eastAsia"/>
            <w:b/>
            <w:bCs/>
            <w:color w:val="000000" w:themeColor="text1"/>
            <w:sz w:val="32"/>
            <w:szCs w:val="32"/>
          </w:rPr>
          <w:t>第五篇</w:t>
        </w:r>
        <w:r>
          <w:rPr>
            <w:rFonts w:ascii="Times New Roman" w:eastAsia="方正仿宋_GBK" w:hAnsi="Times New Roman" w:cs="方正仿宋_GBK" w:hint="eastAsia"/>
            <w:b/>
            <w:bCs/>
            <w:color w:val="000000" w:themeColor="text1"/>
            <w:sz w:val="32"/>
            <w:szCs w:val="32"/>
          </w:rPr>
          <w:t xml:space="preserve">  </w:t>
        </w:r>
        <w:r>
          <w:rPr>
            <w:rFonts w:ascii="Times New Roman" w:eastAsia="方正仿宋_GBK" w:hAnsi="Times New Roman" w:cs="方正仿宋_GBK" w:hint="eastAsia"/>
            <w:b/>
            <w:bCs/>
            <w:color w:val="000000" w:themeColor="text1"/>
            <w:sz w:val="32"/>
            <w:szCs w:val="32"/>
          </w:rPr>
          <w:t>供应商须知</w:t>
        </w:r>
        <w:r>
          <w:rPr>
            <w:rFonts w:ascii="Times New Roman" w:eastAsia="方正仿宋_GBK" w:hAnsi="Times New Roman" w:cs="方正仿宋_GBK" w:hint="eastAsia"/>
            <w:color w:val="000000" w:themeColor="text1"/>
            <w:sz w:val="32"/>
            <w:szCs w:val="32"/>
          </w:rPr>
          <w:tab/>
        </w:r>
      </w:hyperlink>
    </w:p>
    <w:p w14:paraId="45207CCA"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1" w:history="1">
        <w:r>
          <w:rPr>
            <w:rFonts w:ascii="Times New Roman" w:eastAsia="方正仿宋_GBK" w:hAnsi="Times New Roman" w:cs="方正仿宋_GBK" w:hint="eastAsia"/>
            <w:color w:val="000000" w:themeColor="text1"/>
            <w:sz w:val="32"/>
            <w:szCs w:val="32"/>
          </w:rPr>
          <w:t>一、供应商</w:t>
        </w:r>
        <w:r>
          <w:rPr>
            <w:rFonts w:ascii="Times New Roman" w:eastAsia="方正仿宋_GBK" w:hAnsi="Times New Roman" w:cs="方正仿宋_GBK" w:hint="eastAsia"/>
            <w:color w:val="000000" w:themeColor="text1"/>
            <w:sz w:val="32"/>
            <w:szCs w:val="32"/>
          </w:rPr>
          <w:tab/>
        </w:r>
      </w:hyperlink>
    </w:p>
    <w:p w14:paraId="0A601D10"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2" w:history="1">
        <w:r>
          <w:rPr>
            <w:rFonts w:ascii="Times New Roman" w:eastAsia="方正仿宋_GBK" w:hAnsi="Times New Roman" w:cs="方正仿宋_GBK" w:hint="eastAsia"/>
            <w:color w:val="000000" w:themeColor="text1"/>
            <w:sz w:val="32"/>
            <w:szCs w:val="32"/>
          </w:rPr>
          <w:t>二、采购文件</w:t>
        </w:r>
        <w:r>
          <w:rPr>
            <w:rFonts w:ascii="Times New Roman" w:eastAsia="方正仿宋_GBK" w:hAnsi="Times New Roman" w:cs="方正仿宋_GBK" w:hint="eastAsia"/>
            <w:color w:val="000000" w:themeColor="text1"/>
            <w:sz w:val="32"/>
            <w:szCs w:val="32"/>
          </w:rPr>
          <w:tab/>
          <w:t xml:space="preserve"> </w:t>
        </w:r>
      </w:hyperlink>
    </w:p>
    <w:p w14:paraId="2447B3D3"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3" w:history="1">
        <w:r>
          <w:rPr>
            <w:rFonts w:ascii="Times New Roman" w:eastAsia="方正仿宋_GBK" w:hAnsi="Times New Roman" w:cs="方正仿宋_GBK" w:hint="eastAsia"/>
            <w:color w:val="000000" w:themeColor="text1"/>
            <w:sz w:val="32"/>
            <w:szCs w:val="32"/>
          </w:rPr>
          <w:t>三、响应文件</w:t>
        </w:r>
        <w:r>
          <w:rPr>
            <w:rFonts w:ascii="Times New Roman" w:eastAsia="方正仿宋_GBK" w:hAnsi="Times New Roman" w:cs="方正仿宋_GBK" w:hint="eastAsia"/>
            <w:color w:val="000000" w:themeColor="text1"/>
            <w:sz w:val="32"/>
            <w:szCs w:val="32"/>
          </w:rPr>
          <w:tab/>
        </w:r>
      </w:hyperlink>
    </w:p>
    <w:p w14:paraId="6DCA644A"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4" w:history="1">
        <w:r>
          <w:rPr>
            <w:rFonts w:ascii="Times New Roman" w:eastAsia="方正仿宋_GBK" w:hAnsi="Times New Roman" w:cs="方正仿宋_GBK" w:hint="eastAsia"/>
            <w:color w:val="000000" w:themeColor="text1"/>
            <w:sz w:val="32"/>
            <w:szCs w:val="32"/>
          </w:rPr>
          <w:t>四、开标</w:t>
        </w:r>
        <w:r>
          <w:rPr>
            <w:rFonts w:ascii="Times New Roman" w:eastAsia="方正仿宋_GBK" w:hAnsi="Times New Roman" w:cs="方正仿宋_GBK" w:hint="eastAsia"/>
            <w:color w:val="000000" w:themeColor="text1"/>
            <w:sz w:val="32"/>
            <w:szCs w:val="32"/>
          </w:rPr>
          <w:tab/>
        </w:r>
      </w:hyperlink>
    </w:p>
    <w:p w14:paraId="08766565"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5" w:history="1">
        <w:r>
          <w:rPr>
            <w:rFonts w:ascii="Times New Roman" w:eastAsia="方正仿宋_GBK" w:hAnsi="Times New Roman" w:cs="方正仿宋_GBK" w:hint="eastAsia"/>
            <w:color w:val="000000" w:themeColor="text1"/>
            <w:sz w:val="32"/>
            <w:szCs w:val="32"/>
          </w:rPr>
          <w:t>五、评审</w:t>
        </w:r>
        <w:r>
          <w:rPr>
            <w:rFonts w:ascii="Times New Roman" w:eastAsia="方正仿宋_GBK" w:hAnsi="Times New Roman" w:cs="方正仿宋_GBK" w:hint="eastAsia"/>
            <w:color w:val="000000" w:themeColor="text1"/>
            <w:sz w:val="32"/>
            <w:szCs w:val="32"/>
          </w:rPr>
          <w:tab/>
        </w:r>
      </w:hyperlink>
    </w:p>
    <w:p w14:paraId="411C8691"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7" w:history="1">
        <w:r>
          <w:rPr>
            <w:rFonts w:ascii="Times New Roman" w:eastAsia="方正仿宋_GBK" w:hAnsi="Times New Roman" w:cs="方正仿宋_GBK" w:hint="eastAsia"/>
            <w:color w:val="000000" w:themeColor="text1"/>
            <w:sz w:val="32"/>
            <w:szCs w:val="32"/>
          </w:rPr>
          <w:t>六、结果公示</w:t>
        </w:r>
        <w:r>
          <w:rPr>
            <w:rFonts w:ascii="Times New Roman" w:eastAsia="方正仿宋_GBK" w:hAnsi="Times New Roman" w:cs="方正仿宋_GBK" w:hint="eastAsia"/>
            <w:color w:val="000000" w:themeColor="text1"/>
            <w:sz w:val="32"/>
            <w:szCs w:val="32"/>
          </w:rPr>
          <w:tab/>
        </w:r>
      </w:hyperlink>
    </w:p>
    <w:p w14:paraId="7E634F53"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8" w:history="1">
        <w:r>
          <w:rPr>
            <w:rFonts w:ascii="Times New Roman" w:eastAsia="方正仿宋_GBK" w:hAnsi="Times New Roman" w:cs="方正仿宋_GBK" w:hint="eastAsia"/>
            <w:color w:val="000000" w:themeColor="text1"/>
            <w:sz w:val="32"/>
            <w:szCs w:val="32"/>
          </w:rPr>
          <w:t>七、询问、质疑</w:t>
        </w:r>
        <w:r>
          <w:rPr>
            <w:rFonts w:ascii="Times New Roman" w:eastAsia="方正仿宋_GBK" w:hAnsi="Times New Roman" w:cs="方正仿宋_GBK" w:hint="eastAsia"/>
            <w:color w:val="000000" w:themeColor="text1"/>
            <w:sz w:val="32"/>
            <w:szCs w:val="32"/>
          </w:rPr>
          <w:tab/>
        </w:r>
      </w:hyperlink>
    </w:p>
    <w:p w14:paraId="42E71D83" w14:textId="77777777" w:rsidR="00A9346B" w:rsidRDefault="00A9346B">
      <w:pPr>
        <w:tabs>
          <w:tab w:val="right" w:leader="dot" w:pos="8495"/>
        </w:tabs>
        <w:spacing w:line="600" w:lineRule="exact"/>
        <w:ind w:leftChars="200" w:left="420"/>
        <w:rPr>
          <w:rFonts w:ascii="Times New Roman" w:eastAsia="方正仿宋_GBK" w:hAnsi="Times New Roman" w:cs="方正仿宋_GBK"/>
          <w:color w:val="000000" w:themeColor="text1"/>
          <w:sz w:val="32"/>
          <w:szCs w:val="32"/>
        </w:rPr>
      </w:pPr>
      <w:hyperlink w:anchor="_Toc181358349" w:history="1">
        <w:r>
          <w:rPr>
            <w:rFonts w:ascii="Times New Roman" w:eastAsia="方正仿宋_GBK" w:hAnsi="Times New Roman" w:cs="方正仿宋_GBK" w:hint="eastAsia"/>
            <w:color w:val="000000" w:themeColor="text1"/>
            <w:sz w:val="32"/>
            <w:szCs w:val="32"/>
          </w:rPr>
          <w:t>八、签订合同</w:t>
        </w:r>
        <w:r>
          <w:rPr>
            <w:rFonts w:ascii="Times New Roman" w:eastAsia="方正仿宋_GBK" w:hAnsi="Times New Roman" w:cs="方正仿宋_GBK" w:hint="eastAsia"/>
            <w:color w:val="000000" w:themeColor="text1"/>
            <w:sz w:val="32"/>
            <w:szCs w:val="32"/>
          </w:rPr>
          <w:tab/>
        </w:r>
      </w:hyperlink>
    </w:p>
    <w:p w14:paraId="3763F5E5" w14:textId="77777777" w:rsidR="00A9346B" w:rsidRDefault="00A9346B">
      <w:pPr>
        <w:tabs>
          <w:tab w:val="right" w:leader="dot" w:pos="8495"/>
        </w:tabs>
        <w:spacing w:line="600" w:lineRule="exact"/>
        <w:rPr>
          <w:rFonts w:ascii="Times New Roman" w:eastAsia="方正仿宋_GBK" w:hAnsi="Times New Roman" w:cs="方正仿宋_GBK"/>
          <w:color w:val="000000" w:themeColor="text1"/>
          <w:sz w:val="32"/>
          <w:szCs w:val="32"/>
        </w:rPr>
      </w:pPr>
      <w:hyperlink w:anchor="_Toc181358350" w:history="1">
        <w:r>
          <w:rPr>
            <w:rFonts w:ascii="Times New Roman" w:eastAsia="方正仿宋_GBK" w:hAnsi="Times New Roman" w:cs="方正仿宋_GBK" w:hint="eastAsia"/>
            <w:b/>
            <w:bCs/>
            <w:color w:val="000000" w:themeColor="text1"/>
            <w:sz w:val="32"/>
            <w:szCs w:val="32"/>
          </w:rPr>
          <w:t>第六篇</w:t>
        </w:r>
        <w:r>
          <w:rPr>
            <w:rFonts w:ascii="Times New Roman" w:eastAsia="方正仿宋_GBK" w:hAnsi="Times New Roman" w:cs="方正仿宋_GBK" w:hint="eastAsia"/>
            <w:b/>
            <w:bCs/>
            <w:color w:val="000000" w:themeColor="text1"/>
            <w:sz w:val="32"/>
            <w:szCs w:val="32"/>
          </w:rPr>
          <w:t xml:space="preserve">  </w:t>
        </w:r>
        <w:r>
          <w:rPr>
            <w:rFonts w:ascii="Times New Roman" w:eastAsia="方正仿宋_GBK" w:hAnsi="Times New Roman" w:cs="方正仿宋_GBK" w:hint="eastAsia"/>
            <w:b/>
            <w:bCs/>
            <w:color w:val="000000" w:themeColor="text1"/>
            <w:sz w:val="32"/>
            <w:szCs w:val="32"/>
          </w:rPr>
          <w:t>格式合同（样本）</w:t>
        </w:r>
        <w:r>
          <w:rPr>
            <w:rFonts w:ascii="Times New Roman" w:eastAsia="方正仿宋_GBK" w:hAnsi="Times New Roman" w:cs="方正仿宋_GBK" w:hint="eastAsia"/>
            <w:color w:val="000000" w:themeColor="text1"/>
            <w:sz w:val="32"/>
            <w:szCs w:val="32"/>
          </w:rPr>
          <w:tab/>
        </w:r>
      </w:hyperlink>
    </w:p>
    <w:p w14:paraId="10DD1ABA" w14:textId="77777777" w:rsidR="00A9346B" w:rsidRDefault="00A9346B">
      <w:pPr>
        <w:tabs>
          <w:tab w:val="right" w:leader="dot" w:pos="8495"/>
        </w:tabs>
        <w:spacing w:line="600" w:lineRule="exact"/>
        <w:jc w:val="left"/>
        <w:rPr>
          <w:rFonts w:ascii="Times New Roman" w:eastAsia="方正仿宋_GBK" w:hAnsi="Times New Roman" w:cs="方正仿宋_GBK"/>
          <w:color w:val="000000" w:themeColor="text1"/>
          <w:sz w:val="32"/>
          <w:szCs w:val="32"/>
        </w:rPr>
      </w:pPr>
      <w:hyperlink w:anchor="_第七篇__投标文件格式" w:history="1">
        <w:r>
          <w:rPr>
            <w:rFonts w:ascii="Times New Roman" w:eastAsia="方正仿宋_GBK" w:hAnsi="Times New Roman" w:cs="方正仿宋_GBK" w:hint="eastAsia"/>
            <w:b/>
            <w:bCs/>
            <w:color w:val="000000" w:themeColor="text1"/>
            <w:sz w:val="32"/>
            <w:szCs w:val="32"/>
          </w:rPr>
          <w:t>第七篇</w:t>
        </w:r>
        <w:r>
          <w:rPr>
            <w:rFonts w:ascii="Times New Roman" w:eastAsia="方正仿宋_GBK" w:hAnsi="Times New Roman" w:cs="方正仿宋_GBK" w:hint="eastAsia"/>
            <w:b/>
            <w:bCs/>
            <w:color w:val="000000" w:themeColor="text1"/>
            <w:sz w:val="32"/>
            <w:szCs w:val="32"/>
          </w:rPr>
          <w:t xml:space="preserve">  </w:t>
        </w:r>
        <w:r>
          <w:rPr>
            <w:rFonts w:ascii="Times New Roman" w:eastAsia="方正仿宋_GBK" w:hAnsi="Times New Roman" w:cs="方正仿宋_GBK" w:hint="eastAsia"/>
            <w:b/>
            <w:bCs/>
            <w:color w:val="000000" w:themeColor="text1"/>
            <w:sz w:val="32"/>
            <w:szCs w:val="32"/>
          </w:rPr>
          <w:t>响应文件格式</w:t>
        </w:r>
        <w:r>
          <w:rPr>
            <w:rFonts w:ascii="Times New Roman" w:eastAsia="方正仿宋_GBK" w:hAnsi="Times New Roman" w:cs="方正仿宋_GBK" w:hint="eastAsia"/>
            <w:color w:val="000000" w:themeColor="text1"/>
            <w:sz w:val="32"/>
            <w:szCs w:val="32"/>
          </w:rPr>
          <w:tab/>
        </w:r>
      </w:hyperlink>
    </w:p>
    <w:p w14:paraId="0D56FE75" w14:textId="77777777" w:rsidR="00A9346B" w:rsidRDefault="00A9346B">
      <w:pPr>
        <w:spacing w:line="600" w:lineRule="exact"/>
        <w:jc w:val="center"/>
        <w:rPr>
          <w:rFonts w:ascii="Times New Roman" w:eastAsia="方正仿宋_GBK" w:hAnsi="Times New Roman" w:cs="方正仿宋_GBK"/>
          <w:color w:val="000000" w:themeColor="text1"/>
          <w:sz w:val="32"/>
          <w:szCs w:val="32"/>
          <w:lang w:val="zh-CN"/>
        </w:rPr>
        <w:sectPr w:rsidR="00A9346B">
          <w:footerReference w:type="even" r:id="rId10"/>
          <w:footerReference w:type="default" r:id="rId11"/>
          <w:pgSz w:w="11907" w:h="16840"/>
          <w:pgMar w:top="2098" w:right="1531" w:bottom="1984" w:left="1531" w:header="851" w:footer="992" w:gutter="0"/>
          <w:cols w:space="720"/>
          <w:docGrid w:linePitch="380" w:charSpace="-5735"/>
        </w:sectPr>
      </w:pPr>
    </w:p>
    <w:p w14:paraId="5D6C7A69" w14:textId="77777777" w:rsidR="00A9346B" w:rsidRDefault="00000000">
      <w:pPr>
        <w:spacing w:line="600" w:lineRule="exact"/>
        <w:jc w:val="center"/>
        <w:outlineLvl w:val="2"/>
        <w:rPr>
          <w:rFonts w:ascii="Times New Roman" w:eastAsia="方正黑体_GBK" w:hAnsi="Times New Roman" w:cs="方正黑体_GBK"/>
          <w:color w:val="000000" w:themeColor="text1"/>
          <w:sz w:val="32"/>
          <w:szCs w:val="32"/>
        </w:rPr>
      </w:pPr>
      <w:r>
        <w:rPr>
          <w:rFonts w:ascii="Times New Roman" w:eastAsia="方正仿宋_GBK" w:hAnsi="Times New Roman" w:cs="方正仿宋_GBK" w:hint="eastAsia"/>
          <w:color w:val="000000" w:themeColor="text1"/>
          <w:sz w:val="32"/>
          <w:szCs w:val="32"/>
          <w:lang w:val="zh-CN"/>
        </w:rPr>
        <w:lastRenderedPageBreak/>
        <w:fldChar w:fldCharType="end"/>
      </w:r>
      <w:r>
        <w:rPr>
          <w:rFonts w:ascii="Times New Roman" w:eastAsia="方正黑体_GBK" w:hAnsi="Times New Roman" w:cs="方正黑体_GBK" w:hint="eastAsia"/>
          <w:color w:val="000000" w:themeColor="text1"/>
          <w:sz w:val="32"/>
          <w:szCs w:val="32"/>
        </w:rPr>
        <w:t>第一篇</w:t>
      </w: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采购邀请书</w:t>
      </w:r>
    </w:p>
    <w:p w14:paraId="25A0F8EB" w14:textId="77777777" w:rsidR="00A9346B" w:rsidRDefault="00A9346B">
      <w:pPr>
        <w:spacing w:line="600" w:lineRule="exact"/>
        <w:jc w:val="center"/>
        <w:outlineLvl w:val="2"/>
        <w:rPr>
          <w:rFonts w:ascii="Times New Roman" w:eastAsia="方正黑体_GBK" w:hAnsi="Times New Roman" w:cs="方正黑体_GBK"/>
          <w:color w:val="000000" w:themeColor="text1"/>
          <w:sz w:val="32"/>
          <w:szCs w:val="32"/>
        </w:rPr>
      </w:pPr>
    </w:p>
    <w:p w14:paraId="2B7A22FE" w14:textId="77777777" w:rsidR="00A9346B" w:rsidRDefault="00000000">
      <w:pPr>
        <w:spacing w:line="600" w:lineRule="exact"/>
        <w:rPr>
          <w:rFonts w:ascii="Times New Roman" w:eastAsia="方正仿宋_GBK" w:hAnsi="Times New Roman" w:cs="方正仿宋_GBK"/>
          <w:color w:val="000000" w:themeColor="text1"/>
          <w:kern w:val="0"/>
          <w:sz w:val="32"/>
          <w:szCs w:val="32"/>
        </w:rPr>
      </w:pPr>
      <w:r>
        <w:rPr>
          <w:rFonts w:ascii="Times New Roman" w:eastAsia="方正仿宋_GB2312" w:hAnsi="Times New Roman" w:cs="方正仿宋_GB2312" w:hint="eastAsia"/>
          <w:color w:val="000000" w:themeColor="text1"/>
          <w:kern w:val="0"/>
          <w:sz w:val="32"/>
          <w:szCs w:val="32"/>
        </w:rPr>
        <w:t xml:space="preserve">    </w:t>
      </w:r>
      <w:r>
        <w:rPr>
          <w:rFonts w:ascii="Times New Roman" w:eastAsia="方正仿宋_GBK" w:hAnsi="Times New Roman" w:cs="方正仿宋_GBK" w:hint="eastAsia"/>
          <w:color w:val="000000" w:themeColor="text1"/>
          <w:kern w:val="0"/>
          <w:sz w:val="32"/>
          <w:szCs w:val="32"/>
        </w:rPr>
        <w:t xml:space="preserve"> </w:t>
      </w:r>
      <w:r>
        <w:rPr>
          <w:rFonts w:ascii="Times New Roman" w:eastAsia="方正仿宋_GBK" w:hAnsi="Times New Roman" w:cs="方正仿宋_GBK" w:hint="eastAsia"/>
          <w:color w:val="000000" w:themeColor="text1"/>
          <w:kern w:val="0"/>
          <w:sz w:val="32"/>
          <w:szCs w:val="32"/>
        </w:rPr>
        <w:t>重庆市九龙坡区行知育才学校就学校学生校服采购项目组织开展采购活动，诚邀具备资格的潜在供应商参与响应。本次采购旨在为学生遴选优质、舒适且符合国家标准的校服，具体采购内容及要求详见后续文件，诚邀各潜在供应商积极参与，共促学生校服品质提升。</w:t>
      </w:r>
    </w:p>
    <w:p w14:paraId="079D3907"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一、采购项目内容</w:t>
      </w:r>
    </w:p>
    <w:p w14:paraId="35A17159"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本次采购涵盖多种校服套系，具体如下：</w:t>
      </w:r>
    </w:p>
    <w:tbl>
      <w:tblPr>
        <w:tblpPr w:leftFromText="180" w:rightFromText="180" w:vertAnchor="text" w:horzAnchor="page" w:tblpX="1392" w:tblpY="579"/>
        <w:tblOverlap w:val="neve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5"/>
        <w:gridCol w:w="1140"/>
        <w:gridCol w:w="2559"/>
        <w:gridCol w:w="1304"/>
        <w:gridCol w:w="1315"/>
        <w:gridCol w:w="2273"/>
      </w:tblGrid>
      <w:tr w:rsidR="00A9346B" w14:paraId="09E76FD9" w14:textId="77777777">
        <w:tc>
          <w:tcPr>
            <w:tcW w:w="955" w:type="dxa"/>
            <w:tcMar>
              <w:top w:w="60" w:type="dxa"/>
              <w:left w:w="120" w:type="dxa"/>
              <w:bottom w:w="30" w:type="dxa"/>
              <w:right w:w="120" w:type="dxa"/>
            </w:tcMar>
            <w:vAlign w:val="center"/>
          </w:tcPr>
          <w:p w14:paraId="0D8638D4"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序号</w:t>
            </w:r>
          </w:p>
        </w:tc>
        <w:tc>
          <w:tcPr>
            <w:tcW w:w="1140" w:type="dxa"/>
            <w:tcMar>
              <w:top w:w="60" w:type="dxa"/>
              <w:left w:w="120" w:type="dxa"/>
              <w:bottom w:w="30" w:type="dxa"/>
              <w:right w:w="120" w:type="dxa"/>
            </w:tcMar>
            <w:vAlign w:val="center"/>
          </w:tcPr>
          <w:p w14:paraId="713EDA28"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套系</w:t>
            </w:r>
          </w:p>
        </w:tc>
        <w:tc>
          <w:tcPr>
            <w:tcW w:w="2559" w:type="dxa"/>
            <w:tcMar>
              <w:top w:w="60" w:type="dxa"/>
              <w:left w:w="120" w:type="dxa"/>
              <w:bottom w:w="30" w:type="dxa"/>
              <w:right w:w="120" w:type="dxa"/>
            </w:tcMar>
            <w:vAlign w:val="center"/>
          </w:tcPr>
          <w:p w14:paraId="134412C4"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名称</w:t>
            </w:r>
          </w:p>
        </w:tc>
        <w:tc>
          <w:tcPr>
            <w:tcW w:w="1304" w:type="dxa"/>
            <w:tcMar>
              <w:top w:w="60" w:type="dxa"/>
              <w:left w:w="120" w:type="dxa"/>
              <w:bottom w:w="30" w:type="dxa"/>
              <w:right w:w="120" w:type="dxa"/>
            </w:tcMar>
            <w:vAlign w:val="center"/>
          </w:tcPr>
          <w:p w14:paraId="3590A1C6"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单位</w:t>
            </w:r>
          </w:p>
        </w:tc>
        <w:tc>
          <w:tcPr>
            <w:tcW w:w="1315" w:type="dxa"/>
            <w:tcMar>
              <w:top w:w="60" w:type="dxa"/>
              <w:left w:w="120" w:type="dxa"/>
              <w:bottom w:w="30" w:type="dxa"/>
              <w:right w:w="120" w:type="dxa"/>
            </w:tcMar>
            <w:vAlign w:val="center"/>
          </w:tcPr>
          <w:p w14:paraId="089B0818"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预计数量</w:t>
            </w:r>
          </w:p>
        </w:tc>
        <w:tc>
          <w:tcPr>
            <w:tcW w:w="2273" w:type="dxa"/>
            <w:tcMar>
              <w:top w:w="60" w:type="dxa"/>
              <w:left w:w="120" w:type="dxa"/>
              <w:bottom w:w="30" w:type="dxa"/>
              <w:right w:w="120" w:type="dxa"/>
            </w:tcMar>
            <w:vAlign w:val="center"/>
          </w:tcPr>
          <w:p w14:paraId="3E92280E"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最高限价</w:t>
            </w:r>
          </w:p>
          <w:p w14:paraId="081788CA"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单价（元）</w:t>
            </w:r>
          </w:p>
        </w:tc>
      </w:tr>
      <w:tr w:rsidR="00A9346B" w14:paraId="3B57D65A" w14:textId="77777777">
        <w:tc>
          <w:tcPr>
            <w:tcW w:w="955" w:type="dxa"/>
            <w:tcMar>
              <w:top w:w="60" w:type="dxa"/>
              <w:left w:w="120" w:type="dxa"/>
              <w:bottom w:w="30" w:type="dxa"/>
              <w:right w:w="120" w:type="dxa"/>
            </w:tcMar>
            <w:vAlign w:val="center"/>
          </w:tcPr>
          <w:p w14:paraId="0EBA8FBB"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1140" w:type="dxa"/>
            <w:vMerge w:val="restart"/>
            <w:tcMar>
              <w:top w:w="60" w:type="dxa"/>
              <w:left w:w="120" w:type="dxa"/>
              <w:bottom w:w="30" w:type="dxa"/>
              <w:right w:w="120" w:type="dxa"/>
            </w:tcMar>
            <w:vAlign w:val="center"/>
          </w:tcPr>
          <w:p w14:paraId="2628BFBE"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夏装</w:t>
            </w:r>
          </w:p>
          <w:p w14:paraId="0450A874" w14:textId="77777777" w:rsidR="00A9346B" w:rsidRDefault="00000000">
            <w:pPr>
              <w:pStyle w:val="2"/>
              <w:ind w:firstLine="0"/>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（两套）</w:t>
            </w:r>
          </w:p>
        </w:tc>
        <w:tc>
          <w:tcPr>
            <w:tcW w:w="2559" w:type="dxa"/>
            <w:tcMar>
              <w:top w:w="60" w:type="dxa"/>
              <w:left w:w="120" w:type="dxa"/>
              <w:bottom w:w="30" w:type="dxa"/>
              <w:right w:w="120" w:type="dxa"/>
            </w:tcMar>
            <w:vAlign w:val="center"/>
          </w:tcPr>
          <w:p w14:paraId="255B281C"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短袖 T 恤（男女同款）</w:t>
            </w:r>
          </w:p>
        </w:tc>
        <w:tc>
          <w:tcPr>
            <w:tcW w:w="1304" w:type="dxa"/>
            <w:tcMar>
              <w:top w:w="60" w:type="dxa"/>
              <w:left w:w="120" w:type="dxa"/>
              <w:bottom w:w="30" w:type="dxa"/>
              <w:right w:w="120" w:type="dxa"/>
            </w:tcMar>
            <w:vAlign w:val="center"/>
          </w:tcPr>
          <w:p w14:paraId="351E75F7"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Mar>
              <w:top w:w="60" w:type="dxa"/>
              <w:left w:w="120" w:type="dxa"/>
              <w:bottom w:w="30" w:type="dxa"/>
              <w:right w:w="120" w:type="dxa"/>
            </w:tcMar>
            <w:vAlign w:val="center"/>
          </w:tcPr>
          <w:p w14:paraId="6CA05C9E"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2</w:t>
            </w:r>
          </w:p>
        </w:tc>
        <w:tc>
          <w:tcPr>
            <w:tcW w:w="2273" w:type="dxa"/>
            <w:tcMar>
              <w:top w:w="60" w:type="dxa"/>
              <w:left w:w="120" w:type="dxa"/>
              <w:bottom w:w="30" w:type="dxa"/>
              <w:right w:w="120" w:type="dxa"/>
            </w:tcMar>
            <w:vAlign w:val="center"/>
          </w:tcPr>
          <w:p w14:paraId="5F0E1C12"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90</w:t>
            </w:r>
          </w:p>
        </w:tc>
      </w:tr>
      <w:tr w:rsidR="00A9346B" w14:paraId="4C066D9B" w14:textId="77777777">
        <w:tc>
          <w:tcPr>
            <w:tcW w:w="955" w:type="dxa"/>
            <w:tcMar>
              <w:top w:w="60" w:type="dxa"/>
              <w:left w:w="120" w:type="dxa"/>
              <w:bottom w:w="30" w:type="dxa"/>
              <w:right w:w="120" w:type="dxa"/>
            </w:tcMar>
            <w:vAlign w:val="center"/>
          </w:tcPr>
          <w:p w14:paraId="33C6FF2E"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2</w:t>
            </w:r>
          </w:p>
        </w:tc>
        <w:tc>
          <w:tcPr>
            <w:tcW w:w="1140" w:type="dxa"/>
            <w:vMerge/>
            <w:tcMar>
              <w:top w:w="60" w:type="dxa"/>
              <w:left w:w="120" w:type="dxa"/>
              <w:bottom w:w="30" w:type="dxa"/>
              <w:right w:w="120" w:type="dxa"/>
            </w:tcMar>
            <w:vAlign w:val="center"/>
          </w:tcPr>
          <w:p w14:paraId="7438624C" w14:textId="77777777" w:rsidR="00A9346B" w:rsidRDefault="00A9346B">
            <w:pPr>
              <w:widowControl/>
              <w:spacing w:line="600" w:lineRule="exact"/>
              <w:jc w:val="center"/>
              <w:rPr>
                <w:rFonts w:ascii="方正仿宋_GBK" w:eastAsia="方正仿宋_GBK" w:hAnsi="方正仿宋_GBK" w:cs="方正仿宋_GBK" w:hint="eastAsia"/>
                <w:color w:val="000000" w:themeColor="text1"/>
                <w:sz w:val="22"/>
              </w:rPr>
            </w:pPr>
          </w:p>
        </w:tc>
        <w:tc>
          <w:tcPr>
            <w:tcW w:w="2559" w:type="dxa"/>
            <w:tcMar>
              <w:top w:w="60" w:type="dxa"/>
              <w:left w:w="120" w:type="dxa"/>
              <w:bottom w:w="30" w:type="dxa"/>
              <w:right w:w="120" w:type="dxa"/>
            </w:tcMar>
            <w:vAlign w:val="center"/>
          </w:tcPr>
          <w:p w14:paraId="321FEE9A"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短裤（男女同款）</w:t>
            </w:r>
          </w:p>
        </w:tc>
        <w:tc>
          <w:tcPr>
            <w:tcW w:w="1304" w:type="dxa"/>
            <w:tcMar>
              <w:top w:w="60" w:type="dxa"/>
              <w:left w:w="120" w:type="dxa"/>
              <w:bottom w:w="30" w:type="dxa"/>
              <w:right w:w="120" w:type="dxa"/>
            </w:tcMar>
            <w:vAlign w:val="center"/>
          </w:tcPr>
          <w:p w14:paraId="0E11607E"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Mar>
              <w:top w:w="60" w:type="dxa"/>
              <w:left w:w="120" w:type="dxa"/>
              <w:bottom w:w="30" w:type="dxa"/>
              <w:right w:w="120" w:type="dxa"/>
            </w:tcMar>
            <w:vAlign w:val="center"/>
          </w:tcPr>
          <w:p w14:paraId="4BAF6D62"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2</w:t>
            </w:r>
          </w:p>
        </w:tc>
        <w:tc>
          <w:tcPr>
            <w:tcW w:w="2273" w:type="dxa"/>
            <w:tcMar>
              <w:top w:w="60" w:type="dxa"/>
              <w:left w:w="120" w:type="dxa"/>
              <w:bottom w:w="30" w:type="dxa"/>
              <w:right w:w="120" w:type="dxa"/>
            </w:tcMar>
            <w:vAlign w:val="center"/>
          </w:tcPr>
          <w:p w14:paraId="24041781"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70</w:t>
            </w:r>
          </w:p>
        </w:tc>
      </w:tr>
      <w:tr w:rsidR="00A9346B" w14:paraId="3DD6A071" w14:textId="77777777">
        <w:tc>
          <w:tcPr>
            <w:tcW w:w="955" w:type="dxa"/>
            <w:tcMar>
              <w:top w:w="60" w:type="dxa"/>
              <w:left w:w="120" w:type="dxa"/>
              <w:bottom w:w="30" w:type="dxa"/>
              <w:right w:w="120" w:type="dxa"/>
            </w:tcMar>
            <w:vAlign w:val="center"/>
          </w:tcPr>
          <w:p w14:paraId="2DA7A090"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3</w:t>
            </w:r>
          </w:p>
        </w:tc>
        <w:tc>
          <w:tcPr>
            <w:tcW w:w="1140" w:type="dxa"/>
            <w:vMerge w:val="restart"/>
            <w:tcMar>
              <w:top w:w="60" w:type="dxa"/>
              <w:left w:w="120" w:type="dxa"/>
              <w:bottom w:w="30" w:type="dxa"/>
              <w:right w:w="120" w:type="dxa"/>
            </w:tcMar>
            <w:vAlign w:val="center"/>
          </w:tcPr>
          <w:p w14:paraId="12C77235"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春秋装</w:t>
            </w:r>
          </w:p>
          <w:p w14:paraId="08751015" w14:textId="77777777" w:rsidR="00A9346B" w:rsidRDefault="00000000">
            <w:pPr>
              <w:pStyle w:val="2"/>
              <w:ind w:firstLine="0"/>
              <w:rPr>
                <w:rFonts w:eastAsia="方正仿宋_GBK"/>
                <w:color w:val="000000" w:themeColor="text1"/>
              </w:rPr>
            </w:pPr>
            <w:r>
              <w:rPr>
                <w:rFonts w:ascii="方正仿宋_GBK" w:eastAsia="方正仿宋_GBK" w:hAnsi="方正仿宋_GBK" w:cs="方正仿宋_GBK" w:hint="eastAsia"/>
                <w:color w:val="000000" w:themeColor="text1"/>
                <w:sz w:val="22"/>
              </w:rPr>
              <w:t>（两套）</w:t>
            </w:r>
          </w:p>
        </w:tc>
        <w:tc>
          <w:tcPr>
            <w:tcW w:w="2559" w:type="dxa"/>
            <w:tcMar>
              <w:top w:w="60" w:type="dxa"/>
              <w:left w:w="120" w:type="dxa"/>
              <w:bottom w:w="30" w:type="dxa"/>
              <w:right w:w="120" w:type="dxa"/>
            </w:tcMar>
            <w:vAlign w:val="center"/>
          </w:tcPr>
          <w:p w14:paraId="0DF6AB48"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棒球服（男女同款）</w:t>
            </w:r>
          </w:p>
        </w:tc>
        <w:tc>
          <w:tcPr>
            <w:tcW w:w="1304" w:type="dxa"/>
            <w:tcMar>
              <w:top w:w="60" w:type="dxa"/>
              <w:left w:w="120" w:type="dxa"/>
              <w:bottom w:w="30" w:type="dxa"/>
              <w:right w:w="120" w:type="dxa"/>
            </w:tcMar>
            <w:vAlign w:val="center"/>
          </w:tcPr>
          <w:p w14:paraId="4B159EBB"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Mar>
              <w:top w:w="60" w:type="dxa"/>
              <w:left w:w="120" w:type="dxa"/>
              <w:bottom w:w="30" w:type="dxa"/>
              <w:right w:w="120" w:type="dxa"/>
            </w:tcMar>
            <w:vAlign w:val="center"/>
          </w:tcPr>
          <w:p w14:paraId="177740E8"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2</w:t>
            </w:r>
          </w:p>
        </w:tc>
        <w:tc>
          <w:tcPr>
            <w:tcW w:w="2273" w:type="dxa"/>
            <w:tcMar>
              <w:top w:w="60" w:type="dxa"/>
              <w:left w:w="120" w:type="dxa"/>
              <w:bottom w:w="30" w:type="dxa"/>
              <w:right w:w="120" w:type="dxa"/>
            </w:tcMar>
            <w:vAlign w:val="center"/>
          </w:tcPr>
          <w:p w14:paraId="5501B702"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130</w:t>
            </w:r>
          </w:p>
        </w:tc>
      </w:tr>
      <w:tr w:rsidR="00A9346B" w14:paraId="2DCA8E20" w14:textId="77777777">
        <w:tc>
          <w:tcPr>
            <w:tcW w:w="955" w:type="dxa"/>
            <w:tcMar>
              <w:top w:w="60" w:type="dxa"/>
              <w:left w:w="120" w:type="dxa"/>
              <w:bottom w:w="30" w:type="dxa"/>
              <w:right w:w="120" w:type="dxa"/>
            </w:tcMar>
            <w:vAlign w:val="center"/>
          </w:tcPr>
          <w:p w14:paraId="6DD5EB49"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4</w:t>
            </w:r>
          </w:p>
        </w:tc>
        <w:tc>
          <w:tcPr>
            <w:tcW w:w="1140" w:type="dxa"/>
            <w:vMerge/>
            <w:tcMar>
              <w:top w:w="60" w:type="dxa"/>
              <w:left w:w="120" w:type="dxa"/>
              <w:bottom w:w="30" w:type="dxa"/>
              <w:right w:w="120" w:type="dxa"/>
            </w:tcMar>
            <w:vAlign w:val="center"/>
          </w:tcPr>
          <w:p w14:paraId="42B0405D" w14:textId="77777777" w:rsidR="00A9346B" w:rsidRDefault="00A9346B">
            <w:pPr>
              <w:widowControl/>
              <w:spacing w:line="600" w:lineRule="exact"/>
              <w:jc w:val="center"/>
              <w:rPr>
                <w:rFonts w:ascii="方正仿宋_GBK" w:eastAsia="方正仿宋_GBK" w:hAnsi="方正仿宋_GBK" w:cs="方正仿宋_GBK" w:hint="eastAsia"/>
                <w:color w:val="000000" w:themeColor="text1"/>
                <w:sz w:val="22"/>
              </w:rPr>
            </w:pPr>
          </w:p>
        </w:tc>
        <w:tc>
          <w:tcPr>
            <w:tcW w:w="2559" w:type="dxa"/>
            <w:tcMar>
              <w:top w:w="60" w:type="dxa"/>
              <w:left w:w="120" w:type="dxa"/>
              <w:bottom w:w="30" w:type="dxa"/>
              <w:right w:w="120" w:type="dxa"/>
            </w:tcMar>
            <w:vAlign w:val="center"/>
          </w:tcPr>
          <w:p w14:paraId="7EA1F889"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秋季长裤（男女同款）</w:t>
            </w:r>
          </w:p>
        </w:tc>
        <w:tc>
          <w:tcPr>
            <w:tcW w:w="1304" w:type="dxa"/>
            <w:tcMar>
              <w:top w:w="60" w:type="dxa"/>
              <w:left w:w="120" w:type="dxa"/>
              <w:bottom w:w="30" w:type="dxa"/>
              <w:right w:w="120" w:type="dxa"/>
            </w:tcMar>
            <w:vAlign w:val="center"/>
          </w:tcPr>
          <w:p w14:paraId="26C8AE49"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Mar>
              <w:top w:w="60" w:type="dxa"/>
              <w:left w:w="120" w:type="dxa"/>
              <w:bottom w:w="30" w:type="dxa"/>
              <w:right w:w="120" w:type="dxa"/>
            </w:tcMar>
            <w:vAlign w:val="center"/>
          </w:tcPr>
          <w:p w14:paraId="7BD2EC93"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2</w:t>
            </w:r>
          </w:p>
        </w:tc>
        <w:tc>
          <w:tcPr>
            <w:tcW w:w="2273" w:type="dxa"/>
            <w:tcMar>
              <w:top w:w="60" w:type="dxa"/>
              <w:left w:w="120" w:type="dxa"/>
              <w:bottom w:w="30" w:type="dxa"/>
              <w:right w:w="120" w:type="dxa"/>
            </w:tcMar>
            <w:vAlign w:val="center"/>
          </w:tcPr>
          <w:p w14:paraId="65CABD3C"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80</w:t>
            </w:r>
          </w:p>
        </w:tc>
      </w:tr>
      <w:tr w:rsidR="00A9346B" w14:paraId="313816D3" w14:textId="77777777">
        <w:tc>
          <w:tcPr>
            <w:tcW w:w="955" w:type="dxa"/>
            <w:tcMar>
              <w:top w:w="60" w:type="dxa"/>
              <w:left w:w="120" w:type="dxa"/>
              <w:bottom w:w="30" w:type="dxa"/>
              <w:right w:w="120" w:type="dxa"/>
            </w:tcMar>
            <w:vAlign w:val="center"/>
          </w:tcPr>
          <w:p w14:paraId="4EBB279C"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5</w:t>
            </w:r>
          </w:p>
        </w:tc>
        <w:tc>
          <w:tcPr>
            <w:tcW w:w="1140" w:type="dxa"/>
            <w:vMerge w:val="restart"/>
            <w:shd w:val="clear" w:color="auto" w:fill="auto"/>
            <w:tcMar>
              <w:top w:w="60" w:type="dxa"/>
              <w:left w:w="120" w:type="dxa"/>
              <w:bottom w:w="30" w:type="dxa"/>
              <w:right w:w="120" w:type="dxa"/>
            </w:tcMar>
            <w:vAlign w:val="center"/>
          </w:tcPr>
          <w:p w14:paraId="7CEB582C"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冬装</w:t>
            </w:r>
          </w:p>
          <w:p w14:paraId="6BA27B48"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（1套）</w:t>
            </w:r>
          </w:p>
        </w:tc>
        <w:tc>
          <w:tcPr>
            <w:tcW w:w="2559" w:type="dxa"/>
            <w:shd w:val="clear" w:color="auto" w:fill="auto"/>
            <w:tcMar>
              <w:top w:w="60" w:type="dxa"/>
              <w:left w:w="120" w:type="dxa"/>
              <w:bottom w:w="30" w:type="dxa"/>
              <w:right w:w="120" w:type="dxa"/>
            </w:tcMar>
            <w:vAlign w:val="center"/>
          </w:tcPr>
          <w:p w14:paraId="53605731"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冲锋衣（男女同款）</w:t>
            </w:r>
          </w:p>
        </w:tc>
        <w:tc>
          <w:tcPr>
            <w:tcW w:w="1304" w:type="dxa"/>
            <w:shd w:val="clear" w:color="auto" w:fill="auto"/>
            <w:tcMar>
              <w:top w:w="60" w:type="dxa"/>
              <w:left w:w="120" w:type="dxa"/>
              <w:bottom w:w="30" w:type="dxa"/>
              <w:right w:w="120" w:type="dxa"/>
            </w:tcMar>
            <w:vAlign w:val="center"/>
          </w:tcPr>
          <w:p w14:paraId="31FDCB24"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shd w:val="clear" w:color="auto" w:fill="auto"/>
            <w:tcMar>
              <w:top w:w="60" w:type="dxa"/>
              <w:left w:w="120" w:type="dxa"/>
              <w:bottom w:w="30" w:type="dxa"/>
              <w:right w:w="120" w:type="dxa"/>
            </w:tcMar>
            <w:vAlign w:val="center"/>
          </w:tcPr>
          <w:p w14:paraId="706703D5"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2273" w:type="dxa"/>
            <w:shd w:val="clear" w:color="auto" w:fill="auto"/>
            <w:tcMar>
              <w:top w:w="60" w:type="dxa"/>
              <w:left w:w="120" w:type="dxa"/>
              <w:bottom w:w="30" w:type="dxa"/>
              <w:right w:w="120" w:type="dxa"/>
            </w:tcMar>
            <w:vAlign w:val="center"/>
          </w:tcPr>
          <w:p w14:paraId="3B0B07D4"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250</w:t>
            </w:r>
          </w:p>
        </w:tc>
      </w:tr>
      <w:tr w:rsidR="00A9346B" w14:paraId="3F689EE7" w14:textId="77777777">
        <w:tc>
          <w:tcPr>
            <w:tcW w:w="955" w:type="dxa"/>
            <w:tcMar>
              <w:top w:w="60" w:type="dxa"/>
              <w:left w:w="120" w:type="dxa"/>
              <w:bottom w:w="30" w:type="dxa"/>
              <w:right w:w="120" w:type="dxa"/>
            </w:tcMar>
            <w:vAlign w:val="center"/>
          </w:tcPr>
          <w:p w14:paraId="4FD06914"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6</w:t>
            </w:r>
          </w:p>
        </w:tc>
        <w:tc>
          <w:tcPr>
            <w:tcW w:w="1140" w:type="dxa"/>
            <w:vMerge/>
            <w:shd w:val="clear" w:color="auto" w:fill="auto"/>
            <w:tcMar>
              <w:top w:w="60" w:type="dxa"/>
              <w:left w:w="120" w:type="dxa"/>
              <w:bottom w:w="30" w:type="dxa"/>
              <w:right w:w="120" w:type="dxa"/>
            </w:tcMar>
            <w:vAlign w:val="center"/>
          </w:tcPr>
          <w:p w14:paraId="095C0899" w14:textId="77777777" w:rsidR="00A9346B" w:rsidRDefault="00A9346B">
            <w:pPr>
              <w:widowControl/>
              <w:spacing w:line="600" w:lineRule="exact"/>
              <w:jc w:val="center"/>
              <w:rPr>
                <w:rFonts w:ascii="方正仿宋_GBK" w:eastAsia="方正仿宋_GBK" w:hAnsi="方正仿宋_GBK" w:cs="方正仿宋_GBK" w:hint="eastAsia"/>
                <w:color w:val="000000" w:themeColor="text1"/>
                <w:sz w:val="22"/>
              </w:rPr>
            </w:pPr>
          </w:p>
        </w:tc>
        <w:tc>
          <w:tcPr>
            <w:tcW w:w="2559" w:type="dxa"/>
            <w:shd w:val="clear" w:color="auto" w:fill="auto"/>
            <w:tcMar>
              <w:top w:w="60" w:type="dxa"/>
              <w:left w:w="120" w:type="dxa"/>
              <w:bottom w:w="30" w:type="dxa"/>
              <w:right w:w="120" w:type="dxa"/>
            </w:tcMar>
            <w:vAlign w:val="center"/>
          </w:tcPr>
          <w:p w14:paraId="2AC29160"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冬裤（男女同款）</w:t>
            </w:r>
          </w:p>
        </w:tc>
        <w:tc>
          <w:tcPr>
            <w:tcW w:w="1304" w:type="dxa"/>
            <w:shd w:val="clear" w:color="auto" w:fill="auto"/>
            <w:tcMar>
              <w:top w:w="60" w:type="dxa"/>
              <w:left w:w="120" w:type="dxa"/>
              <w:bottom w:w="30" w:type="dxa"/>
              <w:right w:w="120" w:type="dxa"/>
            </w:tcMar>
            <w:vAlign w:val="center"/>
          </w:tcPr>
          <w:p w14:paraId="054FE7C5"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shd w:val="clear" w:color="auto" w:fill="auto"/>
            <w:tcMar>
              <w:top w:w="60" w:type="dxa"/>
              <w:left w:w="120" w:type="dxa"/>
              <w:bottom w:w="30" w:type="dxa"/>
              <w:right w:w="120" w:type="dxa"/>
            </w:tcMar>
            <w:vAlign w:val="center"/>
          </w:tcPr>
          <w:p w14:paraId="657B2683"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2273" w:type="dxa"/>
            <w:shd w:val="clear" w:color="auto" w:fill="auto"/>
            <w:tcMar>
              <w:top w:w="60" w:type="dxa"/>
              <w:left w:w="120" w:type="dxa"/>
              <w:bottom w:w="30" w:type="dxa"/>
              <w:right w:w="120" w:type="dxa"/>
            </w:tcMar>
            <w:vAlign w:val="center"/>
          </w:tcPr>
          <w:p w14:paraId="40816767"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100</w:t>
            </w:r>
          </w:p>
        </w:tc>
      </w:tr>
      <w:tr w:rsidR="00A9346B" w14:paraId="13AFA8B4" w14:textId="77777777">
        <w:tc>
          <w:tcPr>
            <w:tcW w:w="955" w:type="dxa"/>
            <w:vMerge w:val="restart"/>
            <w:shd w:val="clear" w:color="auto" w:fill="auto"/>
            <w:tcMar>
              <w:top w:w="60" w:type="dxa"/>
              <w:left w:w="120" w:type="dxa"/>
              <w:bottom w:w="30" w:type="dxa"/>
              <w:right w:w="120" w:type="dxa"/>
            </w:tcMar>
            <w:vAlign w:val="center"/>
          </w:tcPr>
          <w:p w14:paraId="2BA4DE82" w14:textId="77777777" w:rsidR="00A9346B" w:rsidRDefault="00000000">
            <w:pPr>
              <w:widowControl/>
              <w:spacing w:line="600" w:lineRule="exact"/>
              <w:jc w:val="center"/>
              <w:rPr>
                <w:rFonts w:ascii="方正仿宋_GBK" w:eastAsia="方正仿宋_GBK" w:hAnsi="方正仿宋_GBK" w:cs="方正仿宋_GBK" w:hint="eastAsia"/>
                <w:bCs/>
                <w:color w:val="000000" w:themeColor="text1"/>
                <w:sz w:val="22"/>
                <w:lang w:bidi="ar"/>
              </w:rPr>
            </w:pPr>
            <w:r>
              <w:rPr>
                <w:rFonts w:ascii="方正仿宋_GBK" w:eastAsia="方正仿宋_GBK" w:hAnsi="方正仿宋_GBK" w:cs="方正仿宋_GBK" w:hint="eastAsia"/>
                <w:color w:val="000000" w:themeColor="text1"/>
                <w:sz w:val="22"/>
              </w:rPr>
              <w:t>7</w:t>
            </w:r>
          </w:p>
        </w:tc>
        <w:tc>
          <w:tcPr>
            <w:tcW w:w="1140" w:type="dxa"/>
            <w:vMerge w:val="restart"/>
            <w:shd w:val="clear" w:color="auto" w:fill="auto"/>
            <w:tcMar>
              <w:top w:w="60" w:type="dxa"/>
              <w:left w:w="120" w:type="dxa"/>
              <w:bottom w:w="30" w:type="dxa"/>
              <w:right w:w="120" w:type="dxa"/>
            </w:tcMar>
            <w:vAlign w:val="center"/>
          </w:tcPr>
          <w:p w14:paraId="6EF8EBDA"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制服</w:t>
            </w:r>
          </w:p>
          <w:p w14:paraId="5E7D0719" w14:textId="77777777" w:rsidR="00A9346B" w:rsidRDefault="00000000">
            <w:pPr>
              <w:widowControl/>
              <w:spacing w:line="600" w:lineRule="exact"/>
              <w:jc w:val="center"/>
              <w:rPr>
                <w:rFonts w:ascii="方正仿宋_GBK" w:eastAsia="方正仿宋_GBK" w:hAnsi="方正仿宋_GBK" w:cs="方正仿宋_GBK" w:hint="eastAsia"/>
                <w:bCs/>
                <w:color w:val="000000" w:themeColor="text1"/>
                <w:sz w:val="22"/>
                <w:lang w:bidi="ar"/>
              </w:rPr>
            </w:pPr>
            <w:r>
              <w:rPr>
                <w:rFonts w:ascii="方正仿宋_GBK" w:eastAsia="方正仿宋_GBK" w:hAnsi="方正仿宋_GBK" w:cs="方正仿宋_GBK" w:hint="eastAsia"/>
                <w:color w:val="000000" w:themeColor="text1"/>
                <w:sz w:val="22"/>
              </w:rPr>
              <w:lastRenderedPageBreak/>
              <w:t>（1套）</w:t>
            </w:r>
          </w:p>
        </w:tc>
        <w:tc>
          <w:tcPr>
            <w:tcW w:w="2559" w:type="dxa"/>
            <w:shd w:val="clear" w:color="auto" w:fill="auto"/>
            <w:tcMar>
              <w:top w:w="60" w:type="dxa"/>
              <w:left w:w="120" w:type="dxa"/>
              <w:bottom w:w="30" w:type="dxa"/>
              <w:right w:w="120" w:type="dxa"/>
            </w:tcMar>
            <w:vAlign w:val="center"/>
          </w:tcPr>
          <w:p w14:paraId="7D86427D" w14:textId="77777777" w:rsidR="00A9346B" w:rsidRDefault="00000000">
            <w:pPr>
              <w:spacing w:before="156"/>
              <w:jc w:val="center"/>
              <w:rPr>
                <w:rFonts w:ascii="方正仿宋_GBK" w:eastAsia="方正仿宋_GBK" w:hAnsi="方正仿宋_GBK" w:cs="方正仿宋_GBK" w:hint="eastAsia"/>
                <w:bCs/>
                <w:color w:val="000000" w:themeColor="text1"/>
                <w:sz w:val="22"/>
                <w:lang w:bidi="ar"/>
              </w:rPr>
            </w:pPr>
            <w:r>
              <w:rPr>
                <w:rFonts w:ascii="方正仿宋_GBK" w:eastAsia="方正仿宋_GBK" w:hAnsi="方正仿宋_GBK" w:cs="方正仿宋_GBK" w:hint="eastAsia"/>
                <w:color w:val="000000" w:themeColor="text1"/>
                <w:sz w:val="22"/>
              </w:rPr>
              <w:lastRenderedPageBreak/>
              <w:t>男女西装</w:t>
            </w:r>
          </w:p>
        </w:tc>
        <w:tc>
          <w:tcPr>
            <w:tcW w:w="1304" w:type="dxa"/>
            <w:shd w:val="clear" w:color="auto" w:fill="auto"/>
            <w:tcMar>
              <w:top w:w="60" w:type="dxa"/>
              <w:left w:w="120" w:type="dxa"/>
              <w:bottom w:w="30" w:type="dxa"/>
              <w:right w:w="120" w:type="dxa"/>
            </w:tcMar>
            <w:vAlign w:val="center"/>
          </w:tcPr>
          <w:p w14:paraId="22B1B1A5"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shd w:val="clear" w:color="auto" w:fill="auto"/>
            <w:tcMar>
              <w:top w:w="60" w:type="dxa"/>
              <w:left w:w="120" w:type="dxa"/>
              <w:bottom w:w="30" w:type="dxa"/>
              <w:right w:w="120" w:type="dxa"/>
            </w:tcMar>
            <w:vAlign w:val="center"/>
          </w:tcPr>
          <w:p w14:paraId="15F8C0B7"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2273" w:type="dxa"/>
            <w:shd w:val="clear" w:color="auto" w:fill="auto"/>
            <w:tcMar>
              <w:top w:w="60" w:type="dxa"/>
              <w:left w:w="120" w:type="dxa"/>
              <w:bottom w:w="30" w:type="dxa"/>
              <w:right w:w="120" w:type="dxa"/>
            </w:tcMar>
            <w:vAlign w:val="center"/>
          </w:tcPr>
          <w:p w14:paraId="0305E1AF"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200</w:t>
            </w:r>
          </w:p>
        </w:tc>
      </w:tr>
      <w:tr w:rsidR="00A9346B" w14:paraId="574DAF6E" w14:textId="77777777">
        <w:tc>
          <w:tcPr>
            <w:tcW w:w="955" w:type="dxa"/>
            <w:vMerge/>
          </w:tcPr>
          <w:p w14:paraId="54E7C8B9" w14:textId="77777777" w:rsidR="00A9346B" w:rsidRDefault="00A9346B">
            <w:pPr>
              <w:widowControl/>
              <w:spacing w:line="600" w:lineRule="exact"/>
              <w:jc w:val="center"/>
              <w:rPr>
                <w:rFonts w:ascii="方正仿宋_GBK" w:eastAsia="方正仿宋_GBK" w:hAnsi="方正仿宋_GBK" w:cs="方正仿宋_GBK" w:hint="eastAsia"/>
                <w:color w:val="000000" w:themeColor="text1"/>
                <w:sz w:val="22"/>
              </w:rPr>
            </w:pPr>
          </w:p>
        </w:tc>
        <w:tc>
          <w:tcPr>
            <w:tcW w:w="1140" w:type="dxa"/>
            <w:vMerge/>
            <w:shd w:val="clear" w:color="auto" w:fill="auto"/>
            <w:vAlign w:val="center"/>
          </w:tcPr>
          <w:p w14:paraId="5B0C4F0D" w14:textId="77777777" w:rsidR="00A9346B" w:rsidRDefault="00A9346B">
            <w:pPr>
              <w:spacing w:before="156"/>
              <w:jc w:val="center"/>
              <w:rPr>
                <w:rFonts w:ascii="方正仿宋_GBK" w:eastAsia="方正仿宋_GBK" w:hAnsi="方正仿宋_GBK" w:cs="方正仿宋_GBK" w:hint="eastAsia"/>
                <w:bCs/>
                <w:color w:val="000000" w:themeColor="text1"/>
                <w:sz w:val="22"/>
                <w:lang w:bidi="ar"/>
              </w:rPr>
            </w:pPr>
          </w:p>
        </w:tc>
        <w:tc>
          <w:tcPr>
            <w:tcW w:w="2559" w:type="dxa"/>
            <w:shd w:val="clear" w:color="auto" w:fill="auto"/>
            <w:vAlign w:val="center"/>
          </w:tcPr>
          <w:p w14:paraId="02418A81" w14:textId="77777777" w:rsidR="00A9346B" w:rsidRDefault="00000000">
            <w:pPr>
              <w:spacing w:before="156"/>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男女长袖衬衫</w:t>
            </w:r>
          </w:p>
        </w:tc>
        <w:tc>
          <w:tcPr>
            <w:tcW w:w="1304" w:type="dxa"/>
          </w:tcPr>
          <w:p w14:paraId="276B361B"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Pr>
          <w:p w14:paraId="570768F9"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2273" w:type="dxa"/>
          </w:tcPr>
          <w:p w14:paraId="52530E05"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90</w:t>
            </w:r>
          </w:p>
        </w:tc>
      </w:tr>
      <w:tr w:rsidR="00A9346B" w14:paraId="57556791" w14:textId="77777777">
        <w:tc>
          <w:tcPr>
            <w:tcW w:w="955" w:type="dxa"/>
            <w:vMerge/>
          </w:tcPr>
          <w:p w14:paraId="5A4FF217" w14:textId="77777777" w:rsidR="00A9346B" w:rsidRDefault="00A9346B">
            <w:pPr>
              <w:widowControl/>
              <w:spacing w:line="600" w:lineRule="exact"/>
              <w:jc w:val="center"/>
              <w:rPr>
                <w:rFonts w:ascii="方正仿宋_GBK" w:eastAsia="方正仿宋_GBK" w:hAnsi="方正仿宋_GBK" w:cs="方正仿宋_GBK" w:hint="eastAsia"/>
                <w:color w:val="000000" w:themeColor="text1"/>
                <w:sz w:val="22"/>
              </w:rPr>
            </w:pPr>
          </w:p>
        </w:tc>
        <w:tc>
          <w:tcPr>
            <w:tcW w:w="1140" w:type="dxa"/>
            <w:vMerge/>
            <w:shd w:val="clear" w:color="auto" w:fill="auto"/>
            <w:vAlign w:val="center"/>
          </w:tcPr>
          <w:p w14:paraId="4807421C" w14:textId="77777777" w:rsidR="00A9346B" w:rsidRDefault="00A9346B">
            <w:pPr>
              <w:spacing w:before="156"/>
              <w:jc w:val="center"/>
              <w:rPr>
                <w:rFonts w:ascii="方正仿宋_GBK" w:eastAsia="方正仿宋_GBK" w:hAnsi="方正仿宋_GBK" w:cs="方正仿宋_GBK" w:hint="eastAsia"/>
                <w:bCs/>
                <w:color w:val="000000" w:themeColor="text1"/>
                <w:sz w:val="22"/>
                <w:lang w:bidi="ar"/>
              </w:rPr>
            </w:pPr>
          </w:p>
        </w:tc>
        <w:tc>
          <w:tcPr>
            <w:tcW w:w="2559" w:type="dxa"/>
            <w:shd w:val="clear" w:color="auto" w:fill="auto"/>
            <w:vAlign w:val="center"/>
          </w:tcPr>
          <w:p w14:paraId="597FF946" w14:textId="77777777" w:rsidR="00A9346B" w:rsidRDefault="00000000">
            <w:pPr>
              <w:spacing w:before="156"/>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西裤/西裙</w:t>
            </w:r>
          </w:p>
        </w:tc>
        <w:tc>
          <w:tcPr>
            <w:tcW w:w="1304" w:type="dxa"/>
          </w:tcPr>
          <w:p w14:paraId="1D8AC8C0"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Pr>
          <w:p w14:paraId="70442AD0"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2273" w:type="dxa"/>
          </w:tcPr>
          <w:p w14:paraId="022B6F31"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90</w:t>
            </w:r>
          </w:p>
        </w:tc>
      </w:tr>
      <w:tr w:rsidR="00A9346B" w14:paraId="0146FF3A" w14:textId="77777777">
        <w:tc>
          <w:tcPr>
            <w:tcW w:w="955" w:type="dxa"/>
            <w:vMerge/>
          </w:tcPr>
          <w:p w14:paraId="02730B6F" w14:textId="77777777" w:rsidR="00A9346B" w:rsidRDefault="00A9346B">
            <w:pPr>
              <w:widowControl/>
              <w:spacing w:line="600" w:lineRule="exact"/>
              <w:jc w:val="center"/>
              <w:rPr>
                <w:rFonts w:ascii="方正仿宋_GBK" w:eastAsia="方正仿宋_GBK" w:hAnsi="方正仿宋_GBK" w:cs="方正仿宋_GBK" w:hint="eastAsia"/>
                <w:color w:val="000000" w:themeColor="text1"/>
                <w:sz w:val="22"/>
              </w:rPr>
            </w:pPr>
          </w:p>
        </w:tc>
        <w:tc>
          <w:tcPr>
            <w:tcW w:w="1140" w:type="dxa"/>
            <w:vMerge/>
            <w:shd w:val="clear" w:color="auto" w:fill="auto"/>
            <w:vAlign w:val="center"/>
          </w:tcPr>
          <w:p w14:paraId="128A5F11" w14:textId="77777777" w:rsidR="00A9346B" w:rsidRDefault="00A9346B">
            <w:pPr>
              <w:spacing w:before="156"/>
              <w:jc w:val="center"/>
              <w:rPr>
                <w:rFonts w:ascii="方正仿宋_GBK" w:eastAsia="方正仿宋_GBK" w:hAnsi="方正仿宋_GBK" w:cs="方正仿宋_GBK" w:hint="eastAsia"/>
                <w:bCs/>
                <w:color w:val="000000" w:themeColor="text1"/>
                <w:sz w:val="22"/>
                <w:lang w:bidi="ar"/>
              </w:rPr>
            </w:pPr>
          </w:p>
        </w:tc>
        <w:tc>
          <w:tcPr>
            <w:tcW w:w="2559" w:type="dxa"/>
            <w:shd w:val="clear" w:color="auto" w:fill="auto"/>
            <w:vAlign w:val="center"/>
          </w:tcPr>
          <w:p w14:paraId="616DDC6D" w14:textId="77777777" w:rsidR="00A9346B" w:rsidRDefault="00000000">
            <w:pPr>
              <w:spacing w:before="156"/>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领带/领花</w:t>
            </w:r>
          </w:p>
        </w:tc>
        <w:tc>
          <w:tcPr>
            <w:tcW w:w="1304" w:type="dxa"/>
          </w:tcPr>
          <w:p w14:paraId="4EAE3CDB"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Pr>
          <w:p w14:paraId="0D616FAF"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2273" w:type="dxa"/>
          </w:tcPr>
          <w:p w14:paraId="6E06430B"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10</w:t>
            </w:r>
          </w:p>
        </w:tc>
      </w:tr>
      <w:tr w:rsidR="00A9346B" w14:paraId="3D5097EF" w14:textId="77777777">
        <w:tc>
          <w:tcPr>
            <w:tcW w:w="955" w:type="dxa"/>
            <w:vMerge/>
          </w:tcPr>
          <w:p w14:paraId="1BB9FBDC" w14:textId="77777777" w:rsidR="00A9346B" w:rsidRDefault="00A9346B">
            <w:pPr>
              <w:widowControl/>
              <w:spacing w:line="600" w:lineRule="exact"/>
              <w:jc w:val="center"/>
              <w:rPr>
                <w:rFonts w:ascii="方正仿宋_GBK" w:eastAsia="方正仿宋_GBK" w:hAnsi="方正仿宋_GBK" w:cs="方正仿宋_GBK" w:hint="eastAsia"/>
                <w:color w:val="000000" w:themeColor="text1"/>
                <w:sz w:val="22"/>
              </w:rPr>
            </w:pPr>
          </w:p>
        </w:tc>
        <w:tc>
          <w:tcPr>
            <w:tcW w:w="1140" w:type="dxa"/>
            <w:vMerge/>
            <w:shd w:val="clear" w:color="auto" w:fill="auto"/>
            <w:vAlign w:val="center"/>
          </w:tcPr>
          <w:p w14:paraId="48FFEBB5" w14:textId="77777777" w:rsidR="00A9346B" w:rsidRDefault="00A9346B">
            <w:pPr>
              <w:spacing w:before="156"/>
              <w:jc w:val="center"/>
              <w:rPr>
                <w:rFonts w:ascii="方正仿宋_GBK" w:eastAsia="方正仿宋_GBK" w:hAnsi="方正仿宋_GBK" w:cs="方正仿宋_GBK" w:hint="eastAsia"/>
                <w:bCs/>
                <w:color w:val="000000" w:themeColor="text1"/>
                <w:sz w:val="22"/>
                <w:lang w:bidi="ar"/>
              </w:rPr>
            </w:pPr>
          </w:p>
        </w:tc>
        <w:tc>
          <w:tcPr>
            <w:tcW w:w="2559" w:type="dxa"/>
            <w:shd w:val="clear" w:color="auto" w:fill="auto"/>
            <w:vAlign w:val="center"/>
          </w:tcPr>
          <w:p w14:paraId="1D025A5B" w14:textId="77777777" w:rsidR="00A9346B" w:rsidRDefault="00000000">
            <w:pPr>
              <w:spacing w:before="156"/>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腰带</w:t>
            </w:r>
          </w:p>
        </w:tc>
        <w:tc>
          <w:tcPr>
            <w:tcW w:w="1304" w:type="dxa"/>
          </w:tcPr>
          <w:p w14:paraId="7E511DE3"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件</w:t>
            </w:r>
          </w:p>
        </w:tc>
        <w:tc>
          <w:tcPr>
            <w:tcW w:w="1315" w:type="dxa"/>
          </w:tcPr>
          <w:p w14:paraId="08F47C96"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w:t>
            </w:r>
          </w:p>
        </w:tc>
        <w:tc>
          <w:tcPr>
            <w:tcW w:w="2273" w:type="dxa"/>
          </w:tcPr>
          <w:p w14:paraId="265C485B"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10</w:t>
            </w:r>
          </w:p>
        </w:tc>
      </w:tr>
      <w:tr w:rsidR="00A9346B" w14:paraId="0093F105" w14:textId="77777777">
        <w:tc>
          <w:tcPr>
            <w:tcW w:w="7273" w:type="dxa"/>
            <w:gridSpan w:val="5"/>
          </w:tcPr>
          <w:p w14:paraId="57E19399"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合计</w:t>
            </w:r>
          </w:p>
        </w:tc>
        <w:tc>
          <w:tcPr>
            <w:tcW w:w="2273" w:type="dxa"/>
          </w:tcPr>
          <w:p w14:paraId="03E84461" w14:textId="77777777" w:rsidR="00A9346B" w:rsidRDefault="00000000">
            <w:pPr>
              <w:widowControl/>
              <w:spacing w:line="600" w:lineRule="exact"/>
              <w:jc w:val="center"/>
              <w:rPr>
                <w:rFonts w:ascii="方正仿宋_GBK" w:eastAsia="方正仿宋_GBK" w:hAnsi="方正仿宋_GBK" w:cs="方正仿宋_GBK" w:hint="eastAsia"/>
                <w:color w:val="000000" w:themeColor="text1"/>
                <w:sz w:val="22"/>
              </w:rPr>
            </w:pPr>
            <w:r>
              <w:rPr>
                <w:rFonts w:ascii="方正仿宋_GBK" w:eastAsia="方正仿宋_GBK" w:hAnsi="方正仿宋_GBK" w:cs="方正仿宋_GBK" w:hint="eastAsia"/>
                <w:color w:val="000000" w:themeColor="text1"/>
                <w:sz w:val="22"/>
              </w:rPr>
              <w:t>1490</w:t>
            </w:r>
          </w:p>
        </w:tc>
      </w:tr>
    </w:tbl>
    <w:p w14:paraId="4691EDA3" w14:textId="77777777" w:rsidR="00A9346B" w:rsidRDefault="00000000">
      <w:pPr>
        <w:spacing w:line="600" w:lineRule="exact"/>
        <w:ind w:firstLineChars="200" w:firstLine="643"/>
        <w:outlineLvl w:val="2"/>
        <w:rPr>
          <w:rFonts w:ascii="Times New Roman" w:eastAsia="方正黑体_GBK" w:hAnsi="Times New Roman" w:cs="方正黑体_GBK"/>
          <w:b/>
          <w:bCs/>
          <w:color w:val="000000" w:themeColor="text1"/>
          <w:sz w:val="32"/>
          <w:szCs w:val="32"/>
        </w:rPr>
      </w:pPr>
      <w:r>
        <w:rPr>
          <w:rFonts w:ascii="Times New Roman" w:eastAsia="方正黑体_GBK" w:hAnsi="Times New Roman" w:cs="方正黑体_GBK" w:hint="eastAsia"/>
          <w:b/>
          <w:bCs/>
          <w:color w:val="000000" w:themeColor="text1"/>
          <w:sz w:val="32"/>
          <w:szCs w:val="32"/>
        </w:rPr>
        <w:t>二、资金来源</w:t>
      </w:r>
    </w:p>
    <w:p w14:paraId="67564F1F"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学生家长自有资金。</w:t>
      </w:r>
    </w:p>
    <w:p w14:paraId="75263372" w14:textId="77777777" w:rsidR="00A9346B" w:rsidRDefault="00000000">
      <w:pPr>
        <w:numPr>
          <w:ilvl w:val="0"/>
          <w:numId w:val="1"/>
        </w:numPr>
        <w:spacing w:line="600" w:lineRule="exact"/>
        <w:ind w:firstLineChars="200" w:firstLine="643"/>
        <w:outlineLvl w:val="2"/>
        <w:rPr>
          <w:rFonts w:ascii="Times New Roman" w:eastAsia="方正黑体_GBK" w:hAnsi="Times New Roman" w:cs="方正黑体_GBK"/>
          <w:b/>
          <w:bCs/>
          <w:color w:val="000000" w:themeColor="text1"/>
          <w:sz w:val="32"/>
          <w:szCs w:val="32"/>
        </w:rPr>
      </w:pPr>
      <w:r>
        <w:rPr>
          <w:rFonts w:ascii="Times New Roman" w:eastAsia="方正黑体_GBK" w:hAnsi="Times New Roman" w:cs="方正黑体_GBK" w:hint="eastAsia"/>
          <w:b/>
          <w:bCs/>
          <w:color w:val="000000" w:themeColor="text1"/>
          <w:sz w:val="32"/>
          <w:szCs w:val="32"/>
        </w:rPr>
        <w:t>供应商资格要求</w:t>
      </w:r>
    </w:p>
    <w:p w14:paraId="55909ECA" w14:textId="77777777" w:rsidR="00A9346B" w:rsidRDefault="00000000">
      <w:pPr>
        <w:numPr>
          <w:ilvl w:val="0"/>
          <w:numId w:val="2"/>
        </w:numPr>
        <w:spacing w:line="600" w:lineRule="exact"/>
        <w:ind w:firstLineChars="200" w:firstLine="640"/>
        <w:outlineLvl w:val="2"/>
        <w:rPr>
          <w:rFonts w:ascii="Times New Roman" w:eastAsia="方正楷体_GBK" w:hAnsi="Times New Roman" w:cs="方正楷体_GBK"/>
          <w:color w:val="000000" w:themeColor="text1"/>
          <w:sz w:val="32"/>
          <w:szCs w:val="32"/>
        </w:rPr>
      </w:pPr>
      <w:r>
        <w:rPr>
          <w:rFonts w:ascii="Times New Roman" w:eastAsia="方正楷体_GBK" w:hAnsi="Times New Roman" w:cs="方正楷体_GBK" w:hint="eastAsia"/>
          <w:color w:val="000000" w:themeColor="text1"/>
          <w:sz w:val="32"/>
          <w:szCs w:val="32"/>
        </w:rPr>
        <w:t>基本资格条件：</w:t>
      </w:r>
    </w:p>
    <w:p w14:paraId="28288752"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1.</w:t>
      </w:r>
      <w:r>
        <w:rPr>
          <w:rFonts w:ascii="Times New Roman" w:eastAsia="方正仿宋_GBK" w:hAnsi="Times New Roman" w:cs="方正仿宋_GBK" w:hint="eastAsia"/>
          <w:color w:val="000000" w:themeColor="text1"/>
          <w:kern w:val="0"/>
          <w:sz w:val="32"/>
          <w:szCs w:val="32"/>
        </w:rPr>
        <w:t>具有独立承担民事责任能力的生产厂家或代理商</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如代理商参与响应，需提供生产厂家出具的响应授权书并加盖生产厂家的公章</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，提供企业法人有效期内营业执照副本原件及复印件并加盖公章、企业法定代表人身份证原件及复印件；</w:t>
      </w:r>
    </w:p>
    <w:p w14:paraId="35DC29C2"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2.</w:t>
      </w:r>
      <w:r>
        <w:rPr>
          <w:rFonts w:ascii="Times New Roman" w:eastAsia="方正仿宋_GBK" w:hAnsi="Times New Roman" w:cs="方正仿宋_GBK" w:hint="eastAsia"/>
          <w:color w:val="000000" w:themeColor="text1"/>
          <w:kern w:val="0"/>
          <w:sz w:val="32"/>
          <w:szCs w:val="32"/>
        </w:rPr>
        <w:t>如法定代表人委托他人参与响应的，须提供法定代表人授权委托书，授权代理人身份证原件备查；</w:t>
      </w:r>
    </w:p>
    <w:p w14:paraId="5A3AD091"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3.</w:t>
      </w:r>
      <w:r>
        <w:rPr>
          <w:rFonts w:ascii="Times New Roman" w:eastAsia="方正仿宋_GBK" w:hAnsi="Times New Roman" w:cs="方正仿宋_GBK" w:hint="eastAsia"/>
          <w:color w:val="000000" w:themeColor="text1"/>
          <w:kern w:val="0"/>
          <w:sz w:val="32"/>
          <w:szCs w:val="32"/>
        </w:rPr>
        <w:t>具有良好的商业信誉和健全的财务会计制度；</w:t>
      </w:r>
    </w:p>
    <w:p w14:paraId="1D602365"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4.</w:t>
      </w:r>
      <w:r>
        <w:rPr>
          <w:rFonts w:ascii="Times New Roman" w:eastAsia="方正仿宋_GBK" w:hAnsi="Times New Roman" w:cs="方正仿宋_GBK" w:hint="eastAsia"/>
          <w:color w:val="000000" w:themeColor="text1"/>
          <w:kern w:val="0"/>
          <w:sz w:val="32"/>
          <w:szCs w:val="32"/>
        </w:rPr>
        <w:t>具有履行合同所必需的设备和专业技术能力；</w:t>
      </w:r>
    </w:p>
    <w:p w14:paraId="0C3A8F91"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5.</w:t>
      </w:r>
      <w:r>
        <w:rPr>
          <w:rFonts w:ascii="Times New Roman" w:eastAsia="方正仿宋_GBK" w:hAnsi="Times New Roman" w:cs="方正仿宋_GBK" w:hint="eastAsia"/>
          <w:color w:val="000000" w:themeColor="text1"/>
          <w:kern w:val="0"/>
          <w:sz w:val="32"/>
          <w:szCs w:val="32"/>
        </w:rPr>
        <w:t>有依法缴纳税收和社会保障资金的良好记录；</w:t>
      </w:r>
    </w:p>
    <w:p w14:paraId="3DA27828"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6.</w:t>
      </w:r>
      <w:r>
        <w:rPr>
          <w:rFonts w:ascii="Times New Roman" w:eastAsia="方正仿宋_GBK" w:hAnsi="Times New Roman" w:cs="方正仿宋_GBK" w:hint="eastAsia"/>
          <w:color w:val="000000" w:themeColor="text1"/>
          <w:kern w:val="0"/>
          <w:sz w:val="32"/>
          <w:szCs w:val="32"/>
        </w:rPr>
        <w:t>参加本次采购活动前三年内，在经营活动中没有违法记录；提供基本资格条件承诺函。</w:t>
      </w:r>
    </w:p>
    <w:p w14:paraId="1CE85F24"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7.</w:t>
      </w:r>
      <w:r>
        <w:rPr>
          <w:rFonts w:ascii="Times New Roman" w:eastAsia="方正仿宋_GBK" w:hAnsi="Times New Roman" w:cs="方正仿宋_GBK" w:hint="eastAsia"/>
          <w:color w:val="000000" w:themeColor="text1"/>
          <w:kern w:val="0"/>
          <w:sz w:val="32"/>
          <w:szCs w:val="32"/>
        </w:rPr>
        <w:t>未被列入信用中国网站（</w:t>
      </w:r>
      <w:r>
        <w:rPr>
          <w:rFonts w:ascii="Times New Roman" w:eastAsia="方正仿宋_GBK" w:hAnsi="Times New Roman" w:cs="方正仿宋_GBK" w:hint="eastAsia"/>
          <w:color w:val="000000" w:themeColor="text1"/>
          <w:kern w:val="0"/>
          <w:sz w:val="32"/>
          <w:szCs w:val="32"/>
        </w:rPr>
        <w:t>www.creditchina.gov.cn</w:t>
      </w:r>
      <w:r>
        <w:rPr>
          <w:rFonts w:ascii="Times New Roman" w:eastAsia="方正仿宋_GBK" w:hAnsi="Times New Roman" w:cs="方正仿宋_GBK" w:hint="eastAsia"/>
          <w:color w:val="000000" w:themeColor="text1"/>
          <w:kern w:val="0"/>
          <w:sz w:val="32"/>
          <w:szCs w:val="32"/>
        </w:rPr>
        <w:t>）“失信</w:t>
      </w:r>
      <w:r>
        <w:rPr>
          <w:rFonts w:ascii="Times New Roman" w:eastAsia="方正仿宋_GBK" w:hAnsi="Times New Roman" w:cs="方正仿宋_GBK" w:hint="eastAsia"/>
          <w:color w:val="000000" w:themeColor="text1"/>
          <w:kern w:val="0"/>
          <w:sz w:val="32"/>
          <w:szCs w:val="32"/>
        </w:rPr>
        <w:lastRenderedPageBreak/>
        <w:t>被执行人”、“重大税收违法案件当事人名单”中</w:t>
      </w:r>
      <w:r>
        <w:rPr>
          <w:rFonts w:ascii="Times New Roman" w:eastAsia="方正仿宋_GBK" w:hAnsi="Times New Roman" w:cs="方正仿宋_GBK"/>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也未被列入中国政府采购网（</w:t>
      </w:r>
      <w:r>
        <w:rPr>
          <w:rFonts w:ascii="Times New Roman" w:eastAsia="方正仿宋_GBK" w:hAnsi="Times New Roman" w:cs="方正仿宋_GBK" w:hint="eastAsia"/>
          <w:color w:val="000000" w:themeColor="text1"/>
          <w:kern w:val="0"/>
          <w:sz w:val="32"/>
          <w:szCs w:val="32"/>
        </w:rPr>
        <w:t>www.ccgp.gov.cn</w:t>
      </w:r>
      <w:r>
        <w:rPr>
          <w:rFonts w:ascii="Times New Roman" w:eastAsia="方正仿宋_GBK" w:hAnsi="Times New Roman" w:cs="方正仿宋_GBK" w:hint="eastAsia"/>
          <w:color w:val="000000" w:themeColor="text1"/>
          <w:kern w:val="0"/>
          <w:sz w:val="32"/>
          <w:szCs w:val="32"/>
        </w:rPr>
        <w:t>）“政府采购严重违法失信行为记录名单。（提供截图）</w:t>
      </w:r>
    </w:p>
    <w:p w14:paraId="41E8C79D"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楷体_GBK" w:hAnsi="Times New Roman" w:cs="方正楷体_GBK" w:hint="eastAsia"/>
          <w:color w:val="000000" w:themeColor="text1"/>
          <w:sz w:val="32"/>
          <w:szCs w:val="32"/>
        </w:rPr>
        <w:t>（二）特定资格条件：</w:t>
      </w:r>
      <w:r>
        <w:rPr>
          <w:rFonts w:ascii="Times New Roman" w:eastAsia="方正仿宋_GBK" w:hAnsi="Times New Roman" w:cs="方正仿宋_GBK" w:hint="eastAsia"/>
          <w:color w:val="000000" w:themeColor="text1"/>
          <w:sz w:val="32"/>
          <w:szCs w:val="32"/>
        </w:rPr>
        <w:t>无</w:t>
      </w:r>
    </w:p>
    <w:p w14:paraId="1A3E96D2"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四、获取采购文件</w:t>
      </w:r>
    </w:p>
    <w:p w14:paraId="6E2CC663"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楷体_GBK" w:hAnsi="Times New Roman" w:cs="方正楷体_GBK" w:hint="eastAsia"/>
          <w:color w:val="000000" w:themeColor="text1"/>
          <w:sz w:val="32"/>
          <w:szCs w:val="32"/>
        </w:rPr>
        <w:t>（一）获取时间：</w:t>
      </w:r>
      <w:r>
        <w:rPr>
          <w:rFonts w:ascii="方正仿宋_GBK" w:eastAsia="方正仿宋_GBK" w:hAnsi="方正仿宋_GBK" w:cs="方正仿宋_GBK" w:hint="eastAsia"/>
          <w:snapToGrid w:val="0"/>
          <w:color w:val="000000" w:themeColor="text1"/>
          <w:spacing w:val="5"/>
          <w:kern w:val="0"/>
          <w:sz w:val="32"/>
          <w:szCs w:val="32"/>
        </w:rPr>
        <w:t>采购公告发布之日起</w:t>
      </w:r>
      <w:r>
        <w:rPr>
          <w:rFonts w:ascii="Times New Roman" w:eastAsia="方正仿宋_GBK" w:hAnsi="Times New Roman" w:cs="方正仿宋_GBK" w:hint="eastAsia"/>
          <w:color w:val="000000" w:themeColor="text1"/>
          <w:sz w:val="32"/>
          <w:szCs w:val="32"/>
        </w:rPr>
        <w:t>至</w:t>
      </w:r>
      <w:r>
        <w:rPr>
          <w:rFonts w:ascii="Times New Roman" w:eastAsia="方正仿宋_GBK" w:hAnsi="Times New Roman" w:cs="方正仿宋_GBK" w:hint="eastAsia"/>
          <w:color w:val="000000" w:themeColor="text1"/>
          <w:sz w:val="32"/>
          <w:szCs w:val="32"/>
        </w:rPr>
        <w:t>2025</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6</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15</w:t>
      </w:r>
      <w:r>
        <w:rPr>
          <w:rFonts w:ascii="Times New Roman" w:eastAsia="方正仿宋_GBK" w:hAnsi="Times New Roman" w:cs="方正仿宋_GBK" w:hint="eastAsia"/>
          <w:color w:val="000000" w:themeColor="text1"/>
          <w:sz w:val="32"/>
          <w:szCs w:val="32"/>
        </w:rPr>
        <w:t>日北京时间</w:t>
      </w:r>
      <w:r>
        <w:rPr>
          <w:rFonts w:ascii="Times New Roman" w:eastAsia="方正仿宋_GBK" w:hAnsi="Times New Roman" w:cs="方正仿宋_GBK" w:hint="eastAsia"/>
          <w:color w:val="000000" w:themeColor="text1"/>
          <w:sz w:val="32"/>
          <w:szCs w:val="32"/>
        </w:rPr>
        <w:t>17:00</w:t>
      </w:r>
      <w:r>
        <w:rPr>
          <w:rFonts w:ascii="Times New Roman" w:eastAsia="方正仿宋_GBK" w:hAnsi="Times New Roman" w:cs="方正仿宋_GBK" w:hint="eastAsia"/>
          <w:color w:val="000000" w:themeColor="text1"/>
          <w:sz w:val="32"/>
          <w:szCs w:val="32"/>
        </w:rPr>
        <w:t>。</w:t>
      </w:r>
    </w:p>
    <w:p w14:paraId="46C3A479" w14:textId="77777777" w:rsidR="00A9346B" w:rsidRDefault="00000000">
      <w:pPr>
        <w:spacing w:line="600" w:lineRule="exact"/>
        <w:ind w:left="-288" w:firstLineChars="300" w:firstLine="96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（二）获取方式：</w:t>
      </w:r>
      <w:r>
        <w:rPr>
          <w:rFonts w:ascii="Times New Roman" w:eastAsia="方正仿宋_GBK" w:hAnsi="Times New Roman" w:cs="方正仿宋_GBK" w:hint="eastAsia"/>
          <w:color w:val="000000" w:themeColor="text1"/>
          <w:sz w:val="32"/>
          <w:szCs w:val="32"/>
        </w:rPr>
        <w:t>线上行采家或重庆行知育才学校公众号自行下载或线下获取</w:t>
      </w:r>
    </w:p>
    <w:p w14:paraId="5A898DFF"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（三）线下获取地址：</w:t>
      </w:r>
      <w:r>
        <w:rPr>
          <w:rFonts w:ascii="Times New Roman" w:eastAsia="方正仿宋_GBK" w:hAnsi="Times New Roman" w:cs="方正仿宋_GBK" w:hint="eastAsia"/>
          <w:color w:val="000000" w:themeColor="text1"/>
          <w:sz w:val="32"/>
          <w:szCs w:val="32"/>
        </w:rPr>
        <w:t>重庆市九龙坡区华岩镇华美路</w:t>
      </w:r>
      <w:r>
        <w:rPr>
          <w:rFonts w:ascii="Times New Roman" w:eastAsia="方正仿宋_GBK" w:hAnsi="Times New Roman" w:cs="方正仿宋_GBK"/>
          <w:color w:val="000000" w:themeColor="text1"/>
          <w:sz w:val="32"/>
          <w:szCs w:val="32"/>
        </w:rPr>
        <w:t>7</w:t>
      </w:r>
      <w:r>
        <w:rPr>
          <w:rFonts w:ascii="Times New Roman" w:eastAsia="方正仿宋_GBK" w:hAnsi="Times New Roman" w:cs="方正仿宋_GBK" w:hint="eastAsia"/>
          <w:color w:val="000000" w:themeColor="text1"/>
          <w:sz w:val="32"/>
          <w:szCs w:val="32"/>
        </w:rPr>
        <w:t>号。</w:t>
      </w:r>
      <w:r>
        <w:rPr>
          <w:rFonts w:ascii="Times New Roman" w:eastAsia="方正仿宋_GB2312" w:hAnsi="Times New Roman" w:cs="方正仿宋_GB2312" w:hint="eastAsia"/>
          <w:color w:val="000000" w:themeColor="text1"/>
          <w:sz w:val="32"/>
          <w:szCs w:val="32"/>
        </w:rPr>
        <w:t xml:space="preserve"> </w:t>
      </w:r>
    </w:p>
    <w:p w14:paraId="6A1959E2" w14:textId="77777777" w:rsidR="00A9346B" w:rsidRDefault="00000000">
      <w:pPr>
        <w:pStyle w:val="a3"/>
        <w:spacing w:before="97" w:line="600" w:lineRule="exact"/>
        <w:ind w:firstLineChars="200" w:firstLine="660"/>
        <w:rPr>
          <w:rFonts w:hint="eastAsia"/>
          <w:snapToGrid w:val="0"/>
          <w:color w:val="000000" w:themeColor="text1"/>
          <w:spacing w:val="5"/>
          <w:kern w:val="0"/>
          <w:sz w:val="32"/>
          <w:szCs w:val="32"/>
          <w:lang w:eastAsia="zh-CN"/>
        </w:rPr>
      </w:pPr>
      <w:r>
        <w:rPr>
          <w:snapToGrid w:val="0"/>
          <w:color w:val="000000" w:themeColor="text1"/>
          <w:spacing w:val="5"/>
          <w:kern w:val="0"/>
          <w:sz w:val="32"/>
          <w:szCs w:val="32"/>
          <w:lang w:eastAsia="zh-CN"/>
        </w:rPr>
        <w:t>地    点：</w:t>
      </w:r>
      <w:r>
        <w:rPr>
          <w:rFonts w:hint="eastAsia"/>
          <w:snapToGrid w:val="0"/>
          <w:color w:val="000000" w:themeColor="text1"/>
          <w:spacing w:val="5"/>
          <w:kern w:val="0"/>
          <w:sz w:val="32"/>
          <w:szCs w:val="32"/>
          <w:lang w:eastAsia="zh-CN"/>
        </w:rPr>
        <w:t>重庆行知育才学校后勤服务中心</w:t>
      </w:r>
    </w:p>
    <w:p w14:paraId="699A22AB" w14:textId="77777777" w:rsidR="00A9346B" w:rsidRDefault="00000000">
      <w:pPr>
        <w:pStyle w:val="a3"/>
        <w:spacing w:before="97" w:line="600" w:lineRule="exact"/>
        <w:ind w:firstLineChars="200" w:firstLine="660"/>
        <w:rPr>
          <w:rFonts w:hint="eastAsia"/>
          <w:snapToGrid w:val="0"/>
          <w:color w:val="000000" w:themeColor="text1"/>
          <w:spacing w:val="5"/>
          <w:kern w:val="0"/>
          <w:sz w:val="32"/>
          <w:szCs w:val="32"/>
          <w:lang w:eastAsia="zh-CN"/>
        </w:rPr>
      </w:pPr>
      <w:r>
        <w:rPr>
          <w:snapToGrid w:val="0"/>
          <w:color w:val="000000" w:themeColor="text1"/>
          <w:spacing w:val="5"/>
          <w:kern w:val="0"/>
          <w:sz w:val="32"/>
          <w:szCs w:val="32"/>
          <w:lang w:eastAsia="zh-CN"/>
        </w:rPr>
        <w:t>联 系 人：王</w:t>
      </w:r>
      <w:r>
        <w:rPr>
          <w:rFonts w:hint="eastAsia"/>
          <w:snapToGrid w:val="0"/>
          <w:color w:val="000000" w:themeColor="text1"/>
          <w:spacing w:val="5"/>
          <w:kern w:val="0"/>
          <w:sz w:val="32"/>
          <w:szCs w:val="32"/>
          <w:lang w:eastAsia="zh-CN"/>
        </w:rPr>
        <w:t>雪梅</w:t>
      </w:r>
    </w:p>
    <w:p w14:paraId="5930E5B8" w14:textId="77777777" w:rsidR="00A9346B" w:rsidRDefault="00000000">
      <w:pPr>
        <w:pStyle w:val="a3"/>
        <w:spacing w:before="97" w:line="600" w:lineRule="exact"/>
        <w:ind w:firstLineChars="200" w:firstLine="660"/>
        <w:rPr>
          <w:rFonts w:hint="eastAsia"/>
          <w:snapToGrid w:val="0"/>
          <w:color w:val="000000" w:themeColor="text1"/>
          <w:spacing w:val="5"/>
          <w:kern w:val="0"/>
          <w:sz w:val="32"/>
          <w:szCs w:val="32"/>
          <w:lang w:eastAsia="zh-CN"/>
        </w:rPr>
      </w:pPr>
      <w:r>
        <w:rPr>
          <w:snapToGrid w:val="0"/>
          <w:color w:val="000000" w:themeColor="text1"/>
          <w:spacing w:val="5"/>
          <w:kern w:val="0"/>
          <w:sz w:val="32"/>
          <w:szCs w:val="32"/>
          <w:lang w:eastAsia="zh-CN"/>
        </w:rPr>
        <w:t>联系电话：1</w:t>
      </w:r>
      <w:r>
        <w:rPr>
          <w:rFonts w:hint="eastAsia"/>
          <w:snapToGrid w:val="0"/>
          <w:color w:val="000000" w:themeColor="text1"/>
          <w:spacing w:val="5"/>
          <w:kern w:val="0"/>
          <w:sz w:val="32"/>
          <w:szCs w:val="32"/>
          <w:lang w:eastAsia="zh-CN"/>
        </w:rPr>
        <w:t>5223055811</w:t>
      </w:r>
    </w:p>
    <w:p w14:paraId="43E99764" w14:textId="77777777" w:rsidR="00A9346B" w:rsidRDefault="00000000">
      <w:pPr>
        <w:spacing w:line="600" w:lineRule="exact"/>
        <w:ind w:firstLineChars="200" w:firstLine="640"/>
        <w:rPr>
          <w:rFonts w:ascii="Times New Roman" w:eastAsia="方正楷体_GBK" w:hAnsi="Times New Roman" w:cs="方正楷体_GBK"/>
          <w:color w:val="000000" w:themeColor="text1"/>
          <w:sz w:val="32"/>
          <w:szCs w:val="32"/>
        </w:rPr>
      </w:pPr>
      <w:r>
        <w:rPr>
          <w:rFonts w:ascii="Times New Roman" w:eastAsia="方正楷体_GBK" w:hAnsi="Times New Roman" w:cs="方正楷体_GBK"/>
          <w:color w:val="000000" w:themeColor="text1"/>
          <w:sz w:val="32"/>
          <w:szCs w:val="32"/>
        </w:rPr>
        <w:t>（</w:t>
      </w:r>
      <w:r>
        <w:rPr>
          <w:rFonts w:ascii="Times New Roman" w:eastAsia="方正楷体_GBK" w:hAnsi="Times New Roman" w:cs="方正楷体_GBK" w:hint="eastAsia"/>
          <w:color w:val="000000" w:themeColor="text1"/>
          <w:sz w:val="32"/>
          <w:szCs w:val="32"/>
        </w:rPr>
        <w:t>四</w:t>
      </w:r>
      <w:r>
        <w:rPr>
          <w:rFonts w:ascii="Times New Roman" w:eastAsia="方正楷体_GBK" w:hAnsi="Times New Roman" w:cs="方正楷体_GBK"/>
          <w:color w:val="000000" w:themeColor="text1"/>
          <w:sz w:val="32"/>
          <w:szCs w:val="32"/>
        </w:rPr>
        <w:t>）现场踏勘：</w:t>
      </w:r>
    </w:p>
    <w:p w14:paraId="73619F1B"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本项目组织集中踏勘。各潜在投标人须在规定时间内到学校进行踏勘，未到现场踏勘的潜在投标人，视为已完全了解招标情况；投标人应对本项目校服要求的款式、色彩、</w:t>
      </w:r>
      <w:r>
        <w:rPr>
          <w:rFonts w:ascii="Times New Roman" w:eastAsia="方正仿宋_GBK" w:hAnsi="Times New Roman" w:cs="方正仿宋_GBK" w:hint="eastAsia"/>
          <w:color w:val="000000" w:themeColor="text1"/>
          <w:kern w:val="0"/>
          <w:sz w:val="32"/>
          <w:szCs w:val="32"/>
        </w:rPr>
        <w:t>logo</w:t>
      </w:r>
      <w:r>
        <w:rPr>
          <w:rFonts w:ascii="Times New Roman" w:eastAsia="方正仿宋_GBK" w:hAnsi="Times New Roman" w:cs="方正仿宋_GBK" w:hint="eastAsia"/>
          <w:color w:val="000000" w:themeColor="text1"/>
          <w:kern w:val="0"/>
          <w:sz w:val="32"/>
          <w:szCs w:val="32"/>
        </w:rPr>
        <w:t>等采购需求进行了解，并在其响应文件中充分考虑所有因素，踏勘现场所发生的费用由投标人自行承担。</w:t>
      </w:r>
    </w:p>
    <w:p w14:paraId="0321CF77"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color w:val="000000" w:themeColor="text1"/>
          <w:kern w:val="0"/>
          <w:sz w:val="32"/>
          <w:szCs w:val="32"/>
        </w:rPr>
        <w:t>1</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现场集中踏勘时间：</w:t>
      </w:r>
      <w:r>
        <w:rPr>
          <w:rFonts w:ascii="Times New Roman" w:eastAsia="方正仿宋_GBK" w:hAnsi="Times New Roman" w:cs="方正仿宋_GBK"/>
          <w:color w:val="000000" w:themeColor="text1"/>
          <w:kern w:val="0"/>
          <w:sz w:val="32"/>
          <w:szCs w:val="32"/>
        </w:rPr>
        <w:t>2025</w:t>
      </w:r>
      <w:r>
        <w:rPr>
          <w:rFonts w:ascii="Times New Roman" w:eastAsia="方正仿宋_GBK" w:hAnsi="Times New Roman" w:cs="方正仿宋_GBK"/>
          <w:color w:val="000000" w:themeColor="text1"/>
          <w:kern w:val="0"/>
          <w:sz w:val="32"/>
          <w:szCs w:val="32"/>
        </w:rPr>
        <w:t>年</w:t>
      </w:r>
      <w:r>
        <w:rPr>
          <w:rFonts w:ascii="Times New Roman" w:eastAsia="方正仿宋_GBK" w:hAnsi="Times New Roman" w:cs="方正仿宋_GBK"/>
          <w:color w:val="000000" w:themeColor="text1"/>
          <w:kern w:val="0"/>
          <w:sz w:val="32"/>
          <w:szCs w:val="32"/>
        </w:rPr>
        <w:t>6</w:t>
      </w:r>
      <w:r>
        <w:rPr>
          <w:rFonts w:ascii="Times New Roman" w:eastAsia="方正仿宋_GBK" w:hAnsi="Times New Roman" w:cs="方正仿宋_GBK"/>
          <w:color w:val="000000" w:themeColor="text1"/>
          <w:kern w:val="0"/>
          <w:sz w:val="32"/>
          <w:szCs w:val="32"/>
        </w:rPr>
        <w:t>月</w:t>
      </w:r>
      <w:r>
        <w:rPr>
          <w:rFonts w:ascii="Times New Roman" w:eastAsia="方正仿宋_GBK" w:hAnsi="Times New Roman" w:cs="方正仿宋_GBK" w:hint="eastAsia"/>
          <w:color w:val="000000" w:themeColor="text1"/>
          <w:kern w:val="0"/>
          <w:sz w:val="32"/>
          <w:szCs w:val="32"/>
        </w:rPr>
        <w:t>12</w:t>
      </w:r>
      <w:r>
        <w:rPr>
          <w:rFonts w:ascii="Times New Roman" w:eastAsia="方正仿宋_GBK" w:hAnsi="Times New Roman" w:cs="方正仿宋_GBK"/>
          <w:color w:val="000000" w:themeColor="text1"/>
          <w:kern w:val="0"/>
          <w:sz w:val="32"/>
          <w:szCs w:val="32"/>
        </w:rPr>
        <w:t>日</w:t>
      </w:r>
      <w:r>
        <w:rPr>
          <w:rFonts w:ascii="Times New Roman" w:eastAsia="方正仿宋_GBK" w:hAnsi="Times New Roman" w:cs="方正仿宋_GBK"/>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13</w:t>
      </w:r>
      <w:r>
        <w:rPr>
          <w:rFonts w:ascii="Times New Roman" w:eastAsia="方正仿宋_GBK" w:hAnsi="Times New Roman" w:cs="方正仿宋_GBK"/>
          <w:color w:val="000000" w:themeColor="text1"/>
          <w:kern w:val="0"/>
          <w:sz w:val="32"/>
          <w:szCs w:val="32"/>
        </w:rPr>
        <w:t>日（上午</w:t>
      </w:r>
      <w:r>
        <w:rPr>
          <w:rFonts w:ascii="Times New Roman" w:eastAsia="方正仿宋_GBK" w:hAnsi="Times New Roman" w:cs="方正仿宋_GBK"/>
          <w:color w:val="000000" w:themeColor="text1"/>
          <w:kern w:val="0"/>
          <w:sz w:val="32"/>
          <w:szCs w:val="32"/>
        </w:rPr>
        <w:t>9</w:t>
      </w:r>
      <w:r>
        <w:rPr>
          <w:rFonts w:ascii="Times New Roman" w:eastAsia="方正仿宋_GBK" w:hAnsi="Times New Roman" w:cs="方正仿宋_GBK"/>
          <w:color w:val="000000" w:themeColor="text1"/>
          <w:kern w:val="0"/>
          <w:sz w:val="32"/>
          <w:szCs w:val="32"/>
        </w:rPr>
        <w:t>：</w:t>
      </w:r>
      <w:r>
        <w:rPr>
          <w:rFonts w:ascii="Times New Roman" w:eastAsia="方正仿宋_GBK" w:hAnsi="Times New Roman" w:cs="方正仿宋_GBK"/>
          <w:color w:val="000000" w:themeColor="text1"/>
          <w:kern w:val="0"/>
          <w:sz w:val="32"/>
          <w:szCs w:val="32"/>
        </w:rPr>
        <w:t>00-11</w:t>
      </w:r>
      <w:r>
        <w:rPr>
          <w:rFonts w:ascii="Times New Roman" w:eastAsia="方正仿宋_GBK" w:hAnsi="Times New Roman" w:cs="方正仿宋_GBK"/>
          <w:color w:val="000000" w:themeColor="text1"/>
          <w:kern w:val="0"/>
          <w:sz w:val="32"/>
          <w:szCs w:val="32"/>
        </w:rPr>
        <w:t>：</w:t>
      </w:r>
      <w:r>
        <w:rPr>
          <w:rFonts w:ascii="Times New Roman" w:eastAsia="方正仿宋_GBK" w:hAnsi="Times New Roman" w:cs="方正仿宋_GBK"/>
          <w:color w:val="000000" w:themeColor="text1"/>
          <w:kern w:val="0"/>
          <w:sz w:val="32"/>
          <w:szCs w:val="32"/>
        </w:rPr>
        <w:lastRenderedPageBreak/>
        <w:t>30</w:t>
      </w:r>
      <w:r>
        <w:rPr>
          <w:rFonts w:ascii="Times New Roman" w:eastAsia="方正仿宋_GBK" w:hAnsi="Times New Roman" w:cs="方正仿宋_GBK"/>
          <w:color w:val="000000" w:themeColor="text1"/>
          <w:kern w:val="0"/>
          <w:sz w:val="32"/>
          <w:szCs w:val="32"/>
        </w:rPr>
        <w:t>，下午</w:t>
      </w:r>
      <w:r>
        <w:rPr>
          <w:rFonts w:ascii="Times New Roman" w:eastAsia="方正仿宋_GBK" w:hAnsi="Times New Roman" w:cs="方正仿宋_GBK"/>
          <w:color w:val="000000" w:themeColor="text1"/>
          <w:kern w:val="0"/>
          <w:sz w:val="32"/>
          <w:szCs w:val="32"/>
        </w:rPr>
        <w:t>14</w:t>
      </w:r>
      <w:r>
        <w:rPr>
          <w:rFonts w:ascii="Times New Roman" w:eastAsia="方正仿宋_GBK" w:hAnsi="Times New Roman" w:cs="方正仿宋_GBK"/>
          <w:color w:val="000000" w:themeColor="text1"/>
          <w:kern w:val="0"/>
          <w:sz w:val="32"/>
          <w:szCs w:val="32"/>
        </w:rPr>
        <w:t>：</w:t>
      </w:r>
      <w:r>
        <w:rPr>
          <w:rFonts w:ascii="Times New Roman" w:eastAsia="方正仿宋_GBK" w:hAnsi="Times New Roman" w:cs="方正仿宋_GBK"/>
          <w:color w:val="000000" w:themeColor="text1"/>
          <w:kern w:val="0"/>
          <w:sz w:val="32"/>
          <w:szCs w:val="32"/>
        </w:rPr>
        <w:t>30-17</w:t>
      </w:r>
      <w:r>
        <w:rPr>
          <w:rFonts w:ascii="Times New Roman" w:eastAsia="方正仿宋_GBK" w:hAnsi="Times New Roman" w:cs="方正仿宋_GBK"/>
          <w:color w:val="000000" w:themeColor="text1"/>
          <w:kern w:val="0"/>
          <w:sz w:val="32"/>
          <w:szCs w:val="32"/>
        </w:rPr>
        <w:t>：</w:t>
      </w:r>
      <w:r>
        <w:rPr>
          <w:rFonts w:ascii="Times New Roman" w:eastAsia="方正仿宋_GBK" w:hAnsi="Times New Roman" w:cs="方正仿宋_GBK"/>
          <w:color w:val="000000" w:themeColor="text1"/>
          <w:kern w:val="0"/>
          <w:sz w:val="32"/>
          <w:szCs w:val="32"/>
        </w:rPr>
        <w:t>00</w:t>
      </w:r>
      <w:r>
        <w:rPr>
          <w:rFonts w:ascii="Times New Roman" w:eastAsia="方正仿宋_GBK" w:hAnsi="Times New Roman" w:cs="方正仿宋_GBK"/>
          <w:color w:val="000000" w:themeColor="text1"/>
          <w:kern w:val="0"/>
          <w:sz w:val="32"/>
          <w:szCs w:val="32"/>
        </w:rPr>
        <w:t>）。</w:t>
      </w:r>
    </w:p>
    <w:p w14:paraId="4320B710"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color w:val="000000" w:themeColor="text1"/>
          <w:kern w:val="0"/>
          <w:sz w:val="32"/>
          <w:szCs w:val="32"/>
        </w:rPr>
        <w:t>2</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踏勘地址：重庆市九龙坡区行知育才学校</w:t>
      </w:r>
      <w:r>
        <w:rPr>
          <w:rFonts w:ascii="Times New Roman" w:eastAsia="方正仿宋_GBK" w:hAnsi="Times New Roman" w:cs="方正仿宋_GBK" w:hint="eastAsia"/>
          <w:color w:val="000000" w:themeColor="text1"/>
          <w:kern w:val="0"/>
          <w:sz w:val="32"/>
          <w:szCs w:val="32"/>
        </w:rPr>
        <w:t>T521</w:t>
      </w:r>
      <w:r>
        <w:rPr>
          <w:rFonts w:ascii="Times New Roman" w:eastAsia="方正仿宋_GBK" w:hAnsi="Times New Roman" w:cs="方正仿宋_GBK" w:hint="eastAsia"/>
          <w:color w:val="000000" w:themeColor="text1"/>
          <w:kern w:val="0"/>
          <w:sz w:val="32"/>
          <w:szCs w:val="32"/>
        </w:rPr>
        <w:t>接待室。</w:t>
      </w:r>
    </w:p>
    <w:p w14:paraId="591BA872"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color w:val="000000" w:themeColor="text1"/>
          <w:kern w:val="0"/>
          <w:sz w:val="32"/>
          <w:szCs w:val="32"/>
        </w:rPr>
        <w:t>3</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踏勘联系人：王老师</w:t>
      </w:r>
      <w:r>
        <w:rPr>
          <w:rFonts w:ascii="Times New Roman" w:eastAsia="方正仿宋_GBK" w:hAnsi="Times New Roman" w:cs="方正仿宋_GBK" w:hint="eastAsia"/>
          <w:color w:val="000000" w:themeColor="text1"/>
          <w:kern w:val="0"/>
          <w:sz w:val="32"/>
          <w:szCs w:val="32"/>
        </w:rPr>
        <w:t>13996471634</w:t>
      </w:r>
    </w:p>
    <w:p w14:paraId="151A00C6"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五、响应文件递交、开标有关说明</w:t>
      </w:r>
    </w:p>
    <w:p w14:paraId="219C59DD" w14:textId="3EC26FFC"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（一）响应文件递交时间：</w:t>
      </w:r>
      <w:r>
        <w:rPr>
          <w:rFonts w:ascii="Times New Roman" w:eastAsia="方正仿宋_GBK" w:hAnsi="Times New Roman" w:cs="方正仿宋_GBK" w:hint="eastAsia"/>
          <w:color w:val="000000" w:themeColor="text1"/>
          <w:kern w:val="0"/>
          <w:sz w:val="32"/>
          <w:szCs w:val="32"/>
        </w:rPr>
        <w:t>[2025</w:t>
      </w:r>
      <w:r>
        <w:rPr>
          <w:rFonts w:ascii="Times New Roman" w:eastAsia="方正仿宋_GBK" w:hAnsi="Times New Roman" w:cs="方正仿宋_GBK" w:hint="eastAsia"/>
          <w:color w:val="000000" w:themeColor="text1"/>
          <w:kern w:val="0"/>
          <w:sz w:val="32"/>
          <w:szCs w:val="32"/>
        </w:rPr>
        <w:t>年</w:t>
      </w:r>
      <w:r w:rsidR="009E7D18">
        <w:rPr>
          <w:rFonts w:ascii="Times New Roman" w:eastAsia="方正仿宋_GBK" w:hAnsi="Times New Roman" w:cs="方正仿宋_GBK" w:hint="eastAsia"/>
          <w:color w:val="000000" w:themeColor="text1"/>
          <w:kern w:val="0"/>
          <w:sz w:val="32"/>
          <w:szCs w:val="32"/>
        </w:rPr>
        <w:t>7</w:t>
      </w:r>
      <w:r>
        <w:rPr>
          <w:rFonts w:ascii="Times New Roman" w:eastAsia="方正仿宋_GBK" w:hAnsi="Times New Roman" w:cs="方正仿宋_GBK" w:hint="eastAsia"/>
          <w:color w:val="000000" w:themeColor="text1"/>
          <w:kern w:val="0"/>
          <w:sz w:val="32"/>
          <w:szCs w:val="32"/>
        </w:rPr>
        <w:t>月</w:t>
      </w:r>
      <w:r w:rsidR="00A57C22">
        <w:rPr>
          <w:rFonts w:ascii="Times New Roman" w:eastAsia="方正仿宋_GBK" w:hAnsi="Times New Roman" w:cs="方正仿宋_GBK" w:hint="eastAsia"/>
          <w:color w:val="000000" w:themeColor="text1"/>
          <w:kern w:val="0"/>
          <w:sz w:val="32"/>
          <w:szCs w:val="32"/>
        </w:rPr>
        <w:t>3</w:t>
      </w:r>
      <w:r>
        <w:rPr>
          <w:rFonts w:ascii="Times New Roman" w:eastAsia="方正仿宋_GBK" w:hAnsi="Times New Roman" w:cs="方正仿宋_GBK" w:hint="eastAsia"/>
          <w:color w:val="000000" w:themeColor="text1"/>
          <w:kern w:val="0"/>
          <w:sz w:val="32"/>
          <w:szCs w:val="32"/>
        </w:rPr>
        <w:t>日上午</w:t>
      </w:r>
      <w:r>
        <w:rPr>
          <w:rFonts w:ascii="Times New Roman" w:eastAsia="方正仿宋_GBK" w:hAnsi="Times New Roman" w:cs="方正仿宋_GBK" w:hint="eastAsia"/>
          <w:color w:val="000000" w:themeColor="text1"/>
          <w:kern w:val="0"/>
          <w:sz w:val="32"/>
          <w:szCs w:val="32"/>
        </w:rPr>
        <w:t>8</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30-9</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00]</w:t>
      </w:r>
      <w:r>
        <w:rPr>
          <w:rFonts w:ascii="Times New Roman" w:eastAsia="方正仿宋_GBK" w:hAnsi="Times New Roman" w:cs="方正仿宋_GBK" w:hint="eastAsia"/>
          <w:color w:val="000000" w:themeColor="text1"/>
          <w:kern w:val="0"/>
          <w:sz w:val="32"/>
          <w:szCs w:val="32"/>
        </w:rPr>
        <w:t>。</w:t>
      </w:r>
    </w:p>
    <w:p w14:paraId="06303407"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（二）响应文件递交及开标地点：</w:t>
      </w:r>
      <w:bookmarkStart w:id="12" w:name="_Hlk200102751"/>
      <w:r>
        <w:rPr>
          <w:rFonts w:ascii="Times New Roman" w:eastAsia="方正仿宋_GBK" w:hAnsi="Times New Roman" w:cs="方正仿宋_GBK" w:hint="eastAsia"/>
          <w:color w:val="000000" w:themeColor="text1"/>
          <w:kern w:val="0"/>
          <w:sz w:val="32"/>
          <w:szCs w:val="32"/>
        </w:rPr>
        <w:t>重庆市九龙坡区行知育才学校求真楼</w:t>
      </w:r>
      <w:r>
        <w:rPr>
          <w:rFonts w:ascii="Times New Roman" w:eastAsia="方正仿宋_GBK" w:hAnsi="Times New Roman" w:cs="方正仿宋_GBK" w:hint="eastAsia"/>
          <w:color w:val="000000" w:themeColor="text1"/>
          <w:kern w:val="0"/>
          <w:sz w:val="32"/>
          <w:szCs w:val="32"/>
        </w:rPr>
        <w:t>T522</w:t>
      </w:r>
      <w:bookmarkEnd w:id="12"/>
      <w:r>
        <w:rPr>
          <w:rFonts w:ascii="Times New Roman" w:eastAsia="方正仿宋_GBK" w:hAnsi="Times New Roman" w:cs="方正仿宋_GBK" w:hint="eastAsia"/>
          <w:color w:val="000000" w:themeColor="text1"/>
          <w:kern w:val="0"/>
          <w:sz w:val="32"/>
          <w:szCs w:val="32"/>
        </w:rPr>
        <w:t>会议室。</w:t>
      </w:r>
    </w:p>
    <w:p w14:paraId="0248A1A0"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1.</w:t>
      </w:r>
      <w:r>
        <w:rPr>
          <w:rFonts w:ascii="Times New Roman" w:eastAsia="方正仿宋_GBK" w:hAnsi="Times New Roman" w:cs="方正仿宋_GBK" w:hint="eastAsia"/>
          <w:color w:val="000000" w:themeColor="text1"/>
          <w:kern w:val="0"/>
          <w:sz w:val="32"/>
          <w:szCs w:val="32"/>
        </w:rPr>
        <w:t>响应文件递交地点（投标纸质文件按招标文件要求密封，一式两份正副本，不含展示）递交到重庆市九龙坡区行知育才学校求真楼</w:t>
      </w:r>
      <w:r>
        <w:rPr>
          <w:rFonts w:ascii="Times New Roman" w:eastAsia="方正仿宋_GBK" w:hAnsi="Times New Roman" w:cs="方正仿宋_GBK" w:hint="eastAsia"/>
          <w:color w:val="000000" w:themeColor="text1"/>
          <w:kern w:val="0"/>
          <w:sz w:val="32"/>
          <w:szCs w:val="32"/>
        </w:rPr>
        <w:t>T522</w:t>
      </w:r>
      <w:r>
        <w:rPr>
          <w:rFonts w:ascii="Times New Roman" w:eastAsia="方正仿宋_GBK" w:hAnsi="Times New Roman" w:cs="方正仿宋_GBK" w:hint="eastAsia"/>
          <w:color w:val="000000" w:themeColor="text1"/>
          <w:kern w:val="0"/>
          <w:sz w:val="32"/>
          <w:szCs w:val="32"/>
        </w:rPr>
        <w:t>会议室。</w:t>
      </w:r>
    </w:p>
    <w:p w14:paraId="376D29A1" w14:textId="211012AB"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2.</w:t>
      </w:r>
      <w:r>
        <w:rPr>
          <w:rFonts w:ascii="Times New Roman" w:eastAsia="方正仿宋_GBK" w:hAnsi="Times New Roman" w:cs="方正仿宋_GBK"/>
          <w:color w:val="000000" w:themeColor="text1"/>
          <w:kern w:val="0"/>
          <w:sz w:val="32"/>
          <w:szCs w:val="32"/>
        </w:rPr>
        <w:t>资格审查</w:t>
      </w:r>
      <w:r>
        <w:rPr>
          <w:rFonts w:ascii="Times New Roman" w:eastAsia="方正仿宋_GBK" w:hAnsi="Times New Roman" w:cs="方正仿宋_GBK" w:hint="eastAsia"/>
          <w:color w:val="000000" w:themeColor="text1"/>
          <w:kern w:val="0"/>
          <w:sz w:val="32"/>
          <w:szCs w:val="32"/>
        </w:rPr>
        <w:t>地点：</w:t>
      </w:r>
      <w:r>
        <w:rPr>
          <w:rFonts w:ascii="Times New Roman" w:eastAsia="方正仿宋_GBK" w:hAnsi="Times New Roman" w:cs="方正仿宋_GBK" w:hint="eastAsia"/>
          <w:color w:val="000000" w:themeColor="text1"/>
          <w:kern w:val="0"/>
          <w:sz w:val="32"/>
          <w:szCs w:val="32"/>
        </w:rPr>
        <w:t>2025</w:t>
      </w:r>
      <w:r>
        <w:rPr>
          <w:rFonts w:ascii="Times New Roman" w:eastAsia="方正仿宋_GBK" w:hAnsi="Times New Roman" w:cs="方正仿宋_GBK" w:hint="eastAsia"/>
          <w:color w:val="000000" w:themeColor="text1"/>
          <w:kern w:val="0"/>
          <w:sz w:val="32"/>
          <w:szCs w:val="32"/>
        </w:rPr>
        <w:t>年</w:t>
      </w:r>
      <w:r w:rsidR="009E7D18">
        <w:rPr>
          <w:rFonts w:ascii="Times New Roman" w:eastAsia="方正仿宋_GBK" w:hAnsi="Times New Roman" w:cs="方正仿宋_GBK" w:hint="eastAsia"/>
          <w:color w:val="000000" w:themeColor="text1"/>
          <w:kern w:val="0"/>
          <w:sz w:val="32"/>
          <w:szCs w:val="32"/>
        </w:rPr>
        <w:t>7</w:t>
      </w:r>
      <w:r>
        <w:rPr>
          <w:rFonts w:ascii="Times New Roman" w:eastAsia="方正仿宋_GBK" w:hAnsi="Times New Roman" w:cs="方正仿宋_GBK" w:hint="eastAsia"/>
          <w:color w:val="000000" w:themeColor="text1"/>
          <w:kern w:val="0"/>
          <w:sz w:val="32"/>
          <w:szCs w:val="32"/>
        </w:rPr>
        <w:t>月</w:t>
      </w:r>
      <w:r w:rsidR="00A57C22">
        <w:rPr>
          <w:rFonts w:ascii="Times New Roman" w:eastAsia="方正仿宋_GBK" w:hAnsi="Times New Roman" w:cs="方正仿宋_GBK" w:hint="eastAsia"/>
          <w:color w:val="000000" w:themeColor="text1"/>
          <w:kern w:val="0"/>
          <w:sz w:val="32"/>
          <w:szCs w:val="32"/>
        </w:rPr>
        <w:t>3</w:t>
      </w:r>
      <w:r>
        <w:rPr>
          <w:rFonts w:ascii="Times New Roman" w:eastAsia="方正仿宋_GBK" w:hAnsi="Times New Roman" w:cs="方正仿宋_GBK" w:hint="eastAsia"/>
          <w:color w:val="000000" w:themeColor="text1"/>
          <w:kern w:val="0"/>
          <w:sz w:val="32"/>
          <w:szCs w:val="32"/>
        </w:rPr>
        <w:t>日上午</w:t>
      </w:r>
      <w:r>
        <w:rPr>
          <w:rFonts w:ascii="Times New Roman" w:eastAsia="方正仿宋_GBK" w:hAnsi="Times New Roman" w:cs="方正仿宋_GBK" w:hint="eastAsia"/>
          <w:color w:val="000000" w:themeColor="text1"/>
          <w:kern w:val="0"/>
          <w:sz w:val="32"/>
          <w:szCs w:val="32"/>
        </w:rPr>
        <w:t>9</w:t>
      </w:r>
      <w:r>
        <w:rPr>
          <w:rFonts w:ascii="Times New Roman" w:eastAsia="方正仿宋_GBK" w:hAnsi="Times New Roman" w:cs="方正仿宋_GBK" w:hint="eastAsia"/>
          <w:color w:val="000000" w:themeColor="text1"/>
          <w:kern w:val="0"/>
          <w:sz w:val="32"/>
          <w:szCs w:val="32"/>
        </w:rPr>
        <w:t>：</w:t>
      </w:r>
      <w:r>
        <w:rPr>
          <w:rFonts w:ascii="Times New Roman" w:eastAsia="方正仿宋_GBK" w:hAnsi="Times New Roman" w:cs="方正仿宋_GBK" w:hint="eastAsia"/>
          <w:color w:val="000000" w:themeColor="text1"/>
          <w:kern w:val="0"/>
          <w:sz w:val="32"/>
          <w:szCs w:val="32"/>
        </w:rPr>
        <w:t>00</w:t>
      </w:r>
      <w:r>
        <w:rPr>
          <w:rFonts w:ascii="Times New Roman" w:eastAsia="方正仿宋_GBK" w:hAnsi="Times New Roman" w:cs="方正仿宋_GBK" w:hint="eastAsia"/>
          <w:color w:val="000000" w:themeColor="text1"/>
          <w:kern w:val="0"/>
          <w:sz w:val="32"/>
          <w:szCs w:val="32"/>
        </w:rPr>
        <w:t>在重庆市九龙坡区行知育才学校</w:t>
      </w:r>
      <w:r>
        <w:rPr>
          <w:rFonts w:ascii="Times New Roman" w:eastAsia="方正仿宋_GBK" w:hAnsi="Times New Roman" w:cs="方正仿宋_GBK" w:hint="eastAsia"/>
          <w:color w:val="000000" w:themeColor="text1"/>
          <w:kern w:val="0"/>
          <w:sz w:val="32"/>
          <w:szCs w:val="32"/>
        </w:rPr>
        <w:t>T522</w:t>
      </w:r>
      <w:r>
        <w:rPr>
          <w:rFonts w:ascii="Times New Roman" w:eastAsia="方正仿宋_GBK" w:hAnsi="Times New Roman" w:cs="方正仿宋_GBK" w:hint="eastAsia"/>
          <w:color w:val="000000" w:themeColor="text1"/>
          <w:kern w:val="0"/>
          <w:sz w:val="32"/>
          <w:szCs w:val="32"/>
        </w:rPr>
        <w:t>会议室进行资格性和符合性审查；</w:t>
      </w:r>
    </w:p>
    <w:p w14:paraId="71E2C94C" w14:textId="6BD0CB2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kern w:val="0"/>
          <w:sz w:val="32"/>
          <w:szCs w:val="32"/>
        </w:rPr>
        <w:t>3.</w:t>
      </w:r>
      <w:r>
        <w:rPr>
          <w:rFonts w:ascii="Times New Roman" w:eastAsia="方正仿宋_GBK" w:hAnsi="Times New Roman" w:cs="方正仿宋_GBK" w:hint="eastAsia"/>
          <w:color w:val="000000" w:themeColor="text1"/>
          <w:kern w:val="0"/>
          <w:sz w:val="32"/>
          <w:szCs w:val="32"/>
        </w:rPr>
        <w:t>样品展示</w:t>
      </w:r>
      <w:r>
        <w:rPr>
          <w:rFonts w:ascii="Times New Roman" w:eastAsia="方正仿宋_GBK" w:hAnsi="Times New Roman" w:cs="方正仿宋_GBK"/>
          <w:color w:val="000000" w:themeColor="text1"/>
          <w:kern w:val="0"/>
          <w:sz w:val="32"/>
          <w:szCs w:val="32"/>
        </w:rPr>
        <w:t>要求：通过资质审查的投标人于</w:t>
      </w:r>
      <w:r>
        <w:rPr>
          <w:rFonts w:ascii="Times New Roman" w:eastAsia="方正仿宋_GBK" w:hAnsi="Times New Roman" w:cs="方正仿宋_GBK" w:hint="eastAsia"/>
          <w:color w:val="000000" w:themeColor="text1"/>
          <w:kern w:val="0"/>
          <w:sz w:val="32"/>
          <w:szCs w:val="32"/>
        </w:rPr>
        <w:t>2025</w:t>
      </w:r>
      <w:r>
        <w:rPr>
          <w:rFonts w:ascii="Times New Roman" w:eastAsia="方正仿宋_GBK" w:hAnsi="Times New Roman" w:cs="方正仿宋_GBK" w:hint="eastAsia"/>
          <w:color w:val="000000" w:themeColor="text1"/>
          <w:kern w:val="0"/>
          <w:sz w:val="32"/>
          <w:szCs w:val="32"/>
        </w:rPr>
        <w:t>年</w:t>
      </w:r>
      <w:r w:rsidR="009E7D18">
        <w:rPr>
          <w:rFonts w:ascii="Times New Roman" w:eastAsia="方正仿宋_GBK" w:hAnsi="Times New Roman" w:cs="方正仿宋_GBK" w:hint="eastAsia"/>
          <w:color w:val="000000" w:themeColor="text1"/>
          <w:kern w:val="0"/>
          <w:sz w:val="32"/>
          <w:szCs w:val="32"/>
        </w:rPr>
        <w:t>7</w:t>
      </w:r>
      <w:r>
        <w:rPr>
          <w:rFonts w:ascii="Times New Roman" w:eastAsia="方正仿宋_GBK" w:hAnsi="Times New Roman" w:cs="方正仿宋_GBK" w:hint="eastAsia"/>
          <w:color w:val="000000" w:themeColor="text1"/>
          <w:kern w:val="0"/>
          <w:sz w:val="32"/>
          <w:szCs w:val="32"/>
        </w:rPr>
        <w:t>月</w:t>
      </w:r>
      <w:r w:rsidR="00A57C22">
        <w:rPr>
          <w:rFonts w:ascii="Times New Roman" w:eastAsia="方正仿宋_GBK" w:hAnsi="Times New Roman" w:cs="方正仿宋_GBK" w:hint="eastAsia"/>
          <w:color w:val="000000" w:themeColor="text1"/>
          <w:kern w:val="0"/>
          <w:sz w:val="32"/>
          <w:szCs w:val="32"/>
        </w:rPr>
        <w:t>3</w:t>
      </w:r>
      <w:r>
        <w:rPr>
          <w:rFonts w:ascii="Times New Roman" w:eastAsia="方正仿宋_GBK" w:hAnsi="Times New Roman" w:cs="方正仿宋_GBK" w:hint="eastAsia"/>
          <w:color w:val="000000" w:themeColor="text1"/>
          <w:kern w:val="0"/>
          <w:sz w:val="32"/>
          <w:szCs w:val="32"/>
        </w:rPr>
        <w:t>日</w:t>
      </w:r>
      <w:r>
        <w:rPr>
          <w:rFonts w:ascii="Times New Roman" w:eastAsia="方正仿宋_GBK" w:hAnsi="Times New Roman" w:cs="方正仿宋_GBK"/>
          <w:color w:val="000000" w:themeColor="text1"/>
          <w:kern w:val="0"/>
          <w:sz w:val="32"/>
          <w:szCs w:val="32"/>
        </w:rPr>
        <w:t>在学校指定区域展示样衣（为公平起见，所有样衣均不制作实质性插包口袋（仅限于样衣）</w:t>
      </w:r>
    </w:p>
    <w:p w14:paraId="24516837" w14:textId="7DC6A0BF"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color w:val="000000" w:themeColor="text1"/>
          <w:kern w:val="0"/>
          <w:sz w:val="32"/>
          <w:szCs w:val="32"/>
        </w:rPr>
        <w:t>4.</w:t>
      </w:r>
      <w:r>
        <w:rPr>
          <w:rFonts w:ascii="Times New Roman" w:eastAsia="方正仿宋_GBK" w:hAnsi="Times New Roman" w:cs="方正仿宋_GBK" w:hint="eastAsia"/>
          <w:color w:val="000000" w:themeColor="text1"/>
          <w:kern w:val="0"/>
          <w:sz w:val="32"/>
          <w:szCs w:val="32"/>
        </w:rPr>
        <w:t>投票地点：通过资</w:t>
      </w:r>
      <w:r>
        <w:rPr>
          <w:rFonts w:ascii="Times New Roman" w:eastAsia="方正仿宋_GBK" w:hAnsi="Times New Roman" w:cs="方正仿宋_GBK"/>
          <w:color w:val="000000" w:themeColor="text1"/>
          <w:kern w:val="0"/>
          <w:sz w:val="32"/>
          <w:szCs w:val="32"/>
        </w:rPr>
        <w:t>质</w:t>
      </w:r>
      <w:r>
        <w:rPr>
          <w:rFonts w:ascii="Times New Roman" w:eastAsia="方正仿宋_GBK" w:hAnsi="Times New Roman" w:cs="方正仿宋_GBK" w:hint="eastAsia"/>
          <w:color w:val="000000" w:themeColor="text1"/>
          <w:kern w:val="0"/>
          <w:sz w:val="32"/>
          <w:szCs w:val="32"/>
        </w:rPr>
        <w:t>审查的供应商于</w:t>
      </w:r>
      <w:r>
        <w:rPr>
          <w:rFonts w:ascii="Times New Roman" w:eastAsia="方正仿宋_GBK" w:hAnsi="Times New Roman" w:cs="方正仿宋_GBK" w:hint="eastAsia"/>
          <w:color w:val="000000" w:themeColor="text1"/>
          <w:kern w:val="0"/>
          <w:sz w:val="32"/>
          <w:szCs w:val="32"/>
        </w:rPr>
        <w:t>2025</w:t>
      </w:r>
      <w:r>
        <w:rPr>
          <w:rFonts w:ascii="Times New Roman" w:eastAsia="方正仿宋_GBK" w:hAnsi="Times New Roman" w:cs="方正仿宋_GBK" w:hint="eastAsia"/>
          <w:color w:val="000000" w:themeColor="text1"/>
          <w:kern w:val="0"/>
          <w:sz w:val="32"/>
          <w:szCs w:val="32"/>
        </w:rPr>
        <w:t>年</w:t>
      </w:r>
      <w:r w:rsidR="009E7D18">
        <w:rPr>
          <w:rFonts w:ascii="Times New Roman" w:eastAsia="方正仿宋_GBK" w:hAnsi="Times New Roman" w:cs="方正仿宋_GBK" w:hint="eastAsia"/>
          <w:color w:val="000000" w:themeColor="text1"/>
          <w:kern w:val="0"/>
          <w:sz w:val="32"/>
          <w:szCs w:val="32"/>
        </w:rPr>
        <w:t>7</w:t>
      </w:r>
      <w:r>
        <w:rPr>
          <w:rFonts w:ascii="Times New Roman" w:eastAsia="方正仿宋_GBK" w:hAnsi="Times New Roman" w:cs="方正仿宋_GBK" w:hint="eastAsia"/>
          <w:color w:val="000000" w:themeColor="text1"/>
          <w:kern w:val="0"/>
          <w:sz w:val="32"/>
          <w:szCs w:val="32"/>
        </w:rPr>
        <w:t>月</w:t>
      </w:r>
      <w:r w:rsidR="00A57C22">
        <w:rPr>
          <w:rFonts w:ascii="Times New Roman" w:eastAsia="方正仿宋_GBK" w:hAnsi="Times New Roman" w:cs="方正仿宋_GBK" w:hint="eastAsia"/>
          <w:color w:val="000000" w:themeColor="text1"/>
          <w:kern w:val="0"/>
          <w:sz w:val="32"/>
          <w:szCs w:val="32"/>
        </w:rPr>
        <w:t>3</w:t>
      </w:r>
      <w:r>
        <w:rPr>
          <w:rFonts w:ascii="Times New Roman" w:eastAsia="方正仿宋_GBK" w:hAnsi="Times New Roman" w:cs="方正仿宋_GBK" w:hint="eastAsia"/>
          <w:color w:val="000000" w:themeColor="text1"/>
          <w:kern w:val="0"/>
          <w:sz w:val="32"/>
          <w:szCs w:val="32"/>
        </w:rPr>
        <w:t>日</w:t>
      </w:r>
      <w:r>
        <w:rPr>
          <w:rFonts w:ascii="Times New Roman" w:eastAsia="方正仿宋_GBK" w:hAnsi="Times New Roman" w:cs="方正仿宋_GBK" w:hint="eastAsia"/>
          <w:color w:val="000000" w:themeColor="text1"/>
          <w:kern w:val="0"/>
          <w:sz w:val="32"/>
          <w:szCs w:val="32"/>
        </w:rPr>
        <w:t>13:00</w:t>
      </w:r>
      <w:r>
        <w:rPr>
          <w:rFonts w:ascii="Times New Roman" w:eastAsia="方正仿宋_GBK" w:hAnsi="Times New Roman" w:cs="方正仿宋_GBK"/>
          <w:color w:val="000000" w:themeColor="text1"/>
          <w:kern w:val="0"/>
          <w:sz w:val="32"/>
          <w:szCs w:val="32"/>
        </w:rPr>
        <w:t>在</w:t>
      </w:r>
      <w:r>
        <w:rPr>
          <w:rFonts w:ascii="Times New Roman" w:eastAsia="方正仿宋_GBK" w:hAnsi="Times New Roman" w:cs="方正仿宋_GBK" w:hint="eastAsia"/>
          <w:color w:val="000000" w:themeColor="text1"/>
          <w:kern w:val="0"/>
          <w:sz w:val="32"/>
          <w:szCs w:val="32"/>
        </w:rPr>
        <w:t>重庆市九龙坡区行知育才学校大礼堂</w:t>
      </w:r>
      <w:r>
        <w:rPr>
          <w:rFonts w:ascii="Times New Roman" w:eastAsia="方正仿宋_GBK" w:hAnsi="Times New Roman" w:cs="方正仿宋_GBK"/>
          <w:color w:val="000000" w:themeColor="text1"/>
          <w:kern w:val="0"/>
          <w:sz w:val="32"/>
          <w:szCs w:val="32"/>
        </w:rPr>
        <w:t>进行</w:t>
      </w:r>
      <w:r>
        <w:rPr>
          <w:rFonts w:ascii="Times New Roman" w:eastAsia="方正仿宋_GBK" w:hAnsi="Times New Roman" w:cs="方正仿宋_GBK" w:hint="eastAsia"/>
          <w:color w:val="000000" w:themeColor="text1"/>
          <w:kern w:val="0"/>
          <w:sz w:val="32"/>
          <w:szCs w:val="32"/>
        </w:rPr>
        <w:t>。</w:t>
      </w:r>
    </w:p>
    <w:p w14:paraId="6217C658"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六、响应有关规定</w:t>
      </w:r>
    </w:p>
    <w:p w14:paraId="4520F8EF" w14:textId="77777777" w:rsidR="00A9346B" w:rsidRDefault="00000000">
      <w:pPr>
        <w:spacing w:line="600" w:lineRule="exact"/>
        <w:ind w:firstLineChars="200" w:firstLine="640"/>
        <w:rPr>
          <w:rFonts w:ascii="方正仿宋_GBK" w:eastAsia="方正仿宋_GBK" w:hAnsi="方正仿宋_GBK" w:cs="方正仿宋_GBK" w:hint="eastAsia"/>
          <w:color w:val="000000" w:themeColor="text1"/>
          <w:sz w:val="32"/>
          <w:szCs w:val="32"/>
        </w:rPr>
      </w:pPr>
      <w:r>
        <w:rPr>
          <w:rFonts w:ascii="方正仿宋_GBK" w:eastAsia="方正仿宋_GBK" w:hAnsi="方正仿宋_GBK" w:cs="方正仿宋_GBK" w:hint="eastAsia"/>
          <w:color w:val="000000" w:themeColor="text1"/>
          <w:sz w:val="32"/>
          <w:szCs w:val="32"/>
        </w:rPr>
        <w:t>（一）单位负责人为同一人或者存在直接控股、管理关系的不同供应商，不得参加同一学校的校服采购活动。</w:t>
      </w:r>
    </w:p>
    <w:p w14:paraId="1CFAAFEF" w14:textId="77777777" w:rsidR="00A9346B" w:rsidRDefault="00000000">
      <w:pPr>
        <w:spacing w:line="600" w:lineRule="exact"/>
        <w:ind w:firstLineChars="200" w:firstLine="640"/>
        <w:rPr>
          <w:rFonts w:ascii="方正仿宋_GBK" w:eastAsia="方正仿宋_GBK" w:hAnsi="方正仿宋_GBK" w:cs="方正仿宋_GBK" w:hint="eastAsia"/>
          <w:color w:val="000000" w:themeColor="text1"/>
          <w:sz w:val="32"/>
          <w:szCs w:val="32"/>
        </w:rPr>
      </w:pPr>
      <w:r>
        <w:rPr>
          <w:rFonts w:ascii="方正仿宋_GBK" w:eastAsia="方正仿宋_GBK" w:hAnsi="方正仿宋_GBK" w:cs="方正仿宋_GBK" w:hint="eastAsia"/>
          <w:color w:val="000000" w:themeColor="text1"/>
          <w:sz w:val="32"/>
          <w:szCs w:val="32"/>
        </w:rPr>
        <w:lastRenderedPageBreak/>
        <w:t>（二）生产厂家参与响应的，不得再委托代理商参与响应。</w:t>
      </w:r>
    </w:p>
    <w:p w14:paraId="583C25C3" w14:textId="77777777" w:rsidR="00A9346B" w:rsidRDefault="00000000">
      <w:pPr>
        <w:spacing w:line="600" w:lineRule="exact"/>
        <w:ind w:firstLineChars="200" w:firstLine="640"/>
        <w:rPr>
          <w:rFonts w:ascii="方正仿宋_GBK" w:eastAsia="方正仿宋_GBK" w:hAnsi="方正仿宋_GBK" w:cs="方正仿宋_GBK" w:hint="eastAsia"/>
          <w:color w:val="000000" w:themeColor="text1"/>
          <w:sz w:val="32"/>
          <w:szCs w:val="32"/>
        </w:rPr>
      </w:pPr>
      <w:r>
        <w:rPr>
          <w:rFonts w:ascii="方正仿宋_GBK" w:eastAsia="方正仿宋_GBK" w:hAnsi="方正仿宋_GBK" w:cs="方正仿宋_GBK" w:hint="eastAsia"/>
          <w:color w:val="000000" w:themeColor="text1"/>
          <w:sz w:val="32"/>
          <w:szCs w:val="32"/>
        </w:rPr>
        <w:t>（三）超过响应文件递交截止时间或未按规定[封口处法人或授权代表签字、加盖公章]密封的响应文件，将不予接受。</w:t>
      </w:r>
    </w:p>
    <w:p w14:paraId="16817DB0" w14:textId="77777777" w:rsidR="00A9346B" w:rsidRDefault="00000000">
      <w:pPr>
        <w:spacing w:line="600" w:lineRule="exact"/>
        <w:ind w:firstLineChars="200" w:firstLine="640"/>
        <w:rPr>
          <w:rFonts w:ascii="方正仿宋_GBK" w:eastAsia="方正仿宋_GBK" w:hAnsi="方正仿宋_GBK" w:cs="方正仿宋_GBK" w:hint="eastAsia"/>
          <w:color w:val="000000" w:themeColor="text1"/>
          <w:sz w:val="32"/>
          <w:szCs w:val="32"/>
        </w:rPr>
      </w:pPr>
      <w:r>
        <w:rPr>
          <w:rFonts w:ascii="方正仿宋_GBK" w:eastAsia="方正仿宋_GBK" w:hAnsi="方正仿宋_GBK" w:cs="方正仿宋_GBK" w:hint="eastAsia"/>
          <w:color w:val="000000" w:themeColor="text1"/>
          <w:sz w:val="32"/>
          <w:szCs w:val="32"/>
        </w:rPr>
        <w:t>（四）响应相关费用由供应商自行承担。</w:t>
      </w:r>
    </w:p>
    <w:p w14:paraId="00BF863C" w14:textId="77777777" w:rsidR="00A9346B" w:rsidRDefault="00000000">
      <w:pPr>
        <w:spacing w:line="600" w:lineRule="exact"/>
        <w:ind w:firstLineChars="200" w:firstLine="640"/>
        <w:rPr>
          <w:rFonts w:ascii="方正楷体_GB2312" w:eastAsia="方正楷体_GB2312" w:hAnsi="方正楷体_GB2312" w:cs="方正楷体_GB2312" w:hint="eastAsia"/>
          <w:color w:val="000000" w:themeColor="text1"/>
          <w:sz w:val="32"/>
          <w:szCs w:val="20"/>
        </w:rPr>
      </w:pPr>
      <w:r>
        <w:rPr>
          <w:rFonts w:ascii="Times New Roman" w:eastAsia="方正黑体_GBK" w:hAnsi="Times New Roman" w:cs="方正黑体_GBK" w:hint="eastAsia"/>
          <w:color w:val="000000" w:themeColor="text1"/>
          <w:sz w:val="32"/>
          <w:szCs w:val="32"/>
        </w:rPr>
        <w:t>七、履约保证金</w:t>
      </w:r>
    </w:p>
    <w:p w14:paraId="4E8D4F3D"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方正仿宋_GBK" w:eastAsia="方正仿宋_GBK" w:hAnsi="方正仿宋_GBK" w:cs="方正仿宋_GBK" w:hint="eastAsia"/>
          <w:color w:val="000000" w:themeColor="text1"/>
          <w:sz w:val="32"/>
          <w:szCs w:val="32"/>
        </w:rPr>
        <w:t>中标单位在签订合同前需缴纳</w:t>
      </w:r>
      <w:r>
        <w:rPr>
          <w:rFonts w:ascii="方正仿宋_GBK" w:eastAsia="方正仿宋_GBK" w:hAnsi="方正仿宋_GBK" w:cs="方正仿宋_GBK"/>
          <w:color w:val="000000" w:themeColor="text1"/>
          <w:sz w:val="32"/>
          <w:szCs w:val="32"/>
        </w:rPr>
        <w:t>5万元</w:t>
      </w:r>
      <w:r>
        <w:rPr>
          <w:rFonts w:ascii="方正仿宋_GBK" w:eastAsia="方正仿宋_GBK" w:hAnsi="方正仿宋_GBK" w:cs="方正仿宋_GBK" w:hint="eastAsia"/>
          <w:color w:val="000000" w:themeColor="text1"/>
          <w:sz w:val="32"/>
          <w:szCs w:val="32"/>
        </w:rPr>
        <w:t>履约保证金。</w:t>
      </w:r>
    </w:p>
    <w:p w14:paraId="1E25ADC8"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八、联系方式</w:t>
      </w:r>
    </w:p>
    <w:p w14:paraId="26888FB3"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采购学校：重庆市九龙坡区行知育才学校</w:t>
      </w:r>
    </w:p>
    <w:p w14:paraId="5FFD88C9" w14:textId="77777777" w:rsidR="00A9346B" w:rsidRDefault="00000000">
      <w:pPr>
        <w:tabs>
          <w:tab w:val="center" w:pos="4422"/>
        </w:tabs>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项目联系人：王雪梅、王雨</w:t>
      </w:r>
      <w:r>
        <w:rPr>
          <w:rFonts w:ascii="Times New Roman" w:eastAsia="方正仿宋_GBK" w:hAnsi="Times New Roman" w:cs="方正仿宋_GBK" w:hint="eastAsia"/>
          <w:color w:val="000000" w:themeColor="text1"/>
          <w:sz w:val="32"/>
          <w:szCs w:val="32"/>
        </w:rPr>
        <w:tab/>
      </w:r>
    </w:p>
    <w:p w14:paraId="1C75812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电话：</w:t>
      </w:r>
      <w:r>
        <w:rPr>
          <w:rFonts w:ascii="Times New Roman" w:eastAsia="方正仿宋_GBK" w:hAnsi="Times New Roman" w:cs="方正仿宋_GBK" w:hint="eastAsia"/>
          <w:color w:val="000000" w:themeColor="text1"/>
          <w:sz w:val="32"/>
          <w:szCs w:val="32"/>
        </w:rPr>
        <w:t>15223055811</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13996471634</w:t>
      </w:r>
    </w:p>
    <w:p w14:paraId="62E891DA"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邮编：</w:t>
      </w:r>
      <w:r>
        <w:rPr>
          <w:rFonts w:ascii="Times New Roman" w:eastAsia="方正仿宋_GBK" w:hAnsi="Times New Roman" w:cs="方正仿宋_GBK" w:hint="eastAsia"/>
          <w:color w:val="000000" w:themeColor="text1"/>
          <w:sz w:val="32"/>
          <w:szCs w:val="32"/>
        </w:rPr>
        <w:t>400050</w:t>
      </w:r>
    </w:p>
    <w:p w14:paraId="0F304C7D" w14:textId="77777777" w:rsidR="00A9346B" w:rsidRDefault="00000000">
      <w:pPr>
        <w:spacing w:line="600" w:lineRule="exact"/>
        <w:ind w:firstLineChars="200" w:firstLine="640"/>
        <w:rPr>
          <w:rFonts w:ascii="Times New Roman" w:eastAsia="方正仿宋_GBK" w:hAnsi="Times New Roman" w:cs="方正仿宋_GBK"/>
          <w:color w:val="FF0000"/>
          <w:sz w:val="32"/>
          <w:szCs w:val="32"/>
        </w:rPr>
      </w:pPr>
      <w:r>
        <w:rPr>
          <w:rFonts w:ascii="Times New Roman" w:eastAsia="方正仿宋_GBK" w:hAnsi="Times New Roman" w:cs="方正仿宋_GBK" w:hint="eastAsia"/>
          <w:color w:val="000000" w:themeColor="text1"/>
          <w:sz w:val="32"/>
          <w:szCs w:val="32"/>
        </w:rPr>
        <w:t>地址：九龙坡区华岩镇华美路</w:t>
      </w:r>
      <w:r>
        <w:rPr>
          <w:rFonts w:ascii="Times New Roman" w:eastAsia="方正仿宋_GBK" w:hAnsi="Times New Roman" w:cs="方正仿宋_GBK"/>
          <w:color w:val="000000" w:themeColor="text1"/>
          <w:sz w:val="32"/>
          <w:szCs w:val="32"/>
        </w:rPr>
        <w:t>7</w:t>
      </w:r>
      <w:r>
        <w:rPr>
          <w:rFonts w:ascii="Times New Roman" w:eastAsia="方正仿宋_GBK" w:hAnsi="Times New Roman" w:cs="方正仿宋_GBK" w:hint="eastAsia"/>
          <w:color w:val="000000" w:themeColor="text1"/>
          <w:sz w:val="32"/>
          <w:szCs w:val="32"/>
        </w:rPr>
        <w:t>号</w:t>
      </w:r>
    </w:p>
    <w:p w14:paraId="4AF3074A" w14:textId="77777777" w:rsidR="00A9346B" w:rsidRDefault="00000000">
      <w:pPr>
        <w:spacing w:line="600" w:lineRule="exact"/>
        <w:jc w:val="center"/>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第二篇</w:t>
      </w: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项目技术要求</w:t>
      </w:r>
    </w:p>
    <w:p w14:paraId="686B7E58" w14:textId="77777777" w:rsidR="00A9346B" w:rsidRDefault="00000000">
      <w:pPr>
        <w:spacing w:line="600" w:lineRule="exact"/>
        <w:ind w:firstLineChars="200" w:firstLine="640"/>
        <w:jc w:val="left"/>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一、采购项目一览表</w:t>
      </w:r>
    </w:p>
    <w:p w14:paraId="7EDAD559"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详见“第一篇</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采购邀请书</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一、采购项目内容”</w:t>
      </w:r>
      <w:r>
        <w:rPr>
          <w:rFonts w:ascii="Times New Roman" w:eastAsia="方正仿宋_GBK" w:hAnsi="Times New Roman" w:cs="方正仿宋_GBK" w:hint="eastAsia"/>
          <w:color w:val="000000" w:themeColor="text1"/>
          <w:sz w:val="32"/>
          <w:szCs w:val="32"/>
        </w:rPr>
        <w:t>]</w:t>
      </w:r>
    </w:p>
    <w:p w14:paraId="2C37C04D" w14:textId="77777777" w:rsidR="00A9346B" w:rsidRDefault="00000000">
      <w:pPr>
        <w:spacing w:line="600" w:lineRule="exact"/>
        <w:ind w:firstLineChars="200" w:firstLine="640"/>
        <w:jc w:val="left"/>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二、采购项目技术要求</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245"/>
        <w:gridCol w:w="2215"/>
        <w:gridCol w:w="4612"/>
      </w:tblGrid>
      <w:tr w:rsidR="00A9346B" w14:paraId="3320E2D3" w14:textId="77777777">
        <w:trPr>
          <w:trHeight w:val="462"/>
        </w:trPr>
        <w:tc>
          <w:tcPr>
            <w:tcW w:w="543" w:type="pct"/>
            <w:vAlign w:val="center"/>
          </w:tcPr>
          <w:p w14:paraId="71D9254F"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lang w:bidi="ar"/>
              </w:rPr>
            </w:pPr>
            <w:bookmarkStart w:id="13" w:name="OLE_LINK7" w:colFirst="3" w:colLast="3"/>
            <w:r>
              <w:rPr>
                <w:rFonts w:ascii="宋体" w:eastAsia="宋体" w:hAnsi="宋体" w:cs="宋体" w:hint="eastAsia"/>
                <w:b/>
                <w:color w:val="000000" w:themeColor="text1"/>
                <w:sz w:val="24"/>
                <w:szCs w:val="24"/>
                <w:lang w:bidi="ar"/>
              </w:rPr>
              <w:t>类别</w:t>
            </w:r>
          </w:p>
        </w:tc>
        <w:tc>
          <w:tcPr>
            <w:tcW w:w="687" w:type="pct"/>
            <w:vAlign w:val="center"/>
          </w:tcPr>
          <w:p w14:paraId="327931A6"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lang w:bidi="ar"/>
              </w:rPr>
            </w:pPr>
            <w:r>
              <w:rPr>
                <w:rFonts w:ascii="宋体" w:eastAsia="宋体" w:hAnsi="宋体" w:cs="宋体" w:hint="eastAsia"/>
                <w:b/>
                <w:color w:val="000000" w:themeColor="text1"/>
                <w:sz w:val="24"/>
                <w:szCs w:val="24"/>
                <w:lang w:bidi="ar"/>
              </w:rPr>
              <w:t>品类</w:t>
            </w:r>
          </w:p>
        </w:tc>
        <w:tc>
          <w:tcPr>
            <w:tcW w:w="1223" w:type="pct"/>
            <w:vAlign w:val="center"/>
          </w:tcPr>
          <w:p w14:paraId="6E728126"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b/>
                <w:color w:val="000000" w:themeColor="text1"/>
                <w:sz w:val="24"/>
                <w:szCs w:val="24"/>
              </w:rPr>
              <w:t>参考图片</w:t>
            </w:r>
          </w:p>
        </w:tc>
        <w:tc>
          <w:tcPr>
            <w:tcW w:w="2545" w:type="pct"/>
            <w:vAlign w:val="center"/>
          </w:tcPr>
          <w:p w14:paraId="39D17276"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lang w:bidi="ar"/>
              </w:rPr>
            </w:pPr>
            <w:r>
              <w:rPr>
                <w:rFonts w:ascii="宋体" w:eastAsia="宋体" w:hAnsi="宋体" w:cs="宋体" w:hint="eastAsia"/>
                <w:b/>
                <w:color w:val="000000" w:themeColor="text1"/>
                <w:sz w:val="24"/>
                <w:szCs w:val="24"/>
                <w:lang w:bidi="ar"/>
              </w:rPr>
              <w:t>面料参数</w:t>
            </w:r>
          </w:p>
        </w:tc>
      </w:tr>
      <w:tr w:rsidR="00A9346B" w14:paraId="650EBD8E" w14:textId="77777777">
        <w:trPr>
          <w:trHeight w:val="3007"/>
        </w:trPr>
        <w:tc>
          <w:tcPr>
            <w:tcW w:w="543" w:type="pct"/>
            <w:vMerge w:val="restart"/>
            <w:vAlign w:val="center"/>
          </w:tcPr>
          <w:p w14:paraId="0FAA76D9"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lastRenderedPageBreak/>
              <w:t>夏装</w:t>
            </w:r>
          </w:p>
        </w:tc>
        <w:tc>
          <w:tcPr>
            <w:tcW w:w="687" w:type="pct"/>
            <w:vAlign w:val="center"/>
          </w:tcPr>
          <w:p w14:paraId="199E0D2B"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短袖POLO</w:t>
            </w:r>
          </w:p>
        </w:tc>
        <w:tc>
          <w:tcPr>
            <w:tcW w:w="1223" w:type="pct"/>
            <w:vAlign w:val="center"/>
          </w:tcPr>
          <w:p w14:paraId="5F6BF626"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144957C3" wp14:editId="5CB889A3">
                  <wp:extent cx="786130" cy="762635"/>
                  <wp:effectExtent l="0" t="0" r="13970" b="184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flipH="1">
                            <a:off x="0" y="0"/>
                            <a:ext cx="786130" cy="762635"/>
                          </a:xfrm>
                          <a:prstGeom prst="rect">
                            <a:avLst/>
                          </a:prstGeom>
                          <a:noFill/>
                          <a:ln>
                            <a:noFill/>
                          </a:ln>
                        </pic:spPr>
                      </pic:pic>
                    </a:graphicData>
                  </a:graphic>
                </wp:inline>
              </w:drawing>
            </w:r>
          </w:p>
        </w:tc>
        <w:tc>
          <w:tcPr>
            <w:tcW w:w="2545" w:type="pct"/>
            <w:vAlign w:val="center"/>
          </w:tcPr>
          <w:p w14:paraId="4BCEED3D"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★1、面料成分要求：65%棉±5%，35%聚酯纤维±5%。</w:t>
            </w:r>
          </w:p>
          <w:p w14:paraId="5C702A67"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5617AB2D"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★3、单位面积质量(g/m²)：210±5%。</w:t>
            </w:r>
          </w:p>
        </w:tc>
      </w:tr>
      <w:tr w:rsidR="00A9346B" w14:paraId="5B7D5DE7" w14:textId="77777777">
        <w:trPr>
          <w:trHeight w:val="2698"/>
        </w:trPr>
        <w:tc>
          <w:tcPr>
            <w:tcW w:w="543" w:type="pct"/>
            <w:vMerge/>
            <w:vAlign w:val="center"/>
          </w:tcPr>
          <w:p w14:paraId="018AD31F"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45D1FA45"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短裤</w:t>
            </w:r>
          </w:p>
        </w:tc>
        <w:tc>
          <w:tcPr>
            <w:tcW w:w="1223" w:type="pct"/>
            <w:vAlign w:val="center"/>
          </w:tcPr>
          <w:p w14:paraId="237AF0C7"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2E851C17" wp14:editId="43936B15">
                  <wp:extent cx="628015" cy="702945"/>
                  <wp:effectExtent l="0" t="0" r="635"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rcRect t="10222" r="49001"/>
                          <a:stretch>
                            <a:fillRect/>
                          </a:stretch>
                        </pic:blipFill>
                        <pic:spPr>
                          <a:xfrm>
                            <a:off x="0" y="0"/>
                            <a:ext cx="628015" cy="702945"/>
                          </a:xfrm>
                          <a:prstGeom prst="rect">
                            <a:avLst/>
                          </a:prstGeom>
                          <a:noFill/>
                          <a:ln>
                            <a:noFill/>
                          </a:ln>
                        </pic:spPr>
                      </pic:pic>
                    </a:graphicData>
                  </a:graphic>
                </wp:inline>
              </w:drawing>
            </w:r>
            <w:r>
              <w:rPr>
                <w:rFonts w:ascii="宋体" w:eastAsia="宋体" w:hAnsi="宋体" w:cs="宋体" w:hint="eastAsia"/>
                <w:color w:val="000000" w:themeColor="text1"/>
                <w:sz w:val="24"/>
                <w:szCs w:val="24"/>
              </w:rPr>
              <w:t xml:space="preserve"> </w:t>
            </w:r>
          </w:p>
        </w:tc>
        <w:tc>
          <w:tcPr>
            <w:tcW w:w="2545" w:type="pct"/>
            <w:vAlign w:val="center"/>
          </w:tcPr>
          <w:p w14:paraId="3E73BAB7"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★1、面料成分要求：75%棉±5%，25%聚酯纤维±5%。</w:t>
            </w:r>
          </w:p>
          <w:p w14:paraId="78CECFB3"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31030256"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★3、单位面积质量(g/m²)：230±5%。</w:t>
            </w:r>
          </w:p>
        </w:tc>
      </w:tr>
      <w:tr w:rsidR="00A9346B" w14:paraId="7C8B2E34" w14:textId="77777777">
        <w:tc>
          <w:tcPr>
            <w:tcW w:w="543" w:type="pct"/>
            <w:vMerge/>
            <w:vAlign w:val="center"/>
          </w:tcPr>
          <w:p w14:paraId="73885DC0"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51819219"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圆领T恤</w:t>
            </w:r>
          </w:p>
        </w:tc>
        <w:tc>
          <w:tcPr>
            <w:tcW w:w="1223" w:type="pct"/>
            <w:vAlign w:val="center"/>
          </w:tcPr>
          <w:p w14:paraId="72CEB2F4"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097FDE79" wp14:editId="09867345">
                  <wp:extent cx="610870" cy="664210"/>
                  <wp:effectExtent l="0" t="0" r="1778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rcRect t="8577" r="46919"/>
                          <a:stretch>
                            <a:fillRect/>
                          </a:stretch>
                        </pic:blipFill>
                        <pic:spPr>
                          <a:xfrm>
                            <a:off x="0" y="0"/>
                            <a:ext cx="610870" cy="664210"/>
                          </a:xfrm>
                          <a:prstGeom prst="rect">
                            <a:avLst/>
                          </a:prstGeom>
                          <a:noFill/>
                          <a:ln>
                            <a:noFill/>
                          </a:ln>
                        </pic:spPr>
                      </pic:pic>
                    </a:graphicData>
                  </a:graphic>
                </wp:inline>
              </w:drawing>
            </w:r>
          </w:p>
        </w:tc>
        <w:tc>
          <w:tcPr>
            <w:tcW w:w="2545" w:type="pct"/>
            <w:vAlign w:val="center"/>
          </w:tcPr>
          <w:p w14:paraId="7EB42DBA"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★1、面料成分要求：65%棉±5%，35%聚酯纤维±5%。</w:t>
            </w:r>
          </w:p>
          <w:p w14:paraId="614B38C5"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1DCDD5AE"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★3、单位面积质量(g/m²)：210±5%。</w:t>
            </w:r>
          </w:p>
        </w:tc>
      </w:tr>
      <w:tr w:rsidR="00A9346B" w14:paraId="49D7F44F" w14:textId="77777777">
        <w:tc>
          <w:tcPr>
            <w:tcW w:w="543" w:type="pct"/>
            <w:vMerge/>
            <w:vAlign w:val="center"/>
          </w:tcPr>
          <w:p w14:paraId="0278715D"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61A1A29F"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短裤</w:t>
            </w:r>
          </w:p>
        </w:tc>
        <w:tc>
          <w:tcPr>
            <w:tcW w:w="1223" w:type="pct"/>
            <w:vAlign w:val="center"/>
          </w:tcPr>
          <w:p w14:paraId="10E8A38E"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0600D119" wp14:editId="686253F1">
                  <wp:extent cx="546100" cy="747395"/>
                  <wp:effectExtent l="0" t="0" r="6350" b="1460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5"/>
                          <a:srcRect r="52216"/>
                          <a:stretch>
                            <a:fillRect/>
                          </a:stretch>
                        </pic:blipFill>
                        <pic:spPr>
                          <a:xfrm>
                            <a:off x="0" y="0"/>
                            <a:ext cx="546100" cy="747395"/>
                          </a:xfrm>
                          <a:prstGeom prst="rect">
                            <a:avLst/>
                          </a:prstGeom>
                          <a:noFill/>
                          <a:ln>
                            <a:noFill/>
                          </a:ln>
                        </pic:spPr>
                      </pic:pic>
                    </a:graphicData>
                  </a:graphic>
                </wp:inline>
              </w:drawing>
            </w:r>
          </w:p>
        </w:tc>
        <w:tc>
          <w:tcPr>
            <w:tcW w:w="2545" w:type="pct"/>
            <w:vAlign w:val="center"/>
          </w:tcPr>
          <w:p w14:paraId="47D73762"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★1、面料成分要求：75%棉±5%，25%聚酯纤维±5%。</w:t>
            </w:r>
          </w:p>
          <w:p w14:paraId="2674784E"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5D3809AC"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★3、单位面积质量(g/m²)：230±5%。</w:t>
            </w:r>
          </w:p>
        </w:tc>
      </w:tr>
      <w:tr w:rsidR="00A9346B" w14:paraId="27CA8A35" w14:textId="77777777">
        <w:tc>
          <w:tcPr>
            <w:tcW w:w="543" w:type="pct"/>
            <w:vMerge w:val="restart"/>
            <w:vAlign w:val="center"/>
          </w:tcPr>
          <w:p w14:paraId="7CC458F5"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春秋装</w:t>
            </w:r>
          </w:p>
        </w:tc>
        <w:tc>
          <w:tcPr>
            <w:tcW w:w="687" w:type="pct"/>
            <w:vAlign w:val="center"/>
          </w:tcPr>
          <w:p w14:paraId="13959C2D"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棒球服上衣</w:t>
            </w:r>
          </w:p>
        </w:tc>
        <w:tc>
          <w:tcPr>
            <w:tcW w:w="1223" w:type="pct"/>
            <w:vAlign w:val="center"/>
          </w:tcPr>
          <w:p w14:paraId="6D9536D9"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1F3B36AB" wp14:editId="3DAD0A19">
                  <wp:extent cx="782320" cy="780415"/>
                  <wp:effectExtent l="0" t="0" r="17780" b="6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rcRect t="9776" r="44923" b="8730"/>
                          <a:stretch>
                            <a:fillRect/>
                          </a:stretch>
                        </pic:blipFill>
                        <pic:spPr>
                          <a:xfrm>
                            <a:off x="0" y="0"/>
                            <a:ext cx="782320" cy="780415"/>
                          </a:xfrm>
                          <a:prstGeom prst="rect">
                            <a:avLst/>
                          </a:prstGeom>
                          <a:noFill/>
                          <a:ln>
                            <a:noFill/>
                          </a:ln>
                        </pic:spPr>
                      </pic:pic>
                    </a:graphicData>
                  </a:graphic>
                </wp:inline>
              </w:drawing>
            </w:r>
          </w:p>
        </w:tc>
        <w:tc>
          <w:tcPr>
            <w:tcW w:w="2545" w:type="pct"/>
            <w:vAlign w:val="center"/>
          </w:tcPr>
          <w:p w14:paraId="10660E22"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★1、面料成分要求：60%棉±5%，40%聚酯纤维±5%。</w:t>
            </w:r>
          </w:p>
          <w:p w14:paraId="3638E606"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w:t>
            </w:r>
            <w:r>
              <w:rPr>
                <w:rFonts w:ascii="宋体" w:eastAsia="宋体" w:hAnsi="宋体" w:cs="宋体" w:hint="eastAsia"/>
                <w:color w:val="000000" w:themeColor="text1"/>
                <w:sz w:val="24"/>
                <w:szCs w:val="24"/>
              </w:rPr>
              <w:lastRenderedPageBreak/>
              <w:t>牢度≥3级；耐皂洗色牢度≥3级。</w:t>
            </w:r>
          </w:p>
          <w:p w14:paraId="3FDD4C72"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★3、单位面积质量(g/m²)：320±5%。</w:t>
            </w:r>
          </w:p>
        </w:tc>
      </w:tr>
      <w:tr w:rsidR="00A9346B" w14:paraId="7B719DB4" w14:textId="77777777">
        <w:trPr>
          <w:trHeight w:val="2676"/>
        </w:trPr>
        <w:tc>
          <w:tcPr>
            <w:tcW w:w="543" w:type="pct"/>
            <w:vMerge/>
            <w:vAlign w:val="center"/>
          </w:tcPr>
          <w:p w14:paraId="2024D019"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3F501571"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棒球服裤子</w:t>
            </w:r>
          </w:p>
        </w:tc>
        <w:tc>
          <w:tcPr>
            <w:tcW w:w="1223" w:type="pct"/>
            <w:vAlign w:val="center"/>
          </w:tcPr>
          <w:p w14:paraId="7E535907"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326941F7" wp14:editId="0B147541">
                  <wp:extent cx="403225" cy="741680"/>
                  <wp:effectExtent l="0" t="0" r="15875" b="1270"/>
                  <wp:docPr id="23" name="图片 6" descr="b9efe4baf3bb23fd4cbb782397b2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b9efe4baf3bb23fd4cbb782397b2f0e"/>
                          <pic:cNvPicPr>
                            <a:picLocks noChangeAspect="1"/>
                          </pic:cNvPicPr>
                        </pic:nvPicPr>
                        <pic:blipFill>
                          <a:blip r:embed="rId17"/>
                          <a:srcRect r="51630" b="4440"/>
                          <a:stretch>
                            <a:fillRect/>
                          </a:stretch>
                        </pic:blipFill>
                        <pic:spPr>
                          <a:xfrm>
                            <a:off x="0" y="0"/>
                            <a:ext cx="403225" cy="741680"/>
                          </a:xfrm>
                          <a:prstGeom prst="rect">
                            <a:avLst/>
                          </a:prstGeom>
                          <a:noFill/>
                          <a:ln>
                            <a:noFill/>
                          </a:ln>
                        </pic:spPr>
                      </pic:pic>
                    </a:graphicData>
                  </a:graphic>
                </wp:inline>
              </w:drawing>
            </w:r>
          </w:p>
        </w:tc>
        <w:tc>
          <w:tcPr>
            <w:tcW w:w="2545" w:type="pct"/>
            <w:vAlign w:val="center"/>
          </w:tcPr>
          <w:p w14:paraId="5E8B5E99"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★1、面料成分要求：60%棉±5%，40%聚酯纤维±5%。</w:t>
            </w:r>
          </w:p>
          <w:p w14:paraId="23B8F391"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0964CF4E"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★3、单位面积质量(g/m²)：320±5%。</w:t>
            </w:r>
          </w:p>
        </w:tc>
      </w:tr>
      <w:tr w:rsidR="00A9346B" w14:paraId="4A3A6748" w14:textId="77777777">
        <w:tc>
          <w:tcPr>
            <w:tcW w:w="543" w:type="pct"/>
            <w:vMerge/>
            <w:vAlign w:val="center"/>
          </w:tcPr>
          <w:p w14:paraId="50BBEF56"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54D99447"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春秋卫衣</w:t>
            </w:r>
          </w:p>
        </w:tc>
        <w:tc>
          <w:tcPr>
            <w:tcW w:w="1223" w:type="pct"/>
            <w:vAlign w:val="center"/>
          </w:tcPr>
          <w:p w14:paraId="3A1A400F"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2AE2EDE5" wp14:editId="5ECD3545">
                  <wp:extent cx="531495" cy="673735"/>
                  <wp:effectExtent l="0" t="0" r="1905" b="1206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8"/>
                          <a:stretch>
                            <a:fillRect/>
                          </a:stretch>
                        </pic:blipFill>
                        <pic:spPr>
                          <a:xfrm>
                            <a:off x="0" y="0"/>
                            <a:ext cx="531495" cy="673735"/>
                          </a:xfrm>
                          <a:prstGeom prst="rect">
                            <a:avLst/>
                          </a:prstGeom>
                          <a:noFill/>
                          <a:ln>
                            <a:noFill/>
                          </a:ln>
                        </pic:spPr>
                      </pic:pic>
                    </a:graphicData>
                  </a:graphic>
                </wp:inline>
              </w:drawing>
            </w:r>
          </w:p>
        </w:tc>
        <w:tc>
          <w:tcPr>
            <w:tcW w:w="2545" w:type="pct"/>
            <w:vAlign w:val="center"/>
          </w:tcPr>
          <w:p w14:paraId="1C18583E"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★1、面料成分要求：60%棉±5%，40%聚酯纤维±5%。</w:t>
            </w:r>
          </w:p>
          <w:p w14:paraId="6CFDFF5D"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673A7F81"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★3、单位面积质量(g/m²)：320±5%。</w:t>
            </w:r>
          </w:p>
        </w:tc>
      </w:tr>
      <w:tr w:rsidR="00A9346B" w14:paraId="0F91F707" w14:textId="77777777">
        <w:tc>
          <w:tcPr>
            <w:tcW w:w="543" w:type="pct"/>
            <w:vMerge/>
            <w:vAlign w:val="center"/>
          </w:tcPr>
          <w:p w14:paraId="3D9912D1"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3473B7B7"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运动长裤</w:t>
            </w:r>
          </w:p>
        </w:tc>
        <w:tc>
          <w:tcPr>
            <w:tcW w:w="1223" w:type="pct"/>
            <w:vAlign w:val="center"/>
          </w:tcPr>
          <w:p w14:paraId="565BAE83"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0181720F" wp14:editId="5E0162B1">
                  <wp:extent cx="600075" cy="799465"/>
                  <wp:effectExtent l="0" t="0" r="9525" b="63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9"/>
                          <a:srcRect r="50227"/>
                          <a:stretch>
                            <a:fillRect/>
                          </a:stretch>
                        </pic:blipFill>
                        <pic:spPr>
                          <a:xfrm>
                            <a:off x="0" y="0"/>
                            <a:ext cx="600075" cy="799465"/>
                          </a:xfrm>
                          <a:prstGeom prst="rect">
                            <a:avLst/>
                          </a:prstGeom>
                          <a:noFill/>
                          <a:ln>
                            <a:noFill/>
                          </a:ln>
                        </pic:spPr>
                      </pic:pic>
                    </a:graphicData>
                  </a:graphic>
                </wp:inline>
              </w:drawing>
            </w:r>
          </w:p>
        </w:tc>
        <w:tc>
          <w:tcPr>
            <w:tcW w:w="2545" w:type="pct"/>
            <w:vAlign w:val="center"/>
          </w:tcPr>
          <w:p w14:paraId="1642B8ED"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★1、面料成分要求：80%棉±5%，20%聚酯纤维±5%。</w:t>
            </w:r>
          </w:p>
          <w:p w14:paraId="18BD0DB4"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27C36F4F"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★3、单位面积质量(g/m²)：280±5%。</w:t>
            </w:r>
          </w:p>
        </w:tc>
      </w:tr>
      <w:tr w:rsidR="00A9346B" w14:paraId="2D3F9793" w14:textId="77777777">
        <w:trPr>
          <w:trHeight w:val="3608"/>
        </w:trPr>
        <w:tc>
          <w:tcPr>
            <w:tcW w:w="543" w:type="pct"/>
            <w:vMerge w:val="restart"/>
            <w:vAlign w:val="center"/>
          </w:tcPr>
          <w:p w14:paraId="6DBE8C66"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冬装</w:t>
            </w:r>
          </w:p>
        </w:tc>
        <w:tc>
          <w:tcPr>
            <w:tcW w:w="687" w:type="pct"/>
            <w:vAlign w:val="center"/>
          </w:tcPr>
          <w:p w14:paraId="421D227C"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冲锋衣</w:t>
            </w:r>
          </w:p>
        </w:tc>
        <w:tc>
          <w:tcPr>
            <w:tcW w:w="1223" w:type="pct"/>
            <w:vAlign w:val="center"/>
          </w:tcPr>
          <w:p w14:paraId="72C0CB95"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763417CF" wp14:editId="47826100">
                  <wp:extent cx="607695" cy="1210945"/>
                  <wp:effectExtent l="0" t="0" r="1905" b="825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0"/>
                          <a:srcRect r="47620"/>
                          <a:stretch>
                            <a:fillRect/>
                          </a:stretch>
                        </pic:blipFill>
                        <pic:spPr>
                          <a:xfrm>
                            <a:off x="0" y="0"/>
                            <a:ext cx="607695" cy="1210945"/>
                          </a:xfrm>
                          <a:prstGeom prst="rect">
                            <a:avLst/>
                          </a:prstGeom>
                          <a:noFill/>
                          <a:ln>
                            <a:noFill/>
                          </a:ln>
                        </pic:spPr>
                      </pic:pic>
                    </a:graphicData>
                  </a:graphic>
                </wp:inline>
              </w:drawing>
            </w:r>
          </w:p>
        </w:tc>
        <w:tc>
          <w:tcPr>
            <w:tcW w:w="2545" w:type="pct"/>
            <w:vAlign w:val="center"/>
          </w:tcPr>
          <w:p w14:paraId="694EF97B"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★1、成分要求：</w:t>
            </w:r>
          </w:p>
          <w:p w14:paraId="15C5C252"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面料：100%聚酯纤维；</w:t>
            </w:r>
          </w:p>
          <w:p w14:paraId="5EBC8713"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里料：100%聚酯纤维；</w:t>
            </w:r>
          </w:p>
          <w:p w14:paraId="0196C217"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内胆：100%聚酯纤维。</w:t>
            </w:r>
          </w:p>
          <w:p w14:paraId="0FA0AC33"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21FACAB7"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★3、单位面积质量(g/m²)：面料140±5%；里料：58±5%，内胆：280±5%。</w:t>
            </w:r>
          </w:p>
        </w:tc>
      </w:tr>
      <w:tr w:rsidR="00A9346B" w14:paraId="3B3B3D81" w14:textId="77777777">
        <w:trPr>
          <w:trHeight w:val="2393"/>
        </w:trPr>
        <w:tc>
          <w:tcPr>
            <w:tcW w:w="543" w:type="pct"/>
            <w:vMerge/>
            <w:vAlign w:val="center"/>
          </w:tcPr>
          <w:p w14:paraId="7BA6B05D"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44C8CCB2"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冬裤</w:t>
            </w:r>
          </w:p>
        </w:tc>
        <w:tc>
          <w:tcPr>
            <w:tcW w:w="1223" w:type="pct"/>
            <w:vAlign w:val="center"/>
          </w:tcPr>
          <w:p w14:paraId="66618FEB"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6FD02021" wp14:editId="1E6D77BE">
                  <wp:extent cx="456565" cy="887095"/>
                  <wp:effectExtent l="0" t="0" r="635" b="825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1"/>
                          <a:srcRect r="44896"/>
                          <a:stretch>
                            <a:fillRect/>
                          </a:stretch>
                        </pic:blipFill>
                        <pic:spPr>
                          <a:xfrm>
                            <a:off x="0" y="0"/>
                            <a:ext cx="456565" cy="887095"/>
                          </a:xfrm>
                          <a:prstGeom prst="rect">
                            <a:avLst/>
                          </a:prstGeom>
                          <a:noFill/>
                          <a:ln>
                            <a:noFill/>
                          </a:ln>
                        </pic:spPr>
                      </pic:pic>
                    </a:graphicData>
                  </a:graphic>
                </wp:inline>
              </w:drawing>
            </w:r>
          </w:p>
        </w:tc>
        <w:tc>
          <w:tcPr>
            <w:tcW w:w="2545" w:type="pct"/>
            <w:vAlign w:val="center"/>
          </w:tcPr>
          <w:p w14:paraId="47DB209C"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★1、面料成分要求：100%聚酯纤维；</w:t>
            </w:r>
          </w:p>
          <w:p w14:paraId="3C7ECC46"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676F7DD5"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★3、单位面积质量(g/m²)：280±5%。</w:t>
            </w:r>
          </w:p>
        </w:tc>
      </w:tr>
      <w:tr w:rsidR="00A9346B" w14:paraId="0E3FA544" w14:textId="77777777">
        <w:tc>
          <w:tcPr>
            <w:tcW w:w="543" w:type="pct"/>
            <w:vMerge w:val="restart"/>
            <w:vAlign w:val="center"/>
          </w:tcPr>
          <w:p w14:paraId="6AB351A1"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制服</w:t>
            </w:r>
          </w:p>
        </w:tc>
        <w:tc>
          <w:tcPr>
            <w:tcW w:w="687" w:type="pct"/>
            <w:vAlign w:val="center"/>
          </w:tcPr>
          <w:p w14:paraId="7C4F9089"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男女西装</w:t>
            </w:r>
          </w:p>
        </w:tc>
        <w:tc>
          <w:tcPr>
            <w:tcW w:w="1223" w:type="pct"/>
            <w:vAlign w:val="center"/>
          </w:tcPr>
          <w:p w14:paraId="1368CC10"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68978146" wp14:editId="17473EB0">
                  <wp:extent cx="675640" cy="774065"/>
                  <wp:effectExtent l="0" t="0" r="10160" b="698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2"/>
                          <a:stretch>
                            <a:fillRect/>
                          </a:stretch>
                        </pic:blipFill>
                        <pic:spPr>
                          <a:xfrm>
                            <a:off x="0" y="0"/>
                            <a:ext cx="675640" cy="774065"/>
                          </a:xfrm>
                          <a:prstGeom prst="rect">
                            <a:avLst/>
                          </a:prstGeom>
                          <a:noFill/>
                          <a:ln>
                            <a:noFill/>
                          </a:ln>
                        </pic:spPr>
                      </pic:pic>
                    </a:graphicData>
                  </a:graphic>
                </wp:inline>
              </w:drawing>
            </w:r>
            <w:r>
              <w:rPr>
                <w:rFonts w:ascii="宋体" w:eastAsia="宋体" w:hAnsi="宋体" w:cs="宋体" w:hint="eastAsia"/>
                <w:color w:val="000000" w:themeColor="text1"/>
                <w:sz w:val="24"/>
                <w:szCs w:val="24"/>
              </w:rPr>
              <w:t>（男）</w:t>
            </w:r>
          </w:p>
          <w:p w14:paraId="366931B1"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233C9AC4" wp14:editId="670A06DA">
                  <wp:extent cx="744220" cy="832485"/>
                  <wp:effectExtent l="0" t="0" r="17780" b="571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23"/>
                          <a:stretch>
                            <a:fillRect/>
                          </a:stretch>
                        </pic:blipFill>
                        <pic:spPr>
                          <a:xfrm>
                            <a:off x="0" y="0"/>
                            <a:ext cx="744220" cy="832485"/>
                          </a:xfrm>
                          <a:prstGeom prst="rect">
                            <a:avLst/>
                          </a:prstGeom>
                          <a:noFill/>
                          <a:ln>
                            <a:noFill/>
                          </a:ln>
                        </pic:spPr>
                      </pic:pic>
                    </a:graphicData>
                  </a:graphic>
                </wp:inline>
              </w:drawing>
            </w:r>
            <w:r>
              <w:rPr>
                <w:rFonts w:ascii="宋体" w:eastAsia="宋体" w:hAnsi="宋体" w:cs="宋体" w:hint="eastAsia"/>
                <w:color w:val="000000" w:themeColor="text1"/>
                <w:sz w:val="24"/>
                <w:szCs w:val="24"/>
              </w:rPr>
              <w:t>（女）</w:t>
            </w:r>
          </w:p>
        </w:tc>
        <w:tc>
          <w:tcPr>
            <w:tcW w:w="2545" w:type="pct"/>
          </w:tcPr>
          <w:p w14:paraId="7CA42FC2"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★1、成分要求：</w:t>
            </w:r>
          </w:p>
          <w:p w14:paraId="41C92B39"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面料：100%聚酯纤维；</w:t>
            </w:r>
          </w:p>
          <w:p w14:paraId="5D8C0C63"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里料：100%聚酯纤维。</w:t>
            </w:r>
          </w:p>
          <w:p w14:paraId="60C41445"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5D4A80E4"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★3、单位面积质量(g/m²)：面料210±5%；里料58±5%。</w:t>
            </w:r>
          </w:p>
        </w:tc>
      </w:tr>
      <w:tr w:rsidR="00A9346B" w14:paraId="363AF606" w14:textId="77777777">
        <w:tc>
          <w:tcPr>
            <w:tcW w:w="543" w:type="pct"/>
            <w:vMerge/>
            <w:vAlign w:val="center"/>
          </w:tcPr>
          <w:p w14:paraId="3AB3CD89"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1EE0E494"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男女长袖衬衫</w:t>
            </w:r>
          </w:p>
        </w:tc>
        <w:tc>
          <w:tcPr>
            <w:tcW w:w="1223" w:type="pct"/>
            <w:vAlign w:val="center"/>
          </w:tcPr>
          <w:p w14:paraId="34ADB325"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06B5B523" wp14:editId="03F2AE53">
                  <wp:extent cx="709295" cy="767715"/>
                  <wp:effectExtent l="0" t="0" r="14605" b="1333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rcRect l="7944" t="5263" r="54500" b="17194"/>
                          <a:stretch>
                            <a:fillRect/>
                          </a:stretch>
                        </pic:blipFill>
                        <pic:spPr>
                          <a:xfrm>
                            <a:off x="0" y="0"/>
                            <a:ext cx="709295" cy="767715"/>
                          </a:xfrm>
                          <a:prstGeom prst="rect">
                            <a:avLst/>
                          </a:prstGeom>
                          <a:noFill/>
                          <a:ln>
                            <a:noFill/>
                          </a:ln>
                        </pic:spPr>
                      </pic:pic>
                    </a:graphicData>
                  </a:graphic>
                </wp:inline>
              </w:drawing>
            </w:r>
            <w:r>
              <w:rPr>
                <w:rFonts w:ascii="宋体" w:eastAsia="宋体" w:hAnsi="宋体" w:cs="宋体" w:hint="eastAsia"/>
                <w:color w:val="000000" w:themeColor="text1"/>
                <w:sz w:val="24"/>
                <w:szCs w:val="24"/>
              </w:rPr>
              <w:t>（男）</w:t>
            </w:r>
          </w:p>
          <w:p w14:paraId="06BE60D2"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101658E2" wp14:editId="445C8874">
                  <wp:extent cx="706120" cy="779780"/>
                  <wp:effectExtent l="0" t="0" r="17780" b="127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25"/>
                          <a:srcRect r="47530" b="7455"/>
                          <a:stretch>
                            <a:fillRect/>
                          </a:stretch>
                        </pic:blipFill>
                        <pic:spPr>
                          <a:xfrm>
                            <a:off x="0" y="0"/>
                            <a:ext cx="706120" cy="779780"/>
                          </a:xfrm>
                          <a:prstGeom prst="rect">
                            <a:avLst/>
                          </a:prstGeom>
                          <a:noFill/>
                          <a:ln>
                            <a:noFill/>
                          </a:ln>
                        </pic:spPr>
                      </pic:pic>
                    </a:graphicData>
                  </a:graphic>
                </wp:inline>
              </w:drawing>
            </w:r>
            <w:r>
              <w:rPr>
                <w:rFonts w:ascii="宋体" w:eastAsia="宋体" w:hAnsi="宋体" w:cs="宋体" w:hint="eastAsia"/>
                <w:color w:val="000000" w:themeColor="text1"/>
                <w:sz w:val="24"/>
                <w:szCs w:val="24"/>
              </w:rPr>
              <w:t>（女）</w:t>
            </w:r>
          </w:p>
        </w:tc>
        <w:tc>
          <w:tcPr>
            <w:tcW w:w="2545" w:type="pct"/>
            <w:vAlign w:val="center"/>
          </w:tcPr>
          <w:p w14:paraId="50950B9D"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★1、面料成分要求：60%棉±5%，40%聚酯纤维±5%。</w:t>
            </w:r>
          </w:p>
          <w:p w14:paraId="00EB7023"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6339A9FB"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★3、单位面积质量(g/m²)：130±5%。</w:t>
            </w:r>
          </w:p>
        </w:tc>
      </w:tr>
      <w:tr w:rsidR="00A9346B" w14:paraId="3D504FEC" w14:textId="77777777">
        <w:tc>
          <w:tcPr>
            <w:tcW w:w="543" w:type="pct"/>
            <w:vMerge/>
            <w:vAlign w:val="center"/>
          </w:tcPr>
          <w:p w14:paraId="0EFD2271"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201F0FDC"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西裤</w:t>
            </w:r>
          </w:p>
        </w:tc>
        <w:tc>
          <w:tcPr>
            <w:tcW w:w="1223" w:type="pct"/>
            <w:vAlign w:val="center"/>
          </w:tcPr>
          <w:p w14:paraId="62B03759"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2CEBA661" wp14:editId="675AA1B7">
                  <wp:extent cx="516890" cy="1085850"/>
                  <wp:effectExtent l="0" t="0" r="16510" b="0"/>
                  <wp:docPr id="16" name="图片 15" descr="166987399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669873995672"/>
                          <pic:cNvPicPr>
                            <a:picLocks noChangeAspect="1"/>
                          </pic:cNvPicPr>
                        </pic:nvPicPr>
                        <pic:blipFill>
                          <a:blip r:embed="rId26"/>
                          <a:srcRect r="50609"/>
                          <a:stretch>
                            <a:fillRect/>
                          </a:stretch>
                        </pic:blipFill>
                        <pic:spPr>
                          <a:xfrm>
                            <a:off x="0" y="0"/>
                            <a:ext cx="516890" cy="1085850"/>
                          </a:xfrm>
                          <a:prstGeom prst="rect">
                            <a:avLst/>
                          </a:prstGeom>
                          <a:noFill/>
                          <a:ln>
                            <a:noFill/>
                          </a:ln>
                        </pic:spPr>
                      </pic:pic>
                    </a:graphicData>
                  </a:graphic>
                </wp:inline>
              </w:drawing>
            </w:r>
          </w:p>
        </w:tc>
        <w:tc>
          <w:tcPr>
            <w:tcW w:w="2545" w:type="pct"/>
            <w:vAlign w:val="center"/>
          </w:tcPr>
          <w:p w14:paraId="1D4835AA"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★1、面料成分：35%棉±5%，65%聚酯纤维±5%。</w:t>
            </w:r>
          </w:p>
          <w:p w14:paraId="763F768C"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★2、检测中心检测报告技术要求:甲醛含量≤75mg/kg；PH值4.0-8.5；可分解致癌芳香胺染料≤20mg/kg；耐水色牢度≥3级；耐摩擦色牢度干摩、湿摩≥3级；耐汗渍色牢度≥3级；耐皂洗色牢度≥3级。</w:t>
            </w:r>
          </w:p>
          <w:p w14:paraId="7BB3D71C"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★3、单位面积质量(g/m²)：190±5%。</w:t>
            </w:r>
          </w:p>
        </w:tc>
      </w:tr>
      <w:tr w:rsidR="00A9346B" w14:paraId="6B01DA41" w14:textId="77777777">
        <w:tc>
          <w:tcPr>
            <w:tcW w:w="543" w:type="pct"/>
            <w:vMerge/>
            <w:vAlign w:val="center"/>
          </w:tcPr>
          <w:p w14:paraId="4D16E939"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02FE1D68"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西裙</w:t>
            </w:r>
          </w:p>
        </w:tc>
        <w:tc>
          <w:tcPr>
            <w:tcW w:w="1223" w:type="pct"/>
            <w:vAlign w:val="center"/>
          </w:tcPr>
          <w:p w14:paraId="69BACF42"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1AFAD874" wp14:editId="244E8DFE">
                  <wp:extent cx="677545" cy="709295"/>
                  <wp:effectExtent l="0" t="0" r="8255" b="14605"/>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27"/>
                          <a:stretch>
                            <a:fillRect/>
                          </a:stretch>
                        </pic:blipFill>
                        <pic:spPr>
                          <a:xfrm>
                            <a:off x="0" y="0"/>
                            <a:ext cx="677545" cy="709295"/>
                          </a:xfrm>
                          <a:prstGeom prst="rect">
                            <a:avLst/>
                          </a:prstGeom>
                          <a:noFill/>
                          <a:ln>
                            <a:noFill/>
                          </a:ln>
                        </pic:spPr>
                      </pic:pic>
                    </a:graphicData>
                  </a:graphic>
                </wp:inline>
              </w:drawing>
            </w:r>
          </w:p>
        </w:tc>
        <w:tc>
          <w:tcPr>
            <w:tcW w:w="2545" w:type="pct"/>
            <w:vAlign w:val="center"/>
          </w:tcPr>
          <w:p w14:paraId="3EAE04D3" w14:textId="77777777" w:rsidR="00A9346B" w:rsidRDefault="00000000">
            <w:pP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★1、面料成分：60%棉±5%，40%聚酯纤维±5%。</w:t>
            </w:r>
          </w:p>
          <w:p w14:paraId="34FBE812"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★2、检测中心检测报告技术要求:甲醛含量≤75mg/kg；PH值4.0-8.5；可分解致癌芳香胺染料≤20mg/kg；耐水色牢度≥3级；耐摩擦色牢度干摩、湿摩≥3级；耐汗渍色</w:t>
            </w:r>
            <w:r>
              <w:rPr>
                <w:rFonts w:ascii="宋体" w:eastAsia="宋体" w:hAnsi="宋体" w:cs="宋体" w:hint="eastAsia"/>
                <w:color w:val="000000" w:themeColor="text1"/>
                <w:sz w:val="24"/>
                <w:szCs w:val="24"/>
              </w:rPr>
              <w:lastRenderedPageBreak/>
              <w:t>牢度≥3级；耐皂洗色牢度≥3级。</w:t>
            </w:r>
          </w:p>
          <w:p w14:paraId="3F02D713" w14:textId="77777777" w:rsidR="00A9346B" w:rsidRDefault="00000000">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★3、单位面积质量(g/m²)：190±5%。</w:t>
            </w:r>
          </w:p>
        </w:tc>
      </w:tr>
      <w:tr w:rsidR="00A9346B" w14:paraId="1444EB8F" w14:textId="77777777">
        <w:tc>
          <w:tcPr>
            <w:tcW w:w="543" w:type="pct"/>
            <w:vMerge/>
            <w:vAlign w:val="center"/>
          </w:tcPr>
          <w:p w14:paraId="411ECE19"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55D570DE"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领带/领花</w:t>
            </w:r>
          </w:p>
        </w:tc>
        <w:tc>
          <w:tcPr>
            <w:tcW w:w="1223" w:type="pct"/>
            <w:vAlign w:val="center"/>
          </w:tcPr>
          <w:p w14:paraId="7857E20A"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74AA176C" wp14:editId="3C517562">
                  <wp:extent cx="759460" cy="855345"/>
                  <wp:effectExtent l="0" t="0" r="2540" b="190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8"/>
                          <a:stretch>
                            <a:fillRect/>
                          </a:stretch>
                        </pic:blipFill>
                        <pic:spPr>
                          <a:xfrm>
                            <a:off x="0" y="0"/>
                            <a:ext cx="759460" cy="855345"/>
                          </a:xfrm>
                          <a:prstGeom prst="rect">
                            <a:avLst/>
                          </a:prstGeom>
                          <a:noFill/>
                          <a:ln>
                            <a:noFill/>
                          </a:ln>
                        </pic:spPr>
                      </pic:pic>
                    </a:graphicData>
                  </a:graphic>
                </wp:inline>
              </w:drawing>
            </w:r>
            <w:r>
              <w:rPr>
                <w:rFonts w:ascii="宋体" w:eastAsia="宋体" w:hAnsi="宋体" w:cs="宋体" w:hint="eastAsia"/>
                <w:noProof/>
                <w:color w:val="000000" w:themeColor="text1"/>
                <w:sz w:val="24"/>
                <w:szCs w:val="24"/>
              </w:rPr>
              <w:drawing>
                <wp:inline distT="0" distB="0" distL="114300" distR="114300" wp14:anchorId="1C1100DA" wp14:editId="535A7347">
                  <wp:extent cx="455295" cy="1057910"/>
                  <wp:effectExtent l="0" t="0" r="1905" b="889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9"/>
                          <a:stretch>
                            <a:fillRect/>
                          </a:stretch>
                        </pic:blipFill>
                        <pic:spPr>
                          <a:xfrm flipH="1">
                            <a:off x="0" y="0"/>
                            <a:ext cx="455295" cy="1057910"/>
                          </a:xfrm>
                          <a:prstGeom prst="rect">
                            <a:avLst/>
                          </a:prstGeom>
                          <a:noFill/>
                          <a:ln>
                            <a:noFill/>
                          </a:ln>
                        </pic:spPr>
                      </pic:pic>
                    </a:graphicData>
                  </a:graphic>
                </wp:inline>
              </w:drawing>
            </w:r>
          </w:p>
        </w:tc>
        <w:tc>
          <w:tcPr>
            <w:tcW w:w="2545" w:type="pct"/>
            <w:vAlign w:val="center"/>
          </w:tcPr>
          <w:p w14:paraId="5E87A154"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面料成分：100%聚酯纤维</w:t>
            </w:r>
          </w:p>
        </w:tc>
      </w:tr>
      <w:tr w:rsidR="00A9346B" w14:paraId="71BD226C" w14:textId="77777777">
        <w:tc>
          <w:tcPr>
            <w:tcW w:w="543" w:type="pct"/>
            <w:vMerge/>
            <w:vAlign w:val="center"/>
          </w:tcPr>
          <w:p w14:paraId="330D90D6" w14:textId="77777777" w:rsidR="00A9346B" w:rsidRDefault="00A9346B">
            <w:pPr>
              <w:jc w:val="center"/>
              <w:rPr>
                <w:rFonts w:ascii="宋体" w:eastAsia="宋体" w:hAnsi="宋体" w:cs="宋体" w:hint="eastAsia"/>
                <w:color w:val="000000" w:themeColor="text1"/>
                <w:sz w:val="24"/>
                <w:szCs w:val="24"/>
              </w:rPr>
            </w:pPr>
          </w:p>
        </w:tc>
        <w:tc>
          <w:tcPr>
            <w:tcW w:w="687" w:type="pct"/>
            <w:vAlign w:val="center"/>
          </w:tcPr>
          <w:p w14:paraId="2A7A2AF3"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腰带</w:t>
            </w:r>
          </w:p>
        </w:tc>
        <w:tc>
          <w:tcPr>
            <w:tcW w:w="1223" w:type="pct"/>
            <w:vAlign w:val="center"/>
          </w:tcPr>
          <w:p w14:paraId="2BCE7183" w14:textId="77777777" w:rsidR="00A9346B" w:rsidRDefault="00000000">
            <w:pPr>
              <w:pStyle w:val="a6"/>
              <w:tabs>
                <w:tab w:val="left" w:pos="1080"/>
              </w:tabs>
              <w:adjustRightInd w:val="0"/>
              <w:ind w:firstLineChars="0" w:firstLine="0"/>
              <w:jc w:val="center"/>
              <w:rPr>
                <w:rFonts w:ascii="宋体" w:eastAsia="宋体" w:hAnsi="宋体" w:cs="宋体" w:hint="eastAsia"/>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50053A97" wp14:editId="73A59DDA">
                  <wp:extent cx="742950" cy="510540"/>
                  <wp:effectExtent l="0" t="0" r="0" b="381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30"/>
                          <a:stretch>
                            <a:fillRect/>
                          </a:stretch>
                        </pic:blipFill>
                        <pic:spPr>
                          <a:xfrm>
                            <a:off x="0" y="0"/>
                            <a:ext cx="742950" cy="510540"/>
                          </a:xfrm>
                          <a:prstGeom prst="rect">
                            <a:avLst/>
                          </a:prstGeom>
                          <a:noFill/>
                          <a:ln>
                            <a:noFill/>
                          </a:ln>
                        </pic:spPr>
                      </pic:pic>
                    </a:graphicData>
                  </a:graphic>
                </wp:inline>
              </w:drawing>
            </w:r>
          </w:p>
          <w:p w14:paraId="29E58223" w14:textId="77777777" w:rsidR="00A9346B" w:rsidRDefault="00000000">
            <w:pPr>
              <w:pStyle w:val="a6"/>
              <w:tabs>
                <w:tab w:val="left" w:pos="1080"/>
              </w:tabs>
              <w:adjustRightInd w:val="0"/>
              <w:ind w:firstLineChars="0" w:firstLine="0"/>
              <w:jc w:val="center"/>
              <w:rPr>
                <w:rFonts w:ascii="宋体" w:eastAsia="宋体" w:hAnsi="宋体" w:cs="宋体" w:hint="eastAsia"/>
                <w:b/>
                <w:color w:val="000000" w:themeColor="text1"/>
                <w:sz w:val="24"/>
                <w:szCs w:val="24"/>
              </w:rPr>
            </w:pPr>
            <w:r>
              <w:rPr>
                <w:rFonts w:ascii="宋体" w:eastAsia="宋体" w:hAnsi="宋体" w:cs="宋体" w:hint="eastAsia"/>
                <w:noProof/>
                <w:color w:val="000000" w:themeColor="text1"/>
                <w:sz w:val="24"/>
                <w:szCs w:val="24"/>
              </w:rPr>
              <w:drawing>
                <wp:inline distT="0" distB="0" distL="114300" distR="114300" wp14:anchorId="33A59CB9" wp14:editId="737A27AA">
                  <wp:extent cx="789305" cy="530860"/>
                  <wp:effectExtent l="0" t="0" r="10795" b="254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1"/>
                          <a:stretch>
                            <a:fillRect/>
                          </a:stretch>
                        </pic:blipFill>
                        <pic:spPr>
                          <a:xfrm>
                            <a:off x="0" y="0"/>
                            <a:ext cx="789305" cy="530860"/>
                          </a:xfrm>
                          <a:prstGeom prst="rect">
                            <a:avLst/>
                          </a:prstGeom>
                          <a:noFill/>
                          <a:ln>
                            <a:noFill/>
                          </a:ln>
                        </pic:spPr>
                      </pic:pic>
                    </a:graphicData>
                  </a:graphic>
                </wp:inline>
              </w:drawing>
            </w:r>
          </w:p>
        </w:tc>
        <w:tc>
          <w:tcPr>
            <w:tcW w:w="2545" w:type="pct"/>
            <w:vAlign w:val="center"/>
          </w:tcPr>
          <w:p w14:paraId="64BE407F" w14:textId="77777777" w:rsidR="00A9346B" w:rsidRDefault="00000000">
            <w:pPr>
              <w:jc w:val="center"/>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面料成分：100%聚酯纤维</w:t>
            </w:r>
          </w:p>
        </w:tc>
      </w:tr>
    </w:tbl>
    <w:bookmarkEnd w:id="13"/>
    <w:p w14:paraId="7FDE84B6" w14:textId="77777777" w:rsidR="00A9346B" w:rsidRDefault="00000000">
      <w:pPr>
        <w:snapToGrid w:val="0"/>
        <w:spacing w:line="400" w:lineRule="exact"/>
        <w:ind w:firstLineChars="200" w:firstLine="482"/>
        <w:rPr>
          <w:rFonts w:ascii="宋体" w:eastAsia="宋体" w:hAnsi="宋体" w:cs="宋体" w:hint="eastAsia"/>
          <w:b/>
          <w:bCs/>
          <w:color w:val="000000" w:themeColor="text1"/>
          <w:kern w:val="0"/>
          <w:sz w:val="24"/>
          <w:szCs w:val="24"/>
        </w:rPr>
      </w:pPr>
      <w:r>
        <w:rPr>
          <w:rFonts w:ascii="宋体" w:eastAsia="宋体" w:hAnsi="宋体" w:cs="宋体" w:hint="eastAsia"/>
          <w:b/>
          <w:bCs/>
          <w:color w:val="000000" w:themeColor="text1"/>
          <w:kern w:val="0"/>
          <w:sz w:val="24"/>
          <w:szCs w:val="24"/>
        </w:rPr>
        <w:t>注：</w:t>
      </w:r>
    </w:p>
    <w:p w14:paraId="16964782" w14:textId="3FB89339" w:rsidR="00A9346B" w:rsidRDefault="00000000">
      <w:pPr>
        <w:snapToGrid w:val="0"/>
        <w:spacing w:line="400" w:lineRule="exact"/>
        <w:ind w:firstLineChars="200" w:firstLine="420"/>
        <w:rPr>
          <w:rFonts w:ascii="宋体" w:eastAsia="宋体" w:hAnsi="宋体" w:cs="宋体" w:hint="eastAsia"/>
          <w:color w:val="FF0000"/>
          <w:kern w:val="0"/>
          <w:sz w:val="24"/>
          <w:szCs w:val="24"/>
        </w:rPr>
      </w:pPr>
      <w:r>
        <w:rPr>
          <w:rFonts w:hint="eastAsia"/>
          <w:noProof/>
        </w:rPr>
        <w:drawing>
          <wp:anchor distT="0" distB="0" distL="114300" distR="114300" simplePos="0" relativeHeight="251659264" behindDoc="0" locked="0" layoutInCell="1" allowOverlap="1" wp14:anchorId="3050A962" wp14:editId="217EDB90">
            <wp:simplePos x="0" y="0"/>
            <wp:positionH relativeFrom="column">
              <wp:posOffset>1696085</wp:posOffset>
            </wp:positionH>
            <wp:positionV relativeFrom="paragraph">
              <wp:posOffset>202565</wp:posOffset>
            </wp:positionV>
            <wp:extent cx="1697355" cy="1697355"/>
            <wp:effectExtent l="0" t="0" r="17145" b="17145"/>
            <wp:wrapSquare wrapText="bothSides"/>
            <wp:docPr id="25" name="图片 25" descr="logo透明格式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go透明格式 - 副本"/>
                    <pic:cNvPicPr>
                      <a:picLocks noChangeAspect="1"/>
                    </pic:cNvPicPr>
                  </pic:nvPicPr>
                  <pic:blipFill>
                    <a:blip r:embed="rId32"/>
                    <a:stretch>
                      <a:fillRect/>
                    </a:stretch>
                  </pic:blipFill>
                  <pic:spPr>
                    <a:xfrm>
                      <a:off x="0" y="0"/>
                      <a:ext cx="1697355" cy="1697355"/>
                    </a:xfrm>
                    <a:prstGeom prst="rect">
                      <a:avLst/>
                    </a:prstGeom>
                  </pic:spPr>
                </pic:pic>
              </a:graphicData>
            </a:graphic>
          </wp:anchor>
        </w:drawing>
      </w:r>
      <w:r>
        <w:rPr>
          <w:rFonts w:ascii="宋体" w:eastAsia="宋体" w:hAnsi="宋体" w:cs="宋体" w:hint="eastAsia"/>
          <w:color w:val="000000" w:themeColor="text1"/>
          <w:kern w:val="0"/>
          <w:sz w:val="24"/>
          <w:szCs w:val="24"/>
        </w:rPr>
        <w:t>校徽标志：</w:t>
      </w:r>
    </w:p>
    <w:p w14:paraId="1E4216C7" w14:textId="77777777" w:rsidR="00A9346B" w:rsidRDefault="00A9346B">
      <w:pPr>
        <w:pStyle w:val="2"/>
      </w:pPr>
    </w:p>
    <w:p w14:paraId="68708DE2" w14:textId="77777777" w:rsidR="00A9346B" w:rsidRDefault="00A9346B">
      <w:pPr>
        <w:spacing w:line="600" w:lineRule="exact"/>
        <w:ind w:firstLineChars="200" w:firstLine="640"/>
        <w:jc w:val="left"/>
        <w:rPr>
          <w:rFonts w:ascii="Times New Roman" w:eastAsia="方正黑体_GBK" w:hAnsi="Times New Roman" w:cs="方正黑体_GBK"/>
          <w:color w:val="000000" w:themeColor="text1"/>
          <w:sz w:val="32"/>
          <w:szCs w:val="32"/>
        </w:rPr>
      </w:pPr>
    </w:p>
    <w:p w14:paraId="40FFFCC8" w14:textId="77777777" w:rsidR="00A9346B" w:rsidRDefault="00A9346B">
      <w:pPr>
        <w:pStyle w:val="2"/>
        <w:rPr>
          <w:rFonts w:ascii="Times New Roman" w:eastAsia="方正黑体_GBK" w:hAnsi="Times New Roman" w:cs="方正黑体_GBK"/>
          <w:color w:val="000000" w:themeColor="text1"/>
          <w:sz w:val="32"/>
          <w:szCs w:val="32"/>
        </w:rPr>
      </w:pPr>
    </w:p>
    <w:p w14:paraId="37914ACA" w14:textId="77777777" w:rsidR="00A9346B" w:rsidRDefault="00A9346B">
      <w:pPr>
        <w:pStyle w:val="2"/>
        <w:rPr>
          <w:rFonts w:ascii="Times New Roman" w:eastAsia="方正黑体_GBK" w:hAnsi="Times New Roman" w:cs="方正黑体_GBK"/>
          <w:color w:val="000000" w:themeColor="text1"/>
          <w:sz w:val="32"/>
          <w:szCs w:val="32"/>
        </w:rPr>
      </w:pPr>
    </w:p>
    <w:p w14:paraId="5BEF01D2" w14:textId="77777777" w:rsidR="00A9346B" w:rsidRDefault="00A9346B">
      <w:pPr>
        <w:pStyle w:val="2"/>
        <w:rPr>
          <w:rFonts w:ascii="Times New Roman" w:eastAsia="方正黑体_GBK" w:hAnsi="Times New Roman" w:cs="方正黑体_GBK"/>
          <w:color w:val="000000" w:themeColor="text1"/>
          <w:sz w:val="32"/>
          <w:szCs w:val="32"/>
        </w:rPr>
      </w:pPr>
    </w:p>
    <w:p w14:paraId="7B25B857" w14:textId="77777777" w:rsidR="00A9346B" w:rsidRDefault="00A9346B">
      <w:pPr>
        <w:pStyle w:val="2"/>
        <w:ind w:firstLine="0"/>
        <w:rPr>
          <w:rFonts w:ascii="Times New Roman" w:eastAsia="方正黑体_GBK" w:hAnsi="Times New Roman" w:cs="方正黑体_GBK"/>
          <w:color w:val="000000" w:themeColor="text1"/>
          <w:sz w:val="32"/>
          <w:szCs w:val="32"/>
        </w:rPr>
      </w:pPr>
    </w:p>
    <w:p w14:paraId="711DE6C0" w14:textId="77777777" w:rsidR="00A9346B" w:rsidRDefault="00000000">
      <w:pPr>
        <w:spacing w:line="600" w:lineRule="exact"/>
        <w:ind w:firstLineChars="200" w:firstLine="640"/>
        <w:jc w:val="left"/>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三、采购项目数量</w:t>
      </w:r>
    </w:p>
    <w:p w14:paraId="232A4B6A"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以前期征集家长同意购买的套系及数量进行统计。</w:t>
      </w:r>
    </w:p>
    <w:p w14:paraId="289BD822"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四、质量要求</w:t>
      </w:r>
    </w:p>
    <w:p w14:paraId="7DBF53C9"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（一）校服严格按照《国家纺织产品基本安全技术规范》（</w:t>
      </w:r>
      <w:r>
        <w:rPr>
          <w:rFonts w:ascii="Times New Roman" w:eastAsia="方正仿宋_GBK" w:hAnsi="Times New Roman" w:cs="方正仿宋_GBK" w:hint="eastAsia"/>
          <w:color w:val="000000" w:themeColor="text1"/>
          <w:sz w:val="32"/>
          <w:szCs w:val="32"/>
        </w:rPr>
        <w:t>GB18401</w:t>
      </w:r>
      <w:r>
        <w:rPr>
          <w:rFonts w:ascii="Times New Roman" w:eastAsia="方正仿宋_GBK" w:hAnsi="Times New Roman" w:cs="方正仿宋_GBK" w:hint="eastAsia"/>
          <w:color w:val="000000" w:themeColor="text1"/>
          <w:sz w:val="32"/>
          <w:szCs w:val="32"/>
        </w:rPr>
        <w:t>）、《婴幼儿及儿童纺织产品安全技术规范》（</w:t>
      </w:r>
      <w:r>
        <w:rPr>
          <w:rFonts w:ascii="Times New Roman" w:eastAsia="方正仿宋_GBK" w:hAnsi="Times New Roman" w:cs="方正仿宋_GBK" w:hint="eastAsia"/>
          <w:color w:val="000000" w:themeColor="text1"/>
          <w:sz w:val="32"/>
          <w:szCs w:val="32"/>
        </w:rPr>
        <w:t>GB31701</w:t>
      </w:r>
      <w:r>
        <w:rPr>
          <w:rFonts w:ascii="Times New Roman" w:eastAsia="方正仿宋_GBK" w:hAnsi="Times New Roman" w:cs="方正仿宋_GBK" w:hint="eastAsia"/>
          <w:color w:val="000000" w:themeColor="text1"/>
          <w:sz w:val="32"/>
          <w:szCs w:val="32"/>
        </w:rPr>
        <w:t>）、《中小学生校服》（</w:t>
      </w:r>
      <w:r>
        <w:rPr>
          <w:rFonts w:ascii="Times New Roman" w:eastAsia="方正仿宋_GBK" w:hAnsi="Times New Roman" w:cs="方正仿宋_GBK" w:hint="eastAsia"/>
          <w:color w:val="000000" w:themeColor="text1"/>
          <w:sz w:val="32"/>
          <w:szCs w:val="32"/>
        </w:rPr>
        <w:t>GB/T31888</w:t>
      </w:r>
      <w:r>
        <w:rPr>
          <w:rFonts w:ascii="Times New Roman" w:eastAsia="方正仿宋_GBK" w:hAnsi="Times New Roman" w:cs="方正仿宋_GBK" w:hint="eastAsia"/>
          <w:color w:val="000000" w:themeColor="text1"/>
          <w:sz w:val="32"/>
          <w:szCs w:val="32"/>
        </w:rPr>
        <w:t>）标准执行。</w:t>
      </w:r>
      <w:r>
        <w:rPr>
          <w:rFonts w:ascii="Times New Roman" w:eastAsia="方正仿宋_GBK" w:hAnsi="Times New Roman" w:cs="方正仿宋_GBK" w:hint="eastAsia"/>
          <w:color w:val="000000" w:themeColor="text1"/>
          <w:sz w:val="32"/>
          <w:szCs w:val="32"/>
        </w:rPr>
        <w:t xml:space="preserve"> </w:t>
      </w:r>
    </w:p>
    <w:p w14:paraId="2FFE3224"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（二）校服样衣应具备相关质量标识，包括面料成分、洗涤标识、执行标准、安全类别等，标识需缝制在便于查看的位置，</w:t>
      </w:r>
      <w:r>
        <w:rPr>
          <w:rFonts w:ascii="Times New Roman" w:eastAsia="方正仿宋_GBK" w:hAnsi="Times New Roman" w:cs="方正仿宋_GBK" w:hint="eastAsia"/>
          <w:color w:val="000000" w:themeColor="text1"/>
          <w:sz w:val="32"/>
          <w:szCs w:val="32"/>
        </w:rPr>
        <w:lastRenderedPageBreak/>
        <w:t>且不易脱落。</w:t>
      </w:r>
    </w:p>
    <w:p w14:paraId="45D66D1D"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（三）供应商需提供服装面料检测合格报告。</w:t>
      </w:r>
    </w:p>
    <w:p w14:paraId="4E24C9CD" w14:textId="77777777" w:rsidR="00A9346B" w:rsidRDefault="00000000">
      <w:pPr>
        <w:spacing w:line="600" w:lineRule="exact"/>
        <w:ind w:firstLineChars="200" w:firstLine="640"/>
        <w:jc w:val="left"/>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五、样品要求</w:t>
      </w:r>
    </w:p>
    <w:p w14:paraId="745E9643"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（一）供应商应按学校要求提供样衣各一件。</w:t>
      </w:r>
    </w:p>
    <w:p w14:paraId="6BB76B8B"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（二）样品外箱标注项目名称、样品名称，每件样衣标明面料成分、价格、知识产权声明等</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不标注企业名称</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。评审结束后，成交供应商将展示样衣</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各一件</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交采购学校封存，作为验收标准，其余供应商的展示样品可自行带离。</w:t>
      </w:r>
    </w:p>
    <w:p w14:paraId="76A5A037"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（三）若供应商不正当竞争，立即取消其参与资格。</w:t>
      </w:r>
    </w:p>
    <w:p w14:paraId="4B004D66" w14:textId="77777777" w:rsidR="00A9346B" w:rsidRDefault="00000000">
      <w:pPr>
        <w:spacing w:line="600" w:lineRule="exact"/>
        <w:ind w:firstLineChars="200" w:firstLine="640"/>
        <w:jc w:val="center"/>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第三篇</w:t>
      </w: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项目商务要求</w:t>
      </w:r>
    </w:p>
    <w:p w14:paraId="65A61FCA"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一、公益捐助服务</w:t>
      </w:r>
    </w:p>
    <w:p w14:paraId="311E6B2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方正仿宋_GBK" w:eastAsia="方正仿宋_GBK" w:hAnsi="方正仿宋_GBK" w:cs="方正仿宋_GBK" w:hint="eastAsia"/>
          <w:sz w:val="32"/>
          <w:szCs w:val="32"/>
        </w:rPr>
        <w:t>学校与供应商约定为家庭贫困学生、革命烈士子女、孤儿等提供免费校服（以学校实际名单为准，家庭贫困学生、革命烈士子女、孤儿等资料存档备查）；并承诺根据学校提供的国旗班名单每年赞助国旗班服装和学生礼仪队工作服（以学校实际名单为准，资料存档备查）。</w:t>
      </w:r>
    </w:p>
    <w:p w14:paraId="770106FC"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二、交货期、交货地点及验收方式</w:t>
      </w:r>
    </w:p>
    <w:p w14:paraId="7D75F99D"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（一）交货期：</w:t>
      </w:r>
      <w:r>
        <w:rPr>
          <w:rFonts w:ascii="Times New Roman" w:eastAsia="方正仿宋_GBK" w:hAnsi="Times New Roman" w:cs="方正仿宋_GBK" w:hint="eastAsia"/>
          <w:color w:val="000000" w:themeColor="text1"/>
          <w:sz w:val="32"/>
          <w:szCs w:val="32"/>
        </w:rPr>
        <w:t>采购合同签订后，学校和</w:t>
      </w:r>
      <w:bookmarkStart w:id="14" w:name="_Hlk197722504"/>
      <w:r>
        <w:rPr>
          <w:rFonts w:ascii="Times New Roman" w:eastAsia="方正仿宋_GBK" w:hAnsi="Times New Roman" w:cs="方正仿宋_GBK" w:hint="eastAsia"/>
          <w:color w:val="000000" w:themeColor="text1"/>
          <w:sz w:val="32"/>
          <w:szCs w:val="32"/>
        </w:rPr>
        <w:t>成交供应商</w:t>
      </w:r>
      <w:bookmarkEnd w:id="14"/>
      <w:r>
        <w:rPr>
          <w:rFonts w:ascii="Times New Roman" w:eastAsia="方正仿宋_GBK" w:hAnsi="Times New Roman" w:cs="方正仿宋_GBK" w:hint="eastAsia"/>
          <w:color w:val="000000" w:themeColor="text1"/>
          <w:sz w:val="32"/>
          <w:szCs w:val="32"/>
        </w:rPr>
        <w:t>确定学生认购数后</w:t>
      </w:r>
      <w:r>
        <w:rPr>
          <w:rFonts w:ascii="Times New Roman" w:eastAsia="方正仿宋_GBK" w:hAnsi="Times New Roman" w:cs="方正仿宋_GBK" w:hint="eastAsia"/>
          <w:color w:val="000000" w:themeColor="text1"/>
          <w:sz w:val="32"/>
          <w:szCs w:val="32"/>
        </w:rPr>
        <w:t xml:space="preserve"> 45</w:t>
      </w:r>
      <w:r>
        <w:rPr>
          <w:rFonts w:ascii="Times New Roman" w:eastAsia="方正仿宋_GBK" w:hAnsi="Times New Roman" w:cs="方正仿宋_GBK" w:hint="eastAsia"/>
          <w:color w:val="000000" w:themeColor="text1"/>
          <w:sz w:val="32"/>
          <w:szCs w:val="32"/>
        </w:rPr>
        <w:t>个日历日内交货。</w:t>
      </w:r>
    </w:p>
    <w:p w14:paraId="31F5F6D8"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（二）交货地点：</w:t>
      </w:r>
      <w:r>
        <w:rPr>
          <w:rFonts w:ascii="Times New Roman" w:eastAsia="方正仿宋_GBK" w:hAnsi="Times New Roman" w:cs="方正仿宋_GBK" w:hint="eastAsia"/>
          <w:color w:val="000000" w:themeColor="text1"/>
          <w:sz w:val="32"/>
          <w:szCs w:val="32"/>
        </w:rPr>
        <w:t>学校指定地点。</w:t>
      </w:r>
    </w:p>
    <w:p w14:paraId="440B8B38"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（三）验收方式：</w:t>
      </w:r>
      <w:r>
        <w:rPr>
          <w:rFonts w:ascii="Times New Roman" w:eastAsia="方正仿宋_GBK" w:hAnsi="Times New Roman" w:cs="方正仿宋_GBK" w:hint="eastAsia"/>
          <w:color w:val="000000" w:themeColor="text1"/>
          <w:sz w:val="32"/>
          <w:szCs w:val="32"/>
        </w:rPr>
        <w:t>货物到达现场后，成交供应商与采购学校</w:t>
      </w:r>
      <w:r>
        <w:rPr>
          <w:rFonts w:ascii="Times New Roman" w:eastAsia="方正仿宋_GBK" w:hAnsi="Times New Roman" w:cs="方正仿宋_GBK" w:hint="eastAsia"/>
          <w:color w:val="000000" w:themeColor="text1"/>
          <w:sz w:val="32"/>
          <w:szCs w:val="32"/>
        </w:rPr>
        <w:lastRenderedPageBreak/>
        <w:t>验收人员做好开箱记录，清点数量、检查外观，保证货物完好无损，如有问题，成交供应商负责调换、补齐或赔偿；成交供应商提供成衣质量检验合格报告；采购学校查验检验报告及各类标识，随机抽取成衣送法定检测机构检验，费用由学校承担；验收合格条件为产品符合合同要求、资料齐全且按时交货验收并经双方确认签字。</w:t>
      </w:r>
    </w:p>
    <w:p w14:paraId="09E8B984"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三、质量保证及售后服务</w:t>
      </w:r>
    </w:p>
    <w:p w14:paraId="4021AC15" w14:textId="77777777" w:rsidR="00A9346B" w:rsidRDefault="00000000">
      <w:pPr>
        <w:spacing w:line="600" w:lineRule="exact"/>
        <w:ind w:firstLineChars="200" w:firstLine="640"/>
        <w:rPr>
          <w:rFonts w:ascii="Times New Roman" w:eastAsia="方正楷体_GBK" w:hAnsi="Times New Roman" w:cs="方正楷体_GBK"/>
          <w:color w:val="000000" w:themeColor="text1"/>
          <w:sz w:val="32"/>
          <w:szCs w:val="32"/>
        </w:rPr>
      </w:pPr>
      <w:r>
        <w:rPr>
          <w:rFonts w:ascii="Times New Roman" w:eastAsia="方正楷体_GBK" w:hAnsi="Times New Roman" w:cs="方正楷体_GBK" w:hint="eastAsia"/>
          <w:color w:val="000000" w:themeColor="text1"/>
          <w:sz w:val="32"/>
          <w:szCs w:val="32"/>
        </w:rPr>
        <w:t>（一）产品质量保证：</w:t>
      </w:r>
      <w:r>
        <w:rPr>
          <w:rFonts w:ascii="Times New Roman" w:eastAsia="方正仿宋_GBK" w:hAnsi="Times New Roman" w:cs="方正仿宋_GBK" w:hint="eastAsia"/>
          <w:color w:val="000000" w:themeColor="text1"/>
          <w:sz w:val="32"/>
          <w:szCs w:val="32"/>
        </w:rPr>
        <w:t>按国家“三包”规定执行。</w:t>
      </w:r>
    </w:p>
    <w:p w14:paraId="66D38522"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（二）售后服务内容：</w:t>
      </w:r>
      <w:r>
        <w:rPr>
          <w:rFonts w:ascii="Times New Roman" w:eastAsia="方正仿宋_GBK" w:hAnsi="Times New Roman" w:cs="方正仿宋_GBK" w:hint="eastAsia"/>
          <w:color w:val="000000" w:themeColor="text1"/>
          <w:sz w:val="32"/>
          <w:szCs w:val="32"/>
        </w:rPr>
        <w:t>成交供应商积极配合采购学校临时性换货、补货；负责校服的增订和退订。</w:t>
      </w:r>
    </w:p>
    <w:p w14:paraId="5BA74B95"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四、付款方式</w:t>
      </w:r>
    </w:p>
    <w:p w14:paraId="3C0B71FD"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学生家长按成交供应商提供的支付方式付款。</w:t>
      </w:r>
    </w:p>
    <w:p w14:paraId="1E20CF1A"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五、知识产权</w:t>
      </w:r>
    </w:p>
    <w:p w14:paraId="6BB5EA4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采购学校使用货物及服务时免受第三方知识产权起诉，若出现侵权指控，成交供应商承担法律责任和费用。</w:t>
      </w:r>
    </w:p>
    <w:p w14:paraId="3CE91A08" w14:textId="77777777" w:rsidR="00A9346B" w:rsidRDefault="00000000">
      <w:pPr>
        <w:spacing w:line="600" w:lineRule="exact"/>
        <w:ind w:firstLineChars="200" w:firstLine="640"/>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六、其他</w:t>
      </w:r>
    </w:p>
    <w:p w14:paraId="55986AF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（一）本项目成交供应商不得转包、分包。</w:t>
      </w:r>
    </w:p>
    <w:p w14:paraId="534C5933"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（二）采购工作领导小组负责组织、领导，有权对特殊情况进行决策，成交供应商配合执行。</w:t>
      </w:r>
    </w:p>
    <w:p w14:paraId="3306E0B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（三）其他未尽事宜在合同中详细约定。</w:t>
      </w:r>
    </w:p>
    <w:p w14:paraId="29E737CD" w14:textId="77777777" w:rsidR="00A9346B" w:rsidRDefault="00000000">
      <w:pPr>
        <w:spacing w:line="600" w:lineRule="exact"/>
        <w:jc w:val="center"/>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第四篇</w:t>
      </w: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评审方法及标准、无效响应条款和废标条款</w:t>
      </w:r>
    </w:p>
    <w:p w14:paraId="26548838"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lastRenderedPageBreak/>
        <w:t>一、评审方法及标准</w:t>
      </w:r>
    </w:p>
    <w:p w14:paraId="13FA9088" w14:textId="5D0BD7CE"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（一）</w:t>
      </w:r>
      <w:r w:rsidR="00615C2B">
        <w:rPr>
          <w:rFonts w:ascii="Times New Roman" w:eastAsia="方正仿宋_GBK" w:hAnsi="Times New Roman" w:cs="方正仿宋_GBK" w:hint="eastAsia"/>
          <w:color w:val="000000" w:themeColor="text1"/>
          <w:kern w:val="0"/>
          <w:sz w:val="32"/>
          <w:szCs w:val="32"/>
        </w:rPr>
        <w:t>重庆行知育才</w:t>
      </w:r>
      <w:r>
        <w:rPr>
          <w:rFonts w:ascii="Times New Roman" w:eastAsia="方正仿宋_GBK" w:hAnsi="Times New Roman" w:cs="方正仿宋_GBK" w:hint="eastAsia"/>
          <w:color w:val="000000" w:themeColor="text1"/>
          <w:kern w:val="0"/>
          <w:sz w:val="32"/>
          <w:szCs w:val="32"/>
        </w:rPr>
        <w:t>学校牵头组织专业人员，</w:t>
      </w:r>
      <w:r>
        <w:rPr>
          <w:rFonts w:ascii="Times New Roman" w:eastAsia="方正仿宋_GBK" w:hAnsi="Times New Roman" w:cs="方正仿宋_GBK" w:hint="eastAsia"/>
          <w:color w:val="000000" w:themeColor="text1"/>
          <w:kern w:val="0"/>
          <w:sz w:val="32"/>
          <w:szCs w:val="32"/>
          <w:lang w:bidi="ar"/>
        </w:rPr>
        <w:t>依据法律法规对供应商</w:t>
      </w:r>
      <w:r>
        <w:rPr>
          <w:rFonts w:ascii="Times New Roman" w:eastAsia="方正仿宋_GBK" w:hAnsi="Times New Roman" w:cs="方正仿宋_GBK" w:hint="eastAsia"/>
          <w:color w:val="000000" w:themeColor="text1"/>
          <w:kern w:val="0"/>
          <w:sz w:val="32"/>
          <w:szCs w:val="32"/>
        </w:rPr>
        <w:t>进行资格性审查和符合性审查。</w:t>
      </w:r>
    </w:p>
    <w:p w14:paraId="0E877020" w14:textId="77777777" w:rsidR="00A9346B" w:rsidRDefault="00000000">
      <w:pPr>
        <w:spacing w:line="600" w:lineRule="exact"/>
        <w:ind w:firstLineChars="200" w:firstLine="640"/>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（二）资格性、符合性审查通过后，由采购学校组建的评定小组对入围的供应商进行投票。</w:t>
      </w:r>
      <w:r>
        <w:rPr>
          <w:rFonts w:ascii="Times New Roman" w:eastAsia="方正仿宋_GBK" w:hAnsi="Times New Roman" w:cs="方正仿宋_GBK" w:hint="eastAsia"/>
          <w:color w:val="000000" w:themeColor="text1"/>
          <w:kern w:val="0"/>
          <w:sz w:val="32"/>
          <w:szCs w:val="32"/>
        </w:rPr>
        <w:t>[</w:t>
      </w:r>
      <w:r>
        <w:rPr>
          <w:rFonts w:ascii="方正仿宋_GBK" w:eastAsia="方正仿宋_GBK" w:hAnsi="方正仿宋_GBK" w:cs="方正仿宋_GBK" w:hint="eastAsia"/>
          <w:color w:val="000000" w:themeColor="text1"/>
          <w:sz w:val="32"/>
          <w:szCs w:val="32"/>
        </w:rPr>
        <w:t>评定小组共计329人，其中学校管理人员共18人、校家长委员会代表共24人、教师代表共20人、1—3年级每个班级派10名家长代表、4—8年级每个班级派6名家长代表及6名学生代表（毕业年级除外）、社会代表共3人。其中家长代表、学生代表不少于评定组总人数的80%</w:t>
      </w:r>
      <w:r>
        <w:rPr>
          <w:rFonts w:ascii="Times New Roman" w:eastAsia="方正仿宋_GBK" w:hAnsi="Times New Roman" w:cs="方正仿宋_GBK" w:hint="eastAsia"/>
          <w:color w:val="000000" w:themeColor="text1"/>
          <w:kern w:val="0"/>
          <w:sz w:val="32"/>
          <w:szCs w:val="32"/>
          <w:lang w:bidi="ar"/>
        </w:rPr>
        <w:t>。</w:t>
      </w:r>
      <w:r>
        <w:rPr>
          <w:rFonts w:ascii="Times New Roman" w:eastAsia="方正仿宋_GBK" w:hAnsi="Times New Roman" w:cs="方正仿宋_GBK" w:hint="eastAsia"/>
          <w:color w:val="000000" w:themeColor="text1"/>
          <w:kern w:val="0"/>
          <w:sz w:val="32"/>
          <w:szCs w:val="32"/>
        </w:rPr>
        <w:t>]</w:t>
      </w:r>
    </w:p>
    <w:p w14:paraId="7CE5305F"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（三）评定小组成员投票前，各供应商进行现场阐述说明</w:t>
      </w:r>
      <w:r>
        <w:rPr>
          <w:rFonts w:ascii="Times New Roman" w:eastAsia="方正仿宋_GBK" w:hAnsi="Times New Roman" w:cs="方正仿宋_GBK" w:hint="eastAsia"/>
          <w:color w:val="000000" w:themeColor="text1"/>
          <w:kern w:val="0"/>
          <w:sz w:val="32"/>
          <w:szCs w:val="32"/>
          <w:lang w:bidi="ar"/>
        </w:rPr>
        <w:t>[</w:t>
      </w:r>
      <w:r>
        <w:rPr>
          <w:rFonts w:ascii="Times New Roman" w:eastAsia="方正仿宋_GBK" w:hAnsi="Times New Roman" w:cs="方正仿宋_GBK" w:hint="eastAsia"/>
          <w:color w:val="000000" w:themeColor="text1"/>
          <w:kern w:val="0"/>
          <w:sz w:val="32"/>
          <w:szCs w:val="32"/>
          <w:lang w:bidi="ar"/>
        </w:rPr>
        <w:t>时长限定</w:t>
      </w:r>
      <w:r>
        <w:rPr>
          <w:rFonts w:ascii="Times New Roman" w:eastAsia="方正仿宋_GBK" w:hAnsi="Times New Roman" w:cs="方正仿宋_GBK" w:hint="eastAsia"/>
          <w:color w:val="000000" w:themeColor="text1"/>
          <w:kern w:val="0"/>
          <w:sz w:val="32"/>
          <w:szCs w:val="32"/>
          <w:lang w:bidi="ar"/>
        </w:rPr>
        <w:t>6</w:t>
      </w:r>
      <w:r>
        <w:rPr>
          <w:rFonts w:ascii="Times New Roman" w:eastAsia="方正仿宋_GBK" w:hAnsi="Times New Roman" w:cs="方正仿宋_GBK" w:hint="eastAsia"/>
          <w:color w:val="000000" w:themeColor="text1"/>
          <w:kern w:val="0"/>
          <w:sz w:val="32"/>
          <w:szCs w:val="32"/>
          <w:lang w:bidi="ar"/>
        </w:rPr>
        <w:t>分钟以内</w:t>
      </w:r>
      <w:r>
        <w:rPr>
          <w:rFonts w:ascii="Times New Roman" w:eastAsia="方正仿宋_GBK" w:hAnsi="Times New Roman" w:cs="方正仿宋_GBK" w:hint="eastAsia"/>
          <w:color w:val="000000" w:themeColor="text1"/>
          <w:kern w:val="0"/>
          <w:sz w:val="32"/>
          <w:szCs w:val="32"/>
          <w:lang w:bidi="ar"/>
        </w:rPr>
        <w:t>]</w:t>
      </w:r>
      <w:r>
        <w:rPr>
          <w:rFonts w:ascii="Times New Roman" w:eastAsia="方正仿宋_GBK" w:hAnsi="Times New Roman" w:cs="方正仿宋_GBK" w:hint="eastAsia"/>
          <w:color w:val="000000" w:themeColor="text1"/>
          <w:kern w:val="0"/>
          <w:sz w:val="32"/>
          <w:szCs w:val="32"/>
          <w:lang w:bidi="ar"/>
        </w:rPr>
        <w:t>并展示样衣，介绍时只能出现抽签序号，不得出现企业名称或与名称相关的信息。</w:t>
      </w:r>
    </w:p>
    <w:p w14:paraId="7F7DA7EA"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（四）评定小组成员综合供应商报价、样衣质量、样衣设计等进行现场投票</w:t>
      </w:r>
      <w:r>
        <w:rPr>
          <w:rFonts w:ascii="Times New Roman" w:eastAsia="方正仿宋_GBK" w:hAnsi="Times New Roman" w:cs="方正仿宋_GBK" w:hint="eastAsia"/>
          <w:color w:val="000000" w:themeColor="text1"/>
          <w:kern w:val="0"/>
          <w:sz w:val="32"/>
          <w:szCs w:val="32"/>
          <w:lang w:bidi="ar"/>
        </w:rPr>
        <w:t>[</w:t>
      </w:r>
      <w:r>
        <w:rPr>
          <w:rFonts w:ascii="Times New Roman" w:eastAsia="方正仿宋_GBK" w:hAnsi="Times New Roman" w:cs="方正仿宋_GBK" w:hint="eastAsia"/>
          <w:color w:val="000000" w:themeColor="text1"/>
          <w:kern w:val="0"/>
          <w:sz w:val="32"/>
          <w:szCs w:val="32"/>
          <w:lang w:bidi="ar"/>
        </w:rPr>
        <w:t>限投一票</w:t>
      </w:r>
      <w:r>
        <w:rPr>
          <w:rFonts w:ascii="Times New Roman" w:eastAsia="方正仿宋_GBK" w:hAnsi="Times New Roman" w:cs="方正仿宋_GBK" w:hint="eastAsia"/>
          <w:color w:val="000000" w:themeColor="text1"/>
          <w:kern w:val="0"/>
          <w:sz w:val="32"/>
          <w:szCs w:val="32"/>
          <w:lang w:bidi="ar"/>
        </w:rPr>
        <w:t>]</w:t>
      </w:r>
      <w:r>
        <w:rPr>
          <w:rFonts w:ascii="Times New Roman" w:eastAsia="方正仿宋_GBK" w:hAnsi="Times New Roman" w:cs="方正仿宋_GBK" w:hint="eastAsia"/>
          <w:color w:val="000000" w:themeColor="text1"/>
          <w:kern w:val="0"/>
          <w:sz w:val="32"/>
          <w:szCs w:val="32"/>
          <w:lang w:bidi="ar"/>
        </w:rPr>
        <w:t>。在监督下统计票数，得票数排名前三的供应商为成交候选人，当第一成交候选人出现弃权或存在其他不符合成交条件的情况时，可按得票顺序依次递补。若票数相同，则报价低者成交。</w:t>
      </w:r>
    </w:p>
    <w:p w14:paraId="129FC282"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（五）评审、投票、计票全过程录音录像。</w:t>
      </w:r>
    </w:p>
    <w:p w14:paraId="15F5AA81"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二、无效响应条款</w:t>
      </w:r>
    </w:p>
    <w:p w14:paraId="0C9ACFF6"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（一）响应文件未按要求签署、盖章。</w:t>
      </w:r>
    </w:p>
    <w:p w14:paraId="2A28D394"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（二）不具备采购文件规定的资格要求。</w:t>
      </w:r>
    </w:p>
    <w:p w14:paraId="7B49ABFB"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lastRenderedPageBreak/>
        <w:t>（三）响应文件含有采购学校不能接受的附加条件。</w:t>
      </w:r>
    </w:p>
    <w:p w14:paraId="5457A682"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（四）供应商相互串通响应。</w:t>
      </w:r>
    </w:p>
    <w:p w14:paraId="419B997A"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（五）法律、法规和采购文件规定的其他无效情形。</w:t>
      </w:r>
    </w:p>
    <w:p w14:paraId="095BA568"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三、废标条款</w:t>
      </w:r>
    </w:p>
    <w:p w14:paraId="1BE53038"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（一）符合专业条件或对采购文件作实质响应的供应商不足三家。</w:t>
      </w:r>
    </w:p>
    <w:p w14:paraId="427798FA"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（二）出现影响采购公平公正的违法、违规行为。</w:t>
      </w:r>
    </w:p>
    <w:p w14:paraId="01349759"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（三）因重大变故，采购任务取消。</w:t>
      </w:r>
    </w:p>
    <w:p w14:paraId="599EF3B8" w14:textId="77777777" w:rsidR="00A9346B" w:rsidRDefault="00000000">
      <w:pPr>
        <w:spacing w:line="600" w:lineRule="exact"/>
        <w:ind w:firstLineChars="200" w:firstLine="640"/>
        <w:outlineLvl w:val="2"/>
        <w:rPr>
          <w:rFonts w:ascii="Times New Roman" w:eastAsia="方正仿宋_GBK" w:hAnsi="Times New Roman" w:cs="方正仿宋_GBK"/>
          <w:color w:val="000000" w:themeColor="text1"/>
          <w:kern w:val="0"/>
          <w:sz w:val="32"/>
          <w:szCs w:val="32"/>
          <w:lang w:bidi="ar"/>
        </w:rPr>
      </w:pPr>
      <w:r>
        <w:rPr>
          <w:rFonts w:ascii="Times New Roman" w:eastAsia="方正仿宋_GBK" w:hAnsi="Times New Roman" w:cs="方正仿宋_GBK" w:hint="eastAsia"/>
          <w:color w:val="000000" w:themeColor="text1"/>
          <w:kern w:val="0"/>
          <w:sz w:val="32"/>
          <w:szCs w:val="32"/>
          <w:lang w:bidi="ar"/>
        </w:rPr>
        <w:t>（四）废标后，除采购任务取消情形外，应重新组织采购。</w:t>
      </w:r>
    </w:p>
    <w:p w14:paraId="41F8B123" w14:textId="77777777" w:rsidR="00A9346B" w:rsidRDefault="00000000">
      <w:pPr>
        <w:spacing w:line="600" w:lineRule="exact"/>
        <w:jc w:val="center"/>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第五篇</w:t>
      </w: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供应商须知</w:t>
      </w:r>
    </w:p>
    <w:p w14:paraId="7CB0621B"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一、供应商</w:t>
      </w:r>
    </w:p>
    <w:p w14:paraId="15B09036"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（一）供应商是响应采购、参与采购竞争的法人、其他组织或自然人。</w:t>
      </w:r>
    </w:p>
    <w:p w14:paraId="31991866"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（二）合格供应商需符合采购文件规定的资格条件，并对文件作出实质性响应。</w:t>
      </w:r>
    </w:p>
    <w:p w14:paraId="5949BE0C"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（三）供应商未按要求提供资料或未实质响应采购文件，可能导致响应被拒或无效。</w:t>
      </w:r>
    </w:p>
    <w:p w14:paraId="7D0CA6A6"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（四）供应商违反相关法律法规，将被追究法律责任。</w:t>
      </w:r>
    </w:p>
    <w:p w14:paraId="69623BC4"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二、采购文件</w:t>
      </w:r>
    </w:p>
    <w:p w14:paraId="789BCC01"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（一）采购文件是编制响应文件、评审和签订合同的依据，由采购邀请书、项目技术要求等七部分组成。</w:t>
      </w:r>
    </w:p>
    <w:p w14:paraId="0BEE419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lastRenderedPageBreak/>
        <w:t>（二）采购学校对采购文件的书面通知、修改及补充，以及采购前会议要求均为文件不可分割的部分。</w:t>
      </w:r>
    </w:p>
    <w:p w14:paraId="4E57282E"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三、响应文件</w:t>
      </w:r>
    </w:p>
    <w:p w14:paraId="00AD3CE3"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供应商按采购文件要求编制响应文件，实质性响应文件要求，采用软面订本并编制页码、目录。</w:t>
      </w:r>
    </w:p>
    <w:p w14:paraId="11059195"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（一）响应文件组成：</w:t>
      </w:r>
      <w:r>
        <w:rPr>
          <w:rFonts w:ascii="Times New Roman" w:eastAsia="方正仿宋_GBK" w:hAnsi="Times New Roman" w:cs="方正仿宋_GBK" w:hint="eastAsia"/>
          <w:color w:val="000000" w:themeColor="text1"/>
          <w:sz w:val="32"/>
          <w:szCs w:val="32"/>
        </w:rPr>
        <w:t>由第七篇规定的部分和供应商其他有效补充、修改、承诺等文件组成，按规定目录顺序编写装订。</w:t>
      </w:r>
    </w:p>
    <w:p w14:paraId="1DAEAEB0"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（二）响应文件的份数、签署和密封：</w:t>
      </w:r>
      <w:r>
        <w:rPr>
          <w:rFonts w:ascii="Times New Roman" w:eastAsia="方正仿宋_GBK" w:hAnsi="Times New Roman" w:cs="方正仿宋_GBK" w:hint="eastAsia"/>
          <w:color w:val="000000" w:themeColor="text1"/>
          <w:sz w:val="32"/>
          <w:szCs w:val="32"/>
        </w:rPr>
        <w:t>响应文件一式两份</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正本一份、副本一份</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，密封并标注相关信息；副本为正本复印件，不一致时以正本为准；封口处、修改处由法人或授权代表签字确认、加盖公章；未按规定密封，采购学校对文件不予接受；不接受电报、电话、传真形式的响应文件。</w:t>
      </w:r>
    </w:p>
    <w:p w14:paraId="517065B3"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（三）联合体响应：</w:t>
      </w:r>
      <w:r>
        <w:rPr>
          <w:rFonts w:ascii="Times New Roman" w:eastAsia="方正仿宋_GBK" w:hAnsi="Times New Roman" w:cs="方正仿宋_GBK" w:hint="eastAsia"/>
          <w:color w:val="000000" w:themeColor="text1"/>
          <w:sz w:val="32"/>
          <w:szCs w:val="32"/>
        </w:rPr>
        <w:t>本项目不接受联合体响应。</w:t>
      </w:r>
    </w:p>
    <w:p w14:paraId="5FFA585C"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四、开标</w:t>
      </w:r>
    </w:p>
    <w:p w14:paraId="221C98CA"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（一）开标在采购文件规定的时间和地点公开进行。</w:t>
      </w:r>
    </w:p>
    <w:p w14:paraId="3E1E4F4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（二）采购学校可延长响应文件递交截止时间和开标时间，但须提前通知所有供应商。</w:t>
      </w:r>
    </w:p>
    <w:p w14:paraId="2BD4451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（三）开标时供应商不足三家，不得开标。</w:t>
      </w:r>
    </w:p>
    <w:p w14:paraId="096B4539"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（四）开标过程专人记录并存档备查。</w:t>
      </w:r>
    </w:p>
    <w:p w14:paraId="734B423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（五）供应商未参加开标，视同认可开标结果。</w:t>
      </w:r>
    </w:p>
    <w:p w14:paraId="2938461F"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五、评审</w:t>
      </w:r>
    </w:p>
    <w:p w14:paraId="6EE6DCC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lastRenderedPageBreak/>
        <w:t>详见“第四篇”评审内容。</w:t>
      </w:r>
    </w:p>
    <w:p w14:paraId="29B02C50"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六、结果公示</w:t>
      </w:r>
    </w:p>
    <w:p w14:paraId="66A0BC1F"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（一）采购学校或其授权的评定组按评审结果推荐的成交候选人排名顺序确定成交供应商并进行公示，公示内容、公示期限按照国家相关规定执行。</w:t>
      </w:r>
    </w:p>
    <w:p w14:paraId="3F5DE0E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（二）公示期满通知成交供应商签订合同。</w:t>
      </w:r>
    </w:p>
    <w:p w14:paraId="0F89F07D"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（三）成交供应商无权转让成交项目。</w:t>
      </w:r>
    </w:p>
    <w:p w14:paraId="39DB9479"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七、询问、质疑</w:t>
      </w:r>
    </w:p>
    <w:p w14:paraId="37DBAE1D"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（一）询问：</w:t>
      </w:r>
      <w:r>
        <w:rPr>
          <w:rFonts w:ascii="Times New Roman" w:eastAsia="方正仿宋_GBK" w:hAnsi="Times New Roman" w:cs="方正仿宋_GBK" w:hint="eastAsia"/>
          <w:color w:val="000000" w:themeColor="text1"/>
          <w:sz w:val="32"/>
          <w:szCs w:val="32"/>
        </w:rPr>
        <w:t>采购学校在</w:t>
      </w:r>
      <w:r>
        <w:rPr>
          <w:rFonts w:ascii="Times New Roman" w:eastAsia="方正仿宋_GBK" w:hAnsi="Times New Roman" w:cs="方正仿宋_GBK" w:hint="eastAsia"/>
          <w:color w:val="000000" w:themeColor="text1"/>
          <w:sz w:val="32"/>
          <w:szCs w:val="32"/>
        </w:rPr>
        <w:t>3</w:t>
      </w:r>
      <w:r>
        <w:rPr>
          <w:rFonts w:ascii="Times New Roman" w:eastAsia="方正仿宋_GBK" w:hAnsi="Times New Roman" w:cs="方正仿宋_GBK" w:hint="eastAsia"/>
          <w:color w:val="000000" w:themeColor="text1"/>
          <w:sz w:val="32"/>
          <w:szCs w:val="32"/>
        </w:rPr>
        <w:t>个工作日内答复供应商的询问，询问可口头或书面形式。</w:t>
      </w:r>
    </w:p>
    <w:p w14:paraId="01B3654E" w14:textId="77777777" w:rsidR="00A9346B" w:rsidRDefault="00000000">
      <w:pPr>
        <w:spacing w:line="600" w:lineRule="exact"/>
        <w:ind w:firstLineChars="200" w:firstLine="640"/>
        <w:rPr>
          <w:rFonts w:ascii="Times New Roman" w:eastAsia="方正仿宋_GB2312" w:hAnsi="Times New Roman" w:cs="方正仿宋_GB2312"/>
          <w:color w:val="000000" w:themeColor="text1"/>
          <w:sz w:val="32"/>
          <w:szCs w:val="32"/>
        </w:rPr>
      </w:pPr>
      <w:r>
        <w:rPr>
          <w:rFonts w:ascii="Times New Roman" w:eastAsia="方正楷体_GBK" w:hAnsi="Times New Roman" w:cs="方正楷体_GBK" w:hint="eastAsia"/>
          <w:color w:val="000000" w:themeColor="text1"/>
          <w:sz w:val="32"/>
          <w:szCs w:val="32"/>
        </w:rPr>
        <w:t>（二）质疑：</w:t>
      </w:r>
      <w:r>
        <w:rPr>
          <w:rFonts w:ascii="Times New Roman" w:eastAsia="方正仿宋_GBK" w:hAnsi="Times New Roman" w:cs="方正仿宋_GBK" w:hint="eastAsia"/>
          <w:color w:val="000000" w:themeColor="text1"/>
          <w:sz w:val="32"/>
          <w:szCs w:val="32"/>
        </w:rPr>
        <w:t>供应商应明确质疑内容、时限，如对采购文件、采购过程、成交结果等提出质疑的具体时间要求；采购学校在收到书面质疑后</w:t>
      </w:r>
      <w:r>
        <w:rPr>
          <w:rFonts w:ascii="Times New Roman" w:eastAsia="方正仿宋_GBK" w:hAnsi="Times New Roman" w:cs="方正仿宋_GBK" w:hint="eastAsia"/>
          <w:color w:val="000000" w:themeColor="text1"/>
          <w:sz w:val="32"/>
          <w:szCs w:val="32"/>
        </w:rPr>
        <w:t>7</w:t>
      </w:r>
      <w:r>
        <w:rPr>
          <w:rFonts w:ascii="Times New Roman" w:eastAsia="方正仿宋_GBK" w:hAnsi="Times New Roman" w:cs="方正仿宋_GBK" w:hint="eastAsia"/>
          <w:color w:val="000000" w:themeColor="text1"/>
          <w:sz w:val="32"/>
          <w:szCs w:val="32"/>
        </w:rPr>
        <w:t>个工作日内答复，并通知相关供应商。</w:t>
      </w:r>
    </w:p>
    <w:p w14:paraId="5A4221D9" w14:textId="77777777" w:rsidR="00A9346B" w:rsidRDefault="00000000">
      <w:pPr>
        <w:spacing w:line="600" w:lineRule="exact"/>
        <w:ind w:firstLineChars="200" w:firstLine="640"/>
        <w:outlineLvl w:val="2"/>
        <w:rPr>
          <w:rFonts w:ascii="Times New Roman" w:eastAsia="方正黑体_GBK" w:hAnsi="Times New Roman" w:cs="方正黑体_GBK"/>
          <w:color w:val="000000" w:themeColor="text1"/>
          <w:sz w:val="32"/>
          <w:szCs w:val="32"/>
        </w:rPr>
      </w:pPr>
      <w:r>
        <w:rPr>
          <w:rFonts w:ascii="Times New Roman" w:eastAsia="方正黑体_GBK" w:hAnsi="Times New Roman" w:cs="方正黑体_GBK" w:hint="eastAsia"/>
          <w:color w:val="000000" w:themeColor="text1"/>
          <w:sz w:val="32"/>
          <w:szCs w:val="32"/>
        </w:rPr>
        <w:t>八、签订合同</w:t>
      </w:r>
    </w:p>
    <w:p w14:paraId="36196ABC"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（一）采购学校与成交供应商签订书面合同，不得对采购文件和响应文件作实质性修改。</w:t>
      </w:r>
    </w:p>
    <w:p w14:paraId="0820842B"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（二）合同生效条款由双方约定，法律法规规定须办理批准、登记等手续生效的，依照规定执行。</w:t>
      </w:r>
    </w:p>
    <w:p w14:paraId="627B1F3D" w14:textId="472D16F5" w:rsidR="00A9346B" w:rsidRDefault="00615C2B">
      <w:pPr>
        <w:spacing w:line="600" w:lineRule="exact"/>
        <w:jc w:val="center"/>
        <w:rPr>
          <w:rFonts w:ascii="Times New Roman" w:eastAsia="方正仿宋_GBK" w:hAnsi="Times New Roman" w:cs="方正仿宋_GBK"/>
          <w:color w:val="000000" w:themeColor="text1"/>
          <w:sz w:val="32"/>
          <w:szCs w:val="32"/>
        </w:rPr>
      </w:pP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第六篇</w:t>
      </w: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格式合同（样本）</w:t>
      </w:r>
    </w:p>
    <w:p w14:paraId="286A5B27" w14:textId="77777777" w:rsidR="00A9346B" w:rsidRDefault="00000000">
      <w:pPr>
        <w:spacing w:line="600" w:lineRule="exact"/>
        <w:ind w:left="-288" w:firstLineChars="200" w:firstLine="640"/>
        <w:rPr>
          <w:rFonts w:ascii="Times New Roman" w:eastAsia="方正仿宋_GB2312" w:hAnsi="Times New Roman" w:cs="方正仿宋_GB2312"/>
          <w:color w:val="000000" w:themeColor="text1"/>
          <w:sz w:val="32"/>
          <w:szCs w:val="32"/>
        </w:rPr>
      </w:pPr>
      <w:r>
        <w:rPr>
          <w:rFonts w:ascii="Times New Roman" w:eastAsia="方正仿宋_GB2312" w:hAnsi="Times New Roman" w:cs="方正仿宋_GB2312" w:hint="eastAsia"/>
          <w:color w:val="000000" w:themeColor="text1"/>
          <w:sz w:val="32"/>
          <w:szCs w:val="32"/>
        </w:rPr>
        <w:t>详见《九龙坡区中小学生校服选用采购管理办法》附件</w:t>
      </w:r>
      <w:r>
        <w:rPr>
          <w:rFonts w:ascii="Times New Roman" w:eastAsia="方正仿宋_GB2312" w:hAnsi="Times New Roman" w:cs="方正仿宋_GB2312" w:hint="eastAsia"/>
          <w:color w:val="000000" w:themeColor="text1"/>
          <w:sz w:val="32"/>
          <w:szCs w:val="32"/>
        </w:rPr>
        <w:t>2</w:t>
      </w:r>
      <w:r>
        <w:rPr>
          <w:rFonts w:ascii="Times New Roman" w:eastAsia="方正仿宋_GB2312" w:hAnsi="Times New Roman" w:cs="方正仿宋_GB2312" w:hint="eastAsia"/>
          <w:color w:val="000000" w:themeColor="text1"/>
          <w:sz w:val="32"/>
          <w:szCs w:val="32"/>
        </w:rPr>
        <w:t>。</w:t>
      </w:r>
    </w:p>
    <w:p w14:paraId="1337A18A" w14:textId="77777777" w:rsidR="00A9346B" w:rsidRDefault="00000000">
      <w:pPr>
        <w:spacing w:line="600" w:lineRule="exact"/>
        <w:jc w:val="center"/>
        <w:rPr>
          <w:rFonts w:ascii="Times New Roman" w:eastAsia="仿宋_GB2312" w:hAnsi="Times New Roman" w:cs="宋体"/>
          <w:color w:val="000000" w:themeColor="text1"/>
          <w:sz w:val="32"/>
          <w:szCs w:val="32"/>
        </w:rPr>
      </w:pPr>
      <w:r>
        <w:rPr>
          <w:rFonts w:ascii="Times New Roman" w:eastAsia="方正黑体_GBK" w:hAnsi="Times New Roman" w:cs="方正黑体_GBK" w:hint="eastAsia"/>
          <w:color w:val="000000" w:themeColor="text1"/>
          <w:sz w:val="32"/>
          <w:szCs w:val="32"/>
        </w:rPr>
        <w:t>第七篇</w:t>
      </w:r>
      <w:r>
        <w:rPr>
          <w:rFonts w:ascii="Times New Roman" w:eastAsia="方正黑体_GBK" w:hAnsi="Times New Roman" w:cs="方正黑体_GBK" w:hint="eastAsia"/>
          <w:color w:val="000000" w:themeColor="text1"/>
          <w:sz w:val="32"/>
          <w:szCs w:val="32"/>
        </w:rPr>
        <w:t xml:space="preserve"> </w:t>
      </w:r>
      <w:r>
        <w:rPr>
          <w:rFonts w:ascii="Times New Roman" w:eastAsia="方正黑体_GBK" w:hAnsi="Times New Roman" w:cs="方正黑体_GBK" w:hint="eastAsia"/>
          <w:color w:val="000000" w:themeColor="text1"/>
          <w:sz w:val="32"/>
          <w:szCs w:val="32"/>
        </w:rPr>
        <w:t>响应文件格式</w:t>
      </w:r>
      <w:r>
        <w:rPr>
          <w:rFonts w:ascii="Times New Roman" w:eastAsia="仿宋_GB2312" w:hAnsi="Times New Roman" w:cs="宋体" w:hint="eastAsia"/>
          <w:color w:val="000000" w:themeColor="text1"/>
          <w:sz w:val="32"/>
          <w:szCs w:val="32"/>
        </w:rPr>
        <w:t xml:space="preserve">           </w:t>
      </w:r>
    </w:p>
    <w:p w14:paraId="583CF1B7" w14:textId="77777777" w:rsidR="00A9346B" w:rsidRDefault="00000000">
      <w:pPr>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lastRenderedPageBreak/>
        <w:t>正本</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副本</w:t>
      </w:r>
      <w:r>
        <w:rPr>
          <w:rFonts w:ascii="Times New Roman" w:eastAsia="方正仿宋_GBK" w:hAnsi="Times New Roman" w:cs="方正仿宋_GBK" w:hint="eastAsia"/>
          <w:color w:val="000000" w:themeColor="text1"/>
          <w:sz w:val="32"/>
          <w:szCs w:val="32"/>
        </w:rPr>
        <w:t>)</w:t>
      </w:r>
    </w:p>
    <w:p w14:paraId="3511D75E" w14:textId="77777777" w:rsidR="00A9346B" w:rsidRDefault="00A9346B">
      <w:pPr>
        <w:spacing w:line="600" w:lineRule="exact"/>
        <w:rPr>
          <w:rFonts w:ascii="Times New Roman" w:eastAsia="仿宋_GB2312" w:hAnsi="Times New Roman" w:cs="宋体"/>
          <w:color w:val="000000" w:themeColor="text1"/>
          <w:sz w:val="32"/>
          <w:szCs w:val="32"/>
        </w:rPr>
      </w:pPr>
    </w:p>
    <w:p w14:paraId="087FFB7B" w14:textId="77777777" w:rsidR="00A9346B" w:rsidRDefault="00A9346B">
      <w:pPr>
        <w:spacing w:before="300" w:after="120" w:line="600" w:lineRule="exact"/>
        <w:outlineLvl w:val="2"/>
        <w:rPr>
          <w:rFonts w:ascii="Times New Roman" w:eastAsia="等线" w:hAnsi="Times New Roman" w:cs="Arial"/>
          <w:b/>
          <w:bCs/>
          <w:color w:val="000000" w:themeColor="text1"/>
          <w:sz w:val="30"/>
          <w:szCs w:val="30"/>
        </w:rPr>
      </w:pPr>
    </w:p>
    <w:p w14:paraId="30DF585B" w14:textId="77777777" w:rsidR="00A9346B" w:rsidRDefault="00000000">
      <w:pPr>
        <w:spacing w:line="600" w:lineRule="exact"/>
        <w:jc w:val="center"/>
        <w:rPr>
          <w:rFonts w:ascii="Times New Roman" w:eastAsia="方正小标宋_GBK" w:hAnsi="Times New Roman" w:cs="方正小标宋_GBK"/>
          <w:color w:val="000000" w:themeColor="text1"/>
          <w:sz w:val="44"/>
          <w:szCs w:val="44"/>
        </w:rPr>
      </w:pPr>
      <w:r>
        <w:rPr>
          <w:rFonts w:ascii="Times New Roman" w:eastAsia="方正小标宋_GBK" w:hAnsi="Times New Roman" w:cs="方正小标宋_GBK" w:hint="eastAsia"/>
          <w:color w:val="000000" w:themeColor="text1"/>
          <w:sz w:val="44"/>
          <w:szCs w:val="44"/>
        </w:rPr>
        <w:t>响</w:t>
      </w:r>
      <w:r>
        <w:rPr>
          <w:rFonts w:ascii="Times New Roman" w:eastAsia="方正小标宋_GBK" w:hAnsi="Times New Roman" w:cs="方正小标宋_GBK" w:hint="eastAsia"/>
          <w:color w:val="000000" w:themeColor="text1"/>
          <w:sz w:val="44"/>
          <w:szCs w:val="44"/>
        </w:rPr>
        <w:t xml:space="preserve">  </w:t>
      </w:r>
      <w:r>
        <w:rPr>
          <w:rFonts w:ascii="Times New Roman" w:eastAsia="方正小标宋_GBK" w:hAnsi="Times New Roman" w:cs="方正小标宋_GBK" w:hint="eastAsia"/>
          <w:color w:val="000000" w:themeColor="text1"/>
          <w:sz w:val="44"/>
          <w:szCs w:val="44"/>
        </w:rPr>
        <w:t>应</w:t>
      </w:r>
      <w:r>
        <w:rPr>
          <w:rFonts w:ascii="Times New Roman" w:eastAsia="方正小标宋_GBK" w:hAnsi="Times New Roman" w:cs="方正小标宋_GBK" w:hint="eastAsia"/>
          <w:color w:val="000000" w:themeColor="text1"/>
          <w:sz w:val="44"/>
          <w:szCs w:val="44"/>
        </w:rPr>
        <w:t xml:space="preserve">  </w:t>
      </w:r>
      <w:r>
        <w:rPr>
          <w:rFonts w:ascii="Times New Roman" w:eastAsia="方正小标宋_GBK" w:hAnsi="Times New Roman" w:cs="方正小标宋_GBK" w:hint="eastAsia"/>
          <w:color w:val="000000" w:themeColor="text1"/>
          <w:sz w:val="44"/>
          <w:szCs w:val="44"/>
        </w:rPr>
        <w:t>文</w:t>
      </w:r>
      <w:r>
        <w:rPr>
          <w:rFonts w:ascii="Times New Roman" w:eastAsia="方正小标宋_GBK" w:hAnsi="Times New Roman" w:cs="方正小标宋_GBK" w:hint="eastAsia"/>
          <w:color w:val="000000" w:themeColor="text1"/>
          <w:sz w:val="44"/>
          <w:szCs w:val="44"/>
        </w:rPr>
        <w:t xml:space="preserve">  </w:t>
      </w:r>
      <w:r>
        <w:rPr>
          <w:rFonts w:ascii="Times New Roman" w:eastAsia="方正小标宋_GBK" w:hAnsi="Times New Roman" w:cs="方正小标宋_GBK" w:hint="eastAsia"/>
          <w:color w:val="000000" w:themeColor="text1"/>
          <w:sz w:val="44"/>
          <w:szCs w:val="44"/>
        </w:rPr>
        <w:t>件</w:t>
      </w:r>
    </w:p>
    <w:p w14:paraId="034D5728" w14:textId="77777777" w:rsidR="00A9346B" w:rsidRDefault="00A9346B">
      <w:pPr>
        <w:spacing w:line="600" w:lineRule="exact"/>
        <w:jc w:val="center"/>
        <w:rPr>
          <w:rFonts w:ascii="Times New Roman" w:eastAsia="方正小标宋_GBK" w:hAnsi="Times New Roman" w:cs="方正小标宋_GBK"/>
          <w:color w:val="000000" w:themeColor="text1"/>
          <w:sz w:val="44"/>
          <w:szCs w:val="44"/>
        </w:rPr>
      </w:pPr>
    </w:p>
    <w:p w14:paraId="49154092"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u w:val="single"/>
        </w:rPr>
      </w:pPr>
    </w:p>
    <w:p w14:paraId="4F5AECDE"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采购项目名称：</w:t>
      </w:r>
      <w:r>
        <w:rPr>
          <w:rFonts w:ascii="Times New Roman" w:eastAsia="方正仿宋_GBK" w:hAnsi="Times New Roman" w:cs="方正仿宋_GBK" w:hint="eastAsia"/>
          <w:color w:val="000000" w:themeColor="text1"/>
          <w:sz w:val="32"/>
          <w:szCs w:val="32"/>
          <w:u w:val="single"/>
        </w:rPr>
        <w:t xml:space="preserve">                              </w:t>
      </w:r>
    </w:p>
    <w:p w14:paraId="6E3DEA98" w14:textId="77777777" w:rsidR="00A9346B" w:rsidRDefault="00A9346B">
      <w:pPr>
        <w:spacing w:line="600" w:lineRule="exact"/>
        <w:rPr>
          <w:rFonts w:ascii="Times New Roman" w:eastAsia="方正仿宋_GBK" w:hAnsi="Times New Roman" w:cs="方正仿宋_GBK"/>
          <w:color w:val="000000" w:themeColor="text1"/>
          <w:sz w:val="32"/>
          <w:szCs w:val="32"/>
          <w:u w:val="single"/>
        </w:rPr>
      </w:pPr>
    </w:p>
    <w:p w14:paraId="585DC347" w14:textId="77777777" w:rsidR="00A9346B" w:rsidRDefault="00A9346B">
      <w:pPr>
        <w:spacing w:line="600" w:lineRule="exact"/>
        <w:rPr>
          <w:rFonts w:ascii="Times New Roman" w:eastAsia="方正仿宋_GBK" w:hAnsi="Times New Roman" w:cs="方正仿宋_GBK"/>
          <w:color w:val="000000" w:themeColor="text1"/>
          <w:sz w:val="32"/>
          <w:szCs w:val="32"/>
          <w:u w:val="single"/>
        </w:rPr>
      </w:pPr>
    </w:p>
    <w:p w14:paraId="2019509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供应商全称：</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（盖章）</w:t>
      </w:r>
    </w:p>
    <w:p w14:paraId="06356383" w14:textId="77777777" w:rsidR="00A9346B" w:rsidRDefault="00A9346B">
      <w:pPr>
        <w:spacing w:before="300" w:after="120" w:line="600" w:lineRule="exact"/>
        <w:outlineLvl w:val="2"/>
        <w:rPr>
          <w:rFonts w:ascii="Times New Roman" w:eastAsia="方正仿宋_GBK" w:hAnsi="Times New Roman" w:cs="方正仿宋_GBK"/>
          <w:b/>
          <w:bCs/>
          <w:color w:val="000000" w:themeColor="text1"/>
          <w:sz w:val="30"/>
          <w:szCs w:val="30"/>
        </w:rPr>
      </w:pPr>
    </w:p>
    <w:p w14:paraId="493743F9"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法定代表人或授权代表：</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（签字）</w:t>
      </w:r>
    </w:p>
    <w:p w14:paraId="683787D0" w14:textId="77777777" w:rsidR="00A9346B" w:rsidRDefault="00A9346B">
      <w:pPr>
        <w:spacing w:line="600" w:lineRule="exact"/>
        <w:ind w:firstLineChars="120" w:firstLine="607"/>
        <w:rPr>
          <w:rFonts w:ascii="Times New Roman" w:eastAsia="方正仿宋_GBK" w:hAnsi="Times New Roman" w:cs="方正仿宋_GBK"/>
          <w:color w:val="000000" w:themeColor="text1"/>
          <w:spacing w:val="93"/>
          <w:kern w:val="0"/>
          <w:sz w:val="32"/>
          <w:szCs w:val="32"/>
        </w:rPr>
      </w:pPr>
    </w:p>
    <w:p w14:paraId="35622708" w14:textId="77777777" w:rsidR="00A9346B" w:rsidRDefault="00A9346B">
      <w:pPr>
        <w:spacing w:line="600" w:lineRule="exact"/>
        <w:ind w:firstLineChars="120" w:firstLine="607"/>
        <w:rPr>
          <w:rFonts w:ascii="Times New Roman" w:eastAsia="方正仿宋_GBK" w:hAnsi="Times New Roman" w:cs="方正仿宋_GBK"/>
          <w:color w:val="000000" w:themeColor="text1"/>
          <w:spacing w:val="93"/>
          <w:kern w:val="0"/>
          <w:sz w:val="32"/>
          <w:szCs w:val="32"/>
        </w:rPr>
      </w:pPr>
    </w:p>
    <w:p w14:paraId="11802A09" w14:textId="77777777" w:rsidR="00A9346B" w:rsidRDefault="00A9346B">
      <w:pPr>
        <w:spacing w:line="600" w:lineRule="exact"/>
        <w:ind w:firstLineChars="120" w:firstLine="607"/>
        <w:rPr>
          <w:rFonts w:ascii="Times New Roman" w:eastAsia="方正仿宋_GBK" w:hAnsi="Times New Roman" w:cs="方正仿宋_GBK"/>
          <w:color w:val="000000" w:themeColor="text1"/>
          <w:spacing w:val="93"/>
          <w:kern w:val="0"/>
          <w:sz w:val="32"/>
          <w:szCs w:val="32"/>
        </w:rPr>
      </w:pPr>
    </w:p>
    <w:p w14:paraId="7CD963B9" w14:textId="77777777" w:rsidR="00A9346B" w:rsidRDefault="00A9346B">
      <w:pPr>
        <w:spacing w:line="600" w:lineRule="exact"/>
        <w:ind w:firstLineChars="120" w:firstLine="607"/>
        <w:rPr>
          <w:rFonts w:ascii="Times New Roman" w:eastAsia="方正仿宋_GBK" w:hAnsi="Times New Roman" w:cs="方正仿宋_GBK"/>
          <w:color w:val="000000" w:themeColor="text1"/>
          <w:spacing w:val="93"/>
          <w:kern w:val="0"/>
          <w:sz w:val="32"/>
          <w:szCs w:val="32"/>
        </w:rPr>
      </w:pPr>
    </w:p>
    <w:p w14:paraId="3AD3A2D9" w14:textId="77777777" w:rsidR="00A9346B" w:rsidRDefault="00000000">
      <w:pPr>
        <w:spacing w:line="600" w:lineRule="exact"/>
        <w:ind w:firstLineChars="800" w:firstLine="4048"/>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pacing w:val="93"/>
          <w:kern w:val="0"/>
          <w:sz w:val="32"/>
          <w:szCs w:val="32"/>
        </w:rPr>
        <w:t>公司地址</w:t>
      </w:r>
      <w:r>
        <w:rPr>
          <w:rFonts w:ascii="Times New Roman" w:eastAsia="方正仿宋_GBK" w:hAnsi="Times New Roman" w:cs="方正仿宋_GBK" w:hint="eastAsia"/>
          <w:color w:val="000000" w:themeColor="text1"/>
          <w:sz w:val="32"/>
          <w:szCs w:val="32"/>
        </w:rPr>
        <w:t>：</w:t>
      </w:r>
    </w:p>
    <w:p w14:paraId="641B355F" w14:textId="77777777" w:rsidR="00A9346B" w:rsidRDefault="00000000">
      <w:pPr>
        <w:spacing w:line="600" w:lineRule="exact"/>
        <w:ind w:firstLineChars="800" w:firstLine="4048"/>
        <w:rPr>
          <w:rFonts w:ascii="Times New Roman" w:eastAsia="方正仿宋_GBK" w:hAnsi="Times New Roman" w:cs="方正仿宋_GBK"/>
          <w:color w:val="000000" w:themeColor="text1"/>
          <w:spacing w:val="93"/>
          <w:kern w:val="0"/>
          <w:sz w:val="32"/>
          <w:szCs w:val="32"/>
        </w:rPr>
      </w:pPr>
      <w:r>
        <w:rPr>
          <w:rFonts w:ascii="Times New Roman" w:eastAsia="方正仿宋_GBK" w:hAnsi="Times New Roman" w:cs="方正仿宋_GBK" w:hint="eastAsia"/>
          <w:color w:val="000000" w:themeColor="text1"/>
          <w:spacing w:val="93"/>
          <w:kern w:val="0"/>
          <w:sz w:val="32"/>
          <w:szCs w:val="32"/>
        </w:rPr>
        <w:t>日期：</w:t>
      </w:r>
      <w:r>
        <w:rPr>
          <w:rFonts w:ascii="Times New Roman" w:eastAsia="方正仿宋_GBK" w:hAnsi="Times New Roman" w:cs="方正仿宋_GBK" w:hint="eastAsia"/>
          <w:color w:val="000000" w:themeColor="text1"/>
          <w:spacing w:val="93"/>
          <w:kern w:val="0"/>
          <w:sz w:val="32"/>
          <w:szCs w:val="32"/>
        </w:rPr>
        <w:t xml:space="preserve"> </w:t>
      </w:r>
      <w:r>
        <w:rPr>
          <w:rFonts w:ascii="Times New Roman" w:eastAsia="方正仿宋_GBK" w:hAnsi="Times New Roman" w:cs="方正仿宋_GBK" w:hint="eastAsia"/>
          <w:color w:val="000000" w:themeColor="text1"/>
          <w:spacing w:val="93"/>
          <w:kern w:val="0"/>
          <w:sz w:val="32"/>
          <w:szCs w:val="32"/>
        </w:rPr>
        <w:t>年</w:t>
      </w:r>
      <w:r>
        <w:rPr>
          <w:rFonts w:ascii="Times New Roman" w:eastAsia="方正仿宋_GBK" w:hAnsi="Times New Roman" w:cs="方正仿宋_GBK" w:hint="eastAsia"/>
          <w:color w:val="000000" w:themeColor="text1"/>
          <w:spacing w:val="93"/>
          <w:kern w:val="0"/>
          <w:sz w:val="32"/>
          <w:szCs w:val="32"/>
        </w:rPr>
        <w:t xml:space="preserve"> </w:t>
      </w:r>
      <w:r>
        <w:rPr>
          <w:rFonts w:ascii="Times New Roman" w:eastAsia="方正仿宋_GBK" w:hAnsi="Times New Roman" w:cs="方正仿宋_GBK" w:hint="eastAsia"/>
          <w:color w:val="000000" w:themeColor="text1"/>
          <w:spacing w:val="93"/>
          <w:kern w:val="0"/>
          <w:sz w:val="32"/>
          <w:szCs w:val="32"/>
        </w:rPr>
        <w:t>月</w:t>
      </w:r>
      <w:r>
        <w:rPr>
          <w:rFonts w:ascii="Times New Roman" w:eastAsia="方正仿宋_GBK" w:hAnsi="Times New Roman" w:cs="方正仿宋_GBK" w:hint="eastAsia"/>
          <w:color w:val="000000" w:themeColor="text1"/>
          <w:spacing w:val="93"/>
          <w:kern w:val="0"/>
          <w:sz w:val="32"/>
          <w:szCs w:val="32"/>
        </w:rPr>
        <w:t xml:space="preserve"> </w:t>
      </w:r>
      <w:r>
        <w:rPr>
          <w:rFonts w:ascii="Times New Roman" w:eastAsia="方正仿宋_GBK" w:hAnsi="Times New Roman" w:cs="方正仿宋_GBK" w:hint="eastAsia"/>
          <w:color w:val="000000" w:themeColor="text1"/>
          <w:spacing w:val="93"/>
          <w:kern w:val="0"/>
          <w:sz w:val="32"/>
          <w:szCs w:val="32"/>
        </w:rPr>
        <w:t>日</w:t>
      </w:r>
    </w:p>
    <w:p w14:paraId="02DB75DA" w14:textId="77777777" w:rsidR="00A9346B" w:rsidRDefault="00A9346B">
      <w:pPr>
        <w:spacing w:line="600" w:lineRule="exact"/>
        <w:rPr>
          <w:rFonts w:ascii="Times New Roman" w:eastAsia="仿宋_GB2312" w:hAnsi="Times New Roman" w:cs="宋体"/>
          <w:color w:val="000000" w:themeColor="text1"/>
          <w:sz w:val="32"/>
          <w:szCs w:val="32"/>
        </w:rPr>
      </w:pPr>
    </w:p>
    <w:p w14:paraId="3844D4BB" w14:textId="77777777" w:rsidR="00A9346B" w:rsidRDefault="00000000">
      <w:pPr>
        <w:pStyle w:val="a6"/>
        <w:spacing w:line="600" w:lineRule="exact"/>
        <w:ind w:firstLineChars="0" w:firstLine="0"/>
        <w:jc w:val="center"/>
        <w:rPr>
          <w:rFonts w:ascii="Times New Roman" w:eastAsia="方正仿宋_GBK" w:hAnsi="Times New Roman" w:cs="方正仿宋_GBK"/>
          <w:b/>
          <w:bCs/>
          <w:color w:val="000000" w:themeColor="text1"/>
          <w:sz w:val="44"/>
          <w:szCs w:val="44"/>
        </w:rPr>
      </w:pPr>
      <w:r>
        <w:rPr>
          <w:rFonts w:ascii="Times New Roman" w:eastAsia="方正仿宋_GBK" w:hAnsi="Times New Roman" w:cs="方正仿宋_GBK" w:hint="eastAsia"/>
          <w:b/>
          <w:bCs/>
          <w:color w:val="000000" w:themeColor="text1"/>
          <w:sz w:val="44"/>
          <w:szCs w:val="44"/>
        </w:rPr>
        <w:lastRenderedPageBreak/>
        <w:t>目</w:t>
      </w:r>
      <w:r>
        <w:rPr>
          <w:rFonts w:ascii="Times New Roman" w:eastAsia="方正仿宋_GBK" w:hAnsi="Times New Roman" w:cs="方正仿宋_GBK" w:hint="eastAsia"/>
          <w:b/>
          <w:bCs/>
          <w:color w:val="000000" w:themeColor="text1"/>
          <w:sz w:val="44"/>
          <w:szCs w:val="44"/>
        </w:rPr>
        <w:t xml:space="preserve">  </w:t>
      </w:r>
      <w:r>
        <w:rPr>
          <w:rFonts w:ascii="Times New Roman" w:eastAsia="方正仿宋_GBK" w:hAnsi="Times New Roman" w:cs="方正仿宋_GBK" w:hint="eastAsia"/>
          <w:b/>
          <w:bCs/>
          <w:color w:val="000000" w:themeColor="text1"/>
          <w:sz w:val="44"/>
          <w:szCs w:val="44"/>
        </w:rPr>
        <w:t>录</w:t>
      </w:r>
    </w:p>
    <w:p w14:paraId="43A1EE0A" w14:textId="77777777" w:rsidR="00A9346B" w:rsidRDefault="00A9346B">
      <w:pPr>
        <w:spacing w:line="600" w:lineRule="exact"/>
        <w:rPr>
          <w:rFonts w:ascii="Times New Roman" w:eastAsia="方正仿宋_GBK" w:hAnsi="Times New Roman" w:cs="方正仿宋_GBK"/>
          <w:color w:val="000000" w:themeColor="text1"/>
          <w:kern w:val="0"/>
          <w:sz w:val="44"/>
          <w:szCs w:val="44"/>
        </w:rPr>
      </w:pPr>
    </w:p>
    <w:p w14:paraId="3635D9E3"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（一）响应函</w:t>
      </w:r>
    </w:p>
    <w:p w14:paraId="4AF4B4A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（二）报价明细表</w:t>
      </w:r>
    </w:p>
    <w:p w14:paraId="28C346AF"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（三）营业执照（副本）或事业单位法人证书（副本）复印件</w:t>
      </w:r>
    </w:p>
    <w:p w14:paraId="667B5D25"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（四）生产厂家授权委托书（格式）</w:t>
      </w:r>
    </w:p>
    <w:p w14:paraId="25B14FC6"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（五）法定代表人身份证明书（格式）</w:t>
      </w:r>
    </w:p>
    <w:p w14:paraId="1E4E3806"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（六）法定代表人授权代表委托书（格式）</w:t>
      </w:r>
    </w:p>
    <w:p w14:paraId="39C7F08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（七）基本资格条件承诺函</w:t>
      </w:r>
    </w:p>
    <w:p w14:paraId="46636DA5"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（八）公益捐助服务承诺函</w:t>
      </w:r>
    </w:p>
    <w:p w14:paraId="6F721D6B"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（九）技术（质量）条款差异</w:t>
      </w:r>
    </w:p>
    <w:p w14:paraId="07DF80D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（十）商务条款差异</w:t>
      </w:r>
    </w:p>
    <w:p w14:paraId="245E9265" w14:textId="77777777" w:rsidR="00A9346B" w:rsidRDefault="00A9346B">
      <w:pPr>
        <w:spacing w:line="600" w:lineRule="exact"/>
        <w:rPr>
          <w:rFonts w:ascii="Times New Roman" w:eastAsia="方正仿宋_GBK" w:hAnsi="Times New Roman" w:cs="方正仿宋_GBK"/>
          <w:color w:val="000000" w:themeColor="text1"/>
          <w:kern w:val="0"/>
          <w:sz w:val="32"/>
          <w:szCs w:val="32"/>
        </w:rPr>
      </w:pPr>
    </w:p>
    <w:p w14:paraId="5B2301CF" w14:textId="77777777" w:rsidR="00A9346B" w:rsidRDefault="00A9346B">
      <w:pPr>
        <w:spacing w:line="600" w:lineRule="exact"/>
        <w:rPr>
          <w:rFonts w:ascii="Times New Roman" w:eastAsia="宋体" w:hAnsi="Times New Roman" w:cs="Times New Roman"/>
          <w:color w:val="000000" w:themeColor="text1"/>
          <w:kern w:val="0"/>
        </w:rPr>
      </w:pPr>
    </w:p>
    <w:p w14:paraId="69094939" w14:textId="77777777" w:rsidR="00A9346B" w:rsidRDefault="00A9346B">
      <w:pPr>
        <w:spacing w:line="600" w:lineRule="exact"/>
        <w:rPr>
          <w:rFonts w:ascii="Times New Roman" w:eastAsia="宋体" w:hAnsi="Times New Roman" w:cs="Times New Roman"/>
          <w:color w:val="000000" w:themeColor="text1"/>
          <w:kern w:val="0"/>
        </w:rPr>
      </w:pPr>
    </w:p>
    <w:p w14:paraId="244B068C" w14:textId="77777777" w:rsidR="00A9346B" w:rsidRDefault="00A9346B">
      <w:pPr>
        <w:spacing w:line="600" w:lineRule="exact"/>
        <w:rPr>
          <w:rFonts w:ascii="Times New Roman" w:eastAsia="宋体" w:hAnsi="Times New Roman" w:cs="Times New Roman"/>
          <w:color w:val="000000" w:themeColor="text1"/>
          <w:kern w:val="0"/>
        </w:rPr>
      </w:pPr>
    </w:p>
    <w:p w14:paraId="6D46DF7B" w14:textId="77777777" w:rsidR="00A9346B" w:rsidRDefault="00A9346B">
      <w:pPr>
        <w:spacing w:line="600" w:lineRule="exact"/>
        <w:rPr>
          <w:rFonts w:ascii="Times New Roman" w:eastAsia="宋体" w:hAnsi="Times New Roman" w:cs="Times New Roman"/>
          <w:color w:val="000000" w:themeColor="text1"/>
          <w:kern w:val="0"/>
        </w:rPr>
      </w:pPr>
    </w:p>
    <w:p w14:paraId="52F85B7B" w14:textId="77777777" w:rsidR="00A9346B" w:rsidRDefault="00A9346B">
      <w:pPr>
        <w:spacing w:line="600" w:lineRule="exact"/>
        <w:rPr>
          <w:rFonts w:ascii="Times New Roman" w:eastAsia="宋体" w:hAnsi="Times New Roman" w:cs="Times New Roman"/>
          <w:color w:val="000000" w:themeColor="text1"/>
          <w:kern w:val="0"/>
        </w:rPr>
      </w:pPr>
    </w:p>
    <w:p w14:paraId="1CDA69CF" w14:textId="77777777" w:rsidR="00A9346B" w:rsidRDefault="00A9346B">
      <w:pPr>
        <w:spacing w:line="600" w:lineRule="exact"/>
        <w:rPr>
          <w:rFonts w:ascii="Times New Roman" w:eastAsia="宋体" w:hAnsi="Times New Roman" w:cs="Times New Roman"/>
          <w:color w:val="000000" w:themeColor="text1"/>
          <w:kern w:val="0"/>
        </w:rPr>
      </w:pPr>
    </w:p>
    <w:p w14:paraId="0219E1CD" w14:textId="77777777" w:rsidR="00A9346B" w:rsidRDefault="00A9346B">
      <w:pPr>
        <w:spacing w:line="600" w:lineRule="exact"/>
        <w:rPr>
          <w:rFonts w:ascii="Times New Roman" w:eastAsia="宋体" w:hAnsi="Times New Roman" w:cs="Times New Roman"/>
          <w:color w:val="000000" w:themeColor="text1"/>
          <w:kern w:val="0"/>
        </w:rPr>
      </w:pPr>
    </w:p>
    <w:p w14:paraId="35F82068" w14:textId="77777777" w:rsidR="00A9346B" w:rsidRDefault="00000000">
      <w:pPr>
        <w:pStyle w:val="a6"/>
        <w:spacing w:line="600" w:lineRule="exact"/>
        <w:ind w:left="643" w:firstLineChars="0" w:firstLine="0"/>
        <w:rPr>
          <w:rFonts w:ascii="Times New Roman" w:eastAsia="方正仿宋_GBK" w:hAnsi="Times New Roman" w:cs="方正仿宋_GBK"/>
          <w:b/>
          <w:bCs/>
          <w:color w:val="000000" w:themeColor="text1"/>
          <w:sz w:val="32"/>
          <w:szCs w:val="32"/>
        </w:rPr>
      </w:pPr>
      <w:bookmarkStart w:id="15" w:name="_Toc534898920"/>
      <w:r>
        <w:rPr>
          <w:rFonts w:ascii="Times New Roman" w:eastAsia="方正仿宋_GBK" w:hAnsi="Times New Roman" w:cs="方正仿宋_GBK" w:hint="eastAsia"/>
          <w:b/>
          <w:bCs/>
          <w:color w:val="000000" w:themeColor="text1"/>
          <w:sz w:val="32"/>
          <w:szCs w:val="32"/>
        </w:rPr>
        <w:lastRenderedPageBreak/>
        <w:t>（一）响应函</w:t>
      </w:r>
    </w:p>
    <w:p w14:paraId="0B0012B3" w14:textId="77777777" w:rsidR="00A9346B" w:rsidRDefault="00A9346B">
      <w:pPr>
        <w:pStyle w:val="a6"/>
        <w:spacing w:line="600" w:lineRule="exact"/>
        <w:ind w:left="1723" w:firstLineChars="0" w:firstLine="0"/>
        <w:rPr>
          <w:rFonts w:ascii="Times New Roman" w:eastAsia="仿宋_GB2312" w:hAnsi="Times New Roman" w:cs="宋体"/>
          <w:b/>
          <w:bCs/>
          <w:color w:val="000000" w:themeColor="text1"/>
          <w:sz w:val="32"/>
          <w:szCs w:val="32"/>
        </w:rPr>
      </w:pPr>
    </w:p>
    <w:p w14:paraId="1CDA0A23" w14:textId="77777777" w:rsidR="00A9346B" w:rsidRDefault="00000000">
      <w:pPr>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（采购学校名称）：</w:t>
      </w:r>
    </w:p>
    <w:p w14:paraId="73C3A186" w14:textId="77777777" w:rsidR="00A9346B" w:rsidRDefault="00000000">
      <w:pPr>
        <w:spacing w:line="600" w:lineRule="exact"/>
        <w:ind w:firstLine="48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根据收到的</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项目采购文件，经慎重研究，我们决定参与本项目响应。</w:t>
      </w:r>
    </w:p>
    <w:p w14:paraId="3318967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1.</w:t>
      </w:r>
      <w:r>
        <w:rPr>
          <w:rFonts w:ascii="Times New Roman" w:eastAsia="方正仿宋_GBK" w:hAnsi="Times New Roman" w:cs="方正仿宋_GBK" w:hint="eastAsia"/>
          <w:color w:val="000000" w:themeColor="text1"/>
          <w:sz w:val="32"/>
          <w:szCs w:val="32"/>
        </w:rPr>
        <w:t>我方已详细审查全部采购文件，我们愿按照采购文件中的要求，提供相应内容。</w:t>
      </w:r>
    </w:p>
    <w:p w14:paraId="5150B4E2"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2.</w:t>
      </w:r>
      <w:r>
        <w:rPr>
          <w:rFonts w:ascii="Times New Roman" w:eastAsia="方正仿宋_GBK" w:hAnsi="Times New Roman" w:cs="方正仿宋_GBK" w:hint="eastAsia"/>
          <w:color w:val="000000" w:themeColor="text1"/>
          <w:sz w:val="32"/>
          <w:szCs w:val="32"/>
        </w:rPr>
        <w:t>如果我们的响应文件被接受，我们将严格履行采购文件中规定的每一项义务，按期、保质、保量完成供货、调换等任务。</w:t>
      </w:r>
    </w:p>
    <w:p w14:paraId="20382CA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3.</w:t>
      </w:r>
      <w:r>
        <w:rPr>
          <w:rFonts w:ascii="Times New Roman" w:eastAsia="方正仿宋_GBK" w:hAnsi="Times New Roman" w:cs="方正仿宋_GBK" w:hint="eastAsia"/>
          <w:color w:val="000000" w:themeColor="text1"/>
          <w:sz w:val="32"/>
          <w:szCs w:val="32"/>
        </w:rPr>
        <w:t>我方保证响应文件中所提供的资料数据的真实性、合法性、有效性，并同意采购学校在合同签署前对其进行验证的权利。</w:t>
      </w:r>
    </w:p>
    <w:p w14:paraId="2615C163"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2BA8A7B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单</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位</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盖章</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邮政编码</w:t>
      </w:r>
      <w:r>
        <w:rPr>
          <w:rFonts w:ascii="Times New Roman" w:eastAsia="方正仿宋_GBK" w:hAnsi="Times New Roman" w:cs="方正仿宋_GBK" w:hint="eastAsia"/>
          <w:color w:val="000000" w:themeColor="text1"/>
          <w:sz w:val="32"/>
          <w:szCs w:val="32"/>
        </w:rPr>
        <w:t>:</w:t>
      </w:r>
    </w:p>
    <w:p w14:paraId="0036EC8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地</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址</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联系人</w:t>
      </w:r>
      <w:r>
        <w:rPr>
          <w:rFonts w:ascii="Times New Roman" w:eastAsia="方正仿宋_GBK" w:hAnsi="Times New Roman" w:cs="方正仿宋_GBK" w:hint="eastAsia"/>
          <w:color w:val="000000" w:themeColor="text1"/>
          <w:sz w:val="32"/>
          <w:szCs w:val="32"/>
        </w:rPr>
        <w:t>:</w:t>
      </w:r>
    </w:p>
    <w:p w14:paraId="561CB0BD"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电</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话</w:t>
      </w:r>
      <w:r>
        <w:rPr>
          <w:rFonts w:ascii="Times New Roman" w:eastAsia="方正仿宋_GBK" w:hAnsi="Times New Roman" w:cs="方正仿宋_GBK" w:hint="eastAsia"/>
          <w:color w:val="000000" w:themeColor="text1"/>
          <w:sz w:val="32"/>
          <w:szCs w:val="32"/>
        </w:rPr>
        <w:t xml:space="preserve">: </w:t>
      </w:r>
    </w:p>
    <w:p w14:paraId="25B51742"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法定代表人（法定代表人授权代表）：</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签字或盖章</w:t>
      </w:r>
      <w:r>
        <w:rPr>
          <w:rFonts w:ascii="Times New Roman" w:eastAsia="方正仿宋_GBK" w:hAnsi="Times New Roman" w:cs="方正仿宋_GBK" w:hint="eastAsia"/>
          <w:color w:val="000000" w:themeColor="text1"/>
          <w:sz w:val="32"/>
          <w:szCs w:val="32"/>
        </w:rPr>
        <w:t>)</w:t>
      </w:r>
    </w:p>
    <w:p w14:paraId="2F4A039D"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响应日期</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45796032"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5C6C46EA" w14:textId="77777777" w:rsidR="00A9346B" w:rsidRDefault="00000000">
      <w:pPr>
        <w:spacing w:line="600" w:lineRule="exact"/>
        <w:rPr>
          <w:rFonts w:ascii="Times New Roman" w:eastAsia="仿宋_GB2312" w:hAnsi="Times New Roman" w:cs="宋体"/>
          <w:color w:val="000000" w:themeColor="text1"/>
          <w:sz w:val="32"/>
          <w:szCs w:val="32"/>
        </w:rPr>
      </w:pPr>
      <w:r>
        <w:rPr>
          <w:rFonts w:ascii="Times New Roman" w:eastAsia="仿宋_GB2312" w:hAnsi="Times New Roman" w:cs="宋体" w:hint="eastAsia"/>
          <w:color w:val="000000" w:themeColor="text1"/>
          <w:sz w:val="32"/>
          <w:szCs w:val="32"/>
        </w:rPr>
        <w:br w:type="page"/>
      </w:r>
    </w:p>
    <w:p w14:paraId="40E9564D" w14:textId="77777777" w:rsidR="00A9346B" w:rsidRDefault="00000000">
      <w:pPr>
        <w:spacing w:line="600" w:lineRule="exact"/>
        <w:ind w:firstLineChars="200" w:firstLine="643"/>
        <w:rPr>
          <w:rFonts w:ascii="Times New Roman" w:eastAsia="方正仿宋_GBK" w:hAnsi="Times New Roman" w:cs="方正仿宋_GBK"/>
          <w:b/>
          <w:bCs/>
          <w:color w:val="000000" w:themeColor="text1"/>
          <w:sz w:val="32"/>
          <w:szCs w:val="32"/>
        </w:rPr>
      </w:pPr>
      <w:r>
        <w:rPr>
          <w:rFonts w:ascii="Times New Roman" w:eastAsia="方正仿宋_GBK" w:hAnsi="Times New Roman" w:cs="方正仿宋_GBK" w:hint="eastAsia"/>
          <w:b/>
          <w:bCs/>
          <w:color w:val="000000" w:themeColor="text1"/>
          <w:sz w:val="32"/>
          <w:szCs w:val="32"/>
        </w:rPr>
        <w:lastRenderedPageBreak/>
        <w:t>（二）报价明细表</w:t>
      </w:r>
    </w:p>
    <w:tbl>
      <w:tblPr>
        <w:tblpPr w:leftFromText="180" w:rightFromText="180" w:vertAnchor="text" w:horzAnchor="page" w:tblpXSpec="center" w:tblpY="264"/>
        <w:tblOverlap w:val="neve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225"/>
        <w:gridCol w:w="3252"/>
        <w:gridCol w:w="1058"/>
        <w:gridCol w:w="1292"/>
        <w:gridCol w:w="1220"/>
      </w:tblGrid>
      <w:tr w:rsidR="00A9346B" w14:paraId="6B88D6F7" w14:textId="77777777">
        <w:trPr>
          <w:trHeight w:val="312"/>
          <w:jc w:val="center"/>
        </w:trPr>
        <w:tc>
          <w:tcPr>
            <w:tcW w:w="415" w:type="pct"/>
            <w:noWrap/>
            <w:vAlign w:val="center"/>
          </w:tcPr>
          <w:p w14:paraId="52A092E6"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序号</w:t>
            </w:r>
          </w:p>
        </w:tc>
        <w:tc>
          <w:tcPr>
            <w:tcW w:w="698" w:type="pct"/>
            <w:noWrap/>
            <w:vAlign w:val="center"/>
          </w:tcPr>
          <w:p w14:paraId="753073F8"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套系</w:t>
            </w:r>
          </w:p>
        </w:tc>
        <w:tc>
          <w:tcPr>
            <w:tcW w:w="1853" w:type="pct"/>
            <w:noWrap/>
            <w:vAlign w:val="center"/>
          </w:tcPr>
          <w:p w14:paraId="5EDDD8F1"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名称</w:t>
            </w:r>
          </w:p>
        </w:tc>
        <w:tc>
          <w:tcPr>
            <w:tcW w:w="603" w:type="pct"/>
            <w:noWrap/>
            <w:vAlign w:val="center"/>
          </w:tcPr>
          <w:p w14:paraId="7FD88C75"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单位</w:t>
            </w:r>
          </w:p>
        </w:tc>
        <w:tc>
          <w:tcPr>
            <w:tcW w:w="736" w:type="pct"/>
            <w:noWrap/>
            <w:vAlign w:val="center"/>
          </w:tcPr>
          <w:p w14:paraId="31916ED3"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单价（元）</w:t>
            </w:r>
          </w:p>
        </w:tc>
        <w:tc>
          <w:tcPr>
            <w:tcW w:w="695" w:type="pct"/>
            <w:noWrap/>
            <w:vAlign w:val="center"/>
          </w:tcPr>
          <w:p w14:paraId="3355541E"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备注</w:t>
            </w:r>
          </w:p>
        </w:tc>
      </w:tr>
      <w:tr w:rsidR="00A9346B" w14:paraId="4718B31B" w14:textId="77777777">
        <w:trPr>
          <w:trHeight w:val="318"/>
          <w:jc w:val="center"/>
        </w:trPr>
        <w:tc>
          <w:tcPr>
            <w:tcW w:w="415" w:type="pct"/>
            <w:noWrap/>
            <w:vAlign w:val="center"/>
          </w:tcPr>
          <w:p w14:paraId="7BABBA49"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1</w:t>
            </w:r>
          </w:p>
        </w:tc>
        <w:tc>
          <w:tcPr>
            <w:tcW w:w="698" w:type="pct"/>
            <w:vMerge w:val="restart"/>
            <w:noWrap/>
            <w:vAlign w:val="center"/>
          </w:tcPr>
          <w:p w14:paraId="06168CC4"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夏装</w:t>
            </w:r>
          </w:p>
        </w:tc>
        <w:tc>
          <w:tcPr>
            <w:tcW w:w="1853" w:type="pct"/>
            <w:noWrap/>
            <w:vAlign w:val="center"/>
          </w:tcPr>
          <w:p w14:paraId="2A22F3A0"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短袖</w:t>
            </w:r>
            <w:r>
              <w:rPr>
                <w:rFonts w:ascii="Times New Roman" w:eastAsia="方正仿宋_GBK" w:hAnsi="Times New Roman" w:cs="方正仿宋_GBK" w:hint="eastAsia"/>
                <w:color w:val="000000" w:themeColor="text1"/>
                <w:sz w:val="32"/>
                <w:szCs w:val="32"/>
              </w:rPr>
              <w:t>T</w:t>
            </w:r>
            <w:r>
              <w:rPr>
                <w:rFonts w:ascii="Times New Roman" w:eastAsia="方正仿宋_GBK" w:hAnsi="Times New Roman" w:cs="方正仿宋_GBK" w:hint="eastAsia"/>
                <w:color w:val="000000" w:themeColor="text1"/>
                <w:sz w:val="32"/>
                <w:szCs w:val="32"/>
              </w:rPr>
              <w:t>恤（男女同款）</w:t>
            </w:r>
          </w:p>
        </w:tc>
        <w:tc>
          <w:tcPr>
            <w:tcW w:w="603" w:type="pct"/>
            <w:noWrap/>
            <w:vAlign w:val="center"/>
          </w:tcPr>
          <w:p w14:paraId="19E9125A"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件</w:t>
            </w:r>
          </w:p>
        </w:tc>
        <w:tc>
          <w:tcPr>
            <w:tcW w:w="736" w:type="pct"/>
            <w:noWrap/>
            <w:vAlign w:val="center"/>
          </w:tcPr>
          <w:p w14:paraId="1D71B647"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5" w:type="pct"/>
            <w:noWrap/>
            <w:vAlign w:val="center"/>
          </w:tcPr>
          <w:p w14:paraId="2E6A8262"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r>
      <w:tr w:rsidR="00A9346B" w14:paraId="6BB25690" w14:textId="77777777">
        <w:trPr>
          <w:trHeight w:val="312"/>
          <w:jc w:val="center"/>
        </w:trPr>
        <w:tc>
          <w:tcPr>
            <w:tcW w:w="415" w:type="pct"/>
            <w:noWrap/>
            <w:vAlign w:val="center"/>
          </w:tcPr>
          <w:p w14:paraId="199BF3EB"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2</w:t>
            </w:r>
          </w:p>
        </w:tc>
        <w:tc>
          <w:tcPr>
            <w:tcW w:w="698" w:type="pct"/>
            <w:vMerge/>
            <w:noWrap/>
            <w:vAlign w:val="center"/>
          </w:tcPr>
          <w:p w14:paraId="0EE9416F"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1853" w:type="pct"/>
            <w:noWrap/>
            <w:vAlign w:val="center"/>
          </w:tcPr>
          <w:p w14:paraId="2580089B"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长裤</w:t>
            </w:r>
          </w:p>
          <w:p w14:paraId="3BD6EE83"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（男女同款）</w:t>
            </w:r>
          </w:p>
        </w:tc>
        <w:tc>
          <w:tcPr>
            <w:tcW w:w="603" w:type="pct"/>
            <w:noWrap/>
            <w:vAlign w:val="center"/>
          </w:tcPr>
          <w:p w14:paraId="3F88E704"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件</w:t>
            </w:r>
          </w:p>
        </w:tc>
        <w:tc>
          <w:tcPr>
            <w:tcW w:w="736" w:type="pct"/>
            <w:noWrap/>
            <w:vAlign w:val="center"/>
          </w:tcPr>
          <w:p w14:paraId="02134C9D"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5" w:type="pct"/>
            <w:noWrap/>
            <w:vAlign w:val="center"/>
          </w:tcPr>
          <w:p w14:paraId="396ED371"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r>
      <w:tr w:rsidR="00A9346B" w14:paraId="0449B9E9" w14:textId="77777777">
        <w:trPr>
          <w:trHeight w:val="312"/>
          <w:jc w:val="center"/>
        </w:trPr>
        <w:tc>
          <w:tcPr>
            <w:tcW w:w="415" w:type="pct"/>
            <w:noWrap/>
            <w:vAlign w:val="center"/>
          </w:tcPr>
          <w:p w14:paraId="33AFD237"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3</w:t>
            </w:r>
          </w:p>
        </w:tc>
        <w:tc>
          <w:tcPr>
            <w:tcW w:w="698" w:type="pct"/>
            <w:vMerge w:val="restart"/>
            <w:noWrap/>
            <w:vAlign w:val="center"/>
          </w:tcPr>
          <w:p w14:paraId="7B206437"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春秋装</w:t>
            </w:r>
          </w:p>
        </w:tc>
        <w:tc>
          <w:tcPr>
            <w:tcW w:w="1853" w:type="pct"/>
            <w:noWrap/>
            <w:vAlign w:val="center"/>
          </w:tcPr>
          <w:p w14:paraId="24B182D3"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棒球服（男女同款）</w:t>
            </w:r>
          </w:p>
        </w:tc>
        <w:tc>
          <w:tcPr>
            <w:tcW w:w="603" w:type="pct"/>
            <w:noWrap/>
            <w:vAlign w:val="center"/>
          </w:tcPr>
          <w:p w14:paraId="48F4A168"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件</w:t>
            </w:r>
          </w:p>
        </w:tc>
        <w:tc>
          <w:tcPr>
            <w:tcW w:w="736" w:type="pct"/>
            <w:noWrap/>
            <w:vAlign w:val="center"/>
          </w:tcPr>
          <w:p w14:paraId="6BE0FAEE"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5" w:type="pct"/>
            <w:noWrap/>
            <w:vAlign w:val="center"/>
          </w:tcPr>
          <w:p w14:paraId="310768BC"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r>
      <w:tr w:rsidR="00A9346B" w14:paraId="7C928209" w14:textId="77777777">
        <w:trPr>
          <w:trHeight w:val="312"/>
          <w:jc w:val="center"/>
        </w:trPr>
        <w:tc>
          <w:tcPr>
            <w:tcW w:w="415" w:type="pct"/>
            <w:noWrap/>
            <w:vAlign w:val="center"/>
          </w:tcPr>
          <w:p w14:paraId="1B6DC94F"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4</w:t>
            </w:r>
          </w:p>
        </w:tc>
        <w:tc>
          <w:tcPr>
            <w:tcW w:w="698" w:type="pct"/>
            <w:vMerge/>
            <w:noWrap/>
            <w:vAlign w:val="center"/>
          </w:tcPr>
          <w:p w14:paraId="5DD08EE0"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1853" w:type="pct"/>
            <w:noWrap/>
            <w:vAlign w:val="center"/>
          </w:tcPr>
          <w:p w14:paraId="2506038A"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秋季长裤（男女同款）</w:t>
            </w:r>
          </w:p>
        </w:tc>
        <w:tc>
          <w:tcPr>
            <w:tcW w:w="603" w:type="pct"/>
            <w:noWrap/>
            <w:vAlign w:val="center"/>
          </w:tcPr>
          <w:p w14:paraId="72C288A4"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件</w:t>
            </w:r>
          </w:p>
        </w:tc>
        <w:tc>
          <w:tcPr>
            <w:tcW w:w="736" w:type="pct"/>
            <w:noWrap/>
            <w:vAlign w:val="center"/>
          </w:tcPr>
          <w:p w14:paraId="2C00EEAB"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5" w:type="pct"/>
            <w:noWrap/>
            <w:vAlign w:val="center"/>
          </w:tcPr>
          <w:p w14:paraId="3AD0EFF6"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r>
      <w:tr w:rsidR="00A9346B" w14:paraId="34D5810B" w14:textId="77777777">
        <w:trPr>
          <w:trHeight w:val="312"/>
          <w:jc w:val="center"/>
        </w:trPr>
        <w:tc>
          <w:tcPr>
            <w:tcW w:w="415" w:type="pct"/>
            <w:noWrap/>
            <w:vAlign w:val="center"/>
          </w:tcPr>
          <w:p w14:paraId="1B939306"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5</w:t>
            </w:r>
          </w:p>
        </w:tc>
        <w:tc>
          <w:tcPr>
            <w:tcW w:w="698" w:type="pct"/>
            <w:vMerge w:val="restart"/>
            <w:noWrap/>
            <w:vAlign w:val="center"/>
          </w:tcPr>
          <w:p w14:paraId="077C1B7C"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冬装</w:t>
            </w:r>
          </w:p>
        </w:tc>
        <w:tc>
          <w:tcPr>
            <w:tcW w:w="1853" w:type="pct"/>
            <w:noWrap/>
            <w:vAlign w:val="center"/>
          </w:tcPr>
          <w:p w14:paraId="3F371068"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冲锋衣（男女同款）</w:t>
            </w:r>
          </w:p>
        </w:tc>
        <w:tc>
          <w:tcPr>
            <w:tcW w:w="603" w:type="pct"/>
            <w:noWrap/>
            <w:vAlign w:val="center"/>
          </w:tcPr>
          <w:p w14:paraId="3E7D2DA3"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件</w:t>
            </w:r>
          </w:p>
        </w:tc>
        <w:tc>
          <w:tcPr>
            <w:tcW w:w="736" w:type="pct"/>
            <w:noWrap/>
            <w:vAlign w:val="center"/>
          </w:tcPr>
          <w:p w14:paraId="634CA778"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5" w:type="pct"/>
            <w:noWrap/>
            <w:vAlign w:val="center"/>
          </w:tcPr>
          <w:p w14:paraId="0EC19DF5"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r>
      <w:tr w:rsidR="00A9346B" w14:paraId="2138DD85" w14:textId="77777777">
        <w:trPr>
          <w:trHeight w:val="312"/>
          <w:jc w:val="center"/>
        </w:trPr>
        <w:tc>
          <w:tcPr>
            <w:tcW w:w="415" w:type="pct"/>
            <w:noWrap/>
            <w:vAlign w:val="center"/>
          </w:tcPr>
          <w:p w14:paraId="7DC44FF2"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6</w:t>
            </w:r>
          </w:p>
        </w:tc>
        <w:tc>
          <w:tcPr>
            <w:tcW w:w="698" w:type="pct"/>
            <w:vMerge/>
            <w:noWrap/>
            <w:vAlign w:val="center"/>
          </w:tcPr>
          <w:p w14:paraId="6F3BE5A8"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1853" w:type="pct"/>
            <w:noWrap/>
            <w:vAlign w:val="center"/>
          </w:tcPr>
          <w:p w14:paraId="67E649DA"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冬裤（男女同款）</w:t>
            </w:r>
          </w:p>
        </w:tc>
        <w:tc>
          <w:tcPr>
            <w:tcW w:w="603" w:type="pct"/>
            <w:noWrap/>
            <w:vAlign w:val="center"/>
          </w:tcPr>
          <w:p w14:paraId="08AC18B9"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件</w:t>
            </w:r>
          </w:p>
        </w:tc>
        <w:tc>
          <w:tcPr>
            <w:tcW w:w="736" w:type="pct"/>
            <w:noWrap/>
            <w:vAlign w:val="center"/>
          </w:tcPr>
          <w:p w14:paraId="4D3D3398"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5" w:type="pct"/>
            <w:noWrap/>
            <w:vAlign w:val="center"/>
          </w:tcPr>
          <w:p w14:paraId="3FF12583"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r>
      <w:tr w:rsidR="00A9346B" w14:paraId="206218BC" w14:textId="77777777">
        <w:trPr>
          <w:trHeight w:val="312"/>
          <w:jc w:val="center"/>
        </w:trPr>
        <w:tc>
          <w:tcPr>
            <w:tcW w:w="415" w:type="pct"/>
            <w:noWrap/>
            <w:vAlign w:val="center"/>
          </w:tcPr>
          <w:p w14:paraId="1D97035F"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8" w:type="pct"/>
            <w:noWrap/>
            <w:vAlign w:val="center"/>
          </w:tcPr>
          <w:p w14:paraId="45691500"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1853" w:type="pct"/>
            <w:noWrap/>
            <w:vAlign w:val="center"/>
          </w:tcPr>
          <w:p w14:paraId="6B577165"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03" w:type="pct"/>
            <w:noWrap/>
            <w:vAlign w:val="center"/>
          </w:tcPr>
          <w:p w14:paraId="14A62C13"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736" w:type="pct"/>
            <w:noWrap/>
            <w:vAlign w:val="center"/>
          </w:tcPr>
          <w:p w14:paraId="45F59C75"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c>
          <w:tcPr>
            <w:tcW w:w="695" w:type="pct"/>
            <w:noWrap/>
            <w:vAlign w:val="center"/>
          </w:tcPr>
          <w:p w14:paraId="7A80203F"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tc>
      </w:tr>
    </w:tbl>
    <w:p w14:paraId="6E5BA3E9" w14:textId="77777777" w:rsidR="00A9346B" w:rsidRDefault="00A9346B">
      <w:pPr>
        <w:spacing w:line="600" w:lineRule="exact"/>
        <w:rPr>
          <w:rFonts w:ascii="Times New Roman" w:eastAsia="宋体" w:hAnsi="Times New Roman" w:cs="Times New Roman"/>
          <w:color w:val="000000" w:themeColor="text1"/>
          <w:sz w:val="32"/>
          <w:szCs w:val="32"/>
        </w:rPr>
      </w:pPr>
    </w:p>
    <w:p w14:paraId="4CAC03A6"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7E14E79E" w14:textId="77777777" w:rsidR="00A9346B" w:rsidRDefault="00000000">
      <w:pPr>
        <w:tabs>
          <w:tab w:val="left" w:pos="6300"/>
        </w:tabs>
        <w:snapToGrid w:val="0"/>
        <w:spacing w:line="600" w:lineRule="exact"/>
        <w:ind w:firstLineChars="1100" w:firstLine="352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（供应商公章）</w:t>
      </w:r>
    </w:p>
    <w:p w14:paraId="0306A352" w14:textId="77777777" w:rsidR="00A9346B" w:rsidRDefault="00000000">
      <w:pPr>
        <w:tabs>
          <w:tab w:val="left" w:pos="6300"/>
        </w:tabs>
        <w:snapToGrid w:val="0"/>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法定代表人（法定代表人授权代表）：</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（签字或盖章）</w:t>
      </w:r>
    </w:p>
    <w:p w14:paraId="30B42B46"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p>
    <w:p w14:paraId="0AECF5E6" w14:textId="77777777" w:rsidR="00A9346B" w:rsidRDefault="00000000">
      <w:pPr>
        <w:tabs>
          <w:tab w:val="left" w:pos="6300"/>
        </w:tabs>
        <w:snapToGrid w:val="0"/>
        <w:spacing w:line="600" w:lineRule="exact"/>
        <w:ind w:firstLineChars="1571" w:firstLine="5027"/>
        <w:rPr>
          <w:rFonts w:ascii="Times New Roman" w:eastAsia="方正仿宋_GBK" w:hAnsi="Times New Roman" w:cs="方正仿宋_GBK"/>
          <w:color w:val="000000" w:themeColor="text1"/>
          <w:sz w:val="32"/>
          <w:szCs w:val="32"/>
        </w:rPr>
        <w:sectPr w:rsidR="00A9346B">
          <w:footerReference w:type="default" r:id="rId33"/>
          <w:pgSz w:w="11907" w:h="16840"/>
          <w:pgMar w:top="2098" w:right="1531" w:bottom="1985" w:left="1531" w:header="851" w:footer="992" w:gutter="0"/>
          <w:cols w:space="720"/>
          <w:docGrid w:linePitch="380" w:charSpace="-5735"/>
        </w:sectPr>
      </w:pP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bookmarkEnd w:id="15"/>
    <w:p w14:paraId="3FA23E63" w14:textId="77777777" w:rsidR="00A9346B" w:rsidRDefault="00000000">
      <w:pPr>
        <w:spacing w:line="600" w:lineRule="exact"/>
        <w:ind w:firstLineChars="200" w:firstLine="643"/>
        <w:rPr>
          <w:rFonts w:ascii="Times New Roman" w:eastAsia="方正仿宋_GBK" w:hAnsi="Times New Roman" w:cs="方正仿宋_GBK"/>
          <w:b/>
          <w:color w:val="000000" w:themeColor="text1"/>
          <w:sz w:val="32"/>
          <w:szCs w:val="32"/>
        </w:rPr>
      </w:pPr>
      <w:r>
        <w:rPr>
          <w:rFonts w:ascii="Times New Roman" w:eastAsia="方正仿宋_GBK" w:hAnsi="Times New Roman" w:cs="方正仿宋_GBK" w:hint="eastAsia"/>
          <w:b/>
          <w:color w:val="000000" w:themeColor="text1"/>
          <w:sz w:val="32"/>
          <w:szCs w:val="32"/>
        </w:rPr>
        <w:lastRenderedPageBreak/>
        <w:t>（三）营业执照（副本）或事业单位法人证书（副本）复印件</w:t>
      </w:r>
    </w:p>
    <w:p w14:paraId="4E4040E5"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12065E5F"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195F1970"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705F96A1"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1E22A07E"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3173BAF2"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3FD7A018"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4E258BD0"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11719543"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4D77F7FE" w14:textId="77777777" w:rsidR="00A9346B" w:rsidRDefault="00A9346B">
      <w:pPr>
        <w:spacing w:line="600" w:lineRule="exact"/>
        <w:ind w:firstLineChars="200" w:firstLine="640"/>
        <w:rPr>
          <w:rFonts w:ascii="Times New Roman" w:eastAsia="仿宋_GB2312" w:hAnsi="Times New Roman" w:cs="宋体"/>
          <w:color w:val="000000" w:themeColor="text1"/>
          <w:sz w:val="32"/>
          <w:szCs w:val="32"/>
        </w:rPr>
      </w:pPr>
    </w:p>
    <w:p w14:paraId="0E719E26" w14:textId="77777777" w:rsidR="00A9346B" w:rsidRDefault="00000000">
      <w:pPr>
        <w:spacing w:line="600" w:lineRule="exact"/>
        <w:rPr>
          <w:rFonts w:ascii="Times New Roman" w:eastAsia="仿宋_GB2312" w:hAnsi="Times New Roman" w:cs="宋体"/>
          <w:color w:val="000000" w:themeColor="text1"/>
          <w:sz w:val="32"/>
          <w:szCs w:val="32"/>
        </w:rPr>
      </w:pPr>
      <w:r>
        <w:rPr>
          <w:rFonts w:ascii="Times New Roman" w:eastAsia="仿宋_GB2312" w:hAnsi="Times New Roman" w:cs="宋体" w:hint="eastAsia"/>
          <w:color w:val="000000" w:themeColor="text1"/>
          <w:sz w:val="32"/>
          <w:szCs w:val="32"/>
        </w:rPr>
        <w:br w:type="page"/>
      </w:r>
    </w:p>
    <w:p w14:paraId="37CCC73C" w14:textId="77777777" w:rsidR="00A9346B" w:rsidRDefault="00000000">
      <w:pPr>
        <w:spacing w:line="600" w:lineRule="exact"/>
        <w:ind w:firstLineChars="200" w:firstLine="643"/>
        <w:rPr>
          <w:rFonts w:ascii="Times New Roman" w:eastAsia="方正仿宋_GBK" w:hAnsi="Times New Roman" w:cs="方正仿宋_GBK"/>
          <w:b/>
          <w:color w:val="000000" w:themeColor="text1"/>
          <w:sz w:val="32"/>
          <w:szCs w:val="32"/>
        </w:rPr>
      </w:pPr>
      <w:bookmarkStart w:id="16" w:name="_Hlk197731117"/>
      <w:r>
        <w:rPr>
          <w:rFonts w:ascii="Times New Roman" w:eastAsia="方正仿宋_GBK" w:hAnsi="Times New Roman" w:cs="方正仿宋_GBK" w:hint="eastAsia"/>
          <w:b/>
          <w:color w:val="000000" w:themeColor="text1"/>
          <w:sz w:val="32"/>
          <w:szCs w:val="32"/>
        </w:rPr>
        <w:lastRenderedPageBreak/>
        <w:t>（四）生产厂家授权委托书</w:t>
      </w:r>
      <w:bookmarkEnd w:id="16"/>
      <w:r>
        <w:rPr>
          <w:rFonts w:ascii="Times New Roman" w:eastAsia="方正仿宋_GBK" w:hAnsi="Times New Roman" w:cs="方正仿宋_GBK" w:hint="eastAsia"/>
          <w:b/>
          <w:color w:val="000000" w:themeColor="text1"/>
          <w:sz w:val="32"/>
          <w:szCs w:val="32"/>
        </w:rPr>
        <w:t>（格式）</w:t>
      </w:r>
    </w:p>
    <w:p w14:paraId="460421D0" w14:textId="77777777" w:rsidR="00A9346B" w:rsidRDefault="00000000">
      <w:pPr>
        <w:spacing w:before="300" w:after="120" w:line="600" w:lineRule="exact"/>
        <w:ind w:firstLineChars="200" w:firstLine="640"/>
        <w:outlineLvl w:val="2"/>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采购项目名称：</w:t>
      </w:r>
      <w:r>
        <w:rPr>
          <w:rFonts w:ascii="Times New Roman" w:eastAsia="方正仿宋_GBK" w:hAnsi="Times New Roman" w:cs="方正仿宋_GBK" w:hint="eastAsia"/>
          <w:color w:val="000000" w:themeColor="text1"/>
          <w:sz w:val="32"/>
          <w:szCs w:val="32"/>
          <w:u w:val="single"/>
        </w:rPr>
        <w:t xml:space="preserve">                                 </w:t>
      </w:r>
    </w:p>
    <w:p w14:paraId="2791FA50" w14:textId="77777777" w:rsidR="00A9346B" w:rsidRDefault="00A9346B">
      <w:pPr>
        <w:spacing w:line="600" w:lineRule="exact"/>
        <w:rPr>
          <w:rFonts w:ascii="Times New Roman" w:eastAsia="方正仿宋_GBK" w:hAnsi="Times New Roman" w:cs="方正仿宋_GBK"/>
          <w:color w:val="000000" w:themeColor="text1"/>
          <w:kern w:val="0"/>
          <w:sz w:val="32"/>
          <w:szCs w:val="32"/>
        </w:rPr>
      </w:pPr>
    </w:p>
    <w:p w14:paraId="263C890F" w14:textId="77777777" w:rsidR="00A9346B" w:rsidRDefault="00000000">
      <w:pPr>
        <w:topLinePunct/>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致</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（采购学校名称）：</w:t>
      </w:r>
    </w:p>
    <w:p w14:paraId="7B62CE8D"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现委托被授权人参与</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采购项目名称</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校服响应事宜，有权办理响应文件递交、合同签订等相关事项。委托期限自签署之日起至项目结束，被授权人在委托范围内的行为及法律后果由授权人承担。</w:t>
      </w:r>
    </w:p>
    <w:p w14:paraId="189AE9B7" w14:textId="77777777" w:rsidR="00A9346B" w:rsidRDefault="00000000">
      <w:pPr>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p>
    <w:p w14:paraId="0A04D9F1" w14:textId="77777777" w:rsidR="00A9346B" w:rsidRDefault="00A9346B">
      <w:pPr>
        <w:spacing w:before="300" w:after="120" w:line="600" w:lineRule="exact"/>
        <w:outlineLvl w:val="2"/>
        <w:rPr>
          <w:rFonts w:ascii="Times New Roman" w:eastAsia="方正仿宋_GBK" w:hAnsi="Times New Roman" w:cs="方正仿宋_GBK"/>
          <w:b/>
          <w:bCs/>
          <w:color w:val="000000" w:themeColor="text1"/>
          <w:sz w:val="32"/>
          <w:szCs w:val="32"/>
        </w:rPr>
      </w:pPr>
    </w:p>
    <w:p w14:paraId="77299876"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授权人（生产厂家盖章）：</w:t>
      </w:r>
      <w:bookmarkStart w:id="17" w:name="OLE_LINK1"/>
      <w:r>
        <w:rPr>
          <w:rFonts w:ascii="Times New Roman" w:eastAsia="方正仿宋_GBK" w:hAnsi="Times New Roman" w:cs="方正仿宋_GBK" w:hint="eastAsia"/>
          <w:color w:val="000000" w:themeColor="text1"/>
          <w:sz w:val="32"/>
          <w:szCs w:val="32"/>
          <w:u w:val="single"/>
        </w:rPr>
        <w:t xml:space="preserve">                 </w:t>
      </w:r>
      <w:bookmarkEnd w:id="17"/>
    </w:p>
    <w:p w14:paraId="11CAE3A0"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法定代表人（签字</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盖章）：</w:t>
      </w:r>
      <w:r>
        <w:rPr>
          <w:rFonts w:ascii="Times New Roman" w:eastAsia="方正仿宋_GBK" w:hAnsi="Times New Roman" w:cs="方正仿宋_GBK" w:hint="eastAsia"/>
          <w:color w:val="000000" w:themeColor="text1"/>
          <w:sz w:val="32"/>
          <w:szCs w:val="32"/>
          <w:u w:val="single"/>
        </w:rPr>
        <w:t xml:space="preserve">                 </w:t>
      </w:r>
    </w:p>
    <w:p w14:paraId="2F8B353C"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日期：</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0A861CE9" w14:textId="77777777" w:rsidR="00A9346B" w:rsidRDefault="00000000">
      <w:pPr>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p>
    <w:p w14:paraId="560FCF8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被授权人（盖章）：</w:t>
      </w:r>
      <w:r>
        <w:rPr>
          <w:rFonts w:ascii="Times New Roman" w:eastAsia="方正仿宋_GBK" w:hAnsi="Times New Roman" w:cs="方正仿宋_GBK" w:hint="eastAsia"/>
          <w:color w:val="000000" w:themeColor="text1"/>
          <w:sz w:val="32"/>
          <w:szCs w:val="32"/>
          <w:u w:val="single"/>
        </w:rPr>
        <w:t xml:space="preserve">                 </w:t>
      </w:r>
    </w:p>
    <w:p w14:paraId="3798CF9F"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负责人（签字</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盖章）：</w:t>
      </w:r>
      <w:r>
        <w:rPr>
          <w:rFonts w:ascii="Times New Roman" w:eastAsia="方正仿宋_GBK" w:hAnsi="Times New Roman" w:cs="方正仿宋_GBK" w:hint="eastAsia"/>
          <w:color w:val="000000" w:themeColor="text1"/>
          <w:sz w:val="32"/>
          <w:szCs w:val="32"/>
          <w:u w:val="single"/>
        </w:rPr>
        <w:t xml:space="preserve">                 </w:t>
      </w:r>
    </w:p>
    <w:p w14:paraId="7C61EA57"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日期：</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5367F4CE"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56275D93"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3F3DA8F8" w14:textId="77777777" w:rsidR="00A9346B" w:rsidRDefault="00000000">
      <w:pPr>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注：若为生产厂家办理并签署响应文件的，不提供此文件。</w:t>
      </w:r>
    </w:p>
    <w:p w14:paraId="3B880065" w14:textId="77777777" w:rsidR="00A9346B" w:rsidRDefault="00A9346B">
      <w:pPr>
        <w:spacing w:line="600" w:lineRule="exact"/>
        <w:rPr>
          <w:rFonts w:ascii="Times New Roman" w:eastAsia="方正仿宋_GBK" w:hAnsi="Times New Roman" w:cs="方正仿宋_GBK"/>
          <w:b/>
          <w:color w:val="000000" w:themeColor="text1"/>
          <w:sz w:val="32"/>
          <w:szCs w:val="32"/>
        </w:rPr>
      </w:pPr>
    </w:p>
    <w:p w14:paraId="6B83F569" w14:textId="77777777" w:rsidR="00A9346B" w:rsidRDefault="00000000">
      <w:pPr>
        <w:spacing w:line="600" w:lineRule="exact"/>
        <w:ind w:firstLineChars="200" w:firstLine="643"/>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b/>
          <w:color w:val="000000" w:themeColor="text1"/>
          <w:sz w:val="32"/>
          <w:szCs w:val="32"/>
        </w:rPr>
        <w:lastRenderedPageBreak/>
        <w:t>（五）法定代表人身份证明书（格式）</w:t>
      </w:r>
    </w:p>
    <w:p w14:paraId="406AAB5D"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573CF01E" w14:textId="77777777" w:rsidR="00A9346B" w:rsidRDefault="00000000">
      <w:pPr>
        <w:wordWrap w:val="0"/>
        <w:topLinePunct/>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采购项目名称：</w:t>
      </w:r>
      <w:r>
        <w:rPr>
          <w:rFonts w:ascii="Times New Roman" w:eastAsia="方正仿宋_GBK" w:hAnsi="Times New Roman" w:cs="方正仿宋_GBK" w:hint="eastAsia"/>
          <w:color w:val="000000" w:themeColor="text1"/>
          <w:sz w:val="32"/>
          <w:szCs w:val="32"/>
          <w:u w:val="single"/>
        </w:rPr>
        <w:t xml:space="preserve">                                 </w:t>
      </w:r>
    </w:p>
    <w:p w14:paraId="57D486DD" w14:textId="77777777" w:rsidR="00A9346B" w:rsidRDefault="00A9346B">
      <w:pPr>
        <w:wordWrap w:val="0"/>
        <w:topLinePunct/>
        <w:spacing w:line="600" w:lineRule="exact"/>
        <w:ind w:firstLineChars="200" w:firstLine="640"/>
        <w:rPr>
          <w:rFonts w:ascii="Times New Roman" w:eastAsia="方正仿宋_GBK" w:hAnsi="Times New Roman" w:cs="方正仿宋_GBK"/>
          <w:color w:val="000000" w:themeColor="text1"/>
          <w:sz w:val="32"/>
          <w:szCs w:val="32"/>
        </w:rPr>
      </w:pPr>
    </w:p>
    <w:p w14:paraId="0F46AF92" w14:textId="77777777" w:rsidR="00A9346B" w:rsidRDefault="00000000">
      <w:pPr>
        <w:wordWrap w:val="0"/>
        <w:topLinePunct/>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致</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（采购学校名称）：</w:t>
      </w:r>
    </w:p>
    <w:p w14:paraId="25CA1B01" w14:textId="77777777" w:rsidR="00A9346B" w:rsidRDefault="00000000">
      <w:pPr>
        <w:wordWrap w:val="0"/>
        <w:topLinePunct/>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（法定代表人姓名）在</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（供应商名称）任</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（职务名称）职务，是（供应商名称）</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的法定代表人。</w:t>
      </w:r>
    </w:p>
    <w:p w14:paraId="557ABA39" w14:textId="77777777" w:rsidR="00A9346B" w:rsidRDefault="00A9346B">
      <w:pPr>
        <w:wordWrap w:val="0"/>
        <w:topLinePunct/>
        <w:spacing w:line="600" w:lineRule="exact"/>
        <w:ind w:firstLineChars="200" w:firstLine="640"/>
        <w:rPr>
          <w:rFonts w:ascii="Times New Roman" w:eastAsia="方正仿宋_GBK" w:hAnsi="Times New Roman" w:cs="方正仿宋_GBK"/>
          <w:color w:val="000000" w:themeColor="text1"/>
          <w:sz w:val="32"/>
          <w:szCs w:val="32"/>
        </w:rPr>
      </w:pPr>
    </w:p>
    <w:p w14:paraId="6046F3C6" w14:textId="77777777" w:rsidR="00A9346B" w:rsidRDefault="00000000">
      <w:pPr>
        <w:wordWrap w:val="0"/>
        <w:topLinePunct/>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特此证明。</w:t>
      </w:r>
    </w:p>
    <w:p w14:paraId="1D02CF52"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0FD82ED8"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7389D4D4"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09B6CA58"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447D593A"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（供应商公章）</w:t>
      </w:r>
    </w:p>
    <w:p w14:paraId="17D4D5F2"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5B20708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06895C5C"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5EA8F82E"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（附：法定代表人身份证正反面复印件）</w:t>
      </w:r>
    </w:p>
    <w:p w14:paraId="1345F6D9"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7E1B9927"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03CF6176"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45DA9BBF" w14:textId="77777777" w:rsidR="00A9346B" w:rsidRDefault="00000000">
      <w:pPr>
        <w:spacing w:line="600" w:lineRule="exact"/>
        <w:ind w:firstLineChars="200" w:firstLine="640"/>
        <w:rPr>
          <w:rFonts w:ascii="Times New Roman" w:eastAsia="方正仿宋_GBK" w:hAnsi="Times New Roman" w:cs="方正仿宋_GBK"/>
          <w:b/>
          <w:color w:val="000000" w:themeColor="text1"/>
          <w:sz w:val="32"/>
          <w:szCs w:val="32"/>
        </w:rPr>
      </w:pPr>
      <w:r>
        <w:rPr>
          <w:rFonts w:ascii="Times New Roman" w:eastAsia="方正仿宋_GBK" w:hAnsi="Times New Roman" w:cs="方正仿宋_GBK" w:hint="eastAsia"/>
          <w:color w:val="000000" w:themeColor="text1"/>
          <w:sz w:val="32"/>
          <w:szCs w:val="32"/>
        </w:rPr>
        <w:br w:type="page"/>
      </w:r>
      <w:r>
        <w:rPr>
          <w:rFonts w:ascii="Times New Roman" w:eastAsia="方正仿宋_GBK" w:hAnsi="Times New Roman" w:cs="方正仿宋_GBK" w:hint="eastAsia"/>
          <w:b/>
          <w:color w:val="000000" w:themeColor="text1"/>
          <w:sz w:val="32"/>
          <w:szCs w:val="32"/>
        </w:rPr>
        <w:lastRenderedPageBreak/>
        <w:t>（六）法定代表人授权代表委托书（格式）</w:t>
      </w:r>
    </w:p>
    <w:p w14:paraId="6E95CAD9"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p>
    <w:p w14:paraId="0393C638"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采购项目名称：</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 xml:space="preserve"> </w:t>
      </w:r>
    </w:p>
    <w:p w14:paraId="57280EA9"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36C74BB4" w14:textId="77777777" w:rsidR="00A9346B" w:rsidRDefault="00000000">
      <w:pPr>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致</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（采购学校名称）：</w:t>
      </w:r>
    </w:p>
    <w:p w14:paraId="16AFF7DC" w14:textId="77777777" w:rsidR="00A9346B" w:rsidRDefault="00000000">
      <w:pPr>
        <w:wordWrap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（供应商法定代表人名称）是</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（供应商名称）的法定代表人，特授权</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（被授权人姓名及身份证号码）代表我单位全权办理上述采购项目的响应、签约等具体工作，并签署全部有关文件、协议及合同。</w:t>
      </w:r>
    </w:p>
    <w:p w14:paraId="77C460A0" w14:textId="77777777" w:rsidR="00A9346B" w:rsidRDefault="00000000">
      <w:pPr>
        <w:wordWrap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我单位对被授权人的签字负全部责任。</w:t>
      </w:r>
    </w:p>
    <w:p w14:paraId="43BBD2AF"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在撤销授权的书面通知以前，本授权书一直有效。被授权人在授权书有效期内签署的所有文件不因授权的撤销而失效。</w:t>
      </w:r>
    </w:p>
    <w:p w14:paraId="178E6775"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4D23ABD9"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被授权人：</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投标人法定代表人：</w:t>
      </w:r>
    </w:p>
    <w:p w14:paraId="6C849472"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（签字或盖章）</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（签字或盖章）</w:t>
      </w:r>
    </w:p>
    <w:p w14:paraId="353FD9D8"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6D94F3D4"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（附：被授权人身份证正反面复印件）</w:t>
      </w:r>
    </w:p>
    <w:p w14:paraId="065B0D59"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p>
    <w:p w14:paraId="6E1BB039" w14:textId="77777777" w:rsidR="00A9346B" w:rsidRDefault="00000000">
      <w:pPr>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（供应商公章）</w:t>
      </w:r>
      <w:r>
        <w:rPr>
          <w:rFonts w:ascii="Times New Roman" w:eastAsia="方正仿宋_GBK" w:hAnsi="Times New Roman" w:cs="方正仿宋_GBK" w:hint="eastAsia"/>
          <w:color w:val="000000" w:themeColor="text1"/>
          <w:sz w:val="32"/>
          <w:szCs w:val="32"/>
        </w:rPr>
        <w:t xml:space="preserve">    </w:t>
      </w:r>
    </w:p>
    <w:p w14:paraId="374470F2" w14:textId="77777777" w:rsidR="00A9346B" w:rsidRDefault="00000000">
      <w:pPr>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r>
        <w:rPr>
          <w:rFonts w:ascii="Times New Roman" w:eastAsia="方正仿宋_GBK" w:hAnsi="Times New Roman" w:cs="方正仿宋_GBK" w:hint="eastAsia"/>
          <w:color w:val="000000" w:themeColor="text1"/>
          <w:sz w:val="32"/>
          <w:szCs w:val="32"/>
        </w:rPr>
        <w:t xml:space="preserve">     </w:t>
      </w:r>
    </w:p>
    <w:p w14:paraId="57ADBFAA"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3F9ECF19" w14:textId="77777777" w:rsidR="00A9346B" w:rsidRDefault="00000000">
      <w:pPr>
        <w:spacing w:line="600" w:lineRule="exact"/>
        <w:rPr>
          <w:rFonts w:ascii="Times New Roman" w:eastAsia="方正仿宋_GBK" w:hAnsi="Times New Roman" w:cs="方正仿宋_GBK"/>
          <w:b/>
          <w:color w:val="000000" w:themeColor="text1"/>
          <w:sz w:val="32"/>
          <w:szCs w:val="32"/>
        </w:rPr>
      </w:pPr>
      <w:r>
        <w:rPr>
          <w:rFonts w:ascii="Times New Roman" w:eastAsia="方正仿宋_GBK" w:hAnsi="Times New Roman" w:cs="方正仿宋_GBK" w:hint="eastAsia"/>
          <w:color w:val="000000" w:themeColor="text1"/>
          <w:sz w:val="32"/>
          <w:szCs w:val="32"/>
        </w:rPr>
        <w:t>注：若为法定代表人办理并签署响应文件的，不提供此文件。</w:t>
      </w:r>
    </w:p>
    <w:p w14:paraId="4A7BD2F7" w14:textId="77777777" w:rsidR="00A9346B" w:rsidRDefault="00000000">
      <w:pPr>
        <w:spacing w:line="600" w:lineRule="exact"/>
        <w:ind w:firstLineChars="200" w:firstLine="643"/>
        <w:rPr>
          <w:rFonts w:ascii="Times New Roman" w:eastAsia="方正仿宋_GBK" w:hAnsi="Times New Roman" w:cs="方正仿宋_GBK"/>
          <w:b/>
          <w:color w:val="000000" w:themeColor="text1"/>
          <w:sz w:val="32"/>
          <w:szCs w:val="32"/>
        </w:rPr>
      </w:pPr>
      <w:r>
        <w:rPr>
          <w:rFonts w:ascii="Times New Roman" w:eastAsia="方正仿宋_GBK" w:hAnsi="Times New Roman" w:cs="方正仿宋_GBK" w:hint="eastAsia"/>
          <w:b/>
          <w:color w:val="000000" w:themeColor="text1"/>
          <w:sz w:val="32"/>
          <w:szCs w:val="32"/>
        </w:rPr>
        <w:lastRenderedPageBreak/>
        <w:t>（七）基本资格条件承诺函</w:t>
      </w:r>
    </w:p>
    <w:p w14:paraId="0B592241"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7583C6E4" w14:textId="77777777" w:rsidR="00A9346B" w:rsidRDefault="00000000">
      <w:pPr>
        <w:tabs>
          <w:tab w:val="left" w:pos="6300"/>
        </w:tabs>
        <w:snapToGrid w:val="0"/>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致</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（采购学校名称）：</w:t>
      </w:r>
    </w:p>
    <w:p w14:paraId="5B720A45" w14:textId="77777777" w:rsidR="00A9346B" w:rsidRDefault="00000000">
      <w:pPr>
        <w:tabs>
          <w:tab w:val="left" w:pos="6300"/>
        </w:tabs>
        <w:snapToGrid w:val="0"/>
        <w:spacing w:line="600" w:lineRule="exact"/>
        <w:ind w:firstLineChars="100" w:firstLine="32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（供应商名称）郑重承诺：</w:t>
      </w:r>
    </w:p>
    <w:p w14:paraId="4100D335"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1.</w:t>
      </w:r>
      <w:r>
        <w:rPr>
          <w:rFonts w:ascii="Times New Roman" w:eastAsia="方正仿宋_GBK" w:hAnsi="Times New Roman" w:cs="方正仿宋_GBK" w:hint="eastAsia"/>
          <w:color w:val="000000" w:themeColor="text1"/>
          <w:sz w:val="32"/>
          <w:szCs w:val="32"/>
        </w:rPr>
        <w:t>我方具有良好的商业信誉和健全的财务会计制度，具有履行合同所必需的设备和专业技术能力，具</w:t>
      </w:r>
      <w:r>
        <w:rPr>
          <w:rFonts w:ascii="Times New Roman" w:eastAsia="方正仿宋_GBK" w:hAnsi="Times New Roman" w:cs="方正仿宋_GBK" w:hint="eastAsia"/>
          <w:color w:val="000000" w:themeColor="text1"/>
          <w:sz w:val="32"/>
          <w:szCs w:val="32"/>
          <w:lang w:val="zh-CN"/>
        </w:rPr>
        <w:t>有依法缴纳税收和社会保障金的良好记录</w:t>
      </w:r>
      <w:r>
        <w:rPr>
          <w:rFonts w:ascii="Times New Roman" w:eastAsia="方正仿宋_GBK" w:hAnsi="Times New Roman" w:cs="方正仿宋_GBK" w:hint="eastAsia"/>
          <w:color w:val="000000" w:themeColor="text1"/>
          <w:sz w:val="32"/>
          <w:szCs w:val="32"/>
        </w:rPr>
        <w:t>，参加本项目采购活动前三年内无违法活动记录。</w:t>
      </w:r>
    </w:p>
    <w:p w14:paraId="57B35F6F"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2.</w:t>
      </w:r>
      <w:r>
        <w:rPr>
          <w:rFonts w:ascii="Times New Roman" w:eastAsia="方正仿宋_GBK" w:hAnsi="Times New Roman" w:cs="方正仿宋_GBK" w:hint="eastAsia"/>
          <w:color w:val="000000" w:themeColor="text1"/>
          <w:sz w:val="32"/>
          <w:szCs w:val="32"/>
        </w:rPr>
        <w:t>我方未列入在信用中国网站（</w:t>
      </w:r>
      <w:r>
        <w:rPr>
          <w:rFonts w:ascii="Times New Roman" w:eastAsia="方正仿宋_GBK" w:hAnsi="Times New Roman" w:cs="方正仿宋_GBK" w:hint="eastAsia"/>
          <w:color w:val="000000" w:themeColor="text1"/>
          <w:sz w:val="32"/>
          <w:szCs w:val="32"/>
        </w:rPr>
        <w:t>www.creditchina.gov.cn</w:t>
      </w:r>
      <w:r>
        <w:rPr>
          <w:rFonts w:ascii="Times New Roman" w:eastAsia="方正仿宋_GBK" w:hAnsi="Times New Roman" w:cs="方正仿宋_GBK" w:hint="eastAsia"/>
          <w:color w:val="000000" w:themeColor="text1"/>
          <w:sz w:val="32"/>
          <w:szCs w:val="32"/>
        </w:rPr>
        <w:t>）“失信被执行人”、“税收违法案件当事人名单”中，也未列入中国政府采购网（</w:t>
      </w:r>
      <w:r>
        <w:rPr>
          <w:rFonts w:ascii="Times New Roman" w:eastAsia="方正仿宋_GBK" w:hAnsi="Times New Roman" w:cs="方正仿宋_GBK" w:hint="eastAsia"/>
          <w:color w:val="000000" w:themeColor="text1"/>
          <w:sz w:val="32"/>
          <w:szCs w:val="32"/>
        </w:rPr>
        <w:t>www.ccgp.gov.cn</w:t>
      </w:r>
      <w:r>
        <w:rPr>
          <w:rFonts w:ascii="Times New Roman" w:eastAsia="方正仿宋_GBK" w:hAnsi="Times New Roman" w:cs="方正仿宋_GBK" w:hint="eastAsia"/>
          <w:color w:val="000000" w:themeColor="text1"/>
          <w:sz w:val="32"/>
          <w:szCs w:val="32"/>
        </w:rPr>
        <w:t>）“政府采购违法失信行为记录名单”中。</w:t>
      </w:r>
    </w:p>
    <w:p w14:paraId="17611498"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3.</w:t>
      </w:r>
      <w:r>
        <w:rPr>
          <w:rFonts w:ascii="Times New Roman" w:eastAsia="方正仿宋_GBK" w:hAnsi="Times New Roman" w:cs="方正仿宋_GBK" w:hint="eastAsia"/>
          <w:color w:val="000000" w:themeColor="text1"/>
          <w:sz w:val="32"/>
          <w:szCs w:val="32"/>
        </w:rPr>
        <w:t>我方在采购项目评审环节结束后，随时接受采购人的检查验证，配合提供相关证明材料，证明符合供应商基本资格条件。</w:t>
      </w:r>
    </w:p>
    <w:p w14:paraId="025FDAF2"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我方对以上承诺负全部法律责任。</w:t>
      </w:r>
    </w:p>
    <w:p w14:paraId="325F3395"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特此承诺。</w:t>
      </w:r>
    </w:p>
    <w:p w14:paraId="094AA16B" w14:textId="77777777" w:rsidR="00A9346B" w:rsidRDefault="00A9346B">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p>
    <w:p w14:paraId="0F1F3887" w14:textId="77777777" w:rsidR="00A9346B" w:rsidRDefault="00000000">
      <w:pPr>
        <w:tabs>
          <w:tab w:val="left" w:pos="6300"/>
        </w:tabs>
        <w:snapToGrid w:val="0"/>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（供应商公章）</w:t>
      </w:r>
    </w:p>
    <w:p w14:paraId="3BC83E6D" w14:textId="77777777" w:rsidR="00A9346B" w:rsidRDefault="00000000">
      <w:pPr>
        <w:tabs>
          <w:tab w:val="left" w:pos="6300"/>
        </w:tabs>
        <w:snapToGrid w:val="0"/>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0C0FBBF5"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52AA701B" w14:textId="77777777" w:rsidR="00A9346B" w:rsidRDefault="00A9346B">
      <w:pPr>
        <w:spacing w:line="600" w:lineRule="exact"/>
        <w:ind w:firstLineChars="200" w:firstLine="640"/>
        <w:rPr>
          <w:rFonts w:ascii="Times New Roman" w:eastAsia="方正仿宋_GBK" w:hAnsi="Times New Roman" w:cs="方正仿宋_GBK"/>
          <w:color w:val="000000" w:themeColor="text1"/>
          <w:sz w:val="32"/>
          <w:szCs w:val="32"/>
        </w:rPr>
      </w:pPr>
    </w:p>
    <w:p w14:paraId="6F9BAE4C" w14:textId="77777777" w:rsidR="00A9346B" w:rsidRDefault="00000000">
      <w:pPr>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p>
    <w:p w14:paraId="427A886E" w14:textId="77777777" w:rsidR="00A9346B" w:rsidRDefault="00000000">
      <w:pPr>
        <w:spacing w:line="600" w:lineRule="exact"/>
        <w:ind w:firstLineChars="200" w:firstLine="643"/>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b/>
          <w:color w:val="000000" w:themeColor="text1"/>
          <w:sz w:val="32"/>
          <w:szCs w:val="32"/>
        </w:rPr>
        <w:lastRenderedPageBreak/>
        <w:t>（八）公益捐助服务承诺函</w:t>
      </w:r>
    </w:p>
    <w:p w14:paraId="71D0B04F" w14:textId="77777777" w:rsidR="00A9346B" w:rsidRDefault="00A9346B">
      <w:pPr>
        <w:spacing w:line="600" w:lineRule="exact"/>
        <w:jc w:val="left"/>
        <w:rPr>
          <w:rFonts w:ascii="Times New Roman" w:eastAsia="方正仿宋_GBK" w:hAnsi="Times New Roman" w:cs="方正仿宋_GBK"/>
          <w:color w:val="EE0000"/>
          <w:sz w:val="32"/>
          <w:szCs w:val="32"/>
        </w:rPr>
      </w:pPr>
    </w:p>
    <w:p w14:paraId="6E08CA6C" w14:textId="77777777" w:rsidR="00A9346B" w:rsidRDefault="00000000">
      <w:pPr>
        <w:spacing w:line="600" w:lineRule="exact"/>
        <w:jc w:val="lef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致</w:t>
      </w: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（采购学校名称）</w:t>
      </w:r>
    </w:p>
    <w:p w14:paraId="624A77A9" w14:textId="77777777" w:rsidR="00A9346B" w:rsidRDefault="00000000">
      <w:pPr>
        <w:spacing w:line="600" w:lineRule="exact"/>
        <w:ind w:firstLineChars="200" w:firstLine="640"/>
        <w:jc w:val="lef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u w:val="single"/>
        </w:rPr>
        <w:t xml:space="preserve">           </w:t>
      </w:r>
      <w:r>
        <w:rPr>
          <w:rFonts w:ascii="Times New Roman" w:eastAsia="方正仿宋_GBK" w:hAnsi="Times New Roman" w:cs="方正仿宋_GBK" w:hint="eastAsia"/>
          <w:color w:val="000000" w:themeColor="text1"/>
          <w:sz w:val="32"/>
          <w:szCs w:val="32"/>
        </w:rPr>
        <w:t>（供应商名称）郑重承诺：</w:t>
      </w:r>
    </w:p>
    <w:p w14:paraId="5DDD73EC"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若我方成为本项目成交供应商，愿意为贵校家庭贫困学生、革命烈士子女、孤儿等提供公益校服</w:t>
      </w:r>
      <w:r>
        <w:rPr>
          <w:rFonts w:ascii="方正仿宋_GBK" w:eastAsia="方正仿宋_GBK" w:hAnsi="方正仿宋_GBK" w:cs="方正仿宋_GBK" w:hint="eastAsia"/>
          <w:color w:val="000000" w:themeColor="text1"/>
          <w:sz w:val="32"/>
          <w:szCs w:val="32"/>
        </w:rPr>
        <w:t>（以学校实际名单为准，家庭贫困学生、革命烈士子女、孤儿等资料存档备查）</w:t>
      </w:r>
      <w:r>
        <w:rPr>
          <w:rFonts w:ascii="Times New Roman" w:eastAsia="方正仿宋_GBK" w:hAnsi="Times New Roman" w:cs="方正仿宋_GBK" w:hint="eastAsia"/>
          <w:color w:val="000000" w:themeColor="text1"/>
          <w:sz w:val="32"/>
          <w:szCs w:val="32"/>
        </w:rPr>
        <w:t>,</w:t>
      </w:r>
      <w:r>
        <w:rPr>
          <w:rFonts w:ascii="Times New Roman" w:eastAsia="方正仿宋_GBK" w:hAnsi="Times New Roman" w:cs="方正仿宋_GBK" w:hint="eastAsia"/>
          <w:color w:val="000000" w:themeColor="text1"/>
          <w:sz w:val="32"/>
          <w:szCs w:val="32"/>
        </w:rPr>
        <w:t>以减轻其家庭经济负担；</w:t>
      </w:r>
      <w:r>
        <w:rPr>
          <w:rFonts w:ascii="方正仿宋_GBK" w:eastAsia="方正仿宋_GBK" w:hAnsi="方正仿宋_GBK" w:cs="方正仿宋_GBK" w:hint="eastAsia"/>
          <w:color w:val="000000" w:themeColor="text1"/>
          <w:sz w:val="32"/>
          <w:szCs w:val="32"/>
        </w:rPr>
        <w:t>并承诺根据学校提供的国旗班名单每年赞助国旗班服装和学生礼仪队工作服（以学校实际名单为准，资料存档备查）。</w:t>
      </w:r>
    </w:p>
    <w:p w14:paraId="13B5034C" w14:textId="77777777" w:rsidR="00A9346B" w:rsidRDefault="00A9346B">
      <w:pPr>
        <w:widowControl/>
        <w:snapToGrid w:val="0"/>
        <w:spacing w:line="600" w:lineRule="exact"/>
        <w:ind w:firstLineChars="200" w:firstLine="640"/>
        <w:jc w:val="left"/>
        <w:rPr>
          <w:rFonts w:ascii="Times New Roman" w:eastAsia="方正仿宋_GBK" w:hAnsi="Times New Roman" w:cs="方正仿宋_GBK"/>
          <w:color w:val="EE0000"/>
          <w:sz w:val="32"/>
          <w:szCs w:val="32"/>
        </w:rPr>
      </w:pPr>
    </w:p>
    <w:p w14:paraId="224C36EE" w14:textId="77777777" w:rsidR="00A9346B" w:rsidRDefault="00A9346B">
      <w:pPr>
        <w:snapToGrid w:val="0"/>
        <w:spacing w:line="600" w:lineRule="exact"/>
        <w:ind w:firstLineChars="200" w:firstLine="640"/>
        <w:jc w:val="left"/>
        <w:rPr>
          <w:rFonts w:ascii="Times New Roman" w:eastAsia="方正仿宋_GBK" w:hAnsi="Times New Roman" w:cs="方正仿宋_GBK"/>
          <w:color w:val="000000" w:themeColor="text1"/>
          <w:sz w:val="32"/>
          <w:szCs w:val="32"/>
        </w:rPr>
      </w:pPr>
    </w:p>
    <w:p w14:paraId="60E40467" w14:textId="77777777" w:rsidR="00A9346B" w:rsidRDefault="00000000">
      <w:pPr>
        <w:snapToGrid w:val="0"/>
        <w:spacing w:line="600" w:lineRule="exact"/>
        <w:ind w:firstLineChars="200" w:firstLine="640"/>
        <w:jc w:val="lef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我方对以上承诺负全部法律责任。</w:t>
      </w:r>
    </w:p>
    <w:p w14:paraId="2689C93F" w14:textId="77777777" w:rsidR="00A9346B" w:rsidRDefault="00000000">
      <w:pPr>
        <w:snapToGrid w:val="0"/>
        <w:spacing w:line="600" w:lineRule="exact"/>
        <w:ind w:firstLineChars="200" w:firstLine="640"/>
        <w:jc w:val="lef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特此承诺。</w:t>
      </w:r>
    </w:p>
    <w:p w14:paraId="0EFA49F6" w14:textId="77777777" w:rsidR="00A9346B" w:rsidRDefault="00A9346B">
      <w:pPr>
        <w:spacing w:line="600" w:lineRule="exact"/>
        <w:jc w:val="left"/>
        <w:rPr>
          <w:rFonts w:ascii="Times New Roman" w:eastAsia="方正仿宋_GBK" w:hAnsi="Times New Roman" w:cs="方正仿宋_GBK"/>
          <w:color w:val="000000" w:themeColor="text1"/>
          <w:sz w:val="32"/>
          <w:szCs w:val="32"/>
        </w:rPr>
      </w:pPr>
    </w:p>
    <w:p w14:paraId="32F40E34" w14:textId="77777777" w:rsidR="00A9346B" w:rsidRDefault="00000000">
      <w:pPr>
        <w:widowControl/>
        <w:snapToGrid w:val="0"/>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（供应商公章）</w:t>
      </w:r>
    </w:p>
    <w:p w14:paraId="57D19E55" w14:textId="77777777" w:rsidR="00A9346B" w:rsidRDefault="00000000">
      <w:pPr>
        <w:widowControl/>
        <w:snapToGrid w:val="0"/>
        <w:spacing w:line="600" w:lineRule="exact"/>
        <w:ind w:firstLineChars="200" w:firstLine="640"/>
        <w:jc w:val="righ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1FB3FA9F"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br w:type="page"/>
      </w:r>
      <w:r>
        <w:rPr>
          <w:rFonts w:ascii="Times New Roman" w:eastAsia="方正仿宋_GBK" w:hAnsi="Times New Roman" w:cs="方正仿宋_GBK" w:hint="eastAsia"/>
          <w:b/>
          <w:color w:val="000000" w:themeColor="text1"/>
          <w:sz w:val="32"/>
          <w:szCs w:val="32"/>
        </w:rPr>
        <w:lastRenderedPageBreak/>
        <w:t>（九）技术（质量）条款差异</w:t>
      </w:r>
    </w:p>
    <w:p w14:paraId="56A27423" w14:textId="77777777" w:rsidR="00A9346B" w:rsidRDefault="00000000">
      <w:pPr>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627"/>
        <w:gridCol w:w="2727"/>
        <w:gridCol w:w="2042"/>
      </w:tblGrid>
      <w:tr w:rsidR="00A9346B" w14:paraId="770F31E3" w14:textId="77777777">
        <w:trPr>
          <w:trHeight w:val="516"/>
          <w:jc w:val="center"/>
        </w:trPr>
        <w:tc>
          <w:tcPr>
            <w:tcW w:w="660" w:type="pct"/>
            <w:vAlign w:val="center"/>
          </w:tcPr>
          <w:p w14:paraId="314E3C68"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18" w:name="_Toc181358352"/>
            <w:bookmarkStart w:id="19" w:name="_Toc181358284"/>
            <w:bookmarkStart w:id="20" w:name="_Toc181194103"/>
            <w:bookmarkStart w:id="21" w:name="_Toc181193932"/>
            <w:r>
              <w:rPr>
                <w:rFonts w:ascii="Times New Roman" w:eastAsia="方正仿宋_GBK" w:hAnsi="Times New Roman" w:cs="方正仿宋_GBK" w:hint="eastAsia"/>
                <w:color w:val="000000" w:themeColor="text1"/>
                <w:sz w:val="32"/>
                <w:szCs w:val="32"/>
              </w:rPr>
              <w:t>序号</w:t>
            </w:r>
            <w:bookmarkEnd w:id="18"/>
            <w:bookmarkEnd w:id="19"/>
            <w:bookmarkEnd w:id="20"/>
            <w:bookmarkEnd w:id="21"/>
          </w:p>
        </w:tc>
        <w:tc>
          <w:tcPr>
            <w:tcW w:w="1541" w:type="pct"/>
            <w:vAlign w:val="center"/>
          </w:tcPr>
          <w:p w14:paraId="21702585"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22" w:name="_Toc181358353"/>
            <w:bookmarkStart w:id="23" w:name="_Toc181194104"/>
            <w:bookmarkStart w:id="24" w:name="_Toc181358285"/>
            <w:bookmarkStart w:id="25" w:name="_Toc181193933"/>
            <w:r>
              <w:rPr>
                <w:rFonts w:ascii="Times New Roman" w:eastAsia="方正仿宋_GBK" w:hAnsi="Times New Roman" w:cs="方正仿宋_GBK" w:hint="eastAsia"/>
                <w:color w:val="000000" w:themeColor="text1"/>
                <w:sz w:val="32"/>
                <w:szCs w:val="32"/>
              </w:rPr>
              <w:t>采购要求</w:t>
            </w:r>
            <w:bookmarkEnd w:id="22"/>
            <w:bookmarkEnd w:id="23"/>
            <w:bookmarkEnd w:id="24"/>
            <w:bookmarkEnd w:id="25"/>
          </w:p>
        </w:tc>
        <w:tc>
          <w:tcPr>
            <w:tcW w:w="1600" w:type="pct"/>
            <w:vAlign w:val="center"/>
          </w:tcPr>
          <w:p w14:paraId="665C1A95"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26" w:name="_Toc181193934"/>
            <w:bookmarkStart w:id="27" w:name="_Toc181358286"/>
            <w:bookmarkStart w:id="28" w:name="_Toc181358354"/>
            <w:bookmarkStart w:id="29" w:name="_Toc181194105"/>
            <w:r>
              <w:rPr>
                <w:rFonts w:ascii="Times New Roman" w:eastAsia="方正仿宋_GBK" w:hAnsi="Times New Roman" w:cs="方正仿宋_GBK" w:hint="eastAsia"/>
                <w:color w:val="000000" w:themeColor="text1"/>
                <w:sz w:val="32"/>
                <w:szCs w:val="32"/>
              </w:rPr>
              <w:t>响应应答</w:t>
            </w:r>
            <w:bookmarkEnd w:id="26"/>
            <w:bookmarkEnd w:id="27"/>
            <w:bookmarkEnd w:id="28"/>
            <w:bookmarkEnd w:id="29"/>
          </w:p>
        </w:tc>
        <w:tc>
          <w:tcPr>
            <w:tcW w:w="1198" w:type="pct"/>
            <w:vAlign w:val="center"/>
          </w:tcPr>
          <w:p w14:paraId="7674B9F7"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30" w:name="_Toc181358287"/>
            <w:bookmarkStart w:id="31" w:name="_Toc181193935"/>
            <w:bookmarkStart w:id="32" w:name="_Toc181194106"/>
            <w:bookmarkStart w:id="33" w:name="_Toc181358355"/>
            <w:r>
              <w:rPr>
                <w:rFonts w:ascii="Times New Roman" w:eastAsia="方正仿宋_GBK" w:hAnsi="Times New Roman" w:cs="方正仿宋_GBK" w:hint="eastAsia"/>
                <w:color w:val="000000" w:themeColor="text1"/>
                <w:sz w:val="32"/>
                <w:szCs w:val="32"/>
              </w:rPr>
              <w:t>差异说明</w:t>
            </w:r>
            <w:bookmarkEnd w:id="30"/>
            <w:bookmarkEnd w:id="31"/>
            <w:bookmarkEnd w:id="32"/>
            <w:bookmarkEnd w:id="33"/>
          </w:p>
        </w:tc>
      </w:tr>
      <w:tr w:rsidR="00A9346B" w14:paraId="1A15C4A3" w14:textId="77777777">
        <w:trPr>
          <w:trHeight w:val="600"/>
          <w:jc w:val="center"/>
        </w:trPr>
        <w:tc>
          <w:tcPr>
            <w:tcW w:w="660" w:type="pct"/>
            <w:vAlign w:val="center"/>
          </w:tcPr>
          <w:p w14:paraId="1CF9C6BB"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3549B1C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6734E6F8" w14:textId="77777777" w:rsidR="00A9346B" w:rsidRDefault="00A9346B">
            <w:pPr>
              <w:tabs>
                <w:tab w:val="left" w:pos="6300"/>
              </w:tabs>
              <w:snapToGrid w:val="0"/>
              <w:spacing w:line="600" w:lineRule="exact"/>
              <w:outlineLvl w:val="0"/>
              <w:rPr>
                <w:rFonts w:ascii="Times New Roman" w:eastAsia="方正仿宋_GBK" w:hAnsi="Times New Roman" w:cs="方正仿宋_GBK"/>
                <w:color w:val="000000" w:themeColor="text1"/>
                <w:sz w:val="32"/>
                <w:szCs w:val="32"/>
              </w:rPr>
            </w:pPr>
          </w:p>
        </w:tc>
        <w:tc>
          <w:tcPr>
            <w:tcW w:w="1198" w:type="pct"/>
            <w:vAlign w:val="center"/>
          </w:tcPr>
          <w:p w14:paraId="738D9839"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3074344D" w14:textId="77777777">
        <w:trPr>
          <w:trHeight w:val="600"/>
          <w:jc w:val="center"/>
        </w:trPr>
        <w:tc>
          <w:tcPr>
            <w:tcW w:w="660" w:type="pct"/>
            <w:vAlign w:val="center"/>
          </w:tcPr>
          <w:p w14:paraId="5025537E"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4300DE0B"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13531A99"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763027CF"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316DAAA6" w14:textId="77777777">
        <w:trPr>
          <w:trHeight w:val="600"/>
          <w:jc w:val="center"/>
        </w:trPr>
        <w:tc>
          <w:tcPr>
            <w:tcW w:w="660" w:type="pct"/>
            <w:vAlign w:val="center"/>
          </w:tcPr>
          <w:p w14:paraId="75072A7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2EF3FAEE"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60EE5A32"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330712EC"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14CE24BA" w14:textId="77777777">
        <w:trPr>
          <w:trHeight w:val="600"/>
          <w:jc w:val="center"/>
        </w:trPr>
        <w:tc>
          <w:tcPr>
            <w:tcW w:w="660" w:type="pct"/>
            <w:vAlign w:val="center"/>
          </w:tcPr>
          <w:p w14:paraId="57385DA6"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286D7DC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0B7DFD6E"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7B700DCB"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7A4DD53F" w14:textId="77777777">
        <w:trPr>
          <w:trHeight w:val="600"/>
          <w:jc w:val="center"/>
        </w:trPr>
        <w:tc>
          <w:tcPr>
            <w:tcW w:w="660" w:type="pct"/>
            <w:vAlign w:val="center"/>
          </w:tcPr>
          <w:p w14:paraId="4363B056"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6270B8FE"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1975DBBE"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597BB7FA"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4889B0F7" w14:textId="77777777">
        <w:trPr>
          <w:trHeight w:val="600"/>
          <w:jc w:val="center"/>
        </w:trPr>
        <w:tc>
          <w:tcPr>
            <w:tcW w:w="660" w:type="pct"/>
            <w:vAlign w:val="center"/>
          </w:tcPr>
          <w:p w14:paraId="16FAD384"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2F912BB9"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6F471798"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156115B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2D01CD71" w14:textId="77777777">
        <w:trPr>
          <w:trHeight w:val="600"/>
          <w:jc w:val="center"/>
        </w:trPr>
        <w:tc>
          <w:tcPr>
            <w:tcW w:w="660" w:type="pct"/>
            <w:vAlign w:val="center"/>
          </w:tcPr>
          <w:p w14:paraId="6556DE2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50946F21"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69782857"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41B08C43"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bl>
    <w:p w14:paraId="39333F7E"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7E179DA3" w14:textId="77777777" w:rsidR="00A9346B" w:rsidRDefault="00000000">
      <w:pPr>
        <w:spacing w:line="600" w:lineRule="exact"/>
        <w:rPr>
          <w:rFonts w:ascii="Times New Roman" w:eastAsia="方正仿宋_GBK" w:hAnsi="Times New Roman" w:cs="方正仿宋_GBK"/>
          <w:color w:val="000000" w:themeColor="text1"/>
          <w:w w:val="80"/>
          <w:sz w:val="32"/>
          <w:szCs w:val="32"/>
        </w:rPr>
      </w:pPr>
      <w:r>
        <w:rPr>
          <w:rFonts w:ascii="Times New Roman" w:eastAsia="方正仿宋_GBK" w:hAnsi="Times New Roman" w:cs="方正仿宋_GBK" w:hint="eastAsia"/>
          <w:color w:val="000000" w:themeColor="text1"/>
          <w:w w:val="80"/>
          <w:sz w:val="32"/>
          <w:szCs w:val="32"/>
        </w:rPr>
        <w:t>供应商：</w:t>
      </w:r>
      <w:r>
        <w:rPr>
          <w:rFonts w:ascii="Times New Roman" w:eastAsia="方正仿宋_GBK" w:hAnsi="Times New Roman" w:cs="方正仿宋_GBK" w:hint="eastAsia"/>
          <w:color w:val="000000" w:themeColor="text1"/>
          <w:w w:val="80"/>
          <w:sz w:val="32"/>
          <w:szCs w:val="32"/>
        </w:rPr>
        <w:t xml:space="preserve">                    </w:t>
      </w:r>
      <w:r>
        <w:rPr>
          <w:rFonts w:ascii="Times New Roman" w:eastAsia="方正仿宋_GBK" w:hAnsi="Times New Roman" w:cs="方正仿宋_GBK" w:hint="eastAsia"/>
          <w:color w:val="000000" w:themeColor="text1"/>
          <w:w w:val="80"/>
          <w:sz w:val="32"/>
          <w:szCs w:val="32"/>
        </w:rPr>
        <w:t>法定代表人（法定代表人授权代表）：</w:t>
      </w:r>
    </w:p>
    <w:p w14:paraId="6B076063" w14:textId="77777777" w:rsidR="00A9346B" w:rsidRDefault="00000000">
      <w:pPr>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（供应商公章）</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（签署或盖章）</w:t>
      </w:r>
    </w:p>
    <w:p w14:paraId="15099EA5" w14:textId="77777777" w:rsidR="00A9346B" w:rsidRDefault="00A9346B">
      <w:pPr>
        <w:spacing w:before="300" w:after="120" w:line="600" w:lineRule="exact"/>
        <w:outlineLvl w:val="2"/>
        <w:rPr>
          <w:rFonts w:ascii="Times New Roman" w:eastAsia="方正仿宋_GBK" w:hAnsi="Times New Roman" w:cs="方正仿宋_GBK"/>
          <w:b/>
          <w:bCs/>
          <w:color w:val="000000" w:themeColor="text1"/>
          <w:sz w:val="32"/>
          <w:szCs w:val="32"/>
        </w:rPr>
      </w:pPr>
    </w:p>
    <w:p w14:paraId="2D17C9FA"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04AC51D8"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注：</w:t>
      </w:r>
    </w:p>
    <w:p w14:paraId="61CC6CA9"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1.</w:t>
      </w:r>
      <w:r>
        <w:rPr>
          <w:rFonts w:ascii="Times New Roman" w:eastAsia="方正仿宋_GBK" w:hAnsi="Times New Roman" w:cs="方正仿宋_GBK" w:hint="eastAsia"/>
          <w:color w:val="000000" w:themeColor="text1"/>
          <w:sz w:val="32"/>
          <w:szCs w:val="32"/>
        </w:rPr>
        <w:t>本表即为对本项目“第二篇</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项目技术要求”中所列条款进行比较和响应；</w:t>
      </w:r>
    </w:p>
    <w:p w14:paraId="7A717B23"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2.</w:t>
      </w:r>
      <w:r>
        <w:rPr>
          <w:rFonts w:ascii="Times New Roman" w:eastAsia="方正仿宋_GBK" w:hAnsi="Times New Roman" w:cs="方正仿宋_GBK" w:hint="eastAsia"/>
          <w:color w:val="000000" w:themeColor="text1"/>
          <w:sz w:val="32"/>
          <w:szCs w:val="32"/>
        </w:rPr>
        <w:t>本表可扩展；</w:t>
      </w:r>
    </w:p>
    <w:p w14:paraId="6E8DF58F"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3.</w:t>
      </w:r>
      <w:r>
        <w:rPr>
          <w:rFonts w:ascii="Times New Roman" w:eastAsia="方正仿宋_GBK" w:hAnsi="Times New Roman" w:cs="方正仿宋_GBK" w:hint="eastAsia"/>
          <w:color w:val="000000" w:themeColor="text1"/>
          <w:sz w:val="32"/>
          <w:szCs w:val="32"/>
        </w:rPr>
        <w:t>可附相关技术（质量）支撑材料。（格式自定）</w:t>
      </w:r>
    </w:p>
    <w:p w14:paraId="571254ED"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4.</w:t>
      </w:r>
      <w:r>
        <w:rPr>
          <w:rFonts w:ascii="Times New Roman" w:eastAsia="方正仿宋_GBK" w:hAnsi="Times New Roman" w:cs="方正仿宋_GBK" w:hint="eastAsia"/>
          <w:color w:val="000000" w:themeColor="text1"/>
          <w:sz w:val="32"/>
          <w:szCs w:val="32"/>
        </w:rPr>
        <w:t>响应应答栏中应当注明技术参数或具体内容。</w:t>
      </w:r>
    </w:p>
    <w:p w14:paraId="7550EA2D" w14:textId="77777777" w:rsidR="00A9346B" w:rsidRDefault="00000000">
      <w:pPr>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br w:type="page"/>
      </w:r>
      <w:r>
        <w:rPr>
          <w:rFonts w:ascii="Times New Roman" w:eastAsia="方正仿宋_GBK" w:hAnsi="Times New Roman" w:cs="方正仿宋_GBK" w:hint="eastAsia"/>
          <w:b/>
          <w:color w:val="000000" w:themeColor="text1"/>
          <w:sz w:val="32"/>
          <w:szCs w:val="32"/>
        </w:rPr>
        <w:lastRenderedPageBreak/>
        <w:t>（十）商务条款差异</w:t>
      </w:r>
    </w:p>
    <w:p w14:paraId="3C34B7A2" w14:textId="77777777" w:rsidR="00A9346B" w:rsidRDefault="00000000">
      <w:pPr>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2627"/>
        <w:gridCol w:w="2727"/>
        <w:gridCol w:w="2042"/>
      </w:tblGrid>
      <w:tr w:rsidR="00A9346B" w14:paraId="5CE6A9AC" w14:textId="77777777">
        <w:trPr>
          <w:trHeight w:val="516"/>
          <w:jc w:val="center"/>
        </w:trPr>
        <w:tc>
          <w:tcPr>
            <w:tcW w:w="660" w:type="pct"/>
            <w:vAlign w:val="center"/>
          </w:tcPr>
          <w:p w14:paraId="4D75A249"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34" w:name="_Toc181193936"/>
            <w:bookmarkStart w:id="35" w:name="_Toc181358356"/>
            <w:bookmarkStart w:id="36" w:name="_Toc181194107"/>
            <w:bookmarkStart w:id="37" w:name="_Toc181358288"/>
            <w:r>
              <w:rPr>
                <w:rFonts w:ascii="Times New Roman" w:eastAsia="方正仿宋_GBK" w:hAnsi="Times New Roman" w:cs="方正仿宋_GBK" w:hint="eastAsia"/>
                <w:color w:val="000000" w:themeColor="text1"/>
                <w:sz w:val="32"/>
                <w:szCs w:val="32"/>
              </w:rPr>
              <w:t>序号</w:t>
            </w:r>
            <w:bookmarkEnd w:id="34"/>
            <w:bookmarkEnd w:id="35"/>
            <w:bookmarkEnd w:id="36"/>
            <w:bookmarkEnd w:id="37"/>
          </w:p>
        </w:tc>
        <w:tc>
          <w:tcPr>
            <w:tcW w:w="1541" w:type="pct"/>
            <w:vAlign w:val="center"/>
          </w:tcPr>
          <w:p w14:paraId="34DF9B98"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38" w:name="_Toc181358289"/>
            <w:bookmarkStart w:id="39" w:name="_Toc181193937"/>
            <w:bookmarkStart w:id="40" w:name="_Toc181358357"/>
            <w:bookmarkStart w:id="41" w:name="_Toc181194108"/>
            <w:r>
              <w:rPr>
                <w:rFonts w:ascii="Times New Roman" w:eastAsia="方正仿宋_GBK" w:hAnsi="Times New Roman" w:cs="方正仿宋_GBK" w:hint="eastAsia"/>
                <w:color w:val="000000" w:themeColor="text1"/>
                <w:sz w:val="32"/>
                <w:szCs w:val="32"/>
              </w:rPr>
              <w:t>项目商务要求</w:t>
            </w:r>
            <w:bookmarkEnd w:id="38"/>
            <w:bookmarkEnd w:id="39"/>
            <w:bookmarkEnd w:id="40"/>
            <w:bookmarkEnd w:id="41"/>
          </w:p>
        </w:tc>
        <w:tc>
          <w:tcPr>
            <w:tcW w:w="1600" w:type="pct"/>
            <w:vAlign w:val="center"/>
          </w:tcPr>
          <w:p w14:paraId="0160DE3B"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42" w:name="_Toc181358290"/>
            <w:bookmarkStart w:id="43" w:name="_Toc181194109"/>
            <w:bookmarkStart w:id="44" w:name="_Toc181193938"/>
            <w:bookmarkStart w:id="45" w:name="_Toc181358358"/>
            <w:r>
              <w:rPr>
                <w:rFonts w:ascii="Times New Roman" w:eastAsia="方正仿宋_GBK" w:hAnsi="Times New Roman" w:cs="方正仿宋_GBK" w:hint="eastAsia"/>
                <w:color w:val="000000" w:themeColor="text1"/>
                <w:sz w:val="32"/>
                <w:szCs w:val="32"/>
              </w:rPr>
              <w:t>响应商务应答</w:t>
            </w:r>
            <w:bookmarkEnd w:id="42"/>
            <w:bookmarkEnd w:id="43"/>
            <w:bookmarkEnd w:id="44"/>
            <w:bookmarkEnd w:id="45"/>
          </w:p>
        </w:tc>
        <w:tc>
          <w:tcPr>
            <w:tcW w:w="1198" w:type="pct"/>
            <w:vAlign w:val="center"/>
          </w:tcPr>
          <w:p w14:paraId="7C3A1FE6" w14:textId="77777777" w:rsidR="00A9346B" w:rsidRDefault="00000000">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bookmarkStart w:id="46" w:name="_Toc181193939"/>
            <w:bookmarkStart w:id="47" w:name="_Toc181194110"/>
            <w:bookmarkStart w:id="48" w:name="_Toc181358359"/>
            <w:bookmarkStart w:id="49" w:name="_Toc181358291"/>
            <w:r>
              <w:rPr>
                <w:rFonts w:ascii="Times New Roman" w:eastAsia="方正仿宋_GBK" w:hAnsi="Times New Roman" w:cs="方正仿宋_GBK" w:hint="eastAsia"/>
                <w:color w:val="000000" w:themeColor="text1"/>
                <w:sz w:val="32"/>
                <w:szCs w:val="32"/>
              </w:rPr>
              <w:t>差异说明</w:t>
            </w:r>
            <w:bookmarkEnd w:id="46"/>
            <w:bookmarkEnd w:id="47"/>
            <w:bookmarkEnd w:id="48"/>
            <w:bookmarkEnd w:id="49"/>
          </w:p>
        </w:tc>
      </w:tr>
      <w:tr w:rsidR="00A9346B" w14:paraId="0A482223" w14:textId="77777777">
        <w:trPr>
          <w:trHeight w:val="600"/>
          <w:jc w:val="center"/>
        </w:trPr>
        <w:tc>
          <w:tcPr>
            <w:tcW w:w="660" w:type="pct"/>
            <w:vAlign w:val="center"/>
          </w:tcPr>
          <w:p w14:paraId="18081F4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0AA3A615"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43272036" w14:textId="77777777" w:rsidR="00A9346B" w:rsidRDefault="00A9346B">
            <w:pPr>
              <w:tabs>
                <w:tab w:val="left" w:pos="6300"/>
              </w:tabs>
              <w:snapToGrid w:val="0"/>
              <w:spacing w:line="600" w:lineRule="exact"/>
              <w:outlineLvl w:val="0"/>
              <w:rPr>
                <w:rFonts w:ascii="Times New Roman" w:eastAsia="方正仿宋_GBK" w:hAnsi="Times New Roman" w:cs="方正仿宋_GBK"/>
                <w:color w:val="000000" w:themeColor="text1"/>
                <w:sz w:val="32"/>
                <w:szCs w:val="32"/>
              </w:rPr>
            </w:pPr>
          </w:p>
        </w:tc>
        <w:tc>
          <w:tcPr>
            <w:tcW w:w="1198" w:type="pct"/>
            <w:vAlign w:val="center"/>
          </w:tcPr>
          <w:p w14:paraId="4F0B9461"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581592B2" w14:textId="77777777">
        <w:trPr>
          <w:trHeight w:val="600"/>
          <w:jc w:val="center"/>
        </w:trPr>
        <w:tc>
          <w:tcPr>
            <w:tcW w:w="660" w:type="pct"/>
            <w:vAlign w:val="center"/>
          </w:tcPr>
          <w:p w14:paraId="0C52447A"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4B19B2CB"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33ECF19C"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23FDBBAD"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75F65BA2" w14:textId="77777777">
        <w:trPr>
          <w:trHeight w:val="600"/>
          <w:jc w:val="center"/>
        </w:trPr>
        <w:tc>
          <w:tcPr>
            <w:tcW w:w="660" w:type="pct"/>
            <w:vAlign w:val="center"/>
          </w:tcPr>
          <w:p w14:paraId="4EA98F01"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59DFF91F"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0064F95A"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3CBE9211"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460FA969" w14:textId="77777777">
        <w:trPr>
          <w:trHeight w:val="600"/>
          <w:jc w:val="center"/>
        </w:trPr>
        <w:tc>
          <w:tcPr>
            <w:tcW w:w="660" w:type="pct"/>
            <w:vAlign w:val="center"/>
          </w:tcPr>
          <w:p w14:paraId="07264CB1"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6358D912"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628C7F46"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42FB844F"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786F9DAE" w14:textId="77777777">
        <w:trPr>
          <w:trHeight w:val="600"/>
          <w:jc w:val="center"/>
        </w:trPr>
        <w:tc>
          <w:tcPr>
            <w:tcW w:w="660" w:type="pct"/>
            <w:vAlign w:val="center"/>
          </w:tcPr>
          <w:p w14:paraId="61E2EB66"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596D821E"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59259F79"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1363D85A"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33156922" w14:textId="77777777">
        <w:trPr>
          <w:trHeight w:val="600"/>
          <w:jc w:val="center"/>
        </w:trPr>
        <w:tc>
          <w:tcPr>
            <w:tcW w:w="660" w:type="pct"/>
            <w:vAlign w:val="center"/>
          </w:tcPr>
          <w:p w14:paraId="6D0103C2"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5AFA2AE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4A4BC7E3"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58403A9C"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18E5D48C" w14:textId="77777777">
        <w:trPr>
          <w:trHeight w:val="600"/>
          <w:jc w:val="center"/>
        </w:trPr>
        <w:tc>
          <w:tcPr>
            <w:tcW w:w="660" w:type="pct"/>
            <w:vAlign w:val="center"/>
          </w:tcPr>
          <w:p w14:paraId="576F1DDC"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5CD958F6"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1936BF9E"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6461D99A"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r w:rsidR="00A9346B" w14:paraId="1966D5EA" w14:textId="77777777">
        <w:trPr>
          <w:trHeight w:val="600"/>
          <w:jc w:val="center"/>
        </w:trPr>
        <w:tc>
          <w:tcPr>
            <w:tcW w:w="660" w:type="pct"/>
            <w:vAlign w:val="center"/>
          </w:tcPr>
          <w:p w14:paraId="4417AC0B"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541" w:type="pct"/>
            <w:vAlign w:val="center"/>
          </w:tcPr>
          <w:p w14:paraId="5B2FE9C7"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600" w:type="pct"/>
            <w:vAlign w:val="center"/>
          </w:tcPr>
          <w:p w14:paraId="58285195"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c>
          <w:tcPr>
            <w:tcW w:w="1198" w:type="pct"/>
            <w:vAlign w:val="center"/>
          </w:tcPr>
          <w:p w14:paraId="1DCE9640" w14:textId="77777777" w:rsidR="00A9346B" w:rsidRDefault="00A9346B">
            <w:pPr>
              <w:tabs>
                <w:tab w:val="left" w:pos="6300"/>
              </w:tabs>
              <w:snapToGrid w:val="0"/>
              <w:spacing w:line="600" w:lineRule="exact"/>
              <w:jc w:val="center"/>
              <w:outlineLvl w:val="0"/>
              <w:rPr>
                <w:rFonts w:ascii="Times New Roman" w:eastAsia="方正仿宋_GBK" w:hAnsi="Times New Roman" w:cs="方正仿宋_GBK"/>
                <w:color w:val="000000" w:themeColor="text1"/>
                <w:sz w:val="32"/>
                <w:szCs w:val="32"/>
              </w:rPr>
            </w:pPr>
          </w:p>
        </w:tc>
      </w:tr>
    </w:tbl>
    <w:p w14:paraId="1929427C"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5EE845AB" w14:textId="77777777" w:rsidR="00A9346B" w:rsidRDefault="00000000">
      <w:pPr>
        <w:spacing w:line="600" w:lineRule="exact"/>
        <w:rPr>
          <w:rFonts w:ascii="Times New Roman" w:eastAsia="方正仿宋_GBK" w:hAnsi="Times New Roman" w:cs="方正仿宋_GBK"/>
          <w:color w:val="000000" w:themeColor="text1"/>
          <w:kern w:val="0"/>
          <w:sz w:val="32"/>
          <w:szCs w:val="32"/>
        </w:rPr>
      </w:pPr>
      <w:r>
        <w:rPr>
          <w:rFonts w:ascii="Times New Roman" w:eastAsia="方正仿宋_GBK" w:hAnsi="Times New Roman" w:cs="方正仿宋_GBK" w:hint="eastAsia"/>
          <w:color w:val="000000" w:themeColor="text1"/>
          <w:w w:val="80"/>
          <w:sz w:val="32"/>
          <w:szCs w:val="32"/>
        </w:rPr>
        <w:t>供应商：</w:t>
      </w:r>
      <w:r>
        <w:rPr>
          <w:rFonts w:ascii="Times New Roman" w:eastAsia="方正仿宋_GBK" w:hAnsi="Times New Roman" w:cs="方正仿宋_GBK" w:hint="eastAsia"/>
          <w:color w:val="000000" w:themeColor="text1"/>
          <w:w w:val="80"/>
          <w:sz w:val="32"/>
          <w:szCs w:val="32"/>
        </w:rPr>
        <w:t xml:space="preserve">                     </w:t>
      </w:r>
      <w:r>
        <w:rPr>
          <w:rFonts w:ascii="Times New Roman" w:eastAsia="方正仿宋_GBK" w:hAnsi="Times New Roman" w:cs="方正仿宋_GBK" w:hint="eastAsia"/>
          <w:color w:val="000000" w:themeColor="text1"/>
          <w:w w:val="80"/>
          <w:sz w:val="32"/>
          <w:szCs w:val="32"/>
        </w:rPr>
        <w:t>法定代表人（法定代表人授权代表）：</w:t>
      </w:r>
    </w:p>
    <w:p w14:paraId="0FC59AEC" w14:textId="77777777" w:rsidR="00A9346B" w:rsidRDefault="00000000">
      <w:pPr>
        <w:spacing w:line="600" w:lineRule="exact"/>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（供应商公章）</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（签署或盖章）</w:t>
      </w:r>
    </w:p>
    <w:p w14:paraId="2AD5157F" w14:textId="77777777" w:rsidR="00A9346B" w:rsidRDefault="00A9346B">
      <w:pPr>
        <w:spacing w:line="600" w:lineRule="exact"/>
        <w:rPr>
          <w:rFonts w:ascii="Times New Roman" w:eastAsia="方正仿宋_GBK" w:hAnsi="Times New Roman" w:cs="方正仿宋_GBK"/>
          <w:color w:val="000000" w:themeColor="text1"/>
          <w:sz w:val="32"/>
          <w:szCs w:val="32"/>
        </w:rPr>
      </w:pPr>
    </w:p>
    <w:p w14:paraId="4BA660BC"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年</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月</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日</w:t>
      </w:r>
    </w:p>
    <w:p w14:paraId="48D9DD98" w14:textId="77777777" w:rsidR="00A9346B" w:rsidRDefault="00000000">
      <w:pPr>
        <w:tabs>
          <w:tab w:val="left" w:pos="6300"/>
        </w:tabs>
        <w:snapToGrid w:val="0"/>
        <w:spacing w:line="600" w:lineRule="exact"/>
        <w:ind w:firstLine="57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注：</w:t>
      </w:r>
    </w:p>
    <w:p w14:paraId="6916ED21"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1.</w:t>
      </w:r>
      <w:r>
        <w:rPr>
          <w:rFonts w:ascii="Times New Roman" w:eastAsia="方正仿宋_GBK" w:hAnsi="Times New Roman" w:cs="方正仿宋_GBK" w:hint="eastAsia"/>
          <w:color w:val="000000" w:themeColor="text1"/>
          <w:sz w:val="32"/>
          <w:szCs w:val="32"/>
        </w:rPr>
        <w:t>本表即为对本项目“第三篇</w:t>
      </w:r>
      <w:r>
        <w:rPr>
          <w:rFonts w:ascii="Times New Roman" w:eastAsia="方正仿宋_GBK" w:hAnsi="Times New Roman" w:cs="方正仿宋_GBK" w:hint="eastAsia"/>
          <w:color w:val="000000" w:themeColor="text1"/>
          <w:sz w:val="32"/>
          <w:szCs w:val="32"/>
        </w:rPr>
        <w:t xml:space="preserve">  </w:t>
      </w:r>
      <w:r>
        <w:rPr>
          <w:rFonts w:ascii="Times New Roman" w:eastAsia="方正仿宋_GBK" w:hAnsi="Times New Roman" w:cs="方正仿宋_GBK" w:hint="eastAsia"/>
          <w:color w:val="000000" w:themeColor="text1"/>
          <w:sz w:val="32"/>
          <w:szCs w:val="32"/>
        </w:rPr>
        <w:t>项目商务要求”中所列条款进行比较和响应；</w:t>
      </w:r>
    </w:p>
    <w:p w14:paraId="2F93EDD2"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2.</w:t>
      </w:r>
      <w:r>
        <w:rPr>
          <w:rFonts w:ascii="Times New Roman" w:eastAsia="方正仿宋_GBK" w:hAnsi="Times New Roman" w:cs="方正仿宋_GBK" w:hint="eastAsia"/>
          <w:color w:val="000000" w:themeColor="text1"/>
          <w:sz w:val="32"/>
          <w:szCs w:val="32"/>
        </w:rPr>
        <w:t>本表可扩展；</w:t>
      </w:r>
    </w:p>
    <w:p w14:paraId="59175B2B" w14:textId="77777777" w:rsidR="00A9346B" w:rsidRDefault="00000000">
      <w:pPr>
        <w:tabs>
          <w:tab w:val="left" w:pos="6300"/>
        </w:tabs>
        <w:snapToGrid w:val="0"/>
        <w:spacing w:line="600" w:lineRule="exact"/>
        <w:ind w:firstLineChars="200" w:firstLine="640"/>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3.</w:t>
      </w:r>
      <w:r>
        <w:rPr>
          <w:rFonts w:ascii="Times New Roman" w:eastAsia="方正仿宋_GBK" w:hAnsi="Times New Roman" w:cs="方正仿宋_GBK" w:hint="eastAsia"/>
          <w:color w:val="000000" w:themeColor="text1"/>
          <w:sz w:val="32"/>
          <w:szCs w:val="32"/>
        </w:rPr>
        <w:t>响应商务应答栏中应当注明具体内容。</w:t>
      </w:r>
    </w:p>
    <w:p w14:paraId="70115E34" w14:textId="77777777" w:rsidR="00A9346B" w:rsidRDefault="00A9346B">
      <w:pPr>
        <w:spacing w:line="600" w:lineRule="exact"/>
        <w:jc w:val="center"/>
        <w:rPr>
          <w:rFonts w:ascii="Times New Roman" w:eastAsia="方正仿宋_GBK" w:hAnsi="Times New Roman" w:cs="方正仿宋_GBK"/>
          <w:color w:val="000000" w:themeColor="text1"/>
          <w:sz w:val="32"/>
          <w:szCs w:val="32"/>
        </w:rPr>
      </w:pPr>
    </w:p>
    <w:p w14:paraId="6557EC12" w14:textId="77777777" w:rsidR="00A9346B" w:rsidRDefault="00000000">
      <w:pPr>
        <w:spacing w:line="600" w:lineRule="exact"/>
        <w:jc w:val="center"/>
        <w:rPr>
          <w:rFonts w:ascii="Times New Roman" w:eastAsia="方正仿宋_GBK" w:hAnsi="Times New Roman" w:cs="方正仿宋_GBK"/>
          <w:color w:val="000000" w:themeColor="text1"/>
          <w:sz w:val="32"/>
          <w:szCs w:val="32"/>
        </w:rPr>
      </w:pPr>
      <w:r>
        <w:rPr>
          <w:rFonts w:ascii="Times New Roman" w:eastAsia="方正仿宋_GBK" w:hAnsi="Times New Roman" w:cs="方正仿宋_GBK" w:hint="eastAsia"/>
          <w:color w:val="000000" w:themeColor="text1"/>
          <w:sz w:val="32"/>
          <w:szCs w:val="32"/>
        </w:rPr>
        <w:t>（结束）</w:t>
      </w:r>
    </w:p>
    <w:p w14:paraId="7908600D" w14:textId="77777777" w:rsidR="00A9346B" w:rsidRDefault="00000000">
      <w:pPr>
        <w:spacing w:line="600" w:lineRule="exact"/>
        <w:rPr>
          <w:rFonts w:ascii="方正黑体_GBK" w:eastAsia="方正黑体_GBK" w:hAnsi="方正黑体_GBK" w:cs="方正黑体_GBK" w:hint="eastAsia"/>
          <w:sz w:val="32"/>
          <w:szCs w:val="32"/>
        </w:rPr>
      </w:pPr>
      <w:r>
        <w:rPr>
          <w:rFonts w:ascii="方正黑体_GBK" w:eastAsia="方正黑体_GBK" w:hAnsi="方正黑体_GBK" w:cs="方正黑体_GBK" w:hint="eastAsia"/>
          <w:sz w:val="32"/>
          <w:szCs w:val="32"/>
        </w:rPr>
        <w:lastRenderedPageBreak/>
        <w:t>附件</w:t>
      </w:r>
      <w:r>
        <w:rPr>
          <w:rFonts w:ascii="Times New Roman" w:eastAsia="方正黑体_GBK" w:hAnsi="Times New Roman" w:cs="Times New Roman"/>
          <w:sz w:val="32"/>
          <w:szCs w:val="32"/>
        </w:rPr>
        <w:t>2</w:t>
      </w:r>
    </w:p>
    <w:p w14:paraId="5159DA0B" w14:textId="77777777" w:rsidR="00A9346B" w:rsidRDefault="00A9346B">
      <w:pPr>
        <w:spacing w:line="440" w:lineRule="exact"/>
        <w:rPr>
          <w:rFonts w:ascii="方正黑体_GBK" w:eastAsia="方正黑体_GBK" w:hAnsi="方正黑体_GBK" w:cs="方正黑体_GBK" w:hint="eastAsia"/>
          <w:sz w:val="32"/>
          <w:szCs w:val="32"/>
        </w:rPr>
      </w:pPr>
    </w:p>
    <w:p w14:paraId="7F0EB3A1" w14:textId="77777777" w:rsidR="00A9346B" w:rsidRDefault="00000000">
      <w:pPr>
        <w:spacing w:line="440" w:lineRule="exact"/>
        <w:jc w:val="center"/>
        <w:rPr>
          <w:rFonts w:ascii="方正小标宋_GBK" w:eastAsia="方正小标宋_GBK" w:hAnsi="方正小标宋_GBK" w:cs="方正小标宋_GBK" w:hint="eastAsia"/>
          <w:sz w:val="44"/>
          <w:szCs w:val="44"/>
        </w:rPr>
      </w:pPr>
      <w:r>
        <w:rPr>
          <w:rFonts w:ascii="方正小标宋_GBK" w:eastAsia="方正小标宋_GBK" w:hAnsi="方正小标宋_GBK" w:cs="方正小标宋_GBK" w:hint="eastAsia"/>
          <w:sz w:val="44"/>
          <w:szCs w:val="44"/>
        </w:rPr>
        <w:t>校服供应合同（范本）</w:t>
      </w:r>
    </w:p>
    <w:p w14:paraId="720E2D4F" w14:textId="77777777" w:rsidR="00A9346B" w:rsidRDefault="00A9346B">
      <w:pPr>
        <w:spacing w:beforeLines="50" w:before="156" w:afterLines="50" w:after="156" w:line="440" w:lineRule="exact"/>
        <w:ind w:firstLineChars="3350" w:firstLine="10762"/>
        <w:rPr>
          <w:rFonts w:ascii="Times New Roman" w:eastAsia="仿宋_GB2312" w:hAnsi="Times New Roman" w:cs="Times New Roman"/>
          <w:b/>
          <w:bCs/>
          <w:sz w:val="32"/>
          <w:szCs w:val="20"/>
        </w:rPr>
      </w:pPr>
    </w:p>
    <w:p w14:paraId="24ED196D" w14:textId="77777777" w:rsidR="00A9346B" w:rsidRDefault="00000000">
      <w:pPr>
        <w:spacing w:beforeLines="50" w:before="156" w:line="440" w:lineRule="exact"/>
        <w:ind w:firstLineChars="200" w:firstLine="562"/>
        <w:rPr>
          <w:rFonts w:ascii="方正仿宋_GBK" w:eastAsia="方正仿宋_GBK" w:hAnsi="方正仿宋_GBK" w:cs="方正仿宋_GBK" w:hint="eastAsia"/>
          <w:b/>
          <w:bCs/>
          <w:sz w:val="28"/>
          <w:szCs w:val="28"/>
        </w:rPr>
      </w:pPr>
      <w:r>
        <w:rPr>
          <w:rFonts w:ascii="方正仿宋_GBK" w:eastAsia="方正仿宋_GBK" w:hAnsi="方正仿宋_GBK" w:cs="方正仿宋_GBK" w:hint="eastAsia"/>
          <w:b/>
          <w:bCs/>
          <w:sz w:val="28"/>
          <w:szCs w:val="28"/>
        </w:rPr>
        <w:t>甲方（校方）：</w:t>
      </w:r>
    </w:p>
    <w:p w14:paraId="36F52977" w14:textId="77777777" w:rsidR="00A9346B" w:rsidRDefault="00000000">
      <w:pPr>
        <w:spacing w:beforeLines="50" w:before="156" w:line="440" w:lineRule="exact"/>
        <w:ind w:firstLineChars="200" w:firstLine="562"/>
        <w:rPr>
          <w:rFonts w:ascii="方正仿宋_GBK" w:eastAsia="方正仿宋_GBK" w:hAnsi="方正仿宋_GBK" w:cs="方正仿宋_GBK" w:hint="eastAsia"/>
          <w:b/>
          <w:bCs/>
          <w:sz w:val="28"/>
          <w:szCs w:val="28"/>
        </w:rPr>
      </w:pPr>
      <w:r>
        <w:rPr>
          <w:rFonts w:ascii="方正仿宋_GBK" w:eastAsia="方正仿宋_GBK" w:hAnsi="方正仿宋_GBK" w:cs="方正仿宋_GBK" w:hint="eastAsia"/>
          <w:b/>
          <w:bCs/>
          <w:sz w:val="28"/>
          <w:szCs w:val="28"/>
        </w:rPr>
        <w:t>统一社会信用代码：</w:t>
      </w:r>
    </w:p>
    <w:p w14:paraId="76447CEA" w14:textId="77777777" w:rsidR="00A9346B" w:rsidRDefault="00A9346B">
      <w:pPr>
        <w:spacing w:beforeLines="50" w:before="156" w:afterLines="50" w:after="156" w:line="440" w:lineRule="exact"/>
        <w:ind w:firstLineChars="3350" w:firstLine="9417"/>
        <w:rPr>
          <w:rFonts w:ascii="方正仿宋_GBK" w:eastAsia="方正仿宋_GBK" w:hAnsi="方正仿宋_GBK" w:cs="方正仿宋_GBK" w:hint="eastAsia"/>
          <w:b/>
          <w:bCs/>
          <w:sz w:val="28"/>
          <w:szCs w:val="28"/>
        </w:rPr>
      </w:pPr>
    </w:p>
    <w:p w14:paraId="3C79102C" w14:textId="77777777" w:rsidR="00A9346B" w:rsidRDefault="00000000">
      <w:pPr>
        <w:spacing w:line="440" w:lineRule="exact"/>
        <w:ind w:firstLineChars="200" w:firstLine="562"/>
        <w:rPr>
          <w:rFonts w:ascii="方正仿宋_GBK" w:eastAsia="方正仿宋_GBK" w:hAnsi="方正仿宋_GBK" w:cs="方正仿宋_GBK" w:hint="eastAsia"/>
          <w:b/>
          <w:bCs/>
          <w:sz w:val="28"/>
          <w:szCs w:val="28"/>
        </w:rPr>
      </w:pPr>
      <w:r>
        <w:rPr>
          <w:rFonts w:ascii="方正仿宋_GBK" w:eastAsia="方正仿宋_GBK" w:hAnsi="方正仿宋_GBK" w:cs="方正仿宋_GBK" w:hint="eastAsia"/>
          <w:b/>
          <w:bCs/>
          <w:sz w:val="28"/>
          <w:szCs w:val="28"/>
        </w:rPr>
        <w:t>乙方（供货方）：</w:t>
      </w:r>
    </w:p>
    <w:p w14:paraId="0B6E48DF" w14:textId="77777777" w:rsidR="00A9346B" w:rsidRDefault="00000000">
      <w:pPr>
        <w:spacing w:beforeLines="50" w:before="156" w:line="440" w:lineRule="exact"/>
        <w:ind w:firstLineChars="200" w:firstLine="562"/>
        <w:rPr>
          <w:rFonts w:ascii="方正仿宋_GBK" w:eastAsia="方正仿宋_GBK" w:hAnsi="方正仿宋_GBK" w:cs="方正仿宋_GBK" w:hint="eastAsia"/>
          <w:b/>
          <w:bCs/>
          <w:sz w:val="28"/>
          <w:szCs w:val="28"/>
        </w:rPr>
      </w:pPr>
      <w:r>
        <w:rPr>
          <w:rFonts w:ascii="方正仿宋_GBK" w:eastAsia="方正仿宋_GBK" w:hAnsi="方正仿宋_GBK" w:cs="方正仿宋_GBK" w:hint="eastAsia"/>
          <w:b/>
          <w:bCs/>
          <w:sz w:val="28"/>
          <w:szCs w:val="28"/>
        </w:rPr>
        <w:t>统一社会信用代码：</w:t>
      </w:r>
    </w:p>
    <w:p w14:paraId="20EE412B" w14:textId="77777777" w:rsidR="00A9346B" w:rsidRDefault="00A9346B">
      <w:pPr>
        <w:spacing w:beforeLines="50" w:before="156" w:afterLines="50" w:after="156" w:line="440" w:lineRule="exact"/>
        <w:rPr>
          <w:rFonts w:ascii="方正仿宋_GBK" w:eastAsia="方正仿宋_GBK" w:hAnsi="方正仿宋_GBK" w:cs="方正仿宋_GBK" w:hint="eastAsia"/>
          <w:b/>
          <w:bCs/>
          <w:sz w:val="28"/>
          <w:szCs w:val="28"/>
        </w:rPr>
      </w:pPr>
    </w:p>
    <w:p w14:paraId="6F46E443" w14:textId="77777777" w:rsidR="00A9346B" w:rsidRDefault="00A9346B">
      <w:pPr>
        <w:spacing w:line="440" w:lineRule="exact"/>
        <w:ind w:firstLineChars="200" w:firstLine="562"/>
        <w:rPr>
          <w:rFonts w:ascii="方正仿宋_GBK" w:eastAsia="方正仿宋_GBK" w:hAnsi="方正仿宋_GBK" w:cs="方正仿宋_GBK" w:hint="eastAsia"/>
          <w:b/>
          <w:bCs/>
          <w:sz w:val="28"/>
          <w:szCs w:val="28"/>
        </w:rPr>
      </w:pPr>
    </w:p>
    <w:p w14:paraId="0DAFCFC9" w14:textId="77777777" w:rsidR="00A9346B" w:rsidRDefault="00000000">
      <w:pPr>
        <w:spacing w:line="440" w:lineRule="exact"/>
        <w:ind w:firstLineChars="200" w:firstLine="562"/>
        <w:rPr>
          <w:rFonts w:ascii="方正仿宋_GBK" w:eastAsia="方正仿宋_GBK" w:hAnsi="方正仿宋_GBK" w:cs="方正仿宋_GBK" w:hint="eastAsia"/>
          <w:b/>
          <w:bCs/>
          <w:sz w:val="28"/>
          <w:szCs w:val="28"/>
        </w:rPr>
      </w:pPr>
      <w:r>
        <w:rPr>
          <w:rFonts w:ascii="方正仿宋_GBK" w:eastAsia="方正仿宋_GBK" w:hAnsi="方正仿宋_GBK" w:cs="方正仿宋_GBK" w:hint="eastAsia"/>
          <w:b/>
          <w:bCs/>
          <w:sz w:val="28"/>
          <w:szCs w:val="28"/>
        </w:rPr>
        <w:t xml:space="preserve">                                 </w:t>
      </w:r>
    </w:p>
    <w:p w14:paraId="2CC305CC"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根据《中华人民共和国民法典》等有关法律法规规定，以及甲方学生校服生产供应需求，经甲、乙双方协商一致，就相关事宜订立本合同。</w:t>
      </w:r>
    </w:p>
    <w:p w14:paraId="50C22A4A" w14:textId="77777777" w:rsidR="00A9346B" w:rsidRDefault="00000000">
      <w:pPr>
        <w:numPr>
          <w:ilvl w:val="0"/>
          <w:numId w:val="3"/>
        </w:numPr>
        <w:spacing w:beforeLines="50" w:before="156" w:afterLines="50" w:after="156" w:line="440" w:lineRule="exact"/>
        <w:ind w:firstLineChars="200" w:firstLine="562"/>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供需明细</w:t>
      </w:r>
    </w:p>
    <w:p w14:paraId="43DD4827"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甲方根据实际需求，配合乙方统计生成校服订单：</w:t>
      </w:r>
    </w:p>
    <w:tbl>
      <w:tblPr>
        <w:tblW w:w="89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775"/>
        <w:gridCol w:w="1276"/>
        <w:gridCol w:w="994"/>
        <w:gridCol w:w="567"/>
        <w:gridCol w:w="567"/>
        <w:gridCol w:w="425"/>
        <w:gridCol w:w="425"/>
        <w:gridCol w:w="425"/>
        <w:gridCol w:w="426"/>
        <w:gridCol w:w="425"/>
        <w:gridCol w:w="425"/>
        <w:gridCol w:w="425"/>
      </w:tblGrid>
      <w:tr w:rsidR="00A9346B" w14:paraId="550473AD" w14:textId="77777777">
        <w:trPr>
          <w:trHeight w:val="448"/>
        </w:trPr>
        <w:tc>
          <w:tcPr>
            <w:tcW w:w="1813" w:type="dxa"/>
            <w:vMerge w:val="restart"/>
            <w:vAlign w:val="center"/>
          </w:tcPr>
          <w:p w14:paraId="1B25CFE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bookmarkStart w:id="50" w:name="_Toc163275678"/>
            <w:r>
              <w:rPr>
                <w:rFonts w:ascii="方正仿宋_GBK" w:eastAsia="方正仿宋_GBK" w:hAnsi="方正仿宋_GBK" w:cs="方正仿宋_GBK" w:hint="eastAsia"/>
                <w:kern w:val="0"/>
                <w:sz w:val="28"/>
                <w:szCs w:val="28"/>
              </w:rPr>
              <w:t>校服类别</w:t>
            </w:r>
          </w:p>
        </w:tc>
        <w:tc>
          <w:tcPr>
            <w:tcW w:w="773" w:type="dxa"/>
            <w:vMerge w:val="restart"/>
            <w:vAlign w:val="center"/>
          </w:tcPr>
          <w:p w14:paraId="14A541DC" w14:textId="77777777" w:rsidR="00A9346B" w:rsidRDefault="00A9346B">
            <w:pPr>
              <w:widowControl/>
              <w:spacing w:line="440" w:lineRule="exact"/>
              <w:jc w:val="center"/>
              <w:rPr>
                <w:rFonts w:ascii="方正仿宋_GBK" w:eastAsia="方正仿宋_GBK" w:hAnsi="方正仿宋_GBK" w:cs="方正仿宋_GBK" w:hint="eastAsia"/>
                <w:kern w:val="0"/>
                <w:sz w:val="28"/>
                <w:szCs w:val="28"/>
              </w:rPr>
            </w:pPr>
          </w:p>
          <w:p w14:paraId="22DC5B3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数量</w:t>
            </w:r>
          </w:p>
          <w:p w14:paraId="7AA3C243" w14:textId="77777777" w:rsidR="00A9346B" w:rsidRDefault="00A9346B">
            <w:pPr>
              <w:widowControl/>
              <w:spacing w:line="440" w:lineRule="exact"/>
              <w:jc w:val="center"/>
              <w:rPr>
                <w:rFonts w:ascii="方正仿宋_GBK" w:eastAsia="方正仿宋_GBK" w:hAnsi="方正仿宋_GBK" w:cs="方正仿宋_GBK" w:hint="eastAsia"/>
                <w:kern w:val="0"/>
                <w:sz w:val="28"/>
                <w:szCs w:val="28"/>
              </w:rPr>
            </w:pPr>
          </w:p>
        </w:tc>
        <w:tc>
          <w:tcPr>
            <w:tcW w:w="1275" w:type="dxa"/>
            <w:vMerge w:val="restart"/>
            <w:vAlign w:val="center"/>
          </w:tcPr>
          <w:p w14:paraId="77608583"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单位</w:t>
            </w:r>
          </w:p>
          <w:p w14:paraId="4CEEF87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（套/人）</w:t>
            </w:r>
          </w:p>
        </w:tc>
        <w:tc>
          <w:tcPr>
            <w:tcW w:w="993" w:type="dxa"/>
            <w:vMerge w:val="restart"/>
            <w:vAlign w:val="center"/>
          </w:tcPr>
          <w:p w14:paraId="06BF9DAB"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单价</w:t>
            </w:r>
          </w:p>
          <w:p w14:paraId="00105CD3"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（元）</w:t>
            </w:r>
          </w:p>
        </w:tc>
        <w:tc>
          <w:tcPr>
            <w:tcW w:w="4110" w:type="dxa"/>
            <w:gridSpan w:val="9"/>
            <w:vAlign w:val="center"/>
          </w:tcPr>
          <w:p w14:paraId="0EC5CADF"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总价（元）</w:t>
            </w:r>
          </w:p>
        </w:tc>
      </w:tr>
      <w:tr w:rsidR="00A9346B" w14:paraId="09D9B485" w14:textId="77777777">
        <w:trPr>
          <w:trHeight w:val="348"/>
        </w:trPr>
        <w:tc>
          <w:tcPr>
            <w:tcW w:w="8964" w:type="dxa"/>
            <w:vMerge/>
            <w:vAlign w:val="center"/>
          </w:tcPr>
          <w:p w14:paraId="26D690DB" w14:textId="77777777" w:rsidR="00A9346B" w:rsidRDefault="00A9346B">
            <w:pPr>
              <w:widowControl/>
              <w:spacing w:line="440" w:lineRule="exact"/>
              <w:jc w:val="left"/>
              <w:rPr>
                <w:rFonts w:ascii="方正仿宋_GBK" w:eastAsia="方正仿宋_GBK" w:hAnsi="方正仿宋_GBK" w:cs="方正仿宋_GBK" w:hint="eastAsia"/>
                <w:kern w:val="0"/>
                <w:sz w:val="28"/>
                <w:szCs w:val="28"/>
              </w:rPr>
            </w:pPr>
          </w:p>
        </w:tc>
        <w:tc>
          <w:tcPr>
            <w:tcW w:w="773" w:type="dxa"/>
            <w:vMerge/>
            <w:vAlign w:val="center"/>
          </w:tcPr>
          <w:p w14:paraId="107FDD21" w14:textId="77777777" w:rsidR="00A9346B" w:rsidRDefault="00A9346B">
            <w:pPr>
              <w:widowControl/>
              <w:spacing w:line="440" w:lineRule="exact"/>
              <w:jc w:val="left"/>
              <w:rPr>
                <w:rFonts w:ascii="方正仿宋_GBK" w:eastAsia="方正仿宋_GBK" w:hAnsi="方正仿宋_GBK" w:cs="方正仿宋_GBK" w:hint="eastAsia"/>
                <w:kern w:val="0"/>
                <w:sz w:val="28"/>
                <w:szCs w:val="28"/>
              </w:rPr>
            </w:pPr>
          </w:p>
        </w:tc>
        <w:tc>
          <w:tcPr>
            <w:tcW w:w="1275" w:type="dxa"/>
            <w:vMerge/>
            <w:vAlign w:val="center"/>
          </w:tcPr>
          <w:p w14:paraId="1452FDFA" w14:textId="77777777" w:rsidR="00A9346B" w:rsidRDefault="00A9346B">
            <w:pPr>
              <w:widowControl/>
              <w:spacing w:line="440" w:lineRule="exact"/>
              <w:jc w:val="left"/>
              <w:rPr>
                <w:rFonts w:ascii="方正仿宋_GBK" w:eastAsia="方正仿宋_GBK" w:hAnsi="方正仿宋_GBK" w:cs="方正仿宋_GBK" w:hint="eastAsia"/>
                <w:kern w:val="0"/>
                <w:sz w:val="28"/>
                <w:szCs w:val="28"/>
              </w:rPr>
            </w:pPr>
          </w:p>
        </w:tc>
        <w:tc>
          <w:tcPr>
            <w:tcW w:w="993" w:type="dxa"/>
            <w:vMerge/>
            <w:vAlign w:val="center"/>
          </w:tcPr>
          <w:p w14:paraId="4EE62222" w14:textId="77777777" w:rsidR="00A9346B" w:rsidRDefault="00A9346B">
            <w:pPr>
              <w:widowControl/>
              <w:spacing w:line="440" w:lineRule="exact"/>
              <w:jc w:val="left"/>
              <w:rPr>
                <w:rFonts w:ascii="方正仿宋_GBK" w:eastAsia="方正仿宋_GBK" w:hAnsi="方正仿宋_GBK" w:cs="方正仿宋_GBK" w:hint="eastAsia"/>
                <w:kern w:val="0"/>
                <w:sz w:val="28"/>
                <w:szCs w:val="28"/>
              </w:rPr>
            </w:pPr>
          </w:p>
        </w:tc>
        <w:tc>
          <w:tcPr>
            <w:tcW w:w="567" w:type="dxa"/>
            <w:vAlign w:val="center"/>
          </w:tcPr>
          <w:p w14:paraId="6DB842A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佰</w:t>
            </w:r>
          </w:p>
        </w:tc>
        <w:tc>
          <w:tcPr>
            <w:tcW w:w="567" w:type="dxa"/>
            <w:vAlign w:val="center"/>
          </w:tcPr>
          <w:p w14:paraId="50E2B5E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拾</w:t>
            </w:r>
          </w:p>
        </w:tc>
        <w:tc>
          <w:tcPr>
            <w:tcW w:w="425" w:type="dxa"/>
            <w:vAlign w:val="center"/>
          </w:tcPr>
          <w:p w14:paraId="2469044F"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万</w:t>
            </w:r>
          </w:p>
        </w:tc>
        <w:tc>
          <w:tcPr>
            <w:tcW w:w="425" w:type="dxa"/>
            <w:vAlign w:val="center"/>
          </w:tcPr>
          <w:p w14:paraId="6BD716AD"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仟</w:t>
            </w:r>
          </w:p>
        </w:tc>
        <w:tc>
          <w:tcPr>
            <w:tcW w:w="425" w:type="dxa"/>
            <w:vAlign w:val="center"/>
          </w:tcPr>
          <w:p w14:paraId="358DCBBB"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佰</w:t>
            </w:r>
          </w:p>
        </w:tc>
        <w:tc>
          <w:tcPr>
            <w:tcW w:w="426" w:type="dxa"/>
            <w:vAlign w:val="center"/>
          </w:tcPr>
          <w:p w14:paraId="1BCD9988"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拾</w:t>
            </w:r>
          </w:p>
        </w:tc>
        <w:tc>
          <w:tcPr>
            <w:tcW w:w="425" w:type="dxa"/>
            <w:vAlign w:val="center"/>
          </w:tcPr>
          <w:p w14:paraId="3987ACA8"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元</w:t>
            </w:r>
          </w:p>
        </w:tc>
        <w:tc>
          <w:tcPr>
            <w:tcW w:w="425" w:type="dxa"/>
            <w:vAlign w:val="center"/>
          </w:tcPr>
          <w:p w14:paraId="24F76FFE"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角</w:t>
            </w:r>
          </w:p>
        </w:tc>
        <w:tc>
          <w:tcPr>
            <w:tcW w:w="425" w:type="dxa"/>
            <w:vAlign w:val="center"/>
          </w:tcPr>
          <w:p w14:paraId="43901746"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分</w:t>
            </w:r>
          </w:p>
        </w:tc>
      </w:tr>
      <w:tr w:rsidR="00A9346B" w14:paraId="08E620EA" w14:textId="77777777">
        <w:trPr>
          <w:trHeight w:val="370"/>
        </w:trPr>
        <w:tc>
          <w:tcPr>
            <w:tcW w:w="1813" w:type="dxa"/>
            <w:vAlign w:val="center"/>
          </w:tcPr>
          <w:p w14:paraId="7FEF0EDB"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773" w:type="dxa"/>
            <w:vAlign w:val="center"/>
          </w:tcPr>
          <w:p w14:paraId="1119DEC6"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1275" w:type="dxa"/>
            <w:vAlign w:val="center"/>
          </w:tcPr>
          <w:p w14:paraId="2884051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993" w:type="dxa"/>
            <w:vAlign w:val="center"/>
          </w:tcPr>
          <w:p w14:paraId="6BC4B8F8"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74F8EBF7"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0C8155E6"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58C91313"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34ED946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1963C8E1"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6" w:type="dxa"/>
            <w:vAlign w:val="center"/>
          </w:tcPr>
          <w:p w14:paraId="241E2AD2"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345D6DEA"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7F4E899D"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0302438D"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r>
      <w:tr w:rsidR="00A9346B" w14:paraId="23F45AE1" w14:textId="77777777">
        <w:trPr>
          <w:trHeight w:val="370"/>
        </w:trPr>
        <w:tc>
          <w:tcPr>
            <w:tcW w:w="1813" w:type="dxa"/>
            <w:vAlign w:val="center"/>
          </w:tcPr>
          <w:p w14:paraId="7F895652"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773" w:type="dxa"/>
            <w:vAlign w:val="center"/>
          </w:tcPr>
          <w:p w14:paraId="52C18A27"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1275" w:type="dxa"/>
            <w:vAlign w:val="center"/>
          </w:tcPr>
          <w:p w14:paraId="65DDED5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993" w:type="dxa"/>
            <w:vAlign w:val="center"/>
          </w:tcPr>
          <w:p w14:paraId="0DE6B6B1"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66FB4B7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518BD42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7C578D0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45CB093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192E10A6"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6" w:type="dxa"/>
            <w:vAlign w:val="center"/>
          </w:tcPr>
          <w:p w14:paraId="17417F9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46C83159"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091A0258"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45D8A9B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r>
      <w:tr w:rsidR="00A9346B" w14:paraId="6D4B71D2" w14:textId="77777777">
        <w:trPr>
          <w:trHeight w:val="398"/>
        </w:trPr>
        <w:tc>
          <w:tcPr>
            <w:tcW w:w="1813" w:type="dxa"/>
            <w:vAlign w:val="center"/>
          </w:tcPr>
          <w:p w14:paraId="704F2B73"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773" w:type="dxa"/>
            <w:vAlign w:val="center"/>
          </w:tcPr>
          <w:p w14:paraId="2842C01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1275" w:type="dxa"/>
            <w:vAlign w:val="center"/>
          </w:tcPr>
          <w:p w14:paraId="23CFAF49"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993" w:type="dxa"/>
            <w:vAlign w:val="center"/>
          </w:tcPr>
          <w:p w14:paraId="71844C33"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7B6C21B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7E560D38"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46460FE9"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08DD2D26"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2819B391"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6" w:type="dxa"/>
            <w:vAlign w:val="center"/>
          </w:tcPr>
          <w:p w14:paraId="7D0A9451"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19E8F50B"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190D662A"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32151175"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r>
      <w:tr w:rsidR="00A9346B" w14:paraId="62A01ED0" w14:textId="77777777">
        <w:trPr>
          <w:trHeight w:val="370"/>
        </w:trPr>
        <w:tc>
          <w:tcPr>
            <w:tcW w:w="1813" w:type="dxa"/>
            <w:vAlign w:val="center"/>
          </w:tcPr>
          <w:p w14:paraId="025A6799"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773" w:type="dxa"/>
            <w:vAlign w:val="center"/>
          </w:tcPr>
          <w:p w14:paraId="6145180B"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1275" w:type="dxa"/>
            <w:vAlign w:val="center"/>
          </w:tcPr>
          <w:p w14:paraId="32B8586F"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993" w:type="dxa"/>
            <w:vAlign w:val="center"/>
          </w:tcPr>
          <w:p w14:paraId="65255D29"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6573C8A1"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567" w:type="dxa"/>
            <w:vAlign w:val="center"/>
          </w:tcPr>
          <w:p w14:paraId="25E4C76B"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54C3222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5D02C4B4"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4E411B9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6" w:type="dxa"/>
            <w:vAlign w:val="center"/>
          </w:tcPr>
          <w:p w14:paraId="32CD10EE"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000F4B76"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65CEAEE7"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c>
          <w:tcPr>
            <w:tcW w:w="425" w:type="dxa"/>
            <w:vAlign w:val="center"/>
          </w:tcPr>
          <w:p w14:paraId="4518C73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 xml:space="preserve">　</w:t>
            </w:r>
          </w:p>
        </w:tc>
      </w:tr>
      <w:tr w:rsidR="00A9346B" w14:paraId="0DB7FD6F" w14:textId="77777777">
        <w:trPr>
          <w:trHeight w:val="411"/>
        </w:trPr>
        <w:tc>
          <w:tcPr>
            <w:tcW w:w="8964" w:type="dxa"/>
            <w:gridSpan w:val="13"/>
            <w:vAlign w:val="center"/>
          </w:tcPr>
          <w:p w14:paraId="33CAFF7C" w14:textId="77777777" w:rsidR="00A9346B" w:rsidRDefault="00000000">
            <w:pPr>
              <w:widowControl/>
              <w:spacing w:line="440" w:lineRule="exact"/>
              <w:jc w:val="center"/>
              <w:rPr>
                <w:rFonts w:ascii="方正仿宋_GBK" w:eastAsia="方正仿宋_GBK" w:hAnsi="方正仿宋_GBK" w:cs="方正仿宋_GBK" w:hint="eastAsia"/>
                <w:kern w:val="0"/>
                <w:sz w:val="28"/>
                <w:szCs w:val="28"/>
              </w:rPr>
            </w:pPr>
            <w:r>
              <w:rPr>
                <w:rFonts w:ascii="方正仿宋_GBK" w:eastAsia="方正仿宋_GBK" w:hAnsi="方正仿宋_GBK" w:cs="方正仿宋_GBK" w:hint="eastAsia"/>
                <w:kern w:val="0"/>
                <w:sz w:val="28"/>
                <w:szCs w:val="28"/>
              </w:rPr>
              <w:t>货款共计人民币（大写）：    佰    拾    万    仟    佰    拾    元    角    分</w:t>
            </w:r>
          </w:p>
        </w:tc>
      </w:tr>
    </w:tbl>
    <w:p w14:paraId="66824671" w14:textId="77777777" w:rsidR="00A9346B" w:rsidRDefault="00000000">
      <w:pPr>
        <w:spacing w:beforeLines="50" w:before="156" w:afterLines="50" w:after="156" w:line="440" w:lineRule="exact"/>
        <w:ind w:firstLineChars="200" w:firstLine="562"/>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lastRenderedPageBreak/>
        <w:t>二、</w:t>
      </w:r>
      <w:bookmarkEnd w:id="50"/>
      <w:r>
        <w:rPr>
          <w:rFonts w:ascii="方正仿宋_GBK" w:eastAsia="方正仿宋_GBK" w:hAnsi="方正仿宋_GBK" w:cs="方正仿宋_GBK" w:hint="eastAsia"/>
          <w:b/>
          <w:sz w:val="28"/>
          <w:szCs w:val="28"/>
        </w:rPr>
        <w:t>合同价款</w:t>
      </w:r>
    </w:p>
    <w:p w14:paraId="2ED542F4" w14:textId="77777777" w:rsidR="00A9346B" w:rsidRDefault="00000000">
      <w:pPr>
        <w:spacing w:line="440" w:lineRule="exact"/>
        <w:ind w:firstLineChars="200" w:firstLine="560"/>
        <w:jc w:val="left"/>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sz w:val="28"/>
          <w:szCs w:val="28"/>
        </w:rPr>
        <w:t>合同总价为人民币（大写）：</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，即￥</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元</w:t>
      </w:r>
      <w:r>
        <w:rPr>
          <w:rFonts w:ascii="方正仿宋_GBK" w:eastAsia="方正仿宋_GBK" w:hAnsi="方正仿宋_GBK" w:cs="方正仿宋_GBK" w:hint="eastAsia"/>
          <w:b/>
          <w:sz w:val="28"/>
          <w:szCs w:val="28"/>
        </w:rPr>
        <w:t>。</w:t>
      </w:r>
    </w:p>
    <w:p w14:paraId="467665AE" w14:textId="77777777" w:rsidR="00A9346B" w:rsidRDefault="00A9346B">
      <w:pPr>
        <w:spacing w:line="440" w:lineRule="exact"/>
        <w:ind w:firstLineChars="200" w:firstLine="562"/>
        <w:jc w:val="left"/>
        <w:rPr>
          <w:rFonts w:ascii="方正仿宋_GBK" w:eastAsia="方正仿宋_GBK" w:hAnsi="方正仿宋_GBK" w:cs="方正仿宋_GBK" w:hint="eastAsia"/>
          <w:b/>
          <w:sz w:val="28"/>
          <w:szCs w:val="28"/>
        </w:rPr>
      </w:pPr>
    </w:p>
    <w:p w14:paraId="47279249"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三、合同周期</w:t>
      </w:r>
    </w:p>
    <w:p w14:paraId="5423DEB3" w14:textId="77777777" w:rsidR="00A9346B" w:rsidRDefault="00000000">
      <w:pPr>
        <w:spacing w:line="440" w:lineRule="exact"/>
        <w:ind w:firstLineChars="400" w:firstLine="1120"/>
        <w:rPr>
          <w:rFonts w:ascii="方正仿宋_GBK" w:eastAsia="方正仿宋_GBK" w:hAnsi="方正仿宋_GBK" w:cs="方正仿宋_GBK" w:hint="eastAsia"/>
          <w:bCs/>
          <w:sz w:val="28"/>
          <w:szCs w:val="28"/>
        </w:rPr>
      </w:pPr>
      <w:r>
        <w:rPr>
          <w:rFonts w:ascii="方正仿宋_GBK" w:eastAsia="方正仿宋_GBK" w:hAnsi="方正仿宋_GBK" w:cs="方正仿宋_GBK" w:hint="eastAsia"/>
          <w:bCs/>
          <w:sz w:val="28"/>
          <w:szCs w:val="28"/>
        </w:rPr>
        <w:t>××××年××月××日至××××年××月××日</w:t>
      </w:r>
    </w:p>
    <w:p w14:paraId="7F234D3E"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四、校服发放</w:t>
      </w:r>
    </w:p>
    <w:p w14:paraId="08574A06"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bookmarkStart w:id="51" w:name="_Toc163275680"/>
      <w:r>
        <w:rPr>
          <w:rFonts w:ascii="方正仿宋_GBK" w:eastAsia="方正仿宋_GBK" w:hAnsi="方正仿宋_GBK" w:cs="方正仿宋_GBK" w:hint="eastAsia"/>
          <w:sz w:val="28"/>
          <w:szCs w:val="28"/>
        </w:rPr>
        <w:t>乙方根据和甲方约定的时间送货到甲方指定点，甲方配合乙方组织学生领取校服，索取校服质量检测报告存档，按照学生订购名册现场领取校服，乙方现场提供调换服务。</w:t>
      </w:r>
    </w:p>
    <w:p w14:paraId="17BF7D75" w14:textId="77777777" w:rsidR="00A9346B" w:rsidRDefault="00000000">
      <w:pPr>
        <w:spacing w:beforeLines="50" w:before="156" w:afterLines="50" w:after="156" w:line="440" w:lineRule="exact"/>
        <w:ind w:firstLineChars="200" w:firstLine="562"/>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 xml:space="preserve">五、费用收缴  </w:t>
      </w:r>
    </w:p>
    <w:p w14:paraId="283CAA9A"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按照《</w:t>
      </w:r>
      <w:bookmarkStart w:id="52" w:name="_Hlk165038287"/>
      <w:r>
        <w:rPr>
          <w:rFonts w:ascii="方正仿宋_GBK" w:eastAsia="方正仿宋_GBK" w:hAnsi="方正仿宋_GBK" w:cs="方正仿宋_GBK" w:hint="eastAsia"/>
          <w:sz w:val="28"/>
          <w:szCs w:val="28"/>
        </w:rPr>
        <w:t>XXX学校学生校服选购管理办法</w:t>
      </w:r>
      <w:bookmarkEnd w:id="52"/>
      <w:r>
        <w:rPr>
          <w:rFonts w:ascii="方正仿宋_GBK" w:eastAsia="方正仿宋_GBK" w:hAnsi="方正仿宋_GBK" w:cs="方正仿宋_GBK" w:hint="eastAsia"/>
          <w:sz w:val="28"/>
          <w:szCs w:val="28"/>
        </w:rPr>
        <w:t xml:space="preserve">》支付选购费用。 </w:t>
      </w:r>
      <w:r>
        <w:rPr>
          <w:rFonts w:ascii="方正仿宋_GBK" w:eastAsia="方正仿宋_GBK" w:hAnsi="方正仿宋_GBK" w:cs="方正仿宋_GBK" w:hint="eastAsia"/>
          <w:b/>
          <w:sz w:val="28"/>
          <w:szCs w:val="28"/>
        </w:rPr>
        <w:t xml:space="preserve">                                                                    </w:t>
      </w:r>
    </w:p>
    <w:p w14:paraId="3A699928"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六、质量要求</w:t>
      </w:r>
      <w:bookmarkEnd w:id="51"/>
    </w:p>
    <w:p w14:paraId="00256AC1"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1</w:t>
      </w:r>
      <w:r>
        <w:rPr>
          <w:rFonts w:ascii="方正仿宋_GBK" w:eastAsia="方正仿宋_GBK" w:hAnsi="方正仿宋_GBK" w:cs="方正仿宋_GBK" w:hint="eastAsia"/>
          <w:sz w:val="28"/>
          <w:szCs w:val="28"/>
        </w:rPr>
        <w:t>.乙方严格按甲方选定的服装款式生产，面料质量、外观尺码、加工环节等均要符合甲方要求。</w:t>
      </w:r>
    </w:p>
    <w:p w14:paraId="367D0BB6"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2</w:t>
      </w:r>
      <w:r>
        <w:rPr>
          <w:rFonts w:ascii="方正仿宋_GBK" w:eastAsia="方正仿宋_GBK" w:hAnsi="方正仿宋_GBK" w:cs="方正仿宋_GBK" w:hint="eastAsia"/>
          <w:sz w:val="28"/>
          <w:szCs w:val="28"/>
        </w:rPr>
        <w:t>.乙方所提供服装必须与甲方认可的服装样板相符，同时满足国家中小学校服标准，对不符合标准的校服乙方应无条件予以退换，无法进行退换则应全额退款，并赔偿损失，由此导致的一切损失及责任与甲方无关，均由乙方承担。</w:t>
      </w:r>
    </w:p>
    <w:p w14:paraId="7637154A" w14:textId="77777777" w:rsidR="00A9346B" w:rsidRDefault="00000000">
      <w:pPr>
        <w:spacing w:line="440" w:lineRule="exact"/>
        <w:ind w:firstLineChars="200" w:firstLine="562"/>
        <w:rPr>
          <w:rFonts w:ascii="方正仿宋_GBK" w:eastAsia="方正仿宋_GBK" w:hAnsi="方正仿宋_GBK" w:cs="方正仿宋_GBK" w:hint="eastAsia"/>
          <w:color w:val="000000" w:themeColor="text1"/>
          <w:sz w:val="28"/>
          <w:szCs w:val="28"/>
        </w:rPr>
      </w:pPr>
      <w:bookmarkStart w:id="53" w:name="_Toc163275681"/>
      <w:r>
        <w:rPr>
          <w:rFonts w:ascii="方正仿宋_GBK" w:eastAsia="方正仿宋_GBK" w:hAnsi="方正仿宋_GBK" w:cs="方正仿宋_GBK" w:hint="eastAsia"/>
          <w:b/>
          <w:bCs/>
          <w:color w:val="000000" w:themeColor="text1"/>
          <w:sz w:val="28"/>
          <w:szCs w:val="28"/>
        </w:rPr>
        <w:t>3.</w:t>
      </w:r>
      <w:r>
        <w:rPr>
          <w:rFonts w:ascii="方正仿宋_GBK" w:eastAsia="方正仿宋_GBK" w:hAnsi="方正仿宋_GBK" w:cs="方正仿宋_GBK" w:hint="eastAsia"/>
          <w:color w:val="000000" w:themeColor="text1"/>
          <w:sz w:val="28"/>
          <w:szCs w:val="28"/>
        </w:rPr>
        <w:t xml:space="preserve">校服严格按照《国家纺织产品基本安全技术规范》（GB18401）、《婴幼儿及儿童纺织产品安全技术规范》（GB31701）、《中小学生校服》（GB/T31888）标准执行。 </w:t>
      </w:r>
    </w:p>
    <w:p w14:paraId="3A38ADBF" w14:textId="77777777" w:rsidR="00A9346B" w:rsidRDefault="00000000">
      <w:pPr>
        <w:spacing w:line="440" w:lineRule="exact"/>
        <w:ind w:firstLineChars="200" w:firstLine="562"/>
        <w:rPr>
          <w:rFonts w:ascii="方正仿宋_GBK" w:eastAsia="方正仿宋_GBK" w:hAnsi="方正仿宋_GBK" w:cs="方正仿宋_GBK" w:hint="eastAsia"/>
          <w:color w:val="000000" w:themeColor="text1"/>
          <w:sz w:val="28"/>
          <w:szCs w:val="28"/>
        </w:rPr>
      </w:pPr>
      <w:r>
        <w:rPr>
          <w:rFonts w:ascii="方正仿宋_GBK" w:eastAsia="方正仿宋_GBK" w:hAnsi="方正仿宋_GBK" w:cs="方正仿宋_GBK" w:hint="eastAsia"/>
          <w:b/>
          <w:bCs/>
          <w:color w:val="000000" w:themeColor="text1"/>
          <w:sz w:val="28"/>
          <w:szCs w:val="28"/>
        </w:rPr>
        <w:t>4.</w:t>
      </w:r>
      <w:r>
        <w:rPr>
          <w:rFonts w:ascii="方正仿宋_GBK" w:eastAsia="方正仿宋_GBK" w:hAnsi="方正仿宋_GBK" w:cs="方正仿宋_GBK" w:hint="eastAsia"/>
          <w:color w:val="000000" w:themeColor="text1"/>
          <w:sz w:val="28"/>
          <w:szCs w:val="28"/>
        </w:rPr>
        <w:t>校服样衣应具备相关质量标识，包括面料成分、洗涤标识、执行标准、安全类别等，标识需缝制在便于查看的位置，且不易脱落。</w:t>
      </w:r>
    </w:p>
    <w:p w14:paraId="2B6E4796" w14:textId="77777777" w:rsidR="00A9346B" w:rsidRDefault="00000000">
      <w:pPr>
        <w:spacing w:line="440" w:lineRule="exact"/>
        <w:ind w:firstLineChars="200" w:firstLine="562"/>
        <w:rPr>
          <w:rFonts w:ascii="方正仿宋_GBK" w:eastAsia="方正仿宋_GBK" w:hAnsi="方正仿宋_GBK" w:cs="方正仿宋_GBK" w:hint="eastAsia"/>
          <w:color w:val="000000" w:themeColor="text1"/>
          <w:sz w:val="28"/>
          <w:szCs w:val="28"/>
        </w:rPr>
      </w:pPr>
      <w:r>
        <w:rPr>
          <w:rFonts w:ascii="方正仿宋_GBK" w:eastAsia="方正仿宋_GBK" w:hAnsi="方正仿宋_GBK" w:cs="方正仿宋_GBK" w:hint="eastAsia"/>
          <w:b/>
          <w:bCs/>
          <w:color w:val="000000" w:themeColor="text1"/>
          <w:sz w:val="28"/>
          <w:szCs w:val="28"/>
        </w:rPr>
        <w:t>5.</w:t>
      </w:r>
      <w:r>
        <w:rPr>
          <w:rFonts w:ascii="方正仿宋_GBK" w:eastAsia="方正仿宋_GBK" w:hAnsi="方正仿宋_GBK" w:cs="方正仿宋_GBK" w:hint="eastAsia"/>
          <w:color w:val="000000" w:themeColor="text1"/>
          <w:sz w:val="28"/>
          <w:szCs w:val="28"/>
        </w:rPr>
        <w:t>供应商需提供服装面料检测合格报告。</w:t>
      </w:r>
    </w:p>
    <w:p w14:paraId="40BD1F1B" w14:textId="77777777" w:rsidR="00A9346B" w:rsidRDefault="00000000">
      <w:pPr>
        <w:spacing w:line="440" w:lineRule="exact"/>
        <w:ind w:firstLineChars="200" w:firstLine="562"/>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七、交货</w:t>
      </w:r>
      <w:bookmarkEnd w:id="53"/>
      <w:r>
        <w:rPr>
          <w:rFonts w:ascii="方正仿宋_GBK" w:eastAsia="方正仿宋_GBK" w:hAnsi="方正仿宋_GBK" w:cs="方正仿宋_GBK" w:hint="eastAsia"/>
          <w:b/>
          <w:sz w:val="28"/>
          <w:szCs w:val="28"/>
        </w:rPr>
        <w:t>时间、地点</w:t>
      </w:r>
    </w:p>
    <w:p w14:paraId="325F31F1" w14:textId="77777777" w:rsidR="00A9346B" w:rsidRDefault="00000000">
      <w:pPr>
        <w:spacing w:line="440" w:lineRule="exact"/>
        <w:ind w:firstLineChars="200" w:firstLine="560"/>
        <w:rPr>
          <w:rFonts w:ascii="方正仿宋_GBK" w:eastAsia="方正仿宋_GBK" w:hAnsi="方正仿宋_GBK" w:cs="方正仿宋_GBK" w:hint="eastAsia"/>
          <w:b/>
          <w:sz w:val="28"/>
          <w:szCs w:val="28"/>
        </w:rPr>
      </w:pPr>
      <w:r>
        <w:rPr>
          <w:rFonts w:ascii="Times New Roman" w:eastAsia="方正仿宋_GBK" w:hAnsi="Times New Roman" w:cs="Times New Roman"/>
          <w:sz w:val="28"/>
          <w:szCs w:val="28"/>
        </w:rPr>
        <w:t>1</w:t>
      </w:r>
      <w:r>
        <w:rPr>
          <w:rFonts w:ascii="方正仿宋_GBK" w:eastAsia="方正仿宋_GBK" w:hAnsi="方正仿宋_GBK" w:cs="方正仿宋_GBK" w:hint="eastAsia"/>
          <w:sz w:val="28"/>
          <w:szCs w:val="28"/>
        </w:rPr>
        <w:t>.交货时间：春秋季服装</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夏季服装</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冬季服装</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bCs/>
          <w:sz w:val="28"/>
          <w:szCs w:val="28"/>
        </w:rPr>
        <w:t>。</w:t>
      </w:r>
    </w:p>
    <w:p w14:paraId="090BA9F2" w14:textId="77777777" w:rsidR="00A9346B" w:rsidRDefault="00000000">
      <w:pPr>
        <w:spacing w:line="440" w:lineRule="exact"/>
        <w:ind w:firstLineChars="200" w:firstLine="560"/>
        <w:rPr>
          <w:rFonts w:ascii="方正仿宋_GBK" w:eastAsia="方正仿宋_GBK" w:hAnsi="方正仿宋_GBK" w:cs="方正仿宋_GBK" w:hint="eastAsia"/>
          <w:b/>
          <w:sz w:val="28"/>
          <w:szCs w:val="28"/>
        </w:rPr>
      </w:pPr>
      <w:r>
        <w:rPr>
          <w:rFonts w:ascii="Times New Roman" w:eastAsia="方正仿宋_GBK" w:hAnsi="Times New Roman" w:cs="Times New Roman"/>
          <w:sz w:val="28"/>
          <w:szCs w:val="28"/>
        </w:rPr>
        <w:t>2</w:t>
      </w:r>
      <w:r>
        <w:rPr>
          <w:rFonts w:ascii="方正仿宋_GBK" w:eastAsia="方正仿宋_GBK" w:hAnsi="方正仿宋_GBK" w:cs="方正仿宋_GBK" w:hint="eastAsia"/>
          <w:sz w:val="28"/>
          <w:szCs w:val="28"/>
        </w:rPr>
        <w:t>.交货地点：甲方指定的收货地点</w:t>
      </w:r>
      <w:r>
        <w:rPr>
          <w:rFonts w:ascii="方正仿宋_GBK" w:eastAsia="方正仿宋_GBK" w:hAnsi="方正仿宋_GBK" w:cs="方正仿宋_GBK" w:hint="eastAsia"/>
          <w:sz w:val="28"/>
          <w:szCs w:val="28"/>
        </w:rPr>
        <w:lastRenderedPageBreak/>
        <w:t>为</w:t>
      </w:r>
      <w:r>
        <w:rPr>
          <w:rFonts w:ascii="方正仿宋_GBK" w:eastAsia="方正仿宋_GBK" w:hAnsi="方正仿宋_GBK" w:cs="方正仿宋_GBK" w:hint="eastAsia"/>
          <w:sz w:val="28"/>
          <w:szCs w:val="28"/>
          <w:u w:val="single"/>
        </w:rPr>
        <w:t xml:space="preserve">                                 。</w:t>
      </w:r>
      <w:bookmarkStart w:id="54" w:name="_Toc163275682"/>
    </w:p>
    <w:p w14:paraId="1F834FA8"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3</w:t>
      </w:r>
      <w:r>
        <w:rPr>
          <w:rFonts w:ascii="方正仿宋_GBK" w:eastAsia="方正仿宋_GBK" w:hAnsi="方正仿宋_GBK" w:cs="方正仿宋_GBK" w:hint="eastAsia"/>
          <w:sz w:val="28"/>
          <w:szCs w:val="28"/>
        </w:rPr>
        <w:t>.第一次发放后还需要增补校服数量的，由甲方重新按实际情况向乙方增补订单，乙方应在接到甲方订单的</w:t>
      </w:r>
      <w:r>
        <w:rPr>
          <w:rFonts w:ascii="Times New Roman" w:eastAsia="方正仿宋_GBK" w:hAnsi="Times New Roman" w:cs="Times New Roman"/>
          <w:sz w:val="28"/>
          <w:szCs w:val="28"/>
        </w:rPr>
        <w:t>45</w:t>
      </w:r>
      <w:r>
        <w:rPr>
          <w:rFonts w:ascii="方正仿宋_GBK" w:eastAsia="方正仿宋_GBK" w:hAnsi="方正仿宋_GBK" w:cs="方正仿宋_GBK" w:hint="eastAsia"/>
          <w:sz w:val="28"/>
          <w:szCs w:val="28"/>
        </w:rPr>
        <w:t>天内补齐短缺的校服。</w:t>
      </w:r>
    </w:p>
    <w:p w14:paraId="0B938FFD"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4</w:t>
      </w:r>
      <w:r>
        <w:rPr>
          <w:rFonts w:ascii="方正仿宋_GBK" w:eastAsia="方正仿宋_GBK" w:hAnsi="方正仿宋_GBK" w:cs="方正仿宋_GBK" w:hint="eastAsia"/>
          <w:sz w:val="28"/>
          <w:szCs w:val="28"/>
        </w:rPr>
        <w:t>.属于乙方原因造成发放数量不全或存在质量问题、尺码不符合要求的，由乙方负责补齐与退换货，甲方负责沟通协调工作。每逾期</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天，乙方应支付违约金</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元。</w:t>
      </w:r>
    </w:p>
    <w:p w14:paraId="370799FA"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备注：甲方应在 </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年</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月</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日之前提供准确订单尺码数据，特殊体型的尺码乙方应进行校准。若甲方未能在约定时间之前提供准确订单数据，则乙方有权按对应的时间延迟交货期。如因甲方在履约过程中变更款式、尺码、数量等原因导致乙方供货延误，双方可协商变更延长供货时间，在此情况下，乙方不承担逾期交货的违约责任。如遇特殊需求的，甲方应提前告知乙方，双方另行协商解决。</w:t>
      </w:r>
    </w:p>
    <w:p w14:paraId="39AAE715"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八、甲方权利与义务</w:t>
      </w:r>
    </w:p>
    <w:p w14:paraId="6C6FF39B"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1</w:t>
      </w:r>
      <w:r>
        <w:rPr>
          <w:rFonts w:ascii="方正仿宋_GBK" w:eastAsia="方正仿宋_GBK" w:hAnsi="方正仿宋_GBK" w:cs="方正仿宋_GBK" w:hint="eastAsia"/>
          <w:bCs/>
          <w:sz w:val="28"/>
          <w:szCs w:val="28"/>
        </w:rPr>
        <w:t>.甲方有权就校服的样式提出设计理念和具体要求，并提供相关文化素材，中标校服的版权无条件归甲方所有。</w:t>
      </w:r>
    </w:p>
    <w:p w14:paraId="1DE17F7E"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2</w:t>
      </w:r>
      <w:r>
        <w:rPr>
          <w:rFonts w:ascii="方正仿宋_GBK" w:eastAsia="方正仿宋_GBK" w:hAnsi="方正仿宋_GBK" w:cs="方正仿宋_GBK" w:hint="eastAsia"/>
          <w:bCs/>
          <w:sz w:val="28"/>
          <w:szCs w:val="28"/>
        </w:rPr>
        <w:t>.甲方负责成立校服选用工作小组，选定校服样式。</w:t>
      </w:r>
    </w:p>
    <w:p w14:paraId="6EE4B3C0"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3</w:t>
      </w:r>
      <w:r>
        <w:rPr>
          <w:rFonts w:ascii="方正仿宋_GBK" w:eastAsia="方正仿宋_GBK" w:hAnsi="方正仿宋_GBK" w:cs="方正仿宋_GBK" w:hint="eastAsia"/>
          <w:bCs/>
          <w:sz w:val="28"/>
          <w:szCs w:val="28"/>
        </w:rPr>
        <w:t>.甲方有权对校服的生产过程进行监督。</w:t>
      </w:r>
    </w:p>
    <w:p w14:paraId="56D0C8AE"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4</w:t>
      </w:r>
      <w:r>
        <w:rPr>
          <w:rFonts w:ascii="方正仿宋_GBK" w:eastAsia="方正仿宋_GBK" w:hAnsi="方正仿宋_GBK" w:cs="方正仿宋_GBK" w:hint="eastAsia"/>
          <w:bCs/>
          <w:sz w:val="28"/>
          <w:szCs w:val="28"/>
        </w:rPr>
        <w:t>.在校服发放完成前，甲方应协助乙方做好校服保管工作。</w:t>
      </w:r>
    </w:p>
    <w:p w14:paraId="22AFA5D6"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5</w:t>
      </w:r>
      <w:r>
        <w:rPr>
          <w:rFonts w:ascii="方正仿宋_GBK" w:eastAsia="方正仿宋_GBK" w:hAnsi="方正仿宋_GBK" w:cs="方正仿宋_GBK" w:hint="eastAsia"/>
          <w:bCs/>
          <w:sz w:val="28"/>
          <w:szCs w:val="28"/>
        </w:rPr>
        <w:t>.甲方应协助乙方进行校服发放及收费工作，并为乙方人员在发放现场工作提供便利条件。</w:t>
      </w:r>
    </w:p>
    <w:p w14:paraId="4779C86D" w14:textId="77777777" w:rsidR="00A9346B" w:rsidRDefault="00000000">
      <w:pPr>
        <w:spacing w:beforeLines="50" w:before="156" w:afterLines="50" w:after="156" w:line="440" w:lineRule="exact"/>
        <w:ind w:firstLineChars="200" w:firstLine="562"/>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九、乙方权利与义务</w:t>
      </w:r>
    </w:p>
    <w:p w14:paraId="260AD497" w14:textId="77777777" w:rsidR="00A9346B" w:rsidRDefault="00000000">
      <w:pPr>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1</w:t>
      </w:r>
      <w:r>
        <w:rPr>
          <w:rFonts w:ascii="方正仿宋_GBK" w:eastAsia="方正仿宋_GBK" w:hAnsi="方正仿宋_GBK" w:cs="方正仿宋_GBK" w:hint="eastAsia"/>
          <w:bCs/>
          <w:sz w:val="28"/>
          <w:szCs w:val="28"/>
        </w:rPr>
        <w:t>.乙方按与甲方签订的合同实施校服生产，并接受甲方对乙方校服质量的监督。</w:t>
      </w:r>
    </w:p>
    <w:p w14:paraId="088A7A47" w14:textId="77777777" w:rsidR="00A9346B" w:rsidRDefault="00000000">
      <w:pPr>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2</w:t>
      </w:r>
      <w:r>
        <w:rPr>
          <w:rFonts w:ascii="方正仿宋_GBK" w:eastAsia="方正仿宋_GBK" w:hAnsi="方正仿宋_GBK" w:cs="方正仿宋_GBK" w:hint="eastAsia"/>
          <w:bCs/>
          <w:sz w:val="28"/>
          <w:szCs w:val="28"/>
        </w:rPr>
        <w:t>.乙方有义务确保校服质量符合国家相关标准，出厂前进行成品送检，接受甲方前期验收，并随货物附上法定检验机构出具的产品质量检验合格报告。如果乙方有提供校服样板，应保证实际提供的校服与样板保持一致。</w:t>
      </w:r>
    </w:p>
    <w:p w14:paraId="4381ABF7" w14:textId="77777777" w:rsidR="00A9346B" w:rsidRDefault="00000000">
      <w:pPr>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3</w:t>
      </w:r>
      <w:r>
        <w:rPr>
          <w:rFonts w:ascii="方正仿宋_GBK" w:eastAsia="方正仿宋_GBK" w:hAnsi="方正仿宋_GBK" w:cs="方正仿宋_GBK" w:hint="eastAsia"/>
          <w:bCs/>
          <w:sz w:val="28"/>
          <w:szCs w:val="28"/>
        </w:rPr>
        <w:t>.乙方产品质量检验未合格的不得发出，并及时采取整改措施。</w:t>
      </w:r>
    </w:p>
    <w:p w14:paraId="60AF0915"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4</w:t>
      </w:r>
      <w:r>
        <w:rPr>
          <w:rFonts w:ascii="方正仿宋_GBK" w:eastAsia="方正仿宋_GBK" w:hAnsi="方正仿宋_GBK" w:cs="方正仿宋_GBK" w:hint="eastAsia"/>
          <w:bCs/>
          <w:sz w:val="28"/>
          <w:szCs w:val="28"/>
        </w:rPr>
        <w:t>.乙方对因自身交货时间及产品质量问题给甲方造成的损失负责。</w:t>
      </w:r>
    </w:p>
    <w:p w14:paraId="35FC491D"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lastRenderedPageBreak/>
        <w:t>5</w:t>
      </w:r>
      <w:r>
        <w:rPr>
          <w:rFonts w:ascii="方正仿宋_GBK" w:eastAsia="方正仿宋_GBK" w:hAnsi="方正仿宋_GBK" w:cs="方正仿宋_GBK" w:hint="eastAsia"/>
          <w:bCs/>
          <w:sz w:val="28"/>
          <w:szCs w:val="28"/>
        </w:rPr>
        <w:t>.乙方应根据甲方校服需求备足不同尺码的成衣，以便甲方学生能够及时领取到合身的校服。</w:t>
      </w:r>
    </w:p>
    <w:p w14:paraId="2A8DB940" w14:textId="77777777" w:rsidR="00A9346B" w:rsidRDefault="00000000">
      <w:pPr>
        <w:tabs>
          <w:tab w:val="left" w:pos="0"/>
        </w:tabs>
        <w:spacing w:line="440" w:lineRule="exact"/>
        <w:ind w:firstLineChars="200" w:firstLine="560"/>
        <w:rPr>
          <w:rFonts w:ascii="方正仿宋_GBK" w:eastAsia="方正仿宋_GBK" w:hAnsi="方正仿宋_GBK" w:cs="方正仿宋_GBK" w:hint="eastAsia"/>
          <w:bCs/>
          <w:sz w:val="28"/>
          <w:szCs w:val="28"/>
        </w:rPr>
      </w:pPr>
      <w:r>
        <w:rPr>
          <w:rFonts w:ascii="Times New Roman" w:eastAsia="方正仿宋_GBK" w:hAnsi="Times New Roman" w:cs="Times New Roman"/>
          <w:bCs/>
          <w:sz w:val="28"/>
          <w:szCs w:val="28"/>
        </w:rPr>
        <w:t>6</w:t>
      </w:r>
      <w:r>
        <w:rPr>
          <w:rFonts w:ascii="方正仿宋_GBK" w:eastAsia="方正仿宋_GBK" w:hAnsi="方正仿宋_GBK" w:cs="方正仿宋_GBK" w:hint="eastAsia"/>
          <w:bCs/>
          <w:sz w:val="28"/>
          <w:szCs w:val="28"/>
        </w:rPr>
        <w:t>.乙方负责与甲方沟通、处理校服的补充、退换货事宜。</w:t>
      </w:r>
    </w:p>
    <w:p w14:paraId="1A088C51"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bookmarkStart w:id="55" w:name="_Toc163275687"/>
      <w:bookmarkEnd w:id="54"/>
      <w:r>
        <w:rPr>
          <w:rFonts w:ascii="方正仿宋_GBK" w:eastAsia="方正仿宋_GBK" w:hAnsi="方正仿宋_GBK" w:cs="方正仿宋_GBK" w:hint="eastAsia"/>
          <w:b/>
          <w:sz w:val="28"/>
          <w:szCs w:val="28"/>
        </w:rPr>
        <w:t>十、其他约定</w:t>
      </w:r>
    </w:p>
    <w:p w14:paraId="54FBBE84" w14:textId="77777777" w:rsidR="00A9346B" w:rsidRDefault="00000000">
      <w:pPr>
        <w:spacing w:line="440" w:lineRule="exact"/>
        <w:ind w:firstLineChars="200" w:firstLine="560"/>
        <w:jc w:val="left"/>
        <w:rPr>
          <w:rFonts w:ascii="方正仿宋_GBK" w:eastAsia="方正仿宋_GBK" w:hAnsi="方正仿宋_GBK" w:cs="方正仿宋_GBK" w:hint="eastAsia"/>
          <w:bCs/>
          <w:sz w:val="28"/>
          <w:szCs w:val="28"/>
        </w:rPr>
      </w:pPr>
      <w:r>
        <w:rPr>
          <w:rFonts w:ascii="方正仿宋_GBK" w:eastAsia="方正仿宋_GBK" w:hAnsi="方正仿宋_GBK" w:cs="方正仿宋_GBK" w:hint="eastAsia"/>
          <w:bCs/>
          <w:sz w:val="28"/>
          <w:szCs w:val="28"/>
        </w:rPr>
        <w:t>乙方按甲方需求数量供应校服，并在订单中备有</w:t>
      </w:r>
      <w:r>
        <w:rPr>
          <w:rFonts w:ascii="Times New Roman" w:eastAsia="方正仿宋_GBK" w:hAnsi="Times New Roman" w:cs="Times New Roman"/>
          <w:bCs/>
          <w:sz w:val="28"/>
          <w:szCs w:val="28"/>
        </w:rPr>
        <w:t>5%</w:t>
      </w:r>
      <w:r>
        <w:rPr>
          <w:rFonts w:ascii="方正仿宋_GBK" w:eastAsia="方正仿宋_GBK" w:hAnsi="方正仿宋_GBK" w:cs="方正仿宋_GBK" w:hint="eastAsia"/>
          <w:bCs/>
          <w:sz w:val="28"/>
          <w:szCs w:val="28"/>
        </w:rPr>
        <w:t>以上的库存码数以应对学校学生零购或插班生的购买需求。</w:t>
      </w:r>
    </w:p>
    <w:p w14:paraId="58C8A58B" w14:textId="77777777" w:rsidR="00A9346B" w:rsidRDefault="00000000">
      <w:pPr>
        <w:spacing w:line="440" w:lineRule="exact"/>
        <w:ind w:firstLineChars="200" w:firstLine="560"/>
        <w:jc w:val="left"/>
        <w:rPr>
          <w:rFonts w:ascii="方正仿宋_GBK" w:eastAsia="方正仿宋_GBK" w:hAnsi="方正仿宋_GBK" w:cs="方正仿宋_GBK" w:hint="eastAsia"/>
          <w:bCs/>
          <w:sz w:val="28"/>
          <w:szCs w:val="28"/>
          <w:u w:val="single"/>
        </w:rPr>
      </w:pPr>
      <w:r>
        <w:rPr>
          <w:rFonts w:ascii="Times New Roman" w:eastAsia="方正仿宋_GBK" w:hAnsi="Times New Roman" w:cs="Times New Roman"/>
          <w:bCs/>
          <w:sz w:val="28"/>
          <w:szCs w:val="28"/>
        </w:rPr>
        <w:t>1</w:t>
      </w:r>
      <w:r>
        <w:rPr>
          <w:rFonts w:ascii="方正仿宋_GBK" w:eastAsia="方正仿宋_GBK" w:hAnsi="方正仿宋_GBK" w:cs="方正仿宋_GBK" w:hint="eastAsia"/>
          <w:bCs/>
          <w:sz w:val="28"/>
          <w:szCs w:val="28"/>
        </w:rPr>
        <w:t>.</w:t>
      </w:r>
      <w:r>
        <w:rPr>
          <w:rFonts w:ascii="方正仿宋_GBK" w:eastAsia="方正仿宋_GBK" w:hAnsi="方正仿宋_GBK" w:cs="方正仿宋_GBK" w:hint="eastAsia"/>
          <w:bCs/>
          <w:sz w:val="28"/>
          <w:szCs w:val="28"/>
          <w:u w:val="single"/>
        </w:rPr>
        <w:t xml:space="preserve">                                                            </w:t>
      </w:r>
    </w:p>
    <w:p w14:paraId="2483AC4D" w14:textId="77777777" w:rsidR="00A9346B" w:rsidRDefault="00000000">
      <w:pPr>
        <w:spacing w:line="440" w:lineRule="exact"/>
        <w:ind w:firstLineChars="200" w:firstLine="560"/>
        <w:jc w:val="left"/>
        <w:rPr>
          <w:rFonts w:ascii="方正仿宋_GBK" w:eastAsia="方正仿宋_GBK" w:hAnsi="方正仿宋_GBK" w:cs="方正仿宋_GBK" w:hint="eastAsia"/>
          <w:bCs/>
          <w:sz w:val="28"/>
          <w:szCs w:val="28"/>
          <w:u w:val="single"/>
        </w:rPr>
      </w:pPr>
      <w:r>
        <w:rPr>
          <w:rFonts w:ascii="Times New Roman" w:eastAsia="方正仿宋_GBK" w:hAnsi="Times New Roman" w:cs="Times New Roman"/>
          <w:bCs/>
          <w:sz w:val="28"/>
          <w:szCs w:val="28"/>
        </w:rPr>
        <w:t>2</w:t>
      </w:r>
      <w:r>
        <w:rPr>
          <w:rFonts w:ascii="方正仿宋_GBK" w:eastAsia="方正仿宋_GBK" w:hAnsi="方正仿宋_GBK" w:cs="方正仿宋_GBK" w:hint="eastAsia"/>
          <w:bCs/>
          <w:sz w:val="28"/>
          <w:szCs w:val="28"/>
          <w:u w:val="single"/>
        </w:rPr>
        <w:t xml:space="preserve">.                                                            </w:t>
      </w:r>
    </w:p>
    <w:p w14:paraId="6A75C18A"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十一、违约责任</w:t>
      </w:r>
      <w:bookmarkEnd w:id="55"/>
    </w:p>
    <w:p w14:paraId="428EB47B"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1</w:t>
      </w:r>
      <w:r>
        <w:rPr>
          <w:rFonts w:ascii="方正仿宋_GBK" w:eastAsia="方正仿宋_GBK" w:hAnsi="方正仿宋_GBK" w:cs="方正仿宋_GBK" w:hint="eastAsia"/>
          <w:sz w:val="28"/>
          <w:szCs w:val="28"/>
        </w:rPr>
        <w:t>.本合同签订后，双方应本着真诚合作的原则认真履行本合同各条款，违约方应当向守约方支付违约金</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万元，并赔偿因其违约而给守约方造成的损失。</w:t>
      </w:r>
    </w:p>
    <w:p w14:paraId="77AEBB5B"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bookmarkStart w:id="56" w:name="_Toc163275689"/>
      <w:r>
        <w:rPr>
          <w:rFonts w:ascii="Times New Roman" w:eastAsia="方正仿宋_GBK" w:hAnsi="Times New Roman" w:cs="Times New Roman"/>
          <w:sz w:val="28"/>
          <w:szCs w:val="28"/>
        </w:rPr>
        <w:t>2</w:t>
      </w:r>
      <w:r>
        <w:rPr>
          <w:rFonts w:ascii="方正仿宋_GBK" w:eastAsia="方正仿宋_GBK" w:hAnsi="方正仿宋_GBK" w:cs="方正仿宋_GBK" w:hint="eastAsia"/>
          <w:sz w:val="28"/>
          <w:szCs w:val="28"/>
        </w:rPr>
        <w:t>.损失包括但不限于因违约造成的直接损失，以及为防止或减少损失的扩大而支出的合理费用、诉讼费、律师费、鉴定费、审计费、取证费和差旅费等间接损失。</w:t>
      </w:r>
    </w:p>
    <w:p w14:paraId="055688C0"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r>
        <w:rPr>
          <w:rFonts w:ascii="方正仿宋_GBK" w:eastAsia="方正仿宋_GBK" w:hAnsi="方正仿宋_GBK" w:cs="方正仿宋_GBK" w:hint="eastAsia"/>
          <w:b/>
          <w:sz w:val="28"/>
          <w:szCs w:val="28"/>
        </w:rPr>
        <w:t>十二、</w:t>
      </w:r>
      <w:bookmarkEnd w:id="56"/>
      <w:r>
        <w:rPr>
          <w:rFonts w:ascii="方正仿宋_GBK" w:eastAsia="方正仿宋_GBK" w:hAnsi="方正仿宋_GBK" w:cs="方正仿宋_GBK" w:hint="eastAsia"/>
          <w:b/>
          <w:sz w:val="28"/>
          <w:szCs w:val="28"/>
        </w:rPr>
        <w:t>不可抗力</w:t>
      </w:r>
    </w:p>
    <w:p w14:paraId="63C8D66F"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如因发生不能预见、不能避免并不能克服的不可抗力事件，影响一方履行其在本合同项下义务，则在不可抗力造成的延误期内终止履行，不视为违约。发生不可抗力的一方应在最短时间内（不超过两个工作日）书面通知另一方，并在其后提供证明不可抗力发生及其持续时间的证据。如果发生不可抗力事件，各方应立即互相协商，并应尽一切合理努力将不可抗力的影响减少到最低限度。</w:t>
      </w:r>
    </w:p>
    <w:p w14:paraId="2AD7525E"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bookmarkStart w:id="57" w:name="_Toc163275690"/>
      <w:r>
        <w:rPr>
          <w:rFonts w:ascii="方正仿宋_GBK" w:eastAsia="方正仿宋_GBK" w:hAnsi="方正仿宋_GBK" w:cs="方正仿宋_GBK" w:hint="eastAsia"/>
          <w:b/>
          <w:sz w:val="28"/>
          <w:szCs w:val="28"/>
        </w:rPr>
        <w:t>十三、</w:t>
      </w:r>
      <w:bookmarkEnd w:id="57"/>
      <w:r>
        <w:rPr>
          <w:rFonts w:ascii="方正仿宋_GBK" w:eastAsia="方正仿宋_GBK" w:hAnsi="方正仿宋_GBK" w:cs="方正仿宋_GBK" w:hint="eastAsia"/>
          <w:b/>
          <w:sz w:val="28"/>
          <w:szCs w:val="28"/>
        </w:rPr>
        <w:t>争议解决方式</w:t>
      </w:r>
    </w:p>
    <w:p w14:paraId="217FA529"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本合同在履行过程中发生争议，由双方协商解决，协商不成的，任何一方可向甲方所在地人民法院提起诉讼。</w:t>
      </w:r>
    </w:p>
    <w:p w14:paraId="38EFD489" w14:textId="77777777" w:rsidR="00A9346B" w:rsidRDefault="00000000">
      <w:pPr>
        <w:spacing w:beforeLines="50" w:before="156" w:afterLines="50" w:after="156" w:line="440" w:lineRule="exact"/>
        <w:ind w:firstLineChars="200" w:firstLine="562"/>
        <w:jc w:val="left"/>
        <w:rPr>
          <w:rFonts w:ascii="方正仿宋_GBK" w:eastAsia="方正仿宋_GBK" w:hAnsi="方正仿宋_GBK" w:cs="方正仿宋_GBK" w:hint="eastAsia"/>
          <w:b/>
          <w:sz w:val="28"/>
          <w:szCs w:val="28"/>
        </w:rPr>
      </w:pPr>
      <w:bookmarkStart w:id="58" w:name="_Toc163275691"/>
      <w:r>
        <w:rPr>
          <w:rFonts w:ascii="方正仿宋_GBK" w:eastAsia="方正仿宋_GBK" w:hAnsi="方正仿宋_GBK" w:cs="方正仿宋_GBK" w:hint="eastAsia"/>
          <w:b/>
          <w:sz w:val="28"/>
          <w:szCs w:val="28"/>
        </w:rPr>
        <w:t>十四、其他</w:t>
      </w:r>
      <w:bookmarkEnd w:id="58"/>
    </w:p>
    <w:p w14:paraId="63B95FEA"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1</w:t>
      </w:r>
      <w:r>
        <w:rPr>
          <w:rFonts w:ascii="方正仿宋_GBK" w:eastAsia="方正仿宋_GBK" w:hAnsi="方正仿宋_GBK" w:cs="方正仿宋_GBK" w:hint="eastAsia"/>
          <w:sz w:val="28"/>
          <w:szCs w:val="28"/>
        </w:rPr>
        <w:t>.本合同自双方签字盖章之日起生效。</w:t>
      </w:r>
    </w:p>
    <w:p w14:paraId="59A16D2C"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2</w:t>
      </w:r>
      <w:r>
        <w:rPr>
          <w:rFonts w:ascii="方正仿宋_GBK" w:eastAsia="方正仿宋_GBK" w:hAnsi="方正仿宋_GBK" w:cs="方正仿宋_GBK" w:hint="eastAsia"/>
          <w:sz w:val="28"/>
          <w:szCs w:val="28"/>
        </w:rPr>
        <w:t>.本合同未尽事宜，双方应另行协商并签订补充协议。本合同补</w:t>
      </w:r>
      <w:r>
        <w:rPr>
          <w:rFonts w:ascii="方正仿宋_GBK" w:eastAsia="方正仿宋_GBK" w:hAnsi="方正仿宋_GBK" w:cs="方正仿宋_GBK" w:hint="eastAsia"/>
          <w:sz w:val="28"/>
          <w:szCs w:val="28"/>
        </w:rPr>
        <w:lastRenderedPageBreak/>
        <w:t>充协议、附件为本合同不可分割的组成部分，与本合同具有同等法律效力。</w:t>
      </w:r>
    </w:p>
    <w:p w14:paraId="20E610AC"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Times New Roman" w:eastAsia="方正仿宋_GBK" w:hAnsi="Times New Roman" w:cs="Times New Roman"/>
          <w:sz w:val="28"/>
          <w:szCs w:val="28"/>
        </w:rPr>
        <w:t>3</w:t>
      </w:r>
      <w:r>
        <w:rPr>
          <w:rFonts w:ascii="方正仿宋_GBK" w:eastAsia="方正仿宋_GBK" w:hAnsi="方正仿宋_GBK" w:cs="方正仿宋_GBK" w:hint="eastAsia"/>
          <w:sz w:val="28"/>
          <w:szCs w:val="28"/>
        </w:rPr>
        <w:t>.本合同一式</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份，甲方执</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份，乙方执</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份，每份具有同等法律效力。</w:t>
      </w:r>
    </w:p>
    <w:p w14:paraId="351A483D" w14:textId="77777777" w:rsidR="00A9346B" w:rsidRDefault="00000000">
      <w:pPr>
        <w:spacing w:line="44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（以下无正文）</w:t>
      </w:r>
    </w:p>
    <w:p w14:paraId="4C521703" w14:textId="77777777" w:rsidR="00A9346B" w:rsidRDefault="00A9346B">
      <w:pPr>
        <w:spacing w:line="440" w:lineRule="exact"/>
        <w:jc w:val="left"/>
        <w:rPr>
          <w:rFonts w:ascii="方正仿宋_GBK" w:eastAsia="方正仿宋_GBK" w:hAnsi="方正仿宋_GBK" w:cs="方正仿宋_GBK" w:hint="eastAsia"/>
          <w:sz w:val="28"/>
          <w:szCs w:val="28"/>
        </w:rPr>
      </w:pPr>
    </w:p>
    <w:p w14:paraId="0449B98A"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甲方（盖章）：                               乙方（盖章）：</w:t>
      </w:r>
    </w:p>
    <w:p w14:paraId="1B5FA8BE"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法定代表人或授权代表（签字）：      法定代表人或授权代表（签字）：</w:t>
      </w:r>
    </w:p>
    <w:p w14:paraId="3FD9510C" w14:textId="77777777" w:rsidR="00A9346B" w:rsidRDefault="00000000">
      <w:pPr>
        <w:spacing w:line="44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地址：                              </w:t>
      </w:r>
      <w:r>
        <w:rPr>
          <w:rFonts w:ascii="方正仿宋_GBK" w:eastAsia="方正仿宋_GBK" w:hAnsi="方正仿宋_GBK" w:cs="方正仿宋_GBK"/>
          <w:sz w:val="28"/>
          <w:szCs w:val="28"/>
        </w:rPr>
        <w:t xml:space="preserve">       </w:t>
      </w:r>
      <w:r>
        <w:rPr>
          <w:rFonts w:ascii="方正仿宋_GBK" w:eastAsia="方正仿宋_GBK" w:hAnsi="方正仿宋_GBK" w:cs="方正仿宋_GBK" w:hint="eastAsia"/>
          <w:sz w:val="28"/>
          <w:szCs w:val="28"/>
        </w:rPr>
        <w:t>地址：</w:t>
      </w:r>
    </w:p>
    <w:p w14:paraId="0F0712E7" w14:textId="77777777" w:rsidR="00A9346B" w:rsidRDefault="00000000">
      <w:pPr>
        <w:spacing w:line="44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联系人：                           </w:t>
      </w:r>
      <w:r>
        <w:rPr>
          <w:rFonts w:ascii="方正仿宋_GBK" w:eastAsia="方正仿宋_GBK" w:hAnsi="方正仿宋_GBK" w:cs="方正仿宋_GBK"/>
          <w:sz w:val="28"/>
          <w:szCs w:val="28"/>
        </w:rPr>
        <w:t xml:space="preserve">        </w:t>
      </w:r>
      <w:r>
        <w:rPr>
          <w:rFonts w:ascii="方正仿宋_GBK" w:eastAsia="方正仿宋_GBK" w:hAnsi="方正仿宋_GBK" w:cs="方正仿宋_GBK" w:hint="eastAsia"/>
          <w:sz w:val="28"/>
          <w:szCs w:val="28"/>
        </w:rPr>
        <w:t>联系人：</w:t>
      </w:r>
    </w:p>
    <w:p w14:paraId="1D6CDDB8" w14:textId="77777777" w:rsidR="00A9346B" w:rsidRDefault="00000000">
      <w:pPr>
        <w:spacing w:line="44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联系方式：                         </w:t>
      </w:r>
      <w:r>
        <w:rPr>
          <w:rFonts w:ascii="方正仿宋_GBK" w:eastAsia="方正仿宋_GBK" w:hAnsi="方正仿宋_GBK" w:cs="方正仿宋_GBK"/>
          <w:sz w:val="28"/>
          <w:szCs w:val="28"/>
        </w:rPr>
        <w:t xml:space="preserve">        </w:t>
      </w:r>
      <w:r>
        <w:rPr>
          <w:rFonts w:ascii="方正仿宋_GBK" w:eastAsia="方正仿宋_GBK" w:hAnsi="方正仿宋_GBK" w:cs="方正仿宋_GBK" w:hint="eastAsia"/>
          <w:sz w:val="28"/>
          <w:szCs w:val="28"/>
        </w:rPr>
        <w:t>联系方式：</w:t>
      </w:r>
    </w:p>
    <w:p w14:paraId="74829F5A" w14:textId="77777777" w:rsidR="00A9346B" w:rsidRDefault="00000000">
      <w:pPr>
        <w:spacing w:line="440" w:lineRule="exact"/>
        <w:ind w:firstLineChars="2000" w:firstLine="560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开户行及银行账号：</w:t>
      </w:r>
    </w:p>
    <w:p w14:paraId="522832C9" w14:textId="77777777" w:rsidR="00A9346B" w:rsidRDefault="00000000">
      <w:pPr>
        <w:spacing w:line="44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                   </w:t>
      </w:r>
    </w:p>
    <w:p w14:paraId="6B3122DB" w14:textId="77777777" w:rsidR="00A9346B" w:rsidRDefault="00A9346B">
      <w:pPr>
        <w:spacing w:line="440" w:lineRule="exact"/>
        <w:ind w:firstLineChars="200" w:firstLine="560"/>
        <w:jc w:val="left"/>
        <w:rPr>
          <w:rFonts w:ascii="方正仿宋_GBK" w:eastAsia="方正仿宋_GBK" w:hAnsi="方正仿宋_GBK" w:cs="方正仿宋_GBK" w:hint="eastAsia"/>
          <w:sz w:val="28"/>
          <w:szCs w:val="28"/>
        </w:rPr>
      </w:pPr>
    </w:p>
    <w:p w14:paraId="57132398" w14:textId="77777777" w:rsidR="00A9346B" w:rsidRDefault="00A9346B">
      <w:pPr>
        <w:pStyle w:val="2"/>
      </w:pPr>
    </w:p>
    <w:sectPr w:rsidR="00A934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9860F" w14:textId="77777777" w:rsidR="00426DC4" w:rsidRDefault="00426DC4">
      <w:r>
        <w:separator/>
      </w:r>
    </w:p>
  </w:endnote>
  <w:endnote w:type="continuationSeparator" w:id="0">
    <w:p w14:paraId="2DFE1036" w14:textId="77777777" w:rsidR="00426DC4" w:rsidRDefault="0042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黑体_GBK">
    <w:altName w:val="汉仪中黑KW"/>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方正仿宋_GB2312">
    <w:altName w:val="微软雅黑"/>
    <w:charset w:val="86"/>
    <w:family w:val="auto"/>
    <w:pitch w:val="default"/>
    <w:sig w:usb0="00000000" w:usb1="00000000" w:usb2="00000012" w:usb3="00000000" w:csb0="00040001" w:csb1="00000000"/>
  </w:font>
  <w:font w:name="方正楷体_GBK">
    <w:altName w:val="汉仪楷体KW"/>
    <w:panose1 w:val="03000509000000000000"/>
    <w:charset w:val="86"/>
    <w:family w:val="script"/>
    <w:pitch w:val="fixed"/>
    <w:sig w:usb0="00000001" w:usb1="080E0000" w:usb2="00000010" w:usb3="00000000" w:csb0="00040000" w:csb1="00000000"/>
  </w:font>
  <w:font w:name="方正楷体_GB2312">
    <w:altName w:val="宋体"/>
    <w:charset w:val="86"/>
    <w:family w:val="auto"/>
    <w:pitch w:val="default"/>
    <w:sig w:usb0="00000000" w:usb1="00000000" w:usb2="00000012"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35C4" w14:textId="77777777" w:rsidR="00A9346B" w:rsidRDefault="00000000">
    <w:pPr>
      <w:tabs>
        <w:tab w:val="center" w:pos="4422"/>
        <w:tab w:val="right" w:pos="8306"/>
      </w:tabs>
      <w:snapToGrid w:val="0"/>
      <w:rPr>
        <w:rFonts w:ascii="Times New Roman" w:eastAsia="宋体" w:hAnsi="Times New Roman" w:cs="Times New Roman"/>
        <w:sz w:val="18"/>
        <w:szCs w:val="18"/>
      </w:rPr>
    </w:pPr>
    <w:r>
      <w:rPr>
        <w:noProof/>
        <w:sz w:val="18"/>
      </w:rPr>
      <mc:AlternateContent>
        <mc:Choice Requires="wps">
          <w:drawing>
            <wp:anchor distT="0" distB="0" distL="114300" distR="114300" simplePos="0" relativeHeight="251661312" behindDoc="0" locked="0" layoutInCell="1" allowOverlap="1" wp14:anchorId="49A088AC" wp14:editId="2EA80BBD">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8EC33" w14:textId="77777777" w:rsidR="00A9346B" w:rsidRDefault="00000000">
                          <w:pPr>
                            <w:pStyle w:val="a4"/>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9A088AC" id="_x0000_t202" coordsize="21600,21600" o:spt="202" path="m,l,21600r21600,l21600,xe">
              <v:stroke joinstyle="miter"/>
              <v:path gradientshapeok="t" o:connecttype="rect"/>
            </v:shapetype>
            <v:shape id="文本框 2" o:spid="_x0000_s1026"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A58EC33" w14:textId="77777777" w:rsidR="00A9346B" w:rsidRDefault="00000000">
                    <w:pPr>
                      <w:pStyle w:val="a4"/>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85496" w14:textId="77777777" w:rsidR="00A9346B" w:rsidRDefault="00000000">
    <w:pPr>
      <w:framePr w:wrap="around" w:vAnchor="text" w:hAnchor="margin" w:xAlign="center" w:y="1"/>
      <w:tabs>
        <w:tab w:val="center" w:pos="4153"/>
        <w:tab w:val="right" w:pos="8306"/>
      </w:tabs>
      <w:snapToGrid w:val="0"/>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Times New Roman" w:eastAsia="宋体" w:hAnsi="Times New Roman" w:cs="Times New Roman"/>
        <w:szCs w:val="24"/>
      </w:rPr>
      <w:instrText xml:space="preserve">PAGE  </w:instrText>
    </w:r>
    <w:r>
      <w:rPr>
        <w:rFonts w:ascii="Times New Roman" w:eastAsia="宋体" w:hAnsi="Times New Roman" w:cs="Times New Roman"/>
        <w:sz w:val="18"/>
        <w:szCs w:val="18"/>
      </w:rPr>
      <w:fldChar w:fldCharType="separate"/>
    </w:r>
    <w:r>
      <w:rPr>
        <w:rFonts w:ascii="Times New Roman" w:eastAsia="宋体" w:hAnsi="Times New Roman" w:cs="Times New Roman"/>
        <w:szCs w:val="24"/>
      </w:rPr>
      <w:t>1</w:t>
    </w:r>
    <w:r>
      <w:rPr>
        <w:rFonts w:ascii="Times New Roman" w:eastAsia="宋体" w:hAnsi="Times New Roman" w:cs="Times New Roman"/>
        <w:sz w:val="18"/>
        <w:szCs w:val="18"/>
      </w:rPr>
      <w:fldChar w:fldCharType="end"/>
    </w:r>
  </w:p>
  <w:p w14:paraId="2561EAB1" w14:textId="77777777" w:rsidR="00A9346B" w:rsidRDefault="00A9346B">
    <w:pPr>
      <w:tabs>
        <w:tab w:val="center" w:pos="4153"/>
        <w:tab w:val="right" w:pos="8306"/>
      </w:tabs>
      <w:snapToGrid w:val="0"/>
      <w:ind w:right="360"/>
      <w:rPr>
        <w:rFonts w:ascii="Times New Roman" w:eastAsia="宋体" w:hAnsi="Times New Roman" w:cs="Times New Roman"/>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4C0B" w14:textId="77777777" w:rsidR="00A9346B" w:rsidRDefault="00000000">
    <w:pPr>
      <w:tabs>
        <w:tab w:val="center" w:pos="4153"/>
        <w:tab w:val="right" w:pos="8306"/>
      </w:tabs>
      <w:snapToGrid w:val="0"/>
      <w:jc w:val="center"/>
      <w:rPr>
        <w:rFonts w:ascii="Times New Roman" w:eastAsia="宋体" w:hAnsi="Times New Roman" w:cs="Times New Roman"/>
        <w:sz w:val="18"/>
        <w:szCs w:val="18"/>
      </w:rPr>
    </w:pPr>
    <w:r>
      <w:rPr>
        <w:noProof/>
        <w:sz w:val="18"/>
      </w:rPr>
      <mc:AlternateContent>
        <mc:Choice Requires="wps">
          <w:drawing>
            <wp:anchor distT="0" distB="0" distL="114300" distR="114300" simplePos="0" relativeHeight="251662336" behindDoc="0" locked="0" layoutInCell="1" allowOverlap="1" wp14:anchorId="7FD70AE7" wp14:editId="77CA376D">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812D2" w14:textId="77777777" w:rsidR="00A9346B" w:rsidRDefault="00000000">
                          <w:pPr>
                            <w:pStyle w:val="a4"/>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5</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D70AE7" id="_x0000_t202" coordsize="21600,21600" o:spt="202" path="m,l,21600r21600,l21600,xe">
              <v:stroke joinstyle="miter"/>
              <v:path gradientshapeok="t" o:connecttype="rect"/>
            </v:shapetype>
            <v:shape id="文本框 5" o:spid="_x0000_s1027" type="#_x0000_t202" style="position:absolute;left:0;text-align:left;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4C7812D2" w14:textId="77777777" w:rsidR="00A9346B" w:rsidRDefault="00000000">
                    <w:pPr>
                      <w:pStyle w:val="a4"/>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5</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mc:Fallback>
      </mc:AlternateContent>
    </w:r>
    <w:r>
      <w:rPr>
        <w:rFonts w:ascii="Times New Roman" w:eastAsia="宋体" w:hAnsi="Times New Roman" w:cs="Times New Roman"/>
        <w:noProof/>
        <w:sz w:val="18"/>
        <w:szCs w:val="18"/>
      </w:rPr>
      <mc:AlternateContent>
        <mc:Choice Requires="wps">
          <w:drawing>
            <wp:anchor distT="0" distB="0" distL="114300" distR="114300" simplePos="0" relativeHeight="251660288" behindDoc="0" locked="0" layoutInCell="1" allowOverlap="1" wp14:anchorId="23BD4603" wp14:editId="2F33ACD8">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FBCEC2" w14:textId="77777777" w:rsidR="00A9346B" w:rsidRDefault="00A9346B">
                          <w:pPr>
                            <w:tabs>
                              <w:tab w:val="center" w:pos="4153"/>
                              <w:tab w:val="right" w:pos="8306"/>
                            </w:tabs>
                            <w:snapToGrid w:val="0"/>
                            <w:jc w:val="center"/>
                            <w:rPr>
                              <w:rFonts w:ascii="Times New Roman" w:eastAsia="宋体" w:hAnsi="Times New Roman" w:cs="Times New Roman"/>
                              <w:sz w:val="18"/>
                              <w:szCs w:val="18"/>
                            </w:rPr>
                          </w:pPr>
                        </w:p>
                      </w:txbxContent>
                    </wps:txbx>
                    <wps:bodyPr wrap="none" lIns="0" tIns="0" rIns="0" bIns="0">
                      <a:spAutoFit/>
                    </wps:bodyPr>
                  </wps:wsp>
                </a:graphicData>
              </a:graphic>
            </wp:anchor>
          </w:drawing>
        </mc:Choice>
        <mc:Fallback>
          <w:pict>
            <v:shape w14:anchorId="23BD4603" id="文本框 1"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2BFBCEC2" w14:textId="77777777" w:rsidR="00A9346B" w:rsidRDefault="00A9346B">
                    <w:pPr>
                      <w:tabs>
                        <w:tab w:val="center" w:pos="4153"/>
                        <w:tab w:val="right" w:pos="8306"/>
                      </w:tabs>
                      <w:snapToGrid w:val="0"/>
                      <w:jc w:val="center"/>
                      <w:rPr>
                        <w:rFonts w:ascii="Times New Roman" w:eastAsia="宋体" w:hAnsi="Times New Roman" w:cs="Times New Roman"/>
                        <w:sz w:val="18"/>
                        <w:szCs w:val="18"/>
                      </w:rPr>
                    </w:pP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2B86" w14:textId="77777777" w:rsidR="00A9346B" w:rsidRDefault="00000000">
    <w:pPr>
      <w:tabs>
        <w:tab w:val="center" w:pos="4153"/>
        <w:tab w:val="right" w:pos="8306"/>
      </w:tabs>
      <w:snapToGrid w:val="0"/>
      <w:jc w:val="center"/>
      <w:rPr>
        <w:rFonts w:ascii="Times New Roman" w:eastAsia="宋体" w:hAnsi="Times New Roman" w:cs="Times New Roman"/>
        <w:sz w:val="18"/>
        <w:szCs w:val="18"/>
      </w:rPr>
    </w:pPr>
    <w:r>
      <w:rPr>
        <w:noProof/>
        <w:sz w:val="18"/>
      </w:rPr>
      <mc:AlternateContent>
        <mc:Choice Requires="wps">
          <w:drawing>
            <wp:anchor distT="0" distB="0" distL="114300" distR="114300" simplePos="0" relativeHeight="251663360" behindDoc="0" locked="0" layoutInCell="1" allowOverlap="1" wp14:anchorId="6C7AA672" wp14:editId="3850444C">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C281AA" w14:textId="77777777" w:rsidR="00A9346B" w:rsidRDefault="00000000">
                          <w:pPr>
                            <w:pStyle w:val="a4"/>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C7AA672" id="_x0000_t202" coordsize="21600,21600" o:spt="202" path="m,l,21600r21600,l21600,xe">
              <v:stroke joinstyle="miter"/>
              <v:path gradientshapeok="t" o:connecttype="rect"/>
            </v:shapetype>
            <v:shape id="文本框 7" o:spid="_x0000_s1029" type="#_x0000_t202" style="position:absolute;left:0;text-align:left;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4FC281AA" w14:textId="77777777" w:rsidR="00A9346B" w:rsidRDefault="00000000">
                    <w:pPr>
                      <w:pStyle w:val="a4"/>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2A1C4" w14:textId="77777777" w:rsidR="00426DC4" w:rsidRDefault="00426DC4">
      <w:r>
        <w:separator/>
      </w:r>
    </w:p>
  </w:footnote>
  <w:footnote w:type="continuationSeparator" w:id="0">
    <w:p w14:paraId="7AD1A741" w14:textId="77777777" w:rsidR="00426DC4" w:rsidRDefault="00426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BCA3" w14:textId="77777777" w:rsidR="00A9346B" w:rsidRDefault="00A9346B">
    <w:pPr>
      <w:pStyle w:val="a5"/>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E8F344"/>
    <w:multiLevelType w:val="singleLevel"/>
    <w:tmpl w:val="A9E8F344"/>
    <w:lvl w:ilvl="0">
      <w:start w:val="1"/>
      <w:numFmt w:val="chineseCounting"/>
      <w:suff w:val="nothing"/>
      <w:lvlText w:val="%1、"/>
      <w:lvlJc w:val="left"/>
      <w:pPr>
        <w:ind w:left="0" w:firstLine="0"/>
      </w:pPr>
    </w:lvl>
  </w:abstractNum>
  <w:abstractNum w:abstractNumId="1" w15:restartNumberingAfterBreak="0">
    <w:nsid w:val="BF4A3372"/>
    <w:multiLevelType w:val="singleLevel"/>
    <w:tmpl w:val="BF4A3372"/>
    <w:lvl w:ilvl="0">
      <w:start w:val="1"/>
      <w:numFmt w:val="chineseCounting"/>
      <w:suff w:val="nothing"/>
      <w:lvlText w:val="（%1）"/>
      <w:lvlJc w:val="left"/>
      <w:rPr>
        <w:rFonts w:hint="eastAsia"/>
      </w:rPr>
    </w:lvl>
  </w:abstractNum>
  <w:abstractNum w:abstractNumId="2" w15:restartNumberingAfterBreak="0">
    <w:nsid w:val="21B593E4"/>
    <w:multiLevelType w:val="singleLevel"/>
    <w:tmpl w:val="21B593E4"/>
    <w:lvl w:ilvl="0">
      <w:start w:val="3"/>
      <w:numFmt w:val="chineseCounting"/>
      <w:suff w:val="nothing"/>
      <w:lvlText w:val="%1、"/>
      <w:lvlJc w:val="left"/>
      <w:rPr>
        <w:rFonts w:hint="eastAsia"/>
      </w:rPr>
    </w:lvl>
  </w:abstractNum>
  <w:num w:numId="1" w16cid:durableId="1964145983">
    <w:abstractNumId w:val="2"/>
  </w:num>
  <w:num w:numId="2" w16cid:durableId="53819153">
    <w:abstractNumId w:val="1"/>
  </w:num>
  <w:num w:numId="3" w16cid:durableId="50995064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4862190"/>
    <w:rsid w:val="DFDBC577"/>
    <w:rsid w:val="ECAD0497"/>
    <w:rsid w:val="F7F7FCD6"/>
    <w:rsid w:val="FBCE5639"/>
    <w:rsid w:val="00037E4D"/>
    <w:rsid w:val="00053ABE"/>
    <w:rsid w:val="000F2BEF"/>
    <w:rsid w:val="00107004"/>
    <w:rsid w:val="00200710"/>
    <w:rsid w:val="00362326"/>
    <w:rsid w:val="00370457"/>
    <w:rsid w:val="00396CCF"/>
    <w:rsid w:val="003E290E"/>
    <w:rsid w:val="00410C35"/>
    <w:rsid w:val="00426DC4"/>
    <w:rsid w:val="00615C2B"/>
    <w:rsid w:val="00675EA3"/>
    <w:rsid w:val="0069041C"/>
    <w:rsid w:val="007614F0"/>
    <w:rsid w:val="009E7D18"/>
    <w:rsid w:val="00A57C22"/>
    <w:rsid w:val="00A704CB"/>
    <w:rsid w:val="00A9346B"/>
    <w:rsid w:val="00C01CDF"/>
    <w:rsid w:val="00D22253"/>
    <w:rsid w:val="00F0444F"/>
    <w:rsid w:val="00FB32F2"/>
    <w:rsid w:val="00FD2DAF"/>
    <w:rsid w:val="00FE06C2"/>
    <w:rsid w:val="029C747B"/>
    <w:rsid w:val="05FD2B10"/>
    <w:rsid w:val="08A71DCD"/>
    <w:rsid w:val="0D927FE1"/>
    <w:rsid w:val="14862190"/>
    <w:rsid w:val="27784233"/>
    <w:rsid w:val="29DC19CE"/>
    <w:rsid w:val="29EF13F1"/>
    <w:rsid w:val="2A337FFE"/>
    <w:rsid w:val="2DE76A2F"/>
    <w:rsid w:val="32680E9C"/>
    <w:rsid w:val="342C7624"/>
    <w:rsid w:val="35CD1307"/>
    <w:rsid w:val="3C152AF8"/>
    <w:rsid w:val="3D040192"/>
    <w:rsid w:val="487E7E03"/>
    <w:rsid w:val="56A135C0"/>
    <w:rsid w:val="5C037749"/>
    <w:rsid w:val="5E17224E"/>
    <w:rsid w:val="71B02D05"/>
    <w:rsid w:val="75BF1D13"/>
    <w:rsid w:val="76BE42FA"/>
    <w:rsid w:val="7A97500D"/>
    <w:rsid w:val="7F930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4DE3585"/>
  <w15:docId w15:val="{BCFB7414-62BE-411D-B9A6-01C740225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方正仿宋_GBK" w:eastAsia="方正仿宋_GBK" w:hAnsi="方正仿宋_GBK" w:cs="方正仿宋_GBK"/>
      <w:sz w:val="31"/>
      <w:szCs w:val="31"/>
      <w:lang w:eastAsia="en-US"/>
    </w:rPr>
  </w:style>
  <w:style w:type="paragraph" w:styleId="2">
    <w:name w:val="Body Text Indent 2"/>
    <w:basedOn w:val="a"/>
    <w:qFormat/>
    <w:pPr>
      <w:snapToGrid w:val="0"/>
      <w:spacing w:line="440" w:lineRule="atLeast"/>
      <w:ind w:firstLine="570"/>
    </w:pPr>
    <w:rPr>
      <w:rFonts w:ascii="宋体"/>
    </w:rPr>
  </w:style>
  <w:style w:type="paragraph" w:styleId="a4">
    <w:name w:val="footer"/>
    <w:basedOn w:val="a"/>
    <w:uiPriority w:val="99"/>
    <w:unhideWhenUsed/>
    <w:qFormat/>
    <w:pPr>
      <w:tabs>
        <w:tab w:val="center" w:pos="4153"/>
        <w:tab w:val="right" w:pos="8306"/>
      </w:tabs>
      <w:snapToGrid w:val="0"/>
      <w:jc w:val="left"/>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2245</Words>
  <Characters>12800</Characters>
  <Application>Microsoft Office Word</Application>
  <DocSecurity>0</DocSecurity>
  <Lines>106</Lines>
  <Paragraphs>30</Paragraphs>
  <ScaleCrop>false</ScaleCrop>
  <Company/>
  <LinksUpToDate>false</LinksUpToDate>
  <CharactersWithSpaces>15015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dc:creator>
  <cp:lastModifiedBy>Administrator</cp:lastModifiedBy>
  <cp:revision>4</cp:revision>
  <dcterms:created xsi:type="dcterms:W3CDTF">2025-06-04T06:11:00Z</dcterms:created>
  <dcterms:modified xsi:type="dcterms:W3CDTF">2025-06-10T08:50:00Z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09C362521F364B6B83F562154AFF1BCF_11</vt:lpwstr>
  </property>
  <property fmtid="{D5CDD505-2E9C-101B-9397-08002B2CF9AE}" pid="4" name="KSOTemplateDocerSaveRecord">
    <vt:lpwstr>eyJoZGlkIjoiN2VmYWE3Njg3YTg1MjZkNTM1ZDczZDczNmFjNzRlZDAiLCJ1c2VySWQiOiI3MTE2NzMyMjkifQ==</vt:lpwstr>
  </property>
</Properties>
</file>