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BB212A">
      <w:pPr>
        <w:jc w:val="center"/>
        <w:rPr>
          <w:rFonts w:hint="eastAsia" w:ascii="方正仿宋_GBK" w:hAnsi="方正仿宋_GBK" w:eastAsia="方正仿宋_GBK" w:cs="方正仿宋_GBK"/>
        </w:rPr>
      </w:pPr>
    </w:p>
    <w:p w14:paraId="168C2131">
      <w:pPr>
        <w:spacing w:line="1600" w:lineRule="exact"/>
        <w:jc w:val="center"/>
        <w:outlineLvl w:val="0"/>
        <w:rPr>
          <w:rFonts w:hint="eastAsia" w:ascii="方正仿宋_GBK" w:hAnsi="方正仿宋_GBK" w:eastAsia="方正仿宋_GBK" w:cs="方正仿宋_GBK"/>
          <w:sz w:val="130"/>
          <w:szCs w:val="130"/>
        </w:rPr>
      </w:pPr>
    </w:p>
    <w:p w14:paraId="4FEFD52E">
      <w:pPr>
        <w:spacing w:line="1600" w:lineRule="exact"/>
        <w:jc w:val="center"/>
        <w:outlineLvl w:val="0"/>
        <w:rPr>
          <w:rFonts w:hint="eastAsia" w:ascii="方正小标宋_GBK" w:hAnsi="方正小标宋_GBK" w:eastAsia="方正小标宋_GBK" w:cs="方正小标宋_GBK"/>
          <w:sz w:val="112"/>
          <w:szCs w:val="112"/>
        </w:rPr>
      </w:pPr>
      <w:r>
        <w:rPr>
          <w:rFonts w:hint="eastAsia" w:ascii="方正小标宋_GBK" w:hAnsi="方正小标宋_GBK" w:eastAsia="方正小标宋_GBK" w:cs="方正小标宋_GBK"/>
          <w:sz w:val="112"/>
          <w:szCs w:val="112"/>
        </w:rPr>
        <w:t>竞争性磋商文件</w:t>
      </w:r>
    </w:p>
    <w:p w14:paraId="76F96048">
      <w:pPr>
        <w:spacing w:line="700" w:lineRule="exact"/>
        <w:jc w:val="center"/>
        <w:rPr>
          <w:rFonts w:hint="eastAsia" w:ascii="方正仿宋_GBK" w:hAnsi="方正仿宋_GBK" w:eastAsia="方正仿宋_GBK" w:cs="方正仿宋_GBK"/>
          <w:sz w:val="32"/>
        </w:rPr>
      </w:pPr>
    </w:p>
    <w:p w14:paraId="709F4B66">
      <w:pPr>
        <w:spacing w:line="700" w:lineRule="exact"/>
        <w:jc w:val="center"/>
        <w:rPr>
          <w:rFonts w:hint="eastAsia" w:ascii="方正仿宋_GBK" w:hAnsi="方正仿宋_GBK" w:eastAsia="方正仿宋_GBK" w:cs="方正仿宋_GBK"/>
          <w:sz w:val="32"/>
        </w:rPr>
      </w:pPr>
    </w:p>
    <w:p w14:paraId="769CEB3F">
      <w:pPr>
        <w:spacing w:line="500" w:lineRule="exact"/>
        <w:jc w:val="center"/>
        <w:outlineLvl w:val="0"/>
        <w:rPr>
          <w:rFonts w:hint="eastAsia" w:ascii="方正仿宋_GBK" w:hAnsi="方正仿宋_GBK" w:eastAsia="方正仿宋_GBK" w:cs="方正仿宋_GBK"/>
          <w:sz w:val="36"/>
          <w:szCs w:val="36"/>
        </w:rPr>
      </w:pPr>
    </w:p>
    <w:p w14:paraId="2B5D5070">
      <w:pPr>
        <w:spacing w:line="500" w:lineRule="exact"/>
        <w:ind w:left="3920" w:leftChars="500" w:right="280" w:rightChars="100" w:hanging="2520" w:hangingChars="700"/>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采购执行编号：CQGH-20250187</w:t>
      </w:r>
    </w:p>
    <w:p w14:paraId="51ACBBFF">
      <w:pPr>
        <w:spacing w:line="500" w:lineRule="exact"/>
        <w:ind w:left="3920" w:leftChars="500" w:right="280" w:rightChars="100" w:hanging="2520" w:hangingChars="700"/>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磋商项目名称：三维数据生产</w:t>
      </w:r>
    </w:p>
    <w:p w14:paraId="736C3E98">
      <w:pPr>
        <w:spacing w:line="700" w:lineRule="exact"/>
        <w:jc w:val="center"/>
        <w:rPr>
          <w:rFonts w:hint="eastAsia" w:ascii="方正仿宋_GBK" w:hAnsi="方正仿宋_GBK" w:eastAsia="方正仿宋_GBK" w:cs="方正仿宋_GBK"/>
          <w:sz w:val="36"/>
          <w:szCs w:val="36"/>
        </w:rPr>
      </w:pPr>
    </w:p>
    <w:p w14:paraId="404263D0">
      <w:pPr>
        <w:spacing w:line="700" w:lineRule="exact"/>
        <w:jc w:val="center"/>
        <w:rPr>
          <w:rFonts w:hint="eastAsia" w:ascii="方正仿宋_GBK" w:hAnsi="方正仿宋_GBK" w:eastAsia="方正仿宋_GBK" w:cs="方正仿宋_GBK"/>
          <w:sz w:val="36"/>
          <w:szCs w:val="36"/>
        </w:rPr>
      </w:pPr>
    </w:p>
    <w:p w14:paraId="38A02F70">
      <w:pPr>
        <w:spacing w:line="700" w:lineRule="exact"/>
        <w:jc w:val="center"/>
        <w:rPr>
          <w:rFonts w:hint="eastAsia" w:ascii="方正仿宋_GBK" w:hAnsi="方正仿宋_GBK" w:eastAsia="方正仿宋_GBK" w:cs="方正仿宋_GBK"/>
          <w:sz w:val="36"/>
          <w:szCs w:val="36"/>
        </w:rPr>
      </w:pPr>
    </w:p>
    <w:p w14:paraId="4E84C541">
      <w:pPr>
        <w:spacing w:line="700" w:lineRule="exact"/>
        <w:jc w:val="center"/>
        <w:rPr>
          <w:rFonts w:hint="eastAsia" w:ascii="方正仿宋_GBK" w:hAnsi="方正仿宋_GBK" w:eastAsia="方正仿宋_GBK" w:cs="方正仿宋_GBK"/>
          <w:sz w:val="36"/>
          <w:szCs w:val="36"/>
        </w:rPr>
      </w:pPr>
    </w:p>
    <w:p w14:paraId="46475584">
      <w:pPr>
        <w:spacing w:line="500" w:lineRule="exact"/>
        <w:jc w:val="center"/>
        <w:rPr>
          <w:rFonts w:hint="eastAsia" w:ascii="方正仿宋_GBK" w:hAnsi="方正仿宋_GBK" w:eastAsia="方正仿宋_GBK" w:cs="方正仿宋_GBK"/>
          <w:sz w:val="36"/>
          <w:szCs w:val="36"/>
        </w:rPr>
      </w:pPr>
    </w:p>
    <w:p w14:paraId="2577BCA5">
      <w:pPr>
        <w:spacing w:line="500" w:lineRule="exact"/>
        <w:jc w:val="center"/>
        <w:rPr>
          <w:rFonts w:hint="eastAsia" w:ascii="方正小标宋_GBK" w:hAnsi="方正小标宋_GBK" w:eastAsia="方正小标宋_GBK" w:cs="方正小标宋_GBK"/>
          <w:sz w:val="36"/>
          <w:szCs w:val="36"/>
        </w:rPr>
      </w:pPr>
    </w:p>
    <w:p w14:paraId="4D5B0AF9">
      <w:pPr>
        <w:spacing w:line="500" w:lineRule="exact"/>
        <w:jc w:val="center"/>
        <w:rPr>
          <w:rFonts w:hint="eastAsia" w:ascii="方正小标宋_GBK" w:hAnsi="方正小标宋_GBK" w:eastAsia="方正小标宋_GBK" w:cs="方正小标宋_GBK"/>
          <w:sz w:val="36"/>
          <w:szCs w:val="36"/>
        </w:rPr>
      </w:pPr>
    </w:p>
    <w:p w14:paraId="5B76A55F">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采购人：自然资源部重庆测绘院</w:t>
      </w:r>
    </w:p>
    <w:p w14:paraId="36BF75FE">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采购代理机构：重庆国涵工程项目管理有限公司</w:t>
      </w:r>
    </w:p>
    <w:p w14:paraId="5A247A56">
      <w:pPr>
        <w:spacing w:line="500" w:lineRule="exact"/>
        <w:jc w:val="center"/>
        <w:outlineLvl w:val="0"/>
        <w:rPr>
          <w:rFonts w:hint="eastAsia" w:ascii="方正小标宋_GBK" w:hAnsi="方正小标宋_GBK" w:eastAsia="方正小标宋_GBK" w:cs="方正小标宋_GBK"/>
          <w:sz w:val="36"/>
          <w:szCs w:val="36"/>
        </w:rPr>
      </w:pPr>
    </w:p>
    <w:p w14:paraId="3D76D2F8">
      <w:pPr>
        <w:spacing w:line="720" w:lineRule="exact"/>
        <w:jc w:val="center"/>
        <w:outlineLvl w:val="0"/>
        <w:rPr>
          <w:rFonts w:hint="eastAsia" w:ascii="方正小标宋_GBK" w:hAnsi="方正小标宋_GBK" w:eastAsia="方正小标宋_GBK" w:cs="方正小标宋_GBK"/>
          <w:sz w:val="48"/>
          <w:szCs w:val="32"/>
        </w:rPr>
      </w:pPr>
      <w:r>
        <w:rPr>
          <w:rFonts w:hint="eastAsia" w:ascii="方正小标宋_GBK" w:hAnsi="方正小标宋_GBK" w:eastAsia="方正小标宋_GBK" w:cs="方正小标宋_GBK"/>
          <w:sz w:val="36"/>
          <w:szCs w:val="36"/>
        </w:rPr>
        <w:t>二〇二五年九月</w:t>
      </w:r>
    </w:p>
    <w:p w14:paraId="52544123">
      <w:pPr>
        <w:spacing w:line="720" w:lineRule="exact"/>
        <w:jc w:val="center"/>
        <w:outlineLvl w:val="0"/>
        <w:rPr>
          <w:rFonts w:hint="eastAsia" w:ascii="方正仿宋_GBK" w:hAnsi="方正仿宋_GBK" w:eastAsia="方正仿宋_GBK" w:cs="方正仿宋_GBK"/>
          <w:sz w:val="48"/>
          <w:szCs w:val="32"/>
        </w:rPr>
        <w:sectPr>
          <w:headerReference r:id="rId4" w:type="first"/>
          <w:footerReference r:id="rId6" w:type="first"/>
          <w:headerReference r:id="rId3" w:type="default"/>
          <w:footerReference r:id="rId5" w:type="even"/>
          <w:pgSz w:w="11907" w:h="16840"/>
          <w:pgMar w:top="1417" w:right="1417" w:bottom="1134" w:left="1417" w:header="851" w:footer="992" w:gutter="0"/>
          <w:pgNumType w:fmt="numberInDash" w:start="1"/>
          <w:cols w:space="720" w:num="1"/>
          <w:titlePg/>
          <w:docGrid w:linePitch="381" w:charSpace="0"/>
        </w:sectPr>
      </w:pPr>
    </w:p>
    <w:p w14:paraId="47781EEE">
      <w:pPr>
        <w:spacing w:line="480" w:lineRule="exact"/>
        <w:jc w:val="center"/>
        <w:outlineLvl w:val="0"/>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目   录</w:t>
      </w:r>
    </w:p>
    <w:p w14:paraId="1FD6FAAA">
      <w:pPr>
        <w:pStyle w:val="50"/>
        <w:tabs>
          <w:tab w:val="right" w:leader="dot" w:pos="9412"/>
        </w:tabs>
        <w:ind w:left="560"/>
        <w:rPr>
          <w:rFonts w:hint="eastAsia" w:ascii="方正仿宋_GBK" w:hAnsi="方正仿宋_GBK" w:eastAsia="方正仿宋_GBK" w:cs="方正仿宋_GBK"/>
          <w:sz w:val="21"/>
          <w:szCs w:val="21"/>
        </w:rPr>
      </w:pPr>
    </w:p>
    <w:p w14:paraId="76EBB046">
      <w:pPr>
        <w:pStyle w:val="50"/>
        <w:tabs>
          <w:tab w:val="right" w:leader="dot" w:pos="9073"/>
        </w:tabs>
        <w:ind w:left="560"/>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TOC \o "1-3" \h \z </w:instrText>
      </w:r>
      <w:r>
        <w:rPr>
          <w:rFonts w:hint="eastAsia" w:ascii="方正仿宋_GBK" w:hAnsi="方正仿宋_GBK" w:eastAsia="方正仿宋_GBK" w:cs="方正仿宋_GBK"/>
          <w:sz w:val="21"/>
          <w:szCs w:val="21"/>
        </w:rPr>
        <w:fldChar w:fldCharType="separate"/>
      </w:r>
      <w:r>
        <w:fldChar w:fldCharType="begin"/>
      </w:r>
      <w:r>
        <w:instrText xml:space="preserve"> HYPERLINK \l "_Toc24689" </w:instrText>
      </w:r>
      <w:r>
        <w:fldChar w:fldCharType="separate"/>
      </w:r>
      <w:r>
        <w:rPr>
          <w:rFonts w:hint="eastAsia" w:ascii="方正小标宋_GBK" w:hAnsi="方正小标宋_GBK" w:eastAsia="方正小标宋_GBK" w:cs="方正小标宋_GBK"/>
          <w:szCs w:val="30"/>
        </w:rPr>
        <w:t>第一篇  采购邀请书</w:t>
      </w:r>
      <w:r>
        <w:tab/>
      </w:r>
      <w:r>
        <w:fldChar w:fldCharType="begin"/>
      </w:r>
      <w:r>
        <w:instrText xml:space="preserve"> PAGEREF _Toc24689 \h </w:instrText>
      </w:r>
      <w:r>
        <w:fldChar w:fldCharType="separate"/>
      </w:r>
      <w:r>
        <w:t>- 1 -</w:t>
      </w:r>
      <w:r>
        <w:fldChar w:fldCharType="end"/>
      </w:r>
      <w:r>
        <w:fldChar w:fldCharType="end"/>
      </w:r>
    </w:p>
    <w:p w14:paraId="4E01D7BA">
      <w:pPr>
        <w:pStyle w:val="50"/>
        <w:tabs>
          <w:tab w:val="right" w:leader="dot" w:pos="9073"/>
        </w:tabs>
        <w:ind w:left="560"/>
      </w:pPr>
      <w:r>
        <w:fldChar w:fldCharType="begin"/>
      </w:r>
      <w:r>
        <w:instrText xml:space="preserve"> HYPERLINK \l "_Toc15976" </w:instrText>
      </w:r>
      <w:r>
        <w:fldChar w:fldCharType="separate"/>
      </w:r>
      <w:r>
        <w:rPr>
          <w:rFonts w:hint="eastAsia" w:ascii="方正仿宋_GBK" w:hAnsi="方正仿宋_GBK" w:eastAsia="方正仿宋_GBK" w:cs="方正仿宋_GBK"/>
        </w:rPr>
        <w:t>一、竞争性磋商内容</w:t>
      </w:r>
      <w:r>
        <w:tab/>
      </w:r>
      <w:r>
        <w:fldChar w:fldCharType="begin"/>
      </w:r>
      <w:r>
        <w:instrText xml:space="preserve"> PAGEREF _Toc15976 \h </w:instrText>
      </w:r>
      <w:r>
        <w:fldChar w:fldCharType="separate"/>
      </w:r>
      <w:r>
        <w:t>- 1 -</w:t>
      </w:r>
      <w:r>
        <w:fldChar w:fldCharType="end"/>
      </w:r>
      <w:r>
        <w:fldChar w:fldCharType="end"/>
      </w:r>
    </w:p>
    <w:p w14:paraId="5521EB0A">
      <w:pPr>
        <w:pStyle w:val="50"/>
        <w:tabs>
          <w:tab w:val="right" w:leader="dot" w:pos="9073"/>
        </w:tabs>
        <w:ind w:left="560"/>
      </w:pPr>
      <w:r>
        <w:fldChar w:fldCharType="begin"/>
      </w:r>
      <w:r>
        <w:instrText xml:space="preserve"> HYPERLINK \l "_Toc19361" </w:instrText>
      </w:r>
      <w:r>
        <w:fldChar w:fldCharType="separate"/>
      </w:r>
      <w:r>
        <w:rPr>
          <w:rFonts w:hint="eastAsia" w:ascii="方正仿宋_GBK" w:hAnsi="方正仿宋_GBK" w:eastAsia="方正仿宋_GBK" w:cs="方正仿宋_GBK"/>
        </w:rPr>
        <w:t>二、资金来源</w:t>
      </w:r>
      <w:r>
        <w:tab/>
      </w:r>
      <w:r>
        <w:fldChar w:fldCharType="begin"/>
      </w:r>
      <w:r>
        <w:instrText xml:space="preserve"> PAGEREF _Toc19361 \h </w:instrText>
      </w:r>
      <w:r>
        <w:fldChar w:fldCharType="separate"/>
      </w:r>
      <w:r>
        <w:t>- 1 -</w:t>
      </w:r>
      <w:r>
        <w:fldChar w:fldCharType="end"/>
      </w:r>
      <w:r>
        <w:fldChar w:fldCharType="end"/>
      </w:r>
    </w:p>
    <w:p w14:paraId="42E527A9">
      <w:pPr>
        <w:pStyle w:val="50"/>
        <w:tabs>
          <w:tab w:val="right" w:leader="dot" w:pos="9073"/>
        </w:tabs>
        <w:ind w:left="560"/>
      </w:pPr>
      <w:r>
        <w:fldChar w:fldCharType="begin"/>
      </w:r>
      <w:r>
        <w:instrText xml:space="preserve"> HYPERLINK \l "_Toc31947" </w:instrText>
      </w:r>
      <w:r>
        <w:fldChar w:fldCharType="separate"/>
      </w:r>
      <w:r>
        <w:rPr>
          <w:rFonts w:hint="eastAsia" w:ascii="方正仿宋_GBK" w:hAnsi="方正仿宋_GBK" w:eastAsia="方正仿宋_GBK" w:cs="方正仿宋_GBK"/>
        </w:rPr>
        <w:t>三、供应商资格条件</w:t>
      </w:r>
      <w:r>
        <w:tab/>
      </w:r>
      <w:r>
        <w:fldChar w:fldCharType="begin"/>
      </w:r>
      <w:r>
        <w:instrText xml:space="preserve"> PAGEREF _Toc31947 \h </w:instrText>
      </w:r>
      <w:r>
        <w:fldChar w:fldCharType="separate"/>
      </w:r>
      <w:r>
        <w:t>- 1 -</w:t>
      </w:r>
      <w:r>
        <w:fldChar w:fldCharType="end"/>
      </w:r>
      <w:r>
        <w:fldChar w:fldCharType="end"/>
      </w:r>
    </w:p>
    <w:p w14:paraId="02779932">
      <w:pPr>
        <w:pStyle w:val="50"/>
        <w:tabs>
          <w:tab w:val="right" w:leader="dot" w:pos="9073"/>
        </w:tabs>
        <w:ind w:left="560"/>
      </w:pPr>
      <w:r>
        <w:fldChar w:fldCharType="begin"/>
      </w:r>
      <w:r>
        <w:instrText xml:space="preserve"> HYPERLINK \l "_Toc13370" </w:instrText>
      </w:r>
      <w:r>
        <w:fldChar w:fldCharType="separate"/>
      </w:r>
      <w:r>
        <w:rPr>
          <w:rFonts w:hint="eastAsia" w:ascii="方正仿宋_GBK" w:hAnsi="方正仿宋_GBK" w:eastAsia="方正仿宋_GBK" w:cs="方正仿宋_GBK"/>
        </w:rPr>
        <w:t>四、磋商有关说明</w:t>
      </w:r>
      <w:r>
        <w:tab/>
      </w:r>
      <w:r>
        <w:fldChar w:fldCharType="begin"/>
      </w:r>
      <w:r>
        <w:instrText xml:space="preserve"> PAGEREF _Toc13370 \h </w:instrText>
      </w:r>
      <w:r>
        <w:fldChar w:fldCharType="separate"/>
      </w:r>
      <w:r>
        <w:t>- 1 -</w:t>
      </w:r>
      <w:r>
        <w:fldChar w:fldCharType="end"/>
      </w:r>
      <w:r>
        <w:fldChar w:fldCharType="end"/>
      </w:r>
    </w:p>
    <w:p w14:paraId="15E6B17C">
      <w:pPr>
        <w:pStyle w:val="50"/>
        <w:tabs>
          <w:tab w:val="right" w:leader="dot" w:pos="9073"/>
        </w:tabs>
        <w:ind w:left="560"/>
      </w:pPr>
      <w:r>
        <w:fldChar w:fldCharType="begin"/>
      </w:r>
      <w:r>
        <w:instrText xml:space="preserve"> HYPERLINK \l "_Toc27864" </w:instrText>
      </w:r>
      <w:r>
        <w:fldChar w:fldCharType="separate"/>
      </w:r>
      <w:r>
        <w:rPr>
          <w:rFonts w:hint="eastAsia" w:ascii="方正仿宋_GBK" w:hAnsi="方正仿宋_GBK" w:eastAsia="方正仿宋_GBK" w:cs="方正仿宋_GBK"/>
        </w:rPr>
        <w:t>五、采购项目需落实的政府采购政策</w:t>
      </w:r>
      <w:r>
        <w:tab/>
      </w:r>
      <w:r>
        <w:fldChar w:fldCharType="begin"/>
      </w:r>
      <w:r>
        <w:instrText xml:space="preserve"> PAGEREF _Toc27864 \h </w:instrText>
      </w:r>
      <w:r>
        <w:fldChar w:fldCharType="separate"/>
      </w:r>
      <w:r>
        <w:t>- 2 -</w:t>
      </w:r>
      <w:r>
        <w:fldChar w:fldCharType="end"/>
      </w:r>
      <w:r>
        <w:fldChar w:fldCharType="end"/>
      </w:r>
    </w:p>
    <w:p w14:paraId="3A0B76EB">
      <w:pPr>
        <w:pStyle w:val="50"/>
        <w:tabs>
          <w:tab w:val="right" w:leader="dot" w:pos="9073"/>
        </w:tabs>
        <w:ind w:left="560"/>
      </w:pPr>
      <w:r>
        <w:fldChar w:fldCharType="begin"/>
      </w:r>
      <w:r>
        <w:instrText xml:space="preserve"> HYPERLINK \l "_Toc10029" </w:instrText>
      </w:r>
      <w:r>
        <w:fldChar w:fldCharType="separate"/>
      </w:r>
      <w:r>
        <w:rPr>
          <w:rFonts w:hint="eastAsia" w:ascii="方正仿宋_GBK" w:hAnsi="方正仿宋_GBK" w:eastAsia="方正仿宋_GBK" w:cs="方正仿宋_GBK"/>
        </w:rPr>
        <w:t>六、其他有关规定</w:t>
      </w:r>
      <w:r>
        <w:tab/>
      </w:r>
      <w:r>
        <w:fldChar w:fldCharType="begin"/>
      </w:r>
      <w:r>
        <w:instrText xml:space="preserve"> PAGEREF _Toc10029 \h </w:instrText>
      </w:r>
      <w:r>
        <w:fldChar w:fldCharType="separate"/>
      </w:r>
      <w:r>
        <w:t>- 2 -</w:t>
      </w:r>
      <w:r>
        <w:fldChar w:fldCharType="end"/>
      </w:r>
      <w:r>
        <w:fldChar w:fldCharType="end"/>
      </w:r>
    </w:p>
    <w:p w14:paraId="2ADBE862">
      <w:pPr>
        <w:pStyle w:val="50"/>
        <w:tabs>
          <w:tab w:val="right" w:leader="dot" w:pos="9073"/>
        </w:tabs>
        <w:ind w:left="560"/>
      </w:pPr>
      <w:r>
        <w:fldChar w:fldCharType="begin"/>
      </w:r>
      <w:r>
        <w:instrText xml:space="preserve"> HYPERLINK \l "_Toc2259" </w:instrText>
      </w:r>
      <w:r>
        <w:fldChar w:fldCharType="separate"/>
      </w:r>
      <w:r>
        <w:rPr>
          <w:rFonts w:hint="eastAsia" w:ascii="方正仿宋_GBK" w:hAnsi="方正仿宋_GBK" w:eastAsia="方正仿宋_GBK" w:cs="方正仿宋_GBK"/>
        </w:rPr>
        <w:t>七、联系方式</w:t>
      </w:r>
      <w:r>
        <w:tab/>
      </w:r>
      <w:r>
        <w:fldChar w:fldCharType="begin"/>
      </w:r>
      <w:r>
        <w:instrText xml:space="preserve"> PAGEREF _Toc2259 \h </w:instrText>
      </w:r>
      <w:r>
        <w:fldChar w:fldCharType="separate"/>
      </w:r>
      <w:r>
        <w:t>- 2 -</w:t>
      </w:r>
      <w:r>
        <w:fldChar w:fldCharType="end"/>
      </w:r>
      <w:r>
        <w:fldChar w:fldCharType="end"/>
      </w:r>
    </w:p>
    <w:p w14:paraId="2B447EEE">
      <w:pPr>
        <w:pStyle w:val="50"/>
        <w:tabs>
          <w:tab w:val="right" w:leader="dot" w:pos="9073"/>
        </w:tabs>
        <w:ind w:left="560"/>
      </w:pPr>
      <w:r>
        <w:fldChar w:fldCharType="begin"/>
      </w:r>
      <w:r>
        <w:instrText xml:space="preserve"> HYPERLINK \l "_Toc14940" </w:instrText>
      </w:r>
      <w:r>
        <w:fldChar w:fldCharType="separate"/>
      </w:r>
      <w:r>
        <w:rPr>
          <w:rFonts w:hint="eastAsia" w:ascii="方正小标宋_GBK" w:hAnsi="方正小标宋_GBK" w:eastAsia="方正小标宋_GBK" w:cs="方正小标宋_GBK"/>
          <w:bCs/>
          <w:szCs w:val="30"/>
        </w:rPr>
        <w:t>第二篇  项目服务需求</w:t>
      </w:r>
      <w:r>
        <w:tab/>
      </w:r>
      <w:r>
        <w:fldChar w:fldCharType="begin"/>
      </w:r>
      <w:r>
        <w:instrText xml:space="preserve"> PAGEREF _Toc14940 \h </w:instrText>
      </w:r>
      <w:r>
        <w:fldChar w:fldCharType="separate"/>
      </w:r>
      <w:r>
        <w:t>- 4 -</w:t>
      </w:r>
      <w:r>
        <w:fldChar w:fldCharType="end"/>
      </w:r>
      <w:r>
        <w:fldChar w:fldCharType="end"/>
      </w:r>
    </w:p>
    <w:p w14:paraId="3CCE7BA5">
      <w:pPr>
        <w:pStyle w:val="50"/>
        <w:tabs>
          <w:tab w:val="right" w:leader="dot" w:pos="9073"/>
        </w:tabs>
        <w:ind w:left="560"/>
      </w:pPr>
      <w:r>
        <w:fldChar w:fldCharType="begin"/>
      </w:r>
      <w:r>
        <w:instrText xml:space="preserve"> HYPERLINK \l "_Toc18691" </w:instrText>
      </w:r>
      <w:r>
        <w:fldChar w:fldCharType="separate"/>
      </w:r>
      <w:r>
        <w:rPr>
          <w:rFonts w:hint="eastAsia" w:ascii="方正仿宋_GBK" w:hAnsi="方正仿宋_GBK" w:eastAsia="方正仿宋_GBK" w:cs="方正仿宋_GBK"/>
        </w:rPr>
        <w:t>一、采购项目一览表</w:t>
      </w:r>
      <w:r>
        <w:tab/>
      </w:r>
      <w:r>
        <w:fldChar w:fldCharType="begin"/>
      </w:r>
      <w:r>
        <w:instrText xml:space="preserve"> PAGEREF _Toc18691 \h </w:instrText>
      </w:r>
      <w:r>
        <w:fldChar w:fldCharType="separate"/>
      </w:r>
      <w:r>
        <w:t>- 4 -</w:t>
      </w:r>
      <w:r>
        <w:fldChar w:fldCharType="end"/>
      </w:r>
      <w:r>
        <w:fldChar w:fldCharType="end"/>
      </w:r>
    </w:p>
    <w:p w14:paraId="317658E4">
      <w:pPr>
        <w:pStyle w:val="50"/>
        <w:tabs>
          <w:tab w:val="right" w:leader="dot" w:pos="9073"/>
        </w:tabs>
        <w:ind w:left="560"/>
      </w:pPr>
      <w:r>
        <w:fldChar w:fldCharType="begin"/>
      </w:r>
      <w:r>
        <w:instrText xml:space="preserve"> HYPERLINK \l "_Toc32567" </w:instrText>
      </w:r>
      <w:r>
        <w:fldChar w:fldCharType="separate"/>
      </w:r>
      <w:r>
        <w:rPr>
          <w:rFonts w:hint="eastAsia" w:ascii="方正仿宋_GBK" w:hAnsi="方正仿宋_GBK" w:eastAsia="方正仿宋_GBK" w:cs="方正仿宋_GBK"/>
        </w:rPr>
        <w:t>二、服务内容及要求</w:t>
      </w:r>
      <w:r>
        <w:tab/>
      </w:r>
      <w:r>
        <w:fldChar w:fldCharType="begin"/>
      </w:r>
      <w:r>
        <w:instrText xml:space="preserve"> PAGEREF _Toc32567 \h </w:instrText>
      </w:r>
      <w:r>
        <w:fldChar w:fldCharType="separate"/>
      </w:r>
      <w:r>
        <w:t>- 4 -</w:t>
      </w:r>
      <w:r>
        <w:fldChar w:fldCharType="end"/>
      </w:r>
      <w:r>
        <w:fldChar w:fldCharType="end"/>
      </w:r>
    </w:p>
    <w:p w14:paraId="7CDC6F58">
      <w:pPr>
        <w:pStyle w:val="50"/>
        <w:tabs>
          <w:tab w:val="right" w:leader="dot" w:pos="9073"/>
        </w:tabs>
        <w:ind w:left="560"/>
      </w:pPr>
      <w:r>
        <w:fldChar w:fldCharType="begin"/>
      </w:r>
      <w:r>
        <w:instrText xml:space="preserve"> HYPERLINK \l "_Toc4687" </w:instrText>
      </w:r>
      <w:r>
        <w:fldChar w:fldCharType="separate"/>
      </w:r>
      <w:r>
        <w:rPr>
          <w:rFonts w:hint="eastAsia" w:ascii="方正小标宋_GBK" w:hAnsi="方正小标宋_GBK" w:eastAsia="方正小标宋_GBK" w:cs="方正小标宋_GBK"/>
          <w:bCs/>
          <w:szCs w:val="30"/>
        </w:rPr>
        <w:t>第三篇  项目商务需求</w:t>
      </w:r>
      <w:r>
        <w:tab/>
      </w:r>
      <w:r>
        <w:fldChar w:fldCharType="begin"/>
      </w:r>
      <w:r>
        <w:instrText xml:space="preserve"> PAGEREF _Toc4687 \h </w:instrText>
      </w:r>
      <w:r>
        <w:fldChar w:fldCharType="separate"/>
      </w:r>
      <w:r>
        <w:t>- 6 -</w:t>
      </w:r>
      <w:r>
        <w:fldChar w:fldCharType="end"/>
      </w:r>
      <w:r>
        <w:fldChar w:fldCharType="end"/>
      </w:r>
    </w:p>
    <w:p w14:paraId="5A39D886">
      <w:pPr>
        <w:pStyle w:val="50"/>
        <w:tabs>
          <w:tab w:val="right" w:leader="dot" w:pos="9073"/>
        </w:tabs>
        <w:ind w:left="560"/>
      </w:pPr>
      <w:r>
        <w:fldChar w:fldCharType="begin"/>
      </w:r>
      <w:r>
        <w:instrText xml:space="preserve"> HYPERLINK \l "_Toc25437" </w:instrText>
      </w:r>
      <w:r>
        <w:fldChar w:fldCharType="separate"/>
      </w:r>
      <w:r>
        <w:rPr>
          <w:rFonts w:hint="eastAsia" w:ascii="方正仿宋_GBK" w:hAnsi="方正仿宋_GBK" w:eastAsia="方正仿宋_GBK" w:cs="方正仿宋_GBK"/>
          <w:szCs w:val="24"/>
        </w:rPr>
        <w:t>一、服务期、地点及验收方式</w:t>
      </w:r>
      <w:r>
        <w:tab/>
      </w:r>
      <w:r>
        <w:fldChar w:fldCharType="begin"/>
      </w:r>
      <w:r>
        <w:instrText xml:space="preserve"> PAGEREF _Toc25437 \h </w:instrText>
      </w:r>
      <w:r>
        <w:fldChar w:fldCharType="separate"/>
      </w:r>
      <w:r>
        <w:t>- 6 -</w:t>
      </w:r>
      <w:r>
        <w:fldChar w:fldCharType="end"/>
      </w:r>
      <w:r>
        <w:fldChar w:fldCharType="end"/>
      </w:r>
    </w:p>
    <w:p w14:paraId="1A127A9B">
      <w:pPr>
        <w:pStyle w:val="50"/>
        <w:tabs>
          <w:tab w:val="right" w:leader="dot" w:pos="9073"/>
        </w:tabs>
        <w:ind w:left="560"/>
      </w:pPr>
      <w:r>
        <w:fldChar w:fldCharType="begin"/>
      </w:r>
      <w:r>
        <w:instrText xml:space="preserve"> HYPERLINK \l "_Toc3816" </w:instrText>
      </w:r>
      <w:r>
        <w:fldChar w:fldCharType="separate"/>
      </w:r>
      <w:r>
        <w:rPr>
          <w:rFonts w:hint="eastAsia" w:ascii="方正仿宋_GBK" w:hAnsi="方正仿宋_GBK" w:eastAsia="方正仿宋_GBK" w:cs="方正仿宋_GBK"/>
          <w:szCs w:val="24"/>
        </w:rPr>
        <w:t>二、报价要求</w:t>
      </w:r>
      <w:r>
        <w:tab/>
      </w:r>
      <w:r>
        <w:fldChar w:fldCharType="begin"/>
      </w:r>
      <w:r>
        <w:instrText xml:space="preserve"> PAGEREF _Toc3816 \h </w:instrText>
      </w:r>
      <w:r>
        <w:fldChar w:fldCharType="separate"/>
      </w:r>
      <w:r>
        <w:t>- 6 -</w:t>
      </w:r>
      <w:r>
        <w:fldChar w:fldCharType="end"/>
      </w:r>
      <w:r>
        <w:fldChar w:fldCharType="end"/>
      </w:r>
    </w:p>
    <w:p w14:paraId="3529348F">
      <w:pPr>
        <w:pStyle w:val="50"/>
        <w:tabs>
          <w:tab w:val="right" w:leader="dot" w:pos="9073"/>
        </w:tabs>
        <w:ind w:left="560"/>
      </w:pPr>
      <w:r>
        <w:fldChar w:fldCharType="begin"/>
      </w:r>
      <w:r>
        <w:instrText xml:space="preserve"> HYPERLINK \l "_Toc14102" </w:instrText>
      </w:r>
      <w:r>
        <w:fldChar w:fldCharType="separate"/>
      </w:r>
      <w:r>
        <w:rPr>
          <w:rFonts w:hint="eastAsia" w:ascii="方正仿宋_GBK" w:hAnsi="方正仿宋_GBK" w:eastAsia="方正仿宋_GBK" w:cs="方正仿宋_GBK"/>
          <w:szCs w:val="24"/>
        </w:rPr>
        <w:t>三、付款方式</w:t>
      </w:r>
      <w:r>
        <w:tab/>
      </w:r>
      <w:r>
        <w:fldChar w:fldCharType="begin"/>
      </w:r>
      <w:r>
        <w:instrText xml:space="preserve"> PAGEREF _Toc14102 \h </w:instrText>
      </w:r>
      <w:r>
        <w:fldChar w:fldCharType="separate"/>
      </w:r>
      <w:r>
        <w:t>- 6 -</w:t>
      </w:r>
      <w:r>
        <w:fldChar w:fldCharType="end"/>
      </w:r>
      <w:r>
        <w:fldChar w:fldCharType="end"/>
      </w:r>
    </w:p>
    <w:p w14:paraId="7BFA2113">
      <w:pPr>
        <w:pStyle w:val="50"/>
        <w:tabs>
          <w:tab w:val="right" w:leader="dot" w:pos="9073"/>
        </w:tabs>
        <w:ind w:left="560"/>
      </w:pPr>
      <w:r>
        <w:fldChar w:fldCharType="begin"/>
      </w:r>
      <w:r>
        <w:instrText xml:space="preserve"> HYPERLINK \l "_Toc26952" </w:instrText>
      </w:r>
      <w:r>
        <w:fldChar w:fldCharType="separate"/>
      </w:r>
      <w:r>
        <w:rPr>
          <w:rFonts w:hint="eastAsia" w:ascii="方正仿宋_GBK" w:hAnsi="方正仿宋_GBK" w:eastAsia="方正仿宋_GBK" w:cs="方正仿宋_GBK"/>
          <w:szCs w:val="24"/>
        </w:rPr>
        <w:t>四、知识产权</w:t>
      </w:r>
      <w:r>
        <w:tab/>
      </w:r>
      <w:r>
        <w:fldChar w:fldCharType="begin"/>
      </w:r>
      <w:r>
        <w:instrText xml:space="preserve"> PAGEREF _Toc26952 \h </w:instrText>
      </w:r>
      <w:r>
        <w:fldChar w:fldCharType="separate"/>
      </w:r>
      <w:r>
        <w:t>- 6 -</w:t>
      </w:r>
      <w:r>
        <w:fldChar w:fldCharType="end"/>
      </w:r>
      <w:r>
        <w:fldChar w:fldCharType="end"/>
      </w:r>
    </w:p>
    <w:p w14:paraId="3790A8D1">
      <w:pPr>
        <w:pStyle w:val="50"/>
        <w:tabs>
          <w:tab w:val="right" w:leader="dot" w:pos="9073"/>
        </w:tabs>
        <w:ind w:left="560"/>
      </w:pPr>
      <w:r>
        <w:fldChar w:fldCharType="begin"/>
      </w:r>
      <w:r>
        <w:instrText xml:space="preserve"> HYPERLINK \l "_Toc4333" </w:instrText>
      </w:r>
      <w:r>
        <w:fldChar w:fldCharType="separate"/>
      </w:r>
      <w:r>
        <w:rPr>
          <w:rFonts w:hint="eastAsia" w:ascii="方正仿宋_GBK" w:hAnsi="方正仿宋_GBK" w:eastAsia="方正仿宋_GBK" w:cs="方正仿宋_GBK"/>
          <w:szCs w:val="24"/>
        </w:rPr>
        <w:t>五、质量保证及售后服务</w:t>
      </w:r>
      <w:r>
        <w:tab/>
      </w:r>
      <w:r>
        <w:fldChar w:fldCharType="begin"/>
      </w:r>
      <w:r>
        <w:instrText xml:space="preserve"> PAGEREF _Toc4333 \h </w:instrText>
      </w:r>
      <w:r>
        <w:fldChar w:fldCharType="separate"/>
      </w:r>
      <w:r>
        <w:t>- 6 -</w:t>
      </w:r>
      <w:r>
        <w:fldChar w:fldCharType="end"/>
      </w:r>
      <w:r>
        <w:fldChar w:fldCharType="end"/>
      </w:r>
    </w:p>
    <w:p w14:paraId="2AEA154E">
      <w:pPr>
        <w:pStyle w:val="50"/>
        <w:tabs>
          <w:tab w:val="right" w:leader="dot" w:pos="9073"/>
        </w:tabs>
        <w:ind w:left="560"/>
      </w:pPr>
      <w:r>
        <w:fldChar w:fldCharType="begin"/>
      </w:r>
      <w:r>
        <w:instrText xml:space="preserve"> HYPERLINK \l "_Toc25602" </w:instrText>
      </w:r>
      <w:r>
        <w:fldChar w:fldCharType="separate"/>
      </w:r>
      <w:r>
        <w:rPr>
          <w:rFonts w:hint="eastAsia" w:ascii="方正仿宋_GBK" w:hAnsi="方正仿宋_GBK" w:eastAsia="方正仿宋_GBK" w:cs="方正仿宋_GBK"/>
          <w:szCs w:val="24"/>
        </w:rPr>
        <w:t>六、保密要求</w:t>
      </w:r>
      <w:r>
        <w:tab/>
      </w:r>
      <w:r>
        <w:fldChar w:fldCharType="begin"/>
      </w:r>
      <w:r>
        <w:instrText xml:space="preserve"> PAGEREF _Toc25602 \h </w:instrText>
      </w:r>
      <w:r>
        <w:fldChar w:fldCharType="separate"/>
      </w:r>
      <w:r>
        <w:t>- 6 -</w:t>
      </w:r>
      <w:r>
        <w:fldChar w:fldCharType="end"/>
      </w:r>
      <w:r>
        <w:fldChar w:fldCharType="end"/>
      </w:r>
    </w:p>
    <w:p w14:paraId="04F0FAE6">
      <w:pPr>
        <w:pStyle w:val="50"/>
        <w:tabs>
          <w:tab w:val="right" w:leader="dot" w:pos="9073"/>
        </w:tabs>
        <w:ind w:left="560"/>
      </w:pPr>
      <w:r>
        <w:fldChar w:fldCharType="begin"/>
      </w:r>
      <w:r>
        <w:instrText xml:space="preserve"> HYPERLINK \l "_Toc16039" </w:instrText>
      </w:r>
      <w:r>
        <w:fldChar w:fldCharType="separate"/>
      </w:r>
      <w:r>
        <w:rPr>
          <w:rFonts w:hint="eastAsia" w:ascii="方正仿宋_GBK" w:hAnsi="方正仿宋_GBK" w:eastAsia="方正仿宋_GBK" w:cs="方正仿宋_GBK"/>
          <w:szCs w:val="24"/>
        </w:rPr>
        <w:t>七、其他</w:t>
      </w:r>
      <w:r>
        <w:tab/>
      </w:r>
      <w:r>
        <w:fldChar w:fldCharType="begin"/>
      </w:r>
      <w:r>
        <w:instrText xml:space="preserve"> PAGEREF _Toc16039 \h </w:instrText>
      </w:r>
      <w:r>
        <w:fldChar w:fldCharType="separate"/>
      </w:r>
      <w:r>
        <w:t>- 6 -</w:t>
      </w:r>
      <w:r>
        <w:fldChar w:fldCharType="end"/>
      </w:r>
      <w:r>
        <w:fldChar w:fldCharType="end"/>
      </w:r>
    </w:p>
    <w:p w14:paraId="40D3A79E">
      <w:pPr>
        <w:pStyle w:val="50"/>
        <w:tabs>
          <w:tab w:val="right" w:leader="dot" w:pos="9073"/>
        </w:tabs>
        <w:ind w:left="560"/>
      </w:pPr>
      <w:r>
        <w:fldChar w:fldCharType="begin"/>
      </w:r>
      <w:r>
        <w:instrText xml:space="preserve"> HYPERLINK \l "_Toc23865" </w:instrText>
      </w:r>
      <w:r>
        <w:fldChar w:fldCharType="separate"/>
      </w:r>
      <w:r>
        <w:rPr>
          <w:rFonts w:hint="eastAsia" w:ascii="方正小标宋_GBK" w:hAnsi="方正小标宋_GBK" w:eastAsia="方正小标宋_GBK" w:cs="方正小标宋_GBK"/>
          <w:bCs/>
          <w:spacing w:val="-6"/>
          <w:szCs w:val="30"/>
        </w:rPr>
        <w:t>第四篇  磋商程序及方法、评审标准、无效响应和采购终止</w:t>
      </w:r>
      <w:r>
        <w:tab/>
      </w:r>
      <w:r>
        <w:fldChar w:fldCharType="begin"/>
      </w:r>
      <w:r>
        <w:instrText xml:space="preserve"> PAGEREF _Toc23865 \h </w:instrText>
      </w:r>
      <w:r>
        <w:fldChar w:fldCharType="separate"/>
      </w:r>
      <w:r>
        <w:t>- 7 -</w:t>
      </w:r>
      <w:r>
        <w:fldChar w:fldCharType="end"/>
      </w:r>
      <w:r>
        <w:fldChar w:fldCharType="end"/>
      </w:r>
    </w:p>
    <w:p w14:paraId="2BD9B31D">
      <w:pPr>
        <w:pStyle w:val="50"/>
        <w:tabs>
          <w:tab w:val="right" w:leader="dot" w:pos="9073"/>
        </w:tabs>
        <w:ind w:left="560"/>
      </w:pPr>
      <w:r>
        <w:fldChar w:fldCharType="begin"/>
      </w:r>
      <w:r>
        <w:instrText xml:space="preserve"> HYPERLINK \l "_Toc14190" </w:instrText>
      </w:r>
      <w:r>
        <w:fldChar w:fldCharType="separate"/>
      </w:r>
      <w:r>
        <w:rPr>
          <w:rFonts w:hint="eastAsia" w:ascii="方正仿宋_GBK" w:hAnsi="方正仿宋_GBK" w:eastAsia="方正仿宋_GBK" w:cs="方正仿宋_GBK"/>
        </w:rPr>
        <w:t>一、磋商程序及方法</w:t>
      </w:r>
      <w:r>
        <w:tab/>
      </w:r>
      <w:r>
        <w:fldChar w:fldCharType="begin"/>
      </w:r>
      <w:r>
        <w:instrText xml:space="preserve"> PAGEREF _Toc14190 \h </w:instrText>
      </w:r>
      <w:r>
        <w:fldChar w:fldCharType="separate"/>
      </w:r>
      <w:r>
        <w:t>- 7 -</w:t>
      </w:r>
      <w:r>
        <w:fldChar w:fldCharType="end"/>
      </w:r>
      <w:r>
        <w:fldChar w:fldCharType="end"/>
      </w:r>
    </w:p>
    <w:p w14:paraId="305B6146">
      <w:pPr>
        <w:pStyle w:val="50"/>
        <w:tabs>
          <w:tab w:val="right" w:leader="dot" w:pos="9073"/>
        </w:tabs>
        <w:ind w:left="560"/>
      </w:pPr>
      <w:r>
        <w:fldChar w:fldCharType="begin"/>
      </w:r>
      <w:r>
        <w:instrText xml:space="preserve"> HYPERLINK \l "_Toc703" </w:instrText>
      </w:r>
      <w:r>
        <w:fldChar w:fldCharType="separate"/>
      </w:r>
      <w:r>
        <w:rPr>
          <w:rFonts w:hint="eastAsia" w:ascii="方正仿宋_GBK" w:hAnsi="方正仿宋_GBK" w:eastAsia="方正仿宋_GBK" w:cs="方正仿宋_GBK"/>
        </w:rPr>
        <w:t>二、评审标准</w:t>
      </w:r>
      <w:r>
        <w:tab/>
      </w:r>
      <w:r>
        <w:fldChar w:fldCharType="begin"/>
      </w:r>
      <w:r>
        <w:instrText xml:space="preserve"> PAGEREF _Toc703 \h </w:instrText>
      </w:r>
      <w:r>
        <w:fldChar w:fldCharType="separate"/>
      </w:r>
      <w:r>
        <w:t>- 9 -</w:t>
      </w:r>
      <w:r>
        <w:fldChar w:fldCharType="end"/>
      </w:r>
      <w:r>
        <w:fldChar w:fldCharType="end"/>
      </w:r>
    </w:p>
    <w:p w14:paraId="579AB6F5">
      <w:pPr>
        <w:pStyle w:val="50"/>
        <w:tabs>
          <w:tab w:val="right" w:leader="dot" w:pos="9073"/>
        </w:tabs>
        <w:ind w:left="560"/>
      </w:pPr>
      <w:r>
        <w:fldChar w:fldCharType="begin"/>
      </w:r>
      <w:r>
        <w:instrText xml:space="preserve"> HYPERLINK \l "_Toc24559" </w:instrText>
      </w:r>
      <w:r>
        <w:fldChar w:fldCharType="separate"/>
      </w:r>
      <w:r>
        <w:rPr>
          <w:rFonts w:hint="eastAsia" w:ascii="方正仿宋_GBK" w:hAnsi="方正仿宋_GBK" w:eastAsia="方正仿宋_GBK" w:cs="方正仿宋_GBK"/>
        </w:rPr>
        <w:t>三、无效响应</w:t>
      </w:r>
      <w:r>
        <w:tab/>
      </w:r>
      <w:r>
        <w:fldChar w:fldCharType="begin"/>
      </w:r>
      <w:r>
        <w:instrText xml:space="preserve"> PAGEREF _Toc24559 \h </w:instrText>
      </w:r>
      <w:r>
        <w:fldChar w:fldCharType="separate"/>
      </w:r>
      <w:r>
        <w:t>- 11 -</w:t>
      </w:r>
      <w:r>
        <w:fldChar w:fldCharType="end"/>
      </w:r>
      <w:r>
        <w:fldChar w:fldCharType="end"/>
      </w:r>
    </w:p>
    <w:p w14:paraId="5882F63D">
      <w:pPr>
        <w:pStyle w:val="50"/>
        <w:tabs>
          <w:tab w:val="right" w:leader="dot" w:pos="9073"/>
        </w:tabs>
        <w:ind w:left="560"/>
      </w:pPr>
      <w:r>
        <w:fldChar w:fldCharType="begin"/>
      </w:r>
      <w:r>
        <w:instrText xml:space="preserve"> HYPERLINK \l "_Toc25634" </w:instrText>
      </w:r>
      <w:r>
        <w:fldChar w:fldCharType="separate"/>
      </w:r>
      <w:r>
        <w:rPr>
          <w:rFonts w:hint="eastAsia" w:ascii="方正仿宋_GBK" w:hAnsi="方正仿宋_GBK" w:eastAsia="方正仿宋_GBK" w:cs="方正仿宋_GBK"/>
        </w:rPr>
        <w:t>四、采购终止</w:t>
      </w:r>
      <w:r>
        <w:tab/>
      </w:r>
      <w:r>
        <w:fldChar w:fldCharType="begin"/>
      </w:r>
      <w:r>
        <w:instrText xml:space="preserve"> PAGEREF _Toc25634 \h </w:instrText>
      </w:r>
      <w:r>
        <w:fldChar w:fldCharType="separate"/>
      </w:r>
      <w:r>
        <w:t>- 11 -</w:t>
      </w:r>
      <w:r>
        <w:fldChar w:fldCharType="end"/>
      </w:r>
      <w:r>
        <w:fldChar w:fldCharType="end"/>
      </w:r>
    </w:p>
    <w:p w14:paraId="6445F22D">
      <w:pPr>
        <w:pStyle w:val="50"/>
        <w:tabs>
          <w:tab w:val="right" w:leader="dot" w:pos="9073"/>
        </w:tabs>
        <w:ind w:left="560"/>
      </w:pPr>
      <w:r>
        <w:fldChar w:fldCharType="begin"/>
      </w:r>
      <w:r>
        <w:instrText xml:space="preserve"> HYPERLINK \l "_Toc14515" </w:instrText>
      </w:r>
      <w:r>
        <w:fldChar w:fldCharType="separate"/>
      </w:r>
      <w:r>
        <w:rPr>
          <w:rFonts w:hint="eastAsia" w:ascii="方正小标宋_GBK" w:hAnsi="方正小标宋_GBK" w:eastAsia="方正小标宋_GBK" w:cs="方正小标宋_GBK"/>
          <w:bCs/>
          <w:szCs w:val="30"/>
        </w:rPr>
        <w:t>第五篇  供应商须知</w:t>
      </w:r>
      <w:r>
        <w:tab/>
      </w:r>
      <w:r>
        <w:fldChar w:fldCharType="begin"/>
      </w:r>
      <w:r>
        <w:instrText xml:space="preserve"> PAGEREF _Toc14515 \h </w:instrText>
      </w:r>
      <w:r>
        <w:fldChar w:fldCharType="separate"/>
      </w:r>
      <w:r>
        <w:t>- 13 -</w:t>
      </w:r>
      <w:r>
        <w:fldChar w:fldCharType="end"/>
      </w:r>
      <w:r>
        <w:fldChar w:fldCharType="end"/>
      </w:r>
    </w:p>
    <w:p w14:paraId="5155933F">
      <w:pPr>
        <w:pStyle w:val="50"/>
        <w:tabs>
          <w:tab w:val="right" w:leader="dot" w:pos="9073"/>
        </w:tabs>
        <w:ind w:left="560"/>
      </w:pPr>
      <w:r>
        <w:fldChar w:fldCharType="begin"/>
      </w:r>
      <w:r>
        <w:instrText xml:space="preserve"> HYPERLINK \l "_Toc14900" </w:instrText>
      </w:r>
      <w:r>
        <w:fldChar w:fldCharType="separate"/>
      </w:r>
      <w:r>
        <w:rPr>
          <w:rFonts w:hint="eastAsia" w:ascii="方正仿宋_GBK" w:hAnsi="方正仿宋_GBK" w:eastAsia="方正仿宋_GBK" w:cs="方正仿宋_GBK"/>
        </w:rPr>
        <w:t>一、磋商费用</w:t>
      </w:r>
      <w:r>
        <w:tab/>
      </w:r>
      <w:r>
        <w:fldChar w:fldCharType="begin"/>
      </w:r>
      <w:r>
        <w:instrText xml:space="preserve"> PAGEREF _Toc14900 \h </w:instrText>
      </w:r>
      <w:r>
        <w:fldChar w:fldCharType="separate"/>
      </w:r>
      <w:r>
        <w:t>- 13 -</w:t>
      </w:r>
      <w:r>
        <w:fldChar w:fldCharType="end"/>
      </w:r>
      <w:r>
        <w:fldChar w:fldCharType="end"/>
      </w:r>
    </w:p>
    <w:p w14:paraId="06A7E110">
      <w:pPr>
        <w:pStyle w:val="50"/>
        <w:tabs>
          <w:tab w:val="right" w:leader="dot" w:pos="9073"/>
        </w:tabs>
        <w:ind w:left="560"/>
      </w:pPr>
      <w:r>
        <w:fldChar w:fldCharType="begin"/>
      </w:r>
      <w:r>
        <w:instrText xml:space="preserve"> HYPERLINK \l "_Toc4098" </w:instrText>
      </w:r>
      <w:r>
        <w:fldChar w:fldCharType="separate"/>
      </w:r>
      <w:r>
        <w:rPr>
          <w:rFonts w:hint="eastAsia" w:ascii="方正仿宋_GBK" w:hAnsi="方正仿宋_GBK" w:eastAsia="方正仿宋_GBK" w:cs="方正仿宋_GBK"/>
        </w:rPr>
        <w:t>二、竞争性磋商文件</w:t>
      </w:r>
      <w:r>
        <w:tab/>
      </w:r>
      <w:r>
        <w:fldChar w:fldCharType="begin"/>
      </w:r>
      <w:r>
        <w:instrText xml:space="preserve"> PAGEREF _Toc4098 \h </w:instrText>
      </w:r>
      <w:r>
        <w:fldChar w:fldCharType="separate"/>
      </w:r>
      <w:r>
        <w:t>- 13 -</w:t>
      </w:r>
      <w:r>
        <w:fldChar w:fldCharType="end"/>
      </w:r>
      <w:r>
        <w:fldChar w:fldCharType="end"/>
      </w:r>
    </w:p>
    <w:p w14:paraId="36126710">
      <w:pPr>
        <w:pStyle w:val="50"/>
        <w:tabs>
          <w:tab w:val="right" w:leader="dot" w:pos="9073"/>
        </w:tabs>
        <w:ind w:left="560"/>
      </w:pPr>
      <w:r>
        <w:fldChar w:fldCharType="begin"/>
      </w:r>
      <w:r>
        <w:instrText xml:space="preserve"> HYPERLINK \l "_Toc14296" </w:instrText>
      </w:r>
      <w:r>
        <w:fldChar w:fldCharType="separate"/>
      </w:r>
      <w:r>
        <w:rPr>
          <w:rFonts w:hint="eastAsia" w:ascii="方正仿宋_GBK" w:hAnsi="方正仿宋_GBK" w:eastAsia="方正仿宋_GBK" w:cs="方正仿宋_GBK"/>
        </w:rPr>
        <w:t>三、磋商要求</w:t>
      </w:r>
      <w:r>
        <w:tab/>
      </w:r>
      <w:r>
        <w:fldChar w:fldCharType="begin"/>
      </w:r>
      <w:r>
        <w:instrText xml:space="preserve"> PAGEREF _Toc14296 \h </w:instrText>
      </w:r>
      <w:r>
        <w:fldChar w:fldCharType="separate"/>
      </w:r>
      <w:r>
        <w:t>- 13 -</w:t>
      </w:r>
      <w:r>
        <w:fldChar w:fldCharType="end"/>
      </w:r>
      <w:r>
        <w:fldChar w:fldCharType="end"/>
      </w:r>
    </w:p>
    <w:p w14:paraId="55A848A7">
      <w:pPr>
        <w:pStyle w:val="50"/>
        <w:tabs>
          <w:tab w:val="right" w:leader="dot" w:pos="9073"/>
        </w:tabs>
        <w:ind w:left="560"/>
      </w:pPr>
      <w:r>
        <w:fldChar w:fldCharType="begin"/>
      </w:r>
      <w:r>
        <w:instrText xml:space="preserve"> HYPERLINK \l "_Toc23560" </w:instrText>
      </w:r>
      <w:r>
        <w:fldChar w:fldCharType="separate"/>
      </w:r>
      <w:r>
        <w:rPr>
          <w:rFonts w:hint="eastAsia" w:ascii="方正仿宋_GBK" w:hAnsi="方正仿宋_GBK" w:eastAsia="方正仿宋_GBK" w:cs="方正仿宋_GBK"/>
        </w:rPr>
        <w:t>四、成交供应商的确认和变更</w:t>
      </w:r>
      <w:r>
        <w:tab/>
      </w:r>
      <w:r>
        <w:fldChar w:fldCharType="begin"/>
      </w:r>
      <w:r>
        <w:instrText xml:space="preserve"> PAGEREF _Toc23560 \h </w:instrText>
      </w:r>
      <w:r>
        <w:fldChar w:fldCharType="separate"/>
      </w:r>
      <w:r>
        <w:t>- 14 -</w:t>
      </w:r>
      <w:r>
        <w:fldChar w:fldCharType="end"/>
      </w:r>
      <w:r>
        <w:fldChar w:fldCharType="end"/>
      </w:r>
    </w:p>
    <w:p w14:paraId="6734877B">
      <w:pPr>
        <w:pStyle w:val="50"/>
        <w:tabs>
          <w:tab w:val="right" w:leader="dot" w:pos="9073"/>
        </w:tabs>
        <w:ind w:left="560"/>
      </w:pPr>
      <w:r>
        <w:fldChar w:fldCharType="begin"/>
      </w:r>
      <w:r>
        <w:instrText xml:space="preserve"> HYPERLINK \l "_Toc5647" </w:instrText>
      </w:r>
      <w:r>
        <w:fldChar w:fldCharType="separate"/>
      </w:r>
      <w:r>
        <w:rPr>
          <w:rFonts w:hint="eastAsia" w:ascii="方正仿宋_GBK" w:hAnsi="方正仿宋_GBK" w:eastAsia="方正仿宋_GBK" w:cs="方正仿宋_GBK"/>
        </w:rPr>
        <w:t>五、成交通知</w:t>
      </w:r>
      <w:r>
        <w:tab/>
      </w:r>
      <w:r>
        <w:fldChar w:fldCharType="begin"/>
      </w:r>
      <w:r>
        <w:instrText xml:space="preserve"> PAGEREF _Toc5647 \h </w:instrText>
      </w:r>
      <w:r>
        <w:fldChar w:fldCharType="separate"/>
      </w:r>
      <w:r>
        <w:t>- 14 -</w:t>
      </w:r>
      <w:r>
        <w:fldChar w:fldCharType="end"/>
      </w:r>
      <w:r>
        <w:fldChar w:fldCharType="end"/>
      </w:r>
    </w:p>
    <w:p w14:paraId="00975361">
      <w:pPr>
        <w:pStyle w:val="50"/>
        <w:tabs>
          <w:tab w:val="right" w:leader="dot" w:pos="9073"/>
        </w:tabs>
        <w:ind w:left="560"/>
      </w:pPr>
      <w:r>
        <w:fldChar w:fldCharType="begin"/>
      </w:r>
      <w:r>
        <w:instrText xml:space="preserve"> HYPERLINK \l "_Toc18211" </w:instrText>
      </w:r>
      <w:r>
        <w:fldChar w:fldCharType="separate"/>
      </w:r>
      <w:r>
        <w:rPr>
          <w:rFonts w:hint="eastAsia" w:ascii="方正仿宋_GBK" w:hAnsi="方正仿宋_GBK" w:eastAsia="方正仿宋_GBK" w:cs="方正仿宋_GBK"/>
        </w:rPr>
        <w:t>六、关于质疑和投诉</w:t>
      </w:r>
      <w:r>
        <w:tab/>
      </w:r>
      <w:r>
        <w:fldChar w:fldCharType="begin"/>
      </w:r>
      <w:r>
        <w:instrText xml:space="preserve"> PAGEREF _Toc18211 \h </w:instrText>
      </w:r>
      <w:r>
        <w:fldChar w:fldCharType="separate"/>
      </w:r>
      <w:r>
        <w:t>- 15 -</w:t>
      </w:r>
      <w:r>
        <w:fldChar w:fldCharType="end"/>
      </w:r>
      <w:r>
        <w:fldChar w:fldCharType="end"/>
      </w:r>
    </w:p>
    <w:p w14:paraId="55289FD5">
      <w:pPr>
        <w:pStyle w:val="50"/>
        <w:tabs>
          <w:tab w:val="right" w:leader="dot" w:pos="9073"/>
        </w:tabs>
        <w:ind w:left="560"/>
      </w:pPr>
      <w:r>
        <w:fldChar w:fldCharType="begin"/>
      </w:r>
      <w:r>
        <w:instrText xml:space="preserve"> HYPERLINK \l "_Toc23967" </w:instrText>
      </w:r>
      <w:r>
        <w:fldChar w:fldCharType="separate"/>
      </w:r>
      <w:r>
        <w:rPr>
          <w:rFonts w:hint="eastAsia" w:ascii="方正仿宋_GBK" w:hAnsi="方正仿宋_GBK" w:eastAsia="方正仿宋_GBK" w:cs="方正仿宋_GBK"/>
          <w:szCs w:val="24"/>
        </w:rPr>
        <w:t>七、采购代理服务费</w:t>
      </w:r>
      <w:r>
        <w:tab/>
      </w:r>
      <w:r>
        <w:fldChar w:fldCharType="begin"/>
      </w:r>
      <w:r>
        <w:instrText xml:space="preserve"> PAGEREF _Toc23967 \h </w:instrText>
      </w:r>
      <w:r>
        <w:fldChar w:fldCharType="separate"/>
      </w:r>
      <w:r>
        <w:t>- 16 -</w:t>
      </w:r>
      <w:r>
        <w:fldChar w:fldCharType="end"/>
      </w:r>
      <w:r>
        <w:fldChar w:fldCharType="end"/>
      </w:r>
    </w:p>
    <w:p w14:paraId="4AE81DB5">
      <w:pPr>
        <w:pStyle w:val="50"/>
        <w:tabs>
          <w:tab w:val="right" w:leader="dot" w:pos="9073"/>
        </w:tabs>
        <w:ind w:left="560"/>
      </w:pPr>
      <w:r>
        <w:fldChar w:fldCharType="begin"/>
      </w:r>
      <w:r>
        <w:instrText xml:space="preserve"> HYPERLINK \l "_Toc1907" </w:instrText>
      </w:r>
      <w:r>
        <w:fldChar w:fldCharType="separate"/>
      </w:r>
      <w:r>
        <w:rPr>
          <w:rFonts w:hint="eastAsia" w:ascii="方正仿宋_GBK" w:hAnsi="方正仿宋_GBK" w:eastAsia="方正仿宋_GBK" w:cs="方正仿宋_GBK"/>
          <w:szCs w:val="24"/>
        </w:rPr>
        <w:t>八、</w:t>
      </w:r>
      <w:r>
        <w:rPr>
          <w:rFonts w:hint="eastAsia" w:ascii="方正仿宋_GBK" w:hAnsi="方正仿宋_GBK" w:eastAsia="方正仿宋_GBK" w:cs="方正仿宋_GBK"/>
        </w:rPr>
        <w:t>签订合同</w:t>
      </w:r>
      <w:r>
        <w:tab/>
      </w:r>
      <w:r>
        <w:fldChar w:fldCharType="begin"/>
      </w:r>
      <w:r>
        <w:instrText xml:space="preserve"> PAGEREF _Toc1907 \h </w:instrText>
      </w:r>
      <w:r>
        <w:fldChar w:fldCharType="separate"/>
      </w:r>
      <w:r>
        <w:t>- 16 -</w:t>
      </w:r>
      <w:r>
        <w:fldChar w:fldCharType="end"/>
      </w:r>
      <w:r>
        <w:fldChar w:fldCharType="end"/>
      </w:r>
    </w:p>
    <w:p w14:paraId="5B1E6663">
      <w:pPr>
        <w:pStyle w:val="50"/>
        <w:tabs>
          <w:tab w:val="right" w:leader="dot" w:pos="9073"/>
        </w:tabs>
        <w:ind w:left="560"/>
      </w:pPr>
      <w:r>
        <w:fldChar w:fldCharType="begin"/>
      </w:r>
      <w:r>
        <w:instrText xml:space="preserve"> HYPERLINK \l "_Toc17101" </w:instrText>
      </w:r>
      <w:r>
        <w:fldChar w:fldCharType="separate"/>
      </w:r>
      <w:r>
        <w:rPr>
          <w:rFonts w:hint="eastAsia" w:ascii="方正小标宋_GBK" w:hAnsi="方正小标宋_GBK" w:eastAsia="方正小标宋_GBK" w:cs="方正小标宋_GBK"/>
          <w:bCs/>
          <w:szCs w:val="30"/>
        </w:rPr>
        <w:t>第六篇  采购合同（样本）</w:t>
      </w:r>
      <w:r>
        <w:tab/>
      </w:r>
      <w:r>
        <w:fldChar w:fldCharType="begin"/>
      </w:r>
      <w:r>
        <w:instrText xml:space="preserve"> PAGEREF _Toc17101 \h </w:instrText>
      </w:r>
      <w:r>
        <w:fldChar w:fldCharType="separate"/>
      </w:r>
      <w:r>
        <w:t>- 17 -</w:t>
      </w:r>
      <w:r>
        <w:fldChar w:fldCharType="end"/>
      </w:r>
      <w:r>
        <w:fldChar w:fldCharType="end"/>
      </w:r>
    </w:p>
    <w:p w14:paraId="318C8A93">
      <w:pPr>
        <w:pStyle w:val="50"/>
        <w:tabs>
          <w:tab w:val="right" w:leader="dot" w:pos="9073"/>
        </w:tabs>
        <w:ind w:left="560"/>
      </w:pPr>
      <w:r>
        <w:fldChar w:fldCharType="begin"/>
      </w:r>
      <w:r>
        <w:instrText xml:space="preserve"> HYPERLINK \l "_Toc9260" </w:instrText>
      </w:r>
      <w:r>
        <w:fldChar w:fldCharType="separate"/>
      </w:r>
      <w:r>
        <w:rPr>
          <w:rFonts w:hint="eastAsia" w:ascii="方正小标宋_GBK" w:hAnsi="方正小标宋_GBK" w:eastAsia="方正小标宋_GBK" w:cs="方正小标宋_GBK"/>
          <w:bCs/>
          <w:szCs w:val="30"/>
        </w:rPr>
        <w:t>第七篇  响应文件编制要求</w:t>
      </w:r>
      <w:r>
        <w:tab/>
      </w:r>
      <w:r>
        <w:fldChar w:fldCharType="begin"/>
      </w:r>
      <w:r>
        <w:instrText xml:space="preserve"> PAGEREF _Toc9260 \h </w:instrText>
      </w:r>
      <w:r>
        <w:fldChar w:fldCharType="separate"/>
      </w:r>
      <w:r>
        <w:t>- 18 -</w:t>
      </w:r>
      <w:r>
        <w:fldChar w:fldCharType="end"/>
      </w:r>
      <w:r>
        <w:fldChar w:fldCharType="end"/>
      </w:r>
    </w:p>
    <w:p w14:paraId="5F1E279E">
      <w:pPr>
        <w:pStyle w:val="50"/>
        <w:tabs>
          <w:tab w:val="right" w:leader="dot" w:pos="9073"/>
        </w:tabs>
        <w:ind w:left="560"/>
      </w:pPr>
      <w:r>
        <w:fldChar w:fldCharType="begin"/>
      </w:r>
      <w:r>
        <w:instrText xml:space="preserve"> HYPERLINK \l "_Toc19450" </w:instrText>
      </w:r>
      <w:r>
        <w:fldChar w:fldCharType="separate"/>
      </w:r>
      <w:r>
        <w:rPr>
          <w:rFonts w:hint="eastAsia" w:ascii="方正仿宋_GBK" w:hAnsi="方正仿宋_GBK" w:eastAsia="方正仿宋_GBK" w:cs="方正仿宋_GBK"/>
        </w:rPr>
        <w:t>一、经济部分</w:t>
      </w:r>
      <w:r>
        <w:tab/>
      </w:r>
      <w:r>
        <w:fldChar w:fldCharType="begin"/>
      </w:r>
      <w:r>
        <w:instrText xml:space="preserve"> PAGEREF _Toc19450 \h </w:instrText>
      </w:r>
      <w:r>
        <w:fldChar w:fldCharType="separate"/>
      </w:r>
      <w:r>
        <w:t>- 19 -</w:t>
      </w:r>
      <w:r>
        <w:fldChar w:fldCharType="end"/>
      </w:r>
      <w:r>
        <w:fldChar w:fldCharType="end"/>
      </w:r>
    </w:p>
    <w:p w14:paraId="57CE8E43">
      <w:pPr>
        <w:pStyle w:val="50"/>
        <w:tabs>
          <w:tab w:val="right" w:leader="dot" w:pos="9073"/>
        </w:tabs>
        <w:ind w:left="560"/>
      </w:pPr>
      <w:r>
        <w:fldChar w:fldCharType="begin"/>
      </w:r>
      <w:r>
        <w:instrText xml:space="preserve"> HYPERLINK \l "_Toc7738" </w:instrText>
      </w:r>
      <w:r>
        <w:fldChar w:fldCharType="separate"/>
      </w:r>
      <w:r>
        <w:rPr>
          <w:rFonts w:hint="eastAsia" w:ascii="方正仿宋_GBK" w:hAnsi="方正仿宋_GBK" w:eastAsia="方正仿宋_GBK" w:cs="方正仿宋_GBK"/>
        </w:rPr>
        <w:t>二、服务部分</w:t>
      </w:r>
      <w:r>
        <w:tab/>
      </w:r>
      <w:r>
        <w:fldChar w:fldCharType="begin"/>
      </w:r>
      <w:r>
        <w:instrText xml:space="preserve"> PAGEREF _Toc7738 \h </w:instrText>
      </w:r>
      <w:r>
        <w:fldChar w:fldCharType="separate"/>
      </w:r>
      <w:r>
        <w:t>- 21 -</w:t>
      </w:r>
      <w:r>
        <w:fldChar w:fldCharType="end"/>
      </w:r>
      <w:r>
        <w:fldChar w:fldCharType="end"/>
      </w:r>
    </w:p>
    <w:p w14:paraId="74383DB5">
      <w:pPr>
        <w:pStyle w:val="50"/>
        <w:tabs>
          <w:tab w:val="right" w:leader="dot" w:pos="9073"/>
        </w:tabs>
        <w:ind w:left="560"/>
      </w:pPr>
      <w:r>
        <w:fldChar w:fldCharType="begin"/>
      </w:r>
      <w:r>
        <w:instrText xml:space="preserve"> HYPERLINK \l "_Toc557" </w:instrText>
      </w:r>
      <w:r>
        <w:fldChar w:fldCharType="separate"/>
      </w:r>
      <w:r>
        <w:rPr>
          <w:rFonts w:hint="eastAsia" w:ascii="方正仿宋_GBK" w:hAnsi="方正仿宋_GBK" w:eastAsia="方正仿宋_GBK" w:cs="方正仿宋_GBK"/>
        </w:rPr>
        <w:t>三、商务部分</w:t>
      </w:r>
      <w:r>
        <w:tab/>
      </w:r>
      <w:r>
        <w:fldChar w:fldCharType="begin"/>
      </w:r>
      <w:r>
        <w:instrText xml:space="preserve"> PAGEREF _Toc557 \h </w:instrText>
      </w:r>
      <w:r>
        <w:fldChar w:fldCharType="separate"/>
      </w:r>
      <w:r>
        <w:t>- 23 -</w:t>
      </w:r>
      <w:r>
        <w:fldChar w:fldCharType="end"/>
      </w:r>
      <w:r>
        <w:fldChar w:fldCharType="end"/>
      </w:r>
    </w:p>
    <w:p w14:paraId="1108F52B">
      <w:pPr>
        <w:pStyle w:val="50"/>
        <w:tabs>
          <w:tab w:val="right" w:leader="dot" w:pos="9073"/>
        </w:tabs>
        <w:ind w:left="560"/>
      </w:pPr>
      <w:r>
        <w:fldChar w:fldCharType="begin"/>
      </w:r>
      <w:r>
        <w:instrText xml:space="preserve"> HYPERLINK \l "_Toc24369" </w:instrText>
      </w:r>
      <w:r>
        <w:fldChar w:fldCharType="separate"/>
      </w:r>
      <w:r>
        <w:rPr>
          <w:rFonts w:hint="eastAsia" w:ascii="方正仿宋_GBK" w:hAnsi="方正仿宋_GBK" w:eastAsia="方正仿宋_GBK" w:cs="方正仿宋_GBK"/>
        </w:rPr>
        <w:t>四、资格条件</w:t>
      </w:r>
      <w:r>
        <w:tab/>
      </w:r>
      <w:r>
        <w:fldChar w:fldCharType="begin"/>
      </w:r>
      <w:r>
        <w:instrText xml:space="preserve"> PAGEREF _Toc24369 \h </w:instrText>
      </w:r>
      <w:r>
        <w:fldChar w:fldCharType="separate"/>
      </w:r>
      <w:r>
        <w:t>- 25 -</w:t>
      </w:r>
      <w:r>
        <w:fldChar w:fldCharType="end"/>
      </w:r>
      <w:r>
        <w:fldChar w:fldCharType="end"/>
      </w:r>
    </w:p>
    <w:p w14:paraId="4182986F">
      <w:pPr>
        <w:pStyle w:val="50"/>
        <w:tabs>
          <w:tab w:val="right" w:leader="dot" w:pos="9073"/>
        </w:tabs>
        <w:ind w:left="560"/>
      </w:pPr>
      <w:r>
        <w:fldChar w:fldCharType="begin"/>
      </w:r>
      <w:r>
        <w:instrText xml:space="preserve"> HYPERLINK \l "_Toc8898" </w:instrText>
      </w:r>
      <w:r>
        <w:fldChar w:fldCharType="separate"/>
      </w:r>
      <w:r>
        <w:rPr>
          <w:rFonts w:hint="eastAsia" w:ascii="方正仿宋_GBK" w:hAnsi="方正仿宋_GBK" w:eastAsia="方正仿宋_GBK" w:cs="方正仿宋_GBK"/>
        </w:rPr>
        <w:t>五、其他应提供的资料</w:t>
      </w:r>
      <w:r>
        <w:tab/>
      </w:r>
      <w:r>
        <w:fldChar w:fldCharType="begin"/>
      </w:r>
      <w:r>
        <w:instrText xml:space="preserve"> PAGEREF _Toc8898 \h </w:instrText>
      </w:r>
      <w:r>
        <w:fldChar w:fldCharType="separate"/>
      </w:r>
      <w:r>
        <w:t>- 30 -</w:t>
      </w:r>
      <w:r>
        <w:fldChar w:fldCharType="end"/>
      </w:r>
      <w:r>
        <w:fldChar w:fldCharType="end"/>
      </w:r>
    </w:p>
    <w:p w14:paraId="615E3D8E">
      <w:pPr>
        <w:pStyle w:val="50"/>
        <w:tabs>
          <w:tab w:val="right" w:leader="dot" w:pos="9402"/>
        </w:tabs>
        <w:spacing w:line="480" w:lineRule="exact"/>
        <w:ind w:left="560"/>
        <w:jc w:val="center"/>
        <w:rPr>
          <w:rFonts w:hint="eastAsia" w:ascii="方正仿宋_GBK" w:hAnsi="方正仿宋_GBK" w:eastAsia="方正仿宋_GBK" w:cs="方正仿宋_GBK"/>
          <w:sz w:val="18"/>
          <w:szCs w:val="22"/>
        </w:rPr>
        <w:sectPr>
          <w:pgSz w:w="11907" w:h="16840"/>
          <w:pgMar w:top="1417" w:right="1417" w:bottom="1134" w:left="1417" w:header="851" w:footer="992" w:gutter="0"/>
          <w:pgNumType w:fmt="numberInDash"/>
          <w:cols w:space="720" w:num="1"/>
          <w:docGrid w:linePitch="381" w:charSpace="0"/>
        </w:sectPr>
      </w:pPr>
      <w:r>
        <w:rPr>
          <w:rFonts w:hint="eastAsia" w:ascii="方正仿宋_GBK" w:hAnsi="方正仿宋_GBK" w:eastAsia="方正仿宋_GBK" w:cs="方正仿宋_GBK"/>
          <w:szCs w:val="21"/>
        </w:rPr>
        <w:fldChar w:fldCharType="end"/>
      </w:r>
    </w:p>
    <w:p w14:paraId="4500D895">
      <w:pPr>
        <w:pStyle w:val="3"/>
        <w:spacing w:before="120" w:beforeLines="50" w:after="120" w:afterLines="50" w:line="240" w:lineRule="auto"/>
        <w:jc w:val="center"/>
        <w:rPr>
          <w:rFonts w:hint="eastAsia" w:ascii="方正小标宋_GBK" w:hAnsi="方正小标宋_GBK" w:eastAsia="方正小标宋_GBK" w:cs="方正小标宋_GBK"/>
          <w:b w:val="0"/>
          <w:szCs w:val="30"/>
        </w:rPr>
      </w:pPr>
      <w:bookmarkStart w:id="0" w:name="_Toc12789052"/>
      <w:bookmarkStart w:id="1" w:name="_Toc24689"/>
      <w:bookmarkStart w:id="2" w:name="_Toc11641050"/>
      <w:bookmarkStart w:id="3" w:name="_Toc6553"/>
      <w:r>
        <w:rPr>
          <w:rFonts w:hint="eastAsia" w:ascii="方正小标宋_GBK" w:hAnsi="方正小标宋_GBK" w:eastAsia="方正小标宋_GBK" w:cs="方正小标宋_GBK"/>
          <w:b w:val="0"/>
          <w:sz w:val="36"/>
          <w:szCs w:val="30"/>
        </w:rPr>
        <w:t>第一篇  采购邀请书</w:t>
      </w:r>
      <w:bookmarkEnd w:id="0"/>
      <w:bookmarkEnd w:id="1"/>
      <w:bookmarkEnd w:id="2"/>
      <w:bookmarkEnd w:id="3"/>
    </w:p>
    <w:p w14:paraId="1933D6C4">
      <w:pPr>
        <w:snapToGrid w:val="0"/>
        <w:spacing w:line="400" w:lineRule="exact"/>
        <w:ind w:firstLine="480" w:firstLineChars="200"/>
        <w:rPr>
          <w:rFonts w:hint="eastAsia" w:ascii="方正仿宋_GBK" w:hAnsi="方正仿宋_GBK" w:eastAsia="方正仿宋_GBK" w:cs="方正仿宋_GBK"/>
          <w:sz w:val="24"/>
          <w:szCs w:val="24"/>
        </w:rPr>
      </w:pPr>
      <w:bookmarkStart w:id="4" w:name="_Toc317775175"/>
      <w:bookmarkStart w:id="5" w:name="_Toc313893526"/>
      <w:r>
        <w:rPr>
          <w:rFonts w:hint="eastAsia" w:ascii="方正仿宋_GBK" w:hAnsi="方正仿宋_GBK" w:eastAsia="方正仿宋_GBK" w:cs="方正仿宋_GBK"/>
          <w:sz w:val="24"/>
          <w:szCs w:val="24"/>
        </w:rPr>
        <w:t>重庆国涵工程项目管理有限公司（以下简称：采购代理机构）受自然资源部重庆测绘院（以下简称：采购人）的委托，对三维数据生产项目进行竞争性磋商采购。欢迎有资格的供应商前来参与磋商。</w:t>
      </w:r>
    </w:p>
    <w:p w14:paraId="3ABB56A5">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 w:name="_Toc25932"/>
      <w:bookmarkStart w:id="7" w:name="_Toc15976"/>
      <w:r>
        <w:rPr>
          <w:rFonts w:hint="eastAsia" w:ascii="方正仿宋_GBK" w:hAnsi="方正仿宋_GBK" w:eastAsia="方正仿宋_GBK" w:cs="方正仿宋_GBK"/>
          <w:sz w:val="24"/>
        </w:rPr>
        <w:t>一、竞争性磋商内容</w:t>
      </w:r>
      <w:bookmarkEnd w:id="4"/>
      <w:bookmarkEnd w:id="5"/>
      <w:bookmarkEnd w:id="6"/>
      <w:bookmarkEnd w:id="7"/>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843"/>
        <w:gridCol w:w="2391"/>
        <w:gridCol w:w="2397"/>
      </w:tblGrid>
      <w:tr w14:paraId="1263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pct"/>
            <w:tcBorders>
              <w:top w:val="single" w:color="auto" w:sz="4" w:space="0"/>
              <w:left w:val="single" w:color="auto" w:sz="4" w:space="0"/>
              <w:right w:val="single" w:color="auto" w:sz="4" w:space="0"/>
            </w:tcBorders>
            <w:vAlign w:val="center"/>
          </w:tcPr>
          <w:p w14:paraId="52255F84">
            <w:pPr>
              <w:widowControl/>
              <w:jc w:val="center"/>
              <w:rPr>
                <w:rFonts w:hint="eastAsia" w:ascii="方正仿宋_GBK" w:hAnsi="方正仿宋_GBK" w:eastAsia="方正仿宋_GBK" w:cs="方正仿宋_GBK"/>
                <w:b/>
                <w:bCs/>
                <w:kern w:val="0"/>
                <w:sz w:val="21"/>
                <w:szCs w:val="21"/>
              </w:rPr>
            </w:pPr>
            <w:bookmarkStart w:id="8" w:name="_Toc373860293"/>
            <w:bookmarkStart w:id="9" w:name="_Toc317775178"/>
            <w:r>
              <w:rPr>
                <w:rFonts w:hint="eastAsia" w:ascii="方正仿宋_GBK" w:hAnsi="方正仿宋_GBK" w:eastAsia="方正仿宋_GBK" w:cs="方正仿宋_GBK"/>
                <w:b/>
                <w:bCs/>
                <w:kern w:val="0"/>
                <w:sz w:val="21"/>
                <w:szCs w:val="21"/>
              </w:rPr>
              <w:t>项目名称</w:t>
            </w:r>
          </w:p>
        </w:tc>
        <w:tc>
          <w:tcPr>
            <w:tcW w:w="992" w:type="pct"/>
            <w:tcBorders>
              <w:top w:val="single" w:color="auto" w:sz="4" w:space="0"/>
              <w:left w:val="single" w:color="auto" w:sz="4" w:space="0"/>
              <w:right w:val="single" w:color="auto" w:sz="4" w:space="0"/>
            </w:tcBorders>
            <w:vAlign w:val="center"/>
          </w:tcPr>
          <w:p w14:paraId="385B4F34">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最高限价</w:t>
            </w:r>
          </w:p>
          <w:p w14:paraId="0EC0EF08">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（万元）</w:t>
            </w:r>
          </w:p>
        </w:tc>
        <w:tc>
          <w:tcPr>
            <w:tcW w:w="1287" w:type="pct"/>
            <w:tcBorders>
              <w:top w:val="single" w:color="auto" w:sz="4" w:space="0"/>
              <w:left w:val="single" w:color="auto" w:sz="4" w:space="0"/>
              <w:right w:val="single" w:color="auto" w:sz="4" w:space="0"/>
            </w:tcBorders>
            <w:vAlign w:val="center"/>
          </w:tcPr>
          <w:p w14:paraId="07D20041">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成交供应商数量</w:t>
            </w:r>
          </w:p>
          <w:p w14:paraId="25D922FD">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（名）</w:t>
            </w:r>
          </w:p>
        </w:tc>
        <w:tc>
          <w:tcPr>
            <w:tcW w:w="1290" w:type="pct"/>
            <w:tcBorders>
              <w:top w:val="single" w:color="auto" w:sz="4" w:space="0"/>
              <w:left w:val="single" w:color="auto" w:sz="4" w:space="0"/>
              <w:right w:val="single" w:color="auto" w:sz="4" w:space="0"/>
            </w:tcBorders>
            <w:vAlign w:val="center"/>
          </w:tcPr>
          <w:p w14:paraId="0ED81BEA">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采购标的对应的中小企业划分标准所属行业</w:t>
            </w:r>
          </w:p>
        </w:tc>
      </w:tr>
      <w:tr w14:paraId="0AA4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29" w:type="pct"/>
            <w:tcBorders>
              <w:top w:val="single" w:color="auto" w:sz="4" w:space="0"/>
              <w:left w:val="single" w:color="auto" w:sz="4" w:space="0"/>
              <w:right w:val="single" w:color="auto" w:sz="4" w:space="0"/>
            </w:tcBorders>
            <w:vAlign w:val="center"/>
          </w:tcPr>
          <w:p w14:paraId="4AD19ABA">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三维数据生产</w:t>
            </w:r>
          </w:p>
        </w:tc>
        <w:tc>
          <w:tcPr>
            <w:tcW w:w="992" w:type="pct"/>
            <w:tcBorders>
              <w:top w:val="single" w:color="auto" w:sz="4" w:space="0"/>
              <w:left w:val="single" w:color="auto" w:sz="4" w:space="0"/>
              <w:right w:val="single" w:color="auto" w:sz="4" w:space="0"/>
            </w:tcBorders>
            <w:vAlign w:val="center"/>
          </w:tcPr>
          <w:p w14:paraId="43559113">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80.145</w:t>
            </w:r>
          </w:p>
        </w:tc>
        <w:tc>
          <w:tcPr>
            <w:tcW w:w="1287" w:type="pct"/>
            <w:tcBorders>
              <w:top w:val="single" w:color="auto" w:sz="4" w:space="0"/>
              <w:left w:val="single" w:color="auto" w:sz="4" w:space="0"/>
              <w:right w:val="single" w:color="auto" w:sz="4" w:space="0"/>
            </w:tcBorders>
            <w:vAlign w:val="center"/>
          </w:tcPr>
          <w:p w14:paraId="6AF7F9A4">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90" w:type="pct"/>
            <w:tcBorders>
              <w:top w:val="single" w:color="auto" w:sz="4" w:space="0"/>
              <w:left w:val="single" w:color="auto" w:sz="4" w:space="0"/>
              <w:right w:val="single" w:color="auto" w:sz="4" w:space="0"/>
            </w:tcBorders>
            <w:vAlign w:val="center"/>
          </w:tcPr>
          <w:p w14:paraId="06BD9F1B">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其他未列明行业</w:t>
            </w:r>
          </w:p>
        </w:tc>
      </w:tr>
    </w:tbl>
    <w:p w14:paraId="5F7F21CA">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0" w:name="_Toc3742"/>
      <w:bookmarkStart w:id="11" w:name="_Toc19361"/>
      <w:r>
        <w:rPr>
          <w:rFonts w:hint="eastAsia" w:ascii="方正仿宋_GBK" w:hAnsi="方正仿宋_GBK" w:eastAsia="方正仿宋_GBK" w:cs="方正仿宋_GBK"/>
          <w:sz w:val="24"/>
        </w:rPr>
        <w:t>二、资金来源</w:t>
      </w:r>
      <w:bookmarkEnd w:id="10"/>
      <w:bookmarkEnd w:id="11"/>
    </w:p>
    <w:p w14:paraId="2FB9A5BA">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自有资金，预算金额为80.145万元。</w:t>
      </w:r>
    </w:p>
    <w:p w14:paraId="55C1E4F4">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2" w:name="_Toc152"/>
      <w:bookmarkStart w:id="13" w:name="_Toc31947"/>
      <w:r>
        <w:rPr>
          <w:rFonts w:hint="eastAsia" w:ascii="方正仿宋_GBK" w:hAnsi="方正仿宋_GBK" w:eastAsia="方正仿宋_GBK" w:cs="方正仿宋_GBK"/>
          <w:sz w:val="24"/>
        </w:rPr>
        <w:t>三、供应商资格条件</w:t>
      </w:r>
      <w:bookmarkEnd w:id="12"/>
      <w:bookmarkEnd w:id="13"/>
    </w:p>
    <w:p w14:paraId="08EF159B">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（一）满足《中华人民共和国政府采购法》第二十二条规定。</w:t>
      </w:r>
    </w:p>
    <w:p w14:paraId="6CE729E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（二）落实政府采购政策需满足的资格要求：无。</w:t>
      </w:r>
    </w:p>
    <w:p w14:paraId="74DBD353">
      <w:pPr>
        <w:wordWrap w:val="0"/>
        <w:spacing w:line="400" w:lineRule="exact"/>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（三）本项目的特定资格要求：供应商须具备测绘行政主管部门颁发的乙级及以上测绘资质（专业范围至少包含：摄影测量与遥感）。</w:t>
      </w:r>
      <w:r>
        <w:rPr>
          <w:rFonts w:hint="eastAsia" w:ascii="方正仿宋_GBK" w:hAnsi="方正仿宋_GBK" w:eastAsia="方正仿宋_GBK" w:cs="方正仿宋_GBK"/>
          <w:b/>
          <w:bCs/>
          <w:sz w:val="24"/>
          <w:szCs w:val="24"/>
        </w:rPr>
        <w:t>（提供有效的资质证书复印件加盖供应商公章）</w:t>
      </w:r>
    </w:p>
    <w:p w14:paraId="6605BB43">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4" w:name="_Toc13370"/>
      <w:bookmarkStart w:id="15" w:name="_Toc26445"/>
      <w:r>
        <w:rPr>
          <w:rFonts w:hint="eastAsia" w:ascii="方正仿宋_GBK" w:hAnsi="方正仿宋_GBK" w:eastAsia="方正仿宋_GBK" w:cs="方正仿宋_GBK"/>
          <w:sz w:val="24"/>
        </w:rPr>
        <w:t>四、磋商有关说明</w:t>
      </w:r>
      <w:bookmarkEnd w:id="8"/>
      <w:bookmarkEnd w:id="14"/>
      <w:bookmarkEnd w:id="15"/>
    </w:p>
    <w:bookmarkEnd w:id="9"/>
    <w:p w14:paraId="60DC8221">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凡有意参加磋商的供应商，请于公告发布之日起至提交首次响应文件截止时间之前，在行采家（https://www.gec123.com）、自然资源部重庆测绘院网（https://www.cqism.cn）上下载本项目竞争性磋商文件以及图纸、澄清等磋商前公布的所有项目资料，无论供应商下载与否，均视为已知晓所有磋商实质性要求内容。</w:t>
      </w:r>
    </w:p>
    <w:p w14:paraId="643CEE7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（二）竞争性磋商公告期限：自采购公告发布之日起三个工作日。</w:t>
      </w:r>
    </w:p>
    <w:p w14:paraId="571C1302">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（三）竞争性磋商文件发售：</w:t>
      </w:r>
    </w:p>
    <w:p w14:paraId="636C1A3F">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1.竞争性磋商文件发售期：2025年9月</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日-2025年10月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日17:00（北京时间）</w:t>
      </w:r>
    </w:p>
    <w:p w14:paraId="4DC235F2">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2.竞争性磋商文件售价：人民币300元/份（售后不退）</w:t>
      </w:r>
    </w:p>
    <w:p w14:paraId="2CE290DF">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3.竞争性磋商文件购买方式</w:t>
      </w:r>
    </w:p>
    <w:p w14:paraId="508E920E">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在竞争性磋商文件发售期内，供应商将竞争性磋商文件购买费用汇至以下账户（汇款时备注：</w:t>
      </w:r>
      <w:r>
        <w:rPr>
          <w:rFonts w:hint="eastAsia" w:ascii="方正仿宋_GBK" w:hAnsi="方正仿宋_GBK" w:eastAsia="方正仿宋_GBK" w:cs="方正仿宋_GBK"/>
          <w:b/>
          <w:bCs/>
          <w:sz w:val="24"/>
          <w:szCs w:val="24"/>
        </w:rPr>
        <w:t>CQGH-20250187文件费</w:t>
      </w:r>
      <w:r>
        <w:rPr>
          <w:rFonts w:hint="eastAsia" w:ascii="方正仿宋_GBK" w:hAnsi="方正仿宋_GBK" w:eastAsia="方正仿宋_GBK" w:cs="方正仿宋_GBK"/>
          <w:sz w:val="24"/>
          <w:szCs w:val="24"/>
        </w:rPr>
        <w:t>），同时将《采购文件发售登记表》（加盖供应商公章）扫描或拍照后发送至2045240648@qq.com（邮箱）。</w:t>
      </w:r>
    </w:p>
    <w:p w14:paraId="68A26B04">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户  名：重庆国涵工程项目管理有限公司</w:t>
      </w:r>
    </w:p>
    <w:p w14:paraId="16B3E104">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开户行：中国民生银行股份有限公司重庆分行营业部</w:t>
      </w:r>
    </w:p>
    <w:p w14:paraId="2D4A2799">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  号：159963283</w:t>
      </w:r>
    </w:p>
    <w:p w14:paraId="557DACB1">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4.在竞争性磋商文件发售期内购买了竞争性磋商文件的供应商，其响应才被接收。</w:t>
      </w:r>
    </w:p>
    <w:p w14:paraId="702CBE6A">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（四）响应文件递交地点及磋商地点：自然资源部重庆测绘院会议室（地址：重庆市渝北区仙桃街道腾芳大道10号）</w:t>
      </w:r>
    </w:p>
    <w:p w14:paraId="0E4999D6">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（五）响应文件递交开始时间：2025年10月</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日北京时间</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0</w:t>
      </w:r>
    </w:p>
    <w:p w14:paraId="6E1A2D7D">
      <w:pPr>
        <w:wordWrap w:val="0"/>
        <w:spacing w:line="400" w:lineRule="exact"/>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响应文件递交截止时间：2025年10月</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日北京时间</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0</w:t>
      </w:r>
    </w:p>
    <w:p w14:paraId="23F9F5E0">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（六）磋商开始时间：2025年10月</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日北京时间</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0</w:t>
      </w:r>
    </w:p>
    <w:p w14:paraId="2547BBD7">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6" w:name="_Toc27864"/>
      <w:bookmarkStart w:id="17" w:name="_Toc10739"/>
      <w:bookmarkStart w:id="18" w:name="_Toc65662726"/>
      <w:bookmarkStart w:id="19" w:name="_Toc480466699"/>
      <w:r>
        <w:rPr>
          <w:rFonts w:hint="eastAsia" w:ascii="方正仿宋_GBK" w:hAnsi="方正仿宋_GBK" w:eastAsia="方正仿宋_GBK" w:cs="方正仿宋_GBK"/>
          <w:sz w:val="24"/>
        </w:rPr>
        <w:t>五、</w:t>
      </w:r>
      <w:bookmarkStart w:id="20" w:name="_Toc479668114"/>
      <w:bookmarkStart w:id="21" w:name="_Toc480466698"/>
      <w:bookmarkStart w:id="22" w:name="_Toc17290279"/>
      <w:r>
        <w:rPr>
          <w:rFonts w:hint="eastAsia" w:ascii="方正仿宋_GBK" w:hAnsi="方正仿宋_GBK" w:eastAsia="方正仿宋_GBK" w:cs="方正仿宋_GBK"/>
          <w:sz w:val="24"/>
        </w:rPr>
        <w:t>采购项目需落实的政府采购政策</w:t>
      </w:r>
      <w:bookmarkEnd w:id="16"/>
      <w:bookmarkEnd w:id="20"/>
      <w:bookmarkEnd w:id="21"/>
      <w:bookmarkEnd w:id="22"/>
    </w:p>
    <w:p w14:paraId="18475A30">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C62C08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按照财政部、工业和信息化部关于印发《政府采购促进中小企业发展管理办法》的通知（财库〔2020〕46号）的规定，落实促进中小企业发展政策。</w:t>
      </w:r>
    </w:p>
    <w:p w14:paraId="3D7D80A2">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（三）按照《财政部、司法部关于政府采购支持监狱企业发展有关问题的通知》（财库〔2014〕68号）的规定，落实支持监狱企业发展政策。</w:t>
      </w:r>
    </w:p>
    <w:p w14:paraId="0C9EBD61">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（四）按照《三部门联合发布关于促进残疾人就业政府采购政策的通知》（财库〔2017〕141号）的规定，落实支持残疾人福利性单位发展政策。</w:t>
      </w:r>
    </w:p>
    <w:bookmarkEnd w:id="17"/>
    <w:p w14:paraId="37E276D6">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23" w:name="_Toc14239"/>
      <w:bookmarkStart w:id="24" w:name="_Toc10029"/>
      <w:r>
        <w:rPr>
          <w:rFonts w:hint="eastAsia" w:ascii="方正仿宋_GBK" w:hAnsi="方正仿宋_GBK" w:eastAsia="方正仿宋_GBK" w:cs="方正仿宋_GBK"/>
          <w:sz w:val="24"/>
        </w:rPr>
        <w:t>六、其他有关规定</w:t>
      </w:r>
      <w:bookmarkEnd w:id="18"/>
      <w:bookmarkEnd w:id="19"/>
      <w:bookmarkEnd w:id="23"/>
      <w:bookmarkEnd w:id="24"/>
    </w:p>
    <w:p w14:paraId="080C98F1">
      <w:pPr>
        <w:wordWrap w:val="0"/>
        <w:snapToGrid w:val="0"/>
        <w:spacing w:line="400" w:lineRule="exact"/>
        <w:ind w:firstLine="480" w:firstLineChars="200"/>
        <w:rPr>
          <w:rFonts w:hint="eastAsia" w:ascii="方正仿宋_GBK" w:hAnsi="方正仿宋_GBK" w:eastAsia="方正仿宋_GBK" w:cs="方正仿宋_GBK"/>
          <w:sz w:val="24"/>
          <w:szCs w:val="24"/>
        </w:rPr>
      </w:pPr>
      <w:bookmarkStart w:id="25" w:name="_Toc480466700"/>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（一）单位负责人为同一人或者存在直接控股、管理关系的不同供应商，不得参加同一合同项（包）下的采购活动，否则均为无效响应。</w:t>
      </w:r>
    </w:p>
    <w:p w14:paraId="33119E6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（二）为采购项目提供整体设计、规范编制或者项目管理、监理、检测等服务的供应商，不得再参加该采购项目的其他采购活动。</w:t>
      </w:r>
    </w:p>
    <w:p w14:paraId="08C776D9">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（三）本项目的澄清文件（如果有）一律在行采家（https://www.gec123.com）、自然资源部重庆测绘院网（https://www.cqism.cn）上发布；无论供应商下载与否，均视同供应商已知晓本项目澄清文件（如果有）的内容。</w:t>
      </w:r>
    </w:p>
    <w:p w14:paraId="5A55F122">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（四）超过响应文件截止时间递交的响应文件，恕不接收。</w:t>
      </w:r>
    </w:p>
    <w:p w14:paraId="5D1D3557">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（五）磋商费用：无论磋商结果如何，供应商参与本项目磋商的所有费用均应由供应商自行承担。</w:t>
      </w:r>
    </w:p>
    <w:p w14:paraId="14989512">
      <w:pPr>
        <w:wordWrap w:val="0"/>
        <w:snapToGrid w:val="0"/>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（六）本项目不接受联合体参与磋商，否则按无效处理。</w:t>
      </w:r>
    </w:p>
    <w:p w14:paraId="56F13B73">
      <w:pPr>
        <w:wordWrap w:val="0"/>
        <w:snapToGrid w:val="0"/>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（七）本项目不接受合同分包，否则按无效处理。</w:t>
      </w:r>
    </w:p>
    <w:p w14:paraId="5F7E83CE">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9A5D43C">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26" w:name="_Toc65662727"/>
      <w:bookmarkStart w:id="27" w:name="_Toc8176"/>
      <w:bookmarkStart w:id="28" w:name="_Toc2259"/>
      <w:r>
        <w:rPr>
          <w:rFonts w:hint="eastAsia" w:ascii="方正仿宋_GBK" w:hAnsi="方正仿宋_GBK" w:eastAsia="方正仿宋_GBK" w:cs="方正仿宋_GBK"/>
          <w:sz w:val="24"/>
        </w:rPr>
        <w:t>七、联系方式</w:t>
      </w:r>
      <w:bookmarkEnd w:id="25"/>
      <w:bookmarkEnd w:id="26"/>
      <w:bookmarkEnd w:id="27"/>
      <w:bookmarkEnd w:id="28"/>
    </w:p>
    <w:p w14:paraId="5D0CC63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（一）采购人：自然资源部重庆测绘院</w:t>
      </w:r>
    </w:p>
    <w:p w14:paraId="42EC8C34">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联系人：李老师</w:t>
      </w:r>
    </w:p>
    <w:p w14:paraId="2A9B3AA9">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话：15909336927</w:t>
      </w:r>
    </w:p>
    <w:p w14:paraId="3A49322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eastAsia="方正仿宋_GBK"/>
          <w:sz w:val="24"/>
          <w:szCs w:val="24"/>
        </w:rPr>
        <w:t>重庆市渝北</w:t>
      </w:r>
      <w:r>
        <w:rPr>
          <w:rFonts w:hint="eastAsia" w:ascii="方正仿宋_GBK" w:hAnsi="方正仿宋_GBK" w:eastAsia="方正仿宋_GBK" w:cs="方正仿宋_GBK"/>
          <w:sz w:val="24"/>
          <w:szCs w:val="24"/>
        </w:rPr>
        <w:t>区仙桃街道腾芳大道10号</w:t>
      </w:r>
    </w:p>
    <w:p w14:paraId="6E8EDFB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（二）采购代理机构：重庆国涵工程项目管理有限公司</w:t>
      </w:r>
    </w:p>
    <w:p w14:paraId="3EE1C88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联系人：李国强</w:t>
      </w:r>
    </w:p>
    <w:p w14:paraId="646F347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话：15025659163</w:t>
      </w:r>
    </w:p>
    <w:p w14:paraId="1575F227">
      <w:pPr>
        <w:snapToGrid w:val="0"/>
        <w:spacing w:line="400" w:lineRule="exact"/>
        <w:ind w:firstLine="480" w:firstLineChars="200"/>
        <w:rPr>
          <w:rFonts w:hint="eastAsia" w:ascii="方正仿宋_GBK" w:hAnsi="方正仿宋_GBK" w:eastAsia="方正仿宋_GBK" w:cs="方正仿宋_GBK"/>
          <w:color w:val="0000FF"/>
          <w:sz w:val="24"/>
          <w:szCs w:val="24"/>
        </w:rPr>
      </w:pPr>
      <w:r>
        <w:rPr>
          <w:rFonts w:hint="eastAsia" w:ascii="方正仿宋_GBK" w:hAnsi="方正仿宋_GBK" w:eastAsia="方正仿宋_GBK" w:cs="方正仿宋_GBK"/>
          <w:sz w:val="24"/>
          <w:szCs w:val="24"/>
        </w:rPr>
        <w:t>地  址：重庆市九龙坡区保利九悦荟1栋10楼1005、1006</w:t>
      </w:r>
    </w:p>
    <w:p w14:paraId="5C76C601">
      <w:pPr>
        <w:pStyle w:val="3"/>
        <w:spacing w:before="0" w:after="0" w:line="400" w:lineRule="exact"/>
        <w:ind w:firstLine="482" w:firstLineChars="200"/>
        <w:jc w:val="center"/>
        <w:rPr>
          <w:rFonts w:hint="eastAsia" w:ascii="方正仿宋_GBK" w:hAnsi="方正仿宋_GBK" w:eastAsia="方正仿宋_GBK" w:cs="方正仿宋_GBK"/>
          <w:color w:val="0000FF"/>
          <w:sz w:val="24"/>
          <w:szCs w:val="24"/>
        </w:rPr>
        <w:sectPr>
          <w:footerReference r:id="rId7" w:type="default"/>
          <w:footerReference r:id="rId8" w:type="even"/>
          <w:pgSz w:w="11907" w:h="16840"/>
          <w:pgMar w:top="1417" w:right="1417" w:bottom="1134" w:left="1417" w:header="964" w:footer="992" w:gutter="0"/>
          <w:pgNumType w:fmt="numberInDash" w:start="1"/>
          <w:cols w:space="720" w:num="1"/>
          <w:docGrid w:linePitch="312" w:charSpace="0"/>
        </w:sectPr>
      </w:pPr>
    </w:p>
    <w:p w14:paraId="5A03E36F">
      <w:pPr>
        <w:pStyle w:val="3"/>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29" w:name="_Toc15475"/>
      <w:bookmarkStart w:id="30" w:name="_Toc14940"/>
      <w:r>
        <w:rPr>
          <w:rFonts w:hint="eastAsia" w:ascii="方正小标宋_GBK" w:hAnsi="方正小标宋_GBK" w:eastAsia="方正小标宋_GBK" w:cs="方正小标宋_GBK"/>
          <w:b w:val="0"/>
          <w:bCs/>
          <w:sz w:val="36"/>
          <w:szCs w:val="30"/>
        </w:rPr>
        <w:t>第二篇  项目服务需求</w:t>
      </w:r>
      <w:bookmarkEnd w:id="29"/>
      <w:bookmarkEnd w:id="30"/>
    </w:p>
    <w:p w14:paraId="5CEB155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31" w:name="_Toc2618"/>
      <w:bookmarkStart w:id="32" w:name="_Toc18691"/>
      <w:bookmarkStart w:id="33" w:name="_Toc12789058"/>
      <w:r>
        <w:rPr>
          <w:rFonts w:hint="eastAsia" w:ascii="方正仿宋_GBK" w:hAnsi="方正仿宋_GBK" w:eastAsia="方正仿宋_GBK" w:cs="方正仿宋_GBK"/>
          <w:sz w:val="24"/>
        </w:rPr>
        <w:t>一、采购项目一览表</w:t>
      </w:r>
      <w:bookmarkEnd w:id="31"/>
      <w:bookmarkEnd w:id="32"/>
    </w:p>
    <w:tbl>
      <w:tblPr>
        <w:tblStyle w:val="62"/>
        <w:tblW w:w="4869"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463"/>
        <w:gridCol w:w="1750"/>
        <w:gridCol w:w="4178"/>
      </w:tblGrid>
      <w:tr w14:paraId="2D79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2" w:type="pct"/>
            <w:vAlign w:val="center"/>
          </w:tcPr>
          <w:p w14:paraId="4FCD014F">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序号</w:t>
            </w:r>
          </w:p>
        </w:tc>
        <w:tc>
          <w:tcPr>
            <w:tcW w:w="1361" w:type="pct"/>
            <w:vAlign w:val="center"/>
          </w:tcPr>
          <w:p w14:paraId="1D247F07">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标的名称</w:t>
            </w:r>
          </w:p>
        </w:tc>
        <w:tc>
          <w:tcPr>
            <w:tcW w:w="967" w:type="pct"/>
            <w:vAlign w:val="center"/>
          </w:tcPr>
          <w:p w14:paraId="776078C3">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数量/单位</w:t>
            </w:r>
          </w:p>
        </w:tc>
        <w:tc>
          <w:tcPr>
            <w:tcW w:w="2309" w:type="pct"/>
            <w:vAlign w:val="center"/>
          </w:tcPr>
          <w:p w14:paraId="4589E63D">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备注</w:t>
            </w:r>
          </w:p>
        </w:tc>
      </w:tr>
      <w:tr w14:paraId="660F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62" w:type="pct"/>
            <w:vAlign w:val="center"/>
          </w:tcPr>
          <w:p w14:paraId="68793225">
            <w:pPr>
              <w:pStyle w:val="25"/>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361" w:type="pct"/>
            <w:vAlign w:val="center"/>
          </w:tcPr>
          <w:p w14:paraId="3708689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三维数据生产</w:t>
            </w:r>
          </w:p>
        </w:tc>
        <w:tc>
          <w:tcPr>
            <w:tcW w:w="967" w:type="pct"/>
            <w:vAlign w:val="center"/>
          </w:tcPr>
          <w:p w14:paraId="25F23AA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1项</w:t>
            </w:r>
          </w:p>
        </w:tc>
        <w:tc>
          <w:tcPr>
            <w:tcW w:w="2309" w:type="pct"/>
          </w:tcPr>
          <w:p w14:paraId="2A29D70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开展西藏地区</w:t>
            </w:r>
            <w:r>
              <w:rPr>
                <w:rFonts w:hint="eastAsia" w:ascii="方正仿宋_GBK" w:hAnsi="方正仿宋_GBK" w:eastAsia="方正仿宋_GBK" w:cs="方正仿宋_GBK"/>
                <w:sz w:val="21"/>
                <w:szCs w:val="21"/>
                <w:lang w:val="en-US" w:eastAsia="zh-CN"/>
              </w:rPr>
              <w:t>指定区域19.5平方千米</w:t>
            </w:r>
            <w:r>
              <w:rPr>
                <w:rFonts w:hint="eastAsia" w:ascii="方正仿宋_GBK" w:hAnsi="方正仿宋_GBK" w:eastAsia="方正仿宋_GBK" w:cs="方正仿宋_GBK"/>
                <w:sz w:val="21"/>
                <w:szCs w:val="21"/>
              </w:rPr>
              <w:t>三维数据生产工作。具体服务要求见“二、服务</w:t>
            </w:r>
            <w:r>
              <w:rPr>
                <w:rFonts w:hint="eastAsia" w:ascii="方正仿宋_GBK" w:hAnsi="方正仿宋_GBK" w:eastAsia="方正仿宋_GBK" w:cs="方正仿宋_GBK"/>
                <w:sz w:val="21"/>
                <w:szCs w:val="21"/>
                <w:lang w:val="en-US" w:eastAsia="zh-CN"/>
              </w:rPr>
              <w:t>内容及</w:t>
            </w:r>
            <w:r>
              <w:rPr>
                <w:rFonts w:hint="eastAsia" w:ascii="方正仿宋_GBK" w:hAnsi="方正仿宋_GBK" w:eastAsia="方正仿宋_GBK" w:cs="方正仿宋_GBK"/>
                <w:sz w:val="21"/>
                <w:szCs w:val="21"/>
              </w:rPr>
              <w:t>要求”。</w:t>
            </w:r>
          </w:p>
        </w:tc>
      </w:tr>
    </w:tbl>
    <w:p w14:paraId="31B9FBEB">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34" w:name="_Toc3044"/>
      <w:bookmarkStart w:id="35" w:name="_Toc32567"/>
      <w:r>
        <w:rPr>
          <w:rFonts w:hint="eastAsia" w:ascii="方正仿宋_GBK" w:hAnsi="方正仿宋_GBK" w:eastAsia="方正仿宋_GBK" w:cs="方正仿宋_GBK"/>
          <w:sz w:val="24"/>
        </w:rPr>
        <w:t>二、服务内容及要求</w:t>
      </w:r>
      <w:bookmarkEnd w:id="34"/>
      <w:bookmarkEnd w:id="35"/>
    </w:p>
    <w:p w14:paraId="14E8984D">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（一）服务内容</w:t>
      </w:r>
    </w:p>
    <w:p w14:paraId="32B03E0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开展采购人指定区域的三维数据生产工作，总面积为19.5平方千米，主要内容包括：</w:t>
      </w:r>
    </w:p>
    <w:p w14:paraId="0EBCB64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1.基于倾斜影像、机载激光点云数据，制作倾斜三维Mesh模型（3cm）。</w:t>
      </w:r>
    </w:p>
    <w:p w14:paraId="47696BF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2.基于倾斜三维模型数据输出数字真正射影像，通过匀色、修补等编辑处理得到TDOM成果。</w:t>
      </w:r>
    </w:p>
    <w:p w14:paraId="7798E11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3.基于机载激光点云数据制作城市级DSM成果。</w:t>
      </w:r>
    </w:p>
    <w:p w14:paraId="7DC3FB2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4.城市级DSM处理的基础上，基于激光点云开展地面点和非地面点分类，制作城市级DEM成果；</w:t>
      </w:r>
    </w:p>
    <w:p w14:paraId="0046ADC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基于已有大比例尺地形数据套合倾斜三维模型进行二维地理实体的修正和补充采集，结合外业地物补测和属性调绘，对地理实体对象开展拓扑逻辑处理、属性录入、实体编码和语义关系构建，形成城市级地理实体数据库。</w:t>
      </w:r>
    </w:p>
    <w:p w14:paraId="2CFECA4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6.在倾斜三维模型成果基础上，开展单体化建筑数据生产。</w:t>
      </w:r>
    </w:p>
    <w:p w14:paraId="1511D8E1">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（二）服务要求</w:t>
      </w:r>
    </w:p>
    <w:p w14:paraId="25D3517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1.产品成果格式、精度满足《西藏自治区自然资源厅关于印发&lt;实景三维西藏建设实施方案（2023-2025年）&gt;的通知》（藏自然资〔2023〕72号）要求；</w:t>
      </w:r>
    </w:p>
    <w:p w14:paraId="07A9927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2.质量要求符合《西藏自治区自然资源厅关于印发&lt;实景三维西藏建设成果质量控制方案（2023-2025年）&gt;的通知》（藏自然资〔2023〕111 号）要求。</w:t>
      </w:r>
    </w:p>
    <w:p w14:paraId="7CC9F72E">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（三）成果要求</w:t>
      </w:r>
    </w:p>
    <w:p w14:paraId="0C772FB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1.倾斜三维Mesh模型成果</w:t>
      </w:r>
    </w:p>
    <w:p w14:paraId="5D6787E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包括倾斜三维模型及对应元数据文件。</w:t>
      </w:r>
    </w:p>
    <w:p w14:paraId="31861EA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2.TDOM数据成果</w:t>
      </w:r>
    </w:p>
    <w:p w14:paraId="029085C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包括影像数据文件、金字塔文件、元数据文件，且所有影像数据文件均含投影信息。</w:t>
      </w:r>
    </w:p>
    <w:p w14:paraId="40D08F0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3.DSM数据成果</w:t>
      </w:r>
    </w:p>
    <w:p w14:paraId="1DF24DB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包括规则格网的数字表面模型数据和元数据文件。</w:t>
      </w:r>
    </w:p>
    <w:p w14:paraId="76F6778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4.DEM数据成果</w:t>
      </w:r>
    </w:p>
    <w:p w14:paraId="4CDF76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包括规则格网的数字表面模型数据和元数据文件。</w:t>
      </w:r>
    </w:p>
    <w:p w14:paraId="295E710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5.二维基础地理实体成果</w:t>
      </w:r>
    </w:p>
    <w:p w14:paraId="1E247F9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包括基础地理实体数据文件、实体关系文件、元数据文件。</w:t>
      </w:r>
    </w:p>
    <w:p w14:paraId="494B864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6.单体化建筑物成果</w:t>
      </w:r>
    </w:p>
    <w:p w14:paraId="1970ABB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包括单体化建筑模型数据以及对应元数据文件。</w:t>
      </w:r>
    </w:p>
    <w:p w14:paraId="71D799CA">
      <w:pPr>
        <w:snapToGrid w:val="0"/>
        <w:spacing w:line="400" w:lineRule="exact"/>
        <w:ind w:firstLine="480" w:firstLineChars="200"/>
        <w:rPr>
          <w:rFonts w:hint="eastAsia" w:ascii="方正仿宋_GBK" w:hAnsi="方正仿宋_GBK" w:eastAsia="方正仿宋_GBK" w:cs="方正仿宋_GBK"/>
          <w:kern w:val="0"/>
          <w:sz w:val="24"/>
          <w:szCs w:val="24"/>
        </w:rPr>
      </w:pPr>
    </w:p>
    <w:p w14:paraId="1F589563">
      <w:pPr>
        <w:pStyle w:val="3"/>
        <w:spacing w:before="120" w:beforeLines="50" w:after="120" w:afterLines="50" w:line="240" w:lineRule="auto"/>
        <w:jc w:val="center"/>
        <w:rPr>
          <w:rFonts w:hint="eastAsia" w:ascii="方正仿宋_GBK" w:hAnsi="方正仿宋_GBK" w:eastAsia="方正仿宋_GBK" w:cs="方正仿宋_GBK"/>
          <w:b w:val="0"/>
          <w:bCs/>
          <w:sz w:val="36"/>
          <w:szCs w:val="30"/>
        </w:rPr>
      </w:pPr>
      <w:r>
        <w:rPr>
          <w:rFonts w:hint="eastAsia" w:ascii="方正仿宋_GBK" w:hAnsi="方正仿宋_GBK" w:eastAsia="方正仿宋_GBK" w:cs="方正仿宋_GBK"/>
          <w:b w:val="0"/>
          <w:sz w:val="36"/>
          <w:szCs w:val="30"/>
        </w:rPr>
        <w:br w:type="page"/>
      </w:r>
      <w:bookmarkStart w:id="36" w:name="_Toc4429"/>
      <w:bookmarkStart w:id="37" w:name="_Toc4687"/>
      <w:r>
        <w:rPr>
          <w:rFonts w:hint="eastAsia" w:ascii="方正小标宋_GBK" w:hAnsi="方正小标宋_GBK" w:eastAsia="方正小标宋_GBK" w:cs="方正小标宋_GBK"/>
          <w:b w:val="0"/>
          <w:bCs/>
          <w:sz w:val="36"/>
          <w:szCs w:val="30"/>
        </w:rPr>
        <w:t xml:space="preserve">第三篇  </w:t>
      </w:r>
      <w:bookmarkEnd w:id="33"/>
      <w:r>
        <w:rPr>
          <w:rFonts w:hint="eastAsia" w:ascii="方正小标宋_GBK" w:hAnsi="方正小标宋_GBK" w:eastAsia="方正小标宋_GBK" w:cs="方正小标宋_GBK"/>
          <w:b w:val="0"/>
          <w:bCs/>
          <w:sz w:val="36"/>
          <w:szCs w:val="30"/>
        </w:rPr>
        <w:t>项目商务需求</w:t>
      </w:r>
      <w:bookmarkEnd w:id="36"/>
      <w:bookmarkEnd w:id="37"/>
    </w:p>
    <w:p w14:paraId="73D8137E">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38" w:name="_Toc344475120"/>
      <w:bookmarkStart w:id="39" w:name="_Toc25437"/>
      <w:bookmarkStart w:id="40" w:name="_Toc18921"/>
      <w:r>
        <w:rPr>
          <w:rFonts w:hint="eastAsia" w:ascii="方正仿宋_GBK" w:hAnsi="方正仿宋_GBK" w:eastAsia="方正仿宋_GBK" w:cs="方正仿宋_GBK"/>
          <w:sz w:val="24"/>
          <w:szCs w:val="24"/>
        </w:rPr>
        <w:t>一、服务期、地点及验收方式</w:t>
      </w:r>
      <w:bookmarkEnd w:id="38"/>
      <w:bookmarkEnd w:id="39"/>
      <w:bookmarkEnd w:id="40"/>
    </w:p>
    <w:p w14:paraId="0D7BC8E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（一）服务期：2025年12月15日前完成所有工作。</w:t>
      </w:r>
    </w:p>
    <w:p w14:paraId="32E1E14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Hans"/>
        </w:rPr>
        <w:t>服务地点</w:t>
      </w:r>
      <w:r>
        <w:rPr>
          <w:rFonts w:hint="eastAsia" w:ascii="方正仿宋_GBK" w:hAnsi="方正仿宋_GBK" w:eastAsia="方正仿宋_GBK" w:cs="方正仿宋_GBK"/>
          <w:sz w:val="24"/>
          <w:szCs w:val="24"/>
        </w:rPr>
        <w:t>：采购人指定地点。</w:t>
      </w:r>
    </w:p>
    <w:p w14:paraId="3B94F79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Hans"/>
        </w:rPr>
        <w:t>（三）</w:t>
      </w:r>
      <w:r>
        <w:rPr>
          <w:rFonts w:hint="eastAsia" w:ascii="方正仿宋_GBK" w:hAnsi="方正仿宋_GBK" w:eastAsia="方正仿宋_GBK" w:cs="方正仿宋_GBK"/>
          <w:sz w:val="24"/>
          <w:szCs w:val="24"/>
        </w:rPr>
        <w:t>验收方式：通过采购人组织的验收。</w:t>
      </w:r>
    </w:p>
    <w:p w14:paraId="6013636B">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1" w:name="_Toc344475121"/>
      <w:bookmarkStart w:id="42" w:name="_Toc3816"/>
      <w:bookmarkStart w:id="43" w:name="_Toc31326"/>
      <w:r>
        <w:rPr>
          <w:rFonts w:hint="eastAsia" w:ascii="方正仿宋_GBK" w:hAnsi="方正仿宋_GBK" w:eastAsia="方正仿宋_GBK" w:cs="方正仿宋_GBK"/>
          <w:sz w:val="24"/>
          <w:szCs w:val="24"/>
        </w:rPr>
        <w:t>二、</w:t>
      </w:r>
      <w:bookmarkEnd w:id="41"/>
      <w:r>
        <w:rPr>
          <w:rFonts w:hint="eastAsia" w:ascii="方正仿宋_GBK" w:hAnsi="方正仿宋_GBK" w:eastAsia="方正仿宋_GBK" w:cs="方正仿宋_GBK"/>
          <w:sz w:val="24"/>
          <w:szCs w:val="24"/>
        </w:rPr>
        <w:t>报价要求</w:t>
      </w:r>
      <w:bookmarkEnd w:id="42"/>
      <w:bookmarkEnd w:id="43"/>
    </w:p>
    <w:p w14:paraId="15C62328">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次磋商报价为人民币报价，报价包含但不限于以下费用：服务期内所有机械费、工具费、人员工资、企业管理费、安全措施费、交通组织费、利润、税金、劳动保险费及五险费等一切费用。因成交供应商自身原因造成漏报、少报皆由其自行承担责任，采购人不再补偿。</w:t>
      </w:r>
    </w:p>
    <w:p w14:paraId="5B48C93D">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4" w:name="_Toc31313"/>
      <w:bookmarkStart w:id="45" w:name="_Toc14102"/>
      <w:bookmarkStart w:id="46" w:name="_Toc344475124"/>
      <w:r>
        <w:rPr>
          <w:rFonts w:hint="eastAsia" w:ascii="方正仿宋_GBK" w:hAnsi="方正仿宋_GBK" w:eastAsia="方正仿宋_GBK" w:cs="方正仿宋_GBK"/>
          <w:sz w:val="24"/>
          <w:szCs w:val="24"/>
        </w:rPr>
        <w:t>三、付款方式</w:t>
      </w:r>
      <w:bookmarkEnd w:id="44"/>
      <w:bookmarkEnd w:id="45"/>
    </w:p>
    <w:p w14:paraId="67C2719D">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（一）合同签订生效后7个工作日内，支付合同总价的40%作为预付款；</w:t>
      </w:r>
    </w:p>
    <w:p w14:paraId="30F75DC6">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（二）服务期限内，完成全部工作成果资料经采购人验收合格后7个工作日内，支付合同总价的60%。</w:t>
      </w:r>
    </w:p>
    <w:p w14:paraId="4CAF3672">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7" w:name="_Toc344475122"/>
      <w:bookmarkStart w:id="48" w:name="_Toc9715"/>
      <w:bookmarkStart w:id="49" w:name="_Toc118815961"/>
      <w:bookmarkStart w:id="50" w:name="_Toc26952"/>
      <w:r>
        <w:rPr>
          <w:rFonts w:hint="eastAsia" w:ascii="方正仿宋_GBK" w:hAnsi="方正仿宋_GBK" w:eastAsia="方正仿宋_GBK" w:cs="方正仿宋_GBK"/>
          <w:sz w:val="24"/>
          <w:szCs w:val="24"/>
        </w:rPr>
        <w:t>四、</w:t>
      </w:r>
      <w:bookmarkEnd w:id="47"/>
      <w:bookmarkEnd w:id="48"/>
      <w:bookmarkStart w:id="51" w:name="_Toc16967"/>
      <w:r>
        <w:rPr>
          <w:rFonts w:hint="eastAsia" w:ascii="方正仿宋_GBK" w:hAnsi="方正仿宋_GBK" w:eastAsia="方正仿宋_GBK" w:cs="方正仿宋_GBK"/>
          <w:sz w:val="24"/>
          <w:szCs w:val="24"/>
        </w:rPr>
        <w:t>知识产权</w:t>
      </w:r>
      <w:bookmarkEnd w:id="49"/>
      <w:bookmarkEnd w:id="50"/>
      <w:bookmarkEnd w:id="51"/>
    </w:p>
    <w:p w14:paraId="47BE98FD">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9268FC5">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（二）成交供应商通过本项目产生的所有知识产权成果，由采购人所有。</w:t>
      </w:r>
    </w:p>
    <w:p w14:paraId="169A8A33">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52" w:name="_Toc4333"/>
      <w:bookmarkStart w:id="53" w:name="_Toc169689381"/>
      <w:r>
        <w:rPr>
          <w:rFonts w:hint="eastAsia" w:ascii="方正仿宋_GBK" w:hAnsi="方正仿宋_GBK" w:eastAsia="方正仿宋_GBK" w:cs="方正仿宋_GBK"/>
          <w:sz w:val="24"/>
          <w:szCs w:val="24"/>
        </w:rPr>
        <w:t>五、质量保证及售后服务</w:t>
      </w:r>
      <w:bookmarkEnd w:id="52"/>
      <w:bookmarkEnd w:id="53"/>
    </w:p>
    <w:p w14:paraId="37F7A64F">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（一）成交供应商应保证在规定的时间内提交满足要求的成果资料；</w:t>
      </w:r>
    </w:p>
    <w:p w14:paraId="75A867CD">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（二）在项目实施过程中提供必要的技术服务。</w:t>
      </w:r>
    </w:p>
    <w:p w14:paraId="39839270">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（三）售后服务：提交成果一年内提供免费技术服务。</w:t>
      </w:r>
    </w:p>
    <w:p w14:paraId="64AF2676">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54" w:name="_Toc169689382"/>
      <w:bookmarkStart w:id="55" w:name="_Toc25602"/>
      <w:r>
        <w:rPr>
          <w:rFonts w:hint="eastAsia" w:ascii="方正仿宋_GBK" w:hAnsi="方正仿宋_GBK" w:eastAsia="方正仿宋_GBK" w:cs="方正仿宋_GBK"/>
          <w:sz w:val="24"/>
          <w:szCs w:val="24"/>
        </w:rPr>
        <w:t>六、保密要求</w:t>
      </w:r>
      <w:bookmarkEnd w:id="54"/>
      <w:bookmarkEnd w:id="55"/>
    </w:p>
    <w:p w14:paraId="3AC750E5">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成交供应商在本项目执行过程中应对所获悉的所有项目内容进行保密，未经采购人允许不得随意公布、不得转交给第三方。</w:t>
      </w:r>
    </w:p>
    <w:p w14:paraId="0CD92948">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成交供应商在签订合同时与采购人签订保密协议，若有违反按保密协议规定进行处理，情节严重的，采购人将有权追究其相关法律责任。</w:t>
      </w:r>
    </w:p>
    <w:p w14:paraId="56F0174A">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56" w:name="_Toc169689383"/>
      <w:bookmarkStart w:id="57" w:name="_Toc16039"/>
      <w:r>
        <w:rPr>
          <w:rFonts w:hint="eastAsia" w:ascii="方正仿宋_GBK" w:hAnsi="方正仿宋_GBK" w:eastAsia="方正仿宋_GBK" w:cs="方正仿宋_GBK"/>
          <w:sz w:val="24"/>
          <w:szCs w:val="24"/>
        </w:rPr>
        <w:t>七、其他</w:t>
      </w:r>
      <w:bookmarkEnd w:id="56"/>
      <w:bookmarkEnd w:id="57"/>
    </w:p>
    <w:p w14:paraId="67FB8932">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（一）供应商必须在响应文件对以上条款和服务承诺明确列出，承诺内容必须达到本篇及磋商文件其他条款的要求。</w:t>
      </w:r>
    </w:p>
    <w:p w14:paraId="401B764D">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（二）其他未尽事宜由供需双方在采购合同中详细约定。</w:t>
      </w:r>
    </w:p>
    <w:bookmarkEnd w:id="46"/>
    <w:p w14:paraId="11607DF1">
      <w:pPr>
        <w:snapToGrid w:val="0"/>
        <w:spacing w:line="400" w:lineRule="exact"/>
        <w:ind w:firstLine="480" w:firstLineChars="200"/>
        <w:rPr>
          <w:rFonts w:hint="eastAsia" w:ascii="方正仿宋_GBK" w:hAnsi="方正仿宋_GBK" w:eastAsia="方正仿宋_GBK" w:cs="方正仿宋_GBK"/>
          <w:kern w:val="0"/>
          <w:sz w:val="24"/>
          <w:szCs w:val="24"/>
        </w:rPr>
        <w:sectPr>
          <w:pgSz w:w="11907" w:h="16840"/>
          <w:pgMar w:top="1417" w:right="1417" w:bottom="1134" w:left="1417" w:header="964" w:footer="992" w:gutter="0"/>
          <w:pgNumType w:fmt="numberInDash"/>
          <w:cols w:space="720" w:num="1"/>
          <w:docGrid w:linePitch="312" w:charSpace="0"/>
        </w:sectPr>
      </w:pPr>
    </w:p>
    <w:p w14:paraId="7174C189">
      <w:pPr>
        <w:pStyle w:val="3"/>
        <w:spacing w:before="120" w:beforeLines="50" w:after="120" w:afterLines="50" w:line="240" w:lineRule="auto"/>
        <w:jc w:val="center"/>
        <w:rPr>
          <w:rFonts w:hint="eastAsia" w:ascii="方正小标宋_GBK" w:hAnsi="方正小标宋_GBK" w:eastAsia="方正小标宋_GBK" w:cs="方正小标宋_GBK"/>
          <w:b w:val="0"/>
          <w:bCs/>
          <w:spacing w:val="-6"/>
          <w:sz w:val="36"/>
          <w:szCs w:val="30"/>
        </w:rPr>
      </w:pPr>
      <w:bookmarkStart w:id="58" w:name="_Toc3566"/>
      <w:bookmarkStart w:id="59" w:name="_Toc23865"/>
      <w:r>
        <w:rPr>
          <w:rFonts w:hint="eastAsia" w:ascii="方正小标宋_GBK" w:hAnsi="方正小标宋_GBK" w:eastAsia="方正小标宋_GBK" w:cs="方正小标宋_GBK"/>
          <w:b w:val="0"/>
          <w:bCs/>
          <w:spacing w:val="-6"/>
          <w:sz w:val="36"/>
          <w:szCs w:val="30"/>
        </w:rPr>
        <w:t>第四篇  磋商程序及方法、评审标准、无效响应和采购终止</w:t>
      </w:r>
      <w:bookmarkEnd w:id="58"/>
      <w:bookmarkEnd w:id="59"/>
    </w:p>
    <w:p w14:paraId="702A2A9B">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0" w:name="_Toc18995"/>
      <w:bookmarkStart w:id="61" w:name="_Toc14190"/>
      <w:r>
        <w:rPr>
          <w:rFonts w:hint="eastAsia" w:ascii="方正仿宋_GBK" w:hAnsi="方正仿宋_GBK" w:eastAsia="方正仿宋_GBK" w:cs="方正仿宋_GBK"/>
          <w:sz w:val="24"/>
        </w:rPr>
        <w:t>一、磋商程序及方法</w:t>
      </w:r>
      <w:bookmarkEnd w:id="60"/>
      <w:bookmarkEnd w:id="61"/>
    </w:p>
    <w:p w14:paraId="48BEB20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EC441C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（二）磋商小组对各供应商的资格条件、响应文件的有效性、完整性和响应程度进行审查。各供应商只有在完全符合要求的前提下，才能参与正式磋商。</w:t>
      </w:r>
    </w:p>
    <w:p w14:paraId="270D0B94">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kern w:val="0"/>
          <w:sz w:val="24"/>
          <w:szCs w:val="24"/>
        </w:rPr>
        <w:t>资格性审查。依据法律法规和竞争性磋商文件的规定，对响应文件中的资格证明等进行审查，以确定供应商是否具备磋商资格。资格性审查资料表如下：</w:t>
      </w:r>
    </w:p>
    <w:tbl>
      <w:tblPr>
        <w:tblStyle w:val="62"/>
        <w:tblW w:w="4955"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10"/>
        <w:gridCol w:w="3190"/>
        <w:gridCol w:w="4159"/>
      </w:tblGrid>
      <w:tr w14:paraId="1CB8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45" w:type="pct"/>
            <w:tcBorders>
              <w:top w:val="single" w:color="auto" w:sz="4" w:space="0"/>
              <w:left w:val="single" w:color="auto" w:sz="4" w:space="0"/>
              <w:bottom w:val="single" w:color="auto" w:sz="4" w:space="0"/>
              <w:right w:val="single" w:color="auto" w:sz="4" w:space="0"/>
            </w:tcBorders>
            <w:vAlign w:val="center"/>
          </w:tcPr>
          <w:p w14:paraId="71AFBE6E">
            <w:pPr>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2290" w:type="pct"/>
            <w:gridSpan w:val="2"/>
            <w:tcBorders>
              <w:top w:val="single" w:color="auto" w:sz="4" w:space="0"/>
              <w:left w:val="single" w:color="auto" w:sz="4" w:space="0"/>
              <w:bottom w:val="single" w:color="auto" w:sz="4" w:space="0"/>
              <w:right w:val="single" w:color="auto" w:sz="4" w:space="0"/>
            </w:tcBorders>
            <w:vAlign w:val="center"/>
          </w:tcPr>
          <w:p w14:paraId="722EEE65">
            <w:pPr>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2263" w:type="pct"/>
            <w:tcBorders>
              <w:top w:val="single" w:color="auto" w:sz="4" w:space="0"/>
              <w:left w:val="single" w:color="auto" w:sz="4" w:space="0"/>
              <w:bottom w:val="single" w:color="auto" w:sz="4" w:space="0"/>
              <w:right w:val="single" w:color="auto" w:sz="4" w:space="0"/>
            </w:tcBorders>
            <w:vAlign w:val="center"/>
          </w:tcPr>
          <w:p w14:paraId="60198610">
            <w:pPr>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14:paraId="1DA5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restart"/>
            <w:vAlign w:val="center"/>
          </w:tcPr>
          <w:p w14:paraId="17FE88B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p>
        </w:tc>
        <w:tc>
          <w:tcPr>
            <w:tcW w:w="553" w:type="pct"/>
            <w:vMerge w:val="restart"/>
            <w:vAlign w:val="center"/>
          </w:tcPr>
          <w:p w14:paraId="6528816B">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《中华人民共和国政府采购法》第二十二条规定</w:t>
            </w:r>
          </w:p>
        </w:tc>
        <w:tc>
          <w:tcPr>
            <w:tcW w:w="1736" w:type="pct"/>
            <w:vAlign w:val="center"/>
          </w:tcPr>
          <w:p w14:paraId="09E1E861">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2263" w:type="pct"/>
            <w:vAlign w:val="center"/>
          </w:tcPr>
          <w:p w14:paraId="15607E72">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1.供应商法人营业执照（副本）或事业单位法人证书（副本）或个体工商户营业执照或有效的自然人身份证明或社会团体法人登记证书（提供复印件）。</w:t>
            </w:r>
          </w:p>
          <w:p w14:paraId="6A44CC9B">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2.供应商法定代表人身份证明和法定代表人授权代表委托书。</w:t>
            </w:r>
          </w:p>
        </w:tc>
      </w:tr>
      <w:tr w14:paraId="02DB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vAlign w:val="center"/>
          </w:tcPr>
          <w:p w14:paraId="647052B4">
            <w:pPr>
              <w:jc w:val="center"/>
              <w:rPr>
                <w:rFonts w:hint="eastAsia" w:ascii="方正仿宋_GBK" w:hAnsi="方正仿宋_GBK" w:eastAsia="方正仿宋_GBK" w:cs="方正仿宋_GBK"/>
                <w:sz w:val="21"/>
                <w:szCs w:val="21"/>
              </w:rPr>
            </w:pPr>
          </w:p>
        </w:tc>
        <w:tc>
          <w:tcPr>
            <w:tcW w:w="553" w:type="pct"/>
            <w:vMerge w:val="continue"/>
            <w:vAlign w:val="center"/>
          </w:tcPr>
          <w:p w14:paraId="021FDE3B">
            <w:pPr>
              <w:rPr>
                <w:rFonts w:hint="eastAsia" w:ascii="方正仿宋_GBK" w:hAnsi="方正仿宋_GBK" w:eastAsia="方正仿宋_GBK" w:cs="方正仿宋_GBK"/>
                <w:sz w:val="21"/>
                <w:szCs w:val="21"/>
                <w:lang w:val="zh-CN"/>
              </w:rPr>
            </w:pPr>
          </w:p>
        </w:tc>
        <w:tc>
          <w:tcPr>
            <w:tcW w:w="1736" w:type="pct"/>
            <w:vAlign w:val="center"/>
          </w:tcPr>
          <w:p w14:paraId="6E25190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2263" w:type="pct"/>
            <w:vMerge w:val="restart"/>
            <w:vAlign w:val="center"/>
          </w:tcPr>
          <w:p w14:paraId="3C859962">
            <w:pP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供应商提供“基本资格条件承诺函”（格式详见第七篇）</w:t>
            </w:r>
          </w:p>
        </w:tc>
      </w:tr>
      <w:tr w14:paraId="1033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vAlign w:val="center"/>
          </w:tcPr>
          <w:p w14:paraId="7646B1EC">
            <w:pPr>
              <w:jc w:val="center"/>
              <w:rPr>
                <w:rFonts w:hint="eastAsia" w:ascii="方正仿宋_GBK" w:hAnsi="方正仿宋_GBK" w:eastAsia="方正仿宋_GBK" w:cs="方正仿宋_GBK"/>
                <w:sz w:val="21"/>
                <w:szCs w:val="21"/>
              </w:rPr>
            </w:pPr>
          </w:p>
        </w:tc>
        <w:tc>
          <w:tcPr>
            <w:tcW w:w="553" w:type="pct"/>
            <w:vMerge w:val="continue"/>
            <w:vAlign w:val="center"/>
          </w:tcPr>
          <w:p w14:paraId="1F355F38">
            <w:pPr>
              <w:rPr>
                <w:rFonts w:hint="eastAsia" w:ascii="方正仿宋_GBK" w:hAnsi="方正仿宋_GBK" w:eastAsia="方正仿宋_GBK" w:cs="方正仿宋_GBK"/>
                <w:sz w:val="21"/>
                <w:szCs w:val="21"/>
                <w:lang w:val="zh-CN"/>
              </w:rPr>
            </w:pPr>
          </w:p>
        </w:tc>
        <w:tc>
          <w:tcPr>
            <w:tcW w:w="1736" w:type="pct"/>
            <w:vAlign w:val="center"/>
          </w:tcPr>
          <w:p w14:paraId="42F670C2">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2263" w:type="pct"/>
            <w:vMerge w:val="continue"/>
            <w:vAlign w:val="center"/>
          </w:tcPr>
          <w:p w14:paraId="10C9C9B3">
            <w:pPr>
              <w:rPr>
                <w:rFonts w:hint="eastAsia" w:ascii="方正仿宋_GBK" w:hAnsi="方正仿宋_GBK" w:eastAsia="方正仿宋_GBK" w:cs="方正仿宋_GBK"/>
                <w:sz w:val="21"/>
                <w:szCs w:val="21"/>
              </w:rPr>
            </w:pPr>
          </w:p>
        </w:tc>
      </w:tr>
      <w:tr w14:paraId="5917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vAlign w:val="center"/>
          </w:tcPr>
          <w:p w14:paraId="2C9506A1">
            <w:pPr>
              <w:jc w:val="center"/>
              <w:rPr>
                <w:rFonts w:hint="eastAsia" w:ascii="方正仿宋_GBK" w:hAnsi="方正仿宋_GBK" w:eastAsia="方正仿宋_GBK" w:cs="方正仿宋_GBK"/>
                <w:sz w:val="21"/>
                <w:szCs w:val="21"/>
              </w:rPr>
            </w:pPr>
          </w:p>
        </w:tc>
        <w:tc>
          <w:tcPr>
            <w:tcW w:w="553" w:type="pct"/>
            <w:vMerge w:val="continue"/>
            <w:vAlign w:val="center"/>
          </w:tcPr>
          <w:p w14:paraId="5A847E08">
            <w:pPr>
              <w:rPr>
                <w:rFonts w:hint="eastAsia" w:ascii="方正仿宋_GBK" w:hAnsi="方正仿宋_GBK" w:eastAsia="方正仿宋_GBK" w:cs="方正仿宋_GBK"/>
                <w:sz w:val="21"/>
                <w:szCs w:val="21"/>
                <w:lang w:val="zh-CN"/>
              </w:rPr>
            </w:pPr>
          </w:p>
        </w:tc>
        <w:tc>
          <w:tcPr>
            <w:tcW w:w="1736" w:type="pct"/>
            <w:vAlign w:val="center"/>
          </w:tcPr>
          <w:p w14:paraId="6E4D3143">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2263" w:type="pct"/>
            <w:vMerge w:val="continue"/>
            <w:vAlign w:val="center"/>
          </w:tcPr>
          <w:p w14:paraId="010EAD14">
            <w:pPr>
              <w:rPr>
                <w:rFonts w:hint="eastAsia" w:ascii="方正仿宋_GBK" w:hAnsi="方正仿宋_GBK" w:eastAsia="方正仿宋_GBK" w:cs="方正仿宋_GBK"/>
                <w:sz w:val="21"/>
                <w:szCs w:val="21"/>
              </w:rPr>
            </w:pPr>
          </w:p>
        </w:tc>
      </w:tr>
      <w:tr w14:paraId="3950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vAlign w:val="center"/>
          </w:tcPr>
          <w:p w14:paraId="243E539E">
            <w:pPr>
              <w:jc w:val="center"/>
              <w:rPr>
                <w:rFonts w:hint="eastAsia" w:ascii="方正仿宋_GBK" w:hAnsi="方正仿宋_GBK" w:eastAsia="方正仿宋_GBK" w:cs="方正仿宋_GBK"/>
                <w:sz w:val="21"/>
                <w:szCs w:val="21"/>
              </w:rPr>
            </w:pPr>
          </w:p>
        </w:tc>
        <w:tc>
          <w:tcPr>
            <w:tcW w:w="553" w:type="pct"/>
            <w:vMerge w:val="continue"/>
            <w:vAlign w:val="center"/>
          </w:tcPr>
          <w:p w14:paraId="373C35A6">
            <w:pPr>
              <w:rPr>
                <w:rFonts w:hint="eastAsia" w:ascii="方正仿宋_GBK" w:hAnsi="方正仿宋_GBK" w:eastAsia="方正仿宋_GBK" w:cs="方正仿宋_GBK"/>
                <w:sz w:val="21"/>
                <w:szCs w:val="21"/>
                <w:lang w:val="zh-CN"/>
              </w:rPr>
            </w:pPr>
          </w:p>
        </w:tc>
        <w:tc>
          <w:tcPr>
            <w:tcW w:w="1736" w:type="pct"/>
            <w:vAlign w:val="center"/>
          </w:tcPr>
          <w:p w14:paraId="3FFDF10B">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w:t>
            </w:r>
          </w:p>
        </w:tc>
        <w:tc>
          <w:tcPr>
            <w:tcW w:w="2263" w:type="pct"/>
            <w:vMerge w:val="continue"/>
            <w:vAlign w:val="center"/>
          </w:tcPr>
          <w:p w14:paraId="082E9476">
            <w:pPr>
              <w:rPr>
                <w:rFonts w:hint="eastAsia" w:ascii="方正仿宋_GBK" w:hAnsi="方正仿宋_GBK" w:eastAsia="方正仿宋_GBK" w:cs="方正仿宋_GBK"/>
                <w:b/>
                <w:sz w:val="21"/>
                <w:szCs w:val="21"/>
              </w:rPr>
            </w:pPr>
          </w:p>
        </w:tc>
      </w:tr>
      <w:tr w14:paraId="4091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vAlign w:val="center"/>
          </w:tcPr>
          <w:p w14:paraId="5613CC04">
            <w:pPr>
              <w:jc w:val="center"/>
              <w:rPr>
                <w:rFonts w:hint="eastAsia" w:ascii="方正仿宋_GBK" w:hAnsi="方正仿宋_GBK" w:eastAsia="方正仿宋_GBK" w:cs="方正仿宋_GBK"/>
                <w:sz w:val="21"/>
                <w:szCs w:val="21"/>
              </w:rPr>
            </w:pPr>
          </w:p>
        </w:tc>
        <w:tc>
          <w:tcPr>
            <w:tcW w:w="553" w:type="pct"/>
            <w:vMerge w:val="continue"/>
            <w:vAlign w:val="center"/>
          </w:tcPr>
          <w:p w14:paraId="30E433A3">
            <w:pPr>
              <w:rPr>
                <w:rFonts w:hint="eastAsia" w:ascii="方正仿宋_GBK" w:hAnsi="方正仿宋_GBK" w:eastAsia="方正仿宋_GBK" w:cs="方正仿宋_GBK"/>
                <w:sz w:val="21"/>
                <w:szCs w:val="21"/>
              </w:rPr>
            </w:pPr>
          </w:p>
        </w:tc>
        <w:tc>
          <w:tcPr>
            <w:tcW w:w="1736" w:type="pct"/>
            <w:vAlign w:val="center"/>
          </w:tcPr>
          <w:p w14:paraId="19C7956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2263" w:type="pct"/>
            <w:vAlign w:val="center"/>
          </w:tcPr>
          <w:p w14:paraId="13C7B964">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6C7F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vAlign w:val="center"/>
          </w:tcPr>
          <w:p w14:paraId="468331DF">
            <w:pPr>
              <w:jc w:val="center"/>
              <w:rPr>
                <w:rFonts w:hint="eastAsia" w:ascii="方正仿宋_GBK" w:hAnsi="方正仿宋_GBK" w:eastAsia="方正仿宋_GBK" w:cs="方正仿宋_GBK"/>
                <w:sz w:val="21"/>
                <w:szCs w:val="21"/>
              </w:rPr>
            </w:pPr>
          </w:p>
        </w:tc>
        <w:tc>
          <w:tcPr>
            <w:tcW w:w="553" w:type="pct"/>
            <w:vMerge w:val="continue"/>
            <w:vAlign w:val="center"/>
          </w:tcPr>
          <w:p w14:paraId="12F204E8">
            <w:pPr>
              <w:rPr>
                <w:rFonts w:hint="eastAsia" w:ascii="方正仿宋_GBK" w:hAnsi="方正仿宋_GBK" w:eastAsia="方正仿宋_GBK" w:cs="方正仿宋_GBK"/>
                <w:sz w:val="21"/>
                <w:szCs w:val="21"/>
              </w:rPr>
            </w:pPr>
          </w:p>
        </w:tc>
        <w:tc>
          <w:tcPr>
            <w:tcW w:w="1736" w:type="pct"/>
            <w:vAlign w:val="center"/>
          </w:tcPr>
          <w:p w14:paraId="3DBD9D79">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7.本项目的特定资格要求</w:t>
            </w:r>
          </w:p>
        </w:tc>
        <w:tc>
          <w:tcPr>
            <w:tcW w:w="2263" w:type="pct"/>
            <w:vAlign w:val="center"/>
          </w:tcPr>
          <w:p w14:paraId="4C0E998C">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供应商须具备测绘行政主管部门颁发的乙级及以上测绘资质（专业范围至少包含：摄影测量与遥感）。</w:t>
            </w:r>
            <w:r>
              <w:rPr>
                <w:rFonts w:hint="eastAsia" w:ascii="方正仿宋_GBK" w:hAnsi="方正仿宋_GBK" w:eastAsia="方正仿宋_GBK" w:cs="方正仿宋_GBK"/>
                <w:b/>
                <w:bCs/>
                <w:sz w:val="21"/>
                <w:szCs w:val="21"/>
              </w:rPr>
              <w:t>（提供有效的资质证书复印件加盖供应商公章）</w:t>
            </w:r>
          </w:p>
        </w:tc>
      </w:tr>
      <w:tr w14:paraId="4B09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45" w:type="pct"/>
            <w:vAlign w:val="center"/>
          </w:tcPr>
          <w:p w14:paraId="15C2AF0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w:t>
            </w:r>
          </w:p>
        </w:tc>
        <w:tc>
          <w:tcPr>
            <w:tcW w:w="2290" w:type="pct"/>
            <w:gridSpan w:val="2"/>
            <w:vAlign w:val="center"/>
          </w:tcPr>
          <w:p w14:paraId="019BDE2B">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保证金</w:t>
            </w:r>
          </w:p>
        </w:tc>
        <w:tc>
          <w:tcPr>
            <w:tcW w:w="2263" w:type="pct"/>
            <w:vAlign w:val="center"/>
          </w:tcPr>
          <w:p w14:paraId="3C977A3A">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按竞争性磋商文件要求足额缴纳保证金</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本本项目无需缴纳保证金</w:t>
            </w:r>
            <w:r>
              <w:rPr>
                <w:rFonts w:hint="eastAsia" w:ascii="方正仿宋_GBK" w:hAnsi="方正仿宋_GBK" w:eastAsia="方正仿宋_GBK" w:cs="方正仿宋_GBK"/>
                <w:sz w:val="21"/>
                <w:szCs w:val="21"/>
              </w:rPr>
              <w:t>。</w:t>
            </w:r>
          </w:p>
        </w:tc>
      </w:tr>
    </w:tbl>
    <w:p w14:paraId="599B3B81">
      <w:pPr>
        <w:wordWrap w:val="0"/>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14:paraId="4C2F6A1D">
      <w:pPr>
        <w:wordWrap w:val="0"/>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9"/>
        <w:gridCol w:w="2185"/>
        <w:gridCol w:w="4908"/>
      </w:tblGrid>
      <w:tr w14:paraId="2E59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75" w:type="dxa"/>
            <w:vAlign w:val="center"/>
          </w:tcPr>
          <w:p w14:paraId="11D6178D">
            <w:pPr>
              <w:wordWrap w:val="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544" w:type="dxa"/>
            <w:gridSpan w:val="2"/>
            <w:vAlign w:val="center"/>
          </w:tcPr>
          <w:p w14:paraId="357B3647">
            <w:pPr>
              <w:wordWrap w:val="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4908" w:type="dxa"/>
            <w:vAlign w:val="center"/>
          </w:tcPr>
          <w:p w14:paraId="70DC671F">
            <w:pPr>
              <w:wordWrap w:val="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5404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vAlign w:val="center"/>
          </w:tcPr>
          <w:p w14:paraId="32902896">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359" w:type="dxa"/>
            <w:vMerge w:val="restart"/>
            <w:vAlign w:val="center"/>
          </w:tcPr>
          <w:p w14:paraId="212133DA">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2185" w:type="dxa"/>
            <w:vAlign w:val="center"/>
          </w:tcPr>
          <w:p w14:paraId="040573DA">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响应文件签署或盖章</w:t>
            </w:r>
          </w:p>
        </w:tc>
        <w:tc>
          <w:tcPr>
            <w:tcW w:w="4908" w:type="dxa"/>
            <w:vAlign w:val="center"/>
          </w:tcPr>
          <w:p w14:paraId="685561DC">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按竞争性磋商文件“第七篇 响应文件编制要求”要求签署或盖章。</w:t>
            </w:r>
          </w:p>
        </w:tc>
      </w:tr>
      <w:tr w14:paraId="1EEA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4ED1B104">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2254D8C0">
            <w:pPr>
              <w:wordWrap w:val="0"/>
              <w:jc w:val="center"/>
              <w:rPr>
                <w:rFonts w:hint="eastAsia" w:ascii="方正仿宋_GBK" w:hAnsi="方正仿宋_GBK" w:eastAsia="方正仿宋_GBK" w:cs="方正仿宋_GBK"/>
                <w:kern w:val="0"/>
                <w:sz w:val="21"/>
                <w:szCs w:val="21"/>
              </w:rPr>
            </w:pPr>
          </w:p>
        </w:tc>
        <w:tc>
          <w:tcPr>
            <w:tcW w:w="2185" w:type="dxa"/>
            <w:vAlign w:val="center"/>
          </w:tcPr>
          <w:p w14:paraId="7A46D098">
            <w:pPr>
              <w:wordWrap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4908" w:type="dxa"/>
            <w:vAlign w:val="center"/>
          </w:tcPr>
          <w:p w14:paraId="00270F1B">
            <w:pPr>
              <w:wordWrap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法定代表人身份证明及授权委托书有效，符合竞争性磋商文件规定的格式，签署或盖章齐全。</w:t>
            </w:r>
          </w:p>
        </w:tc>
      </w:tr>
      <w:tr w14:paraId="007D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6927E40D">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1A83C6A1">
            <w:pPr>
              <w:wordWrap w:val="0"/>
              <w:jc w:val="center"/>
              <w:rPr>
                <w:rFonts w:hint="eastAsia" w:ascii="方正仿宋_GBK" w:hAnsi="方正仿宋_GBK" w:eastAsia="方正仿宋_GBK" w:cs="方正仿宋_GBK"/>
                <w:kern w:val="0"/>
                <w:sz w:val="21"/>
                <w:szCs w:val="21"/>
              </w:rPr>
            </w:pPr>
          </w:p>
        </w:tc>
        <w:tc>
          <w:tcPr>
            <w:tcW w:w="2185" w:type="dxa"/>
            <w:vAlign w:val="center"/>
          </w:tcPr>
          <w:p w14:paraId="5119D833">
            <w:pPr>
              <w:wordWrap w:val="0"/>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4908" w:type="dxa"/>
            <w:vAlign w:val="center"/>
          </w:tcPr>
          <w:p w14:paraId="08C437BF">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每个包只能有一个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14:paraId="55E0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61F64034">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0CFCF81C">
            <w:pPr>
              <w:wordWrap w:val="0"/>
              <w:jc w:val="center"/>
              <w:rPr>
                <w:rFonts w:hint="eastAsia" w:ascii="方正仿宋_GBK" w:hAnsi="方正仿宋_GBK" w:eastAsia="方正仿宋_GBK" w:cs="方正仿宋_GBK"/>
                <w:kern w:val="0"/>
                <w:sz w:val="21"/>
                <w:szCs w:val="21"/>
              </w:rPr>
            </w:pPr>
          </w:p>
        </w:tc>
        <w:tc>
          <w:tcPr>
            <w:tcW w:w="2185" w:type="dxa"/>
            <w:vAlign w:val="center"/>
          </w:tcPr>
          <w:p w14:paraId="12AC65E6">
            <w:pPr>
              <w:wordWrap w:val="0"/>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4908" w:type="dxa"/>
            <w:vAlign w:val="center"/>
          </w:tcPr>
          <w:p w14:paraId="33B6DA00">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只能有一个有效报价，不得提交选择性报价。</w:t>
            </w:r>
          </w:p>
        </w:tc>
      </w:tr>
      <w:tr w14:paraId="54ED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52335078">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359" w:type="dxa"/>
            <w:vAlign w:val="center"/>
          </w:tcPr>
          <w:p w14:paraId="29228A48">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2185" w:type="dxa"/>
            <w:vAlign w:val="center"/>
          </w:tcPr>
          <w:p w14:paraId="08D98F8D">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文件份数</w:t>
            </w:r>
          </w:p>
        </w:tc>
        <w:tc>
          <w:tcPr>
            <w:tcW w:w="4908" w:type="dxa"/>
            <w:vAlign w:val="center"/>
          </w:tcPr>
          <w:p w14:paraId="0887DDFD">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w:t>
            </w:r>
            <w:r>
              <w:rPr>
                <w:rFonts w:hint="eastAsia" w:ascii="方正仿宋_GBK" w:hAnsi="方正仿宋_GBK" w:eastAsia="方正仿宋_GBK" w:cs="方正仿宋_GBK"/>
                <w:kern w:val="0"/>
                <w:sz w:val="21"/>
                <w:szCs w:val="21"/>
                <w:lang w:val="zh-CN"/>
              </w:rPr>
              <w:t>文件正、副本数量（含电子文档）符合</w:t>
            </w:r>
            <w:r>
              <w:rPr>
                <w:rFonts w:hint="eastAsia" w:ascii="方正仿宋_GBK" w:hAnsi="方正仿宋_GBK" w:eastAsia="方正仿宋_GBK" w:cs="方正仿宋_GBK"/>
                <w:kern w:val="0"/>
                <w:sz w:val="21"/>
                <w:szCs w:val="21"/>
              </w:rPr>
              <w:t>竞争性磋商</w:t>
            </w:r>
            <w:r>
              <w:rPr>
                <w:rFonts w:hint="eastAsia" w:ascii="方正仿宋_GBK" w:hAnsi="方正仿宋_GBK" w:eastAsia="方正仿宋_GBK" w:cs="方正仿宋_GBK"/>
                <w:kern w:val="0"/>
                <w:sz w:val="21"/>
                <w:szCs w:val="21"/>
                <w:lang w:val="zh-CN"/>
              </w:rPr>
              <w:t>文件要求。</w:t>
            </w:r>
          </w:p>
        </w:tc>
      </w:tr>
      <w:tr w14:paraId="5829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vAlign w:val="center"/>
          </w:tcPr>
          <w:p w14:paraId="7ABA020F">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359" w:type="dxa"/>
            <w:vMerge w:val="restart"/>
            <w:vAlign w:val="center"/>
          </w:tcPr>
          <w:p w14:paraId="61B7B1FA">
            <w:pPr>
              <w:wordWrap w:val="0"/>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kern w:val="0"/>
                <w:sz w:val="21"/>
                <w:szCs w:val="21"/>
              </w:rPr>
              <w:t>响应程度审查</w:t>
            </w:r>
          </w:p>
        </w:tc>
        <w:tc>
          <w:tcPr>
            <w:tcW w:w="2185" w:type="dxa"/>
            <w:vAlign w:val="center"/>
          </w:tcPr>
          <w:p w14:paraId="4DE294E2">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实质性响应</w:t>
            </w:r>
          </w:p>
        </w:tc>
        <w:tc>
          <w:tcPr>
            <w:tcW w:w="4908" w:type="dxa"/>
            <w:vAlign w:val="center"/>
          </w:tcPr>
          <w:p w14:paraId="7C04F72E">
            <w:pPr>
              <w:pStyle w:val="36"/>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竞争性磋商文</w:t>
            </w:r>
            <w:r>
              <w:rPr>
                <w:rFonts w:hint="eastAsia" w:ascii="方正仿宋_GBK" w:hAnsi="方正仿宋_GBK" w:eastAsia="方正仿宋_GBK" w:cs="方正仿宋_GBK"/>
                <w:kern w:val="0"/>
                <w:sz w:val="21"/>
                <w:szCs w:val="21"/>
                <w:lang w:val="zh-CN"/>
              </w:rPr>
              <w:t>件第</w:t>
            </w:r>
            <w:r>
              <w:rPr>
                <w:rFonts w:hint="eastAsia" w:ascii="方正仿宋_GBK" w:hAnsi="方正仿宋_GBK" w:eastAsia="方正仿宋_GBK" w:cs="方正仿宋_GBK"/>
                <w:kern w:val="0"/>
                <w:sz w:val="21"/>
                <w:szCs w:val="21"/>
              </w:rPr>
              <w:t>二篇全部内容、</w:t>
            </w:r>
            <w:r>
              <w:rPr>
                <w:rFonts w:hint="eastAsia" w:ascii="方正仿宋_GBK" w:hAnsi="方正仿宋_GBK" w:eastAsia="方正仿宋_GBK" w:cs="方正仿宋_GBK"/>
                <w:kern w:val="0"/>
                <w:sz w:val="21"/>
                <w:szCs w:val="21"/>
                <w:lang w:val="zh-CN"/>
              </w:rPr>
              <w:t>第三篇</w:t>
            </w:r>
            <w:r>
              <w:rPr>
                <w:rFonts w:hint="eastAsia" w:ascii="方正仿宋_GBK" w:hAnsi="方正仿宋_GBK" w:eastAsia="方正仿宋_GBK" w:cs="方正仿宋_GBK"/>
                <w:kern w:val="0"/>
                <w:sz w:val="21"/>
                <w:szCs w:val="21"/>
              </w:rPr>
              <w:t>全部内容</w:t>
            </w:r>
            <w:r>
              <w:rPr>
                <w:rFonts w:hint="eastAsia" w:ascii="方正仿宋_GBK" w:hAnsi="方正仿宋_GBK" w:eastAsia="方正仿宋_GBK" w:cs="方正仿宋_GBK"/>
                <w:kern w:val="0"/>
                <w:sz w:val="21"/>
                <w:szCs w:val="21"/>
                <w:lang w:val="zh-CN"/>
              </w:rPr>
              <w:t>。</w:t>
            </w:r>
          </w:p>
        </w:tc>
      </w:tr>
      <w:tr w14:paraId="22A6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67627B92">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7D072F69">
            <w:pPr>
              <w:wordWrap w:val="0"/>
              <w:jc w:val="center"/>
              <w:rPr>
                <w:rFonts w:hint="eastAsia" w:ascii="方正仿宋_GBK" w:hAnsi="方正仿宋_GBK" w:eastAsia="方正仿宋_GBK" w:cs="方正仿宋_GBK"/>
                <w:sz w:val="21"/>
                <w:szCs w:val="21"/>
                <w:lang w:val="zh-CN"/>
              </w:rPr>
            </w:pPr>
          </w:p>
        </w:tc>
        <w:tc>
          <w:tcPr>
            <w:tcW w:w="2185" w:type="dxa"/>
            <w:vAlign w:val="center"/>
          </w:tcPr>
          <w:p w14:paraId="7424722D">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磋商有效期</w:t>
            </w:r>
          </w:p>
        </w:tc>
        <w:tc>
          <w:tcPr>
            <w:tcW w:w="4908" w:type="dxa"/>
            <w:vAlign w:val="center"/>
          </w:tcPr>
          <w:p w14:paraId="631F23CC">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响应文件及有关承诺文件有效期为提交响应文件截止时间起90天。</w:t>
            </w:r>
          </w:p>
        </w:tc>
      </w:tr>
    </w:tbl>
    <w:p w14:paraId="40692611">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9021D8C">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76AF26">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D004FC">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（五）在磋商过程中磋商的任何一方不得向他人透露与磋商有关的服务资料、价格或其他信息。</w:t>
      </w:r>
    </w:p>
    <w:p w14:paraId="0BE8782D">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57FD385">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（七）供应商在磋商时作出的所有书面承诺须由法定代表人（或其授权代表）或自然人（供应商为自然人）签署。</w:t>
      </w:r>
    </w:p>
    <w:p w14:paraId="4A522ACC">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F0FCF8A">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（九）磋商小组采用综合评分法对提交最后报价的供应商的响应文件和最后报价（含有效书面承诺）进行综合评分。</w:t>
      </w:r>
      <w:r>
        <w:rPr>
          <w:rFonts w:hint="eastAsia" w:ascii="方正仿宋_GBK" w:hAnsi="方正仿宋_GBK" w:eastAsia="方正仿宋_GBK" w:cs="方正仿宋_GBK"/>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方正仿宋_GBK" w:hAnsi="方正仿宋_GBK" w:eastAsia="方正仿宋_GBK" w:cs="方正仿宋_GBK"/>
          <w:sz w:val="24"/>
          <w:szCs w:val="24"/>
        </w:rPr>
        <w:t>。</w:t>
      </w:r>
    </w:p>
    <w:p w14:paraId="17830948">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（十）磋商小组各成员独立对每个有效响应（通过资格性审查、</w:t>
      </w:r>
      <w:r>
        <w:rPr>
          <w:rFonts w:hint="eastAsia" w:ascii="方正仿宋_GBK" w:hAnsi="方正仿宋_GBK" w:eastAsia="方正仿宋_GBK" w:cs="方正仿宋_GBK"/>
          <w:kern w:val="0"/>
          <w:sz w:val="24"/>
          <w:szCs w:val="24"/>
        </w:rPr>
        <w:t>符合性审查的供应商</w:t>
      </w:r>
      <w:r>
        <w:rPr>
          <w:rFonts w:hint="eastAsia" w:ascii="方正仿宋_GBK" w:hAnsi="方正仿宋_GBK" w:eastAsia="方正仿宋_GBK" w:cs="方正仿宋_GBK"/>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4E3EA017">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2" w:name="_Toc703"/>
      <w:bookmarkStart w:id="63" w:name="_Toc18201"/>
      <w:r>
        <w:rPr>
          <w:rFonts w:hint="eastAsia" w:ascii="方正仿宋_GBK" w:hAnsi="方正仿宋_GBK" w:eastAsia="方正仿宋_GBK" w:cs="方正仿宋_GBK"/>
          <w:sz w:val="24"/>
        </w:rPr>
        <w:t>二、</w:t>
      </w:r>
      <w:bookmarkStart w:id="64" w:name="_Toc102227320"/>
      <w:bookmarkStart w:id="65" w:name="_Toc342913394"/>
      <w:r>
        <w:rPr>
          <w:rFonts w:hint="eastAsia" w:ascii="方正仿宋_GBK" w:hAnsi="方正仿宋_GBK" w:eastAsia="方正仿宋_GBK" w:cs="方正仿宋_GBK"/>
          <w:sz w:val="24"/>
        </w:rPr>
        <w:t>评审标准</w:t>
      </w:r>
      <w:bookmarkEnd w:id="62"/>
      <w:bookmarkEnd w:id="63"/>
    </w:p>
    <w:tbl>
      <w:tblPr>
        <w:tblStyle w:val="62"/>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79"/>
        <w:gridCol w:w="776"/>
        <w:gridCol w:w="4607"/>
        <w:gridCol w:w="2173"/>
      </w:tblGrid>
      <w:tr w14:paraId="3A63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303BAAD7">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590" w:type="pct"/>
            <w:vAlign w:val="center"/>
          </w:tcPr>
          <w:p w14:paraId="43AF1B20">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评分因素及权值</w:t>
            </w:r>
          </w:p>
        </w:tc>
        <w:tc>
          <w:tcPr>
            <w:tcW w:w="424" w:type="pct"/>
            <w:vAlign w:val="center"/>
          </w:tcPr>
          <w:p w14:paraId="7BE5CB54">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分值</w:t>
            </w:r>
          </w:p>
        </w:tc>
        <w:tc>
          <w:tcPr>
            <w:tcW w:w="2516" w:type="pct"/>
            <w:vAlign w:val="center"/>
          </w:tcPr>
          <w:p w14:paraId="3710E61D">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评分标准</w:t>
            </w:r>
          </w:p>
        </w:tc>
        <w:tc>
          <w:tcPr>
            <w:tcW w:w="1187" w:type="pct"/>
            <w:vAlign w:val="center"/>
          </w:tcPr>
          <w:p w14:paraId="362CECCF">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说明</w:t>
            </w:r>
          </w:p>
        </w:tc>
      </w:tr>
      <w:tr w14:paraId="7B06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6B327B70">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590" w:type="pct"/>
            <w:vAlign w:val="center"/>
          </w:tcPr>
          <w:p w14:paraId="3B37FEA4">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w:t>
            </w:r>
          </w:p>
          <w:p w14:paraId="7A3524C2">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424" w:type="pct"/>
            <w:vAlign w:val="center"/>
          </w:tcPr>
          <w:p w14:paraId="64BC6F29">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10分</w:t>
            </w:r>
          </w:p>
        </w:tc>
        <w:tc>
          <w:tcPr>
            <w:tcW w:w="2516" w:type="pct"/>
            <w:vAlign w:val="center"/>
          </w:tcPr>
          <w:p w14:paraId="63F12072">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满足资格性、符合性要求且最后报价最低的供应商的价格为磋商基准价，其价格分为满分。其他供应商的价格分统一按照下列公式计算：</w:t>
            </w:r>
          </w:p>
          <w:p w14:paraId="77ED5771">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磋商报价得分=（磋商基准价/最后磋商报价）×价格权值×100</w:t>
            </w:r>
          </w:p>
        </w:tc>
        <w:tc>
          <w:tcPr>
            <w:tcW w:w="1187" w:type="pct"/>
            <w:vAlign w:val="center"/>
          </w:tcPr>
          <w:p w14:paraId="36D80778">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对小微企业的价格用扣除后的价格参与评审，详见“注：关于小微企业报价扣除比例说明”。</w:t>
            </w:r>
          </w:p>
        </w:tc>
      </w:tr>
      <w:tr w14:paraId="0DE5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0DD92CB0">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590" w:type="pct"/>
            <w:vAlign w:val="center"/>
          </w:tcPr>
          <w:p w14:paraId="07AF2B29">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服务部分</w:t>
            </w:r>
          </w:p>
          <w:p w14:paraId="30AEB0E1">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w:t>
            </w:r>
          </w:p>
        </w:tc>
        <w:tc>
          <w:tcPr>
            <w:tcW w:w="424" w:type="pct"/>
            <w:tcBorders>
              <w:bottom w:val="single" w:color="auto" w:sz="4" w:space="0"/>
            </w:tcBorders>
            <w:vAlign w:val="center"/>
          </w:tcPr>
          <w:p w14:paraId="48CDBF4A">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服务方案</w:t>
            </w:r>
          </w:p>
          <w:p w14:paraId="493ED6F1">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50分</w:t>
            </w:r>
          </w:p>
        </w:tc>
        <w:tc>
          <w:tcPr>
            <w:tcW w:w="2516" w:type="pct"/>
            <w:tcBorders>
              <w:bottom w:val="single" w:color="auto" w:sz="4" w:space="0"/>
            </w:tcBorders>
            <w:vAlign w:val="center"/>
          </w:tcPr>
          <w:p w14:paraId="4EE9AF6D">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1.根据供应商为本项目提供的服务方案进行评分，内容需包含：需求理解、服务内容、成果形式、技术要求、技术路线、技术方法。</w:t>
            </w:r>
          </w:p>
          <w:p w14:paraId="464EB510">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1.1对项目的需求理解部分，方案内容不存在瑕疵得10分；</w:t>
            </w:r>
          </w:p>
          <w:p w14:paraId="63B2DBF8">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方案内容存在1处瑕疵得7分；</w:t>
            </w:r>
          </w:p>
          <w:p w14:paraId="41D7973A">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方案内容存在2处瑕疵得3分；</w:t>
            </w:r>
          </w:p>
          <w:p w14:paraId="6F0DD8F4">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p w14:paraId="33ABE5DE">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1.2对项目服务内容的阐述，方案内容不存在瑕疵得10分；</w:t>
            </w:r>
          </w:p>
          <w:p w14:paraId="271C7AE9">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方案内容存在1处瑕疵得7分；</w:t>
            </w:r>
          </w:p>
          <w:p w14:paraId="643629D3">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方案内容存在2处瑕疵得3分；</w:t>
            </w:r>
          </w:p>
          <w:p w14:paraId="31533F60">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p w14:paraId="197C4E32">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1.3对项目成果形式和技术要求的描述，方案内容不存在瑕疵得10分；</w:t>
            </w:r>
          </w:p>
          <w:p w14:paraId="19F8EDE0">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方案内容存在1处瑕疵得8分；</w:t>
            </w:r>
          </w:p>
          <w:p w14:paraId="5E23E05C">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方案内容存在2处瑕疵得6分；</w:t>
            </w:r>
          </w:p>
          <w:p w14:paraId="64784B6C">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方案内容存在3处瑕疵得4分；</w:t>
            </w:r>
          </w:p>
          <w:p w14:paraId="26E5FA86">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方案内容存在4处及以上瑕疵的或未提供得0分。</w:t>
            </w:r>
          </w:p>
          <w:p w14:paraId="7473147F">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1.4对项目技术路线和技术方法的阐述，方案内容不存在瑕疵得10分；</w:t>
            </w:r>
          </w:p>
          <w:p w14:paraId="45BC8A05">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方案内容存在1处瑕疵得8分；</w:t>
            </w:r>
          </w:p>
          <w:p w14:paraId="150673A9">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方案内容存在2处瑕疵得6分；</w:t>
            </w:r>
          </w:p>
          <w:p w14:paraId="4361379C">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方案内容存在3处瑕疵得4分；</w:t>
            </w:r>
          </w:p>
          <w:p w14:paraId="77D74BA1">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方案内容存在4处及以上瑕疵的或未提供得0分。</w:t>
            </w:r>
          </w:p>
          <w:p w14:paraId="4ACE5DB6">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2.根据供应商为本项目提供的服务方案进行评分，内容需包含：生产组织安排、质量控制措施、工期保障措施、安全保密措施、售后服务等。</w:t>
            </w:r>
          </w:p>
          <w:p w14:paraId="45CBF98F">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2.1对生产组织安排、质量控制措施、工期保障措施、安全保密措施的描述，方案内容不存在瑕疵得7分；</w:t>
            </w:r>
          </w:p>
          <w:p w14:paraId="1982AB19">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方案内容存在1处瑕疵得4分；</w:t>
            </w:r>
          </w:p>
          <w:p w14:paraId="2A933E1A">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方案内容存在2处瑕疵得2分；</w:t>
            </w:r>
          </w:p>
          <w:p w14:paraId="2DCD5836">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p w14:paraId="623DF2EF">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2.2对服务响应时间以及售后服务的描述，方案内容不存在瑕疵得3分；</w:t>
            </w:r>
          </w:p>
          <w:p w14:paraId="7C850F5A">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方案内容存在1处瑕疵得2分；</w:t>
            </w:r>
          </w:p>
          <w:p w14:paraId="5853434B">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方案内容存在2处瑕疵得1分；</w:t>
            </w:r>
          </w:p>
          <w:p w14:paraId="6BE2915D">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tc>
        <w:tc>
          <w:tcPr>
            <w:tcW w:w="1187" w:type="pct"/>
            <w:tcBorders>
              <w:bottom w:val="single" w:color="auto" w:sz="4" w:space="0"/>
            </w:tcBorders>
            <w:vAlign w:val="center"/>
          </w:tcPr>
          <w:p w14:paraId="52E91851">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1.供应商提供服务方案，格式自拟。</w:t>
            </w:r>
          </w:p>
          <w:p w14:paraId="697EE085">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EB8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restart"/>
            <w:tcBorders>
              <w:top w:val="single" w:color="auto" w:sz="4" w:space="0"/>
              <w:left w:val="single" w:color="auto" w:sz="4" w:space="0"/>
              <w:right w:val="single" w:color="auto" w:sz="4" w:space="0"/>
            </w:tcBorders>
            <w:vAlign w:val="center"/>
          </w:tcPr>
          <w:p w14:paraId="24A42923">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p w14:paraId="0CEF000C">
            <w:pPr>
              <w:wordWrap w:val="0"/>
              <w:snapToGrid w:val="0"/>
              <w:jc w:val="center"/>
              <w:rPr>
                <w:rFonts w:hint="eastAsia" w:ascii="方正仿宋_GBK" w:hAnsi="方正仿宋_GBK" w:eastAsia="方正仿宋_GBK" w:cs="方正仿宋_GBK"/>
                <w:sz w:val="21"/>
                <w:szCs w:val="21"/>
              </w:rPr>
            </w:pPr>
          </w:p>
        </w:tc>
        <w:tc>
          <w:tcPr>
            <w:tcW w:w="590" w:type="pct"/>
            <w:vMerge w:val="restart"/>
            <w:tcBorders>
              <w:top w:val="single" w:color="auto" w:sz="4" w:space="0"/>
              <w:left w:val="single" w:color="auto" w:sz="4" w:space="0"/>
              <w:right w:val="single" w:color="auto" w:sz="4" w:space="0"/>
            </w:tcBorders>
            <w:vAlign w:val="center"/>
          </w:tcPr>
          <w:p w14:paraId="01365C9A">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商务部分</w:t>
            </w:r>
          </w:p>
          <w:p w14:paraId="2CE7E143">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（40%）</w:t>
            </w:r>
          </w:p>
        </w:tc>
        <w:tc>
          <w:tcPr>
            <w:tcW w:w="424" w:type="pct"/>
            <w:vMerge w:val="restart"/>
            <w:tcBorders>
              <w:top w:val="single" w:color="auto" w:sz="4" w:space="0"/>
              <w:left w:val="single" w:color="auto" w:sz="4" w:space="0"/>
              <w:bottom w:val="single" w:color="auto" w:sz="4" w:space="0"/>
              <w:right w:val="single" w:color="auto" w:sz="4" w:space="0"/>
            </w:tcBorders>
            <w:vAlign w:val="center"/>
          </w:tcPr>
          <w:p w14:paraId="1905A47D">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服务人员投入情况</w:t>
            </w:r>
          </w:p>
          <w:p w14:paraId="0831CFD2">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18分</w:t>
            </w:r>
          </w:p>
        </w:tc>
        <w:tc>
          <w:tcPr>
            <w:tcW w:w="2516" w:type="pct"/>
            <w:tcBorders>
              <w:top w:val="single" w:color="auto" w:sz="4" w:space="0"/>
              <w:left w:val="single" w:color="auto" w:sz="4" w:space="0"/>
              <w:bottom w:val="single" w:color="auto" w:sz="4" w:space="0"/>
              <w:right w:val="single" w:color="auto" w:sz="4" w:space="0"/>
            </w:tcBorders>
            <w:vAlign w:val="center"/>
          </w:tcPr>
          <w:p w14:paraId="2DF5627A">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1.项目负责人：拟派项目负责人具有测绘类相关专业高级及以上职称、注册测绘师证书的得3分；具有测绘单位核心涉密人员保密培训合格证书得2分；本项满分5分。</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720E6BEB">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注：项目负责人和技术负责人不能为同一人。提供相关人员证件（或证书）、2025年4月至2025年9月内任意1个月为拟派人员缴纳的社保证明材料复印件或退休证明并加盖供应商公章。</w:t>
            </w:r>
          </w:p>
        </w:tc>
      </w:tr>
      <w:tr w14:paraId="022F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6DCEFAE7">
            <w:pPr>
              <w:wordWrap w:val="0"/>
              <w:snapToGrid w:val="0"/>
              <w:jc w:val="center"/>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1535F18E">
            <w:pPr>
              <w:wordWrap w:val="0"/>
              <w:snapToGrid w:val="0"/>
              <w:jc w:val="center"/>
              <w:rPr>
                <w:rFonts w:hint="eastAsia" w:ascii="方正仿宋_GBK" w:hAnsi="方正仿宋_GBK" w:eastAsia="方正仿宋_GBK" w:cs="方正仿宋_GBK"/>
                <w:sz w:val="21"/>
                <w:szCs w:val="21"/>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7066DC7F">
            <w:pPr>
              <w:spacing w:line="240" w:lineRule="atLeast"/>
              <w:ind w:firstLine="28"/>
              <w:jc w:val="center"/>
              <w:rPr>
                <w:rFonts w:hint="eastAsia" w:ascii="方正仿宋_GBK" w:hAnsi="方正仿宋_GBK" w:eastAsia="方正仿宋_GBK" w:cs="方正仿宋_GBK"/>
                <w:sz w:val="21"/>
                <w:szCs w:val="21"/>
              </w:rPr>
            </w:pPr>
          </w:p>
        </w:tc>
        <w:tc>
          <w:tcPr>
            <w:tcW w:w="2516" w:type="pct"/>
            <w:tcBorders>
              <w:top w:val="single" w:color="auto" w:sz="4" w:space="0"/>
              <w:left w:val="single" w:color="auto" w:sz="4" w:space="0"/>
              <w:bottom w:val="single" w:color="auto" w:sz="4" w:space="0"/>
              <w:right w:val="single" w:color="auto" w:sz="4" w:space="0"/>
            </w:tcBorders>
            <w:vAlign w:val="center"/>
          </w:tcPr>
          <w:p w14:paraId="6BFF70A8">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2.技术负责人：拟派技术负责人具有高级工程师、注册测绘师职称证书的得3分；具有地理信息安全保密培训合格证明，得2分，本项满分5分。</w:t>
            </w:r>
          </w:p>
        </w:tc>
        <w:tc>
          <w:tcPr>
            <w:tcW w:w="1187" w:type="pct"/>
            <w:vMerge w:val="continue"/>
            <w:tcBorders>
              <w:top w:val="single" w:color="auto" w:sz="4" w:space="0"/>
              <w:left w:val="single" w:color="auto" w:sz="4" w:space="0"/>
              <w:bottom w:val="single" w:color="auto" w:sz="4" w:space="0"/>
              <w:right w:val="single" w:color="auto" w:sz="4" w:space="0"/>
            </w:tcBorders>
            <w:vAlign w:val="center"/>
          </w:tcPr>
          <w:p w14:paraId="097A50FB">
            <w:pPr>
              <w:wordWrap w:val="0"/>
              <w:snapToGrid w:val="0"/>
              <w:rPr>
                <w:rFonts w:hint="eastAsia" w:ascii="方正仿宋_GBK" w:hAnsi="方正仿宋_GBK" w:eastAsia="方正仿宋_GBK" w:cs="方正仿宋_GBK"/>
                <w:sz w:val="21"/>
                <w:szCs w:val="21"/>
              </w:rPr>
            </w:pPr>
          </w:p>
        </w:tc>
      </w:tr>
      <w:tr w14:paraId="2432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339FD6BF">
            <w:pPr>
              <w:wordWrap w:val="0"/>
              <w:snapToGrid w:val="0"/>
              <w:jc w:val="center"/>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508443F0">
            <w:pPr>
              <w:wordWrap w:val="0"/>
              <w:snapToGrid w:val="0"/>
              <w:jc w:val="center"/>
              <w:rPr>
                <w:rFonts w:hint="eastAsia" w:ascii="方正仿宋_GBK" w:hAnsi="方正仿宋_GBK" w:eastAsia="方正仿宋_GBK" w:cs="方正仿宋_GBK"/>
                <w:sz w:val="21"/>
                <w:szCs w:val="21"/>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1C2B6E29">
            <w:pPr>
              <w:spacing w:line="240" w:lineRule="atLeast"/>
              <w:ind w:firstLine="28"/>
              <w:jc w:val="center"/>
              <w:rPr>
                <w:rFonts w:hint="eastAsia" w:ascii="方正仿宋_GBK" w:hAnsi="方正仿宋_GBK" w:eastAsia="方正仿宋_GBK" w:cs="方正仿宋_GBK"/>
                <w:sz w:val="21"/>
                <w:szCs w:val="21"/>
              </w:rPr>
            </w:pPr>
          </w:p>
        </w:tc>
        <w:tc>
          <w:tcPr>
            <w:tcW w:w="2516" w:type="pct"/>
            <w:tcBorders>
              <w:top w:val="single" w:color="auto" w:sz="4" w:space="0"/>
              <w:left w:val="single" w:color="auto" w:sz="4" w:space="0"/>
              <w:bottom w:val="single" w:color="auto" w:sz="4" w:space="0"/>
              <w:right w:val="single" w:color="auto" w:sz="4" w:space="0"/>
            </w:tcBorders>
            <w:vAlign w:val="center"/>
          </w:tcPr>
          <w:p w14:paraId="20C35B51">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3.本项目投入人员（项目负责人、技术负责人除外）（满分8分）</w:t>
            </w:r>
          </w:p>
          <w:p w14:paraId="6CDFFBD2">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（1）具有高级工程师及以上职称证书的每提供1人得1分，最高得4分。</w:t>
            </w:r>
          </w:p>
          <w:p w14:paraId="06E54A1D">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（2）具有工程师职称证书的每提供1人得0.5分，最高得4分。</w:t>
            </w:r>
          </w:p>
        </w:tc>
        <w:tc>
          <w:tcPr>
            <w:tcW w:w="1187" w:type="pct"/>
            <w:vMerge w:val="continue"/>
            <w:tcBorders>
              <w:top w:val="single" w:color="auto" w:sz="4" w:space="0"/>
              <w:left w:val="single" w:color="auto" w:sz="4" w:space="0"/>
              <w:bottom w:val="single" w:color="auto" w:sz="4" w:space="0"/>
              <w:right w:val="single" w:color="auto" w:sz="4" w:space="0"/>
            </w:tcBorders>
            <w:vAlign w:val="center"/>
          </w:tcPr>
          <w:p w14:paraId="1592DA73">
            <w:pPr>
              <w:wordWrap w:val="0"/>
              <w:snapToGrid w:val="0"/>
              <w:rPr>
                <w:rFonts w:hint="eastAsia" w:ascii="方正仿宋_GBK" w:hAnsi="方正仿宋_GBK" w:eastAsia="方正仿宋_GBK" w:cs="方正仿宋_GBK"/>
                <w:sz w:val="21"/>
                <w:szCs w:val="21"/>
              </w:rPr>
            </w:pPr>
          </w:p>
        </w:tc>
      </w:tr>
      <w:tr w14:paraId="136E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16774933">
            <w:pPr>
              <w:wordWrap w:val="0"/>
              <w:snapToGrid w:val="0"/>
              <w:jc w:val="center"/>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419EA9A0">
            <w:pPr>
              <w:wordWrap w:val="0"/>
              <w:snapToGrid w:val="0"/>
              <w:jc w:val="center"/>
              <w:rPr>
                <w:rFonts w:hint="eastAsia" w:ascii="方正仿宋_GBK" w:hAnsi="方正仿宋_GBK" w:eastAsia="方正仿宋_GBK" w:cs="方正仿宋_GBK"/>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019B72B2">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业绩</w:t>
            </w:r>
          </w:p>
          <w:p w14:paraId="3B3BAD05">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8分</w:t>
            </w:r>
          </w:p>
        </w:tc>
        <w:tc>
          <w:tcPr>
            <w:tcW w:w="4603" w:type="dxa"/>
            <w:tcBorders>
              <w:top w:val="single" w:color="auto" w:sz="4" w:space="0"/>
              <w:left w:val="single" w:color="auto" w:sz="4" w:space="0"/>
              <w:bottom w:val="single" w:color="auto" w:sz="4" w:space="0"/>
              <w:right w:val="single" w:color="auto" w:sz="4" w:space="0"/>
            </w:tcBorders>
            <w:vAlign w:val="center"/>
          </w:tcPr>
          <w:p w14:paraId="36DDA886">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自2020年1月1日至响应截止日期（以合同签订时间或业绩证明时间为准），供应商承担过实景三维或基础测绘项目类业绩。每提供一份证明材料得1分。本项满分8分。</w:t>
            </w:r>
          </w:p>
        </w:tc>
        <w:tc>
          <w:tcPr>
            <w:tcW w:w="1187" w:type="pct"/>
            <w:tcBorders>
              <w:top w:val="single" w:color="auto" w:sz="4" w:space="0"/>
              <w:left w:val="single" w:color="auto" w:sz="4" w:space="0"/>
              <w:bottom w:val="single" w:color="auto" w:sz="4" w:space="0"/>
              <w:right w:val="single" w:color="auto" w:sz="4" w:space="0"/>
            </w:tcBorders>
            <w:vAlign w:val="center"/>
          </w:tcPr>
          <w:p w14:paraId="310B35AB">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同一个项目不重复计分。提供合同或者业绩证明复印件加盖供应商公章。</w:t>
            </w:r>
          </w:p>
        </w:tc>
      </w:tr>
      <w:tr w14:paraId="53CD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59C482D8">
            <w:pPr>
              <w:wordWrap w:val="0"/>
              <w:snapToGrid w:val="0"/>
              <w:jc w:val="center"/>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57957495">
            <w:pPr>
              <w:wordWrap w:val="0"/>
              <w:snapToGrid w:val="0"/>
              <w:jc w:val="center"/>
              <w:rPr>
                <w:rFonts w:hint="eastAsia" w:ascii="方正仿宋_GBK" w:hAnsi="方正仿宋_GBK" w:eastAsia="方正仿宋_GBK" w:cs="方正仿宋_GBK"/>
                <w:sz w:val="21"/>
                <w:szCs w:val="21"/>
              </w:rPr>
            </w:pPr>
          </w:p>
        </w:tc>
        <w:tc>
          <w:tcPr>
            <w:tcW w:w="424" w:type="pct"/>
            <w:tcBorders>
              <w:top w:val="single" w:color="auto" w:sz="4" w:space="0"/>
              <w:left w:val="single" w:color="auto" w:sz="4" w:space="0"/>
              <w:bottom w:val="single" w:color="auto" w:sz="4" w:space="0"/>
              <w:right w:val="single" w:color="auto" w:sz="4" w:space="0"/>
            </w:tcBorders>
            <w:vAlign w:val="center"/>
          </w:tcPr>
          <w:p w14:paraId="3C501E43">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认证体系</w:t>
            </w:r>
          </w:p>
          <w:p w14:paraId="56A38AD4">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6分</w:t>
            </w:r>
          </w:p>
        </w:tc>
        <w:tc>
          <w:tcPr>
            <w:tcW w:w="4603" w:type="dxa"/>
            <w:tcBorders>
              <w:top w:val="single" w:color="auto" w:sz="4" w:space="0"/>
              <w:left w:val="single" w:color="auto" w:sz="4" w:space="0"/>
              <w:bottom w:val="single" w:color="auto" w:sz="4" w:space="0"/>
              <w:right w:val="single" w:color="auto" w:sz="4" w:space="0"/>
            </w:tcBorders>
            <w:vAlign w:val="center"/>
          </w:tcPr>
          <w:p w14:paraId="30D568C1">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具备有效的质量管理体系认证证书、有效的环境管理体系认证证书、有效的职业健康安全管理认证证书，且上述证书认证范围需包含“测绘航空摄影、摄影测量与遥感”，每提供一个证书得2分，本项满分6分。</w:t>
            </w:r>
          </w:p>
        </w:tc>
        <w:tc>
          <w:tcPr>
            <w:tcW w:w="1187" w:type="pct"/>
            <w:tcBorders>
              <w:top w:val="single" w:color="auto" w:sz="4" w:space="0"/>
              <w:left w:val="single" w:color="auto" w:sz="4" w:space="0"/>
              <w:bottom w:val="single" w:color="auto" w:sz="4" w:space="0"/>
              <w:right w:val="single" w:color="auto" w:sz="4" w:space="0"/>
            </w:tcBorders>
            <w:vAlign w:val="center"/>
          </w:tcPr>
          <w:p w14:paraId="61E34B7C">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提供相关证书复印件加盖供应商公章。</w:t>
            </w:r>
          </w:p>
        </w:tc>
      </w:tr>
      <w:tr w14:paraId="795D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bottom w:val="single" w:color="auto" w:sz="4" w:space="0"/>
              <w:right w:val="single" w:color="auto" w:sz="4" w:space="0"/>
            </w:tcBorders>
            <w:vAlign w:val="center"/>
          </w:tcPr>
          <w:p w14:paraId="77346F7B">
            <w:pPr>
              <w:wordWrap w:val="0"/>
              <w:snapToGrid w:val="0"/>
              <w:jc w:val="center"/>
              <w:rPr>
                <w:rFonts w:hint="eastAsia" w:ascii="方正仿宋_GBK" w:hAnsi="方正仿宋_GBK" w:eastAsia="方正仿宋_GBK" w:cs="方正仿宋_GBK"/>
                <w:sz w:val="21"/>
                <w:szCs w:val="21"/>
              </w:rPr>
            </w:pPr>
          </w:p>
        </w:tc>
        <w:tc>
          <w:tcPr>
            <w:tcW w:w="590" w:type="pct"/>
            <w:vMerge w:val="continue"/>
            <w:tcBorders>
              <w:left w:val="single" w:color="auto" w:sz="4" w:space="0"/>
              <w:bottom w:val="single" w:color="auto" w:sz="4" w:space="0"/>
              <w:right w:val="single" w:color="auto" w:sz="4" w:space="0"/>
            </w:tcBorders>
            <w:vAlign w:val="center"/>
          </w:tcPr>
          <w:p w14:paraId="4256C401">
            <w:pPr>
              <w:wordWrap w:val="0"/>
              <w:snapToGrid w:val="0"/>
              <w:jc w:val="center"/>
              <w:rPr>
                <w:rFonts w:hint="eastAsia" w:ascii="方正仿宋_GBK" w:hAnsi="方正仿宋_GBK" w:eastAsia="方正仿宋_GBK" w:cs="方正仿宋_GBK"/>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4C97E33C">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综合能力</w:t>
            </w:r>
          </w:p>
          <w:p w14:paraId="23FBA013">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8分</w:t>
            </w:r>
          </w:p>
        </w:tc>
        <w:tc>
          <w:tcPr>
            <w:tcW w:w="4603" w:type="dxa"/>
            <w:tcBorders>
              <w:top w:val="single" w:color="auto" w:sz="4" w:space="0"/>
              <w:left w:val="single" w:color="auto" w:sz="4" w:space="0"/>
              <w:bottom w:val="single" w:color="auto" w:sz="4" w:space="0"/>
              <w:right w:val="single" w:color="auto" w:sz="4" w:space="0"/>
            </w:tcBorders>
            <w:vAlign w:val="center"/>
          </w:tcPr>
          <w:p w14:paraId="6BCFD41E">
            <w:pPr>
              <w:wordWrap w:val="0"/>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1.2020年1月1日至今供应商承接的类似业绩（类似业绩指实景三维、新型基础测绘、航空摄影测量项目、地形图测绘）获得过省级及以上行业协会/学会颁发的测绘科学技术奖/技术进步奖/优秀测绘工程奖，金奖/一等奖得2分，银奖/二等奖得1分，铜奖/三等奖得0.5分，满分3分</w:t>
            </w:r>
            <w:r>
              <w:rPr>
                <w:rFonts w:hint="eastAsia" w:ascii="方正仿宋_GBK" w:hAnsi="方正仿宋_GBK" w:eastAsia="方正仿宋_GBK" w:cs="方正仿宋_GBK"/>
                <w:sz w:val="21"/>
                <w:szCs w:val="21"/>
                <w:lang w:eastAsia="zh-CN"/>
              </w:rPr>
              <w:t>。</w:t>
            </w:r>
          </w:p>
          <w:p w14:paraId="7B47E7EC">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2.供应商具有与本项目相关的三维建模软件、地理实体生产软件、三维单体化建模软件、数据质检软件、三维立体测图软件著作权，每提供一个类别得1分，满分5分。</w:t>
            </w:r>
          </w:p>
        </w:tc>
        <w:tc>
          <w:tcPr>
            <w:tcW w:w="1187" w:type="pct"/>
            <w:tcBorders>
              <w:top w:val="single" w:color="auto" w:sz="4" w:space="0"/>
              <w:left w:val="single" w:color="auto" w:sz="4" w:space="0"/>
              <w:bottom w:val="single" w:color="auto" w:sz="4" w:space="0"/>
              <w:right w:val="single" w:color="auto" w:sz="4" w:space="0"/>
            </w:tcBorders>
            <w:vAlign w:val="center"/>
          </w:tcPr>
          <w:p w14:paraId="4A310458">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提供相关证书复印件加盖供应商公章。</w:t>
            </w:r>
          </w:p>
        </w:tc>
      </w:tr>
    </w:tbl>
    <w:p w14:paraId="36574724">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注：关于小微企业报价扣除比例说明</w:t>
      </w:r>
    </w:p>
    <w:p w14:paraId="6EEE4401">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1.供应商为非联合体参与磋商的，对小微型企业给予10%的扣除，以扣除后的报价参与评审。</w:t>
      </w:r>
    </w:p>
    <w:p w14:paraId="164E5AD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2.监狱企业、残疾人福利性单位视同小型、微型企业。</w:t>
      </w:r>
    </w:p>
    <w:p w14:paraId="581F99E1">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6" w:name="_Toc6906"/>
      <w:bookmarkStart w:id="67" w:name="_Toc24559"/>
      <w:r>
        <w:rPr>
          <w:rFonts w:hint="eastAsia" w:ascii="方正仿宋_GBK" w:hAnsi="方正仿宋_GBK" w:eastAsia="方正仿宋_GBK" w:cs="方正仿宋_GBK"/>
          <w:sz w:val="24"/>
        </w:rPr>
        <w:t>三、无效响应</w:t>
      </w:r>
      <w:bookmarkEnd w:id="66"/>
      <w:bookmarkEnd w:id="67"/>
    </w:p>
    <w:p w14:paraId="0DDDE797">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供应商发生以下条款情况之一者，视为无效响应，其响应文件将被拒绝：</w:t>
      </w:r>
    </w:p>
    <w:p w14:paraId="7D1610B9">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14:paraId="545CFE6E">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（二）供应商的法定代表人（或其授权代表）或自然人未参加磋商；</w:t>
      </w:r>
    </w:p>
    <w:p w14:paraId="5992749B">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（三）供应商所提交的响应文件不按“第七篇 响应文件编制要求”要求签署或盖章；</w:t>
      </w:r>
    </w:p>
    <w:p w14:paraId="6433B98B">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（四）供应商的最后报价超过采购预算或最高限价的；</w:t>
      </w:r>
    </w:p>
    <w:p w14:paraId="7AC0452A">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（五）法定代表人为同一个人的两个及两个以上法人，母公司、全资子公司及其控股公司，在同一包采购中同时参与磋商；</w:t>
      </w:r>
    </w:p>
    <w:p w14:paraId="07D10C1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（六）单位负责人为同一人或者存在直接控股、管理关系的不同供应商，参加同一合同项下的政府采购活动的；</w:t>
      </w:r>
    </w:p>
    <w:p w14:paraId="50AD96B7">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（七）为采购项目提供整体设计、规范编制或者项目管理、监理、检测等服务的供应商，再参加该采购项目的其他采购活动；</w:t>
      </w:r>
    </w:p>
    <w:p w14:paraId="45FEB699">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（八）供应商磋商有效期不满足竞争性磋商文件要求的；</w:t>
      </w:r>
    </w:p>
    <w:p w14:paraId="08F4997B">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（九）供应商响应文件内容有与国家现行法律法规相违背的内容，或附有采购人无法接受的条件；</w:t>
      </w:r>
    </w:p>
    <w:p w14:paraId="2C36A58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（十）供应商以联合体形式参与磋商的；</w:t>
      </w:r>
    </w:p>
    <w:p w14:paraId="4F89A89A">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（十一）供应商进行合同分包的；</w:t>
      </w:r>
    </w:p>
    <w:p w14:paraId="78620766">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（十二）供应商被列入失信被执行人、重大税收违法案件当事人名单、政府采购严重违法失信行为记录名单及其他不符合《中华人民共和国政府采购法》第二十二条规定条件的。</w:t>
      </w:r>
    </w:p>
    <w:p w14:paraId="588A2670">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8" w:name="_Toc25634"/>
      <w:bookmarkStart w:id="69" w:name="_Toc24717"/>
      <w:r>
        <w:rPr>
          <w:rFonts w:hint="eastAsia" w:ascii="方正仿宋_GBK" w:hAnsi="方正仿宋_GBK" w:eastAsia="方正仿宋_GBK" w:cs="方正仿宋_GBK"/>
          <w:sz w:val="24"/>
        </w:rPr>
        <w:t>四、</w:t>
      </w:r>
      <w:bookmarkEnd w:id="64"/>
      <w:bookmarkEnd w:id="65"/>
      <w:r>
        <w:rPr>
          <w:rFonts w:hint="eastAsia" w:ascii="方正仿宋_GBK" w:hAnsi="方正仿宋_GBK" w:eastAsia="方正仿宋_GBK" w:cs="方正仿宋_GBK"/>
          <w:sz w:val="24"/>
        </w:rPr>
        <w:t>采购终止</w:t>
      </w:r>
      <w:bookmarkEnd w:id="68"/>
      <w:bookmarkEnd w:id="69"/>
    </w:p>
    <w:p w14:paraId="6F955A2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出现下列情形之一的，采购人或者采购代理机构应当终止竞争性磋商采购活动，发布项目终止公告并说明原因，重新开展采购活动：</w:t>
      </w:r>
    </w:p>
    <w:p w14:paraId="54828CBE">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（一）因情况变化，不再符合规定的竞争性磋商采购方式适用情形的；</w:t>
      </w:r>
    </w:p>
    <w:p w14:paraId="568A75BB">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528BEB52">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（三）在采购过程中符合要求的供应商或者报价未超过采购预算的供应商不足3家的，但《政府采购竞争性磋商采购方式管理暂行办法》第二十一条第三款以及财政部财库〔2015〕124号文件规定的情形除外。</w:t>
      </w:r>
    </w:p>
    <w:p w14:paraId="773802C3">
      <w:pPr>
        <w:spacing w:line="400" w:lineRule="exact"/>
        <w:ind w:firstLine="480" w:firstLineChars="200"/>
        <w:rPr>
          <w:rFonts w:hint="eastAsia" w:ascii="方正仿宋_GBK" w:hAnsi="方正仿宋_GBK" w:eastAsia="方正仿宋_GBK" w:cs="方正仿宋_GBK"/>
          <w:sz w:val="24"/>
          <w:szCs w:val="24"/>
        </w:rPr>
        <w:sectPr>
          <w:pgSz w:w="11907" w:h="16840"/>
          <w:pgMar w:top="1417" w:right="1417" w:bottom="1134" w:left="1417" w:header="964" w:footer="992" w:gutter="0"/>
          <w:pgNumType w:fmt="numberInDash"/>
          <w:cols w:space="720" w:num="1"/>
          <w:docGrid w:linePitch="312" w:charSpace="0"/>
        </w:sectPr>
      </w:pPr>
    </w:p>
    <w:p w14:paraId="52BD698D">
      <w:pPr>
        <w:pStyle w:val="3"/>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70" w:name="_Toc14515"/>
      <w:bookmarkStart w:id="71" w:name="_Toc65662743"/>
      <w:bookmarkStart w:id="72" w:name="_Toc10595"/>
      <w:bookmarkStart w:id="73" w:name="_Toc102227313"/>
      <w:bookmarkStart w:id="74" w:name="_Toc12789059"/>
      <w:bookmarkStart w:id="75" w:name="_Toc11641055"/>
      <w:r>
        <w:rPr>
          <w:rFonts w:hint="eastAsia" w:ascii="方正小标宋_GBK" w:hAnsi="方正小标宋_GBK" w:eastAsia="方正小标宋_GBK" w:cs="方正小标宋_GBK"/>
          <w:b w:val="0"/>
          <w:bCs/>
          <w:sz w:val="36"/>
          <w:szCs w:val="30"/>
        </w:rPr>
        <w:t>第五篇  供应商须知</w:t>
      </w:r>
      <w:bookmarkEnd w:id="70"/>
      <w:bookmarkEnd w:id="71"/>
      <w:bookmarkEnd w:id="72"/>
      <w:bookmarkEnd w:id="73"/>
    </w:p>
    <w:p w14:paraId="1C3CAA7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76" w:name="_Toc10914"/>
      <w:bookmarkStart w:id="77" w:name="_Toc14900"/>
      <w:bookmarkStart w:id="78" w:name="_Toc65662744"/>
      <w:bookmarkStart w:id="79" w:name="_Toc342913389"/>
      <w:r>
        <w:rPr>
          <w:rFonts w:hint="eastAsia" w:ascii="方正仿宋_GBK" w:hAnsi="方正仿宋_GBK" w:eastAsia="方正仿宋_GBK" w:cs="方正仿宋_GBK"/>
          <w:sz w:val="24"/>
        </w:rPr>
        <w:t>一、磋商费用</w:t>
      </w:r>
      <w:bookmarkEnd w:id="76"/>
      <w:bookmarkEnd w:id="77"/>
      <w:bookmarkEnd w:id="78"/>
      <w:bookmarkEnd w:id="79"/>
    </w:p>
    <w:p w14:paraId="5A5EB20B">
      <w:pPr>
        <w:pStyle w:val="120"/>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参与磋商的供应商应承担其编制响应文件与递交响应文件所涉及的一切费用，不论磋商结果如何，采购人和采购代理机构在任何情况下无义务也无责任承担这些费用。</w:t>
      </w:r>
    </w:p>
    <w:p w14:paraId="0BBE1AD6">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80" w:name="_Toc4098"/>
      <w:bookmarkStart w:id="81" w:name="_Toc342913391"/>
      <w:bookmarkStart w:id="82" w:name="_Toc65662745"/>
      <w:bookmarkStart w:id="83" w:name="_Toc23119"/>
      <w:r>
        <w:rPr>
          <w:rFonts w:hint="eastAsia" w:ascii="方正仿宋_GBK" w:hAnsi="方正仿宋_GBK" w:eastAsia="方正仿宋_GBK" w:cs="方正仿宋_GBK"/>
          <w:sz w:val="24"/>
        </w:rPr>
        <w:t>二、竞争性磋商文件</w:t>
      </w:r>
      <w:bookmarkEnd w:id="80"/>
      <w:bookmarkEnd w:id="81"/>
      <w:bookmarkEnd w:id="82"/>
      <w:bookmarkEnd w:id="83"/>
    </w:p>
    <w:p w14:paraId="1ADC6141">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（一）竞争性磋商文件由采购邀请书、项目服务需求、项目商务需求、磋商程序及方法、评审标准、无效响应和采购终止、供应商须知、采购合同、响应文件编制要求七部分组成。</w:t>
      </w:r>
    </w:p>
    <w:p w14:paraId="09BAAA9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（二）采购人（或采购代理机构）所作的一切有效的书面通知、修改及补充，都是竞争性磋商文件不可分割的部分。</w:t>
      </w:r>
    </w:p>
    <w:p w14:paraId="244D5EFB">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（三）竞争性磋商文件的解释</w:t>
      </w:r>
    </w:p>
    <w:p w14:paraId="26AF2C34">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4" w:name="_Toc318166429"/>
      <w:bookmarkStart w:id="85" w:name="_Toc318159780"/>
      <w:bookmarkStart w:id="86" w:name="_Toc318159349"/>
      <w:bookmarkStart w:id="87" w:name="_Toc318159160"/>
    </w:p>
    <w:p w14:paraId="32FEA973">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（四）本竞争性磋商文件中，磋商小组根据与供应商进行磋商可能实质性变动的内容为竞争性磋商文件第二、三、六篇全部内容。</w:t>
      </w:r>
    </w:p>
    <w:p w14:paraId="19AD7DB6">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（五）评审的依据为竞争性磋商文件和响应文件（含有效的书面承诺）。磋商小组判断响应文件对竞争性磋商文件的响应，仅基于响应文件本身而不靠外部证据。</w:t>
      </w:r>
    </w:p>
    <w:bookmarkEnd w:id="84"/>
    <w:bookmarkEnd w:id="85"/>
    <w:bookmarkEnd w:id="86"/>
    <w:bookmarkEnd w:id="87"/>
    <w:p w14:paraId="16E578A6">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88" w:name="_Toc102227318"/>
      <w:bookmarkStart w:id="89" w:name="_Toc14296"/>
      <w:bookmarkStart w:id="90" w:name="_Toc342913392"/>
      <w:bookmarkStart w:id="91" w:name="_Toc179714297"/>
      <w:bookmarkStart w:id="92" w:name="_Toc65662746"/>
      <w:bookmarkStart w:id="93" w:name="_Toc7417"/>
      <w:r>
        <w:rPr>
          <w:rFonts w:hint="eastAsia" w:ascii="方正仿宋_GBK" w:hAnsi="方正仿宋_GBK" w:eastAsia="方正仿宋_GBK" w:cs="方正仿宋_GBK"/>
          <w:sz w:val="24"/>
        </w:rPr>
        <w:t>三、磋商要求</w:t>
      </w:r>
      <w:bookmarkEnd w:id="88"/>
      <w:bookmarkEnd w:id="89"/>
      <w:bookmarkEnd w:id="90"/>
      <w:bookmarkEnd w:id="91"/>
      <w:bookmarkEnd w:id="92"/>
      <w:bookmarkEnd w:id="93"/>
    </w:p>
    <w:p w14:paraId="2FDF924E">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4D599F0F">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1.供应商应当按照竞争性磋商文件的要求编制响应文件，并对竞争性磋商文件提出的要求和条件作出实质性响应，响应文件原则上采用软面订本，同时应编制完整的页码、目录。</w:t>
      </w:r>
    </w:p>
    <w:p w14:paraId="6E98BF35">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458AD888">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 响应文件编制要求”规定的部分和供应商所作的一切有效补充、修改和承诺等文件组成，供应商应按照“第七篇 响应文件编制要求”规定的目录顺序组织编写和装订，也可在基本格式基础上对表格进行扩展，未规定格式的由供应商自定格式。</w:t>
      </w:r>
    </w:p>
    <w:p w14:paraId="596BFEE2">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（二）联合体：本项目不接受联合体参与磋商。</w:t>
      </w:r>
    </w:p>
    <w:p w14:paraId="7C5B5656">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（三）磋商有效期：响应文件及有关承诺文件有效期为提交响应文件截止时间起90天。</w:t>
      </w:r>
    </w:p>
    <w:p w14:paraId="69E099AF">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（四）修正错误</w:t>
      </w:r>
    </w:p>
    <w:p w14:paraId="5131429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1.若供应商所递交的响应文件或最后报价中的价格出现大写金额和小写金额不一致的错误，以大写金额修正为准。</w:t>
      </w:r>
    </w:p>
    <w:p w14:paraId="2013D165">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2.磋商小组按上述修正错误的原则及方法修正供应商的报价，供应商同意并</w:t>
      </w:r>
      <w:r>
        <w:rPr>
          <w:rFonts w:hint="eastAsia" w:ascii="方正仿宋_GBK" w:hAnsi="方正仿宋_GBK" w:eastAsia="方正仿宋_GBK" w:cs="方正仿宋_GBK"/>
          <w:sz w:val="24"/>
        </w:rPr>
        <w:t>签署</w:t>
      </w:r>
      <w:r>
        <w:rPr>
          <w:rFonts w:hint="eastAsia" w:ascii="方正仿宋_GBK" w:hAnsi="方正仿宋_GBK" w:eastAsia="方正仿宋_GBK" w:cs="方正仿宋_GBK"/>
          <w:sz w:val="24"/>
          <w:szCs w:val="24"/>
        </w:rPr>
        <w:t>确认后，修正后的报价对供应商具有约束作用。如果供应商不接受修正后的价格，将失去成为成交供应商的资格。</w:t>
      </w:r>
    </w:p>
    <w:p w14:paraId="79C8F7F4">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（五）提交响应文件的份数和签署</w:t>
      </w:r>
    </w:p>
    <w:p w14:paraId="00C32C62">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w:t>
      </w:r>
      <w:r>
        <w:rPr>
          <w:rFonts w:hint="eastAsia" w:ascii="方正仿宋_GBK" w:hAnsi="方正仿宋_GBK" w:eastAsia="方正仿宋_GBK" w:cs="方正仿宋_GBK"/>
          <w:b/>
          <w:bCs/>
          <w:sz w:val="24"/>
          <w:szCs w:val="24"/>
        </w:rPr>
        <w:t>一式四份，其中正本一份，副本二份，电子文档一份</w:t>
      </w:r>
      <w:r>
        <w:rPr>
          <w:rFonts w:hint="eastAsia" w:ascii="方正仿宋_GBK" w:hAnsi="方正仿宋_GBK" w:eastAsia="方正仿宋_GBK" w:cs="方正仿宋_GBK"/>
          <w:sz w:val="24"/>
          <w:szCs w:val="24"/>
        </w:rPr>
        <w:t>（电子文档内容应为签字盖章齐全的正本响应文件扫描件，如不一致以纸质文件正本为准。采用U盘</w:t>
      </w:r>
      <w:r>
        <w:rPr>
          <w:rFonts w:hint="eastAsia" w:ascii="方正仿宋_GBK" w:hAnsi="方正仿宋_GBK" w:eastAsia="方正仿宋_GBK" w:cs="方正仿宋_GBK"/>
          <w:sz w:val="24"/>
          <w:szCs w:val="24"/>
          <w:lang w:val="en-US" w:eastAsia="zh-CN"/>
        </w:rPr>
        <w:t>或光盘</w:t>
      </w:r>
      <w:r>
        <w:rPr>
          <w:rFonts w:hint="eastAsia" w:ascii="方正仿宋_GBK" w:hAnsi="方正仿宋_GBK" w:eastAsia="方正仿宋_GBK" w:cs="方正仿宋_GBK"/>
          <w:sz w:val="24"/>
          <w:szCs w:val="24"/>
        </w:rPr>
        <w:t>为电子文档载体，建议电子文档贴上标签：“CQGH-20250187三维数据生产”并加盖供应商公章）；副本可为正本的复印件，应与正本一致，如出现不一致情况以正本为准。</w:t>
      </w:r>
    </w:p>
    <w:p w14:paraId="3CFC05D5">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rPr>
        <w:t>响应文件按竞争性磋商文件“第七篇 响应文件编制要求”要求签署或盖章。</w:t>
      </w:r>
    </w:p>
    <w:p w14:paraId="7477B4E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（六）响应文件的递交</w:t>
      </w:r>
    </w:p>
    <w:p w14:paraId="76F31D3A">
      <w:pPr>
        <w:pStyle w:val="34"/>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响应文件的正本、副本以及电子文档均应密封送达磋商地点，应在封套上注明磋商项目名称、供应商名称。若正本、副本以及电子文档分别进行密封的，还应在封套上注明“正本”“副本”“电子文档”字样。</w:t>
      </w:r>
    </w:p>
    <w:p w14:paraId="65232C5B">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（七）供应商参与人员</w:t>
      </w:r>
    </w:p>
    <w:p w14:paraId="47A91DA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各个供应商应当派1-2名代表参与磋商，至少1人应为法定代表人（或其授权代表）或自然人（供应商为自然人）。</w:t>
      </w:r>
    </w:p>
    <w:p w14:paraId="65E7F9AE">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94" w:name="_Toc23560"/>
      <w:bookmarkStart w:id="95" w:name="_Toc23576"/>
      <w:bookmarkStart w:id="96" w:name="_Toc65662747"/>
      <w:r>
        <w:rPr>
          <w:rFonts w:hint="eastAsia" w:ascii="方正仿宋_GBK" w:hAnsi="方正仿宋_GBK" w:eastAsia="方正仿宋_GBK" w:cs="方正仿宋_GBK"/>
          <w:sz w:val="24"/>
        </w:rPr>
        <w:t>四、成交供应商的确认和变更</w:t>
      </w:r>
      <w:bookmarkEnd w:id="94"/>
      <w:bookmarkEnd w:id="95"/>
      <w:bookmarkEnd w:id="96"/>
    </w:p>
    <w:p w14:paraId="7BD12475">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（一）成交供应商的确认</w:t>
      </w:r>
    </w:p>
    <w:p w14:paraId="7F9D30F7">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0ACE9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14:paraId="3B74F837">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成交供应商拒绝与采购人签订合同的，采购人可以按照评标报告推荐的成交候选供应商顺序，确定排名下一位的候选人为成交供应商，也可以重新开展采购活动。</w:t>
      </w:r>
    </w:p>
    <w:p w14:paraId="1B537B83">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97" w:name="_Toc5647"/>
      <w:bookmarkStart w:id="98" w:name="_Toc21717"/>
      <w:bookmarkStart w:id="99" w:name="_Toc342913395"/>
      <w:bookmarkStart w:id="100" w:name="_Toc102227321"/>
      <w:bookmarkStart w:id="101" w:name="_Toc65662748"/>
      <w:r>
        <w:rPr>
          <w:rFonts w:hint="eastAsia" w:ascii="方正仿宋_GBK" w:hAnsi="方正仿宋_GBK" w:eastAsia="方正仿宋_GBK" w:cs="方正仿宋_GBK"/>
          <w:sz w:val="24"/>
        </w:rPr>
        <w:t>五、成交通知</w:t>
      </w:r>
      <w:bookmarkEnd w:id="97"/>
      <w:bookmarkEnd w:id="98"/>
      <w:bookmarkEnd w:id="99"/>
      <w:bookmarkEnd w:id="100"/>
      <w:bookmarkEnd w:id="101"/>
    </w:p>
    <w:p w14:paraId="2095023D">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（一）成交供应商确定后，采购代理机构将在行采家（https://www.gec123.com）、自然资源部重庆测绘院网（https://www.cqism.cn）上发布成交结果公告。</w:t>
      </w:r>
    </w:p>
    <w:p w14:paraId="6B040349">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（二）结果公告发出同时，采购代理机构将以书面形式发出《成交通知书》。《成交通知书》一经发出即发生法律效力。</w:t>
      </w:r>
    </w:p>
    <w:p w14:paraId="359334C0">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7264660D">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02" w:name="_Toc9724"/>
      <w:bookmarkStart w:id="103" w:name="_Toc18211"/>
      <w:bookmarkStart w:id="104" w:name="_Toc65662749"/>
      <w:r>
        <w:rPr>
          <w:rFonts w:hint="eastAsia" w:ascii="方正仿宋_GBK" w:hAnsi="方正仿宋_GBK" w:eastAsia="方正仿宋_GBK" w:cs="方正仿宋_GBK"/>
          <w:sz w:val="24"/>
        </w:rPr>
        <w:t>六、关于质疑和投诉</w:t>
      </w:r>
      <w:bookmarkEnd w:id="102"/>
      <w:bookmarkEnd w:id="103"/>
      <w:bookmarkEnd w:id="104"/>
    </w:p>
    <w:p w14:paraId="23D3D3A4">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（一）质疑</w:t>
      </w:r>
    </w:p>
    <w:p w14:paraId="59849F8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供应商认为采购文件、采购过程和成交结果使自己的权益受到伤害的，可向采购人或采购代理机构以书面形式质疑。</w:t>
      </w:r>
    </w:p>
    <w:p w14:paraId="5FBBD9E8">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提出质疑的应当是参与所质疑项目采购活动的供应商。</w:t>
      </w:r>
    </w:p>
    <w:p w14:paraId="6D2A18AC">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1.质疑时限、内容</w:t>
      </w:r>
    </w:p>
    <w:p w14:paraId="632D8156">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供应商认为采购文件、采购过程、成交结果使自己的权益受到损害的，可以在知道或者应知其权益受到损害之日起7个工作日内，以书面形式向采购人、采购代理机构提出质疑。</w:t>
      </w:r>
    </w:p>
    <w:p w14:paraId="2941C5F4">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1.2供应商提出质疑应当提交质疑函和必要的证明材料，质疑函应当包括下列内容：</w:t>
      </w:r>
    </w:p>
    <w:p w14:paraId="48BA7A36">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1.2.1供应商的姓名或者名称、地址、邮编、联系人及联系电话；</w:t>
      </w:r>
    </w:p>
    <w:p w14:paraId="7E4346E7">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1.2.2质疑项目的名称、采购执行编号；</w:t>
      </w:r>
    </w:p>
    <w:p w14:paraId="6B039CB8">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1.2.3具体、明确的质疑事项和与质疑事项相关的请求；</w:t>
      </w:r>
    </w:p>
    <w:p w14:paraId="486E42B4">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1.2.4事实依据；</w:t>
      </w:r>
    </w:p>
    <w:p w14:paraId="109A77DC">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1.2.5必要的法律依据；</w:t>
      </w:r>
    </w:p>
    <w:p w14:paraId="5AA58449">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1.2.6提出质疑的日期；</w:t>
      </w:r>
    </w:p>
    <w:p w14:paraId="034D56D2">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1.2.7营业执照（或事业单位法人证书，或个体工商户营业执照或有效的自然人身份证明）复印件；</w:t>
      </w:r>
    </w:p>
    <w:p w14:paraId="5AF66BE9">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1.2.8法定代表人授权委托书原件、法定代表人身份证复印件和其授权代表的身份证复印件（供应商为自然人的提供自然人身份证复印件）；</w:t>
      </w:r>
    </w:p>
    <w:p w14:paraId="541D0BE6">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1.3供应商为自然人的，质疑函应当由本人签字；供应商为法人或者其他组织的，质疑函应当由法定代表人、主要负责人，或者其授权代表签字或者盖章，并加盖公章。</w:t>
      </w:r>
    </w:p>
    <w:p w14:paraId="0B81367A">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2.质疑答复</w:t>
      </w:r>
    </w:p>
    <w:p w14:paraId="2AB457EF">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采购人、采购代理机构应当在收到供应商的书面质疑后七个工作日内作出答复，并以书面形式通知质疑供应商和其他有关供应商。</w:t>
      </w:r>
    </w:p>
    <w:p w14:paraId="70675D20">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3.其他</w:t>
      </w:r>
    </w:p>
    <w:p w14:paraId="4639F9D7">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3.1供应商应按照《政府采购质疑和投诉办法》（财政部令第94号）及相关法律法规要求，在法定质疑期内一次性提出针对同一采购程序环节的质疑。</w:t>
      </w:r>
    </w:p>
    <w:p w14:paraId="254542EE">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3.2质疑函范本可在财政部门户网站和中国政府采购网下载。</w:t>
      </w:r>
    </w:p>
    <w:p w14:paraId="101E1DD4">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（二）投诉</w:t>
      </w:r>
    </w:p>
    <w:p w14:paraId="24E33761">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1.供应商对采购人、采购代理机构的答复不满意，或者采购人、采购代理机构未在规定时间内作出答复的，可以在答复期满后15个工作日内按照相关法律法规向监督部门提起投诉。</w:t>
      </w:r>
    </w:p>
    <w:p w14:paraId="17BC5DB8">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2.供应商应按照《政府采购质疑和投诉办法》（财政部令第94号）及相关法律法规要求递交投诉书和必要的证明材料。投诉书范本可在财政部门户网站和中国政府采购网下载。</w:t>
      </w:r>
    </w:p>
    <w:p w14:paraId="6B50BE01">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4BBAEF3B">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4.在确定受理投诉后，监督部门自受理投诉之日起30个工作日内（需要检验、检测、鉴定、专家评审以及需要投诉人补正材料的，所需时间不计算在投诉处理期限内）对投诉事项做出处理决定。</w:t>
      </w:r>
    </w:p>
    <w:p w14:paraId="0799A956">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105" w:name="_Toc12388"/>
      <w:bookmarkStart w:id="106" w:name="_Toc10081"/>
      <w:bookmarkStart w:id="107" w:name="_Toc3868"/>
      <w:bookmarkStart w:id="108" w:name="_Toc23967"/>
      <w:bookmarkStart w:id="109" w:name="_Toc102227322"/>
      <w:bookmarkStart w:id="110" w:name="_Toc65662752"/>
      <w:bookmarkStart w:id="111" w:name="_Toc342913396"/>
      <w:r>
        <w:rPr>
          <w:rFonts w:hint="eastAsia" w:ascii="方正仿宋_GBK" w:hAnsi="方正仿宋_GBK" w:eastAsia="方正仿宋_GBK" w:cs="方正仿宋_GBK"/>
          <w:sz w:val="24"/>
          <w:szCs w:val="24"/>
        </w:rPr>
        <w:t>七、采购代理服务费</w:t>
      </w:r>
      <w:bookmarkEnd w:id="105"/>
      <w:bookmarkEnd w:id="106"/>
      <w:bookmarkEnd w:id="107"/>
      <w:bookmarkEnd w:id="108"/>
    </w:p>
    <w:p w14:paraId="3936F249">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（一）供应商成交后向采购代理机构缴纳采购代理服务费，本项目采购代理服务费按照以下标准执行：</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55A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3736319A">
            <w:pPr>
              <w:wordWrap w:val="0"/>
              <w:jc w:val="right"/>
              <w:rPr>
                <w:rFonts w:hint="eastAsia" w:ascii="方正仿宋_GBK" w:hAnsi="方正仿宋_GBK" w:eastAsia="方正仿宋_GBK" w:cs="方正仿宋_GBK"/>
                <w:sz w:val="21"/>
                <w:szCs w:val="21"/>
              </w:rPr>
            </w:pPr>
            <w:r>
              <w:rPr>
                <w:rFonts w:ascii="方正仿宋_GBK" w:hAnsi="方正仿宋_GBK" w:eastAsia="方正仿宋_GBK" w:cs="方正仿宋_GBK"/>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1"/>
                <w:szCs w:val="21"/>
              </w:rPr>
              <w:t>采购类型</w:t>
            </w:r>
          </w:p>
          <w:p w14:paraId="4BB53D97">
            <w:pPr>
              <w:wordWrap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成交金额（万元）</w:t>
            </w:r>
          </w:p>
        </w:tc>
        <w:tc>
          <w:tcPr>
            <w:tcW w:w="2273" w:type="dxa"/>
            <w:vAlign w:val="center"/>
          </w:tcPr>
          <w:p w14:paraId="192BE7DC">
            <w:pPr>
              <w:wordWrap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货物采购</w:t>
            </w:r>
          </w:p>
        </w:tc>
        <w:tc>
          <w:tcPr>
            <w:tcW w:w="2273" w:type="dxa"/>
            <w:vAlign w:val="center"/>
          </w:tcPr>
          <w:p w14:paraId="196C224C">
            <w:pPr>
              <w:wordWrap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服务采购</w:t>
            </w:r>
          </w:p>
        </w:tc>
        <w:tc>
          <w:tcPr>
            <w:tcW w:w="2272" w:type="dxa"/>
            <w:vAlign w:val="center"/>
          </w:tcPr>
          <w:p w14:paraId="15685658">
            <w:pPr>
              <w:pStyle w:val="168"/>
              <w:widowControl w:val="0"/>
              <w:pBdr>
                <w:left w:val="none" w:color="auto" w:sz="0" w:space="0"/>
                <w:right w:val="none" w:color="auto" w:sz="0" w:space="0"/>
              </w:pBdr>
              <w:wordWrap w:val="0"/>
              <w:spacing w:before="0" w:beforeAutospacing="0" w:after="0" w:afterAutospacing="0"/>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工程</w:t>
            </w:r>
            <w:r>
              <w:rPr>
                <w:rFonts w:hint="eastAsia" w:ascii="方正仿宋_GBK" w:hAnsi="方正仿宋_GBK" w:eastAsia="方正仿宋_GBK" w:cs="方正仿宋_GBK"/>
                <w:sz w:val="21"/>
                <w:szCs w:val="21"/>
              </w:rPr>
              <w:t>采购</w:t>
            </w:r>
          </w:p>
        </w:tc>
      </w:tr>
      <w:tr w14:paraId="4373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6647D72">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100以下</w:t>
            </w:r>
          </w:p>
        </w:tc>
        <w:tc>
          <w:tcPr>
            <w:tcW w:w="2273" w:type="dxa"/>
            <w:vAlign w:val="center"/>
          </w:tcPr>
          <w:p w14:paraId="60441352">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3" w:type="dxa"/>
            <w:vAlign w:val="center"/>
          </w:tcPr>
          <w:p w14:paraId="57DF3B78">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2" w:type="dxa"/>
            <w:vAlign w:val="center"/>
          </w:tcPr>
          <w:p w14:paraId="148041E5">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r>
      <w:tr w14:paraId="4C08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606D4C40">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100-500</w:t>
            </w:r>
          </w:p>
        </w:tc>
        <w:tc>
          <w:tcPr>
            <w:tcW w:w="2273" w:type="dxa"/>
            <w:vAlign w:val="center"/>
          </w:tcPr>
          <w:p w14:paraId="01801930">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1.1%</w:t>
            </w:r>
          </w:p>
        </w:tc>
        <w:tc>
          <w:tcPr>
            <w:tcW w:w="2273" w:type="dxa"/>
            <w:vAlign w:val="center"/>
          </w:tcPr>
          <w:p w14:paraId="40FCB12E">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0.8%</w:t>
            </w:r>
          </w:p>
        </w:tc>
        <w:tc>
          <w:tcPr>
            <w:tcW w:w="2272" w:type="dxa"/>
            <w:vAlign w:val="center"/>
          </w:tcPr>
          <w:p w14:paraId="4B3D9CEB">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0.7%</w:t>
            </w:r>
          </w:p>
        </w:tc>
      </w:tr>
    </w:tbl>
    <w:p w14:paraId="2284595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采购代理服务费以成交金额为基数，按服务采购收费标准的60%收取。</w:t>
      </w:r>
    </w:p>
    <w:p w14:paraId="38B5F603">
      <w:pPr>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r>
        <w:rPr>
          <w:rFonts w:hint="eastAsia" w:ascii="方正仿宋_GBK" w:hAnsi="方正仿宋_GBK" w:eastAsia="方正仿宋_GBK" w:cs="方正仿宋_GBK"/>
          <w:sz w:val="24"/>
          <w:szCs w:val="24"/>
        </w:rPr>
        <w:t>招标代理服务收费按差额定率累进法计算，低于5000元按照5000元收取。</w:t>
      </w:r>
    </w:p>
    <w:p w14:paraId="6AB9E3B7">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（二）采购代理服务费缴纳账号：</w:t>
      </w:r>
    </w:p>
    <w:p w14:paraId="1815A3B5">
      <w:pPr>
        <w:wordWrap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  名：重庆国涵工程项目管理有限公司</w:t>
      </w:r>
    </w:p>
    <w:p w14:paraId="0052A425">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w:t>
      </w:r>
      <w:bookmarkStart w:id="150" w:name="_GoBack"/>
      <w:bookmarkEnd w:id="150"/>
      <w:r>
        <w:rPr>
          <w:rFonts w:hint="eastAsia" w:ascii="方正仿宋_GBK" w:hAnsi="方正仿宋_GBK" w:eastAsia="方正仿宋_GBK" w:cs="方正仿宋_GBK"/>
          <w:sz w:val="24"/>
          <w:szCs w:val="24"/>
        </w:rPr>
        <w:t>营业部</w:t>
      </w:r>
    </w:p>
    <w:p w14:paraId="77216180">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2"/>
        </w:rPr>
        <w:t>账  号：159963283</w:t>
      </w:r>
    </w:p>
    <w:p w14:paraId="4647C32E">
      <w:pPr>
        <w:pStyle w:val="3"/>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12" w:name="_Toc5919"/>
      <w:bookmarkStart w:id="113" w:name="_Toc18421"/>
      <w:bookmarkStart w:id="114" w:name="_Toc4053"/>
      <w:bookmarkStart w:id="115" w:name="_Toc1907"/>
      <w:r>
        <w:rPr>
          <w:rFonts w:hint="eastAsia" w:ascii="方正仿宋_GBK" w:hAnsi="方正仿宋_GBK" w:eastAsia="方正仿宋_GBK" w:cs="方正仿宋_GBK"/>
          <w:sz w:val="24"/>
          <w:szCs w:val="24"/>
        </w:rPr>
        <w:t>八、</w:t>
      </w:r>
      <w:bookmarkEnd w:id="112"/>
      <w:bookmarkEnd w:id="113"/>
      <w:r>
        <w:rPr>
          <w:rFonts w:hint="eastAsia" w:ascii="方正仿宋_GBK" w:hAnsi="方正仿宋_GBK" w:eastAsia="方正仿宋_GBK" w:cs="方正仿宋_GBK"/>
          <w:sz w:val="24"/>
        </w:rPr>
        <w:t>签订</w:t>
      </w:r>
      <w:bookmarkEnd w:id="109"/>
      <w:r>
        <w:rPr>
          <w:rFonts w:hint="eastAsia" w:ascii="方正仿宋_GBK" w:hAnsi="方正仿宋_GBK" w:eastAsia="方正仿宋_GBK" w:cs="方正仿宋_GBK"/>
          <w:sz w:val="24"/>
        </w:rPr>
        <w:t>合同</w:t>
      </w:r>
      <w:bookmarkEnd w:id="110"/>
      <w:bookmarkEnd w:id="111"/>
      <w:bookmarkEnd w:id="114"/>
      <w:bookmarkEnd w:id="115"/>
    </w:p>
    <w:p w14:paraId="26DD8C7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3206F442">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（二）竞争性磋商文件、供应商的响应文件及澄清文件等，均为签订采购合同的依据。</w:t>
      </w:r>
    </w:p>
    <w:p w14:paraId="3EBC79A4">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3E3A6689">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p w14:paraId="099A75B1">
      <w:pPr>
        <w:wordWrap w:val="0"/>
        <w:spacing w:line="400" w:lineRule="exact"/>
        <w:ind w:firstLine="480" w:firstLineChars="2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szCs w:val="24"/>
        </w:rPr>
        <w:t>（五）采购人要求成交供应商提供履约保证金的，应当在竞争性磋商文件中予以约定。成交供应商履约完毕后，采购人根据采购文件规定无息退还其履约保证金。</w:t>
      </w:r>
      <w:bookmarkStart w:id="116" w:name="_Toc28706"/>
    </w:p>
    <w:bookmarkEnd w:id="116"/>
    <w:p w14:paraId="0C26F8CC">
      <w:pPr>
        <w:spacing w:line="400" w:lineRule="exact"/>
        <w:ind w:firstLine="480" w:firstLineChars="200"/>
        <w:rPr>
          <w:rFonts w:hint="eastAsia" w:ascii="方正仿宋_GBK" w:hAnsi="方正仿宋_GBK" w:eastAsia="方正仿宋_GBK" w:cs="方正仿宋_GBK"/>
          <w:color w:val="000000"/>
          <w:sz w:val="24"/>
        </w:rPr>
      </w:pPr>
    </w:p>
    <w:p w14:paraId="24BBFFF4">
      <w:pPr>
        <w:pStyle w:val="3"/>
        <w:spacing w:before="120" w:beforeLines="50" w:after="120" w:afterLines="50" w:line="240" w:lineRule="auto"/>
        <w:jc w:val="center"/>
        <w:rPr>
          <w:rFonts w:hint="eastAsia" w:ascii="方正仿宋_GBK" w:hAnsi="方正仿宋_GBK" w:eastAsia="方正小标宋_GBK" w:cs="方正仿宋_GBK"/>
          <w:b w:val="0"/>
          <w:bCs/>
          <w:sz w:val="36"/>
          <w:szCs w:val="30"/>
        </w:rPr>
      </w:pPr>
      <w:r>
        <w:rPr>
          <w:rFonts w:hint="eastAsia" w:ascii="方正仿宋_GBK" w:hAnsi="方正仿宋_GBK" w:eastAsia="方正仿宋_GBK" w:cs="方正仿宋_GBK"/>
          <w:sz w:val="36"/>
          <w:szCs w:val="30"/>
        </w:rPr>
        <w:br w:type="page"/>
      </w:r>
      <w:bookmarkStart w:id="117" w:name="_Toc28412"/>
      <w:bookmarkStart w:id="118" w:name="_Toc17101"/>
      <w:r>
        <w:rPr>
          <w:rFonts w:hint="eastAsia" w:ascii="方正小标宋_GBK" w:hAnsi="方正小标宋_GBK" w:eastAsia="方正小标宋_GBK" w:cs="方正小标宋_GBK"/>
          <w:b w:val="0"/>
          <w:bCs/>
          <w:sz w:val="36"/>
          <w:szCs w:val="30"/>
        </w:rPr>
        <w:t xml:space="preserve">第六篇  </w:t>
      </w:r>
      <w:bookmarkEnd w:id="74"/>
      <w:bookmarkEnd w:id="75"/>
      <w:r>
        <w:rPr>
          <w:rFonts w:hint="eastAsia" w:ascii="方正小标宋_GBK" w:hAnsi="方正小标宋_GBK" w:eastAsia="方正小标宋_GBK" w:cs="方正小标宋_GBK"/>
          <w:b w:val="0"/>
          <w:bCs/>
          <w:sz w:val="36"/>
          <w:szCs w:val="30"/>
        </w:rPr>
        <w:t>采购合同</w:t>
      </w:r>
      <w:bookmarkEnd w:id="117"/>
      <w:r>
        <w:rPr>
          <w:rFonts w:hint="eastAsia" w:ascii="方正小标宋_GBK" w:hAnsi="方正小标宋_GBK" w:eastAsia="方正小标宋_GBK" w:cs="方正小标宋_GBK"/>
          <w:b w:val="0"/>
          <w:bCs/>
          <w:sz w:val="36"/>
          <w:szCs w:val="30"/>
        </w:rPr>
        <w:t>（样本）</w:t>
      </w:r>
      <w:bookmarkEnd w:id="118"/>
    </w:p>
    <w:p w14:paraId="654ECA0F">
      <w:pPr>
        <w:jc w:val="center"/>
        <w:rPr>
          <w:rFonts w:hint="eastAsia" w:ascii="方正仿宋_GBK" w:hAnsi="方正仿宋_GBK" w:eastAsia="方正仿宋_GBK" w:cs="方正仿宋_GBK"/>
          <w:b/>
          <w:bCs/>
          <w:sz w:val="44"/>
          <w:szCs w:val="44"/>
        </w:rPr>
      </w:pPr>
      <w:bookmarkStart w:id="119" w:name="_Hlt41879464"/>
      <w:bookmarkEnd w:id="119"/>
      <w:bookmarkStart w:id="120" w:name="_Toc10132"/>
      <w:r>
        <w:rPr>
          <w:rFonts w:hint="eastAsia" w:ascii="方正仿宋_GBK" w:hAnsi="方正仿宋_GBK" w:eastAsia="方正仿宋_GBK" w:cs="方正仿宋_GBK"/>
          <w:b/>
          <w:bCs/>
          <w:sz w:val="44"/>
          <w:szCs w:val="44"/>
        </w:rPr>
        <w:t>采购合同</w:t>
      </w:r>
      <w:bookmarkEnd w:id="120"/>
    </w:p>
    <w:p w14:paraId="0B727DCF">
      <w:pPr>
        <w:spacing w:line="500" w:lineRule="exact"/>
        <w:jc w:val="left"/>
        <w:rPr>
          <w:rFonts w:hint="eastAsia" w:ascii="方正仿宋_GBK" w:hAnsi="方正仿宋_GBK" w:eastAsia="方正仿宋_GBK" w:cs="方正仿宋_GBK"/>
          <w:sz w:val="24"/>
          <w:szCs w:val="24"/>
        </w:rPr>
      </w:pPr>
    </w:p>
    <w:p w14:paraId="57CD6388">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      计价单位：____________</w:t>
      </w:r>
    </w:p>
    <w:p w14:paraId="3200908D">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      计量单位：_____________</w:t>
      </w:r>
    </w:p>
    <w:p w14:paraId="4F013C55">
      <w:pPr>
        <w:spacing w:line="500" w:lineRule="exact"/>
        <w:rPr>
          <w:rFonts w:hint="eastAsia" w:ascii="方正仿宋_GBK" w:hAnsi="方正仿宋_GBK" w:eastAsia="方正仿宋_GBK" w:cs="方正仿宋_GBK"/>
          <w:sz w:val="24"/>
        </w:rPr>
      </w:pPr>
    </w:p>
    <w:p w14:paraId="19CB381F">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E21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9959B67">
            <w:pPr>
              <w:spacing w:line="240" w:lineRule="atLeast"/>
              <w:jc w:val="center"/>
              <w:rPr>
                <w:rFonts w:ascii="方正仿宋_GBK" w:eastAsia="方正仿宋_GBK"/>
                <w:sz w:val="21"/>
                <w:szCs w:val="21"/>
              </w:rPr>
            </w:pPr>
            <w:r>
              <w:rPr>
                <w:rFonts w:hint="eastAsia" w:ascii="方正仿宋_GBK" w:eastAsia="方正仿宋_GBK"/>
                <w:sz w:val="21"/>
                <w:szCs w:val="21"/>
              </w:rPr>
              <w:t>磋商项目名称</w:t>
            </w:r>
          </w:p>
        </w:tc>
        <w:tc>
          <w:tcPr>
            <w:tcW w:w="984" w:type="dxa"/>
            <w:vAlign w:val="center"/>
          </w:tcPr>
          <w:p w14:paraId="0CB86043">
            <w:pPr>
              <w:spacing w:line="240" w:lineRule="atLeast"/>
              <w:jc w:val="center"/>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627E9E89">
            <w:pPr>
              <w:spacing w:line="240" w:lineRule="atLeast"/>
              <w:jc w:val="center"/>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45068A2A">
            <w:pPr>
              <w:spacing w:line="240" w:lineRule="atLeast"/>
              <w:jc w:val="center"/>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28577652">
            <w:pPr>
              <w:spacing w:line="240" w:lineRule="atLeast"/>
              <w:jc w:val="center"/>
              <w:rPr>
                <w:rFonts w:ascii="方正仿宋_GBK" w:eastAsia="方正仿宋_GBK"/>
                <w:sz w:val="21"/>
                <w:szCs w:val="21"/>
              </w:rPr>
            </w:pPr>
            <w:r>
              <w:rPr>
                <w:rFonts w:hint="eastAsia" w:ascii="方正仿宋_GBK" w:eastAsia="方正仿宋_GBK"/>
                <w:sz w:val="21"/>
                <w:szCs w:val="21"/>
              </w:rPr>
              <w:t>服务时间</w:t>
            </w:r>
          </w:p>
        </w:tc>
        <w:tc>
          <w:tcPr>
            <w:tcW w:w="1567" w:type="dxa"/>
            <w:vAlign w:val="center"/>
          </w:tcPr>
          <w:p w14:paraId="66263F72">
            <w:pPr>
              <w:spacing w:line="240" w:lineRule="atLeast"/>
              <w:jc w:val="center"/>
              <w:rPr>
                <w:rFonts w:ascii="方正仿宋_GBK" w:eastAsia="方正仿宋_GBK"/>
                <w:sz w:val="21"/>
                <w:szCs w:val="21"/>
              </w:rPr>
            </w:pPr>
            <w:r>
              <w:rPr>
                <w:rFonts w:hint="eastAsia" w:ascii="方正仿宋_GBK" w:eastAsia="方正仿宋_GBK"/>
                <w:sz w:val="21"/>
                <w:szCs w:val="21"/>
              </w:rPr>
              <w:t>服务地点</w:t>
            </w:r>
          </w:p>
        </w:tc>
      </w:tr>
      <w:tr w14:paraId="1D10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A954D4C">
            <w:pPr>
              <w:spacing w:line="240" w:lineRule="atLeast"/>
              <w:jc w:val="center"/>
              <w:rPr>
                <w:rFonts w:ascii="方正仿宋_GBK" w:eastAsia="方正仿宋_GBK"/>
                <w:sz w:val="21"/>
                <w:szCs w:val="21"/>
              </w:rPr>
            </w:pPr>
          </w:p>
        </w:tc>
        <w:tc>
          <w:tcPr>
            <w:tcW w:w="984" w:type="dxa"/>
            <w:vAlign w:val="center"/>
          </w:tcPr>
          <w:p w14:paraId="3AE1DAE9">
            <w:pPr>
              <w:spacing w:line="240" w:lineRule="atLeast"/>
              <w:jc w:val="center"/>
              <w:rPr>
                <w:rFonts w:ascii="方正仿宋_GBK" w:eastAsia="方正仿宋_GBK"/>
                <w:sz w:val="21"/>
                <w:szCs w:val="21"/>
              </w:rPr>
            </w:pPr>
          </w:p>
        </w:tc>
        <w:tc>
          <w:tcPr>
            <w:tcW w:w="1298" w:type="dxa"/>
            <w:gridSpan w:val="2"/>
            <w:vAlign w:val="center"/>
          </w:tcPr>
          <w:p w14:paraId="31961FF9">
            <w:pPr>
              <w:spacing w:line="240" w:lineRule="atLeast"/>
              <w:jc w:val="center"/>
              <w:rPr>
                <w:rFonts w:ascii="方正仿宋_GBK" w:eastAsia="方正仿宋_GBK"/>
                <w:sz w:val="21"/>
                <w:szCs w:val="21"/>
              </w:rPr>
            </w:pPr>
          </w:p>
        </w:tc>
        <w:tc>
          <w:tcPr>
            <w:tcW w:w="1134" w:type="dxa"/>
            <w:vAlign w:val="center"/>
          </w:tcPr>
          <w:p w14:paraId="6D6833F2">
            <w:pPr>
              <w:spacing w:line="240" w:lineRule="atLeast"/>
              <w:jc w:val="center"/>
              <w:rPr>
                <w:rFonts w:ascii="方正仿宋_GBK" w:eastAsia="方正仿宋_GBK"/>
                <w:sz w:val="21"/>
                <w:szCs w:val="21"/>
              </w:rPr>
            </w:pPr>
          </w:p>
        </w:tc>
        <w:tc>
          <w:tcPr>
            <w:tcW w:w="1559" w:type="dxa"/>
            <w:vAlign w:val="center"/>
          </w:tcPr>
          <w:p w14:paraId="184C728A">
            <w:pPr>
              <w:spacing w:line="240" w:lineRule="atLeast"/>
              <w:jc w:val="center"/>
              <w:rPr>
                <w:rFonts w:ascii="方正仿宋_GBK" w:eastAsia="方正仿宋_GBK"/>
                <w:sz w:val="21"/>
                <w:szCs w:val="21"/>
              </w:rPr>
            </w:pPr>
          </w:p>
        </w:tc>
        <w:tc>
          <w:tcPr>
            <w:tcW w:w="1567" w:type="dxa"/>
            <w:vAlign w:val="center"/>
          </w:tcPr>
          <w:p w14:paraId="7A98F15F">
            <w:pPr>
              <w:spacing w:line="240" w:lineRule="atLeast"/>
              <w:jc w:val="center"/>
              <w:rPr>
                <w:rFonts w:ascii="方正仿宋_GBK" w:eastAsia="方正仿宋_GBK"/>
                <w:sz w:val="21"/>
                <w:szCs w:val="21"/>
              </w:rPr>
            </w:pPr>
          </w:p>
        </w:tc>
      </w:tr>
      <w:tr w14:paraId="6E6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BADD4A2">
            <w:pPr>
              <w:spacing w:line="240" w:lineRule="atLeast"/>
              <w:jc w:val="center"/>
              <w:rPr>
                <w:rFonts w:ascii="方正仿宋_GBK" w:eastAsia="方正仿宋_GBK"/>
                <w:sz w:val="21"/>
                <w:szCs w:val="21"/>
              </w:rPr>
            </w:pPr>
          </w:p>
        </w:tc>
        <w:tc>
          <w:tcPr>
            <w:tcW w:w="984" w:type="dxa"/>
            <w:vAlign w:val="center"/>
          </w:tcPr>
          <w:p w14:paraId="3F5B144C">
            <w:pPr>
              <w:spacing w:line="240" w:lineRule="atLeast"/>
              <w:jc w:val="center"/>
              <w:rPr>
                <w:rFonts w:ascii="方正仿宋_GBK" w:eastAsia="方正仿宋_GBK"/>
                <w:sz w:val="21"/>
                <w:szCs w:val="21"/>
              </w:rPr>
            </w:pPr>
          </w:p>
        </w:tc>
        <w:tc>
          <w:tcPr>
            <w:tcW w:w="1298" w:type="dxa"/>
            <w:gridSpan w:val="2"/>
            <w:vAlign w:val="center"/>
          </w:tcPr>
          <w:p w14:paraId="310E85B0">
            <w:pPr>
              <w:spacing w:line="240" w:lineRule="atLeast"/>
              <w:jc w:val="center"/>
              <w:rPr>
                <w:rFonts w:ascii="方正仿宋_GBK" w:eastAsia="方正仿宋_GBK"/>
                <w:sz w:val="21"/>
                <w:szCs w:val="21"/>
              </w:rPr>
            </w:pPr>
          </w:p>
        </w:tc>
        <w:tc>
          <w:tcPr>
            <w:tcW w:w="1134" w:type="dxa"/>
            <w:vAlign w:val="center"/>
          </w:tcPr>
          <w:p w14:paraId="161A728B">
            <w:pPr>
              <w:spacing w:line="240" w:lineRule="atLeast"/>
              <w:jc w:val="center"/>
              <w:rPr>
                <w:rFonts w:ascii="方正仿宋_GBK" w:eastAsia="方正仿宋_GBK"/>
                <w:sz w:val="21"/>
                <w:szCs w:val="21"/>
              </w:rPr>
            </w:pPr>
          </w:p>
        </w:tc>
        <w:tc>
          <w:tcPr>
            <w:tcW w:w="1559" w:type="dxa"/>
            <w:vAlign w:val="center"/>
          </w:tcPr>
          <w:p w14:paraId="07D58322">
            <w:pPr>
              <w:spacing w:line="240" w:lineRule="atLeast"/>
              <w:jc w:val="center"/>
              <w:rPr>
                <w:rFonts w:ascii="方正仿宋_GBK" w:eastAsia="方正仿宋_GBK"/>
                <w:sz w:val="21"/>
                <w:szCs w:val="21"/>
              </w:rPr>
            </w:pPr>
          </w:p>
        </w:tc>
        <w:tc>
          <w:tcPr>
            <w:tcW w:w="1567" w:type="dxa"/>
            <w:vAlign w:val="center"/>
          </w:tcPr>
          <w:p w14:paraId="5695D6F0">
            <w:pPr>
              <w:spacing w:line="240" w:lineRule="atLeast"/>
              <w:jc w:val="center"/>
              <w:rPr>
                <w:rFonts w:ascii="方正仿宋_GBK" w:eastAsia="方正仿宋_GBK"/>
                <w:sz w:val="21"/>
                <w:szCs w:val="21"/>
              </w:rPr>
            </w:pPr>
          </w:p>
        </w:tc>
      </w:tr>
      <w:tr w14:paraId="366E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A5B6596">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3DA6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02675D5">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3281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28" w:hRule="atLeast"/>
        </w:trPr>
        <w:tc>
          <w:tcPr>
            <w:tcW w:w="9613" w:type="dxa"/>
            <w:gridSpan w:val="7"/>
          </w:tcPr>
          <w:p w14:paraId="6077BEBC">
            <w:pPr>
              <w:spacing w:line="240" w:lineRule="atLeast"/>
              <w:rPr>
                <w:rFonts w:ascii="方正仿宋_GBK" w:eastAsia="方正仿宋_GBK"/>
                <w:sz w:val="21"/>
                <w:szCs w:val="21"/>
              </w:rPr>
            </w:pPr>
            <w:r>
              <w:rPr>
                <w:rFonts w:hint="eastAsia" w:ascii="方正仿宋_GBK" w:eastAsia="方正仿宋_GBK"/>
                <w:sz w:val="21"/>
                <w:szCs w:val="21"/>
              </w:rPr>
              <w:t>一、服务要求</w:t>
            </w:r>
          </w:p>
        </w:tc>
      </w:tr>
      <w:tr w14:paraId="40CF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tcPr>
          <w:p w14:paraId="3946459F">
            <w:pPr>
              <w:spacing w:line="240" w:lineRule="atLeast"/>
              <w:rPr>
                <w:rFonts w:ascii="方正仿宋_GBK" w:eastAsia="方正仿宋_GBK"/>
                <w:sz w:val="21"/>
                <w:szCs w:val="21"/>
              </w:rPr>
            </w:pPr>
            <w:r>
              <w:rPr>
                <w:rFonts w:hint="eastAsia" w:ascii="方正仿宋_GBK" w:eastAsia="方正仿宋_GBK"/>
                <w:sz w:val="21"/>
                <w:szCs w:val="21"/>
              </w:rPr>
              <w:t>二、考核方式</w:t>
            </w:r>
          </w:p>
        </w:tc>
      </w:tr>
      <w:tr w14:paraId="30A5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tcPr>
          <w:p w14:paraId="39EC8EA3">
            <w:pPr>
              <w:spacing w:line="240" w:lineRule="atLeast"/>
              <w:rPr>
                <w:rFonts w:ascii="方正仿宋_GBK" w:eastAsia="方正仿宋_GBK"/>
                <w:sz w:val="21"/>
                <w:szCs w:val="21"/>
              </w:rPr>
            </w:pPr>
            <w:r>
              <w:rPr>
                <w:rFonts w:hint="eastAsia" w:ascii="方正仿宋_GBK" w:eastAsia="方正仿宋_GBK"/>
                <w:sz w:val="21"/>
                <w:szCs w:val="21"/>
              </w:rPr>
              <w:t>三、付款方式：</w:t>
            </w:r>
          </w:p>
          <w:p w14:paraId="651236A6"/>
        </w:tc>
      </w:tr>
      <w:tr w14:paraId="58D1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tcPr>
          <w:p w14:paraId="469562D7">
            <w:pPr>
              <w:rPr>
                <w:rFonts w:ascii="方正仿宋_GBK" w:eastAsia="方正仿宋_GBK"/>
                <w:sz w:val="21"/>
                <w:szCs w:val="21"/>
              </w:rPr>
            </w:pPr>
            <w:r>
              <w:rPr>
                <w:rFonts w:hint="eastAsia" w:ascii="方正仿宋_GBK" w:eastAsia="方正仿宋_GBK"/>
                <w:sz w:val="21"/>
                <w:szCs w:val="21"/>
              </w:rPr>
              <w:t>四、履约保证金</w:t>
            </w:r>
            <w:r>
              <w:rPr>
                <w:rFonts w:ascii="方正仿宋_GBK" w:eastAsia="方正仿宋_GBK"/>
                <w:sz w:val="21"/>
                <w:szCs w:val="21"/>
              </w:rPr>
              <w:t>：</w:t>
            </w:r>
          </w:p>
        </w:tc>
      </w:tr>
      <w:tr w14:paraId="70D6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1D81A92">
            <w:pPr>
              <w:spacing w:line="240" w:lineRule="atLeast"/>
              <w:rPr>
                <w:rFonts w:ascii="方正仿宋_GBK" w:eastAsia="方正仿宋_GBK"/>
                <w:sz w:val="21"/>
                <w:szCs w:val="21"/>
              </w:rPr>
            </w:pPr>
            <w:r>
              <w:rPr>
                <w:rFonts w:hint="eastAsia" w:ascii="方正仿宋_GBK" w:eastAsia="方正仿宋_GBK"/>
                <w:sz w:val="21"/>
                <w:szCs w:val="21"/>
              </w:rPr>
              <w:t>五、违约责任：</w:t>
            </w:r>
          </w:p>
          <w:p w14:paraId="25904A04">
            <w:pPr>
              <w:spacing w:line="240" w:lineRule="atLeast"/>
              <w:rPr>
                <w:rFonts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1E0D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36266AB">
            <w:pPr>
              <w:spacing w:line="240" w:lineRule="atLeast"/>
              <w:rPr>
                <w:rFonts w:ascii="方正仿宋_GBK" w:eastAsia="方正仿宋_GBK"/>
                <w:sz w:val="21"/>
                <w:szCs w:val="21"/>
              </w:rPr>
            </w:pPr>
            <w:r>
              <w:rPr>
                <w:rFonts w:hint="eastAsia" w:ascii="方正仿宋_GBK" w:eastAsia="方正仿宋_GBK"/>
                <w:sz w:val="21"/>
                <w:szCs w:val="21"/>
              </w:rPr>
              <w:t>六、其他约定事项：</w:t>
            </w:r>
          </w:p>
          <w:p w14:paraId="67EC4D52">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638A85FE">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6FD32BD3">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12421C6D">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3D18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100ED29">
            <w:pPr>
              <w:spacing w:line="240" w:lineRule="atLeast"/>
              <w:rPr>
                <w:rFonts w:ascii="方正仿宋_GBK" w:eastAsia="方正仿宋_GBK"/>
                <w:sz w:val="21"/>
                <w:szCs w:val="21"/>
              </w:rPr>
            </w:pPr>
            <w:r>
              <w:rPr>
                <w:rFonts w:hint="eastAsia" w:ascii="方正仿宋_GBK" w:eastAsia="方正仿宋_GBK"/>
                <w:sz w:val="21"/>
                <w:szCs w:val="21"/>
              </w:rPr>
              <w:t>需方：</w:t>
            </w:r>
          </w:p>
          <w:p w14:paraId="13D6BDD1">
            <w:pPr>
              <w:spacing w:line="240" w:lineRule="atLeast"/>
              <w:rPr>
                <w:rFonts w:ascii="方正仿宋_GBK" w:eastAsia="方正仿宋_GBK"/>
                <w:sz w:val="21"/>
                <w:szCs w:val="21"/>
              </w:rPr>
            </w:pPr>
            <w:r>
              <w:rPr>
                <w:rFonts w:hint="eastAsia" w:ascii="方正仿宋_GBK" w:eastAsia="方正仿宋_GBK"/>
                <w:sz w:val="21"/>
                <w:szCs w:val="21"/>
              </w:rPr>
              <w:t>地址：</w:t>
            </w:r>
          </w:p>
          <w:p w14:paraId="0609E0D0">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25C89E82">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4984" w:type="dxa"/>
            <w:gridSpan w:val="5"/>
          </w:tcPr>
          <w:p w14:paraId="4A0AA204">
            <w:pPr>
              <w:spacing w:line="240" w:lineRule="atLeast"/>
              <w:rPr>
                <w:rFonts w:ascii="方正仿宋_GBK" w:eastAsia="方正仿宋_GBK"/>
                <w:sz w:val="21"/>
                <w:szCs w:val="21"/>
              </w:rPr>
            </w:pPr>
            <w:r>
              <w:rPr>
                <w:rFonts w:hint="eastAsia" w:ascii="方正仿宋_GBK" w:eastAsia="方正仿宋_GBK"/>
                <w:sz w:val="21"/>
                <w:szCs w:val="21"/>
              </w:rPr>
              <w:t>供方：</w:t>
            </w:r>
          </w:p>
          <w:p w14:paraId="1C5508D7">
            <w:pPr>
              <w:spacing w:line="240" w:lineRule="atLeast"/>
              <w:rPr>
                <w:rFonts w:ascii="方正仿宋_GBK" w:eastAsia="方正仿宋_GBK"/>
                <w:sz w:val="21"/>
                <w:szCs w:val="21"/>
              </w:rPr>
            </w:pPr>
            <w:r>
              <w:rPr>
                <w:rFonts w:hint="eastAsia" w:ascii="方正仿宋_GBK" w:eastAsia="方正仿宋_GBK"/>
                <w:sz w:val="21"/>
                <w:szCs w:val="21"/>
              </w:rPr>
              <w:t>地址：</w:t>
            </w:r>
          </w:p>
          <w:p w14:paraId="44035ED6">
            <w:pPr>
              <w:spacing w:line="240" w:lineRule="atLeast"/>
              <w:rPr>
                <w:rFonts w:ascii="方正仿宋_GBK" w:eastAsia="方正仿宋_GBK"/>
                <w:sz w:val="21"/>
                <w:szCs w:val="21"/>
              </w:rPr>
            </w:pPr>
            <w:r>
              <w:rPr>
                <w:rFonts w:hint="eastAsia" w:ascii="方正仿宋_GBK" w:eastAsia="方正仿宋_GBK"/>
                <w:sz w:val="21"/>
                <w:szCs w:val="21"/>
              </w:rPr>
              <w:t>电话：</w:t>
            </w:r>
          </w:p>
          <w:p w14:paraId="7A76117C">
            <w:pPr>
              <w:spacing w:line="240" w:lineRule="atLeast"/>
              <w:rPr>
                <w:rFonts w:ascii="方正仿宋_GBK" w:eastAsia="方正仿宋_GBK"/>
                <w:sz w:val="21"/>
                <w:szCs w:val="21"/>
              </w:rPr>
            </w:pPr>
            <w:r>
              <w:rPr>
                <w:rFonts w:hint="eastAsia" w:ascii="方正仿宋_GBK" w:eastAsia="方正仿宋_GBK"/>
                <w:sz w:val="21"/>
                <w:szCs w:val="21"/>
              </w:rPr>
              <w:t>传真：</w:t>
            </w:r>
          </w:p>
          <w:p w14:paraId="63F00F4C">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1AE96A9B">
            <w:pPr>
              <w:spacing w:line="240" w:lineRule="atLeast"/>
              <w:rPr>
                <w:rFonts w:ascii="方正仿宋_GBK" w:eastAsia="方正仿宋_GBK"/>
                <w:sz w:val="21"/>
                <w:szCs w:val="21"/>
              </w:rPr>
            </w:pPr>
            <w:r>
              <w:rPr>
                <w:rFonts w:hint="eastAsia" w:ascii="方正仿宋_GBK" w:eastAsia="方正仿宋_GBK"/>
                <w:sz w:val="21"/>
                <w:szCs w:val="21"/>
              </w:rPr>
              <w:t>账号：</w:t>
            </w:r>
          </w:p>
          <w:p w14:paraId="33EE80C0">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665ED39D">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70DC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79061B9">
            <w:pPr>
              <w:spacing w:line="240" w:lineRule="atLeast"/>
              <w:rPr>
                <w:rFonts w:ascii="方正仿宋_GBK" w:eastAsia="方正仿宋_GBK"/>
                <w:sz w:val="21"/>
                <w:szCs w:val="21"/>
              </w:rPr>
            </w:pPr>
            <w:r>
              <w:rPr>
                <w:rFonts w:hint="eastAsia" w:ascii="方正仿宋_GBK" w:eastAsia="方正仿宋_GBK"/>
                <w:sz w:val="21"/>
                <w:szCs w:val="21"/>
              </w:rPr>
              <w:t>备注：</w:t>
            </w:r>
          </w:p>
        </w:tc>
      </w:tr>
    </w:tbl>
    <w:p w14:paraId="0F7DA214">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签约时间：           年   月   日      签约地点：</w:t>
      </w:r>
    </w:p>
    <w:p w14:paraId="6EDA4A8A">
      <w:pPr>
        <w:rPr>
          <w:rFonts w:hint="eastAsia" w:ascii="方正仿宋_GBK" w:hAnsi="方正仿宋_GBK" w:eastAsia="方正仿宋_GBK" w:cs="方正仿宋_GBK"/>
          <w:sz w:val="24"/>
        </w:rPr>
      </w:pPr>
    </w:p>
    <w:p w14:paraId="6238D938">
      <w:pPr>
        <w:rPr>
          <w:rFonts w:hint="eastAsia" w:ascii="方正仿宋_GBK" w:hAnsi="方正仿宋_GBK" w:eastAsia="方正仿宋_GBK" w:cs="方正仿宋_GBK"/>
          <w:sz w:val="24"/>
        </w:rPr>
        <w:sectPr>
          <w:footerReference r:id="rId9" w:type="default"/>
          <w:pgSz w:w="11907" w:h="16840"/>
          <w:pgMar w:top="1417" w:right="1417" w:bottom="1134" w:left="1417" w:header="851" w:footer="992" w:gutter="0"/>
          <w:pgNumType w:fmt="numberInDash"/>
          <w:cols w:space="720" w:num="1"/>
          <w:docGrid w:linePitch="380" w:charSpace="0"/>
        </w:sectPr>
      </w:pPr>
    </w:p>
    <w:p w14:paraId="42D35512">
      <w:pPr>
        <w:pStyle w:val="3"/>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121" w:name="_Toc9260"/>
      <w:bookmarkStart w:id="122" w:name="_Toc13307"/>
      <w:r>
        <w:rPr>
          <w:rFonts w:hint="eastAsia" w:ascii="方正小标宋_GBK" w:hAnsi="方正小标宋_GBK" w:eastAsia="方正小标宋_GBK" w:cs="方正小标宋_GBK"/>
          <w:b w:val="0"/>
          <w:bCs/>
          <w:sz w:val="36"/>
          <w:szCs w:val="30"/>
        </w:rPr>
        <w:t>第七篇  响应文件编制要求</w:t>
      </w:r>
      <w:bookmarkEnd w:id="121"/>
      <w:bookmarkEnd w:id="122"/>
    </w:p>
    <w:p w14:paraId="287C47DA">
      <w:pPr>
        <w:spacing w:line="400" w:lineRule="exact"/>
        <w:ind w:firstLine="482" w:firstLineChars="200"/>
        <w:rPr>
          <w:rFonts w:hint="eastAsia" w:ascii="方正仿宋_GBK" w:hAnsi="方正仿宋_GBK" w:eastAsia="方正仿宋_GBK" w:cs="方正仿宋_GBK"/>
          <w:b/>
          <w:bCs/>
          <w:sz w:val="24"/>
          <w:szCs w:val="24"/>
        </w:rPr>
      </w:pPr>
      <w:bookmarkStart w:id="123" w:name="_Toc313008356"/>
      <w:bookmarkStart w:id="124" w:name="_Toc313888360"/>
      <w:bookmarkStart w:id="125" w:name="_Toc342913419"/>
      <w:bookmarkStart w:id="126" w:name="_Toc283382454"/>
      <w:bookmarkStart w:id="127" w:name="_Toc12789073"/>
      <w:r>
        <w:rPr>
          <w:rFonts w:hint="eastAsia" w:ascii="方正仿宋_GBK" w:hAnsi="方正仿宋_GBK" w:eastAsia="方正仿宋_GBK" w:cs="方正仿宋_GBK"/>
          <w:b/>
          <w:bCs/>
          <w:sz w:val="24"/>
          <w:szCs w:val="24"/>
        </w:rPr>
        <w:t>一、经济部分</w:t>
      </w:r>
    </w:p>
    <w:p w14:paraId="73C9206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169417E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14:paraId="3E7FA3EB">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二、服务部分</w:t>
      </w:r>
    </w:p>
    <w:p w14:paraId="40355A1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14:paraId="7B509A1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（二）其他资料（格式自定）</w:t>
      </w:r>
    </w:p>
    <w:p w14:paraId="26DC9FDA">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三、商务部分</w:t>
      </w:r>
    </w:p>
    <w:p w14:paraId="633A450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326B9D8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（二）其他优惠服务承诺（格式自定）</w:t>
      </w:r>
    </w:p>
    <w:p w14:paraId="77EB3F7D">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四、资格条件</w:t>
      </w:r>
    </w:p>
    <w:p w14:paraId="0EE22D1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20F8DEC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FA40F1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09A1501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6A37397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仿宋" w:eastAsia="方正仿宋_GBK"/>
          <w:sz w:val="24"/>
          <w:szCs w:val="22"/>
        </w:rPr>
        <w:t>特定资格条件证明文件</w:t>
      </w:r>
    </w:p>
    <w:p w14:paraId="078BC869">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五、其他应提供的资料</w:t>
      </w:r>
    </w:p>
    <w:p w14:paraId="599245C0">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（一）中小企业声明函、监狱企业证明文件、残疾人福利性单位声明函</w:t>
      </w:r>
    </w:p>
    <w:p w14:paraId="43C62A3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（二）其他资料：其他与项目有关的资料</w:t>
      </w:r>
    </w:p>
    <w:p w14:paraId="73EBF554">
      <w:pPr>
        <w:rPr>
          <w:rFonts w:hint="eastAsia" w:ascii="方正仿宋_GBK" w:hAnsi="方正仿宋_GBK" w:eastAsia="方正仿宋_GBK" w:cs="方正仿宋_GBK"/>
        </w:rPr>
      </w:pPr>
    </w:p>
    <w:p w14:paraId="7AF1C0DD">
      <w:pPr>
        <w:rPr>
          <w:rFonts w:hint="eastAsia" w:ascii="方正仿宋_GBK" w:hAnsi="方正仿宋_GBK" w:eastAsia="方正仿宋_GBK" w:cs="方正仿宋_GBK"/>
          <w:sz w:val="24"/>
        </w:rPr>
        <w:sectPr>
          <w:pgSz w:w="11907" w:h="16840"/>
          <w:pgMar w:top="1417" w:right="1417" w:bottom="1134" w:left="1417" w:header="851" w:footer="992" w:gutter="0"/>
          <w:pgNumType w:fmt="numberInDash"/>
          <w:cols w:space="720" w:num="1"/>
          <w:docGrid w:linePitch="380" w:charSpace="0"/>
        </w:sectPr>
      </w:pPr>
    </w:p>
    <w:p w14:paraId="5010B94D">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28" w:name="_Toc9995"/>
      <w:bookmarkStart w:id="129" w:name="_Toc19450"/>
      <w:r>
        <w:rPr>
          <w:rFonts w:hint="eastAsia" w:ascii="方正仿宋_GBK" w:hAnsi="方正仿宋_GBK" w:eastAsia="方正仿宋_GBK" w:cs="方正仿宋_GBK"/>
          <w:sz w:val="24"/>
        </w:rPr>
        <w:t>一、经济部分</w:t>
      </w:r>
      <w:bookmarkEnd w:id="123"/>
      <w:bookmarkEnd w:id="124"/>
      <w:bookmarkEnd w:id="125"/>
      <w:bookmarkEnd w:id="128"/>
      <w:bookmarkEnd w:id="129"/>
    </w:p>
    <w:bookmarkEnd w:id="126"/>
    <w:bookmarkEnd w:id="127"/>
    <w:p w14:paraId="3194876C">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319789BD">
      <w:pPr>
        <w:jc w:val="center"/>
        <w:rPr>
          <w:rFonts w:hint="eastAsia" w:ascii="方正仿宋_GBK" w:hAnsi="方正仿宋_GBK" w:eastAsia="方正仿宋_GBK" w:cs="方正仿宋_GBK"/>
          <w:b/>
          <w:szCs w:val="28"/>
        </w:rPr>
      </w:pPr>
      <w:r>
        <w:rPr>
          <w:rFonts w:hint="eastAsia" w:ascii="方正仿宋_GBK" w:hAnsi="方正仿宋_GBK" w:eastAsia="方正仿宋_GBK" w:cs="方正仿宋_GBK"/>
          <w:b/>
          <w:szCs w:val="28"/>
        </w:rPr>
        <w:t>竞争性磋商报价函</w:t>
      </w:r>
    </w:p>
    <w:p w14:paraId="3432066B">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（采购代理机构名称）</w:t>
      </w:r>
      <w:r>
        <w:rPr>
          <w:rFonts w:hint="eastAsia" w:ascii="方正仿宋_GBK" w:hAnsi="方正仿宋_GBK" w:eastAsia="方正仿宋_GBK" w:cs="方正仿宋_GBK"/>
          <w:sz w:val="24"/>
          <w:szCs w:val="24"/>
        </w:rPr>
        <w:t>：</w:t>
      </w:r>
    </w:p>
    <w:p w14:paraId="1A06D0F4">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（磋商项目名称）的竞争性磋商文件，经详细研究，决定参加该项目的磋商。</w:t>
      </w:r>
    </w:p>
    <w:p w14:paraId="25748934">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1.愿意按照竞争性磋商文件中的一切要求，提供本项目的服务，初始报价为人民币大写：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14:paraId="077ED831">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6A0419E6">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3.我方承诺：本次磋商的有效期为提交响应文件截止时间起90天。</w:t>
      </w:r>
    </w:p>
    <w:p w14:paraId="34C80298">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4.我方完全理解和接受贵方竞争性磋商文件的一切规定和要求及评审办法。</w:t>
      </w:r>
    </w:p>
    <w:p w14:paraId="5EEA0B33">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5.在整个竞争性磋商过程中，我方若有违规行为，接受按照《中华人民共和国政府采购法》和《竞争性磋商文件》之规定给予惩罚。</w:t>
      </w:r>
    </w:p>
    <w:p w14:paraId="043C9F77">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6.我方若成为成交供应商，将按照最终磋商结果签订合同，并且严格履行合同义务。本承诺函将成为合同不可分割的一部分，与合同具有同等的法律效力。</w:t>
      </w:r>
    </w:p>
    <w:p w14:paraId="6D49B0C3">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7.如果我方成为成交供应商，保证在接到成交通知书同时，向采购代理机构</w:t>
      </w:r>
      <w:r>
        <w:rPr>
          <w:rFonts w:hint="eastAsia" w:ascii="方正仿宋_GBK" w:hAnsi="方正仿宋_GBK" w:eastAsia="方正仿宋_GBK" w:cs="方正仿宋_GBK"/>
          <w:sz w:val="24"/>
        </w:rPr>
        <w:t>缴纳</w:t>
      </w:r>
      <w:r>
        <w:rPr>
          <w:rFonts w:hint="eastAsia" w:ascii="方正仿宋_GBK" w:hAnsi="方正仿宋_GBK" w:eastAsia="方正仿宋_GBK" w:cs="方正仿宋_GBK"/>
          <w:sz w:val="24"/>
          <w:szCs w:val="24"/>
        </w:rPr>
        <w:t>竞争性磋商文件规定的采购代理服务费；保证在接到成交通知书后，向采购人缴纳履约保证金。</w:t>
      </w:r>
    </w:p>
    <w:p w14:paraId="30FCB647">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19F34F21">
      <w:pPr>
        <w:tabs>
          <w:tab w:val="left" w:pos="6300"/>
        </w:tabs>
        <w:snapToGrid w:val="0"/>
        <w:spacing w:line="312" w:lineRule="auto"/>
        <w:ind w:firstLine="570"/>
        <w:rPr>
          <w:rFonts w:hint="eastAsia" w:ascii="方正仿宋_GBK" w:hAnsi="方正仿宋_GBK" w:eastAsia="方正仿宋_GBK" w:cs="方正仿宋_GBK"/>
          <w:sz w:val="24"/>
          <w:szCs w:val="24"/>
        </w:rPr>
      </w:pPr>
    </w:p>
    <w:p w14:paraId="3B4E4D6E">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供应商（公章）或自然人签署：</w:t>
      </w:r>
    </w:p>
    <w:p w14:paraId="283C0184">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20D57AA5">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56A6D685">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06F80AAD">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4AFB8B9E">
      <w:pPr>
        <w:snapToGrid w:val="0"/>
        <w:spacing w:line="312" w:lineRule="auto"/>
        <w:ind w:firstLine="480" w:firstLineChars="200"/>
        <w:rPr>
          <w:rFonts w:hint="eastAsia" w:ascii="方正仿宋_GBK" w:hAnsi="方正仿宋_GBK" w:eastAsia="方正仿宋_GBK" w:cs="方正仿宋_GBK"/>
          <w:sz w:val="24"/>
          <w:szCs w:val="24"/>
        </w:rPr>
        <w:sectPr>
          <w:pgSz w:w="11907" w:h="16840"/>
          <w:pgMar w:top="1417" w:right="1417" w:bottom="1134" w:left="1417" w:header="851" w:footer="992" w:gutter="0"/>
          <w:pgNumType w:fmt="numberInDash"/>
          <w:cols w:space="720" w:num="1"/>
          <w:docGrid w:linePitch="380" w:charSpace="0"/>
        </w:sectPr>
      </w:pPr>
      <w:r>
        <w:rPr>
          <w:rFonts w:hint="eastAsia" w:ascii="方正仿宋_GBK" w:hAnsi="方正仿宋_GBK" w:eastAsia="方正仿宋_GBK" w:cs="方正仿宋_GBK"/>
          <w:sz w:val="24"/>
          <w:szCs w:val="24"/>
        </w:rPr>
        <w:t xml:space="preserve">                                                  年   月   日</w:t>
      </w:r>
    </w:p>
    <w:p w14:paraId="3D79B58A">
      <w:pPr>
        <w:tabs>
          <w:tab w:val="left" w:pos="2895"/>
        </w:tabs>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7"/>
        <w:gridCol w:w="3127"/>
        <w:gridCol w:w="1235"/>
        <w:gridCol w:w="1235"/>
        <w:gridCol w:w="1028"/>
      </w:tblGrid>
      <w:tr w14:paraId="5304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71" w:type="dxa"/>
            <w:vAlign w:val="center"/>
          </w:tcPr>
          <w:p w14:paraId="31DFE28E">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1557" w:type="dxa"/>
            <w:vAlign w:val="center"/>
          </w:tcPr>
          <w:p w14:paraId="5FD0ACB3">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名称</w:t>
            </w:r>
          </w:p>
        </w:tc>
        <w:tc>
          <w:tcPr>
            <w:tcW w:w="3127" w:type="dxa"/>
            <w:vAlign w:val="center"/>
          </w:tcPr>
          <w:p w14:paraId="4D810222">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相关信息</w:t>
            </w:r>
          </w:p>
        </w:tc>
        <w:tc>
          <w:tcPr>
            <w:tcW w:w="1235" w:type="dxa"/>
            <w:vAlign w:val="center"/>
          </w:tcPr>
          <w:p w14:paraId="0DB2C8C4">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数量</w:t>
            </w:r>
          </w:p>
        </w:tc>
        <w:tc>
          <w:tcPr>
            <w:tcW w:w="1235" w:type="dxa"/>
            <w:vAlign w:val="center"/>
          </w:tcPr>
          <w:p w14:paraId="217AA925">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单价</w:t>
            </w:r>
          </w:p>
        </w:tc>
        <w:tc>
          <w:tcPr>
            <w:tcW w:w="1028" w:type="dxa"/>
            <w:vAlign w:val="center"/>
          </w:tcPr>
          <w:p w14:paraId="75D712E6">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合计</w:t>
            </w:r>
          </w:p>
        </w:tc>
      </w:tr>
      <w:tr w14:paraId="3118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B082504">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557" w:type="dxa"/>
            <w:vAlign w:val="center"/>
          </w:tcPr>
          <w:p w14:paraId="543DCE5F">
            <w:pPr>
              <w:jc w:val="center"/>
              <w:rPr>
                <w:rFonts w:hint="eastAsia" w:ascii="方正仿宋_GBK" w:hAnsi="方正仿宋_GBK" w:eastAsia="方正仿宋_GBK" w:cs="方正仿宋_GBK"/>
                <w:sz w:val="21"/>
                <w:szCs w:val="21"/>
              </w:rPr>
            </w:pPr>
          </w:p>
        </w:tc>
        <w:tc>
          <w:tcPr>
            <w:tcW w:w="3127" w:type="dxa"/>
          </w:tcPr>
          <w:p w14:paraId="5BC1D34F">
            <w:pPr>
              <w:jc w:val="center"/>
              <w:rPr>
                <w:rFonts w:hint="eastAsia" w:ascii="方正仿宋_GBK" w:hAnsi="方正仿宋_GBK" w:eastAsia="方正仿宋_GBK" w:cs="方正仿宋_GBK"/>
                <w:sz w:val="21"/>
                <w:szCs w:val="21"/>
              </w:rPr>
            </w:pPr>
          </w:p>
        </w:tc>
        <w:tc>
          <w:tcPr>
            <w:tcW w:w="1235" w:type="dxa"/>
            <w:vAlign w:val="center"/>
          </w:tcPr>
          <w:p w14:paraId="47A9B77F">
            <w:pPr>
              <w:jc w:val="center"/>
              <w:rPr>
                <w:rFonts w:hint="eastAsia" w:ascii="方正仿宋_GBK" w:hAnsi="方正仿宋_GBK" w:eastAsia="方正仿宋_GBK" w:cs="方正仿宋_GBK"/>
                <w:sz w:val="21"/>
                <w:szCs w:val="21"/>
              </w:rPr>
            </w:pPr>
          </w:p>
        </w:tc>
        <w:tc>
          <w:tcPr>
            <w:tcW w:w="1235" w:type="dxa"/>
          </w:tcPr>
          <w:p w14:paraId="229EF435">
            <w:pPr>
              <w:jc w:val="center"/>
              <w:rPr>
                <w:rFonts w:hint="eastAsia" w:ascii="方正仿宋_GBK" w:hAnsi="方正仿宋_GBK" w:eastAsia="方正仿宋_GBK" w:cs="方正仿宋_GBK"/>
                <w:sz w:val="21"/>
                <w:szCs w:val="21"/>
              </w:rPr>
            </w:pPr>
          </w:p>
        </w:tc>
        <w:tc>
          <w:tcPr>
            <w:tcW w:w="1028" w:type="dxa"/>
          </w:tcPr>
          <w:p w14:paraId="70FFFBC3">
            <w:pPr>
              <w:jc w:val="center"/>
              <w:rPr>
                <w:rFonts w:hint="eastAsia" w:ascii="方正仿宋_GBK" w:hAnsi="方正仿宋_GBK" w:eastAsia="方正仿宋_GBK" w:cs="方正仿宋_GBK"/>
                <w:sz w:val="21"/>
                <w:szCs w:val="21"/>
              </w:rPr>
            </w:pPr>
          </w:p>
        </w:tc>
      </w:tr>
      <w:tr w14:paraId="0C78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340D4D79">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557" w:type="dxa"/>
            <w:vAlign w:val="center"/>
          </w:tcPr>
          <w:p w14:paraId="03F003C4">
            <w:pPr>
              <w:jc w:val="center"/>
              <w:rPr>
                <w:rFonts w:hint="eastAsia" w:ascii="方正仿宋_GBK" w:hAnsi="方正仿宋_GBK" w:eastAsia="方正仿宋_GBK" w:cs="方正仿宋_GBK"/>
                <w:sz w:val="21"/>
                <w:szCs w:val="21"/>
              </w:rPr>
            </w:pPr>
          </w:p>
        </w:tc>
        <w:tc>
          <w:tcPr>
            <w:tcW w:w="3127" w:type="dxa"/>
          </w:tcPr>
          <w:p w14:paraId="370E41E8">
            <w:pPr>
              <w:jc w:val="center"/>
              <w:rPr>
                <w:rFonts w:hint="eastAsia" w:ascii="方正仿宋_GBK" w:hAnsi="方正仿宋_GBK" w:eastAsia="方正仿宋_GBK" w:cs="方正仿宋_GBK"/>
                <w:sz w:val="21"/>
                <w:szCs w:val="21"/>
              </w:rPr>
            </w:pPr>
          </w:p>
        </w:tc>
        <w:tc>
          <w:tcPr>
            <w:tcW w:w="1235" w:type="dxa"/>
            <w:vAlign w:val="center"/>
          </w:tcPr>
          <w:p w14:paraId="49CF9E15">
            <w:pPr>
              <w:jc w:val="center"/>
              <w:rPr>
                <w:rFonts w:hint="eastAsia" w:ascii="方正仿宋_GBK" w:hAnsi="方正仿宋_GBK" w:eastAsia="方正仿宋_GBK" w:cs="方正仿宋_GBK"/>
                <w:sz w:val="21"/>
                <w:szCs w:val="21"/>
              </w:rPr>
            </w:pPr>
          </w:p>
        </w:tc>
        <w:tc>
          <w:tcPr>
            <w:tcW w:w="1235" w:type="dxa"/>
          </w:tcPr>
          <w:p w14:paraId="56F81E58">
            <w:pPr>
              <w:jc w:val="center"/>
              <w:rPr>
                <w:rFonts w:hint="eastAsia" w:ascii="方正仿宋_GBK" w:hAnsi="方正仿宋_GBK" w:eastAsia="方正仿宋_GBK" w:cs="方正仿宋_GBK"/>
                <w:sz w:val="21"/>
                <w:szCs w:val="21"/>
              </w:rPr>
            </w:pPr>
          </w:p>
        </w:tc>
        <w:tc>
          <w:tcPr>
            <w:tcW w:w="1028" w:type="dxa"/>
          </w:tcPr>
          <w:p w14:paraId="2FBF7263">
            <w:pPr>
              <w:jc w:val="center"/>
              <w:rPr>
                <w:rFonts w:hint="eastAsia" w:ascii="方正仿宋_GBK" w:hAnsi="方正仿宋_GBK" w:eastAsia="方正仿宋_GBK" w:cs="方正仿宋_GBK"/>
                <w:sz w:val="21"/>
                <w:szCs w:val="21"/>
              </w:rPr>
            </w:pPr>
          </w:p>
        </w:tc>
      </w:tr>
      <w:tr w14:paraId="35BB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27431CAE">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557" w:type="dxa"/>
            <w:vAlign w:val="center"/>
          </w:tcPr>
          <w:p w14:paraId="1C99BE47">
            <w:pPr>
              <w:jc w:val="center"/>
              <w:rPr>
                <w:rFonts w:hint="eastAsia" w:ascii="方正仿宋_GBK" w:hAnsi="方正仿宋_GBK" w:eastAsia="方正仿宋_GBK" w:cs="方正仿宋_GBK"/>
                <w:sz w:val="21"/>
                <w:szCs w:val="21"/>
              </w:rPr>
            </w:pPr>
          </w:p>
        </w:tc>
        <w:tc>
          <w:tcPr>
            <w:tcW w:w="3127" w:type="dxa"/>
          </w:tcPr>
          <w:p w14:paraId="2E1B3689">
            <w:pPr>
              <w:jc w:val="center"/>
              <w:rPr>
                <w:rFonts w:hint="eastAsia" w:ascii="方正仿宋_GBK" w:hAnsi="方正仿宋_GBK" w:eastAsia="方正仿宋_GBK" w:cs="方正仿宋_GBK"/>
                <w:sz w:val="21"/>
                <w:szCs w:val="21"/>
              </w:rPr>
            </w:pPr>
          </w:p>
        </w:tc>
        <w:tc>
          <w:tcPr>
            <w:tcW w:w="1235" w:type="dxa"/>
            <w:vAlign w:val="center"/>
          </w:tcPr>
          <w:p w14:paraId="7A4BEF7B">
            <w:pPr>
              <w:jc w:val="center"/>
              <w:rPr>
                <w:rFonts w:hint="eastAsia" w:ascii="方正仿宋_GBK" w:hAnsi="方正仿宋_GBK" w:eastAsia="方正仿宋_GBK" w:cs="方正仿宋_GBK"/>
                <w:sz w:val="21"/>
                <w:szCs w:val="21"/>
              </w:rPr>
            </w:pPr>
          </w:p>
        </w:tc>
        <w:tc>
          <w:tcPr>
            <w:tcW w:w="1235" w:type="dxa"/>
          </w:tcPr>
          <w:p w14:paraId="04E86BBF">
            <w:pPr>
              <w:jc w:val="center"/>
              <w:rPr>
                <w:rFonts w:hint="eastAsia" w:ascii="方正仿宋_GBK" w:hAnsi="方正仿宋_GBK" w:eastAsia="方正仿宋_GBK" w:cs="方正仿宋_GBK"/>
                <w:sz w:val="21"/>
                <w:szCs w:val="21"/>
              </w:rPr>
            </w:pPr>
          </w:p>
        </w:tc>
        <w:tc>
          <w:tcPr>
            <w:tcW w:w="1028" w:type="dxa"/>
          </w:tcPr>
          <w:p w14:paraId="797932BB">
            <w:pPr>
              <w:jc w:val="center"/>
              <w:rPr>
                <w:rFonts w:hint="eastAsia" w:ascii="方正仿宋_GBK" w:hAnsi="方正仿宋_GBK" w:eastAsia="方正仿宋_GBK" w:cs="方正仿宋_GBK"/>
                <w:sz w:val="21"/>
                <w:szCs w:val="21"/>
              </w:rPr>
            </w:pPr>
          </w:p>
        </w:tc>
      </w:tr>
      <w:tr w14:paraId="199D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40689D0">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557" w:type="dxa"/>
            <w:vAlign w:val="center"/>
          </w:tcPr>
          <w:p w14:paraId="0E7AB44B">
            <w:pPr>
              <w:jc w:val="center"/>
              <w:rPr>
                <w:rFonts w:hint="eastAsia" w:ascii="方正仿宋_GBK" w:hAnsi="方正仿宋_GBK" w:eastAsia="方正仿宋_GBK" w:cs="方正仿宋_GBK"/>
                <w:sz w:val="21"/>
                <w:szCs w:val="21"/>
              </w:rPr>
            </w:pPr>
          </w:p>
        </w:tc>
        <w:tc>
          <w:tcPr>
            <w:tcW w:w="3127" w:type="dxa"/>
          </w:tcPr>
          <w:p w14:paraId="70A4E850">
            <w:pPr>
              <w:jc w:val="center"/>
              <w:rPr>
                <w:rFonts w:hint="eastAsia" w:ascii="方正仿宋_GBK" w:hAnsi="方正仿宋_GBK" w:eastAsia="方正仿宋_GBK" w:cs="方正仿宋_GBK"/>
                <w:sz w:val="21"/>
                <w:szCs w:val="21"/>
              </w:rPr>
            </w:pPr>
          </w:p>
        </w:tc>
        <w:tc>
          <w:tcPr>
            <w:tcW w:w="1235" w:type="dxa"/>
            <w:vAlign w:val="center"/>
          </w:tcPr>
          <w:p w14:paraId="7E30A71A">
            <w:pPr>
              <w:jc w:val="center"/>
              <w:rPr>
                <w:rFonts w:hint="eastAsia" w:ascii="方正仿宋_GBK" w:hAnsi="方正仿宋_GBK" w:eastAsia="方正仿宋_GBK" w:cs="方正仿宋_GBK"/>
                <w:sz w:val="21"/>
                <w:szCs w:val="21"/>
              </w:rPr>
            </w:pPr>
          </w:p>
        </w:tc>
        <w:tc>
          <w:tcPr>
            <w:tcW w:w="1235" w:type="dxa"/>
          </w:tcPr>
          <w:p w14:paraId="5F73798E">
            <w:pPr>
              <w:jc w:val="center"/>
              <w:rPr>
                <w:rFonts w:hint="eastAsia" w:ascii="方正仿宋_GBK" w:hAnsi="方正仿宋_GBK" w:eastAsia="方正仿宋_GBK" w:cs="方正仿宋_GBK"/>
                <w:sz w:val="21"/>
                <w:szCs w:val="21"/>
              </w:rPr>
            </w:pPr>
          </w:p>
        </w:tc>
        <w:tc>
          <w:tcPr>
            <w:tcW w:w="1028" w:type="dxa"/>
          </w:tcPr>
          <w:p w14:paraId="5EDA789F">
            <w:pPr>
              <w:jc w:val="center"/>
              <w:rPr>
                <w:rFonts w:hint="eastAsia" w:ascii="方正仿宋_GBK" w:hAnsi="方正仿宋_GBK" w:eastAsia="方正仿宋_GBK" w:cs="方正仿宋_GBK"/>
                <w:sz w:val="21"/>
                <w:szCs w:val="21"/>
              </w:rPr>
            </w:pPr>
          </w:p>
        </w:tc>
      </w:tr>
      <w:tr w14:paraId="7EA9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1EF94977">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557" w:type="dxa"/>
            <w:vAlign w:val="center"/>
          </w:tcPr>
          <w:p w14:paraId="7A58DD0E">
            <w:pPr>
              <w:jc w:val="center"/>
              <w:rPr>
                <w:rFonts w:hint="eastAsia" w:ascii="方正仿宋_GBK" w:hAnsi="方正仿宋_GBK" w:eastAsia="方正仿宋_GBK" w:cs="方正仿宋_GBK"/>
                <w:sz w:val="21"/>
                <w:szCs w:val="21"/>
              </w:rPr>
            </w:pPr>
          </w:p>
        </w:tc>
        <w:tc>
          <w:tcPr>
            <w:tcW w:w="3127" w:type="dxa"/>
          </w:tcPr>
          <w:p w14:paraId="22C125B2">
            <w:pPr>
              <w:jc w:val="center"/>
              <w:rPr>
                <w:rFonts w:hint="eastAsia" w:ascii="方正仿宋_GBK" w:hAnsi="方正仿宋_GBK" w:eastAsia="方正仿宋_GBK" w:cs="方正仿宋_GBK"/>
                <w:sz w:val="21"/>
                <w:szCs w:val="21"/>
              </w:rPr>
            </w:pPr>
          </w:p>
        </w:tc>
        <w:tc>
          <w:tcPr>
            <w:tcW w:w="1235" w:type="dxa"/>
            <w:vAlign w:val="center"/>
          </w:tcPr>
          <w:p w14:paraId="7850FEFF">
            <w:pPr>
              <w:jc w:val="center"/>
              <w:rPr>
                <w:rFonts w:hint="eastAsia" w:ascii="方正仿宋_GBK" w:hAnsi="方正仿宋_GBK" w:eastAsia="方正仿宋_GBK" w:cs="方正仿宋_GBK"/>
                <w:sz w:val="21"/>
                <w:szCs w:val="21"/>
              </w:rPr>
            </w:pPr>
          </w:p>
        </w:tc>
        <w:tc>
          <w:tcPr>
            <w:tcW w:w="1235" w:type="dxa"/>
          </w:tcPr>
          <w:p w14:paraId="2357547C">
            <w:pPr>
              <w:jc w:val="center"/>
              <w:rPr>
                <w:rFonts w:hint="eastAsia" w:ascii="方正仿宋_GBK" w:hAnsi="方正仿宋_GBK" w:eastAsia="方正仿宋_GBK" w:cs="方正仿宋_GBK"/>
                <w:sz w:val="21"/>
                <w:szCs w:val="21"/>
              </w:rPr>
            </w:pPr>
          </w:p>
        </w:tc>
        <w:tc>
          <w:tcPr>
            <w:tcW w:w="1028" w:type="dxa"/>
          </w:tcPr>
          <w:p w14:paraId="192E9218">
            <w:pPr>
              <w:jc w:val="center"/>
              <w:rPr>
                <w:rFonts w:hint="eastAsia" w:ascii="方正仿宋_GBK" w:hAnsi="方正仿宋_GBK" w:eastAsia="方正仿宋_GBK" w:cs="方正仿宋_GBK"/>
                <w:sz w:val="21"/>
                <w:szCs w:val="21"/>
              </w:rPr>
            </w:pPr>
          </w:p>
        </w:tc>
      </w:tr>
      <w:tr w14:paraId="742D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80C13FA">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557" w:type="dxa"/>
            <w:vAlign w:val="center"/>
          </w:tcPr>
          <w:p w14:paraId="52FEDA0B">
            <w:pPr>
              <w:jc w:val="center"/>
              <w:rPr>
                <w:rFonts w:hint="eastAsia" w:ascii="方正仿宋_GBK" w:hAnsi="方正仿宋_GBK" w:eastAsia="方正仿宋_GBK" w:cs="方正仿宋_GBK"/>
                <w:sz w:val="21"/>
                <w:szCs w:val="21"/>
              </w:rPr>
            </w:pPr>
          </w:p>
        </w:tc>
        <w:tc>
          <w:tcPr>
            <w:tcW w:w="3127" w:type="dxa"/>
          </w:tcPr>
          <w:p w14:paraId="2799C847">
            <w:pPr>
              <w:jc w:val="center"/>
              <w:rPr>
                <w:rFonts w:hint="eastAsia" w:ascii="方正仿宋_GBK" w:hAnsi="方正仿宋_GBK" w:eastAsia="方正仿宋_GBK" w:cs="方正仿宋_GBK"/>
                <w:sz w:val="21"/>
                <w:szCs w:val="21"/>
              </w:rPr>
            </w:pPr>
          </w:p>
        </w:tc>
        <w:tc>
          <w:tcPr>
            <w:tcW w:w="1235" w:type="dxa"/>
            <w:vAlign w:val="center"/>
          </w:tcPr>
          <w:p w14:paraId="6D8BF0A0">
            <w:pPr>
              <w:jc w:val="center"/>
              <w:rPr>
                <w:rFonts w:hint="eastAsia" w:ascii="方正仿宋_GBK" w:hAnsi="方正仿宋_GBK" w:eastAsia="方正仿宋_GBK" w:cs="方正仿宋_GBK"/>
                <w:sz w:val="21"/>
                <w:szCs w:val="21"/>
              </w:rPr>
            </w:pPr>
          </w:p>
        </w:tc>
        <w:tc>
          <w:tcPr>
            <w:tcW w:w="1235" w:type="dxa"/>
          </w:tcPr>
          <w:p w14:paraId="7D0ED4CB">
            <w:pPr>
              <w:jc w:val="center"/>
              <w:rPr>
                <w:rFonts w:hint="eastAsia" w:ascii="方正仿宋_GBK" w:hAnsi="方正仿宋_GBK" w:eastAsia="方正仿宋_GBK" w:cs="方正仿宋_GBK"/>
                <w:sz w:val="21"/>
                <w:szCs w:val="21"/>
              </w:rPr>
            </w:pPr>
          </w:p>
        </w:tc>
        <w:tc>
          <w:tcPr>
            <w:tcW w:w="1028" w:type="dxa"/>
          </w:tcPr>
          <w:p w14:paraId="730E7E45">
            <w:pPr>
              <w:jc w:val="center"/>
              <w:rPr>
                <w:rFonts w:hint="eastAsia" w:ascii="方正仿宋_GBK" w:hAnsi="方正仿宋_GBK" w:eastAsia="方正仿宋_GBK" w:cs="方正仿宋_GBK"/>
                <w:sz w:val="21"/>
                <w:szCs w:val="21"/>
              </w:rPr>
            </w:pPr>
          </w:p>
        </w:tc>
      </w:tr>
      <w:tr w14:paraId="5C01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1A8DF97">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557" w:type="dxa"/>
            <w:vAlign w:val="center"/>
          </w:tcPr>
          <w:p w14:paraId="2ED88724">
            <w:pPr>
              <w:jc w:val="center"/>
              <w:rPr>
                <w:rFonts w:hint="eastAsia" w:ascii="方正仿宋_GBK" w:hAnsi="方正仿宋_GBK" w:eastAsia="方正仿宋_GBK" w:cs="方正仿宋_GBK"/>
                <w:sz w:val="21"/>
                <w:szCs w:val="21"/>
              </w:rPr>
            </w:pPr>
          </w:p>
        </w:tc>
        <w:tc>
          <w:tcPr>
            <w:tcW w:w="3127" w:type="dxa"/>
          </w:tcPr>
          <w:p w14:paraId="3D685C4D">
            <w:pPr>
              <w:jc w:val="center"/>
              <w:rPr>
                <w:rFonts w:hint="eastAsia" w:ascii="方正仿宋_GBK" w:hAnsi="方正仿宋_GBK" w:eastAsia="方正仿宋_GBK" w:cs="方正仿宋_GBK"/>
                <w:sz w:val="21"/>
                <w:szCs w:val="21"/>
              </w:rPr>
            </w:pPr>
          </w:p>
        </w:tc>
        <w:tc>
          <w:tcPr>
            <w:tcW w:w="1235" w:type="dxa"/>
            <w:vAlign w:val="center"/>
          </w:tcPr>
          <w:p w14:paraId="4A2C0717">
            <w:pPr>
              <w:jc w:val="center"/>
              <w:rPr>
                <w:rFonts w:hint="eastAsia" w:ascii="方正仿宋_GBK" w:hAnsi="方正仿宋_GBK" w:eastAsia="方正仿宋_GBK" w:cs="方正仿宋_GBK"/>
                <w:sz w:val="21"/>
                <w:szCs w:val="21"/>
              </w:rPr>
            </w:pPr>
          </w:p>
        </w:tc>
        <w:tc>
          <w:tcPr>
            <w:tcW w:w="1235" w:type="dxa"/>
          </w:tcPr>
          <w:p w14:paraId="1D8F338A">
            <w:pPr>
              <w:jc w:val="center"/>
              <w:rPr>
                <w:rFonts w:hint="eastAsia" w:ascii="方正仿宋_GBK" w:hAnsi="方正仿宋_GBK" w:eastAsia="方正仿宋_GBK" w:cs="方正仿宋_GBK"/>
                <w:sz w:val="21"/>
                <w:szCs w:val="21"/>
              </w:rPr>
            </w:pPr>
          </w:p>
        </w:tc>
        <w:tc>
          <w:tcPr>
            <w:tcW w:w="1028" w:type="dxa"/>
          </w:tcPr>
          <w:p w14:paraId="6908C06D">
            <w:pPr>
              <w:jc w:val="center"/>
              <w:rPr>
                <w:rFonts w:hint="eastAsia" w:ascii="方正仿宋_GBK" w:hAnsi="方正仿宋_GBK" w:eastAsia="方正仿宋_GBK" w:cs="方正仿宋_GBK"/>
                <w:sz w:val="21"/>
                <w:szCs w:val="21"/>
              </w:rPr>
            </w:pPr>
          </w:p>
        </w:tc>
      </w:tr>
      <w:tr w14:paraId="17E3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68B166A">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557" w:type="dxa"/>
            <w:vAlign w:val="center"/>
          </w:tcPr>
          <w:p w14:paraId="52BDA573">
            <w:pPr>
              <w:jc w:val="center"/>
              <w:rPr>
                <w:rFonts w:hint="eastAsia" w:ascii="方正仿宋_GBK" w:hAnsi="方正仿宋_GBK" w:eastAsia="方正仿宋_GBK" w:cs="方正仿宋_GBK"/>
                <w:sz w:val="21"/>
                <w:szCs w:val="21"/>
              </w:rPr>
            </w:pPr>
          </w:p>
        </w:tc>
        <w:tc>
          <w:tcPr>
            <w:tcW w:w="3127" w:type="dxa"/>
          </w:tcPr>
          <w:p w14:paraId="33ED190B">
            <w:pPr>
              <w:jc w:val="center"/>
              <w:rPr>
                <w:rFonts w:hint="eastAsia" w:ascii="方正仿宋_GBK" w:hAnsi="方正仿宋_GBK" w:eastAsia="方正仿宋_GBK" w:cs="方正仿宋_GBK"/>
                <w:sz w:val="21"/>
                <w:szCs w:val="21"/>
              </w:rPr>
            </w:pPr>
          </w:p>
        </w:tc>
        <w:tc>
          <w:tcPr>
            <w:tcW w:w="1235" w:type="dxa"/>
            <w:vAlign w:val="center"/>
          </w:tcPr>
          <w:p w14:paraId="406DF8FD">
            <w:pPr>
              <w:jc w:val="center"/>
              <w:rPr>
                <w:rFonts w:hint="eastAsia" w:ascii="方正仿宋_GBK" w:hAnsi="方正仿宋_GBK" w:eastAsia="方正仿宋_GBK" w:cs="方正仿宋_GBK"/>
                <w:sz w:val="21"/>
                <w:szCs w:val="21"/>
              </w:rPr>
            </w:pPr>
          </w:p>
        </w:tc>
        <w:tc>
          <w:tcPr>
            <w:tcW w:w="1235" w:type="dxa"/>
          </w:tcPr>
          <w:p w14:paraId="1C4381D7">
            <w:pPr>
              <w:jc w:val="center"/>
              <w:rPr>
                <w:rFonts w:hint="eastAsia" w:ascii="方正仿宋_GBK" w:hAnsi="方正仿宋_GBK" w:eastAsia="方正仿宋_GBK" w:cs="方正仿宋_GBK"/>
                <w:sz w:val="21"/>
                <w:szCs w:val="21"/>
              </w:rPr>
            </w:pPr>
          </w:p>
        </w:tc>
        <w:tc>
          <w:tcPr>
            <w:tcW w:w="1028" w:type="dxa"/>
          </w:tcPr>
          <w:p w14:paraId="64EF0130">
            <w:pPr>
              <w:jc w:val="center"/>
              <w:rPr>
                <w:rFonts w:hint="eastAsia" w:ascii="方正仿宋_GBK" w:hAnsi="方正仿宋_GBK" w:eastAsia="方正仿宋_GBK" w:cs="方正仿宋_GBK"/>
                <w:sz w:val="21"/>
                <w:szCs w:val="21"/>
              </w:rPr>
            </w:pPr>
          </w:p>
        </w:tc>
      </w:tr>
      <w:tr w14:paraId="5E4B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3B381117">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557" w:type="dxa"/>
            <w:vAlign w:val="center"/>
          </w:tcPr>
          <w:p w14:paraId="4DAD2FA7">
            <w:pPr>
              <w:jc w:val="center"/>
              <w:rPr>
                <w:rFonts w:hint="eastAsia" w:ascii="方正仿宋_GBK" w:hAnsi="方正仿宋_GBK" w:eastAsia="方正仿宋_GBK" w:cs="方正仿宋_GBK"/>
                <w:sz w:val="21"/>
                <w:szCs w:val="21"/>
              </w:rPr>
            </w:pPr>
          </w:p>
        </w:tc>
        <w:tc>
          <w:tcPr>
            <w:tcW w:w="3127" w:type="dxa"/>
          </w:tcPr>
          <w:p w14:paraId="651C708D">
            <w:pPr>
              <w:jc w:val="center"/>
              <w:rPr>
                <w:rFonts w:hint="eastAsia" w:ascii="方正仿宋_GBK" w:hAnsi="方正仿宋_GBK" w:eastAsia="方正仿宋_GBK" w:cs="方正仿宋_GBK"/>
                <w:sz w:val="21"/>
                <w:szCs w:val="21"/>
              </w:rPr>
            </w:pPr>
          </w:p>
        </w:tc>
        <w:tc>
          <w:tcPr>
            <w:tcW w:w="1235" w:type="dxa"/>
            <w:vAlign w:val="center"/>
          </w:tcPr>
          <w:p w14:paraId="0DDB8DF4">
            <w:pPr>
              <w:jc w:val="center"/>
              <w:rPr>
                <w:rFonts w:hint="eastAsia" w:ascii="方正仿宋_GBK" w:hAnsi="方正仿宋_GBK" w:eastAsia="方正仿宋_GBK" w:cs="方正仿宋_GBK"/>
                <w:sz w:val="21"/>
                <w:szCs w:val="21"/>
              </w:rPr>
            </w:pPr>
          </w:p>
        </w:tc>
        <w:tc>
          <w:tcPr>
            <w:tcW w:w="1235" w:type="dxa"/>
          </w:tcPr>
          <w:p w14:paraId="05FCE9EA">
            <w:pPr>
              <w:jc w:val="center"/>
              <w:rPr>
                <w:rFonts w:hint="eastAsia" w:ascii="方正仿宋_GBK" w:hAnsi="方正仿宋_GBK" w:eastAsia="方正仿宋_GBK" w:cs="方正仿宋_GBK"/>
                <w:sz w:val="21"/>
                <w:szCs w:val="21"/>
              </w:rPr>
            </w:pPr>
          </w:p>
        </w:tc>
        <w:tc>
          <w:tcPr>
            <w:tcW w:w="1028" w:type="dxa"/>
          </w:tcPr>
          <w:p w14:paraId="0CDDC154">
            <w:pPr>
              <w:jc w:val="center"/>
              <w:rPr>
                <w:rFonts w:hint="eastAsia" w:ascii="方正仿宋_GBK" w:hAnsi="方正仿宋_GBK" w:eastAsia="方正仿宋_GBK" w:cs="方正仿宋_GBK"/>
                <w:sz w:val="21"/>
                <w:szCs w:val="21"/>
              </w:rPr>
            </w:pPr>
          </w:p>
        </w:tc>
      </w:tr>
      <w:tr w14:paraId="7AF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63E05826">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557" w:type="dxa"/>
            <w:vAlign w:val="center"/>
          </w:tcPr>
          <w:p w14:paraId="1A314B19">
            <w:pPr>
              <w:jc w:val="center"/>
              <w:rPr>
                <w:rFonts w:hint="eastAsia" w:ascii="方正仿宋_GBK" w:hAnsi="方正仿宋_GBK" w:eastAsia="方正仿宋_GBK" w:cs="方正仿宋_GBK"/>
                <w:sz w:val="21"/>
                <w:szCs w:val="21"/>
              </w:rPr>
            </w:pPr>
          </w:p>
        </w:tc>
        <w:tc>
          <w:tcPr>
            <w:tcW w:w="3127" w:type="dxa"/>
          </w:tcPr>
          <w:p w14:paraId="7D8E5EAB">
            <w:pPr>
              <w:jc w:val="center"/>
              <w:rPr>
                <w:rFonts w:hint="eastAsia" w:ascii="方正仿宋_GBK" w:hAnsi="方正仿宋_GBK" w:eastAsia="方正仿宋_GBK" w:cs="方正仿宋_GBK"/>
                <w:sz w:val="21"/>
                <w:szCs w:val="21"/>
              </w:rPr>
            </w:pPr>
          </w:p>
        </w:tc>
        <w:tc>
          <w:tcPr>
            <w:tcW w:w="1235" w:type="dxa"/>
            <w:vAlign w:val="center"/>
          </w:tcPr>
          <w:p w14:paraId="06515024">
            <w:pPr>
              <w:jc w:val="center"/>
              <w:rPr>
                <w:rFonts w:hint="eastAsia" w:ascii="方正仿宋_GBK" w:hAnsi="方正仿宋_GBK" w:eastAsia="方正仿宋_GBK" w:cs="方正仿宋_GBK"/>
                <w:sz w:val="21"/>
                <w:szCs w:val="21"/>
              </w:rPr>
            </w:pPr>
          </w:p>
        </w:tc>
        <w:tc>
          <w:tcPr>
            <w:tcW w:w="1235" w:type="dxa"/>
          </w:tcPr>
          <w:p w14:paraId="7A32A99D">
            <w:pPr>
              <w:jc w:val="center"/>
              <w:rPr>
                <w:rFonts w:hint="eastAsia" w:ascii="方正仿宋_GBK" w:hAnsi="方正仿宋_GBK" w:eastAsia="方正仿宋_GBK" w:cs="方正仿宋_GBK"/>
                <w:sz w:val="21"/>
                <w:szCs w:val="21"/>
              </w:rPr>
            </w:pPr>
          </w:p>
        </w:tc>
        <w:tc>
          <w:tcPr>
            <w:tcW w:w="1028" w:type="dxa"/>
          </w:tcPr>
          <w:p w14:paraId="2896F282">
            <w:pPr>
              <w:jc w:val="center"/>
              <w:rPr>
                <w:rFonts w:hint="eastAsia" w:ascii="方正仿宋_GBK" w:hAnsi="方正仿宋_GBK" w:eastAsia="方正仿宋_GBK" w:cs="方正仿宋_GBK"/>
                <w:sz w:val="21"/>
                <w:szCs w:val="21"/>
              </w:rPr>
            </w:pPr>
          </w:p>
        </w:tc>
      </w:tr>
      <w:tr w14:paraId="2171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6857BE4">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1557" w:type="dxa"/>
            <w:vAlign w:val="center"/>
          </w:tcPr>
          <w:p w14:paraId="54CA4A3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127" w:type="dxa"/>
          </w:tcPr>
          <w:p w14:paraId="0FBC4DF9">
            <w:pPr>
              <w:jc w:val="center"/>
              <w:rPr>
                <w:rFonts w:hint="eastAsia" w:ascii="方正仿宋_GBK" w:hAnsi="方正仿宋_GBK" w:eastAsia="方正仿宋_GBK" w:cs="方正仿宋_GBK"/>
                <w:sz w:val="21"/>
                <w:szCs w:val="21"/>
              </w:rPr>
            </w:pPr>
          </w:p>
        </w:tc>
        <w:tc>
          <w:tcPr>
            <w:tcW w:w="1235" w:type="dxa"/>
            <w:vAlign w:val="center"/>
          </w:tcPr>
          <w:p w14:paraId="31E0DEE2">
            <w:pPr>
              <w:jc w:val="center"/>
              <w:rPr>
                <w:rFonts w:hint="eastAsia" w:ascii="方正仿宋_GBK" w:hAnsi="方正仿宋_GBK" w:eastAsia="方正仿宋_GBK" w:cs="方正仿宋_GBK"/>
                <w:sz w:val="21"/>
                <w:szCs w:val="21"/>
              </w:rPr>
            </w:pPr>
          </w:p>
        </w:tc>
        <w:tc>
          <w:tcPr>
            <w:tcW w:w="1235" w:type="dxa"/>
          </w:tcPr>
          <w:p w14:paraId="72BD7AAF">
            <w:pPr>
              <w:jc w:val="center"/>
              <w:rPr>
                <w:rFonts w:hint="eastAsia" w:ascii="方正仿宋_GBK" w:hAnsi="方正仿宋_GBK" w:eastAsia="方正仿宋_GBK" w:cs="方正仿宋_GBK"/>
                <w:sz w:val="21"/>
                <w:szCs w:val="21"/>
              </w:rPr>
            </w:pPr>
          </w:p>
        </w:tc>
        <w:tc>
          <w:tcPr>
            <w:tcW w:w="1028" w:type="dxa"/>
          </w:tcPr>
          <w:p w14:paraId="58F637D1">
            <w:pPr>
              <w:jc w:val="center"/>
              <w:rPr>
                <w:rFonts w:hint="eastAsia" w:ascii="方正仿宋_GBK" w:hAnsi="方正仿宋_GBK" w:eastAsia="方正仿宋_GBK" w:cs="方正仿宋_GBK"/>
                <w:sz w:val="21"/>
                <w:szCs w:val="21"/>
              </w:rPr>
            </w:pPr>
          </w:p>
        </w:tc>
      </w:tr>
      <w:tr w14:paraId="466A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53E5B471">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1557" w:type="dxa"/>
            <w:vAlign w:val="center"/>
          </w:tcPr>
          <w:p w14:paraId="0960114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总计</w:t>
            </w:r>
          </w:p>
        </w:tc>
        <w:tc>
          <w:tcPr>
            <w:tcW w:w="6625" w:type="dxa"/>
            <w:gridSpan w:val="4"/>
          </w:tcPr>
          <w:p w14:paraId="7B8B589B">
            <w:pPr>
              <w:rPr>
                <w:rFonts w:hint="eastAsia" w:ascii="方正仿宋_GBK" w:hAnsi="方正仿宋_GBK" w:eastAsia="方正仿宋_GBK" w:cs="方正仿宋_GBK"/>
                <w:sz w:val="21"/>
                <w:szCs w:val="21"/>
              </w:rPr>
            </w:pPr>
          </w:p>
        </w:tc>
      </w:tr>
    </w:tbl>
    <w:p w14:paraId="48047104">
      <w:pPr>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注：1.供应商应完整填写本表。</w:t>
      </w:r>
    </w:p>
    <w:p w14:paraId="27B3250C">
      <w:pPr>
        <w:snapToGrid w:val="0"/>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2.该表可扩展</w:t>
      </w:r>
      <w:bookmarkStart w:id="130" w:name="OLE_LINK1"/>
      <w:bookmarkStart w:id="131" w:name="OLE_LINK2"/>
      <w:r>
        <w:rPr>
          <w:rFonts w:hint="eastAsia" w:ascii="方正仿宋_GBK" w:hAnsi="方正仿宋_GBK" w:eastAsia="方正仿宋_GBK" w:cs="方正仿宋_GBK"/>
          <w:sz w:val="24"/>
          <w:szCs w:val="28"/>
        </w:rPr>
        <w:t>。</w:t>
      </w:r>
      <w:bookmarkEnd w:id="130"/>
      <w:bookmarkEnd w:id="131"/>
    </w:p>
    <w:p w14:paraId="6E1775EB">
      <w:pPr>
        <w:pStyle w:val="41"/>
        <w:spacing w:line="360" w:lineRule="auto"/>
        <w:rPr>
          <w:rFonts w:hint="eastAsia" w:ascii="方正仿宋_GBK" w:hAnsi="方正仿宋_GBK" w:eastAsia="方正仿宋_GBK" w:cs="方正仿宋_GBK"/>
          <w:sz w:val="24"/>
          <w:szCs w:val="24"/>
        </w:rPr>
      </w:pPr>
    </w:p>
    <w:p w14:paraId="69BEC5A9">
      <w:pPr>
        <w:pStyle w:val="41"/>
        <w:spacing w:line="360" w:lineRule="auto"/>
        <w:rPr>
          <w:rFonts w:hint="eastAsia" w:ascii="方正仿宋_GBK" w:hAnsi="方正仿宋_GBK" w:eastAsia="方正仿宋_GBK" w:cs="方正仿宋_GBK"/>
          <w:sz w:val="24"/>
          <w:szCs w:val="24"/>
        </w:rPr>
      </w:pPr>
    </w:p>
    <w:p w14:paraId="6F015602">
      <w:pPr>
        <w:rPr>
          <w:rFonts w:hint="eastAsia" w:ascii="方正仿宋_GBK" w:hAnsi="方正仿宋_GBK" w:eastAsia="方正仿宋_GBK" w:cs="方正仿宋_GBK"/>
        </w:rPr>
      </w:pPr>
    </w:p>
    <w:p w14:paraId="027EDE12">
      <w:pPr>
        <w:rPr>
          <w:rFonts w:hint="eastAsia" w:ascii="方正仿宋_GBK" w:hAnsi="方正仿宋_GBK" w:eastAsia="方正仿宋_GBK" w:cs="方正仿宋_GBK"/>
        </w:rPr>
      </w:pPr>
    </w:p>
    <w:p w14:paraId="728F6E63">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 xml:space="preserve">                                             供应商名称（公章）或自然人签署：</w:t>
      </w:r>
    </w:p>
    <w:p w14:paraId="10908545">
      <w:pPr>
        <w:spacing w:line="360" w:lineRule="auto"/>
        <w:ind w:right="480" w:firstLine="6480" w:firstLineChars="2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2221B419">
      <w:pPr>
        <w:snapToGrid w:val="0"/>
        <w:spacing w:line="360" w:lineRule="auto"/>
        <w:ind w:firstLine="480" w:firstLineChars="200"/>
        <w:rPr>
          <w:rFonts w:hint="eastAsia" w:ascii="方正仿宋_GBK" w:hAnsi="方正仿宋_GBK" w:eastAsia="方正仿宋_GBK" w:cs="方正仿宋_GBK"/>
          <w:sz w:val="24"/>
          <w:szCs w:val="24"/>
          <w:bdr w:val="single" w:color="auto" w:sz="4" w:space="0"/>
        </w:rPr>
        <w:sectPr>
          <w:headerReference r:id="rId10" w:type="default"/>
          <w:pgSz w:w="11907" w:h="16840"/>
          <w:pgMar w:top="1417" w:right="1417" w:bottom="1134" w:left="1417" w:header="851" w:footer="992" w:gutter="0"/>
          <w:pgNumType w:fmt="numberInDash"/>
          <w:cols w:space="720" w:num="1"/>
          <w:docGrid w:linePitch="380" w:charSpace="0"/>
        </w:sectPr>
      </w:pPr>
    </w:p>
    <w:p w14:paraId="06997948">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32" w:name="_Toc313888361"/>
      <w:bookmarkStart w:id="133" w:name="_Toc5263"/>
      <w:bookmarkStart w:id="134" w:name="_Toc313008357"/>
      <w:bookmarkStart w:id="135" w:name="_Toc7738"/>
      <w:bookmarkStart w:id="136" w:name="_Toc342913420"/>
      <w:r>
        <w:rPr>
          <w:rFonts w:hint="eastAsia" w:ascii="方正仿宋_GBK" w:hAnsi="方正仿宋_GBK" w:eastAsia="方正仿宋_GBK" w:cs="方正仿宋_GBK"/>
          <w:sz w:val="24"/>
        </w:rPr>
        <w:t>二、服务部分</w:t>
      </w:r>
      <w:bookmarkEnd w:id="132"/>
      <w:bookmarkEnd w:id="133"/>
      <w:bookmarkEnd w:id="134"/>
      <w:bookmarkEnd w:id="135"/>
      <w:bookmarkEnd w:id="136"/>
    </w:p>
    <w:p w14:paraId="0F2FB548">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tbl>
      <w:tblPr>
        <w:tblStyle w:val="6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797"/>
        <w:gridCol w:w="2993"/>
        <w:gridCol w:w="1495"/>
      </w:tblGrid>
      <w:tr w14:paraId="0238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4" w:type="dxa"/>
            <w:vAlign w:val="center"/>
          </w:tcPr>
          <w:p w14:paraId="664E7011">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3797" w:type="dxa"/>
            <w:vAlign w:val="center"/>
          </w:tcPr>
          <w:p w14:paraId="7C09A11B">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采购需求</w:t>
            </w:r>
          </w:p>
        </w:tc>
        <w:tc>
          <w:tcPr>
            <w:tcW w:w="2993" w:type="dxa"/>
            <w:vAlign w:val="center"/>
          </w:tcPr>
          <w:p w14:paraId="6966F13A">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响应情况</w:t>
            </w:r>
          </w:p>
        </w:tc>
        <w:tc>
          <w:tcPr>
            <w:tcW w:w="1495" w:type="dxa"/>
            <w:vAlign w:val="center"/>
          </w:tcPr>
          <w:p w14:paraId="0B987699">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差异说明</w:t>
            </w:r>
          </w:p>
        </w:tc>
      </w:tr>
      <w:tr w14:paraId="59E0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54A183C3">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4A333F54">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3242CC45">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5CAFC152">
            <w:pPr>
              <w:tabs>
                <w:tab w:val="left" w:pos="6300"/>
              </w:tabs>
              <w:snapToGrid w:val="0"/>
              <w:jc w:val="center"/>
              <w:outlineLvl w:val="0"/>
              <w:rPr>
                <w:rFonts w:hint="eastAsia" w:ascii="方正仿宋_GBK" w:hAnsi="方正仿宋_GBK" w:eastAsia="方正仿宋_GBK" w:cs="方正仿宋_GBK"/>
                <w:sz w:val="21"/>
                <w:szCs w:val="21"/>
              </w:rPr>
            </w:pPr>
          </w:p>
        </w:tc>
      </w:tr>
      <w:tr w14:paraId="2AD0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489FEC43">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4F33A22E">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7CF2BF3C">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5B6AC20E">
            <w:pPr>
              <w:tabs>
                <w:tab w:val="left" w:pos="6300"/>
              </w:tabs>
              <w:snapToGrid w:val="0"/>
              <w:jc w:val="center"/>
              <w:outlineLvl w:val="0"/>
              <w:rPr>
                <w:rFonts w:hint="eastAsia" w:ascii="方正仿宋_GBK" w:hAnsi="方正仿宋_GBK" w:eastAsia="方正仿宋_GBK" w:cs="方正仿宋_GBK"/>
                <w:sz w:val="21"/>
                <w:szCs w:val="21"/>
              </w:rPr>
            </w:pPr>
          </w:p>
        </w:tc>
      </w:tr>
      <w:tr w14:paraId="19B0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9FEE7A2">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07E4CA4E">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3BD3CF63">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318E669A">
            <w:pPr>
              <w:tabs>
                <w:tab w:val="left" w:pos="6300"/>
              </w:tabs>
              <w:snapToGrid w:val="0"/>
              <w:jc w:val="center"/>
              <w:outlineLvl w:val="0"/>
              <w:rPr>
                <w:rFonts w:hint="eastAsia" w:ascii="方正仿宋_GBK" w:hAnsi="方正仿宋_GBK" w:eastAsia="方正仿宋_GBK" w:cs="方正仿宋_GBK"/>
                <w:sz w:val="21"/>
                <w:szCs w:val="21"/>
              </w:rPr>
            </w:pPr>
          </w:p>
        </w:tc>
      </w:tr>
      <w:tr w14:paraId="2C8F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0C3B3CBC">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37113F45">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68F02A55">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348CA8CC">
            <w:pPr>
              <w:tabs>
                <w:tab w:val="left" w:pos="6300"/>
              </w:tabs>
              <w:snapToGrid w:val="0"/>
              <w:jc w:val="center"/>
              <w:outlineLvl w:val="0"/>
              <w:rPr>
                <w:rFonts w:hint="eastAsia" w:ascii="方正仿宋_GBK" w:hAnsi="方正仿宋_GBK" w:eastAsia="方正仿宋_GBK" w:cs="方正仿宋_GBK"/>
                <w:sz w:val="21"/>
                <w:szCs w:val="21"/>
              </w:rPr>
            </w:pPr>
          </w:p>
        </w:tc>
      </w:tr>
      <w:tr w14:paraId="2315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1534C942">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37460F0A">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07C83C04">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20F7CEFD">
            <w:pPr>
              <w:tabs>
                <w:tab w:val="left" w:pos="6300"/>
              </w:tabs>
              <w:snapToGrid w:val="0"/>
              <w:jc w:val="center"/>
              <w:outlineLvl w:val="0"/>
              <w:rPr>
                <w:rFonts w:hint="eastAsia" w:ascii="方正仿宋_GBK" w:hAnsi="方正仿宋_GBK" w:eastAsia="方正仿宋_GBK" w:cs="方正仿宋_GBK"/>
                <w:sz w:val="21"/>
                <w:szCs w:val="21"/>
              </w:rPr>
            </w:pPr>
          </w:p>
        </w:tc>
      </w:tr>
      <w:tr w14:paraId="5BD7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14569DAB">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54EDCA60">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2E659B69">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2D4B4CEC">
            <w:pPr>
              <w:tabs>
                <w:tab w:val="left" w:pos="6300"/>
              </w:tabs>
              <w:snapToGrid w:val="0"/>
              <w:jc w:val="center"/>
              <w:outlineLvl w:val="0"/>
              <w:rPr>
                <w:rFonts w:hint="eastAsia" w:ascii="方正仿宋_GBK" w:hAnsi="方正仿宋_GBK" w:eastAsia="方正仿宋_GBK" w:cs="方正仿宋_GBK"/>
                <w:sz w:val="21"/>
                <w:szCs w:val="21"/>
              </w:rPr>
            </w:pPr>
          </w:p>
        </w:tc>
      </w:tr>
      <w:tr w14:paraId="5E63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27D76B09">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0A516675">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6BC742EE">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05BBBA8A">
            <w:pPr>
              <w:tabs>
                <w:tab w:val="left" w:pos="6300"/>
              </w:tabs>
              <w:snapToGrid w:val="0"/>
              <w:jc w:val="center"/>
              <w:outlineLvl w:val="0"/>
              <w:rPr>
                <w:rFonts w:hint="eastAsia" w:ascii="方正仿宋_GBK" w:hAnsi="方正仿宋_GBK" w:eastAsia="方正仿宋_GBK" w:cs="方正仿宋_GBK"/>
                <w:sz w:val="21"/>
                <w:szCs w:val="21"/>
              </w:rPr>
            </w:pPr>
          </w:p>
        </w:tc>
      </w:tr>
      <w:tr w14:paraId="2B87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71026315">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480CC32D">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2A1FB166">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66373FE5">
            <w:pPr>
              <w:tabs>
                <w:tab w:val="left" w:pos="6300"/>
              </w:tabs>
              <w:snapToGrid w:val="0"/>
              <w:jc w:val="center"/>
              <w:outlineLvl w:val="0"/>
              <w:rPr>
                <w:rFonts w:hint="eastAsia" w:ascii="方正仿宋_GBK" w:hAnsi="方正仿宋_GBK" w:eastAsia="方正仿宋_GBK" w:cs="方正仿宋_GBK"/>
                <w:sz w:val="21"/>
                <w:szCs w:val="21"/>
              </w:rPr>
            </w:pPr>
          </w:p>
        </w:tc>
      </w:tr>
      <w:tr w14:paraId="0404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62139A80">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0F169A15">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180940AC">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7F00F7E8">
            <w:pPr>
              <w:tabs>
                <w:tab w:val="left" w:pos="6300"/>
              </w:tabs>
              <w:snapToGrid w:val="0"/>
              <w:jc w:val="center"/>
              <w:outlineLvl w:val="0"/>
              <w:rPr>
                <w:rFonts w:hint="eastAsia" w:ascii="方正仿宋_GBK" w:hAnsi="方正仿宋_GBK" w:eastAsia="方正仿宋_GBK" w:cs="方正仿宋_GBK"/>
                <w:sz w:val="21"/>
                <w:szCs w:val="21"/>
              </w:rPr>
            </w:pPr>
          </w:p>
        </w:tc>
      </w:tr>
      <w:tr w14:paraId="2964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4DAE394">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352EF279">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732FEBA2">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35707C70">
            <w:pPr>
              <w:tabs>
                <w:tab w:val="left" w:pos="6300"/>
              </w:tabs>
              <w:snapToGrid w:val="0"/>
              <w:jc w:val="center"/>
              <w:outlineLvl w:val="0"/>
              <w:rPr>
                <w:rFonts w:hint="eastAsia" w:ascii="方正仿宋_GBK" w:hAnsi="方正仿宋_GBK" w:eastAsia="方正仿宋_GBK" w:cs="方正仿宋_GBK"/>
                <w:sz w:val="21"/>
                <w:szCs w:val="21"/>
              </w:rPr>
            </w:pPr>
          </w:p>
        </w:tc>
      </w:tr>
    </w:tbl>
    <w:p w14:paraId="1BAB028A">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296CEB89">
      <w:pPr>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3225AAAB">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4F79ABCE">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7E82B18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.本表即为对本项目“第二篇  项目服务需求”中所列条款进行比较和响应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5C125221">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4AA8C469">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3491AF01">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7BB95529">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30539E00">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（二）其他资料（格式自定）</w:t>
      </w:r>
    </w:p>
    <w:p w14:paraId="4ED226A7">
      <w:pPr>
        <w:pStyle w:val="3"/>
        <w:adjustRightInd w:val="0"/>
        <w:snapToGrid w:val="0"/>
        <w:spacing w:before="0" w:after="0" w:line="400" w:lineRule="exact"/>
        <w:ind w:firstLine="64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rPr>
        <w:br w:type="page"/>
      </w:r>
      <w:bookmarkStart w:id="137" w:name="_Toc5018"/>
      <w:bookmarkStart w:id="138" w:name="_Toc313888362"/>
      <w:bookmarkStart w:id="139" w:name="_Toc557"/>
      <w:bookmarkStart w:id="140" w:name="_Toc342913421"/>
      <w:bookmarkStart w:id="141" w:name="_Toc313008358"/>
      <w:r>
        <w:rPr>
          <w:rFonts w:hint="eastAsia" w:ascii="方正仿宋_GBK" w:hAnsi="方正仿宋_GBK" w:eastAsia="方正仿宋_GBK" w:cs="方正仿宋_GBK"/>
          <w:sz w:val="24"/>
        </w:rPr>
        <w:t>三、商务部分</w:t>
      </w:r>
      <w:bookmarkEnd w:id="137"/>
      <w:bookmarkEnd w:id="138"/>
      <w:bookmarkEnd w:id="139"/>
      <w:bookmarkEnd w:id="140"/>
      <w:bookmarkEnd w:id="141"/>
    </w:p>
    <w:p w14:paraId="36A361E7">
      <w:pPr>
        <w:snapToGrid w:val="0"/>
        <w:spacing w:line="400" w:lineRule="exact"/>
        <w:ind w:firstLine="480" w:firstLineChars="200"/>
        <w:rPr>
          <w:rFonts w:hint="eastAsia" w:ascii="方正仿宋_GBK" w:hAnsi="方正仿宋_GBK" w:eastAsia="方正仿宋_GBK" w:cs="方正仿宋_GBK"/>
          <w:sz w:val="24"/>
          <w:szCs w:val="24"/>
        </w:rPr>
      </w:pPr>
      <w:bookmarkStart w:id="142" w:name="_Toc283382459"/>
      <w:r>
        <w:rPr>
          <w:rFonts w:hint="eastAsia" w:ascii="方正仿宋_GBK" w:hAnsi="方正仿宋_GBK" w:eastAsia="方正仿宋_GBK" w:cs="方正仿宋_GBK"/>
          <w:sz w:val="24"/>
          <w:szCs w:val="24"/>
        </w:rPr>
        <w:t>（一）商务响应偏离表</w:t>
      </w:r>
    </w:p>
    <w:tbl>
      <w:tblPr>
        <w:tblStyle w:val="62"/>
        <w:tblW w:w="9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661"/>
        <w:gridCol w:w="2838"/>
        <w:gridCol w:w="1846"/>
      </w:tblGrid>
      <w:tr w14:paraId="7349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4" w:type="dxa"/>
            <w:vAlign w:val="center"/>
          </w:tcPr>
          <w:p w14:paraId="4047242B">
            <w:pPr>
              <w:snapToGrid w:val="0"/>
              <w:spacing w:line="360" w:lineRule="auto"/>
              <w:jc w:val="center"/>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序号</w:t>
            </w:r>
          </w:p>
        </w:tc>
        <w:tc>
          <w:tcPr>
            <w:tcW w:w="3661" w:type="dxa"/>
            <w:vAlign w:val="center"/>
          </w:tcPr>
          <w:p w14:paraId="4C455015">
            <w:pPr>
              <w:tabs>
                <w:tab w:val="left" w:pos="6300"/>
              </w:tabs>
              <w:snapToGrid w:val="0"/>
              <w:spacing w:line="360" w:lineRule="auto"/>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磋商项目商务需求</w:t>
            </w:r>
          </w:p>
        </w:tc>
        <w:tc>
          <w:tcPr>
            <w:tcW w:w="2838" w:type="dxa"/>
            <w:vAlign w:val="center"/>
          </w:tcPr>
          <w:p w14:paraId="4D791ACC">
            <w:pPr>
              <w:tabs>
                <w:tab w:val="left" w:pos="6300"/>
              </w:tabs>
              <w:snapToGrid w:val="0"/>
              <w:spacing w:line="360" w:lineRule="auto"/>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响应情况</w:t>
            </w:r>
          </w:p>
        </w:tc>
        <w:tc>
          <w:tcPr>
            <w:tcW w:w="1846" w:type="dxa"/>
            <w:vAlign w:val="center"/>
          </w:tcPr>
          <w:p w14:paraId="4E9875B8">
            <w:pPr>
              <w:tabs>
                <w:tab w:val="left" w:pos="6300"/>
              </w:tabs>
              <w:snapToGrid w:val="0"/>
              <w:spacing w:line="360" w:lineRule="auto"/>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偏离说明</w:t>
            </w:r>
          </w:p>
        </w:tc>
      </w:tr>
      <w:tr w14:paraId="47E8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033DF4BF">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01245855">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17F641DB">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410EB183">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1BD1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31A7AC5B">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518571B1">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63B8BDE0">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34CF7452">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15F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36672049">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21DC11AF">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03F5DCA2">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7336A087">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7465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1FCC27C1">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1F20B3FB">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4140CF67">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1DBF1BAC">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2D37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703C4F61">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5B57F226">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7BD61440">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7CA2B394">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0486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3895ED4D">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3F35926E">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1185A4CB">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7780F73B">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bl>
    <w:p w14:paraId="6931D1A9">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1D8AEF75">
      <w:pPr>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6F938E8A">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1E9B16E9">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6760976A">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.本表即为对本项目“第三篇 项目商务需求”中所列条款进行比较和响应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0A86A2AD">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47F40F23">
      <w:pPr>
        <w:snapToGrid w:val="0"/>
        <w:spacing w:line="400" w:lineRule="exact"/>
        <w:ind w:firstLine="480" w:firstLineChars="200"/>
        <w:rPr>
          <w:rFonts w:hint="eastAsia" w:ascii="方正仿宋_GBK" w:hAnsi="方正仿宋_GBK" w:eastAsia="方正仿宋_GBK" w:cs="方正仿宋_GBK"/>
          <w:sz w:val="24"/>
          <w:szCs w:val="24"/>
        </w:rPr>
      </w:pPr>
    </w:p>
    <w:p w14:paraId="2A4C8529">
      <w:pPr>
        <w:snapToGrid w:val="0"/>
        <w:spacing w:line="400" w:lineRule="exact"/>
        <w:ind w:firstLine="480" w:firstLineChars="200"/>
        <w:rPr>
          <w:rFonts w:hint="eastAsia" w:ascii="方正仿宋_GBK" w:hAnsi="方正仿宋_GBK" w:eastAsia="方正仿宋_GBK" w:cs="方正仿宋_GBK"/>
          <w:sz w:val="24"/>
          <w:szCs w:val="24"/>
        </w:rPr>
      </w:pPr>
    </w:p>
    <w:p w14:paraId="4043C293">
      <w:pPr>
        <w:snapToGrid w:val="0"/>
        <w:spacing w:line="400" w:lineRule="exact"/>
        <w:ind w:firstLine="480" w:firstLineChars="200"/>
        <w:rPr>
          <w:rFonts w:hint="eastAsia" w:ascii="方正仿宋_GBK" w:hAnsi="方正仿宋_GBK" w:eastAsia="方正仿宋_GBK" w:cs="方正仿宋_GBK"/>
          <w:sz w:val="24"/>
          <w:szCs w:val="24"/>
        </w:rPr>
      </w:pPr>
    </w:p>
    <w:p w14:paraId="58AF55BB">
      <w:pPr>
        <w:snapToGrid w:val="0"/>
        <w:spacing w:line="400" w:lineRule="exact"/>
        <w:ind w:firstLine="480" w:firstLineChars="200"/>
        <w:rPr>
          <w:rFonts w:hint="eastAsia" w:ascii="方正仿宋_GBK" w:hAnsi="方正仿宋_GBK" w:eastAsia="方正仿宋_GBK" w:cs="方正仿宋_GBK"/>
          <w:sz w:val="24"/>
          <w:szCs w:val="24"/>
        </w:rPr>
      </w:pPr>
    </w:p>
    <w:p w14:paraId="58684C2B">
      <w:pPr>
        <w:snapToGrid w:val="0"/>
        <w:spacing w:line="400" w:lineRule="exact"/>
        <w:ind w:firstLine="480" w:firstLineChars="200"/>
        <w:rPr>
          <w:rFonts w:hint="eastAsia" w:ascii="方正仿宋_GBK" w:hAnsi="方正仿宋_GBK" w:eastAsia="方正仿宋_GBK" w:cs="方正仿宋_GBK"/>
          <w:sz w:val="24"/>
          <w:szCs w:val="24"/>
        </w:rPr>
      </w:pPr>
    </w:p>
    <w:p w14:paraId="643D11D7">
      <w:pPr>
        <w:snapToGrid w:val="0"/>
        <w:spacing w:line="400" w:lineRule="exact"/>
        <w:ind w:firstLine="480" w:firstLineChars="200"/>
        <w:rPr>
          <w:rFonts w:hint="eastAsia" w:ascii="方正仿宋_GBK" w:hAnsi="方正仿宋_GBK" w:eastAsia="方正仿宋_GBK" w:cs="方正仿宋_GBK"/>
          <w:sz w:val="24"/>
          <w:szCs w:val="24"/>
        </w:rPr>
      </w:pPr>
    </w:p>
    <w:p w14:paraId="2C2CDE48">
      <w:pPr>
        <w:snapToGrid w:val="0"/>
        <w:spacing w:line="400" w:lineRule="exact"/>
        <w:ind w:firstLine="480" w:firstLineChars="200"/>
        <w:rPr>
          <w:rFonts w:hint="eastAsia" w:ascii="方正仿宋_GBK" w:hAnsi="方正仿宋_GBK" w:eastAsia="方正仿宋_GBK" w:cs="方正仿宋_GBK"/>
          <w:sz w:val="24"/>
          <w:szCs w:val="24"/>
        </w:rPr>
      </w:pPr>
    </w:p>
    <w:p w14:paraId="20426FFC">
      <w:pPr>
        <w:snapToGrid w:val="0"/>
        <w:spacing w:line="400" w:lineRule="exact"/>
        <w:ind w:firstLine="480" w:firstLineChars="200"/>
        <w:rPr>
          <w:rFonts w:hint="eastAsia" w:ascii="方正仿宋_GBK" w:hAnsi="方正仿宋_GBK" w:eastAsia="方正仿宋_GBK" w:cs="方正仿宋_GBK"/>
          <w:sz w:val="24"/>
          <w:szCs w:val="24"/>
        </w:rPr>
      </w:pPr>
    </w:p>
    <w:p w14:paraId="7484D5F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（二）其他优惠承诺（格式自定）</w:t>
      </w:r>
    </w:p>
    <w:p w14:paraId="467567AE">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End w:id="142"/>
      <w:bookmarkStart w:id="143" w:name="_Toc313888363"/>
      <w:bookmarkStart w:id="144" w:name="_Toc342913422"/>
      <w:bookmarkStart w:id="145" w:name="_Toc313008359"/>
      <w:bookmarkStart w:id="146" w:name="_Toc11428"/>
      <w:bookmarkStart w:id="147" w:name="_Toc24369"/>
      <w:r>
        <w:rPr>
          <w:rFonts w:hint="eastAsia" w:ascii="方正仿宋_GBK" w:hAnsi="方正仿宋_GBK" w:eastAsia="方正仿宋_GBK" w:cs="方正仿宋_GBK"/>
          <w:sz w:val="24"/>
        </w:rPr>
        <w:t>四、资格条件</w:t>
      </w:r>
      <w:bookmarkEnd w:id="143"/>
      <w:bookmarkEnd w:id="144"/>
      <w:bookmarkEnd w:id="145"/>
      <w:bookmarkEnd w:id="146"/>
      <w:bookmarkEnd w:id="147"/>
    </w:p>
    <w:p w14:paraId="36724CD3">
      <w:pPr>
        <w:tabs>
          <w:tab w:val="left" w:pos="6300"/>
        </w:tabs>
        <w:snapToGrid w:val="0"/>
        <w:spacing w:line="4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105DD719">
      <w:pPr>
        <w:tabs>
          <w:tab w:val="left" w:pos="6300"/>
        </w:tabs>
        <w:snapToGrid w:val="0"/>
        <w:spacing w:line="400" w:lineRule="exact"/>
        <w:ind w:firstLine="570"/>
        <w:rPr>
          <w:rFonts w:hint="eastAsia" w:ascii="方正仿宋_GBK" w:hAnsi="方正仿宋_GBK" w:eastAsia="方正仿宋_GBK" w:cs="方正仿宋_GBK"/>
        </w:rPr>
      </w:pPr>
    </w:p>
    <w:p w14:paraId="1153CF21">
      <w:pPr>
        <w:tabs>
          <w:tab w:val="left" w:pos="6300"/>
        </w:tabs>
        <w:snapToGrid w:val="0"/>
        <w:spacing w:line="500" w:lineRule="exact"/>
        <w:ind w:firstLine="570"/>
        <w:rPr>
          <w:rFonts w:hint="eastAsia" w:ascii="方正仿宋_GBK" w:hAnsi="方正仿宋_GBK" w:eastAsia="方正仿宋_GBK" w:cs="方正仿宋_GBK"/>
        </w:rPr>
      </w:pPr>
    </w:p>
    <w:p w14:paraId="74D8A0BE">
      <w:pPr>
        <w:tabs>
          <w:tab w:val="left" w:pos="6300"/>
        </w:tabs>
        <w:snapToGrid w:val="0"/>
        <w:spacing w:line="500" w:lineRule="exact"/>
        <w:ind w:firstLine="570"/>
        <w:rPr>
          <w:rFonts w:hint="eastAsia" w:ascii="方正仿宋_GBK" w:hAnsi="方正仿宋_GBK" w:eastAsia="方正仿宋_GBK" w:cs="方正仿宋_GBK"/>
        </w:rPr>
      </w:pPr>
    </w:p>
    <w:p w14:paraId="3B80E1BD">
      <w:pPr>
        <w:tabs>
          <w:tab w:val="left" w:pos="6300"/>
        </w:tabs>
        <w:snapToGrid w:val="0"/>
        <w:spacing w:line="500" w:lineRule="exact"/>
        <w:ind w:firstLine="570"/>
        <w:rPr>
          <w:rFonts w:hint="eastAsia" w:ascii="方正仿宋_GBK" w:hAnsi="方正仿宋_GBK" w:eastAsia="方正仿宋_GBK" w:cs="方正仿宋_GBK"/>
        </w:rPr>
      </w:pPr>
    </w:p>
    <w:p w14:paraId="0C807AC7">
      <w:pPr>
        <w:tabs>
          <w:tab w:val="left" w:pos="6300"/>
        </w:tabs>
        <w:snapToGrid w:val="0"/>
        <w:spacing w:line="500" w:lineRule="exact"/>
        <w:ind w:firstLine="570"/>
        <w:rPr>
          <w:rFonts w:hint="eastAsia" w:ascii="方正仿宋_GBK" w:hAnsi="方正仿宋_GBK" w:eastAsia="方正仿宋_GBK" w:cs="方正仿宋_GBK"/>
        </w:rPr>
      </w:pPr>
    </w:p>
    <w:p w14:paraId="5124202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（二）法定代表人身份证明书（格式）</w:t>
      </w:r>
    </w:p>
    <w:p w14:paraId="63A5F3F3">
      <w:pPr>
        <w:tabs>
          <w:tab w:val="left" w:pos="6300"/>
        </w:tabs>
        <w:snapToGrid w:val="0"/>
        <w:spacing w:line="500" w:lineRule="exact"/>
        <w:ind w:firstLine="570"/>
        <w:rPr>
          <w:rFonts w:hint="eastAsia" w:ascii="方正仿宋_GBK" w:hAnsi="方正仿宋_GBK" w:eastAsia="方正仿宋_GBK" w:cs="方正仿宋_GBK"/>
          <w:sz w:val="24"/>
        </w:rPr>
      </w:pPr>
    </w:p>
    <w:p w14:paraId="6558D42B">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磋商项目名称：</w:t>
      </w:r>
      <w:r>
        <w:rPr>
          <w:rFonts w:hint="eastAsia" w:ascii="方正仿宋_GBK" w:hAnsi="方正仿宋_GBK" w:eastAsia="方正仿宋_GBK" w:cs="方正仿宋_GBK"/>
          <w:sz w:val="24"/>
          <w:u w:val="single"/>
        </w:rPr>
        <w:t xml:space="preserve">                                                </w:t>
      </w:r>
    </w:p>
    <w:p w14:paraId="642DBEF2">
      <w:pPr>
        <w:tabs>
          <w:tab w:val="left" w:pos="6300"/>
        </w:tabs>
        <w:snapToGrid w:val="0"/>
        <w:spacing w:line="500" w:lineRule="exact"/>
        <w:ind w:firstLine="570"/>
        <w:rPr>
          <w:rFonts w:hint="eastAsia" w:ascii="方正仿宋_GBK" w:hAnsi="方正仿宋_GBK" w:eastAsia="方正仿宋_GBK" w:cs="方正仿宋_GBK"/>
          <w:sz w:val="24"/>
        </w:rPr>
      </w:pPr>
    </w:p>
    <w:p w14:paraId="5602F655">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211C104E">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4F2364C1">
      <w:pPr>
        <w:tabs>
          <w:tab w:val="left" w:pos="6300"/>
        </w:tabs>
        <w:snapToGrid w:val="0"/>
        <w:spacing w:line="500" w:lineRule="exact"/>
        <w:ind w:firstLine="570"/>
        <w:rPr>
          <w:rFonts w:hint="eastAsia" w:ascii="方正仿宋_GBK" w:hAnsi="方正仿宋_GBK" w:eastAsia="方正仿宋_GBK" w:cs="方正仿宋_GBK"/>
          <w:sz w:val="24"/>
        </w:rPr>
      </w:pPr>
    </w:p>
    <w:p w14:paraId="1B3F85F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11E258DB">
      <w:pPr>
        <w:tabs>
          <w:tab w:val="left" w:pos="6300"/>
        </w:tabs>
        <w:snapToGrid w:val="0"/>
        <w:spacing w:line="500" w:lineRule="exact"/>
        <w:ind w:firstLine="570"/>
        <w:rPr>
          <w:rFonts w:hint="eastAsia" w:ascii="方正仿宋_GBK" w:hAnsi="方正仿宋_GBK" w:eastAsia="方正仿宋_GBK" w:cs="方正仿宋_GBK"/>
          <w:sz w:val="24"/>
        </w:rPr>
      </w:pPr>
    </w:p>
    <w:p w14:paraId="2EC8F700">
      <w:pPr>
        <w:tabs>
          <w:tab w:val="left" w:pos="6300"/>
        </w:tabs>
        <w:snapToGrid w:val="0"/>
        <w:spacing w:line="500" w:lineRule="exact"/>
        <w:ind w:firstLine="570"/>
        <w:rPr>
          <w:rFonts w:hint="eastAsia" w:ascii="方正仿宋_GBK" w:hAnsi="方正仿宋_GBK" w:eastAsia="方正仿宋_GBK" w:cs="方正仿宋_GBK"/>
          <w:sz w:val="24"/>
        </w:rPr>
      </w:pPr>
    </w:p>
    <w:p w14:paraId="0BC18EC3">
      <w:pPr>
        <w:tabs>
          <w:tab w:val="left" w:pos="6300"/>
        </w:tabs>
        <w:snapToGrid w:val="0"/>
        <w:spacing w:line="500" w:lineRule="exact"/>
        <w:ind w:firstLine="570"/>
        <w:rPr>
          <w:rFonts w:hint="eastAsia" w:ascii="方正仿宋_GBK" w:hAnsi="方正仿宋_GBK" w:eastAsia="方正仿宋_GBK" w:cs="方正仿宋_GBK"/>
          <w:sz w:val="24"/>
        </w:rPr>
      </w:pPr>
    </w:p>
    <w:p w14:paraId="1F58F8D7">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1C89ED1C">
      <w:pPr>
        <w:tabs>
          <w:tab w:val="left" w:pos="6300"/>
        </w:tabs>
        <w:snapToGrid w:val="0"/>
        <w:spacing w:line="500" w:lineRule="exact"/>
        <w:ind w:firstLine="570"/>
        <w:rPr>
          <w:rFonts w:hint="eastAsia" w:ascii="方正仿宋_GBK" w:hAnsi="方正仿宋_GBK" w:eastAsia="方正仿宋_GBK" w:cs="方正仿宋_GBK"/>
          <w:sz w:val="24"/>
        </w:rPr>
      </w:pPr>
    </w:p>
    <w:p w14:paraId="6434BDF5">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0A0EA01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w:t>
      </w:r>
    </w:p>
    <w:p w14:paraId="368F985B">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4B14F1FC">
      <w:pPr>
        <w:tabs>
          <w:tab w:val="left" w:pos="6300"/>
        </w:tabs>
        <w:snapToGrid w:val="0"/>
        <w:spacing w:line="500" w:lineRule="exact"/>
        <w:ind w:firstLine="570"/>
        <w:rPr>
          <w:rFonts w:hint="eastAsia" w:ascii="方正仿宋_GBK" w:hAnsi="方正仿宋_GBK" w:eastAsia="方正仿宋_GBK" w:cs="方正仿宋_GBK"/>
          <w:sz w:val="24"/>
        </w:rPr>
      </w:pPr>
    </w:p>
    <w:p w14:paraId="47C98161">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7B98995F">
      <w:pPr>
        <w:tabs>
          <w:tab w:val="left" w:pos="6300"/>
        </w:tabs>
        <w:snapToGrid w:val="0"/>
        <w:spacing w:line="500" w:lineRule="exact"/>
        <w:rPr>
          <w:rFonts w:hint="eastAsia" w:ascii="方正仿宋_GBK" w:hAnsi="方正仿宋_GBK" w:eastAsia="方正仿宋_GBK" w:cs="方正仿宋_GBK"/>
          <w:sz w:val="24"/>
        </w:rPr>
      </w:pPr>
    </w:p>
    <w:p w14:paraId="15DCDB2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磋商项目名称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71844A1D">
      <w:pPr>
        <w:tabs>
          <w:tab w:val="left" w:pos="6300"/>
        </w:tabs>
        <w:snapToGrid w:val="0"/>
        <w:spacing w:line="500" w:lineRule="exact"/>
        <w:ind w:firstLine="570"/>
        <w:rPr>
          <w:rFonts w:hint="eastAsia" w:ascii="方正仿宋_GBK" w:hAnsi="方正仿宋_GBK" w:eastAsia="方正仿宋_GBK" w:cs="方正仿宋_GBK"/>
          <w:sz w:val="24"/>
        </w:rPr>
      </w:pPr>
    </w:p>
    <w:p w14:paraId="7200C108">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0244089F">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（被授权人姓名及身份证代码）代表我单位全权办理上述项目的磋商、签约等具体工作，并签署全部有关文件、协议及合同。</w:t>
      </w:r>
    </w:p>
    <w:p w14:paraId="3E51EAFF">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26EBC82B">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741DFAEA">
      <w:pPr>
        <w:tabs>
          <w:tab w:val="left" w:pos="6300"/>
        </w:tabs>
        <w:snapToGrid w:val="0"/>
        <w:spacing w:line="500" w:lineRule="exact"/>
        <w:ind w:firstLine="570"/>
        <w:rPr>
          <w:rFonts w:hint="eastAsia" w:ascii="方正仿宋_GBK" w:hAnsi="方正仿宋_GBK" w:eastAsia="方正仿宋_GBK" w:cs="方正仿宋_GBK"/>
          <w:sz w:val="24"/>
        </w:rPr>
      </w:pPr>
    </w:p>
    <w:p w14:paraId="2F105867">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2E135B44">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21A93738">
      <w:pPr>
        <w:tabs>
          <w:tab w:val="left" w:pos="6300"/>
        </w:tabs>
        <w:snapToGrid w:val="0"/>
        <w:spacing w:line="500" w:lineRule="exact"/>
        <w:ind w:firstLine="570"/>
        <w:rPr>
          <w:rFonts w:hint="eastAsia" w:ascii="方正仿宋_GBK" w:hAnsi="方正仿宋_GBK" w:eastAsia="方正仿宋_GBK" w:cs="方正仿宋_GBK"/>
          <w:sz w:val="24"/>
          <w:szCs w:val="28"/>
        </w:rPr>
      </w:pPr>
    </w:p>
    <w:p w14:paraId="6B669C86">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697E033A">
      <w:pPr>
        <w:tabs>
          <w:tab w:val="left" w:pos="6300"/>
        </w:tabs>
        <w:snapToGrid w:val="0"/>
        <w:spacing w:line="500" w:lineRule="exact"/>
        <w:ind w:firstLine="570"/>
        <w:rPr>
          <w:rFonts w:hint="eastAsia" w:ascii="方正仿宋_GBK" w:hAnsi="方正仿宋_GBK" w:eastAsia="方正仿宋_GBK" w:cs="方正仿宋_GBK"/>
          <w:sz w:val="24"/>
        </w:rPr>
      </w:pPr>
    </w:p>
    <w:p w14:paraId="41CBA21E">
      <w:pPr>
        <w:tabs>
          <w:tab w:val="left" w:pos="6300"/>
        </w:tabs>
        <w:snapToGrid w:val="0"/>
        <w:spacing w:line="500" w:lineRule="exact"/>
        <w:ind w:firstLine="570"/>
        <w:rPr>
          <w:rFonts w:hint="eastAsia" w:ascii="方正仿宋_GBK" w:hAnsi="方正仿宋_GBK" w:eastAsia="方正仿宋_GBK" w:cs="方正仿宋_GBK"/>
          <w:sz w:val="24"/>
        </w:rPr>
      </w:pPr>
    </w:p>
    <w:p w14:paraId="345A2C9B">
      <w:pPr>
        <w:tabs>
          <w:tab w:val="left" w:pos="6300"/>
        </w:tabs>
        <w:snapToGrid w:val="0"/>
        <w:spacing w:line="500" w:lineRule="exact"/>
        <w:ind w:firstLine="570"/>
        <w:rPr>
          <w:rFonts w:hint="eastAsia" w:ascii="方正仿宋_GBK" w:hAnsi="方正仿宋_GBK" w:eastAsia="方正仿宋_GBK" w:cs="方正仿宋_GBK"/>
          <w:sz w:val="24"/>
        </w:rPr>
      </w:pPr>
    </w:p>
    <w:p w14:paraId="0E61F5B6">
      <w:pPr>
        <w:tabs>
          <w:tab w:val="left" w:pos="6300"/>
        </w:tabs>
        <w:snapToGrid w:val="0"/>
        <w:spacing w:line="500" w:lineRule="exact"/>
        <w:ind w:right="480" w:firstLine="570"/>
        <w:jc w:val="right"/>
        <w:rPr>
          <w:rFonts w:hint="eastAsia" w:ascii="方正仿宋_GBK" w:hAnsi="方正仿宋_GBK" w:eastAsia="方正仿宋_GBK" w:cs="方正仿宋_GBK"/>
          <w:sz w:val="24"/>
        </w:rPr>
      </w:pPr>
    </w:p>
    <w:p w14:paraId="4F491961">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037A0BFA">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0972D891">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w:t>
      </w:r>
    </w:p>
    <w:p w14:paraId="58DEB582">
      <w:pPr>
        <w:tabs>
          <w:tab w:val="left" w:pos="6300"/>
        </w:tabs>
        <w:snapToGrid w:val="0"/>
        <w:spacing w:line="500" w:lineRule="exact"/>
        <w:ind w:right="480" w:firstLine="570"/>
        <w:jc w:val="left"/>
        <w:rPr>
          <w:rFonts w:hint="eastAsia" w:ascii="方正仿宋_GBK" w:hAnsi="方正仿宋_GBK" w:eastAsia="方正仿宋_GBK" w:cs="方正仿宋_GBK"/>
          <w:sz w:val="24"/>
        </w:rPr>
      </w:pPr>
    </w:p>
    <w:p w14:paraId="25310AAB">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5D1F1C2C">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8"/>
        </w:rPr>
        <w:t>基本资格条件承诺函</w:t>
      </w:r>
    </w:p>
    <w:p w14:paraId="76C36B52">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p>
    <w:p w14:paraId="7F53E6D9">
      <w:pPr>
        <w:tabs>
          <w:tab w:val="left" w:pos="6300"/>
        </w:tabs>
        <w:snapToGrid w:val="0"/>
        <w:spacing w:before="120" w:beforeLines="50" w:after="120" w:afterLines="50"/>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3B3C7173">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6D2CC5B9">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5292D3A7">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41139B10">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517729CA">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3.我方在采购项目评审（评标）环节结束后，随时接受采购人、采购代理机构的检查验证，配合提供相关证明材料，证明符合《中华人民共和国政府采购法》规定的供应商基本资格条件。</w:t>
      </w:r>
    </w:p>
    <w:p w14:paraId="2BDA61C4">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4491947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6BE621A6">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15C7AE04">
      <w:pPr>
        <w:tabs>
          <w:tab w:val="left" w:pos="6300"/>
        </w:tabs>
        <w:snapToGrid w:val="0"/>
        <w:spacing w:line="500" w:lineRule="exact"/>
        <w:ind w:firstLine="480" w:firstLineChars="20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12D39253">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0BE1DCCD">
      <w:pPr>
        <w:tabs>
          <w:tab w:val="left" w:pos="6300"/>
        </w:tabs>
        <w:snapToGrid w:val="0"/>
        <w:spacing w:line="500" w:lineRule="exact"/>
        <w:ind w:firstLine="570"/>
        <w:rPr>
          <w:rFonts w:hint="eastAsia" w:ascii="方正仿宋_GBK" w:hAnsi="方正仿宋_GBK" w:eastAsia="方正仿宋_GBK" w:cs="方正仿宋_GBK"/>
          <w:sz w:val="24"/>
          <w:szCs w:val="24"/>
        </w:rPr>
      </w:pPr>
    </w:p>
    <w:p w14:paraId="0B68D85C">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bookmarkStart w:id="148" w:name="_Toc14422"/>
    </w:p>
    <w:p w14:paraId="7A7E0CFB">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590E7862">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（五）</w:t>
      </w:r>
      <w:r>
        <w:rPr>
          <w:rFonts w:hint="eastAsia" w:ascii="方正仿宋_GBK" w:hAnsi="宋体" w:eastAsia="方正仿宋_GBK"/>
          <w:sz w:val="24"/>
          <w:szCs w:val="24"/>
        </w:rPr>
        <w:t>特定资格条件证明文件</w:t>
      </w:r>
    </w:p>
    <w:p w14:paraId="249EAF25">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Start w:id="149" w:name="_Toc8898"/>
      <w:r>
        <w:rPr>
          <w:rFonts w:hint="eastAsia" w:ascii="方正仿宋_GBK" w:hAnsi="方正仿宋_GBK" w:eastAsia="方正仿宋_GBK" w:cs="方正仿宋_GBK"/>
          <w:sz w:val="24"/>
        </w:rPr>
        <w:t>五、其他应提供的资料</w:t>
      </w:r>
      <w:bookmarkEnd w:id="149"/>
    </w:p>
    <w:p w14:paraId="69C5C7D1">
      <w:pPr>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（一）中小企业声明函、监狱企业证明文件、残疾人福利性单位声明函</w:t>
      </w:r>
    </w:p>
    <w:p w14:paraId="390A1290">
      <w:pPr>
        <w:tabs>
          <w:tab w:val="left" w:pos="6300"/>
        </w:tabs>
        <w:snapToGrid w:val="0"/>
        <w:spacing w:line="500" w:lineRule="exact"/>
        <w:jc w:val="center"/>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中小企业声明函</w:t>
      </w:r>
    </w:p>
    <w:p w14:paraId="5E1B3BB8">
      <w:pPr>
        <w:tabs>
          <w:tab w:val="left" w:pos="6300"/>
        </w:tabs>
        <w:snapToGrid w:val="0"/>
        <w:spacing w:line="500" w:lineRule="exact"/>
        <w:ind w:firstLine="480" w:firstLineChars="200"/>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本</w:t>
      </w:r>
      <w:r>
        <w:rPr>
          <w:rFonts w:hint="eastAsia" w:ascii="方正仿宋_GBK" w:hAnsi="方正仿宋_GBK" w:eastAsia="方正仿宋_GBK" w:cs="方正仿宋_GBK"/>
          <w:sz w:val="24"/>
          <w:szCs w:val="28"/>
        </w:rPr>
        <w:t>公司郑重声明，根据《政府采购促进中小企业发展管理办法》（</w:t>
      </w:r>
      <w:r>
        <w:rPr>
          <w:rFonts w:hint="eastAsia" w:ascii="方正仿宋_GBK" w:hAnsi="方正仿宋_GBK" w:eastAsia="方正仿宋_GBK" w:cs="方正仿宋_GBK"/>
          <w:sz w:val="24"/>
          <w:szCs w:val="24"/>
        </w:rPr>
        <w:t>财库〔2020〕46号</w:t>
      </w:r>
      <w:r>
        <w:rPr>
          <w:rFonts w:hint="eastAsia" w:ascii="方正仿宋_GBK" w:hAnsi="方正仿宋_GBK" w:eastAsia="方正仿宋_GBK" w:cs="方正仿宋_GBK"/>
          <w:sz w:val="24"/>
          <w:szCs w:val="28"/>
        </w:rPr>
        <w:t>）的规定，本公司参加</w:t>
      </w:r>
      <w:r>
        <w:rPr>
          <w:rFonts w:hint="eastAsia" w:ascii="方正仿宋_GBK" w:hAnsi="方正仿宋_GBK" w:eastAsia="方正仿宋_GBK" w:cs="方正仿宋_GBK"/>
          <w:i/>
          <w:sz w:val="24"/>
          <w:szCs w:val="28"/>
          <w:u w:val="single"/>
        </w:rPr>
        <w:t>（采购人名称）</w:t>
      </w:r>
      <w:r>
        <w:rPr>
          <w:rFonts w:hint="eastAsia" w:ascii="方正仿宋_GBK" w:hAnsi="方正仿宋_GBK" w:eastAsia="方正仿宋_GBK" w:cs="方正仿宋_GBK"/>
          <w:sz w:val="24"/>
          <w:szCs w:val="28"/>
        </w:rPr>
        <w:t>的</w:t>
      </w:r>
      <w:r>
        <w:rPr>
          <w:rFonts w:hint="eastAsia" w:ascii="方正仿宋_GBK" w:hAnsi="方正仿宋_GBK" w:eastAsia="方正仿宋_GBK" w:cs="方正仿宋_GBK"/>
          <w:i/>
          <w:sz w:val="24"/>
          <w:szCs w:val="28"/>
          <w:u w:val="single"/>
        </w:rPr>
        <w:t>（项目名称）</w:t>
      </w:r>
      <w:r>
        <w:rPr>
          <w:rFonts w:hint="eastAsia" w:ascii="方正仿宋_GBK" w:hAnsi="方正仿宋_GBK" w:eastAsia="方正仿宋_GBK" w:cs="方正仿宋_GBK"/>
          <w:sz w:val="24"/>
          <w:szCs w:val="28"/>
        </w:rPr>
        <w:t>采购活动，服务全部由符合政策要求的中小企业承接。相关企业的具体情况如下</w:t>
      </w:r>
      <w:r>
        <w:rPr>
          <w:rFonts w:hint="eastAsia" w:ascii="方正仿宋_GBK" w:hAnsi="方正仿宋_GBK" w:eastAsia="方正仿宋_GBK" w:cs="方正仿宋_GBK"/>
          <w:sz w:val="24"/>
          <w:szCs w:val="22"/>
        </w:rPr>
        <w:t>：</w:t>
      </w:r>
    </w:p>
    <w:p w14:paraId="5617849E">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w:t>
      </w:r>
      <w:r>
        <w:rPr>
          <w:rFonts w:hint="eastAsia" w:ascii="方正仿宋_GBK" w:hAnsi="方正仿宋_GBK" w:eastAsia="方正仿宋_GBK" w:cs="方正仿宋_GBK"/>
          <w:i/>
          <w:sz w:val="24"/>
          <w:szCs w:val="28"/>
          <w:u w:val="single"/>
        </w:rPr>
        <w:t>（标的名称）</w:t>
      </w:r>
      <w:r>
        <w:rPr>
          <w:rFonts w:hint="eastAsia" w:ascii="方正仿宋_GBK" w:hAnsi="方正仿宋_GBK" w:eastAsia="方正仿宋_GBK" w:cs="方正仿宋_GBK"/>
          <w:sz w:val="24"/>
          <w:szCs w:val="28"/>
        </w:rPr>
        <w:t>，属于</w:t>
      </w:r>
      <w:r>
        <w:rPr>
          <w:rFonts w:hint="eastAsia" w:ascii="方正仿宋_GBK" w:hAnsi="方正仿宋_GBK" w:eastAsia="方正仿宋_GBK" w:cs="方正仿宋_GBK"/>
          <w:i/>
          <w:sz w:val="24"/>
          <w:szCs w:val="28"/>
          <w:u w:val="single"/>
        </w:rPr>
        <w:t>（采购文件中明确的所属行业）</w:t>
      </w:r>
      <w:r>
        <w:rPr>
          <w:rFonts w:hint="eastAsia" w:ascii="方正仿宋_GBK" w:hAnsi="方正仿宋_GBK" w:eastAsia="方正仿宋_GBK" w:cs="方正仿宋_GBK"/>
          <w:sz w:val="24"/>
          <w:szCs w:val="28"/>
        </w:rPr>
        <w:t>；承接企业为</w:t>
      </w:r>
      <w:r>
        <w:rPr>
          <w:rFonts w:hint="eastAsia" w:ascii="方正仿宋_GBK" w:hAnsi="方正仿宋_GBK" w:eastAsia="方正仿宋_GBK" w:cs="方正仿宋_GBK"/>
          <w:i/>
          <w:sz w:val="24"/>
          <w:szCs w:val="28"/>
          <w:u w:val="single"/>
        </w:rPr>
        <w:t>（企业名称）</w:t>
      </w:r>
      <w:r>
        <w:rPr>
          <w:rFonts w:hint="eastAsia" w:ascii="方正仿宋_GBK" w:hAnsi="方正仿宋_GBK" w:eastAsia="方正仿宋_GBK" w:cs="方正仿宋_GBK"/>
          <w:sz w:val="24"/>
          <w:szCs w:val="28"/>
        </w:rPr>
        <w:t>，从业人员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人，营业收入为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万元，资产总额为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万元，属于</w:t>
      </w:r>
      <w:r>
        <w:rPr>
          <w:rFonts w:hint="eastAsia" w:ascii="方正仿宋_GBK" w:hAnsi="方正仿宋_GBK" w:eastAsia="方正仿宋_GBK" w:cs="方正仿宋_GBK"/>
          <w:i/>
          <w:sz w:val="24"/>
          <w:szCs w:val="28"/>
          <w:u w:val="single"/>
        </w:rPr>
        <w:t>（中型企业、小型企业、微型企业）</w:t>
      </w:r>
      <w:r>
        <w:rPr>
          <w:rFonts w:hint="eastAsia" w:ascii="方正仿宋_GBK" w:hAnsi="方正仿宋_GBK" w:eastAsia="方正仿宋_GBK" w:cs="方正仿宋_GBK"/>
          <w:sz w:val="24"/>
          <w:szCs w:val="28"/>
        </w:rPr>
        <w:t>；</w:t>
      </w:r>
    </w:p>
    <w:p w14:paraId="465C1338">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为本标的提供的服务人员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人，其中与本企业签订劳动合同</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人，其他人员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人。有其他人员的不符合中小企业扶持政策（适用于服务采购项目）；</w:t>
      </w:r>
    </w:p>
    <w:p w14:paraId="3710F39C">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w:t>
      </w:r>
      <w:r>
        <w:rPr>
          <w:rFonts w:hint="eastAsia" w:ascii="方正仿宋_GBK" w:hAnsi="方正仿宋_GBK" w:eastAsia="方正仿宋_GBK" w:cs="方正仿宋_GBK"/>
          <w:i/>
          <w:sz w:val="24"/>
          <w:szCs w:val="28"/>
          <w:u w:val="single"/>
        </w:rPr>
        <w:t xml:space="preserve"> （标的名称）</w:t>
      </w:r>
      <w:r>
        <w:rPr>
          <w:rFonts w:hint="eastAsia" w:ascii="方正仿宋_GBK" w:hAnsi="方正仿宋_GBK" w:eastAsia="方正仿宋_GBK" w:cs="方正仿宋_GBK"/>
          <w:sz w:val="24"/>
          <w:szCs w:val="28"/>
        </w:rPr>
        <w:t>，属于</w:t>
      </w:r>
      <w:r>
        <w:rPr>
          <w:rFonts w:hint="eastAsia" w:ascii="方正仿宋_GBK" w:hAnsi="方正仿宋_GBK" w:eastAsia="方正仿宋_GBK" w:cs="方正仿宋_GBK"/>
          <w:i/>
          <w:sz w:val="24"/>
          <w:szCs w:val="28"/>
          <w:u w:val="single"/>
        </w:rPr>
        <w:t>（采购文件中明确的所属行业）</w:t>
      </w:r>
      <w:r>
        <w:rPr>
          <w:rFonts w:hint="eastAsia" w:ascii="方正仿宋_GBK" w:hAnsi="方正仿宋_GBK" w:eastAsia="方正仿宋_GBK" w:cs="方正仿宋_GBK"/>
          <w:sz w:val="24"/>
          <w:szCs w:val="28"/>
        </w:rPr>
        <w:t>；承接企业为</w:t>
      </w:r>
      <w:r>
        <w:rPr>
          <w:rFonts w:hint="eastAsia" w:ascii="方正仿宋_GBK" w:hAnsi="方正仿宋_GBK" w:eastAsia="方正仿宋_GBK" w:cs="方正仿宋_GBK"/>
          <w:i/>
          <w:sz w:val="24"/>
          <w:szCs w:val="28"/>
          <w:u w:val="single"/>
        </w:rPr>
        <w:t>（企业名称）</w:t>
      </w:r>
      <w:r>
        <w:rPr>
          <w:rFonts w:hint="eastAsia" w:ascii="方正仿宋_GBK" w:hAnsi="方正仿宋_GBK" w:eastAsia="方正仿宋_GBK" w:cs="方正仿宋_GBK"/>
          <w:sz w:val="24"/>
          <w:szCs w:val="28"/>
        </w:rPr>
        <w:t>，从业人员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人，营业收入为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万元，资产总额为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万元，属于</w:t>
      </w:r>
      <w:r>
        <w:rPr>
          <w:rFonts w:hint="eastAsia" w:ascii="方正仿宋_GBK" w:hAnsi="方正仿宋_GBK" w:eastAsia="方正仿宋_GBK" w:cs="方正仿宋_GBK"/>
          <w:i/>
          <w:sz w:val="24"/>
          <w:szCs w:val="28"/>
          <w:u w:val="single"/>
        </w:rPr>
        <w:t>（中型企业、小型企业、微型企业）</w:t>
      </w:r>
      <w:r>
        <w:rPr>
          <w:rFonts w:hint="eastAsia" w:ascii="方正仿宋_GBK" w:hAnsi="方正仿宋_GBK" w:eastAsia="方正仿宋_GBK" w:cs="方正仿宋_GBK"/>
          <w:sz w:val="24"/>
          <w:szCs w:val="28"/>
        </w:rPr>
        <w:t>；</w:t>
      </w:r>
    </w:p>
    <w:p w14:paraId="22500337">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为本标的提供的服务人员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人，其中与本企业签订劳动合同</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人，其他人员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人。有其他人员的不符合中小企业扶持政策（适用于服务采购项目）；</w:t>
      </w:r>
    </w:p>
    <w:p w14:paraId="39E4C120">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p>
    <w:p w14:paraId="08CDFCA1">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以上企业，不属于大企业的分支机构，不存在控股股东为大企业的情形，也不存在与大企业的负责人为同一人的情形。</w:t>
      </w:r>
    </w:p>
    <w:p w14:paraId="3A4B9508">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本企业对上述声明内容的真实性负责。如有虚假，将依法承担相应责任。</w:t>
      </w:r>
    </w:p>
    <w:p w14:paraId="379ADA92">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p>
    <w:p w14:paraId="71FE28BD">
      <w:pPr>
        <w:tabs>
          <w:tab w:val="left" w:pos="6300"/>
        </w:tabs>
        <w:snapToGrid w:val="0"/>
        <w:spacing w:line="500" w:lineRule="exact"/>
        <w:ind w:firstLine="6120" w:firstLineChars="25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企业名称（盖章）： </w:t>
      </w:r>
    </w:p>
    <w:p w14:paraId="7E3706FE">
      <w:pPr>
        <w:tabs>
          <w:tab w:val="left" w:pos="6300"/>
        </w:tabs>
        <w:snapToGrid w:val="0"/>
        <w:spacing w:line="500" w:lineRule="exact"/>
        <w:ind w:firstLine="6120" w:firstLineChars="25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日期：</w:t>
      </w:r>
    </w:p>
    <w:p w14:paraId="0B2D2E21">
      <w:pPr>
        <w:tabs>
          <w:tab w:val="left" w:pos="6300"/>
        </w:tabs>
        <w:snapToGrid w:val="0"/>
        <w:spacing w:line="420" w:lineRule="exact"/>
        <w:jc w:val="left"/>
        <w:rPr>
          <w:rFonts w:hint="eastAsia" w:ascii="方正仿宋_GBK" w:hAnsi="方正仿宋_GBK" w:eastAsia="方正仿宋_GBK" w:cs="方正仿宋_GBK"/>
          <w:kern w:val="0"/>
          <w:sz w:val="21"/>
          <w:szCs w:val="21"/>
        </w:rPr>
      </w:pPr>
    </w:p>
    <w:p w14:paraId="210D508A">
      <w:pPr>
        <w:tabs>
          <w:tab w:val="left" w:pos="6300"/>
        </w:tabs>
        <w:snapToGrid w:val="0"/>
        <w:spacing w:line="42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填写时应注意以下事项：</w:t>
      </w:r>
    </w:p>
    <w:p w14:paraId="0A93DFFE">
      <w:pPr>
        <w:tabs>
          <w:tab w:val="left" w:pos="6300"/>
        </w:tabs>
        <w:snapToGrid w:val="0"/>
        <w:spacing w:line="420" w:lineRule="exact"/>
        <w:ind w:firstLine="420"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1.从业人员、营业收入、资产总额填报上一年度数据，无上一年度数据的新成立企业可不填报。</w:t>
      </w:r>
    </w:p>
    <w:p w14:paraId="68A7087E">
      <w:pPr>
        <w:tabs>
          <w:tab w:val="left" w:pos="6300"/>
        </w:tabs>
        <w:snapToGrid w:val="0"/>
        <w:spacing w:line="420" w:lineRule="exact"/>
        <w:ind w:firstLine="420"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2.中小企业应当按照《中小企业划型标准规定》（工信部联企业〔2011〕300号），如实填写并提交《中小企业声明函》。</w:t>
      </w:r>
    </w:p>
    <w:p w14:paraId="71E2399A">
      <w:pPr>
        <w:tabs>
          <w:tab w:val="left" w:pos="6300"/>
        </w:tabs>
        <w:snapToGrid w:val="0"/>
        <w:spacing w:line="420" w:lineRule="exact"/>
        <w:ind w:firstLine="420"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3.投标人填写《中小企业声明函》中所属行业时，应与采购文件第一篇“采购标的对应的中小企业划分标准所属行业”中填写的所属行业一致。</w:t>
      </w:r>
    </w:p>
    <w:p w14:paraId="5C891E4C">
      <w:pPr>
        <w:tabs>
          <w:tab w:val="left" w:pos="6300"/>
        </w:tabs>
        <w:snapToGrid w:val="0"/>
        <w:spacing w:line="420" w:lineRule="exact"/>
        <w:ind w:firstLine="422" w:firstLineChars="200"/>
        <w:jc w:val="left"/>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4.本声明函“企业名称（盖章）”处为投标人盖章。</w:t>
      </w:r>
    </w:p>
    <w:p w14:paraId="0C7B2A8B">
      <w:pPr>
        <w:tabs>
          <w:tab w:val="left" w:pos="6300"/>
        </w:tabs>
        <w:snapToGrid w:val="0"/>
        <w:spacing w:line="500" w:lineRule="exac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注：各行业划型标准：</w:t>
      </w:r>
    </w:p>
    <w:p w14:paraId="1B0ABC43">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（一）农、林、牧、渔业。营业收入20000万元以下的为中小微型企业。其中，营业收入500万元及以上的为中型企业，营业收入50万元及以上的为小型企业，营业收入50万元以下的为微型企业。</w:t>
      </w:r>
    </w:p>
    <w:p w14:paraId="7F6E8F79">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CF8500">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F926EEF">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849AEEB">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E3E1C">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F7D429">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9689AC">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92F8D0E">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63D113">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C62302">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0A5744A">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EB3B55">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D51531">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804A98">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E1E37D">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（十六）其他未列明行业。从业人员300人以下的为中小微型企业。其中，从业人员100人及以上的为中型企业；从业人员10人及以上的为小型企业；从业人员10人以下的为微型企业。</w:t>
      </w:r>
    </w:p>
    <w:p w14:paraId="6DDD97C8">
      <w:pPr>
        <w:tabs>
          <w:tab w:val="left" w:pos="6300"/>
        </w:tabs>
        <w:snapToGrid w:val="0"/>
        <w:spacing w:line="500" w:lineRule="exact"/>
        <w:ind w:firstLine="560"/>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Cs w:val="28"/>
        </w:rPr>
        <w:t>监狱企业证明文件</w:t>
      </w:r>
    </w:p>
    <w:p w14:paraId="02EC94D0">
      <w:pPr>
        <w:tabs>
          <w:tab w:val="left" w:pos="6300"/>
        </w:tabs>
        <w:snapToGrid w:val="0"/>
        <w:spacing w:line="400" w:lineRule="exact"/>
        <w:ind w:firstLine="561"/>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【以省级以上监狱管理局、戒毒管理局（含新疆生产建设兵团）出具的属于监狱企业的证明文件为准】</w:t>
      </w:r>
    </w:p>
    <w:p w14:paraId="289BB624">
      <w:pPr>
        <w:tabs>
          <w:tab w:val="left" w:pos="6300"/>
        </w:tabs>
        <w:snapToGrid w:val="0"/>
        <w:spacing w:line="400" w:lineRule="exact"/>
        <w:ind w:firstLine="561"/>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br w:type="page"/>
      </w:r>
      <w:r>
        <w:rPr>
          <w:rFonts w:hint="eastAsia" w:ascii="方正仿宋_GBK" w:hAnsi="方正仿宋_GBK" w:eastAsia="方正仿宋_GBK" w:cs="方正仿宋_GBK"/>
          <w:szCs w:val="28"/>
        </w:rPr>
        <w:t>残疾人福利性单位声明函</w:t>
      </w:r>
    </w:p>
    <w:p w14:paraId="740A8D6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CF643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本单位对上述声明的真实性负责。如有虚假，将依法承担相应责任。</w:t>
      </w:r>
    </w:p>
    <w:p w14:paraId="59A6A19A">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78018745">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7DAB7104">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投标人名称（盖章）：</w:t>
      </w:r>
    </w:p>
    <w:p w14:paraId="3CEBA2C7">
      <w:pPr>
        <w:tabs>
          <w:tab w:val="left" w:pos="6300"/>
        </w:tabs>
        <w:snapToGrid w:val="0"/>
        <w:spacing w:line="500" w:lineRule="exact"/>
        <w:ind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日   期：</w:t>
      </w:r>
    </w:p>
    <w:p w14:paraId="370F85EC">
      <w:pPr>
        <w:tabs>
          <w:tab w:val="left" w:pos="6300"/>
        </w:tabs>
        <w:snapToGrid w:val="0"/>
        <w:spacing w:line="500" w:lineRule="exact"/>
        <w:ind w:firstLine="570"/>
        <w:jc w:val="left"/>
        <w:rPr>
          <w:rFonts w:hint="eastAsia" w:ascii="方正仿宋_GBK" w:hAnsi="方正仿宋_GBK" w:eastAsia="方正仿宋_GBK" w:cs="方正仿宋_GBK"/>
          <w:sz w:val="24"/>
        </w:rPr>
      </w:pPr>
    </w:p>
    <w:p w14:paraId="1A8FF000">
      <w:pPr>
        <w:tabs>
          <w:tab w:val="left" w:pos="6300"/>
        </w:tabs>
        <w:snapToGrid w:val="0"/>
        <w:spacing w:line="500" w:lineRule="exact"/>
        <w:ind w:firstLine="570"/>
        <w:jc w:val="left"/>
        <w:rPr>
          <w:rFonts w:hint="eastAsia" w:ascii="方正仿宋_GBK" w:hAnsi="方正仿宋_GBK" w:eastAsia="方正仿宋_GBK" w:cs="方正仿宋_GBK"/>
          <w:sz w:val="24"/>
        </w:rPr>
      </w:pPr>
    </w:p>
    <w:p w14:paraId="5AE716A5">
      <w:pPr>
        <w:tabs>
          <w:tab w:val="left" w:pos="6300"/>
        </w:tabs>
        <w:snapToGrid w:val="0"/>
        <w:spacing w:line="500" w:lineRule="exact"/>
        <w:ind w:firstLine="570"/>
        <w:jc w:val="left"/>
        <w:rPr>
          <w:rFonts w:hint="eastAsia" w:ascii="方正仿宋_GBK" w:hAnsi="方正仿宋_GBK" w:eastAsia="方正仿宋_GBK" w:cs="方正仿宋_GBK"/>
          <w:sz w:val="24"/>
        </w:rPr>
      </w:pPr>
    </w:p>
    <w:p w14:paraId="6A87E694">
      <w:pPr>
        <w:tabs>
          <w:tab w:val="left" w:pos="6300"/>
        </w:tabs>
        <w:snapToGrid w:val="0"/>
        <w:spacing w:line="500" w:lineRule="exact"/>
        <w:ind w:firstLine="570"/>
        <w:jc w:val="left"/>
        <w:rPr>
          <w:rFonts w:hint="eastAsia" w:ascii="方正仿宋_GBK" w:hAnsi="方正仿宋_GBK" w:eastAsia="方正仿宋_GBK" w:cs="方正仿宋_GBK"/>
          <w:sz w:val="24"/>
        </w:rPr>
      </w:pPr>
    </w:p>
    <w:p w14:paraId="38DE72C0">
      <w:pPr>
        <w:tabs>
          <w:tab w:val="left" w:pos="6300"/>
        </w:tabs>
        <w:snapToGrid w:val="0"/>
        <w:spacing w:line="500" w:lineRule="exact"/>
        <w:ind w:firstLine="570"/>
        <w:jc w:val="left"/>
        <w:rPr>
          <w:rFonts w:hint="eastAsia" w:ascii="方正仿宋_GBK" w:hAnsi="方正仿宋_GBK" w:eastAsia="方正仿宋_GBK" w:cs="方正仿宋_GBK"/>
          <w:sz w:val="24"/>
        </w:rPr>
      </w:pPr>
    </w:p>
    <w:p w14:paraId="71A141C4">
      <w:pPr>
        <w:tabs>
          <w:tab w:val="left" w:pos="6300"/>
        </w:tabs>
        <w:snapToGrid w:val="0"/>
        <w:spacing w:line="500" w:lineRule="exact"/>
        <w:ind w:firstLine="570"/>
        <w:jc w:val="left"/>
        <w:rPr>
          <w:rFonts w:hint="eastAsia" w:ascii="方正仿宋_GBK" w:hAnsi="方正仿宋_GBK" w:eastAsia="方正仿宋_GBK" w:cs="方正仿宋_GBK"/>
          <w:sz w:val="24"/>
        </w:rPr>
      </w:pPr>
    </w:p>
    <w:p w14:paraId="73FC69A3">
      <w:pPr>
        <w:tabs>
          <w:tab w:val="left" w:pos="6300"/>
        </w:tabs>
        <w:snapToGrid w:val="0"/>
        <w:spacing w:line="500" w:lineRule="exact"/>
        <w:ind w:firstLine="570"/>
        <w:jc w:val="left"/>
        <w:rPr>
          <w:rFonts w:hint="eastAsia" w:ascii="方正仿宋_GBK" w:hAnsi="方正仿宋_GBK" w:eastAsia="方正仿宋_GBK" w:cs="方正仿宋_GBK"/>
          <w:sz w:val="24"/>
        </w:rPr>
      </w:pPr>
    </w:p>
    <w:p w14:paraId="12ED65CC">
      <w:pPr>
        <w:tabs>
          <w:tab w:val="left" w:pos="6300"/>
        </w:tabs>
        <w:snapToGrid w:val="0"/>
        <w:spacing w:line="500" w:lineRule="exact"/>
        <w:ind w:firstLine="570"/>
        <w:jc w:val="left"/>
        <w:rPr>
          <w:rFonts w:hint="eastAsia" w:ascii="方正仿宋_GBK" w:hAnsi="方正仿宋_GBK" w:eastAsia="方正仿宋_GBK" w:cs="方正仿宋_GBK"/>
          <w:sz w:val="24"/>
        </w:rPr>
      </w:pPr>
    </w:p>
    <w:p w14:paraId="595FF677">
      <w:pPr>
        <w:tabs>
          <w:tab w:val="left" w:pos="6300"/>
        </w:tabs>
        <w:snapToGrid w:val="0"/>
        <w:spacing w:line="500" w:lineRule="exact"/>
        <w:ind w:firstLine="570"/>
        <w:jc w:val="left"/>
        <w:rPr>
          <w:rFonts w:hint="eastAsia" w:ascii="方正仿宋_GBK" w:hAnsi="方正仿宋_GBK" w:eastAsia="方正仿宋_GBK" w:cs="方正仿宋_GBK"/>
          <w:sz w:val="24"/>
        </w:rPr>
      </w:pPr>
    </w:p>
    <w:p w14:paraId="581D1BE6">
      <w:pPr>
        <w:tabs>
          <w:tab w:val="left" w:pos="6300"/>
        </w:tabs>
        <w:snapToGrid w:val="0"/>
        <w:spacing w:line="500" w:lineRule="exact"/>
        <w:ind w:firstLine="570"/>
        <w:jc w:val="left"/>
        <w:rPr>
          <w:rFonts w:hint="eastAsia" w:ascii="方正仿宋_GBK" w:hAnsi="方正仿宋_GBK" w:eastAsia="方正仿宋_GBK" w:cs="方正仿宋_GBK"/>
          <w:sz w:val="24"/>
        </w:rPr>
      </w:pPr>
    </w:p>
    <w:p w14:paraId="02EFA2FD">
      <w:pPr>
        <w:snapToGrid w:val="0"/>
        <w:spacing w:line="44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kern w:val="0"/>
          <w:sz w:val="24"/>
        </w:rPr>
        <w:t>若成交供应商为残疾人福利性单位的，将在结果公告时公告其《残疾人福利性单位声明函》</w:t>
      </w:r>
    </w:p>
    <w:p w14:paraId="7BB3FF0B">
      <w:pPr>
        <w:spacing w:line="440" w:lineRule="exact"/>
        <w:ind w:firstLine="480" w:firstLineChars="200"/>
        <w:rPr>
          <w:rFonts w:ascii="方正仿宋_GBK" w:eastAsia="方正仿宋_GBK"/>
          <w:sz w:val="24"/>
          <w:szCs w:val="24"/>
        </w:rPr>
      </w:pPr>
    </w:p>
    <w:p w14:paraId="3B26FC94">
      <w:pPr>
        <w:spacing w:line="440" w:lineRule="exact"/>
        <w:ind w:firstLine="480" w:firstLineChars="200"/>
        <w:rPr>
          <w:rFonts w:ascii="方正仿宋_GBK" w:eastAsia="方正仿宋_GBK"/>
          <w:sz w:val="24"/>
          <w:szCs w:val="24"/>
        </w:rPr>
      </w:pPr>
      <w:r>
        <w:rPr>
          <w:rFonts w:hint="eastAsia" w:ascii="方正仿宋_GBK" w:eastAsia="方正仿宋_GBK"/>
          <w:sz w:val="24"/>
          <w:szCs w:val="24"/>
        </w:rPr>
        <w:br w:type="page"/>
      </w:r>
      <w:r>
        <w:rPr>
          <w:rFonts w:hint="eastAsia" w:ascii="方正仿宋_GBK" w:eastAsia="方正仿宋_GBK"/>
          <w:sz w:val="24"/>
          <w:szCs w:val="24"/>
        </w:rPr>
        <w:t>（二）其他资料：其他与项目有关的资料</w:t>
      </w:r>
    </w:p>
    <w:p w14:paraId="3145A83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其他与项目有关的资料（自附）：</w:t>
      </w:r>
      <w:bookmarkEnd w:id="148"/>
      <w:r>
        <w:rPr>
          <w:rFonts w:hint="eastAsia" w:ascii="方正仿宋_GBK" w:hAnsi="方正仿宋_GBK" w:eastAsia="方正仿宋_GBK" w:cs="方正仿宋_GBK"/>
          <w:sz w:val="24"/>
          <w:szCs w:val="24"/>
        </w:rPr>
        <w:t>供应商总体情况介绍、</w:t>
      </w:r>
      <w:r>
        <w:rPr>
          <w:rFonts w:hint="eastAsia" w:ascii="方正仿宋_GBK" w:hAnsi="宋体" w:eastAsia="方正仿宋_GBK"/>
          <w:sz w:val="24"/>
          <w:szCs w:val="24"/>
        </w:rPr>
        <w:t>廉政投标承诺书（格式附后）、</w:t>
      </w:r>
      <w:r>
        <w:rPr>
          <w:rFonts w:hint="eastAsia" w:ascii="方正仿宋_GBK" w:hAnsi="方正仿宋_GBK" w:eastAsia="方正仿宋_GBK" w:cs="方正仿宋_GBK"/>
          <w:sz w:val="24"/>
          <w:szCs w:val="24"/>
        </w:rPr>
        <w:t>其他与本项目有关的资料等。</w:t>
      </w:r>
    </w:p>
    <w:p w14:paraId="40EBF4F3">
      <w:pPr>
        <w:spacing w:line="360" w:lineRule="auto"/>
        <w:rPr>
          <w:rFonts w:hint="eastAsia" w:ascii="方正仿宋_GBK" w:hAnsi="方正仿宋_GBK" w:eastAsia="方正仿宋_GBK" w:cs="方正仿宋_GBK"/>
          <w:sz w:val="24"/>
          <w:szCs w:val="24"/>
        </w:rPr>
      </w:pPr>
    </w:p>
    <w:p w14:paraId="407B74CF">
      <w:pPr>
        <w:spacing w:line="360" w:lineRule="auto"/>
        <w:ind w:firstLine="480" w:firstLineChars="200"/>
        <w:jc w:val="center"/>
        <w:rPr>
          <w:rFonts w:hint="eastAsia" w:ascii="方正仿宋_GBK" w:hAnsi="方正仿宋_GBK" w:eastAsia="方正仿宋_GBK" w:cs="方正仿宋_GBK"/>
          <w:sz w:val="24"/>
          <w:szCs w:val="24"/>
        </w:rPr>
        <w:sectPr>
          <w:headerReference r:id="rId11" w:type="default"/>
          <w:pgSz w:w="11907" w:h="16840"/>
          <w:pgMar w:top="1417" w:right="1134" w:bottom="1134" w:left="1134" w:header="851" w:footer="992" w:gutter="0"/>
          <w:pgNumType w:fmt="numberInDash"/>
          <w:cols w:space="720" w:num="1"/>
          <w:docGrid w:linePitch="380" w:charSpace="0"/>
        </w:sectPr>
      </w:pPr>
    </w:p>
    <w:p w14:paraId="1A8BDE99">
      <w:pPr>
        <w:jc w:val="center"/>
        <w:rPr>
          <w:rFonts w:hint="eastAsia" w:ascii="方正仿宋_GBK" w:hAnsi="方正仿宋_GBK" w:eastAsia="方正仿宋_GBK" w:cs="方正仿宋_GBK"/>
          <w:b/>
          <w:spacing w:val="-6"/>
          <w:sz w:val="24"/>
          <w:szCs w:val="28"/>
        </w:rPr>
      </w:pPr>
      <w:r>
        <w:rPr>
          <w:rFonts w:hint="eastAsia" w:ascii="方正仿宋_GBK" w:hAnsi="方正仿宋_GBK" w:eastAsia="方正仿宋_GBK" w:cs="方正仿宋_GBK"/>
          <w:b/>
          <w:spacing w:val="-6"/>
          <w:sz w:val="40"/>
          <w:szCs w:val="44"/>
        </w:rPr>
        <w:t>廉洁投标承诺书</w:t>
      </w:r>
    </w:p>
    <w:p w14:paraId="62979379">
      <w:pPr>
        <w:ind w:firstLine="645" w:firstLineChars="283"/>
        <w:rPr>
          <w:rFonts w:hint="eastAsia" w:ascii="仿宋" w:hAnsi="仿宋" w:eastAsia="仿宋" w:cs="仿宋"/>
          <w:bCs/>
          <w:spacing w:val="-6"/>
          <w:sz w:val="24"/>
          <w:szCs w:val="28"/>
          <w:u w:val="single"/>
        </w:rPr>
      </w:pPr>
    </w:p>
    <w:p w14:paraId="6B732C65">
      <w:pPr>
        <w:spacing w:line="500" w:lineRule="exact"/>
        <w:jc w:val="left"/>
        <w:rPr>
          <w:rFonts w:hint="eastAsia"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（采购人）：</w:t>
      </w:r>
    </w:p>
    <w:p w14:paraId="6AF789EF">
      <w:pPr>
        <w:spacing w:line="500" w:lineRule="exact"/>
        <w:jc w:val="left"/>
        <w:rPr>
          <w:rFonts w:hint="eastAsia"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（采购代理机构名称）：</w:t>
      </w:r>
    </w:p>
    <w:p w14:paraId="26247A07">
      <w:pPr>
        <w:spacing w:line="500" w:lineRule="exact"/>
        <w:ind w:firstLine="645" w:firstLineChars="283"/>
        <w:jc w:val="left"/>
        <w:rPr>
          <w:rFonts w:hint="eastAsia" w:ascii="方正仿宋_GBK" w:hAnsi="方正仿宋_GBK" w:eastAsia="方正仿宋_GBK" w:cs="方正仿宋_GBK"/>
          <w:bCs/>
          <w:spacing w:val="-6"/>
          <w:sz w:val="24"/>
          <w:szCs w:val="28"/>
        </w:rPr>
      </w:pPr>
    </w:p>
    <w:p w14:paraId="65E16D7C">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为了积极响应</w:t>
      </w:r>
      <w:r>
        <w:rPr>
          <w:rFonts w:hint="eastAsia" w:ascii="方正仿宋_GBK" w:hAnsi="方正仿宋_GBK" w:eastAsia="方正仿宋_GBK" w:cs="方正仿宋_GBK"/>
          <w:bCs/>
          <w:spacing w:val="-6"/>
          <w:sz w:val="24"/>
          <w:szCs w:val="28"/>
          <w:u w:val="single"/>
        </w:rPr>
        <w:t xml:space="preserve">        </w:t>
      </w:r>
      <w:r>
        <w:rPr>
          <w:rFonts w:hint="eastAsia" w:ascii="方正仿宋_GBK" w:hAnsi="方正仿宋_GBK" w:eastAsia="方正仿宋_GBK" w:cs="方正仿宋_GBK"/>
          <w:bCs/>
          <w:spacing w:val="-6"/>
          <w:sz w:val="24"/>
          <w:szCs w:val="28"/>
        </w:rPr>
        <w:t>（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14:paraId="73DEDFEB">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1、自觉遵守招标投标法、反不正当竞争法等国家法律法规以及招标投标活动中的各项规定和制度。</w:t>
      </w:r>
    </w:p>
    <w:p w14:paraId="08B6A119">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2、自觉遵守招标投标活动的各项纪律以及本次招标的各项具体要求，积极配合招标单位及招标代理机构依法开展本次招标活动，维护正常招标秩序。</w:t>
      </w:r>
    </w:p>
    <w:p w14:paraId="34B2D8C8">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3、按照招标文件的各项具体规定进行投标，不隐瞒本单位投标资质、业绩、信誉等的真实情况，保证投标各项内容真实、有效、合法并符合规定。不以他人名义投标或者以其他方式弄虚作假，骗取中标。</w:t>
      </w:r>
    </w:p>
    <w:p w14:paraId="680B5D07">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4、保证在投标过程中，不使用不正当手段妨碍、排挤其它投标单位或串通投标、围标，不损害招标人和其他投标人的合法权益。</w:t>
      </w:r>
    </w:p>
    <w:p w14:paraId="07399321">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5、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14:paraId="340915CD">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6、保证不向本公司、招标项目单位、招标代理机构及其上述单位的相关工作人员提供通讯工具、交通工具和高档办公用品等。</w:t>
      </w:r>
    </w:p>
    <w:p w14:paraId="6C1FA689">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7、保证不向本公司、招标项目单位、招标代理机构相关工作人员的配偶、子女、亲友等分包、转包中标项目或进行相关的关联交易。</w:t>
      </w:r>
    </w:p>
    <w:p w14:paraId="104E626A">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8、保证不向本公司、招标项目单位、招标代理机构的相关工作人员支付好处费、介绍费、感谢费和回扣等任何不正当“报酬”。</w:t>
      </w:r>
    </w:p>
    <w:p w14:paraId="2F2CD7E7">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9、在投标过程中，如发现本公司、招标项目单位、招标代理机构的相关工作人员在招标过程中有索要财物和要求违规进行关联交易等不廉洁行为时，坚决予以抵制，并及时对本公司监督方负责任地进行反映或举报。</w:t>
      </w:r>
    </w:p>
    <w:p w14:paraId="2F4B5E50">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10、如发现本投标人有违反上述承诺，自愿接受取消投标资格及其他依照有关法律、规定和纪律所进行的任何处理。</w:t>
      </w:r>
    </w:p>
    <w:p w14:paraId="14EF3D83">
      <w:pPr>
        <w:tabs>
          <w:tab w:val="left" w:pos="6300"/>
        </w:tabs>
        <w:snapToGrid w:val="0"/>
        <w:spacing w:line="500" w:lineRule="exact"/>
        <w:ind w:firstLine="456" w:firstLineChars="200"/>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特此承诺！</w:t>
      </w:r>
    </w:p>
    <w:p w14:paraId="5562C3BC">
      <w:pPr>
        <w:tabs>
          <w:tab w:val="left" w:pos="6300"/>
        </w:tabs>
        <w:snapToGrid w:val="0"/>
        <w:spacing w:line="500" w:lineRule="exact"/>
        <w:ind w:left="5320" w:leftChars="1900" w:firstLine="171" w:firstLineChars="75"/>
        <w:jc w:val="left"/>
        <w:rPr>
          <w:rFonts w:hint="eastAsia" w:ascii="方正仿宋_GBK" w:hAnsi="方正仿宋_GBK" w:eastAsia="方正仿宋_GBK" w:cs="方正仿宋_GBK"/>
          <w:bCs/>
          <w:spacing w:val="-6"/>
          <w:sz w:val="24"/>
          <w:szCs w:val="28"/>
        </w:rPr>
      </w:pPr>
    </w:p>
    <w:p w14:paraId="4B554CEF">
      <w:pPr>
        <w:tabs>
          <w:tab w:val="left" w:pos="6300"/>
        </w:tabs>
        <w:snapToGrid w:val="0"/>
        <w:spacing w:line="500" w:lineRule="exact"/>
        <w:ind w:left="5320" w:leftChars="1900" w:firstLine="180" w:firstLineChars="75"/>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供应商名称（盖章）：        </w:t>
      </w:r>
    </w:p>
    <w:p w14:paraId="03D14B61">
      <w:pPr>
        <w:snapToGrid w:val="0"/>
        <w:spacing w:line="500" w:lineRule="exact"/>
        <w:ind w:left="5320" w:leftChars="1900" w:firstLine="180" w:firstLineChars="75"/>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日  期：                  </w:t>
      </w:r>
    </w:p>
    <w:p w14:paraId="337CDC50">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592DA54C">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3F6ED08E">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628F0732">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724B9162">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42DDADC1">
      <w:pPr>
        <w:spacing w:line="360" w:lineRule="auto"/>
        <w:ind w:firstLine="480" w:firstLineChars="200"/>
        <w:jc w:val="center"/>
        <w:rPr>
          <w:rFonts w:hint="eastAsia" w:ascii="方正仿宋_GBK" w:hAnsi="方正仿宋_GBK" w:eastAsia="方正仿宋_GBK" w:cs="方正仿宋_GBK"/>
          <w:sz w:val="24"/>
          <w:szCs w:val="24"/>
        </w:rPr>
      </w:pPr>
    </w:p>
    <w:p w14:paraId="21392583">
      <w:pPr>
        <w:spacing w:line="360" w:lineRule="auto"/>
        <w:ind w:firstLine="480" w:firstLineChars="200"/>
        <w:jc w:val="center"/>
        <w:rPr>
          <w:rFonts w:hint="eastAsia" w:ascii="方正仿宋_GBK" w:hAnsi="方正仿宋_GBK" w:eastAsia="方正仿宋_GBK" w:cs="方正仿宋_GBK"/>
          <w:sz w:val="24"/>
          <w:szCs w:val="24"/>
        </w:rPr>
      </w:pPr>
    </w:p>
    <w:p w14:paraId="758D7038">
      <w:pPr>
        <w:spacing w:line="360" w:lineRule="auto"/>
        <w:ind w:firstLine="480" w:firstLineChars="200"/>
        <w:jc w:val="center"/>
        <w:rPr>
          <w:rFonts w:hint="eastAsia" w:ascii="方正仿宋_GBK" w:hAnsi="方正仿宋_GBK" w:eastAsia="方正仿宋_GBK" w:cs="方正仿宋_GBK"/>
          <w:sz w:val="24"/>
          <w:szCs w:val="24"/>
        </w:rPr>
      </w:pPr>
    </w:p>
    <w:p w14:paraId="5C0D3939">
      <w:pPr>
        <w:spacing w:line="360" w:lineRule="auto"/>
        <w:ind w:firstLine="480" w:firstLineChars="200"/>
        <w:jc w:val="center"/>
        <w:rPr>
          <w:rFonts w:hint="eastAsia" w:ascii="方正仿宋_GBK" w:hAnsi="方正仿宋_GBK" w:eastAsia="方正仿宋_GBK" w:cs="方正仿宋_GBK"/>
          <w:sz w:val="24"/>
          <w:szCs w:val="24"/>
        </w:rPr>
      </w:pPr>
    </w:p>
    <w:p w14:paraId="321184BE">
      <w:pPr>
        <w:spacing w:line="360" w:lineRule="auto"/>
        <w:ind w:firstLine="480" w:firstLineChars="200"/>
        <w:jc w:val="center"/>
        <w:rPr>
          <w:rFonts w:hint="eastAsia" w:ascii="方正仿宋_GBK" w:hAnsi="方正仿宋_GBK" w:eastAsia="方正仿宋_GBK" w:cs="方正仿宋_GBK"/>
          <w:sz w:val="24"/>
          <w:szCs w:val="24"/>
        </w:rPr>
      </w:pPr>
    </w:p>
    <w:p w14:paraId="405B31F4">
      <w:pPr>
        <w:spacing w:line="360" w:lineRule="auto"/>
        <w:ind w:firstLine="480" w:firstLineChars="200"/>
        <w:jc w:val="center"/>
        <w:rPr>
          <w:rFonts w:hint="eastAsia" w:ascii="方正仿宋_GBK" w:hAnsi="方正仿宋_GBK" w:eastAsia="方正仿宋_GBK" w:cs="方正仿宋_GBK"/>
          <w:sz w:val="24"/>
          <w:szCs w:val="24"/>
        </w:rPr>
      </w:pPr>
    </w:p>
    <w:p w14:paraId="07DE14D9">
      <w:pPr>
        <w:spacing w:line="360" w:lineRule="auto"/>
        <w:ind w:firstLine="480" w:firstLineChars="200"/>
        <w:jc w:val="center"/>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（结束）</w:t>
      </w:r>
    </w:p>
    <w:sectPr>
      <w:headerReference r:id="rId12" w:type="default"/>
      <w:pgSz w:w="11907" w:h="16840"/>
      <w:pgMar w:top="1417" w:right="1417" w:bottom="1134" w:left="1417" w:header="851"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1" w:fontKey="{15E2F732-EEDD-4E89-893D-4670CF02C2DD}"/>
  </w:font>
  <w:font w:name="方正小标宋_GBK">
    <w:panose1 w:val="03000509000000000000"/>
    <w:charset w:val="86"/>
    <w:family w:val="script"/>
    <w:pitch w:val="default"/>
    <w:sig w:usb0="00000001" w:usb1="080E0000" w:usb2="00000000" w:usb3="00000000" w:csb0="00040000" w:csb1="00000000"/>
    <w:embedRegular r:id="rId2" w:fontKey="{1B971904-3C03-4A09-B5F6-A954A79DE00A}"/>
  </w:font>
  <w:font w:name="仿宋">
    <w:panose1 w:val="02010609060101010101"/>
    <w:charset w:val="86"/>
    <w:family w:val="modern"/>
    <w:pitch w:val="default"/>
    <w:sig w:usb0="800002BF" w:usb1="38CF7CFA" w:usb2="00000016" w:usb3="00000000" w:csb0="00040001" w:csb1="00000000"/>
    <w:embedRegular r:id="rId3" w:fontKey="{B9640D74-F775-47EB-BE65-6BFCE460F6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9278">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2EA9DB00">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277C">
    <w:pPr>
      <w:pStyle w:val="39"/>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40FA">
    <w:pPr>
      <w:pStyle w:val="39"/>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AE667">
                          <w:pPr>
                            <w:pStyle w:val="39"/>
                          </w:pPr>
                          <w:r>
                            <w:fldChar w:fldCharType="begin"/>
                          </w:r>
                          <w:r>
                            <w:instrText xml:space="preserve"> PAGE  \* MERGEFORMAT </w:instrText>
                          </w:r>
                          <w:r>
                            <w:fldChar w:fldCharType="separate"/>
                          </w:r>
                          <w:r>
                            <w:t>- 9 -</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574AE667">
                    <w:pPr>
                      <w:pStyle w:val="39"/>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A8DB">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3D54567C">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C7E3">
    <w:pPr>
      <w:pStyle w:val="39"/>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A4DDF">
                          <w:pPr>
                            <w:pStyle w:val="39"/>
                          </w:pPr>
                          <w:r>
                            <w:fldChar w:fldCharType="begin"/>
                          </w:r>
                          <w:r>
                            <w:instrText xml:space="preserve"> PAGE  \* MERGEFORMAT </w:instrText>
                          </w:r>
                          <w:r>
                            <w:fldChar w:fldCharType="separate"/>
                          </w:r>
                          <w:r>
                            <w:t>- 19 -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4DFA4DDF">
                    <w:pPr>
                      <w:pStyle w:val="39"/>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5133">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D7F60">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9F95">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ED2C">
    <w:pPr>
      <w:pStyle w:val="4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E3D73">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5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9"/>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6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1"/>
  </w:num>
  <w:num w:numId="7">
    <w:abstractNumId w:val="6"/>
  </w:num>
  <w:num w:numId="8">
    <w:abstractNumId w:val="11"/>
  </w:num>
  <w:num w:numId="9">
    <w:abstractNumId w:val="4"/>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kMmQ0OWY1OWE4Y2RkMzA4MzZlMTU5MmY3N2RhY2MifQ=="/>
  </w:docVars>
  <w:rsids>
    <w:rsidRoot w:val="00172A27"/>
    <w:rsid w:val="00000E56"/>
    <w:rsid w:val="000014C5"/>
    <w:rsid w:val="00001D17"/>
    <w:rsid w:val="00002AE4"/>
    <w:rsid w:val="00003626"/>
    <w:rsid w:val="000040DE"/>
    <w:rsid w:val="000070F0"/>
    <w:rsid w:val="000075E8"/>
    <w:rsid w:val="00010CDD"/>
    <w:rsid w:val="00011B4B"/>
    <w:rsid w:val="00016B79"/>
    <w:rsid w:val="00017816"/>
    <w:rsid w:val="00026312"/>
    <w:rsid w:val="00032ACA"/>
    <w:rsid w:val="0003632F"/>
    <w:rsid w:val="00043835"/>
    <w:rsid w:val="0004739C"/>
    <w:rsid w:val="00051E02"/>
    <w:rsid w:val="000523C9"/>
    <w:rsid w:val="0005298B"/>
    <w:rsid w:val="0005417C"/>
    <w:rsid w:val="000576E1"/>
    <w:rsid w:val="00061A7C"/>
    <w:rsid w:val="00063981"/>
    <w:rsid w:val="00073369"/>
    <w:rsid w:val="00074C38"/>
    <w:rsid w:val="00077121"/>
    <w:rsid w:val="000816AD"/>
    <w:rsid w:val="00090C5A"/>
    <w:rsid w:val="00091B1C"/>
    <w:rsid w:val="00091D22"/>
    <w:rsid w:val="000A164E"/>
    <w:rsid w:val="000A3057"/>
    <w:rsid w:val="000B1068"/>
    <w:rsid w:val="000B3002"/>
    <w:rsid w:val="000B42F4"/>
    <w:rsid w:val="000B6330"/>
    <w:rsid w:val="000B7377"/>
    <w:rsid w:val="000B7F54"/>
    <w:rsid w:val="000C08C1"/>
    <w:rsid w:val="000C1E0E"/>
    <w:rsid w:val="000C20E6"/>
    <w:rsid w:val="000C2C03"/>
    <w:rsid w:val="000C6D89"/>
    <w:rsid w:val="000D776F"/>
    <w:rsid w:val="000E01C9"/>
    <w:rsid w:val="000E0DD7"/>
    <w:rsid w:val="000E3259"/>
    <w:rsid w:val="000E4835"/>
    <w:rsid w:val="000E4EEC"/>
    <w:rsid w:val="000E561A"/>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6266C"/>
    <w:rsid w:val="00171E05"/>
    <w:rsid w:val="00172A27"/>
    <w:rsid w:val="00180ACB"/>
    <w:rsid w:val="00181A6C"/>
    <w:rsid w:val="001826C0"/>
    <w:rsid w:val="00183B60"/>
    <w:rsid w:val="00186623"/>
    <w:rsid w:val="001879FD"/>
    <w:rsid w:val="0019571D"/>
    <w:rsid w:val="001963A2"/>
    <w:rsid w:val="00196465"/>
    <w:rsid w:val="001A0A77"/>
    <w:rsid w:val="001A1B93"/>
    <w:rsid w:val="001A64A1"/>
    <w:rsid w:val="001A667A"/>
    <w:rsid w:val="001A6DCC"/>
    <w:rsid w:val="001A773E"/>
    <w:rsid w:val="001A7A69"/>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2C27"/>
    <w:rsid w:val="00214E7A"/>
    <w:rsid w:val="00215DEE"/>
    <w:rsid w:val="0021618E"/>
    <w:rsid w:val="002163AC"/>
    <w:rsid w:val="0021704D"/>
    <w:rsid w:val="002216C7"/>
    <w:rsid w:val="00222097"/>
    <w:rsid w:val="002227DB"/>
    <w:rsid w:val="00227202"/>
    <w:rsid w:val="00227377"/>
    <w:rsid w:val="00227851"/>
    <w:rsid w:val="00234257"/>
    <w:rsid w:val="002348E0"/>
    <w:rsid w:val="002411DA"/>
    <w:rsid w:val="00246A3D"/>
    <w:rsid w:val="00251979"/>
    <w:rsid w:val="00254E1A"/>
    <w:rsid w:val="00262555"/>
    <w:rsid w:val="002643C1"/>
    <w:rsid w:val="00265203"/>
    <w:rsid w:val="00270223"/>
    <w:rsid w:val="0027199E"/>
    <w:rsid w:val="00271D47"/>
    <w:rsid w:val="002721EA"/>
    <w:rsid w:val="00280E8A"/>
    <w:rsid w:val="00285164"/>
    <w:rsid w:val="002855B0"/>
    <w:rsid w:val="00286959"/>
    <w:rsid w:val="00295FA5"/>
    <w:rsid w:val="00297A6F"/>
    <w:rsid w:val="002A288B"/>
    <w:rsid w:val="002A4956"/>
    <w:rsid w:val="002A6710"/>
    <w:rsid w:val="002A7778"/>
    <w:rsid w:val="002A7B44"/>
    <w:rsid w:val="002B1181"/>
    <w:rsid w:val="002B1FDA"/>
    <w:rsid w:val="002B2B38"/>
    <w:rsid w:val="002B578B"/>
    <w:rsid w:val="002B5ECC"/>
    <w:rsid w:val="002B7904"/>
    <w:rsid w:val="002C2507"/>
    <w:rsid w:val="002C2E6E"/>
    <w:rsid w:val="002C3A3D"/>
    <w:rsid w:val="002C7927"/>
    <w:rsid w:val="002D0A48"/>
    <w:rsid w:val="002D41FF"/>
    <w:rsid w:val="002D608F"/>
    <w:rsid w:val="002D7053"/>
    <w:rsid w:val="002D7208"/>
    <w:rsid w:val="002D7725"/>
    <w:rsid w:val="002E0CC2"/>
    <w:rsid w:val="002E3527"/>
    <w:rsid w:val="002E3824"/>
    <w:rsid w:val="002E78F7"/>
    <w:rsid w:val="002F0ED3"/>
    <w:rsid w:val="002F3278"/>
    <w:rsid w:val="002F3DE3"/>
    <w:rsid w:val="002F4E65"/>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3A3B"/>
    <w:rsid w:val="003548FA"/>
    <w:rsid w:val="00355643"/>
    <w:rsid w:val="00355A74"/>
    <w:rsid w:val="0035764D"/>
    <w:rsid w:val="00361427"/>
    <w:rsid w:val="00363702"/>
    <w:rsid w:val="00364260"/>
    <w:rsid w:val="0036458B"/>
    <w:rsid w:val="003703E8"/>
    <w:rsid w:val="00371D2F"/>
    <w:rsid w:val="00373122"/>
    <w:rsid w:val="0037612E"/>
    <w:rsid w:val="0038033A"/>
    <w:rsid w:val="003816ED"/>
    <w:rsid w:val="003840E9"/>
    <w:rsid w:val="00384161"/>
    <w:rsid w:val="00387610"/>
    <w:rsid w:val="0039432A"/>
    <w:rsid w:val="003953EA"/>
    <w:rsid w:val="003958D8"/>
    <w:rsid w:val="00395AFD"/>
    <w:rsid w:val="00395C2F"/>
    <w:rsid w:val="003973D3"/>
    <w:rsid w:val="00397F89"/>
    <w:rsid w:val="003A0495"/>
    <w:rsid w:val="003A0892"/>
    <w:rsid w:val="003A3162"/>
    <w:rsid w:val="003A422B"/>
    <w:rsid w:val="003A449E"/>
    <w:rsid w:val="003A71F3"/>
    <w:rsid w:val="003B19F5"/>
    <w:rsid w:val="003C157D"/>
    <w:rsid w:val="003D0E0A"/>
    <w:rsid w:val="003D3B22"/>
    <w:rsid w:val="003D57B4"/>
    <w:rsid w:val="003D7B3D"/>
    <w:rsid w:val="003E0348"/>
    <w:rsid w:val="003F3DB1"/>
    <w:rsid w:val="003F451E"/>
    <w:rsid w:val="003F4939"/>
    <w:rsid w:val="003F626F"/>
    <w:rsid w:val="003F6794"/>
    <w:rsid w:val="00402B32"/>
    <w:rsid w:val="00404BAD"/>
    <w:rsid w:val="0040519F"/>
    <w:rsid w:val="0040781E"/>
    <w:rsid w:val="00410C93"/>
    <w:rsid w:val="004115FB"/>
    <w:rsid w:val="00411B4A"/>
    <w:rsid w:val="004134DD"/>
    <w:rsid w:val="00413561"/>
    <w:rsid w:val="00417E99"/>
    <w:rsid w:val="00421507"/>
    <w:rsid w:val="00424190"/>
    <w:rsid w:val="00424D02"/>
    <w:rsid w:val="0042525A"/>
    <w:rsid w:val="00426CFA"/>
    <w:rsid w:val="0042733C"/>
    <w:rsid w:val="0044185A"/>
    <w:rsid w:val="0044193A"/>
    <w:rsid w:val="0044760B"/>
    <w:rsid w:val="0045002D"/>
    <w:rsid w:val="00453B8F"/>
    <w:rsid w:val="004556B7"/>
    <w:rsid w:val="00460489"/>
    <w:rsid w:val="004608C7"/>
    <w:rsid w:val="00462878"/>
    <w:rsid w:val="00465B7A"/>
    <w:rsid w:val="00471121"/>
    <w:rsid w:val="00472AA2"/>
    <w:rsid w:val="00473B39"/>
    <w:rsid w:val="00474175"/>
    <w:rsid w:val="00481309"/>
    <w:rsid w:val="004928A2"/>
    <w:rsid w:val="00494610"/>
    <w:rsid w:val="00495395"/>
    <w:rsid w:val="004953EC"/>
    <w:rsid w:val="00497ADD"/>
    <w:rsid w:val="004A0D29"/>
    <w:rsid w:val="004A0DE1"/>
    <w:rsid w:val="004A2410"/>
    <w:rsid w:val="004A27AC"/>
    <w:rsid w:val="004A3995"/>
    <w:rsid w:val="004B3AB3"/>
    <w:rsid w:val="004C1DD0"/>
    <w:rsid w:val="004C2685"/>
    <w:rsid w:val="004C434B"/>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157C"/>
    <w:rsid w:val="00553CF0"/>
    <w:rsid w:val="00557C75"/>
    <w:rsid w:val="00566A85"/>
    <w:rsid w:val="00570C78"/>
    <w:rsid w:val="00573AE3"/>
    <w:rsid w:val="00574061"/>
    <w:rsid w:val="00581EF9"/>
    <w:rsid w:val="00583690"/>
    <w:rsid w:val="005902D9"/>
    <w:rsid w:val="0059075F"/>
    <w:rsid w:val="00593F09"/>
    <w:rsid w:val="00596AB7"/>
    <w:rsid w:val="005A1B5C"/>
    <w:rsid w:val="005A1EA7"/>
    <w:rsid w:val="005A678E"/>
    <w:rsid w:val="005A6A12"/>
    <w:rsid w:val="005A7FEE"/>
    <w:rsid w:val="005B0724"/>
    <w:rsid w:val="005B1E46"/>
    <w:rsid w:val="005B5AA4"/>
    <w:rsid w:val="005C3F4B"/>
    <w:rsid w:val="005C42AC"/>
    <w:rsid w:val="005C4F84"/>
    <w:rsid w:val="005D0029"/>
    <w:rsid w:val="005D2EC6"/>
    <w:rsid w:val="005D37D0"/>
    <w:rsid w:val="005D41E8"/>
    <w:rsid w:val="005D703E"/>
    <w:rsid w:val="005E2545"/>
    <w:rsid w:val="005E35E9"/>
    <w:rsid w:val="005E5525"/>
    <w:rsid w:val="005E58D6"/>
    <w:rsid w:val="005F38BB"/>
    <w:rsid w:val="005F7895"/>
    <w:rsid w:val="0060003E"/>
    <w:rsid w:val="00602BBE"/>
    <w:rsid w:val="0060315D"/>
    <w:rsid w:val="00613410"/>
    <w:rsid w:val="00617986"/>
    <w:rsid w:val="006209AF"/>
    <w:rsid w:val="006256CA"/>
    <w:rsid w:val="00627729"/>
    <w:rsid w:val="00627F21"/>
    <w:rsid w:val="0063025A"/>
    <w:rsid w:val="0064583B"/>
    <w:rsid w:val="006468B8"/>
    <w:rsid w:val="006473AB"/>
    <w:rsid w:val="00647773"/>
    <w:rsid w:val="00651127"/>
    <w:rsid w:val="0065190C"/>
    <w:rsid w:val="006542F1"/>
    <w:rsid w:val="00654A48"/>
    <w:rsid w:val="0065651B"/>
    <w:rsid w:val="00664607"/>
    <w:rsid w:val="00666CEB"/>
    <w:rsid w:val="0066755F"/>
    <w:rsid w:val="00670089"/>
    <w:rsid w:val="00670C89"/>
    <w:rsid w:val="00671233"/>
    <w:rsid w:val="006763DC"/>
    <w:rsid w:val="00680AE4"/>
    <w:rsid w:val="00682205"/>
    <w:rsid w:val="006822B0"/>
    <w:rsid w:val="00684E51"/>
    <w:rsid w:val="0068793C"/>
    <w:rsid w:val="006905A3"/>
    <w:rsid w:val="00691721"/>
    <w:rsid w:val="00694288"/>
    <w:rsid w:val="00694F91"/>
    <w:rsid w:val="00695ED5"/>
    <w:rsid w:val="006A100B"/>
    <w:rsid w:val="006A143A"/>
    <w:rsid w:val="006A3285"/>
    <w:rsid w:val="006A4C56"/>
    <w:rsid w:val="006B0567"/>
    <w:rsid w:val="006B4535"/>
    <w:rsid w:val="006B72DE"/>
    <w:rsid w:val="006B75CB"/>
    <w:rsid w:val="006C5FC1"/>
    <w:rsid w:val="006D3773"/>
    <w:rsid w:val="006D44E1"/>
    <w:rsid w:val="006D6350"/>
    <w:rsid w:val="006D6662"/>
    <w:rsid w:val="006E21FA"/>
    <w:rsid w:val="006E477D"/>
    <w:rsid w:val="006E5A13"/>
    <w:rsid w:val="006E6D5F"/>
    <w:rsid w:val="006F0FB7"/>
    <w:rsid w:val="006F3AF7"/>
    <w:rsid w:val="006F5925"/>
    <w:rsid w:val="006F5E40"/>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00E4"/>
    <w:rsid w:val="00740213"/>
    <w:rsid w:val="0074681C"/>
    <w:rsid w:val="00746EC2"/>
    <w:rsid w:val="007504DE"/>
    <w:rsid w:val="00757C0E"/>
    <w:rsid w:val="00762B70"/>
    <w:rsid w:val="007636FE"/>
    <w:rsid w:val="0077408E"/>
    <w:rsid w:val="007760AB"/>
    <w:rsid w:val="00780577"/>
    <w:rsid w:val="00781AD3"/>
    <w:rsid w:val="00781BFB"/>
    <w:rsid w:val="00786FA7"/>
    <w:rsid w:val="0079177C"/>
    <w:rsid w:val="00794382"/>
    <w:rsid w:val="007959AC"/>
    <w:rsid w:val="00796323"/>
    <w:rsid w:val="007A20E0"/>
    <w:rsid w:val="007B2204"/>
    <w:rsid w:val="007B250D"/>
    <w:rsid w:val="007B4B60"/>
    <w:rsid w:val="007B4D0D"/>
    <w:rsid w:val="007B7278"/>
    <w:rsid w:val="007C0A62"/>
    <w:rsid w:val="007C1691"/>
    <w:rsid w:val="007C6B0F"/>
    <w:rsid w:val="007D0625"/>
    <w:rsid w:val="007D227B"/>
    <w:rsid w:val="007D7A44"/>
    <w:rsid w:val="007D7E65"/>
    <w:rsid w:val="007E069E"/>
    <w:rsid w:val="007E06D1"/>
    <w:rsid w:val="007E19E0"/>
    <w:rsid w:val="007E517D"/>
    <w:rsid w:val="007F6769"/>
    <w:rsid w:val="008041D4"/>
    <w:rsid w:val="00806938"/>
    <w:rsid w:val="00807818"/>
    <w:rsid w:val="0081156A"/>
    <w:rsid w:val="00820706"/>
    <w:rsid w:val="00827398"/>
    <w:rsid w:val="008275B6"/>
    <w:rsid w:val="0083653E"/>
    <w:rsid w:val="008369DC"/>
    <w:rsid w:val="00842974"/>
    <w:rsid w:val="00842F87"/>
    <w:rsid w:val="00843A88"/>
    <w:rsid w:val="00843D2E"/>
    <w:rsid w:val="0085550A"/>
    <w:rsid w:val="00860B15"/>
    <w:rsid w:val="008616EF"/>
    <w:rsid w:val="00863C25"/>
    <w:rsid w:val="008641B7"/>
    <w:rsid w:val="00864D80"/>
    <w:rsid w:val="00864DC1"/>
    <w:rsid w:val="00870530"/>
    <w:rsid w:val="008705BC"/>
    <w:rsid w:val="00871999"/>
    <w:rsid w:val="00872E27"/>
    <w:rsid w:val="0087599D"/>
    <w:rsid w:val="00875A42"/>
    <w:rsid w:val="00880CB9"/>
    <w:rsid w:val="008904A8"/>
    <w:rsid w:val="00891D94"/>
    <w:rsid w:val="00895E3C"/>
    <w:rsid w:val="00896589"/>
    <w:rsid w:val="008A0274"/>
    <w:rsid w:val="008A0CEE"/>
    <w:rsid w:val="008A19AF"/>
    <w:rsid w:val="008A20FB"/>
    <w:rsid w:val="008A4D88"/>
    <w:rsid w:val="008C160F"/>
    <w:rsid w:val="008C1B22"/>
    <w:rsid w:val="008C4C84"/>
    <w:rsid w:val="008C510F"/>
    <w:rsid w:val="008D067F"/>
    <w:rsid w:val="008D254D"/>
    <w:rsid w:val="008D3283"/>
    <w:rsid w:val="008E437B"/>
    <w:rsid w:val="008E4D3F"/>
    <w:rsid w:val="008E66B8"/>
    <w:rsid w:val="008F0A2E"/>
    <w:rsid w:val="008F1988"/>
    <w:rsid w:val="008F2B05"/>
    <w:rsid w:val="008F5E76"/>
    <w:rsid w:val="008F6252"/>
    <w:rsid w:val="009023F3"/>
    <w:rsid w:val="0090383C"/>
    <w:rsid w:val="00905D85"/>
    <w:rsid w:val="009070F5"/>
    <w:rsid w:val="00912132"/>
    <w:rsid w:val="00913CAA"/>
    <w:rsid w:val="009226D2"/>
    <w:rsid w:val="00922FAD"/>
    <w:rsid w:val="00924F0A"/>
    <w:rsid w:val="00925082"/>
    <w:rsid w:val="00925726"/>
    <w:rsid w:val="00926904"/>
    <w:rsid w:val="0092708B"/>
    <w:rsid w:val="0093049D"/>
    <w:rsid w:val="00937713"/>
    <w:rsid w:val="009409CD"/>
    <w:rsid w:val="00940E1D"/>
    <w:rsid w:val="0094759E"/>
    <w:rsid w:val="00952C13"/>
    <w:rsid w:val="00954352"/>
    <w:rsid w:val="0095455D"/>
    <w:rsid w:val="009566AF"/>
    <w:rsid w:val="00962BF1"/>
    <w:rsid w:val="00966820"/>
    <w:rsid w:val="00971E57"/>
    <w:rsid w:val="009723CF"/>
    <w:rsid w:val="00972F46"/>
    <w:rsid w:val="00973D3A"/>
    <w:rsid w:val="009741DC"/>
    <w:rsid w:val="0097652A"/>
    <w:rsid w:val="00980037"/>
    <w:rsid w:val="00983B43"/>
    <w:rsid w:val="00984742"/>
    <w:rsid w:val="00991083"/>
    <w:rsid w:val="0099161D"/>
    <w:rsid w:val="00991B37"/>
    <w:rsid w:val="009B6208"/>
    <w:rsid w:val="009B71FF"/>
    <w:rsid w:val="009C3034"/>
    <w:rsid w:val="009C4BFF"/>
    <w:rsid w:val="009C7522"/>
    <w:rsid w:val="009D0FDD"/>
    <w:rsid w:val="009D3162"/>
    <w:rsid w:val="009D3181"/>
    <w:rsid w:val="009D7B9B"/>
    <w:rsid w:val="009E067B"/>
    <w:rsid w:val="009E32D4"/>
    <w:rsid w:val="009E429F"/>
    <w:rsid w:val="009E717E"/>
    <w:rsid w:val="009E737D"/>
    <w:rsid w:val="009F04C0"/>
    <w:rsid w:val="009F18EC"/>
    <w:rsid w:val="009F18FA"/>
    <w:rsid w:val="00A02768"/>
    <w:rsid w:val="00A03977"/>
    <w:rsid w:val="00A06013"/>
    <w:rsid w:val="00A104A7"/>
    <w:rsid w:val="00A12904"/>
    <w:rsid w:val="00A156A0"/>
    <w:rsid w:val="00A15FBF"/>
    <w:rsid w:val="00A1616D"/>
    <w:rsid w:val="00A1783B"/>
    <w:rsid w:val="00A22298"/>
    <w:rsid w:val="00A26FF7"/>
    <w:rsid w:val="00A27159"/>
    <w:rsid w:val="00A37A20"/>
    <w:rsid w:val="00A445DC"/>
    <w:rsid w:val="00A44BEA"/>
    <w:rsid w:val="00A47C22"/>
    <w:rsid w:val="00A55B14"/>
    <w:rsid w:val="00A5689C"/>
    <w:rsid w:val="00A569E8"/>
    <w:rsid w:val="00A56E31"/>
    <w:rsid w:val="00A57FAF"/>
    <w:rsid w:val="00A601C4"/>
    <w:rsid w:val="00A61D6E"/>
    <w:rsid w:val="00A70193"/>
    <w:rsid w:val="00A711C6"/>
    <w:rsid w:val="00A730F3"/>
    <w:rsid w:val="00A74B68"/>
    <w:rsid w:val="00A77EE1"/>
    <w:rsid w:val="00A84863"/>
    <w:rsid w:val="00A902C9"/>
    <w:rsid w:val="00A91750"/>
    <w:rsid w:val="00A95D95"/>
    <w:rsid w:val="00A977EC"/>
    <w:rsid w:val="00AA3561"/>
    <w:rsid w:val="00AA3FD1"/>
    <w:rsid w:val="00AA52DE"/>
    <w:rsid w:val="00AA53A3"/>
    <w:rsid w:val="00AB11B3"/>
    <w:rsid w:val="00AB1DAF"/>
    <w:rsid w:val="00AB40EF"/>
    <w:rsid w:val="00AB43D9"/>
    <w:rsid w:val="00AB5ED3"/>
    <w:rsid w:val="00AB6778"/>
    <w:rsid w:val="00AB6B0C"/>
    <w:rsid w:val="00AB70CD"/>
    <w:rsid w:val="00AB7800"/>
    <w:rsid w:val="00AB7F36"/>
    <w:rsid w:val="00AC1860"/>
    <w:rsid w:val="00AC4898"/>
    <w:rsid w:val="00AC48B3"/>
    <w:rsid w:val="00AC7893"/>
    <w:rsid w:val="00AC7AC9"/>
    <w:rsid w:val="00AE1920"/>
    <w:rsid w:val="00AE76F8"/>
    <w:rsid w:val="00AF01B3"/>
    <w:rsid w:val="00AF0F13"/>
    <w:rsid w:val="00AF2F26"/>
    <w:rsid w:val="00AF7992"/>
    <w:rsid w:val="00AF7CDD"/>
    <w:rsid w:val="00B00AB3"/>
    <w:rsid w:val="00B14C52"/>
    <w:rsid w:val="00B200AA"/>
    <w:rsid w:val="00B203A9"/>
    <w:rsid w:val="00B229A5"/>
    <w:rsid w:val="00B2488E"/>
    <w:rsid w:val="00B25EB3"/>
    <w:rsid w:val="00B42056"/>
    <w:rsid w:val="00B478C3"/>
    <w:rsid w:val="00B52715"/>
    <w:rsid w:val="00B610FA"/>
    <w:rsid w:val="00B61348"/>
    <w:rsid w:val="00B6263F"/>
    <w:rsid w:val="00B67114"/>
    <w:rsid w:val="00B678C7"/>
    <w:rsid w:val="00B70368"/>
    <w:rsid w:val="00B7097C"/>
    <w:rsid w:val="00B75449"/>
    <w:rsid w:val="00B81284"/>
    <w:rsid w:val="00B82273"/>
    <w:rsid w:val="00B83E75"/>
    <w:rsid w:val="00B86DA1"/>
    <w:rsid w:val="00B87401"/>
    <w:rsid w:val="00BA527C"/>
    <w:rsid w:val="00BA5B9C"/>
    <w:rsid w:val="00BA7D51"/>
    <w:rsid w:val="00BA7F31"/>
    <w:rsid w:val="00BB4AD5"/>
    <w:rsid w:val="00BB7494"/>
    <w:rsid w:val="00BB76A5"/>
    <w:rsid w:val="00BC089B"/>
    <w:rsid w:val="00BC0A5F"/>
    <w:rsid w:val="00BC183F"/>
    <w:rsid w:val="00BC1C37"/>
    <w:rsid w:val="00BC2390"/>
    <w:rsid w:val="00BC775D"/>
    <w:rsid w:val="00BD0051"/>
    <w:rsid w:val="00BD2939"/>
    <w:rsid w:val="00BD4A00"/>
    <w:rsid w:val="00BD5A75"/>
    <w:rsid w:val="00BD6BF7"/>
    <w:rsid w:val="00BE07A9"/>
    <w:rsid w:val="00BE1700"/>
    <w:rsid w:val="00BE2E36"/>
    <w:rsid w:val="00BE43A7"/>
    <w:rsid w:val="00BE4D8F"/>
    <w:rsid w:val="00BE675A"/>
    <w:rsid w:val="00BF0A3E"/>
    <w:rsid w:val="00BF26AC"/>
    <w:rsid w:val="00BF46A7"/>
    <w:rsid w:val="00BF5230"/>
    <w:rsid w:val="00BF6DA8"/>
    <w:rsid w:val="00C00289"/>
    <w:rsid w:val="00C1090C"/>
    <w:rsid w:val="00C201FC"/>
    <w:rsid w:val="00C240C8"/>
    <w:rsid w:val="00C249AF"/>
    <w:rsid w:val="00C26513"/>
    <w:rsid w:val="00C30FF9"/>
    <w:rsid w:val="00C328C9"/>
    <w:rsid w:val="00C331FE"/>
    <w:rsid w:val="00C339ED"/>
    <w:rsid w:val="00C35BA8"/>
    <w:rsid w:val="00C37F72"/>
    <w:rsid w:val="00C40246"/>
    <w:rsid w:val="00C420C1"/>
    <w:rsid w:val="00C43FEE"/>
    <w:rsid w:val="00C45963"/>
    <w:rsid w:val="00C472B8"/>
    <w:rsid w:val="00C47775"/>
    <w:rsid w:val="00C47B2D"/>
    <w:rsid w:val="00C50723"/>
    <w:rsid w:val="00C529FD"/>
    <w:rsid w:val="00C53124"/>
    <w:rsid w:val="00C538A9"/>
    <w:rsid w:val="00C53B2E"/>
    <w:rsid w:val="00C6160A"/>
    <w:rsid w:val="00C65711"/>
    <w:rsid w:val="00C66460"/>
    <w:rsid w:val="00C71767"/>
    <w:rsid w:val="00C73197"/>
    <w:rsid w:val="00C76ECD"/>
    <w:rsid w:val="00C8221C"/>
    <w:rsid w:val="00C84B63"/>
    <w:rsid w:val="00C84E04"/>
    <w:rsid w:val="00C86DC6"/>
    <w:rsid w:val="00C910BE"/>
    <w:rsid w:val="00C922BE"/>
    <w:rsid w:val="00C94367"/>
    <w:rsid w:val="00C970F3"/>
    <w:rsid w:val="00CA14F4"/>
    <w:rsid w:val="00CA1DA0"/>
    <w:rsid w:val="00CA583F"/>
    <w:rsid w:val="00CA5844"/>
    <w:rsid w:val="00CA7415"/>
    <w:rsid w:val="00CB265C"/>
    <w:rsid w:val="00CB2BDD"/>
    <w:rsid w:val="00CB32BC"/>
    <w:rsid w:val="00CB4540"/>
    <w:rsid w:val="00CB4951"/>
    <w:rsid w:val="00CB7A07"/>
    <w:rsid w:val="00CC59BB"/>
    <w:rsid w:val="00CC7A32"/>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28F8"/>
    <w:rsid w:val="00D03E34"/>
    <w:rsid w:val="00D05BAA"/>
    <w:rsid w:val="00D07F26"/>
    <w:rsid w:val="00D11A09"/>
    <w:rsid w:val="00D11BCD"/>
    <w:rsid w:val="00D12A1C"/>
    <w:rsid w:val="00D13B7A"/>
    <w:rsid w:val="00D17FD1"/>
    <w:rsid w:val="00D22C4B"/>
    <w:rsid w:val="00D230C7"/>
    <w:rsid w:val="00D23583"/>
    <w:rsid w:val="00D23E7D"/>
    <w:rsid w:val="00D2405F"/>
    <w:rsid w:val="00D26C71"/>
    <w:rsid w:val="00D30C7F"/>
    <w:rsid w:val="00D32DFB"/>
    <w:rsid w:val="00D33488"/>
    <w:rsid w:val="00D33517"/>
    <w:rsid w:val="00D37EEE"/>
    <w:rsid w:val="00D41421"/>
    <w:rsid w:val="00D41998"/>
    <w:rsid w:val="00D41BA9"/>
    <w:rsid w:val="00D44059"/>
    <w:rsid w:val="00D4511A"/>
    <w:rsid w:val="00D51813"/>
    <w:rsid w:val="00D52376"/>
    <w:rsid w:val="00D53EE6"/>
    <w:rsid w:val="00D612C2"/>
    <w:rsid w:val="00D64D38"/>
    <w:rsid w:val="00D745E0"/>
    <w:rsid w:val="00D7528D"/>
    <w:rsid w:val="00D76AA3"/>
    <w:rsid w:val="00D80604"/>
    <w:rsid w:val="00D86529"/>
    <w:rsid w:val="00D86A86"/>
    <w:rsid w:val="00D8791E"/>
    <w:rsid w:val="00D92438"/>
    <w:rsid w:val="00D9454A"/>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1D97"/>
    <w:rsid w:val="00E030A0"/>
    <w:rsid w:val="00E0379B"/>
    <w:rsid w:val="00E04F16"/>
    <w:rsid w:val="00E075A1"/>
    <w:rsid w:val="00E0797A"/>
    <w:rsid w:val="00E11D5D"/>
    <w:rsid w:val="00E124E3"/>
    <w:rsid w:val="00E12F81"/>
    <w:rsid w:val="00E14812"/>
    <w:rsid w:val="00E15231"/>
    <w:rsid w:val="00E15DDE"/>
    <w:rsid w:val="00E17B19"/>
    <w:rsid w:val="00E213D1"/>
    <w:rsid w:val="00E2339E"/>
    <w:rsid w:val="00E300BB"/>
    <w:rsid w:val="00E3245B"/>
    <w:rsid w:val="00E32DCD"/>
    <w:rsid w:val="00E32DF0"/>
    <w:rsid w:val="00E3707B"/>
    <w:rsid w:val="00E50685"/>
    <w:rsid w:val="00E57F6B"/>
    <w:rsid w:val="00E609CE"/>
    <w:rsid w:val="00E6234F"/>
    <w:rsid w:val="00E67AC7"/>
    <w:rsid w:val="00E7134F"/>
    <w:rsid w:val="00E7342C"/>
    <w:rsid w:val="00E736E9"/>
    <w:rsid w:val="00E76363"/>
    <w:rsid w:val="00E80E6B"/>
    <w:rsid w:val="00E8240C"/>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36A5"/>
    <w:rsid w:val="00F4623C"/>
    <w:rsid w:val="00F46AD7"/>
    <w:rsid w:val="00F56399"/>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5C26"/>
    <w:rsid w:val="00FD7BE0"/>
    <w:rsid w:val="00FE1C27"/>
    <w:rsid w:val="00FE5C31"/>
    <w:rsid w:val="00FF0F20"/>
    <w:rsid w:val="00FF1B0E"/>
    <w:rsid w:val="00FF268A"/>
    <w:rsid w:val="00FF748B"/>
    <w:rsid w:val="01081A58"/>
    <w:rsid w:val="011F1080"/>
    <w:rsid w:val="01401A33"/>
    <w:rsid w:val="01601D7A"/>
    <w:rsid w:val="017F2386"/>
    <w:rsid w:val="01C56903"/>
    <w:rsid w:val="01F3521E"/>
    <w:rsid w:val="028D2DAB"/>
    <w:rsid w:val="02A84E4A"/>
    <w:rsid w:val="032A50DE"/>
    <w:rsid w:val="03895822"/>
    <w:rsid w:val="048216BF"/>
    <w:rsid w:val="048C4D9F"/>
    <w:rsid w:val="048F7B35"/>
    <w:rsid w:val="0499689A"/>
    <w:rsid w:val="05151950"/>
    <w:rsid w:val="055165CD"/>
    <w:rsid w:val="055D2975"/>
    <w:rsid w:val="055E4FDC"/>
    <w:rsid w:val="05C52F10"/>
    <w:rsid w:val="05E25CD6"/>
    <w:rsid w:val="06631469"/>
    <w:rsid w:val="06B55FC8"/>
    <w:rsid w:val="06B87E0F"/>
    <w:rsid w:val="06F7755F"/>
    <w:rsid w:val="07344402"/>
    <w:rsid w:val="076F3599"/>
    <w:rsid w:val="077E7A23"/>
    <w:rsid w:val="08042ADE"/>
    <w:rsid w:val="08377F2B"/>
    <w:rsid w:val="08962DA7"/>
    <w:rsid w:val="08A87433"/>
    <w:rsid w:val="08CB2A51"/>
    <w:rsid w:val="08E306F3"/>
    <w:rsid w:val="08EE3839"/>
    <w:rsid w:val="094F5BEE"/>
    <w:rsid w:val="095D619B"/>
    <w:rsid w:val="09C637A5"/>
    <w:rsid w:val="09F068A8"/>
    <w:rsid w:val="0A050B90"/>
    <w:rsid w:val="0A2E4FE5"/>
    <w:rsid w:val="0A300921"/>
    <w:rsid w:val="0A5A4F73"/>
    <w:rsid w:val="0A5D3B10"/>
    <w:rsid w:val="0AB2675B"/>
    <w:rsid w:val="0BA26FB4"/>
    <w:rsid w:val="0BC567FF"/>
    <w:rsid w:val="0BF674EB"/>
    <w:rsid w:val="0C267A02"/>
    <w:rsid w:val="0C3D425E"/>
    <w:rsid w:val="0C6623C9"/>
    <w:rsid w:val="0CE674E7"/>
    <w:rsid w:val="0CED32F2"/>
    <w:rsid w:val="0CF81D10"/>
    <w:rsid w:val="0D4F717D"/>
    <w:rsid w:val="0E1E6BB3"/>
    <w:rsid w:val="0E535265"/>
    <w:rsid w:val="0E9114BC"/>
    <w:rsid w:val="0EAE55B0"/>
    <w:rsid w:val="0EBD2151"/>
    <w:rsid w:val="0EEA79A9"/>
    <w:rsid w:val="0FF85556"/>
    <w:rsid w:val="1007706B"/>
    <w:rsid w:val="108D050D"/>
    <w:rsid w:val="10B93F78"/>
    <w:rsid w:val="10C7406F"/>
    <w:rsid w:val="10CA4D49"/>
    <w:rsid w:val="1101487B"/>
    <w:rsid w:val="1134315E"/>
    <w:rsid w:val="11C02807"/>
    <w:rsid w:val="11F76665"/>
    <w:rsid w:val="11FD649E"/>
    <w:rsid w:val="126B3663"/>
    <w:rsid w:val="1294170A"/>
    <w:rsid w:val="132776CA"/>
    <w:rsid w:val="13414A80"/>
    <w:rsid w:val="137704C5"/>
    <w:rsid w:val="13D05344"/>
    <w:rsid w:val="147A5E14"/>
    <w:rsid w:val="1494138F"/>
    <w:rsid w:val="14B4083D"/>
    <w:rsid w:val="14C46915"/>
    <w:rsid w:val="14D70F63"/>
    <w:rsid w:val="150D0C55"/>
    <w:rsid w:val="1521055B"/>
    <w:rsid w:val="15962B37"/>
    <w:rsid w:val="15B92F3C"/>
    <w:rsid w:val="15CD447E"/>
    <w:rsid w:val="15F07D89"/>
    <w:rsid w:val="164F39E3"/>
    <w:rsid w:val="16A9098C"/>
    <w:rsid w:val="16D506A9"/>
    <w:rsid w:val="17201528"/>
    <w:rsid w:val="175C3B86"/>
    <w:rsid w:val="177713E0"/>
    <w:rsid w:val="17C84600"/>
    <w:rsid w:val="17F2288F"/>
    <w:rsid w:val="18561C0B"/>
    <w:rsid w:val="1866115A"/>
    <w:rsid w:val="188727A6"/>
    <w:rsid w:val="18ED7A84"/>
    <w:rsid w:val="19975303"/>
    <w:rsid w:val="1A0E7FB0"/>
    <w:rsid w:val="1AB27C85"/>
    <w:rsid w:val="1AF11450"/>
    <w:rsid w:val="1B0056AF"/>
    <w:rsid w:val="1B4D5548"/>
    <w:rsid w:val="1B90055C"/>
    <w:rsid w:val="1B970E41"/>
    <w:rsid w:val="1C0E52F2"/>
    <w:rsid w:val="1C9378D2"/>
    <w:rsid w:val="1C984EE8"/>
    <w:rsid w:val="1CC81239"/>
    <w:rsid w:val="1CF245F9"/>
    <w:rsid w:val="1CF25F44"/>
    <w:rsid w:val="1D9332BF"/>
    <w:rsid w:val="1D992CC6"/>
    <w:rsid w:val="1DE864D5"/>
    <w:rsid w:val="1F3E77A1"/>
    <w:rsid w:val="20355EF4"/>
    <w:rsid w:val="21235CF2"/>
    <w:rsid w:val="21450F6F"/>
    <w:rsid w:val="21591CD2"/>
    <w:rsid w:val="21815F4B"/>
    <w:rsid w:val="218B0B78"/>
    <w:rsid w:val="218C293A"/>
    <w:rsid w:val="21EB470E"/>
    <w:rsid w:val="22592A24"/>
    <w:rsid w:val="229A5E1C"/>
    <w:rsid w:val="234A216B"/>
    <w:rsid w:val="23AF726E"/>
    <w:rsid w:val="23CE6520"/>
    <w:rsid w:val="24196F6B"/>
    <w:rsid w:val="241F68F9"/>
    <w:rsid w:val="24213A15"/>
    <w:rsid w:val="24442B3D"/>
    <w:rsid w:val="24652AE8"/>
    <w:rsid w:val="24AD52A9"/>
    <w:rsid w:val="24AF7273"/>
    <w:rsid w:val="2593624D"/>
    <w:rsid w:val="25EE6F84"/>
    <w:rsid w:val="26092822"/>
    <w:rsid w:val="265C29C4"/>
    <w:rsid w:val="26A81972"/>
    <w:rsid w:val="27304E80"/>
    <w:rsid w:val="273508E9"/>
    <w:rsid w:val="27D86261"/>
    <w:rsid w:val="27DB3D4F"/>
    <w:rsid w:val="282A7052"/>
    <w:rsid w:val="283C46DF"/>
    <w:rsid w:val="28460F88"/>
    <w:rsid w:val="284D302B"/>
    <w:rsid w:val="2868457E"/>
    <w:rsid w:val="28A715D0"/>
    <w:rsid w:val="28F80E00"/>
    <w:rsid w:val="2906515E"/>
    <w:rsid w:val="290D406C"/>
    <w:rsid w:val="29BA0EB4"/>
    <w:rsid w:val="29C643BE"/>
    <w:rsid w:val="29D957B4"/>
    <w:rsid w:val="2AA01F44"/>
    <w:rsid w:val="2AC87225"/>
    <w:rsid w:val="2ADC1CC2"/>
    <w:rsid w:val="2B0703EA"/>
    <w:rsid w:val="2B0A6F32"/>
    <w:rsid w:val="2B461B8E"/>
    <w:rsid w:val="2B88437A"/>
    <w:rsid w:val="2BBB2FE0"/>
    <w:rsid w:val="2BC44F64"/>
    <w:rsid w:val="2BD319AB"/>
    <w:rsid w:val="2BE55F83"/>
    <w:rsid w:val="2C0D16A7"/>
    <w:rsid w:val="2C4361AB"/>
    <w:rsid w:val="2C6B7F24"/>
    <w:rsid w:val="2C6D49AA"/>
    <w:rsid w:val="2C8C0643"/>
    <w:rsid w:val="2CB230DE"/>
    <w:rsid w:val="2CCA1365"/>
    <w:rsid w:val="2D106F95"/>
    <w:rsid w:val="2D273314"/>
    <w:rsid w:val="2E051CB2"/>
    <w:rsid w:val="2E2B78D0"/>
    <w:rsid w:val="2E525AC4"/>
    <w:rsid w:val="2EBF1843"/>
    <w:rsid w:val="2EF74832"/>
    <w:rsid w:val="2EF92452"/>
    <w:rsid w:val="2F6B22AB"/>
    <w:rsid w:val="2F912523"/>
    <w:rsid w:val="2FDB0C04"/>
    <w:rsid w:val="302C6AD6"/>
    <w:rsid w:val="307A1173"/>
    <w:rsid w:val="30DB2BE2"/>
    <w:rsid w:val="30DD1081"/>
    <w:rsid w:val="31DD5420"/>
    <w:rsid w:val="31E7725B"/>
    <w:rsid w:val="33F56325"/>
    <w:rsid w:val="340C0837"/>
    <w:rsid w:val="34675474"/>
    <w:rsid w:val="346D7D82"/>
    <w:rsid w:val="34AA081A"/>
    <w:rsid w:val="34BD1FA3"/>
    <w:rsid w:val="352562A6"/>
    <w:rsid w:val="3539241F"/>
    <w:rsid w:val="359C5648"/>
    <w:rsid w:val="35A605DB"/>
    <w:rsid w:val="35A64FD9"/>
    <w:rsid w:val="365D2663"/>
    <w:rsid w:val="366C7E6C"/>
    <w:rsid w:val="36F5355D"/>
    <w:rsid w:val="37702261"/>
    <w:rsid w:val="377F1552"/>
    <w:rsid w:val="37B138D4"/>
    <w:rsid w:val="37DB531B"/>
    <w:rsid w:val="37F95006"/>
    <w:rsid w:val="3804064C"/>
    <w:rsid w:val="382A1E1E"/>
    <w:rsid w:val="38364749"/>
    <w:rsid w:val="384046B5"/>
    <w:rsid w:val="38507FCD"/>
    <w:rsid w:val="395814B6"/>
    <w:rsid w:val="39B452AB"/>
    <w:rsid w:val="39C55E2C"/>
    <w:rsid w:val="39D54A12"/>
    <w:rsid w:val="3A0373A9"/>
    <w:rsid w:val="3A5F6144"/>
    <w:rsid w:val="3A712ECB"/>
    <w:rsid w:val="3A92321E"/>
    <w:rsid w:val="3A9A6E8A"/>
    <w:rsid w:val="3B176F09"/>
    <w:rsid w:val="3B5C7168"/>
    <w:rsid w:val="3C746EF6"/>
    <w:rsid w:val="3CDE7BB8"/>
    <w:rsid w:val="3CE643DF"/>
    <w:rsid w:val="3D580EC1"/>
    <w:rsid w:val="3D5C14D9"/>
    <w:rsid w:val="3D837224"/>
    <w:rsid w:val="3D9077EA"/>
    <w:rsid w:val="3DB3254A"/>
    <w:rsid w:val="3E060836"/>
    <w:rsid w:val="3E1760CA"/>
    <w:rsid w:val="3E706C67"/>
    <w:rsid w:val="3E7762B4"/>
    <w:rsid w:val="3EDE4FE2"/>
    <w:rsid w:val="3EE24AB4"/>
    <w:rsid w:val="3EF77525"/>
    <w:rsid w:val="3F41113A"/>
    <w:rsid w:val="3F94299A"/>
    <w:rsid w:val="3FC0550D"/>
    <w:rsid w:val="3FEB7250"/>
    <w:rsid w:val="401033E8"/>
    <w:rsid w:val="40BB2268"/>
    <w:rsid w:val="411424E0"/>
    <w:rsid w:val="411E335F"/>
    <w:rsid w:val="4121637F"/>
    <w:rsid w:val="41601C1C"/>
    <w:rsid w:val="42223DAF"/>
    <w:rsid w:val="42576E55"/>
    <w:rsid w:val="426307F5"/>
    <w:rsid w:val="42793F56"/>
    <w:rsid w:val="427F517C"/>
    <w:rsid w:val="4306086F"/>
    <w:rsid w:val="436332AB"/>
    <w:rsid w:val="438576C5"/>
    <w:rsid w:val="43DD778B"/>
    <w:rsid w:val="43F32199"/>
    <w:rsid w:val="43F45F04"/>
    <w:rsid w:val="43F46FD2"/>
    <w:rsid w:val="43FB5A49"/>
    <w:rsid w:val="44330ECF"/>
    <w:rsid w:val="443469F5"/>
    <w:rsid w:val="44AC37CB"/>
    <w:rsid w:val="45130867"/>
    <w:rsid w:val="457F69DA"/>
    <w:rsid w:val="45816A3C"/>
    <w:rsid w:val="46314C93"/>
    <w:rsid w:val="4770244E"/>
    <w:rsid w:val="47C3408A"/>
    <w:rsid w:val="486E7BDD"/>
    <w:rsid w:val="48C017A8"/>
    <w:rsid w:val="48EF7A5C"/>
    <w:rsid w:val="495E08E2"/>
    <w:rsid w:val="49D465BB"/>
    <w:rsid w:val="49FA0605"/>
    <w:rsid w:val="49FB31BE"/>
    <w:rsid w:val="4A25750C"/>
    <w:rsid w:val="4A4D7683"/>
    <w:rsid w:val="4AAC6853"/>
    <w:rsid w:val="4B2D12E0"/>
    <w:rsid w:val="4BAC3563"/>
    <w:rsid w:val="4BD37A4A"/>
    <w:rsid w:val="4BF00A62"/>
    <w:rsid w:val="4C0B742A"/>
    <w:rsid w:val="4CC34DBA"/>
    <w:rsid w:val="4D161EE5"/>
    <w:rsid w:val="4DAB0DC1"/>
    <w:rsid w:val="4DB20476"/>
    <w:rsid w:val="4DC81685"/>
    <w:rsid w:val="4DFB5B70"/>
    <w:rsid w:val="4E231FB4"/>
    <w:rsid w:val="4E481A1B"/>
    <w:rsid w:val="4E626221"/>
    <w:rsid w:val="4EB34324"/>
    <w:rsid w:val="4EE43797"/>
    <w:rsid w:val="4EEB5EF1"/>
    <w:rsid w:val="4EFE032C"/>
    <w:rsid w:val="4F070AB9"/>
    <w:rsid w:val="4FA669F9"/>
    <w:rsid w:val="4FAF0006"/>
    <w:rsid w:val="4FB361D0"/>
    <w:rsid w:val="4FE668D5"/>
    <w:rsid w:val="4FF73899"/>
    <w:rsid w:val="502A5468"/>
    <w:rsid w:val="5057081C"/>
    <w:rsid w:val="50640A83"/>
    <w:rsid w:val="50A455F4"/>
    <w:rsid w:val="50AF18DD"/>
    <w:rsid w:val="50D47603"/>
    <w:rsid w:val="511E6080"/>
    <w:rsid w:val="51FD56B8"/>
    <w:rsid w:val="521F0CE5"/>
    <w:rsid w:val="5227730A"/>
    <w:rsid w:val="527D321D"/>
    <w:rsid w:val="52805F6D"/>
    <w:rsid w:val="52983EA0"/>
    <w:rsid w:val="52D92ACB"/>
    <w:rsid w:val="52DE05B1"/>
    <w:rsid w:val="53253949"/>
    <w:rsid w:val="53405C97"/>
    <w:rsid w:val="54072D5B"/>
    <w:rsid w:val="543301A5"/>
    <w:rsid w:val="545E60AA"/>
    <w:rsid w:val="546C510C"/>
    <w:rsid w:val="548C2596"/>
    <w:rsid w:val="54F40207"/>
    <w:rsid w:val="555F179F"/>
    <w:rsid w:val="567C6AAF"/>
    <w:rsid w:val="576E0CE2"/>
    <w:rsid w:val="576E2593"/>
    <w:rsid w:val="579C3119"/>
    <w:rsid w:val="57BA23AE"/>
    <w:rsid w:val="57C6377C"/>
    <w:rsid w:val="581110D0"/>
    <w:rsid w:val="58617FCF"/>
    <w:rsid w:val="589C2591"/>
    <w:rsid w:val="58B33F35"/>
    <w:rsid w:val="58BB3915"/>
    <w:rsid w:val="58FD6A03"/>
    <w:rsid w:val="591C18B7"/>
    <w:rsid w:val="59BF378F"/>
    <w:rsid w:val="59EF4C2E"/>
    <w:rsid w:val="5A2134B4"/>
    <w:rsid w:val="5A254A70"/>
    <w:rsid w:val="5A2611CB"/>
    <w:rsid w:val="5A641D89"/>
    <w:rsid w:val="5A7122F9"/>
    <w:rsid w:val="5AB934F6"/>
    <w:rsid w:val="5BBB6E69"/>
    <w:rsid w:val="5BF82DDD"/>
    <w:rsid w:val="5C272921"/>
    <w:rsid w:val="5D6B171C"/>
    <w:rsid w:val="5D8D744A"/>
    <w:rsid w:val="5D970B5A"/>
    <w:rsid w:val="5DAD014C"/>
    <w:rsid w:val="5DE127FE"/>
    <w:rsid w:val="5E502F8B"/>
    <w:rsid w:val="5E7A14DE"/>
    <w:rsid w:val="5E9950DE"/>
    <w:rsid w:val="5EC91298"/>
    <w:rsid w:val="5ED27BE1"/>
    <w:rsid w:val="5ED74E21"/>
    <w:rsid w:val="5EE409B8"/>
    <w:rsid w:val="5F832A75"/>
    <w:rsid w:val="600E35B7"/>
    <w:rsid w:val="6035431C"/>
    <w:rsid w:val="603F7616"/>
    <w:rsid w:val="604C539B"/>
    <w:rsid w:val="606E72FE"/>
    <w:rsid w:val="60C01CB5"/>
    <w:rsid w:val="60D25681"/>
    <w:rsid w:val="60DB2648"/>
    <w:rsid w:val="6116253A"/>
    <w:rsid w:val="61453B98"/>
    <w:rsid w:val="618A5FA6"/>
    <w:rsid w:val="61BC7B89"/>
    <w:rsid w:val="61E023F5"/>
    <w:rsid w:val="628F3B10"/>
    <w:rsid w:val="62BF5B7E"/>
    <w:rsid w:val="62F97E43"/>
    <w:rsid w:val="62FA0E4E"/>
    <w:rsid w:val="634A6066"/>
    <w:rsid w:val="63A021EC"/>
    <w:rsid w:val="64055A9F"/>
    <w:rsid w:val="641C7905"/>
    <w:rsid w:val="6475490D"/>
    <w:rsid w:val="64CA203E"/>
    <w:rsid w:val="653841DA"/>
    <w:rsid w:val="65991CD8"/>
    <w:rsid w:val="65EF2DA5"/>
    <w:rsid w:val="66042274"/>
    <w:rsid w:val="66117DBC"/>
    <w:rsid w:val="66863FDF"/>
    <w:rsid w:val="66D60293"/>
    <w:rsid w:val="67BD092C"/>
    <w:rsid w:val="67F51DE5"/>
    <w:rsid w:val="68A43EDF"/>
    <w:rsid w:val="68B77514"/>
    <w:rsid w:val="692B6F7A"/>
    <w:rsid w:val="694552F1"/>
    <w:rsid w:val="6949691B"/>
    <w:rsid w:val="696076BE"/>
    <w:rsid w:val="6968197F"/>
    <w:rsid w:val="69825989"/>
    <w:rsid w:val="69856A64"/>
    <w:rsid w:val="69C02956"/>
    <w:rsid w:val="69D33B54"/>
    <w:rsid w:val="69F31215"/>
    <w:rsid w:val="69F820EF"/>
    <w:rsid w:val="6ACF5B7F"/>
    <w:rsid w:val="6AD206A5"/>
    <w:rsid w:val="6B566D56"/>
    <w:rsid w:val="6BB24C9B"/>
    <w:rsid w:val="6BFF69BE"/>
    <w:rsid w:val="6C6F6A14"/>
    <w:rsid w:val="6D9A41D8"/>
    <w:rsid w:val="6D9E001C"/>
    <w:rsid w:val="6DEC1F6B"/>
    <w:rsid w:val="6E4B5CE0"/>
    <w:rsid w:val="6E4C3746"/>
    <w:rsid w:val="6ED2159A"/>
    <w:rsid w:val="6EEF1D13"/>
    <w:rsid w:val="6F547A7B"/>
    <w:rsid w:val="6F9B001A"/>
    <w:rsid w:val="6FE969BF"/>
    <w:rsid w:val="7098318C"/>
    <w:rsid w:val="70FD2288"/>
    <w:rsid w:val="71213CDA"/>
    <w:rsid w:val="71221BCB"/>
    <w:rsid w:val="71333494"/>
    <w:rsid w:val="71386A31"/>
    <w:rsid w:val="7217571E"/>
    <w:rsid w:val="7235130F"/>
    <w:rsid w:val="728E389A"/>
    <w:rsid w:val="72AE5ABC"/>
    <w:rsid w:val="72C2716E"/>
    <w:rsid w:val="72C84C17"/>
    <w:rsid w:val="736F7D4E"/>
    <w:rsid w:val="74001502"/>
    <w:rsid w:val="743A0F13"/>
    <w:rsid w:val="74590D23"/>
    <w:rsid w:val="745E1854"/>
    <w:rsid w:val="747455E9"/>
    <w:rsid w:val="74D70DF7"/>
    <w:rsid w:val="74FC3BC4"/>
    <w:rsid w:val="756B643A"/>
    <w:rsid w:val="75A47591"/>
    <w:rsid w:val="75AC78D1"/>
    <w:rsid w:val="75B9544D"/>
    <w:rsid w:val="76074E1A"/>
    <w:rsid w:val="761F7C9F"/>
    <w:rsid w:val="763A1732"/>
    <w:rsid w:val="76636B42"/>
    <w:rsid w:val="766C6333"/>
    <w:rsid w:val="76737223"/>
    <w:rsid w:val="767B20DE"/>
    <w:rsid w:val="77443A25"/>
    <w:rsid w:val="77536AA1"/>
    <w:rsid w:val="7785021E"/>
    <w:rsid w:val="77D878F8"/>
    <w:rsid w:val="77E9622B"/>
    <w:rsid w:val="77FE781B"/>
    <w:rsid w:val="786D5D65"/>
    <w:rsid w:val="789F3DA6"/>
    <w:rsid w:val="78B83176"/>
    <w:rsid w:val="796C0504"/>
    <w:rsid w:val="799866A0"/>
    <w:rsid w:val="79A11162"/>
    <w:rsid w:val="79AB21C0"/>
    <w:rsid w:val="7A1004DF"/>
    <w:rsid w:val="7A6872B9"/>
    <w:rsid w:val="7A6D1D3E"/>
    <w:rsid w:val="7A7E63C6"/>
    <w:rsid w:val="7AE85868"/>
    <w:rsid w:val="7AF9122E"/>
    <w:rsid w:val="7B1563EB"/>
    <w:rsid w:val="7B1564D5"/>
    <w:rsid w:val="7BAF0FAF"/>
    <w:rsid w:val="7BE72E62"/>
    <w:rsid w:val="7BEA722D"/>
    <w:rsid w:val="7C2E700D"/>
    <w:rsid w:val="7C81728E"/>
    <w:rsid w:val="7CDA0416"/>
    <w:rsid w:val="7CE932B0"/>
    <w:rsid w:val="7E7A5997"/>
    <w:rsid w:val="7EAE6FCC"/>
    <w:rsid w:val="7EF12FEB"/>
    <w:rsid w:val="7F345520"/>
    <w:rsid w:val="7F661766"/>
    <w:rsid w:val="7F6C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tabs>
        <w:tab w:val="left" w:pos="1200"/>
      </w:tabs>
      <w:spacing w:line="360" w:lineRule="auto"/>
      <w:ind w:left="420" w:leftChars="200" w:firstLine="200" w:firstLineChars="200"/>
    </w:pPr>
    <w:rPr>
      <w:rFonts w:ascii="Calibri" w:hAnsi="Calibri"/>
      <w:kern w:val="0"/>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index 5"/>
    <w:basedOn w:val="1"/>
    <w:next w:val="1"/>
    <w:qFormat/>
    <w:uiPriority w:val="0"/>
    <w:pPr>
      <w:ind w:left="800" w:leftChars="800"/>
    </w:p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4"/>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next w:val="26"/>
    <w:link w:val="75"/>
    <w:qFormat/>
    <w:uiPriority w:val="0"/>
    <w:pPr>
      <w:spacing w:line="700" w:lineRule="exact"/>
      <w:ind w:left="960"/>
    </w:pPr>
    <w:rPr>
      <w:sz w:val="44"/>
    </w:rPr>
  </w:style>
  <w:style w:type="paragraph" w:styleId="26">
    <w:name w:val="envelope return"/>
    <w:basedOn w:val="1"/>
    <w:qFormat/>
    <w:uiPriority w:val="0"/>
    <w:pPr>
      <w:snapToGrid w:val="0"/>
    </w:pPr>
    <w:rPr>
      <w:rFonts w:ascii="Arial" w:hAnsi="Arial" w:eastAsia="微软雅黑"/>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Block Text"/>
    <w:basedOn w:val="1"/>
    <w:qFormat/>
    <w:uiPriority w:val="0"/>
    <w:pPr>
      <w:spacing w:line="360" w:lineRule="auto"/>
    </w:pPr>
  </w:style>
  <w:style w:type="paragraph" w:styleId="31">
    <w:name w:val="List Bullet 2"/>
    <w:basedOn w:val="1"/>
    <w:qFormat/>
    <w:uiPriority w:val="0"/>
    <w:pPr>
      <w:numPr>
        <w:ilvl w:val="0"/>
        <w:numId w:val="4"/>
      </w:numPr>
      <w:adjustRightInd w:val="0"/>
      <w:snapToGrid w:val="0"/>
      <w:spacing w:line="360" w:lineRule="auto"/>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39"/>
    <w:pPr>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6"/>
    <w:qFormat/>
    <w:uiPriority w:val="0"/>
  </w:style>
  <w:style w:type="paragraph" w:styleId="37">
    <w:name w:val="Body Text Indent 2"/>
    <w:basedOn w:val="1"/>
    <w:link w:val="77"/>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qFormat/>
    <w:uiPriority w:val="0"/>
    <w:pPr>
      <w:tabs>
        <w:tab w:val="center" w:pos="4153"/>
        <w:tab w:val="right" w:pos="8306"/>
      </w:tabs>
      <w:snapToGrid w:val="0"/>
      <w:jc w:val="left"/>
    </w:pPr>
    <w:rPr>
      <w:sz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45">
    <w:name w:val="footnote text"/>
    <w:basedOn w:val="1"/>
    <w:link w:val="78"/>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1"/>
    <w:next w:val="21"/>
    <w:link w:val="79"/>
    <w:qFormat/>
    <w:uiPriority w:val="0"/>
    <w:pPr>
      <w:adjustRightInd/>
      <w:spacing w:line="240" w:lineRule="auto"/>
      <w:textAlignment w:val="auto"/>
    </w:pPr>
  </w:style>
  <w:style w:type="paragraph" w:styleId="60">
    <w:name w:val="Body Text First Indent"/>
    <w:basedOn w:val="24"/>
    <w:qFormat/>
    <w:uiPriority w:val="0"/>
    <w:pPr>
      <w:spacing w:line="360" w:lineRule="auto"/>
      <w:ind w:firstLine="420"/>
    </w:pPr>
    <w:rPr>
      <w:rFonts w:ascii="宋体" w:hAnsi="宋体"/>
      <w:sz w:val="24"/>
    </w:rPr>
  </w:style>
  <w:style w:type="paragraph" w:styleId="61">
    <w:name w:val="Body Text First Indent 2"/>
    <w:basedOn w:val="25"/>
    <w:link w:val="80"/>
    <w:qFormat/>
    <w:uiPriority w:val="0"/>
    <w:pPr>
      <w:spacing w:after="120" w:line="240" w:lineRule="auto"/>
      <w:ind w:left="420" w:leftChars="200" w:firstLine="420" w:firstLineChars="200"/>
    </w:pPr>
  </w:style>
  <w:style w:type="table" w:styleId="63">
    <w:name w:val="Table Grid"/>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rPr>
  </w:style>
  <w:style w:type="character" w:styleId="66">
    <w:name w:val="page number"/>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character" w:customStyle="1" w:styleId="72">
    <w:name w:val="标题 2 字符"/>
    <w:link w:val="3"/>
    <w:qFormat/>
    <w:uiPriority w:val="0"/>
    <w:rPr>
      <w:rFonts w:ascii="Arial" w:hAnsi="Arial" w:eastAsia="黑体"/>
      <w:b/>
      <w:kern w:val="2"/>
      <w:sz w:val="32"/>
    </w:rPr>
  </w:style>
  <w:style w:type="character" w:customStyle="1" w:styleId="73">
    <w:name w:val="标题 3 字符"/>
    <w:link w:val="4"/>
    <w:qFormat/>
    <w:uiPriority w:val="0"/>
    <w:rPr>
      <w:rFonts w:eastAsia="宋体"/>
      <w:b/>
      <w:kern w:val="2"/>
      <w:sz w:val="32"/>
      <w:lang w:val="en-US" w:eastAsia="zh-CN"/>
    </w:rPr>
  </w:style>
  <w:style w:type="character" w:customStyle="1" w:styleId="74">
    <w:name w:val="批注文字 字符"/>
    <w:link w:val="21"/>
    <w:qFormat/>
    <w:uiPriority w:val="0"/>
    <w:rPr>
      <w:sz w:val="24"/>
    </w:rPr>
  </w:style>
  <w:style w:type="character" w:customStyle="1" w:styleId="75">
    <w:name w:val="正文文本缩进 字符"/>
    <w:link w:val="25"/>
    <w:qFormat/>
    <w:uiPriority w:val="0"/>
    <w:rPr>
      <w:kern w:val="2"/>
      <w:sz w:val="44"/>
    </w:rPr>
  </w:style>
  <w:style w:type="character" w:customStyle="1" w:styleId="76">
    <w:name w:val="日期 字符"/>
    <w:link w:val="36"/>
    <w:qFormat/>
    <w:uiPriority w:val="0"/>
    <w:rPr>
      <w:kern w:val="2"/>
      <w:sz w:val="28"/>
    </w:rPr>
  </w:style>
  <w:style w:type="character" w:customStyle="1" w:styleId="77">
    <w:name w:val="正文文本缩进 2 字符"/>
    <w:link w:val="37"/>
    <w:qFormat/>
    <w:uiPriority w:val="0"/>
    <w:rPr>
      <w:kern w:val="2"/>
      <w:sz w:val="28"/>
    </w:rPr>
  </w:style>
  <w:style w:type="character" w:customStyle="1" w:styleId="78">
    <w:name w:val="脚注文本 字符"/>
    <w:link w:val="45"/>
    <w:qFormat/>
    <w:uiPriority w:val="0"/>
    <w:rPr>
      <w:kern w:val="2"/>
      <w:sz w:val="18"/>
    </w:rPr>
  </w:style>
  <w:style w:type="character" w:customStyle="1" w:styleId="79">
    <w:name w:val="批注主题 字符"/>
    <w:link w:val="59"/>
    <w:qFormat/>
    <w:uiPriority w:val="0"/>
  </w:style>
  <w:style w:type="character" w:customStyle="1" w:styleId="80">
    <w:name w:val="正文文本首行缩进 2 字符"/>
    <w:link w:val="61"/>
    <w:qFormat/>
    <w:uiPriority w:val="0"/>
  </w:style>
  <w:style w:type="paragraph" w:customStyle="1" w:styleId="81">
    <w:name w:val="Default"/>
    <w:next w:val="82"/>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2">
    <w:name w:val="Intense Quote"/>
    <w:basedOn w:val="1"/>
    <w:next w:val="1"/>
    <w:qFormat/>
    <w:uiPriority w:val="0"/>
    <w:pPr>
      <w:wordWrap w:val="0"/>
      <w:spacing w:before="360" w:after="360"/>
      <w:ind w:left="950" w:right="950"/>
      <w:jc w:val="center"/>
    </w:pPr>
    <w:rPr>
      <w:i/>
    </w:rPr>
  </w:style>
  <w:style w:type="character" w:customStyle="1" w:styleId="83">
    <w:name w:val="Char Char"/>
    <w:qFormat/>
    <w:uiPriority w:val="0"/>
    <w:rPr>
      <w:rFonts w:ascii="宋体" w:hAnsi="宋体" w:eastAsia="宋体"/>
      <w:kern w:val="2"/>
      <w:sz w:val="24"/>
      <w:lang w:val="en-US" w:eastAsia="zh-CN" w:bidi="ar-SA"/>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未命名11"/>
    <w:qFormat/>
    <w:uiPriority w:val="0"/>
    <w:rPr>
      <w:color w:val="77FFFF"/>
      <w:sz w:val="24"/>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title_emph1"/>
    <w:qFormat/>
    <w:uiPriority w:val="0"/>
    <w:rPr>
      <w:rFonts w:hint="default" w:ascii="Arial" w:hAnsi="Arial"/>
      <w:b/>
      <w:sz w:val="20"/>
    </w:rPr>
  </w:style>
  <w:style w:type="character" w:customStyle="1" w:styleId="88">
    <w:name w:val="标书正文:  0.74 厘米 Char1"/>
    <w:qFormat/>
    <w:uiPriority w:val="0"/>
    <w:rPr>
      <w:rFonts w:eastAsia="宋体"/>
      <w:kern w:val="2"/>
      <w:sz w:val="24"/>
      <w:lang w:val="en-US" w:eastAsia="zh-CN"/>
    </w:rPr>
  </w:style>
  <w:style w:type="character" w:customStyle="1" w:styleId="89">
    <w:name w:val="crowed11"/>
    <w:qFormat/>
    <w:uiPriority w:val="0"/>
    <w:rPr>
      <w:rFonts w:hint="default" w:ascii="_x000B__x000C_" w:hAnsi="_x000B__x000C_"/>
      <w:sz w:val="24"/>
    </w:rPr>
  </w:style>
  <w:style w:type="character" w:customStyle="1" w:styleId="90">
    <w:name w:val="Char Char6"/>
    <w:qFormat/>
    <w:uiPriority w:val="0"/>
    <w:rPr>
      <w:rFonts w:ascii="仿宋_GB2312" w:eastAsia="仿宋_GB2312"/>
      <w:kern w:val="2"/>
      <w:sz w:val="32"/>
    </w:rPr>
  </w:style>
  <w:style w:type="character" w:customStyle="1" w:styleId="91">
    <w:name w:val="content-white1"/>
    <w:qFormat/>
    <w:uiPriority w:val="0"/>
    <w:rPr>
      <w:rFonts w:ascii="_x000B__x000C_" w:hAnsi="_x000B__x000C_"/>
      <w:color w:val="auto"/>
      <w:sz w:val="18"/>
      <w:u w:val="none"/>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正文 + 三号 Char"/>
    <w:qFormat/>
    <w:uiPriority w:val="0"/>
    <w:rPr>
      <w:rFonts w:eastAsia="宋体"/>
      <w:kern w:val="2"/>
      <w:sz w:val="21"/>
      <w:lang w:val="en-US" w:eastAsia="zh-CN"/>
    </w:rPr>
  </w:style>
  <w:style w:type="character" w:customStyle="1" w:styleId="95">
    <w:name w:val="Char Char2"/>
    <w:qFormat/>
    <w:uiPriority w:val="0"/>
    <w:rPr>
      <w:rFonts w:eastAsia="宋体"/>
      <w:kern w:val="2"/>
      <w:sz w:val="18"/>
      <w:lang w:val="en-US" w:eastAsia="zh-CN"/>
    </w:rPr>
  </w:style>
  <w:style w:type="character" w:customStyle="1" w:styleId="96">
    <w:name w:val="v151"/>
    <w:qFormat/>
    <w:uiPriority w:val="0"/>
    <w:rPr>
      <w:sz w:val="18"/>
    </w:rPr>
  </w:style>
  <w:style w:type="character" w:customStyle="1" w:styleId="97">
    <w:name w:val="Char Char3"/>
    <w:qFormat/>
    <w:uiPriority w:val="0"/>
    <w:rPr>
      <w:rFonts w:eastAsia="宋体"/>
      <w:kern w:val="2"/>
      <w:sz w:val="18"/>
      <w:lang w:val="en-US" w:eastAsia="zh-CN"/>
    </w:rPr>
  </w:style>
  <w:style w:type="character" w:customStyle="1" w:styleId="98">
    <w:name w:val="文字 Char"/>
    <w:link w:val="99"/>
    <w:qFormat/>
    <w:uiPriority w:val="0"/>
    <w:rPr>
      <w:rFonts w:ascii="宋体"/>
      <w:kern w:val="2"/>
      <w:sz w:val="28"/>
    </w:rPr>
  </w:style>
  <w:style w:type="paragraph" w:customStyle="1" w:styleId="99">
    <w:name w:val="文字"/>
    <w:basedOn w:val="1"/>
    <w:link w:val="98"/>
    <w:qFormat/>
    <w:uiPriority w:val="0"/>
    <w:pPr>
      <w:tabs>
        <w:tab w:val="left" w:pos="8520"/>
      </w:tabs>
      <w:spacing w:line="312" w:lineRule="auto"/>
      <w:ind w:right="-210" w:firstLine="556"/>
    </w:pPr>
    <w:rPr>
      <w:rFonts w:ascii="宋体"/>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font1"/>
    <w:qFormat/>
    <w:uiPriority w:val="0"/>
    <w:rPr>
      <w:color w:val="000000"/>
      <w:sz w:val="18"/>
    </w:rPr>
  </w:style>
  <w:style w:type="character" w:customStyle="1" w:styleId="102">
    <w:name w:val="Char Char11"/>
    <w:qFormat/>
    <w:uiPriority w:val="0"/>
    <w:rPr>
      <w:rFonts w:ascii="宋体"/>
      <w:kern w:val="2"/>
      <w:sz w:val="28"/>
    </w:rPr>
  </w:style>
  <w:style w:type="character" w:customStyle="1" w:styleId="103">
    <w:name w:val="top-det1"/>
    <w:qFormat/>
    <w:uiPriority w:val="0"/>
    <w:rPr>
      <w:b/>
      <w:color w:val="000000"/>
    </w:rPr>
  </w:style>
  <w:style w:type="character" w:customStyle="1" w:styleId="104">
    <w:name w:val="Char Char7"/>
    <w:qFormat/>
    <w:uiPriority w:val="0"/>
    <w:rPr>
      <w:rFonts w:ascii="宋体" w:hAnsi="宋体" w:eastAsia="宋体"/>
      <w:kern w:val="2"/>
      <w:sz w:val="28"/>
    </w:rPr>
  </w:style>
  <w:style w:type="character" w:customStyle="1" w:styleId="105">
    <w:name w:val="Char Char4"/>
    <w:qFormat/>
    <w:uiPriority w:val="0"/>
    <w:rPr>
      <w:rFonts w:eastAsia="宋体"/>
      <w:b/>
      <w:kern w:val="2"/>
      <w:sz w:val="21"/>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样式 宋体"/>
    <w:qFormat/>
    <w:uiPriority w:val="0"/>
    <w:rPr>
      <w:rFonts w:ascii="宋体" w:hAnsi="宋体" w:eastAsia="宋体"/>
      <w:sz w:val="28"/>
    </w:rPr>
  </w:style>
  <w:style w:type="paragraph" w:customStyle="1" w:styleId="11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1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13">
    <w:name w:val="Char Char Char Char Char Char Char"/>
    <w:basedOn w:val="1"/>
    <w:qFormat/>
    <w:uiPriority w:val="0"/>
    <w:rPr>
      <w:rFonts w:ascii="Tahoma" w:hAnsi="Tahoma"/>
      <w:sz w:val="24"/>
    </w:rPr>
  </w:style>
  <w:style w:type="paragraph" w:customStyle="1" w:styleId="1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6">
    <w:name w:val="内容标题"/>
    <w:basedOn w:val="19"/>
    <w:qFormat/>
    <w:uiPriority w:val="0"/>
    <w:rPr>
      <w:rFonts w:ascii="Tahoma" w:hAnsi="Tahoma"/>
      <w:sz w:val="24"/>
    </w:rPr>
  </w:style>
  <w:style w:type="paragraph" w:customStyle="1" w:styleId="11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18">
    <w:name w:val="表格文本"/>
    <w:qFormat/>
    <w:uiPriority w:val="0"/>
    <w:pPr>
      <w:tabs>
        <w:tab w:val="decimal" w:pos="0"/>
      </w:tabs>
    </w:pPr>
    <w:rPr>
      <w:rFonts w:ascii="Arial" w:hAnsi="Arial" w:eastAsia="宋体" w:cs="Times New Roman"/>
      <w:sz w:val="21"/>
      <w:lang w:val="en-US" w:eastAsia="zh-CN" w:bidi="ar-SA"/>
    </w:rPr>
  </w:style>
  <w:style w:type="paragraph" w:customStyle="1" w:styleId="11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1"/>
    <w:basedOn w:val="1"/>
    <w:next w:val="34"/>
    <w:qFormat/>
    <w:uiPriority w:val="0"/>
    <w:rPr>
      <w:rFonts w:ascii="宋体" w:hAnsi="Courier New"/>
      <w:sz w:val="21"/>
    </w:rPr>
  </w:style>
  <w:style w:type="paragraph" w:customStyle="1" w:styleId="121">
    <w:name w:val="二级条标题"/>
    <w:basedOn w:val="122"/>
    <w:next w:val="124"/>
    <w:qFormat/>
    <w:uiPriority w:val="0"/>
    <w:pPr>
      <w:ind w:left="840"/>
      <w:outlineLvl w:val="3"/>
    </w:pPr>
  </w:style>
  <w:style w:type="paragraph" w:customStyle="1" w:styleId="122">
    <w:name w:val="一级条标题"/>
    <w:basedOn w:val="123"/>
    <w:next w:val="124"/>
    <w:qFormat/>
    <w:uiPriority w:val="0"/>
    <w:pPr>
      <w:numPr>
        <w:numId w:val="0"/>
      </w:numPr>
      <w:spacing w:before="0" w:beforeLines="0" w:after="0" w:afterLines="0"/>
      <w:ind w:left="525"/>
      <w:outlineLvl w:val="2"/>
    </w:pPr>
    <w:rPr>
      <w:sz w:val="21"/>
    </w:rPr>
  </w:style>
  <w:style w:type="paragraph" w:customStyle="1" w:styleId="12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Char Char Char Char Char"/>
    <w:basedOn w:val="1"/>
    <w:qFormat/>
    <w:uiPriority w:val="0"/>
    <w:pPr>
      <w:tabs>
        <w:tab w:val="left" w:pos="425"/>
      </w:tabs>
      <w:ind w:left="1620" w:hanging="360"/>
    </w:pPr>
    <w:rPr>
      <w:rFonts w:ascii="Tahoma" w:hAnsi="Tahoma"/>
      <w:sz w:val="24"/>
    </w:rPr>
  </w:style>
  <w:style w:type="paragraph" w:customStyle="1" w:styleId="126">
    <w:name w:val="文本1"/>
    <w:basedOn w:val="1"/>
    <w:qFormat/>
    <w:uiPriority w:val="0"/>
    <w:pPr>
      <w:adjustRightInd w:val="0"/>
      <w:spacing w:line="312" w:lineRule="atLeast"/>
      <w:jc w:val="center"/>
      <w:textAlignment w:val="baseline"/>
    </w:pPr>
    <w:rPr>
      <w:kern w:val="0"/>
      <w:sz w:val="18"/>
    </w:rPr>
  </w:style>
  <w:style w:type="paragraph" w:customStyle="1" w:styleId="12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2">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33">
    <w:name w:val="标题3——2"/>
    <w:basedOn w:val="4"/>
    <w:next w:val="60"/>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34">
    <w:name w:val="_Style 133"/>
    <w:qFormat/>
    <w:uiPriority w:val="0"/>
    <w:rPr>
      <w:rFonts w:ascii="Times New Roman" w:hAnsi="Times New Roman" w:eastAsia="宋体" w:cs="Times New Roman"/>
      <w:kern w:val="2"/>
      <w:sz w:val="21"/>
      <w:lang w:val="en-US" w:eastAsia="zh-CN" w:bidi="ar-SA"/>
    </w:rPr>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Char Char Char Char Char Char Char1"/>
    <w:basedOn w:val="19"/>
    <w:qFormat/>
    <w:uiPriority w:val="0"/>
    <w:rPr>
      <w:rFonts w:ascii="宋体" w:hAnsi="Tahoma"/>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列表项目"/>
    <w:basedOn w:val="1"/>
    <w:qFormat/>
    <w:uiPriority w:val="0"/>
    <w:pPr>
      <w:tabs>
        <w:tab w:val="left" w:pos="420"/>
      </w:tabs>
      <w:spacing w:line="288" w:lineRule="auto"/>
      <w:ind w:left="840" w:leftChars="200" w:hanging="420" w:hangingChars="200"/>
    </w:pPr>
    <w:rPr>
      <w:sz w:val="21"/>
    </w:rPr>
  </w:style>
  <w:style w:type="paragraph" w:customStyle="1" w:styleId="140">
    <w:name w:val="标准正文"/>
    <w:basedOn w:val="25"/>
    <w:qFormat/>
    <w:uiPriority w:val="0"/>
    <w:pPr>
      <w:spacing w:before="60" w:after="60" w:line="360" w:lineRule="auto"/>
      <w:ind w:left="0" w:firstLine="482"/>
    </w:pPr>
    <w:rPr>
      <w:rFonts w:ascii="Arial" w:hAnsi="Arial"/>
      <w:sz w:val="24"/>
    </w:rPr>
  </w:style>
  <w:style w:type="paragraph" w:customStyle="1" w:styleId="141">
    <w:name w:val="Char Char14 Char Char"/>
    <w:basedOn w:val="1"/>
    <w:qFormat/>
    <w:uiPriority w:val="0"/>
    <w:rPr>
      <w:sz w:val="21"/>
      <w:szCs w:val="24"/>
    </w:rPr>
  </w:style>
  <w:style w:type="paragraph" w:customStyle="1" w:styleId="14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43">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4">
    <w:name w:val="正文 + 三号"/>
    <w:basedOn w:val="1"/>
    <w:qFormat/>
    <w:uiPriority w:val="0"/>
    <w:rPr>
      <w:sz w:val="21"/>
    </w:rPr>
  </w:style>
  <w:style w:type="paragraph" w:customStyle="1" w:styleId="14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4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156" w:beforeLines="50" w:line="360" w:lineRule="auto"/>
      <w:ind w:firstLine="200" w:firstLineChars="200"/>
    </w:pPr>
    <w:rPr>
      <w:spacing w:val="2"/>
      <w:sz w:val="24"/>
    </w:rPr>
  </w:style>
  <w:style w:type="paragraph" w:customStyle="1" w:styleId="15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3">
    <w:name w:val="Title - Revision"/>
    <w:basedOn w:val="58"/>
    <w:qFormat/>
    <w:uiPriority w:val="0"/>
    <w:pPr>
      <w:spacing w:before="720"/>
    </w:pPr>
  </w:style>
  <w:style w:type="paragraph" w:customStyle="1" w:styleId="15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5">
    <w:name w:val="Char"/>
    <w:basedOn w:val="1"/>
    <w:qFormat/>
    <w:uiPriority w:val="0"/>
    <w:pPr>
      <w:spacing w:line="240" w:lineRule="atLeast"/>
      <w:ind w:left="420" w:firstLine="420"/>
    </w:pPr>
    <w:rPr>
      <w:kern w:val="0"/>
      <w:sz w:val="21"/>
    </w:rPr>
  </w:style>
  <w:style w:type="paragraph" w:customStyle="1" w:styleId="156">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57">
    <w:name w:val="默认段落字体 Para Char Char Char Char Char Char Char Char Char1 Char Char Char Char"/>
    <w:basedOn w:val="1"/>
    <w:qFormat/>
    <w:uiPriority w:val="0"/>
    <w:rPr>
      <w:rFonts w:ascii="Tahoma" w:hAnsi="Tahoma"/>
      <w:sz w:val="24"/>
    </w:rPr>
  </w:style>
  <w:style w:type="paragraph" w:customStyle="1" w:styleId="15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9">
    <w:name w:val="Char2 Char Char Char Char Char Char"/>
    <w:basedOn w:val="1"/>
    <w:qFormat/>
    <w:uiPriority w:val="0"/>
    <w:rPr>
      <w:rFonts w:ascii="仿宋_GB2312"/>
      <w:b/>
      <w:sz w:val="30"/>
    </w:rPr>
  </w:style>
  <w:style w:type="paragraph" w:customStyle="1" w:styleId="160">
    <w:name w:val="样式 宋体 五号 行距: 单倍行距"/>
    <w:basedOn w:val="1"/>
    <w:qFormat/>
    <w:uiPriority w:val="0"/>
    <w:pPr>
      <w:adjustRightInd w:val="0"/>
      <w:jc w:val="left"/>
    </w:pPr>
    <w:rPr>
      <w:rFonts w:ascii="宋体" w:hAnsi="宋体"/>
      <w:kern w:val="0"/>
      <w:sz w:val="21"/>
    </w:rPr>
  </w:style>
  <w:style w:type="paragraph" w:customStyle="1" w:styleId="161">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6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3">
    <w:name w:val="标题无"/>
    <w:basedOn w:val="1"/>
    <w:qFormat/>
    <w:uiPriority w:val="0"/>
    <w:pPr>
      <w:spacing w:line="360" w:lineRule="auto"/>
    </w:pPr>
    <w:rPr>
      <w:sz w:val="24"/>
    </w:rPr>
  </w:style>
  <w:style w:type="paragraph" w:customStyle="1" w:styleId="164">
    <w:name w:val="样式 正文缩进正文（首行缩进两字）表正文正文非缩进特点标题4段1 + 首行缩进:  2 字符"/>
    <w:basedOn w:val="16"/>
    <w:qFormat/>
    <w:uiPriority w:val="0"/>
    <w:pPr>
      <w:ind w:firstLine="480" w:firstLineChars="200"/>
    </w:p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Table Contents"/>
    <w:basedOn w:val="24"/>
    <w:qFormat/>
    <w:uiPriority w:val="0"/>
    <w:pPr>
      <w:suppressAutoHyphens/>
      <w:jc w:val="left"/>
    </w:pPr>
    <w:rPr>
      <w:rFonts w:ascii="Times New Roman" w:eastAsia="Times New Roman"/>
      <w:kern w:val="0"/>
      <w:sz w:val="24"/>
    </w:rPr>
  </w:style>
  <w:style w:type="paragraph" w:customStyle="1" w:styleId="167">
    <w:name w:val="样式2"/>
    <w:basedOn w:val="5"/>
    <w:qFormat/>
    <w:uiPriority w:val="0"/>
    <w:pPr>
      <w:numPr>
        <w:ilvl w:val="0"/>
        <w:numId w:val="8"/>
      </w:numPr>
      <w:spacing w:before="560" w:line="400" w:lineRule="exact"/>
      <w:jc w:val="center"/>
      <w:outlineLvl w:val="0"/>
    </w:pPr>
    <w:rPr>
      <w:b w:val="0"/>
      <w:sz w:val="44"/>
    </w:rPr>
  </w:style>
  <w:style w:type="paragraph" w:customStyle="1" w:styleId="16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样式 行距: 1.5 倍行距1"/>
    <w:basedOn w:val="1"/>
    <w:qFormat/>
    <w:uiPriority w:val="0"/>
    <w:pPr>
      <w:snapToGrid w:val="0"/>
    </w:pPr>
    <w:rPr>
      <w:sz w:val="21"/>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2">
    <w:name w:val="样式1"/>
    <w:basedOn w:val="5"/>
    <w:qFormat/>
    <w:uiPriority w:val="0"/>
    <w:pPr>
      <w:tabs>
        <w:tab w:val="left" w:pos="720"/>
      </w:tabs>
      <w:spacing w:before="500" w:after="260" w:line="560" w:lineRule="atLeast"/>
      <w:ind w:left="420" w:hanging="420"/>
    </w:pPr>
  </w:style>
  <w:style w:type="paragraph" w:customStyle="1" w:styleId="17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4">
    <w:name w:val="Char1"/>
    <w:basedOn w:val="1"/>
    <w:qFormat/>
    <w:uiPriority w:val="0"/>
    <w:rPr>
      <w:sz w:val="21"/>
    </w:rPr>
  </w:style>
  <w:style w:type="paragraph" w:customStyle="1" w:styleId="175">
    <w:name w:val="图片文字"/>
    <w:basedOn w:val="1"/>
    <w:qFormat/>
    <w:uiPriority w:val="0"/>
    <w:pPr>
      <w:spacing w:line="240" w:lineRule="atLeast"/>
      <w:jc w:val="center"/>
    </w:pPr>
    <w:rPr>
      <w:sz w:val="21"/>
    </w:rPr>
  </w:style>
  <w:style w:type="paragraph" w:customStyle="1" w:styleId="176">
    <w:name w:val="样式4"/>
    <w:basedOn w:val="5"/>
    <w:qFormat/>
    <w:uiPriority w:val="0"/>
    <w:pPr>
      <w:adjustRightInd w:val="0"/>
      <w:snapToGrid w:val="0"/>
    </w:p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正文4"/>
    <w:basedOn w:val="1"/>
    <w:qFormat/>
    <w:uiPriority w:val="0"/>
    <w:pPr>
      <w:tabs>
        <w:tab w:val="left" w:pos="1275"/>
      </w:tabs>
      <w:spacing w:before="60" w:after="60" w:line="360" w:lineRule="auto"/>
      <w:ind w:left="820" w:leftChars="400" w:hanging="705"/>
    </w:pPr>
    <w:rPr>
      <w:sz w:val="24"/>
    </w:rPr>
  </w:style>
  <w:style w:type="paragraph" w:customStyle="1" w:styleId="17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81">
    <w:name w:val="Char Char Char Char Char Char Char Char Char Char Char Char Char Char Char Char"/>
    <w:basedOn w:val="1"/>
    <w:qFormat/>
    <w:uiPriority w:val="0"/>
    <w:pPr>
      <w:tabs>
        <w:tab w:val="left" w:pos="360"/>
      </w:tabs>
    </w:pPr>
    <w:rPr>
      <w:sz w:val="24"/>
    </w:rPr>
  </w:style>
  <w:style w:type="paragraph" w:customStyle="1" w:styleId="182">
    <w:name w:val="首行缩进"/>
    <w:basedOn w:val="1"/>
    <w:qFormat/>
    <w:uiPriority w:val="0"/>
    <w:pPr>
      <w:numPr>
        <w:ilvl w:val="0"/>
        <w:numId w:val="9"/>
      </w:numPr>
      <w:spacing w:line="360" w:lineRule="auto"/>
    </w:pPr>
    <w:rPr>
      <w:rFonts w:eastAsia="仿宋_GB2312"/>
    </w:rPr>
  </w:style>
  <w:style w:type="paragraph" w:customStyle="1" w:styleId="18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文本框样式1"/>
    <w:basedOn w:val="1"/>
    <w:qFormat/>
    <w:uiPriority w:val="0"/>
    <w:pPr>
      <w:adjustRightInd w:val="0"/>
      <w:snapToGrid w:val="0"/>
      <w:spacing w:before="60" w:line="180" w:lineRule="exact"/>
      <w:jc w:val="center"/>
    </w:pPr>
    <w:rPr>
      <w:sz w:val="21"/>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关键词"/>
    <w:basedOn w:val="1"/>
    <w:next w:val="1"/>
    <w:qFormat/>
    <w:uiPriority w:val="0"/>
    <w:pPr>
      <w:spacing w:line="360" w:lineRule="auto"/>
    </w:pPr>
    <w:rPr>
      <w:rFonts w:eastAsia="黑体"/>
      <w:sz w:val="20"/>
    </w:rPr>
  </w:style>
  <w:style w:type="paragraph" w:customStyle="1" w:styleId="193">
    <w:name w:val="Title - Date"/>
    <w:basedOn w:val="58"/>
    <w:next w:val="1"/>
    <w:qFormat/>
    <w:uiPriority w:val="0"/>
    <w:pPr>
      <w:spacing w:before="240" w:after="720"/>
    </w:pPr>
    <w:rPr>
      <w:sz w:val="28"/>
    </w:rPr>
  </w:style>
  <w:style w:type="paragraph" w:customStyle="1" w:styleId="19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5">
    <w:name w:val="正文字缩2字"/>
    <w:basedOn w:val="1"/>
    <w:qFormat/>
    <w:uiPriority w:val="0"/>
    <w:pPr>
      <w:spacing w:before="60" w:after="60" w:line="360" w:lineRule="auto"/>
      <w:ind w:left="200" w:leftChars="200" w:firstLine="200" w:firstLineChars="200"/>
    </w:pPr>
    <w:rPr>
      <w:sz w:val="24"/>
    </w:r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表号"/>
    <w:basedOn w:val="1"/>
    <w:qFormat/>
    <w:uiPriority w:val="0"/>
    <w:pPr>
      <w:numPr>
        <w:ilvl w:val="0"/>
        <w:numId w:val="10"/>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00">
    <w:name w:val="表格内文字"/>
    <w:basedOn w:val="34"/>
    <w:qFormat/>
    <w:uiPriority w:val="0"/>
    <w:pPr>
      <w:adjustRightInd w:val="0"/>
    </w:pPr>
    <w:rPr>
      <w:color w:val="000000"/>
      <w:lang w:val="en-GB"/>
    </w:rPr>
  </w:style>
  <w:style w:type="paragraph" w:customStyle="1" w:styleId="201">
    <w:name w:val="Style Heading 3h3Heading 3 - oldLevel 3 HeadH3level_3PIM 3se..."/>
    <w:basedOn w:val="4"/>
    <w:qFormat/>
    <w:uiPriority w:val="0"/>
    <w:pPr>
      <w:numPr>
        <w:ilvl w:val="2"/>
        <w:numId w:val="2"/>
      </w:numPr>
      <w:tabs>
        <w:tab w:val="left" w:pos="709"/>
        <w:tab w:val="left" w:pos="1620"/>
      </w:tabs>
    </w:p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4">
    <w:name w:val="摘要"/>
    <w:basedOn w:val="1"/>
    <w:next w:val="3"/>
    <w:qFormat/>
    <w:uiPriority w:val="0"/>
    <w:pPr>
      <w:spacing w:line="360" w:lineRule="auto"/>
    </w:pPr>
    <w:rPr>
      <w:rFonts w:eastAsia="黑体"/>
      <w:sz w:val="20"/>
    </w:rPr>
  </w:style>
  <w:style w:type="paragraph" w:customStyle="1" w:styleId="205">
    <w:name w:val="文章正文"/>
    <w:basedOn w:val="1"/>
    <w:qFormat/>
    <w:uiPriority w:val="0"/>
    <w:pPr>
      <w:ind w:firstLine="560" w:firstLineChars="200"/>
    </w:pPr>
    <w:rPr>
      <w:rFonts w:ascii="仿宋_GB2312" w:hAnsi="宋体" w:eastAsia="仿宋_GB2312"/>
      <w:color w:val="000000"/>
    </w:rPr>
  </w:style>
  <w:style w:type="paragraph" w:customStyle="1" w:styleId="206">
    <w:name w:val="可研正文"/>
    <w:basedOn w:val="24"/>
    <w:qFormat/>
    <w:uiPriority w:val="0"/>
    <w:pPr>
      <w:adjustRightInd w:val="0"/>
      <w:snapToGrid w:val="0"/>
      <w:spacing w:line="440" w:lineRule="exact"/>
      <w:ind w:firstLine="567"/>
    </w:pPr>
    <w:rPr>
      <w:sz w:val="28"/>
    </w:rPr>
  </w:style>
  <w:style w:type="paragraph" w:customStyle="1" w:styleId="207">
    <w:name w:val="Char Char Char"/>
    <w:basedOn w:val="1"/>
    <w:qFormat/>
    <w:uiPriority w:val="0"/>
    <w:rPr>
      <w:rFonts w:ascii="Tahoma" w:hAnsi="Tahoma"/>
      <w:sz w:val="24"/>
    </w:rPr>
  </w:style>
  <w:style w:type="paragraph" w:customStyle="1" w:styleId="208">
    <w:name w:val="没有缩进（为图形使用）"/>
    <w:basedOn w:val="1"/>
    <w:qFormat/>
    <w:uiPriority w:val="0"/>
    <w:pPr>
      <w:spacing w:before="120" w:after="120" w:line="360" w:lineRule="auto"/>
    </w:pPr>
    <w:rPr>
      <w:sz w:val="24"/>
    </w:rPr>
  </w:style>
  <w:style w:type="paragraph" w:customStyle="1" w:styleId="209">
    <w:name w:val="首行缩进 1"/>
    <w:basedOn w:val="1"/>
    <w:qFormat/>
    <w:uiPriority w:val="0"/>
    <w:pPr>
      <w:spacing w:after="120" w:line="360" w:lineRule="auto"/>
      <w:ind w:firstLine="200" w:firstLineChars="200"/>
    </w:pPr>
    <w:rPr>
      <w:sz w:val="24"/>
    </w:rPr>
  </w:style>
  <w:style w:type="paragraph" w:customStyle="1" w:styleId="210">
    <w:name w:val="Char1 Char Char Char"/>
    <w:basedOn w:val="1"/>
    <w:qFormat/>
    <w:uiPriority w:val="0"/>
    <w:rPr>
      <w:rFonts w:ascii="Tahoma" w:hAnsi="Tahoma"/>
      <w:sz w:val="30"/>
    </w:rPr>
  </w:style>
  <w:style w:type="paragraph" w:customStyle="1" w:styleId="21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2">
    <w:name w:val="标书正文:  0.74 厘米"/>
    <w:basedOn w:val="1"/>
    <w:qFormat/>
    <w:uiPriority w:val="0"/>
    <w:pPr>
      <w:snapToGrid w:val="0"/>
      <w:spacing w:line="360" w:lineRule="auto"/>
      <w:ind w:firstLine="420"/>
    </w:pPr>
    <w:rPr>
      <w:sz w:val="24"/>
    </w:rPr>
  </w:style>
  <w:style w:type="paragraph" w:customStyle="1" w:styleId="213">
    <w:name w:val="Char1 Char Char Char1"/>
    <w:basedOn w:val="1"/>
    <w:qFormat/>
    <w:uiPriority w:val="0"/>
    <w:rPr>
      <w:rFonts w:ascii="Tahoma" w:hAnsi="Tahoma"/>
      <w:sz w:val="24"/>
    </w:rPr>
  </w:style>
  <w:style w:type="paragraph" w:customStyle="1" w:styleId="21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7">
    <w:name w:val="Char Char1 Char"/>
    <w:basedOn w:val="1"/>
    <w:qFormat/>
    <w:uiPriority w:val="0"/>
    <w:rPr>
      <w:rFonts w:ascii="Tahoma" w:hAnsi="Tahoma"/>
      <w:sz w:val="24"/>
      <w:szCs w:val="24"/>
    </w:rPr>
  </w:style>
  <w:style w:type="paragraph" w:customStyle="1" w:styleId="218">
    <w:name w:val="IN Feature"/>
    <w:next w:val="1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Char2"/>
    <w:basedOn w:val="1"/>
    <w:qFormat/>
    <w:uiPriority w:val="0"/>
    <w:pPr>
      <w:spacing w:line="240" w:lineRule="atLeast"/>
      <w:ind w:left="420" w:firstLine="420"/>
    </w:pPr>
    <w:rPr>
      <w:kern w:val="0"/>
      <w:sz w:val="21"/>
    </w:rPr>
  </w:style>
  <w:style w:type="paragraph" w:customStyle="1" w:styleId="223">
    <w:name w:val="表头文本"/>
    <w:qFormat/>
    <w:uiPriority w:val="0"/>
    <w:pPr>
      <w:jc w:val="center"/>
    </w:pPr>
    <w:rPr>
      <w:rFonts w:ascii="Arial" w:hAnsi="Arial" w:eastAsia="宋体" w:cs="Times New Roman"/>
      <w:b/>
      <w:sz w:val="21"/>
      <w:lang w:val="en-US" w:eastAsia="zh-CN" w:bidi="ar-SA"/>
    </w:rPr>
  </w:style>
  <w:style w:type="paragraph" w:customStyle="1" w:styleId="22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5">
    <w:name w:val="正文1"/>
    <w:basedOn w:val="1"/>
    <w:qFormat/>
    <w:uiPriority w:val="0"/>
    <w:pPr>
      <w:spacing w:line="300" w:lineRule="auto"/>
      <w:ind w:firstLine="200" w:firstLineChars="200"/>
    </w:pPr>
    <w:rPr>
      <w:sz w:val="24"/>
    </w:rPr>
  </w:style>
  <w:style w:type="paragraph" w:customStyle="1" w:styleId="22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7">
    <w:name w:val="默认段落字体 Para Char Char Char Char Char Char Char"/>
    <w:basedOn w:val="1"/>
    <w:qFormat/>
    <w:uiPriority w:val="0"/>
    <w:rPr>
      <w:rFonts w:ascii="Tahoma" w:hAnsi="Tahoma"/>
      <w:sz w:val="24"/>
    </w:rPr>
  </w:style>
  <w:style w:type="paragraph" w:customStyle="1" w:styleId="228">
    <w:name w:val="正文表格"/>
    <w:basedOn w:val="1"/>
    <w:qFormat/>
    <w:uiPriority w:val="0"/>
    <w:pPr>
      <w:adjustRightInd w:val="0"/>
      <w:spacing w:before="40" w:after="40"/>
    </w:pPr>
    <w:rPr>
      <w:sz w:val="24"/>
    </w:rPr>
  </w:style>
  <w:style w:type="paragraph" w:customStyle="1" w:styleId="229">
    <w:name w:val="正文文本缩进 21"/>
    <w:basedOn w:val="1"/>
    <w:qFormat/>
    <w:uiPriority w:val="0"/>
    <w:pPr>
      <w:adjustRightInd w:val="0"/>
      <w:spacing w:before="120"/>
      <w:ind w:firstLine="420"/>
      <w:textAlignment w:val="baseline"/>
    </w:pPr>
    <w:rPr>
      <w:sz w:val="24"/>
    </w:rPr>
  </w:style>
  <w:style w:type="paragraph" w:customStyle="1" w:styleId="230">
    <w:name w:val="简单回函地址"/>
    <w:basedOn w:val="1"/>
    <w:qFormat/>
    <w:uiPriority w:val="0"/>
    <w:pPr>
      <w:adjustRightInd w:val="0"/>
      <w:snapToGrid w:val="0"/>
      <w:spacing w:line="360" w:lineRule="auto"/>
    </w:pPr>
    <w:rPr>
      <w:sz w:val="24"/>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表头样式"/>
    <w:basedOn w:val="1"/>
    <w:qFormat/>
    <w:uiPriority w:val="0"/>
    <w:pPr>
      <w:autoSpaceDE w:val="0"/>
      <w:autoSpaceDN w:val="0"/>
      <w:adjustRightInd w:val="0"/>
      <w:spacing w:line="360" w:lineRule="auto"/>
      <w:jc w:val="left"/>
    </w:pPr>
    <w:rPr>
      <w:b/>
      <w:kern w:val="0"/>
      <w:sz w:val="21"/>
    </w:rPr>
  </w:style>
  <w:style w:type="paragraph" w:customStyle="1" w:styleId="233">
    <w:name w:val="附录3"/>
    <w:basedOn w:val="1"/>
    <w:next w:val="1"/>
    <w:qFormat/>
    <w:uiPriority w:val="0"/>
    <w:pPr>
      <w:tabs>
        <w:tab w:val="left" w:pos="851"/>
      </w:tabs>
      <w:ind w:left="425" w:hanging="425"/>
      <w:outlineLvl w:val="2"/>
    </w:pPr>
    <w:rPr>
      <w:rFonts w:eastAsia="黑体"/>
      <w:b/>
      <w:sz w:val="32"/>
    </w:rPr>
  </w:style>
  <w:style w:type="paragraph" w:customStyle="1" w:styleId="23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6">
    <w:name w:val="样式1xz"/>
    <w:basedOn w:val="1"/>
    <w:qFormat/>
    <w:uiPriority w:val="0"/>
    <w:pPr>
      <w:tabs>
        <w:tab w:val="left" w:pos="1050"/>
        <w:tab w:val="right" w:leader="dot" w:pos="8296"/>
      </w:tabs>
    </w:pPr>
    <w:rPr>
      <w:caps/>
      <w:spacing w:val="20"/>
      <w:sz w:val="24"/>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Note"/>
    <w:basedOn w:val="1"/>
    <w:qFormat/>
    <w:uiPriority w:val="0"/>
    <w:pPr>
      <w:pBdr>
        <w:top w:val="single" w:color="auto" w:sz="12" w:space="3"/>
        <w:bottom w:val="single" w:color="auto" w:sz="12" w:space="3"/>
      </w:pBdr>
      <w:spacing w:line="360" w:lineRule="auto"/>
    </w:pPr>
    <w:rPr>
      <w:sz w:val="24"/>
    </w:rPr>
  </w:style>
  <w:style w:type="paragraph" w:customStyle="1" w:styleId="239">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40">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41">
    <w:name w:val="图例"/>
    <w:basedOn w:val="1"/>
    <w:qFormat/>
    <w:uiPriority w:val="0"/>
    <w:pPr>
      <w:spacing w:before="120" w:after="120" w:line="360" w:lineRule="auto"/>
      <w:jc w:val="center"/>
    </w:pPr>
    <w:rPr>
      <w:rFonts w:eastAsia="仿宋_GB2312"/>
      <w:b/>
      <w:sz w:val="24"/>
    </w:rPr>
  </w:style>
  <w:style w:type="paragraph" w:styleId="242">
    <w:name w:val="List Paragraph"/>
    <w:basedOn w:val="1"/>
    <w:qFormat/>
    <w:uiPriority w:val="34"/>
    <w:pPr>
      <w:ind w:firstLine="420" w:firstLineChars="200"/>
    </w:pPr>
    <w:rPr>
      <w:rFonts w:ascii="宋体" w:hAnsi="宋体"/>
      <w:sz w:val="21"/>
      <w:szCs w:val="22"/>
    </w:rPr>
  </w:style>
  <w:style w:type="paragraph" w:customStyle="1" w:styleId="243">
    <w:name w:val="列出段落1"/>
    <w:basedOn w:val="1"/>
    <w:next w:val="18"/>
    <w:qFormat/>
    <w:uiPriority w:val="34"/>
    <w:pPr>
      <w:ind w:firstLine="420" w:firstLineChars="200"/>
    </w:pPr>
    <w:rPr>
      <w:rFonts w:ascii="宋体" w:hAnsi="宋体"/>
      <w:sz w:val="21"/>
      <w:szCs w:val="22"/>
    </w:rPr>
  </w:style>
  <w:style w:type="paragraph" w:customStyle="1" w:styleId="244">
    <w:name w:val="Table Paragraph"/>
    <w:basedOn w:val="1"/>
    <w:qFormat/>
    <w:uiPriority w:val="0"/>
    <w:pPr>
      <w:autoSpaceDE w:val="0"/>
      <w:autoSpaceDN w:val="0"/>
      <w:jc w:val="left"/>
    </w:pPr>
    <w:rPr>
      <w:rFonts w:hint="eastAsia" w:ascii="宋体" w:hAnsi="宋体"/>
      <w:kern w:val="0"/>
      <w:sz w:val="22"/>
      <w:szCs w:val="22"/>
    </w:rPr>
  </w:style>
  <w:style w:type="paragraph" w:customStyle="1" w:styleId="245">
    <w:name w:val="方案正文"/>
    <w:basedOn w:val="1"/>
    <w:qFormat/>
    <w:uiPriority w:val="0"/>
    <w:pPr>
      <w:adjustRightInd w:val="0"/>
      <w:snapToGrid w:val="0"/>
      <w:ind w:firstLine="480" w:firstLineChars="200"/>
      <w:jc w:val="left"/>
    </w:pPr>
    <w:rPr>
      <w:sz w:val="24"/>
    </w:rPr>
  </w:style>
  <w:style w:type="paragraph" w:customStyle="1" w:styleId="246">
    <w:name w:val="BodyText1I2"/>
    <w:basedOn w:val="247"/>
    <w:next w:val="1"/>
    <w:qFormat/>
    <w:uiPriority w:val="0"/>
    <w:pPr>
      <w:spacing w:line="240" w:lineRule="auto"/>
      <w:ind w:left="0"/>
    </w:pPr>
    <w:rPr>
      <w:sz w:val="20"/>
    </w:rPr>
  </w:style>
  <w:style w:type="paragraph" w:customStyle="1" w:styleId="247">
    <w:name w:val="BodyTextIndent"/>
    <w:basedOn w:val="1"/>
    <w:next w:val="248"/>
    <w:qFormat/>
    <w:uiPriority w:val="0"/>
    <w:pPr>
      <w:spacing w:line="700" w:lineRule="exact"/>
      <w:ind w:left="960"/>
    </w:pPr>
    <w:rPr>
      <w:sz w:val="44"/>
    </w:rPr>
  </w:style>
  <w:style w:type="paragraph" w:customStyle="1" w:styleId="248">
    <w:name w:val="EnvelopeReturn"/>
    <w:basedOn w:val="1"/>
    <w:qFormat/>
    <w:uiPriority w:val="0"/>
    <w:rPr>
      <w:rFonts w:ascii="Arial" w:hAnsi="Arial"/>
    </w:rPr>
  </w:style>
  <w:style w:type="paragraph" w:customStyle="1" w:styleId="249">
    <w:name w:val="表内容不缩进"/>
    <w:basedOn w:val="1"/>
    <w:qFormat/>
    <w:uiPriority w:val="0"/>
    <w:pPr>
      <w:spacing w:after="25" w:afterLines="25" w:line="560" w:lineRule="exact"/>
    </w:pPr>
    <w:rPr>
      <w:rFonts w:ascii="仿宋_GB2312" w:hAnsi="等线" w:eastAsia="仿宋_GB2312"/>
      <w:sz w:val="24"/>
      <w:szCs w:val="22"/>
    </w:rPr>
  </w:style>
  <w:style w:type="character" w:customStyle="1" w:styleId="250">
    <w:name w:val="font01"/>
    <w:qFormat/>
    <w:uiPriority w:val="0"/>
    <w:rPr>
      <w:rFonts w:ascii="Arial" w:hAnsi="Arial" w:cs="Arial"/>
      <w:color w:val="000000"/>
      <w:sz w:val="20"/>
      <w:szCs w:val="20"/>
      <w:u w:val="none"/>
    </w:rPr>
  </w:style>
  <w:style w:type="character" w:customStyle="1" w:styleId="251">
    <w:name w:val="font11"/>
    <w:qFormat/>
    <w:uiPriority w:val="0"/>
    <w:rPr>
      <w:rFonts w:hint="eastAsia" w:ascii="宋体" w:hAnsi="宋体" w:eastAsia="宋体" w:cs="宋体"/>
      <w:color w:val="000000"/>
      <w:sz w:val="20"/>
      <w:szCs w:val="20"/>
      <w:u w:val="none"/>
    </w:rPr>
  </w:style>
  <w:style w:type="paragraph" w:styleId="25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3">
    <w:name w:val="样式 (中文) 仿宋_GB2312 小四 行距: 固定值 22 磅"/>
    <w:qFormat/>
    <w:uiPriority w:val="0"/>
    <w:pPr>
      <w:widowControl w:val="0"/>
      <w:spacing w:line="400" w:lineRule="exact"/>
      <w:ind w:firstLine="150" w:firstLineChars="150"/>
      <w:jc w:val="both"/>
    </w:pPr>
    <w:rPr>
      <w:rFonts w:ascii="Times New Roman" w:hAnsi="Times New Roman" w:eastAsia="仿宋_GB2312" w:cs="Times New Roman"/>
      <w:kern w:val="2"/>
      <w:sz w:val="24"/>
      <w:lang w:val="en-US" w:eastAsia="zh-CN" w:bidi="ar-SA"/>
    </w:rPr>
  </w:style>
  <w:style w:type="table" w:customStyle="1" w:styleId="254">
    <w:name w:val="Table Normal"/>
    <w:unhideWhenUsed/>
    <w:qFormat/>
    <w:uiPriority w:val="0"/>
    <w:tblPr>
      <w:tblCellMar>
        <w:top w:w="0" w:type="dxa"/>
        <w:left w:w="0" w:type="dxa"/>
        <w:bottom w:w="0" w:type="dxa"/>
        <w:right w:w="0" w:type="dxa"/>
      </w:tblCellMar>
    </w:tblPr>
  </w:style>
  <w:style w:type="paragraph" w:customStyle="1" w:styleId="255">
    <w:name w:val="无间隔1"/>
    <w:qFormat/>
    <w:uiPriority w:val="0"/>
    <w:rPr>
      <w:rFonts w:ascii="Times New Roman" w:hAnsi="Times New Roman" w:eastAsia="宋体" w:cs="Times New Roman"/>
      <w:sz w:val="24"/>
      <w:szCs w:val="22"/>
      <w:lang w:val="en-US" w:eastAsia="en-US" w:bidi="en-US"/>
    </w:rPr>
  </w:style>
  <w:style w:type="paragraph" w:customStyle="1" w:styleId="256">
    <w:name w:val="Body text|1"/>
    <w:basedOn w:val="1"/>
    <w:qFormat/>
    <w:uiPriority w:val="0"/>
    <w:pPr>
      <w:spacing w:line="410" w:lineRule="auto"/>
      <w:ind w:firstLine="400"/>
    </w:pPr>
    <w:rPr>
      <w:rFonts w:ascii="宋体" w:hAnsi="宋体" w:cs="宋体"/>
      <w:lang w:val="zh-TW" w:eastAsia="zh-TW" w:bidi="zh-TW"/>
    </w:rPr>
  </w:style>
  <w:style w:type="paragraph" w:customStyle="1" w:styleId="257">
    <w:name w:val="null3"/>
    <w:qFormat/>
    <w:uiPriority w:val="0"/>
    <w:rPr>
      <w:rFonts w:hint="eastAsia" w:ascii="Calibri" w:hAnsi="Calibri" w:eastAsia="宋体" w:cs="Times New Roman"/>
      <w:lang w:val="en-US" w:eastAsia="zh-CN" w:bidi="ar-SA"/>
    </w:rPr>
  </w:style>
  <w:style w:type="character" w:customStyle="1" w:styleId="258">
    <w:name w:val="NormalCharacter"/>
    <w:qFormat/>
    <w:uiPriority w:val="0"/>
    <w:rPr>
      <w:rFonts w:ascii="Times New Roman" w:hAnsi="Times New Roman" w:eastAsia="宋体" w:cs="Times New Roman"/>
    </w:rPr>
  </w:style>
  <w:style w:type="paragraph" w:customStyle="1" w:styleId="259">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13986</Words>
  <Characters>14706</Characters>
  <Lines>168</Lines>
  <Paragraphs>47</Paragraphs>
  <TotalTime>3</TotalTime>
  <ScaleCrop>false</ScaleCrop>
  <LinksUpToDate>false</LinksUpToDate>
  <CharactersWithSpaces>15811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2025-09-28T06:46:00Z</dcterms:created>
  <dc:creator>Administrator</dc:creator>
  <cp:lastModifiedBy>gh</cp:lastModifiedBy>
  <cp:lastPrinted>2022-10-24T09:37:00Z</cp:lastPrinted>
  <dcterms:modified xsi:type="dcterms:W3CDTF">2025-09-29T02:59:06Z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F34977B2FC714CEFBB4442C8A31EACDB</vt:lpwstr>
  </property>
  <property fmtid="{D5CDD505-2E9C-101B-9397-08002B2CF9AE}" pid="4" name="KSOTemplateDocerSaveRecord">
    <vt:lpwstr>eyJoZGlkIjoiZmEwOTM2MjU3NDlmOTliMTZlZWE4ZWY4ZWM2MWQwMzgiLCJ1c2VySWQiOiI1ODI2NDY3MjAifQ==</vt:lpwstr>
  </property>
</Properties>
</file>