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64941">
      <w:pPr>
        <w:spacing w:line="360" w:lineRule="auto"/>
        <w:rPr>
          <w:rFonts w:hint="eastAsia" w:ascii="宋体" w:hAnsi="宋体"/>
          <w:sz w:val="48"/>
        </w:rPr>
      </w:pPr>
    </w:p>
    <w:p w14:paraId="42C888BC">
      <w:pPr>
        <w:spacing w:line="360" w:lineRule="auto"/>
        <w:rPr>
          <w:rFonts w:ascii="宋体" w:hAnsi="宋体"/>
          <w:sz w:val="48"/>
        </w:rPr>
      </w:pPr>
    </w:p>
    <w:p w14:paraId="0E36939D">
      <w:pPr>
        <w:jc w:val="center"/>
        <w:outlineLvl w:val="0"/>
        <w:rPr>
          <w:rFonts w:ascii="方正小标宋_GBK" w:hAnsi="方正小标宋_GBK" w:eastAsia="方正小标宋_GBK" w:cs="方正小标宋_GBK"/>
          <w:spacing w:val="80"/>
          <w:sz w:val="96"/>
          <w:szCs w:val="96"/>
        </w:rPr>
      </w:pPr>
      <w:r>
        <w:rPr>
          <w:rFonts w:hint="eastAsia" w:ascii="宋体" w:hAnsi="宋体"/>
          <w:b/>
          <w:bCs/>
          <w:sz w:val="52"/>
          <w:szCs w:val="52"/>
        </w:rPr>
        <w:t xml:space="preserve"> </w:t>
      </w:r>
      <w:r>
        <w:rPr>
          <w:rFonts w:hint="eastAsia" w:ascii="方正小标宋_GBK" w:hAnsi="方正小标宋_GBK" w:eastAsia="方正小标宋_GBK" w:cs="方正小标宋_GBK"/>
          <w:spacing w:val="80"/>
          <w:sz w:val="96"/>
          <w:szCs w:val="96"/>
        </w:rPr>
        <w:t>询价文件</w:t>
      </w:r>
    </w:p>
    <w:p w14:paraId="1FA6F2D3">
      <w:pPr>
        <w:spacing w:line="360" w:lineRule="auto"/>
        <w:jc w:val="center"/>
        <w:rPr>
          <w:rFonts w:ascii="宋体" w:hAnsi="宋体" w:cs="方正小标宋_GBK"/>
          <w:b/>
          <w:bCs/>
          <w:sz w:val="44"/>
          <w:szCs w:val="44"/>
        </w:rPr>
      </w:pPr>
    </w:p>
    <w:p w14:paraId="632C0ED2">
      <w:pPr>
        <w:spacing w:line="360" w:lineRule="auto"/>
        <w:jc w:val="center"/>
        <w:rPr>
          <w:rFonts w:ascii="宋体" w:hAnsi="宋体" w:cs="方正小标宋_GBK"/>
          <w:sz w:val="44"/>
          <w:szCs w:val="44"/>
        </w:rPr>
      </w:pPr>
    </w:p>
    <w:p w14:paraId="7F570029">
      <w:pPr>
        <w:spacing w:line="360" w:lineRule="auto"/>
        <w:jc w:val="center"/>
        <w:rPr>
          <w:rFonts w:ascii="宋体" w:hAnsi="宋体" w:cs="方正小标宋_GBK"/>
          <w:sz w:val="44"/>
          <w:szCs w:val="44"/>
        </w:rPr>
      </w:pPr>
    </w:p>
    <w:p w14:paraId="02254CA6">
      <w:pPr>
        <w:spacing w:line="360" w:lineRule="auto"/>
        <w:jc w:val="center"/>
        <w:rPr>
          <w:rFonts w:ascii="宋体" w:hAnsi="宋体" w:cs="方正小标宋_GBK"/>
          <w:sz w:val="44"/>
          <w:szCs w:val="44"/>
        </w:rPr>
      </w:pPr>
    </w:p>
    <w:p w14:paraId="1E8CC10F">
      <w:pPr>
        <w:spacing w:line="360" w:lineRule="auto"/>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项目名称：仙桃社区卫生服务中心</w:t>
      </w:r>
      <w:r>
        <w:rPr>
          <w:rFonts w:hint="eastAsia" w:ascii="方正小标宋_GBK" w:hAnsi="方正小标宋_GBK" w:eastAsia="方正小标宋_GBK" w:cs="方正小标宋_GBK"/>
          <w:sz w:val="32"/>
          <w:szCs w:val="32"/>
          <w:lang w:val="en-US" w:eastAsia="zh-CN"/>
        </w:rPr>
        <w:t>产后及盆底康复服务</w:t>
      </w:r>
      <w:r>
        <w:rPr>
          <w:rFonts w:hint="eastAsia" w:ascii="方正小标宋_GBK" w:hAnsi="方正小标宋_GBK" w:eastAsia="方正小标宋_GBK" w:cs="方正小标宋_GBK"/>
          <w:sz w:val="32"/>
          <w:szCs w:val="32"/>
        </w:rPr>
        <w:t>采购项目</w:t>
      </w:r>
    </w:p>
    <w:p w14:paraId="5A42F7A9">
      <w:pPr>
        <w:spacing w:line="360" w:lineRule="auto"/>
        <w:ind w:firstLine="800" w:firstLineChars="250"/>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采购单位：仙桃社区卫生服务中心</w:t>
      </w:r>
    </w:p>
    <w:p w14:paraId="0C369692">
      <w:pPr>
        <w:spacing w:line="360" w:lineRule="auto"/>
        <w:rPr>
          <w:rFonts w:ascii="宋体" w:hAnsi="宋体" w:cs="方正仿宋_GBK"/>
          <w:sz w:val="32"/>
          <w:szCs w:val="32"/>
        </w:rPr>
      </w:pPr>
    </w:p>
    <w:p w14:paraId="6B07CEAF">
      <w:pPr>
        <w:spacing w:line="600" w:lineRule="exact"/>
        <w:ind w:firstLine="160" w:firstLineChars="50"/>
        <w:jc w:val="center"/>
        <w:rPr>
          <w:rFonts w:ascii="宋体" w:hAnsi="宋体" w:cs="方正黑体_GBK"/>
          <w:sz w:val="32"/>
          <w:szCs w:val="32"/>
        </w:rPr>
      </w:pPr>
    </w:p>
    <w:p w14:paraId="06210153">
      <w:pPr>
        <w:spacing w:line="600" w:lineRule="exact"/>
        <w:ind w:firstLine="160" w:firstLineChars="50"/>
        <w:jc w:val="center"/>
        <w:rPr>
          <w:rFonts w:ascii="宋体" w:hAnsi="宋体" w:cs="方正黑体_GBK"/>
          <w:sz w:val="32"/>
          <w:szCs w:val="32"/>
        </w:rPr>
      </w:pPr>
    </w:p>
    <w:p w14:paraId="155FD9DD">
      <w:pPr>
        <w:spacing w:line="600" w:lineRule="exact"/>
        <w:ind w:firstLine="160" w:firstLineChars="50"/>
        <w:jc w:val="center"/>
        <w:rPr>
          <w:rFonts w:ascii="宋体" w:hAnsi="宋体" w:cs="方正黑体_GBK"/>
          <w:sz w:val="32"/>
          <w:szCs w:val="32"/>
        </w:rPr>
      </w:pPr>
    </w:p>
    <w:p w14:paraId="3F6B9959">
      <w:pPr>
        <w:spacing w:line="7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三</w:t>
      </w:r>
      <w:r>
        <w:rPr>
          <w:rFonts w:hint="eastAsia" w:ascii="方正小标宋_GBK" w:hAnsi="方正小标宋_GBK" w:eastAsia="方正小标宋_GBK" w:cs="方正小标宋_GBK"/>
          <w:sz w:val="32"/>
          <w:szCs w:val="32"/>
        </w:rPr>
        <w:t>月</w:t>
      </w:r>
    </w:p>
    <w:p w14:paraId="1140B72B">
      <w:pPr>
        <w:rPr>
          <w:rFonts w:ascii="宋体" w:hAnsi="宋体"/>
        </w:rPr>
      </w:pPr>
      <w:r>
        <w:rPr>
          <w:rFonts w:ascii="宋体" w:hAnsi="宋体"/>
        </w:rPr>
        <w:br w:type="page"/>
      </w:r>
    </w:p>
    <w:p w14:paraId="0150094C">
      <w:pPr>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一、采购内容</w:t>
      </w:r>
    </w:p>
    <w:tbl>
      <w:tblPr>
        <w:tblStyle w:val="16"/>
        <w:tblpPr w:leftFromText="180" w:rightFromText="180" w:vertAnchor="text" w:horzAnchor="page" w:tblpX="1442" w:tblpY="210"/>
        <w:tblOverlap w:val="never"/>
        <w:tblW w:w="10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052"/>
        <w:gridCol w:w="1895"/>
        <w:gridCol w:w="1853"/>
        <w:gridCol w:w="2411"/>
      </w:tblGrid>
      <w:tr w14:paraId="2A39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825" w:type="dxa"/>
            <w:vAlign w:val="center"/>
          </w:tcPr>
          <w:p w14:paraId="20FF8E60">
            <w:pPr>
              <w:widowControl/>
              <w:spacing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4"/>
                <w:szCs w:val="24"/>
              </w:rPr>
              <w:t>项目名称</w:t>
            </w:r>
          </w:p>
        </w:tc>
        <w:tc>
          <w:tcPr>
            <w:tcW w:w="2052" w:type="dxa"/>
            <w:vAlign w:val="center"/>
          </w:tcPr>
          <w:p w14:paraId="17E1803A">
            <w:pPr>
              <w:widowControl/>
              <w:spacing w:line="60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采购预算（元/年）</w:t>
            </w:r>
          </w:p>
        </w:tc>
        <w:tc>
          <w:tcPr>
            <w:tcW w:w="1895" w:type="dxa"/>
            <w:vAlign w:val="center"/>
          </w:tcPr>
          <w:p w14:paraId="72456D3A">
            <w:pPr>
              <w:widowControl/>
              <w:spacing w:line="60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最高限价（元）</w:t>
            </w:r>
          </w:p>
        </w:tc>
        <w:tc>
          <w:tcPr>
            <w:tcW w:w="1853" w:type="dxa"/>
            <w:vAlign w:val="center"/>
          </w:tcPr>
          <w:p w14:paraId="73C83B49">
            <w:pPr>
              <w:widowControl/>
              <w:spacing w:line="60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服务期限（年）</w:t>
            </w:r>
          </w:p>
        </w:tc>
        <w:tc>
          <w:tcPr>
            <w:tcW w:w="2411" w:type="dxa"/>
            <w:vAlign w:val="center"/>
          </w:tcPr>
          <w:p w14:paraId="387F2F55">
            <w:pPr>
              <w:widowControl/>
              <w:spacing w:line="60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成交供应商数量（名）</w:t>
            </w:r>
          </w:p>
        </w:tc>
      </w:tr>
      <w:tr w14:paraId="6715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1825" w:type="dxa"/>
            <w:vAlign w:val="center"/>
          </w:tcPr>
          <w:p w14:paraId="1560506A">
            <w:pPr>
              <w:widowControl/>
              <w:spacing w:line="6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4"/>
                <w:szCs w:val="24"/>
              </w:rPr>
              <w:t>仙桃社区卫生服务中心</w:t>
            </w:r>
            <w:r>
              <w:rPr>
                <w:rFonts w:hint="eastAsia" w:ascii="方正仿宋_GBK" w:hAnsi="方正仿宋_GBK" w:eastAsia="方正仿宋_GBK" w:cs="方正仿宋_GBK"/>
                <w:sz w:val="24"/>
                <w:szCs w:val="24"/>
                <w:lang w:val="en-US" w:eastAsia="zh-CN"/>
              </w:rPr>
              <w:t>产后及盆底康复服务</w:t>
            </w:r>
            <w:r>
              <w:rPr>
                <w:rFonts w:hint="eastAsia" w:ascii="方正仿宋_GBK" w:hAnsi="方正仿宋_GBK" w:eastAsia="方正仿宋_GBK" w:cs="方正仿宋_GBK"/>
                <w:sz w:val="24"/>
                <w:szCs w:val="24"/>
              </w:rPr>
              <w:t>采购项目</w:t>
            </w:r>
          </w:p>
        </w:tc>
        <w:tc>
          <w:tcPr>
            <w:tcW w:w="2052" w:type="dxa"/>
            <w:vAlign w:val="center"/>
          </w:tcPr>
          <w:p w14:paraId="449B19EA">
            <w:pPr>
              <w:widowControl/>
              <w:spacing w:line="600" w:lineRule="exact"/>
              <w:jc w:val="center"/>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lang w:val="en-US" w:eastAsia="zh-CN"/>
              </w:rPr>
              <w:t>200000元/年</w:t>
            </w:r>
          </w:p>
        </w:tc>
        <w:tc>
          <w:tcPr>
            <w:tcW w:w="1895" w:type="dxa"/>
            <w:vAlign w:val="center"/>
          </w:tcPr>
          <w:p w14:paraId="3CCF35D7">
            <w:pPr>
              <w:widowControl/>
              <w:spacing w:line="600" w:lineRule="exact"/>
              <w:ind w:firstLine="240" w:firstLineChars="10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1849.16元</w:t>
            </w:r>
          </w:p>
        </w:tc>
        <w:tc>
          <w:tcPr>
            <w:tcW w:w="1853" w:type="dxa"/>
            <w:vAlign w:val="center"/>
          </w:tcPr>
          <w:p w14:paraId="2D8B8CF8">
            <w:pPr>
              <w:widowControl/>
              <w:spacing w:line="600" w:lineRule="exact"/>
              <w:ind w:firstLine="240" w:firstLineChars="10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2411" w:type="dxa"/>
            <w:vAlign w:val="center"/>
          </w:tcPr>
          <w:p w14:paraId="437B826A">
            <w:pPr>
              <w:widowControl/>
              <w:spacing w:line="60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r>
      <w:tr w14:paraId="0491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0036" w:type="dxa"/>
            <w:gridSpan w:val="5"/>
            <w:vAlign w:val="center"/>
          </w:tcPr>
          <w:p w14:paraId="50EBE2E6">
            <w:pPr>
              <w:widowControl/>
              <w:spacing w:line="600" w:lineRule="exact"/>
              <w:jc w:val="left"/>
              <w:rPr>
                <w:rFonts w:hint="default" w:ascii="方正仿宋_GBK" w:hAnsi="方正仿宋_GBK" w:eastAsia="方正仿宋_GBK" w:cs="方正仿宋_GBK"/>
                <w:b/>
                <w:bCs/>
                <w:sz w:val="24"/>
                <w:szCs w:val="24"/>
                <w:lang w:val="en-US" w:eastAsia="zh-CN"/>
              </w:rPr>
            </w:pPr>
            <w:r>
              <w:rPr>
                <w:rFonts w:hint="default" w:ascii="方正仿宋_GBK" w:hAnsi="方正仿宋_GBK" w:eastAsia="方正仿宋_GBK" w:cs="方正仿宋_GBK"/>
                <w:b/>
                <w:bCs/>
                <w:sz w:val="24"/>
                <w:szCs w:val="24"/>
                <w:lang w:val="en-US" w:eastAsia="zh-CN"/>
              </w:rPr>
              <w:t>备注：</w:t>
            </w:r>
          </w:p>
          <w:p w14:paraId="75043153">
            <w:pPr>
              <w:widowControl/>
              <w:spacing w:line="600" w:lineRule="exact"/>
              <w:ind w:firstLine="240" w:firstLineChars="100"/>
              <w:jc w:val="left"/>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1.最高限价为所有服务项目单价限价总和，供应商需对所有服务项目进行报价。</w:t>
            </w:r>
          </w:p>
          <w:p w14:paraId="4018848B">
            <w:pPr>
              <w:widowControl/>
              <w:spacing w:line="600" w:lineRule="exact"/>
              <w:ind w:firstLine="240" w:firstLineChars="100"/>
              <w:jc w:val="left"/>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2.采购预算20万元是采购人一年的预估值，不作为结算依据，实际结算金额以成交供应商实际提供服务项目和次数x实际单价报价。</w:t>
            </w:r>
          </w:p>
        </w:tc>
      </w:tr>
    </w:tbl>
    <w:p w14:paraId="371209B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二、供应商资格要求</w:t>
      </w:r>
    </w:p>
    <w:p w14:paraId="6EFB16B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合格供应商应首先符合政府采购法第二十二条规定的基本条件，同时符合根据该项目特点设置的特定资格条件。</w:t>
      </w:r>
    </w:p>
    <w:p w14:paraId="3CD33E9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（一）基本资格条件</w:t>
      </w:r>
    </w:p>
    <w:p w14:paraId="2BCDD06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.具有独立承担民事责任的能力，提供有效的营业执照；</w:t>
      </w:r>
    </w:p>
    <w:p w14:paraId="4963E00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具有良好的商业信誉和健全的财务会计制度；</w:t>
      </w:r>
    </w:p>
    <w:p w14:paraId="291D28F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具有履行合同所必需的专业技术能力；</w:t>
      </w:r>
    </w:p>
    <w:p w14:paraId="6211972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有依法缴纳税收和社会保障资金的良好记录；</w:t>
      </w:r>
    </w:p>
    <w:p w14:paraId="4B01D54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参加政府采购活动前三年内，在经营活动中没有重大违法记录；</w:t>
      </w:r>
    </w:p>
    <w:p w14:paraId="14F137D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无《重庆市财政局关于印发重庆市政府采购常见违规违法行为清单的通知》（渝财采购〔2022〕7号）中的违法行为；</w:t>
      </w:r>
    </w:p>
    <w:p w14:paraId="62EBBA5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法律、行政法规规定的其他条件。</w:t>
      </w:r>
    </w:p>
    <w:p w14:paraId="6EFB0C0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（二）本项目的特定资格要求：</w:t>
      </w:r>
    </w:p>
    <w:p w14:paraId="48D249A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w:t>
      </w:r>
    </w:p>
    <w:p w14:paraId="7908E52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（三）本项目不接受联合体参与投标，不允许分包、转包。</w:t>
      </w:r>
    </w:p>
    <w:p w14:paraId="03B1CDAE">
      <w:pPr>
        <w:pageBreakBefore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三、服务需求</w:t>
      </w:r>
    </w:p>
    <w:p w14:paraId="22DA9C52">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技术服务内容</w:t>
      </w:r>
    </w:p>
    <w:p w14:paraId="6517B85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（一）成交供应商需负责协助完善家庭医生有偿签约服务，为孕产妇等重点人群提供专业家庭医生签约服务，推动家庭医生有偿签约服务的推广和实施。</w:t>
      </w:r>
    </w:p>
    <w:p w14:paraId="228531A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包含：提供在线健康咨询、线上线下健康讲座、设计个性化签约服务包等。</w:t>
      </w:r>
    </w:p>
    <w:p w14:paraId="1BD3092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（二）成交供应商需在产后及盆底康复健康管理方面具有创新服务模式，提升基层医疗机构的产后及盆底康复健康管理的服务水平。</w:t>
      </w:r>
    </w:p>
    <w:p w14:paraId="31666D0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包含：开展专题讲座、提供专业康复师运营支持；提供孕期及产后生理功能恢复、健康指导、更年期女性健康管理等专业服务指导。</w:t>
      </w:r>
    </w:p>
    <w:p w14:paraId="4DA4FCC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（三）成交供应商需负责提供服务期内对采购人的技术支持工作。</w:t>
      </w:r>
    </w:p>
    <w:p w14:paraId="565F026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包含：</w:t>
      </w:r>
    </w:p>
    <w:p w14:paraId="7E8F23B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1.专业技术咨询和指导。</w:t>
      </w:r>
    </w:p>
    <w:p w14:paraId="61BAD93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2.标准培训（基本手法培训、理论知识培训），每季度不少于1次。</w:t>
      </w:r>
    </w:p>
    <w:p w14:paraId="7D14097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3.报告解读及临床案例分析。</w:t>
      </w:r>
    </w:p>
    <w:p w14:paraId="615C5D5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4.协助采购人制定操作规范和服务标准。</w:t>
      </w:r>
    </w:p>
    <w:p w14:paraId="362E93C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5.服务产品研发。</w:t>
      </w:r>
    </w:p>
    <w:p w14:paraId="02A6C89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（四）成交供应商需负责提供对采购人服务的运营支持工作，运营团队服务不少于2人（含现场派驻具备相关执业资质的医护人员）。</w:t>
      </w:r>
    </w:p>
    <w:p w14:paraId="10E6D7B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包含：</w:t>
      </w:r>
    </w:p>
    <w:p w14:paraId="627DAD4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1.提供个性化运营服务方案。</w:t>
      </w:r>
    </w:p>
    <w:p w14:paraId="6924D97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提供推广方案（提供相关科室培训会；为采购人搭建宣传架构，在妇女两癌筛查、妇女节、母亲节、教师节等特定时间节点，协助采购人在院内、社区、学校等场所对辖区居民开展义诊、公益讲座等，宣教国家基层公共卫生服务内容及家庭医生签约服务等优惠政策和措施，使辖区居民了解妇幼工作内容及盆底康复的重要性，有效预防各项老年性疾病和盆底功能障碍性疾病，切实提高辖区女性的生活质量和身体素质）。</w:t>
      </w:r>
    </w:p>
    <w:p w14:paraId="0FAECE9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（五）成交供应商需负责提供对采购人服务的学术支持工作，学术团队服务不少于3人。</w:t>
      </w:r>
    </w:p>
    <w:p w14:paraId="69D21D8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包含：为采购人提供线上线下学术会议，不定期开展专题学术培训会，提供专业技能提升培训。</w:t>
      </w:r>
    </w:p>
    <w:p w14:paraId="6E57EA6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（六）其他服务。 </w:t>
      </w:r>
    </w:p>
    <w:p w14:paraId="4ECB518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1.解决服务人员不足的问题，提供专业人员的运营支持。</w:t>
      </w:r>
    </w:p>
    <w:p w14:paraId="32372E4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2.提供技术服务内容的增加、更新和完善支持工作。</w:t>
      </w:r>
    </w:p>
    <w:p w14:paraId="74815495">
      <w:pPr>
        <w:pStyle w:val="4"/>
        <w:rPr>
          <w:rFonts w:hint="eastAsia"/>
          <w:lang w:val="en-US" w:eastAsia="zh-CN"/>
        </w:rPr>
      </w:pPr>
    </w:p>
    <w:p w14:paraId="66EC9B9F">
      <w:pPr>
        <w:pStyle w:val="4"/>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需求一览表</w:t>
      </w:r>
    </w:p>
    <w:tbl>
      <w:tblPr>
        <w:tblStyle w:val="15"/>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1912"/>
        <w:gridCol w:w="1029"/>
        <w:gridCol w:w="2802"/>
        <w:gridCol w:w="2187"/>
      </w:tblGrid>
      <w:tr w14:paraId="4538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7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6EC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仙桃社区卫生服务中心产后康复服务包</w:t>
            </w:r>
          </w:p>
        </w:tc>
      </w:tr>
      <w:tr w14:paraId="6F5F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E9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C5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07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EE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41B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单价限价（元）</w:t>
            </w:r>
          </w:p>
        </w:tc>
      </w:tr>
      <w:tr w14:paraId="3D62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7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4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盆底筛查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7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4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80A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35.63</w:t>
            </w:r>
          </w:p>
        </w:tc>
      </w:tr>
      <w:tr w14:paraId="55DE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DA8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DE9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FB4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D4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EDF6D">
            <w:pPr>
              <w:jc w:val="center"/>
              <w:rPr>
                <w:rFonts w:hint="eastAsia" w:ascii="宋体" w:hAnsi="宋体" w:eastAsia="宋体" w:cs="宋体"/>
                <w:b/>
                <w:bCs/>
                <w:i w:val="0"/>
                <w:iCs w:val="0"/>
                <w:color w:val="000000"/>
                <w:sz w:val="24"/>
                <w:szCs w:val="24"/>
                <w:u w:val="none"/>
              </w:rPr>
            </w:pPr>
          </w:p>
        </w:tc>
      </w:tr>
      <w:tr w14:paraId="70EF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2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A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盆底治疗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5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67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27C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65.33</w:t>
            </w:r>
          </w:p>
        </w:tc>
      </w:tr>
      <w:tr w14:paraId="5CFA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F21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C7A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40C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0E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EEE1C">
            <w:pPr>
              <w:jc w:val="center"/>
              <w:rPr>
                <w:rFonts w:hint="eastAsia" w:ascii="宋体" w:hAnsi="宋体" w:eastAsia="宋体" w:cs="宋体"/>
                <w:b/>
                <w:bCs/>
                <w:i w:val="0"/>
                <w:iCs w:val="0"/>
                <w:color w:val="000000"/>
                <w:sz w:val="24"/>
                <w:szCs w:val="24"/>
                <w:u w:val="none"/>
              </w:rPr>
            </w:pPr>
          </w:p>
        </w:tc>
      </w:tr>
      <w:tr w14:paraId="0AA8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611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A56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655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38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22C2F">
            <w:pPr>
              <w:jc w:val="center"/>
              <w:rPr>
                <w:rFonts w:hint="eastAsia" w:ascii="宋体" w:hAnsi="宋体" w:eastAsia="宋体" w:cs="宋体"/>
                <w:b/>
                <w:bCs/>
                <w:i w:val="0"/>
                <w:iCs w:val="0"/>
                <w:color w:val="000000"/>
                <w:sz w:val="24"/>
                <w:szCs w:val="24"/>
                <w:u w:val="none"/>
              </w:rPr>
            </w:pPr>
          </w:p>
        </w:tc>
      </w:tr>
      <w:tr w14:paraId="69B5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F2A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A43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6A4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A8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F0C0F">
            <w:pPr>
              <w:jc w:val="center"/>
              <w:rPr>
                <w:rFonts w:hint="eastAsia" w:ascii="宋体" w:hAnsi="宋体" w:eastAsia="宋体" w:cs="宋体"/>
                <w:b/>
                <w:bCs/>
                <w:i w:val="0"/>
                <w:iCs w:val="0"/>
                <w:color w:val="000000"/>
                <w:sz w:val="24"/>
                <w:szCs w:val="24"/>
                <w:u w:val="none"/>
              </w:rPr>
            </w:pPr>
          </w:p>
        </w:tc>
      </w:tr>
      <w:tr w14:paraId="3F83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F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2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阴道松弛治疗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C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12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0" w:type="auto"/>
            <w:vMerge w:val="restart"/>
            <w:tcBorders>
              <w:top w:val="single" w:color="000000" w:sz="4" w:space="0"/>
              <w:left w:val="single" w:color="000000" w:sz="4" w:space="0"/>
              <w:bottom w:val="nil"/>
              <w:right w:val="single" w:color="000000" w:sz="4" w:space="0"/>
            </w:tcBorders>
            <w:shd w:val="clear" w:color="auto" w:fill="FFFFFF"/>
            <w:noWrap/>
            <w:vAlign w:val="center"/>
          </w:tcPr>
          <w:p w14:paraId="15D5A6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58.2</w:t>
            </w:r>
          </w:p>
        </w:tc>
      </w:tr>
      <w:tr w14:paraId="6A4A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8FD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1E9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396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DC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continue"/>
            <w:tcBorders>
              <w:top w:val="single" w:color="000000" w:sz="4" w:space="0"/>
              <w:left w:val="single" w:color="000000" w:sz="4" w:space="0"/>
              <w:bottom w:val="nil"/>
              <w:right w:val="single" w:color="000000" w:sz="4" w:space="0"/>
            </w:tcBorders>
            <w:shd w:val="clear" w:color="auto" w:fill="FFFFFF"/>
            <w:noWrap/>
            <w:vAlign w:val="center"/>
          </w:tcPr>
          <w:p w14:paraId="59A4DB1C">
            <w:pPr>
              <w:jc w:val="center"/>
              <w:rPr>
                <w:rFonts w:hint="eastAsia" w:ascii="宋体" w:hAnsi="宋体" w:eastAsia="宋体" w:cs="宋体"/>
                <w:b/>
                <w:bCs/>
                <w:i w:val="0"/>
                <w:iCs w:val="0"/>
                <w:color w:val="000000"/>
                <w:sz w:val="24"/>
                <w:szCs w:val="24"/>
                <w:u w:val="none"/>
              </w:rPr>
            </w:pPr>
          </w:p>
        </w:tc>
      </w:tr>
      <w:tr w14:paraId="0C7A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98E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5A8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1C1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9E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0" w:type="auto"/>
            <w:vMerge w:val="continue"/>
            <w:tcBorders>
              <w:top w:val="single" w:color="000000" w:sz="4" w:space="0"/>
              <w:left w:val="single" w:color="000000" w:sz="4" w:space="0"/>
              <w:bottom w:val="nil"/>
              <w:right w:val="single" w:color="000000" w:sz="4" w:space="0"/>
            </w:tcBorders>
            <w:shd w:val="clear" w:color="auto" w:fill="FFFFFF"/>
            <w:noWrap/>
            <w:vAlign w:val="center"/>
          </w:tcPr>
          <w:p w14:paraId="41DA78C8">
            <w:pPr>
              <w:jc w:val="center"/>
              <w:rPr>
                <w:rFonts w:hint="eastAsia" w:ascii="宋体" w:hAnsi="宋体" w:eastAsia="宋体" w:cs="宋体"/>
                <w:b/>
                <w:bCs/>
                <w:i w:val="0"/>
                <w:iCs w:val="0"/>
                <w:color w:val="000000"/>
                <w:sz w:val="24"/>
                <w:szCs w:val="24"/>
                <w:u w:val="none"/>
              </w:rPr>
            </w:pPr>
          </w:p>
        </w:tc>
      </w:tr>
      <w:tr w14:paraId="1EC7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2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21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阴道肌筋膜手法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7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58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EB8E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123</w:t>
            </w:r>
          </w:p>
        </w:tc>
      </w:tr>
      <w:tr w14:paraId="1941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99F9">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E3CF2">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BF83">
            <w:pPr>
              <w:jc w:val="center"/>
              <w:rPr>
                <w:rFonts w:hint="eastAsia" w:ascii="宋体" w:hAnsi="宋体" w:eastAsia="宋体" w:cs="宋体"/>
                <w:i w:val="0"/>
                <w:iCs w:val="0"/>
                <w:color w:val="000000"/>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14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8BD24">
            <w:pPr>
              <w:jc w:val="center"/>
              <w:rPr>
                <w:rFonts w:hint="eastAsia" w:ascii="宋体" w:hAnsi="宋体" w:eastAsia="宋体" w:cs="宋体"/>
                <w:b/>
                <w:bCs/>
                <w:i w:val="0"/>
                <w:iCs w:val="0"/>
                <w:color w:val="000000"/>
                <w:sz w:val="24"/>
                <w:szCs w:val="24"/>
                <w:u w:val="none"/>
              </w:rPr>
            </w:pPr>
          </w:p>
        </w:tc>
      </w:tr>
      <w:tr w14:paraId="59BF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95D3">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0B7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875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BD839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盆底功能手法治疗费</w:t>
            </w:r>
          </w:p>
        </w:tc>
        <w:tc>
          <w:tcPr>
            <w:tcW w:w="2040"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0095097B">
            <w:pPr>
              <w:jc w:val="center"/>
              <w:rPr>
                <w:rFonts w:hint="eastAsia" w:ascii="宋体" w:hAnsi="宋体" w:eastAsia="宋体" w:cs="宋体"/>
                <w:b/>
                <w:bCs/>
                <w:i w:val="0"/>
                <w:iCs w:val="0"/>
                <w:color w:val="000000"/>
                <w:sz w:val="24"/>
                <w:szCs w:val="24"/>
                <w:u w:val="none"/>
              </w:rPr>
            </w:pPr>
          </w:p>
        </w:tc>
      </w:tr>
      <w:tr w14:paraId="12EA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7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69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生殖调理手法服务包（内阴/外阴）</w:t>
            </w:r>
          </w:p>
        </w:tc>
        <w:tc>
          <w:tcPr>
            <w:tcW w:w="0" w:type="auto"/>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749E6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auto" w:sz="4" w:space="0"/>
              <w:left w:val="single" w:color="auto" w:sz="4" w:space="0"/>
              <w:bottom w:val="single" w:color="000000" w:sz="4" w:space="0"/>
              <w:right w:val="single" w:color="000000" w:sz="4" w:space="0"/>
            </w:tcBorders>
            <w:shd w:val="clear" w:color="auto" w:fill="auto"/>
            <w:noWrap/>
            <w:vAlign w:val="center"/>
          </w:tcPr>
          <w:p w14:paraId="2CAA81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2040" w:type="dxa"/>
            <w:vMerge w:val="restart"/>
            <w:tcBorders>
              <w:top w:val="single" w:color="auto" w:sz="4" w:space="0"/>
              <w:left w:val="single" w:color="000000" w:sz="4" w:space="0"/>
              <w:bottom w:val="nil"/>
              <w:right w:val="single" w:color="auto" w:sz="4" w:space="0"/>
            </w:tcBorders>
            <w:shd w:val="clear" w:color="auto" w:fill="FFFFFF"/>
            <w:vAlign w:val="center"/>
          </w:tcPr>
          <w:p w14:paraId="7BA9A3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255.7</w:t>
            </w:r>
          </w:p>
        </w:tc>
      </w:tr>
      <w:tr w14:paraId="5D4A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4BFF">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A251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1F0F444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auto" w:sz="4" w:space="0"/>
              <w:bottom w:val="single" w:color="auto" w:sz="4" w:space="0"/>
              <w:right w:val="single" w:color="000000" w:sz="4" w:space="0"/>
            </w:tcBorders>
            <w:shd w:val="clear" w:color="auto" w:fill="auto"/>
            <w:noWrap/>
            <w:vAlign w:val="center"/>
          </w:tcPr>
          <w:p w14:paraId="201E2D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2040" w:type="dxa"/>
            <w:vMerge w:val="continue"/>
            <w:tcBorders>
              <w:top w:val="single" w:color="000000" w:sz="4" w:space="0"/>
              <w:left w:val="single" w:color="000000" w:sz="4" w:space="0"/>
              <w:bottom w:val="single" w:color="auto" w:sz="4" w:space="0"/>
              <w:right w:val="single" w:color="auto" w:sz="4" w:space="0"/>
            </w:tcBorders>
            <w:shd w:val="clear" w:color="auto" w:fill="FFFFFF"/>
            <w:vAlign w:val="center"/>
          </w:tcPr>
          <w:p w14:paraId="296A2BF1">
            <w:pPr>
              <w:jc w:val="center"/>
              <w:rPr>
                <w:rFonts w:hint="eastAsia" w:ascii="宋体" w:hAnsi="宋体" w:eastAsia="宋体" w:cs="宋体"/>
                <w:b/>
                <w:bCs/>
                <w:i w:val="0"/>
                <w:iCs w:val="0"/>
                <w:color w:val="000000"/>
                <w:sz w:val="24"/>
                <w:szCs w:val="24"/>
                <w:u w:val="none"/>
              </w:rPr>
            </w:pPr>
          </w:p>
        </w:tc>
      </w:tr>
      <w:tr w14:paraId="484F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5825">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986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C153">
            <w:pPr>
              <w:jc w:val="center"/>
              <w:rPr>
                <w:rFonts w:hint="eastAsia" w:ascii="宋体" w:hAnsi="宋体" w:eastAsia="宋体" w:cs="宋体"/>
                <w:i w:val="0"/>
                <w:iCs w:val="0"/>
                <w:color w:val="000000"/>
                <w:sz w:val="24"/>
                <w:szCs w:val="24"/>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66EBC3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2040" w:type="dxa"/>
            <w:vMerge w:val="continue"/>
            <w:tcBorders>
              <w:top w:val="single" w:color="auto" w:sz="4" w:space="0"/>
              <w:left w:val="single" w:color="000000" w:sz="4" w:space="0"/>
              <w:bottom w:val="nil"/>
              <w:right w:val="single" w:color="auto" w:sz="4" w:space="0"/>
            </w:tcBorders>
            <w:shd w:val="clear" w:color="auto" w:fill="FFFFFF"/>
            <w:vAlign w:val="center"/>
          </w:tcPr>
          <w:p w14:paraId="49FDEFC7">
            <w:pPr>
              <w:jc w:val="center"/>
              <w:rPr>
                <w:rFonts w:hint="eastAsia" w:ascii="宋体" w:hAnsi="宋体" w:eastAsia="宋体" w:cs="宋体"/>
                <w:b/>
                <w:bCs/>
                <w:i w:val="0"/>
                <w:iCs w:val="0"/>
                <w:color w:val="000000"/>
                <w:sz w:val="24"/>
                <w:szCs w:val="24"/>
                <w:u w:val="none"/>
              </w:rPr>
            </w:pPr>
          </w:p>
        </w:tc>
      </w:tr>
      <w:tr w14:paraId="137E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818D">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C9F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84F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67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6E424F66">
            <w:pPr>
              <w:jc w:val="center"/>
              <w:rPr>
                <w:rFonts w:hint="eastAsia" w:ascii="宋体" w:hAnsi="宋体" w:eastAsia="宋体" w:cs="宋体"/>
                <w:b/>
                <w:bCs/>
                <w:i w:val="0"/>
                <w:iCs w:val="0"/>
                <w:color w:val="000000"/>
                <w:sz w:val="24"/>
                <w:szCs w:val="24"/>
                <w:u w:val="none"/>
              </w:rPr>
            </w:pPr>
          </w:p>
        </w:tc>
      </w:tr>
      <w:tr w14:paraId="32BE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874C">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7AB5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C64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03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5CD27203">
            <w:pPr>
              <w:jc w:val="center"/>
              <w:rPr>
                <w:rFonts w:hint="eastAsia" w:ascii="宋体" w:hAnsi="宋体" w:eastAsia="宋体" w:cs="宋体"/>
                <w:b/>
                <w:bCs/>
                <w:i w:val="0"/>
                <w:iCs w:val="0"/>
                <w:color w:val="000000"/>
                <w:sz w:val="24"/>
                <w:szCs w:val="24"/>
                <w:u w:val="none"/>
              </w:rPr>
            </w:pPr>
          </w:p>
        </w:tc>
      </w:tr>
      <w:tr w14:paraId="0CFB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3194">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7885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0166">
            <w:pPr>
              <w:jc w:val="center"/>
              <w:rPr>
                <w:rFonts w:hint="eastAsia" w:ascii="宋体" w:hAnsi="宋体" w:eastAsia="宋体" w:cs="宋体"/>
                <w:i w:val="0"/>
                <w:iCs w:val="0"/>
                <w:color w:val="000000"/>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53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5666E8BA">
            <w:pPr>
              <w:jc w:val="center"/>
              <w:rPr>
                <w:rFonts w:hint="eastAsia" w:ascii="宋体" w:hAnsi="宋体" w:eastAsia="宋体" w:cs="宋体"/>
                <w:b/>
                <w:bCs/>
                <w:i w:val="0"/>
                <w:iCs w:val="0"/>
                <w:color w:val="000000"/>
                <w:sz w:val="24"/>
                <w:szCs w:val="24"/>
                <w:u w:val="none"/>
              </w:rPr>
            </w:pPr>
          </w:p>
        </w:tc>
      </w:tr>
      <w:tr w14:paraId="6100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6375">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AB1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02A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63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7B59FA75">
            <w:pPr>
              <w:jc w:val="center"/>
              <w:rPr>
                <w:rFonts w:hint="eastAsia" w:ascii="宋体" w:hAnsi="宋体" w:eastAsia="宋体" w:cs="宋体"/>
                <w:b/>
                <w:bCs/>
                <w:i w:val="0"/>
                <w:iCs w:val="0"/>
                <w:color w:val="000000"/>
                <w:sz w:val="24"/>
                <w:szCs w:val="24"/>
                <w:u w:val="none"/>
              </w:rPr>
            </w:pPr>
          </w:p>
        </w:tc>
      </w:tr>
      <w:tr w14:paraId="2D4B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4049">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8270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B81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66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1078E1DD">
            <w:pPr>
              <w:jc w:val="center"/>
              <w:rPr>
                <w:rFonts w:hint="eastAsia" w:ascii="宋体" w:hAnsi="宋体" w:eastAsia="宋体" w:cs="宋体"/>
                <w:b/>
                <w:bCs/>
                <w:i w:val="0"/>
                <w:iCs w:val="0"/>
                <w:color w:val="000000"/>
                <w:sz w:val="24"/>
                <w:szCs w:val="24"/>
                <w:u w:val="none"/>
              </w:rPr>
            </w:pPr>
          </w:p>
        </w:tc>
      </w:tr>
      <w:tr w14:paraId="57BA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A355">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7A9D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241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3B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盆底功能手法治疗费</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24FDC82B">
            <w:pPr>
              <w:jc w:val="center"/>
              <w:rPr>
                <w:rFonts w:hint="eastAsia" w:ascii="宋体" w:hAnsi="宋体" w:eastAsia="宋体" w:cs="宋体"/>
                <w:b/>
                <w:bCs/>
                <w:i w:val="0"/>
                <w:iCs w:val="0"/>
                <w:color w:val="000000"/>
                <w:sz w:val="24"/>
                <w:szCs w:val="24"/>
                <w:u w:val="none"/>
              </w:rPr>
            </w:pPr>
          </w:p>
        </w:tc>
      </w:tr>
      <w:tr w14:paraId="047C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73DC">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4AA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273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3A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2040" w:type="dxa"/>
            <w:vMerge w:val="continue"/>
            <w:tcBorders>
              <w:top w:val="single" w:color="000000" w:sz="4" w:space="0"/>
              <w:left w:val="single" w:color="000000" w:sz="4" w:space="0"/>
              <w:bottom w:val="nil"/>
              <w:right w:val="single" w:color="auto" w:sz="4" w:space="0"/>
            </w:tcBorders>
            <w:shd w:val="clear" w:color="auto" w:fill="FFFFFF"/>
            <w:vAlign w:val="center"/>
          </w:tcPr>
          <w:p w14:paraId="06850A8C">
            <w:pPr>
              <w:jc w:val="center"/>
              <w:rPr>
                <w:rFonts w:hint="eastAsia" w:ascii="宋体" w:hAnsi="宋体" w:eastAsia="宋体" w:cs="宋体"/>
                <w:b/>
                <w:bCs/>
                <w:i w:val="0"/>
                <w:iCs w:val="0"/>
                <w:color w:val="000000"/>
                <w:sz w:val="24"/>
                <w:szCs w:val="24"/>
                <w:u w:val="none"/>
              </w:rPr>
            </w:pPr>
          </w:p>
        </w:tc>
      </w:tr>
      <w:tr w14:paraId="39BE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D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FB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私密疏通手法调理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4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F5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CDBE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409.2</w:t>
            </w:r>
          </w:p>
        </w:tc>
      </w:tr>
      <w:tr w14:paraId="2F81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49CB">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81C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F43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32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8B53F0">
            <w:pPr>
              <w:jc w:val="center"/>
              <w:rPr>
                <w:rFonts w:hint="eastAsia" w:ascii="宋体" w:hAnsi="宋体" w:eastAsia="宋体" w:cs="宋体"/>
                <w:b/>
                <w:bCs/>
                <w:i w:val="0"/>
                <w:iCs w:val="0"/>
                <w:color w:val="000000"/>
                <w:sz w:val="24"/>
                <w:szCs w:val="24"/>
                <w:u w:val="none"/>
              </w:rPr>
            </w:pPr>
          </w:p>
        </w:tc>
      </w:tr>
      <w:tr w14:paraId="7C3E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62AC">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A006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AB5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AC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B48ECB">
            <w:pPr>
              <w:jc w:val="center"/>
              <w:rPr>
                <w:rFonts w:hint="eastAsia" w:ascii="宋体" w:hAnsi="宋体" w:eastAsia="宋体" w:cs="宋体"/>
                <w:b/>
                <w:bCs/>
                <w:i w:val="0"/>
                <w:iCs w:val="0"/>
                <w:color w:val="000000"/>
                <w:sz w:val="24"/>
                <w:szCs w:val="24"/>
                <w:u w:val="none"/>
              </w:rPr>
            </w:pPr>
          </w:p>
        </w:tc>
      </w:tr>
      <w:tr w14:paraId="05C2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41A6">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C2DD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053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B9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31EC16">
            <w:pPr>
              <w:jc w:val="center"/>
              <w:rPr>
                <w:rFonts w:hint="eastAsia" w:ascii="宋体" w:hAnsi="宋体" w:eastAsia="宋体" w:cs="宋体"/>
                <w:b/>
                <w:bCs/>
                <w:i w:val="0"/>
                <w:iCs w:val="0"/>
                <w:color w:val="000000"/>
                <w:sz w:val="24"/>
                <w:szCs w:val="24"/>
                <w:u w:val="none"/>
              </w:rPr>
            </w:pPr>
          </w:p>
        </w:tc>
      </w:tr>
      <w:tr w14:paraId="7DC8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A52C">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964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5C2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C2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热疗费</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B51CAA">
            <w:pPr>
              <w:jc w:val="center"/>
              <w:rPr>
                <w:rFonts w:hint="eastAsia" w:ascii="宋体" w:hAnsi="宋体" w:eastAsia="宋体" w:cs="宋体"/>
                <w:b/>
                <w:bCs/>
                <w:i w:val="0"/>
                <w:iCs w:val="0"/>
                <w:color w:val="000000"/>
                <w:sz w:val="24"/>
                <w:szCs w:val="24"/>
                <w:u w:val="none"/>
              </w:rPr>
            </w:pPr>
          </w:p>
        </w:tc>
      </w:tr>
      <w:tr w14:paraId="7659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C9B2">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9632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71A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0B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0E6FFF">
            <w:pPr>
              <w:jc w:val="center"/>
              <w:rPr>
                <w:rFonts w:hint="eastAsia" w:ascii="宋体" w:hAnsi="宋体" w:eastAsia="宋体" w:cs="宋体"/>
                <w:b/>
                <w:bCs/>
                <w:i w:val="0"/>
                <w:iCs w:val="0"/>
                <w:color w:val="000000"/>
                <w:sz w:val="24"/>
                <w:szCs w:val="24"/>
                <w:u w:val="none"/>
              </w:rPr>
            </w:pPr>
          </w:p>
        </w:tc>
      </w:tr>
      <w:tr w14:paraId="4D77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5F03">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580B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B4EA">
            <w:pPr>
              <w:jc w:val="center"/>
              <w:rPr>
                <w:rFonts w:hint="eastAsia" w:ascii="宋体" w:hAnsi="宋体" w:eastAsia="宋体" w:cs="宋体"/>
                <w:i w:val="0"/>
                <w:iCs w:val="0"/>
                <w:color w:val="000000"/>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D2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4D57FD">
            <w:pPr>
              <w:jc w:val="center"/>
              <w:rPr>
                <w:rFonts w:hint="eastAsia" w:ascii="宋体" w:hAnsi="宋体" w:eastAsia="宋体" w:cs="宋体"/>
                <w:b/>
                <w:bCs/>
                <w:i w:val="0"/>
                <w:iCs w:val="0"/>
                <w:color w:val="000000"/>
                <w:sz w:val="24"/>
                <w:szCs w:val="24"/>
                <w:u w:val="none"/>
              </w:rPr>
            </w:pPr>
          </w:p>
        </w:tc>
      </w:tr>
      <w:tr w14:paraId="5493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EE83">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6AC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FD1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D3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ABA57">
            <w:pPr>
              <w:jc w:val="center"/>
              <w:rPr>
                <w:rFonts w:hint="eastAsia" w:ascii="宋体" w:hAnsi="宋体" w:eastAsia="宋体" w:cs="宋体"/>
                <w:b/>
                <w:bCs/>
                <w:i w:val="0"/>
                <w:iCs w:val="0"/>
                <w:color w:val="000000"/>
                <w:sz w:val="24"/>
                <w:szCs w:val="24"/>
                <w:u w:val="none"/>
              </w:rPr>
            </w:pPr>
          </w:p>
        </w:tc>
      </w:tr>
      <w:tr w14:paraId="7974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B36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9A28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B80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87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5BDAAE">
            <w:pPr>
              <w:jc w:val="center"/>
              <w:rPr>
                <w:rFonts w:hint="eastAsia" w:ascii="宋体" w:hAnsi="宋体" w:eastAsia="宋体" w:cs="宋体"/>
                <w:b/>
                <w:bCs/>
                <w:i w:val="0"/>
                <w:iCs w:val="0"/>
                <w:color w:val="000000"/>
                <w:sz w:val="24"/>
                <w:szCs w:val="24"/>
                <w:u w:val="none"/>
              </w:rPr>
            </w:pPr>
          </w:p>
        </w:tc>
      </w:tr>
      <w:tr w14:paraId="68ED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04ED">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B844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311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D5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四肢部位疾病推拿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70140D">
            <w:pPr>
              <w:jc w:val="center"/>
              <w:rPr>
                <w:rFonts w:hint="eastAsia" w:ascii="宋体" w:hAnsi="宋体" w:eastAsia="宋体" w:cs="宋体"/>
                <w:b/>
                <w:bCs/>
                <w:i w:val="0"/>
                <w:iCs w:val="0"/>
                <w:color w:val="000000"/>
                <w:sz w:val="24"/>
                <w:szCs w:val="24"/>
                <w:u w:val="none"/>
              </w:rPr>
            </w:pPr>
          </w:p>
        </w:tc>
      </w:tr>
      <w:tr w14:paraId="6C7C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E83F">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F5180">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6B9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72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盆底功能手法治疗费</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139D9">
            <w:pPr>
              <w:jc w:val="center"/>
              <w:rPr>
                <w:rFonts w:hint="eastAsia" w:ascii="宋体" w:hAnsi="宋体" w:eastAsia="宋体" w:cs="宋体"/>
                <w:b/>
                <w:bCs/>
                <w:i w:val="0"/>
                <w:iCs w:val="0"/>
                <w:color w:val="000000"/>
                <w:sz w:val="24"/>
                <w:szCs w:val="24"/>
                <w:u w:val="none"/>
              </w:rPr>
            </w:pPr>
          </w:p>
        </w:tc>
      </w:tr>
      <w:tr w14:paraId="1BAE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E38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CF3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713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72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3438BD">
            <w:pPr>
              <w:jc w:val="center"/>
              <w:rPr>
                <w:rFonts w:hint="eastAsia" w:ascii="宋体" w:hAnsi="宋体" w:eastAsia="宋体" w:cs="宋体"/>
                <w:b/>
                <w:bCs/>
                <w:i w:val="0"/>
                <w:iCs w:val="0"/>
                <w:color w:val="000000"/>
                <w:sz w:val="24"/>
                <w:szCs w:val="24"/>
                <w:u w:val="none"/>
              </w:rPr>
            </w:pPr>
          </w:p>
        </w:tc>
      </w:tr>
      <w:tr w14:paraId="761C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C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3F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乳腺康复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C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B8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E93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117.2</w:t>
            </w:r>
          </w:p>
        </w:tc>
      </w:tr>
      <w:tr w14:paraId="763A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D384">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47C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13E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CF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乳房疾病推拿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47ADD">
            <w:pPr>
              <w:jc w:val="center"/>
              <w:rPr>
                <w:rFonts w:hint="eastAsia" w:ascii="宋体" w:hAnsi="宋体" w:eastAsia="宋体" w:cs="宋体"/>
                <w:b/>
                <w:bCs/>
                <w:i w:val="0"/>
                <w:iCs w:val="0"/>
                <w:color w:val="000000"/>
                <w:sz w:val="24"/>
                <w:szCs w:val="24"/>
                <w:u w:val="none"/>
              </w:rPr>
            </w:pPr>
          </w:p>
        </w:tc>
      </w:tr>
      <w:tr w14:paraId="55E0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777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D1F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7C8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7A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肩部疾病推拿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FA5DE">
            <w:pPr>
              <w:jc w:val="center"/>
              <w:rPr>
                <w:rFonts w:hint="eastAsia" w:ascii="宋体" w:hAnsi="宋体" w:eastAsia="宋体" w:cs="宋体"/>
                <w:b/>
                <w:bCs/>
                <w:i w:val="0"/>
                <w:iCs w:val="0"/>
                <w:color w:val="000000"/>
                <w:sz w:val="24"/>
                <w:szCs w:val="24"/>
                <w:u w:val="none"/>
              </w:rPr>
            </w:pPr>
          </w:p>
        </w:tc>
      </w:tr>
      <w:tr w14:paraId="4F30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10F3">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EA0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B52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5A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9E85A">
            <w:pPr>
              <w:jc w:val="center"/>
              <w:rPr>
                <w:rFonts w:hint="eastAsia" w:ascii="宋体" w:hAnsi="宋体" w:eastAsia="宋体" w:cs="宋体"/>
                <w:b/>
                <w:bCs/>
                <w:i w:val="0"/>
                <w:iCs w:val="0"/>
                <w:color w:val="000000"/>
                <w:sz w:val="24"/>
                <w:szCs w:val="24"/>
                <w:u w:val="none"/>
              </w:rPr>
            </w:pPr>
          </w:p>
        </w:tc>
      </w:tr>
      <w:tr w14:paraId="1E86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9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85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腰背疼痛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1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A9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DEC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71.7</w:t>
            </w:r>
          </w:p>
        </w:tc>
      </w:tr>
      <w:tr w14:paraId="2A9A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C2AB">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E53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2EF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9E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背部疾病推拿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86F6F">
            <w:pPr>
              <w:jc w:val="center"/>
              <w:rPr>
                <w:rFonts w:hint="eastAsia" w:ascii="宋体" w:hAnsi="宋体" w:eastAsia="宋体" w:cs="宋体"/>
                <w:b/>
                <w:bCs/>
                <w:i w:val="0"/>
                <w:iCs w:val="0"/>
                <w:color w:val="000000"/>
                <w:sz w:val="24"/>
                <w:szCs w:val="24"/>
                <w:u w:val="none"/>
              </w:rPr>
            </w:pPr>
          </w:p>
        </w:tc>
      </w:tr>
      <w:tr w14:paraId="6742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2F4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320F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001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67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腰部疾病推拿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04883">
            <w:pPr>
              <w:jc w:val="center"/>
              <w:rPr>
                <w:rFonts w:hint="eastAsia" w:ascii="宋体" w:hAnsi="宋体" w:eastAsia="宋体" w:cs="宋体"/>
                <w:b/>
                <w:bCs/>
                <w:i w:val="0"/>
                <w:iCs w:val="0"/>
                <w:color w:val="000000"/>
                <w:sz w:val="24"/>
                <w:szCs w:val="24"/>
                <w:u w:val="none"/>
              </w:rPr>
            </w:pPr>
          </w:p>
        </w:tc>
      </w:tr>
      <w:tr w14:paraId="1B3C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6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D2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子宫复旧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2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2F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8C6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37.35</w:t>
            </w:r>
          </w:p>
        </w:tc>
      </w:tr>
      <w:tr w14:paraId="7CE2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542C">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8660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0F7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59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8CEA5">
            <w:pPr>
              <w:jc w:val="center"/>
              <w:rPr>
                <w:rFonts w:hint="eastAsia" w:ascii="宋体" w:hAnsi="宋体" w:eastAsia="宋体" w:cs="宋体"/>
                <w:b/>
                <w:bCs/>
                <w:i w:val="0"/>
                <w:iCs w:val="0"/>
                <w:color w:val="000000"/>
                <w:sz w:val="24"/>
                <w:szCs w:val="24"/>
                <w:u w:val="none"/>
              </w:rPr>
            </w:pPr>
          </w:p>
        </w:tc>
      </w:tr>
      <w:tr w14:paraId="709E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6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F4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剖宫产疤痕手法松解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6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19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D27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139.4</w:t>
            </w:r>
          </w:p>
        </w:tc>
      </w:tr>
      <w:tr w14:paraId="56F70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5F0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5FC3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8FE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4A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511E4">
            <w:pPr>
              <w:jc w:val="center"/>
              <w:rPr>
                <w:rFonts w:hint="eastAsia" w:ascii="宋体" w:hAnsi="宋体" w:eastAsia="宋体" w:cs="宋体"/>
                <w:b/>
                <w:bCs/>
                <w:i w:val="0"/>
                <w:iCs w:val="0"/>
                <w:color w:val="000000"/>
                <w:sz w:val="24"/>
                <w:szCs w:val="24"/>
                <w:u w:val="none"/>
              </w:rPr>
            </w:pPr>
          </w:p>
        </w:tc>
      </w:tr>
      <w:tr w14:paraId="5C15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1D6D">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F0869">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B81B">
            <w:pPr>
              <w:jc w:val="center"/>
              <w:rPr>
                <w:rFonts w:hint="eastAsia" w:ascii="宋体" w:hAnsi="宋体" w:eastAsia="宋体" w:cs="宋体"/>
                <w:i w:val="0"/>
                <w:iCs w:val="0"/>
                <w:color w:val="000000"/>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88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FECA0">
            <w:pPr>
              <w:jc w:val="center"/>
              <w:rPr>
                <w:rFonts w:hint="eastAsia" w:ascii="宋体" w:hAnsi="宋体" w:eastAsia="宋体" w:cs="宋体"/>
                <w:b/>
                <w:bCs/>
                <w:i w:val="0"/>
                <w:iCs w:val="0"/>
                <w:color w:val="000000"/>
                <w:sz w:val="24"/>
                <w:szCs w:val="24"/>
                <w:u w:val="none"/>
              </w:rPr>
            </w:pPr>
          </w:p>
        </w:tc>
      </w:tr>
      <w:tr w14:paraId="7D07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0D5D">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941B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AFF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ED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手法松解术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34A7">
            <w:pPr>
              <w:jc w:val="center"/>
              <w:rPr>
                <w:rFonts w:hint="eastAsia" w:ascii="宋体" w:hAnsi="宋体" w:eastAsia="宋体" w:cs="宋体"/>
                <w:b/>
                <w:bCs/>
                <w:i w:val="0"/>
                <w:iCs w:val="0"/>
                <w:color w:val="000000"/>
                <w:sz w:val="24"/>
                <w:szCs w:val="24"/>
                <w:u w:val="none"/>
              </w:rPr>
            </w:pPr>
          </w:p>
        </w:tc>
      </w:tr>
      <w:tr w14:paraId="6EEC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F3B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9857">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92D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FE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D4126">
            <w:pPr>
              <w:jc w:val="center"/>
              <w:rPr>
                <w:rFonts w:hint="eastAsia" w:ascii="宋体" w:hAnsi="宋体" w:eastAsia="宋体" w:cs="宋体"/>
                <w:b/>
                <w:bCs/>
                <w:i w:val="0"/>
                <w:iCs w:val="0"/>
                <w:color w:val="000000"/>
                <w:sz w:val="24"/>
                <w:szCs w:val="24"/>
                <w:u w:val="none"/>
              </w:rPr>
            </w:pPr>
          </w:p>
        </w:tc>
      </w:tr>
      <w:tr w14:paraId="479F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4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F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腹直肌治疗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D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0D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73C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59.85</w:t>
            </w:r>
          </w:p>
        </w:tc>
      </w:tr>
      <w:tr w14:paraId="0B45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D34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9BB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D29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7F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03367">
            <w:pPr>
              <w:jc w:val="center"/>
              <w:rPr>
                <w:rFonts w:hint="eastAsia" w:ascii="宋体" w:hAnsi="宋体" w:eastAsia="宋体" w:cs="宋体"/>
                <w:b/>
                <w:bCs/>
                <w:i w:val="0"/>
                <w:iCs w:val="0"/>
                <w:color w:val="000000"/>
                <w:sz w:val="24"/>
                <w:szCs w:val="24"/>
                <w:u w:val="none"/>
              </w:rPr>
            </w:pPr>
          </w:p>
        </w:tc>
      </w:tr>
      <w:tr w14:paraId="1968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32F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FFC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0D6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D9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C2BBC">
            <w:pPr>
              <w:jc w:val="center"/>
              <w:rPr>
                <w:rFonts w:hint="eastAsia" w:ascii="宋体" w:hAnsi="宋体" w:eastAsia="宋体" w:cs="宋体"/>
                <w:b/>
                <w:bCs/>
                <w:i w:val="0"/>
                <w:iCs w:val="0"/>
                <w:color w:val="000000"/>
                <w:sz w:val="24"/>
                <w:szCs w:val="24"/>
                <w:u w:val="none"/>
              </w:rPr>
            </w:pPr>
          </w:p>
        </w:tc>
      </w:tr>
      <w:tr w14:paraId="20F6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A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7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产后塑形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E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12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809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123.3</w:t>
            </w:r>
          </w:p>
        </w:tc>
      </w:tr>
      <w:tr w14:paraId="0603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483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3D14">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FD9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F8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88E65">
            <w:pPr>
              <w:jc w:val="center"/>
              <w:rPr>
                <w:rFonts w:hint="eastAsia" w:ascii="宋体" w:hAnsi="宋体" w:eastAsia="宋体" w:cs="宋体"/>
                <w:b/>
                <w:bCs/>
                <w:i w:val="0"/>
                <w:iCs w:val="0"/>
                <w:color w:val="000000"/>
                <w:sz w:val="24"/>
                <w:szCs w:val="24"/>
                <w:u w:val="none"/>
              </w:rPr>
            </w:pPr>
          </w:p>
        </w:tc>
      </w:tr>
      <w:tr w14:paraId="2489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43C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546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1107">
            <w:pPr>
              <w:jc w:val="center"/>
              <w:rPr>
                <w:rFonts w:hint="eastAsia" w:ascii="宋体" w:hAnsi="宋体" w:eastAsia="宋体" w:cs="宋体"/>
                <w:i w:val="0"/>
                <w:iCs w:val="0"/>
                <w:color w:val="000000"/>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C7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D478D">
            <w:pPr>
              <w:jc w:val="center"/>
              <w:rPr>
                <w:rFonts w:hint="eastAsia" w:ascii="宋体" w:hAnsi="宋体" w:eastAsia="宋体" w:cs="宋体"/>
                <w:b/>
                <w:bCs/>
                <w:i w:val="0"/>
                <w:iCs w:val="0"/>
                <w:color w:val="000000"/>
                <w:sz w:val="24"/>
                <w:szCs w:val="24"/>
                <w:u w:val="none"/>
              </w:rPr>
            </w:pPr>
          </w:p>
        </w:tc>
      </w:tr>
      <w:tr w14:paraId="75E5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4F8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3965">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36F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92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941F9">
            <w:pPr>
              <w:jc w:val="center"/>
              <w:rPr>
                <w:rFonts w:hint="eastAsia" w:ascii="宋体" w:hAnsi="宋体" w:eastAsia="宋体" w:cs="宋体"/>
                <w:b/>
                <w:bCs/>
                <w:i w:val="0"/>
                <w:iCs w:val="0"/>
                <w:color w:val="000000"/>
                <w:sz w:val="24"/>
                <w:szCs w:val="24"/>
                <w:u w:val="none"/>
              </w:rPr>
            </w:pPr>
          </w:p>
        </w:tc>
      </w:tr>
      <w:tr w14:paraId="6400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5A2F">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EFBB">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7BA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76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24C2C">
            <w:pPr>
              <w:jc w:val="center"/>
              <w:rPr>
                <w:rFonts w:hint="eastAsia" w:ascii="宋体" w:hAnsi="宋体" w:eastAsia="宋体" w:cs="宋体"/>
                <w:b/>
                <w:bCs/>
                <w:i w:val="0"/>
                <w:iCs w:val="0"/>
                <w:color w:val="000000"/>
                <w:sz w:val="24"/>
                <w:szCs w:val="24"/>
                <w:u w:val="none"/>
              </w:rPr>
            </w:pPr>
          </w:p>
        </w:tc>
      </w:tr>
      <w:tr w14:paraId="5A99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8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B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基础骨盆</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99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4F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运动功能检查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DB5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129.65</w:t>
            </w:r>
          </w:p>
        </w:tc>
      </w:tr>
      <w:tr w14:paraId="5FBE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2E0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2492">
            <w:pPr>
              <w:jc w:val="center"/>
              <w:rPr>
                <w:rFonts w:hint="eastAsia" w:ascii="宋体" w:hAnsi="宋体" w:eastAsia="宋体" w:cs="宋体"/>
                <w:i w:val="0"/>
                <w:iCs w:val="0"/>
                <w:color w:val="000000"/>
                <w:sz w:val="24"/>
                <w:szCs w:val="24"/>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F3E50">
            <w:pPr>
              <w:jc w:val="center"/>
              <w:rPr>
                <w:rFonts w:hint="eastAsia" w:ascii="宋体" w:hAnsi="宋体" w:eastAsia="宋体" w:cs="宋体"/>
                <w:i w:val="0"/>
                <w:iCs w:val="0"/>
                <w:color w:val="000000"/>
                <w:sz w:val="24"/>
                <w:szCs w:val="24"/>
                <w:u w:val="none"/>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7A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运动功能训练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2F1D6">
            <w:pPr>
              <w:jc w:val="center"/>
              <w:rPr>
                <w:rFonts w:hint="eastAsia" w:ascii="宋体" w:hAnsi="宋体" w:eastAsia="宋体" w:cs="宋体"/>
                <w:b/>
                <w:bCs/>
                <w:i w:val="0"/>
                <w:iCs w:val="0"/>
                <w:color w:val="000000"/>
                <w:sz w:val="24"/>
                <w:szCs w:val="24"/>
                <w:u w:val="none"/>
              </w:rPr>
            </w:pPr>
          </w:p>
        </w:tc>
      </w:tr>
      <w:tr w14:paraId="5166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2F2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1804">
            <w:pPr>
              <w:jc w:val="center"/>
              <w:rPr>
                <w:rFonts w:hint="eastAsia" w:ascii="宋体" w:hAnsi="宋体" w:eastAsia="宋体" w:cs="宋体"/>
                <w:i w:val="0"/>
                <w:iCs w:val="0"/>
                <w:color w:val="000000"/>
                <w:sz w:val="24"/>
                <w:szCs w:val="24"/>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93B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1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52FEA">
            <w:pPr>
              <w:jc w:val="center"/>
              <w:rPr>
                <w:rFonts w:hint="eastAsia" w:ascii="宋体" w:hAnsi="宋体" w:eastAsia="宋体" w:cs="宋体"/>
                <w:b/>
                <w:bCs/>
                <w:i w:val="0"/>
                <w:iCs w:val="0"/>
                <w:color w:val="000000"/>
                <w:sz w:val="24"/>
                <w:szCs w:val="24"/>
                <w:u w:val="none"/>
              </w:rPr>
            </w:pPr>
          </w:p>
        </w:tc>
      </w:tr>
      <w:tr w14:paraId="461F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87C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6E68">
            <w:pPr>
              <w:jc w:val="center"/>
              <w:rPr>
                <w:rFonts w:hint="eastAsia" w:ascii="宋体" w:hAnsi="宋体" w:eastAsia="宋体" w:cs="宋体"/>
                <w:i w:val="0"/>
                <w:iCs w:val="0"/>
                <w:color w:val="000000"/>
                <w:sz w:val="24"/>
                <w:szCs w:val="24"/>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86B5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89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四肢部位疾病推拿</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AC693">
            <w:pPr>
              <w:jc w:val="center"/>
              <w:rPr>
                <w:rFonts w:hint="eastAsia" w:ascii="宋体" w:hAnsi="宋体" w:eastAsia="宋体" w:cs="宋体"/>
                <w:b/>
                <w:bCs/>
                <w:i w:val="0"/>
                <w:iCs w:val="0"/>
                <w:color w:val="000000"/>
                <w:sz w:val="24"/>
                <w:szCs w:val="24"/>
                <w:u w:val="none"/>
              </w:rPr>
            </w:pPr>
          </w:p>
        </w:tc>
      </w:tr>
      <w:tr w14:paraId="2477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8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60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体质调理（经络调理）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0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04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背部疾病推拿</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7150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137.45</w:t>
            </w:r>
          </w:p>
        </w:tc>
      </w:tr>
      <w:tr w14:paraId="158E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8223">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F4481">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B8A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4B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腰部疾病推拿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7361EA">
            <w:pPr>
              <w:jc w:val="center"/>
              <w:rPr>
                <w:rFonts w:hint="eastAsia" w:ascii="宋体" w:hAnsi="宋体" w:eastAsia="宋体" w:cs="宋体"/>
                <w:b/>
                <w:bCs/>
                <w:i w:val="0"/>
                <w:iCs w:val="0"/>
                <w:color w:val="000000"/>
                <w:sz w:val="24"/>
                <w:szCs w:val="24"/>
                <w:u w:val="none"/>
              </w:rPr>
            </w:pPr>
          </w:p>
        </w:tc>
      </w:tr>
      <w:tr w14:paraId="1BEC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C64E">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29C5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DD1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3F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BE1133">
            <w:pPr>
              <w:jc w:val="center"/>
              <w:rPr>
                <w:rFonts w:hint="eastAsia" w:ascii="宋体" w:hAnsi="宋体" w:eastAsia="宋体" w:cs="宋体"/>
                <w:b/>
                <w:bCs/>
                <w:i w:val="0"/>
                <w:iCs w:val="0"/>
                <w:color w:val="000000"/>
                <w:sz w:val="24"/>
                <w:szCs w:val="24"/>
                <w:u w:val="none"/>
              </w:rPr>
            </w:pPr>
          </w:p>
        </w:tc>
      </w:tr>
      <w:tr w14:paraId="05EE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3B85">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5CC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39E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D5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四肢部位疾病推拿</w:t>
            </w: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0378F3">
            <w:pPr>
              <w:jc w:val="center"/>
              <w:rPr>
                <w:rFonts w:hint="eastAsia" w:ascii="宋体" w:hAnsi="宋体" w:eastAsia="宋体" w:cs="宋体"/>
                <w:b/>
                <w:bCs/>
                <w:i w:val="0"/>
                <w:iCs w:val="0"/>
                <w:color w:val="000000"/>
                <w:sz w:val="24"/>
                <w:szCs w:val="24"/>
                <w:u w:val="none"/>
              </w:rPr>
            </w:pPr>
          </w:p>
        </w:tc>
      </w:tr>
      <w:tr w14:paraId="667E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4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97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康养调理（头部、卵巢、臀部、肌肉疼痛）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4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C1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4DF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86.2</w:t>
            </w:r>
          </w:p>
        </w:tc>
      </w:tr>
      <w:tr w14:paraId="08B3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3D8A">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F25A">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97E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15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手法松解术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20004">
            <w:pPr>
              <w:jc w:val="center"/>
              <w:rPr>
                <w:rFonts w:hint="eastAsia" w:ascii="宋体" w:hAnsi="宋体" w:eastAsia="宋体" w:cs="宋体"/>
                <w:b/>
                <w:bCs/>
                <w:i w:val="0"/>
                <w:iCs w:val="0"/>
                <w:color w:val="000000"/>
                <w:sz w:val="24"/>
                <w:szCs w:val="24"/>
                <w:u w:val="none"/>
              </w:rPr>
            </w:pPr>
          </w:p>
        </w:tc>
      </w:tr>
      <w:tr w14:paraId="34CD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32F5">
            <w:pPr>
              <w:jc w:val="center"/>
              <w:rPr>
                <w:rFonts w:hint="eastAsia" w:ascii="宋体" w:hAnsi="宋体" w:eastAsia="宋体" w:cs="宋体"/>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A258">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835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D0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CFEC5">
            <w:pPr>
              <w:jc w:val="center"/>
              <w:rPr>
                <w:rFonts w:hint="eastAsia" w:ascii="宋体" w:hAnsi="宋体" w:eastAsia="宋体" w:cs="宋体"/>
                <w:b/>
                <w:bCs/>
                <w:i w:val="0"/>
                <w:iCs w:val="0"/>
                <w:color w:val="000000"/>
                <w:sz w:val="24"/>
                <w:szCs w:val="24"/>
                <w:u w:val="none"/>
              </w:rPr>
            </w:pPr>
          </w:p>
        </w:tc>
      </w:tr>
    </w:tbl>
    <w:p w14:paraId="73DF93C1">
      <w:pPr>
        <w:pStyle w:val="4"/>
        <w:rPr>
          <w:rFonts w:hint="default"/>
          <w:lang w:val="en-US" w:eastAsia="zh-CN"/>
        </w:rPr>
      </w:pPr>
    </w:p>
    <w:p w14:paraId="20C45FB6">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bookmarkStart w:id="0" w:name="_Toc15604"/>
      <w:bookmarkStart w:id="1" w:name="_Toc18504"/>
      <w:bookmarkStart w:id="2" w:name="_Toc19378"/>
      <w:bookmarkStart w:id="3" w:name="_Toc466546913"/>
      <w:bookmarkStart w:id="4" w:name="_Toc344475120"/>
      <w:r>
        <w:rPr>
          <w:rFonts w:hint="eastAsia" w:ascii="方正黑体_GBK" w:hAnsi="方正黑体_GBK" w:eastAsia="方正黑体_GBK" w:cs="方正黑体_GBK"/>
          <w:b w:val="0"/>
          <w:bCs/>
          <w:sz w:val="32"/>
          <w:szCs w:val="32"/>
          <w:lang w:val="en-US" w:eastAsia="zh-CN"/>
        </w:rPr>
        <w:t>四、服务期、地点及验收方式</w:t>
      </w:r>
      <w:bookmarkEnd w:id="0"/>
      <w:bookmarkEnd w:id="1"/>
      <w:bookmarkEnd w:id="2"/>
      <w:bookmarkEnd w:id="3"/>
      <w:bookmarkEnd w:id="4"/>
    </w:p>
    <w:p w14:paraId="7C76497D">
      <w:pPr>
        <w:pageBreakBefore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（一）服务期</w:t>
      </w:r>
    </w:p>
    <w:p w14:paraId="32501CE0">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合同一年一签，一年服务期结束后采购人可根据成交供应商实际服务情况续签一年合同，服务期最多两年。</w:t>
      </w:r>
    </w:p>
    <w:p w14:paraId="41E4191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（二）服务地点</w:t>
      </w:r>
    </w:p>
    <w:p w14:paraId="783D6E6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服务地点：采购人指定地点。</w:t>
      </w:r>
    </w:p>
    <w:p w14:paraId="5E3B6767">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验收方式：</w:t>
      </w:r>
      <w:bookmarkStart w:id="5" w:name="_Toc17373"/>
      <w:bookmarkStart w:id="6" w:name="_Toc25254"/>
      <w:bookmarkStart w:id="7" w:name="_Toc6599"/>
      <w:r>
        <w:rPr>
          <w:rFonts w:hint="eastAsia" w:ascii="方正仿宋_GBK" w:hAnsi="方正仿宋_GBK" w:eastAsia="方正仿宋_GBK" w:cs="方正仿宋_GBK"/>
          <w:kern w:val="2"/>
          <w:sz w:val="32"/>
          <w:szCs w:val="32"/>
          <w:lang w:val="en-US" w:eastAsia="zh-CN" w:bidi="ar-SA"/>
        </w:rPr>
        <w:t>采购人组织验收。</w:t>
      </w:r>
      <w:bookmarkEnd w:id="5"/>
      <w:bookmarkEnd w:id="6"/>
      <w:bookmarkEnd w:id="7"/>
    </w:p>
    <w:p w14:paraId="27330BC5">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五、报价要求</w:t>
      </w:r>
    </w:p>
    <w:p w14:paraId="5F988D75">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报价为人民币报价，最高限价为1849.16元，最高限价为所有服务项目单价限价总和，供应商需对所有服务项目进行报价。所报价格包括但不限于货物购买（制造）费、产品费、运输费（含装卸费）、交通费、仓储费、质量检测费、安装调试费、税费、培训费、保险费、人工费、储存费及各种应纳的税费等，除此以外不支付其它费用。因成交人自身原因造成漏报、少报皆由其自行承担责任，采购人不再补偿。</w:t>
      </w:r>
    </w:p>
    <w:p w14:paraId="38F7789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bookmarkStart w:id="8" w:name="_Toc2533"/>
      <w:bookmarkStart w:id="9" w:name="_Toc19087"/>
      <w:r>
        <w:rPr>
          <w:rFonts w:hint="eastAsia" w:ascii="方正黑体_GBK" w:hAnsi="方正黑体_GBK" w:eastAsia="方正黑体_GBK" w:cs="方正黑体_GBK"/>
          <w:b w:val="0"/>
          <w:bCs/>
          <w:sz w:val="32"/>
          <w:szCs w:val="32"/>
          <w:lang w:val="en-US" w:eastAsia="zh-CN"/>
        </w:rPr>
        <w:t>六、质量保证及售后服务</w:t>
      </w:r>
      <w:bookmarkEnd w:id="8"/>
      <w:bookmarkEnd w:id="9"/>
    </w:p>
    <w:p w14:paraId="59413057">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bookmarkStart w:id="10" w:name="_Toc16566"/>
      <w:bookmarkStart w:id="11" w:name="_Toc25552"/>
      <w:bookmarkStart w:id="12" w:name="_Toc1008"/>
      <w:bookmarkStart w:id="13" w:name="_Toc25932"/>
      <w:bookmarkStart w:id="14" w:name="_Toc21888"/>
      <w:bookmarkStart w:id="15" w:name="_Toc267320051"/>
      <w:bookmarkStart w:id="16" w:name="_Toc8955"/>
      <w:bookmarkStart w:id="17" w:name="_Toc30963"/>
      <w:bookmarkStart w:id="18" w:name="_Toc22695"/>
      <w:bookmarkStart w:id="19" w:name="_Toc18007"/>
      <w:bookmarkStart w:id="20" w:name="_Toc19350"/>
      <w:bookmarkStart w:id="21" w:name="_Toc12285"/>
      <w:bookmarkStart w:id="22" w:name="_Toc3831"/>
      <w:bookmarkStart w:id="23" w:name="_Toc29286"/>
      <w:bookmarkStart w:id="24" w:name="_Toc5174"/>
      <w:bookmarkStart w:id="25" w:name="_Toc25745"/>
      <w:bookmarkStart w:id="26" w:name="_Toc32722"/>
      <w:bookmarkStart w:id="27" w:name="_Toc106030388"/>
      <w:bookmarkStart w:id="28" w:name="_Toc75793512"/>
      <w:bookmarkStart w:id="29" w:name="_Toc30442"/>
      <w:r>
        <w:rPr>
          <w:rFonts w:hint="eastAsia" w:ascii="方正仿宋_GBK" w:hAnsi="方正仿宋_GBK" w:eastAsia="方正仿宋_GBK" w:cs="方正仿宋_GBK"/>
          <w:kern w:val="2"/>
          <w:sz w:val="32"/>
          <w:szCs w:val="32"/>
          <w:lang w:val="en-US" w:eastAsia="zh-CN" w:bidi="ar-SA"/>
        </w:rPr>
        <w:t>售后服务内容</w:t>
      </w:r>
    </w:p>
    <w:p w14:paraId="2E469439">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1.供应商在服务期内应当为采购人提供以下技术支持和服务：</w:t>
      </w:r>
    </w:p>
    <w:p w14:paraId="38371951">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1.1电话咨询</w:t>
      </w:r>
    </w:p>
    <w:p w14:paraId="09904A26">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供应商应当为采购人提供技术援助电话，解答采购人在使用中遇到的问题，及时为采购人提出解决问题的建议。</w:t>
      </w:r>
    </w:p>
    <w:p w14:paraId="0C45270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1.2现场响应</w:t>
      </w:r>
    </w:p>
    <w:p w14:paraId="4F637E40">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采购人遇到使用及技术问题，电话咨询不能解决的，应在8小时内到达现场（远郊区24小时内到达现场）进行处理，确保产品正常工作，使采购人能够正常使用。</w:t>
      </w:r>
    </w:p>
    <w:p w14:paraId="14B77654">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1.3技术升级</w:t>
      </w:r>
    </w:p>
    <w:p w14:paraId="2C3F5B45">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在质保期内，如果供应商的产品技术升级，供应商应及时通知采购人，如采购人有相应要求，供应商应对采购人购买的产品进行免费升级服务。</w:t>
      </w:r>
    </w:p>
    <w:p w14:paraId="0C36DCA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2.质保期外服务要求</w:t>
      </w:r>
    </w:p>
    <w:p w14:paraId="2D53777B">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2.1质量保证期过后，供应商应同样提供免费电话咨询服务，并应承诺提供产品上门维护服务。</w:t>
      </w:r>
    </w:p>
    <w:p w14:paraId="38296ACC">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2.2质量保证期过后，采购人需要继续由原供应商提供售后服务的，该供应商应以优惠价格提供售后服务。</w:t>
      </w:r>
    </w:p>
    <w:p w14:paraId="1FF9C5B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七、付款方式</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1785A01">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（一）成交供应商每月提供服务清单，由采购人确认服务项目、次数、金额并进行核实。</w:t>
      </w:r>
    </w:p>
    <w:p w14:paraId="5C65C3C8">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（二）成交供应商需根据采购人确认的金额开具发票。</w:t>
      </w:r>
    </w:p>
    <w:p w14:paraId="5DA8C783">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（三）采购人按月支付全部款项。</w:t>
      </w:r>
    </w:p>
    <w:p w14:paraId="29F2FFD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bookmarkStart w:id="30" w:name="_Toc3311"/>
      <w:bookmarkStart w:id="31" w:name="_Toc28056"/>
      <w:bookmarkStart w:id="32" w:name="_Toc25410"/>
      <w:bookmarkStart w:id="33" w:name="_Toc4897"/>
      <w:bookmarkStart w:id="34" w:name="_Toc3565"/>
      <w:bookmarkStart w:id="35" w:name="_Toc75793513"/>
      <w:bookmarkStart w:id="36" w:name="_Toc106030389"/>
      <w:bookmarkStart w:id="37" w:name="_Toc17785"/>
      <w:bookmarkStart w:id="38" w:name="_Toc10105"/>
      <w:bookmarkStart w:id="39" w:name="_Toc20369"/>
      <w:bookmarkStart w:id="40" w:name="_Toc11060"/>
      <w:bookmarkStart w:id="41" w:name="_Toc19978"/>
      <w:bookmarkStart w:id="42" w:name="_Toc27144"/>
      <w:bookmarkStart w:id="43" w:name="_Toc9213"/>
      <w:bookmarkStart w:id="44" w:name="_Toc4339"/>
      <w:bookmarkStart w:id="45" w:name="_Toc11399"/>
      <w:bookmarkStart w:id="46" w:name="_Toc18494"/>
      <w:bookmarkStart w:id="47" w:name="_Toc18959"/>
      <w:bookmarkStart w:id="48" w:name="_Toc22431"/>
      <w:r>
        <w:rPr>
          <w:rFonts w:hint="eastAsia" w:ascii="方正黑体_GBK" w:hAnsi="方正黑体_GBK" w:eastAsia="方正黑体_GBK" w:cs="方正黑体_GBK"/>
          <w:b w:val="0"/>
          <w:bCs/>
          <w:sz w:val="32"/>
          <w:szCs w:val="32"/>
          <w:lang w:val="en-US" w:eastAsia="zh-CN"/>
        </w:rPr>
        <w:t>八、知识产权</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A3AEC69">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43227477">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bookmarkStart w:id="49" w:name="_Toc32657"/>
      <w:bookmarkStart w:id="50" w:name="_Toc23341"/>
      <w:bookmarkStart w:id="51" w:name="_Toc106030390"/>
      <w:bookmarkStart w:id="52" w:name="_Toc1013"/>
      <w:r>
        <w:rPr>
          <w:rFonts w:hint="eastAsia" w:ascii="方正黑体_GBK" w:hAnsi="方正黑体_GBK" w:eastAsia="方正黑体_GBK" w:cs="方正黑体_GBK"/>
          <w:b w:val="0"/>
          <w:bCs/>
          <w:sz w:val="32"/>
          <w:szCs w:val="32"/>
          <w:lang w:val="en-US" w:eastAsia="zh-CN"/>
        </w:rPr>
        <w:t>九、培训</w:t>
      </w:r>
      <w:bookmarkEnd w:id="49"/>
      <w:bookmarkEnd w:id="50"/>
      <w:bookmarkEnd w:id="51"/>
      <w:bookmarkEnd w:id="52"/>
    </w:p>
    <w:p w14:paraId="73E88E58">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供应商对其提供产品的使用和操作应尽培训义务。供应商应提供对采购人的基本免费培训，使采购人使用人员能够正常操作。</w:t>
      </w:r>
    </w:p>
    <w:p w14:paraId="43CC12B6">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lang w:val="en-US" w:eastAsia="zh-CN"/>
        </w:rPr>
      </w:pPr>
      <w:bookmarkStart w:id="53" w:name="_Toc13709"/>
      <w:bookmarkStart w:id="54" w:name="_Toc15606"/>
      <w:r>
        <w:rPr>
          <w:rFonts w:hint="eastAsia" w:ascii="方正黑体_GBK" w:hAnsi="方正黑体_GBK" w:eastAsia="方正黑体_GBK" w:cs="方正黑体_GBK"/>
          <w:b w:val="0"/>
          <w:bCs/>
          <w:sz w:val="32"/>
          <w:szCs w:val="32"/>
          <w:lang w:val="en-US" w:eastAsia="zh-CN"/>
        </w:rPr>
        <w:t>十、其他</w:t>
      </w:r>
      <w:bookmarkEnd w:id="53"/>
      <w:bookmarkEnd w:id="54"/>
    </w:p>
    <w:p w14:paraId="2A88AC2B">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其他未尽事宜由供需双方在采购合同中详细约定。</w:t>
      </w:r>
    </w:p>
    <w:p w14:paraId="770E55D2">
      <w:pPr>
        <w:pStyle w:val="4"/>
        <w:rPr>
          <w:rFonts w:hint="eastAsia"/>
          <w:lang w:val="en-US" w:eastAsia="zh-CN"/>
        </w:rPr>
      </w:pPr>
    </w:p>
    <w:p w14:paraId="27747D52">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十一</w:t>
      </w:r>
      <w:r>
        <w:rPr>
          <w:rFonts w:hint="eastAsia" w:ascii="方正黑体_GBK" w:hAnsi="方正黑体_GBK" w:eastAsia="方正黑体_GBK" w:cs="方正黑体_GBK"/>
          <w:b w:val="0"/>
          <w:bCs/>
          <w:sz w:val="32"/>
          <w:szCs w:val="32"/>
        </w:rPr>
        <w:t>、供应商响应文件要求</w:t>
      </w:r>
    </w:p>
    <w:p w14:paraId="185A28B8">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供应商必须在平台上按要求上传响应文件，未按要求提供的视为无效供应商。</w:t>
      </w:r>
    </w:p>
    <w:p w14:paraId="5A99900D">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（一）响应文件内容</w:t>
      </w:r>
    </w:p>
    <w:p w14:paraId="43D4C8B7">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1.盖鲜章的《报价函》1份。</w:t>
      </w:r>
    </w:p>
    <w:p w14:paraId="12B04308">
      <w:pPr>
        <w:pageBreakBefore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2.分项明细报价表</w:t>
      </w:r>
    </w:p>
    <w:p w14:paraId="6441926C">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盖鲜章的《法定代表人或负责人身份证明书》1份，其中应包含法定代表人身份证复印件。若法定代表人委托他人投标，请提供盖鲜章的《法定代表人或负责人授权委托书》1份，其中应包含法定代表人及被授权人身份证复印件各1份。</w:t>
      </w:r>
    </w:p>
    <w:p w14:paraId="7B7A2D7D">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4.盖鲜章的基本资格条件承诺函。</w:t>
      </w:r>
    </w:p>
    <w:p w14:paraId="48A50416">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5.盖鲜章的供应商的营业执照（副本）1份。 </w:t>
      </w:r>
    </w:p>
    <w:p w14:paraId="4EF7F55F">
      <w:pPr>
        <w:pageBreakBefore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6.其他应提供的文件资料</w:t>
      </w:r>
    </w:p>
    <w:p w14:paraId="16556672">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（二）提交文件的要求</w:t>
      </w:r>
    </w:p>
    <w:p w14:paraId="212678FC">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1.供应商线上报名、报价时需上传盖鲜章后的电子文档一份。</w:t>
      </w:r>
    </w:p>
    <w:p w14:paraId="44A25BFE">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2.供应商在系统中的报价与响应文件中的报价不一致时，采购人将以系统中供应商的报价作为评判依据。</w:t>
      </w:r>
    </w:p>
    <w:p w14:paraId="5192ADCE">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3.供应商只能有一个有效报价，供应商只能以自己单位名义提交响应文件。</w:t>
      </w:r>
    </w:p>
    <w:p w14:paraId="25B458B1">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仿宋_GBK" w:hAnsi="方正仿宋_GBK" w:eastAsia="方正仿宋_GBK" w:cs="方正仿宋_GBK"/>
          <w:kern w:val="2"/>
          <w:sz w:val="32"/>
          <w:szCs w:val="32"/>
          <w:lang w:val="en-US" w:eastAsia="zh-CN" w:bidi="ar-SA"/>
        </w:rPr>
        <w:t>4.供应商制作的响应文件电子文档，须按照要求制作，规定签字、盖章的地方必须按规定签字、盖章，上传的文件需字迹清晰，内容正确，未按要求制作响应文件的作废标处理。</w:t>
      </w:r>
    </w:p>
    <w:p w14:paraId="4CCD99F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十二</w:t>
      </w:r>
      <w:r>
        <w:rPr>
          <w:rFonts w:hint="eastAsia" w:ascii="方正黑体_GBK" w:hAnsi="方正黑体_GBK" w:eastAsia="方正黑体_GBK" w:cs="方正黑体_GBK"/>
          <w:b w:val="0"/>
          <w:bCs/>
          <w:sz w:val="32"/>
          <w:szCs w:val="32"/>
        </w:rPr>
        <w:t>、评标方法</w:t>
      </w:r>
    </w:p>
    <w:p w14:paraId="0D3C93C7">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本项目采用最低评标价法进行评标。</w:t>
      </w:r>
    </w:p>
    <w:p w14:paraId="5355A6B3">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最低评标价法，是指投标文件满足招标文件全部实质性要求且投标报价最低的投标人为成交供应商的评标方法；未入围的报名供应商不参与评审。成交供应商在采购人发出结果公告后3日内，需将所有上传资料原件送采购单位进行查验。（如成交供应商不按规定时间送检或原件与上传资料不符，采购人按照成交候</w:t>
      </w:r>
      <w:r>
        <w:rPr>
          <w:rFonts w:hint="eastAsia" w:ascii="方正仿宋_GBK" w:hAnsi="方正仿宋_GBK" w:eastAsia="方正仿宋_GBK" w:cs="方正仿宋_GBK"/>
          <w:color w:val="auto"/>
          <w:kern w:val="2"/>
          <w:sz w:val="32"/>
          <w:szCs w:val="32"/>
          <w:lang w:val="en-US" w:eastAsia="zh-CN" w:bidi="ar-SA"/>
        </w:rPr>
        <w:t>选人名单排序依次确定新的成交供应商）。</w:t>
      </w:r>
    </w:p>
    <w:p w14:paraId="461DC80D">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十三</w:t>
      </w:r>
      <w:r>
        <w:rPr>
          <w:rFonts w:hint="eastAsia" w:ascii="方正黑体_GBK" w:hAnsi="方正黑体_GBK" w:eastAsia="方正黑体_GBK" w:cs="方正黑体_GBK"/>
          <w:b w:val="0"/>
          <w:bCs/>
          <w:sz w:val="32"/>
          <w:szCs w:val="32"/>
        </w:rPr>
        <w:t>、联系方式</w:t>
      </w:r>
    </w:p>
    <w:p w14:paraId="2BC244FE">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t>采购单位：仙桃社区卫生服务中心</w:t>
      </w:r>
    </w:p>
    <w:p w14:paraId="234D463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t xml:space="preserve">联系人：李老师  </w:t>
      </w:r>
    </w:p>
    <w:p w14:paraId="7514651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t xml:space="preserve">联系电话：023-67280478  </w:t>
      </w:r>
    </w:p>
    <w:p w14:paraId="1FB0C69B">
      <w:pPr>
        <w:pageBreakBefore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shd w:val="clear" w:color="auto" w:fill="auto"/>
          <w:lang w:val="en-US" w:eastAsia="zh-CN" w:bidi="ar-SA"/>
          <w14:textFill>
            <w14:solidFill>
              <w14:schemeClr w14:val="tx1"/>
            </w14:solidFill>
          </w14:textFill>
        </w:rPr>
        <w:t>地址： 重庆市两江新区仙桃街道兰桂大道69号附1号</w:t>
      </w:r>
    </w:p>
    <w:p w14:paraId="6A509CE0">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十</w:t>
      </w:r>
      <w:r>
        <w:rPr>
          <w:rFonts w:hint="eastAsia" w:ascii="方正黑体_GBK" w:hAnsi="方正黑体_GBK" w:eastAsia="方正黑体_GBK" w:cs="方正黑体_GBK"/>
          <w:b w:val="0"/>
          <w:bCs/>
          <w:sz w:val="32"/>
          <w:szCs w:val="32"/>
          <w:lang w:val="en-US" w:eastAsia="zh-CN"/>
        </w:rPr>
        <w:t>四</w:t>
      </w:r>
      <w:r>
        <w:rPr>
          <w:rFonts w:hint="eastAsia" w:ascii="方正黑体_GBK" w:hAnsi="方正黑体_GBK" w:eastAsia="方正黑体_GBK" w:cs="方正黑体_GBK"/>
          <w:b w:val="0"/>
          <w:bCs/>
          <w:sz w:val="32"/>
          <w:szCs w:val="32"/>
        </w:rPr>
        <w:t>、其他要求</w:t>
      </w:r>
    </w:p>
    <w:p w14:paraId="168929F5">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1.凡有意参加询价的供应商，</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请于公告发布之日起至报名截</w:t>
      </w:r>
      <w:r>
        <w:rPr>
          <w:rFonts w:hint="eastAsia" w:ascii="方正仿宋_GBK" w:hAnsi="方正仿宋_GBK" w:eastAsia="方正仿宋_GBK" w:cs="方正仿宋_GBK"/>
          <w:kern w:val="2"/>
          <w:sz w:val="32"/>
          <w:szCs w:val="32"/>
          <w:lang w:val="en-US" w:eastAsia="zh-CN" w:bidi="ar-SA"/>
        </w:rPr>
        <w:t>止时间之前，请在“行采家”平台（http://www.gec123.com）网上下载本项目询价文件以及图纸、澄清等询价前公布的所有项目资料，无论供应商下载或领取与否，均视为已知晓所有询价实质性要求内容</w:t>
      </w:r>
    </w:p>
    <w:p w14:paraId="2289D6CB">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2.现场踏勘</w:t>
      </w:r>
    </w:p>
    <w:p w14:paraId="53B63EC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本项目不组织集中踏勘，凡有意参加询价的供应商务必在报名截止时间之前自行进行现场勘察，充分了解采购人的需求，再行参于询价，按招标要求完成本项目实施，并自愿承担本项目的所有风险。</w:t>
      </w:r>
    </w:p>
    <w:p w14:paraId="69D7D0E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3.无论询价结果如何，供应商参与本项目的所有费用均由自行承担。</w:t>
      </w:r>
      <w:bookmarkStart w:id="55" w:name="_Toc1968"/>
      <w:bookmarkStart w:id="56" w:name="_Toc6122"/>
      <w:bookmarkStart w:id="57" w:name="_Toc9027"/>
      <w:bookmarkStart w:id="58" w:name="_Toc13969"/>
      <w:bookmarkStart w:id="59" w:name="_Toc15478"/>
      <w:bookmarkStart w:id="60" w:name="_Toc4444"/>
      <w:bookmarkStart w:id="61" w:name="_Toc25516"/>
      <w:bookmarkStart w:id="62" w:name="_Toc31315"/>
      <w:bookmarkStart w:id="63" w:name="_Toc29985"/>
      <w:bookmarkStart w:id="64" w:name="_Toc14778"/>
      <w:bookmarkStart w:id="65" w:name="_Toc19730"/>
    </w:p>
    <w:bookmarkEnd w:id="55"/>
    <w:bookmarkEnd w:id="56"/>
    <w:bookmarkEnd w:id="57"/>
    <w:bookmarkEnd w:id="58"/>
    <w:bookmarkEnd w:id="59"/>
    <w:bookmarkEnd w:id="60"/>
    <w:bookmarkEnd w:id="61"/>
    <w:bookmarkEnd w:id="62"/>
    <w:bookmarkEnd w:id="63"/>
    <w:bookmarkEnd w:id="64"/>
    <w:bookmarkEnd w:id="65"/>
    <w:p w14:paraId="082E5ADA">
      <w:pPr>
        <w:pageBreakBefore w:val="0"/>
        <w:kinsoku/>
        <w:wordWrap/>
        <w:overflowPunct/>
        <w:topLinePunct w:val="0"/>
        <w:autoSpaceDE/>
        <w:autoSpaceDN/>
        <w:bidi w:val="0"/>
        <w:adjustRightInd/>
        <w:snapToGrid/>
        <w:spacing w:line="600" w:lineRule="exact"/>
        <w:ind w:firstLine="640" w:firstLineChars="200"/>
        <w:textAlignment w:val="auto"/>
        <w:rPr>
          <w:rFonts w:ascii="宋体" w:hAnsi="宋体" w:cs="方正黑体_GBK"/>
          <w:b/>
          <w:bCs/>
          <w:sz w:val="32"/>
          <w:szCs w:val="32"/>
        </w:rPr>
      </w:pPr>
      <w:r>
        <w:rPr>
          <w:rFonts w:hint="eastAsia" w:ascii="方正仿宋_GBK" w:hAnsi="方正仿宋_GBK" w:eastAsia="方正仿宋_GBK" w:cs="方正仿宋_GBK"/>
          <w:kern w:val="2"/>
          <w:sz w:val="32"/>
          <w:szCs w:val="32"/>
          <w:lang w:val="en-US" w:eastAsia="zh-CN" w:bidi="ar-SA"/>
        </w:rPr>
        <w:t>4.其他未尽事宜由采购人与供应商双方在采购合同中详细约定。</w:t>
      </w:r>
    </w:p>
    <w:p w14:paraId="2DCC5EAB">
      <w:pPr>
        <w:pStyle w:val="10"/>
      </w:pPr>
    </w:p>
    <w:p w14:paraId="2BB41490">
      <w:pPr>
        <w:pageBreakBefore w:val="0"/>
        <w:widowControl w:val="0"/>
        <w:kinsoku/>
        <w:wordWrap/>
        <w:overflowPunct/>
        <w:topLinePunct w:val="0"/>
        <w:bidi w:val="0"/>
        <w:snapToGrid w:val="0"/>
        <w:spacing w:line="600" w:lineRule="exact"/>
        <w:jc w:val="center"/>
        <w:textAlignment w:val="auto"/>
        <w:rPr>
          <w:rFonts w:hint="eastAsia" w:ascii="方正小标宋_GBK" w:eastAsia="方正小标宋_GBK"/>
          <w:sz w:val="44"/>
          <w:szCs w:val="44"/>
        </w:rPr>
      </w:pPr>
    </w:p>
    <w:p w14:paraId="12CE70B1">
      <w:pPr>
        <w:pageBreakBefore w:val="0"/>
        <w:widowControl w:val="0"/>
        <w:kinsoku/>
        <w:wordWrap/>
        <w:overflowPunct/>
        <w:topLinePunct w:val="0"/>
        <w:bidi w:val="0"/>
        <w:snapToGrid w:val="0"/>
        <w:spacing w:line="600" w:lineRule="exact"/>
        <w:jc w:val="center"/>
        <w:textAlignment w:val="auto"/>
        <w:rPr>
          <w:rFonts w:hint="eastAsia" w:ascii="方正小标宋_GBK" w:eastAsia="方正小标宋_GBK"/>
          <w:sz w:val="44"/>
          <w:szCs w:val="44"/>
        </w:rPr>
      </w:pPr>
    </w:p>
    <w:p w14:paraId="2A670579">
      <w:pPr>
        <w:pageBreakBefore w:val="0"/>
        <w:widowControl w:val="0"/>
        <w:kinsoku/>
        <w:wordWrap/>
        <w:overflowPunct/>
        <w:topLinePunct w:val="0"/>
        <w:bidi w:val="0"/>
        <w:snapToGrid w:val="0"/>
        <w:spacing w:line="600" w:lineRule="exact"/>
        <w:jc w:val="center"/>
        <w:textAlignment w:val="auto"/>
        <w:rPr>
          <w:rFonts w:hint="eastAsia" w:ascii="方正小标宋_GBK" w:eastAsia="方正小标宋_GBK"/>
          <w:sz w:val="44"/>
          <w:szCs w:val="44"/>
        </w:rPr>
      </w:pPr>
    </w:p>
    <w:p w14:paraId="51D71938">
      <w:pPr>
        <w:pageBreakBefore w:val="0"/>
        <w:widowControl w:val="0"/>
        <w:kinsoku/>
        <w:wordWrap/>
        <w:overflowPunct/>
        <w:topLinePunct w:val="0"/>
        <w:bidi w:val="0"/>
        <w:snapToGrid w:val="0"/>
        <w:spacing w:line="600" w:lineRule="exact"/>
        <w:jc w:val="center"/>
        <w:textAlignment w:val="auto"/>
        <w:rPr>
          <w:rFonts w:hint="eastAsia" w:ascii="方正小标宋_GBK" w:eastAsia="方正小标宋_GBK"/>
          <w:sz w:val="44"/>
          <w:szCs w:val="44"/>
        </w:rPr>
      </w:pPr>
    </w:p>
    <w:p w14:paraId="1CA6FA1B">
      <w:pPr>
        <w:pageBreakBefore w:val="0"/>
        <w:widowControl w:val="0"/>
        <w:kinsoku/>
        <w:wordWrap/>
        <w:overflowPunct/>
        <w:topLinePunct w:val="0"/>
        <w:bidi w:val="0"/>
        <w:snapToGrid w:val="0"/>
        <w:spacing w:line="600" w:lineRule="exact"/>
        <w:jc w:val="center"/>
        <w:textAlignment w:val="auto"/>
        <w:rPr>
          <w:rFonts w:hint="eastAsia" w:ascii="方正小标宋_GBK" w:eastAsia="方正小标宋_GBK"/>
          <w:sz w:val="44"/>
          <w:szCs w:val="44"/>
        </w:rPr>
      </w:pPr>
    </w:p>
    <w:p w14:paraId="791DCEA3">
      <w:pPr>
        <w:pStyle w:val="4"/>
        <w:rPr>
          <w:rFonts w:hint="eastAsia" w:ascii="方正小标宋_GBK" w:eastAsia="方正小标宋_GBK"/>
          <w:sz w:val="44"/>
          <w:szCs w:val="44"/>
        </w:rPr>
      </w:pPr>
    </w:p>
    <w:p w14:paraId="0E525069">
      <w:pPr>
        <w:rPr>
          <w:rFonts w:hint="eastAsia"/>
        </w:rPr>
      </w:pPr>
    </w:p>
    <w:p w14:paraId="567E89F9">
      <w:pPr>
        <w:pStyle w:val="4"/>
        <w:rPr>
          <w:rFonts w:hint="eastAsia"/>
        </w:rPr>
      </w:pPr>
    </w:p>
    <w:p w14:paraId="4CE3261A">
      <w:pPr>
        <w:pageBreakBefore w:val="0"/>
        <w:widowControl w:val="0"/>
        <w:kinsoku/>
        <w:wordWrap/>
        <w:overflowPunct/>
        <w:topLinePunct w:val="0"/>
        <w:bidi w:val="0"/>
        <w:snapToGrid w:val="0"/>
        <w:spacing w:line="600" w:lineRule="exact"/>
        <w:jc w:val="both"/>
        <w:textAlignment w:val="auto"/>
        <w:rPr>
          <w:rFonts w:hint="eastAsia" w:ascii="方正小标宋_GBK" w:eastAsia="方正小标宋_GBK"/>
          <w:sz w:val="44"/>
          <w:szCs w:val="44"/>
        </w:rPr>
      </w:pPr>
    </w:p>
    <w:p w14:paraId="5E778FCE">
      <w:pPr>
        <w:pStyle w:val="2"/>
        <w:rPr>
          <w:rFonts w:hint="eastAsia"/>
        </w:rPr>
      </w:pPr>
      <w:bookmarkStart w:id="66" w:name="_GoBack"/>
      <w:bookmarkEnd w:id="66"/>
    </w:p>
    <w:p w14:paraId="218079B5">
      <w:pPr>
        <w:pageBreakBefore w:val="0"/>
        <w:widowControl w:val="0"/>
        <w:kinsoku/>
        <w:wordWrap/>
        <w:overflowPunct/>
        <w:topLinePunct w:val="0"/>
        <w:bidi w:val="0"/>
        <w:snapToGrid w:val="0"/>
        <w:spacing w:line="600" w:lineRule="exact"/>
        <w:jc w:val="center"/>
        <w:textAlignment w:val="auto"/>
      </w:pPr>
      <w:r>
        <w:rPr>
          <w:rFonts w:hint="eastAsia" w:ascii="方正小标宋_GBK" w:eastAsia="方正小标宋_GBK"/>
          <w:sz w:val="44"/>
          <w:szCs w:val="44"/>
        </w:rPr>
        <w:t>供应商编制响应文件要求</w:t>
      </w:r>
    </w:p>
    <w:p w14:paraId="127E8245">
      <w:pPr>
        <w:pStyle w:val="6"/>
        <w:pageBreakBefore w:val="0"/>
        <w:widowControl w:val="0"/>
        <w:kinsoku/>
        <w:wordWrap/>
        <w:overflowPunct/>
        <w:topLinePunct w:val="0"/>
        <w:bidi w:val="0"/>
        <w:spacing w:before="0" w:after="0" w:line="600" w:lineRule="exact"/>
        <w:ind w:firstLine="640" w:firstLineChars="200"/>
        <w:textAlignment w:val="auto"/>
        <w:rPr>
          <w:rFonts w:hint="eastAsia"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一、报价</w:t>
      </w:r>
    </w:p>
    <w:p w14:paraId="221AC81D">
      <w:pPr>
        <w:pStyle w:val="6"/>
        <w:pageBreakBefore w:val="0"/>
        <w:widowControl w:val="0"/>
        <w:kinsoku/>
        <w:wordWrap/>
        <w:overflowPunct/>
        <w:topLinePunct w:val="0"/>
        <w:bidi w:val="0"/>
        <w:spacing w:before="0" w:after="0" w:line="600" w:lineRule="exact"/>
        <w:jc w:val="center"/>
        <w:textAlignment w:val="auto"/>
        <w:rPr>
          <w:rFonts w:hint="eastAsia" w:ascii="方正小标宋_GBK" w:hAnsi="方正小标宋_GBK" w:eastAsia="方正小标宋_GBK" w:cs="方正小标宋_GBK"/>
          <w:b w:val="0"/>
          <w:bCs/>
          <w:sz w:val="36"/>
          <w:szCs w:val="28"/>
        </w:rPr>
      </w:pPr>
      <w:r>
        <w:rPr>
          <w:rFonts w:hint="eastAsia" w:ascii="方正小标宋_GBK" w:hAnsi="方正小标宋_GBK" w:eastAsia="方正小标宋_GBK" w:cs="方正小标宋_GBK"/>
          <w:b w:val="0"/>
          <w:bCs/>
          <w:sz w:val="36"/>
          <w:szCs w:val="36"/>
        </w:rPr>
        <w:t>报 价 函</w:t>
      </w:r>
    </w:p>
    <w:p w14:paraId="1F067DD8">
      <w:pPr>
        <w:keepNext w:val="0"/>
        <w:keepLines w:val="0"/>
        <w:pageBreakBefore w:val="0"/>
        <w:widowControl w:val="0"/>
        <w:kinsoku/>
        <w:wordWrap/>
        <w:overflowPunct/>
        <w:topLinePunct w:val="0"/>
        <w:bidi w:val="0"/>
        <w:snapToGrid/>
        <w:spacing w:line="560" w:lineRule="exact"/>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（采购单位名称）：</w:t>
      </w:r>
    </w:p>
    <w:p w14:paraId="3745E768">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 xml:space="preserve">我方收到 </w:t>
      </w:r>
      <w:r>
        <w:rPr>
          <w:rStyle w:val="18"/>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（项目名称）的询价文件，经详细研究，决定参加该项目。</w:t>
      </w:r>
    </w:p>
    <w:p w14:paraId="0EDBE959">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1.愿意按照询价文件中的一切要求，提供本项目的商品、及服务，报价为人民币大写：</w:t>
      </w:r>
      <w:r>
        <w:rPr>
          <w:rStyle w:val="18"/>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元；人民币小写</w:t>
      </w:r>
      <w:r>
        <w:rPr>
          <w:rStyle w:val="18"/>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元。</w:t>
      </w:r>
    </w:p>
    <w:p w14:paraId="71B6DE94">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2.我方现提交的响应文件为：响应文件正本壹份。</w:t>
      </w:r>
    </w:p>
    <w:p w14:paraId="3E5B880F">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3.我方承诺：本次报价的有效期为90天。</w:t>
      </w:r>
    </w:p>
    <w:p w14:paraId="0A7E3BD7">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4.我方完全理解和接受询价文件的一切规定、要求和评审办法。</w:t>
      </w:r>
    </w:p>
    <w:p w14:paraId="3A4C653C">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5.在整个采购过程中，我方若有违规行为，愿意接受行采家相关管理方的处罚。</w:t>
      </w:r>
    </w:p>
    <w:p w14:paraId="372F5363">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6.我方若中选，将按照询价结果签订合同，并且严格履行合同义务。本承诺函将成为合同不可分割的一部分，与合同具有同等的法律效力。</w:t>
      </w:r>
    </w:p>
    <w:p w14:paraId="2C42D8B1">
      <w:pPr>
        <w:keepNext w:val="0"/>
        <w:keepLines w:val="0"/>
        <w:pageBreakBefore w:val="0"/>
        <w:widowControl w:val="0"/>
        <w:kinsoku/>
        <w:wordWrap/>
        <w:overflowPunct/>
        <w:topLinePunct w:val="0"/>
        <w:bidi w:val="0"/>
        <w:snapToGrid/>
        <w:spacing w:line="560" w:lineRule="exact"/>
        <w:ind w:firstLine="640" w:firstLineChars="200"/>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7.我方理解，最低报价不是成交的唯一条件。</w:t>
      </w:r>
    </w:p>
    <w:p w14:paraId="39083586">
      <w:pPr>
        <w:pStyle w:val="22"/>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73FA0EE9">
      <w:pPr>
        <w:keepNext w:val="0"/>
        <w:keepLines w:val="0"/>
        <w:pageBreakBefore w:val="0"/>
        <w:widowControl w:val="0"/>
        <w:kinsoku/>
        <w:wordWrap/>
        <w:overflowPunct/>
        <w:topLinePunct w:val="0"/>
        <w:bidi w:val="0"/>
        <w:snapToGrid/>
        <w:spacing w:line="560" w:lineRule="exact"/>
        <w:ind w:firstLine="640" w:firstLineChars="200"/>
        <w:jc w:val="right"/>
        <w:textAlignment w:val="auto"/>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供应商名称（公章）：</w:t>
      </w:r>
    </w:p>
    <w:p w14:paraId="000353CF">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18"/>
          <w:rFonts w:hint="eastAsia" w:ascii="方正仿宋_GBK" w:hAnsi="方正仿宋_GBK" w:eastAsia="方正仿宋_GBK" w:cs="方正仿宋_GBK"/>
          <w:color w:val="000000" w:themeColor="text1"/>
          <w:sz w:val="32"/>
          <w:szCs w:val="32"/>
          <w:u w:val="none"/>
          <w14:textFill>
            <w14:solidFill>
              <w14:schemeClr w14:val="tx1"/>
            </w14:solidFill>
          </w14:textFill>
        </w:rPr>
        <w:t xml:space="preserve">                                  年  月  日</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14:paraId="536EDC90">
      <w:pPr>
        <w:pStyle w:val="6"/>
        <w:pageBreakBefore w:val="0"/>
        <w:widowControl w:val="0"/>
        <w:kinsoku/>
        <w:wordWrap/>
        <w:overflowPunct/>
        <w:topLinePunct w:val="0"/>
        <w:bidi w:val="0"/>
        <w:spacing w:before="0" w:after="0" w:line="600" w:lineRule="exact"/>
        <w:textAlignment w:val="auto"/>
        <w:rPr>
          <w:rFonts w:hint="eastAsia" w:ascii="方正黑体_GBK" w:hAnsi="方正黑体_GBK" w:eastAsia="方正黑体_GBK" w:cs="方正黑体_GBK"/>
          <w:b w:val="0"/>
          <w:bCs/>
          <w:szCs w:val="32"/>
          <w:lang w:val="en-US" w:eastAsia="zh-CN"/>
        </w:rPr>
      </w:pPr>
      <w:r>
        <w:rPr>
          <w:rFonts w:hint="eastAsia" w:ascii="方正黑体_GBK" w:hAnsi="方正黑体_GBK" w:eastAsia="方正黑体_GBK" w:cs="方正黑体_GBK"/>
          <w:b w:val="0"/>
          <w:bCs/>
          <w:szCs w:val="32"/>
          <w:lang w:val="en-US" w:eastAsia="zh-CN"/>
        </w:rPr>
        <w:t>二、分项报价明细表</w:t>
      </w:r>
    </w:p>
    <w:tbl>
      <w:tblPr>
        <w:tblStyle w:val="15"/>
        <w:tblW w:w="8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1489"/>
        <w:gridCol w:w="965"/>
        <w:gridCol w:w="2231"/>
        <w:gridCol w:w="1703"/>
        <w:gridCol w:w="1703"/>
      </w:tblGrid>
      <w:tr w14:paraId="4CD9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64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D7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08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次数</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91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A9B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单价限价（元）</w:t>
            </w:r>
          </w:p>
        </w:tc>
        <w:tc>
          <w:tcPr>
            <w:tcW w:w="1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F3F3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单价报价（元）</w:t>
            </w:r>
          </w:p>
        </w:tc>
      </w:tr>
      <w:tr w14:paraId="54A7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3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9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盆底筛查</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E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26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E2D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35.63</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3A5797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D95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1F81">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6337">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A729">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4B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DA6CF">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120C7FFC">
            <w:pPr>
              <w:jc w:val="center"/>
              <w:rPr>
                <w:rFonts w:hint="eastAsia" w:ascii="宋体" w:hAnsi="宋体" w:eastAsia="宋体" w:cs="宋体"/>
                <w:b/>
                <w:bCs/>
                <w:i w:val="0"/>
                <w:iCs w:val="0"/>
                <w:color w:val="000000"/>
                <w:sz w:val="24"/>
                <w:szCs w:val="24"/>
                <w:u w:val="none"/>
              </w:rPr>
            </w:pPr>
          </w:p>
        </w:tc>
      </w:tr>
      <w:tr w14:paraId="4C30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F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F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盆底治疗</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5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BC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460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65.33</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0682F1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1A8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F1D4">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DB4A">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C1B7">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37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945F0">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4DFA0CDB">
            <w:pPr>
              <w:jc w:val="center"/>
              <w:rPr>
                <w:rFonts w:hint="eastAsia" w:ascii="宋体" w:hAnsi="宋体" w:eastAsia="宋体" w:cs="宋体"/>
                <w:b/>
                <w:bCs/>
                <w:i w:val="0"/>
                <w:iCs w:val="0"/>
                <w:color w:val="000000"/>
                <w:sz w:val="24"/>
                <w:szCs w:val="24"/>
                <w:u w:val="none"/>
              </w:rPr>
            </w:pPr>
          </w:p>
        </w:tc>
      </w:tr>
      <w:tr w14:paraId="6CDF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B716">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05BE">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1849">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4B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72A70">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39EB10F8">
            <w:pPr>
              <w:jc w:val="center"/>
              <w:rPr>
                <w:rFonts w:hint="eastAsia" w:ascii="宋体" w:hAnsi="宋体" w:eastAsia="宋体" w:cs="宋体"/>
                <w:b/>
                <w:bCs/>
                <w:i w:val="0"/>
                <w:iCs w:val="0"/>
                <w:color w:val="000000"/>
                <w:sz w:val="24"/>
                <w:szCs w:val="24"/>
                <w:u w:val="none"/>
              </w:rPr>
            </w:pPr>
          </w:p>
        </w:tc>
      </w:tr>
      <w:tr w14:paraId="1160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79E4">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B95E">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DFB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7C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59CCF">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7638231F">
            <w:pPr>
              <w:jc w:val="center"/>
              <w:rPr>
                <w:rFonts w:hint="eastAsia" w:ascii="宋体" w:hAnsi="宋体" w:eastAsia="宋体" w:cs="宋体"/>
                <w:b/>
                <w:bCs/>
                <w:i w:val="0"/>
                <w:iCs w:val="0"/>
                <w:color w:val="000000"/>
                <w:sz w:val="24"/>
                <w:szCs w:val="24"/>
                <w:u w:val="none"/>
              </w:rPr>
            </w:pPr>
          </w:p>
        </w:tc>
      </w:tr>
      <w:tr w14:paraId="6D78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5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9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阴道松弛治疗</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D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BE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1703"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12E8C2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58.2</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5EBDA4F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E34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0BE0">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AFB1">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668D">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2E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344BEB7A">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5AE6B4C1">
            <w:pPr>
              <w:jc w:val="center"/>
              <w:rPr>
                <w:rFonts w:hint="eastAsia" w:ascii="宋体" w:hAnsi="宋体" w:eastAsia="宋体" w:cs="宋体"/>
                <w:b/>
                <w:bCs/>
                <w:i w:val="0"/>
                <w:iCs w:val="0"/>
                <w:color w:val="000000"/>
                <w:sz w:val="24"/>
                <w:szCs w:val="24"/>
                <w:u w:val="none"/>
              </w:rPr>
            </w:pPr>
          </w:p>
        </w:tc>
      </w:tr>
      <w:tr w14:paraId="6EC3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B8DA">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B23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22AD">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BE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1703"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027F8DE2">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nil"/>
              <w:right w:val="single" w:color="000000" w:sz="4" w:space="0"/>
            </w:tcBorders>
            <w:shd w:val="clear" w:color="auto" w:fill="FFFFFF"/>
            <w:noWrap/>
            <w:vAlign w:val="center"/>
          </w:tcPr>
          <w:p w14:paraId="5FED1BA3">
            <w:pPr>
              <w:jc w:val="center"/>
              <w:rPr>
                <w:rFonts w:hint="eastAsia" w:ascii="宋体" w:hAnsi="宋体" w:eastAsia="宋体" w:cs="宋体"/>
                <w:b/>
                <w:bCs/>
                <w:i w:val="0"/>
                <w:iCs w:val="0"/>
                <w:color w:val="000000"/>
                <w:sz w:val="24"/>
                <w:szCs w:val="24"/>
                <w:u w:val="none"/>
              </w:rPr>
            </w:pPr>
          </w:p>
        </w:tc>
      </w:tr>
      <w:tr w14:paraId="4817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1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53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阴道肌筋膜手法</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3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75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1ACC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123</w:t>
            </w:r>
          </w:p>
        </w:tc>
        <w:tc>
          <w:tcPr>
            <w:tcW w:w="1703" w:type="dxa"/>
            <w:vMerge w:val="restart"/>
            <w:tcBorders>
              <w:top w:val="single" w:color="000000" w:sz="4" w:space="0"/>
              <w:left w:val="single" w:color="000000" w:sz="4" w:space="0"/>
              <w:right w:val="single" w:color="000000" w:sz="4" w:space="0"/>
            </w:tcBorders>
            <w:shd w:val="clear" w:color="auto" w:fill="FFFFFF"/>
            <w:vAlign w:val="center"/>
          </w:tcPr>
          <w:p w14:paraId="7980B3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1E4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8061">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85C4A">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4E89">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8A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A32084">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0DD41198">
            <w:pPr>
              <w:jc w:val="center"/>
              <w:rPr>
                <w:rFonts w:hint="eastAsia" w:ascii="宋体" w:hAnsi="宋体" w:eastAsia="宋体" w:cs="宋体"/>
                <w:b/>
                <w:bCs/>
                <w:i w:val="0"/>
                <w:iCs w:val="0"/>
                <w:color w:val="000000"/>
                <w:sz w:val="24"/>
                <w:szCs w:val="24"/>
                <w:u w:val="none"/>
              </w:rPr>
            </w:pPr>
          </w:p>
        </w:tc>
      </w:tr>
      <w:tr w14:paraId="28F1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8E1A">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BFDD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276F">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C5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盆底功能手法治疗费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5155D2">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vAlign w:val="center"/>
          </w:tcPr>
          <w:p w14:paraId="124DC036">
            <w:pPr>
              <w:jc w:val="center"/>
              <w:rPr>
                <w:rFonts w:hint="eastAsia" w:ascii="宋体" w:hAnsi="宋体" w:eastAsia="宋体" w:cs="宋体"/>
                <w:b/>
                <w:bCs/>
                <w:i w:val="0"/>
                <w:iCs w:val="0"/>
                <w:color w:val="000000"/>
                <w:sz w:val="24"/>
                <w:szCs w:val="24"/>
                <w:u w:val="none"/>
              </w:rPr>
            </w:pPr>
          </w:p>
        </w:tc>
      </w:tr>
      <w:tr w14:paraId="016B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E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AF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生殖调理手法服务包（内阴/外阴）</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6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30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1703" w:type="dxa"/>
            <w:vMerge w:val="restart"/>
            <w:tcBorders>
              <w:top w:val="single" w:color="000000" w:sz="4" w:space="0"/>
              <w:left w:val="single" w:color="000000" w:sz="4" w:space="0"/>
              <w:bottom w:val="nil"/>
              <w:right w:val="single" w:color="000000" w:sz="4" w:space="0"/>
            </w:tcBorders>
            <w:shd w:val="clear" w:color="auto" w:fill="FFFFFF"/>
            <w:vAlign w:val="center"/>
          </w:tcPr>
          <w:p w14:paraId="4B53ED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255.7</w:t>
            </w:r>
          </w:p>
        </w:tc>
        <w:tc>
          <w:tcPr>
            <w:tcW w:w="1703" w:type="dxa"/>
            <w:vMerge w:val="restart"/>
            <w:tcBorders>
              <w:top w:val="single" w:color="000000" w:sz="4" w:space="0"/>
              <w:left w:val="single" w:color="000000" w:sz="4" w:space="0"/>
              <w:right w:val="single" w:color="000000" w:sz="4" w:space="0"/>
            </w:tcBorders>
            <w:shd w:val="clear" w:color="auto" w:fill="FFFFFF"/>
            <w:vAlign w:val="center"/>
          </w:tcPr>
          <w:p w14:paraId="390A197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6D6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2C1D">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17566">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6D00">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F9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543367EA">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41ADB3B7">
            <w:pPr>
              <w:jc w:val="center"/>
              <w:rPr>
                <w:rFonts w:hint="eastAsia" w:ascii="宋体" w:hAnsi="宋体" w:eastAsia="宋体" w:cs="宋体"/>
                <w:b/>
                <w:bCs/>
                <w:i w:val="0"/>
                <w:iCs w:val="0"/>
                <w:color w:val="000000"/>
                <w:sz w:val="24"/>
                <w:szCs w:val="24"/>
                <w:u w:val="none"/>
              </w:rPr>
            </w:pPr>
          </w:p>
        </w:tc>
      </w:tr>
      <w:tr w14:paraId="100C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CF70">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3AD7C">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846A">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F5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5F959194">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77C161D6">
            <w:pPr>
              <w:jc w:val="center"/>
              <w:rPr>
                <w:rFonts w:hint="eastAsia" w:ascii="宋体" w:hAnsi="宋体" w:eastAsia="宋体" w:cs="宋体"/>
                <w:b/>
                <w:bCs/>
                <w:i w:val="0"/>
                <w:iCs w:val="0"/>
                <w:color w:val="000000"/>
                <w:sz w:val="24"/>
                <w:szCs w:val="24"/>
                <w:u w:val="none"/>
              </w:rPr>
            </w:pPr>
          </w:p>
        </w:tc>
      </w:tr>
      <w:tr w14:paraId="70A1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C2AD">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CD69">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F2B4">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D9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7877CD90">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67203A00">
            <w:pPr>
              <w:jc w:val="center"/>
              <w:rPr>
                <w:rFonts w:hint="eastAsia" w:ascii="宋体" w:hAnsi="宋体" w:eastAsia="宋体" w:cs="宋体"/>
                <w:b/>
                <w:bCs/>
                <w:i w:val="0"/>
                <w:iCs w:val="0"/>
                <w:color w:val="000000"/>
                <w:sz w:val="24"/>
                <w:szCs w:val="24"/>
                <w:u w:val="none"/>
              </w:rPr>
            </w:pPr>
          </w:p>
        </w:tc>
      </w:tr>
      <w:tr w14:paraId="6A9A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9F4F">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D99B1">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678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3E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4C33D6F2">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97FE48A">
            <w:pPr>
              <w:jc w:val="center"/>
              <w:rPr>
                <w:rFonts w:hint="eastAsia" w:ascii="宋体" w:hAnsi="宋体" w:eastAsia="宋体" w:cs="宋体"/>
                <w:b/>
                <w:bCs/>
                <w:i w:val="0"/>
                <w:iCs w:val="0"/>
                <w:color w:val="000000"/>
                <w:sz w:val="24"/>
                <w:szCs w:val="24"/>
                <w:u w:val="none"/>
              </w:rPr>
            </w:pPr>
          </w:p>
        </w:tc>
      </w:tr>
      <w:tr w14:paraId="6191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648F">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5E7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10F5">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73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433EB5CC">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7CEC8BED">
            <w:pPr>
              <w:jc w:val="center"/>
              <w:rPr>
                <w:rFonts w:hint="eastAsia" w:ascii="宋体" w:hAnsi="宋体" w:eastAsia="宋体" w:cs="宋体"/>
                <w:b/>
                <w:bCs/>
                <w:i w:val="0"/>
                <w:iCs w:val="0"/>
                <w:color w:val="000000"/>
                <w:sz w:val="24"/>
                <w:szCs w:val="24"/>
                <w:u w:val="none"/>
              </w:rPr>
            </w:pPr>
          </w:p>
        </w:tc>
      </w:tr>
      <w:tr w14:paraId="7C1E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DCFC">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97E4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C71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9E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12599001">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FAFCB2A">
            <w:pPr>
              <w:jc w:val="center"/>
              <w:rPr>
                <w:rFonts w:hint="eastAsia" w:ascii="宋体" w:hAnsi="宋体" w:eastAsia="宋体" w:cs="宋体"/>
                <w:b/>
                <w:bCs/>
                <w:i w:val="0"/>
                <w:iCs w:val="0"/>
                <w:color w:val="000000"/>
                <w:sz w:val="24"/>
                <w:szCs w:val="24"/>
                <w:u w:val="none"/>
              </w:rPr>
            </w:pPr>
          </w:p>
        </w:tc>
      </w:tr>
      <w:tr w14:paraId="2EA6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E77A">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A35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1AE5">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27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4090F680">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22C9A119">
            <w:pPr>
              <w:jc w:val="center"/>
              <w:rPr>
                <w:rFonts w:hint="eastAsia" w:ascii="宋体" w:hAnsi="宋体" w:eastAsia="宋体" w:cs="宋体"/>
                <w:b/>
                <w:bCs/>
                <w:i w:val="0"/>
                <w:iCs w:val="0"/>
                <w:color w:val="000000"/>
                <w:sz w:val="24"/>
                <w:szCs w:val="24"/>
                <w:u w:val="none"/>
              </w:rPr>
            </w:pPr>
          </w:p>
        </w:tc>
      </w:tr>
      <w:tr w14:paraId="5FE0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119F">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AF0EF">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52E4">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B9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盆底功能手法治疗费</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2ED9BABC">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2C9C51F5">
            <w:pPr>
              <w:jc w:val="center"/>
              <w:rPr>
                <w:rFonts w:hint="eastAsia" w:ascii="宋体" w:hAnsi="宋体" w:eastAsia="宋体" w:cs="宋体"/>
                <w:b/>
                <w:bCs/>
                <w:i w:val="0"/>
                <w:iCs w:val="0"/>
                <w:color w:val="000000"/>
                <w:sz w:val="24"/>
                <w:szCs w:val="24"/>
                <w:u w:val="none"/>
              </w:rPr>
            </w:pPr>
          </w:p>
        </w:tc>
      </w:tr>
      <w:tr w14:paraId="6ECB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5114">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288B">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16B5">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57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1703" w:type="dxa"/>
            <w:vMerge w:val="continue"/>
            <w:tcBorders>
              <w:top w:val="single" w:color="000000" w:sz="4" w:space="0"/>
              <w:left w:val="single" w:color="000000" w:sz="4" w:space="0"/>
              <w:bottom w:val="nil"/>
              <w:right w:val="single" w:color="000000" w:sz="4" w:space="0"/>
            </w:tcBorders>
            <w:shd w:val="clear" w:color="auto" w:fill="FFFFFF"/>
            <w:vAlign w:val="center"/>
          </w:tcPr>
          <w:p w14:paraId="0FEE07B4">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nil"/>
              <w:right w:val="single" w:color="000000" w:sz="4" w:space="0"/>
            </w:tcBorders>
            <w:shd w:val="clear" w:color="auto" w:fill="FFFFFF"/>
            <w:vAlign w:val="center"/>
          </w:tcPr>
          <w:p w14:paraId="60E5DCD4">
            <w:pPr>
              <w:jc w:val="center"/>
              <w:rPr>
                <w:rFonts w:hint="eastAsia" w:ascii="宋体" w:hAnsi="宋体" w:eastAsia="宋体" w:cs="宋体"/>
                <w:b/>
                <w:bCs/>
                <w:i w:val="0"/>
                <w:iCs w:val="0"/>
                <w:color w:val="000000"/>
                <w:sz w:val="24"/>
                <w:szCs w:val="24"/>
                <w:u w:val="none"/>
              </w:rPr>
            </w:pPr>
          </w:p>
        </w:tc>
      </w:tr>
      <w:tr w14:paraId="6294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9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B1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私密疏通手法调理</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03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神经传导速度测定</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0712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409.2</w:t>
            </w:r>
          </w:p>
        </w:tc>
        <w:tc>
          <w:tcPr>
            <w:tcW w:w="1703" w:type="dxa"/>
            <w:vMerge w:val="restart"/>
            <w:tcBorders>
              <w:top w:val="single" w:color="000000" w:sz="4" w:space="0"/>
              <w:left w:val="single" w:color="000000" w:sz="4" w:space="0"/>
              <w:right w:val="single" w:color="000000" w:sz="4" w:space="0"/>
            </w:tcBorders>
            <w:shd w:val="clear" w:color="auto" w:fill="FFFFFF"/>
            <w:vAlign w:val="center"/>
          </w:tcPr>
          <w:p w14:paraId="69E5F5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80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E51A">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DC88">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DAEE">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A1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单纤维肌电图</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A4ABC6">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40AC1920">
            <w:pPr>
              <w:jc w:val="center"/>
              <w:rPr>
                <w:rFonts w:hint="eastAsia" w:ascii="宋体" w:hAnsi="宋体" w:eastAsia="宋体" w:cs="宋体"/>
                <w:b/>
                <w:bCs/>
                <w:i w:val="0"/>
                <w:iCs w:val="0"/>
                <w:color w:val="000000"/>
                <w:sz w:val="24"/>
                <w:szCs w:val="24"/>
                <w:u w:val="none"/>
              </w:rPr>
            </w:pPr>
          </w:p>
        </w:tc>
      </w:tr>
      <w:tr w14:paraId="2C94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2152">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0F88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3A89">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72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9E23E3">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70A7ABE6">
            <w:pPr>
              <w:jc w:val="center"/>
              <w:rPr>
                <w:rFonts w:hint="eastAsia" w:ascii="宋体" w:hAnsi="宋体" w:eastAsia="宋体" w:cs="宋体"/>
                <w:b/>
                <w:bCs/>
                <w:i w:val="0"/>
                <w:iCs w:val="0"/>
                <w:color w:val="000000"/>
                <w:sz w:val="24"/>
                <w:szCs w:val="24"/>
                <w:u w:val="none"/>
              </w:rPr>
            </w:pPr>
          </w:p>
        </w:tc>
      </w:tr>
      <w:tr w14:paraId="3650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765F">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44E7">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35AF">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ED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生物反馈重建治疗费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3B696B">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5522418">
            <w:pPr>
              <w:jc w:val="center"/>
              <w:rPr>
                <w:rFonts w:hint="eastAsia" w:ascii="宋体" w:hAnsi="宋体" w:eastAsia="宋体" w:cs="宋体"/>
                <w:b/>
                <w:bCs/>
                <w:i w:val="0"/>
                <w:iCs w:val="0"/>
                <w:color w:val="000000"/>
                <w:sz w:val="24"/>
                <w:szCs w:val="24"/>
                <w:u w:val="none"/>
              </w:rPr>
            </w:pPr>
          </w:p>
        </w:tc>
      </w:tr>
      <w:tr w14:paraId="4BC8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5265">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089BB">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7C9D">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05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17C6FA">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6C89C1F9">
            <w:pPr>
              <w:jc w:val="center"/>
              <w:rPr>
                <w:rFonts w:hint="eastAsia" w:ascii="宋体" w:hAnsi="宋体" w:eastAsia="宋体" w:cs="宋体"/>
                <w:b/>
                <w:bCs/>
                <w:i w:val="0"/>
                <w:iCs w:val="0"/>
                <w:color w:val="000000"/>
                <w:sz w:val="24"/>
                <w:szCs w:val="24"/>
                <w:u w:val="none"/>
              </w:rPr>
            </w:pPr>
          </w:p>
        </w:tc>
      </w:tr>
      <w:tr w14:paraId="1E24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342C">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023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2235">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B3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042ECA">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E796F23">
            <w:pPr>
              <w:jc w:val="center"/>
              <w:rPr>
                <w:rFonts w:hint="eastAsia" w:ascii="宋体" w:hAnsi="宋体" w:eastAsia="宋体" w:cs="宋体"/>
                <w:b/>
                <w:bCs/>
                <w:i w:val="0"/>
                <w:iCs w:val="0"/>
                <w:color w:val="000000"/>
                <w:sz w:val="24"/>
                <w:szCs w:val="24"/>
                <w:u w:val="none"/>
              </w:rPr>
            </w:pPr>
          </w:p>
        </w:tc>
      </w:tr>
      <w:tr w14:paraId="5E940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C37E">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1031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00EE">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AB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EC34B0">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7F98ADD3">
            <w:pPr>
              <w:jc w:val="center"/>
              <w:rPr>
                <w:rFonts w:hint="eastAsia" w:ascii="宋体" w:hAnsi="宋体" w:eastAsia="宋体" w:cs="宋体"/>
                <w:b/>
                <w:bCs/>
                <w:i w:val="0"/>
                <w:iCs w:val="0"/>
                <w:color w:val="000000"/>
                <w:sz w:val="24"/>
                <w:szCs w:val="24"/>
                <w:u w:val="none"/>
              </w:rPr>
            </w:pPr>
          </w:p>
        </w:tc>
      </w:tr>
      <w:tr w14:paraId="7F8A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1BA8">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D57F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BBF1">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C2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F124F1">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243875B9">
            <w:pPr>
              <w:jc w:val="center"/>
              <w:rPr>
                <w:rFonts w:hint="eastAsia" w:ascii="宋体" w:hAnsi="宋体" w:eastAsia="宋体" w:cs="宋体"/>
                <w:b/>
                <w:bCs/>
                <w:i w:val="0"/>
                <w:iCs w:val="0"/>
                <w:color w:val="000000"/>
                <w:sz w:val="24"/>
                <w:szCs w:val="24"/>
                <w:u w:val="none"/>
              </w:rPr>
            </w:pPr>
          </w:p>
        </w:tc>
      </w:tr>
      <w:tr w14:paraId="23D8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51E0">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4AB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F8E3">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FF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401F47">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D2EC426">
            <w:pPr>
              <w:jc w:val="center"/>
              <w:rPr>
                <w:rFonts w:hint="eastAsia" w:ascii="宋体" w:hAnsi="宋体" w:eastAsia="宋体" w:cs="宋体"/>
                <w:b/>
                <w:bCs/>
                <w:i w:val="0"/>
                <w:iCs w:val="0"/>
                <w:color w:val="000000"/>
                <w:sz w:val="24"/>
                <w:szCs w:val="24"/>
                <w:u w:val="none"/>
              </w:rPr>
            </w:pPr>
          </w:p>
        </w:tc>
      </w:tr>
      <w:tr w14:paraId="16AA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FBE6">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F64C">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668E">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76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四肢部位疾病推拿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ECFF82">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3B5897F3">
            <w:pPr>
              <w:jc w:val="center"/>
              <w:rPr>
                <w:rFonts w:hint="eastAsia" w:ascii="宋体" w:hAnsi="宋体" w:eastAsia="宋体" w:cs="宋体"/>
                <w:b/>
                <w:bCs/>
                <w:i w:val="0"/>
                <w:iCs w:val="0"/>
                <w:color w:val="000000"/>
                <w:sz w:val="24"/>
                <w:szCs w:val="24"/>
                <w:u w:val="none"/>
              </w:rPr>
            </w:pPr>
          </w:p>
        </w:tc>
      </w:tr>
      <w:tr w14:paraId="5C89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FAE2">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286AA">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C124">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6D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盆底功能手法治疗费</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8EC01D">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C853CC1">
            <w:pPr>
              <w:jc w:val="center"/>
              <w:rPr>
                <w:rFonts w:hint="eastAsia" w:ascii="宋体" w:hAnsi="宋体" w:eastAsia="宋体" w:cs="宋体"/>
                <w:b/>
                <w:bCs/>
                <w:i w:val="0"/>
                <w:iCs w:val="0"/>
                <w:color w:val="000000"/>
                <w:sz w:val="24"/>
                <w:szCs w:val="24"/>
                <w:u w:val="none"/>
              </w:rPr>
            </w:pPr>
          </w:p>
        </w:tc>
      </w:tr>
      <w:tr w14:paraId="16B0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156C">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3D7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B7A8">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0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77764F">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vAlign w:val="center"/>
          </w:tcPr>
          <w:p w14:paraId="37AD0695">
            <w:pPr>
              <w:jc w:val="center"/>
              <w:rPr>
                <w:rFonts w:hint="eastAsia" w:ascii="宋体" w:hAnsi="宋体" w:eastAsia="宋体" w:cs="宋体"/>
                <w:b/>
                <w:bCs/>
                <w:i w:val="0"/>
                <w:iCs w:val="0"/>
                <w:color w:val="000000"/>
                <w:sz w:val="24"/>
                <w:szCs w:val="24"/>
                <w:u w:val="none"/>
              </w:rPr>
            </w:pPr>
          </w:p>
        </w:tc>
      </w:tr>
      <w:tr w14:paraId="4F60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6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55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乳腺康复</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2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63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C82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117.2</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3C8ADD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D5D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E7E8">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0B85">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D609">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D8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乳房疾病推拿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93720">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5B61B6B3">
            <w:pPr>
              <w:jc w:val="center"/>
              <w:rPr>
                <w:rFonts w:hint="eastAsia" w:ascii="宋体" w:hAnsi="宋体" w:eastAsia="宋体" w:cs="宋体"/>
                <w:b/>
                <w:bCs/>
                <w:i w:val="0"/>
                <w:iCs w:val="0"/>
                <w:color w:val="000000"/>
                <w:sz w:val="24"/>
                <w:szCs w:val="24"/>
                <w:u w:val="none"/>
              </w:rPr>
            </w:pPr>
          </w:p>
        </w:tc>
      </w:tr>
      <w:tr w14:paraId="60D1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3211">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5F480">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F646">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E7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肩部疾病推拿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F6A0C">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6154A973">
            <w:pPr>
              <w:jc w:val="center"/>
              <w:rPr>
                <w:rFonts w:hint="eastAsia" w:ascii="宋体" w:hAnsi="宋体" w:eastAsia="宋体" w:cs="宋体"/>
                <w:b/>
                <w:bCs/>
                <w:i w:val="0"/>
                <w:iCs w:val="0"/>
                <w:color w:val="000000"/>
                <w:sz w:val="24"/>
                <w:szCs w:val="24"/>
                <w:u w:val="none"/>
              </w:rPr>
            </w:pPr>
          </w:p>
        </w:tc>
      </w:tr>
      <w:tr w14:paraId="6F8A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4178">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7B800">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3CB8">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30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7CF79">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1488D66B">
            <w:pPr>
              <w:jc w:val="center"/>
              <w:rPr>
                <w:rFonts w:hint="eastAsia" w:ascii="宋体" w:hAnsi="宋体" w:eastAsia="宋体" w:cs="宋体"/>
                <w:b/>
                <w:bCs/>
                <w:i w:val="0"/>
                <w:iCs w:val="0"/>
                <w:color w:val="000000"/>
                <w:sz w:val="24"/>
                <w:szCs w:val="24"/>
                <w:u w:val="none"/>
              </w:rPr>
            </w:pPr>
          </w:p>
        </w:tc>
      </w:tr>
      <w:tr w14:paraId="4DCD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0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C1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腰背疼痛</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8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62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F50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71.7</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1E76BA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054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9C9E">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47F5E">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D99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51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60DD6">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7BB14BD8">
            <w:pPr>
              <w:jc w:val="center"/>
              <w:rPr>
                <w:rFonts w:hint="eastAsia" w:ascii="宋体" w:hAnsi="宋体" w:eastAsia="宋体" w:cs="宋体"/>
                <w:b/>
                <w:bCs/>
                <w:i w:val="0"/>
                <w:iCs w:val="0"/>
                <w:color w:val="000000"/>
                <w:sz w:val="24"/>
                <w:szCs w:val="24"/>
                <w:u w:val="none"/>
              </w:rPr>
            </w:pPr>
          </w:p>
        </w:tc>
      </w:tr>
      <w:tr w14:paraId="1ECA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238D">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348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4031">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50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E4E46">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65D7F39F">
            <w:pPr>
              <w:jc w:val="center"/>
              <w:rPr>
                <w:rFonts w:hint="eastAsia" w:ascii="宋体" w:hAnsi="宋体" w:eastAsia="宋体" w:cs="宋体"/>
                <w:b/>
                <w:bCs/>
                <w:i w:val="0"/>
                <w:iCs w:val="0"/>
                <w:color w:val="000000"/>
                <w:sz w:val="24"/>
                <w:szCs w:val="24"/>
                <w:u w:val="none"/>
              </w:rPr>
            </w:pPr>
          </w:p>
        </w:tc>
      </w:tr>
      <w:tr w14:paraId="5805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6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00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子宫复旧</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D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32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0A4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37.35</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322526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237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B0E5">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2031">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20CE">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7A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30067">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39D9CEB9">
            <w:pPr>
              <w:jc w:val="center"/>
              <w:rPr>
                <w:rFonts w:hint="eastAsia" w:ascii="宋体" w:hAnsi="宋体" w:eastAsia="宋体" w:cs="宋体"/>
                <w:b/>
                <w:bCs/>
                <w:i w:val="0"/>
                <w:iCs w:val="0"/>
                <w:color w:val="000000"/>
                <w:sz w:val="24"/>
                <w:szCs w:val="24"/>
                <w:u w:val="none"/>
              </w:rPr>
            </w:pPr>
          </w:p>
        </w:tc>
      </w:tr>
      <w:tr w14:paraId="5A01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7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38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剖宫产疤痕手法松解</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6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B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7AA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139.4</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2D6917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80E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2691">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47F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1986">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EE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6FF55">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733960DA">
            <w:pPr>
              <w:jc w:val="center"/>
              <w:rPr>
                <w:rFonts w:hint="eastAsia" w:ascii="宋体" w:hAnsi="宋体" w:eastAsia="宋体" w:cs="宋体"/>
                <w:b/>
                <w:bCs/>
                <w:i w:val="0"/>
                <w:iCs w:val="0"/>
                <w:color w:val="000000"/>
                <w:sz w:val="24"/>
                <w:szCs w:val="24"/>
                <w:u w:val="none"/>
              </w:rPr>
            </w:pPr>
          </w:p>
        </w:tc>
      </w:tr>
      <w:tr w14:paraId="3249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E0ED">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06A3">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6B87">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98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6B418">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00C24FF3">
            <w:pPr>
              <w:jc w:val="center"/>
              <w:rPr>
                <w:rFonts w:hint="eastAsia" w:ascii="宋体" w:hAnsi="宋体" w:eastAsia="宋体" w:cs="宋体"/>
                <w:b/>
                <w:bCs/>
                <w:i w:val="0"/>
                <w:iCs w:val="0"/>
                <w:color w:val="000000"/>
                <w:sz w:val="24"/>
                <w:szCs w:val="24"/>
                <w:u w:val="none"/>
              </w:rPr>
            </w:pPr>
          </w:p>
        </w:tc>
      </w:tr>
      <w:tr w14:paraId="7C6A5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5FF6">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F862">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8450">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C8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手法松解术</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EAEED">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3E95C8C1">
            <w:pPr>
              <w:jc w:val="center"/>
              <w:rPr>
                <w:rFonts w:hint="eastAsia" w:ascii="宋体" w:hAnsi="宋体" w:eastAsia="宋体" w:cs="宋体"/>
                <w:b/>
                <w:bCs/>
                <w:i w:val="0"/>
                <w:iCs w:val="0"/>
                <w:color w:val="000000"/>
                <w:sz w:val="24"/>
                <w:szCs w:val="24"/>
                <w:u w:val="none"/>
              </w:rPr>
            </w:pPr>
          </w:p>
        </w:tc>
      </w:tr>
      <w:tr w14:paraId="11B6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9943">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F8895">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390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1F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598E">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5761E723">
            <w:pPr>
              <w:jc w:val="center"/>
              <w:rPr>
                <w:rFonts w:hint="eastAsia" w:ascii="宋体" w:hAnsi="宋体" w:eastAsia="宋体" w:cs="宋体"/>
                <w:b/>
                <w:bCs/>
                <w:i w:val="0"/>
                <w:iCs w:val="0"/>
                <w:color w:val="000000"/>
                <w:sz w:val="24"/>
                <w:szCs w:val="24"/>
                <w:u w:val="none"/>
              </w:rPr>
            </w:pPr>
          </w:p>
        </w:tc>
      </w:tr>
      <w:tr w14:paraId="4208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2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3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腹直肌治疗</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D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CA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8DB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59.85</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6E09AB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6AB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7390">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B96A">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16F6">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27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4DEA1">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2229DD2E">
            <w:pPr>
              <w:jc w:val="center"/>
              <w:rPr>
                <w:rFonts w:hint="eastAsia" w:ascii="宋体" w:hAnsi="宋体" w:eastAsia="宋体" w:cs="宋体"/>
                <w:b/>
                <w:bCs/>
                <w:i w:val="0"/>
                <w:iCs w:val="0"/>
                <w:color w:val="000000"/>
                <w:sz w:val="24"/>
                <w:szCs w:val="24"/>
                <w:u w:val="none"/>
              </w:rPr>
            </w:pPr>
          </w:p>
        </w:tc>
      </w:tr>
      <w:tr w14:paraId="6EDE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A4D3">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C8DA">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2BEC">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BC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4C56E">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3B4F03F8">
            <w:pPr>
              <w:jc w:val="center"/>
              <w:rPr>
                <w:rFonts w:hint="eastAsia" w:ascii="宋体" w:hAnsi="宋体" w:eastAsia="宋体" w:cs="宋体"/>
                <w:b/>
                <w:bCs/>
                <w:i w:val="0"/>
                <w:iCs w:val="0"/>
                <w:color w:val="000000"/>
                <w:sz w:val="24"/>
                <w:szCs w:val="24"/>
                <w:u w:val="none"/>
              </w:rPr>
            </w:pPr>
          </w:p>
        </w:tc>
      </w:tr>
      <w:tr w14:paraId="1BFF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D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E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产后塑形</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E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FC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E63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123.3</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623299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B95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F683">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1FDA">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7845">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92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脏器功能检查</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EF37B">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2DEBBAC3">
            <w:pPr>
              <w:jc w:val="center"/>
              <w:rPr>
                <w:rFonts w:hint="eastAsia" w:ascii="宋体" w:hAnsi="宋体" w:eastAsia="宋体" w:cs="宋体"/>
                <w:b/>
                <w:bCs/>
                <w:i w:val="0"/>
                <w:iCs w:val="0"/>
                <w:color w:val="000000"/>
                <w:sz w:val="24"/>
                <w:szCs w:val="24"/>
                <w:u w:val="none"/>
              </w:rPr>
            </w:pPr>
          </w:p>
        </w:tc>
      </w:tr>
      <w:tr w14:paraId="45B9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3F4F">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89A0">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5631">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3B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脏器功能训练</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3E306">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1E2BB053">
            <w:pPr>
              <w:jc w:val="center"/>
              <w:rPr>
                <w:rFonts w:hint="eastAsia" w:ascii="宋体" w:hAnsi="宋体" w:eastAsia="宋体" w:cs="宋体"/>
                <w:b/>
                <w:bCs/>
                <w:i w:val="0"/>
                <w:iCs w:val="0"/>
                <w:color w:val="000000"/>
                <w:sz w:val="24"/>
                <w:szCs w:val="24"/>
                <w:u w:val="none"/>
              </w:rPr>
            </w:pPr>
          </w:p>
        </w:tc>
      </w:tr>
      <w:tr w14:paraId="5856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6A87">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EC8E">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86B9">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F7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脏腑疾病推拿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0CDC4">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63D32235">
            <w:pPr>
              <w:jc w:val="center"/>
              <w:rPr>
                <w:rFonts w:hint="eastAsia" w:ascii="宋体" w:hAnsi="宋体" w:eastAsia="宋体" w:cs="宋体"/>
                <w:b/>
                <w:bCs/>
                <w:i w:val="0"/>
                <w:iCs w:val="0"/>
                <w:color w:val="000000"/>
                <w:sz w:val="24"/>
                <w:szCs w:val="24"/>
                <w:u w:val="none"/>
              </w:rPr>
            </w:pPr>
          </w:p>
        </w:tc>
      </w:tr>
      <w:tr w14:paraId="5DF7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8831">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79A5">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FEF0">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4D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832B4">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4BF55364">
            <w:pPr>
              <w:jc w:val="center"/>
              <w:rPr>
                <w:rFonts w:hint="eastAsia" w:ascii="宋体" w:hAnsi="宋体" w:eastAsia="宋体" w:cs="宋体"/>
                <w:b/>
                <w:bCs/>
                <w:i w:val="0"/>
                <w:iCs w:val="0"/>
                <w:color w:val="000000"/>
                <w:sz w:val="24"/>
                <w:szCs w:val="24"/>
                <w:u w:val="none"/>
              </w:rPr>
            </w:pPr>
          </w:p>
        </w:tc>
      </w:tr>
      <w:tr w14:paraId="0335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C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7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基础骨盆</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0E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24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运动功能检查</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C18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129.65</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0121BD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E53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AC9E">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5BE4">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627F">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64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运动功能训练</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F9C99">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298E62FA">
            <w:pPr>
              <w:jc w:val="center"/>
              <w:rPr>
                <w:rFonts w:hint="eastAsia" w:ascii="宋体" w:hAnsi="宋体" w:eastAsia="宋体" w:cs="宋体"/>
                <w:b/>
                <w:bCs/>
                <w:i w:val="0"/>
                <w:iCs w:val="0"/>
                <w:color w:val="000000"/>
                <w:sz w:val="24"/>
                <w:szCs w:val="24"/>
                <w:u w:val="none"/>
              </w:rPr>
            </w:pPr>
          </w:p>
        </w:tc>
      </w:tr>
      <w:tr w14:paraId="7E04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5971">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C9F1">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31FC">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2D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E9ADD">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3856F964">
            <w:pPr>
              <w:jc w:val="center"/>
              <w:rPr>
                <w:rFonts w:hint="eastAsia" w:ascii="宋体" w:hAnsi="宋体" w:eastAsia="宋体" w:cs="宋体"/>
                <w:b/>
                <w:bCs/>
                <w:i w:val="0"/>
                <w:iCs w:val="0"/>
                <w:color w:val="000000"/>
                <w:sz w:val="24"/>
                <w:szCs w:val="24"/>
                <w:u w:val="none"/>
              </w:rPr>
            </w:pPr>
          </w:p>
        </w:tc>
      </w:tr>
      <w:tr w14:paraId="059A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7C79">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14C2">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D7723">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E9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四肢部位疾病推拿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045EB">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620AB83D">
            <w:pPr>
              <w:jc w:val="center"/>
              <w:rPr>
                <w:rFonts w:hint="eastAsia" w:ascii="宋体" w:hAnsi="宋体" w:eastAsia="宋体" w:cs="宋体"/>
                <w:b/>
                <w:bCs/>
                <w:i w:val="0"/>
                <w:iCs w:val="0"/>
                <w:color w:val="000000"/>
                <w:sz w:val="24"/>
                <w:szCs w:val="24"/>
                <w:u w:val="none"/>
              </w:rPr>
            </w:pPr>
          </w:p>
        </w:tc>
      </w:tr>
      <w:tr w14:paraId="3212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4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27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体质调理（经络调理）</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7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CC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背部疾病推拿</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9E12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137.45</w:t>
            </w:r>
          </w:p>
        </w:tc>
        <w:tc>
          <w:tcPr>
            <w:tcW w:w="1703" w:type="dxa"/>
            <w:vMerge w:val="restart"/>
            <w:tcBorders>
              <w:top w:val="single" w:color="000000" w:sz="4" w:space="0"/>
              <w:left w:val="single" w:color="000000" w:sz="4" w:space="0"/>
              <w:right w:val="single" w:color="000000" w:sz="4" w:space="0"/>
            </w:tcBorders>
            <w:shd w:val="clear" w:color="auto" w:fill="FFFFFF"/>
            <w:vAlign w:val="center"/>
          </w:tcPr>
          <w:p w14:paraId="587AD4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0EC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07D5">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0234C">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8DFD">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5F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7CA11F">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641F6727">
            <w:pPr>
              <w:jc w:val="center"/>
              <w:rPr>
                <w:rFonts w:hint="eastAsia" w:ascii="宋体" w:hAnsi="宋体" w:eastAsia="宋体" w:cs="宋体"/>
                <w:b/>
                <w:bCs/>
                <w:i w:val="0"/>
                <w:iCs w:val="0"/>
                <w:color w:val="000000"/>
                <w:sz w:val="24"/>
                <w:szCs w:val="24"/>
                <w:u w:val="none"/>
              </w:rPr>
            </w:pPr>
          </w:p>
        </w:tc>
      </w:tr>
      <w:tr w14:paraId="2947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4859">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93DCC">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0F9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5B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髋骶部疾病推拿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D9049">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vAlign w:val="center"/>
          </w:tcPr>
          <w:p w14:paraId="1357F747">
            <w:pPr>
              <w:jc w:val="center"/>
              <w:rPr>
                <w:rFonts w:hint="eastAsia" w:ascii="宋体" w:hAnsi="宋体" w:eastAsia="宋体" w:cs="宋体"/>
                <w:b/>
                <w:bCs/>
                <w:i w:val="0"/>
                <w:iCs w:val="0"/>
                <w:color w:val="000000"/>
                <w:sz w:val="24"/>
                <w:szCs w:val="24"/>
                <w:u w:val="none"/>
              </w:rPr>
            </w:pPr>
          </w:p>
        </w:tc>
      </w:tr>
      <w:tr w14:paraId="5E87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4C24">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7DD79">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C6B6">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3E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四肢部位疾病推拿</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62D04B">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vAlign w:val="center"/>
          </w:tcPr>
          <w:p w14:paraId="162A80E6">
            <w:pPr>
              <w:jc w:val="center"/>
              <w:rPr>
                <w:rFonts w:hint="eastAsia" w:ascii="宋体" w:hAnsi="宋体" w:eastAsia="宋体" w:cs="宋体"/>
                <w:b/>
                <w:bCs/>
                <w:i w:val="0"/>
                <w:iCs w:val="0"/>
                <w:color w:val="000000"/>
                <w:sz w:val="24"/>
                <w:szCs w:val="24"/>
                <w:u w:val="none"/>
              </w:rPr>
            </w:pPr>
          </w:p>
        </w:tc>
      </w:tr>
      <w:tr w14:paraId="5D4C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A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7C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康养调理（头部、卵巢、臀部、肌肉疼痛）</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B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6B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电刺激治疗费</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818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86.2</w:t>
            </w:r>
          </w:p>
        </w:tc>
        <w:tc>
          <w:tcPr>
            <w:tcW w:w="1703" w:type="dxa"/>
            <w:vMerge w:val="restart"/>
            <w:tcBorders>
              <w:top w:val="single" w:color="000000" w:sz="4" w:space="0"/>
              <w:left w:val="single" w:color="000000" w:sz="4" w:space="0"/>
              <w:right w:val="single" w:color="000000" w:sz="4" w:space="0"/>
            </w:tcBorders>
            <w:shd w:val="clear" w:color="auto" w:fill="FFFFFF"/>
            <w:noWrap/>
            <w:vAlign w:val="center"/>
          </w:tcPr>
          <w:p w14:paraId="468193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E7F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7404">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CC10">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C098">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12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手法松解术</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C4145">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right w:val="single" w:color="000000" w:sz="4" w:space="0"/>
            </w:tcBorders>
            <w:shd w:val="clear" w:color="auto" w:fill="FFFFFF"/>
            <w:noWrap/>
            <w:vAlign w:val="center"/>
          </w:tcPr>
          <w:p w14:paraId="030E4905">
            <w:pPr>
              <w:jc w:val="center"/>
              <w:rPr>
                <w:rFonts w:hint="eastAsia" w:ascii="宋体" w:hAnsi="宋体" w:eastAsia="宋体" w:cs="宋体"/>
                <w:b/>
                <w:bCs/>
                <w:i w:val="0"/>
                <w:iCs w:val="0"/>
                <w:color w:val="000000"/>
                <w:sz w:val="24"/>
                <w:szCs w:val="24"/>
                <w:u w:val="none"/>
              </w:rPr>
            </w:pPr>
          </w:p>
        </w:tc>
      </w:tr>
      <w:tr w14:paraId="3619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584D">
            <w:pPr>
              <w:jc w:val="center"/>
              <w:rPr>
                <w:rFonts w:hint="eastAsia" w:ascii="宋体" w:hAnsi="宋体" w:eastAsia="宋体" w:cs="宋体"/>
                <w:i w:val="0"/>
                <w:iCs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B7DD">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91DB">
            <w:pPr>
              <w:jc w:val="center"/>
              <w:rPr>
                <w:rFonts w:hint="eastAsia" w:ascii="宋体" w:hAnsi="宋体" w:eastAsia="宋体" w:cs="宋体"/>
                <w:i w:val="0"/>
                <w:iCs w:val="0"/>
                <w:color w:val="000000"/>
                <w:sz w:val="24"/>
                <w:szCs w:val="24"/>
                <w:u w:val="none"/>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0B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点穴疗法</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DA8B6">
            <w:pPr>
              <w:jc w:val="center"/>
              <w:rPr>
                <w:rFonts w:hint="eastAsia" w:ascii="宋体" w:hAnsi="宋体" w:eastAsia="宋体" w:cs="宋体"/>
                <w:b/>
                <w:bCs/>
                <w:i w:val="0"/>
                <w:iCs w:val="0"/>
                <w:color w:val="000000"/>
                <w:sz w:val="24"/>
                <w:szCs w:val="24"/>
                <w:u w:val="none"/>
              </w:rPr>
            </w:pPr>
          </w:p>
        </w:tc>
        <w:tc>
          <w:tcPr>
            <w:tcW w:w="1703" w:type="dxa"/>
            <w:vMerge w:val="continue"/>
            <w:tcBorders>
              <w:left w:val="single" w:color="000000" w:sz="4" w:space="0"/>
              <w:bottom w:val="single" w:color="000000" w:sz="4" w:space="0"/>
              <w:right w:val="single" w:color="000000" w:sz="4" w:space="0"/>
            </w:tcBorders>
            <w:shd w:val="clear" w:color="auto" w:fill="FFFFFF"/>
            <w:noWrap/>
            <w:vAlign w:val="center"/>
          </w:tcPr>
          <w:p w14:paraId="6D586DE5">
            <w:pPr>
              <w:jc w:val="center"/>
              <w:rPr>
                <w:rFonts w:hint="eastAsia" w:ascii="宋体" w:hAnsi="宋体" w:eastAsia="宋体" w:cs="宋体"/>
                <w:b/>
                <w:bCs/>
                <w:i w:val="0"/>
                <w:iCs w:val="0"/>
                <w:color w:val="000000"/>
                <w:sz w:val="24"/>
                <w:szCs w:val="24"/>
                <w:u w:val="none"/>
              </w:rPr>
            </w:pPr>
          </w:p>
        </w:tc>
      </w:tr>
    </w:tbl>
    <w:p w14:paraId="08FFB940">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eastAsia" w:ascii="方正仿宋_GBK" w:hAnsi="方正仿宋_GBK" w:eastAsia="方正仿宋_GBK" w:cs="方正仿宋_GBK"/>
          <w:sz w:val="32"/>
          <w:szCs w:val="32"/>
        </w:rPr>
        <w:sectPr>
          <w:footerReference r:id="rId3" w:type="default"/>
          <w:pgSz w:w="11907" w:h="16840"/>
          <w:pgMar w:top="2098" w:right="1531" w:bottom="1984" w:left="1531" w:header="851" w:footer="992" w:gutter="0"/>
          <w:pgNumType w:fmt="numberInDash" w:start="1"/>
          <w:cols w:space="720" w:num="1"/>
          <w:docGrid w:linePitch="380" w:charSpace="-5735"/>
        </w:sectPr>
      </w:pPr>
      <w:r>
        <w:rPr>
          <w:rFonts w:hint="eastAsia" w:ascii="方正仿宋_GBK" w:hAnsi="方正仿宋_GBK" w:eastAsia="方正仿宋_GBK" w:cs="方正仿宋_GBK"/>
          <w:sz w:val="32"/>
          <w:szCs w:val="32"/>
        </w:rPr>
        <w:t xml:space="preserve">                                     </w:t>
      </w:r>
    </w:p>
    <w:p w14:paraId="7E023FA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lang w:val="en-US" w:eastAsia="zh-CN"/>
        </w:rPr>
        <w:t>三</w:t>
      </w:r>
      <w:r>
        <w:rPr>
          <w:rFonts w:hint="eastAsia" w:ascii="方正黑体简体" w:hAnsi="方正黑体简体" w:eastAsia="方正黑体简体" w:cs="方正黑体简体"/>
          <w:b w:val="0"/>
          <w:bCs/>
          <w:sz w:val="32"/>
          <w:szCs w:val="32"/>
        </w:rPr>
        <w:t>、法定代表人</w:t>
      </w:r>
      <w:r>
        <w:rPr>
          <w:rFonts w:hint="eastAsia" w:ascii="方正黑体简体" w:hAnsi="方正黑体简体" w:eastAsia="方正黑体简体" w:cs="方正黑体简体"/>
          <w:b w:val="0"/>
          <w:bCs/>
          <w:sz w:val="32"/>
          <w:szCs w:val="32"/>
          <w:lang w:val="en-US" w:eastAsia="zh-CN"/>
        </w:rPr>
        <w:t>或负责人</w:t>
      </w:r>
      <w:r>
        <w:rPr>
          <w:rFonts w:hint="eastAsia" w:ascii="方正黑体简体" w:hAnsi="方正黑体简体" w:eastAsia="方正黑体简体" w:cs="方正黑体简体"/>
          <w:b w:val="0"/>
          <w:bCs/>
          <w:sz w:val="32"/>
          <w:szCs w:val="32"/>
        </w:rPr>
        <w:t>身份证明书（格式）/法定代表人</w:t>
      </w:r>
      <w:r>
        <w:rPr>
          <w:rFonts w:hint="eastAsia" w:ascii="方正黑体简体" w:hAnsi="方正黑体简体" w:eastAsia="方正黑体简体" w:cs="方正黑体简体"/>
          <w:b w:val="0"/>
          <w:bCs/>
          <w:sz w:val="32"/>
          <w:szCs w:val="32"/>
          <w:lang w:val="en-US" w:eastAsia="zh-CN"/>
        </w:rPr>
        <w:t>或负责人</w:t>
      </w:r>
      <w:r>
        <w:rPr>
          <w:rFonts w:hint="eastAsia" w:ascii="方正黑体简体" w:hAnsi="方正黑体简体" w:eastAsia="方正黑体简体" w:cs="方正黑体简体"/>
          <w:b w:val="0"/>
          <w:bCs/>
          <w:sz w:val="32"/>
          <w:szCs w:val="32"/>
        </w:rPr>
        <w:t>授权委托书（格式）（二选一）</w:t>
      </w:r>
    </w:p>
    <w:p w14:paraId="6CF4B0F2">
      <w:pPr>
        <w:tabs>
          <w:tab w:val="left" w:pos="6300"/>
        </w:tabs>
        <w:snapToGrid w:val="0"/>
        <w:spacing w:line="600" w:lineRule="exact"/>
        <w:jc w:val="center"/>
        <w:rPr>
          <w:rFonts w:ascii="宋体" w:hAnsi="宋体" w:cs="宋体"/>
          <w:b/>
          <w:bCs/>
          <w:sz w:val="24"/>
        </w:rPr>
      </w:pPr>
    </w:p>
    <w:p w14:paraId="3DB90207">
      <w:pPr>
        <w:tabs>
          <w:tab w:val="left" w:pos="6300"/>
        </w:tabs>
        <w:snapToGrid w:val="0"/>
        <w:spacing w:line="60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法定代表人</w:t>
      </w:r>
      <w:r>
        <w:rPr>
          <w:rFonts w:hint="eastAsia" w:ascii="方正小标宋_GBK" w:hAnsi="方正小标宋_GBK" w:eastAsia="方正小标宋_GBK" w:cs="方正小标宋_GBK"/>
          <w:b w:val="0"/>
          <w:bCs w:val="0"/>
          <w:sz w:val="36"/>
          <w:szCs w:val="36"/>
          <w:lang w:val="en-US" w:eastAsia="zh-CN"/>
        </w:rPr>
        <w:t>或负责人</w:t>
      </w:r>
      <w:r>
        <w:rPr>
          <w:rFonts w:hint="eastAsia" w:ascii="方正小标宋_GBK" w:hAnsi="方正小标宋_GBK" w:eastAsia="方正小标宋_GBK" w:cs="方正小标宋_GBK"/>
          <w:b w:val="0"/>
          <w:bCs w:val="0"/>
          <w:sz w:val="36"/>
          <w:szCs w:val="36"/>
        </w:rPr>
        <w:t>身份证明书</w:t>
      </w:r>
    </w:p>
    <w:p w14:paraId="6AAB2AE8">
      <w:pPr>
        <w:tabs>
          <w:tab w:val="left" w:pos="6300"/>
        </w:tabs>
        <w:snapToGrid w:val="0"/>
        <w:spacing w:line="600" w:lineRule="exact"/>
        <w:rPr>
          <w:rFonts w:ascii="仿宋_GB2312" w:hAnsi="仿宋_GB2312" w:eastAsia="仿宋_GB2312" w:cs="仿宋_GB2312"/>
          <w:sz w:val="32"/>
          <w:szCs w:val="32"/>
          <w:u w:val="single"/>
        </w:rPr>
      </w:pPr>
    </w:p>
    <w:p w14:paraId="089A7DC7">
      <w:pPr>
        <w:tabs>
          <w:tab w:val="left" w:pos="6300"/>
        </w:tabs>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2C73479F">
      <w:pPr>
        <w:tabs>
          <w:tab w:val="left" w:pos="6300"/>
        </w:tabs>
        <w:snapToGrid w:val="0"/>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（法定代表人或负责人名称及身份证代码）是</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的法定代表人或负责人，电话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，代表我单位全权办理上述项目的报价、签约等具体工作，并签署全部有关文件、协议及合同。签字负全部责任。</w:t>
      </w:r>
    </w:p>
    <w:p w14:paraId="3FBD3D21">
      <w:pPr>
        <w:tabs>
          <w:tab w:val="left" w:pos="6300"/>
        </w:tabs>
        <w:snapToGrid w:val="0"/>
        <w:spacing w:line="600" w:lineRule="exact"/>
        <w:ind w:firstLine="570"/>
        <w:rPr>
          <w:rFonts w:hint="eastAsia" w:ascii="方正仿宋_GBK" w:hAnsi="方正仿宋_GBK" w:eastAsia="方正仿宋_GBK" w:cs="方正仿宋_GBK"/>
          <w:sz w:val="32"/>
          <w:szCs w:val="32"/>
        </w:rPr>
      </w:pPr>
    </w:p>
    <w:p w14:paraId="34B7277F">
      <w:pPr>
        <w:tabs>
          <w:tab w:val="left" w:pos="6300"/>
        </w:tabs>
        <w:snapToGrid w:val="0"/>
        <w:spacing w:line="600" w:lineRule="exact"/>
        <w:ind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法定代表人或负责人（签字或盖章）：                          </w:t>
      </w:r>
    </w:p>
    <w:p w14:paraId="57C248C5">
      <w:pPr>
        <w:tabs>
          <w:tab w:val="left" w:pos="6300"/>
        </w:tabs>
        <w:snapToGrid w:val="0"/>
        <w:spacing w:line="600" w:lineRule="exact"/>
        <w:ind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78BBD8FA">
      <w:pPr>
        <w:tabs>
          <w:tab w:val="left" w:pos="6300"/>
        </w:tabs>
        <w:snapToGrid w:val="0"/>
        <w:spacing w:line="600" w:lineRule="exact"/>
        <w:ind w:right="360"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42A76BE2">
      <w:pPr>
        <w:pStyle w:val="22"/>
        <w:spacing w:line="600" w:lineRule="exact"/>
        <w:rPr>
          <w:rFonts w:hint="eastAsia" w:ascii="方正仿宋_GBK" w:hAnsi="方正仿宋_GBK" w:eastAsia="方正仿宋_GBK" w:cs="方正仿宋_GBK"/>
          <w:sz w:val="32"/>
          <w:szCs w:val="32"/>
        </w:rPr>
      </w:pPr>
    </w:p>
    <w:p w14:paraId="22A941A4">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（附：法定代表人或负责人身份证正反面复印件）</w:t>
      </w:r>
    </w:p>
    <w:p w14:paraId="796BFFC3">
      <w:pPr>
        <w:pStyle w:val="6"/>
        <w:spacing w:line="600" w:lineRule="exact"/>
      </w:pPr>
    </w:p>
    <w:p w14:paraId="65CFEF31">
      <w:pPr>
        <w:spacing w:line="600" w:lineRule="exact"/>
        <w:rPr>
          <w:rFonts w:ascii="宋体" w:hAnsi="宋体" w:cs="宋体"/>
          <w:sz w:val="24"/>
        </w:rPr>
      </w:pPr>
      <w:r>
        <w:rPr>
          <w:rFonts w:ascii="宋体" w:hAnsi="宋体" w:cs="宋体"/>
          <w:sz w:val="24"/>
        </w:rPr>
        <w:br w:type="page"/>
      </w:r>
    </w:p>
    <w:p w14:paraId="33006B94">
      <w:pPr>
        <w:tabs>
          <w:tab w:val="left" w:pos="6300"/>
        </w:tabs>
        <w:snapToGrid w:val="0"/>
        <w:spacing w:line="60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法定代表人</w:t>
      </w:r>
      <w:r>
        <w:rPr>
          <w:rFonts w:hint="eastAsia" w:ascii="方正小标宋_GBK" w:hAnsi="方正小标宋_GBK" w:eastAsia="方正小标宋_GBK" w:cs="方正小标宋_GBK"/>
          <w:b w:val="0"/>
          <w:bCs w:val="0"/>
          <w:sz w:val="36"/>
          <w:szCs w:val="36"/>
          <w:lang w:val="en-US" w:eastAsia="zh-CN"/>
        </w:rPr>
        <w:t>或负责人</w:t>
      </w:r>
      <w:r>
        <w:rPr>
          <w:rFonts w:hint="eastAsia" w:ascii="方正小标宋_GBK" w:hAnsi="方正小标宋_GBK" w:eastAsia="方正小标宋_GBK" w:cs="方正小标宋_GBK"/>
          <w:b w:val="0"/>
          <w:bCs w:val="0"/>
          <w:sz w:val="36"/>
          <w:szCs w:val="36"/>
        </w:rPr>
        <w:t>授权委托书</w:t>
      </w:r>
    </w:p>
    <w:p w14:paraId="5E30AEC3">
      <w:pPr>
        <w:tabs>
          <w:tab w:val="left" w:pos="6300"/>
        </w:tabs>
        <w:snapToGrid w:val="0"/>
        <w:spacing w:line="600" w:lineRule="exact"/>
        <w:rPr>
          <w:rFonts w:ascii="仿宋_GB2312" w:hAnsi="仿宋_GB2312" w:eastAsia="仿宋_GB2312" w:cs="仿宋_GB2312"/>
          <w:sz w:val="32"/>
          <w:szCs w:val="32"/>
          <w:u w:val="single"/>
        </w:rPr>
      </w:pPr>
    </w:p>
    <w:p w14:paraId="41F033DA">
      <w:pPr>
        <w:tabs>
          <w:tab w:val="left" w:pos="6300"/>
        </w:tabs>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147ACF8D">
      <w:pPr>
        <w:tabs>
          <w:tab w:val="left" w:pos="6300"/>
        </w:tabs>
        <w:wordWrap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（法定代表人或负责人名称）是</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的法定代表人或负责人，特授权</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（被授权人姓名及身份证代码）电话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，代表我单位全权办理上述项目的报价、签约等具体工作，并签署全部有关文件、协议及合同。</w:t>
      </w:r>
    </w:p>
    <w:p w14:paraId="7CA1CABB">
      <w:pPr>
        <w:tabs>
          <w:tab w:val="left" w:pos="6300"/>
        </w:tabs>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我单位对被授权人的签字负全部责任。</w:t>
      </w:r>
    </w:p>
    <w:p w14:paraId="4789A855">
      <w:pPr>
        <w:tabs>
          <w:tab w:val="left" w:pos="6300"/>
        </w:tabs>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在撤消授权的书面通知以前，本授权书一直有效。被授权人在授权书有效期内签署的所有文件不因授权的撤消而失效。</w:t>
      </w:r>
    </w:p>
    <w:p w14:paraId="34B4031F">
      <w:pPr>
        <w:tabs>
          <w:tab w:val="left" w:pos="6300"/>
        </w:tabs>
        <w:snapToGrid w:val="0"/>
        <w:spacing w:line="600" w:lineRule="exact"/>
        <w:ind w:firstLine="570"/>
        <w:rPr>
          <w:rFonts w:hint="eastAsia" w:ascii="方正仿宋_GBK" w:hAnsi="方正仿宋_GBK" w:eastAsia="方正仿宋_GBK" w:cs="方正仿宋_GBK"/>
          <w:sz w:val="32"/>
          <w:szCs w:val="32"/>
        </w:rPr>
      </w:pPr>
    </w:p>
    <w:p w14:paraId="22475710">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                        法定代表人或负责人：</w:t>
      </w:r>
    </w:p>
    <w:p w14:paraId="4C0CCDAC">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（签字或盖章）                      （签字或盖章）</w:t>
      </w:r>
    </w:p>
    <w:p w14:paraId="0CFDEA7E">
      <w:pPr>
        <w:tabs>
          <w:tab w:val="left" w:pos="6300"/>
        </w:tabs>
        <w:snapToGrid w:val="0"/>
        <w:spacing w:line="600" w:lineRule="exact"/>
        <w:ind w:firstLine="570"/>
        <w:rPr>
          <w:rFonts w:hint="eastAsia" w:ascii="方正仿宋_GBK" w:hAnsi="方正仿宋_GBK" w:eastAsia="方正仿宋_GBK" w:cs="方正仿宋_GBK"/>
          <w:sz w:val="32"/>
          <w:szCs w:val="32"/>
        </w:rPr>
      </w:pPr>
    </w:p>
    <w:p w14:paraId="4F7D277D">
      <w:pPr>
        <w:tabs>
          <w:tab w:val="left" w:pos="6300"/>
        </w:tabs>
        <w:snapToGrid w:val="0"/>
        <w:spacing w:line="600" w:lineRule="exact"/>
        <w:ind w:firstLine="570"/>
        <w:rPr>
          <w:rFonts w:hint="eastAsia" w:ascii="方正仿宋_GBK" w:hAnsi="方正仿宋_GBK" w:eastAsia="方正仿宋_GBK" w:cs="方正仿宋_GBK"/>
          <w:sz w:val="32"/>
          <w:szCs w:val="32"/>
        </w:rPr>
      </w:pPr>
    </w:p>
    <w:p w14:paraId="51F37D40">
      <w:pPr>
        <w:tabs>
          <w:tab w:val="left" w:pos="6300"/>
        </w:tabs>
        <w:snapToGrid w:val="0"/>
        <w:spacing w:line="600" w:lineRule="exact"/>
        <w:ind w:right="480" w:firstLine="57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10C07072">
      <w:pPr>
        <w:tabs>
          <w:tab w:val="left" w:pos="6300"/>
        </w:tabs>
        <w:snapToGrid w:val="0"/>
        <w:spacing w:line="600" w:lineRule="exact"/>
        <w:ind w:right="480"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2999098E">
      <w:pPr>
        <w:tabs>
          <w:tab w:val="left" w:pos="6300"/>
        </w:tabs>
        <w:snapToGrid w:val="0"/>
        <w:spacing w:line="600" w:lineRule="exact"/>
        <w:ind w:firstLine="570"/>
        <w:rPr>
          <w:rFonts w:hint="eastAsia" w:ascii="方正仿宋_GBK" w:hAnsi="方正仿宋_GBK" w:eastAsia="方正仿宋_GBK" w:cs="方正仿宋_GBK"/>
          <w:sz w:val="32"/>
          <w:szCs w:val="32"/>
        </w:rPr>
      </w:pPr>
    </w:p>
    <w:p w14:paraId="4773EA01">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（附：被授权人、法定代表人</w:t>
      </w:r>
      <w:r>
        <w:rPr>
          <w:rFonts w:hint="eastAsia" w:ascii="方正仿宋_GBK" w:hAnsi="方正仿宋_GBK" w:eastAsia="方正仿宋_GBK" w:cs="方正仿宋_GBK"/>
          <w:sz w:val="32"/>
          <w:szCs w:val="32"/>
          <w:lang w:val="en-US" w:eastAsia="zh-CN"/>
        </w:rPr>
        <w:t>或负责人</w:t>
      </w:r>
      <w:r>
        <w:rPr>
          <w:rFonts w:hint="eastAsia" w:ascii="方正仿宋_GBK" w:hAnsi="方正仿宋_GBK" w:eastAsia="方正仿宋_GBK" w:cs="方正仿宋_GBK"/>
          <w:sz w:val="32"/>
          <w:szCs w:val="32"/>
        </w:rPr>
        <w:t>身份证正反面复印件）</w:t>
      </w:r>
    </w:p>
    <w:p w14:paraId="280610BB">
      <w:pPr>
        <w:pStyle w:val="6"/>
        <w:spacing w:line="600" w:lineRule="exact"/>
      </w:pPr>
      <w:r>
        <w:br w:type="page"/>
      </w:r>
    </w:p>
    <w:p w14:paraId="301ACE86">
      <w:pPr>
        <w:tabs>
          <w:tab w:val="left" w:pos="6300"/>
        </w:tabs>
        <w:snapToGrid w:val="0"/>
        <w:spacing w:line="600" w:lineRule="exact"/>
        <w:ind w:firstLine="640" w:firstLineChars="200"/>
      </w:pPr>
      <w:r>
        <w:rPr>
          <w:rFonts w:hint="eastAsia" w:ascii="方正黑体_GBK" w:hAnsi="方正黑体_GBK" w:eastAsia="方正黑体_GBK" w:cs="方正黑体_GBK"/>
          <w:b w:val="0"/>
          <w:bCs/>
          <w:sz w:val="32"/>
          <w:szCs w:val="32"/>
          <w:lang w:val="en-US" w:eastAsia="zh-CN"/>
        </w:rPr>
        <w:t>四</w:t>
      </w:r>
      <w:r>
        <w:rPr>
          <w:rFonts w:hint="eastAsia" w:ascii="方正黑体_GBK" w:hAnsi="方正黑体_GBK" w:eastAsia="方正黑体_GBK" w:cs="方正黑体_GBK"/>
          <w:b w:val="0"/>
          <w:bCs/>
          <w:sz w:val="32"/>
          <w:szCs w:val="32"/>
        </w:rPr>
        <w:t>、基本资格条件承诺函</w:t>
      </w:r>
    </w:p>
    <w:p w14:paraId="601342B1">
      <w:pPr>
        <w:keepNext w:val="0"/>
        <w:keepLines w:val="0"/>
        <w:pageBreakBefore w:val="0"/>
        <w:widowControl w:val="0"/>
        <w:kinsoku/>
        <w:wordWrap/>
        <w:overflowPunct/>
        <w:topLinePunct w:val="0"/>
        <w:bidi w:val="0"/>
        <w:snapToGrid w:val="0"/>
        <w:spacing w:line="560" w:lineRule="exact"/>
        <w:ind w:firstLine="570"/>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基本资格条件承诺函</w:t>
      </w:r>
    </w:p>
    <w:p w14:paraId="063AD20F">
      <w:pPr>
        <w:keepNext w:val="0"/>
        <w:keepLines w:val="0"/>
        <w:pageBreakBefore w:val="0"/>
        <w:widowControl w:val="0"/>
        <w:kinsoku/>
        <w:wordWrap/>
        <w:overflowPunct/>
        <w:topLinePunct w:val="0"/>
        <w:bidi w:val="0"/>
        <w:snapToGrid w:val="0"/>
        <w:spacing w:line="560" w:lineRule="exact"/>
        <w:textAlignment w:val="auto"/>
        <w:rPr>
          <w:rFonts w:ascii="方正仿宋_GBK" w:hAnsi="宋体" w:eastAsia="方正仿宋_GBK" w:cs="方正仿宋_GBK"/>
          <w:b/>
          <w:sz w:val="24"/>
        </w:rPr>
      </w:pPr>
      <w:r>
        <w:rPr>
          <w:rFonts w:ascii="方正仿宋_GBK" w:hAnsi="宋体" w:eastAsia="方正仿宋_GBK" w:cs="方正仿宋_GBK"/>
          <w:b/>
          <w:sz w:val="24"/>
        </w:rPr>
        <w:t xml:space="preserve"> </w:t>
      </w:r>
    </w:p>
    <w:p w14:paraId="1C9D4614">
      <w:pPr>
        <w:keepNext w:val="0"/>
        <w:keepLines w:val="0"/>
        <w:pageBreakBefore w:val="0"/>
        <w:widowControl w:val="0"/>
        <w:kinsoku/>
        <w:wordWrap/>
        <w:overflowPunct/>
        <w:topLinePunct w:val="0"/>
        <w:bidi w:val="0"/>
        <w:snapToGrid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17AC7A93">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（供应商名称）郑重承诺：</w:t>
      </w:r>
    </w:p>
    <w:p w14:paraId="11AF8C30">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9E2B1C4">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2.我方未列入在信用中国网站（www.creditchina.gov.cn）“失信被执行人”、“重大税收违法案件当事人名单”中，也未列入中国政府采购网（www.ccgp.gov.cn）“政府采购严重违法失信行为记录名单”中。</w:t>
      </w:r>
    </w:p>
    <w:p w14:paraId="5C21E61A">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3.我方在项目评审环节结束后，随时接受采购人检查验证，配合提供相关证明材料，证明符合《中华人民共和国政府采购法》第二十二条规定的供应商基本资格条件。</w:t>
      </w:r>
    </w:p>
    <w:p w14:paraId="04298000">
      <w:pPr>
        <w:pStyle w:val="10"/>
        <w:keepNext w:val="0"/>
        <w:keepLines w:val="0"/>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rPr>
      </w:pPr>
    </w:p>
    <w:p w14:paraId="385B7A9B">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0918BD01">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0B2B1D1E">
      <w:pPr>
        <w:pStyle w:val="22"/>
        <w:keepNext w:val="0"/>
        <w:keepLines w:val="0"/>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rPr>
      </w:pPr>
    </w:p>
    <w:p w14:paraId="139E3CC5">
      <w:pPr>
        <w:keepNext w:val="0"/>
        <w:keepLines w:val="0"/>
        <w:pageBreakBefore w:val="0"/>
        <w:widowControl w:val="0"/>
        <w:tabs>
          <w:tab w:val="left" w:pos="6300"/>
        </w:tabs>
        <w:kinsoku/>
        <w:wordWrap/>
        <w:overflowPunct/>
        <w:topLinePunct w:val="0"/>
        <w:bidi w:val="0"/>
        <w:snapToGrid w:val="0"/>
        <w:spacing w:line="560" w:lineRule="exact"/>
        <w:ind w:right="480" w:firstLine="57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2A81329D">
      <w:pPr>
        <w:keepNext w:val="0"/>
        <w:keepLines w:val="0"/>
        <w:pageBreakBefore w:val="0"/>
        <w:widowControl w:val="0"/>
        <w:tabs>
          <w:tab w:val="left" w:pos="6300"/>
        </w:tabs>
        <w:kinsoku/>
        <w:wordWrap/>
        <w:overflowPunct/>
        <w:topLinePunct w:val="0"/>
        <w:bidi w:val="0"/>
        <w:snapToGrid w:val="0"/>
        <w:spacing w:line="560" w:lineRule="exact"/>
        <w:ind w:right="480" w:firstLine="57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0B3E423F">
      <w:pPr>
        <w:numPr>
          <w:ilvl w:val="0"/>
          <w:numId w:val="1"/>
        </w:numPr>
        <w:tabs>
          <w:tab w:val="left" w:pos="6300"/>
        </w:tabs>
        <w:snapToGrid w:val="0"/>
        <w:spacing w:line="600" w:lineRule="exact"/>
        <w:ind w:right="480" w:firstLine="640" w:firstLineChars="200"/>
        <w:jc w:val="both"/>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营业执照副本复印件</w:t>
      </w:r>
    </w:p>
    <w:p w14:paraId="7CA184D7">
      <w:pPr>
        <w:pStyle w:val="4"/>
        <w:keepNext/>
        <w:widowControl w:val="0"/>
        <w:numPr>
          <w:ilvl w:val="0"/>
          <w:numId w:val="0"/>
        </w:numPr>
        <w:snapToGrid w:val="0"/>
        <w:spacing w:line="360" w:lineRule="atLeast"/>
        <w:jc w:val="both"/>
        <w:outlineLvl w:val="0"/>
        <w:rPr>
          <w:rFonts w:hint="eastAsia"/>
        </w:rPr>
      </w:pPr>
    </w:p>
    <w:p w14:paraId="5A5C8661">
      <w:pPr>
        <w:rPr>
          <w:rFonts w:hint="eastAsia"/>
        </w:rPr>
      </w:pPr>
    </w:p>
    <w:p w14:paraId="65397099">
      <w:pPr>
        <w:pStyle w:val="4"/>
        <w:rPr>
          <w:rFonts w:hint="eastAsia"/>
        </w:rPr>
      </w:pPr>
    </w:p>
    <w:p w14:paraId="3DDCA08E">
      <w:pPr>
        <w:rPr>
          <w:rFonts w:hint="eastAsia"/>
        </w:rPr>
      </w:pPr>
    </w:p>
    <w:p w14:paraId="19167E77">
      <w:pPr>
        <w:pStyle w:val="4"/>
        <w:rPr>
          <w:rFonts w:hint="eastAsia"/>
        </w:rPr>
      </w:pPr>
    </w:p>
    <w:p w14:paraId="0D23DCFF">
      <w:pPr>
        <w:rPr>
          <w:rFonts w:hint="eastAsia"/>
        </w:rPr>
      </w:pPr>
    </w:p>
    <w:p w14:paraId="0AE6882D">
      <w:pPr>
        <w:pStyle w:val="4"/>
        <w:rPr>
          <w:rFonts w:hint="eastAsia"/>
        </w:rPr>
      </w:pPr>
    </w:p>
    <w:p w14:paraId="10BFE6DC">
      <w:pPr>
        <w:rPr>
          <w:rFonts w:hint="eastAsia"/>
        </w:rPr>
      </w:pPr>
    </w:p>
    <w:p w14:paraId="5CCCA1AA">
      <w:pPr>
        <w:pStyle w:val="4"/>
        <w:rPr>
          <w:rFonts w:hint="eastAsia"/>
        </w:rPr>
      </w:pPr>
    </w:p>
    <w:p w14:paraId="682F83ED">
      <w:pPr>
        <w:rPr>
          <w:rFonts w:hint="eastAsia"/>
        </w:rPr>
      </w:pPr>
    </w:p>
    <w:p w14:paraId="4F0764FF">
      <w:pPr>
        <w:pStyle w:val="4"/>
        <w:rPr>
          <w:rFonts w:hint="eastAsia"/>
        </w:rPr>
      </w:pPr>
    </w:p>
    <w:p w14:paraId="3F8E3E9F">
      <w:pPr>
        <w:rPr>
          <w:rFonts w:hint="eastAsia"/>
        </w:rPr>
      </w:pPr>
    </w:p>
    <w:p w14:paraId="32921EAA">
      <w:pPr>
        <w:pStyle w:val="4"/>
        <w:rPr>
          <w:rFonts w:hint="eastAsia"/>
        </w:rPr>
      </w:pPr>
    </w:p>
    <w:p w14:paraId="62750805">
      <w:pPr>
        <w:rPr>
          <w:rFonts w:hint="eastAsia"/>
        </w:rPr>
      </w:pPr>
    </w:p>
    <w:p w14:paraId="34076DC7">
      <w:pPr>
        <w:pStyle w:val="4"/>
        <w:rPr>
          <w:rFonts w:hint="eastAsia"/>
        </w:rPr>
      </w:pPr>
    </w:p>
    <w:p w14:paraId="68F82018">
      <w:pPr>
        <w:rPr>
          <w:rFonts w:hint="eastAsia"/>
        </w:rPr>
      </w:pPr>
    </w:p>
    <w:p w14:paraId="6FB6BE4F">
      <w:pPr>
        <w:pStyle w:val="4"/>
        <w:rPr>
          <w:rFonts w:hint="eastAsia"/>
        </w:rPr>
      </w:pPr>
    </w:p>
    <w:p w14:paraId="524ECB79">
      <w:pPr>
        <w:rPr>
          <w:rFonts w:hint="eastAsia"/>
        </w:rPr>
      </w:pPr>
    </w:p>
    <w:p w14:paraId="5EE99561">
      <w:pPr>
        <w:pStyle w:val="4"/>
        <w:rPr>
          <w:rFonts w:hint="eastAsia"/>
        </w:rPr>
      </w:pPr>
    </w:p>
    <w:p w14:paraId="07E126FE">
      <w:pPr>
        <w:rPr>
          <w:rFonts w:hint="eastAsia"/>
        </w:rPr>
      </w:pPr>
    </w:p>
    <w:p w14:paraId="66EC9A90">
      <w:pPr>
        <w:pStyle w:val="4"/>
        <w:rPr>
          <w:rFonts w:hint="eastAsia"/>
        </w:rPr>
      </w:pPr>
    </w:p>
    <w:p w14:paraId="64D50F41">
      <w:pPr>
        <w:rPr>
          <w:rFonts w:hint="eastAsia"/>
        </w:rPr>
      </w:pPr>
    </w:p>
    <w:p w14:paraId="5B4044B7">
      <w:pPr>
        <w:pStyle w:val="4"/>
        <w:rPr>
          <w:rFonts w:hint="eastAsia"/>
        </w:rPr>
      </w:pPr>
    </w:p>
    <w:p w14:paraId="25914FF5">
      <w:pPr>
        <w:rPr>
          <w:rFonts w:hint="eastAsia"/>
        </w:rPr>
      </w:pPr>
    </w:p>
    <w:p w14:paraId="2D0E4A04">
      <w:pPr>
        <w:pStyle w:val="4"/>
        <w:rPr>
          <w:rFonts w:hint="eastAsia"/>
        </w:rPr>
      </w:pPr>
    </w:p>
    <w:p w14:paraId="5A3F2599">
      <w:pPr>
        <w:rPr>
          <w:rFonts w:hint="eastAsia"/>
        </w:rPr>
      </w:pPr>
    </w:p>
    <w:p w14:paraId="53724323">
      <w:pPr>
        <w:pStyle w:val="4"/>
        <w:rPr>
          <w:rFonts w:hint="eastAsia"/>
        </w:rPr>
      </w:pPr>
    </w:p>
    <w:p w14:paraId="31BF87D4">
      <w:pPr>
        <w:rPr>
          <w:rFonts w:hint="eastAsia"/>
        </w:rPr>
      </w:pPr>
    </w:p>
    <w:p w14:paraId="754DD1CB">
      <w:pPr>
        <w:pStyle w:val="4"/>
        <w:rPr>
          <w:rFonts w:hint="eastAsia"/>
        </w:rPr>
      </w:pPr>
    </w:p>
    <w:p w14:paraId="53444442">
      <w:pPr>
        <w:spacing w:line="600" w:lineRule="exact"/>
        <w:ind w:firstLine="640" w:firstLineChars="200"/>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六</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、其他应提供的资料</w:t>
      </w:r>
    </w:p>
    <w:p w14:paraId="6378EF9F">
      <w:pPr>
        <w:tabs>
          <w:tab w:val="left" w:pos="6300"/>
        </w:tabs>
        <w:snapToGrid w:val="0"/>
        <w:spacing w:line="600" w:lineRule="exact"/>
        <w:ind w:left="420" w:leftChars="200"/>
        <w:rPr>
          <w:rFonts w:hint="eastAsia" w:ascii="方正黑体_GBK" w:hAnsi="方正黑体_GBK" w:eastAsia="方正黑体_GBK" w:cs="方正黑体_GBK"/>
          <w:b w:val="0"/>
          <w:bCs/>
          <w:sz w:val="32"/>
          <w:szCs w:val="32"/>
        </w:rPr>
      </w:pPr>
    </w:p>
    <w:p w14:paraId="4F327780">
      <w:pPr>
        <w:pStyle w:val="10"/>
        <w:jc w:val="center"/>
        <w:rPr>
          <w:rFonts w:hint="eastAsia" w:ascii="方正黑体_GBK" w:hAnsi="方正黑体_GBK" w:eastAsia="方正黑体_GBK" w:cs="方正黑体_GBK"/>
          <w:b w:val="0"/>
          <w:bCs/>
          <w:sz w:val="32"/>
          <w:szCs w:val="32"/>
        </w:rPr>
      </w:pPr>
    </w:p>
    <w:p w14:paraId="469277FF">
      <w:pPr>
        <w:pStyle w:val="10"/>
        <w:jc w:val="center"/>
        <w:rPr>
          <w:rFonts w:hint="eastAsia" w:ascii="方正黑体_GBK" w:hAnsi="方正黑体_GBK" w:eastAsia="方正黑体_GBK" w:cs="方正黑体_GBK"/>
          <w:b w:val="0"/>
          <w:bCs/>
          <w:sz w:val="32"/>
          <w:szCs w:val="32"/>
        </w:rPr>
      </w:pPr>
    </w:p>
    <w:p w14:paraId="6A96533C">
      <w:pPr>
        <w:pStyle w:val="10"/>
        <w:jc w:val="center"/>
        <w:rPr>
          <w:rFonts w:hint="eastAsia" w:ascii="方正黑体_GBK" w:hAnsi="方正黑体_GBK" w:eastAsia="方正黑体_GBK" w:cs="方正黑体_GBK"/>
          <w:b w:val="0"/>
          <w:bCs/>
          <w:sz w:val="32"/>
          <w:szCs w:val="32"/>
        </w:rPr>
      </w:pPr>
    </w:p>
    <w:p w14:paraId="2F14F1A1">
      <w:pPr>
        <w:pStyle w:val="10"/>
        <w:jc w:val="center"/>
        <w:rPr>
          <w:rFonts w:hint="eastAsia" w:ascii="方正黑体_GBK" w:hAnsi="方正黑体_GBK" w:eastAsia="方正黑体_GBK" w:cs="方正黑体_GBK"/>
          <w:b w:val="0"/>
          <w:bCs/>
          <w:sz w:val="32"/>
          <w:szCs w:val="32"/>
        </w:rPr>
      </w:pPr>
    </w:p>
    <w:p w14:paraId="6DC87706">
      <w:pPr>
        <w:pStyle w:val="10"/>
        <w:jc w:val="center"/>
        <w:rPr>
          <w:rFonts w:hint="eastAsia" w:ascii="方正黑体_GBK" w:hAnsi="方正黑体_GBK" w:eastAsia="方正黑体_GBK" w:cs="方正黑体_GBK"/>
          <w:b w:val="0"/>
          <w:bCs/>
          <w:sz w:val="32"/>
          <w:szCs w:val="32"/>
        </w:rPr>
      </w:pPr>
    </w:p>
    <w:p w14:paraId="2525D8FC">
      <w:pPr>
        <w:pStyle w:val="10"/>
        <w:jc w:val="center"/>
        <w:rPr>
          <w:rFonts w:hint="eastAsia" w:ascii="方正黑体_GBK" w:hAnsi="方正黑体_GBK" w:eastAsia="方正黑体_GBK" w:cs="方正黑体_GBK"/>
          <w:b w:val="0"/>
          <w:bCs/>
          <w:sz w:val="32"/>
          <w:szCs w:val="32"/>
        </w:rPr>
      </w:pPr>
    </w:p>
    <w:p w14:paraId="11C7D7C0">
      <w:pPr>
        <w:pStyle w:val="10"/>
        <w:jc w:val="center"/>
        <w:rPr>
          <w:rFonts w:hint="eastAsia" w:ascii="方正黑体_GBK" w:hAnsi="方正黑体_GBK" w:eastAsia="方正黑体_GBK" w:cs="方正黑体_GBK"/>
          <w:b w:val="0"/>
          <w:bCs/>
          <w:sz w:val="32"/>
          <w:szCs w:val="32"/>
        </w:rPr>
      </w:pPr>
    </w:p>
    <w:p w14:paraId="15C1C569">
      <w:pPr>
        <w:pStyle w:val="10"/>
        <w:jc w:val="center"/>
        <w:rPr>
          <w:rFonts w:hint="eastAsia" w:ascii="方正黑体_GBK" w:hAnsi="方正黑体_GBK" w:eastAsia="方正黑体_GBK" w:cs="方正黑体_GBK"/>
          <w:b w:val="0"/>
          <w:bCs/>
          <w:sz w:val="32"/>
          <w:szCs w:val="32"/>
        </w:rPr>
      </w:pPr>
    </w:p>
    <w:p w14:paraId="2B91ADAF">
      <w:pPr>
        <w:pStyle w:val="10"/>
        <w:jc w:val="center"/>
        <w:rPr>
          <w:rFonts w:hint="eastAsia" w:ascii="方正黑体_GBK" w:hAnsi="方正黑体_GBK" w:eastAsia="方正黑体_GBK" w:cs="方正黑体_GBK"/>
          <w:b w:val="0"/>
          <w:bCs/>
          <w:sz w:val="32"/>
          <w:szCs w:val="32"/>
        </w:rPr>
      </w:pPr>
    </w:p>
    <w:p w14:paraId="7E4EDABC">
      <w:pPr>
        <w:pStyle w:val="10"/>
        <w:jc w:val="center"/>
        <w:rPr>
          <w:rFonts w:hint="eastAsia" w:ascii="方正黑体_GBK" w:hAnsi="方正黑体_GBK" w:eastAsia="方正黑体_GBK" w:cs="方正黑体_GBK"/>
          <w:b w:val="0"/>
          <w:bCs/>
          <w:sz w:val="32"/>
          <w:szCs w:val="32"/>
        </w:rPr>
      </w:pPr>
    </w:p>
    <w:p w14:paraId="26C43FFD">
      <w:pPr>
        <w:pStyle w:val="10"/>
        <w:jc w:val="center"/>
        <w:rPr>
          <w:rFonts w:hint="eastAsia" w:ascii="方正黑体_GBK" w:hAnsi="方正黑体_GBK" w:eastAsia="方正黑体_GBK" w:cs="方正黑体_GBK"/>
          <w:b w:val="0"/>
          <w:bCs/>
          <w:sz w:val="32"/>
          <w:szCs w:val="32"/>
        </w:rPr>
      </w:pPr>
    </w:p>
    <w:p w14:paraId="7F9803F0">
      <w:pPr>
        <w:pStyle w:val="10"/>
        <w:jc w:val="center"/>
        <w:rPr>
          <w:rFonts w:hint="eastAsia" w:ascii="方正黑体_GBK" w:hAnsi="方正黑体_GBK" w:eastAsia="方正黑体_GBK" w:cs="方正黑体_GBK"/>
          <w:b w:val="0"/>
          <w:bCs/>
          <w:sz w:val="32"/>
          <w:szCs w:val="32"/>
        </w:rPr>
      </w:pPr>
    </w:p>
    <w:p w14:paraId="6CD25E3F">
      <w:pPr>
        <w:pStyle w:val="10"/>
        <w:jc w:val="center"/>
        <w:rPr>
          <w:rFonts w:hint="eastAsia" w:ascii="方正黑体_GBK" w:hAnsi="方正黑体_GBK" w:eastAsia="方正黑体_GBK" w:cs="方正黑体_GBK"/>
          <w:b w:val="0"/>
          <w:bCs/>
          <w:sz w:val="32"/>
          <w:szCs w:val="32"/>
        </w:rPr>
      </w:pPr>
    </w:p>
    <w:p w14:paraId="7D2C4E30">
      <w:pPr>
        <w:pStyle w:val="10"/>
        <w:jc w:val="center"/>
        <w:rPr>
          <w:rFonts w:hint="eastAsia" w:ascii="方正黑体_GBK" w:hAnsi="方正黑体_GBK" w:eastAsia="方正黑体_GBK" w:cs="方正黑体_GBK"/>
          <w:b w:val="0"/>
          <w:bCs/>
          <w:sz w:val="32"/>
          <w:szCs w:val="32"/>
        </w:rPr>
      </w:pPr>
    </w:p>
    <w:p w14:paraId="7C156F68">
      <w:pPr>
        <w:pStyle w:val="10"/>
        <w:jc w:val="center"/>
        <w:rPr>
          <w:rFonts w:hint="eastAsia" w:ascii="方正黑体_GBK" w:hAnsi="方正黑体_GBK" w:eastAsia="方正黑体_GBK" w:cs="方正黑体_GBK"/>
          <w:b w:val="0"/>
          <w:bCs/>
          <w:sz w:val="32"/>
          <w:szCs w:val="32"/>
        </w:rPr>
      </w:pPr>
    </w:p>
    <w:p w14:paraId="0FF7CDB6">
      <w:pPr>
        <w:pStyle w:val="10"/>
        <w:jc w:val="center"/>
        <w:rPr>
          <w:rFonts w:hint="eastAsia" w:ascii="方正黑体_GBK" w:hAnsi="方正黑体_GBK" w:eastAsia="方正黑体_GBK" w:cs="方正黑体_GBK"/>
          <w:b w:val="0"/>
          <w:bCs/>
        </w:rPr>
      </w:pPr>
      <w:r>
        <w:rPr>
          <w:rFonts w:hint="eastAsia" w:ascii="方正黑体_GBK" w:hAnsi="方正黑体_GBK" w:eastAsia="方正黑体_GBK" w:cs="方正黑体_GBK"/>
          <w:b w:val="0"/>
          <w:bCs/>
          <w:sz w:val="32"/>
          <w:szCs w:val="32"/>
        </w:rPr>
        <w:t>（结束）</w:t>
      </w:r>
    </w:p>
    <w:p w14:paraId="5CD3C867">
      <w:pPr>
        <w:pStyle w:val="5"/>
        <w:rPr>
          <w:rFonts w:ascii="方正仿宋_GBK" w:hAnsi="方正仿宋_GBK" w:eastAsia="方正仿宋_GBK" w:cs="方正仿宋_GBK"/>
        </w:rPr>
      </w:pPr>
    </w:p>
    <w:sectPr>
      <w:headerReference r:id="rId4" w:type="default"/>
      <w:footerReference r:id="rId5" w:type="default"/>
      <w:pgSz w:w="11906" w:h="16838"/>
      <w:pgMar w:top="2098" w:right="1531" w:bottom="1984" w:left="1531"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12417775-7572-414D-8D2C-F7C2D1A2F1D8}"/>
  </w:font>
  <w:font w:name="方正小标宋_GBK">
    <w:panose1 w:val="03000509000000000000"/>
    <w:charset w:val="86"/>
    <w:family w:val="script"/>
    <w:pitch w:val="default"/>
    <w:sig w:usb0="00000001" w:usb1="080E0000" w:usb2="00000000" w:usb3="00000000" w:csb0="00040000" w:csb1="00000000"/>
    <w:embedRegular r:id="rId2" w:fontKey="{1B883AE2-A1AC-46AA-BDD4-DCAEF80D9E45}"/>
  </w:font>
  <w:font w:name="方正仿宋_GBK">
    <w:panose1 w:val="03000509000000000000"/>
    <w:charset w:val="86"/>
    <w:family w:val="script"/>
    <w:pitch w:val="default"/>
    <w:sig w:usb0="00000001" w:usb1="080E0000" w:usb2="00000000" w:usb3="00000000" w:csb0="00040000" w:csb1="00000000"/>
    <w:embedRegular r:id="rId3" w:fontKey="{516AC4B1-BEBC-4028-95AC-D1EF9206FBA8}"/>
  </w:font>
  <w:font w:name="方正黑体_GBK">
    <w:panose1 w:val="03000509000000000000"/>
    <w:charset w:val="86"/>
    <w:family w:val="script"/>
    <w:pitch w:val="default"/>
    <w:sig w:usb0="00000001" w:usb1="080E0000" w:usb2="00000000" w:usb3="00000000" w:csb0="00040000" w:csb1="00000000"/>
    <w:embedRegular r:id="rId4" w:fontKey="{2ABBDAB1-7EE1-4312-9B9F-A3C363654CEA}"/>
  </w:font>
  <w:font w:name="方正黑体简体">
    <w:panose1 w:val="02000000000000000000"/>
    <w:charset w:val="86"/>
    <w:family w:val="auto"/>
    <w:pitch w:val="default"/>
    <w:sig w:usb0="00000001" w:usb1="08000000" w:usb2="00000000" w:usb3="00000000" w:csb0="00040000" w:csb1="00000000"/>
    <w:embedRegular r:id="rId5" w:fontKey="{B0E49BDC-D186-4EC0-AD5A-5D5F0598BE62}"/>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5EC6">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64E8B8C8">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14:paraId="64E8B8C8">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2308">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1FA10">
                          <w:pPr>
                            <w:pStyle w:val="1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81FA10">
                    <w:pPr>
                      <w:pStyle w:val="1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BE80">
    <w:pPr>
      <w:pStyle w:val="12"/>
      <w:rPr>
        <w:rFonts w:ascii="宋体" w:hAnsi="宋体" w:cs="方正仿宋_GBK"/>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0D2B8"/>
    <w:multiLevelType w:val="singleLevel"/>
    <w:tmpl w:val="2F10D2B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NmY4M2Q2NmExNDZkYjU2OGY2YzQwNGMxMjlmZTkifQ=="/>
  </w:docVars>
  <w:rsids>
    <w:rsidRoot w:val="55E03903"/>
    <w:rsid w:val="000208F7"/>
    <w:rsid w:val="000C01CC"/>
    <w:rsid w:val="000E0D29"/>
    <w:rsid w:val="001108FC"/>
    <w:rsid w:val="001F1A12"/>
    <w:rsid w:val="0024498C"/>
    <w:rsid w:val="0029305E"/>
    <w:rsid w:val="00355205"/>
    <w:rsid w:val="003E0771"/>
    <w:rsid w:val="004F0431"/>
    <w:rsid w:val="00517859"/>
    <w:rsid w:val="005910EE"/>
    <w:rsid w:val="006147BD"/>
    <w:rsid w:val="00632D96"/>
    <w:rsid w:val="00666891"/>
    <w:rsid w:val="007208CE"/>
    <w:rsid w:val="00783A35"/>
    <w:rsid w:val="00961D77"/>
    <w:rsid w:val="009643D5"/>
    <w:rsid w:val="009C21E3"/>
    <w:rsid w:val="00A75210"/>
    <w:rsid w:val="00AA25BE"/>
    <w:rsid w:val="00B23826"/>
    <w:rsid w:val="00BA69F5"/>
    <w:rsid w:val="00C10513"/>
    <w:rsid w:val="00C6664C"/>
    <w:rsid w:val="00E54528"/>
    <w:rsid w:val="00E55ECD"/>
    <w:rsid w:val="00EA4A86"/>
    <w:rsid w:val="00EE7033"/>
    <w:rsid w:val="00EF3872"/>
    <w:rsid w:val="00FF4A68"/>
    <w:rsid w:val="023D6F64"/>
    <w:rsid w:val="02CF7A3A"/>
    <w:rsid w:val="0374397F"/>
    <w:rsid w:val="03B31109"/>
    <w:rsid w:val="03C325C2"/>
    <w:rsid w:val="04155920"/>
    <w:rsid w:val="0442248D"/>
    <w:rsid w:val="04447FB3"/>
    <w:rsid w:val="04E156D9"/>
    <w:rsid w:val="04E35A1E"/>
    <w:rsid w:val="0506676F"/>
    <w:rsid w:val="05852631"/>
    <w:rsid w:val="05883A30"/>
    <w:rsid w:val="0599432F"/>
    <w:rsid w:val="05BB42A5"/>
    <w:rsid w:val="067508F8"/>
    <w:rsid w:val="06896151"/>
    <w:rsid w:val="06911DF0"/>
    <w:rsid w:val="06AC1E40"/>
    <w:rsid w:val="07830DF3"/>
    <w:rsid w:val="07AA0F7E"/>
    <w:rsid w:val="07AC77A3"/>
    <w:rsid w:val="07D63618"/>
    <w:rsid w:val="0816396C"/>
    <w:rsid w:val="08762705"/>
    <w:rsid w:val="087E15BA"/>
    <w:rsid w:val="08BD035C"/>
    <w:rsid w:val="08E458C1"/>
    <w:rsid w:val="08F57415"/>
    <w:rsid w:val="09BE6112"/>
    <w:rsid w:val="09F204B1"/>
    <w:rsid w:val="0A206DCD"/>
    <w:rsid w:val="0AA54643"/>
    <w:rsid w:val="0AAE43D8"/>
    <w:rsid w:val="0AC41E4E"/>
    <w:rsid w:val="0B180807"/>
    <w:rsid w:val="0B536DFE"/>
    <w:rsid w:val="0B8213C1"/>
    <w:rsid w:val="0BF07C11"/>
    <w:rsid w:val="0BF518FA"/>
    <w:rsid w:val="0C0F43C2"/>
    <w:rsid w:val="0C54227B"/>
    <w:rsid w:val="0C985340"/>
    <w:rsid w:val="0C9B6BDE"/>
    <w:rsid w:val="0E0C7A0C"/>
    <w:rsid w:val="0E320E7D"/>
    <w:rsid w:val="0E401CB6"/>
    <w:rsid w:val="0E6123B1"/>
    <w:rsid w:val="0F240590"/>
    <w:rsid w:val="0F74297F"/>
    <w:rsid w:val="0FC63F72"/>
    <w:rsid w:val="0FC7194C"/>
    <w:rsid w:val="10533422"/>
    <w:rsid w:val="108B0D18"/>
    <w:rsid w:val="10A74774"/>
    <w:rsid w:val="10D73F5D"/>
    <w:rsid w:val="11960109"/>
    <w:rsid w:val="11A32003"/>
    <w:rsid w:val="11CE35B2"/>
    <w:rsid w:val="120C078F"/>
    <w:rsid w:val="121421B7"/>
    <w:rsid w:val="1219528A"/>
    <w:rsid w:val="122E1F86"/>
    <w:rsid w:val="123126C2"/>
    <w:rsid w:val="12AD5735"/>
    <w:rsid w:val="12B774FF"/>
    <w:rsid w:val="12DC5B9E"/>
    <w:rsid w:val="12EA2F3A"/>
    <w:rsid w:val="132C075E"/>
    <w:rsid w:val="133643FF"/>
    <w:rsid w:val="1376180B"/>
    <w:rsid w:val="138E18C1"/>
    <w:rsid w:val="139323BD"/>
    <w:rsid w:val="13EA6B31"/>
    <w:rsid w:val="145869E4"/>
    <w:rsid w:val="14767897"/>
    <w:rsid w:val="151A4474"/>
    <w:rsid w:val="15A6161F"/>
    <w:rsid w:val="15BB3382"/>
    <w:rsid w:val="15BD41DB"/>
    <w:rsid w:val="16210154"/>
    <w:rsid w:val="1627092C"/>
    <w:rsid w:val="165B17D9"/>
    <w:rsid w:val="16A83AD1"/>
    <w:rsid w:val="1739582F"/>
    <w:rsid w:val="17642758"/>
    <w:rsid w:val="17942BA8"/>
    <w:rsid w:val="17994D0F"/>
    <w:rsid w:val="180E0D01"/>
    <w:rsid w:val="188744BB"/>
    <w:rsid w:val="19202945"/>
    <w:rsid w:val="19324427"/>
    <w:rsid w:val="19340DC8"/>
    <w:rsid w:val="19A1335A"/>
    <w:rsid w:val="19CF7EC7"/>
    <w:rsid w:val="19FF5E4F"/>
    <w:rsid w:val="1A273144"/>
    <w:rsid w:val="1A5A3C35"/>
    <w:rsid w:val="1AA03612"/>
    <w:rsid w:val="1B00525C"/>
    <w:rsid w:val="1B083691"/>
    <w:rsid w:val="1B57375F"/>
    <w:rsid w:val="1BE0310C"/>
    <w:rsid w:val="1C142509"/>
    <w:rsid w:val="1C295ECB"/>
    <w:rsid w:val="1D017037"/>
    <w:rsid w:val="1D3E22B9"/>
    <w:rsid w:val="1D5F6F90"/>
    <w:rsid w:val="1D614705"/>
    <w:rsid w:val="1D8745BF"/>
    <w:rsid w:val="1D884331"/>
    <w:rsid w:val="1D90796E"/>
    <w:rsid w:val="1DA358F3"/>
    <w:rsid w:val="1E0740D4"/>
    <w:rsid w:val="1E4075E6"/>
    <w:rsid w:val="1E94348E"/>
    <w:rsid w:val="1EFA7794"/>
    <w:rsid w:val="1FE04BDC"/>
    <w:rsid w:val="20191E9C"/>
    <w:rsid w:val="20254CE5"/>
    <w:rsid w:val="204D5A03"/>
    <w:rsid w:val="20695719"/>
    <w:rsid w:val="20BB11A5"/>
    <w:rsid w:val="20C20786"/>
    <w:rsid w:val="20C566DF"/>
    <w:rsid w:val="212E7D5A"/>
    <w:rsid w:val="21502B77"/>
    <w:rsid w:val="217A2E0F"/>
    <w:rsid w:val="21843C8D"/>
    <w:rsid w:val="218C7734"/>
    <w:rsid w:val="219F4623"/>
    <w:rsid w:val="21B77425"/>
    <w:rsid w:val="21DE339D"/>
    <w:rsid w:val="22284619"/>
    <w:rsid w:val="223E3E3C"/>
    <w:rsid w:val="225B2C40"/>
    <w:rsid w:val="233C6C02"/>
    <w:rsid w:val="23B343B6"/>
    <w:rsid w:val="23C80EDF"/>
    <w:rsid w:val="244009AF"/>
    <w:rsid w:val="24713BEA"/>
    <w:rsid w:val="248C70E1"/>
    <w:rsid w:val="248F4E23"/>
    <w:rsid w:val="24B16B47"/>
    <w:rsid w:val="252E0198"/>
    <w:rsid w:val="255E36C2"/>
    <w:rsid w:val="25643F3A"/>
    <w:rsid w:val="25EA4C78"/>
    <w:rsid w:val="261E645E"/>
    <w:rsid w:val="264834DB"/>
    <w:rsid w:val="264D464E"/>
    <w:rsid w:val="265B5E13"/>
    <w:rsid w:val="26624D38"/>
    <w:rsid w:val="26751DF6"/>
    <w:rsid w:val="271B70CC"/>
    <w:rsid w:val="275A34C6"/>
    <w:rsid w:val="279C73FE"/>
    <w:rsid w:val="27A97FAA"/>
    <w:rsid w:val="285A474C"/>
    <w:rsid w:val="28A1297A"/>
    <w:rsid w:val="28F9286B"/>
    <w:rsid w:val="29714AF7"/>
    <w:rsid w:val="2976210D"/>
    <w:rsid w:val="2A225DF1"/>
    <w:rsid w:val="2AC25426"/>
    <w:rsid w:val="2B132E66"/>
    <w:rsid w:val="2B8F5708"/>
    <w:rsid w:val="2B967B5D"/>
    <w:rsid w:val="2BDA4BD6"/>
    <w:rsid w:val="2BE839B4"/>
    <w:rsid w:val="2BED0359"/>
    <w:rsid w:val="2C197C59"/>
    <w:rsid w:val="2C45036F"/>
    <w:rsid w:val="2CE90A48"/>
    <w:rsid w:val="2CF24660"/>
    <w:rsid w:val="2D262899"/>
    <w:rsid w:val="2DE10A31"/>
    <w:rsid w:val="2EC84666"/>
    <w:rsid w:val="2ED753FC"/>
    <w:rsid w:val="2F653C2F"/>
    <w:rsid w:val="2F6F7B40"/>
    <w:rsid w:val="2FE204FD"/>
    <w:rsid w:val="2FFE35A3"/>
    <w:rsid w:val="30087837"/>
    <w:rsid w:val="305F38FB"/>
    <w:rsid w:val="307B6C2D"/>
    <w:rsid w:val="3093432F"/>
    <w:rsid w:val="30A41B63"/>
    <w:rsid w:val="30A6152A"/>
    <w:rsid w:val="30B3397E"/>
    <w:rsid w:val="311F38CF"/>
    <w:rsid w:val="31C95503"/>
    <w:rsid w:val="321526B6"/>
    <w:rsid w:val="32805DAB"/>
    <w:rsid w:val="32963820"/>
    <w:rsid w:val="32AE0B6A"/>
    <w:rsid w:val="33557238"/>
    <w:rsid w:val="345968B4"/>
    <w:rsid w:val="34BF705E"/>
    <w:rsid w:val="3515212D"/>
    <w:rsid w:val="3539210B"/>
    <w:rsid w:val="361931A1"/>
    <w:rsid w:val="36FF7BE6"/>
    <w:rsid w:val="379D4EBE"/>
    <w:rsid w:val="37BD14F9"/>
    <w:rsid w:val="380C0743"/>
    <w:rsid w:val="383B4C4E"/>
    <w:rsid w:val="38B73406"/>
    <w:rsid w:val="38D71EC7"/>
    <w:rsid w:val="38EC7CF6"/>
    <w:rsid w:val="39210819"/>
    <w:rsid w:val="39B164AA"/>
    <w:rsid w:val="3A744447"/>
    <w:rsid w:val="3A9E3272"/>
    <w:rsid w:val="3B456E4D"/>
    <w:rsid w:val="3B954D8A"/>
    <w:rsid w:val="3BAF0FED"/>
    <w:rsid w:val="3BD21CA9"/>
    <w:rsid w:val="3BF13876"/>
    <w:rsid w:val="3C053C7B"/>
    <w:rsid w:val="3C10202F"/>
    <w:rsid w:val="3C4E0CC8"/>
    <w:rsid w:val="3C835233"/>
    <w:rsid w:val="3C8E3EDD"/>
    <w:rsid w:val="3CC72DC1"/>
    <w:rsid w:val="3D1C7B5A"/>
    <w:rsid w:val="3D3305EA"/>
    <w:rsid w:val="3D4C1106"/>
    <w:rsid w:val="3D61606F"/>
    <w:rsid w:val="3D741C25"/>
    <w:rsid w:val="3DCC35BF"/>
    <w:rsid w:val="3EDC6A5F"/>
    <w:rsid w:val="3F612982"/>
    <w:rsid w:val="3FFC24DE"/>
    <w:rsid w:val="3FFD6C8D"/>
    <w:rsid w:val="4003649D"/>
    <w:rsid w:val="40BE641C"/>
    <w:rsid w:val="415B010F"/>
    <w:rsid w:val="418B5DA5"/>
    <w:rsid w:val="41B25C9F"/>
    <w:rsid w:val="41D42812"/>
    <w:rsid w:val="41FD0872"/>
    <w:rsid w:val="423B741C"/>
    <w:rsid w:val="425C5EED"/>
    <w:rsid w:val="42C27B1C"/>
    <w:rsid w:val="437B1199"/>
    <w:rsid w:val="44625877"/>
    <w:rsid w:val="446E0159"/>
    <w:rsid w:val="44910CE6"/>
    <w:rsid w:val="44F21B34"/>
    <w:rsid w:val="45276AEA"/>
    <w:rsid w:val="452D3B70"/>
    <w:rsid w:val="45730982"/>
    <w:rsid w:val="459061DF"/>
    <w:rsid w:val="45A74EDE"/>
    <w:rsid w:val="46317A69"/>
    <w:rsid w:val="46537E6A"/>
    <w:rsid w:val="467B6B5D"/>
    <w:rsid w:val="46A95163"/>
    <w:rsid w:val="46F30DEA"/>
    <w:rsid w:val="47060B1D"/>
    <w:rsid w:val="471843AC"/>
    <w:rsid w:val="473C464E"/>
    <w:rsid w:val="47643D35"/>
    <w:rsid w:val="47896EE5"/>
    <w:rsid w:val="478C4002"/>
    <w:rsid w:val="484330D7"/>
    <w:rsid w:val="49041F17"/>
    <w:rsid w:val="492434DC"/>
    <w:rsid w:val="49F25248"/>
    <w:rsid w:val="4A82105B"/>
    <w:rsid w:val="4A9A1CA8"/>
    <w:rsid w:val="4B0C3D13"/>
    <w:rsid w:val="4B137364"/>
    <w:rsid w:val="4B1B26BD"/>
    <w:rsid w:val="4B3A18E6"/>
    <w:rsid w:val="4B66335D"/>
    <w:rsid w:val="4B7047B7"/>
    <w:rsid w:val="4BD20FCE"/>
    <w:rsid w:val="4C2A27F6"/>
    <w:rsid w:val="4C6F4F8D"/>
    <w:rsid w:val="4CB16E35"/>
    <w:rsid w:val="4CB42DC9"/>
    <w:rsid w:val="4D44779D"/>
    <w:rsid w:val="4D9329DF"/>
    <w:rsid w:val="4D9F1383"/>
    <w:rsid w:val="4DC64B62"/>
    <w:rsid w:val="4DE84AD8"/>
    <w:rsid w:val="4E5B6A57"/>
    <w:rsid w:val="4E5E2FEC"/>
    <w:rsid w:val="4E7C35F4"/>
    <w:rsid w:val="4F0A6AEA"/>
    <w:rsid w:val="50BD049E"/>
    <w:rsid w:val="50CD038D"/>
    <w:rsid w:val="512562C1"/>
    <w:rsid w:val="51894824"/>
    <w:rsid w:val="520B5239"/>
    <w:rsid w:val="521C0134"/>
    <w:rsid w:val="52522E68"/>
    <w:rsid w:val="52EF06B7"/>
    <w:rsid w:val="52FE6B4C"/>
    <w:rsid w:val="530C74BB"/>
    <w:rsid w:val="53A625F7"/>
    <w:rsid w:val="53F9269E"/>
    <w:rsid w:val="54260108"/>
    <w:rsid w:val="54270A13"/>
    <w:rsid w:val="54B31F33"/>
    <w:rsid w:val="54DD1DD4"/>
    <w:rsid w:val="55551E4D"/>
    <w:rsid w:val="556A671B"/>
    <w:rsid w:val="55945546"/>
    <w:rsid w:val="55AB0726"/>
    <w:rsid w:val="55AC288F"/>
    <w:rsid w:val="55D10548"/>
    <w:rsid w:val="55D50038"/>
    <w:rsid w:val="55E03903"/>
    <w:rsid w:val="56262642"/>
    <w:rsid w:val="56517530"/>
    <w:rsid w:val="56D007FF"/>
    <w:rsid w:val="581035A9"/>
    <w:rsid w:val="58647451"/>
    <w:rsid w:val="587F428B"/>
    <w:rsid w:val="58C425E6"/>
    <w:rsid w:val="58F6123A"/>
    <w:rsid w:val="59011144"/>
    <w:rsid w:val="59480B21"/>
    <w:rsid w:val="59722042"/>
    <w:rsid w:val="59884E1A"/>
    <w:rsid w:val="59D27F29"/>
    <w:rsid w:val="59E4682E"/>
    <w:rsid w:val="5A032C9A"/>
    <w:rsid w:val="5A271BF4"/>
    <w:rsid w:val="5A776550"/>
    <w:rsid w:val="5AE62CDF"/>
    <w:rsid w:val="5AEB0587"/>
    <w:rsid w:val="5B2F1F99"/>
    <w:rsid w:val="5B4916F4"/>
    <w:rsid w:val="5BE663CF"/>
    <w:rsid w:val="5C0730BA"/>
    <w:rsid w:val="5C084598"/>
    <w:rsid w:val="5C1B251D"/>
    <w:rsid w:val="5C2869E8"/>
    <w:rsid w:val="5C602626"/>
    <w:rsid w:val="5C68296F"/>
    <w:rsid w:val="5CD821BC"/>
    <w:rsid w:val="5CEE53EF"/>
    <w:rsid w:val="5CEF5BF4"/>
    <w:rsid w:val="5D2E62B6"/>
    <w:rsid w:val="5D8026ED"/>
    <w:rsid w:val="5DF337C0"/>
    <w:rsid w:val="5E8979C0"/>
    <w:rsid w:val="5E8D357C"/>
    <w:rsid w:val="60402552"/>
    <w:rsid w:val="6053048F"/>
    <w:rsid w:val="609515E2"/>
    <w:rsid w:val="60967D57"/>
    <w:rsid w:val="60A26D69"/>
    <w:rsid w:val="60B34D1E"/>
    <w:rsid w:val="612964B8"/>
    <w:rsid w:val="61DF0155"/>
    <w:rsid w:val="61F77DBE"/>
    <w:rsid w:val="623936FD"/>
    <w:rsid w:val="623A52AF"/>
    <w:rsid w:val="62E95063"/>
    <w:rsid w:val="633C4029"/>
    <w:rsid w:val="635D2D54"/>
    <w:rsid w:val="64487786"/>
    <w:rsid w:val="64517DD6"/>
    <w:rsid w:val="64D956E5"/>
    <w:rsid w:val="6533183C"/>
    <w:rsid w:val="65503446"/>
    <w:rsid w:val="65565DB0"/>
    <w:rsid w:val="65736F26"/>
    <w:rsid w:val="65876E75"/>
    <w:rsid w:val="659B022A"/>
    <w:rsid w:val="65AB3216"/>
    <w:rsid w:val="662B0E85"/>
    <w:rsid w:val="66C51A03"/>
    <w:rsid w:val="66E8749F"/>
    <w:rsid w:val="66F127F8"/>
    <w:rsid w:val="671464E6"/>
    <w:rsid w:val="671604B0"/>
    <w:rsid w:val="67577EB7"/>
    <w:rsid w:val="680E292C"/>
    <w:rsid w:val="681A3FD0"/>
    <w:rsid w:val="686B482C"/>
    <w:rsid w:val="688651C2"/>
    <w:rsid w:val="68A65864"/>
    <w:rsid w:val="68B97345"/>
    <w:rsid w:val="69004F74"/>
    <w:rsid w:val="695A4C0A"/>
    <w:rsid w:val="696C0FAC"/>
    <w:rsid w:val="696E5F01"/>
    <w:rsid w:val="69BD2E65"/>
    <w:rsid w:val="69F05118"/>
    <w:rsid w:val="6A7C4ACE"/>
    <w:rsid w:val="6AC1580E"/>
    <w:rsid w:val="6B657311"/>
    <w:rsid w:val="6B6F00FD"/>
    <w:rsid w:val="6B7B2092"/>
    <w:rsid w:val="6C733CAF"/>
    <w:rsid w:val="6C7F08A6"/>
    <w:rsid w:val="6C9205D9"/>
    <w:rsid w:val="6CAE44EC"/>
    <w:rsid w:val="6CEC7175"/>
    <w:rsid w:val="6CF638B9"/>
    <w:rsid w:val="6D5E7E6C"/>
    <w:rsid w:val="6DB620A5"/>
    <w:rsid w:val="6DF66946"/>
    <w:rsid w:val="6E8E3022"/>
    <w:rsid w:val="6F4A519B"/>
    <w:rsid w:val="70840239"/>
    <w:rsid w:val="70A35037"/>
    <w:rsid w:val="70B67B02"/>
    <w:rsid w:val="70F52827"/>
    <w:rsid w:val="721A5A2E"/>
    <w:rsid w:val="72587127"/>
    <w:rsid w:val="725E4ABA"/>
    <w:rsid w:val="735D2FC3"/>
    <w:rsid w:val="73612D11"/>
    <w:rsid w:val="73D53A17"/>
    <w:rsid w:val="74AF784E"/>
    <w:rsid w:val="75096F5F"/>
    <w:rsid w:val="750D151C"/>
    <w:rsid w:val="752537A3"/>
    <w:rsid w:val="75587EE6"/>
    <w:rsid w:val="757C7FD0"/>
    <w:rsid w:val="75864A53"/>
    <w:rsid w:val="75872615"/>
    <w:rsid w:val="758D1409"/>
    <w:rsid w:val="75BC425E"/>
    <w:rsid w:val="76191423"/>
    <w:rsid w:val="76DB492B"/>
    <w:rsid w:val="771F6F0D"/>
    <w:rsid w:val="778C5F9A"/>
    <w:rsid w:val="789D27E0"/>
    <w:rsid w:val="793D367B"/>
    <w:rsid w:val="79627585"/>
    <w:rsid w:val="79B81991"/>
    <w:rsid w:val="79D7762B"/>
    <w:rsid w:val="79FE105C"/>
    <w:rsid w:val="7A2B1BAD"/>
    <w:rsid w:val="7A2B5BC9"/>
    <w:rsid w:val="7A2B7977"/>
    <w:rsid w:val="7A437748"/>
    <w:rsid w:val="7A677F46"/>
    <w:rsid w:val="7AAD65DE"/>
    <w:rsid w:val="7ABC2AAE"/>
    <w:rsid w:val="7ABE500E"/>
    <w:rsid w:val="7AC02D0F"/>
    <w:rsid w:val="7AF661D7"/>
    <w:rsid w:val="7B026630"/>
    <w:rsid w:val="7B477590"/>
    <w:rsid w:val="7B821819"/>
    <w:rsid w:val="7C556F2D"/>
    <w:rsid w:val="7C853A7C"/>
    <w:rsid w:val="7C8E77D0"/>
    <w:rsid w:val="7CFC55FB"/>
    <w:rsid w:val="7D6F2271"/>
    <w:rsid w:val="7D7D7E9F"/>
    <w:rsid w:val="7DD547CA"/>
    <w:rsid w:val="7E1C5F55"/>
    <w:rsid w:val="7E5C0A47"/>
    <w:rsid w:val="7EA63720"/>
    <w:rsid w:val="7EBB5D79"/>
    <w:rsid w:val="7F1F7BDC"/>
    <w:rsid w:val="7F820039"/>
    <w:rsid w:val="7FA32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snapToGrid w:val="0"/>
      <w:spacing w:line="360" w:lineRule="atLeast"/>
      <w:outlineLvl w:val="0"/>
    </w:pPr>
    <w:rPr>
      <w:b/>
      <w:kern w:val="44"/>
      <w:sz w:val="44"/>
      <w:szCs w:val="20"/>
    </w:rPr>
  </w:style>
  <w:style w:type="paragraph" w:styleId="5">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First Indent"/>
    <w:basedOn w:val="2"/>
    <w:next w:val="1"/>
    <w:qFormat/>
    <w:uiPriority w:val="99"/>
    <w:pPr>
      <w:ind w:firstLine="100" w:firstLineChars="100"/>
    </w:pPr>
  </w:style>
  <w:style w:type="paragraph" w:styleId="8">
    <w:name w:val="Body Text Indent"/>
    <w:basedOn w:val="1"/>
    <w:link w:val="21"/>
    <w:qFormat/>
    <w:uiPriority w:val="0"/>
    <w:pPr>
      <w:spacing w:line="700" w:lineRule="exact"/>
      <w:ind w:left="960"/>
    </w:pPr>
    <w:rPr>
      <w:sz w:val="44"/>
      <w:szCs w:val="20"/>
    </w:rPr>
  </w:style>
  <w:style w:type="paragraph" w:styleId="9">
    <w:name w:val="toc 3"/>
    <w:basedOn w:val="1"/>
    <w:next w:val="1"/>
    <w:qFormat/>
    <w:uiPriority w:val="0"/>
    <w:pPr>
      <w:ind w:left="840" w:leftChars="400"/>
    </w:pPr>
  </w:style>
  <w:style w:type="paragraph" w:styleId="10">
    <w:name w:val="Balloon Text"/>
    <w:basedOn w:val="1"/>
    <w:qFormat/>
    <w:uiPriority w:val="0"/>
    <w:rPr>
      <w:sz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Normal (Web)"/>
    <w:basedOn w:val="1"/>
    <w:qFormat/>
    <w:uiPriority w:val="0"/>
    <w:pPr>
      <w:spacing w:beforeAutospacing="1" w:afterAutospacing="1"/>
      <w:jc w:val="left"/>
    </w:pPr>
    <w:rPr>
      <w:kern w:val="0"/>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0"/>
    <w:rPr>
      <w:color w:val="0000FF"/>
      <w:u w:val="single"/>
    </w:rPr>
  </w:style>
  <w:style w:type="paragraph" w:styleId="19">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1">
    <w:name w:val="正文文本缩进 Char"/>
    <w:basedOn w:val="17"/>
    <w:link w:val="8"/>
    <w:qFormat/>
    <w:uiPriority w:val="0"/>
    <w:rPr>
      <w:kern w:val="2"/>
      <w:sz w:val="44"/>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1584</Words>
  <Characters>1638</Characters>
  <Lines>7</Lines>
  <Paragraphs>9</Paragraphs>
  <TotalTime>0</TotalTime>
  <ScaleCrop>false</ScaleCrop>
  <LinksUpToDate>false</LinksUpToDate>
  <CharactersWithSpaces>1640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2021-01-14T02:10:00Z</dcterms:created>
  <dc:creator>Administrator</dc:creator>
  <cp:lastModifiedBy>Mango</cp:lastModifiedBy>
  <dcterms:modified xsi:type="dcterms:W3CDTF">2026-03-26T02:46:51Z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16365395EA9644B399EE1FC1065749BD_13</vt:lpwstr>
  </property>
  <property fmtid="{D5CDD505-2E9C-101B-9397-08002B2CF9AE}" pid="4" name="KSOTemplateDocerSaveRecord">
    <vt:lpwstr>eyJoZGlkIjoiZjJjNmY4M2Q2NmExNDZkYjU2OGY2YzQwNGMxMjlmZTkiLCJ1c2VySWQiOiIyOTYxNjE4NzkifQ==</vt:lpwstr>
  </property>
</Properties>
</file>