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7C109">
      <w:pPr>
        <w:pStyle w:val="2"/>
        <w:rPr>
          <w:rFonts w:ascii="Times New Roman" w:hAnsi="Times New Roman" w:eastAsia="仿宋"/>
          <w:color w:val="auto"/>
          <w:sz w:val="21"/>
          <w:szCs w:val="21"/>
        </w:rPr>
      </w:pPr>
      <w:bookmarkStart w:id="3" w:name="_GoBack"/>
      <w:r>
        <w:rPr>
          <w:rFonts w:hint="eastAsia" w:ascii="Times New Roman" w:hAnsi="Times New Roman" w:eastAsia="仿宋"/>
          <w:color w:val="auto"/>
          <w:sz w:val="21"/>
          <w:szCs w:val="21"/>
        </w:rPr>
        <w:t>附件</w:t>
      </w:r>
      <w:r>
        <w:rPr>
          <w:rFonts w:ascii="Times New Roman" w:hAnsi="Times New Roman" w:eastAsia="仿宋"/>
          <w:color w:val="auto"/>
          <w:sz w:val="21"/>
          <w:szCs w:val="21"/>
        </w:rPr>
        <w:t>1</w:t>
      </w:r>
      <w:r>
        <w:rPr>
          <w:rFonts w:hint="eastAsia" w:ascii="Times New Roman" w:hAnsi="Times New Roman" w:eastAsia="仿宋"/>
          <w:color w:val="auto"/>
          <w:sz w:val="21"/>
          <w:szCs w:val="21"/>
        </w:rPr>
        <w:t>：</w:t>
      </w:r>
    </w:p>
    <w:p w14:paraId="03455C1A">
      <w:pPr>
        <w:jc w:val="center"/>
        <w:rPr>
          <w:rFonts w:ascii="Times New Roman" w:hAnsi="Times New Roman" w:eastAsia="仿宋"/>
          <w:b/>
          <w:color w:val="auto"/>
          <w:sz w:val="28"/>
          <w:szCs w:val="28"/>
        </w:rPr>
      </w:pPr>
      <w:r>
        <w:rPr>
          <w:rFonts w:hint="eastAsia" w:ascii="Times New Roman" w:hAnsi="Times New Roman" w:eastAsia="仿宋"/>
          <w:b/>
          <w:color w:val="auto"/>
          <w:sz w:val="28"/>
          <w:szCs w:val="28"/>
        </w:rPr>
        <w:t>重庆理工大学搬迁两江校区第一阶段家具项目采购清单</w:t>
      </w:r>
      <w:r>
        <w:rPr>
          <w:rFonts w:hint="eastAsia" w:ascii="Times New Roman" w:hAnsi="Times New Roman" w:eastAsia="仿宋"/>
          <w:bCs/>
          <w:color w:val="auto"/>
          <w:sz w:val="28"/>
          <w:szCs w:val="28"/>
        </w:rPr>
        <w:t>(</w:t>
      </w:r>
      <w:r>
        <w:rPr>
          <w:rFonts w:hint="eastAsia" w:ascii="Times New Roman" w:hAnsi="Times New Roman" w:eastAsia="仿宋"/>
          <w:color w:val="auto"/>
          <w:szCs w:val="21"/>
        </w:rPr>
        <w:t>签合同时需附在合同后面)</w:t>
      </w:r>
    </w:p>
    <w:p w14:paraId="16EAFF28">
      <w:pPr>
        <w:jc w:val="center"/>
        <w:rPr>
          <w:rFonts w:ascii="Times New Roman" w:hAnsi="Times New Roman" w:eastAsia="仿宋"/>
          <w:b/>
          <w:color w:val="auto"/>
          <w:szCs w:val="21"/>
        </w:rPr>
      </w:pPr>
      <w:r>
        <w:rPr>
          <w:rFonts w:hint="eastAsia" w:ascii="Times New Roman" w:hAnsi="Times New Roman" w:eastAsia="仿宋"/>
          <w:b/>
          <w:color w:val="auto"/>
          <w:szCs w:val="21"/>
        </w:rPr>
        <w:t>（计划编号：2025-12-0302</w:t>
      </w:r>
      <w:r>
        <w:rPr>
          <w:rFonts w:ascii="Times New Roman" w:hAnsi="Times New Roman" w:eastAsia="仿宋"/>
          <w:b/>
          <w:color w:val="auto"/>
          <w:szCs w:val="21"/>
        </w:rPr>
        <w:t xml:space="preserve"> </w:t>
      </w:r>
      <w:r>
        <w:rPr>
          <w:rFonts w:hint="eastAsia" w:ascii="Times New Roman" w:hAnsi="Times New Roman" w:eastAsia="仿宋"/>
          <w:b/>
          <w:color w:val="auto"/>
          <w:szCs w:val="21"/>
        </w:rPr>
        <w:t>）</w:t>
      </w:r>
    </w:p>
    <w:p w14:paraId="504B4D5E">
      <w:pPr>
        <w:jc w:val="center"/>
        <w:rPr>
          <w:rFonts w:ascii="Times New Roman" w:hAnsi="Times New Roman" w:eastAsia="仿宋"/>
          <w:b/>
          <w:color w:val="auto"/>
          <w:szCs w:val="21"/>
        </w:rPr>
      </w:pPr>
      <w:r>
        <w:rPr>
          <w:rFonts w:hint="eastAsia" w:ascii="Times New Roman" w:hAnsi="Times New Roman" w:eastAsia="仿宋"/>
          <w:b/>
          <w:color w:val="auto"/>
          <w:szCs w:val="21"/>
        </w:rPr>
        <w:t>商务条款应答，技术需求应答</w:t>
      </w:r>
    </w:p>
    <w:tbl>
      <w:tblPr>
        <w:tblStyle w:val="11"/>
        <w:tblW w:w="15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0"/>
        <w:gridCol w:w="789"/>
        <w:gridCol w:w="1956"/>
        <w:gridCol w:w="610"/>
        <w:gridCol w:w="7334"/>
        <w:gridCol w:w="712"/>
        <w:gridCol w:w="9"/>
        <w:gridCol w:w="1692"/>
        <w:gridCol w:w="9"/>
      </w:tblGrid>
      <w:tr w14:paraId="286C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9" w:hRule="atLeast"/>
          <w:jc w:val="center"/>
        </w:trPr>
        <w:tc>
          <w:tcPr>
            <w:tcW w:w="562" w:type="dxa"/>
            <w:vAlign w:val="center"/>
          </w:tcPr>
          <w:p w14:paraId="73E3E397">
            <w:pPr>
              <w:jc w:val="center"/>
              <w:rPr>
                <w:rFonts w:ascii="Times New Roman" w:hAnsi="Times New Roman" w:eastAsia="仿宋" w:cs="宋体"/>
                <w:color w:val="auto"/>
                <w:szCs w:val="21"/>
              </w:rPr>
            </w:pPr>
            <w:r>
              <w:rPr>
                <w:rFonts w:hint="eastAsia" w:ascii="Times New Roman" w:hAnsi="Times New Roman" w:eastAsia="仿宋" w:cs="宋体"/>
                <w:color w:val="auto"/>
                <w:szCs w:val="21"/>
              </w:rPr>
              <w:t>编号</w:t>
            </w:r>
          </w:p>
        </w:tc>
        <w:tc>
          <w:tcPr>
            <w:tcW w:w="1560" w:type="dxa"/>
            <w:vAlign w:val="center"/>
          </w:tcPr>
          <w:p w14:paraId="089F0CE6">
            <w:pPr>
              <w:jc w:val="center"/>
              <w:rPr>
                <w:rFonts w:ascii="Times New Roman" w:hAnsi="Times New Roman" w:eastAsia="仿宋" w:cs="宋体"/>
                <w:color w:val="auto"/>
                <w:szCs w:val="21"/>
              </w:rPr>
            </w:pPr>
            <w:r>
              <w:rPr>
                <w:rFonts w:hint="eastAsia" w:ascii="Times New Roman" w:hAnsi="Times New Roman" w:eastAsia="仿宋" w:cs="宋体"/>
                <w:color w:val="auto"/>
                <w:szCs w:val="21"/>
              </w:rPr>
              <w:t>采购项目名称</w:t>
            </w:r>
          </w:p>
        </w:tc>
        <w:tc>
          <w:tcPr>
            <w:tcW w:w="789" w:type="dxa"/>
            <w:vAlign w:val="center"/>
          </w:tcPr>
          <w:p w14:paraId="58BE7C8A">
            <w:pPr>
              <w:jc w:val="center"/>
              <w:rPr>
                <w:rFonts w:ascii="Times New Roman" w:hAnsi="Times New Roman" w:eastAsia="仿宋" w:cs="宋体"/>
                <w:color w:val="auto"/>
                <w:szCs w:val="21"/>
              </w:rPr>
            </w:pPr>
            <w:r>
              <w:rPr>
                <w:rFonts w:hint="eastAsia" w:ascii="Times New Roman" w:hAnsi="Times New Roman" w:eastAsia="仿宋" w:cs="宋体"/>
                <w:color w:val="auto"/>
                <w:szCs w:val="21"/>
              </w:rPr>
              <w:t>品牌</w:t>
            </w:r>
          </w:p>
        </w:tc>
        <w:tc>
          <w:tcPr>
            <w:tcW w:w="1956" w:type="dxa"/>
            <w:vAlign w:val="center"/>
          </w:tcPr>
          <w:p w14:paraId="5E95B3FF">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参照图</w:t>
            </w:r>
          </w:p>
        </w:tc>
        <w:tc>
          <w:tcPr>
            <w:tcW w:w="610" w:type="dxa"/>
            <w:vAlign w:val="center"/>
          </w:tcPr>
          <w:p w14:paraId="1EBCA1B0">
            <w:pPr>
              <w:rPr>
                <w:rFonts w:ascii="Times New Roman" w:hAnsi="Times New Roman" w:eastAsia="仿宋" w:cs="宋体"/>
                <w:color w:val="auto"/>
                <w:szCs w:val="21"/>
              </w:rPr>
            </w:pPr>
            <w:r>
              <w:rPr>
                <w:rFonts w:hint="eastAsia" w:ascii="Times New Roman" w:hAnsi="Times New Roman" w:eastAsia="仿宋" w:cs="宋体"/>
                <w:color w:val="auto"/>
                <w:szCs w:val="21"/>
              </w:rPr>
              <w:t>规格型号</w:t>
            </w:r>
          </w:p>
        </w:tc>
        <w:tc>
          <w:tcPr>
            <w:tcW w:w="7334" w:type="dxa"/>
            <w:vAlign w:val="center"/>
          </w:tcPr>
          <w:p w14:paraId="45939176">
            <w:pPr>
              <w:jc w:val="center"/>
              <w:rPr>
                <w:rFonts w:ascii="Times New Roman" w:hAnsi="Times New Roman" w:eastAsia="仿宋" w:cs="宋体"/>
                <w:color w:val="auto"/>
                <w:szCs w:val="21"/>
              </w:rPr>
            </w:pPr>
            <w:r>
              <w:rPr>
                <w:rFonts w:hint="eastAsia" w:ascii="Times New Roman" w:hAnsi="Times New Roman" w:eastAsia="仿宋" w:cs="宋体"/>
                <w:color w:val="auto"/>
                <w:szCs w:val="21"/>
              </w:rPr>
              <w:t>技术参数及要求</w:t>
            </w:r>
          </w:p>
        </w:tc>
        <w:tc>
          <w:tcPr>
            <w:tcW w:w="712" w:type="dxa"/>
            <w:vAlign w:val="center"/>
          </w:tcPr>
          <w:p w14:paraId="4940425E">
            <w:pPr>
              <w:jc w:val="center"/>
              <w:rPr>
                <w:rFonts w:ascii="Times New Roman" w:hAnsi="Times New Roman" w:eastAsia="仿宋" w:cs="宋体"/>
                <w:color w:val="auto"/>
                <w:szCs w:val="21"/>
              </w:rPr>
            </w:pPr>
            <w:r>
              <w:rPr>
                <w:rFonts w:hint="eastAsia" w:ascii="Times New Roman" w:hAnsi="Times New Roman" w:eastAsia="仿宋" w:cs="宋体"/>
                <w:color w:val="auto"/>
                <w:szCs w:val="21"/>
              </w:rPr>
              <w:t>数量</w:t>
            </w:r>
          </w:p>
        </w:tc>
        <w:tc>
          <w:tcPr>
            <w:tcW w:w="1701" w:type="dxa"/>
            <w:gridSpan w:val="2"/>
            <w:vAlign w:val="center"/>
          </w:tcPr>
          <w:p w14:paraId="413EFC92">
            <w:pPr>
              <w:jc w:val="center"/>
              <w:rPr>
                <w:rFonts w:ascii="Times New Roman" w:hAnsi="Times New Roman" w:eastAsia="仿宋"/>
                <w:color w:val="auto"/>
                <w:szCs w:val="21"/>
              </w:rPr>
            </w:pPr>
            <w:r>
              <w:rPr>
                <w:rFonts w:hint="eastAsia" w:ascii="Times New Roman" w:hAnsi="Times New Roman" w:eastAsia="仿宋"/>
                <w:color w:val="auto"/>
                <w:szCs w:val="21"/>
              </w:rPr>
              <w:t>技术商务需求应答是否满足要求（必填）</w:t>
            </w:r>
          </w:p>
        </w:tc>
      </w:tr>
      <w:tr w14:paraId="735E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5BF3A267">
            <w:pPr>
              <w:jc w:val="center"/>
              <w:rPr>
                <w:rFonts w:ascii="Times New Roman" w:hAnsi="Times New Roman" w:eastAsia="仿宋" w:cs="宋体"/>
                <w:color w:val="auto"/>
                <w:szCs w:val="21"/>
              </w:rPr>
            </w:pPr>
            <w:r>
              <w:rPr>
                <w:rFonts w:hint="eastAsia" w:ascii="Times New Roman" w:hAnsi="Times New Roman" w:eastAsia="仿宋" w:cs="宋体"/>
                <w:color w:val="auto"/>
                <w:szCs w:val="21"/>
              </w:rPr>
              <w:t>1</w:t>
            </w:r>
          </w:p>
        </w:tc>
        <w:tc>
          <w:tcPr>
            <w:tcW w:w="1560" w:type="dxa"/>
            <w:shd w:val="clear" w:color="auto" w:fill="auto"/>
            <w:vAlign w:val="center"/>
          </w:tcPr>
          <w:p w14:paraId="2CAA27D4">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办公桌</w:t>
            </w:r>
          </w:p>
        </w:tc>
        <w:tc>
          <w:tcPr>
            <w:tcW w:w="789" w:type="dxa"/>
            <w:vAlign w:val="center"/>
          </w:tcPr>
          <w:p w14:paraId="16C6C4C3">
            <w:pPr>
              <w:rPr>
                <w:rFonts w:hint="eastAsia" w:ascii="Times New Roman" w:hAnsi="Times New Roman" w:eastAsia="仿宋" w:cs="宋体"/>
                <w:color w:val="auto"/>
                <w:szCs w:val="21"/>
                <w:lang w:val="en-US" w:eastAsia="zh-CN"/>
              </w:rPr>
            </w:pPr>
          </w:p>
        </w:tc>
        <w:tc>
          <w:tcPr>
            <w:tcW w:w="1956" w:type="dxa"/>
            <w:vAlign w:val="center"/>
          </w:tcPr>
          <w:p w14:paraId="24E270C5">
            <w:pPr>
              <w:rPr>
                <w:rFonts w:hint="eastAsia" w:ascii="Times New Roman" w:hAnsi="Times New Roman" w:eastAsia="仿宋" w:cs="宋体"/>
                <w:color w:val="auto"/>
                <w:szCs w:val="21"/>
                <w:lang w:val="en-US" w:eastAsia="zh-CN"/>
              </w:rPr>
            </w:pPr>
            <w:r>
              <w:rPr>
                <w:color w:val="auto"/>
              </w:rPr>
              <w:drawing>
                <wp:inline distT="0" distB="0" distL="114300" distR="114300">
                  <wp:extent cx="1039495" cy="826770"/>
                  <wp:effectExtent l="0" t="0" r="8255" b="1143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4"/>
                          <a:stretch>
                            <a:fillRect/>
                          </a:stretch>
                        </pic:blipFill>
                        <pic:spPr>
                          <a:xfrm>
                            <a:off x="0" y="0"/>
                            <a:ext cx="1039495" cy="826770"/>
                          </a:xfrm>
                          <a:prstGeom prst="rect">
                            <a:avLst/>
                          </a:prstGeom>
                          <a:noFill/>
                          <a:ln w="9525">
                            <a:noFill/>
                          </a:ln>
                        </pic:spPr>
                      </pic:pic>
                    </a:graphicData>
                  </a:graphic>
                </wp:inline>
              </w:drawing>
            </w:r>
          </w:p>
        </w:tc>
        <w:tc>
          <w:tcPr>
            <w:tcW w:w="610" w:type="dxa"/>
            <w:vAlign w:val="center"/>
          </w:tcPr>
          <w:p w14:paraId="158BAD69">
            <w:pPr>
              <w:keepNext w:val="0"/>
              <w:keepLines w:val="0"/>
              <w:widowControl/>
              <w:suppressLineNumbers w:val="0"/>
              <w:jc w:val="center"/>
              <w:textAlignment w:val="center"/>
              <w:rPr>
                <w:rFonts w:ascii="Times New Roman" w:hAnsi="Times New Roman" w:eastAsia="仿宋" w:cs="宋体"/>
                <w:color w:val="auto"/>
                <w:szCs w:val="21"/>
              </w:rPr>
            </w:pPr>
          </w:p>
        </w:tc>
        <w:tc>
          <w:tcPr>
            <w:tcW w:w="7334" w:type="dxa"/>
            <w:shd w:val="clear" w:color="auto" w:fill="auto"/>
            <w:vAlign w:val="center"/>
          </w:tcPr>
          <w:p w14:paraId="33F75BB4">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尺寸：1400*600*750mm（1100mm）</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w:t>
            </w:r>
            <w:r>
              <w:rPr>
                <w:rFonts w:hint="eastAsia" w:ascii="宋体" w:hAnsi="宋体" w:eastAsia="宋体" w:cs="宋体"/>
                <w:i w:val="0"/>
                <w:iCs w:val="0"/>
                <w:snapToGrid w:val="0"/>
                <w:color w:val="auto"/>
                <w:kern w:val="0"/>
                <w:sz w:val="20"/>
                <w:szCs w:val="20"/>
                <w:u w:val="none"/>
                <w:lang w:val="en-US" w:eastAsia="zh-CN" w:bidi="ar"/>
              </w:rPr>
              <w:t>1、基材：浸渍胶膜纸饰面刨花板或刨花板，符合GB/T 15102《浸渍胶膜纸饰面纤维板和刨花板》标准要求；2h吸水厚度膨胀率（%）≤8.0、静曲强度（MPa）≥11.0，内结合强度（MPa）≥0.35，甲醛释放量（mg/m³）≤0.124。投标时提供委托单位是省级及以上第三方质量检查机构的“浸渍胶膜纸饰面刨花板”或“刨花板”检验报告复印件，受检单位是投标人或产品制造商。</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w:t>
            </w:r>
            <w:r>
              <w:rPr>
                <w:rFonts w:hint="eastAsia" w:ascii="宋体" w:hAnsi="宋体" w:eastAsia="宋体" w:cs="宋体"/>
                <w:i w:val="0"/>
                <w:iCs w:val="0"/>
                <w:snapToGrid w:val="0"/>
                <w:color w:val="auto"/>
                <w:kern w:val="0"/>
                <w:sz w:val="20"/>
                <w:szCs w:val="20"/>
                <w:u w:val="none"/>
                <w:lang w:val="en-US" w:eastAsia="zh-CN" w:bidi="ar"/>
              </w:rPr>
              <w:t>2、封边条：符合QB/T 4463《家具用封边条技术要求》标准要求；甲醛释放量（mg/L）≤1.5。投标时提供委托单位是省级及以上第三方质量检查机构的“封边条”检验报告复印件，受检单位是投标人或产品制造商。</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3、五金：优质五金配件，美观经久耐用</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4、配机械密码锁</w:t>
            </w:r>
          </w:p>
        </w:tc>
        <w:tc>
          <w:tcPr>
            <w:tcW w:w="712" w:type="dxa"/>
            <w:shd w:val="clear" w:color="auto" w:fill="auto"/>
            <w:vAlign w:val="center"/>
          </w:tcPr>
          <w:p w14:paraId="4BFBE35F">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96</w:t>
            </w:r>
          </w:p>
        </w:tc>
        <w:tc>
          <w:tcPr>
            <w:tcW w:w="1701" w:type="dxa"/>
            <w:gridSpan w:val="2"/>
            <w:vAlign w:val="center"/>
          </w:tcPr>
          <w:p w14:paraId="194E7EAB">
            <w:pPr>
              <w:widowControl/>
              <w:jc w:val="center"/>
              <w:textAlignment w:val="center"/>
              <w:rPr>
                <w:rFonts w:ascii="Times New Roman" w:hAnsi="Times New Roman" w:eastAsia="仿宋" w:cs="宋体"/>
                <w:color w:val="auto"/>
                <w:szCs w:val="21"/>
              </w:rPr>
            </w:pPr>
          </w:p>
        </w:tc>
      </w:tr>
      <w:tr w14:paraId="2918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4052DB17">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2</w:t>
            </w:r>
          </w:p>
        </w:tc>
        <w:tc>
          <w:tcPr>
            <w:tcW w:w="1560" w:type="dxa"/>
            <w:shd w:val="clear" w:color="auto" w:fill="auto"/>
            <w:vAlign w:val="center"/>
          </w:tcPr>
          <w:p w14:paraId="770CEF0E">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办公椅</w:t>
            </w:r>
          </w:p>
        </w:tc>
        <w:tc>
          <w:tcPr>
            <w:tcW w:w="789" w:type="dxa"/>
            <w:vAlign w:val="center"/>
          </w:tcPr>
          <w:p w14:paraId="0ED0CFCA">
            <w:pPr>
              <w:rPr>
                <w:rFonts w:ascii="Times New Roman" w:hAnsi="Times New Roman" w:eastAsia="仿宋" w:cs="宋体"/>
                <w:color w:val="auto"/>
                <w:szCs w:val="21"/>
              </w:rPr>
            </w:pPr>
          </w:p>
        </w:tc>
        <w:tc>
          <w:tcPr>
            <w:tcW w:w="1956" w:type="dxa"/>
            <w:vAlign w:val="center"/>
          </w:tcPr>
          <w:p w14:paraId="1BFC389B">
            <w:pPr>
              <w:rPr>
                <w:rFonts w:ascii="Times New Roman" w:hAnsi="Times New Roman" w:eastAsia="仿宋" w:cs="宋体"/>
                <w:color w:val="auto"/>
                <w:szCs w:val="21"/>
              </w:rPr>
            </w:pPr>
            <w:r>
              <w:rPr>
                <w:color w:val="auto"/>
              </w:rPr>
              <w:drawing>
                <wp:inline distT="0" distB="0" distL="114300" distR="114300">
                  <wp:extent cx="1094740" cy="1770380"/>
                  <wp:effectExtent l="0" t="0" r="10160" b="12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1094740" cy="1770380"/>
                          </a:xfrm>
                          <a:prstGeom prst="rect">
                            <a:avLst/>
                          </a:prstGeom>
                          <a:noFill/>
                          <a:ln w="9525">
                            <a:noFill/>
                          </a:ln>
                        </pic:spPr>
                      </pic:pic>
                    </a:graphicData>
                  </a:graphic>
                </wp:inline>
              </w:drawing>
            </w:r>
          </w:p>
        </w:tc>
        <w:tc>
          <w:tcPr>
            <w:tcW w:w="610" w:type="dxa"/>
            <w:vAlign w:val="center"/>
          </w:tcPr>
          <w:p w14:paraId="479C1257">
            <w:pPr>
              <w:keepNext w:val="0"/>
              <w:keepLines w:val="0"/>
              <w:widowControl/>
              <w:suppressLineNumbers w:val="0"/>
              <w:jc w:val="center"/>
              <w:textAlignment w:val="center"/>
              <w:rPr>
                <w:rFonts w:ascii="Times New Roman" w:hAnsi="Times New Roman" w:eastAsia="仿宋" w:cs="宋体"/>
                <w:color w:val="auto"/>
                <w:szCs w:val="21"/>
              </w:rPr>
            </w:pPr>
          </w:p>
        </w:tc>
        <w:tc>
          <w:tcPr>
            <w:tcW w:w="7334" w:type="dxa"/>
            <w:shd w:val="clear" w:color="auto" w:fill="auto"/>
            <w:vAlign w:val="center"/>
          </w:tcPr>
          <w:p w14:paraId="46FADA1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尺寸：常规</w:t>
            </w:r>
          </w:p>
          <w:p w14:paraId="19B3014C">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w:t>
            </w:r>
            <w:r>
              <w:rPr>
                <w:rFonts w:hint="eastAsia" w:ascii="宋体" w:hAnsi="宋体" w:eastAsia="宋体" w:cs="宋体"/>
                <w:i w:val="0"/>
                <w:iCs w:val="0"/>
                <w:snapToGrid w:val="0"/>
                <w:color w:val="auto"/>
                <w:kern w:val="0"/>
                <w:sz w:val="20"/>
                <w:szCs w:val="20"/>
                <w:u w:val="none"/>
                <w:lang w:val="en-US" w:eastAsia="zh-CN" w:bidi="ar"/>
              </w:rPr>
              <w:t>1、面材：网布，符合GB 18401《国家纺织产品基本安全技术规范》标准要求；甲醛含量（mg/kg）≤300。投标时提供委托单位是省级及以上第三方质量检查机构的“网布”检验报告复印件，受检单位是投标人或产品制造商。</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w:t>
            </w:r>
            <w:r>
              <w:rPr>
                <w:rFonts w:hint="eastAsia" w:ascii="宋体" w:hAnsi="宋体" w:eastAsia="宋体" w:cs="宋体"/>
                <w:i w:val="0"/>
                <w:iCs w:val="0"/>
                <w:snapToGrid w:val="0"/>
                <w:color w:val="auto"/>
                <w:kern w:val="0"/>
                <w:sz w:val="20"/>
                <w:szCs w:val="20"/>
                <w:u w:val="none"/>
                <w:lang w:val="en-US" w:eastAsia="zh-CN" w:bidi="ar"/>
              </w:rPr>
              <w:t>2、海绵：符合GB/T 10802《通用软质聚醚型聚氨酯泡沫塑料》标准要求；拉伸强度（kPa）≥100、回弹率（%）≥35。投标时提供委托单位是省级及以上第三方质量检查机构的“海绵”检验报告复印件，受检单位是投标人或产品制造商。</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3、气泵：优质气压棒，气动杆耐久性.经过高低温储存性能试验后能承受5万次循环寿命试验.具有气动升降调节功能；</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4、脚架：优质尼龙五星脚架；</w:t>
            </w:r>
          </w:p>
        </w:tc>
        <w:tc>
          <w:tcPr>
            <w:tcW w:w="712" w:type="dxa"/>
            <w:shd w:val="clear" w:color="auto" w:fill="auto"/>
            <w:vAlign w:val="center"/>
          </w:tcPr>
          <w:p w14:paraId="27E2A307">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96</w:t>
            </w:r>
          </w:p>
        </w:tc>
        <w:tc>
          <w:tcPr>
            <w:tcW w:w="1701" w:type="dxa"/>
            <w:gridSpan w:val="2"/>
            <w:vAlign w:val="center"/>
          </w:tcPr>
          <w:p w14:paraId="57819E56">
            <w:pPr>
              <w:widowControl/>
              <w:jc w:val="center"/>
              <w:textAlignment w:val="center"/>
              <w:rPr>
                <w:rFonts w:ascii="Times New Roman" w:hAnsi="Times New Roman" w:eastAsia="仿宋" w:cs="宋体"/>
                <w:color w:val="auto"/>
                <w:szCs w:val="21"/>
              </w:rPr>
            </w:pPr>
          </w:p>
        </w:tc>
      </w:tr>
      <w:tr w14:paraId="4B58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39C482CA">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3</w:t>
            </w:r>
          </w:p>
        </w:tc>
        <w:tc>
          <w:tcPr>
            <w:tcW w:w="1560" w:type="dxa"/>
            <w:shd w:val="clear" w:color="auto" w:fill="auto"/>
            <w:vAlign w:val="center"/>
          </w:tcPr>
          <w:p w14:paraId="272B9D2D">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铁皮文件柜</w:t>
            </w:r>
          </w:p>
        </w:tc>
        <w:tc>
          <w:tcPr>
            <w:tcW w:w="789" w:type="dxa"/>
            <w:shd w:val="clear" w:color="auto" w:fill="auto"/>
            <w:vAlign w:val="center"/>
          </w:tcPr>
          <w:p w14:paraId="4297DFAB">
            <w:pPr>
              <w:rPr>
                <w:rFonts w:hint="eastAsia" w:ascii="Times New Roman" w:hAnsi="Times New Roman" w:eastAsia="仿宋" w:cs="宋体"/>
                <w:color w:val="auto"/>
                <w:kern w:val="2"/>
                <w:sz w:val="21"/>
                <w:szCs w:val="21"/>
                <w:lang w:val="en-US" w:eastAsia="zh-CN" w:bidi="ar-SA"/>
              </w:rPr>
            </w:pPr>
          </w:p>
        </w:tc>
        <w:tc>
          <w:tcPr>
            <w:tcW w:w="1956" w:type="dxa"/>
            <w:shd w:val="clear" w:color="auto" w:fill="auto"/>
            <w:vAlign w:val="center"/>
          </w:tcPr>
          <w:p w14:paraId="411B334D">
            <w:pPr>
              <w:rPr>
                <w:rFonts w:hint="eastAsia" w:ascii="Times New Roman" w:hAnsi="Times New Roman" w:eastAsia="仿宋" w:cs="宋体"/>
                <w:color w:val="auto"/>
                <w:kern w:val="2"/>
                <w:sz w:val="21"/>
                <w:szCs w:val="21"/>
                <w:lang w:val="en-US" w:eastAsia="zh-CN" w:bidi="ar-SA"/>
              </w:rPr>
            </w:pPr>
            <w:r>
              <w:rPr>
                <w:color w:val="auto"/>
              </w:rPr>
              <w:drawing>
                <wp:inline distT="0" distB="0" distL="114300" distR="114300">
                  <wp:extent cx="870585" cy="1698625"/>
                  <wp:effectExtent l="0" t="0" r="5715" b="1587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6"/>
                          <a:stretch>
                            <a:fillRect/>
                          </a:stretch>
                        </pic:blipFill>
                        <pic:spPr>
                          <a:xfrm>
                            <a:off x="0" y="0"/>
                            <a:ext cx="870585" cy="1698625"/>
                          </a:xfrm>
                          <a:prstGeom prst="rect">
                            <a:avLst/>
                          </a:prstGeom>
                          <a:noFill/>
                          <a:ln w="9525">
                            <a:noFill/>
                          </a:ln>
                        </pic:spPr>
                      </pic:pic>
                    </a:graphicData>
                  </a:graphic>
                </wp:inline>
              </w:drawing>
            </w:r>
          </w:p>
        </w:tc>
        <w:tc>
          <w:tcPr>
            <w:tcW w:w="610" w:type="dxa"/>
            <w:shd w:val="clear" w:color="auto" w:fill="auto"/>
            <w:vAlign w:val="center"/>
          </w:tcPr>
          <w:p w14:paraId="7844107B">
            <w:pPr>
              <w:keepNext w:val="0"/>
              <w:keepLines w:val="0"/>
              <w:widowControl/>
              <w:suppressLineNumbers w:val="0"/>
              <w:jc w:val="center"/>
              <w:textAlignment w:val="center"/>
              <w:rPr>
                <w:rFonts w:hint="default"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172A3AC0">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尺寸：850*400*1850mm</w:t>
            </w:r>
          </w:p>
          <w:p w14:paraId="0A00350B">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 xml:space="preserve">1、基材：优质上海“宝钢”牌0.8mm厚一级冷轧钢板，经过酸洗、磷化、除油、除锈等十道工艺处理不易生锈经久耐用点焊、无漏焊假焊、焊疤。           </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2、涂层：环氧聚酯粉末，抗撞击、耐腐蚀性强、光泽性好、附着力强。</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3、配件：优质铝合金拉手望通锁具互开率极低。</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4、功能：开门拉顺畅无阻挡、门缝间隙一致、柜体外形轮廓垂直无变型。</w:t>
            </w:r>
          </w:p>
        </w:tc>
        <w:tc>
          <w:tcPr>
            <w:tcW w:w="712" w:type="dxa"/>
            <w:shd w:val="clear" w:color="auto" w:fill="auto"/>
            <w:vAlign w:val="center"/>
          </w:tcPr>
          <w:p w14:paraId="143448CF">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w:t>
            </w:r>
          </w:p>
        </w:tc>
        <w:tc>
          <w:tcPr>
            <w:tcW w:w="1701" w:type="dxa"/>
            <w:gridSpan w:val="2"/>
            <w:vAlign w:val="center"/>
          </w:tcPr>
          <w:p w14:paraId="6C9A577B">
            <w:pPr>
              <w:widowControl/>
              <w:jc w:val="center"/>
              <w:textAlignment w:val="center"/>
              <w:rPr>
                <w:rFonts w:ascii="Times New Roman" w:hAnsi="Times New Roman" w:eastAsia="仿宋" w:cs="宋体"/>
                <w:color w:val="auto"/>
                <w:szCs w:val="21"/>
              </w:rPr>
            </w:pPr>
          </w:p>
        </w:tc>
      </w:tr>
      <w:tr w14:paraId="1C83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61719768">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4</w:t>
            </w:r>
          </w:p>
        </w:tc>
        <w:tc>
          <w:tcPr>
            <w:tcW w:w="1560" w:type="dxa"/>
            <w:shd w:val="clear" w:color="auto" w:fill="auto"/>
            <w:vAlign w:val="center"/>
          </w:tcPr>
          <w:p w14:paraId="5EA9877B">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会议桌</w:t>
            </w:r>
          </w:p>
        </w:tc>
        <w:tc>
          <w:tcPr>
            <w:tcW w:w="789" w:type="dxa"/>
            <w:shd w:val="clear" w:color="auto" w:fill="auto"/>
            <w:vAlign w:val="center"/>
          </w:tcPr>
          <w:p w14:paraId="0F0386AA">
            <w:pPr>
              <w:rPr>
                <w:rFonts w:ascii="Times New Roman" w:hAnsi="Times New Roman" w:eastAsia="仿宋" w:cs="宋体"/>
                <w:color w:val="auto"/>
                <w:kern w:val="2"/>
                <w:sz w:val="21"/>
                <w:szCs w:val="21"/>
                <w:lang w:val="en-US" w:eastAsia="zh-CN" w:bidi="ar-SA"/>
              </w:rPr>
            </w:pPr>
          </w:p>
        </w:tc>
        <w:tc>
          <w:tcPr>
            <w:tcW w:w="1956" w:type="dxa"/>
            <w:shd w:val="clear" w:color="auto" w:fill="auto"/>
            <w:vAlign w:val="center"/>
          </w:tcPr>
          <w:p w14:paraId="4588CCC1">
            <w:pPr>
              <w:rPr>
                <w:rFonts w:ascii="Times New Roman" w:hAnsi="Times New Roman" w:eastAsia="仿宋" w:cs="宋体"/>
                <w:color w:val="auto"/>
                <w:kern w:val="2"/>
                <w:sz w:val="21"/>
                <w:szCs w:val="21"/>
                <w:lang w:val="en-US" w:eastAsia="zh-CN" w:bidi="ar-SA"/>
              </w:rPr>
            </w:pPr>
            <w:r>
              <w:rPr>
                <w:color w:val="auto"/>
              </w:rPr>
              <w:drawing>
                <wp:inline distT="0" distB="0" distL="114300" distR="114300">
                  <wp:extent cx="1319530" cy="621030"/>
                  <wp:effectExtent l="0" t="0" r="1397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319530" cy="621030"/>
                          </a:xfrm>
                          <a:prstGeom prst="rect">
                            <a:avLst/>
                          </a:prstGeom>
                          <a:noFill/>
                          <a:ln w="9525">
                            <a:noFill/>
                          </a:ln>
                        </pic:spPr>
                      </pic:pic>
                    </a:graphicData>
                  </a:graphic>
                </wp:inline>
              </w:drawing>
            </w:r>
          </w:p>
        </w:tc>
        <w:tc>
          <w:tcPr>
            <w:tcW w:w="610" w:type="dxa"/>
            <w:shd w:val="clear" w:color="auto" w:fill="auto"/>
            <w:vAlign w:val="center"/>
          </w:tcPr>
          <w:p w14:paraId="0E3C886C">
            <w:pPr>
              <w:keepNext w:val="0"/>
              <w:keepLines w:val="0"/>
              <w:widowControl/>
              <w:suppressLineNumbers w:val="0"/>
              <w:jc w:val="center"/>
              <w:textAlignment w:val="center"/>
              <w:rPr>
                <w:rFonts w:hint="default"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66BC93E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尺寸：3000*1200*750mm</w:t>
            </w:r>
          </w:p>
          <w:p w14:paraId="21DE7248">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1、基材：浸渍胶膜纸饰面刨花板或刨花板，符合GB/T 15102《浸渍胶膜纸饰面纤维板和刨花板》标准要求；2h吸水厚度膨胀率（%）≤8.0、静曲强度（MPa）≥11.0，内结合强度（MPa）≥0.35，甲醛释放量（mg/m³）≤0.124。</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2、封边条：符合QB/T 4463《家具用封边条技术要求》标准要求；甲醛释放量（mg/L）≤1.5</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3、五金：优质五金配件，美观经久耐用</w:t>
            </w:r>
          </w:p>
        </w:tc>
        <w:tc>
          <w:tcPr>
            <w:tcW w:w="712" w:type="dxa"/>
            <w:shd w:val="clear" w:color="auto" w:fill="auto"/>
            <w:vAlign w:val="center"/>
          </w:tcPr>
          <w:p w14:paraId="067CF289">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01" w:type="dxa"/>
            <w:gridSpan w:val="2"/>
            <w:vAlign w:val="center"/>
          </w:tcPr>
          <w:p w14:paraId="0CA8B145">
            <w:pPr>
              <w:widowControl/>
              <w:jc w:val="center"/>
              <w:textAlignment w:val="center"/>
              <w:rPr>
                <w:rFonts w:ascii="Times New Roman" w:hAnsi="Times New Roman" w:eastAsia="仿宋" w:cs="宋体"/>
                <w:color w:val="auto"/>
                <w:szCs w:val="21"/>
              </w:rPr>
            </w:pPr>
          </w:p>
        </w:tc>
      </w:tr>
      <w:tr w14:paraId="7022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66C319AC">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5</w:t>
            </w:r>
          </w:p>
        </w:tc>
        <w:tc>
          <w:tcPr>
            <w:tcW w:w="1560" w:type="dxa"/>
            <w:shd w:val="clear" w:color="auto" w:fill="auto"/>
            <w:vAlign w:val="center"/>
          </w:tcPr>
          <w:p w14:paraId="66522FD0">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会议椅</w:t>
            </w:r>
          </w:p>
        </w:tc>
        <w:tc>
          <w:tcPr>
            <w:tcW w:w="789" w:type="dxa"/>
            <w:shd w:val="clear" w:color="auto" w:fill="auto"/>
            <w:vAlign w:val="center"/>
          </w:tcPr>
          <w:p w14:paraId="414CB699">
            <w:pPr>
              <w:rPr>
                <w:rFonts w:hint="eastAsia" w:ascii="Times New Roman" w:hAnsi="Times New Roman" w:eastAsia="仿宋" w:cs="宋体"/>
                <w:color w:val="auto"/>
                <w:kern w:val="2"/>
                <w:sz w:val="21"/>
                <w:szCs w:val="21"/>
                <w:lang w:val="en-US" w:eastAsia="zh-CN" w:bidi="ar-SA"/>
              </w:rPr>
            </w:pPr>
          </w:p>
        </w:tc>
        <w:tc>
          <w:tcPr>
            <w:tcW w:w="1956" w:type="dxa"/>
            <w:shd w:val="clear" w:color="auto" w:fill="auto"/>
            <w:vAlign w:val="center"/>
          </w:tcPr>
          <w:p w14:paraId="5983F5D4">
            <w:pPr>
              <w:rPr>
                <w:rFonts w:hint="eastAsia" w:ascii="Times New Roman" w:hAnsi="Times New Roman" w:eastAsia="仿宋" w:cs="宋体"/>
                <w:color w:val="auto"/>
                <w:kern w:val="2"/>
                <w:sz w:val="21"/>
                <w:szCs w:val="21"/>
                <w:lang w:val="en-US" w:eastAsia="zh-CN" w:bidi="ar-SA"/>
              </w:rPr>
            </w:pPr>
            <w:r>
              <w:rPr>
                <w:color w:val="auto"/>
              </w:rPr>
              <w:drawing>
                <wp:inline distT="0" distB="0" distL="114300" distR="114300">
                  <wp:extent cx="1211580" cy="1212850"/>
                  <wp:effectExtent l="0" t="0" r="7620" b="635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1211580" cy="1212850"/>
                          </a:xfrm>
                          <a:prstGeom prst="rect">
                            <a:avLst/>
                          </a:prstGeom>
                          <a:noFill/>
                          <a:ln w="9525">
                            <a:noFill/>
                          </a:ln>
                        </pic:spPr>
                      </pic:pic>
                    </a:graphicData>
                  </a:graphic>
                </wp:inline>
              </w:drawing>
            </w:r>
          </w:p>
        </w:tc>
        <w:tc>
          <w:tcPr>
            <w:tcW w:w="610" w:type="dxa"/>
            <w:shd w:val="clear" w:color="auto" w:fill="auto"/>
            <w:vAlign w:val="center"/>
          </w:tcPr>
          <w:p w14:paraId="22527AD6">
            <w:pPr>
              <w:keepNext w:val="0"/>
              <w:keepLines w:val="0"/>
              <w:widowControl/>
              <w:suppressLineNumbers w:val="0"/>
              <w:jc w:val="center"/>
              <w:textAlignment w:val="center"/>
              <w:rPr>
                <w:rFonts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386DEE8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尺寸：常规</w:t>
            </w:r>
          </w:p>
          <w:p w14:paraId="48C00725">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1、面材：网布，符合GB 18401《国家纺织产品基本安全技术规范》标准要求；甲醛含量（mg/kg）≤300。</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2、海绵：符合GB/T 10802《通用软质聚醚型聚氨酯泡沫塑料》标准要求；拉伸强度（kPa）≥100、回弹率（%）≥35。</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3、脚架：金属弓形脚架；</w:t>
            </w:r>
          </w:p>
        </w:tc>
        <w:tc>
          <w:tcPr>
            <w:tcW w:w="712" w:type="dxa"/>
            <w:shd w:val="clear" w:color="auto" w:fill="auto"/>
            <w:vAlign w:val="center"/>
          </w:tcPr>
          <w:p w14:paraId="14F950B4">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w:t>
            </w:r>
          </w:p>
        </w:tc>
        <w:tc>
          <w:tcPr>
            <w:tcW w:w="1701" w:type="dxa"/>
            <w:gridSpan w:val="2"/>
            <w:vAlign w:val="center"/>
          </w:tcPr>
          <w:p w14:paraId="06349BD7">
            <w:pPr>
              <w:widowControl/>
              <w:jc w:val="center"/>
              <w:textAlignment w:val="center"/>
              <w:rPr>
                <w:rFonts w:ascii="Times New Roman" w:hAnsi="Times New Roman" w:eastAsia="仿宋" w:cs="宋体"/>
                <w:color w:val="auto"/>
                <w:szCs w:val="21"/>
              </w:rPr>
            </w:pPr>
          </w:p>
        </w:tc>
      </w:tr>
      <w:tr w14:paraId="7EC2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4BB24BB2">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6</w:t>
            </w:r>
          </w:p>
        </w:tc>
        <w:tc>
          <w:tcPr>
            <w:tcW w:w="1560" w:type="dxa"/>
            <w:shd w:val="clear" w:color="auto" w:fill="auto"/>
            <w:vAlign w:val="center"/>
          </w:tcPr>
          <w:p w14:paraId="03BA0B0B">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沙发</w:t>
            </w:r>
          </w:p>
        </w:tc>
        <w:tc>
          <w:tcPr>
            <w:tcW w:w="789" w:type="dxa"/>
            <w:shd w:val="clear" w:color="auto" w:fill="auto"/>
            <w:vAlign w:val="center"/>
          </w:tcPr>
          <w:p w14:paraId="272344BC">
            <w:pPr>
              <w:rPr>
                <w:rFonts w:ascii="Times New Roman" w:hAnsi="Times New Roman" w:eastAsia="仿宋" w:cs="宋体"/>
                <w:color w:val="auto"/>
                <w:kern w:val="2"/>
                <w:sz w:val="21"/>
                <w:szCs w:val="21"/>
                <w:lang w:val="en-US" w:eastAsia="zh-CN" w:bidi="ar-SA"/>
              </w:rPr>
            </w:pPr>
          </w:p>
        </w:tc>
        <w:tc>
          <w:tcPr>
            <w:tcW w:w="1956" w:type="dxa"/>
            <w:shd w:val="clear" w:color="auto" w:fill="auto"/>
            <w:vAlign w:val="center"/>
          </w:tcPr>
          <w:p w14:paraId="76B67283">
            <w:pPr>
              <w:rPr>
                <w:rFonts w:ascii="Times New Roman" w:hAnsi="Times New Roman" w:eastAsia="仿宋" w:cs="宋体"/>
                <w:color w:val="auto"/>
                <w:kern w:val="2"/>
                <w:sz w:val="21"/>
                <w:szCs w:val="21"/>
                <w:lang w:val="en-US" w:eastAsia="zh-CN" w:bidi="ar-SA"/>
              </w:rPr>
            </w:pPr>
            <w:r>
              <w:rPr>
                <w:color w:val="auto"/>
              </w:rPr>
              <w:drawing>
                <wp:inline distT="0" distB="0" distL="114300" distR="114300">
                  <wp:extent cx="961390" cy="523240"/>
                  <wp:effectExtent l="0" t="0" r="10160" b="1016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961390" cy="523240"/>
                          </a:xfrm>
                          <a:prstGeom prst="rect">
                            <a:avLst/>
                          </a:prstGeom>
                          <a:noFill/>
                          <a:ln w="9525">
                            <a:noFill/>
                          </a:ln>
                        </pic:spPr>
                      </pic:pic>
                    </a:graphicData>
                  </a:graphic>
                </wp:inline>
              </w:drawing>
            </w:r>
          </w:p>
        </w:tc>
        <w:tc>
          <w:tcPr>
            <w:tcW w:w="610" w:type="dxa"/>
            <w:shd w:val="clear" w:color="auto" w:fill="auto"/>
            <w:vAlign w:val="center"/>
          </w:tcPr>
          <w:p w14:paraId="6E5D7EDF">
            <w:pPr>
              <w:keepNext w:val="0"/>
              <w:keepLines w:val="0"/>
              <w:widowControl/>
              <w:suppressLineNumbers w:val="0"/>
              <w:jc w:val="center"/>
              <w:textAlignment w:val="center"/>
              <w:rPr>
                <w:rFonts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698E850D">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尺寸：三人位</w:t>
            </w:r>
          </w:p>
          <w:p w14:paraId="4B4E7830">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1、面料：优质超纤皮，皮面光泽度好，透气性强，经液态浸色及防潮、防污等工艺处理,皮面更加柔软舒适,光泽持久助性；</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2、基材：优质含水率低9%以下的硬木木方及5mm的多层夹板,经防虫、防腐等化学处理；</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3、海绵：符合GB/T 10802《通用软质聚醚型聚氨酯泡沫塑料》标准要求；拉伸强度（kPa）≥100、回弹率（%）≥35。</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4、脚架：实木脚架，材质坚硬刚性强，经蒸、压、煮、烘干、杀虫、杀菌处理，防腐、防虫、防潮。</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5、水性木器漆：符合GB/T 23999《室内装饰装修用水性木器涂料》标准要求；挥发性有机化合物含量（g/L）≤300、游离甲醛含量（mg/kg）≤100。</w:t>
            </w:r>
          </w:p>
        </w:tc>
        <w:tc>
          <w:tcPr>
            <w:tcW w:w="712" w:type="dxa"/>
            <w:shd w:val="clear" w:color="auto" w:fill="auto"/>
            <w:vAlign w:val="center"/>
          </w:tcPr>
          <w:p w14:paraId="0F158151">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701" w:type="dxa"/>
            <w:gridSpan w:val="2"/>
            <w:vAlign w:val="center"/>
          </w:tcPr>
          <w:p w14:paraId="17654B74">
            <w:pPr>
              <w:widowControl/>
              <w:jc w:val="center"/>
              <w:textAlignment w:val="center"/>
              <w:rPr>
                <w:rFonts w:ascii="Times New Roman" w:hAnsi="Times New Roman" w:eastAsia="仿宋" w:cs="宋体"/>
                <w:color w:val="auto"/>
                <w:szCs w:val="21"/>
              </w:rPr>
            </w:pPr>
          </w:p>
        </w:tc>
      </w:tr>
      <w:tr w14:paraId="1CC0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3608C4EF">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7</w:t>
            </w:r>
          </w:p>
        </w:tc>
        <w:tc>
          <w:tcPr>
            <w:tcW w:w="1560" w:type="dxa"/>
            <w:shd w:val="clear" w:color="auto" w:fill="auto"/>
            <w:vAlign w:val="center"/>
          </w:tcPr>
          <w:p w14:paraId="50216F04">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茶几</w:t>
            </w:r>
          </w:p>
        </w:tc>
        <w:tc>
          <w:tcPr>
            <w:tcW w:w="789" w:type="dxa"/>
            <w:shd w:val="clear" w:color="auto" w:fill="auto"/>
            <w:vAlign w:val="center"/>
          </w:tcPr>
          <w:p w14:paraId="2A2D15FE">
            <w:pPr>
              <w:rPr>
                <w:rFonts w:hint="eastAsia" w:ascii="Times New Roman" w:hAnsi="Times New Roman" w:eastAsia="仿宋" w:cs="宋体"/>
                <w:color w:val="auto"/>
                <w:kern w:val="2"/>
                <w:sz w:val="21"/>
                <w:szCs w:val="21"/>
                <w:lang w:val="en-US" w:eastAsia="zh-CN" w:bidi="ar-SA"/>
              </w:rPr>
            </w:pPr>
          </w:p>
        </w:tc>
        <w:tc>
          <w:tcPr>
            <w:tcW w:w="1956" w:type="dxa"/>
            <w:shd w:val="clear" w:color="auto" w:fill="auto"/>
            <w:vAlign w:val="center"/>
          </w:tcPr>
          <w:p w14:paraId="09E24E87">
            <w:pPr>
              <w:rPr>
                <w:rFonts w:hint="eastAsia" w:ascii="Times New Roman" w:hAnsi="Times New Roman" w:eastAsia="仿宋" w:cs="宋体"/>
                <w:color w:val="auto"/>
                <w:kern w:val="2"/>
                <w:sz w:val="21"/>
                <w:szCs w:val="21"/>
                <w:lang w:val="en-US" w:eastAsia="zh-CN" w:bidi="ar-SA"/>
              </w:rPr>
            </w:pPr>
            <w:r>
              <w:rPr>
                <w:color w:val="auto"/>
              </w:rPr>
              <w:drawing>
                <wp:inline distT="0" distB="0" distL="114300" distR="114300">
                  <wp:extent cx="953135" cy="636270"/>
                  <wp:effectExtent l="0" t="0" r="18415" b="11430"/>
                  <wp:docPr id="9" name="图片 8" descr="9fb2517c3e3e4e307026730f94d06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9fb2517c3e3e4e307026730f94d062c"/>
                          <pic:cNvPicPr>
                            <a:picLocks noChangeAspect="1"/>
                          </pic:cNvPicPr>
                        </pic:nvPicPr>
                        <pic:blipFill>
                          <a:blip r:embed="rId10"/>
                          <a:stretch>
                            <a:fillRect/>
                          </a:stretch>
                        </pic:blipFill>
                        <pic:spPr>
                          <a:xfrm>
                            <a:off x="0" y="0"/>
                            <a:ext cx="953135" cy="636270"/>
                          </a:xfrm>
                          <a:prstGeom prst="rect">
                            <a:avLst/>
                          </a:prstGeom>
                        </pic:spPr>
                      </pic:pic>
                    </a:graphicData>
                  </a:graphic>
                </wp:inline>
              </w:drawing>
            </w:r>
          </w:p>
        </w:tc>
        <w:tc>
          <w:tcPr>
            <w:tcW w:w="610" w:type="dxa"/>
            <w:shd w:val="clear" w:color="auto" w:fill="auto"/>
            <w:vAlign w:val="center"/>
          </w:tcPr>
          <w:p w14:paraId="48489D4B">
            <w:pPr>
              <w:keepNext w:val="0"/>
              <w:keepLines w:val="0"/>
              <w:widowControl/>
              <w:suppressLineNumbers w:val="0"/>
              <w:jc w:val="center"/>
              <w:textAlignment w:val="center"/>
              <w:rPr>
                <w:rFonts w:hint="default"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5BEA76E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尺寸：1200*600*450mm</w:t>
            </w:r>
          </w:p>
          <w:p w14:paraId="762009B3">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 xml:space="preserve">1、面材：木皮，符合GB 18584《室内装饰装修材料 木家具中有害物质限量》标准要求，甲醛释放量（mg/L）≤1.5。                                                          </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 xml:space="preserve">2、基材：中密度纤维板，符合GB/T 11718《中密度纤维板》标准要求；吸水厚度膨胀率（%）≤12.0、甲醛释放量（mg/m³）≤0.124。      </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3、水性木器漆：符合GB/T 23999《室内装饰装修用水性木器涂料》标准要求；挥发性有机化合物含量（g/L）≤300、游离甲醛含量（mg/kg）≤100。4、乳白胶：符合GB 18583《室内装饰装修材料 胶粘剂中有害物质限量》标准要求；苯（g/kg）≤0.20、甲苯+二甲苯（g/kg）≤10、总挥发性有机物（g/L）≤110、游离甲醛（g/kg）≤1.0。5、五金：优质五金配件，美观经久耐用</w:t>
            </w:r>
          </w:p>
        </w:tc>
        <w:tc>
          <w:tcPr>
            <w:tcW w:w="712" w:type="dxa"/>
            <w:shd w:val="clear" w:color="auto" w:fill="auto"/>
            <w:vAlign w:val="center"/>
          </w:tcPr>
          <w:p w14:paraId="17D08BB7">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701" w:type="dxa"/>
            <w:gridSpan w:val="2"/>
            <w:vAlign w:val="center"/>
          </w:tcPr>
          <w:p w14:paraId="6724DF17">
            <w:pPr>
              <w:widowControl/>
              <w:jc w:val="center"/>
              <w:textAlignment w:val="center"/>
              <w:rPr>
                <w:rFonts w:ascii="Times New Roman" w:hAnsi="Times New Roman" w:eastAsia="仿宋" w:cs="宋体"/>
                <w:color w:val="auto"/>
                <w:szCs w:val="21"/>
              </w:rPr>
            </w:pPr>
          </w:p>
        </w:tc>
      </w:tr>
      <w:tr w14:paraId="6D33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3AC976C3">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8</w:t>
            </w:r>
          </w:p>
        </w:tc>
        <w:tc>
          <w:tcPr>
            <w:tcW w:w="1560" w:type="dxa"/>
            <w:shd w:val="clear" w:color="auto" w:fill="auto"/>
            <w:vAlign w:val="center"/>
          </w:tcPr>
          <w:p w14:paraId="2D25F384">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文件柜</w:t>
            </w:r>
          </w:p>
        </w:tc>
        <w:tc>
          <w:tcPr>
            <w:tcW w:w="789" w:type="dxa"/>
            <w:shd w:val="clear" w:color="auto" w:fill="auto"/>
            <w:vAlign w:val="center"/>
          </w:tcPr>
          <w:p w14:paraId="5767F98A">
            <w:pPr>
              <w:rPr>
                <w:rFonts w:ascii="Times New Roman" w:hAnsi="Times New Roman" w:eastAsia="仿宋" w:cs="宋体"/>
                <w:color w:val="auto"/>
                <w:kern w:val="2"/>
                <w:sz w:val="21"/>
                <w:szCs w:val="21"/>
                <w:lang w:val="en-US" w:eastAsia="zh-CN" w:bidi="ar-SA"/>
              </w:rPr>
            </w:pPr>
          </w:p>
        </w:tc>
        <w:tc>
          <w:tcPr>
            <w:tcW w:w="1956" w:type="dxa"/>
            <w:shd w:val="clear" w:color="auto" w:fill="auto"/>
            <w:vAlign w:val="center"/>
          </w:tcPr>
          <w:p w14:paraId="756001EA">
            <w:pPr>
              <w:rPr>
                <w:rFonts w:ascii="Times New Roman" w:hAnsi="Times New Roman" w:eastAsia="仿宋" w:cs="宋体"/>
                <w:color w:val="auto"/>
                <w:kern w:val="2"/>
                <w:sz w:val="21"/>
                <w:szCs w:val="21"/>
                <w:lang w:val="en-US" w:eastAsia="zh-CN" w:bidi="ar-SA"/>
              </w:rPr>
            </w:pPr>
            <w:r>
              <w:rPr>
                <w:color w:val="auto"/>
              </w:rPr>
              <w:drawing>
                <wp:inline distT="0" distB="0" distL="114300" distR="114300">
                  <wp:extent cx="908050" cy="1936750"/>
                  <wp:effectExtent l="0" t="0" r="6350" b="635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908050" cy="1936750"/>
                          </a:xfrm>
                          <a:prstGeom prst="rect">
                            <a:avLst/>
                          </a:prstGeom>
                          <a:noFill/>
                          <a:ln w="9525">
                            <a:noFill/>
                          </a:ln>
                        </pic:spPr>
                      </pic:pic>
                    </a:graphicData>
                  </a:graphic>
                </wp:inline>
              </w:drawing>
            </w:r>
          </w:p>
        </w:tc>
        <w:tc>
          <w:tcPr>
            <w:tcW w:w="610" w:type="dxa"/>
            <w:shd w:val="clear" w:color="auto" w:fill="auto"/>
            <w:vAlign w:val="center"/>
          </w:tcPr>
          <w:p w14:paraId="319C04CA">
            <w:pPr>
              <w:keepNext w:val="0"/>
              <w:keepLines w:val="0"/>
              <w:widowControl/>
              <w:suppressLineNumbers w:val="0"/>
              <w:jc w:val="center"/>
              <w:textAlignment w:val="center"/>
              <w:rPr>
                <w:rFonts w:hint="default" w:ascii="Times New Roman" w:hAnsi="Times New Roman" w:eastAsia="仿宋" w:cs="宋体"/>
                <w:color w:val="auto"/>
                <w:kern w:val="2"/>
                <w:sz w:val="21"/>
                <w:szCs w:val="21"/>
                <w:lang w:val="en-US" w:eastAsia="zh-CN" w:bidi="ar-SA"/>
              </w:rPr>
            </w:pPr>
          </w:p>
        </w:tc>
        <w:tc>
          <w:tcPr>
            <w:tcW w:w="7334" w:type="dxa"/>
            <w:shd w:val="clear" w:color="auto" w:fill="auto"/>
            <w:vAlign w:val="center"/>
          </w:tcPr>
          <w:p w14:paraId="43B96F94">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尺寸：850*400*1850mm</w:t>
            </w:r>
          </w:p>
          <w:p w14:paraId="34CE171A">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snapToGrid w:val="0"/>
                <w:color w:val="auto"/>
                <w:kern w:val="0"/>
                <w:sz w:val="20"/>
                <w:szCs w:val="20"/>
                <w:u w:val="none"/>
                <w:lang w:val="en-US" w:eastAsia="zh-CN" w:bidi="ar"/>
              </w:rPr>
              <w:t xml:space="preserve">1、基材：优质上海“宝钢”牌0.8mm厚一级冷轧钢板，经过酸洗、磷化、除油、除锈等十道工艺处理不易生锈经久耐用点焊、无漏焊假焊、焊疤。           </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2、涂层：环氧聚酯粉末，抗撞击、耐腐蚀性强、光泽性好、附着力强。</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3、配件：优质铝合金拉手望通锁具互开率极低。</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4、功能：开门拉顺畅无阻挡、门缝间隙一致、柜体外形轮廓垂直无变形。</w:t>
            </w:r>
          </w:p>
        </w:tc>
        <w:tc>
          <w:tcPr>
            <w:tcW w:w="712" w:type="dxa"/>
            <w:shd w:val="clear" w:color="auto" w:fill="auto"/>
            <w:vAlign w:val="center"/>
          </w:tcPr>
          <w:p w14:paraId="2DFB77DC">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1701" w:type="dxa"/>
            <w:gridSpan w:val="2"/>
            <w:vAlign w:val="center"/>
          </w:tcPr>
          <w:p w14:paraId="2F1563D3">
            <w:pPr>
              <w:widowControl/>
              <w:jc w:val="center"/>
              <w:textAlignment w:val="center"/>
              <w:rPr>
                <w:rFonts w:ascii="Times New Roman" w:hAnsi="Times New Roman" w:eastAsia="仿宋" w:cs="宋体"/>
                <w:color w:val="auto"/>
                <w:szCs w:val="21"/>
              </w:rPr>
            </w:pPr>
          </w:p>
        </w:tc>
      </w:tr>
      <w:tr w14:paraId="1CF7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2" w:type="dxa"/>
            <w:vAlign w:val="center"/>
          </w:tcPr>
          <w:p w14:paraId="7D19E7F7">
            <w:pPr>
              <w:rPr>
                <w:rFonts w:ascii="Times New Roman" w:hAnsi="Times New Roman" w:eastAsia="仿宋" w:cs="宋体"/>
                <w:color w:val="auto"/>
                <w:szCs w:val="21"/>
              </w:rPr>
            </w:pPr>
            <w:r>
              <w:rPr>
                <w:rFonts w:hint="eastAsia" w:ascii="Times New Roman" w:hAnsi="Times New Roman" w:eastAsia="仿宋"/>
                <w:color w:val="auto"/>
                <w:szCs w:val="21"/>
              </w:rPr>
              <w:t>商务条款应答是否满足要求</w:t>
            </w:r>
          </w:p>
        </w:tc>
        <w:tc>
          <w:tcPr>
            <w:tcW w:w="12249" w:type="dxa"/>
            <w:gridSpan w:val="5"/>
            <w:vAlign w:val="center"/>
          </w:tcPr>
          <w:p w14:paraId="39985059">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1.本项目为交钥匙工程，投标报价为包干价，包括（但不限于）货物制造费、运输费、保险费、装卸费、仓储费、安装调试费以及与货物有关的应纳税费等所有费用。</w:t>
            </w:r>
          </w:p>
          <w:p w14:paraId="599B2824">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2.安装与调试要求：</w:t>
            </w:r>
          </w:p>
          <w:p w14:paraId="24B0BA90">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（1）交货期：中标供应商须在合同签订后30日内完成安装调试工作。</w:t>
            </w:r>
          </w:p>
          <w:p w14:paraId="05B5C610">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（2）交货地点：重庆理工大学两江校区指定地点。</w:t>
            </w:r>
          </w:p>
          <w:p w14:paraId="6EB603B3">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（3）供应商应在送货前提前联系校方，并将送货车辆及施工人员信息向校方报备。</w:t>
            </w:r>
          </w:p>
          <w:p w14:paraId="3C1157F0">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（4）供应商应保证货物到达采购人所在地完好无损，如有缺漏、损坏，由中标人负责调换、补齐或赔偿。</w:t>
            </w:r>
          </w:p>
          <w:p w14:paraId="389FE28F">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3.售后服务要求：</w:t>
            </w:r>
          </w:p>
          <w:p w14:paraId="6E325F3A">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（1）产品质量保证期：自验收合格之日起，其投标产品质量保证期为3年。质保期内的维修费用（包括材料费）全部由供应商负责。</w:t>
            </w:r>
          </w:p>
          <w:p w14:paraId="475F4421">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（2）电话咨询：供应商应当为采购人提供技术援助电话，解答采购人在使用中遇到的问题，及时为采购人提出解决问题的建议。</w:t>
            </w:r>
          </w:p>
          <w:p w14:paraId="21D4899A">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3）现场响应：采购人遇到使用及技术问题，电话咨询不能解决的，供应商或制造商应在4小时内派遣售后服务人员或维修人员到达现场（远郊区8小时内到达现场）进行处理，确保产品正常工作或使用；无法在8小时内解决或维修的，应在24小时内提供备用产品或解决方案，使采购人能够正常使用。</w:t>
            </w:r>
          </w:p>
          <w:p w14:paraId="379A6DEE">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4）质保期外服务要求：质量保证期过后，供应商应同样提供免费电话咨询服务，并应承诺提供产品上门维护服务。质量保证期过后，采购人需要继续由原供应商提供售后服务的，该供应商应以优惠价格提供售后服务。</w:t>
            </w:r>
          </w:p>
          <w:p w14:paraId="718CD542">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4. 其他要求：</w:t>
            </w:r>
          </w:p>
          <w:p w14:paraId="078BA26C">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1）供应商所投产品须满足本项目技术参数中的所有要求，并在投标文件中提供技术参数及要求“★”条款所需要的检测报告扫描件及全国认证认可信息公共服务平台查询截图，且在中标后3日内提供检测报告原件供采购人审核。若提供虚假材料的将取消其中标资格，并将其违规行为上报相关部门。</w:t>
            </w:r>
          </w:p>
          <w:p w14:paraId="086F1572">
            <w:pPr>
              <w:pStyle w:val="15"/>
              <w:ind w:firstLine="440"/>
              <w:rPr>
                <w:rFonts w:hint="eastAsia" w:ascii="Times New Roman" w:hAnsi="Times New Roman" w:eastAsia="仿宋"/>
                <w:color w:val="auto"/>
                <w:szCs w:val="21"/>
              </w:rPr>
            </w:pPr>
            <w:r>
              <w:rPr>
                <w:rFonts w:hint="eastAsia" w:ascii="Times New Roman" w:hAnsi="Times New Roman" w:eastAsia="仿宋"/>
                <w:color w:val="auto"/>
                <w:szCs w:val="21"/>
              </w:rPr>
              <w:t>（2）供应商在中标后3日内提供符合技术参数及要求的办公桌、办公椅样品到采购人处核查。如不符合要求，需按指定时间内重新提供样品。</w:t>
            </w:r>
          </w:p>
          <w:p w14:paraId="53ED4E6E">
            <w:pPr>
              <w:pStyle w:val="15"/>
              <w:ind w:firstLine="0" w:firstLineChars="0"/>
              <w:rPr>
                <w:rFonts w:ascii="Times New Roman" w:hAnsi="Times New Roman" w:cs="宋体" w:eastAsiaTheme="minorEastAsia"/>
                <w:b/>
                <w:bCs/>
                <w:color w:val="auto"/>
                <w:sz w:val="24"/>
                <w:szCs w:val="24"/>
              </w:rPr>
            </w:pPr>
            <w:r>
              <w:rPr>
                <w:rFonts w:hint="eastAsia" w:ascii="Times New Roman" w:hAnsi="Times New Roman" w:eastAsia="仿宋"/>
                <w:color w:val="auto"/>
                <w:szCs w:val="21"/>
              </w:rPr>
              <w:t>5.请供应商在本表中完善与技术参数及要求完全匹配的产品品牌和规格型号。</w:t>
            </w:r>
          </w:p>
        </w:tc>
        <w:tc>
          <w:tcPr>
            <w:tcW w:w="721" w:type="dxa"/>
            <w:gridSpan w:val="2"/>
            <w:vAlign w:val="center"/>
          </w:tcPr>
          <w:p w14:paraId="1F32A374">
            <w:pPr>
              <w:pStyle w:val="15"/>
              <w:ind w:firstLine="0" w:firstLineChars="0"/>
              <w:rPr>
                <w:rFonts w:hint="eastAsia" w:ascii="Times New Roman" w:hAnsi="Times New Roman" w:cs="宋体" w:eastAsiaTheme="minorEastAsia"/>
                <w:b/>
                <w:bCs/>
                <w:color w:val="auto"/>
                <w:sz w:val="24"/>
                <w:szCs w:val="24"/>
              </w:rPr>
            </w:pPr>
          </w:p>
        </w:tc>
        <w:tc>
          <w:tcPr>
            <w:tcW w:w="1701" w:type="dxa"/>
            <w:gridSpan w:val="2"/>
            <w:vAlign w:val="center"/>
          </w:tcPr>
          <w:p w14:paraId="51E6C3ED">
            <w:pPr>
              <w:jc w:val="center"/>
              <w:rPr>
                <w:rFonts w:ascii="Times New Roman" w:hAnsi="Times New Roman" w:eastAsia="仿宋" w:cs="宋体"/>
                <w:color w:val="auto"/>
                <w:szCs w:val="21"/>
              </w:rPr>
            </w:pPr>
            <w:r>
              <w:rPr>
                <w:rFonts w:hint="eastAsia" w:ascii="Times New Roman" w:hAnsi="Times New Roman" w:eastAsia="仿宋" w:cs="宋体"/>
                <w:color w:val="auto"/>
                <w:szCs w:val="21"/>
              </w:rPr>
              <w:t>必填</w:t>
            </w:r>
          </w:p>
        </w:tc>
      </w:tr>
    </w:tbl>
    <w:p w14:paraId="544BFAA0">
      <w:pPr>
        <w:pStyle w:val="2"/>
        <w:ind w:firstLine="210" w:firstLineChars="100"/>
        <w:rPr>
          <w:rFonts w:ascii="Times New Roman" w:hAnsi="Times New Roman" w:eastAsia="仿宋"/>
          <w:color w:val="auto"/>
          <w:sz w:val="21"/>
          <w:szCs w:val="21"/>
        </w:rPr>
      </w:pPr>
      <w:r>
        <w:rPr>
          <w:rFonts w:hint="eastAsia" w:ascii="Times New Roman" w:hAnsi="Times New Roman" w:eastAsia="仿宋"/>
          <w:color w:val="auto"/>
          <w:sz w:val="21"/>
          <w:szCs w:val="21"/>
        </w:rPr>
        <w:t>备注：以上</w:t>
      </w:r>
      <w:r>
        <w:rPr>
          <w:rFonts w:hint="eastAsia" w:ascii="Times New Roman" w:hAnsi="Times New Roman" w:eastAsia="仿宋" w:cs="新宋体"/>
          <w:color w:val="auto"/>
          <w:sz w:val="21"/>
          <w:szCs w:val="21"/>
        </w:rPr>
        <w:t>条款有一条及以上不满足，为无效竞标。</w:t>
      </w:r>
    </w:p>
    <w:p w14:paraId="01DA9FE6">
      <w:pPr>
        <w:pStyle w:val="2"/>
        <w:ind w:firstLine="210" w:firstLineChars="100"/>
        <w:jc w:val="left"/>
        <w:rPr>
          <w:rFonts w:ascii="Times New Roman" w:hAnsi="Times New Roman" w:eastAsia="仿宋"/>
          <w:color w:val="auto"/>
          <w:sz w:val="21"/>
          <w:szCs w:val="21"/>
        </w:rPr>
      </w:pPr>
      <w:r>
        <w:rPr>
          <w:rFonts w:hint="eastAsia" w:ascii="Times New Roman" w:hAnsi="Times New Roman" w:eastAsia="仿宋"/>
          <w:color w:val="auto"/>
          <w:sz w:val="21"/>
          <w:szCs w:val="21"/>
        </w:rPr>
        <w:t>供应商名称（公章）：</w:t>
      </w:r>
      <w:r>
        <w:rPr>
          <w:rFonts w:ascii="Times New Roman" w:hAnsi="Times New Roman" w:eastAsia="仿宋"/>
          <w:color w:val="auto"/>
          <w:sz w:val="21"/>
          <w:szCs w:val="21"/>
        </w:rPr>
        <w:t xml:space="preserve"> 20</w:t>
      </w:r>
      <w:r>
        <w:rPr>
          <w:rFonts w:hint="eastAsia" w:ascii="Times New Roman" w:hAnsi="Times New Roman" w:eastAsia="仿宋"/>
          <w:color w:val="auto"/>
          <w:sz w:val="21"/>
          <w:szCs w:val="21"/>
        </w:rPr>
        <w:t>2</w:t>
      </w:r>
      <w:r>
        <w:rPr>
          <w:rFonts w:hint="eastAsia" w:ascii="Times New Roman" w:hAnsi="Times New Roman" w:eastAsia="仿宋"/>
          <w:color w:val="auto"/>
          <w:sz w:val="21"/>
          <w:szCs w:val="21"/>
          <w:lang w:val="en-US" w:eastAsia="zh-CN"/>
        </w:rPr>
        <w:t>5</w:t>
      </w:r>
      <w:r>
        <w:rPr>
          <w:rFonts w:hint="eastAsia" w:ascii="Times New Roman" w:hAnsi="Times New Roman" w:eastAsia="仿宋"/>
          <w:color w:val="auto"/>
          <w:sz w:val="21"/>
          <w:szCs w:val="21"/>
        </w:rPr>
        <w:t>年</w:t>
      </w:r>
      <w:r>
        <w:rPr>
          <w:rFonts w:hint="eastAsia" w:eastAsia="仿宋"/>
          <w:color w:val="auto"/>
          <w:sz w:val="21"/>
          <w:szCs w:val="21"/>
          <w:lang w:val="en-US" w:eastAsia="zh-CN"/>
        </w:rPr>
        <w:t xml:space="preserve"> </w:t>
      </w:r>
      <w:r>
        <w:rPr>
          <w:rFonts w:hint="eastAsia" w:ascii="Times New Roman" w:hAnsi="Times New Roman" w:eastAsia="仿宋"/>
          <w:color w:val="auto"/>
          <w:sz w:val="21"/>
          <w:szCs w:val="21"/>
        </w:rPr>
        <w:t>月</w:t>
      </w:r>
      <w:r>
        <w:rPr>
          <w:rFonts w:hint="eastAsia" w:eastAsia="仿宋"/>
          <w:color w:val="auto"/>
          <w:sz w:val="21"/>
          <w:szCs w:val="21"/>
          <w:lang w:val="en-US" w:eastAsia="zh-CN"/>
        </w:rPr>
        <w:t xml:space="preserve"> </w:t>
      </w:r>
      <w:r>
        <w:rPr>
          <w:rFonts w:hint="eastAsia" w:ascii="Times New Roman" w:hAnsi="Times New Roman" w:eastAsia="仿宋"/>
          <w:color w:val="auto"/>
          <w:sz w:val="21"/>
          <w:szCs w:val="21"/>
        </w:rPr>
        <w:t>日</w:t>
      </w:r>
    </w:p>
    <w:p w14:paraId="3B34F0E1">
      <w:pPr>
        <w:pStyle w:val="2"/>
        <w:rPr>
          <w:rFonts w:ascii="Times New Roman" w:hAnsi="Times New Roman" w:eastAsia="仿宋"/>
          <w:color w:val="auto"/>
          <w:sz w:val="21"/>
          <w:szCs w:val="21"/>
        </w:rPr>
      </w:pPr>
    </w:p>
    <w:p w14:paraId="48683438">
      <w:pPr>
        <w:pStyle w:val="2"/>
        <w:rPr>
          <w:rFonts w:ascii="Times New Roman" w:hAnsi="Times New Roman" w:eastAsia="仿宋"/>
          <w:color w:val="auto"/>
          <w:sz w:val="21"/>
          <w:szCs w:val="21"/>
        </w:rPr>
        <w:sectPr>
          <w:pgSz w:w="16838" w:h="11906" w:orient="landscape"/>
          <w:pgMar w:top="851" w:right="1440" w:bottom="567" w:left="1440" w:header="0" w:footer="0" w:gutter="0"/>
          <w:cols w:space="720" w:num="1"/>
          <w:docGrid w:type="lines" w:linePitch="312" w:charSpace="-14337"/>
        </w:sectPr>
      </w:pPr>
    </w:p>
    <w:p w14:paraId="048B2802">
      <w:pPr>
        <w:pStyle w:val="2"/>
        <w:rPr>
          <w:rFonts w:ascii="Times New Roman" w:hAnsi="Times New Roman" w:eastAsia="仿宋"/>
          <w:color w:val="auto"/>
          <w:sz w:val="21"/>
          <w:szCs w:val="21"/>
        </w:rPr>
      </w:pPr>
      <w:r>
        <w:rPr>
          <w:rFonts w:hint="eastAsia" w:ascii="Times New Roman" w:hAnsi="Times New Roman" w:eastAsia="仿宋"/>
          <w:color w:val="auto"/>
          <w:sz w:val="21"/>
          <w:szCs w:val="21"/>
        </w:rPr>
        <w:t>附件</w:t>
      </w:r>
      <w:r>
        <w:rPr>
          <w:rFonts w:ascii="Times New Roman" w:hAnsi="Times New Roman" w:eastAsia="仿宋"/>
          <w:color w:val="auto"/>
          <w:sz w:val="21"/>
          <w:szCs w:val="21"/>
        </w:rPr>
        <w:t>2</w:t>
      </w:r>
      <w:r>
        <w:rPr>
          <w:rFonts w:hint="eastAsia" w:ascii="Times New Roman" w:hAnsi="Times New Roman" w:eastAsia="仿宋"/>
          <w:color w:val="auto"/>
          <w:sz w:val="21"/>
          <w:szCs w:val="21"/>
        </w:rPr>
        <w:t>：</w:t>
      </w:r>
      <w:r>
        <w:rPr>
          <w:rFonts w:hint="eastAsia" w:ascii="Times New Roman" w:hAnsi="Times New Roman" w:eastAsia="仿宋"/>
          <w:bCs/>
          <w:color w:val="auto"/>
          <w:szCs w:val="28"/>
        </w:rPr>
        <w:t>(</w:t>
      </w:r>
      <w:r>
        <w:rPr>
          <w:rFonts w:hint="eastAsia" w:ascii="Times New Roman" w:hAnsi="Times New Roman" w:eastAsia="仿宋"/>
          <w:color w:val="auto"/>
          <w:kern w:val="2"/>
          <w:sz w:val="21"/>
          <w:szCs w:val="21"/>
        </w:rPr>
        <w:t>签合同时需附在合同后面</w:t>
      </w:r>
      <w:r>
        <w:rPr>
          <w:rFonts w:hint="eastAsia" w:ascii="Times New Roman" w:hAnsi="Times New Roman" w:eastAsia="仿宋"/>
          <w:color w:val="auto"/>
          <w:szCs w:val="21"/>
        </w:rPr>
        <w:t>)</w:t>
      </w:r>
    </w:p>
    <w:p w14:paraId="698A81E8">
      <w:pPr>
        <w:spacing w:line="360" w:lineRule="auto"/>
        <w:jc w:val="center"/>
        <w:rPr>
          <w:rFonts w:ascii="Times New Roman" w:hAnsi="Times New Roman" w:eastAsia="仿宋"/>
          <w:b/>
          <w:color w:val="auto"/>
          <w:sz w:val="24"/>
          <w:szCs w:val="24"/>
        </w:rPr>
      </w:pPr>
      <w:r>
        <w:rPr>
          <w:rFonts w:hint="eastAsia" w:ascii="Times New Roman" w:hAnsi="Times New Roman" w:eastAsia="仿宋"/>
          <w:b/>
          <w:color w:val="auto"/>
          <w:sz w:val="24"/>
          <w:szCs w:val="24"/>
        </w:rPr>
        <w:t>明细报价表</w:t>
      </w:r>
    </w:p>
    <w:tbl>
      <w:tblPr>
        <w:tblStyle w:val="11"/>
        <w:tblW w:w="1004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93"/>
        <w:gridCol w:w="1469"/>
        <w:gridCol w:w="1501"/>
        <w:gridCol w:w="7"/>
        <w:gridCol w:w="1355"/>
        <w:gridCol w:w="654"/>
        <w:gridCol w:w="644"/>
        <w:gridCol w:w="1165"/>
        <w:gridCol w:w="1400"/>
      </w:tblGrid>
      <w:tr w14:paraId="7AFB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61" w:type="dxa"/>
            <w:vAlign w:val="center"/>
          </w:tcPr>
          <w:p w14:paraId="01A68F6E">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序号</w:t>
            </w:r>
          </w:p>
        </w:tc>
        <w:tc>
          <w:tcPr>
            <w:tcW w:w="1193" w:type="dxa"/>
            <w:vAlign w:val="center"/>
          </w:tcPr>
          <w:p w14:paraId="6DD922E2">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产品名称</w:t>
            </w:r>
          </w:p>
        </w:tc>
        <w:tc>
          <w:tcPr>
            <w:tcW w:w="1469" w:type="dxa"/>
            <w:vAlign w:val="center"/>
          </w:tcPr>
          <w:p w14:paraId="3E1C3396">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品牌及产地</w:t>
            </w:r>
          </w:p>
        </w:tc>
        <w:tc>
          <w:tcPr>
            <w:tcW w:w="1508" w:type="dxa"/>
            <w:gridSpan w:val="2"/>
            <w:vAlign w:val="center"/>
          </w:tcPr>
          <w:p w14:paraId="5AF3CDB1">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制造商名称</w:t>
            </w:r>
          </w:p>
        </w:tc>
        <w:tc>
          <w:tcPr>
            <w:tcW w:w="1355" w:type="dxa"/>
            <w:vAlign w:val="center"/>
          </w:tcPr>
          <w:p w14:paraId="5626F516">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规格型号</w:t>
            </w:r>
          </w:p>
        </w:tc>
        <w:tc>
          <w:tcPr>
            <w:tcW w:w="654" w:type="dxa"/>
            <w:vAlign w:val="center"/>
          </w:tcPr>
          <w:p w14:paraId="2F953B83">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数量</w:t>
            </w:r>
          </w:p>
        </w:tc>
        <w:tc>
          <w:tcPr>
            <w:tcW w:w="644" w:type="dxa"/>
            <w:vAlign w:val="center"/>
          </w:tcPr>
          <w:p w14:paraId="0B18E75C">
            <w:pPr>
              <w:spacing w:line="360" w:lineRule="auto"/>
              <w:jc w:val="center"/>
              <w:rPr>
                <w:rFonts w:ascii="Times New Roman" w:hAnsi="Times New Roman" w:eastAsia="仿宋"/>
                <w:color w:val="auto"/>
              </w:rPr>
            </w:pPr>
            <w:r>
              <w:rPr>
                <w:rFonts w:hint="eastAsia" w:ascii="Times New Roman" w:hAnsi="Times New Roman" w:eastAsia="仿宋"/>
                <w:color w:val="auto"/>
                <w:szCs w:val="21"/>
              </w:rPr>
              <w:t>单位</w:t>
            </w:r>
          </w:p>
        </w:tc>
        <w:tc>
          <w:tcPr>
            <w:tcW w:w="1165" w:type="dxa"/>
            <w:vAlign w:val="center"/>
          </w:tcPr>
          <w:p w14:paraId="557074EF">
            <w:pPr>
              <w:spacing w:line="360" w:lineRule="auto"/>
              <w:jc w:val="center"/>
              <w:rPr>
                <w:rFonts w:ascii="Times New Roman" w:hAnsi="Times New Roman" w:eastAsia="仿宋"/>
                <w:color w:val="auto"/>
              </w:rPr>
            </w:pPr>
            <w:r>
              <w:rPr>
                <w:rFonts w:hint="eastAsia" w:ascii="Times New Roman" w:hAnsi="Times New Roman" w:eastAsia="仿宋"/>
                <w:color w:val="auto"/>
                <w:szCs w:val="21"/>
              </w:rPr>
              <w:t>单价</w:t>
            </w:r>
          </w:p>
        </w:tc>
        <w:tc>
          <w:tcPr>
            <w:tcW w:w="1400" w:type="dxa"/>
            <w:vAlign w:val="center"/>
          </w:tcPr>
          <w:p w14:paraId="5642DDB9">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合计</w:t>
            </w:r>
          </w:p>
          <w:p w14:paraId="5E40E76F">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（元）</w:t>
            </w:r>
          </w:p>
        </w:tc>
      </w:tr>
      <w:tr w14:paraId="76C8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61" w:type="dxa"/>
            <w:vAlign w:val="center"/>
          </w:tcPr>
          <w:p w14:paraId="1BF90DAE">
            <w:pPr>
              <w:spacing w:line="360" w:lineRule="auto"/>
              <w:jc w:val="center"/>
              <w:rPr>
                <w:rFonts w:ascii="Times New Roman" w:hAnsi="Times New Roman" w:eastAsia="仿宋"/>
                <w:color w:val="auto"/>
                <w:szCs w:val="21"/>
              </w:rPr>
            </w:pPr>
            <w:r>
              <w:rPr>
                <w:rFonts w:ascii="Times New Roman" w:hAnsi="Times New Roman" w:eastAsia="仿宋"/>
                <w:color w:val="auto"/>
                <w:szCs w:val="21"/>
              </w:rPr>
              <w:t>1</w:t>
            </w:r>
          </w:p>
        </w:tc>
        <w:tc>
          <w:tcPr>
            <w:tcW w:w="1193" w:type="dxa"/>
            <w:vAlign w:val="center"/>
          </w:tcPr>
          <w:p w14:paraId="3C8E86BB">
            <w:pPr>
              <w:widowControl/>
              <w:jc w:val="center"/>
              <w:rPr>
                <w:rFonts w:ascii="Times New Roman" w:hAnsi="Times New Roman" w:eastAsia="仿宋"/>
                <w:color w:val="auto"/>
                <w:kern w:val="0"/>
                <w:sz w:val="24"/>
                <w:szCs w:val="28"/>
              </w:rPr>
            </w:pPr>
          </w:p>
        </w:tc>
        <w:tc>
          <w:tcPr>
            <w:tcW w:w="1469" w:type="dxa"/>
            <w:vAlign w:val="center"/>
          </w:tcPr>
          <w:p w14:paraId="42D38874">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品牌：</w:t>
            </w:r>
          </w:p>
          <w:p w14:paraId="48269FC9">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产地：</w:t>
            </w:r>
          </w:p>
        </w:tc>
        <w:tc>
          <w:tcPr>
            <w:tcW w:w="1508" w:type="dxa"/>
            <w:gridSpan w:val="2"/>
            <w:vAlign w:val="center"/>
          </w:tcPr>
          <w:p w14:paraId="0CCCAD1A">
            <w:pPr>
              <w:pStyle w:val="2"/>
              <w:spacing w:line="360" w:lineRule="auto"/>
              <w:jc w:val="center"/>
              <w:rPr>
                <w:rFonts w:ascii="Times New Roman" w:hAnsi="Times New Roman" w:eastAsia="仿宋" w:cs="宋体"/>
                <w:color w:val="auto"/>
                <w:sz w:val="21"/>
                <w:szCs w:val="21"/>
              </w:rPr>
            </w:pPr>
          </w:p>
        </w:tc>
        <w:tc>
          <w:tcPr>
            <w:tcW w:w="1355" w:type="dxa"/>
            <w:vAlign w:val="center"/>
          </w:tcPr>
          <w:p w14:paraId="23197213">
            <w:pPr>
              <w:spacing w:line="360" w:lineRule="auto"/>
              <w:jc w:val="center"/>
              <w:rPr>
                <w:rFonts w:ascii="Times New Roman" w:hAnsi="Times New Roman" w:eastAsia="仿宋"/>
                <w:color w:val="auto"/>
              </w:rPr>
            </w:pPr>
          </w:p>
        </w:tc>
        <w:tc>
          <w:tcPr>
            <w:tcW w:w="654" w:type="dxa"/>
            <w:vAlign w:val="center"/>
          </w:tcPr>
          <w:p w14:paraId="2239FC26">
            <w:pPr>
              <w:widowControl/>
              <w:jc w:val="center"/>
              <w:rPr>
                <w:rFonts w:ascii="Times New Roman" w:hAnsi="Times New Roman" w:eastAsia="仿宋"/>
                <w:color w:val="auto"/>
                <w:kern w:val="0"/>
                <w:sz w:val="24"/>
              </w:rPr>
            </w:pPr>
          </w:p>
        </w:tc>
        <w:tc>
          <w:tcPr>
            <w:tcW w:w="644" w:type="dxa"/>
            <w:vAlign w:val="center"/>
          </w:tcPr>
          <w:p w14:paraId="258B0EF4">
            <w:pPr>
              <w:widowControl/>
              <w:jc w:val="center"/>
              <w:rPr>
                <w:rFonts w:ascii="Times New Roman" w:hAnsi="Times New Roman" w:eastAsia="仿宋"/>
                <w:color w:val="auto"/>
                <w:kern w:val="0"/>
                <w:sz w:val="24"/>
              </w:rPr>
            </w:pPr>
          </w:p>
        </w:tc>
        <w:tc>
          <w:tcPr>
            <w:tcW w:w="1165" w:type="dxa"/>
            <w:vAlign w:val="center"/>
          </w:tcPr>
          <w:p w14:paraId="62C9759D">
            <w:pPr>
              <w:widowControl/>
              <w:spacing w:line="360" w:lineRule="auto"/>
              <w:jc w:val="center"/>
              <w:textAlignment w:val="center"/>
              <w:rPr>
                <w:rFonts w:ascii="Times New Roman" w:hAnsi="Times New Roman" w:eastAsia="仿宋"/>
                <w:color w:val="auto"/>
                <w:sz w:val="28"/>
                <w:szCs w:val="21"/>
              </w:rPr>
            </w:pPr>
          </w:p>
        </w:tc>
        <w:tc>
          <w:tcPr>
            <w:tcW w:w="1400" w:type="dxa"/>
            <w:vAlign w:val="center"/>
          </w:tcPr>
          <w:p w14:paraId="65B1F31B">
            <w:pPr>
              <w:spacing w:line="360" w:lineRule="auto"/>
              <w:jc w:val="center"/>
              <w:textAlignment w:val="center"/>
              <w:rPr>
                <w:rFonts w:ascii="Times New Roman" w:hAnsi="Times New Roman" w:eastAsia="仿宋"/>
                <w:color w:val="auto"/>
                <w:sz w:val="28"/>
                <w:szCs w:val="21"/>
              </w:rPr>
            </w:pPr>
          </w:p>
        </w:tc>
      </w:tr>
      <w:tr w14:paraId="0863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61" w:type="dxa"/>
            <w:vAlign w:val="center"/>
          </w:tcPr>
          <w:p w14:paraId="7BA46899">
            <w:pPr>
              <w:spacing w:line="360" w:lineRule="auto"/>
              <w:jc w:val="center"/>
              <w:rPr>
                <w:rFonts w:ascii="Times New Roman" w:hAnsi="Times New Roman" w:eastAsia="仿宋"/>
                <w:color w:val="auto"/>
                <w:szCs w:val="21"/>
              </w:rPr>
            </w:pPr>
            <w:r>
              <w:rPr>
                <w:rFonts w:ascii="Times New Roman" w:hAnsi="Times New Roman" w:eastAsia="仿宋"/>
                <w:color w:val="auto"/>
                <w:szCs w:val="21"/>
              </w:rPr>
              <w:t>2</w:t>
            </w:r>
          </w:p>
        </w:tc>
        <w:tc>
          <w:tcPr>
            <w:tcW w:w="1193" w:type="dxa"/>
            <w:vAlign w:val="center"/>
          </w:tcPr>
          <w:p w14:paraId="6D4DB3AF">
            <w:pPr>
              <w:jc w:val="center"/>
              <w:rPr>
                <w:rFonts w:ascii="Times New Roman" w:hAnsi="Times New Roman" w:eastAsia="仿宋"/>
                <w:color w:val="auto"/>
                <w:sz w:val="24"/>
                <w:szCs w:val="28"/>
              </w:rPr>
            </w:pPr>
          </w:p>
        </w:tc>
        <w:tc>
          <w:tcPr>
            <w:tcW w:w="1469" w:type="dxa"/>
            <w:vAlign w:val="center"/>
          </w:tcPr>
          <w:p w14:paraId="58F33563">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品牌：</w:t>
            </w:r>
          </w:p>
          <w:p w14:paraId="0553F7B4">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产地：</w:t>
            </w:r>
          </w:p>
        </w:tc>
        <w:tc>
          <w:tcPr>
            <w:tcW w:w="1508" w:type="dxa"/>
            <w:gridSpan w:val="2"/>
            <w:vAlign w:val="center"/>
          </w:tcPr>
          <w:p w14:paraId="0152549D">
            <w:pPr>
              <w:spacing w:line="360" w:lineRule="auto"/>
              <w:jc w:val="center"/>
              <w:rPr>
                <w:rFonts w:ascii="Times New Roman" w:hAnsi="Times New Roman" w:eastAsia="仿宋" w:cs="宋体"/>
                <w:color w:val="auto"/>
                <w:szCs w:val="21"/>
              </w:rPr>
            </w:pPr>
          </w:p>
        </w:tc>
        <w:tc>
          <w:tcPr>
            <w:tcW w:w="1355" w:type="dxa"/>
            <w:vAlign w:val="center"/>
          </w:tcPr>
          <w:p w14:paraId="4E84C28E">
            <w:pPr>
              <w:spacing w:line="360" w:lineRule="auto"/>
              <w:jc w:val="center"/>
              <w:rPr>
                <w:rFonts w:ascii="Times New Roman" w:hAnsi="Times New Roman" w:eastAsia="仿宋"/>
                <w:color w:val="auto"/>
              </w:rPr>
            </w:pPr>
          </w:p>
        </w:tc>
        <w:tc>
          <w:tcPr>
            <w:tcW w:w="654" w:type="dxa"/>
            <w:vAlign w:val="center"/>
          </w:tcPr>
          <w:p w14:paraId="5628B247">
            <w:pPr>
              <w:jc w:val="center"/>
              <w:rPr>
                <w:rFonts w:ascii="Times New Roman" w:hAnsi="Times New Roman" w:eastAsia="仿宋"/>
                <w:color w:val="auto"/>
                <w:sz w:val="24"/>
              </w:rPr>
            </w:pPr>
          </w:p>
        </w:tc>
        <w:tc>
          <w:tcPr>
            <w:tcW w:w="644" w:type="dxa"/>
            <w:vAlign w:val="center"/>
          </w:tcPr>
          <w:p w14:paraId="724C3A49">
            <w:pPr>
              <w:jc w:val="center"/>
              <w:rPr>
                <w:rFonts w:ascii="Times New Roman" w:hAnsi="Times New Roman" w:eastAsia="仿宋"/>
                <w:color w:val="auto"/>
                <w:sz w:val="24"/>
              </w:rPr>
            </w:pPr>
          </w:p>
        </w:tc>
        <w:tc>
          <w:tcPr>
            <w:tcW w:w="1165" w:type="dxa"/>
            <w:vAlign w:val="center"/>
          </w:tcPr>
          <w:p w14:paraId="71650352">
            <w:pPr>
              <w:widowControl/>
              <w:spacing w:line="360" w:lineRule="auto"/>
              <w:jc w:val="center"/>
              <w:textAlignment w:val="center"/>
              <w:rPr>
                <w:rFonts w:ascii="Times New Roman" w:hAnsi="Times New Roman" w:eastAsia="仿宋"/>
                <w:color w:val="auto"/>
                <w:sz w:val="28"/>
                <w:szCs w:val="21"/>
              </w:rPr>
            </w:pPr>
          </w:p>
        </w:tc>
        <w:tc>
          <w:tcPr>
            <w:tcW w:w="1400" w:type="dxa"/>
            <w:vAlign w:val="center"/>
          </w:tcPr>
          <w:p w14:paraId="4B3D43EB">
            <w:pPr>
              <w:widowControl/>
              <w:spacing w:line="360" w:lineRule="auto"/>
              <w:jc w:val="center"/>
              <w:textAlignment w:val="center"/>
              <w:rPr>
                <w:rFonts w:ascii="Times New Roman" w:hAnsi="Times New Roman" w:eastAsia="仿宋"/>
                <w:color w:val="auto"/>
                <w:sz w:val="28"/>
                <w:szCs w:val="21"/>
              </w:rPr>
            </w:pPr>
          </w:p>
        </w:tc>
      </w:tr>
      <w:tr w14:paraId="6AB9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61" w:type="dxa"/>
            <w:tcBorders>
              <w:bottom w:val="single" w:color="000000" w:sz="4" w:space="0"/>
            </w:tcBorders>
            <w:vAlign w:val="center"/>
          </w:tcPr>
          <w:p w14:paraId="6A6D9C98">
            <w:pPr>
              <w:spacing w:line="360" w:lineRule="auto"/>
              <w:jc w:val="center"/>
              <w:rPr>
                <w:rFonts w:ascii="Times New Roman" w:hAnsi="Times New Roman" w:eastAsia="仿宋"/>
                <w:color w:val="auto"/>
                <w:szCs w:val="21"/>
              </w:rPr>
            </w:pPr>
            <w:r>
              <w:rPr>
                <w:rFonts w:ascii="Times New Roman" w:hAnsi="Times New Roman" w:eastAsia="仿宋"/>
                <w:color w:val="auto"/>
                <w:szCs w:val="21"/>
              </w:rPr>
              <w:t>3</w:t>
            </w:r>
          </w:p>
        </w:tc>
        <w:tc>
          <w:tcPr>
            <w:tcW w:w="1193" w:type="dxa"/>
            <w:tcBorders>
              <w:bottom w:val="single" w:color="000000" w:sz="4" w:space="0"/>
            </w:tcBorders>
            <w:vAlign w:val="center"/>
          </w:tcPr>
          <w:p w14:paraId="0A1D6BC8">
            <w:pPr>
              <w:jc w:val="center"/>
              <w:rPr>
                <w:rFonts w:ascii="Times New Roman" w:hAnsi="Times New Roman" w:eastAsia="仿宋"/>
                <w:color w:val="auto"/>
                <w:kern w:val="0"/>
                <w:sz w:val="24"/>
                <w:szCs w:val="28"/>
              </w:rPr>
            </w:pPr>
          </w:p>
        </w:tc>
        <w:tc>
          <w:tcPr>
            <w:tcW w:w="1469" w:type="dxa"/>
            <w:tcBorders>
              <w:bottom w:val="single" w:color="000000" w:sz="4" w:space="0"/>
            </w:tcBorders>
            <w:vAlign w:val="center"/>
          </w:tcPr>
          <w:p w14:paraId="25BC9519">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品牌：</w:t>
            </w:r>
          </w:p>
          <w:p w14:paraId="4EB0B7D3">
            <w:pPr>
              <w:pStyle w:val="2"/>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产地：</w:t>
            </w:r>
          </w:p>
        </w:tc>
        <w:tc>
          <w:tcPr>
            <w:tcW w:w="1508" w:type="dxa"/>
            <w:gridSpan w:val="2"/>
            <w:tcBorders>
              <w:bottom w:val="single" w:color="000000" w:sz="4" w:space="0"/>
              <w:right w:val="single" w:color="000000" w:sz="4" w:space="0"/>
            </w:tcBorders>
            <w:vAlign w:val="center"/>
          </w:tcPr>
          <w:p w14:paraId="6C88E806">
            <w:pPr>
              <w:spacing w:line="360" w:lineRule="auto"/>
              <w:jc w:val="center"/>
              <w:rPr>
                <w:rFonts w:ascii="Times New Roman" w:hAnsi="Times New Roman" w:eastAsia="仿宋" w:cs="宋体"/>
                <w:color w:val="auto"/>
                <w:szCs w:val="21"/>
              </w:rPr>
            </w:pPr>
          </w:p>
        </w:tc>
        <w:tc>
          <w:tcPr>
            <w:tcW w:w="1355" w:type="dxa"/>
            <w:tcBorders>
              <w:left w:val="single" w:color="000000" w:sz="4" w:space="0"/>
              <w:bottom w:val="single" w:color="000000" w:sz="4" w:space="0"/>
              <w:right w:val="single" w:color="000000" w:sz="4" w:space="0"/>
            </w:tcBorders>
            <w:vAlign w:val="center"/>
          </w:tcPr>
          <w:p w14:paraId="5B3A2E3B">
            <w:pPr>
              <w:spacing w:line="360" w:lineRule="auto"/>
              <w:jc w:val="center"/>
              <w:rPr>
                <w:rFonts w:ascii="Times New Roman" w:hAnsi="Times New Roman" w:eastAsia="仿宋"/>
                <w:color w:val="auto"/>
              </w:rPr>
            </w:pPr>
          </w:p>
        </w:tc>
        <w:tc>
          <w:tcPr>
            <w:tcW w:w="654" w:type="dxa"/>
            <w:tcBorders>
              <w:left w:val="single" w:color="000000" w:sz="4" w:space="0"/>
              <w:bottom w:val="single" w:color="000000" w:sz="4" w:space="0"/>
              <w:right w:val="single" w:color="000000" w:sz="4" w:space="0"/>
            </w:tcBorders>
            <w:vAlign w:val="center"/>
          </w:tcPr>
          <w:p w14:paraId="620C779B">
            <w:pPr>
              <w:jc w:val="center"/>
              <w:rPr>
                <w:rFonts w:ascii="Times New Roman" w:hAnsi="Times New Roman" w:eastAsia="仿宋"/>
                <w:color w:val="auto"/>
                <w:sz w:val="24"/>
              </w:rPr>
            </w:pPr>
          </w:p>
        </w:tc>
        <w:tc>
          <w:tcPr>
            <w:tcW w:w="644" w:type="dxa"/>
            <w:tcBorders>
              <w:left w:val="single" w:color="000000" w:sz="4" w:space="0"/>
              <w:bottom w:val="single" w:color="000000" w:sz="4" w:space="0"/>
            </w:tcBorders>
            <w:vAlign w:val="center"/>
          </w:tcPr>
          <w:p w14:paraId="13555DE9">
            <w:pPr>
              <w:jc w:val="center"/>
              <w:rPr>
                <w:rFonts w:ascii="Times New Roman" w:hAnsi="Times New Roman" w:eastAsia="仿宋"/>
                <w:color w:val="auto"/>
                <w:sz w:val="24"/>
              </w:rPr>
            </w:pPr>
          </w:p>
        </w:tc>
        <w:tc>
          <w:tcPr>
            <w:tcW w:w="1165" w:type="dxa"/>
            <w:vAlign w:val="center"/>
          </w:tcPr>
          <w:p w14:paraId="4D007D00">
            <w:pPr>
              <w:widowControl/>
              <w:spacing w:line="360" w:lineRule="auto"/>
              <w:jc w:val="center"/>
              <w:textAlignment w:val="center"/>
              <w:rPr>
                <w:rFonts w:ascii="Times New Roman" w:hAnsi="Times New Roman" w:eastAsia="仿宋"/>
                <w:color w:val="auto"/>
                <w:sz w:val="28"/>
                <w:szCs w:val="21"/>
              </w:rPr>
            </w:pPr>
          </w:p>
        </w:tc>
        <w:tc>
          <w:tcPr>
            <w:tcW w:w="1400" w:type="dxa"/>
            <w:vAlign w:val="center"/>
          </w:tcPr>
          <w:p w14:paraId="26C83C2C">
            <w:pPr>
              <w:widowControl/>
              <w:spacing w:line="360" w:lineRule="auto"/>
              <w:jc w:val="center"/>
              <w:textAlignment w:val="center"/>
              <w:rPr>
                <w:rFonts w:ascii="Times New Roman" w:hAnsi="Times New Roman" w:eastAsia="仿宋"/>
                <w:color w:val="auto"/>
                <w:sz w:val="28"/>
                <w:szCs w:val="21"/>
              </w:rPr>
            </w:pPr>
          </w:p>
        </w:tc>
      </w:tr>
      <w:tr w14:paraId="7D2C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824" w:type="dxa"/>
            <w:gridSpan w:val="4"/>
            <w:tcBorders>
              <w:top w:val="single" w:color="000000" w:sz="4" w:space="0"/>
              <w:left w:val="single" w:color="000000" w:sz="4" w:space="0"/>
              <w:bottom w:val="single" w:color="000000" w:sz="4" w:space="0"/>
              <w:right w:val="single" w:color="000000" w:sz="4" w:space="0"/>
            </w:tcBorders>
            <w:vAlign w:val="center"/>
          </w:tcPr>
          <w:p w14:paraId="5D57F269">
            <w:pPr>
              <w:spacing w:line="360" w:lineRule="auto"/>
              <w:jc w:val="center"/>
              <w:rPr>
                <w:rFonts w:ascii="Times New Roman" w:hAnsi="Times New Roman" w:eastAsia="仿宋"/>
                <w:color w:val="auto"/>
                <w:sz w:val="24"/>
                <w:szCs w:val="24"/>
              </w:rPr>
            </w:pPr>
            <w:r>
              <w:rPr>
                <w:rFonts w:hint="eastAsia" w:ascii="Times New Roman" w:hAnsi="Times New Roman" w:eastAsia="仿宋"/>
                <w:color w:val="auto"/>
                <w:sz w:val="24"/>
                <w:szCs w:val="24"/>
              </w:rPr>
              <w:t>合计（小写）</w:t>
            </w:r>
          </w:p>
        </w:tc>
        <w:tc>
          <w:tcPr>
            <w:tcW w:w="5225" w:type="dxa"/>
            <w:gridSpan w:val="6"/>
            <w:tcBorders>
              <w:top w:val="single" w:color="000000" w:sz="4" w:space="0"/>
              <w:left w:val="single" w:color="000000" w:sz="4" w:space="0"/>
              <w:bottom w:val="single" w:color="000000" w:sz="4" w:space="0"/>
            </w:tcBorders>
            <w:vAlign w:val="center"/>
          </w:tcPr>
          <w:p w14:paraId="11FB9FC2">
            <w:pPr>
              <w:widowControl/>
              <w:spacing w:line="360" w:lineRule="auto"/>
              <w:jc w:val="center"/>
              <w:rPr>
                <w:rFonts w:ascii="Times New Roman" w:hAnsi="Times New Roman" w:eastAsia="仿宋"/>
                <w:color w:val="auto"/>
                <w:sz w:val="24"/>
                <w:szCs w:val="24"/>
              </w:rPr>
            </w:pPr>
            <w:r>
              <w:rPr>
                <w:rFonts w:ascii="Times New Roman" w:hAnsi="Times New Roman" w:eastAsia="仿宋"/>
                <w:color w:val="auto"/>
                <w:sz w:val="24"/>
                <w:szCs w:val="24"/>
              </w:rPr>
              <w:t>.00</w:t>
            </w:r>
          </w:p>
        </w:tc>
      </w:tr>
      <w:tr w14:paraId="170D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824" w:type="dxa"/>
            <w:gridSpan w:val="4"/>
            <w:tcBorders>
              <w:top w:val="single" w:color="000000" w:sz="4" w:space="0"/>
              <w:right w:val="single" w:color="000000" w:sz="4" w:space="0"/>
            </w:tcBorders>
            <w:vAlign w:val="center"/>
          </w:tcPr>
          <w:p w14:paraId="2F6C7760">
            <w:pPr>
              <w:spacing w:line="360" w:lineRule="auto"/>
              <w:jc w:val="center"/>
              <w:rPr>
                <w:rFonts w:ascii="Times New Roman" w:hAnsi="Times New Roman" w:eastAsia="仿宋"/>
                <w:color w:val="auto"/>
                <w:sz w:val="24"/>
                <w:szCs w:val="24"/>
              </w:rPr>
            </w:pPr>
            <w:r>
              <w:rPr>
                <w:rFonts w:hint="eastAsia" w:ascii="Times New Roman" w:hAnsi="Times New Roman" w:eastAsia="仿宋"/>
                <w:color w:val="auto"/>
                <w:sz w:val="24"/>
                <w:szCs w:val="24"/>
              </w:rPr>
              <w:t>合计（大写）</w:t>
            </w:r>
          </w:p>
        </w:tc>
        <w:tc>
          <w:tcPr>
            <w:tcW w:w="5225" w:type="dxa"/>
            <w:gridSpan w:val="6"/>
            <w:tcBorders>
              <w:top w:val="single" w:color="000000" w:sz="4" w:space="0"/>
              <w:left w:val="single" w:color="000000" w:sz="4" w:space="0"/>
            </w:tcBorders>
            <w:vAlign w:val="center"/>
          </w:tcPr>
          <w:p w14:paraId="6F2C7191">
            <w:pPr>
              <w:widowControl/>
              <w:spacing w:line="360" w:lineRule="auto"/>
              <w:jc w:val="center"/>
              <w:rPr>
                <w:rFonts w:ascii="Times New Roman" w:hAnsi="Times New Roman" w:eastAsia="仿宋"/>
                <w:color w:val="auto"/>
                <w:sz w:val="24"/>
                <w:szCs w:val="24"/>
              </w:rPr>
            </w:pPr>
            <w:r>
              <w:rPr>
                <w:rFonts w:hint="eastAsia" w:ascii="Times New Roman" w:hAnsi="Times New Roman" w:eastAsia="仿宋"/>
                <w:color w:val="auto"/>
                <w:sz w:val="24"/>
                <w:szCs w:val="24"/>
              </w:rPr>
              <w:t>元整</w:t>
            </w:r>
          </w:p>
        </w:tc>
      </w:tr>
    </w:tbl>
    <w:p w14:paraId="061BBB87">
      <w:pPr>
        <w:spacing w:line="360" w:lineRule="auto"/>
        <w:rPr>
          <w:rFonts w:ascii="Times New Roman" w:hAnsi="Times New Roman" w:eastAsia="仿宋"/>
          <w:color w:val="auto"/>
          <w:szCs w:val="21"/>
        </w:rPr>
      </w:pPr>
      <w:r>
        <w:rPr>
          <w:rFonts w:hint="eastAsia" w:ascii="Times New Roman" w:hAnsi="Times New Roman" w:eastAsia="仿宋"/>
          <w:color w:val="auto"/>
          <w:szCs w:val="21"/>
        </w:rPr>
        <w:t>注：</w:t>
      </w:r>
      <w:r>
        <w:rPr>
          <w:rFonts w:ascii="Times New Roman" w:hAnsi="Times New Roman" w:eastAsia="仿宋"/>
          <w:color w:val="auto"/>
          <w:szCs w:val="21"/>
        </w:rPr>
        <w:t>1</w:t>
      </w:r>
      <w:r>
        <w:rPr>
          <w:rFonts w:hint="eastAsia" w:ascii="Times New Roman" w:hAnsi="Times New Roman" w:eastAsia="仿宋"/>
          <w:color w:val="auto"/>
          <w:szCs w:val="21"/>
        </w:rPr>
        <w:t>、请供应商</w:t>
      </w:r>
      <w:r>
        <w:rPr>
          <w:rFonts w:hint="eastAsia" w:ascii="Times New Roman" w:hAnsi="Times New Roman" w:eastAsia="仿宋"/>
          <w:color w:val="auto"/>
          <w:szCs w:val="21"/>
          <w:lang w:val="en-US" w:eastAsia="zh-CN"/>
        </w:rPr>
        <w:t>根据项目采购清单的内容</w:t>
      </w:r>
      <w:r>
        <w:rPr>
          <w:rFonts w:hint="eastAsia" w:ascii="Times New Roman" w:hAnsi="Times New Roman" w:eastAsia="仿宋"/>
          <w:color w:val="auto"/>
          <w:szCs w:val="21"/>
        </w:rPr>
        <w:t>完整填写本表，此表必填，否则投标无效（签合同时必须与本表一致）。</w:t>
      </w:r>
    </w:p>
    <w:p w14:paraId="70F5D98B">
      <w:pPr>
        <w:spacing w:line="360" w:lineRule="auto"/>
        <w:ind w:firstLine="420" w:firstLineChars="200"/>
        <w:rPr>
          <w:rFonts w:ascii="Times New Roman" w:hAnsi="Times New Roman" w:eastAsia="仿宋"/>
          <w:color w:val="auto"/>
          <w:szCs w:val="21"/>
        </w:rPr>
      </w:pPr>
      <w:r>
        <w:rPr>
          <w:rFonts w:ascii="Times New Roman" w:hAnsi="Times New Roman" w:eastAsia="仿宋"/>
          <w:color w:val="auto"/>
          <w:szCs w:val="21"/>
        </w:rPr>
        <w:t>2</w:t>
      </w:r>
      <w:r>
        <w:rPr>
          <w:rFonts w:hint="eastAsia" w:ascii="Times New Roman" w:hAnsi="Times New Roman" w:eastAsia="仿宋"/>
          <w:color w:val="auto"/>
          <w:szCs w:val="21"/>
        </w:rPr>
        <w:t>、该表可扩展</w:t>
      </w:r>
      <w:bookmarkStart w:id="0" w:name="OLE_LINK1"/>
      <w:bookmarkStart w:id="1" w:name="OLE_LINK2"/>
      <w:r>
        <w:rPr>
          <w:rFonts w:hint="eastAsia" w:ascii="Times New Roman" w:hAnsi="Times New Roman" w:eastAsia="仿宋"/>
          <w:color w:val="auto"/>
          <w:szCs w:val="21"/>
        </w:rPr>
        <w:t>，并逐页签字或盖章。</w:t>
      </w:r>
      <w:bookmarkEnd w:id="0"/>
      <w:bookmarkEnd w:id="1"/>
    </w:p>
    <w:p w14:paraId="22A7AFD8">
      <w:pPr>
        <w:snapToGrid w:val="0"/>
        <w:spacing w:line="360" w:lineRule="auto"/>
        <w:rPr>
          <w:rFonts w:ascii="Times New Roman" w:hAnsi="Times New Roman" w:eastAsia="仿宋"/>
          <w:color w:val="auto"/>
          <w:szCs w:val="21"/>
        </w:rPr>
      </w:pPr>
      <w:r>
        <w:rPr>
          <w:rFonts w:ascii="Times New Roman" w:hAnsi="Times New Roman" w:eastAsia="仿宋"/>
          <w:color w:val="auto"/>
          <w:szCs w:val="21"/>
        </w:rPr>
        <w:t xml:space="preserve">    3</w:t>
      </w:r>
      <w:r>
        <w:rPr>
          <w:rFonts w:hint="eastAsia" w:ascii="Times New Roman" w:hAnsi="Times New Roman" w:eastAsia="仿宋"/>
          <w:color w:val="auto"/>
          <w:szCs w:val="21"/>
        </w:rPr>
        <w:t>、产品名称、品牌及产地、制造商名称、规格型号必须与厂家标牌一致。</w:t>
      </w:r>
    </w:p>
    <w:p w14:paraId="1611BF2C">
      <w:pPr>
        <w:pStyle w:val="10"/>
        <w:spacing w:line="360" w:lineRule="auto"/>
        <w:ind w:left="90" w:leftChars="-127" w:hanging="357" w:hangingChars="170"/>
        <w:rPr>
          <w:rFonts w:ascii="Times New Roman" w:hAnsi="Times New Roman" w:eastAsia="仿宋"/>
          <w:color w:val="auto"/>
          <w:kern w:val="0"/>
          <w:sz w:val="21"/>
          <w:szCs w:val="21"/>
        </w:rPr>
      </w:pPr>
      <w:r>
        <w:rPr>
          <w:rFonts w:hint="eastAsia" w:ascii="Times New Roman" w:hAnsi="Times New Roman" w:eastAsia="仿宋"/>
          <w:color w:val="auto"/>
          <w:kern w:val="0"/>
          <w:sz w:val="21"/>
          <w:szCs w:val="21"/>
        </w:rPr>
        <w:t>供应商名称（公章）：</w:t>
      </w:r>
    </w:p>
    <w:p w14:paraId="41DFBC52">
      <w:pPr>
        <w:pStyle w:val="10"/>
        <w:spacing w:line="360" w:lineRule="auto"/>
        <w:ind w:left="90" w:leftChars="-127" w:hanging="357" w:hangingChars="170"/>
        <w:rPr>
          <w:rFonts w:ascii="Times New Roman" w:hAnsi="Times New Roman" w:eastAsia="仿宋"/>
          <w:color w:val="auto"/>
          <w:kern w:val="0"/>
          <w:sz w:val="21"/>
          <w:szCs w:val="21"/>
        </w:rPr>
      </w:pPr>
      <w:r>
        <w:rPr>
          <w:rFonts w:ascii="Times New Roman" w:hAnsi="Times New Roman" w:eastAsia="仿宋"/>
          <w:color w:val="auto"/>
          <w:sz w:val="21"/>
          <w:szCs w:val="21"/>
        </w:rPr>
        <w:t>20</w:t>
      </w:r>
      <w:r>
        <w:rPr>
          <w:rFonts w:hint="eastAsia" w:ascii="Times New Roman" w:hAnsi="Times New Roman" w:eastAsia="仿宋"/>
          <w:color w:val="auto"/>
          <w:sz w:val="21"/>
          <w:szCs w:val="21"/>
        </w:rPr>
        <w:t>2</w:t>
      </w:r>
      <w:r>
        <w:rPr>
          <w:rFonts w:hint="eastAsia" w:ascii="Times New Roman" w:hAnsi="Times New Roman" w:eastAsia="仿宋"/>
          <w:color w:val="auto"/>
          <w:sz w:val="21"/>
          <w:szCs w:val="21"/>
          <w:lang w:val="en-US" w:eastAsia="zh-CN"/>
        </w:rPr>
        <w:t>5</w:t>
      </w:r>
      <w:r>
        <w:rPr>
          <w:rFonts w:hint="eastAsia" w:ascii="Times New Roman" w:hAnsi="Times New Roman" w:eastAsia="仿宋"/>
          <w:color w:val="auto"/>
          <w:sz w:val="21"/>
          <w:szCs w:val="21"/>
        </w:rPr>
        <w:t>年    月     日</w:t>
      </w:r>
    </w:p>
    <w:p w14:paraId="3F487E9D">
      <w:pPr>
        <w:rPr>
          <w:rFonts w:ascii="Times New Roman" w:hAnsi="Times New Roman" w:eastAsia="仿宋"/>
          <w:color w:val="auto"/>
          <w:szCs w:val="21"/>
          <w:highlight w:val="none"/>
        </w:rPr>
      </w:pPr>
      <w:r>
        <w:rPr>
          <w:rFonts w:ascii="Times New Roman" w:hAnsi="Times New Roman" w:eastAsia="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-245745</wp:posOffset>
                </wp:positionH>
                <wp:positionV relativeFrom="paragraph">
                  <wp:posOffset>425450</wp:posOffset>
                </wp:positionV>
                <wp:extent cx="2640965" cy="1744980"/>
                <wp:effectExtent l="4445" t="4445" r="21590" b="22225"/>
                <wp:wrapNone/>
                <wp:docPr id="1" name="文本框 2"/>
                <wp:cNvGraphicFramePr/>
                <a:graphic xmlns:a="http://schemas.openxmlformats.org/drawingml/2006/main">
                  <a:graphicData uri="http://schemas.microsoft.com/office/word/2010/wordprocessingShape">
                    <wps:wsp>
                      <wps:cNvSpPr txBox="1"/>
                      <wps:spPr bwMode="auto">
                        <a:xfrm>
                          <a:off x="0" y="0"/>
                          <a:ext cx="2640965" cy="1744980"/>
                        </a:xfrm>
                        <a:prstGeom prst="rect">
                          <a:avLst/>
                        </a:prstGeom>
                        <a:solidFill>
                          <a:srgbClr val="FFFFFF"/>
                        </a:solidFill>
                        <a:ln w="9525">
                          <a:solidFill>
                            <a:srgbClr val="000000"/>
                          </a:solidFill>
                          <a:miter lim="800000"/>
                        </a:ln>
                        <a:effectLst/>
                      </wps:spPr>
                      <wps:txbx>
                        <w:txbxContent>
                          <w:p w14:paraId="551243FE">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9.35pt;margin-top:33.5pt;height:137.4pt;width:207.95pt;z-index:251659264;mso-width-relative:page;mso-height-relative:page;" fillcolor="#FFFFFF" filled="t" stroked="t" coordsize="21600,21600" o:gfxdata="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GwLZAAAACgEAAA8AAAAAAAAAAQAgAAAAIgAAAGRycy9kb3ducmV2Lnht&#10;bFBLAQIUABQAAAAIAIdO4kC4UM6kMQIAAGYEAAAOAAAAAAAAAAEAIAAAACgBAABkcnMvZTJvRG9j&#10;LnhtbFBLBQYAAAAABgAGAFkBAADLBQAAAAA=&#10;">
                <v:fill on="t" focussize="0,0"/>
                <v:stroke color="#000000" miterlimit="8" joinstyle="miter"/>
                <v:imagedata o:title=""/>
                <o:lock v:ext="edit" aspectratio="f"/>
                <v:textbox>
                  <w:txbxContent>
                    <w:p w14:paraId="551243FE">
                      <w:pPr>
                        <w:jc w:val="center"/>
                      </w:pPr>
                      <w:r>
                        <w:rPr>
                          <w:rFonts w:hint="eastAsia"/>
                        </w:rPr>
                        <w:t>身份证(正面)</w:t>
                      </w:r>
                    </w:p>
                  </w:txbxContent>
                </v:textbox>
              </v:shape>
            </w:pict>
          </mc:Fallback>
        </mc:AlternateContent>
      </w:r>
      <w:r>
        <w:rPr>
          <w:rFonts w:hint="eastAsia" w:ascii="Times New Roman" w:hAnsi="Times New Roman" w:eastAsia="仿宋"/>
          <w:color w:val="auto"/>
          <w:szCs w:val="21"/>
          <w:highlight w:val="none"/>
          <w:lang w:val="en-US" w:eastAsia="zh-CN"/>
        </w:rPr>
        <w:t>法定代表人或法定</w:t>
      </w:r>
      <w:r>
        <w:rPr>
          <w:rFonts w:hint="eastAsia" w:ascii="Times New Roman" w:hAnsi="Times New Roman" w:eastAsia="仿宋"/>
          <w:color w:val="auto"/>
          <w:szCs w:val="21"/>
          <w:highlight w:val="none"/>
        </w:rPr>
        <w:t>授权人身份证复印件：（加盖鲜章）</w:t>
      </w:r>
      <w:r>
        <w:rPr>
          <w:rFonts w:hint="eastAsia" w:ascii="Times New Roman" w:hAnsi="Times New Roman" w:eastAsia="仿宋"/>
          <w:color w:val="auto"/>
          <w:szCs w:val="21"/>
          <w:highlight w:val="none"/>
          <w:lang w:val="en-US" w:eastAsia="zh-CN"/>
        </w:rPr>
        <w:t xml:space="preserve">  联系</w:t>
      </w:r>
      <w:r>
        <w:rPr>
          <w:rFonts w:hint="eastAsia" w:ascii="Times New Roman" w:hAnsi="Times New Roman" w:eastAsia="仿宋"/>
          <w:color w:val="auto"/>
          <w:szCs w:val="21"/>
          <w:highlight w:val="none"/>
        </w:rPr>
        <w:t>电话：</w:t>
      </w:r>
    </w:p>
    <w:p w14:paraId="5B2E2B4B">
      <w:pPr>
        <w:rPr>
          <w:rFonts w:ascii="Times New Roman" w:hAnsi="Times New Roman" w:eastAsia="仿宋"/>
          <w:color w:val="auto"/>
          <w:szCs w:val="21"/>
        </w:rPr>
      </w:pPr>
    </w:p>
    <w:p w14:paraId="153FC96B">
      <w:pPr>
        <w:rPr>
          <w:rFonts w:ascii="Times New Roman" w:hAnsi="Times New Roman" w:eastAsia="仿宋"/>
          <w:color w:val="auto"/>
          <w:szCs w:val="21"/>
        </w:rPr>
      </w:pPr>
      <w:r>
        <w:rPr>
          <w:rFonts w:ascii="Times New Roman" w:hAnsi="Times New Roman" w:eastAsia="宋体"/>
          <w:color w:val="auto"/>
        </w:rPr>
        <mc:AlternateContent>
          <mc:Choice Requires="wps">
            <w:drawing>
              <wp:anchor distT="0" distB="0" distL="114300" distR="114300" simplePos="0" relativeHeight="251660288" behindDoc="0" locked="0" layoutInCell="1" allowOverlap="1">
                <wp:simplePos x="0" y="0"/>
                <wp:positionH relativeFrom="column">
                  <wp:posOffset>2927985</wp:posOffset>
                </wp:positionH>
                <wp:positionV relativeFrom="paragraph">
                  <wp:posOffset>3810</wp:posOffset>
                </wp:positionV>
                <wp:extent cx="2640965" cy="1744980"/>
                <wp:effectExtent l="4445" t="4445" r="21590" b="22225"/>
                <wp:wrapNone/>
                <wp:docPr id="3" name="文本框 3"/>
                <wp:cNvGraphicFramePr/>
                <a:graphic xmlns:a="http://schemas.openxmlformats.org/drawingml/2006/main">
                  <a:graphicData uri="http://schemas.microsoft.com/office/word/2010/wordprocessingShape">
                    <wps:wsp>
                      <wps:cNvSpPr txBox="1"/>
                      <wps:spPr bwMode="auto">
                        <a:xfrm>
                          <a:off x="0" y="0"/>
                          <a:ext cx="2640965" cy="1744980"/>
                        </a:xfrm>
                        <a:prstGeom prst="rect">
                          <a:avLst/>
                        </a:prstGeom>
                        <a:solidFill>
                          <a:srgbClr val="FFFFFF"/>
                        </a:solidFill>
                        <a:ln w="9525">
                          <a:solidFill>
                            <a:srgbClr val="000000"/>
                          </a:solidFill>
                          <a:miter lim="800000"/>
                        </a:ln>
                        <a:effectLst/>
                      </wps:spPr>
                      <wps:txbx>
                        <w:txbxContent>
                          <w:p w14:paraId="518C6B03">
                            <w:pPr>
                              <w:jc w:val="center"/>
                            </w:pPr>
                            <w:r>
                              <w:rPr>
                                <w:rFonts w:hint="eastAsia"/>
                              </w:rPr>
                              <w:t>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55pt;margin-top:0.3pt;height:137.4pt;width:207.95pt;z-index:251660288;mso-width-relative:page;mso-height-relative:page;" fillcolor="#FFFFFF" filled="t" stroked="t" coordsize="21600,21600" o:gfxdata="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MnAYLYAAAACAEAAA8AAAAAAAAAAQAgAAAAIgAAAGRycy9kb3ducmV2Lnht&#10;bFBLAQIUABQAAAAIAIdO4kBuqnK+MgIAAGYEAAAOAAAAAAAAAAEAIAAAACcBAABkcnMvZTJvRG9j&#10;LnhtbFBLBQYAAAAABgAGAFkBAADLBQAAAAA=&#10;">
                <v:fill on="t" focussize="0,0"/>
                <v:stroke color="#000000" miterlimit="8" joinstyle="miter"/>
                <v:imagedata o:title=""/>
                <o:lock v:ext="edit" aspectratio="f"/>
                <v:textbox>
                  <w:txbxContent>
                    <w:p w14:paraId="518C6B03">
                      <w:pPr>
                        <w:jc w:val="center"/>
                      </w:pPr>
                      <w:r>
                        <w:rPr>
                          <w:rFonts w:hint="eastAsia"/>
                        </w:rPr>
                        <w:t>身份证(反面)</w:t>
                      </w:r>
                    </w:p>
                  </w:txbxContent>
                </v:textbox>
              </v:shape>
            </w:pict>
          </mc:Fallback>
        </mc:AlternateContent>
      </w:r>
    </w:p>
    <w:p w14:paraId="4B1EDA4C">
      <w:pPr>
        <w:rPr>
          <w:rFonts w:ascii="Times New Roman" w:hAnsi="Times New Roman" w:eastAsia="仿宋"/>
          <w:color w:val="auto"/>
          <w:szCs w:val="21"/>
        </w:rPr>
      </w:pPr>
    </w:p>
    <w:p w14:paraId="79A979EF">
      <w:pPr>
        <w:spacing w:line="360" w:lineRule="auto"/>
        <w:ind w:right="480"/>
        <w:rPr>
          <w:rFonts w:ascii="Times New Roman" w:hAnsi="Times New Roman" w:eastAsia="仿宋"/>
          <w:color w:val="auto"/>
          <w:szCs w:val="21"/>
        </w:rPr>
      </w:pPr>
    </w:p>
    <w:p w14:paraId="75B7CE57">
      <w:pPr>
        <w:spacing w:line="360" w:lineRule="auto"/>
        <w:ind w:right="480"/>
        <w:rPr>
          <w:rFonts w:ascii="Times New Roman" w:hAnsi="Times New Roman" w:eastAsia="仿宋"/>
          <w:color w:val="auto"/>
          <w:szCs w:val="21"/>
        </w:rPr>
      </w:pPr>
    </w:p>
    <w:p w14:paraId="2773DE03">
      <w:pPr>
        <w:spacing w:line="360" w:lineRule="auto"/>
        <w:ind w:right="480" w:firstLine="4676" w:firstLineChars="2227"/>
        <w:rPr>
          <w:rFonts w:ascii="Times New Roman" w:hAnsi="Times New Roman" w:eastAsia="仿宋"/>
          <w:color w:val="auto"/>
          <w:szCs w:val="21"/>
        </w:rPr>
      </w:pPr>
    </w:p>
    <w:p w14:paraId="2318DD0D">
      <w:pPr>
        <w:rPr>
          <w:rFonts w:ascii="Times New Roman" w:hAnsi="Times New Roman" w:eastAsia="仿宋"/>
          <w:color w:val="auto"/>
        </w:rPr>
      </w:pPr>
    </w:p>
    <w:p w14:paraId="0BE50BE6">
      <w:pPr>
        <w:rPr>
          <w:rFonts w:ascii="Times New Roman" w:hAnsi="Times New Roman" w:eastAsia="仿宋"/>
          <w:color w:val="auto"/>
        </w:rPr>
      </w:pPr>
    </w:p>
    <w:p w14:paraId="6D0637AA">
      <w:pPr>
        <w:tabs>
          <w:tab w:val="left" w:pos="6032"/>
        </w:tabs>
        <w:rPr>
          <w:rFonts w:ascii="Times New Roman" w:hAnsi="Times New Roman" w:eastAsia="仿宋"/>
          <w:color w:val="auto"/>
        </w:rPr>
      </w:pPr>
    </w:p>
    <w:p w14:paraId="22926F0B">
      <w:pPr>
        <w:tabs>
          <w:tab w:val="left" w:pos="6032"/>
        </w:tabs>
        <w:rPr>
          <w:rFonts w:ascii="Times New Roman" w:hAnsi="Times New Roman" w:eastAsia="仿宋"/>
          <w:color w:val="auto"/>
        </w:rPr>
      </w:pPr>
    </w:p>
    <w:p w14:paraId="4D475ECB">
      <w:pPr>
        <w:tabs>
          <w:tab w:val="left" w:pos="6032"/>
        </w:tabs>
        <w:rPr>
          <w:rFonts w:hint="eastAsia" w:ascii="Times New Roman" w:hAnsi="Times New Roman" w:eastAsia="仿宋"/>
          <w:color w:val="auto"/>
        </w:rPr>
      </w:pPr>
      <w:r>
        <w:rPr>
          <w:rFonts w:hint="eastAsia" w:ascii="Times New Roman" w:hAnsi="Times New Roman" w:eastAsia="仿宋"/>
          <w:color w:val="auto"/>
        </w:rPr>
        <w:t>附件2-1：供应商响应技术参数按要求在附件2-1上传的相关截图资料</w:t>
      </w:r>
    </w:p>
    <w:p w14:paraId="66BABD41">
      <w:pPr>
        <w:rPr>
          <w:rFonts w:hint="eastAsia" w:ascii="Times New Roman" w:hAnsi="Times New Roman" w:eastAsia="仿宋"/>
          <w:color w:val="auto"/>
        </w:rPr>
      </w:pPr>
      <w:r>
        <w:rPr>
          <w:rFonts w:hint="eastAsia" w:ascii="Times New Roman" w:hAnsi="Times New Roman" w:eastAsia="仿宋"/>
          <w:color w:val="auto"/>
        </w:rPr>
        <w:br w:type="page"/>
      </w:r>
    </w:p>
    <w:p w14:paraId="0E3119E9">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方正仿宋_GBK" w:cs="方正仿宋_GBK"/>
          <w:color w:val="auto"/>
          <w:szCs w:val="21"/>
        </w:rPr>
      </w:pPr>
      <w:bookmarkStart w:id="2" w:name="_Hlk27399531"/>
      <w:r>
        <w:rPr>
          <w:rFonts w:hint="eastAsia" w:ascii="Times New Roman" w:hAnsi="Times New Roman" w:eastAsia="方正仿宋_GBK" w:cs="方正仿宋_GBK"/>
          <w:color w:val="auto"/>
          <w:sz w:val="21"/>
          <w:szCs w:val="21"/>
        </w:rPr>
        <w:t>附件</w:t>
      </w:r>
      <w:r>
        <w:rPr>
          <w:rFonts w:hint="eastAsia" w:ascii="Times New Roman" w:hAnsi="Times New Roman" w:eastAsia="方正仿宋_GBK" w:cs="方正仿宋_GBK"/>
          <w:color w:val="auto"/>
          <w:sz w:val="21"/>
          <w:szCs w:val="21"/>
          <w:lang w:val="en-US" w:eastAsia="zh-CN"/>
        </w:rPr>
        <w:t>3</w:t>
      </w:r>
      <w:r>
        <w:rPr>
          <w:rFonts w:hint="eastAsia" w:ascii="Times New Roman" w:hAnsi="Times New Roman" w:eastAsia="方正仿宋_GBK" w:cs="方正仿宋_GBK"/>
          <w:color w:val="auto"/>
          <w:sz w:val="21"/>
          <w:szCs w:val="21"/>
        </w:rPr>
        <w:t>：</w:t>
      </w:r>
      <w:r>
        <w:rPr>
          <w:rFonts w:hint="eastAsia" w:ascii="Times New Roman" w:hAnsi="Times New Roman" w:eastAsia="方正仿宋_GBK" w:cs="方正仿宋_GBK"/>
          <w:color w:val="auto"/>
          <w:sz w:val="21"/>
          <w:szCs w:val="21"/>
          <w:lang w:val="en-US" w:eastAsia="zh-CN"/>
        </w:rPr>
        <w:t>资格文件</w:t>
      </w:r>
      <w:r>
        <w:rPr>
          <w:rFonts w:hint="eastAsia" w:ascii="Times New Roman" w:hAnsi="Times New Roman" w:eastAsia="方正仿宋_GBK" w:cs="方正仿宋_GBK"/>
          <w:bCs/>
          <w:color w:val="auto"/>
          <w:szCs w:val="28"/>
        </w:rPr>
        <w:t>(</w:t>
      </w:r>
      <w:r>
        <w:rPr>
          <w:rFonts w:hint="eastAsia" w:ascii="Times New Roman" w:hAnsi="Times New Roman" w:eastAsia="方正仿宋_GBK" w:cs="方正仿宋_GBK"/>
          <w:color w:val="auto"/>
          <w:kern w:val="2"/>
          <w:sz w:val="21"/>
          <w:szCs w:val="21"/>
        </w:rPr>
        <w:t>签合同时需附在合同后面</w:t>
      </w:r>
      <w:r>
        <w:rPr>
          <w:rFonts w:hint="eastAsia" w:ascii="Times New Roman" w:hAnsi="Times New Roman" w:eastAsia="方正仿宋_GBK" w:cs="方正仿宋_GBK"/>
          <w:color w:val="auto"/>
          <w:szCs w:val="21"/>
        </w:rPr>
        <w:t>)</w:t>
      </w:r>
    </w:p>
    <w:p w14:paraId="3F11890D">
      <w:pPr>
        <w:ind w:firstLine="420" w:firstLineChars="200"/>
        <w:rPr>
          <w:rFonts w:hint="eastAsia" w:ascii="Times New Roman" w:hAnsi="Times New Roman" w:eastAsia="方正仿宋_GBK" w:cs="方正仿宋_GBK"/>
          <w:color w:val="auto"/>
          <w:kern w:val="2"/>
          <w:sz w:val="21"/>
          <w:szCs w:val="21"/>
          <w:lang w:val="en-US" w:eastAsia="zh-CN" w:bidi="ar-SA"/>
        </w:rPr>
      </w:pPr>
      <w:r>
        <w:rPr>
          <w:rFonts w:hint="eastAsia" w:ascii="Times New Roman" w:hAnsi="Times New Roman" w:eastAsia="方正仿宋_GBK" w:cs="方正仿宋_GBK"/>
          <w:color w:val="auto"/>
          <w:kern w:val="2"/>
          <w:sz w:val="21"/>
          <w:szCs w:val="21"/>
          <w:lang w:val="en-US" w:eastAsia="zh-CN" w:bidi="ar-SA"/>
        </w:rPr>
        <w:t>1.具有独立承担民事责任的能力</w:t>
      </w:r>
    </w:p>
    <w:p w14:paraId="7BBA1315">
      <w:pPr>
        <w:ind w:firstLine="420" w:firstLineChars="200"/>
        <w:rPr>
          <w:rFonts w:hint="eastAsia" w:ascii="Times New Roman" w:hAnsi="Times New Roman" w:eastAsia="方正仿宋_GBK" w:cs="方正仿宋_GBK"/>
          <w:color w:val="auto"/>
          <w:kern w:val="2"/>
          <w:sz w:val="21"/>
          <w:szCs w:val="21"/>
          <w:lang w:val="en-US" w:eastAsia="zh-CN" w:bidi="ar-SA"/>
        </w:rPr>
      </w:pPr>
      <w:r>
        <w:rPr>
          <w:rFonts w:hint="eastAsia" w:ascii="Times New Roman" w:hAnsi="Times New Roman" w:eastAsia="方正仿宋_GBK" w:cs="方正仿宋_GBK"/>
          <w:color w:val="auto"/>
          <w:kern w:val="2"/>
          <w:sz w:val="21"/>
          <w:szCs w:val="21"/>
          <w:lang w:val="en-US" w:eastAsia="zh-CN" w:bidi="ar-SA"/>
        </w:rPr>
        <w:t>投标人法人营业执照（副本）或事业单位法人证书（副本）或个体工商户营业执照或有效的自然人身份证明或社会团体法人登记证书（提供复印件）</w:t>
      </w:r>
    </w:p>
    <w:p w14:paraId="28B30EA5">
      <w:pPr>
        <w:pStyle w:val="14"/>
        <w:rPr>
          <w:rFonts w:hint="eastAsia" w:ascii="Times New Roman" w:hAnsi="Times New Roman" w:eastAsia="方正仿宋_GBK" w:cs="方正仿宋_GBK"/>
          <w:color w:val="auto"/>
          <w:kern w:val="2"/>
          <w:sz w:val="21"/>
          <w:szCs w:val="21"/>
          <w:lang w:val="en-US" w:eastAsia="zh-CN" w:bidi="ar-SA"/>
        </w:rPr>
      </w:pPr>
    </w:p>
    <w:p w14:paraId="2B2CF5E7">
      <w:pPr>
        <w:pStyle w:val="14"/>
        <w:rPr>
          <w:rFonts w:hint="eastAsia" w:ascii="Times New Roman" w:hAnsi="Times New Roman" w:eastAsia="方正仿宋_GBK" w:cs="方正仿宋_GBK"/>
          <w:color w:val="auto"/>
          <w:kern w:val="2"/>
          <w:sz w:val="21"/>
          <w:szCs w:val="21"/>
          <w:lang w:val="en-US" w:eastAsia="zh-CN" w:bidi="ar-SA"/>
        </w:rPr>
      </w:pPr>
    </w:p>
    <w:p w14:paraId="5E00C90A">
      <w:pPr>
        <w:pStyle w:val="14"/>
        <w:rPr>
          <w:rFonts w:hint="eastAsia" w:ascii="Times New Roman" w:hAnsi="Times New Roman" w:eastAsia="方正仿宋_GBK" w:cs="方正仿宋_GBK"/>
          <w:color w:val="auto"/>
          <w:kern w:val="2"/>
          <w:sz w:val="21"/>
          <w:szCs w:val="21"/>
          <w:lang w:val="en-US" w:eastAsia="zh-CN" w:bidi="ar-SA"/>
        </w:rPr>
      </w:pPr>
    </w:p>
    <w:p w14:paraId="145AEBB0">
      <w:pPr>
        <w:pStyle w:val="14"/>
        <w:rPr>
          <w:rFonts w:hint="eastAsia" w:ascii="Times New Roman" w:hAnsi="Times New Roman" w:eastAsia="方正仿宋_GBK" w:cs="方正仿宋_GBK"/>
          <w:color w:val="auto"/>
          <w:kern w:val="2"/>
          <w:sz w:val="21"/>
          <w:szCs w:val="21"/>
          <w:lang w:val="en-US" w:eastAsia="zh-CN" w:bidi="ar-SA"/>
        </w:rPr>
      </w:pPr>
    </w:p>
    <w:p w14:paraId="2AFD910B">
      <w:pPr>
        <w:pStyle w:val="14"/>
        <w:rPr>
          <w:rFonts w:hint="eastAsia" w:ascii="Times New Roman" w:hAnsi="Times New Roman" w:eastAsia="方正仿宋_GBK" w:cs="方正仿宋_GBK"/>
          <w:color w:val="auto"/>
          <w:kern w:val="2"/>
          <w:sz w:val="21"/>
          <w:szCs w:val="21"/>
          <w:lang w:val="en-US" w:eastAsia="zh-CN" w:bidi="ar-SA"/>
        </w:rPr>
      </w:pPr>
    </w:p>
    <w:p w14:paraId="1D829D43">
      <w:pPr>
        <w:pStyle w:val="14"/>
        <w:rPr>
          <w:rFonts w:hint="eastAsia" w:ascii="Times New Roman" w:hAnsi="Times New Roman" w:eastAsia="方正仿宋_GBK" w:cs="方正仿宋_GBK"/>
          <w:color w:val="auto"/>
          <w:kern w:val="2"/>
          <w:sz w:val="21"/>
          <w:szCs w:val="21"/>
          <w:lang w:val="en-US" w:eastAsia="zh-CN" w:bidi="ar-SA"/>
        </w:rPr>
      </w:pPr>
    </w:p>
    <w:p w14:paraId="161BB564">
      <w:pPr>
        <w:pStyle w:val="14"/>
        <w:rPr>
          <w:rFonts w:hint="eastAsia" w:ascii="Times New Roman" w:hAnsi="Times New Roman" w:eastAsia="方正仿宋_GBK" w:cs="方正仿宋_GBK"/>
          <w:color w:val="auto"/>
          <w:kern w:val="2"/>
          <w:sz w:val="21"/>
          <w:szCs w:val="21"/>
          <w:lang w:val="en-US" w:eastAsia="zh-CN" w:bidi="ar-SA"/>
        </w:rPr>
      </w:pPr>
    </w:p>
    <w:p w14:paraId="4FC30312">
      <w:pPr>
        <w:pStyle w:val="14"/>
        <w:rPr>
          <w:rFonts w:hint="eastAsia" w:ascii="Times New Roman" w:hAnsi="Times New Roman" w:eastAsia="方正仿宋_GBK" w:cs="方正仿宋_GBK"/>
          <w:color w:val="auto"/>
          <w:kern w:val="2"/>
          <w:sz w:val="21"/>
          <w:szCs w:val="21"/>
          <w:lang w:val="en-US" w:eastAsia="zh-CN" w:bidi="ar-SA"/>
        </w:rPr>
      </w:pPr>
    </w:p>
    <w:p w14:paraId="5B6EEF45">
      <w:pPr>
        <w:pStyle w:val="14"/>
        <w:rPr>
          <w:rFonts w:hint="eastAsia" w:ascii="Times New Roman" w:hAnsi="Times New Roman" w:eastAsia="方正仿宋_GBK" w:cs="方正仿宋_GBK"/>
          <w:color w:val="auto"/>
          <w:kern w:val="2"/>
          <w:sz w:val="21"/>
          <w:szCs w:val="21"/>
          <w:lang w:val="en-US" w:eastAsia="zh-CN" w:bidi="ar-SA"/>
        </w:rPr>
      </w:pPr>
    </w:p>
    <w:p w14:paraId="79F563FE">
      <w:pPr>
        <w:pStyle w:val="14"/>
        <w:rPr>
          <w:rFonts w:hint="eastAsia" w:ascii="Times New Roman" w:hAnsi="Times New Roman" w:eastAsia="方正仿宋_GBK" w:cs="方正仿宋_GBK"/>
          <w:color w:val="auto"/>
          <w:kern w:val="2"/>
          <w:sz w:val="21"/>
          <w:szCs w:val="21"/>
          <w:lang w:val="en-US" w:eastAsia="zh-CN" w:bidi="ar-SA"/>
        </w:rPr>
      </w:pPr>
    </w:p>
    <w:p w14:paraId="7BE4E93A">
      <w:pPr>
        <w:pStyle w:val="14"/>
        <w:rPr>
          <w:rFonts w:hint="eastAsia" w:ascii="Times New Roman" w:hAnsi="Times New Roman" w:eastAsia="方正仿宋_GBK" w:cs="方正仿宋_GBK"/>
          <w:color w:val="auto"/>
          <w:kern w:val="2"/>
          <w:sz w:val="21"/>
          <w:szCs w:val="21"/>
          <w:lang w:val="en-US" w:eastAsia="zh-CN" w:bidi="ar-SA"/>
        </w:rPr>
      </w:pPr>
    </w:p>
    <w:p w14:paraId="414B2900">
      <w:pPr>
        <w:pStyle w:val="14"/>
        <w:rPr>
          <w:rFonts w:hint="eastAsia" w:ascii="Times New Roman" w:hAnsi="Times New Roman" w:eastAsia="方正仿宋_GBK" w:cs="方正仿宋_GBK"/>
          <w:color w:val="auto"/>
          <w:kern w:val="2"/>
          <w:sz w:val="21"/>
          <w:szCs w:val="21"/>
          <w:lang w:val="en-US" w:eastAsia="zh-CN" w:bidi="ar-SA"/>
        </w:rPr>
      </w:pPr>
    </w:p>
    <w:p w14:paraId="35BA2561">
      <w:pPr>
        <w:pStyle w:val="14"/>
        <w:rPr>
          <w:rFonts w:hint="eastAsia" w:ascii="Times New Roman" w:hAnsi="Times New Roman" w:eastAsia="方正仿宋_GBK" w:cs="方正仿宋_GBK"/>
          <w:color w:val="auto"/>
          <w:kern w:val="2"/>
          <w:sz w:val="21"/>
          <w:szCs w:val="21"/>
          <w:lang w:val="en-US" w:eastAsia="zh-CN" w:bidi="ar-SA"/>
        </w:rPr>
      </w:pPr>
    </w:p>
    <w:p w14:paraId="43150EF6">
      <w:pPr>
        <w:pStyle w:val="14"/>
        <w:rPr>
          <w:rFonts w:hint="eastAsia" w:ascii="Times New Roman" w:hAnsi="Times New Roman" w:eastAsia="方正仿宋_GBK" w:cs="方正仿宋_GBK"/>
          <w:color w:val="auto"/>
          <w:kern w:val="2"/>
          <w:sz w:val="21"/>
          <w:szCs w:val="21"/>
          <w:lang w:val="en-US" w:eastAsia="zh-CN" w:bidi="ar-SA"/>
        </w:rPr>
      </w:pPr>
    </w:p>
    <w:p w14:paraId="27398FC1">
      <w:pPr>
        <w:pStyle w:val="14"/>
        <w:rPr>
          <w:rFonts w:hint="eastAsia" w:ascii="Times New Roman" w:hAnsi="Times New Roman" w:eastAsia="方正仿宋_GBK" w:cs="方正仿宋_GBK"/>
          <w:color w:val="auto"/>
          <w:kern w:val="2"/>
          <w:sz w:val="21"/>
          <w:szCs w:val="21"/>
          <w:lang w:val="en-US" w:eastAsia="zh-CN" w:bidi="ar-SA"/>
        </w:rPr>
      </w:pPr>
    </w:p>
    <w:p w14:paraId="26635B2E">
      <w:pPr>
        <w:pStyle w:val="14"/>
        <w:rPr>
          <w:rFonts w:hint="eastAsia" w:ascii="Times New Roman" w:hAnsi="Times New Roman" w:eastAsia="方正仿宋_GBK" w:cs="方正仿宋_GBK"/>
          <w:color w:val="auto"/>
          <w:kern w:val="2"/>
          <w:sz w:val="21"/>
          <w:szCs w:val="21"/>
          <w:lang w:val="en-US" w:eastAsia="zh-CN" w:bidi="ar-SA"/>
        </w:rPr>
      </w:pPr>
    </w:p>
    <w:p w14:paraId="3745DF64">
      <w:pPr>
        <w:pStyle w:val="14"/>
        <w:rPr>
          <w:rFonts w:hint="eastAsia" w:ascii="Times New Roman" w:hAnsi="Times New Roman" w:eastAsia="方正仿宋_GBK" w:cs="方正仿宋_GBK"/>
          <w:color w:val="auto"/>
          <w:kern w:val="2"/>
          <w:sz w:val="21"/>
          <w:szCs w:val="21"/>
          <w:lang w:val="en-US" w:eastAsia="zh-CN" w:bidi="ar-SA"/>
        </w:rPr>
      </w:pPr>
    </w:p>
    <w:p w14:paraId="6D95650E">
      <w:pPr>
        <w:pStyle w:val="14"/>
        <w:rPr>
          <w:rFonts w:hint="eastAsia" w:ascii="Times New Roman" w:hAnsi="Times New Roman" w:eastAsia="方正仿宋_GBK" w:cs="方正仿宋_GBK"/>
          <w:color w:val="auto"/>
          <w:kern w:val="2"/>
          <w:sz w:val="21"/>
          <w:szCs w:val="21"/>
          <w:lang w:val="en-US" w:eastAsia="zh-CN" w:bidi="ar-SA"/>
        </w:rPr>
      </w:pPr>
    </w:p>
    <w:p w14:paraId="3E94E771">
      <w:pPr>
        <w:pStyle w:val="14"/>
        <w:rPr>
          <w:rFonts w:hint="eastAsia" w:ascii="Times New Roman" w:hAnsi="Times New Roman" w:eastAsia="方正仿宋_GBK" w:cs="方正仿宋_GBK"/>
          <w:color w:val="auto"/>
          <w:kern w:val="2"/>
          <w:sz w:val="21"/>
          <w:szCs w:val="21"/>
          <w:lang w:val="en-US" w:eastAsia="zh-CN" w:bidi="ar-SA"/>
        </w:rPr>
      </w:pPr>
    </w:p>
    <w:p w14:paraId="23DC2E60">
      <w:pPr>
        <w:pStyle w:val="14"/>
        <w:rPr>
          <w:rFonts w:hint="eastAsia" w:ascii="Times New Roman" w:hAnsi="Times New Roman" w:eastAsia="方正仿宋_GBK" w:cs="方正仿宋_GBK"/>
          <w:color w:val="auto"/>
          <w:kern w:val="2"/>
          <w:sz w:val="21"/>
          <w:szCs w:val="21"/>
          <w:lang w:val="en-US" w:eastAsia="zh-CN" w:bidi="ar-SA"/>
        </w:rPr>
      </w:pPr>
    </w:p>
    <w:p w14:paraId="650DD5DF">
      <w:pPr>
        <w:pStyle w:val="14"/>
        <w:rPr>
          <w:rFonts w:hint="eastAsia" w:ascii="Times New Roman" w:hAnsi="Times New Roman" w:eastAsia="方正仿宋_GBK" w:cs="方正仿宋_GBK"/>
          <w:color w:val="auto"/>
          <w:kern w:val="2"/>
          <w:sz w:val="21"/>
          <w:szCs w:val="21"/>
          <w:lang w:val="en-US" w:eastAsia="zh-CN" w:bidi="ar-SA"/>
        </w:rPr>
      </w:pPr>
    </w:p>
    <w:p w14:paraId="66B9F90A">
      <w:pPr>
        <w:pStyle w:val="14"/>
        <w:rPr>
          <w:rFonts w:hint="eastAsia" w:ascii="Times New Roman" w:hAnsi="Times New Roman" w:eastAsia="方正仿宋_GBK" w:cs="方正仿宋_GBK"/>
          <w:color w:val="auto"/>
          <w:kern w:val="2"/>
          <w:sz w:val="21"/>
          <w:szCs w:val="21"/>
          <w:lang w:val="en-US" w:eastAsia="zh-CN" w:bidi="ar-SA"/>
        </w:rPr>
      </w:pPr>
    </w:p>
    <w:p w14:paraId="1B0CEB5A">
      <w:pPr>
        <w:pStyle w:val="14"/>
        <w:rPr>
          <w:rFonts w:hint="eastAsia" w:ascii="Times New Roman" w:hAnsi="Times New Roman" w:eastAsia="方正仿宋_GBK" w:cs="方正仿宋_GBK"/>
          <w:color w:val="auto"/>
          <w:kern w:val="2"/>
          <w:sz w:val="21"/>
          <w:szCs w:val="21"/>
          <w:lang w:val="en-US" w:eastAsia="zh-CN" w:bidi="ar-SA"/>
        </w:rPr>
      </w:pPr>
    </w:p>
    <w:p w14:paraId="4641DB58">
      <w:pPr>
        <w:pStyle w:val="14"/>
        <w:rPr>
          <w:rFonts w:hint="eastAsia" w:ascii="Times New Roman" w:hAnsi="Times New Roman" w:eastAsia="方正仿宋_GBK" w:cs="方正仿宋_GBK"/>
          <w:color w:val="auto"/>
          <w:kern w:val="2"/>
          <w:sz w:val="21"/>
          <w:szCs w:val="21"/>
          <w:lang w:val="en-US" w:eastAsia="zh-CN" w:bidi="ar-SA"/>
        </w:rPr>
      </w:pPr>
    </w:p>
    <w:p w14:paraId="385D4BAB">
      <w:pPr>
        <w:pStyle w:val="14"/>
        <w:rPr>
          <w:rFonts w:hint="eastAsia" w:ascii="Times New Roman" w:hAnsi="Times New Roman" w:eastAsia="方正仿宋_GBK" w:cs="方正仿宋_GBK"/>
          <w:color w:val="auto"/>
          <w:kern w:val="2"/>
          <w:sz w:val="21"/>
          <w:szCs w:val="21"/>
          <w:lang w:val="en-US" w:eastAsia="zh-CN" w:bidi="ar-SA"/>
        </w:rPr>
      </w:pPr>
    </w:p>
    <w:p w14:paraId="41A3993B">
      <w:pPr>
        <w:pStyle w:val="14"/>
        <w:rPr>
          <w:rFonts w:hint="eastAsia" w:ascii="Times New Roman" w:hAnsi="Times New Roman" w:eastAsia="方正仿宋_GBK" w:cs="方正仿宋_GBK"/>
          <w:color w:val="auto"/>
          <w:kern w:val="2"/>
          <w:sz w:val="21"/>
          <w:szCs w:val="21"/>
          <w:lang w:val="en-US" w:eastAsia="zh-CN" w:bidi="ar-SA"/>
        </w:rPr>
      </w:pPr>
    </w:p>
    <w:p w14:paraId="54D7A928">
      <w:pPr>
        <w:pStyle w:val="14"/>
        <w:rPr>
          <w:rFonts w:hint="eastAsia" w:ascii="Times New Roman" w:hAnsi="Times New Roman" w:eastAsia="方正仿宋_GBK" w:cs="方正仿宋_GBK"/>
          <w:color w:val="auto"/>
          <w:kern w:val="2"/>
          <w:sz w:val="21"/>
          <w:szCs w:val="21"/>
          <w:lang w:val="en-US" w:eastAsia="zh-CN" w:bidi="ar-SA"/>
        </w:rPr>
      </w:pPr>
    </w:p>
    <w:p w14:paraId="0D1349BB">
      <w:pPr>
        <w:pStyle w:val="14"/>
        <w:rPr>
          <w:rFonts w:hint="eastAsia" w:ascii="Times New Roman" w:hAnsi="Times New Roman" w:eastAsia="方正仿宋_GBK" w:cs="方正仿宋_GBK"/>
          <w:color w:val="auto"/>
          <w:kern w:val="2"/>
          <w:sz w:val="21"/>
          <w:szCs w:val="21"/>
          <w:lang w:val="en-US" w:eastAsia="zh-CN" w:bidi="ar-SA"/>
        </w:rPr>
      </w:pPr>
    </w:p>
    <w:p w14:paraId="45C7A620">
      <w:pPr>
        <w:pStyle w:val="14"/>
        <w:rPr>
          <w:rFonts w:hint="eastAsia" w:ascii="Times New Roman" w:hAnsi="Times New Roman" w:eastAsia="方正仿宋_GBK" w:cs="方正仿宋_GBK"/>
          <w:color w:val="auto"/>
          <w:kern w:val="2"/>
          <w:sz w:val="21"/>
          <w:szCs w:val="21"/>
          <w:lang w:val="en-US" w:eastAsia="zh-CN" w:bidi="ar-SA"/>
        </w:rPr>
      </w:pPr>
    </w:p>
    <w:p w14:paraId="38D6F577">
      <w:pPr>
        <w:rPr>
          <w:rFonts w:hint="eastAsia" w:ascii="Times New Roman" w:hAnsi="Times New Roman"/>
          <w:color w:val="auto"/>
        </w:rPr>
      </w:pPr>
      <w:r>
        <w:rPr>
          <w:rFonts w:hint="eastAsia" w:ascii="Times New Roman" w:hAnsi="Times New Roman" w:eastAsia="方正仿宋_GBK" w:cs="方正仿宋_GBK"/>
          <w:color w:val="auto"/>
          <w:szCs w:val="21"/>
        </w:rPr>
        <w:br w:type="page"/>
      </w:r>
    </w:p>
    <w:p w14:paraId="151331AF">
      <w:pPr>
        <w:tabs>
          <w:tab w:val="left" w:pos="6300"/>
        </w:tabs>
        <w:snapToGrid w:val="0"/>
        <w:spacing w:line="500" w:lineRule="exact"/>
        <w:ind w:firstLine="480" w:firstLineChars="200"/>
        <w:rPr>
          <w:rFonts w:hint="default" w:ascii="Times New Roman" w:hAnsi="Times New Roman" w:eastAsia="方正仿宋_GBK"/>
          <w:color w:val="auto"/>
          <w:sz w:val="24"/>
          <w:szCs w:val="28"/>
          <w:lang w:val="en-US" w:eastAsia="zh-CN"/>
        </w:rPr>
      </w:pPr>
      <w:r>
        <w:rPr>
          <w:rFonts w:hint="eastAsia" w:ascii="Times New Roman" w:hAnsi="Times New Roman" w:eastAsia="方正仿宋_GBK"/>
          <w:color w:val="auto"/>
          <w:sz w:val="24"/>
          <w:szCs w:val="28"/>
          <w:lang w:val="en-US" w:eastAsia="zh-CN"/>
        </w:rPr>
        <w:t>2.法人代表证明</w:t>
      </w:r>
    </w:p>
    <w:p w14:paraId="1ADB6EE4">
      <w:pPr>
        <w:tabs>
          <w:tab w:val="left" w:pos="6300"/>
        </w:tabs>
        <w:snapToGrid w:val="0"/>
        <w:spacing w:line="500" w:lineRule="exact"/>
        <w:ind w:firstLine="480" w:firstLineChars="200"/>
        <w:rPr>
          <w:rFonts w:hint="eastAsia" w:ascii="Times New Roman" w:hAnsi="Times New Roman" w:eastAsia="方正仿宋_GBK"/>
          <w:color w:val="auto"/>
          <w:sz w:val="24"/>
        </w:rPr>
      </w:pPr>
      <w:r>
        <w:rPr>
          <w:rFonts w:hint="eastAsia" w:ascii="Times New Roman" w:hAnsi="Times New Roman" w:eastAsia="方正仿宋_GBK"/>
          <w:color w:val="auto"/>
          <w:sz w:val="24"/>
          <w:szCs w:val="28"/>
        </w:rPr>
        <w:t>询价项目名称</w:t>
      </w:r>
      <w:r>
        <w:rPr>
          <w:rFonts w:hint="eastAsia" w:ascii="Times New Roman" w:hAnsi="Times New Roman" w:eastAsia="方正仿宋_GBK"/>
          <w:color w:val="auto"/>
          <w:sz w:val="24"/>
        </w:rPr>
        <w:t>：</w:t>
      </w:r>
      <w:r>
        <w:rPr>
          <w:rFonts w:hint="eastAsia" w:ascii="Times New Roman" w:hAnsi="Times New Roman" w:eastAsia="方正仿宋_GBK"/>
          <w:color w:val="auto"/>
          <w:sz w:val="24"/>
          <w:u w:val="single"/>
        </w:rPr>
        <w:t xml:space="preserve">                                                </w:t>
      </w:r>
    </w:p>
    <w:p w14:paraId="6D7B083F">
      <w:pPr>
        <w:tabs>
          <w:tab w:val="left" w:pos="6300"/>
        </w:tabs>
        <w:snapToGrid w:val="0"/>
        <w:spacing w:line="312" w:lineRule="auto"/>
        <w:ind w:right="-1"/>
        <w:rPr>
          <w:rFonts w:ascii="Times New Roman" w:hAnsi="Times New Roman" w:cs="宋体"/>
          <w:color w:val="auto"/>
          <w:sz w:val="24"/>
        </w:rPr>
      </w:pPr>
    </w:p>
    <w:p w14:paraId="08008A57">
      <w:pPr>
        <w:tabs>
          <w:tab w:val="left" w:pos="6300"/>
        </w:tabs>
        <w:snapToGrid w:val="0"/>
        <w:spacing w:line="312" w:lineRule="auto"/>
        <w:jc w:val="center"/>
        <w:rPr>
          <w:rFonts w:hint="eastAsia" w:ascii="Times New Roman" w:hAnsi="Times New Roman" w:eastAsiaTheme="majorEastAsia" w:cstheme="majorEastAsia"/>
          <w:b/>
          <w:bCs/>
          <w:color w:val="auto"/>
          <w:sz w:val="28"/>
          <w:szCs w:val="24"/>
        </w:rPr>
      </w:pPr>
      <w:r>
        <w:rPr>
          <w:rFonts w:hint="eastAsia" w:ascii="Times New Roman" w:hAnsi="Times New Roman" w:eastAsiaTheme="majorEastAsia" w:cstheme="majorEastAsia"/>
          <w:b/>
          <w:bCs/>
          <w:color w:val="auto"/>
          <w:sz w:val="28"/>
          <w:szCs w:val="24"/>
        </w:rPr>
        <w:t>法定代表人证明</w:t>
      </w:r>
    </w:p>
    <w:p w14:paraId="07AD800C">
      <w:pPr>
        <w:tabs>
          <w:tab w:val="left" w:pos="6300"/>
        </w:tabs>
        <w:snapToGrid w:val="0"/>
        <w:spacing w:line="312" w:lineRule="auto"/>
        <w:rPr>
          <w:rFonts w:hint="eastAsia" w:ascii="Times New Roman" w:hAnsi="Times New Roman" w:eastAsia="仿宋" w:cs="仿宋"/>
          <w:color w:val="auto"/>
          <w:sz w:val="24"/>
        </w:rPr>
      </w:pPr>
    </w:p>
    <w:p w14:paraId="48041735">
      <w:pPr>
        <w:tabs>
          <w:tab w:val="left" w:pos="6300"/>
        </w:tabs>
        <w:snapToGrid w:val="0"/>
        <w:spacing w:line="312" w:lineRule="auto"/>
        <w:rPr>
          <w:rFonts w:hint="eastAsia" w:ascii="Times New Roman" w:hAnsi="Times New Roman" w:eastAsia="仿宋" w:cs="仿宋"/>
          <w:color w:val="auto"/>
          <w:sz w:val="24"/>
        </w:rPr>
      </w:pPr>
      <w:r>
        <w:rPr>
          <w:rFonts w:hint="eastAsia" w:ascii="Times New Roman" w:hAnsi="Times New Roman" w:eastAsia="仿宋" w:cs="仿宋"/>
          <w:color w:val="auto"/>
          <w:sz w:val="24"/>
        </w:rPr>
        <w:t>致：</w:t>
      </w:r>
      <w:r>
        <w:rPr>
          <w:rFonts w:hint="eastAsia" w:ascii="Times New Roman" w:hAnsi="Times New Roman" w:eastAsia="仿宋" w:cs="仿宋"/>
          <w:color w:val="auto"/>
          <w:sz w:val="24"/>
          <w:u w:val="single"/>
        </w:rPr>
        <w:t xml:space="preserve">                     </w:t>
      </w:r>
      <w:r>
        <w:rPr>
          <w:rFonts w:hint="eastAsia" w:ascii="Times New Roman" w:hAnsi="Times New Roman" w:eastAsia="仿宋" w:cs="仿宋"/>
          <w:color w:val="auto"/>
          <w:sz w:val="24"/>
        </w:rPr>
        <w:t>（采购人名称）：</w:t>
      </w:r>
    </w:p>
    <w:p w14:paraId="574663F7">
      <w:pPr>
        <w:tabs>
          <w:tab w:val="left" w:pos="6300"/>
        </w:tabs>
        <w:snapToGrid w:val="0"/>
        <w:spacing w:line="500" w:lineRule="exact"/>
        <w:ind w:firstLine="570"/>
        <w:rPr>
          <w:rFonts w:hint="eastAsia" w:ascii="Times New Roman" w:hAnsi="Times New Roman" w:eastAsia="仿宋" w:cs="仿宋"/>
          <w:color w:val="auto"/>
          <w:sz w:val="24"/>
        </w:rPr>
      </w:pP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（法定代表人姓名）</w:t>
      </w:r>
      <w:r>
        <w:rPr>
          <w:rFonts w:hint="eastAsia" w:ascii="Times New Roman" w:hAnsi="Times New Roman" w:eastAsia="方正仿宋_GBK"/>
          <w:color w:val="auto"/>
          <w:sz w:val="24"/>
          <w:u w:val="single"/>
          <w:lang w:val="en-US" w:eastAsia="zh-CN"/>
        </w:rPr>
        <w:t xml:space="preserve">    </w:t>
      </w:r>
      <w:r>
        <w:rPr>
          <w:rFonts w:hint="eastAsia" w:ascii="Times New Roman" w:hAnsi="Times New Roman" w:eastAsia="方正仿宋_GBK"/>
          <w:color w:val="auto"/>
          <w:sz w:val="24"/>
          <w:lang w:val="en-US" w:eastAsia="zh-CN"/>
        </w:rPr>
        <w:t>（性别）</w:t>
      </w:r>
      <w:r>
        <w:rPr>
          <w:rFonts w:hint="eastAsia" w:ascii="Times New Roman" w:hAnsi="Times New Roman" w:eastAsia="方正仿宋_GBK"/>
          <w:color w:val="auto"/>
          <w:sz w:val="24"/>
        </w:rPr>
        <w:t>在</w:t>
      </w: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（供应商名称）任</w:t>
      </w: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（职务名称）职务，是（供应商名称）</w:t>
      </w: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的法定代表人。</w:t>
      </w:r>
    </w:p>
    <w:p w14:paraId="6CAA1A4A">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特此证明。</w:t>
      </w:r>
    </w:p>
    <w:p w14:paraId="40A8FDD6">
      <w:pPr>
        <w:tabs>
          <w:tab w:val="left" w:pos="6300"/>
        </w:tabs>
        <w:snapToGrid w:val="0"/>
        <w:spacing w:line="312" w:lineRule="auto"/>
        <w:rPr>
          <w:rFonts w:hint="eastAsia" w:ascii="Times New Roman" w:hAnsi="Times New Roman" w:eastAsia="仿宋" w:cs="仿宋"/>
          <w:color w:val="auto"/>
          <w:sz w:val="24"/>
        </w:rPr>
      </w:pPr>
    </w:p>
    <w:p w14:paraId="5686D1AC">
      <w:pPr>
        <w:tabs>
          <w:tab w:val="left" w:pos="6300"/>
        </w:tabs>
        <w:snapToGrid w:val="0"/>
        <w:spacing w:line="312" w:lineRule="auto"/>
        <w:ind w:firstLine="570"/>
        <w:rPr>
          <w:rFonts w:hint="eastAsia" w:ascii="Times New Roman" w:hAnsi="Times New Roman" w:eastAsia="仿宋" w:cs="仿宋"/>
          <w:color w:val="auto"/>
          <w:sz w:val="24"/>
        </w:rPr>
      </w:pPr>
      <w:r>
        <w:rPr>
          <w:rFonts w:hint="eastAsia" w:ascii="Times New Roman" w:hAnsi="Times New Roman" w:eastAsia="仿宋" w:cs="仿宋"/>
          <w:color w:val="auto"/>
          <w:sz w:val="24"/>
        </w:rPr>
        <w:t>法定代表人（签字或盖章）：</w:t>
      </w:r>
    </w:p>
    <w:p w14:paraId="316AB868">
      <w:pPr>
        <w:pStyle w:val="2"/>
        <w:rPr>
          <w:rFonts w:hint="eastAsia" w:ascii="Times New Roman" w:hAnsi="Times New Roman"/>
          <w:color w:val="auto"/>
        </w:rPr>
      </w:pPr>
    </w:p>
    <w:p w14:paraId="5C56EFFA">
      <w:pPr>
        <w:tabs>
          <w:tab w:val="left" w:pos="6300"/>
        </w:tabs>
        <w:snapToGrid w:val="0"/>
        <w:spacing w:line="312" w:lineRule="auto"/>
        <w:ind w:firstLine="570"/>
        <w:rPr>
          <w:rFonts w:hint="eastAsia" w:ascii="Times New Roman" w:hAnsi="Times New Roman" w:eastAsia="仿宋" w:cs="仿宋"/>
          <w:color w:val="auto"/>
          <w:sz w:val="24"/>
        </w:rPr>
      </w:pPr>
      <w:r>
        <w:rPr>
          <w:rFonts w:hint="eastAsia" w:ascii="Times New Roman" w:hAnsi="Times New Roman" w:eastAsia="仿宋" w:cs="仿宋"/>
          <w:color w:val="auto"/>
          <w:sz w:val="24"/>
        </w:rPr>
        <w:t>（附：法定代表人身份证正反面复印件）</w:t>
      </w:r>
    </w:p>
    <w:p w14:paraId="437B3E9A">
      <w:pPr>
        <w:pStyle w:val="2"/>
        <w:rPr>
          <w:rFonts w:hint="eastAsia" w:ascii="Times New Roman" w:hAnsi="Times New Roman"/>
          <w:color w:val="auto"/>
        </w:rPr>
      </w:pPr>
    </w:p>
    <w:p w14:paraId="6246D549">
      <w:pPr>
        <w:tabs>
          <w:tab w:val="left" w:pos="6300"/>
        </w:tabs>
        <w:wordWrap w:val="0"/>
        <w:snapToGrid w:val="0"/>
        <w:spacing w:line="312" w:lineRule="auto"/>
        <w:ind w:firstLine="570"/>
        <w:jc w:val="right"/>
        <w:rPr>
          <w:rFonts w:hint="default" w:ascii="Times New Roman" w:hAnsi="Times New Roman" w:eastAsia="仿宋" w:cs="仿宋"/>
          <w:color w:val="auto"/>
          <w:sz w:val="24"/>
          <w:lang w:val="en-US" w:eastAsia="zh-CN"/>
        </w:rPr>
      </w:pPr>
      <w:r>
        <w:rPr>
          <w:rFonts w:hint="eastAsia" w:ascii="Times New Roman" w:hAnsi="Times New Roman" w:eastAsia="仿宋" w:cs="仿宋"/>
          <w:color w:val="auto"/>
          <w:sz w:val="24"/>
        </w:rPr>
        <w:t>供应商名称（公章）</w:t>
      </w:r>
      <w:r>
        <w:rPr>
          <w:rFonts w:hint="eastAsia" w:ascii="Times New Roman" w:hAnsi="Times New Roman" w:eastAsia="仿宋" w:cs="仿宋"/>
          <w:color w:val="auto"/>
          <w:sz w:val="24"/>
          <w:lang w:val="en-US" w:eastAsia="zh-CN"/>
        </w:rPr>
        <w:t xml:space="preserve">  </w:t>
      </w:r>
    </w:p>
    <w:p w14:paraId="0C9793CA">
      <w:pPr>
        <w:tabs>
          <w:tab w:val="left" w:pos="6300"/>
        </w:tabs>
        <w:snapToGrid w:val="0"/>
        <w:spacing w:line="312" w:lineRule="auto"/>
        <w:ind w:right="360" w:firstLine="570"/>
        <w:jc w:val="right"/>
        <w:rPr>
          <w:rFonts w:ascii="Times New Roman" w:hAnsi="Times New Roman" w:cs="宋体"/>
          <w:color w:val="auto"/>
          <w:sz w:val="24"/>
        </w:rPr>
      </w:pPr>
      <w:r>
        <w:rPr>
          <w:rFonts w:hint="eastAsia" w:ascii="Times New Roman" w:hAnsi="Times New Roman" w:eastAsia="仿宋" w:cs="仿宋"/>
          <w:color w:val="auto"/>
          <w:sz w:val="24"/>
        </w:rPr>
        <w:t>年   月   日</w:t>
      </w:r>
    </w:p>
    <w:p w14:paraId="1873F13F">
      <w:pPr>
        <w:tabs>
          <w:tab w:val="left" w:pos="6300"/>
        </w:tabs>
        <w:snapToGrid w:val="0"/>
        <w:spacing w:line="312" w:lineRule="auto"/>
        <w:ind w:firstLine="570"/>
        <w:jc w:val="center"/>
        <w:rPr>
          <w:rFonts w:hint="eastAsia" w:ascii="Times New Roman" w:hAnsi="Times New Roman" w:eastAsia="仿宋" w:cs="仿宋"/>
          <w:color w:val="auto"/>
          <w:sz w:val="24"/>
        </w:rPr>
      </w:pPr>
    </w:p>
    <w:p w14:paraId="6592B941">
      <w:pPr>
        <w:tabs>
          <w:tab w:val="left" w:pos="6300"/>
        </w:tabs>
        <w:snapToGrid w:val="0"/>
        <w:spacing w:line="312" w:lineRule="auto"/>
        <w:ind w:firstLine="570"/>
        <w:jc w:val="center"/>
        <w:rPr>
          <w:rFonts w:hint="eastAsia" w:ascii="Times New Roman" w:hAnsi="Times New Roman" w:eastAsia="仿宋" w:cs="仿宋"/>
          <w:color w:val="auto"/>
          <w:sz w:val="24"/>
        </w:rPr>
      </w:pPr>
    </w:p>
    <w:p w14:paraId="162E31D4">
      <w:pPr>
        <w:tabs>
          <w:tab w:val="left" w:pos="6300"/>
        </w:tabs>
        <w:snapToGrid w:val="0"/>
        <w:spacing w:line="312" w:lineRule="auto"/>
        <w:ind w:firstLine="570"/>
        <w:jc w:val="center"/>
        <w:rPr>
          <w:rFonts w:hint="eastAsia" w:ascii="Times New Roman" w:hAnsi="Times New Roman" w:eastAsia="仿宋" w:cs="仿宋"/>
          <w:color w:val="auto"/>
          <w:sz w:val="24"/>
        </w:rPr>
      </w:pPr>
    </w:p>
    <w:bookmarkEnd w:id="2"/>
    <w:p w14:paraId="4AF7E51E">
      <w:pPr>
        <w:rPr>
          <w:rFonts w:ascii="Times New Roman" w:hAnsi="Times New Roman"/>
          <w:color w:val="auto"/>
        </w:rPr>
      </w:pPr>
      <w:r>
        <w:rPr>
          <w:rFonts w:ascii="Times New Roman" w:hAnsi="Times New Roman"/>
          <w:color w:val="auto"/>
        </w:rPr>
        <w:br w:type="page"/>
      </w:r>
    </w:p>
    <w:p w14:paraId="61A1BA6D">
      <w:pPr>
        <w:tabs>
          <w:tab w:val="left" w:pos="6300"/>
        </w:tabs>
        <w:snapToGrid w:val="0"/>
        <w:spacing w:line="500" w:lineRule="exact"/>
        <w:ind w:firstLine="480" w:firstLineChars="200"/>
        <w:rPr>
          <w:rFonts w:hint="default" w:ascii="Times New Roman" w:hAnsi="Times New Roman" w:eastAsia="方正仿宋_GBK"/>
          <w:color w:val="auto"/>
          <w:sz w:val="24"/>
          <w:szCs w:val="28"/>
          <w:lang w:val="en-US" w:eastAsia="zh-CN"/>
        </w:rPr>
      </w:pPr>
      <w:r>
        <w:rPr>
          <w:rFonts w:hint="eastAsia" w:ascii="Times New Roman" w:hAnsi="Times New Roman" w:eastAsia="方正仿宋_GBK"/>
          <w:color w:val="auto"/>
          <w:sz w:val="24"/>
          <w:szCs w:val="28"/>
          <w:lang w:val="en-US" w:eastAsia="zh-CN"/>
        </w:rPr>
        <w:t>3.法定代表人授权委托书</w:t>
      </w:r>
    </w:p>
    <w:p w14:paraId="0005EE1F">
      <w:pPr>
        <w:tabs>
          <w:tab w:val="left" w:pos="6300"/>
        </w:tabs>
        <w:snapToGrid w:val="0"/>
        <w:spacing w:line="500" w:lineRule="exact"/>
        <w:ind w:firstLine="480" w:firstLineChars="200"/>
        <w:rPr>
          <w:rFonts w:hint="eastAsia" w:ascii="Times New Roman" w:hAnsi="Times New Roman" w:eastAsia="方正仿宋_GBK"/>
          <w:color w:val="auto"/>
          <w:sz w:val="24"/>
        </w:rPr>
      </w:pPr>
      <w:r>
        <w:rPr>
          <w:rFonts w:hint="eastAsia" w:ascii="Times New Roman" w:hAnsi="Times New Roman" w:eastAsia="方正仿宋_GBK"/>
          <w:color w:val="auto"/>
          <w:sz w:val="24"/>
          <w:szCs w:val="28"/>
        </w:rPr>
        <w:t>项目名称</w:t>
      </w:r>
      <w:r>
        <w:rPr>
          <w:rFonts w:hint="eastAsia" w:ascii="Times New Roman" w:hAnsi="Times New Roman" w:eastAsia="方正仿宋_GBK"/>
          <w:color w:val="auto"/>
          <w:sz w:val="24"/>
        </w:rPr>
        <w:t>：</w:t>
      </w:r>
      <w:r>
        <w:rPr>
          <w:rFonts w:hint="eastAsia" w:ascii="Times New Roman" w:hAnsi="Times New Roman" w:eastAsia="方正仿宋_GBK"/>
          <w:color w:val="auto"/>
          <w:sz w:val="24"/>
          <w:u w:val="single"/>
        </w:rPr>
        <w:t xml:space="preserve">                                                </w:t>
      </w:r>
    </w:p>
    <w:p w14:paraId="56513149">
      <w:pPr>
        <w:rPr>
          <w:rFonts w:hint="eastAsia" w:ascii="Times New Roman" w:hAnsi="Times New Roman"/>
          <w:color w:val="auto"/>
        </w:rPr>
      </w:pPr>
    </w:p>
    <w:p w14:paraId="2EB7CA0B">
      <w:pPr>
        <w:tabs>
          <w:tab w:val="left" w:pos="6300"/>
        </w:tabs>
        <w:snapToGrid w:val="0"/>
        <w:spacing w:line="312" w:lineRule="auto"/>
        <w:jc w:val="center"/>
        <w:rPr>
          <w:rFonts w:hint="eastAsia" w:ascii="Times New Roman" w:hAnsi="Times New Roman" w:eastAsiaTheme="majorEastAsia" w:cstheme="majorEastAsia"/>
          <w:b/>
          <w:bCs/>
          <w:color w:val="auto"/>
          <w:sz w:val="28"/>
          <w:szCs w:val="24"/>
        </w:rPr>
      </w:pPr>
      <w:r>
        <w:rPr>
          <w:rFonts w:hint="eastAsia" w:ascii="Times New Roman" w:hAnsi="Times New Roman" w:eastAsiaTheme="majorEastAsia" w:cstheme="majorEastAsia"/>
          <w:b/>
          <w:bCs/>
          <w:color w:val="auto"/>
          <w:sz w:val="28"/>
          <w:szCs w:val="24"/>
        </w:rPr>
        <w:t>法定代表人授权委托书</w:t>
      </w:r>
    </w:p>
    <w:p w14:paraId="202531C2">
      <w:pPr>
        <w:tabs>
          <w:tab w:val="left" w:pos="6300"/>
        </w:tabs>
        <w:snapToGrid w:val="0"/>
        <w:spacing w:line="312" w:lineRule="auto"/>
        <w:rPr>
          <w:rFonts w:hint="eastAsia" w:ascii="Times New Roman" w:hAnsi="Times New Roman" w:eastAsia="方正仿宋_GBK" w:cs="方正仿宋_GBK"/>
          <w:color w:val="auto"/>
          <w:sz w:val="24"/>
        </w:rPr>
      </w:pPr>
    </w:p>
    <w:p w14:paraId="7DE2CE1F">
      <w:pPr>
        <w:tabs>
          <w:tab w:val="left" w:pos="6300"/>
        </w:tabs>
        <w:snapToGrid w:val="0"/>
        <w:spacing w:line="312" w:lineRule="auto"/>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致：</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（采购人名称）：</w:t>
      </w:r>
    </w:p>
    <w:p w14:paraId="23F55A2F">
      <w:pPr>
        <w:tabs>
          <w:tab w:val="left" w:pos="6300"/>
        </w:tabs>
        <w:snapToGrid w:val="0"/>
        <w:spacing w:line="312" w:lineRule="auto"/>
        <w:ind w:firstLine="480" w:firstLine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（法定代表人名称）是</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（供应商名称）的法定代表人，特授权</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（被授权人姓名及身份证代码）</w:t>
      </w:r>
      <w:r>
        <w:rPr>
          <w:rFonts w:hint="eastAsia" w:ascii="Times New Roman" w:hAnsi="Times New Roman" w:eastAsia="方正仿宋_GBK"/>
          <w:color w:val="auto"/>
          <w:sz w:val="24"/>
          <w:u w:val="single"/>
          <w:lang w:val="en-US" w:eastAsia="zh-CN"/>
        </w:rPr>
        <w:t xml:space="preserve">    </w:t>
      </w:r>
      <w:r>
        <w:rPr>
          <w:rFonts w:hint="eastAsia" w:ascii="Times New Roman" w:hAnsi="Times New Roman" w:eastAsia="方正仿宋_GBK"/>
          <w:color w:val="auto"/>
          <w:sz w:val="24"/>
          <w:lang w:val="en-US" w:eastAsia="zh-CN"/>
        </w:rPr>
        <w:t>（性别）</w:t>
      </w:r>
      <w:r>
        <w:rPr>
          <w:rFonts w:hint="eastAsia" w:ascii="Times New Roman" w:hAnsi="Times New Roman" w:eastAsia="方正仿宋_GBK" w:cs="方正仿宋_GBK"/>
          <w:color w:val="auto"/>
          <w:sz w:val="24"/>
        </w:rPr>
        <w:t>电话</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u w:val="single"/>
          <w:lang w:val="en-US" w:eastAsia="zh-CN"/>
        </w:rPr>
        <w:t xml:space="preserve">     </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代表我单位全权办理上述项目的</w:t>
      </w:r>
      <w:r>
        <w:rPr>
          <w:rFonts w:hint="eastAsia" w:ascii="Times New Roman" w:hAnsi="Times New Roman" w:eastAsia="方正仿宋_GBK" w:cs="方正仿宋_GBK"/>
          <w:color w:val="auto"/>
          <w:sz w:val="24"/>
          <w:lang w:val="en-US" w:eastAsia="zh-CN"/>
        </w:rPr>
        <w:t>询价</w:t>
      </w:r>
      <w:r>
        <w:rPr>
          <w:rFonts w:hint="eastAsia" w:ascii="Times New Roman" w:hAnsi="Times New Roman" w:eastAsia="方正仿宋_GBK" w:cs="方正仿宋_GBK"/>
          <w:color w:val="auto"/>
          <w:sz w:val="24"/>
        </w:rPr>
        <w:t>、签约等具体工作，并签署全部有关文件、协议及合同。</w:t>
      </w:r>
    </w:p>
    <w:p w14:paraId="6EE585DF">
      <w:pPr>
        <w:tabs>
          <w:tab w:val="left" w:pos="6300"/>
        </w:tabs>
        <w:snapToGrid w:val="0"/>
        <w:spacing w:line="312" w:lineRule="auto"/>
        <w:ind w:firstLine="480" w:firstLine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我单位对被授权人的签字负全部责任。</w:t>
      </w:r>
    </w:p>
    <w:p w14:paraId="1E9DBB6F">
      <w:pPr>
        <w:tabs>
          <w:tab w:val="left" w:pos="6300"/>
        </w:tabs>
        <w:snapToGrid w:val="0"/>
        <w:spacing w:line="312" w:lineRule="auto"/>
        <w:ind w:firstLine="480" w:firstLine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在</w:t>
      </w:r>
      <w:r>
        <w:rPr>
          <w:rFonts w:hint="eastAsia" w:ascii="Times New Roman" w:hAnsi="Times New Roman" w:eastAsia="方正仿宋_GBK" w:cs="方正仿宋_GBK"/>
          <w:color w:val="auto"/>
          <w:sz w:val="24"/>
          <w:lang w:eastAsia="zh-CN"/>
        </w:rPr>
        <w:t>撤销</w:t>
      </w:r>
      <w:r>
        <w:rPr>
          <w:rFonts w:hint="eastAsia" w:ascii="Times New Roman" w:hAnsi="Times New Roman" w:eastAsia="方正仿宋_GBK" w:cs="方正仿宋_GBK"/>
          <w:color w:val="auto"/>
          <w:sz w:val="24"/>
        </w:rPr>
        <w:t>授权的书面通知以前，本授权书一直有效。被授权人在授权书有效期内签署的所有文件不因授权</w:t>
      </w:r>
      <w:r>
        <w:rPr>
          <w:rFonts w:hint="eastAsia" w:ascii="Times New Roman" w:hAnsi="Times New Roman" w:eastAsia="方正仿宋_GBK" w:cs="方正仿宋_GBK"/>
          <w:color w:val="auto"/>
          <w:sz w:val="24"/>
          <w:lang w:eastAsia="zh-CN"/>
        </w:rPr>
        <w:t>的撤销</w:t>
      </w:r>
      <w:r>
        <w:rPr>
          <w:rFonts w:hint="eastAsia" w:ascii="Times New Roman" w:hAnsi="Times New Roman" w:eastAsia="方正仿宋_GBK" w:cs="方正仿宋_GBK"/>
          <w:color w:val="auto"/>
          <w:sz w:val="24"/>
        </w:rPr>
        <w:t>而失效。</w:t>
      </w:r>
    </w:p>
    <w:p w14:paraId="6508F41B">
      <w:pPr>
        <w:tabs>
          <w:tab w:val="left" w:pos="6300"/>
        </w:tabs>
        <w:snapToGrid w:val="0"/>
        <w:spacing w:line="312" w:lineRule="auto"/>
        <w:ind w:firstLine="570"/>
        <w:rPr>
          <w:rFonts w:hint="eastAsia" w:ascii="Times New Roman" w:hAnsi="Times New Roman" w:eastAsia="仿宋" w:cs="仿宋"/>
          <w:color w:val="auto"/>
          <w:sz w:val="24"/>
        </w:rPr>
      </w:pPr>
    </w:p>
    <w:p w14:paraId="12C52B4F">
      <w:pPr>
        <w:tabs>
          <w:tab w:val="left" w:pos="6300"/>
        </w:tabs>
        <w:snapToGrid w:val="0"/>
        <w:spacing w:line="312" w:lineRule="auto"/>
        <w:ind w:firstLine="570"/>
        <w:rPr>
          <w:rFonts w:hint="eastAsia" w:ascii="Times New Roman" w:hAnsi="Times New Roman" w:eastAsia="仿宋" w:cs="仿宋"/>
          <w:color w:val="auto"/>
          <w:sz w:val="24"/>
        </w:rPr>
      </w:pPr>
    </w:p>
    <w:p w14:paraId="59FD9DDD">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被授权人：                                 供应商法定代表人：</w:t>
      </w:r>
    </w:p>
    <w:p w14:paraId="2BA32417">
      <w:pPr>
        <w:tabs>
          <w:tab w:val="left" w:pos="6300"/>
        </w:tabs>
        <w:snapToGrid w:val="0"/>
        <w:spacing w:line="500" w:lineRule="exact"/>
        <w:ind w:firstLine="570"/>
        <w:rPr>
          <w:rFonts w:hint="eastAsia" w:ascii="Times New Roman" w:hAnsi="Times New Roman" w:eastAsia="方正仿宋_GBK"/>
          <w:color w:val="auto"/>
          <w:sz w:val="24"/>
          <w:szCs w:val="28"/>
        </w:rPr>
      </w:pPr>
      <w:r>
        <w:rPr>
          <w:rFonts w:hint="eastAsia" w:ascii="Times New Roman" w:hAnsi="Times New Roman" w:eastAsia="方正仿宋_GBK"/>
          <w:color w:val="auto"/>
          <w:sz w:val="24"/>
          <w:szCs w:val="28"/>
        </w:rPr>
        <w:t>（签署或盖章）                                （签署或盖章）</w:t>
      </w:r>
    </w:p>
    <w:p w14:paraId="4FE3921D">
      <w:pPr>
        <w:tabs>
          <w:tab w:val="left" w:pos="6300"/>
        </w:tabs>
        <w:snapToGrid w:val="0"/>
        <w:spacing w:line="312" w:lineRule="auto"/>
        <w:ind w:firstLine="570"/>
        <w:rPr>
          <w:rFonts w:hint="eastAsia" w:ascii="Times New Roman" w:hAnsi="Times New Roman" w:eastAsia="仿宋" w:cs="仿宋"/>
          <w:color w:val="auto"/>
          <w:sz w:val="24"/>
        </w:rPr>
      </w:pPr>
    </w:p>
    <w:p w14:paraId="75170F05">
      <w:pPr>
        <w:pStyle w:val="2"/>
        <w:rPr>
          <w:rFonts w:hint="eastAsia" w:ascii="Times New Roman" w:hAnsi="Times New Roman"/>
          <w:color w:val="auto"/>
        </w:rPr>
      </w:pPr>
    </w:p>
    <w:p w14:paraId="01F8DB62">
      <w:pPr>
        <w:tabs>
          <w:tab w:val="left" w:pos="6300"/>
        </w:tabs>
        <w:snapToGrid w:val="0"/>
        <w:spacing w:line="312" w:lineRule="auto"/>
        <w:ind w:firstLine="57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（附：被授权人身份证正反面复印件）</w:t>
      </w:r>
    </w:p>
    <w:p w14:paraId="4221D59C">
      <w:pPr>
        <w:tabs>
          <w:tab w:val="left" w:pos="6300"/>
        </w:tabs>
        <w:snapToGrid w:val="0"/>
        <w:spacing w:line="312" w:lineRule="auto"/>
        <w:ind w:firstLine="570"/>
        <w:rPr>
          <w:rFonts w:hint="eastAsia" w:ascii="Times New Roman" w:hAnsi="Times New Roman" w:eastAsia="方正仿宋_GBK" w:cs="方正仿宋_GBK"/>
          <w:color w:val="auto"/>
          <w:sz w:val="24"/>
        </w:rPr>
      </w:pPr>
    </w:p>
    <w:p w14:paraId="1F9905CA">
      <w:pPr>
        <w:tabs>
          <w:tab w:val="left" w:pos="6300"/>
        </w:tabs>
        <w:snapToGrid w:val="0"/>
        <w:spacing w:line="312" w:lineRule="auto"/>
        <w:ind w:right="480" w:firstLine="570"/>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供应商名称（公章）</w:t>
      </w:r>
    </w:p>
    <w:p w14:paraId="0FBBCD34">
      <w:pPr>
        <w:tabs>
          <w:tab w:val="left" w:pos="6300"/>
        </w:tabs>
        <w:snapToGrid w:val="0"/>
        <w:spacing w:line="312" w:lineRule="auto"/>
        <w:ind w:right="480" w:firstLine="570"/>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年   月   日</w:t>
      </w:r>
    </w:p>
    <w:p w14:paraId="59A8C25D">
      <w:pPr>
        <w:tabs>
          <w:tab w:val="left" w:pos="6300"/>
        </w:tabs>
        <w:snapToGrid w:val="0"/>
        <w:spacing w:line="500" w:lineRule="exact"/>
        <w:ind w:right="480" w:firstLine="570"/>
        <w:jc w:val="left"/>
        <w:rPr>
          <w:rFonts w:hint="eastAsia" w:ascii="Times New Roman" w:hAnsi="Times New Roman" w:eastAsia="方正仿宋_GBK"/>
          <w:color w:val="auto"/>
          <w:sz w:val="24"/>
        </w:rPr>
      </w:pPr>
      <w:r>
        <w:rPr>
          <w:rFonts w:hint="eastAsia" w:ascii="Times New Roman" w:hAnsi="Times New Roman" w:eastAsia="方正仿宋_GBK"/>
          <w:color w:val="auto"/>
          <w:sz w:val="24"/>
        </w:rPr>
        <w:t>注：</w:t>
      </w:r>
    </w:p>
    <w:p w14:paraId="28571E5F">
      <w:pPr>
        <w:tabs>
          <w:tab w:val="left" w:pos="6300"/>
        </w:tabs>
        <w:snapToGrid w:val="0"/>
        <w:spacing w:line="500" w:lineRule="exact"/>
        <w:ind w:right="480" w:firstLine="570"/>
        <w:jc w:val="left"/>
        <w:rPr>
          <w:rFonts w:hint="eastAsia" w:ascii="Times New Roman" w:hAnsi="Times New Roman"/>
          <w:color w:val="auto"/>
        </w:rPr>
      </w:pPr>
      <w:r>
        <w:rPr>
          <w:rFonts w:hint="eastAsia" w:ascii="Times New Roman" w:hAnsi="Times New Roman" w:eastAsia="方正仿宋_GBK"/>
          <w:color w:val="auto"/>
          <w:sz w:val="24"/>
        </w:rPr>
        <w:t>1.若为法定代表人办理并签署响应文件的，不提供此文件。</w:t>
      </w:r>
    </w:p>
    <w:p w14:paraId="5CB43DD5">
      <w:pPr>
        <w:bidi w:val="0"/>
        <w:rPr>
          <w:rFonts w:hint="eastAsia" w:ascii="Times New Roman" w:hAnsi="Times New Roman"/>
          <w:color w:val="auto"/>
        </w:rPr>
      </w:pPr>
    </w:p>
    <w:p w14:paraId="76E032BE">
      <w:pPr>
        <w:pStyle w:val="15"/>
        <w:jc w:val="center"/>
        <w:rPr>
          <w:rFonts w:hint="eastAsia" w:ascii="Times New Roman" w:hAnsi="Times New Roman" w:eastAsia="方正仿宋_GBK" w:cs="Times New Roman"/>
          <w:color w:val="auto"/>
          <w:kern w:val="2"/>
          <w:sz w:val="24"/>
          <w:szCs w:val="22"/>
          <w:lang w:val="en-US" w:eastAsia="zh-CN" w:bidi="ar-SA"/>
        </w:rPr>
      </w:pPr>
      <w:r>
        <w:rPr>
          <w:rFonts w:hint="eastAsia" w:ascii="Times New Roman" w:hAnsi="Times New Roman" w:eastAsia="方正仿宋_GBK" w:cs="Times New Roman"/>
          <w:color w:val="auto"/>
          <w:kern w:val="2"/>
          <w:sz w:val="24"/>
          <w:szCs w:val="22"/>
          <w:lang w:val="en-US" w:eastAsia="zh-CN" w:bidi="ar-SA"/>
        </w:rPr>
        <w:t>（完）</w:t>
      </w:r>
    </w:p>
    <w:bookmarkEnd w:id="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ZTVkYjZiMzE1NTM2ZjgwZjIyMDlkN2RmMzc2MmMifQ=="/>
  </w:docVars>
  <w:rsids>
    <w:rsidRoot w:val="003C3E6D"/>
    <w:rsid w:val="00003FCC"/>
    <w:rsid w:val="000048AB"/>
    <w:rsid w:val="00011F81"/>
    <w:rsid w:val="00015CCA"/>
    <w:rsid w:val="0002350B"/>
    <w:rsid w:val="0003684D"/>
    <w:rsid w:val="00051E67"/>
    <w:rsid w:val="00060CAB"/>
    <w:rsid w:val="000666F3"/>
    <w:rsid w:val="00073906"/>
    <w:rsid w:val="00085960"/>
    <w:rsid w:val="000B068F"/>
    <w:rsid w:val="000C5585"/>
    <w:rsid w:val="000D7D77"/>
    <w:rsid w:val="000E43A3"/>
    <w:rsid w:val="000F2E59"/>
    <w:rsid w:val="001138EE"/>
    <w:rsid w:val="00125D3F"/>
    <w:rsid w:val="00134A67"/>
    <w:rsid w:val="00142581"/>
    <w:rsid w:val="0014464C"/>
    <w:rsid w:val="00171DCB"/>
    <w:rsid w:val="0018485D"/>
    <w:rsid w:val="0018770A"/>
    <w:rsid w:val="00196272"/>
    <w:rsid w:val="001A2A9A"/>
    <w:rsid w:val="001A3685"/>
    <w:rsid w:val="001B41F0"/>
    <w:rsid w:val="001C0488"/>
    <w:rsid w:val="001C4A5B"/>
    <w:rsid w:val="001C523B"/>
    <w:rsid w:val="001E3E5D"/>
    <w:rsid w:val="001F12B4"/>
    <w:rsid w:val="001F1ABD"/>
    <w:rsid w:val="001F1EA2"/>
    <w:rsid w:val="002026CB"/>
    <w:rsid w:val="0020636E"/>
    <w:rsid w:val="00207C7E"/>
    <w:rsid w:val="0023672A"/>
    <w:rsid w:val="00242DE4"/>
    <w:rsid w:val="002713D2"/>
    <w:rsid w:val="002828F3"/>
    <w:rsid w:val="00290AD1"/>
    <w:rsid w:val="00295310"/>
    <w:rsid w:val="002B17C3"/>
    <w:rsid w:val="002B5B77"/>
    <w:rsid w:val="002C2C56"/>
    <w:rsid w:val="002C7E16"/>
    <w:rsid w:val="002D4A60"/>
    <w:rsid w:val="002E07E5"/>
    <w:rsid w:val="002E1F06"/>
    <w:rsid w:val="002F439A"/>
    <w:rsid w:val="002F56A6"/>
    <w:rsid w:val="003116C9"/>
    <w:rsid w:val="00313D7B"/>
    <w:rsid w:val="0032482D"/>
    <w:rsid w:val="00342F78"/>
    <w:rsid w:val="0034595A"/>
    <w:rsid w:val="003557DE"/>
    <w:rsid w:val="00381370"/>
    <w:rsid w:val="00381F99"/>
    <w:rsid w:val="003825B8"/>
    <w:rsid w:val="00385D65"/>
    <w:rsid w:val="00386350"/>
    <w:rsid w:val="0039102E"/>
    <w:rsid w:val="00391360"/>
    <w:rsid w:val="00392B71"/>
    <w:rsid w:val="00393BC5"/>
    <w:rsid w:val="003C3E6D"/>
    <w:rsid w:val="003E000C"/>
    <w:rsid w:val="003F38A5"/>
    <w:rsid w:val="003F6751"/>
    <w:rsid w:val="00421119"/>
    <w:rsid w:val="004267FB"/>
    <w:rsid w:val="00427BD2"/>
    <w:rsid w:val="00447242"/>
    <w:rsid w:val="00461FF5"/>
    <w:rsid w:val="004630B4"/>
    <w:rsid w:val="0046664D"/>
    <w:rsid w:val="0047517D"/>
    <w:rsid w:val="004A04F9"/>
    <w:rsid w:val="004C20A6"/>
    <w:rsid w:val="004C2157"/>
    <w:rsid w:val="004C74E7"/>
    <w:rsid w:val="004E2E18"/>
    <w:rsid w:val="004F6802"/>
    <w:rsid w:val="005123C8"/>
    <w:rsid w:val="00536138"/>
    <w:rsid w:val="0053615A"/>
    <w:rsid w:val="00543CB9"/>
    <w:rsid w:val="00555B01"/>
    <w:rsid w:val="00557EAF"/>
    <w:rsid w:val="00564F70"/>
    <w:rsid w:val="00566B04"/>
    <w:rsid w:val="0057117B"/>
    <w:rsid w:val="005763CA"/>
    <w:rsid w:val="00577F52"/>
    <w:rsid w:val="00585F0E"/>
    <w:rsid w:val="00597AB9"/>
    <w:rsid w:val="005A1A29"/>
    <w:rsid w:val="005B3165"/>
    <w:rsid w:val="005B4D07"/>
    <w:rsid w:val="005B6B20"/>
    <w:rsid w:val="005B6F50"/>
    <w:rsid w:val="005C4771"/>
    <w:rsid w:val="005D2CAD"/>
    <w:rsid w:val="005E0046"/>
    <w:rsid w:val="005F1D9C"/>
    <w:rsid w:val="005F42E7"/>
    <w:rsid w:val="00601CB5"/>
    <w:rsid w:val="00631132"/>
    <w:rsid w:val="00633376"/>
    <w:rsid w:val="006401B2"/>
    <w:rsid w:val="0064099F"/>
    <w:rsid w:val="00642351"/>
    <w:rsid w:val="00650644"/>
    <w:rsid w:val="006535A0"/>
    <w:rsid w:val="00665B60"/>
    <w:rsid w:val="00680DEE"/>
    <w:rsid w:val="00681229"/>
    <w:rsid w:val="0068309E"/>
    <w:rsid w:val="00685C09"/>
    <w:rsid w:val="00694D75"/>
    <w:rsid w:val="006B00EF"/>
    <w:rsid w:val="006D1E48"/>
    <w:rsid w:val="006D4422"/>
    <w:rsid w:val="006F0AC9"/>
    <w:rsid w:val="006F46CD"/>
    <w:rsid w:val="006F7C04"/>
    <w:rsid w:val="00702C50"/>
    <w:rsid w:val="00702D56"/>
    <w:rsid w:val="0070310D"/>
    <w:rsid w:val="0071124C"/>
    <w:rsid w:val="007142B3"/>
    <w:rsid w:val="007143C6"/>
    <w:rsid w:val="00726184"/>
    <w:rsid w:val="00754F26"/>
    <w:rsid w:val="00774B62"/>
    <w:rsid w:val="007873CF"/>
    <w:rsid w:val="00790895"/>
    <w:rsid w:val="007A3596"/>
    <w:rsid w:val="007B3D77"/>
    <w:rsid w:val="007C7D90"/>
    <w:rsid w:val="007D688A"/>
    <w:rsid w:val="008239B0"/>
    <w:rsid w:val="00846BC3"/>
    <w:rsid w:val="00847E47"/>
    <w:rsid w:val="00860BD5"/>
    <w:rsid w:val="00874586"/>
    <w:rsid w:val="0088622C"/>
    <w:rsid w:val="00887024"/>
    <w:rsid w:val="008D6A08"/>
    <w:rsid w:val="008E3CC2"/>
    <w:rsid w:val="008F67C5"/>
    <w:rsid w:val="00907B19"/>
    <w:rsid w:val="009177B4"/>
    <w:rsid w:val="009346FF"/>
    <w:rsid w:val="009348B1"/>
    <w:rsid w:val="0094013D"/>
    <w:rsid w:val="00943E66"/>
    <w:rsid w:val="0094528A"/>
    <w:rsid w:val="00964BFC"/>
    <w:rsid w:val="00971501"/>
    <w:rsid w:val="009728EA"/>
    <w:rsid w:val="00973DD5"/>
    <w:rsid w:val="009825BE"/>
    <w:rsid w:val="00983753"/>
    <w:rsid w:val="00997CBA"/>
    <w:rsid w:val="009C4FEB"/>
    <w:rsid w:val="009D36FF"/>
    <w:rsid w:val="009F2667"/>
    <w:rsid w:val="009F60CF"/>
    <w:rsid w:val="00A10A26"/>
    <w:rsid w:val="00A36100"/>
    <w:rsid w:val="00A45553"/>
    <w:rsid w:val="00A45796"/>
    <w:rsid w:val="00A52A9D"/>
    <w:rsid w:val="00A72A7A"/>
    <w:rsid w:val="00A9204F"/>
    <w:rsid w:val="00AA26B4"/>
    <w:rsid w:val="00AA4AA0"/>
    <w:rsid w:val="00AA517D"/>
    <w:rsid w:val="00B1783F"/>
    <w:rsid w:val="00B23798"/>
    <w:rsid w:val="00B24006"/>
    <w:rsid w:val="00B35B1B"/>
    <w:rsid w:val="00B44B3D"/>
    <w:rsid w:val="00B6393D"/>
    <w:rsid w:val="00B647F9"/>
    <w:rsid w:val="00B7161C"/>
    <w:rsid w:val="00B71F71"/>
    <w:rsid w:val="00B92242"/>
    <w:rsid w:val="00B9530B"/>
    <w:rsid w:val="00BA3548"/>
    <w:rsid w:val="00BC53E8"/>
    <w:rsid w:val="00BD788A"/>
    <w:rsid w:val="00BE7409"/>
    <w:rsid w:val="00BF2EFD"/>
    <w:rsid w:val="00C02800"/>
    <w:rsid w:val="00C0547C"/>
    <w:rsid w:val="00C10271"/>
    <w:rsid w:val="00C103F2"/>
    <w:rsid w:val="00C409DD"/>
    <w:rsid w:val="00C6750E"/>
    <w:rsid w:val="00C70DAC"/>
    <w:rsid w:val="00C71CEC"/>
    <w:rsid w:val="00C769C2"/>
    <w:rsid w:val="00C815F3"/>
    <w:rsid w:val="00C8309E"/>
    <w:rsid w:val="00CA1427"/>
    <w:rsid w:val="00CA4DF7"/>
    <w:rsid w:val="00CB7A3A"/>
    <w:rsid w:val="00CD0354"/>
    <w:rsid w:val="00CF6BC2"/>
    <w:rsid w:val="00CF7A0C"/>
    <w:rsid w:val="00D00658"/>
    <w:rsid w:val="00D065C9"/>
    <w:rsid w:val="00D22A3B"/>
    <w:rsid w:val="00D319F7"/>
    <w:rsid w:val="00D33B00"/>
    <w:rsid w:val="00D608EA"/>
    <w:rsid w:val="00D755D7"/>
    <w:rsid w:val="00D760DB"/>
    <w:rsid w:val="00DA4B63"/>
    <w:rsid w:val="00DB3C94"/>
    <w:rsid w:val="00DB6986"/>
    <w:rsid w:val="00DC0E38"/>
    <w:rsid w:val="00DD00C6"/>
    <w:rsid w:val="00DD79C1"/>
    <w:rsid w:val="00DF6B80"/>
    <w:rsid w:val="00E0490C"/>
    <w:rsid w:val="00E20A9B"/>
    <w:rsid w:val="00E25956"/>
    <w:rsid w:val="00E31BFE"/>
    <w:rsid w:val="00E36CF9"/>
    <w:rsid w:val="00E377E6"/>
    <w:rsid w:val="00E41A3E"/>
    <w:rsid w:val="00E61050"/>
    <w:rsid w:val="00E70075"/>
    <w:rsid w:val="00E705F7"/>
    <w:rsid w:val="00E77C0E"/>
    <w:rsid w:val="00E90E61"/>
    <w:rsid w:val="00E93D21"/>
    <w:rsid w:val="00EB41DC"/>
    <w:rsid w:val="00EC3AAA"/>
    <w:rsid w:val="00ED4D6B"/>
    <w:rsid w:val="00EE63DE"/>
    <w:rsid w:val="00F05E4F"/>
    <w:rsid w:val="00F16F19"/>
    <w:rsid w:val="00F23EA2"/>
    <w:rsid w:val="00F30BC4"/>
    <w:rsid w:val="00F3757C"/>
    <w:rsid w:val="00F43C25"/>
    <w:rsid w:val="00F57F44"/>
    <w:rsid w:val="00F67D63"/>
    <w:rsid w:val="00F70D10"/>
    <w:rsid w:val="00F86891"/>
    <w:rsid w:val="00FB1088"/>
    <w:rsid w:val="00FB5DF3"/>
    <w:rsid w:val="00FB626E"/>
    <w:rsid w:val="00FC4000"/>
    <w:rsid w:val="00FD2B77"/>
    <w:rsid w:val="00FE25FA"/>
    <w:rsid w:val="00FF2941"/>
    <w:rsid w:val="00FF51C4"/>
    <w:rsid w:val="059B3DFA"/>
    <w:rsid w:val="099E259D"/>
    <w:rsid w:val="0AA011BA"/>
    <w:rsid w:val="0E9C2C46"/>
    <w:rsid w:val="135102CA"/>
    <w:rsid w:val="16404579"/>
    <w:rsid w:val="1C6F7CEA"/>
    <w:rsid w:val="1ED8402F"/>
    <w:rsid w:val="201E6FC3"/>
    <w:rsid w:val="264A4D53"/>
    <w:rsid w:val="26B03C75"/>
    <w:rsid w:val="26C55E4F"/>
    <w:rsid w:val="270959C5"/>
    <w:rsid w:val="2C45636A"/>
    <w:rsid w:val="2CDC2BCF"/>
    <w:rsid w:val="30904A81"/>
    <w:rsid w:val="342C1FFB"/>
    <w:rsid w:val="35832E2C"/>
    <w:rsid w:val="39D1724C"/>
    <w:rsid w:val="3A344399"/>
    <w:rsid w:val="3CAD5F30"/>
    <w:rsid w:val="3F551721"/>
    <w:rsid w:val="43572B58"/>
    <w:rsid w:val="43BB30E7"/>
    <w:rsid w:val="45901C4A"/>
    <w:rsid w:val="47504375"/>
    <w:rsid w:val="4FA449D3"/>
    <w:rsid w:val="52170BD8"/>
    <w:rsid w:val="54664607"/>
    <w:rsid w:val="58B11356"/>
    <w:rsid w:val="5B880CE7"/>
    <w:rsid w:val="5BEF12A3"/>
    <w:rsid w:val="5DD70E49"/>
    <w:rsid w:val="645B3FBC"/>
    <w:rsid w:val="688D68C8"/>
    <w:rsid w:val="6A132878"/>
    <w:rsid w:val="6AB724ED"/>
    <w:rsid w:val="6BB66B6B"/>
    <w:rsid w:val="6BFA1660"/>
    <w:rsid w:val="6C07058B"/>
    <w:rsid w:val="6C563742"/>
    <w:rsid w:val="6FCF7016"/>
    <w:rsid w:val="7035796C"/>
    <w:rsid w:val="70436C6A"/>
    <w:rsid w:val="731D1883"/>
    <w:rsid w:val="775018DF"/>
    <w:rsid w:val="786938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0"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ocked="1"/>
    <w:lsdException w:uiPriority="0" w:name="footnote text" w:locked="1"/>
    <w:lsdException w:uiPriority="0" w:name="annotation text" w:locked="1"/>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0"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2"/>
      <w:sz w:val="21"/>
      <w:szCs w:val="22"/>
      <w:lang w:val="en-US" w:eastAsia="zh-CN" w:bidi="ar-SA"/>
    </w:rPr>
  </w:style>
  <w:style w:type="paragraph" w:styleId="4">
    <w:name w:val="heading 1"/>
    <w:basedOn w:val="1"/>
    <w:next w:val="1"/>
    <w:qFormat/>
    <w:locked/>
    <w:uiPriority w:val="0"/>
    <w:pPr>
      <w:keepNext/>
      <w:keepLines/>
      <w:spacing w:line="576" w:lineRule="auto"/>
      <w:outlineLvl w:val="0"/>
    </w:pPr>
    <w:rPr>
      <w:rFonts w:eastAsia="黑体"/>
      <w:b/>
      <w:bCs/>
      <w:kern w:val="44"/>
      <w:sz w:val="32"/>
    </w:rPr>
  </w:style>
  <w:style w:type="paragraph" w:styleId="5">
    <w:name w:val="heading 3"/>
    <w:basedOn w:val="1"/>
    <w:next w:val="1"/>
    <w:link w:val="24"/>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qFormat/>
    <w:uiPriority w:val="99"/>
    <w:pPr>
      <w:spacing w:after="140" w:line="288" w:lineRule="auto"/>
    </w:pPr>
    <w:rPr>
      <w:rFonts w:ascii="Times New Roman" w:hAnsi="Times New Roman"/>
      <w:kern w:val="0"/>
      <w:sz w:val="28"/>
      <w:szCs w:val="20"/>
    </w:rPr>
  </w:style>
  <w:style w:type="paragraph" w:styleId="3">
    <w:name w:val="Body Text Indent"/>
    <w:basedOn w:val="1"/>
    <w:qFormat/>
    <w:locked/>
    <w:uiPriority w:val="0"/>
    <w:pPr>
      <w:spacing w:line="700" w:lineRule="exact"/>
      <w:ind w:left="960"/>
    </w:pPr>
    <w:rPr>
      <w:sz w:val="44"/>
    </w:rPr>
  </w:style>
  <w:style w:type="paragraph" w:styleId="6">
    <w:name w:val="Date"/>
    <w:basedOn w:val="1"/>
    <w:next w:val="1"/>
    <w:link w:val="17"/>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180" w:lineRule="auto"/>
      <w:jc w:val="center"/>
    </w:pPr>
    <w:rPr>
      <w:sz w:val="30"/>
    </w:rPr>
  </w:style>
  <w:style w:type="paragraph" w:customStyle="1" w:styleId="13">
    <w:name w:val="标题 5（有编号）（绿盟科技）"/>
    <w:basedOn w:val="1"/>
    <w:next w:val="14"/>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1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
    <w:name w:val="列出段落1"/>
    <w:basedOn w:val="1"/>
    <w:qFormat/>
    <w:uiPriority w:val="99"/>
    <w:pPr>
      <w:adjustRightInd w:val="0"/>
      <w:snapToGrid w:val="0"/>
      <w:spacing w:after="200"/>
      <w:ind w:firstLine="420" w:firstLineChars="200"/>
    </w:pPr>
    <w:rPr>
      <w:rFonts w:ascii="Tahoma" w:hAnsi="Tahoma" w:eastAsia="微软雅黑" w:cs="黑体"/>
      <w:sz w:val="22"/>
    </w:rPr>
  </w:style>
  <w:style w:type="character" w:customStyle="1" w:styleId="16">
    <w:name w:val="正文文本 字符"/>
    <w:link w:val="2"/>
    <w:qFormat/>
    <w:locked/>
    <w:uiPriority w:val="99"/>
    <w:rPr>
      <w:rFonts w:cs="Times New Roman"/>
    </w:rPr>
  </w:style>
  <w:style w:type="character" w:customStyle="1" w:styleId="17">
    <w:name w:val="日期 字符"/>
    <w:link w:val="6"/>
    <w:semiHidden/>
    <w:qFormat/>
    <w:locked/>
    <w:uiPriority w:val="0"/>
    <w:rPr>
      <w:rFonts w:cs="Times New Roman"/>
    </w:rPr>
  </w:style>
  <w:style w:type="character" w:customStyle="1" w:styleId="18">
    <w:name w:val="font31"/>
    <w:qFormat/>
    <w:uiPriority w:val="0"/>
    <w:rPr>
      <w:rFonts w:ascii="Times New Roman" w:hAnsi="Times New Roman"/>
      <w:color w:val="000000"/>
      <w:sz w:val="22"/>
      <w:u w:val="none"/>
    </w:rPr>
  </w:style>
  <w:style w:type="character" w:customStyle="1" w:styleId="19">
    <w:name w:val="font21"/>
    <w:qFormat/>
    <w:uiPriority w:val="0"/>
    <w:rPr>
      <w:rFonts w:ascii="宋体" w:hAnsi="宋体" w:eastAsia="宋体"/>
      <w:color w:val="000000"/>
      <w:sz w:val="22"/>
      <w:u w:val="none"/>
    </w:rPr>
  </w:style>
  <w:style w:type="character" w:customStyle="1" w:styleId="20">
    <w:name w:val="Teletype"/>
    <w:qFormat/>
    <w:uiPriority w:val="0"/>
    <w:rPr>
      <w:rFonts w:ascii="Courier New" w:hAnsi="Courier New"/>
    </w:rPr>
  </w:style>
  <w:style w:type="character" w:customStyle="1" w:styleId="21">
    <w:name w:val="批注框文本 字符"/>
    <w:link w:val="7"/>
    <w:qFormat/>
    <w:locked/>
    <w:uiPriority w:val="0"/>
    <w:rPr>
      <w:kern w:val="2"/>
      <w:sz w:val="18"/>
    </w:rPr>
  </w:style>
  <w:style w:type="character" w:customStyle="1" w:styleId="22">
    <w:name w:val="页眉 字符"/>
    <w:link w:val="9"/>
    <w:qFormat/>
    <w:locked/>
    <w:uiPriority w:val="0"/>
    <w:rPr>
      <w:kern w:val="2"/>
      <w:sz w:val="18"/>
    </w:rPr>
  </w:style>
  <w:style w:type="character" w:customStyle="1" w:styleId="23">
    <w:name w:val="页脚 字符"/>
    <w:link w:val="8"/>
    <w:qFormat/>
    <w:locked/>
    <w:uiPriority w:val="99"/>
    <w:rPr>
      <w:kern w:val="2"/>
      <w:sz w:val="18"/>
    </w:rPr>
  </w:style>
  <w:style w:type="character" w:customStyle="1" w:styleId="24">
    <w:name w:val="标题 3 字符"/>
    <w:link w:val="5"/>
    <w:qFormat/>
    <w:uiPriority w:val="9"/>
    <w:rPr>
      <w:rFonts w:ascii="宋体" w:hAnsi="宋体" w:cs="宋体"/>
      <w:b/>
      <w:bCs/>
      <w:sz w:val="27"/>
      <w:szCs w:val="27"/>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129c25da-13a5-4191-977a-2d2e2601463f</errorID>
      <errorWord>(</errorWord>
      <group>L1_Format</group>
      <groupName>格式问题</groupName>
      <ability>L2_HalfPunc</ability>
      <abilityName>全半角检查</abilityName>
      <candidateList>
        <item>（</item>
      </candidateList>
      <explain>文本全半角错误。</explain>
      <paraID> 3455C1A</paraID>
      <start>24</start>
      <end>25</end>
      <status>unmodified</status>
      <modifiedWord/>
      <trackRevisions>false</trackRevisions>
    </reviewItem>
    <reviewItem>
      <errorID>a934ac81-02b7-4be1-81a1-bf128b8f8e14</errorID>
      <errorWord>)</errorWord>
      <group>L1_Format</group>
      <groupName>格式问题</groupName>
      <ability>L2_HalfPunc</ability>
      <abilityName>全半角检查</abilityName>
      <candidateList>
        <item>）</item>
      </candidateList>
      <explain>文本全半角错误。</explain>
      <paraID> 3455C1A</paraID>
      <start>36</start>
      <end>37</end>
      <status>unmodified</status>
      <modifiedWord/>
      <trackRevisions>false</trackRevisions>
    </reviewItem>
    <reviewItem>
      <errorID>ec619350-4140-4839-843e-fb7d2f54e9c7</errorID>
      <errorWord>（</errorWord>
      <group>L1_Format</group>
      <groupName>格式问题</groupName>
      <ability>L2_HalfPunc</ability>
      <abilityName>全半角检查</abilityName>
      <candidateList>
        <item>(</item>
      </candidateList>
      <explain>文本全半角错误。</explain>
      <paraID>11A09843</paraID>
      <start>14</start>
      <end>15</end>
      <status>unmodified</status>
      <modifiedWord/>
      <trackRevisions>false</trackRevisions>
    </reviewItem>
    <reviewItem>
      <errorID>33214e4a-ba83-4cb9-9be7-3434bde633b7</errorID>
      <errorWord>）</errorWord>
      <group>L1_Format</group>
      <groupName>格式问题</groupName>
      <ability>L2_HalfPunc</ability>
      <abilityName>全半角检查</abilityName>
      <candidateList>
        <item>)</item>
      </candidateList>
      <explain>文本全半角错误。</explain>
      <paraID>11A09843</paraID>
      <start>21</start>
      <end>22</end>
      <status>unmodified</status>
      <modifiedWord/>
      <trackRevisions>false</trackRevisions>
    </reviewItem>
    <reviewItem>
      <errorID>e39e59c1-77f3-4fc1-be28-e1fa1f153791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33F75BB4</paraID>
      <start>0</start>
      <end>2</end>
      <status>unmodified</status>
      <modifiedWord/>
      <trackRevisions>false</trackRevisions>
    </reviewItem>
    <reviewItem>
      <errorID>b16a0e7f-6fc0-4c56-9fcc-0da6f63eafdb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19B3014C</paraID>
      <start>0</start>
      <end>2</end>
      <status>unmodified</status>
      <modifiedWord/>
      <trackRevisions>false</trackRevisions>
    </reviewItem>
    <reviewItem>
      <errorID>fea84d9c-6fd4-4454-80dd-81cd4f15503e</errorID>
      <errorWord>.</errorWord>
      <group>L1_Format</group>
      <groupName>格式问题</groupName>
      <ability>L2_HalfPunc</ability>
      <abilityName>全半角检查</abilityName>
      <candidateList>
        <item>。</item>
      </candidateList>
      <explain>文本全半角错误。</explain>
      <paraID>19B3014C</paraID>
      <start>240</start>
      <end>241</end>
      <status>unmodified</status>
      <modifiedWord/>
      <trackRevisions>false</trackRevisions>
    </reviewItem>
    <reviewItem>
      <errorID>df83793f-82d2-4009-a80f-c3a0d9cdd37c</errorID>
      <errorWord>.</errorWord>
      <group>L1_Format</group>
      <groupName>格式问题</groupName>
      <ability>L2_HalfPunc</ability>
      <abilityName>全半角检查</abilityName>
      <candidateList>
        <item>。</item>
      </candidateList>
      <explain>文本全半角错误。</explain>
      <paraID>19B3014C</paraID>
      <start>265</start>
      <end>266</end>
      <status>unmodified</status>
      <modifiedWord/>
      <trackRevisions>false</trackRevisions>
    </reviewItem>
    <reviewItem>
      <errorID>404a0cc9-1d68-4fb6-90c4-8c9965d1c358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A00350B</paraID>
      <start>0</start>
      <end>2</end>
      <status>unmodified</status>
      <modifiedWord/>
      <trackRevisions>false</trackRevisions>
    </reviewItem>
    <reviewItem>
      <errorID>4f63c923-57cc-463c-9d01-44e2cedee4b1</errorID>
      <errorWord>、等</errorWord>
      <group>L1_Punc</group>
      <groupName>标点问题</groupName>
      <ability>L2_Punc</ability>
      <abilityName>标点符号检查</abilityName>
      <candidateList>
        <item>等</item>
      </candidateList>
      <explain>“及”“和”“等”连词前不宜使用顿号，建议删除（或使用逗号）。</explain>
      <paraID> A00350B</paraID>
      <start>40</start>
      <end>43</end>
      <status>modified</status>
      <modifiedWord>等</modifiedWord>
      <trackRevisions>true</trackRevisions>
    </reviewItem>
    <reviewItem>
      <errorID>97feee60-1b2c-4c01-8f66-4dd4984a2eb0</errorID>
      <errorWord>十位</errorWord>
      <group>L1_Knowledge</group>
      <groupName>知识性问题</groupName>
      <ability>L2_Knowledge</ability>
      <abilityName>其他知识</abilityName>
      <candidateList>
        <item>十道</item>
      </candidateList>
      <explain/>
      <paraID> A00350B</paraID>
      <start>43</start>
      <end>47</end>
      <status>modified</status>
      <modifiedWord>十道</modifiedWord>
      <trackRevisions>true</trackRevisions>
    </reviewItem>
    <reviewItem>
      <errorID>5fe8967e-030e-4cc3-af7d-9d867474986d</errorID>
      <errorWord>变型</errorWord>
      <group>L1_Word</group>
      <groupName>字词问题</groupName>
      <ability>L2_Typo</ability>
      <abilityName>字词错误</abilityName>
      <candidateList>
        <item>变形</item>
      </candidateList>
      <explain>〈动〉〈形〉状、格式起变化：这个零件已经～｜一场大病，瘦得人都～了。</explain>
      <paraID> A00350B</paraID>
      <start>169</start>
      <end>171</end>
      <status>unmodified</status>
      <modifiedWord/>
      <trackRevisions>false</trackRevisions>
    </reviewItem>
    <reviewItem>
      <errorID>4cbac39e-2d69-4a45-b82b-0baa853c7719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21DE7248</paraID>
      <start>0</start>
      <end>2</end>
      <status>unmodified</status>
      <modifiedWord/>
      <trackRevisions>false</trackRevisions>
    </reviewItem>
    <reviewItem>
      <errorID>8319de8c-90ac-4dd8-af3f-f1ea294f4898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48C00725</paraID>
      <start>0</start>
      <end>2</end>
      <status>unmodified</status>
      <modifiedWord/>
      <trackRevisions>false</trackRevisions>
    </reviewItem>
    <reviewItem>
      <errorID>59af2135-bbf3-4bb0-b618-07023dd8851f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4B4E7830</paraID>
      <start>0</start>
      <end>2</end>
      <status>unmodified</status>
      <modifiedWord/>
      <trackRevisions>false</trackRevisions>
    </reviewItem>
    <reviewItem>
      <errorID>42be544c-431b-4399-bcb8-fae264189f65</errorID>
      <errorWord>,</errorWord>
      <group>L1_Format</group>
      <groupName>格式问题</groupName>
      <ability>L2_HalfPunc</ability>
      <abilityName>全半角检查</abilityName>
      <candidateList>
        <item>，</item>
      </candidateList>
      <explain>文本全半角错误。</explain>
      <paraID>4B4E7830</paraID>
      <start>39</start>
      <end>40</end>
      <status>unmodified</status>
      <modifiedWord/>
      <trackRevisions>false</trackRevisions>
    </reviewItem>
    <reviewItem>
      <errorID>1c9b1c44-b52c-41de-b921-72ce071d8f73</errorID>
      <errorWord>,</errorWord>
      <group>L1_Format</group>
      <groupName>格式问题</groupName>
      <ability>L2_HalfPunc</ability>
      <abilityName>全半角检查</abilityName>
      <candidateList>
        <item>，</item>
      </candidateList>
      <explain>文本全半角错误。</explain>
      <paraID>4B4E7830</paraID>
      <start>48</start>
      <end>49</end>
      <status>unmodified</status>
      <modifiedWord/>
      <trackRevisions>false</trackRevisions>
    </reviewItem>
    <reviewItem>
      <errorID>de0e1f0b-6a1e-43e4-9554-856942ef7b2c</errorID>
      <errorWord>,</errorWord>
      <group>L1_Format</group>
      <groupName>格式问题</groupName>
      <ability>L2_HalfPunc</ability>
      <abilityName>全半角检查</abilityName>
      <candidateList>
        <item>，</item>
      </candidateList>
      <explain>文本全半角错误。</explain>
      <paraID>4B4E7830</paraID>
      <start>86</start>
      <end>87</end>
      <status>unmodified</status>
      <modifiedWord/>
      <trackRevisions>false</trackRevisions>
    </reviewItem>
    <reviewItem>
      <errorID>74c779bb-5073-474a-938d-fbe6de49fdab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762009B3</paraID>
      <start>0</start>
      <end>2</end>
      <status>unmodified</status>
      <modifiedWord/>
      <trackRevisions>false</trackRevisions>
    </reviewItem>
    <reviewItem>
      <errorID>7c03cfe6-cb92-420d-be9a-d59d6f51cf84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34CE171A</paraID>
      <start>0</start>
      <end>2</end>
      <status>unmodified</status>
      <modifiedWord/>
      <trackRevisions>false</trackRevisions>
    </reviewItem>
    <reviewItem>
      <errorID>445dcc79-1041-4096-92f0-c9ac886469f9</errorID>
      <errorWord>、等</errorWord>
      <group>L1_Punc</group>
      <groupName>标点问题</groupName>
      <ability>L2_Punc</ability>
      <abilityName>标点符号检查</abilityName>
      <candidateList>
        <item>等</item>
      </candidateList>
      <explain>“及”“和”“等”连词前不宜使用顿号，建议删除（或使用逗号）。</explain>
      <paraID>34CE171A</paraID>
      <start>40</start>
      <end>43</end>
      <status>modified</status>
      <modifiedWord>等</modifiedWord>
      <trackRevisions>true</trackRevisions>
    </reviewItem>
    <reviewItem>
      <errorID>91d0ef21-8734-4234-b8a8-5741e4064a40</errorID>
      <errorWord>十位</errorWord>
      <group>L1_Knowledge</group>
      <groupName>知识性问题</groupName>
      <ability>L2_Knowledge</ability>
      <abilityName>其他知识</abilityName>
      <candidateList>
        <item>十道</item>
      </candidateList>
      <explain/>
      <paraID>34CE171A</paraID>
      <start>43</start>
      <end>47</end>
      <status>modified</status>
      <modifiedWord>十道</modifiedWord>
      <trackRevisions>true</trackRevisions>
    </reviewItem>
    <reviewItem>
      <errorID>af0bb5c8-2316-46e1-870d-cddabfa7ae75</errorID>
      <errorWord>变型</errorWord>
      <group>L1_Word</group>
      <groupName>字词问题</groupName>
      <ability>L2_Typo</ability>
      <abilityName>字词错误</abilityName>
      <candidateList>
        <item>变形</item>
      </candidateList>
      <explain>〈动〉〈形〉状、格式起变化：这个零件已经～｜一场大病，瘦得人都～了。</explain>
      <paraID>34CE171A</paraID>
      <start>169</start>
      <end>171</end>
      <status>unmodified</status>
      <modifiedWord/>
      <trackRevisions>false</trackRevisions>
    </reviewItem>
    <reviewItem>
      <errorID>509eb419-f280-4989-b241-2e8df4840914</errorID>
      <errorWord>(</errorWord>
      <group>L1_Format</group>
      <groupName>格式问题</groupName>
      <ability>L2_HalfPunc</ability>
      <abilityName>全半角检查</abilityName>
      <candidateList>
        <item>（</item>
      </candidateList>
      <explain>文本全半角错误。</explain>
      <paraID> 48B2802</paraID>
      <start>4</start>
      <end>5</end>
      <status>unmodified</status>
      <modifiedWord/>
      <trackRevisions>false</trackRevisions>
    </reviewItem>
    <reviewItem>
      <errorID>ea106d67-8672-4e89-b7a2-58716a34fc66</errorID>
      <errorWord>)</errorWord>
      <group>L1_Format</group>
      <groupName>格式问题</groupName>
      <ability>L2_HalfPunc</ability>
      <abilityName>全半角检查</abilityName>
      <candidateList>
        <item>）</item>
      </candidateList>
      <explain>文本全半角错误。</explain>
      <paraID> 48B2802</paraID>
      <start>16</start>
      <end>17</end>
      <status>unmodified</status>
      <modifiedWord/>
      <trackRevisions>false</trackRevisions>
    </reviewItem>
    <reviewItem>
      <errorID>e4c93443-693a-4bfa-8189-e76230fc4aec</errorID>
      <errorWord>.</errorWord>
      <group>L1_Punc</group>
      <groupName>标点问题</groupName>
      <ability>L2_Punc</ability>
      <abilityName>标点符号检查</abilityName>
      <candidateList/>
      <explain/>
      <paraID>11FB9FC2</paraID>
      <start>0</start>
      <end>1</end>
      <status>unmodified</status>
      <modifiedWord/>
      <trackRevisions>false</trackRevisions>
    </reviewItem>
    <reviewItem>
      <errorID>1780a27f-4ed3-469d-8914-7a93c9163f99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70F5D98B</paraID>
      <start>0</start>
      <end>2</end>
      <status>unmodified</status>
      <modifiedWord/>
      <trackRevisions>false</trackRevisions>
    </reviewItem>
    <reviewItem>
      <errorID>cd6b9e9c-a50f-4c67-8f96-779a72f66560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22A7AFD8</paraID>
      <start>4</start>
      <end>6</end>
      <status>unmodified</status>
      <modifiedWord/>
      <trackRevisions>false</trackRevisions>
    </reviewItem>
    <reviewItem>
      <errorID>c2b91d2a-a13b-41a7-8ad0-9590ac96afcf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4D475ECB</paraID>
      <start>9</start>
      <end>11</end>
      <status>unmodified</status>
      <modifiedWord/>
      <trackRevisions>false</trackRevisions>
    </reviewItem>
    <reviewItem>
      <errorID>58e5cc73-5906-4427-bcd4-6f14a9866498</errorID>
      <errorWord>(</errorWord>
      <group>L1_Format</group>
      <groupName>格式问题</groupName>
      <ability>L2_HalfPunc</ability>
      <abilityName>全半角检查</abilityName>
      <candidateList>
        <item>（</item>
      </candidateList>
      <explain>文本全半角错误。</explain>
      <paraID> E3119E9</paraID>
      <start>8</start>
      <end>9</end>
      <status>unmodified</status>
      <modifiedWord/>
      <trackRevisions>false</trackRevisions>
    </reviewItem>
    <reviewItem>
      <errorID>84ff3fd4-5907-4fd0-ba38-d15614232cd6</errorID>
      <errorWord>)</errorWord>
      <group>L1_Format</group>
      <groupName>格式问题</groupName>
      <ability>L2_HalfPunc</ability>
      <abilityName>全半角检查</abilityName>
      <candidateList>
        <item>）</item>
      </candidateList>
      <explain>文本全半角错误。</explain>
      <paraID> E3119E9</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3e298-fc2c-4936-944f-7e5fe9924e8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3412</Words>
  <Characters>3753</Characters>
  <Lines>6</Lines>
  <Paragraphs>1</Paragraphs>
  <TotalTime>40</TotalTime>
  <ScaleCrop>false</ScaleCrop>
  <LinksUpToDate>false</LinksUpToDate>
  <CharactersWithSpaces>4199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2020-09-11T02:58:00Z</dcterms:created>
  <dc:creator>User</dc:creator>
  <cp:lastModifiedBy>采招中心袁伊伊</cp:lastModifiedBy>
  <cp:lastPrinted>2019-07-08T05:35:00Z</cp:lastPrinted>
  <dcterms:modified xsi:type="dcterms:W3CDTF">2026-01-05T03:06:18Z</dcterms:modified>
  <dc:title>附件1：</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65DDE02A307C4A38AECB06469ECEE481_13</vt:lpwstr>
  </property>
  <property fmtid="{D5CDD505-2E9C-101B-9397-08002B2CF9AE}" pid="4" name="KSOTemplateDocerSaveRecord">
    <vt:lpwstr>eyJoZGlkIjoiMzRiOGQ1MzAyNTcxNzY1Y2I2YmM4YTNmMGNlMTJlMGMiLCJ1c2VySWQiOiI3OTIxNjg5NDEifQ==</vt:lpwstr>
  </property>
</Properties>
</file>