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5F680">
      <w:pPr>
        <w:spacing w:line="1600" w:lineRule="exact"/>
        <w:jc w:val="center"/>
        <w:outlineLvl w:val="0"/>
        <w:rPr>
          <w:rFonts w:hint="eastAsia" w:asciiTheme="minorEastAsia" w:hAnsiTheme="minorEastAsia" w:eastAsiaTheme="minorEastAsia" w:cstheme="minorEastAsia"/>
          <w:color w:val="auto"/>
          <w:sz w:val="120"/>
          <w:szCs w:val="120"/>
          <w:highlight w:val="none"/>
        </w:rPr>
      </w:pPr>
      <w:r>
        <w:rPr>
          <w:rFonts w:hint="eastAsia" w:asciiTheme="minorEastAsia" w:hAnsiTheme="minorEastAsia" w:eastAsiaTheme="minorEastAsia" w:cstheme="minorEastAsia"/>
          <w:b/>
          <w:color w:val="auto"/>
          <w:sz w:val="120"/>
          <w:szCs w:val="120"/>
          <w:highlight w:val="none"/>
          <w:lang w:val="en-US" w:eastAsia="zh-CN"/>
        </w:rPr>
        <w:t>竞争性比选</w:t>
      </w:r>
      <w:r>
        <w:rPr>
          <w:rFonts w:hint="eastAsia" w:asciiTheme="minorEastAsia" w:hAnsiTheme="minorEastAsia" w:eastAsiaTheme="minorEastAsia" w:cstheme="minorEastAsia"/>
          <w:b/>
          <w:color w:val="auto"/>
          <w:sz w:val="120"/>
          <w:szCs w:val="120"/>
          <w:highlight w:val="none"/>
        </w:rPr>
        <w:t>文件</w:t>
      </w:r>
    </w:p>
    <w:p w14:paraId="158F423A">
      <w:pPr>
        <w:spacing w:line="700" w:lineRule="exact"/>
        <w:jc w:val="center"/>
        <w:rPr>
          <w:rFonts w:hint="eastAsia" w:asciiTheme="minorEastAsia" w:hAnsiTheme="minorEastAsia" w:eastAsiaTheme="minorEastAsia" w:cstheme="minorEastAsia"/>
          <w:sz w:val="44"/>
          <w:szCs w:val="44"/>
          <w:highlight w:val="none"/>
        </w:rPr>
      </w:pPr>
      <w:r>
        <w:rPr>
          <w:rFonts w:hint="eastAsia" w:asciiTheme="minorEastAsia" w:hAnsiTheme="minorEastAsia" w:eastAsiaTheme="minorEastAsia" w:cstheme="minorEastAsia"/>
          <w:sz w:val="44"/>
          <w:szCs w:val="44"/>
          <w:highlight w:val="none"/>
        </w:rPr>
        <w:t>（综合评分法）</w:t>
      </w:r>
    </w:p>
    <w:p w14:paraId="38324DF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color w:val="auto"/>
          <w:sz w:val="44"/>
          <w:szCs w:val="44"/>
          <w:highlight w:val="none"/>
          <w:lang w:val="en-US" w:eastAsia="zh-CN"/>
        </w:rPr>
      </w:pPr>
    </w:p>
    <w:p w14:paraId="1CAA033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color w:val="auto"/>
          <w:sz w:val="44"/>
          <w:szCs w:val="44"/>
          <w:highlight w:val="none"/>
          <w:lang w:val="en-US" w:eastAsia="zh-CN"/>
        </w:rPr>
      </w:pPr>
    </w:p>
    <w:p w14:paraId="774291E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color w:val="auto"/>
          <w:sz w:val="36"/>
          <w:szCs w:val="36"/>
          <w:highlight w:val="none"/>
          <w:lang w:val="en-US" w:eastAsia="zh-CN"/>
        </w:rPr>
      </w:pPr>
      <w:r>
        <w:rPr>
          <w:rFonts w:hint="eastAsia" w:asciiTheme="minorEastAsia" w:hAnsiTheme="minorEastAsia" w:eastAsiaTheme="minorEastAsia" w:cstheme="minorEastAsia"/>
          <w:b/>
          <w:bCs/>
          <w:color w:val="auto"/>
          <w:sz w:val="36"/>
          <w:szCs w:val="36"/>
          <w:highlight w:val="none"/>
          <w:lang w:val="en-US" w:eastAsia="zh-CN"/>
        </w:rPr>
        <w:t>项目名称：重庆市两江新区翠云社区卫生服务中心</w:t>
      </w:r>
    </w:p>
    <w:p w14:paraId="13469E1A">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Theme="minorEastAsia" w:hAnsiTheme="minorEastAsia" w:eastAsiaTheme="minorEastAsia" w:cstheme="minorEastAsia"/>
          <w:b/>
          <w:bCs/>
          <w:color w:val="auto"/>
          <w:sz w:val="36"/>
          <w:szCs w:val="36"/>
          <w:highlight w:val="none"/>
          <w:lang w:val="en-US" w:eastAsia="zh-CN"/>
        </w:rPr>
      </w:pPr>
      <w:r>
        <w:rPr>
          <w:rFonts w:hint="eastAsia" w:asciiTheme="minorEastAsia" w:hAnsiTheme="minorEastAsia" w:eastAsiaTheme="minorEastAsia" w:cstheme="minorEastAsia"/>
          <w:b/>
          <w:bCs/>
          <w:color w:val="auto"/>
          <w:sz w:val="36"/>
          <w:szCs w:val="36"/>
          <w:highlight w:val="none"/>
          <w:lang w:val="en-US" w:eastAsia="zh-CN"/>
        </w:rPr>
        <w:t>办公用品及后勤物资采购</w:t>
      </w:r>
    </w:p>
    <w:p w14:paraId="30EF5522">
      <w:pPr>
        <w:pStyle w:val="10"/>
        <w:spacing w:line="500" w:lineRule="exact"/>
        <w:ind w:left="0"/>
        <w:jc w:val="center"/>
        <w:rPr>
          <w:rFonts w:hint="eastAsia" w:asciiTheme="minorEastAsia" w:hAnsiTheme="minorEastAsia" w:eastAsiaTheme="minorEastAsia" w:cstheme="minorEastAsia"/>
          <w:color w:val="auto"/>
          <w:sz w:val="32"/>
          <w:highlight w:val="none"/>
        </w:rPr>
      </w:pPr>
    </w:p>
    <w:p w14:paraId="7E168890">
      <w:pPr>
        <w:pStyle w:val="10"/>
        <w:spacing w:line="500" w:lineRule="exact"/>
        <w:ind w:left="0"/>
        <w:jc w:val="center"/>
        <w:rPr>
          <w:rFonts w:hint="eastAsia" w:asciiTheme="minorEastAsia" w:hAnsiTheme="minorEastAsia" w:eastAsiaTheme="minorEastAsia" w:cstheme="minorEastAsia"/>
          <w:color w:val="auto"/>
          <w:sz w:val="32"/>
          <w:highlight w:val="none"/>
        </w:rPr>
      </w:pPr>
    </w:p>
    <w:p w14:paraId="7648ADF0">
      <w:pPr>
        <w:pStyle w:val="10"/>
        <w:spacing w:line="500" w:lineRule="exact"/>
        <w:ind w:left="0"/>
        <w:rPr>
          <w:rFonts w:hint="eastAsia" w:asciiTheme="minorEastAsia" w:hAnsiTheme="minorEastAsia" w:eastAsiaTheme="minorEastAsia" w:cstheme="minorEastAsia"/>
          <w:color w:val="auto"/>
          <w:sz w:val="32"/>
          <w:highlight w:val="none"/>
        </w:rPr>
      </w:pPr>
    </w:p>
    <w:p w14:paraId="52ED7CD7">
      <w:pPr>
        <w:pStyle w:val="10"/>
        <w:spacing w:line="500" w:lineRule="exact"/>
        <w:ind w:left="0"/>
        <w:jc w:val="both"/>
        <w:rPr>
          <w:rFonts w:hint="eastAsia" w:asciiTheme="minorEastAsia" w:hAnsiTheme="minorEastAsia" w:eastAsiaTheme="minorEastAsia" w:cstheme="minorEastAsia"/>
          <w:color w:val="auto"/>
          <w:sz w:val="32"/>
          <w:highlight w:val="none"/>
        </w:rPr>
      </w:pPr>
    </w:p>
    <w:p w14:paraId="69863858">
      <w:pPr>
        <w:pStyle w:val="10"/>
        <w:spacing w:line="500" w:lineRule="exact"/>
        <w:ind w:left="0"/>
        <w:jc w:val="center"/>
        <w:rPr>
          <w:rFonts w:hint="eastAsia" w:asciiTheme="minorEastAsia" w:hAnsiTheme="minorEastAsia" w:eastAsiaTheme="minorEastAsia" w:cstheme="minorEastAsia"/>
          <w:color w:val="auto"/>
          <w:sz w:val="32"/>
          <w:highlight w:val="none"/>
        </w:rPr>
      </w:pPr>
    </w:p>
    <w:p w14:paraId="4954979B">
      <w:pPr>
        <w:rPr>
          <w:rFonts w:hint="eastAsia" w:asciiTheme="minorEastAsia" w:hAnsiTheme="minorEastAsia" w:eastAsiaTheme="minorEastAsia" w:cstheme="minorEastAsia"/>
          <w:color w:val="auto"/>
          <w:highlight w:val="none"/>
        </w:rPr>
      </w:pPr>
    </w:p>
    <w:p w14:paraId="2AB65699">
      <w:pPr>
        <w:pStyle w:val="9"/>
        <w:rPr>
          <w:rFonts w:hint="eastAsia" w:asciiTheme="minorEastAsia" w:hAnsiTheme="minorEastAsia" w:eastAsiaTheme="minorEastAsia" w:cstheme="minorEastAsia"/>
          <w:color w:val="auto"/>
          <w:highlight w:val="none"/>
        </w:rPr>
      </w:pPr>
    </w:p>
    <w:p w14:paraId="40DAB997">
      <w:pPr>
        <w:pStyle w:val="40"/>
        <w:rPr>
          <w:rFonts w:hint="eastAsia" w:asciiTheme="minorEastAsia" w:hAnsiTheme="minorEastAsia" w:eastAsiaTheme="minorEastAsia" w:cstheme="minorEastAsia"/>
          <w:color w:val="auto"/>
          <w:highlight w:val="none"/>
        </w:rPr>
      </w:pPr>
    </w:p>
    <w:p w14:paraId="24DCB40F">
      <w:pPr>
        <w:spacing w:line="500" w:lineRule="exact"/>
        <w:ind w:left="3296" w:leftChars="503" w:hanging="2240" w:hangingChars="700"/>
        <w:outlineLvl w:val="0"/>
        <w:rPr>
          <w:rFonts w:hint="eastAsia" w:asciiTheme="minorEastAsia" w:hAnsiTheme="minorEastAsia" w:eastAsiaTheme="minorEastAsia" w:cstheme="minorEastAsia"/>
          <w:color w:val="auto"/>
          <w:sz w:val="32"/>
          <w:highlight w:val="none"/>
          <w:lang w:eastAsia="zh-CN"/>
        </w:rPr>
      </w:pPr>
      <w:r>
        <w:rPr>
          <w:rFonts w:hint="eastAsia" w:asciiTheme="minorEastAsia" w:hAnsiTheme="minorEastAsia" w:eastAsiaTheme="minorEastAsia" w:cstheme="minorEastAsia"/>
          <w:color w:val="auto"/>
          <w:sz w:val="32"/>
          <w:highlight w:val="none"/>
          <w:lang w:val="en-US" w:eastAsia="zh-CN"/>
        </w:rPr>
        <w:t>比</w:t>
      </w:r>
      <w:r>
        <w:rPr>
          <w:rFonts w:hint="eastAsia" w:asciiTheme="minorEastAsia" w:hAnsiTheme="minorEastAsia" w:eastAsiaTheme="minorEastAsia" w:cstheme="minorEastAsia"/>
          <w:color w:val="auto"/>
          <w:sz w:val="32"/>
          <w:highlight w:val="none"/>
        </w:rPr>
        <w:t xml:space="preserve">   </w:t>
      </w:r>
      <w:r>
        <w:rPr>
          <w:rFonts w:hint="eastAsia" w:asciiTheme="minorEastAsia" w:hAnsiTheme="minorEastAsia" w:eastAsiaTheme="minorEastAsia" w:cstheme="minorEastAsia"/>
          <w:color w:val="auto"/>
          <w:sz w:val="32"/>
          <w:highlight w:val="none"/>
          <w:lang w:val="en-US" w:eastAsia="zh-CN"/>
        </w:rPr>
        <w:t>选</w:t>
      </w:r>
      <w:r>
        <w:rPr>
          <w:rFonts w:hint="eastAsia" w:asciiTheme="minorEastAsia" w:hAnsiTheme="minorEastAsia" w:eastAsiaTheme="minorEastAsia" w:cstheme="minorEastAsia"/>
          <w:color w:val="auto"/>
          <w:sz w:val="32"/>
          <w:highlight w:val="none"/>
        </w:rPr>
        <w:t xml:space="preserve">   人：</w:t>
      </w:r>
      <w:r>
        <w:rPr>
          <w:rFonts w:hint="eastAsia" w:asciiTheme="minorEastAsia" w:hAnsiTheme="minorEastAsia" w:eastAsiaTheme="minorEastAsia" w:cstheme="minorEastAsia"/>
          <w:color w:val="auto"/>
          <w:sz w:val="32"/>
          <w:highlight w:val="none"/>
          <w:lang w:eastAsia="zh-CN"/>
        </w:rPr>
        <w:t>重庆市两江新区翠云社区卫生服务中心</w:t>
      </w:r>
    </w:p>
    <w:p w14:paraId="515A0CC7">
      <w:pPr>
        <w:pStyle w:val="16"/>
        <w:rPr>
          <w:rFonts w:hint="eastAsia" w:asciiTheme="minorEastAsia" w:hAnsiTheme="minorEastAsia" w:eastAsiaTheme="minorEastAsia" w:cstheme="minorEastAsia"/>
          <w:color w:val="auto"/>
          <w:sz w:val="32"/>
          <w:highlight w:val="none"/>
          <w:lang w:eastAsia="zh-CN"/>
        </w:rPr>
      </w:pPr>
    </w:p>
    <w:p w14:paraId="7D5BC91B">
      <w:pPr>
        <w:pStyle w:val="16"/>
        <w:rPr>
          <w:rFonts w:hint="eastAsia" w:asciiTheme="minorEastAsia" w:hAnsiTheme="minorEastAsia" w:eastAsiaTheme="minorEastAsia" w:cstheme="minorEastAsia"/>
          <w:color w:val="auto"/>
          <w:sz w:val="32"/>
          <w:highlight w:val="none"/>
          <w:lang w:eastAsia="zh-CN"/>
        </w:rPr>
      </w:pPr>
    </w:p>
    <w:p w14:paraId="1D997147">
      <w:pPr>
        <w:pStyle w:val="16"/>
        <w:rPr>
          <w:rFonts w:hint="eastAsia" w:asciiTheme="minorEastAsia" w:hAnsiTheme="minorEastAsia" w:eastAsiaTheme="minorEastAsia" w:cstheme="minorEastAsia"/>
          <w:color w:val="auto"/>
          <w:highlight w:val="none"/>
          <w:lang w:eastAsia="zh-CN"/>
        </w:rPr>
      </w:pPr>
    </w:p>
    <w:p w14:paraId="4503B13A">
      <w:pPr>
        <w:pStyle w:val="16"/>
        <w:rPr>
          <w:rFonts w:hint="eastAsia" w:asciiTheme="minorEastAsia" w:hAnsiTheme="minorEastAsia" w:eastAsiaTheme="minorEastAsia" w:cstheme="minorEastAsia"/>
          <w:color w:val="auto"/>
          <w:highlight w:val="none"/>
          <w:lang w:eastAsia="zh-CN"/>
        </w:rPr>
      </w:pPr>
    </w:p>
    <w:p w14:paraId="735A37D8">
      <w:pPr>
        <w:spacing w:line="500" w:lineRule="exact"/>
        <w:ind w:left="3296" w:leftChars="503" w:hanging="2240" w:hangingChars="700"/>
        <w:outlineLvl w:val="0"/>
        <w:rPr>
          <w:rFonts w:hint="eastAsia" w:asciiTheme="minorEastAsia" w:hAnsiTheme="minorEastAsia" w:eastAsiaTheme="minorEastAsia" w:cstheme="minorEastAsia"/>
          <w:color w:val="auto"/>
          <w:sz w:val="32"/>
          <w:highlight w:val="none"/>
          <w:lang w:eastAsia="zh-CN"/>
        </w:rPr>
      </w:pPr>
      <w:r>
        <w:rPr>
          <w:rFonts w:hint="eastAsia" w:asciiTheme="minorEastAsia" w:hAnsiTheme="minorEastAsia" w:eastAsiaTheme="minorEastAsia" w:cstheme="minorEastAsia"/>
          <w:color w:val="auto"/>
          <w:sz w:val="32"/>
          <w:highlight w:val="none"/>
          <w:lang w:val="en-US" w:eastAsia="zh-CN"/>
        </w:rPr>
        <w:t>比选</w:t>
      </w:r>
      <w:r>
        <w:rPr>
          <w:rFonts w:hint="eastAsia" w:asciiTheme="minorEastAsia" w:hAnsiTheme="minorEastAsia" w:eastAsiaTheme="minorEastAsia" w:cstheme="minorEastAsia"/>
          <w:color w:val="auto"/>
          <w:sz w:val="32"/>
          <w:highlight w:val="none"/>
        </w:rPr>
        <w:t>代理机构：</w:t>
      </w:r>
      <w:r>
        <w:rPr>
          <w:rFonts w:hint="eastAsia" w:asciiTheme="minorEastAsia" w:hAnsiTheme="minorEastAsia" w:eastAsiaTheme="minorEastAsia" w:cstheme="minorEastAsia"/>
          <w:color w:val="auto"/>
          <w:sz w:val="32"/>
          <w:highlight w:val="none"/>
          <w:lang w:eastAsia="zh-CN"/>
        </w:rPr>
        <w:t>中创金建技术集团有限公司</w:t>
      </w:r>
    </w:p>
    <w:p w14:paraId="700ECE57">
      <w:pPr>
        <w:rPr>
          <w:rFonts w:hint="eastAsia" w:asciiTheme="minorEastAsia" w:hAnsiTheme="minorEastAsia" w:eastAsiaTheme="minorEastAsia" w:cstheme="minorEastAsia"/>
          <w:color w:val="auto"/>
          <w:highlight w:val="none"/>
        </w:rPr>
      </w:pPr>
    </w:p>
    <w:p w14:paraId="28144315">
      <w:pPr>
        <w:pStyle w:val="11"/>
        <w:ind w:left="0" w:leftChars="0" w:right="1960" w:firstLine="0" w:firstLineChars="0"/>
        <w:rPr>
          <w:rFonts w:hint="eastAsia" w:asciiTheme="minorEastAsia" w:hAnsiTheme="minorEastAsia" w:eastAsiaTheme="minorEastAsia" w:cstheme="minorEastAsia"/>
          <w:color w:val="auto"/>
          <w:highlight w:val="none"/>
        </w:rPr>
      </w:pPr>
    </w:p>
    <w:p w14:paraId="102775C7">
      <w:pPr>
        <w:rPr>
          <w:rFonts w:hint="eastAsia" w:asciiTheme="minorEastAsia" w:hAnsiTheme="minorEastAsia" w:eastAsiaTheme="minorEastAsia" w:cstheme="minorEastAsia"/>
          <w:color w:val="auto"/>
          <w:highlight w:val="none"/>
        </w:rPr>
      </w:pPr>
    </w:p>
    <w:p w14:paraId="41BAB4B1">
      <w:pPr>
        <w:snapToGrid w:val="0"/>
        <w:spacing w:line="500" w:lineRule="exact"/>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lang w:eastAsia="zh-CN"/>
        </w:rPr>
        <w:t>二〇二六</w:t>
      </w:r>
      <w:r>
        <w:rPr>
          <w:rFonts w:hint="eastAsia" w:asciiTheme="minorEastAsia" w:hAnsiTheme="minorEastAsia" w:eastAsiaTheme="minorEastAsia" w:cstheme="minorEastAsia"/>
          <w:color w:val="auto"/>
          <w:sz w:val="32"/>
          <w:szCs w:val="32"/>
          <w:highlight w:val="none"/>
        </w:rPr>
        <w:t>年</w:t>
      </w:r>
      <w:r>
        <w:rPr>
          <w:rFonts w:hint="eastAsia" w:asciiTheme="minorEastAsia" w:hAnsiTheme="minorEastAsia" w:eastAsiaTheme="minorEastAsia" w:cstheme="minorEastAsia"/>
          <w:color w:val="auto"/>
          <w:sz w:val="32"/>
          <w:szCs w:val="32"/>
          <w:highlight w:val="none"/>
          <w:lang w:val="en-US" w:eastAsia="zh-CN"/>
        </w:rPr>
        <w:t>五</w:t>
      </w:r>
      <w:r>
        <w:rPr>
          <w:rFonts w:hint="eastAsia" w:asciiTheme="minorEastAsia" w:hAnsiTheme="minorEastAsia" w:eastAsiaTheme="minorEastAsia" w:cstheme="minorEastAsia"/>
          <w:color w:val="auto"/>
          <w:sz w:val="32"/>
          <w:szCs w:val="32"/>
          <w:highlight w:val="none"/>
        </w:rPr>
        <w:t>月</w:t>
      </w:r>
    </w:p>
    <w:p w14:paraId="7C73AAA6">
      <w:pPr>
        <w:pStyle w:val="9"/>
        <w:rPr>
          <w:rFonts w:hint="eastAsia" w:asciiTheme="minorEastAsia" w:hAnsiTheme="minorEastAsia" w:eastAsiaTheme="minorEastAsia" w:cstheme="minorEastAsia"/>
          <w:color w:val="auto"/>
          <w:highlight w:val="none"/>
        </w:rPr>
      </w:pPr>
    </w:p>
    <w:p w14:paraId="7FE6653F">
      <w:pPr>
        <w:jc w:val="center"/>
        <w:rPr>
          <w:rFonts w:hint="eastAsia" w:asciiTheme="minorEastAsia" w:hAnsiTheme="minorEastAsia" w:eastAsiaTheme="minorEastAsia" w:cstheme="minorEastAsia"/>
          <w:color w:val="auto"/>
          <w:sz w:val="44"/>
          <w:szCs w:val="44"/>
          <w:highlight w:val="none"/>
          <w:lang w:eastAsia="zh-CN"/>
        </w:rPr>
      </w:pPr>
    </w:p>
    <w:p w14:paraId="0A27AF64">
      <w:pPr>
        <w:rPr>
          <w:rFonts w:hint="eastAsia" w:asciiTheme="minorEastAsia" w:hAnsiTheme="minorEastAsia" w:eastAsiaTheme="minorEastAsia" w:cstheme="minorEastAsia"/>
          <w:color w:val="auto"/>
          <w:sz w:val="44"/>
          <w:highlight w:val="none"/>
        </w:rPr>
      </w:pPr>
      <w:r>
        <w:rPr>
          <w:rFonts w:hint="eastAsia" w:asciiTheme="minorEastAsia" w:hAnsiTheme="minorEastAsia" w:eastAsiaTheme="minorEastAsia" w:cstheme="minorEastAsia"/>
          <w:color w:val="auto"/>
          <w:sz w:val="44"/>
          <w:highlight w:val="none"/>
        </w:rPr>
        <w:br w:type="page"/>
      </w:r>
    </w:p>
    <w:p w14:paraId="0E27BBCC">
      <w:pPr>
        <w:snapToGrid w:val="0"/>
        <w:spacing w:line="500" w:lineRule="exact"/>
        <w:jc w:val="center"/>
        <w:rPr>
          <w:rFonts w:hint="eastAsia" w:asciiTheme="minorEastAsia" w:hAnsiTheme="minorEastAsia" w:eastAsiaTheme="minorEastAsia" w:cstheme="minorEastAsia"/>
          <w:color w:val="auto"/>
          <w:sz w:val="44"/>
          <w:highlight w:val="none"/>
        </w:rPr>
      </w:pPr>
    </w:p>
    <w:p w14:paraId="7D08BFC1">
      <w:pPr>
        <w:snapToGrid w:val="0"/>
        <w:spacing w:line="500" w:lineRule="exact"/>
        <w:jc w:val="center"/>
        <w:rPr>
          <w:rFonts w:hint="eastAsia" w:asciiTheme="minorEastAsia" w:hAnsiTheme="minorEastAsia" w:eastAsiaTheme="minorEastAsia" w:cstheme="minorEastAsia"/>
          <w:color w:val="auto"/>
          <w:sz w:val="44"/>
          <w:highlight w:val="none"/>
        </w:rPr>
      </w:pPr>
      <w:r>
        <w:rPr>
          <w:rFonts w:hint="eastAsia" w:asciiTheme="minorEastAsia" w:hAnsiTheme="minorEastAsia" w:eastAsiaTheme="minorEastAsia" w:cstheme="minorEastAsia"/>
          <w:color w:val="auto"/>
          <w:sz w:val="44"/>
          <w:highlight w:val="none"/>
        </w:rPr>
        <w:t>目  录</w:t>
      </w:r>
    </w:p>
    <w:p w14:paraId="327CE611">
      <w:pPr>
        <w:pStyle w:val="18"/>
        <w:tabs>
          <w:tab w:val="right" w:leader="dot" w:pos="9412"/>
          <w:tab w:val="clear" w:pos="1260"/>
          <w:tab w:val="clear" w:pos="1685"/>
          <w:tab w:val="clear" w:pos="8400"/>
        </w:tabs>
        <w:ind w:firstLine="240"/>
        <w:rPr>
          <w:rFonts w:hint="eastAsia" w:asciiTheme="minorEastAsia" w:hAnsiTheme="minorEastAsia" w:eastAsiaTheme="minorEastAsia" w:cstheme="minorEastAsia"/>
          <w:color w:val="auto"/>
          <w:sz w:val="24"/>
          <w:szCs w:val="24"/>
          <w:highlight w:val="none"/>
        </w:rPr>
      </w:pPr>
    </w:p>
    <w:p w14:paraId="2F232618">
      <w:pPr>
        <w:pStyle w:val="18"/>
        <w:keepNext w:val="0"/>
        <w:keepLines w:val="0"/>
        <w:pageBreakBefore w:val="0"/>
        <w:widowControl w:val="0"/>
        <w:tabs>
          <w:tab w:val="right" w:leader="dot" w:pos="9639"/>
          <w:tab w:val="clear" w:pos="1260"/>
          <w:tab w:val="clear" w:pos="1685"/>
          <w:tab w:val="clear" w:pos="8400"/>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color w:val="auto"/>
          <w:sz w:val="24"/>
          <w:szCs w:val="24"/>
          <w:highlight w:val="none"/>
        </w:rPr>
        <w:fldChar w:fldCharType="begin"/>
      </w:r>
      <w:r>
        <w:rPr>
          <w:rFonts w:hint="eastAsia" w:asciiTheme="minorEastAsia" w:hAnsiTheme="minorEastAsia" w:eastAsiaTheme="minorEastAsia" w:cstheme="minorEastAsia"/>
          <w:color w:val="auto"/>
          <w:sz w:val="24"/>
          <w:szCs w:val="24"/>
          <w:highlight w:val="none"/>
        </w:rPr>
        <w:instrText xml:space="preserve"> TOC \o "1-2" \h \z </w:instrText>
      </w:r>
      <w:r>
        <w:rPr>
          <w:rFonts w:hint="eastAsia" w:asciiTheme="minorEastAsia" w:hAnsiTheme="minorEastAsia" w:eastAsiaTheme="minorEastAsia" w:cstheme="minorEastAsia"/>
          <w:color w:val="auto"/>
          <w:sz w:val="24"/>
          <w:szCs w:val="24"/>
          <w:highlight w:val="none"/>
        </w:rPr>
        <w:fldChar w:fldCharType="separate"/>
      </w: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_Toc19681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 xml:space="preserve">第一篇  </w:t>
      </w:r>
      <w:r>
        <w:rPr>
          <w:rFonts w:hint="eastAsia" w:asciiTheme="minorEastAsia" w:hAnsiTheme="minorEastAsia" w:eastAsiaTheme="minorEastAsia" w:cstheme="minorEastAsia"/>
          <w:sz w:val="28"/>
          <w:szCs w:val="28"/>
          <w:highlight w:val="none"/>
          <w:lang w:eastAsia="zh-CN"/>
        </w:rPr>
        <w:t>比选</w:t>
      </w:r>
      <w:r>
        <w:rPr>
          <w:rFonts w:hint="eastAsia" w:asciiTheme="minorEastAsia" w:hAnsiTheme="minorEastAsia" w:eastAsiaTheme="minorEastAsia" w:cstheme="minorEastAsia"/>
          <w:sz w:val="28"/>
          <w:szCs w:val="28"/>
          <w:highlight w:val="none"/>
        </w:rPr>
        <w:t>邀请书</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_Toc19681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- 3 -</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0B884C3C">
      <w:pPr>
        <w:pStyle w:val="18"/>
        <w:keepNext w:val="0"/>
        <w:keepLines w:val="0"/>
        <w:pageBreakBefore w:val="0"/>
        <w:widowControl w:val="0"/>
        <w:tabs>
          <w:tab w:val="right" w:leader="dot" w:pos="9639"/>
          <w:tab w:val="clear" w:pos="1260"/>
          <w:tab w:val="clear" w:pos="1685"/>
          <w:tab w:val="clear" w:pos="8400"/>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_Toc2959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第二篇 项目服务需求</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_Toc2959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- 6 -</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462AFFD6">
      <w:pPr>
        <w:pStyle w:val="18"/>
        <w:keepNext w:val="0"/>
        <w:keepLines w:val="0"/>
        <w:pageBreakBefore w:val="0"/>
        <w:widowControl w:val="0"/>
        <w:tabs>
          <w:tab w:val="right" w:leader="dot" w:pos="9639"/>
          <w:tab w:val="clear" w:pos="1260"/>
          <w:tab w:val="clear" w:pos="1685"/>
          <w:tab w:val="clear" w:pos="8400"/>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_Toc20120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第三篇 项目商务需求</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_Toc20120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- 10 -</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7380AB94">
      <w:pPr>
        <w:pStyle w:val="18"/>
        <w:keepNext w:val="0"/>
        <w:keepLines w:val="0"/>
        <w:pageBreakBefore w:val="0"/>
        <w:widowControl w:val="0"/>
        <w:tabs>
          <w:tab w:val="right" w:leader="dot" w:pos="9639"/>
          <w:tab w:val="clear" w:pos="1260"/>
          <w:tab w:val="clear" w:pos="1685"/>
          <w:tab w:val="clear" w:pos="8400"/>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_Toc12220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lang w:val="en-US" w:eastAsia="zh-CN"/>
        </w:rPr>
        <w:t>第</w:t>
      </w:r>
      <w:r>
        <w:rPr>
          <w:rFonts w:hint="eastAsia" w:asciiTheme="minorEastAsia" w:hAnsiTheme="minorEastAsia" w:eastAsiaTheme="minorEastAsia" w:cstheme="minorEastAsia"/>
          <w:sz w:val="28"/>
          <w:szCs w:val="28"/>
          <w:highlight w:val="none"/>
        </w:rPr>
        <w:t>四篇  比选程序及方法、评审标准、无效响应和采购终止</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_Toc12220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- 12 -</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5D1C4018">
      <w:pPr>
        <w:pStyle w:val="19"/>
        <w:keepNext w:val="0"/>
        <w:keepLines w:val="0"/>
        <w:pageBreakBefore w:val="0"/>
        <w:widowControl w:val="0"/>
        <w:tabs>
          <w:tab w:val="right" w:leader="dot" w:pos="9639"/>
          <w:tab w:val="clear" w:pos="8400"/>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_Toc19004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第五篇  供应商须知</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_Toc19004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- 17 -</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7F550957">
      <w:pPr>
        <w:pStyle w:val="19"/>
        <w:keepNext w:val="0"/>
        <w:keepLines w:val="0"/>
        <w:pageBreakBefore w:val="0"/>
        <w:widowControl w:val="0"/>
        <w:tabs>
          <w:tab w:val="right" w:leader="dot" w:pos="9639"/>
          <w:tab w:val="clear" w:pos="8400"/>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_Toc24533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第六篇  合同草案条款和格式合同</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_Toc24533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- 22 -</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0FCF5061">
      <w:pPr>
        <w:pStyle w:val="18"/>
        <w:keepNext w:val="0"/>
        <w:keepLines w:val="0"/>
        <w:pageBreakBefore w:val="0"/>
        <w:widowControl w:val="0"/>
        <w:tabs>
          <w:tab w:val="right" w:leader="dot" w:pos="9639"/>
          <w:tab w:val="clear" w:pos="1260"/>
          <w:tab w:val="clear" w:pos="1685"/>
          <w:tab w:val="clear" w:pos="8400"/>
        </w:tabs>
        <w:kinsoku/>
        <w:wordWrap/>
        <w:overflowPunct/>
        <w:topLinePunct w:val="0"/>
        <w:autoSpaceDE/>
        <w:autoSpaceDN/>
        <w:bidi w:val="0"/>
        <w:adjustRightInd/>
        <w:snapToGrid/>
        <w:spacing w:line="480" w:lineRule="auto"/>
        <w:textAlignment w:val="auto"/>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HYPERLINK \l _Toc27172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lang w:val="en-US" w:eastAsia="zh-CN"/>
        </w:rPr>
        <w:t>第七篇  响应文件编制要求</w:t>
      </w:r>
      <w:r>
        <w:rPr>
          <w:rFonts w:hint="eastAsia" w:asciiTheme="minorEastAsia" w:hAnsiTheme="minorEastAsia" w:eastAsiaTheme="minorEastAsia" w:cstheme="minorEastAsia"/>
          <w:sz w:val="28"/>
          <w:szCs w:val="28"/>
          <w:highlight w:val="none"/>
        </w:rPr>
        <w:tab/>
      </w:r>
      <w:r>
        <w:rPr>
          <w:rFonts w:hint="eastAsia" w:asciiTheme="minorEastAsia" w:hAnsiTheme="minorEastAsia" w:eastAsiaTheme="minorEastAsia" w:cstheme="minorEastAsia"/>
          <w:sz w:val="28"/>
          <w:szCs w:val="28"/>
          <w:highlight w:val="none"/>
        </w:rPr>
        <w:fldChar w:fldCharType="begin"/>
      </w:r>
      <w:r>
        <w:rPr>
          <w:rFonts w:hint="eastAsia" w:asciiTheme="minorEastAsia" w:hAnsiTheme="minorEastAsia" w:eastAsiaTheme="minorEastAsia" w:cstheme="minorEastAsia"/>
          <w:sz w:val="28"/>
          <w:szCs w:val="28"/>
          <w:highlight w:val="none"/>
        </w:rPr>
        <w:instrText xml:space="preserve"> PAGEREF _Toc27172 \h </w:instrText>
      </w:r>
      <w:r>
        <w:rPr>
          <w:rFonts w:hint="eastAsia" w:asciiTheme="minorEastAsia" w:hAnsiTheme="minorEastAsia" w:eastAsiaTheme="minorEastAsia" w:cstheme="minorEastAsia"/>
          <w:sz w:val="28"/>
          <w:szCs w:val="28"/>
          <w:highlight w:val="none"/>
        </w:rPr>
        <w:fldChar w:fldCharType="separate"/>
      </w:r>
      <w:r>
        <w:rPr>
          <w:rFonts w:hint="eastAsia" w:asciiTheme="minorEastAsia" w:hAnsiTheme="minorEastAsia" w:eastAsiaTheme="minorEastAsia" w:cstheme="minorEastAsia"/>
          <w:sz w:val="28"/>
          <w:szCs w:val="28"/>
          <w:highlight w:val="none"/>
        </w:rPr>
        <w:t>- 26 -</w:t>
      </w:r>
      <w:r>
        <w:rPr>
          <w:rFonts w:hint="eastAsia" w:asciiTheme="minorEastAsia" w:hAnsiTheme="minorEastAsia" w:eastAsiaTheme="minorEastAsia" w:cstheme="minorEastAsia"/>
          <w:sz w:val="28"/>
          <w:szCs w:val="28"/>
          <w:highlight w:val="none"/>
        </w:rPr>
        <w:fldChar w:fldCharType="end"/>
      </w:r>
      <w:r>
        <w:rPr>
          <w:rFonts w:hint="eastAsia" w:asciiTheme="minorEastAsia" w:hAnsiTheme="minorEastAsia" w:eastAsiaTheme="minorEastAsia" w:cstheme="minorEastAsia"/>
          <w:color w:val="auto"/>
          <w:sz w:val="28"/>
          <w:szCs w:val="28"/>
          <w:highlight w:val="none"/>
        </w:rPr>
        <w:fldChar w:fldCharType="end"/>
      </w:r>
    </w:p>
    <w:p w14:paraId="5C09604B">
      <w:pPr>
        <w:pStyle w:val="18"/>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Cs w:val="24"/>
          <w:highlight w:val="none"/>
        </w:rPr>
        <w:fldChar w:fldCharType="end"/>
      </w:r>
      <w:r>
        <w:rPr>
          <w:rFonts w:hint="eastAsia" w:asciiTheme="minorEastAsia" w:hAnsiTheme="minorEastAsia" w:eastAsiaTheme="minorEastAsia" w:cstheme="minorEastAsia"/>
          <w:color w:val="auto"/>
          <w:sz w:val="24"/>
          <w:szCs w:val="24"/>
          <w:highlight w:val="none"/>
        </w:rPr>
        <w:br w:type="page"/>
      </w:r>
    </w:p>
    <w:p w14:paraId="40A50AA0">
      <w:pPr>
        <w:pStyle w:val="2"/>
        <w:spacing w:before="0" w:beforeLines="0" w:after="0" w:afterLines="0" w:line="360" w:lineRule="auto"/>
        <w:rPr>
          <w:rFonts w:hint="eastAsia" w:asciiTheme="minorEastAsia" w:hAnsiTheme="minorEastAsia" w:eastAsiaTheme="minorEastAsia" w:cstheme="minorEastAsia"/>
          <w:color w:val="auto"/>
          <w:highlight w:val="none"/>
        </w:rPr>
      </w:pPr>
      <w:bookmarkStart w:id="0" w:name="_Toc19681"/>
      <w:r>
        <w:rPr>
          <w:rFonts w:hint="eastAsia" w:asciiTheme="minorEastAsia" w:hAnsiTheme="minorEastAsia" w:eastAsiaTheme="minorEastAsia" w:cstheme="minorEastAsia"/>
          <w:color w:val="auto"/>
          <w:sz w:val="52"/>
          <w:szCs w:val="52"/>
          <w:highlight w:val="none"/>
        </w:rPr>
        <w:t xml:space="preserve">第一篇  </w:t>
      </w:r>
      <w:r>
        <w:rPr>
          <w:rFonts w:hint="eastAsia" w:asciiTheme="minorEastAsia" w:hAnsiTheme="minorEastAsia" w:eastAsiaTheme="minorEastAsia" w:cstheme="minorEastAsia"/>
          <w:color w:val="auto"/>
          <w:sz w:val="52"/>
          <w:szCs w:val="52"/>
          <w:highlight w:val="none"/>
          <w:lang w:eastAsia="zh-CN"/>
        </w:rPr>
        <w:t>比选</w:t>
      </w:r>
      <w:r>
        <w:rPr>
          <w:rFonts w:hint="eastAsia" w:asciiTheme="minorEastAsia" w:hAnsiTheme="minorEastAsia" w:eastAsiaTheme="minorEastAsia" w:cstheme="minorEastAsia"/>
          <w:color w:val="auto"/>
          <w:sz w:val="52"/>
          <w:szCs w:val="52"/>
          <w:highlight w:val="none"/>
        </w:rPr>
        <w:t>邀请书</w:t>
      </w:r>
      <w:bookmarkEnd w:id="0"/>
    </w:p>
    <w:p w14:paraId="2B65A5C5">
      <w:pPr>
        <w:pStyle w:val="10"/>
        <w:pageBreakBefore w:val="0"/>
        <w:kinsoku/>
        <w:wordWrap/>
        <w:overflowPunct/>
        <w:topLinePunct w:val="0"/>
        <w:autoSpaceDE/>
        <w:autoSpaceDN/>
        <w:bidi w:val="0"/>
        <w:spacing w:line="400" w:lineRule="exact"/>
        <w:ind w:left="0"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lang w:eastAsia="zh-CN"/>
        </w:rPr>
        <w:t>中创金建技术集团有限公司</w:t>
      </w:r>
      <w:r>
        <w:rPr>
          <w:rFonts w:hint="eastAsia" w:asciiTheme="minorEastAsia" w:hAnsiTheme="minorEastAsia" w:eastAsiaTheme="minorEastAsia" w:cstheme="minorEastAsia"/>
          <w:color w:val="auto"/>
          <w:sz w:val="24"/>
          <w:szCs w:val="24"/>
          <w:highlight w:val="none"/>
        </w:rPr>
        <w:t>(以下简称：</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代理机构)受</w:t>
      </w:r>
      <w:r>
        <w:rPr>
          <w:rFonts w:hint="eastAsia" w:asciiTheme="minorEastAsia" w:hAnsiTheme="minorEastAsia" w:eastAsiaTheme="minorEastAsia" w:cstheme="minorEastAsia"/>
          <w:color w:val="auto"/>
          <w:sz w:val="24"/>
          <w:szCs w:val="24"/>
          <w:highlight w:val="none"/>
          <w:u w:val="single"/>
          <w:lang w:eastAsia="zh-CN"/>
        </w:rPr>
        <w:t>重庆市两江新区翠云社区卫生服务中心</w:t>
      </w:r>
      <w:r>
        <w:rPr>
          <w:rFonts w:hint="eastAsia" w:asciiTheme="minorEastAsia" w:hAnsiTheme="minorEastAsia" w:eastAsiaTheme="minorEastAsia" w:cstheme="minorEastAsia"/>
          <w:color w:val="auto"/>
          <w:sz w:val="24"/>
          <w:szCs w:val="24"/>
          <w:highlight w:val="none"/>
          <w:u w:val="none"/>
          <w:lang w:eastAsia="zh-CN"/>
        </w:rPr>
        <w:t>（</w:t>
      </w:r>
      <w:r>
        <w:rPr>
          <w:rFonts w:hint="eastAsia" w:asciiTheme="minorEastAsia" w:hAnsiTheme="minorEastAsia" w:eastAsiaTheme="minorEastAsia" w:cstheme="minorEastAsia"/>
          <w:color w:val="auto"/>
          <w:sz w:val="24"/>
          <w:szCs w:val="24"/>
          <w:highlight w:val="none"/>
          <w:u w:val="none"/>
          <w:lang w:val="en-US" w:eastAsia="zh-CN"/>
        </w:rPr>
        <w:t>以下简称：比选人</w:t>
      </w:r>
      <w:r>
        <w:rPr>
          <w:rFonts w:hint="eastAsia" w:asciiTheme="minorEastAsia" w:hAnsiTheme="minorEastAsia" w:eastAsiaTheme="minorEastAsia" w:cstheme="minorEastAsia"/>
          <w:color w:val="auto"/>
          <w:sz w:val="24"/>
          <w:szCs w:val="24"/>
          <w:highlight w:val="none"/>
          <w:u w:val="none"/>
          <w:lang w:eastAsia="zh-CN"/>
        </w:rPr>
        <w:t>）</w:t>
      </w:r>
      <w:r>
        <w:rPr>
          <w:rFonts w:hint="eastAsia" w:asciiTheme="minorEastAsia" w:hAnsiTheme="minorEastAsia" w:eastAsiaTheme="minorEastAsia" w:cstheme="minorEastAsia"/>
          <w:color w:val="auto"/>
          <w:sz w:val="24"/>
          <w:szCs w:val="24"/>
          <w:highlight w:val="none"/>
        </w:rPr>
        <w:t>的委托，对</w:t>
      </w:r>
      <w:r>
        <w:rPr>
          <w:rFonts w:hint="eastAsia" w:asciiTheme="minorEastAsia" w:hAnsiTheme="minorEastAsia" w:eastAsiaTheme="minorEastAsia" w:cstheme="minorEastAsia"/>
          <w:color w:val="auto"/>
          <w:sz w:val="24"/>
          <w:szCs w:val="24"/>
          <w:highlight w:val="none"/>
          <w:u w:val="single"/>
          <w:lang w:val="en-US" w:eastAsia="zh-CN"/>
        </w:rPr>
        <w:t>重庆市两江新区翠云社区卫生服务中心办公用品及后勤物资采购</w:t>
      </w:r>
      <w:r>
        <w:rPr>
          <w:rFonts w:hint="eastAsia" w:asciiTheme="minorEastAsia" w:hAnsiTheme="minorEastAsia" w:eastAsiaTheme="minorEastAsia" w:cstheme="minorEastAsia"/>
          <w:color w:val="auto"/>
          <w:sz w:val="24"/>
          <w:szCs w:val="24"/>
          <w:highlight w:val="none"/>
        </w:rPr>
        <w:t>进行比选。欢迎有资格的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前来参加比选。</w:t>
      </w:r>
    </w:p>
    <w:p w14:paraId="17999E4A">
      <w:pPr>
        <w:pStyle w:val="3"/>
        <w:pageBreakBefore w:val="0"/>
        <w:widowControl w:val="0"/>
        <w:numPr>
          <w:ilvl w:val="0"/>
          <w:numId w:val="1"/>
        </w:numPr>
        <w:kinsoku/>
        <w:wordWrap/>
        <w:overflowPunct/>
        <w:topLinePunct w:val="0"/>
        <w:autoSpaceDE/>
        <w:autoSpaceDN/>
        <w:bidi w:val="0"/>
        <w:spacing w:line="400" w:lineRule="exact"/>
        <w:ind w:left="0" w:leftChars="0" w:firstLine="482" w:firstLineChars="200"/>
        <w:textAlignment w:val="auto"/>
        <w:rPr>
          <w:rFonts w:hint="eastAsia" w:asciiTheme="minorEastAsia" w:hAnsiTheme="minorEastAsia" w:eastAsiaTheme="minorEastAsia" w:cstheme="minorEastAsia"/>
          <w:color w:val="auto"/>
          <w:sz w:val="24"/>
          <w:szCs w:val="24"/>
          <w:highlight w:val="none"/>
        </w:rPr>
      </w:pPr>
      <w:bookmarkStart w:id="1" w:name="_Toc23851"/>
      <w:r>
        <w:rPr>
          <w:rFonts w:hint="eastAsia" w:asciiTheme="minorEastAsia" w:hAnsiTheme="minorEastAsia" w:eastAsiaTheme="minorEastAsia" w:cstheme="minorEastAsia"/>
          <w:b/>
          <w:color w:val="auto"/>
          <w:sz w:val="24"/>
          <w:szCs w:val="24"/>
          <w:highlight w:val="none"/>
        </w:rPr>
        <w:t>比选内容</w:t>
      </w:r>
      <w:bookmarkEnd w:id="1"/>
    </w:p>
    <w:tbl>
      <w:tblPr>
        <w:tblStyle w:val="25"/>
        <w:tblW w:w="41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10"/>
        <w:gridCol w:w="2065"/>
        <w:gridCol w:w="1940"/>
      </w:tblGrid>
      <w:tr w14:paraId="449EE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2532" w:type="pct"/>
            <w:noWrap w:val="0"/>
            <w:vAlign w:val="center"/>
          </w:tcPr>
          <w:p w14:paraId="341859F5">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项目名称</w:t>
            </w:r>
          </w:p>
        </w:tc>
        <w:tc>
          <w:tcPr>
            <w:tcW w:w="1272" w:type="pct"/>
            <w:noWrap w:val="0"/>
            <w:vAlign w:val="center"/>
          </w:tcPr>
          <w:p w14:paraId="354AE7DA">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采购预算</w:t>
            </w:r>
          </w:p>
        </w:tc>
        <w:tc>
          <w:tcPr>
            <w:tcW w:w="1195" w:type="pct"/>
            <w:noWrap w:val="0"/>
            <w:vAlign w:val="center"/>
          </w:tcPr>
          <w:p w14:paraId="7D8C83FE">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成交供应商</w:t>
            </w:r>
          </w:p>
          <w:p w14:paraId="5E8936AA">
            <w:pPr>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数量（名）</w:t>
            </w:r>
          </w:p>
        </w:tc>
      </w:tr>
      <w:tr w14:paraId="07432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jc w:val="center"/>
        </w:trPr>
        <w:tc>
          <w:tcPr>
            <w:tcW w:w="2532" w:type="pct"/>
            <w:noWrap w:val="0"/>
            <w:vAlign w:val="center"/>
          </w:tcPr>
          <w:p w14:paraId="0332DD8C">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none"/>
                <w:lang w:val="en-US" w:eastAsia="zh-CN"/>
              </w:rPr>
              <w:t>重庆市两江新区翠云社区卫生服务中心办公用品及后勤物资采购</w:t>
            </w:r>
          </w:p>
        </w:tc>
        <w:tc>
          <w:tcPr>
            <w:tcW w:w="1272" w:type="pct"/>
            <w:noWrap w:val="0"/>
            <w:vAlign w:val="center"/>
          </w:tcPr>
          <w:p w14:paraId="7449956D">
            <w:pPr>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约8万元/年</w:t>
            </w:r>
          </w:p>
        </w:tc>
        <w:tc>
          <w:tcPr>
            <w:tcW w:w="1195" w:type="pct"/>
            <w:noWrap w:val="0"/>
            <w:vAlign w:val="center"/>
          </w:tcPr>
          <w:p w14:paraId="083B2EB7">
            <w:pPr>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tc>
      </w:tr>
    </w:tbl>
    <w:p w14:paraId="17412D3C">
      <w:pPr>
        <w:pStyle w:val="3"/>
        <w:pageBreakBefore w:val="0"/>
        <w:widowControl w:val="0"/>
        <w:kinsoku/>
        <w:wordWrap/>
        <w:overflowPunct/>
        <w:topLinePunct w:val="0"/>
        <w:autoSpaceDE/>
        <w:autoSpaceDN/>
        <w:bidi w:val="0"/>
        <w:spacing w:line="400" w:lineRule="exact"/>
        <w:ind w:left="0" w:leftChars="0" w:firstLine="482" w:firstLineChars="200"/>
        <w:textAlignment w:val="auto"/>
        <w:rPr>
          <w:rFonts w:hint="eastAsia" w:asciiTheme="minorEastAsia" w:hAnsiTheme="minorEastAsia" w:eastAsiaTheme="minorEastAsia" w:cstheme="minorEastAsia"/>
          <w:b/>
          <w:color w:val="auto"/>
          <w:sz w:val="24"/>
          <w:szCs w:val="24"/>
          <w:highlight w:val="none"/>
        </w:rPr>
      </w:pPr>
      <w:bookmarkStart w:id="2" w:name="_Toc27615"/>
      <w:r>
        <w:rPr>
          <w:rFonts w:hint="eastAsia" w:asciiTheme="minorEastAsia" w:hAnsiTheme="minorEastAsia" w:eastAsiaTheme="minorEastAsia" w:cstheme="minorEastAsia"/>
          <w:b/>
          <w:color w:val="auto"/>
          <w:sz w:val="24"/>
          <w:szCs w:val="24"/>
          <w:highlight w:val="none"/>
        </w:rPr>
        <w:t>二、资金来源</w:t>
      </w:r>
      <w:bookmarkEnd w:id="2"/>
    </w:p>
    <w:p w14:paraId="38415330">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自筹资金。</w:t>
      </w:r>
    </w:p>
    <w:p w14:paraId="4DA15848">
      <w:pPr>
        <w:pStyle w:val="3"/>
        <w:pageBreakBefore w:val="0"/>
        <w:widowControl w:val="0"/>
        <w:numPr>
          <w:ilvl w:val="0"/>
          <w:numId w:val="0"/>
        </w:numPr>
        <w:kinsoku/>
        <w:wordWrap/>
        <w:overflowPunct/>
        <w:topLinePunct w:val="0"/>
        <w:autoSpaceDE/>
        <w:autoSpaceDN/>
        <w:bidi w:val="0"/>
        <w:spacing w:line="400" w:lineRule="exact"/>
        <w:ind w:leftChars="0" w:firstLine="482" w:firstLineChars="200"/>
        <w:textAlignment w:val="auto"/>
        <w:rPr>
          <w:rFonts w:hint="eastAsia" w:asciiTheme="minorEastAsia" w:hAnsiTheme="minorEastAsia" w:eastAsiaTheme="minorEastAsia" w:cstheme="minorEastAsia"/>
          <w:b/>
          <w:color w:val="auto"/>
          <w:sz w:val="24"/>
          <w:szCs w:val="24"/>
          <w:highlight w:val="none"/>
          <w:lang w:val="en-US" w:eastAsia="zh-CN"/>
        </w:rPr>
      </w:pPr>
      <w:bookmarkStart w:id="3" w:name="_Toc11328"/>
      <w:r>
        <w:rPr>
          <w:rFonts w:hint="eastAsia" w:asciiTheme="minorEastAsia" w:hAnsiTheme="minorEastAsia" w:eastAsiaTheme="minorEastAsia" w:cstheme="minorEastAsia"/>
          <w:b/>
          <w:color w:val="auto"/>
          <w:sz w:val="24"/>
          <w:szCs w:val="24"/>
          <w:highlight w:val="none"/>
          <w:lang w:val="en-US" w:eastAsia="zh-CN"/>
        </w:rPr>
        <w:t>三、</w:t>
      </w:r>
      <w:r>
        <w:rPr>
          <w:rFonts w:hint="eastAsia" w:asciiTheme="minorEastAsia" w:hAnsiTheme="minorEastAsia" w:eastAsiaTheme="minorEastAsia" w:cstheme="minorEastAsia"/>
          <w:b/>
          <w:color w:val="auto"/>
          <w:sz w:val="24"/>
          <w:szCs w:val="24"/>
          <w:highlight w:val="none"/>
          <w:lang w:eastAsia="zh-CN"/>
        </w:rPr>
        <w:t>供应商</w:t>
      </w:r>
      <w:r>
        <w:rPr>
          <w:rFonts w:hint="eastAsia" w:asciiTheme="minorEastAsia" w:hAnsiTheme="minorEastAsia" w:eastAsiaTheme="minorEastAsia" w:cstheme="minorEastAsia"/>
          <w:b/>
          <w:color w:val="auto"/>
          <w:sz w:val="24"/>
          <w:szCs w:val="24"/>
          <w:highlight w:val="none"/>
        </w:rPr>
        <w:t>资格条件</w:t>
      </w:r>
      <w:bookmarkEnd w:id="3"/>
      <w:r>
        <w:rPr>
          <w:rFonts w:hint="eastAsia" w:asciiTheme="minorEastAsia" w:hAnsiTheme="minorEastAsia" w:eastAsiaTheme="minorEastAsia" w:cstheme="minorEastAsia"/>
          <w:b/>
          <w:color w:val="auto"/>
          <w:sz w:val="24"/>
          <w:szCs w:val="24"/>
          <w:highlight w:val="none"/>
          <w:lang w:val="en-US" w:eastAsia="zh-CN"/>
        </w:rPr>
        <w:t xml:space="preserve"> </w:t>
      </w:r>
    </w:p>
    <w:p w14:paraId="5E5D6563">
      <w:pPr>
        <w:keepNext w:val="0"/>
        <w:keepLines w:val="0"/>
        <w:pageBreakBefore w:val="0"/>
        <w:widowControl w:val="0"/>
        <w:kinsoku/>
        <w:wordWrap/>
        <w:overflowPunct/>
        <w:topLinePunct w:val="0"/>
        <w:autoSpaceDE/>
        <w:autoSpaceDN/>
        <w:bidi w:val="0"/>
        <w:adjustRightInd/>
        <w:snapToGrid/>
        <w:spacing w:line="400" w:lineRule="exact"/>
        <w:ind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（一）满足《中华人民共和国政府采购法》第二十二条规定；</w:t>
      </w:r>
    </w:p>
    <w:p w14:paraId="62E68DE2">
      <w:pPr>
        <w:keepNext w:val="0"/>
        <w:keepLines w:val="0"/>
        <w:pageBreakBefore w:val="0"/>
        <w:widowControl w:val="0"/>
        <w:kinsoku/>
        <w:wordWrap/>
        <w:overflowPunct/>
        <w:topLinePunct w:val="0"/>
        <w:autoSpaceDE/>
        <w:autoSpaceDN/>
        <w:bidi w:val="0"/>
        <w:adjustRightInd/>
        <w:snapToGrid/>
        <w:spacing w:line="400" w:lineRule="exact"/>
        <w:ind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（二）本项目的特定资格要求：</w:t>
      </w:r>
      <w:r>
        <w:rPr>
          <w:rFonts w:hint="eastAsia" w:asciiTheme="minorEastAsia" w:hAnsiTheme="minorEastAsia" w:eastAsiaTheme="minorEastAsia" w:cstheme="minorEastAsia"/>
          <w:color w:val="auto"/>
          <w:sz w:val="24"/>
          <w:szCs w:val="24"/>
          <w:highlight w:val="none"/>
          <w:lang w:val="en-US" w:eastAsia="zh-CN"/>
        </w:rPr>
        <w:t>无。</w:t>
      </w:r>
    </w:p>
    <w:p w14:paraId="3D9CE7A6">
      <w:pPr>
        <w:pStyle w:val="3"/>
        <w:pageBreakBefore w:val="0"/>
        <w:widowControl w:val="0"/>
        <w:numPr>
          <w:ilvl w:val="0"/>
          <w:numId w:val="0"/>
        </w:numPr>
        <w:kinsoku/>
        <w:wordWrap/>
        <w:overflowPunct/>
        <w:topLinePunct w:val="0"/>
        <w:autoSpaceDE/>
        <w:autoSpaceDN/>
        <w:bidi w:val="0"/>
        <w:spacing w:line="400" w:lineRule="exact"/>
        <w:ind w:leftChars="0" w:firstLine="482" w:firstLineChars="200"/>
        <w:textAlignment w:val="auto"/>
        <w:rPr>
          <w:rFonts w:hint="eastAsia" w:asciiTheme="minorEastAsia" w:hAnsiTheme="minorEastAsia" w:eastAsiaTheme="minorEastAsia" w:cstheme="minorEastAsia"/>
          <w:b/>
          <w:color w:val="auto"/>
          <w:sz w:val="24"/>
          <w:szCs w:val="24"/>
          <w:highlight w:val="none"/>
          <w:lang w:val="en-US" w:eastAsia="zh-CN"/>
        </w:rPr>
      </w:pPr>
      <w:bookmarkStart w:id="4" w:name="_Toc25622"/>
      <w:bookmarkStart w:id="5" w:name="_Toc9905"/>
      <w:bookmarkStart w:id="6" w:name="_Toc30387"/>
      <w:r>
        <w:rPr>
          <w:rFonts w:hint="eastAsia" w:asciiTheme="minorEastAsia" w:hAnsiTheme="minorEastAsia" w:eastAsiaTheme="minorEastAsia" w:cstheme="minorEastAsia"/>
          <w:b/>
          <w:color w:val="auto"/>
          <w:sz w:val="24"/>
          <w:szCs w:val="24"/>
          <w:highlight w:val="none"/>
          <w:lang w:val="en-US" w:eastAsia="zh-CN"/>
        </w:rPr>
        <w:t>四、采购有关说明</w:t>
      </w:r>
      <w:bookmarkEnd w:id="4"/>
      <w:bookmarkEnd w:id="5"/>
    </w:p>
    <w:p w14:paraId="5C85C38D">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TW"/>
        </w:rPr>
      </w:pPr>
      <w:bookmarkStart w:id="7" w:name="_Toc521053053"/>
      <w:bookmarkStart w:id="8" w:name="_Toc525047161"/>
      <w:bookmarkStart w:id="9" w:name="_Toc4638"/>
      <w:bookmarkStart w:id="10" w:name="_Toc11956"/>
      <w:bookmarkStart w:id="11" w:name="_Toc373860294"/>
      <w:bookmarkStart w:id="12" w:name="_Toc65660334"/>
      <w:bookmarkStart w:id="13" w:name="_Toc6178"/>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lang w:val="zh-TW" w:eastAsia="zh-TW"/>
        </w:rPr>
        <w:t>凡有意参</w:t>
      </w:r>
      <w:r>
        <w:rPr>
          <w:rFonts w:hint="eastAsia" w:asciiTheme="minorEastAsia" w:hAnsiTheme="minorEastAsia" w:eastAsiaTheme="minorEastAsia" w:cstheme="minorEastAsia"/>
          <w:color w:val="auto"/>
          <w:sz w:val="24"/>
          <w:szCs w:val="24"/>
          <w:highlight w:val="none"/>
          <w:lang w:val="en-US" w:eastAsia="zh-CN"/>
        </w:rPr>
        <w:t>加</w:t>
      </w:r>
      <w:r>
        <w:rPr>
          <w:rFonts w:hint="eastAsia" w:asciiTheme="minorEastAsia" w:hAnsiTheme="minorEastAsia" w:eastAsiaTheme="minorEastAsia" w:cstheme="minorEastAsia"/>
          <w:color w:val="auto"/>
          <w:sz w:val="24"/>
          <w:szCs w:val="24"/>
          <w:highlight w:val="none"/>
          <w:lang w:val="zh-TW" w:eastAsia="zh-TW"/>
        </w:rPr>
        <w:t>者请于</w:t>
      </w:r>
      <w:r>
        <w:rPr>
          <w:rFonts w:hint="eastAsia" w:asciiTheme="minorEastAsia" w:hAnsiTheme="minorEastAsia" w:eastAsiaTheme="minorEastAsia" w:cstheme="minorEastAsia"/>
          <w:color w:val="auto"/>
          <w:sz w:val="24"/>
          <w:szCs w:val="24"/>
          <w:highlight w:val="none"/>
          <w:lang w:val="zh-TW" w:eastAsia="zh-CN"/>
        </w:rPr>
        <w:t xml:space="preserve"> 20</w:t>
      </w:r>
      <w:r>
        <w:rPr>
          <w:rFonts w:hint="eastAsia" w:asciiTheme="minorEastAsia" w:hAnsiTheme="minorEastAsia" w:eastAsiaTheme="minorEastAsia" w:cstheme="minorEastAsia"/>
          <w:color w:val="auto"/>
          <w:sz w:val="24"/>
          <w:szCs w:val="24"/>
          <w:highlight w:val="none"/>
          <w:lang w:val="en-US" w:eastAsia="zh-CN"/>
        </w:rPr>
        <w:t>26</w:t>
      </w:r>
      <w:r>
        <w:rPr>
          <w:rFonts w:hint="eastAsia" w:asciiTheme="minorEastAsia" w:hAnsiTheme="minorEastAsia" w:eastAsiaTheme="minorEastAsia" w:cstheme="minorEastAsia"/>
          <w:color w:val="auto"/>
          <w:sz w:val="24"/>
          <w:szCs w:val="24"/>
          <w:highlight w:val="none"/>
          <w:lang w:val="zh-TW" w:eastAsia="zh-CN"/>
        </w:rPr>
        <w:t xml:space="preserve"> </w:t>
      </w:r>
      <w:r>
        <w:rPr>
          <w:rFonts w:hint="eastAsia" w:asciiTheme="minorEastAsia" w:hAnsiTheme="minorEastAsia" w:eastAsiaTheme="minorEastAsia" w:cstheme="minorEastAsia"/>
          <w:color w:val="auto"/>
          <w:sz w:val="24"/>
          <w:szCs w:val="24"/>
          <w:highlight w:val="none"/>
          <w:lang w:val="zh-TW" w:eastAsia="zh-TW"/>
        </w:rPr>
        <w:t>年</w:t>
      </w:r>
      <w:r>
        <w:rPr>
          <w:rFonts w:hint="eastAsia" w:asciiTheme="minorEastAsia" w:hAnsiTheme="minorEastAsia" w:eastAsiaTheme="minorEastAsia" w:cstheme="minorEastAsia"/>
          <w:color w:val="auto"/>
          <w:sz w:val="24"/>
          <w:szCs w:val="24"/>
          <w:highlight w:val="none"/>
          <w:lang w:val="en-US" w:eastAsia="zh-CN"/>
        </w:rPr>
        <w:t>5月29日</w:t>
      </w:r>
      <w:r>
        <w:rPr>
          <w:rFonts w:hint="eastAsia" w:asciiTheme="minorEastAsia" w:hAnsiTheme="minorEastAsia" w:eastAsiaTheme="minorEastAsia" w:cstheme="minorEastAsia"/>
          <w:color w:val="auto"/>
          <w:sz w:val="24"/>
          <w:szCs w:val="24"/>
          <w:highlight w:val="none"/>
          <w:lang w:val="zh-TW" w:eastAsia="zh-TW"/>
        </w:rPr>
        <w:t>起</w:t>
      </w:r>
      <w:r>
        <w:rPr>
          <w:rFonts w:hint="eastAsia" w:asciiTheme="minorEastAsia" w:hAnsiTheme="minorEastAsia" w:eastAsiaTheme="minorEastAsia" w:cstheme="minorEastAsia"/>
          <w:color w:val="auto"/>
          <w:sz w:val="24"/>
          <w:szCs w:val="24"/>
          <w:highlight w:val="none"/>
          <w:lang w:val="zh-TW" w:eastAsia="zh-CN"/>
        </w:rPr>
        <w:t>，登录</w:t>
      </w:r>
      <w:r>
        <w:rPr>
          <w:rFonts w:hint="eastAsia" w:asciiTheme="minorEastAsia" w:hAnsiTheme="minorEastAsia" w:eastAsiaTheme="minorEastAsia" w:cstheme="minorEastAsia"/>
          <w:color w:val="auto"/>
          <w:sz w:val="24"/>
          <w:szCs w:val="24"/>
          <w:highlight w:val="none"/>
          <w:lang w:val="en-US" w:eastAsia="zh-TW"/>
        </w:rPr>
        <w:t>“行采家”平台（https://www.gec123.com）进行注册，成为行采家平台供应商。</w:t>
      </w:r>
    </w:p>
    <w:p w14:paraId="7B347F7D">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2.凡有意参加者，请在“行采家”平台下载本项目竞争性比选文件以及补遗等开标前公布的所有项目资料，无论供应商领取或下载与否，均视为已知晓所有招标内容。</w:t>
      </w:r>
    </w:p>
    <w:p w14:paraId="54D90C88">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zh-TW" w:eastAsia="zh-TW"/>
        </w:rPr>
      </w:pPr>
      <w:r>
        <w:rPr>
          <w:rFonts w:hint="eastAsia" w:asciiTheme="minorEastAsia" w:hAnsiTheme="minorEastAsia" w:eastAsiaTheme="minorEastAsia" w:cstheme="minorEastAsia"/>
          <w:color w:val="auto"/>
          <w:sz w:val="24"/>
          <w:szCs w:val="24"/>
          <w:highlight w:val="none"/>
          <w:lang w:val="en-US" w:eastAsia="zh-CN"/>
        </w:rPr>
        <w:t xml:space="preserve">3.在比选文件发售期内（2026年5月29日-2026年6月3日12：00），竞标人将营业执照复印件《比选文件发售登记表》加盖竞标人公章扫描后发送至363091987@qq.com（邮箱），未在规定的时间发送登记表的投标文件将不被接纳。   </w:t>
      </w:r>
    </w:p>
    <w:p w14:paraId="37893D30">
      <w:pPr>
        <w:pageBreakBefore w:val="0"/>
        <w:widowControl w:val="0"/>
        <w:kinsoku/>
        <w:wordWrap/>
        <w:overflowPunct/>
        <w:topLinePunct w:val="0"/>
        <w:autoSpaceDE/>
        <w:autoSpaceDN/>
        <w:bidi w:val="0"/>
        <w:spacing w:line="400" w:lineRule="exact"/>
        <w:ind w:left="0" w:leftChars="0"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4.</w:t>
      </w:r>
      <w:r>
        <w:rPr>
          <w:rFonts w:hint="eastAsia" w:asciiTheme="minorEastAsia" w:hAnsiTheme="minorEastAsia" w:eastAsiaTheme="minorEastAsia" w:cstheme="minorEastAsia"/>
          <w:b/>
          <w:bCs/>
          <w:color w:val="auto"/>
          <w:sz w:val="24"/>
          <w:szCs w:val="24"/>
          <w:highlight w:val="none"/>
          <w:lang w:val="zh-TW" w:eastAsia="zh-CN"/>
        </w:rPr>
        <w:t>根据采购公告要求的方式按时完成报名、提交投标文件。</w:t>
      </w:r>
      <w:r>
        <w:rPr>
          <w:rFonts w:hint="eastAsia" w:asciiTheme="minorEastAsia" w:hAnsiTheme="minorEastAsia" w:eastAsiaTheme="minorEastAsia" w:cstheme="minorEastAsia"/>
          <w:b/>
          <w:bCs/>
          <w:color w:val="auto"/>
          <w:sz w:val="24"/>
          <w:szCs w:val="24"/>
          <w:highlight w:val="none"/>
          <w:lang w:val="en-US" w:eastAsia="zh-CN"/>
        </w:rPr>
        <w:t>所有供应商必须在</w:t>
      </w:r>
      <w:r>
        <w:rPr>
          <w:rFonts w:hint="eastAsia" w:asciiTheme="minorEastAsia" w:hAnsiTheme="minorEastAsia" w:eastAsiaTheme="minorEastAsia" w:cstheme="minorEastAsia"/>
          <w:b/>
          <w:bCs/>
          <w:color w:val="auto"/>
          <w:sz w:val="24"/>
          <w:szCs w:val="24"/>
          <w:highlight w:val="none"/>
          <w:lang w:val="en-US" w:eastAsia="zh-TW"/>
        </w:rPr>
        <w:t>行采家平台（https://www.gec123.com）</w:t>
      </w:r>
      <w:r>
        <w:rPr>
          <w:rFonts w:hint="eastAsia" w:asciiTheme="minorEastAsia" w:hAnsiTheme="minorEastAsia" w:eastAsiaTheme="minorEastAsia" w:cstheme="minorEastAsia"/>
          <w:b/>
          <w:bCs/>
          <w:color w:val="auto"/>
          <w:sz w:val="24"/>
          <w:szCs w:val="24"/>
          <w:highlight w:val="none"/>
          <w:lang w:val="en-US" w:eastAsia="zh-CN"/>
        </w:rPr>
        <w:t>网上报价，否则按无效标处理。网上报价应与线下纸质报价保持一致，若不一致的，以网上报价为准。</w:t>
      </w:r>
    </w:p>
    <w:bookmarkEnd w:id="7"/>
    <w:bookmarkEnd w:id="8"/>
    <w:bookmarkEnd w:id="9"/>
    <w:bookmarkEnd w:id="10"/>
    <w:bookmarkEnd w:id="11"/>
    <w:bookmarkEnd w:id="12"/>
    <w:bookmarkEnd w:id="13"/>
    <w:p w14:paraId="51BD6AF5">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bookmarkStart w:id="14" w:name="_Toc25113"/>
      <w:bookmarkStart w:id="15" w:name="_Toc18696"/>
      <w:r>
        <w:rPr>
          <w:rFonts w:hint="eastAsia" w:asciiTheme="minorEastAsia" w:hAnsiTheme="minorEastAsia" w:eastAsiaTheme="minorEastAsia" w:cstheme="minorEastAsia"/>
          <w:color w:val="auto"/>
          <w:sz w:val="24"/>
          <w:szCs w:val="24"/>
          <w:highlight w:val="none"/>
          <w:lang w:val="en-US" w:eastAsia="zh-CN"/>
        </w:rPr>
        <w:t>5.比选文件售价：人民币300元/包（报名时交纳），售后不退还。</w:t>
      </w:r>
      <w:bookmarkEnd w:id="14"/>
      <w:bookmarkEnd w:id="15"/>
    </w:p>
    <w:p w14:paraId="20C5EC8A">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6.在比选文件发售期内递交《比选文件发售登记表》的供应商，其响应文件才被接收。</w:t>
      </w:r>
    </w:p>
    <w:p w14:paraId="1F1EF036">
      <w:pPr>
        <w:pStyle w:val="3"/>
        <w:pageBreakBefore w:val="0"/>
        <w:widowControl w:val="0"/>
        <w:numPr>
          <w:ilvl w:val="0"/>
          <w:numId w:val="0"/>
        </w:numPr>
        <w:kinsoku/>
        <w:wordWrap/>
        <w:overflowPunct/>
        <w:topLinePunct w:val="0"/>
        <w:autoSpaceDE/>
        <w:autoSpaceDN/>
        <w:bidi w:val="0"/>
        <w:spacing w:line="400" w:lineRule="exact"/>
        <w:ind w:leftChars="0" w:firstLine="482" w:firstLineChars="200"/>
        <w:textAlignment w:val="auto"/>
        <w:rPr>
          <w:rFonts w:hint="eastAsia" w:asciiTheme="minorEastAsia" w:hAnsiTheme="minorEastAsia" w:eastAsiaTheme="minorEastAsia" w:cstheme="minorEastAsia"/>
          <w:b/>
          <w:color w:val="auto"/>
          <w:sz w:val="24"/>
          <w:szCs w:val="24"/>
          <w:highlight w:val="none"/>
          <w:lang w:val="en-US" w:eastAsia="zh-CN"/>
        </w:rPr>
      </w:pPr>
      <w:bookmarkStart w:id="16" w:name="_Toc15529"/>
      <w:bookmarkStart w:id="17" w:name="_Toc22104"/>
      <w:r>
        <w:rPr>
          <w:rFonts w:hint="eastAsia" w:asciiTheme="minorEastAsia" w:hAnsiTheme="minorEastAsia" w:eastAsiaTheme="minorEastAsia" w:cstheme="minorEastAsia"/>
          <w:b/>
          <w:color w:val="auto"/>
          <w:sz w:val="24"/>
          <w:szCs w:val="24"/>
          <w:highlight w:val="none"/>
          <w:lang w:val="en-US" w:eastAsia="zh-CN"/>
        </w:rPr>
        <w:t>五、保证金</w:t>
      </w:r>
      <w:bookmarkEnd w:id="16"/>
      <w:bookmarkEnd w:id="17"/>
    </w:p>
    <w:p w14:paraId="387B785D">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本项目免收保证金。</w:t>
      </w:r>
    </w:p>
    <w:p w14:paraId="60F4009D">
      <w:pPr>
        <w:pStyle w:val="3"/>
        <w:pageBreakBefore w:val="0"/>
        <w:widowControl w:val="0"/>
        <w:numPr>
          <w:ilvl w:val="0"/>
          <w:numId w:val="0"/>
        </w:numPr>
        <w:kinsoku/>
        <w:wordWrap/>
        <w:overflowPunct/>
        <w:topLinePunct w:val="0"/>
        <w:autoSpaceDE/>
        <w:autoSpaceDN/>
        <w:bidi w:val="0"/>
        <w:spacing w:line="400" w:lineRule="exact"/>
        <w:ind w:leftChars="0" w:firstLine="482" w:firstLineChars="200"/>
        <w:textAlignment w:val="auto"/>
        <w:rPr>
          <w:rFonts w:hint="eastAsia" w:asciiTheme="minorEastAsia" w:hAnsiTheme="minorEastAsia" w:eastAsiaTheme="minorEastAsia" w:cstheme="minorEastAsia"/>
          <w:b/>
          <w:color w:val="auto"/>
          <w:sz w:val="24"/>
          <w:szCs w:val="24"/>
          <w:highlight w:val="none"/>
          <w:lang w:val="zh-TW" w:eastAsia="zh-TW"/>
        </w:rPr>
      </w:pPr>
      <w:bookmarkStart w:id="18" w:name="_Toc3992"/>
      <w:bookmarkStart w:id="19" w:name="_Toc25654"/>
      <w:r>
        <w:rPr>
          <w:rFonts w:hint="eastAsia" w:asciiTheme="minorEastAsia" w:hAnsiTheme="minorEastAsia" w:eastAsiaTheme="minorEastAsia" w:cstheme="minorEastAsia"/>
          <w:b/>
          <w:color w:val="auto"/>
          <w:sz w:val="24"/>
          <w:szCs w:val="24"/>
          <w:highlight w:val="none"/>
          <w:lang w:val="en-US" w:eastAsia="zh-CN"/>
        </w:rPr>
        <w:t>六、</w:t>
      </w:r>
      <w:r>
        <w:rPr>
          <w:rFonts w:hint="eastAsia" w:asciiTheme="minorEastAsia" w:hAnsiTheme="minorEastAsia" w:eastAsiaTheme="minorEastAsia" w:cstheme="minorEastAsia"/>
          <w:b/>
          <w:color w:val="auto"/>
          <w:sz w:val="24"/>
          <w:szCs w:val="24"/>
          <w:highlight w:val="none"/>
          <w:lang w:val="zh-TW" w:eastAsia="zh-CN"/>
        </w:rPr>
        <w:t>响应</w:t>
      </w:r>
      <w:r>
        <w:rPr>
          <w:rFonts w:hint="eastAsia" w:asciiTheme="minorEastAsia" w:hAnsiTheme="minorEastAsia" w:eastAsiaTheme="minorEastAsia" w:cstheme="minorEastAsia"/>
          <w:b/>
          <w:color w:val="auto"/>
          <w:sz w:val="24"/>
          <w:szCs w:val="24"/>
          <w:highlight w:val="none"/>
          <w:lang w:val="zh-TW" w:eastAsia="zh-TW"/>
        </w:rPr>
        <w:t>文件的递交</w:t>
      </w:r>
      <w:bookmarkEnd w:id="18"/>
      <w:bookmarkEnd w:id="19"/>
    </w:p>
    <w:p w14:paraId="5F16621E">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1.线下响应文件递交开始时间：2026年6月4日北京时间9:00</w:t>
      </w:r>
    </w:p>
    <w:p w14:paraId="05BD6013">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2.提交响应文件截止时间（线上和线下）：2026年6月4日北京时间9:30截止。</w:t>
      </w:r>
    </w:p>
    <w:p w14:paraId="7F0E0522">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3.响应文件递交地点</w:t>
      </w:r>
      <w:bookmarkStart w:id="20" w:name="_Toc13235"/>
      <w:bookmarkStart w:id="21" w:name="_Toc11162"/>
      <w:r>
        <w:rPr>
          <w:rFonts w:hint="eastAsia" w:asciiTheme="minorEastAsia" w:hAnsiTheme="minorEastAsia" w:eastAsiaTheme="minorEastAsia" w:cstheme="minorEastAsia"/>
          <w:color w:val="auto"/>
          <w:sz w:val="24"/>
          <w:szCs w:val="24"/>
          <w:highlight w:val="none"/>
          <w:lang w:val="en-US" w:eastAsia="zh-CN"/>
        </w:rPr>
        <w:t>：重庆市两江新区翠云社区卫生服务中心2楼</w:t>
      </w:r>
      <w:r>
        <w:rPr>
          <w:rFonts w:hint="eastAsia" w:asciiTheme="minorEastAsia" w:hAnsiTheme="minorEastAsia" w:eastAsiaTheme="minorEastAsia" w:cstheme="minorEastAsia"/>
          <w:color w:val="auto"/>
          <w:sz w:val="24"/>
          <w:szCs w:val="24"/>
          <w:highlight w:val="none"/>
          <w:lang w:val="zh-CN" w:eastAsia="zh-CN"/>
        </w:rPr>
        <w:t>会议室</w:t>
      </w:r>
    </w:p>
    <w:p w14:paraId="6F84CFE9">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4.评审开始时间：</w:t>
      </w:r>
      <w:bookmarkEnd w:id="20"/>
      <w:bookmarkEnd w:id="21"/>
      <w:r>
        <w:rPr>
          <w:rFonts w:hint="eastAsia" w:asciiTheme="minorEastAsia" w:hAnsiTheme="minorEastAsia" w:eastAsiaTheme="minorEastAsia" w:cstheme="minorEastAsia"/>
          <w:color w:val="auto"/>
          <w:sz w:val="24"/>
          <w:szCs w:val="24"/>
          <w:highlight w:val="none"/>
          <w:lang w:val="en-US" w:eastAsia="zh-CN"/>
        </w:rPr>
        <w:t>2026年6月4日北京时间9:30</w:t>
      </w:r>
    </w:p>
    <w:p w14:paraId="14C77E84">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5.开标地点：同投标地点</w:t>
      </w:r>
    </w:p>
    <w:p w14:paraId="0685354C">
      <w:pPr>
        <w:pStyle w:val="3"/>
        <w:pageBreakBefore w:val="0"/>
        <w:widowControl w:val="0"/>
        <w:numPr>
          <w:ilvl w:val="0"/>
          <w:numId w:val="0"/>
        </w:numPr>
        <w:kinsoku/>
        <w:wordWrap/>
        <w:overflowPunct/>
        <w:topLinePunct w:val="0"/>
        <w:autoSpaceDE/>
        <w:autoSpaceDN/>
        <w:bidi w:val="0"/>
        <w:spacing w:line="400" w:lineRule="exact"/>
        <w:ind w:leftChars="0" w:firstLine="482" w:firstLineChars="200"/>
        <w:textAlignment w:val="auto"/>
        <w:rPr>
          <w:rFonts w:hint="eastAsia" w:asciiTheme="minorEastAsia" w:hAnsiTheme="minorEastAsia" w:eastAsiaTheme="minorEastAsia" w:cstheme="minorEastAsia"/>
          <w:b/>
          <w:color w:val="auto"/>
          <w:sz w:val="24"/>
          <w:szCs w:val="24"/>
          <w:highlight w:val="none"/>
          <w:lang w:val="zh-TW" w:eastAsia="zh-CN"/>
        </w:rPr>
      </w:pPr>
      <w:bookmarkStart w:id="22" w:name="_Toc4728"/>
      <w:bookmarkStart w:id="23" w:name="_Toc107647598"/>
      <w:bookmarkStart w:id="24" w:name="_Toc6563"/>
      <w:bookmarkStart w:id="25" w:name="_Toc525047163"/>
      <w:bookmarkStart w:id="26" w:name="_Toc65660336"/>
      <w:bookmarkStart w:id="27" w:name="_Toc32325"/>
      <w:bookmarkStart w:id="28" w:name="_Toc24435"/>
      <w:bookmarkStart w:id="29" w:name="_Toc16269"/>
      <w:bookmarkStart w:id="30" w:name="_Toc10529"/>
      <w:bookmarkStart w:id="31" w:name="_Toc521053055"/>
      <w:r>
        <w:rPr>
          <w:rFonts w:hint="eastAsia" w:asciiTheme="minorEastAsia" w:hAnsiTheme="minorEastAsia" w:eastAsiaTheme="minorEastAsia" w:cstheme="minorEastAsia"/>
          <w:b/>
          <w:color w:val="auto"/>
          <w:sz w:val="24"/>
          <w:szCs w:val="24"/>
          <w:highlight w:val="none"/>
          <w:lang w:val="en-US" w:eastAsia="zh-CN"/>
        </w:rPr>
        <w:t>七</w:t>
      </w:r>
      <w:r>
        <w:rPr>
          <w:rFonts w:hint="eastAsia" w:asciiTheme="minorEastAsia" w:hAnsiTheme="minorEastAsia" w:eastAsiaTheme="minorEastAsia" w:cstheme="minorEastAsia"/>
          <w:b/>
          <w:color w:val="auto"/>
          <w:sz w:val="24"/>
          <w:szCs w:val="24"/>
          <w:highlight w:val="none"/>
          <w:lang w:val="zh-TW" w:eastAsia="zh-CN"/>
        </w:rPr>
        <w:t>、其它有关规定</w:t>
      </w:r>
      <w:bookmarkEnd w:id="22"/>
      <w:bookmarkEnd w:id="23"/>
      <w:bookmarkEnd w:id="24"/>
      <w:bookmarkEnd w:id="25"/>
      <w:bookmarkEnd w:id="26"/>
      <w:bookmarkEnd w:id="27"/>
      <w:bookmarkEnd w:id="28"/>
      <w:bookmarkEnd w:id="29"/>
      <w:bookmarkEnd w:id="30"/>
      <w:bookmarkEnd w:id="31"/>
    </w:p>
    <w:p w14:paraId="4CC3513E">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（一）单位负责人为同一人或者存在直接控股、管理关系的不同供应商，不得参加同一合同项（包）下的政府采购活动，否则均为无效响应。</w:t>
      </w:r>
    </w:p>
    <w:p w14:paraId="2883CA00">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（二）为采购项目提供整体设计、规范编制或者项目管理、监理、检测等服务的供应商，不得再参加该采购项目的其他采购活动。</w:t>
      </w:r>
    </w:p>
    <w:p w14:paraId="29A6D503">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（三）同一合同项（包）下的货物，制造商参与报价的，不得再委托代理商参与报价。</w:t>
      </w:r>
    </w:p>
    <w:p w14:paraId="705A69DA">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（四）本项目的澄清文件（如果有）一律在行采家（https://www.gec123.com/）上发布，请各供应商注意下载；无论供应商下载或领取与否，均视同供应商已知晓本项目澄清文件（如果有）的内容。</w:t>
      </w:r>
    </w:p>
    <w:p w14:paraId="31AE7767">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bookmarkStart w:id="32" w:name="_Toc32468"/>
      <w:bookmarkStart w:id="33" w:name="_Toc20914"/>
      <w:r>
        <w:rPr>
          <w:rFonts w:hint="eastAsia" w:asciiTheme="minorEastAsia" w:hAnsiTheme="minorEastAsia" w:eastAsiaTheme="minorEastAsia" w:cstheme="minorEastAsia"/>
          <w:color w:val="auto"/>
          <w:sz w:val="24"/>
          <w:szCs w:val="24"/>
          <w:highlight w:val="none"/>
          <w:lang w:val="en-US" w:eastAsia="zh-CN"/>
        </w:rPr>
        <w:t>（五）超过响应文件截止时间递交的响应文件，恕不接收。</w:t>
      </w:r>
      <w:bookmarkEnd w:id="32"/>
      <w:bookmarkEnd w:id="33"/>
    </w:p>
    <w:p w14:paraId="5DC5972B">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（六）竞争性比选费用：无论询价结果如何，供应商参与本项目的所有投标费用均应由供应商自行承担。</w:t>
      </w:r>
    </w:p>
    <w:p w14:paraId="038DD2C0">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（七）本项目不接受联合体投标，否则按无效响应处理。</w:t>
      </w:r>
    </w:p>
    <w:p w14:paraId="03CDD237">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（八）本项目不接受合同分包，否则按无效响应处理。</w:t>
      </w:r>
    </w:p>
    <w:p w14:paraId="42D4BD2A">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九）按照《财政部关于在政府采购活动中查询及使用信用记录有关问题的通知》财库〔2016〕125号，供应商列入失信被执行人、税收违法黑名单、政府采购严重违法失信行为记录名单及其他不符合《中华人民共和国政府采购法》第二十二条规定条件的供应商，将拒绝其参与政府采购活动。</w:t>
      </w:r>
    </w:p>
    <w:p w14:paraId="573DC292">
      <w:pPr>
        <w:pStyle w:val="9"/>
        <w:rPr>
          <w:rFonts w:hint="eastAsia" w:asciiTheme="minorEastAsia" w:hAnsiTheme="minorEastAsia" w:eastAsiaTheme="minorEastAsia" w:cstheme="minorEastAsia"/>
          <w:highlight w:val="none"/>
        </w:rPr>
      </w:pPr>
    </w:p>
    <w:p w14:paraId="23208665">
      <w:pPr>
        <w:pStyle w:val="3"/>
        <w:pageBreakBefore w:val="0"/>
        <w:widowControl w:val="0"/>
        <w:numPr>
          <w:ilvl w:val="0"/>
          <w:numId w:val="0"/>
        </w:numPr>
        <w:kinsoku/>
        <w:wordWrap/>
        <w:overflowPunct/>
        <w:topLinePunct w:val="0"/>
        <w:autoSpaceDE/>
        <w:autoSpaceDN/>
        <w:bidi w:val="0"/>
        <w:spacing w:line="400" w:lineRule="exact"/>
        <w:ind w:leftChars="0" w:firstLine="482" w:firstLineChars="200"/>
        <w:textAlignment w:val="auto"/>
        <w:rPr>
          <w:rFonts w:hint="eastAsia" w:asciiTheme="minorEastAsia" w:hAnsiTheme="minorEastAsia" w:eastAsiaTheme="minorEastAsia" w:cstheme="minorEastAsia"/>
          <w:b/>
          <w:color w:val="auto"/>
          <w:sz w:val="24"/>
          <w:szCs w:val="24"/>
          <w:highlight w:val="none"/>
          <w:lang w:val="en-US" w:eastAsia="zh-CN"/>
        </w:rPr>
      </w:pPr>
      <w:bookmarkStart w:id="34" w:name="_Toc14046"/>
      <w:bookmarkStart w:id="35" w:name="_Toc282"/>
      <w:bookmarkStart w:id="36" w:name="_Toc16475"/>
      <w:r>
        <w:rPr>
          <w:rFonts w:hint="eastAsia" w:asciiTheme="minorEastAsia" w:hAnsiTheme="minorEastAsia" w:eastAsiaTheme="minorEastAsia" w:cstheme="minorEastAsia"/>
          <w:b/>
          <w:color w:val="auto"/>
          <w:sz w:val="24"/>
          <w:szCs w:val="24"/>
          <w:highlight w:val="none"/>
          <w:lang w:val="en-US" w:eastAsia="zh-CN"/>
        </w:rPr>
        <w:t>八、联系方式</w:t>
      </w:r>
      <w:bookmarkEnd w:id="34"/>
      <w:bookmarkEnd w:id="35"/>
      <w:bookmarkEnd w:id="36"/>
    </w:p>
    <w:p w14:paraId="31FDAF91">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比 选 人：重庆市两江新区翠云社区卫生服务中心</w:t>
      </w:r>
    </w:p>
    <w:p w14:paraId="481C6693">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联 系 人：杨老师</w:t>
      </w:r>
    </w:p>
    <w:p w14:paraId="0B23D403">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电    话：18883898941</w:t>
      </w:r>
    </w:p>
    <w:p w14:paraId="476674B6">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p>
    <w:p w14:paraId="5C790DB7">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比选代理机构：中创金建技术集团有限公司</w:t>
      </w:r>
    </w:p>
    <w:p w14:paraId="630B7FB3">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地  址：</w:t>
      </w:r>
      <w:r>
        <w:rPr>
          <w:rFonts w:hint="eastAsia" w:asciiTheme="minorEastAsia" w:hAnsiTheme="minorEastAsia" w:eastAsiaTheme="minorEastAsia" w:cstheme="minorEastAsia"/>
          <w:color w:val="auto"/>
          <w:sz w:val="24"/>
          <w:szCs w:val="24"/>
          <w:highlight w:val="none"/>
          <w:lang w:val="zh-TW" w:eastAsia="zh-CN"/>
        </w:rPr>
        <w:t>重庆市南岸区丹龙路5号丹桂苑B栋三单元5层</w:t>
      </w:r>
    </w:p>
    <w:p w14:paraId="6F2335AC">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联系人：周老师    </w:t>
      </w:r>
    </w:p>
    <w:p w14:paraId="1FB3E399">
      <w:pPr>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电  话：13032389276</w:t>
      </w:r>
    </w:p>
    <w:p w14:paraId="722CF092">
      <w:pP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br w:type="page"/>
      </w:r>
    </w:p>
    <w:p w14:paraId="31E04F0C">
      <w:pPr>
        <w:pStyle w:val="9"/>
        <w:jc w:val="cente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52"/>
          <w:szCs w:val="52"/>
          <w:highlight w:val="none"/>
          <w:lang w:val="en-US" w:eastAsia="zh-CN"/>
        </w:rPr>
        <w:t>比选</w:t>
      </w:r>
      <w:r>
        <w:rPr>
          <w:rFonts w:hint="eastAsia" w:asciiTheme="minorEastAsia" w:hAnsiTheme="minorEastAsia" w:eastAsiaTheme="minorEastAsia" w:cstheme="minorEastAsia"/>
          <w:color w:val="auto"/>
          <w:sz w:val="52"/>
          <w:szCs w:val="52"/>
          <w:highlight w:val="none"/>
        </w:rPr>
        <w:t>文件登记表</w:t>
      </w:r>
    </w:p>
    <w:tbl>
      <w:tblPr>
        <w:tblStyle w:val="25"/>
        <w:tblW w:w="915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2450"/>
        <w:gridCol w:w="1635"/>
        <w:gridCol w:w="3117"/>
      </w:tblGrid>
      <w:tr w14:paraId="23F85C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57" w:type="dxa"/>
            <w:noWrap w:val="0"/>
            <w:vAlign w:val="center"/>
          </w:tcPr>
          <w:p w14:paraId="5E3EAAA8">
            <w:pPr>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项目名称</w:t>
            </w:r>
          </w:p>
        </w:tc>
        <w:tc>
          <w:tcPr>
            <w:tcW w:w="7202" w:type="dxa"/>
            <w:gridSpan w:val="3"/>
            <w:noWrap w:val="0"/>
            <w:vAlign w:val="center"/>
          </w:tcPr>
          <w:p w14:paraId="4C74FE39">
            <w:pPr>
              <w:pStyle w:val="12"/>
              <w:spacing w:line="276" w:lineRule="auto"/>
              <w:jc w:val="center"/>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kern w:val="2"/>
                <w:sz w:val="28"/>
                <w:szCs w:val="28"/>
                <w:highlight w:val="none"/>
                <w:lang w:val="en-US" w:eastAsia="zh-CN" w:bidi="ar-SA"/>
              </w:rPr>
              <w:t>重庆市两江新区翠云社区卫生服务中心办公用品及后勤物资采购</w:t>
            </w:r>
          </w:p>
        </w:tc>
      </w:tr>
      <w:tr w14:paraId="3B135A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1957" w:type="dxa"/>
            <w:noWrap w:val="0"/>
            <w:vAlign w:val="center"/>
          </w:tcPr>
          <w:p w14:paraId="7C1B73AF">
            <w:pPr>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供应商名称</w:t>
            </w:r>
          </w:p>
        </w:tc>
        <w:tc>
          <w:tcPr>
            <w:tcW w:w="7202" w:type="dxa"/>
            <w:gridSpan w:val="3"/>
            <w:noWrap w:val="0"/>
            <w:vAlign w:val="bottom"/>
          </w:tcPr>
          <w:p w14:paraId="66C6CDF0">
            <w:pPr>
              <w:jc w:val="righ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（供应商公章）</w:t>
            </w:r>
          </w:p>
        </w:tc>
      </w:tr>
      <w:tr w14:paraId="410126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1957" w:type="dxa"/>
            <w:noWrap w:val="0"/>
            <w:vAlign w:val="center"/>
          </w:tcPr>
          <w:p w14:paraId="7552FDA4">
            <w:pPr>
              <w:jc w:val="center"/>
              <w:rPr>
                <w:rFonts w:hint="eastAsia" w:asciiTheme="minorEastAsia" w:hAnsiTheme="minorEastAsia" w:eastAsiaTheme="minorEastAsia" w:cstheme="minorEastAsia"/>
                <w:color w:val="auto"/>
                <w:sz w:val="28"/>
                <w:szCs w:val="28"/>
                <w:highlight w:val="none"/>
                <w:lang w:eastAsia="zh-CN"/>
              </w:rPr>
            </w:pPr>
            <w:r>
              <w:rPr>
                <w:rFonts w:hint="eastAsia" w:asciiTheme="minorEastAsia" w:hAnsiTheme="minorEastAsia" w:eastAsiaTheme="minorEastAsia" w:cstheme="minorEastAsia"/>
                <w:color w:val="auto"/>
                <w:sz w:val="28"/>
                <w:szCs w:val="28"/>
                <w:highlight w:val="none"/>
                <w:lang w:eastAsia="zh-CN"/>
              </w:rPr>
              <w:t>统一社会信用代码</w:t>
            </w:r>
          </w:p>
        </w:tc>
        <w:tc>
          <w:tcPr>
            <w:tcW w:w="7202" w:type="dxa"/>
            <w:gridSpan w:val="3"/>
            <w:noWrap w:val="0"/>
            <w:vAlign w:val="bottom"/>
          </w:tcPr>
          <w:p w14:paraId="77D21DAC">
            <w:pPr>
              <w:jc w:val="right"/>
              <w:rPr>
                <w:rFonts w:hint="eastAsia" w:asciiTheme="minorEastAsia" w:hAnsiTheme="minorEastAsia" w:eastAsiaTheme="minorEastAsia" w:cstheme="minorEastAsia"/>
                <w:color w:val="auto"/>
                <w:sz w:val="28"/>
                <w:szCs w:val="28"/>
                <w:highlight w:val="none"/>
              </w:rPr>
            </w:pPr>
          </w:p>
        </w:tc>
      </w:tr>
      <w:tr w14:paraId="06BFFC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957" w:type="dxa"/>
            <w:noWrap w:val="0"/>
            <w:vAlign w:val="center"/>
          </w:tcPr>
          <w:p w14:paraId="2F539338">
            <w:pPr>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联系人</w:t>
            </w:r>
          </w:p>
        </w:tc>
        <w:tc>
          <w:tcPr>
            <w:tcW w:w="2450" w:type="dxa"/>
            <w:noWrap w:val="0"/>
            <w:vAlign w:val="center"/>
          </w:tcPr>
          <w:p w14:paraId="0625310C">
            <w:pPr>
              <w:rPr>
                <w:rFonts w:hint="eastAsia" w:asciiTheme="minorEastAsia" w:hAnsiTheme="minorEastAsia" w:eastAsiaTheme="minorEastAsia" w:cstheme="minorEastAsia"/>
                <w:color w:val="auto"/>
                <w:sz w:val="28"/>
                <w:szCs w:val="28"/>
                <w:highlight w:val="none"/>
              </w:rPr>
            </w:pPr>
          </w:p>
        </w:tc>
        <w:tc>
          <w:tcPr>
            <w:tcW w:w="1635" w:type="dxa"/>
            <w:noWrap w:val="0"/>
            <w:vAlign w:val="center"/>
          </w:tcPr>
          <w:p w14:paraId="3E2CD631">
            <w:pPr>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手机</w:t>
            </w:r>
          </w:p>
        </w:tc>
        <w:tc>
          <w:tcPr>
            <w:tcW w:w="3117" w:type="dxa"/>
            <w:noWrap w:val="0"/>
            <w:vAlign w:val="center"/>
          </w:tcPr>
          <w:p w14:paraId="6A1E6CCC">
            <w:pPr>
              <w:rPr>
                <w:rFonts w:hint="eastAsia" w:asciiTheme="minorEastAsia" w:hAnsiTheme="minorEastAsia" w:eastAsiaTheme="minorEastAsia" w:cstheme="minorEastAsia"/>
                <w:color w:val="auto"/>
                <w:sz w:val="28"/>
                <w:szCs w:val="28"/>
                <w:highlight w:val="none"/>
              </w:rPr>
            </w:pPr>
          </w:p>
        </w:tc>
      </w:tr>
      <w:tr w14:paraId="243489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957" w:type="dxa"/>
            <w:noWrap w:val="0"/>
            <w:vAlign w:val="center"/>
          </w:tcPr>
          <w:p w14:paraId="71931CD7">
            <w:pPr>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办公电话</w:t>
            </w:r>
          </w:p>
        </w:tc>
        <w:tc>
          <w:tcPr>
            <w:tcW w:w="2450" w:type="dxa"/>
            <w:noWrap w:val="0"/>
            <w:vAlign w:val="center"/>
          </w:tcPr>
          <w:p w14:paraId="6C5ED1BC">
            <w:pPr>
              <w:rPr>
                <w:rFonts w:hint="eastAsia" w:asciiTheme="minorEastAsia" w:hAnsiTheme="minorEastAsia" w:eastAsiaTheme="minorEastAsia" w:cstheme="minorEastAsia"/>
                <w:color w:val="auto"/>
                <w:sz w:val="28"/>
                <w:szCs w:val="28"/>
                <w:highlight w:val="none"/>
              </w:rPr>
            </w:pPr>
          </w:p>
        </w:tc>
        <w:tc>
          <w:tcPr>
            <w:tcW w:w="1635" w:type="dxa"/>
            <w:noWrap w:val="0"/>
            <w:vAlign w:val="center"/>
          </w:tcPr>
          <w:p w14:paraId="01DE6FEE">
            <w:pPr>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传真</w:t>
            </w:r>
          </w:p>
        </w:tc>
        <w:tc>
          <w:tcPr>
            <w:tcW w:w="3117" w:type="dxa"/>
            <w:noWrap w:val="0"/>
            <w:vAlign w:val="center"/>
          </w:tcPr>
          <w:p w14:paraId="7CD3CA4F">
            <w:pPr>
              <w:rPr>
                <w:rFonts w:hint="eastAsia" w:asciiTheme="minorEastAsia" w:hAnsiTheme="minorEastAsia" w:eastAsiaTheme="minorEastAsia" w:cstheme="minorEastAsia"/>
                <w:color w:val="auto"/>
                <w:sz w:val="28"/>
                <w:szCs w:val="28"/>
                <w:highlight w:val="none"/>
              </w:rPr>
            </w:pPr>
          </w:p>
        </w:tc>
      </w:tr>
      <w:tr w14:paraId="093452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957" w:type="dxa"/>
            <w:noWrap w:val="0"/>
            <w:vAlign w:val="center"/>
          </w:tcPr>
          <w:p w14:paraId="79C3BA46">
            <w:pPr>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E-mail</w:t>
            </w:r>
          </w:p>
        </w:tc>
        <w:tc>
          <w:tcPr>
            <w:tcW w:w="7202" w:type="dxa"/>
            <w:gridSpan w:val="3"/>
            <w:noWrap w:val="0"/>
            <w:vAlign w:val="center"/>
          </w:tcPr>
          <w:p w14:paraId="5DD33375">
            <w:pPr>
              <w:rPr>
                <w:rFonts w:hint="eastAsia" w:asciiTheme="minorEastAsia" w:hAnsiTheme="minorEastAsia" w:eastAsiaTheme="minorEastAsia" w:cstheme="minorEastAsia"/>
                <w:color w:val="auto"/>
                <w:sz w:val="28"/>
                <w:szCs w:val="28"/>
                <w:highlight w:val="none"/>
              </w:rPr>
            </w:pPr>
          </w:p>
        </w:tc>
      </w:tr>
      <w:tr w14:paraId="0466EBE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1957" w:type="dxa"/>
            <w:noWrap w:val="0"/>
            <w:vAlign w:val="center"/>
          </w:tcPr>
          <w:p w14:paraId="59379186">
            <w:pPr>
              <w:jc w:val="center"/>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单位地址</w:t>
            </w:r>
          </w:p>
        </w:tc>
        <w:tc>
          <w:tcPr>
            <w:tcW w:w="7202" w:type="dxa"/>
            <w:gridSpan w:val="3"/>
            <w:noWrap w:val="0"/>
            <w:vAlign w:val="center"/>
          </w:tcPr>
          <w:p w14:paraId="7ABA7E83">
            <w:pPr>
              <w:rPr>
                <w:rFonts w:hint="eastAsia" w:asciiTheme="minorEastAsia" w:hAnsiTheme="minorEastAsia" w:eastAsiaTheme="minorEastAsia" w:cstheme="minorEastAsia"/>
                <w:color w:val="auto"/>
                <w:sz w:val="28"/>
                <w:szCs w:val="28"/>
                <w:highlight w:val="none"/>
              </w:rPr>
            </w:pPr>
          </w:p>
        </w:tc>
      </w:tr>
      <w:tr w14:paraId="6D6F58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9159" w:type="dxa"/>
            <w:gridSpan w:val="4"/>
            <w:noWrap w:val="0"/>
            <w:vAlign w:val="center"/>
          </w:tcPr>
          <w:p w14:paraId="2F8A6A69">
            <w:pPr>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lang w:val="en-US" w:eastAsia="zh-CN"/>
              </w:rPr>
              <w:t>报名</w:t>
            </w:r>
            <w:r>
              <w:rPr>
                <w:rFonts w:hint="eastAsia" w:asciiTheme="minorEastAsia" w:hAnsiTheme="minorEastAsia" w:eastAsiaTheme="minorEastAsia" w:cstheme="minorEastAsia"/>
                <w:color w:val="auto"/>
                <w:sz w:val="28"/>
                <w:szCs w:val="28"/>
                <w:highlight w:val="none"/>
              </w:rPr>
              <w:t>日期：        年</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 xml:space="preserve">  月</w:t>
            </w:r>
            <w:r>
              <w:rPr>
                <w:rFonts w:hint="eastAsia" w:asciiTheme="minorEastAsia" w:hAnsiTheme="minorEastAsia" w:eastAsiaTheme="minorEastAsia" w:cstheme="minorEastAsia"/>
                <w:color w:val="auto"/>
                <w:sz w:val="28"/>
                <w:szCs w:val="28"/>
                <w:highlight w:val="none"/>
                <w:lang w:val="en-US" w:eastAsia="zh-CN"/>
              </w:rPr>
              <w:t xml:space="preserve"> </w:t>
            </w:r>
            <w:r>
              <w:rPr>
                <w:rFonts w:hint="eastAsia" w:asciiTheme="minorEastAsia" w:hAnsiTheme="minorEastAsia" w:eastAsiaTheme="minorEastAsia" w:cstheme="minorEastAsia"/>
                <w:color w:val="auto"/>
                <w:sz w:val="28"/>
                <w:szCs w:val="28"/>
                <w:highlight w:val="none"/>
              </w:rPr>
              <w:t xml:space="preserve">  日</w:t>
            </w:r>
            <w:r>
              <w:rPr>
                <w:rFonts w:hint="eastAsia" w:asciiTheme="minorEastAsia" w:hAnsiTheme="minorEastAsia" w:eastAsiaTheme="minorEastAsia" w:cstheme="minorEastAsia"/>
                <w:color w:val="auto"/>
                <w:sz w:val="28"/>
                <w:szCs w:val="28"/>
                <w:highlight w:val="none"/>
                <w:lang w:val="en-US" w:eastAsia="zh-CN"/>
              </w:rPr>
              <w:t xml:space="preserve">  时</w:t>
            </w:r>
          </w:p>
        </w:tc>
      </w:tr>
    </w:tbl>
    <w:p w14:paraId="030CDF2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eastAsia="zh-CN"/>
        </w:rPr>
        <w:t>附件</w:t>
      </w:r>
      <w:r>
        <w:rPr>
          <w:rFonts w:hint="eastAsia" w:asciiTheme="minorEastAsia" w:hAnsiTheme="minorEastAsia" w:eastAsiaTheme="minorEastAsia" w:cstheme="minorEastAsia"/>
          <w:color w:val="auto"/>
          <w:kern w:val="0"/>
          <w:sz w:val="21"/>
          <w:szCs w:val="21"/>
          <w:highlight w:val="none"/>
          <w:lang w:val="en-US" w:eastAsia="zh-CN"/>
        </w:rPr>
        <w:t>1</w:t>
      </w:r>
      <w:r>
        <w:rPr>
          <w:rFonts w:hint="eastAsia" w:asciiTheme="minorEastAsia" w:hAnsiTheme="minorEastAsia" w:eastAsiaTheme="minorEastAsia" w:cstheme="minorEastAsia"/>
          <w:color w:val="auto"/>
          <w:kern w:val="0"/>
          <w:sz w:val="21"/>
          <w:szCs w:val="21"/>
          <w:highlight w:val="none"/>
          <w:lang w:eastAsia="zh-CN"/>
        </w:rPr>
        <w:t>：</w:t>
      </w:r>
      <w:r>
        <w:rPr>
          <w:rFonts w:hint="eastAsia" w:asciiTheme="minorEastAsia" w:hAnsiTheme="minorEastAsia" w:eastAsiaTheme="minorEastAsia" w:cstheme="minorEastAsia"/>
          <w:color w:val="auto"/>
          <w:kern w:val="0"/>
          <w:sz w:val="21"/>
          <w:szCs w:val="21"/>
          <w:highlight w:val="none"/>
          <w:lang w:val="en-US" w:eastAsia="zh-CN"/>
        </w:rPr>
        <w:t>供应商营业执照正本或副本复印件（加盖投标人鲜章）</w:t>
      </w:r>
    </w:p>
    <w:p w14:paraId="66B369D2">
      <w:pPr>
        <w:pStyle w:val="9"/>
        <w:rPr>
          <w:rFonts w:hint="eastAsia" w:asciiTheme="minorEastAsia" w:hAnsiTheme="minorEastAsia" w:eastAsiaTheme="minorEastAsia" w:cstheme="minorEastAsia"/>
          <w:highlight w:val="none"/>
          <w:lang w:val="en-US" w:eastAsia="zh-CN"/>
        </w:rPr>
      </w:pPr>
      <w:r>
        <w:rPr>
          <w:rFonts w:hint="eastAsia" w:asciiTheme="minorEastAsia" w:hAnsiTheme="minorEastAsia" w:eastAsiaTheme="minorEastAsia" w:cstheme="minorEastAsia"/>
          <w:b w:val="0"/>
          <w:color w:val="auto"/>
          <w:sz w:val="36"/>
          <w:szCs w:val="30"/>
          <w:highlight w:val="none"/>
        </w:rPr>
        <w:br w:type="page"/>
      </w:r>
    </w:p>
    <w:p w14:paraId="6B4EFA61">
      <w:pPr>
        <w:pStyle w:val="2"/>
        <w:spacing w:before="0" w:beforeLines="0" w:after="0" w:afterLines="0" w:line="360" w:lineRule="auto"/>
        <w:rPr>
          <w:rFonts w:hint="eastAsia" w:asciiTheme="minorEastAsia" w:hAnsiTheme="minorEastAsia" w:eastAsiaTheme="minorEastAsia" w:cstheme="minorEastAsia"/>
          <w:color w:val="auto"/>
          <w:sz w:val="52"/>
          <w:szCs w:val="52"/>
          <w:highlight w:val="none"/>
        </w:rPr>
        <w:sectPr>
          <w:headerReference r:id="rId3" w:type="default"/>
          <w:footerReference r:id="rId4" w:type="default"/>
          <w:type w:val="nextColumn"/>
          <w:pgSz w:w="11907" w:h="16840"/>
          <w:pgMar w:top="1134" w:right="1134" w:bottom="1134" w:left="1134" w:header="851" w:footer="992" w:gutter="0"/>
          <w:pgNumType w:fmt="numberInDash"/>
          <w:cols w:space="720" w:num="1"/>
          <w:docGrid w:linePitch="380" w:charSpace="-5735"/>
        </w:sectPr>
      </w:pPr>
    </w:p>
    <w:p w14:paraId="00690641">
      <w:pPr>
        <w:pStyle w:val="2"/>
        <w:spacing w:before="0" w:beforeLines="0" w:after="0" w:afterLines="0" w:line="360" w:lineRule="auto"/>
        <w:rPr>
          <w:rFonts w:hint="eastAsia" w:asciiTheme="minorEastAsia" w:hAnsiTheme="minorEastAsia" w:eastAsiaTheme="minorEastAsia" w:cstheme="minorEastAsia"/>
          <w:color w:val="auto"/>
          <w:sz w:val="52"/>
          <w:szCs w:val="52"/>
          <w:highlight w:val="none"/>
        </w:rPr>
      </w:pPr>
      <w:bookmarkStart w:id="37" w:name="_Toc2959"/>
      <w:r>
        <w:rPr>
          <w:rFonts w:hint="eastAsia" w:asciiTheme="minorEastAsia" w:hAnsiTheme="minorEastAsia" w:eastAsiaTheme="minorEastAsia" w:cstheme="minorEastAsia"/>
          <w:color w:val="auto"/>
          <w:sz w:val="52"/>
          <w:szCs w:val="52"/>
          <w:highlight w:val="none"/>
        </w:rPr>
        <w:t>第二篇 项目服务需求</w:t>
      </w:r>
      <w:bookmarkEnd w:id="37"/>
    </w:p>
    <w:p w14:paraId="38E8BC68">
      <w:pPr>
        <w:pageBreakBefore w:val="0"/>
        <w:kinsoku/>
        <w:wordWrap/>
        <w:overflowPunct/>
        <w:topLinePunct w:val="0"/>
        <w:autoSpaceDE/>
        <w:autoSpaceDN/>
        <w:bidi w:val="0"/>
        <w:snapToGrid w:val="0"/>
        <w:spacing w:line="400" w:lineRule="exact"/>
        <w:ind w:left="0" w:leftChars="0"/>
        <w:textAlignment w:val="auto"/>
        <w:rPr>
          <w:rFonts w:hint="eastAsia" w:asciiTheme="minorEastAsia" w:hAnsiTheme="minorEastAsia" w:eastAsiaTheme="minorEastAsia" w:cstheme="minorEastAsia"/>
          <w:color w:val="auto"/>
          <w:sz w:val="24"/>
          <w:szCs w:val="24"/>
          <w:highlight w:val="none"/>
        </w:rPr>
      </w:pPr>
      <w:bookmarkStart w:id="38" w:name="_Toc24780"/>
      <w:bookmarkStart w:id="39" w:name="_Toc22060"/>
      <w:bookmarkStart w:id="40" w:name="_Toc28331"/>
      <w:r>
        <w:rPr>
          <w:rFonts w:hint="eastAsia" w:asciiTheme="minorEastAsia" w:hAnsiTheme="minorEastAsia" w:eastAsiaTheme="minorEastAsia" w:cstheme="minorEastAsia"/>
          <w:b/>
          <w:bCs/>
          <w:color w:val="auto"/>
          <w:sz w:val="24"/>
          <w:szCs w:val="24"/>
          <w:highlight w:val="none"/>
        </w:rPr>
        <w:t>注：</w:t>
      </w:r>
      <w:r>
        <w:rPr>
          <w:rFonts w:hint="eastAsia" w:asciiTheme="minorEastAsia" w:hAnsiTheme="minorEastAsia" w:eastAsiaTheme="minorEastAsia" w:cstheme="minorEastAsia"/>
          <w:color w:val="auto"/>
          <w:kern w:val="0"/>
          <w:sz w:val="24"/>
          <w:szCs w:val="24"/>
          <w:highlight w:val="none"/>
        </w:rPr>
        <w:t>本篇的</w:t>
      </w:r>
      <w:r>
        <w:rPr>
          <w:rFonts w:hint="eastAsia" w:asciiTheme="minorEastAsia" w:hAnsiTheme="minorEastAsia" w:eastAsiaTheme="minorEastAsia" w:cstheme="minorEastAsia"/>
          <w:color w:val="auto"/>
          <w:kern w:val="0"/>
          <w:sz w:val="24"/>
          <w:szCs w:val="24"/>
          <w:highlight w:val="none"/>
          <w:lang w:eastAsia="zh-CN"/>
        </w:rPr>
        <w:t>项目服务需求</w:t>
      </w:r>
      <w:r>
        <w:rPr>
          <w:rFonts w:hint="eastAsia" w:asciiTheme="minorEastAsia" w:hAnsiTheme="minorEastAsia" w:eastAsiaTheme="minorEastAsia" w:cstheme="minorEastAsia"/>
          <w:color w:val="auto"/>
          <w:kern w:val="0"/>
          <w:sz w:val="24"/>
          <w:szCs w:val="24"/>
          <w:highlight w:val="none"/>
        </w:rPr>
        <w:t>为符合性审查中的实质性要求，若不满足按</w:t>
      </w:r>
      <w:r>
        <w:rPr>
          <w:rFonts w:hint="eastAsia" w:asciiTheme="minorEastAsia" w:hAnsiTheme="minorEastAsia" w:eastAsiaTheme="minorEastAsia" w:cstheme="minorEastAsia"/>
          <w:color w:val="auto"/>
          <w:kern w:val="0"/>
          <w:sz w:val="24"/>
          <w:szCs w:val="24"/>
          <w:highlight w:val="none"/>
          <w:lang w:eastAsia="zh-CN"/>
        </w:rPr>
        <w:t>无效响应</w:t>
      </w:r>
      <w:r>
        <w:rPr>
          <w:rFonts w:hint="eastAsia" w:asciiTheme="minorEastAsia" w:hAnsiTheme="minorEastAsia" w:eastAsiaTheme="minorEastAsia" w:cstheme="minorEastAsia"/>
          <w:color w:val="auto"/>
          <w:kern w:val="0"/>
          <w:sz w:val="24"/>
          <w:szCs w:val="24"/>
          <w:highlight w:val="none"/>
        </w:rPr>
        <w:t>处理。</w:t>
      </w:r>
    </w:p>
    <w:bookmarkEnd w:id="38"/>
    <w:p w14:paraId="7D88DCAC">
      <w:pPr>
        <w:pStyle w:val="3"/>
        <w:pageBreakBefore w:val="0"/>
        <w:widowControl w:val="0"/>
        <w:numPr>
          <w:ilvl w:val="0"/>
          <w:numId w:val="0"/>
        </w:numPr>
        <w:kinsoku/>
        <w:wordWrap/>
        <w:overflowPunct/>
        <w:topLinePunct w:val="0"/>
        <w:autoSpaceDE/>
        <w:autoSpaceDN/>
        <w:bidi w:val="0"/>
        <w:spacing w:line="400" w:lineRule="exact"/>
        <w:ind w:left="0" w:leftChars="0"/>
        <w:textAlignment w:val="auto"/>
        <w:rPr>
          <w:rFonts w:hint="eastAsia" w:asciiTheme="minorEastAsia" w:hAnsiTheme="minorEastAsia" w:eastAsiaTheme="minorEastAsia" w:cstheme="minorEastAsia"/>
          <w:b/>
          <w:bCs/>
          <w:color w:val="auto"/>
          <w:sz w:val="24"/>
          <w:szCs w:val="24"/>
          <w:highlight w:val="none"/>
          <w:lang w:val="en-US" w:eastAsia="zh-CN"/>
        </w:rPr>
      </w:pPr>
      <w:bookmarkStart w:id="41" w:name="_Toc9004"/>
      <w:r>
        <w:rPr>
          <w:rFonts w:hint="eastAsia" w:asciiTheme="minorEastAsia" w:hAnsiTheme="minorEastAsia" w:eastAsiaTheme="minorEastAsia" w:cstheme="minorEastAsia"/>
          <w:b/>
          <w:bCs/>
          <w:color w:val="auto"/>
          <w:sz w:val="24"/>
          <w:szCs w:val="24"/>
          <w:highlight w:val="none"/>
          <w:lang w:val="en-US" w:eastAsia="zh-CN"/>
        </w:rPr>
        <w:t>一、</w:t>
      </w:r>
      <w:r>
        <w:rPr>
          <w:rFonts w:hint="eastAsia" w:asciiTheme="minorEastAsia" w:hAnsiTheme="minorEastAsia" w:eastAsiaTheme="minorEastAsia" w:cstheme="minorEastAsia"/>
          <w:b/>
          <w:bCs/>
          <w:color w:val="auto"/>
          <w:sz w:val="24"/>
          <w:szCs w:val="24"/>
          <w:highlight w:val="none"/>
        </w:rPr>
        <w:t>项目</w:t>
      </w:r>
      <w:bookmarkEnd w:id="39"/>
      <w:bookmarkEnd w:id="40"/>
      <w:r>
        <w:rPr>
          <w:rFonts w:hint="eastAsia" w:asciiTheme="minorEastAsia" w:hAnsiTheme="minorEastAsia" w:eastAsiaTheme="minorEastAsia" w:cstheme="minorEastAsia"/>
          <w:b/>
          <w:bCs/>
          <w:color w:val="auto"/>
          <w:sz w:val="24"/>
          <w:szCs w:val="24"/>
          <w:highlight w:val="none"/>
          <w:lang w:val="en-US" w:eastAsia="zh-CN"/>
        </w:rPr>
        <w:t>一览表</w:t>
      </w:r>
      <w:bookmarkEnd w:id="41"/>
      <w:bookmarkStart w:id="42" w:name="_Toc18345"/>
      <w:bookmarkStart w:id="43" w:name="_Toc29681"/>
      <w:r>
        <w:rPr>
          <w:rFonts w:hint="eastAsia" w:asciiTheme="minorEastAsia" w:hAnsiTheme="minorEastAsia" w:eastAsiaTheme="minorEastAsia" w:cstheme="minorEastAsia"/>
          <w:b/>
          <w:bCs/>
          <w:color w:val="auto"/>
          <w:sz w:val="24"/>
          <w:szCs w:val="24"/>
          <w:highlight w:val="none"/>
          <w:lang w:val="en-US" w:eastAsia="zh-CN"/>
        </w:rPr>
        <w:t xml:space="preserve"> </w:t>
      </w:r>
    </w:p>
    <w:tbl>
      <w:tblPr>
        <w:tblStyle w:val="25"/>
        <w:tblW w:w="142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3"/>
        <w:gridCol w:w="2973"/>
        <w:gridCol w:w="4517"/>
        <w:gridCol w:w="1891"/>
        <w:gridCol w:w="3713"/>
      </w:tblGrid>
      <w:tr w14:paraId="1673E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blHeader/>
          <w:jc w:val="center"/>
        </w:trPr>
        <w:tc>
          <w:tcPr>
            <w:tcW w:w="0" w:type="auto"/>
            <w:tcBorders>
              <w:top w:val="single" w:color="000000" w:sz="8" w:space="0"/>
              <w:left w:val="single" w:color="000000" w:sz="8" w:space="0"/>
              <w:bottom w:val="nil"/>
              <w:right w:val="single" w:color="000000" w:sz="8" w:space="0"/>
            </w:tcBorders>
            <w:shd w:val="clear" w:color="auto" w:fill="F0F0F0"/>
            <w:noWrap/>
            <w:vAlign w:val="center"/>
          </w:tcPr>
          <w:p w14:paraId="194A948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i w:val="0"/>
                <w:iCs w:val="0"/>
                <w:color w:val="000000"/>
                <w:sz w:val="18"/>
                <w:szCs w:val="18"/>
                <w:highlight w:val="none"/>
                <w:u w:val="none"/>
              </w:rPr>
            </w:pPr>
            <w:r>
              <w:rPr>
                <w:rFonts w:hint="eastAsia" w:asciiTheme="minorEastAsia" w:hAnsiTheme="minorEastAsia" w:eastAsiaTheme="minorEastAsia" w:cstheme="minorEastAsia"/>
                <w:b/>
                <w:i w:val="0"/>
                <w:iCs w:val="0"/>
                <w:color w:val="000000"/>
                <w:kern w:val="0"/>
                <w:sz w:val="18"/>
                <w:szCs w:val="18"/>
                <w:highlight w:val="none"/>
                <w:u w:val="none"/>
                <w:lang w:val="en-US" w:eastAsia="zh-CN" w:bidi="ar"/>
              </w:rPr>
              <w:t>序号</w:t>
            </w:r>
          </w:p>
        </w:tc>
        <w:tc>
          <w:tcPr>
            <w:tcW w:w="0" w:type="auto"/>
            <w:tcBorders>
              <w:top w:val="single" w:color="000000" w:sz="8" w:space="0"/>
              <w:left w:val="nil"/>
              <w:bottom w:val="nil"/>
              <w:right w:val="single" w:color="000000" w:sz="8" w:space="0"/>
            </w:tcBorders>
            <w:shd w:val="clear" w:color="auto" w:fill="F0F0F0"/>
            <w:vAlign w:val="center"/>
          </w:tcPr>
          <w:p w14:paraId="66D7B5E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i w:val="0"/>
                <w:iCs w:val="0"/>
                <w:color w:val="000000"/>
                <w:sz w:val="18"/>
                <w:szCs w:val="18"/>
                <w:highlight w:val="none"/>
                <w:u w:val="none"/>
              </w:rPr>
            </w:pPr>
            <w:r>
              <w:rPr>
                <w:rFonts w:hint="eastAsia" w:asciiTheme="minorEastAsia" w:hAnsiTheme="minorEastAsia" w:eastAsiaTheme="minorEastAsia" w:cstheme="minorEastAsia"/>
                <w:b/>
                <w:i w:val="0"/>
                <w:iCs w:val="0"/>
                <w:color w:val="000000"/>
                <w:kern w:val="0"/>
                <w:sz w:val="18"/>
                <w:szCs w:val="18"/>
                <w:highlight w:val="none"/>
                <w:u w:val="none"/>
                <w:lang w:val="en-US" w:eastAsia="zh-CN" w:bidi="ar"/>
              </w:rPr>
              <w:t>名称</w:t>
            </w:r>
          </w:p>
        </w:tc>
        <w:tc>
          <w:tcPr>
            <w:tcW w:w="0" w:type="auto"/>
            <w:tcBorders>
              <w:top w:val="single" w:color="000000" w:sz="8" w:space="0"/>
              <w:left w:val="nil"/>
              <w:bottom w:val="nil"/>
              <w:right w:val="single" w:color="000000" w:sz="8" w:space="0"/>
            </w:tcBorders>
            <w:shd w:val="clear" w:color="auto" w:fill="F0F0F0"/>
            <w:noWrap/>
            <w:vAlign w:val="center"/>
          </w:tcPr>
          <w:p w14:paraId="7DF8C11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i w:val="0"/>
                <w:iCs w:val="0"/>
                <w:color w:val="000000"/>
                <w:sz w:val="18"/>
                <w:szCs w:val="18"/>
                <w:highlight w:val="none"/>
                <w:u w:val="none"/>
              </w:rPr>
            </w:pPr>
            <w:r>
              <w:rPr>
                <w:rFonts w:hint="eastAsia" w:asciiTheme="minorEastAsia" w:hAnsiTheme="minorEastAsia" w:eastAsiaTheme="minorEastAsia" w:cstheme="minorEastAsia"/>
                <w:b/>
                <w:i w:val="0"/>
                <w:iCs w:val="0"/>
                <w:color w:val="000000"/>
                <w:kern w:val="0"/>
                <w:sz w:val="18"/>
                <w:szCs w:val="18"/>
                <w:highlight w:val="none"/>
                <w:u w:val="none"/>
                <w:lang w:val="en-US" w:eastAsia="zh-CN" w:bidi="ar"/>
              </w:rPr>
              <w:t>规格型号</w:t>
            </w:r>
          </w:p>
        </w:tc>
        <w:tc>
          <w:tcPr>
            <w:tcW w:w="0" w:type="auto"/>
            <w:tcBorders>
              <w:top w:val="single" w:color="000000" w:sz="8" w:space="0"/>
              <w:left w:val="nil"/>
              <w:bottom w:val="nil"/>
              <w:right w:val="single" w:color="000000" w:sz="8" w:space="0"/>
            </w:tcBorders>
            <w:shd w:val="clear" w:color="auto" w:fill="F0F0F0"/>
            <w:noWrap/>
            <w:vAlign w:val="center"/>
          </w:tcPr>
          <w:p w14:paraId="578568E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i w:val="0"/>
                <w:iCs w:val="0"/>
                <w:color w:val="000000"/>
                <w:sz w:val="18"/>
                <w:szCs w:val="18"/>
                <w:highlight w:val="none"/>
                <w:u w:val="none"/>
              </w:rPr>
            </w:pPr>
            <w:r>
              <w:rPr>
                <w:rFonts w:hint="eastAsia" w:asciiTheme="minorEastAsia" w:hAnsiTheme="minorEastAsia" w:eastAsiaTheme="minorEastAsia" w:cstheme="minorEastAsia"/>
                <w:b/>
                <w:i w:val="0"/>
                <w:iCs w:val="0"/>
                <w:color w:val="000000"/>
                <w:kern w:val="0"/>
                <w:sz w:val="18"/>
                <w:szCs w:val="18"/>
                <w:highlight w:val="none"/>
                <w:u w:val="none"/>
                <w:lang w:val="en-US" w:eastAsia="zh-CN" w:bidi="ar"/>
              </w:rPr>
              <w:t>计算单位</w:t>
            </w:r>
          </w:p>
        </w:tc>
        <w:tc>
          <w:tcPr>
            <w:tcW w:w="3713" w:type="dxa"/>
            <w:tcBorders>
              <w:top w:val="single" w:color="000000" w:sz="8" w:space="0"/>
              <w:left w:val="nil"/>
              <w:bottom w:val="nil"/>
              <w:right w:val="single" w:color="000000" w:sz="8" w:space="0"/>
            </w:tcBorders>
            <w:shd w:val="clear" w:color="auto" w:fill="F0F0F0"/>
            <w:noWrap/>
            <w:vAlign w:val="center"/>
          </w:tcPr>
          <w:p w14:paraId="47EF696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i w:val="0"/>
                <w:iCs w:val="0"/>
                <w:color w:val="000000"/>
                <w:sz w:val="18"/>
                <w:szCs w:val="18"/>
                <w:highlight w:val="none"/>
                <w:u w:val="none"/>
              </w:rPr>
            </w:pPr>
            <w:r>
              <w:rPr>
                <w:rFonts w:hint="eastAsia" w:asciiTheme="minorEastAsia" w:hAnsiTheme="minorEastAsia" w:eastAsiaTheme="minorEastAsia" w:cstheme="minorEastAsia"/>
                <w:b/>
                <w:i w:val="0"/>
                <w:iCs w:val="0"/>
                <w:color w:val="000000"/>
                <w:kern w:val="0"/>
                <w:sz w:val="18"/>
                <w:szCs w:val="18"/>
                <w:highlight w:val="none"/>
                <w:u w:val="none"/>
                <w:lang w:val="en-US" w:eastAsia="zh-CN" w:bidi="ar"/>
              </w:rPr>
              <w:t>单价最高限价（元）</w:t>
            </w:r>
          </w:p>
        </w:tc>
      </w:tr>
      <w:tr w14:paraId="0861B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3E8E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4A8B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电池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C49C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A1F3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节</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30F8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12.4</w:t>
            </w:r>
          </w:p>
        </w:tc>
      </w:tr>
      <w:tr w14:paraId="02CE9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1CFD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0DEDB">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20E77">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3288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节</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D75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2.5</w:t>
            </w:r>
          </w:p>
        </w:tc>
      </w:tr>
      <w:tr w14:paraId="5DF7D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E0F9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4B7C5">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22B51">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7号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0EE1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节</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B7E6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2.5</w:t>
            </w:r>
          </w:p>
        </w:tc>
      </w:tr>
      <w:tr w14:paraId="01A94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E44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53DD3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粉盒、硒鼓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B2AC3">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 IMC2500黑色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2680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67A9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190</w:t>
            </w:r>
          </w:p>
        </w:tc>
      </w:tr>
      <w:tr w14:paraId="0F870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F2D3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20320">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1F6E6">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 IMC2500黄色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A1FB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1183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190</w:t>
            </w:r>
          </w:p>
        </w:tc>
      </w:tr>
      <w:tr w14:paraId="2DF3F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C756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B24E4">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EA35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 IMC2500蓝色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A779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2610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190</w:t>
            </w:r>
          </w:p>
        </w:tc>
      </w:tr>
      <w:tr w14:paraId="3D6BF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A2BB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A9DD4">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44723">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 IMC2500红色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299D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62ED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190</w:t>
            </w:r>
          </w:p>
        </w:tc>
      </w:tr>
      <w:tr w14:paraId="612DE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3EC5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27794">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23346">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打印机型号643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75EA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8982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150</w:t>
            </w:r>
          </w:p>
        </w:tc>
      </w:tr>
      <w:tr w14:paraId="6A193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05CD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AF261">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8ED69">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打印机型号643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5F4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90F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83</w:t>
            </w:r>
          </w:p>
        </w:tc>
      </w:tr>
      <w:tr w14:paraId="44469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7577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BBE29">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BF6E5">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打印机型号643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D2CD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0BB5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68</w:t>
            </w:r>
          </w:p>
        </w:tc>
      </w:tr>
      <w:tr w14:paraId="461F7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762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11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15C33">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B975">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 S402RC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540B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9F87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242</w:t>
            </w:r>
          </w:p>
        </w:tc>
      </w:tr>
      <w:tr w14:paraId="4984A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BE9D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12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93CAD">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915A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打印机型号1108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D299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E76D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68</w:t>
            </w:r>
          </w:p>
        </w:tc>
      </w:tr>
      <w:tr w14:paraId="44994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1A72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13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12932">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543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黑色鼓带芯片w110a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D4D6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32F3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78</w:t>
            </w:r>
          </w:p>
        </w:tc>
      </w:tr>
      <w:tr w14:paraId="4F910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27CA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14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AD7F1">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68309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20"/>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w:t>
            </w:r>
            <w:r>
              <w:rPr>
                <w:rFonts w:hint="eastAsia" w:asciiTheme="minorEastAsia" w:hAnsiTheme="minorEastAsia" w:eastAsiaTheme="minorEastAsia" w:cstheme="minorEastAsia"/>
                <w:i w:val="0"/>
                <w:iCs w:val="0"/>
                <w:color w:val="000000"/>
                <w:kern w:val="0"/>
                <w:sz w:val="18"/>
                <w:szCs w:val="20"/>
                <w:highlight w:val="none"/>
                <w:u w:val="none"/>
                <w:lang w:val="en-US" w:eastAsia="zh-CN" w:bidi="ar"/>
              </w:rPr>
              <w:t>HP1212,彩色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95FB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0"/>
                <w:highlight w:val="none"/>
                <w:u w:val="none"/>
              </w:rPr>
            </w:pPr>
            <w:r>
              <w:rPr>
                <w:rFonts w:hint="eastAsia" w:asciiTheme="minorEastAsia" w:hAnsiTheme="minorEastAsia" w:eastAsiaTheme="minorEastAsia" w:cstheme="minorEastAsia"/>
                <w:i w:val="0"/>
                <w:iCs w:val="0"/>
                <w:color w:val="000000"/>
                <w:kern w:val="0"/>
                <w:sz w:val="18"/>
                <w:szCs w:val="20"/>
                <w:highlight w:val="none"/>
                <w:u w:val="none"/>
                <w:lang w:val="en-US" w:eastAsia="zh-CN" w:bidi="ar"/>
              </w:rPr>
              <w:t>盒</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3B0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0"/>
                <w:highlight w:val="none"/>
                <w:u w:val="none"/>
              </w:rPr>
            </w:pPr>
            <w:r>
              <w:rPr>
                <w:rFonts w:hint="eastAsia" w:asciiTheme="minorEastAsia" w:hAnsiTheme="minorEastAsia" w:eastAsiaTheme="minorEastAsia" w:cstheme="minorEastAsia"/>
                <w:i w:val="0"/>
                <w:iCs w:val="0"/>
                <w:color w:val="000000"/>
                <w:kern w:val="0"/>
                <w:sz w:val="18"/>
                <w:szCs w:val="20"/>
                <w:highlight w:val="none"/>
                <w:u w:val="none"/>
                <w:lang w:val="en-US" w:eastAsia="zh-CN" w:bidi="ar"/>
              </w:rPr>
              <w:t>88</w:t>
            </w:r>
          </w:p>
        </w:tc>
      </w:tr>
      <w:tr w14:paraId="5EB73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58AA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15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1EF85">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EDB32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20"/>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w:t>
            </w:r>
            <w:r>
              <w:rPr>
                <w:rFonts w:hint="eastAsia" w:asciiTheme="minorEastAsia" w:hAnsiTheme="minorEastAsia" w:eastAsiaTheme="minorEastAsia" w:cstheme="minorEastAsia"/>
                <w:i w:val="0"/>
                <w:iCs w:val="0"/>
                <w:color w:val="000000"/>
                <w:kern w:val="0"/>
                <w:sz w:val="18"/>
                <w:szCs w:val="20"/>
                <w:highlight w:val="none"/>
                <w:u w:val="none"/>
                <w:lang w:val="en-US" w:eastAsia="zh-CN" w:bidi="ar"/>
              </w:rPr>
              <w:t>HP1212黑色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FD72D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0"/>
                <w:highlight w:val="none"/>
                <w:u w:val="none"/>
              </w:rPr>
            </w:pPr>
            <w:r>
              <w:rPr>
                <w:rFonts w:hint="eastAsia" w:asciiTheme="minorEastAsia" w:hAnsiTheme="minorEastAsia" w:eastAsiaTheme="minorEastAsia" w:cstheme="minorEastAsia"/>
                <w:i w:val="0"/>
                <w:iCs w:val="0"/>
                <w:color w:val="000000"/>
                <w:kern w:val="0"/>
                <w:sz w:val="18"/>
                <w:szCs w:val="20"/>
                <w:highlight w:val="none"/>
                <w:u w:val="none"/>
                <w:lang w:val="en-US" w:eastAsia="zh-CN" w:bidi="ar"/>
              </w:rPr>
              <w:t>盒</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515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0"/>
                <w:highlight w:val="none"/>
                <w:u w:val="none"/>
              </w:rPr>
            </w:pPr>
            <w:r>
              <w:rPr>
                <w:rFonts w:hint="eastAsia" w:asciiTheme="minorEastAsia" w:hAnsiTheme="minorEastAsia" w:eastAsiaTheme="minorEastAsia" w:cstheme="minorEastAsia"/>
                <w:i w:val="0"/>
                <w:iCs w:val="0"/>
                <w:color w:val="000000"/>
                <w:kern w:val="0"/>
                <w:sz w:val="18"/>
                <w:szCs w:val="20"/>
                <w:highlight w:val="none"/>
                <w:u w:val="none"/>
                <w:lang w:val="en-US" w:eastAsia="zh-CN" w:bidi="ar"/>
              </w:rPr>
              <w:t>98</w:t>
            </w:r>
          </w:p>
        </w:tc>
      </w:tr>
      <w:tr w14:paraId="580A9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4F20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16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7DE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废粉盒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FC01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SF-S402rc原装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B03C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CD68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220</w:t>
            </w:r>
          </w:p>
        </w:tc>
      </w:tr>
      <w:tr w14:paraId="6EBC9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CA4F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17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065B">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8"/>
                <w:szCs w:val="22"/>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FDC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MC2001/IMC6000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A91C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F23F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220</w:t>
            </w:r>
          </w:p>
        </w:tc>
      </w:tr>
      <w:tr w14:paraId="48FD4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9FD6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18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40691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打印机墨水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B841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打印机型号672（红）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A585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瓶</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AD6B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67</w:t>
            </w:r>
          </w:p>
        </w:tc>
      </w:tr>
      <w:tr w14:paraId="28C18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B7CD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19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065EC">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2B8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打印机型号672（黑）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716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瓶</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852B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70</w:t>
            </w:r>
          </w:p>
        </w:tc>
      </w:tr>
      <w:tr w14:paraId="4A868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BCE0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84A23">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0B2AA">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打印机型号672（黄）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4041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瓶</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1D4F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67</w:t>
            </w:r>
          </w:p>
        </w:tc>
      </w:tr>
      <w:tr w14:paraId="2AD6F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9204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21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2EE68">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8C3E5">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打印机型号672（青）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B485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瓶</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834D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67</w:t>
            </w:r>
          </w:p>
        </w:tc>
      </w:tr>
      <w:tr w14:paraId="1CCC6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3EA0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2CB70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0"/>
                <w:highlight w:val="none"/>
                <w:u w:val="none"/>
              </w:rPr>
            </w:pPr>
            <w:r>
              <w:rPr>
                <w:rFonts w:hint="eastAsia" w:asciiTheme="minorEastAsia" w:hAnsiTheme="minorEastAsia" w:eastAsiaTheme="minorEastAsia" w:cstheme="minorEastAsia"/>
                <w:i w:val="0"/>
                <w:iCs w:val="0"/>
                <w:color w:val="000000"/>
                <w:kern w:val="0"/>
                <w:sz w:val="18"/>
                <w:szCs w:val="20"/>
                <w:highlight w:val="none"/>
                <w:u w:val="none"/>
                <w:lang w:val="en-US" w:eastAsia="zh-CN" w:bidi="ar"/>
              </w:rPr>
              <w:t>色带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E44A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20"/>
                <w:highlight w:val="none"/>
                <w:u w:val="none"/>
              </w:rPr>
            </w:pPr>
            <w:r>
              <w:rPr>
                <w:rFonts w:hint="eastAsia" w:asciiTheme="minorEastAsia" w:hAnsiTheme="minorEastAsia" w:eastAsiaTheme="minorEastAsia" w:cstheme="minorEastAsia"/>
                <w:i w:val="0"/>
                <w:iCs w:val="0"/>
                <w:color w:val="000000"/>
                <w:kern w:val="0"/>
                <w:sz w:val="18"/>
                <w:szCs w:val="20"/>
                <w:highlight w:val="none"/>
                <w:u w:val="none"/>
                <w:lang w:val="en-US" w:eastAsia="zh-CN" w:bidi="ar"/>
              </w:rPr>
              <w:t>300K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7F21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盒</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ED23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25</w:t>
            </w:r>
          </w:p>
        </w:tc>
      </w:tr>
      <w:tr w14:paraId="15209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62F2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23</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6B5E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票尾夹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C23C1">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大41mm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551F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盒</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984C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19.6</w:t>
            </w:r>
          </w:p>
        </w:tc>
      </w:tr>
      <w:tr w14:paraId="7176E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331A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24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F64A8">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8F9A1">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中32mm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5C4B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盒</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4E98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14.5</w:t>
            </w:r>
          </w:p>
        </w:tc>
      </w:tr>
      <w:tr w14:paraId="1E439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3FA9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92130">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9354A">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小19mm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AE38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盒</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9303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9</w:t>
            </w:r>
          </w:p>
        </w:tc>
      </w:tr>
      <w:tr w14:paraId="2D523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32E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8C125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黑色中性笔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04E2B">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ES 0.5mm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F8EA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盒</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A613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12.4</w:t>
            </w:r>
          </w:p>
        </w:tc>
      </w:tr>
      <w:tr w14:paraId="0DB75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1BB6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7A702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红色中性笔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65798">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ES 0.5mm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DF6D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盒</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5ECB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12.4</w:t>
            </w:r>
          </w:p>
        </w:tc>
      </w:tr>
      <w:tr w14:paraId="40BA1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9CB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2A6C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黑色按动中性笔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A1DA">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S01 0.5mm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F4C6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盒</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20BF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24</w:t>
            </w:r>
          </w:p>
        </w:tc>
      </w:tr>
      <w:tr w14:paraId="0106F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A64A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CF871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红色按动中性笔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D10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S01 0.5mm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4BE2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盒</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C13E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24</w:t>
            </w:r>
          </w:p>
        </w:tc>
      </w:tr>
      <w:tr w14:paraId="53931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6DC8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A7021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记号笔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E2423">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D877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盒</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8BE2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24</w:t>
            </w:r>
          </w:p>
        </w:tc>
      </w:tr>
      <w:tr w14:paraId="40BCB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D5B2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1F02A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回形针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B566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FF7C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盒</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CF77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1.5</w:t>
            </w:r>
          </w:p>
        </w:tc>
      </w:tr>
      <w:tr w14:paraId="20004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1F1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62295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抽杆夹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2DE6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736F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000F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1.2</w:t>
            </w:r>
          </w:p>
        </w:tc>
      </w:tr>
      <w:tr w14:paraId="32587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0B6F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EEA2C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蓝色档案盒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3B979">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lang w:val="en-US"/>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8D7A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57DD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12</w:t>
            </w:r>
          </w:p>
        </w:tc>
      </w:tr>
      <w:tr w14:paraId="0D610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49A0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0BA41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按扣袋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483E5">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透明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80C8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AC21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1.55</w:t>
            </w:r>
          </w:p>
        </w:tc>
      </w:tr>
      <w:tr w14:paraId="57BE7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B2C4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4C2F4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A4文件篮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86FD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蓝色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AEEB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5216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10</w:t>
            </w:r>
          </w:p>
        </w:tc>
      </w:tr>
      <w:tr w14:paraId="2EB3F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A2F4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A8577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牛皮纸档案盒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84AC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7B08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5B9C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1.8</w:t>
            </w:r>
          </w:p>
        </w:tc>
      </w:tr>
      <w:tr w14:paraId="6433C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0EE3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8CD75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牛皮纸档案盒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D12EA">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7D01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5E48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1.55</w:t>
            </w:r>
          </w:p>
        </w:tc>
      </w:tr>
      <w:tr w14:paraId="7B506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2E84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434A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订书钉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C1F99">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lang w:val="en-US" w:eastAsia="zh-CN"/>
              </w:rPr>
            </w:pPr>
            <w:r>
              <w:rPr>
                <w:rFonts w:hint="eastAsia" w:asciiTheme="minorEastAsia" w:hAnsiTheme="minorEastAsia" w:eastAsiaTheme="minorEastAsia" w:cstheme="minorEastAsia"/>
                <w:i w:val="0"/>
                <w:iCs w:val="0"/>
                <w:color w:val="000000"/>
                <w:sz w:val="18"/>
                <w:szCs w:val="18"/>
                <w:highlight w:val="none"/>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F723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盒</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8F4E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1.1</w:t>
            </w:r>
          </w:p>
        </w:tc>
      </w:tr>
      <w:tr w14:paraId="612BF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3D3B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C91011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订书机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A4C65">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92BF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E3D1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9</w:t>
            </w:r>
          </w:p>
        </w:tc>
      </w:tr>
      <w:tr w14:paraId="4BE58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1A80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8478C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铅笔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62F2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95E7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支</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9B0D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w:t>
            </w:r>
          </w:p>
        </w:tc>
      </w:tr>
      <w:tr w14:paraId="5E580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BAE4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918BE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文件架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01C3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三层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CE5A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AF23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19.5</w:t>
            </w:r>
          </w:p>
        </w:tc>
      </w:tr>
      <w:tr w14:paraId="2E7D4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4AA6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B259D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办公剪刀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89611">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AE42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把</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35EE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8.2</w:t>
            </w:r>
          </w:p>
        </w:tc>
      </w:tr>
      <w:tr w14:paraId="3FB40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C31C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437F8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标注式便利贴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28B0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4817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本</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83AD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6.2</w:t>
            </w:r>
          </w:p>
        </w:tc>
      </w:tr>
      <w:tr w14:paraId="2EF3A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5109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2EEC9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固体胶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354D9">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36g</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32D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9D2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1.5</w:t>
            </w:r>
          </w:p>
        </w:tc>
      </w:tr>
      <w:tr w14:paraId="1A249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91E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0EA2D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热敏标签纸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B8A23">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50*30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6009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卷</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8CE8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10</w:t>
            </w:r>
          </w:p>
        </w:tc>
      </w:tr>
      <w:tr w14:paraId="21E8E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1F7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46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E0B0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资料册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577A9">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30P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8504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本</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B11F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12</w:t>
            </w:r>
          </w:p>
        </w:tc>
      </w:tr>
      <w:tr w14:paraId="1B791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08C0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47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4DC65">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B3DD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40P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4322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本</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9541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17</w:t>
            </w:r>
          </w:p>
        </w:tc>
      </w:tr>
      <w:tr w14:paraId="4C392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AFDB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eastAsia="zh-CN"/>
              </w:rPr>
            </w:pPr>
            <w:r>
              <w:rPr>
                <w:rFonts w:hint="eastAsia" w:asciiTheme="minorEastAsia" w:hAnsiTheme="minorEastAsia" w:eastAsiaTheme="minorEastAsia" w:cstheme="minorEastAsia"/>
                <w:i w:val="0"/>
                <w:iCs w:val="0"/>
                <w:color w:val="000000"/>
                <w:sz w:val="18"/>
                <w:szCs w:val="22"/>
                <w:highlight w:val="none"/>
                <w:u w:val="none"/>
                <w:lang w:val="en-US" w:eastAsia="zh-CN"/>
              </w:rPr>
              <w:t>48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8F66B">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A7468">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60P</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E319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本</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3BE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20</w:t>
            </w:r>
          </w:p>
        </w:tc>
      </w:tr>
      <w:tr w14:paraId="5B1E6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D73B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eastAsia="zh-CN"/>
              </w:rPr>
            </w:pPr>
            <w:r>
              <w:rPr>
                <w:rFonts w:hint="eastAsia" w:asciiTheme="minorEastAsia" w:hAnsiTheme="minorEastAsia" w:eastAsiaTheme="minorEastAsia" w:cstheme="minorEastAsia"/>
                <w:i w:val="0"/>
                <w:iCs w:val="0"/>
                <w:color w:val="000000"/>
                <w:sz w:val="18"/>
                <w:szCs w:val="22"/>
                <w:highlight w:val="none"/>
                <w:u w:val="none"/>
                <w:lang w:val="en-US" w:eastAsia="zh-CN"/>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01CC8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笔筒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2F103">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C0E9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4757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9.7</w:t>
            </w:r>
          </w:p>
        </w:tc>
      </w:tr>
      <w:tr w14:paraId="15A1F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F6F2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eastAsia="zh-CN"/>
              </w:rPr>
            </w:pPr>
            <w:r>
              <w:rPr>
                <w:rFonts w:hint="eastAsia" w:asciiTheme="minorEastAsia" w:hAnsiTheme="minorEastAsia" w:eastAsiaTheme="minorEastAsia" w:cstheme="minorEastAsia"/>
                <w:i w:val="0"/>
                <w:iCs w:val="0"/>
                <w:color w:val="000000"/>
                <w:sz w:val="18"/>
                <w:szCs w:val="22"/>
                <w:highlight w:val="none"/>
                <w:u w:val="none"/>
                <w:lang w:val="en-US" w:eastAsia="zh-CN"/>
              </w:rPr>
              <w:t>50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D40C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索引标签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199CB">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25*45mm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F877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包</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0E36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6.5</w:t>
            </w:r>
          </w:p>
        </w:tc>
      </w:tr>
      <w:tr w14:paraId="71A81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DB1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51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E5C34">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6008">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25*28mm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6FC2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包</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27A2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6.5</w:t>
            </w:r>
          </w:p>
        </w:tc>
      </w:tr>
      <w:tr w14:paraId="33675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64EC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52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37A48">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14D6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12*28mm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14F0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包</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46EC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6.5</w:t>
            </w:r>
          </w:p>
        </w:tc>
      </w:tr>
      <w:tr w14:paraId="41097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F40E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500C7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碳带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A712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110*70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12F9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9F0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w:t>
            </w:r>
          </w:p>
        </w:tc>
      </w:tr>
      <w:tr w14:paraId="3C2F9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586B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B3A7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文件夹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94DAB">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lang w:eastAsia="zh-CN"/>
              </w:rPr>
            </w:pPr>
            <w:r>
              <w:rPr>
                <w:rFonts w:hint="eastAsia" w:asciiTheme="minorEastAsia" w:hAnsiTheme="minorEastAsia" w:eastAsiaTheme="minorEastAsia" w:cstheme="minorEastAsia"/>
                <w:i w:val="0"/>
                <w:iCs w:val="0"/>
                <w:color w:val="000000"/>
                <w:sz w:val="18"/>
                <w:szCs w:val="18"/>
                <w:highlight w:val="none"/>
                <w:u w:val="none"/>
                <w:lang w:eastAsia="zh-CN"/>
              </w:rPr>
              <w:t>蓝色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91DC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67F6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6.3</w:t>
            </w:r>
          </w:p>
        </w:tc>
      </w:tr>
      <w:tr w14:paraId="4CC0B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DC1E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FC456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卷笔刀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59A2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lang w:val="en-US" w:eastAsia="zh-CN"/>
              </w:rPr>
            </w:pPr>
            <w:r>
              <w:rPr>
                <w:rFonts w:hint="eastAsia" w:asciiTheme="minorEastAsia" w:hAnsiTheme="minorEastAsia" w:eastAsiaTheme="minorEastAsia" w:cstheme="minorEastAsia"/>
                <w:i w:val="0"/>
                <w:iCs w:val="0"/>
                <w:color w:val="000000"/>
                <w:sz w:val="18"/>
                <w:szCs w:val="18"/>
                <w:highlight w:val="none"/>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ACB7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B91C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12</w:t>
            </w:r>
          </w:p>
        </w:tc>
      </w:tr>
      <w:tr w14:paraId="2E822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55B7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26B9B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A4夹板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B2CCF">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A6BF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6195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13</w:t>
            </w:r>
          </w:p>
        </w:tc>
      </w:tr>
      <w:tr w14:paraId="59097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666E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36B25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二联打印纸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4C5BE5">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0D166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箱</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E4C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55</w:t>
            </w:r>
          </w:p>
        </w:tc>
      </w:tr>
      <w:tr w14:paraId="0559E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FFFE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2DF37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印台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251E33">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红色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FA896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83F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w:t>
            </w:r>
          </w:p>
        </w:tc>
      </w:tr>
      <w:tr w14:paraId="13A51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893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DAC31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牛皮信封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23DD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220*110mm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074A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512E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0.3</w:t>
            </w:r>
          </w:p>
        </w:tc>
      </w:tr>
      <w:tr w14:paraId="57D1C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DB92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eastAsia="zh-CN"/>
              </w:rPr>
            </w:pPr>
            <w:r>
              <w:rPr>
                <w:rFonts w:hint="eastAsia" w:asciiTheme="minorEastAsia" w:hAnsiTheme="minorEastAsia" w:eastAsiaTheme="minorEastAsia" w:cstheme="minorEastAsia"/>
                <w:i w:val="0"/>
                <w:iCs w:val="0"/>
                <w:color w:val="000000"/>
                <w:sz w:val="18"/>
                <w:szCs w:val="22"/>
                <w:highlight w:val="none"/>
                <w:u w:val="none"/>
                <w:lang w:val="en-US" w:eastAsia="zh-CN"/>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170D9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双面胶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E6E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lang w:val="en-US"/>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F4E8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7FF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w:t>
            </w:r>
          </w:p>
        </w:tc>
      </w:tr>
      <w:tr w14:paraId="7758B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2836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AA483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鼠标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3175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8BF6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D24D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40</w:t>
            </w:r>
          </w:p>
        </w:tc>
      </w:tr>
      <w:tr w14:paraId="01486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87A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390EF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计算器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62DA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C308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ACF6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18.5</w:t>
            </w:r>
          </w:p>
        </w:tc>
      </w:tr>
      <w:tr w14:paraId="1C78B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0502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02493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皮卷尺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7DBF">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1.5m*7mm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01A2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2EA0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w:t>
            </w:r>
          </w:p>
        </w:tc>
      </w:tr>
      <w:tr w14:paraId="444EE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3E6D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FDE14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取钉器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3EB5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B38C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726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w:t>
            </w:r>
          </w:p>
        </w:tc>
      </w:tr>
      <w:tr w14:paraId="0DEEB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D03F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515D5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收费室打印纸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CDF4D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80*80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9C71FD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箱</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FB1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190</w:t>
            </w:r>
          </w:p>
        </w:tc>
      </w:tr>
      <w:tr w14:paraId="7218F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7376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66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E322F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擦手纸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7DF36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20包/箱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BB7A6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箱</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B7E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42</w:t>
            </w:r>
          </w:p>
        </w:tc>
      </w:tr>
      <w:tr w14:paraId="1143C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0173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67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D97B4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厕所卷纸</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CF50F3">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12卷/箱</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61AE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箱</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747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55</w:t>
            </w:r>
          </w:p>
        </w:tc>
      </w:tr>
      <w:tr w14:paraId="0DC7F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92B8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26F3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透明胶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59F13">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大号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C122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536B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15</w:t>
            </w:r>
          </w:p>
        </w:tc>
      </w:tr>
      <w:tr w14:paraId="1EE06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5034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69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CA26A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美工刀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328D6">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18"/>
                <w:szCs w:val="18"/>
                <w:highlight w:val="none"/>
                <w:u w:val="none"/>
                <w:lang w:val="en-US" w:eastAsia="zh-CN"/>
              </w:rPr>
            </w:pPr>
            <w:r>
              <w:rPr>
                <w:rFonts w:hint="eastAsia" w:asciiTheme="minorEastAsia" w:hAnsiTheme="minorEastAsia" w:eastAsiaTheme="minorEastAsia" w:cstheme="minorEastAsia"/>
                <w:i w:val="0"/>
                <w:iCs w:val="0"/>
                <w:color w:val="000000"/>
                <w:sz w:val="18"/>
                <w:szCs w:val="18"/>
                <w:highlight w:val="none"/>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B42E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把</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6C0F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2.5</w:t>
            </w:r>
          </w:p>
        </w:tc>
      </w:tr>
      <w:tr w14:paraId="3774F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207F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70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C551F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公牛插线板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0C02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无线 6孔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EC38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E110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35</w:t>
            </w:r>
          </w:p>
        </w:tc>
      </w:tr>
      <w:tr w14:paraId="34569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F16A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71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10D53">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1D65">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1.8米 6孔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4DC3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8A07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47</w:t>
            </w:r>
          </w:p>
        </w:tc>
      </w:tr>
      <w:tr w14:paraId="04414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9575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72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4D5F9">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F8030">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3米 6孔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614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D35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65</w:t>
            </w:r>
          </w:p>
        </w:tc>
      </w:tr>
      <w:tr w14:paraId="7B042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FB78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73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6C6FA">
            <w:pPr>
              <w:snapToGrid w:val="0"/>
              <w:ind w:left="0" w:leftChars="0" w:right="0" w:rightChars="0" w:firstLine="0" w:firstLineChars="0"/>
              <w:jc w:val="center"/>
              <w:rPr>
                <w:rFonts w:hint="eastAsia" w:asciiTheme="minorEastAsia" w:hAnsiTheme="minorEastAsia" w:eastAsiaTheme="minorEastAsia" w:cstheme="minorEastAsia"/>
                <w:i w:val="0"/>
                <w:iCs w:val="0"/>
                <w:color w:val="000000"/>
                <w:sz w:val="18"/>
                <w:szCs w:val="18"/>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54DF7">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3米 8孔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F77E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6AF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75</w:t>
            </w:r>
          </w:p>
        </w:tc>
      </w:tr>
      <w:tr w14:paraId="47903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E9B0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74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E5AE5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粘钩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359DE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单个粘钩</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4B735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ACC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w:t>
            </w:r>
          </w:p>
        </w:tc>
      </w:tr>
      <w:tr w14:paraId="4242A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9B3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0CC25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键盘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0DFD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3A49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套</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DF7F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105</w:t>
            </w:r>
          </w:p>
        </w:tc>
      </w:tr>
      <w:tr w14:paraId="670A0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FC6FD">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76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46E45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垃圾袋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62419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小号36*55，40个/扎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AAEE5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扎</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EE9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w:t>
            </w:r>
          </w:p>
        </w:tc>
      </w:tr>
      <w:tr w14:paraId="684B3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D7A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77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1A339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垃圾袋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940E5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大号75*80，50个/扎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2E9DC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扎</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EF1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20</w:t>
            </w:r>
          </w:p>
        </w:tc>
      </w:tr>
      <w:tr w14:paraId="4AB6F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578A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78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CEE93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洗衣粉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FA0378">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25kg/包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0F02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包</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0F4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100</w:t>
            </w:r>
          </w:p>
        </w:tc>
      </w:tr>
      <w:tr w14:paraId="13A9D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C5B2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79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5589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白色塑料口袋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2B536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小号20*32，100只/扎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327A9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扎</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A9C9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2.3</w:t>
            </w:r>
          </w:p>
        </w:tc>
      </w:tr>
      <w:tr w14:paraId="626B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E6C6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9B1D0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白色塑料口袋</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B591A4">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中号30*48，100只/扎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CCDE8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扎</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12C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w:t>
            </w:r>
          </w:p>
        </w:tc>
      </w:tr>
      <w:tr w14:paraId="1EC4C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46E6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81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B1AE8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尘推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F4E5C">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60cm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4831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把</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3BC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0"/>
                <w:highlight w:val="none"/>
                <w:u w:val="none"/>
              </w:rPr>
            </w:pPr>
            <w:r>
              <w:rPr>
                <w:rFonts w:hint="eastAsia" w:asciiTheme="minorEastAsia" w:hAnsiTheme="minorEastAsia" w:eastAsiaTheme="minorEastAsia" w:cstheme="minorEastAsia"/>
                <w:i w:val="0"/>
                <w:iCs w:val="0"/>
                <w:color w:val="000000"/>
                <w:kern w:val="0"/>
                <w:sz w:val="18"/>
                <w:szCs w:val="20"/>
                <w:highlight w:val="none"/>
                <w:u w:val="none"/>
                <w:lang w:val="en-US" w:eastAsia="zh-CN" w:bidi="ar"/>
              </w:rPr>
              <w:t>22</w:t>
            </w:r>
          </w:p>
        </w:tc>
      </w:tr>
      <w:tr w14:paraId="61E52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DDA4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82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CAF81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尘推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E8A32">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80cm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D885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把</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BA4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0"/>
                <w:highlight w:val="none"/>
                <w:u w:val="none"/>
              </w:rPr>
            </w:pPr>
            <w:r>
              <w:rPr>
                <w:rFonts w:hint="eastAsia" w:asciiTheme="minorEastAsia" w:hAnsiTheme="minorEastAsia" w:eastAsiaTheme="minorEastAsia" w:cstheme="minorEastAsia"/>
                <w:i w:val="0"/>
                <w:iCs w:val="0"/>
                <w:color w:val="000000"/>
                <w:kern w:val="0"/>
                <w:sz w:val="18"/>
                <w:szCs w:val="20"/>
                <w:highlight w:val="none"/>
                <w:u w:val="none"/>
                <w:lang w:val="en-US" w:eastAsia="zh-CN" w:bidi="ar"/>
              </w:rPr>
              <w:t>25</w:t>
            </w:r>
          </w:p>
        </w:tc>
      </w:tr>
      <w:tr w14:paraId="32F98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2909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83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2B79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扫帚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0D82">
            <w:pPr>
              <w:snapToGrid w:val="0"/>
              <w:ind w:left="0" w:leftChars="0" w:right="0" w:rightChars="0" w:firstLine="0" w:firstLineChars="0"/>
              <w:jc w:val="left"/>
              <w:rPr>
                <w:rFonts w:hint="eastAsia" w:asciiTheme="minorEastAsia" w:hAnsiTheme="minorEastAsia" w:eastAsiaTheme="minorEastAsia" w:cstheme="minorEastAsia"/>
                <w:i w:val="0"/>
                <w:iCs w:val="0"/>
                <w:color w:val="000000"/>
                <w:sz w:val="18"/>
                <w:szCs w:val="22"/>
                <w:highlight w:val="none"/>
                <w:u w:val="none"/>
                <w:lang w:val="en-US" w:eastAsia="zh-CN"/>
              </w:rPr>
            </w:pPr>
            <w:r>
              <w:rPr>
                <w:rFonts w:hint="eastAsia" w:asciiTheme="minorEastAsia" w:hAnsiTheme="minorEastAsia" w:eastAsiaTheme="minorEastAsia" w:cstheme="minorEastAsia"/>
                <w:i w:val="0"/>
                <w:iCs w:val="0"/>
                <w:color w:val="000000"/>
                <w:sz w:val="18"/>
                <w:szCs w:val="22"/>
                <w:highlight w:val="none"/>
                <w:u w:val="none"/>
                <w:lang w:val="en-US" w:eastAsia="zh-CN"/>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4A8E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把</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0504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10</w:t>
            </w:r>
          </w:p>
        </w:tc>
      </w:tr>
      <w:tr w14:paraId="648AF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BC1B1">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84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CAD71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0"/>
                <w:highlight w:val="none"/>
                <w:u w:val="none"/>
              </w:rPr>
            </w:pPr>
            <w:r>
              <w:rPr>
                <w:rFonts w:hint="eastAsia" w:asciiTheme="minorEastAsia" w:hAnsiTheme="minorEastAsia" w:eastAsiaTheme="minorEastAsia" w:cstheme="minorEastAsia"/>
                <w:i w:val="0"/>
                <w:iCs w:val="0"/>
                <w:color w:val="000000"/>
                <w:kern w:val="0"/>
                <w:sz w:val="18"/>
                <w:szCs w:val="20"/>
                <w:highlight w:val="none"/>
                <w:u w:val="none"/>
                <w:lang w:val="en-US" w:eastAsia="zh-CN" w:bidi="ar"/>
              </w:rPr>
              <w:t>洁厕剂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31A1A3">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20"/>
                <w:highlight w:val="none"/>
                <w:u w:val="none"/>
              </w:rPr>
            </w:pPr>
            <w:r>
              <w:rPr>
                <w:rFonts w:hint="eastAsia" w:asciiTheme="minorEastAsia" w:hAnsiTheme="minorEastAsia" w:eastAsiaTheme="minorEastAsia" w:cstheme="minorEastAsia"/>
                <w:i w:val="0"/>
                <w:iCs w:val="0"/>
                <w:color w:val="000000"/>
                <w:kern w:val="0"/>
                <w:sz w:val="18"/>
                <w:szCs w:val="20"/>
                <w:highlight w:val="none"/>
                <w:u w:val="none"/>
                <w:lang w:val="en-US" w:eastAsia="zh-CN" w:bidi="ar"/>
              </w:rPr>
              <w:t>2500ml/瓶，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686B6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0"/>
                <w:highlight w:val="none"/>
                <w:u w:val="none"/>
              </w:rPr>
            </w:pPr>
            <w:r>
              <w:rPr>
                <w:rFonts w:hint="eastAsia" w:asciiTheme="minorEastAsia" w:hAnsiTheme="minorEastAsia" w:eastAsiaTheme="minorEastAsia" w:cstheme="minorEastAsia"/>
                <w:i w:val="0"/>
                <w:iCs w:val="0"/>
                <w:color w:val="000000"/>
                <w:kern w:val="0"/>
                <w:sz w:val="18"/>
                <w:szCs w:val="20"/>
                <w:highlight w:val="none"/>
                <w:u w:val="none"/>
                <w:lang w:val="en-US" w:eastAsia="zh-CN" w:bidi="ar"/>
              </w:rPr>
              <w:t>瓶</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E085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28</w:t>
            </w:r>
          </w:p>
        </w:tc>
      </w:tr>
      <w:tr w14:paraId="35449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5654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85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7BEA5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0"/>
                <w:highlight w:val="none"/>
                <w:u w:val="none"/>
              </w:rPr>
            </w:pPr>
            <w:r>
              <w:rPr>
                <w:rFonts w:hint="eastAsia" w:asciiTheme="minorEastAsia" w:hAnsiTheme="minorEastAsia" w:eastAsiaTheme="minorEastAsia" w:cstheme="minorEastAsia"/>
                <w:i w:val="0"/>
                <w:iCs w:val="0"/>
                <w:color w:val="000000"/>
                <w:kern w:val="0"/>
                <w:sz w:val="18"/>
                <w:szCs w:val="20"/>
                <w:highlight w:val="none"/>
                <w:u w:val="none"/>
                <w:lang w:val="en-US" w:eastAsia="zh-CN" w:bidi="ar"/>
              </w:rPr>
              <w:t>清洁剂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41116D">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20"/>
                <w:highlight w:val="none"/>
                <w:u w:val="none"/>
              </w:rPr>
            </w:pPr>
            <w:r>
              <w:rPr>
                <w:rFonts w:hint="eastAsia" w:asciiTheme="minorEastAsia" w:hAnsiTheme="minorEastAsia" w:eastAsiaTheme="minorEastAsia" w:cstheme="minorEastAsia"/>
                <w:i w:val="0"/>
                <w:iCs w:val="0"/>
                <w:color w:val="000000"/>
                <w:kern w:val="0"/>
                <w:sz w:val="18"/>
                <w:szCs w:val="20"/>
                <w:highlight w:val="none"/>
                <w:u w:val="none"/>
                <w:lang w:val="en-US" w:eastAsia="zh-CN" w:bidi="ar"/>
              </w:rPr>
              <w:t>650ml 万能清洁剂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515F9C">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0"/>
                <w:highlight w:val="none"/>
                <w:u w:val="none"/>
              </w:rPr>
            </w:pPr>
            <w:r>
              <w:rPr>
                <w:rFonts w:hint="eastAsia" w:asciiTheme="minorEastAsia" w:hAnsiTheme="minorEastAsia" w:eastAsiaTheme="minorEastAsia" w:cstheme="minorEastAsia"/>
                <w:i w:val="0"/>
                <w:iCs w:val="0"/>
                <w:color w:val="000000"/>
                <w:kern w:val="0"/>
                <w:sz w:val="18"/>
                <w:szCs w:val="20"/>
                <w:highlight w:val="none"/>
                <w:u w:val="none"/>
                <w:lang w:val="en-US" w:eastAsia="zh-CN" w:bidi="ar"/>
              </w:rPr>
              <w:t>瓶</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D6EF">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0"/>
                <w:highlight w:val="none"/>
                <w:u w:val="none"/>
              </w:rPr>
            </w:pPr>
            <w:r>
              <w:rPr>
                <w:rFonts w:hint="eastAsia" w:asciiTheme="minorEastAsia" w:hAnsiTheme="minorEastAsia" w:eastAsiaTheme="minorEastAsia" w:cstheme="minorEastAsia"/>
                <w:i w:val="0"/>
                <w:iCs w:val="0"/>
                <w:color w:val="000000"/>
                <w:kern w:val="0"/>
                <w:sz w:val="18"/>
                <w:szCs w:val="20"/>
                <w:highlight w:val="none"/>
                <w:u w:val="none"/>
                <w:lang w:val="en-US" w:eastAsia="zh-CN" w:bidi="ar"/>
              </w:rPr>
              <w:t>12</w:t>
            </w:r>
          </w:p>
        </w:tc>
      </w:tr>
      <w:tr w14:paraId="7DC2D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B068">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86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3A4F1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除锈剂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0A18">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E7ABE6">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0"/>
                <w:highlight w:val="none"/>
                <w:u w:val="none"/>
              </w:rPr>
            </w:pPr>
            <w:r>
              <w:rPr>
                <w:rFonts w:hint="eastAsia" w:asciiTheme="minorEastAsia" w:hAnsiTheme="minorEastAsia" w:eastAsiaTheme="minorEastAsia" w:cstheme="minorEastAsia"/>
                <w:i w:val="0"/>
                <w:iCs w:val="0"/>
                <w:color w:val="000000"/>
                <w:kern w:val="0"/>
                <w:sz w:val="18"/>
                <w:szCs w:val="20"/>
                <w:highlight w:val="none"/>
                <w:u w:val="none"/>
                <w:lang w:val="en-US" w:eastAsia="zh-CN" w:bidi="ar"/>
              </w:rPr>
              <w:t>瓶</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7247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12.5</w:t>
            </w:r>
          </w:p>
        </w:tc>
      </w:tr>
      <w:tr w14:paraId="5BE62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2D7E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87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1AC82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0"/>
                <w:highlight w:val="none"/>
                <w:u w:val="none"/>
              </w:rPr>
            </w:pPr>
            <w:r>
              <w:rPr>
                <w:rFonts w:hint="eastAsia" w:asciiTheme="minorEastAsia" w:hAnsiTheme="minorEastAsia" w:eastAsiaTheme="minorEastAsia" w:cstheme="minorEastAsia"/>
                <w:i w:val="0"/>
                <w:iCs w:val="0"/>
                <w:color w:val="000000"/>
                <w:kern w:val="0"/>
                <w:sz w:val="18"/>
                <w:szCs w:val="20"/>
                <w:highlight w:val="none"/>
                <w:u w:val="none"/>
                <w:lang w:val="en-US" w:eastAsia="zh-CN" w:bidi="ar"/>
              </w:rPr>
              <w:t>除胶剂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3E158">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500ml</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E538D3">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0"/>
                <w:highlight w:val="none"/>
                <w:u w:val="none"/>
              </w:rPr>
            </w:pPr>
            <w:r>
              <w:rPr>
                <w:rFonts w:hint="eastAsia" w:asciiTheme="minorEastAsia" w:hAnsiTheme="minorEastAsia" w:eastAsiaTheme="minorEastAsia" w:cstheme="minorEastAsia"/>
                <w:i w:val="0"/>
                <w:iCs w:val="0"/>
                <w:color w:val="000000"/>
                <w:kern w:val="0"/>
                <w:sz w:val="18"/>
                <w:szCs w:val="20"/>
                <w:highlight w:val="none"/>
                <w:u w:val="none"/>
                <w:lang w:val="en-US" w:eastAsia="zh-CN" w:bidi="ar"/>
              </w:rPr>
              <w:t>瓶</w:t>
            </w:r>
          </w:p>
        </w:tc>
        <w:tc>
          <w:tcPr>
            <w:tcW w:w="3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FAF9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0"/>
                <w:highlight w:val="none"/>
                <w:u w:val="none"/>
              </w:rPr>
            </w:pPr>
            <w:r>
              <w:rPr>
                <w:rFonts w:hint="eastAsia" w:asciiTheme="minorEastAsia" w:hAnsiTheme="minorEastAsia" w:eastAsiaTheme="minorEastAsia" w:cstheme="minorEastAsia"/>
                <w:i w:val="0"/>
                <w:iCs w:val="0"/>
                <w:color w:val="000000"/>
                <w:kern w:val="0"/>
                <w:sz w:val="18"/>
                <w:szCs w:val="20"/>
                <w:highlight w:val="none"/>
                <w:u w:val="none"/>
                <w:lang w:val="en-US" w:eastAsia="zh-CN" w:bidi="ar"/>
              </w:rPr>
              <w:t>12.5</w:t>
            </w:r>
          </w:p>
        </w:tc>
      </w:tr>
      <w:tr w14:paraId="19487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1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E530A">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lang w:val="en-US"/>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88</w:t>
            </w:r>
          </w:p>
        </w:tc>
        <w:tc>
          <w:tcPr>
            <w:tcW w:w="29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701C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泡沫胶</w:t>
            </w:r>
          </w:p>
        </w:tc>
        <w:tc>
          <w:tcPr>
            <w:tcW w:w="4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0062E">
            <w:pPr>
              <w:keepNext w:val="0"/>
              <w:keepLines w:val="0"/>
              <w:widowControl/>
              <w:suppressLineNumbers w:val="0"/>
              <w:snapToGrid w:val="0"/>
              <w:ind w:left="0" w:leftChars="0" w:right="0" w:rightChars="0" w:firstLine="0" w:firstLineChars="0"/>
              <w:jc w:val="left"/>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5cm</w:t>
            </w:r>
          </w:p>
        </w:tc>
        <w:tc>
          <w:tcPr>
            <w:tcW w:w="1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83F2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卷</w:t>
            </w:r>
          </w:p>
        </w:tc>
        <w:tc>
          <w:tcPr>
            <w:tcW w:w="3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98E22">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i w:val="0"/>
                <w:iCs w:val="0"/>
                <w:color w:val="000000"/>
                <w:sz w:val="18"/>
                <w:szCs w:val="22"/>
                <w:highlight w:val="none"/>
                <w:u w:val="none"/>
              </w:rPr>
            </w:pPr>
            <w:r>
              <w:rPr>
                <w:rFonts w:hint="eastAsia" w:asciiTheme="minorEastAsia" w:hAnsiTheme="minorEastAsia" w:eastAsiaTheme="minorEastAsia" w:cstheme="minorEastAsia"/>
                <w:i w:val="0"/>
                <w:iCs w:val="0"/>
                <w:color w:val="000000"/>
                <w:kern w:val="0"/>
                <w:sz w:val="18"/>
                <w:szCs w:val="22"/>
                <w:highlight w:val="none"/>
                <w:u w:val="none"/>
                <w:lang w:val="en-US" w:eastAsia="zh-CN" w:bidi="ar"/>
              </w:rPr>
              <w:t>6.5</w:t>
            </w:r>
          </w:p>
        </w:tc>
      </w:tr>
    </w:tbl>
    <w:p w14:paraId="584F5583">
      <w:pPr>
        <w:pStyle w:val="3"/>
        <w:pageBreakBefore w:val="0"/>
        <w:widowControl w:val="0"/>
        <w:numPr>
          <w:ilvl w:val="0"/>
          <w:numId w:val="0"/>
        </w:numPr>
        <w:kinsoku/>
        <w:wordWrap/>
        <w:overflowPunct/>
        <w:topLinePunct w:val="0"/>
        <w:autoSpaceDE/>
        <w:autoSpaceDN/>
        <w:bidi w:val="0"/>
        <w:spacing w:line="400" w:lineRule="exact"/>
        <w:ind w:left="0" w:leftChars="0"/>
        <w:textAlignment w:val="auto"/>
        <w:rPr>
          <w:rFonts w:hint="eastAsia" w:asciiTheme="minorEastAsia" w:hAnsiTheme="minorEastAsia" w:eastAsiaTheme="minorEastAsia" w:cstheme="minorEastAsia"/>
          <w:b/>
          <w:bCs/>
          <w:color w:val="auto"/>
          <w:sz w:val="24"/>
          <w:szCs w:val="24"/>
          <w:highlight w:val="none"/>
          <w:lang w:val="en-US" w:eastAsia="zh-CN"/>
        </w:rPr>
      </w:pPr>
    </w:p>
    <w:bookmarkEnd w:id="42"/>
    <w:bookmarkEnd w:id="43"/>
    <w:p w14:paraId="5F1636F3">
      <w:pPr>
        <w:rPr>
          <w:rFonts w:hint="eastAsia" w:asciiTheme="minorEastAsia" w:hAnsiTheme="minorEastAsia" w:eastAsiaTheme="minorEastAsia" w:cstheme="minorEastAsia"/>
          <w:b/>
          <w:bCs/>
          <w:color w:val="auto"/>
          <w:sz w:val="24"/>
          <w:szCs w:val="24"/>
          <w:highlight w:val="none"/>
          <w:lang w:val="en-US" w:eastAsia="zh-CN"/>
        </w:rPr>
      </w:pPr>
      <w:bookmarkStart w:id="44" w:name="_Toc18774"/>
      <w:r>
        <w:rPr>
          <w:rFonts w:hint="eastAsia" w:asciiTheme="minorEastAsia" w:hAnsiTheme="minorEastAsia" w:eastAsiaTheme="minorEastAsia" w:cstheme="minorEastAsia"/>
          <w:b/>
          <w:bCs/>
          <w:color w:val="auto"/>
          <w:sz w:val="24"/>
          <w:szCs w:val="24"/>
          <w:highlight w:val="none"/>
          <w:lang w:val="en-US" w:eastAsia="zh-CN"/>
        </w:rPr>
        <w:br w:type="page"/>
      </w:r>
    </w:p>
    <w:p w14:paraId="05986172">
      <w:pPr>
        <w:pStyle w:val="3"/>
        <w:pageBreakBefore w:val="0"/>
        <w:widowControl w:val="0"/>
        <w:numPr>
          <w:ilvl w:val="0"/>
          <w:numId w:val="0"/>
        </w:numPr>
        <w:kinsoku/>
        <w:wordWrap/>
        <w:overflowPunct/>
        <w:topLinePunct w:val="0"/>
        <w:autoSpaceDE/>
        <w:autoSpaceDN/>
        <w:bidi w:val="0"/>
        <w:spacing w:line="400" w:lineRule="exact"/>
        <w:ind w:left="0" w:leftChars="0"/>
        <w:textAlignment w:val="auto"/>
        <w:rPr>
          <w:rFonts w:hint="eastAsia" w:asciiTheme="minorEastAsia" w:hAnsiTheme="minorEastAsia" w:eastAsiaTheme="minorEastAsia" w:cstheme="minorEastAsia"/>
          <w:b/>
          <w:bCs/>
          <w:color w:val="auto"/>
          <w:sz w:val="24"/>
          <w:szCs w:val="24"/>
          <w:highlight w:val="none"/>
          <w:lang w:val="en-US" w:eastAsia="zh-CN"/>
        </w:rPr>
        <w:sectPr>
          <w:pgSz w:w="16840" w:h="11907" w:orient="landscape"/>
          <w:pgMar w:top="1134" w:right="1134" w:bottom="1134" w:left="1134" w:header="851" w:footer="992" w:gutter="0"/>
          <w:pgNumType w:fmt="numberInDash"/>
          <w:cols w:space="720" w:num="1"/>
          <w:docGrid w:linePitch="380" w:charSpace="-5735"/>
        </w:sectPr>
      </w:pPr>
    </w:p>
    <w:p w14:paraId="6B8F1FD2">
      <w:pPr>
        <w:pStyle w:val="3"/>
        <w:pageBreakBefore w:val="0"/>
        <w:widowControl w:val="0"/>
        <w:numPr>
          <w:ilvl w:val="0"/>
          <w:numId w:val="0"/>
        </w:numPr>
        <w:kinsoku/>
        <w:wordWrap/>
        <w:overflowPunct/>
        <w:topLinePunct w:val="0"/>
        <w:autoSpaceDE/>
        <w:autoSpaceDN/>
        <w:bidi w:val="0"/>
        <w:spacing w:line="400" w:lineRule="exact"/>
        <w:ind w:left="0" w:leftChars="0"/>
        <w:textAlignment w:val="auto"/>
        <w:rPr>
          <w:rFonts w:hint="eastAsia" w:asciiTheme="minorEastAsia" w:hAnsiTheme="minorEastAsia" w:eastAsiaTheme="minorEastAsia" w:cstheme="minorEastAsia"/>
          <w:b/>
          <w:bCs/>
          <w:color w:val="auto"/>
          <w:sz w:val="24"/>
          <w:szCs w:val="24"/>
          <w:highlight w:val="none"/>
          <w:lang w:val="en-US" w:eastAsia="zh-CN"/>
        </w:rPr>
      </w:pPr>
      <w:bookmarkStart w:id="45" w:name="_Toc26680"/>
      <w:r>
        <w:rPr>
          <w:rFonts w:hint="eastAsia" w:asciiTheme="minorEastAsia" w:hAnsiTheme="minorEastAsia" w:eastAsiaTheme="minorEastAsia" w:cstheme="minorEastAsia"/>
          <w:b/>
          <w:bCs/>
          <w:color w:val="auto"/>
          <w:sz w:val="24"/>
          <w:szCs w:val="24"/>
          <w:highlight w:val="none"/>
          <w:lang w:val="en-US" w:eastAsia="zh-CN"/>
        </w:rPr>
        <w:t>二、项目质量要求</w:t>
      </w:r>
      <w:bookmarkEnd w:id="45"/>
    </w:p>
    <w:bookmarkEnd w:id="44"/>
    <w:p w14:paraId="4AB59E16">
      <w:pPr>
        <w:keepNext/>
        <w:keepLines w:val="0"/>
        <w:pageBreakBefore w:val="0"/>
        <w:widowControl w:val="0"/>
        <w:tabs>
          <w:tab w:val="left" w:pos="3360"/>
        </w:tabs>
        <w:kinsoku/>
        <w:wordWrap/>
        <w:overflowPunct/>
        <w:topLinePunct w:val="0"/>
        <w:autoSpaceDE/>
        <w:autoSpaceDN/>
        <w:bidi w:val="0"/>
        <w:adjustRightInd/>
        <w:snapToGrid w:val="0"/>
        <w:spacing w:before="0" w:after="0" w:line="400" w:lineRule="exact"/>
        <w:ind w:left="0" w:firstLine="480" w:firstLineChars="200"/>
        <w:jc w:val="left"/>
        <w:textAlignment w:val="auto"/>
        <w:outlineLvl w:val="9"/>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1、供应商提供办公用品包括但不限于以上用品，若有超出列表以外的其它办公用品，其价格不得高于</w:t>
      </w:r>
      <w:r>
        <w:rPr>
          <w:rFonts w:hint="eastAsia" w:asciiTheme="minorEastAsia" w:hAnsiTheme="minorEastAsia" w:eastAsiaTheme="minorEastAsia" w:cstheme="minorEastAsia"/>
          <w:b w:val="0"/>
          <w:bCs w:val="0"/>
          <w:color w:val="auto"/>
          <w:sz w:val="24"/>
          <w:szCs w:val="24"/>
          <w:highlight w:val="none"/>
          <w:lang w:val="en-US" w:eastAsia="zh-CN"/>
        </w:rPr>
        <w:t>市场价，具体价格由比选人核价，原则上不再另行线下采购</w:t>
      </w:r>
      <w:r>
        <w:rPr>
          <w:rFonts w:hint="eastAsia" w:asciiTheme="minorEastAsia" w:hAnsiTheme="minorEastAsia" w:eastAsiaTheme="minorEastAsia" w:cstheme="minorEastAsia"/>
          <w:b w:val="0"/>
          <w:bCs w:val="0"/>
          <w:color w:val="auto"/>
          <w:sz w:val="24"/>
          <w:szCs w:val="24"/>
          <w:highlight w:val="none"/>
        </w:rPr>
        <w:t>。</w:t>
      </w:r>
    </w:p>
    <w:p w14:paraId="1044ED6E">
      <w:pPr>
        <w:keepNext/>
        <w:keepLines w:val="0"/>
        <w:pageBreakBefore w:val="0"/>
        <w:widowControl w:val="0"/>
        <w:tabs>
          <w:tab w:val="left" w:pos="3360"/>
        </w:tabs>
        <w:kinsoku/>
        <w:wordWrap/>
        <w:overflowPunct/>
        <w:topLinePunct w:val="0"/>
        <w:autoSpaceDE/>
        <w:autoSpaceDN/>
        <w:bidi w:val="0"/>
        <w:adjustRightInd/>
        <w:snapToGrid w:val="0"/>
        <w:spacing w:before="0" w:after="0" w:line="400" w:lineRule="exact"/>
        <w:ind w:left="0" w:firstLine="480" w:firstLineChars="200"/>
        <w:jc w:val="left"/>
        <w:textAlignment w:val="auto"/>
        <w:outlineLvl w:val="9"/>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2、供应商提供的产品必须是厂商原装、正规渠道产品</w:t>
      </w:r>
      <w:r>
        <w:rPr>
          <w:rFonts w:hint="eastAsia" w:asciiTheme="minorEastAsia" w:hAnsiTheme="minorEastAsia" w:eastAsiaTheme="minorEastAsia" w:cstheme="minorEastAsia"/>
          <w:b w:val="0"/>
          <w:bCs w:val="0"/>
          <w:color w:val="auto"/>
          <w:sz w:val="24"/>
          <w:szCs w:val="24"/>
          <w:highlight w:val="none"/>
          <w:lang w:eastAsia="zh-CN"/>
        </w:rPr>
        <w:t>，能够适配比选人的机器型号</w:t>
      </w:r>
      <w:r>
        <w:rPr>
          <w:rFonts w:hint="eastAsia" w:asciiTheme="minorEastAsia" w:hAnsiTheme="minorEastAsia" w:eastAsiaTheme="minorEastAsia" w:cstheme="minorEastAsia"/>
          <w:b w:val="0"/>
          <w:bCs w:val="0"/>
          <w:color w:val="auto"/>
          <w:sz w:val="24"/>
          <w:szCs w:val="24"/>
          <w:highlight w:val="none"/>
        </w:rPr>
        <w:t>。</w:t>
      </w:r>
    </w:p>
    <w:p w14:paraId="32082487">
      <w:pPr>
        <w:keepNext/>
        <w:keepLines w:val="0"/>
        <w:pageBreakBefore w:val="0"/>
        <w:widowControl w:val="0"/>
        <w:tabs>
          <w:tab w:val="left" w:pos="3360"/>
        </w:tabs>
        <w:kinsoku/>
        <w:wordWrap/>
        <w:overflowPunct/>
        <w:topLinePunct w:val="0"/>
        <w:autoSpaceDE/>
        <w:autoSpaceDN/>
        <w:bidi w:val="0"/>
        <w:adjustRightInd/>
        <w:snapToGrid w:val="0"/>
        <w:spacing w:before="0" w:after="0" w:line="400" w:lineRule="exact"/>
        <w:ind w:left="0" w:firstLine="480" w:firstLineChars="200"/>
        <w:jc w:val="left"/>
        <w:textAlignment w:val="auto"/>
        <w:outlineLvl w:val="9"/>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3、根据</w:t>
      </w:r>
      <w:r>
        <w:rPr>
          <w:rFonts w:hint="eastAsia" w:asciiTheme="minorEastAsia" w:hAnsiTheme="minorEastAsia" w:eastAsiaTheme="minorEastAsia" w:cstheme="minorEastAsia"/>
          <w:b w:val="0"/>
          <w:bCs w:val="0"/>
          <w:color w:val="auto"/>
          <w:sz w:val="24"/>
          <w:szCs w:val="24"/>
          <w:highlight w:val="none"/>
          <w:lang w:eastAsia="zh-CN"/>
        </w:rPr>
        <w:t>比选人</w:t>
      </w:r>
      <w:r>
        <w:rPr>
          <w:rFonts w:hint="eastAsia" w:asciiTheme="minorEastAsia" w:hAnsiTheme="minorEastAsia" w:eastAsiaTheme="minorEastAsia" w:cstheme="minorEastAsia"/>
          <w:b w:val="0"/>
          <w:bCs w:val="0"/>
          <w:color w:val="auto"/>
          <w:sz w:val="24"/>
          <w:szCs w:val="24"/>
          <w:highlight w:val="none"/>
        </w:rPr>
        <w:t>书面或电话通知送货上门，常规货物24小时内送到，特殊紧急情况1小时内送到。</w:t>
      </w:r>
    </w:p>
    <w:p w14:paraId="434786FB">
      <w:pPr>
        <w:keepNext/>
        <w:keepLines w:val="0"/>
        <w:pageBreakBefore w:val="0"/>
        <w:widowControl w:val="0"/>
        <w:tabs>
          <w:tab w:val="left" w:pos="3360"/>
        </w:tabs>
        <w:kinsoku/>
        <w:wordWrap/>
        <w:overflowPunct/>
        <w:topLinePunct w:val="0"/>
        <w:autoSpaceDE/>
        <w:autoSpaceDN/>
        <w:bidi w:val="0"/>
        <w:adjustRightInd/>
        <w:snapToGrid w:val="0"/>
        <w:spacing w:before="0" w:after="0" w:line="400" w:lineRule="exact"/>
        <w:ind w:left="0" w:firstLine="480" w:firstLineChars="200"/>
        <w:jc w:val="left"/>
        <w:textAlignment w:val="auto"/>
        <w:outlineLvl w:val="9"/>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4、</w:t>
      </w:r>
      <w:r>
        <w:rPr>
          <w:rFonts w:hint="eastAsia" w:asciiTheme="minorEastAsia" w:hAnsiTheme="minorEastAsia" w:eastAsiaTheme="minorEastAsia" w:cstheme="minorEastAsia"/>
          <w:b w:val="0"/>
          <w:bCs w:val="0"/>
          <w:color w:val="auto"/>
          <w:sz w:val="24"/>
          <w:szCs w:val="24"/>
          <w:highlight w:val="none"/>
          <w:lang w:eastAsia="zh-CN"/>
        </w:rPr>
        <w:t>供应商</w:t>
      </w:r>
      <w:r>
        <w:rPr>
          <w:rFonts w:hint="eastAsia" w:asciiTheme="minorEastAsia" w:hAnsiTheme="minorEastAsia" w:eastAsiaTheme="minorEastAsia" w:cstheme="minorEastAsia"/>
          <w:b w:val="0"/>
          <w:bCs w:val="0"/>
          <w:color w:val="auto"/>
          <w:sz w:val="24"/>
          <w:szCs w:val="24"/>
          <w:highlight w:val="none"/>
        </w:rPr>
        <w:t>供货质量不得低于</w:t>
      </w:r>
      <w:r>
        <w:rPr>
          <w:rFonts w:hint="eastAsia" w:asciiTheme="minorEastAsia" w:hAnsiTheme="minorEastAsia" w:eastAsiaTheme="minorEastAsia" w:cstheme="minorEastAsia"/>
          <w:b w:val="0"/>
          <w:bCs w:val="0"/>
          <w:color w:val="auto"/>
          <w:sz w:val="24"/>
          <w:szCs w:val="24"/>
          <w:highlight w:val="none"/>
          <w:lang w:eastAsia="zh-CN"/>
        </w:rPr>
        <w:t>比选人</w:t>
      </w:r>
      <w:r>
        <w:rPr>
          <w:rFonts w:hint="eastAsia" w:asciiTheme="minorEastAsia" w:hAnsiTheme="minorEastAsia" w:eastAsiaTheme="minorEastAsia" w:cstheme="minorEastAsia"/>
          <w:b w:val="0"/>
          <w:bCs w:val="0"/>
          <w:color w:val="auto"/>
          <w:sz w:val="24"/>
          <w:szCs w:val="24"/>
          <w:highlight w:val="none"/>
        </w:rPr>
        <w:t>现行使用标准，一经发现</w:t>
      </w:r>
      <w:r>
        <w:rPr>
          <w:rFonts w:hint="eastAsia" w:asciiTheme="minorEastAsia" w:hAnsiTheme="minorEastAsia" w:eastAsiaTheme="minorEastAsia" w:cstheme="minorEastAsia"/>
          <w:b w:val="0"/>
          <w:bCs w:val="0"/>
          <w:color w:val="auto"/>
          <w:sz w:val="24"/>
          <w:szCs w:val="24"/>
          <w:highlight w:val="none"/>
          <w:lang w:eastAsia="zh-CN"/>
        </w:rPr>
        <w:t>供应商</w:t>
      </w:r>
      <w:r>
        <w:rPr>
          <w:rFonts w:hint="eastAsia" w:asciiTheme="minorEastAsia" w:hAnsiTheme="minorEastAsia" w:eastAsiaTheme="minorEastAsia" w:cstheme="minorEastAsia"/>
          <w:b w:val="0"/>
          <w:bCs w:val="0"/>
          <w:color w:val="auto"/>
          <w:sz w:val="24"/>
          <w:szCs w:val="24"/>
          <w:highlight w:val="none"/>
        </w:rPr>
        <w:t>弄虚作假，</w:t>
      </w:r>
      <w:r>
        <w:rPr>
          <w:rFonts w:hint="eastAsia" w:asciiTheme="minorEastAsia" w:hAnsiTheme="minorEastAsia" w:eastAsiaTheme="minorEastAsia" w:cstheme="minorEastAsia"/>
          <w:b w:val="0"/>
          <w:bCs w:val="0"/>
          <w:color w:val="auto"/>
          <w:sz w:val="24"/>
          <w:szCs w:val="24"/>
          <w:highlight w:val="none"/>
          <w:lang w:eastAsia="zh-CN"/>
        </w:rPr>
        <w:t>比选人</w:t>
      </w:r>
      <w:r>
        <w:rPr>
          <w:rFonts w:hint="eastAsia" w:asciiTheme="minorEastAsia" w:hAnsiTheme="minorEastAsia" w:eastAsiaTheme="minorEastAsia" w:cstheme="minorEastAsia"/>
          <w:b w:val="0"/>
          <w:bCs w:val="0"/>
          <w:color w:val="auto"/>
          <w:sz w:val="24"/>
          <w:szCs w:val="24"/>
          <w:highlight w:val="none"/>
        </w:rPr>
        <w:t>可立即终止供货合同</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因此发生的相关费用由竞选人自负，并承担因此而造成的比选人损失。</w:t>
      </w:r>
      <w:r>
        <w:rPr>
          <w:rFonts w:hint="eastAsia" w:asciiTheme="minorEastAsia" w:hAnsiTheme="minorEastAsia" w:eastAsiaTheme="minorEastAsia" w:cstheme="minorEastAsia"/>
          <w:b w:val="0"/>
          <w:bCs w:val="0"/>
          <w:color w:val="auto"/>
          <w:sz w:val="24"/>
          <w:szCs w:val="24"/>
          <w:highlight w:val="none"/>
        </w:rPr>
        <w:br w:type="page"/>
      </w:r>
    </w:p>
    <w:p w14:paraId="3262F6C4">
      <w:pPr>
        <w:pStyle w:val="2"/>
        <w:spacing w:before="0" w:beforeLines="0" w:after="0" w:afterLines="0" w:line="360" w:lineRule="auto"/>
        <w:rPr>
          <w:rFonts w:hint="eastAsia" w:asciiTheme="minorEastAsia" w:hAnsiTheme="minorEastAsia" w:eastAsiaTheme="minorEastAsia" w:cstheme="minorEastAsia"/>
          <w:color w:val="auto"/>
          <w:sz w:val="52"/>
          <w:szCs w:val="52"/>
          <w:highlight w:val="none"/>
        </w:rPr>
      </w:pPr>
      <w:bookmarkStart w:id="46" w:name="_Toc20120"/>
      <w:r>
        <w:rPr>
          <w:rFonts w:hint="eastAsia" w:asciiTheme="minorEastAsia" w:hAnsiTheme="minorEastAsia" w:eastAsiaTheme="minorEastAsia" w:cstheme="minorEastAsia"/>
          <w:color w:val="auto"/>
          <w:sz w:val="52"/>
          <w:szCs w:val="52"/>
          <w:highlight w:val="none"/>
        </w:rPr>
        <w:t>第三篇 项目商务需求</w:t>
      </w:r>
      <w:bookmarkEnd w:id="6"/>
      <w:bookmarkEnd w:id="46"/>
    </w:p>
    <w:p w14:paraId="43E22874">
      <w:pPr>
        <w:pageBreakBefore w:val="0"/>
        <w:widowControl w:val="0"/>
        <w:kinsoku/>
        <w:overflowPunct/>
        <w:topLinePunct w:val="0"/>
        <w:autoSpaceDE/>
        <w:autoSpaceDN/>
        <w:bidi w:val="0"/>
        <w:adjustRightInd/>
        <w:snapToGrid/>
        <w:spacing w:line="400" w:lineRule="exact"/>
        <w:ind w:firstLine="482" w:firstLineChars="200"/>
        <w:jc w:val="left"/>
        <w:textAlignment w:val="auto"/>
        <w:rPr>
          <w:rFonts w:hint="eastAsia" w:asciiTheme="minorEastAsia" w:hAnsiTheme="minorEastAsia" w:eastAsiaTheme="minorEastAsia" w:cstheme="minorEastAsia"/>
          <w:color w:val="auto"/>
          <w:sz w:val="24"/>
          <w:szCs w:val="24"/>
          <w:highlight w:val="none"/>
        </w:rPr>
      </w:pPr>
      <w:bookmarkStart w:id="47" w:name="_Toc12789059"/>
      <w:bookmarkStart w:id="48" w:name="_Toc11641055"/>
      <w:r>
        <w:rPr>
          <w:rFonts w:hint="eastAsia" w:asciiTheme="minorEastAsia" w:hAnsiTheme="minorEastAsia" w:eastAsiaTheme="minorEastAsia" w:cstheme="minorEastAsia"/>
          <w:b/>
          <w:bCs/>
          <w:color w:val="auto"/>
          <w:sz w:val="24"/>
          <w:szCs w:val="24"/>
          <w:highlight w:val="none"/>
        </w:rPr>
        <w:t>注：本篇商务需求均为符合性审查中的实质性要求，</w:t>
      </w:r>
      <w:r>
        <w:rPr>
          <w:rFonts w:hint="eastAsia" w:asciiTheme="minorEastAsia" w:hAnsiTheme="minorEastAsia" w:eastAsiaTheme="minorEastAsia" w:cstheme="minorEastAsia"/>
          <w:b/>
          <w:bCs/>
          <w:color w:val="auto"/>
          <w:sz w:val="24"/>
          <w:szCs w:val="24"/>
          <w:highlight w:val="none"/>
          <w:lang w:eastAsia="zh-CN"/>
        </w:rPr>
        <w:t>投标文件</w:t>
      </w:r>
      <w:r>
        <w:rPr>
          <w:rFonts w:hint="eastAsia" w:asciiTheme="minorEastAsia" w:hAnsiTheme="minorEastAsia" w:eastAsiaTheme="minorEastAsia" w:cstheme="minorEastAsia"/>
          <w:b/>
          <w:bCs/>
          <w:color w:val="auto"/>
          <w:sz w:val="24"/>
          <w:szCs w:val="24"/>
          <w:highlight w:val="none"/>
        </w:rPr>
        <w:t>若不满足按无效处理。</w:t>
      </w:r>
    </w:p>
    <w:p w14:paraId="6E9EC23D">
      <w:pPr>
        <w:pStyle w:val="3"/>
        <w:pageBreakBefore w:val="0"/>
        <w:widowControl w:val="0"/>
        <w:kinsoku/>
        <w:wordWrap/>
        <w:overflowPunct/>
        <w:topLinePunct w:val="0"/>
        <w:autoSpaceDE/>
        <w:autoSpaceDN/>
        <w:bidi w:val="0"/>
        <w:spacing w:line="40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bookmarkStart w:id="49" w:name="_Toc5051"/>
      <w:bookmarkStart w:id="50" w:name="_Toc17413"/>
      <w:bookmarkStart w:id="51" w:name="_Toc12128"/>
      <w:bookmarkStart w:id="52" w:name="_Toc19547"/>
      <w:r>
        <w:rPr>
          <w:rFonts w:hint="eastAsia" w:asciiTheme="minorEastAsia" w:hAnsiTheme="minorEastAsia" w:eastAsiaTheme="minorEastAsia" w:cstheme="minorEastAsia"/>
          <w:b/>
          <w:bCs/>
          <w:color w:val="auto"/>
          <w:sz w:val="24"/>
          <w:szCs w:val="24"/>
          <w:highlight w:val="none"/>
          <w:lang w:val="en-US" w:eastAsia="zh-CN"/>
        </w:rPr>
        <w:t>一、服务时间、服务地点及验收方式</w:t>
      </w:r>
      <w:bookmarkEnd w:id="49"/>
      <w:bookmarkEnd w:id="50"/>
      <w:bookmarkEnd w:id="51"/>
      <w:bookmarkEnd w:id="52"/>
    </w:p>
    <w:p w14:paraId="6FE7722A">
      <w:pPr>
        <w:pageBreakBefore w:val="0"/>
        <w:widowControl w:val="0"/>
        <w:kinsoku/>
        <w:wordWrap w:val="0"/>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时间：</w:t>
      </w:r>
      <w:r>
        <w:rPr>
          <w:rFonts w:hint="eastAsia" w:asciiTheme="minorEastAsia" w:hAnsiTheme="minorEastAsia" w:eastAsiaTheme="minorEastAsia" w:cstheme="minorEastAsia"/>
          <w:color w:val="auto"/>
          <w:sz w:val="24"/>
          <w:szCs w:val="24"/>
          <w:highlight w:val="none"/>
          <w:lang w:val="en-US" w:eastAsia="zh-CN"/>
        </w:rPr>
        <w:t>壹年。</w:t>
      </w:r>
    </w:p>
    <w:p w14:paraId="3A9628B2">
      <w:pPr>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val="en-US" w:eastAsia="zh-CN"/>
        </w:rPr>
        <w:t>服务</w:t>
      </w:r>
      <w:r>
        <w:rPr>
          <w:rFonts w:hint="eastAsia" w:asciiTheme="minorEastAsia" w:hAnsiTheme="minorEastAsia" w:eastAsiaTheme="minorEastAsia" w:cstheme="minorEastAsia"/>
          <w:color w:val="auto"/>
          <w:sz w:val="24"/>
          <w:szCs w:val="24"/>
          <w:highlight w:val="none"/>
        </w:rPr>
        <w:t>地点：</w:t>
      </w:r>
      <w:r>
        <w:rPr>
          <w:rFonts w:hint="eastAsia" w:asciiTheme="minorEastAsia" w:hAnsiTheme="minorEastAsia" w:eastAsiaTheme="minorEastAsia" w:cstheme="minorEastAsia"/>
          <w:color w:val="auto"/>
          <w:sz w:val="24"/>
          <w:szCs w:val="24"/>
          <w:highlight w:val="none"/>
          <w:u w:val="none"/>
          <w:lang w:val="en-US" w:eastAsia="zh-CN"/>
        </w:rPr>
        <w:t>重庆市两江新区翠云社区卫生服务中心。</w:t>
      </w:r>
    </w:p>
    <w:p w14:paraId="1C4C7A29">
      <w:pPr>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（三）验收方式：</w:t>
      </w:r>
    </w:p>
    <w:p w14:paraId="56E5827E">
      <w:pPr>
        <w:pageBreakBefore w:val="0"/>
        <w:widowControl w:val="0"/>
        <w:kinsoku/>
        <w:wordWrap/>
        <w:overflowPunct/>
        <w:topLinePunct w:val="0"/>
        <w:autoSpaceDE/>
        <w:autoSpaceDN/>
        <w:bidi w:val="0"/>
        <w:spacing w:line="4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bookmarkStart w:id="53" w:name="_Toc21885"/>
      <w:bookmarkStart w:id="54" w:name="_Toc104196536"/>
      <w:bookmarkStart w:id="55" w:name="_Toc2006"/>
      <w:bookmarkStart w:id="56" w:name="_Toc26050"/>
      <w:r>
        <w:rPr>
          <w:rFonts w:hint="eastAsia" w:asciiTheme="minorEastAsia" w:hAnsiTheme="minorEastAsia" w:eastAsiaTheme="minorEastAsia" w:cstheme="minorEastAsia"/>
          <w:color w:val="auto"/>
          <w:sz w:val="24"/>
          <w:szCs w:val="24"/>
          <w:highlight w:val="none"/>
        </w:rPr>
        <w:t>以经</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确认的采购文件、合同和采购方需求，以及国家及行业相关标准作为验收标准。如达不到相关要求的，成交供应商应立即进行整改。整改后仍不合格的，则视为验收不合格，</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有权立即终止合同。且对</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造成损失的，由供应商承担一切责任，并赔偿所造成的损失。</w:t>
      </w:r>
    </w:p>
    <w:p w14:paraId="55C3F26A">
      <w:pPr>
        <w:pageBreakBefore w:val="0"/>
        <w:widowControl w:val="0"/>
        <w:kinsoku/>
        <w:wordWrap/>
        <w:overflowPunct/>
        <w:topLinePunct w:val="0"/>
        <w:autoSpaceDE/>
        <w:autoSpaceDN/>
        <w:bidi w:val="0"/>
        <w:spacing w:line="4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1、货物到达现场后，成交供应商应在使用单位人员在场情况下当面开箱，共同清点、检查外观，作出开箱记录，双方签字确认。</w:t>
      </w:r>
    </w:p>
    <w:p w14:paraId="7C45C2EA">
      <w:pPr>
        <w:pageBreakBefore w:val="0"/>
        <w:widowControl w:val="0"/>
        <w:kinsoku/>
        <w:wordWrap/>
        <w:overflowPunct/>
        <w:topLinePunct w:val="0"/>
        <w:autoSpaceDE/>
        <w:autoSpaceDN/>
        <w:bidi w:val="0"/>
        <w:spacing w:line="4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2、成交供应商应保证货物到达</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所在地完好无损，如有缺漏、损坏，由供应商负责调换、补齐或赔偿。</w:t>
      </w:r>
    </w:p>
    <w:p w14:paraId="0C0F38BF">
      <w:pPr>
        <w:pStyle w:val="3"/>
        <w:pageBreakBefore w:val="0"/>
        <w:widowControl w:val="0"/>
        <w:kinsoku/>
        <w:wordWrap/>
        <w:overflowPunct/>
        <w:topLinePunct w:val="0"/>
        <w:autoSpaceDE/>
        <w:autoSpaceDN/>
        <w:bidi w:val="0"/>
        <w:spacing w:line="40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bookmarkStart w:id="57" w:name="_Toc29692"/>
      <w:r>
        <w:rPr>
          <w:rFonts w:hint="eastAsia" w:asciiTheme="minorEastAsia" w:hAnsiTheme="minorEastAsia" w:eastAsiaTheme="minorEastAsia" w:cstheme="minorEastAsia"/>
          <w:b/>
          <w:bCs/>
          <w:color w:val="auto"/>
          <w:sz w:val="24"/>
          <w:szCs w:val="24"/>
          <w:highlight w:val="none"/>
          <w:lang w:val="en-US" w:eastAsia="zh-CN"/>
        </w:rPr>
        <w:t>二、质量保证及售后服务</w:t>
      </w:r>
      <w:bookmarkEnd w:id="53"/>
      <w:bookmarkEnd w:id="54"/>
      <w:bookmarkEnd w:id="55"/>
      <w:bookmarkEnd w:id="56"/>
      <w:bookmarkEnd w:id="57"/>
    </w:p>
    <w:p w14:paraId="2F26B424">
      <w:pPr>
        <w:pageBreakBefore w:val="0"/>
        <w:widowControl w:val="0"/>
        <w:kinsoku/>
        <w:wordWrap/>
        <w:overflowPunct/>
        <w:topLinePunct w:val="0"/>
        <w:autoSpaceDE/>
        <w:autoSpaceDN/>
        <w:bidi w:val="0"/>
        <w:spacing w:line="4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bookmarkStart w:id="58" w:name="_Toc23121"/>
      <w:bookmarkStart w:id="59" w:name="_Toc104196537"/>
      <w:bookmarkStart w:id="60" w:name="_Toc15027"/>
      <w:bookmarkStart w:id="61" w:name="_Toc1520"/>
      <w:r>
        <w:rPr>
          <w:rFonts w:hint="eastAsia" w:asciiTheme="minorEastAsia" w:hAnsiTheme="minorEastAsia" w:eastAsiaTheme="minorEastAsia" w:cstheme="minorEastAsia"/>
          <w:color w:val="auto"/>
          <w:sz w:val="24"/>
          <w:szCs w:val="24"/>
          <w:highlight w:val="none"/>
          <w:lang w:val="en-US" w:eastAsia="zh-CN"/>
        </w:rPr>
        <w:t>（一）产品质量保证期</w:t>
      </w:r>
    </w:p>
    <w:p w14:paraId="494F6838">
      <w:pPr>
        <w:pageBreakBefore w:val="0"/>
        <w:widowControl w:val="0"/>
        <w:kinsoku/>
        <w:wordWrap/>
        <w:overflowPunct/>
        <w:topLinePunct w:val="0"/>
        <w:autoSpaceDE/>
        <w:autoSpaceDN/>
        <w:bidi w:val="0"/>
        <w:spacing w:line="4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1、报价产品质量保证期按产品规定执行。</w:t>
      </w:r>
    </w:p>
    <w:p w14:paraId="2D668BF1">
      <w:pPr>
        <w:pageBreakBefore w:val="0"/>
        <w:widowControl w:val="0"/>
        <w:kinsoku/>
        <w:wordWrap/>
        <w:overflowPunct/>
        <w:topLinePunct w:val="0"/>
        <w:autoSpaceDE/>
        <w:autoSpaceDN/>
        <w:bidi w:val="0"/>
        <w:spacing w:line="4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2、采购货物属于国家规定“三包”范围的，其产品质量保证期不得低于“三包”规定。</w:t>
      </w:r>
    </w:p>
    <w:p w14:paraId="23D40F5C">
      <w:pPr>
        <w:pageBreakBefore w:val="0"/>
        <w:widowControl w:val="0"/>
        <w:kinsoku/>
        <w:wordWrap/>
        <w:overflowPunct/>
        <w:topLinePunct w:val="0"/>
        <w:autoSpaceDE/>
        <w:autoSpaceDN/>
        <w:bidi w:val="0"/>
        <w:spacing w:line="4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3、供应商的质量保证期承诺优于国家“三包”规定的，按供应商实际承诺执行。</w:t>
      </w:r>
    </w:p>
    <w:p w14:paraId="1AD9856E">
      <w:pPr>
        <w:pageBreakBefore w:val="0"/>
        <w:widowControl w:val="0"/>
        <w:kinsoku/>
        <w:wordWrap/>
        <w:overflowPunct/>
        <w:topLinePunct w:val="0"/>
        <w:autoSpaceDE/>
        <w:autoSpaceDN/>
        <w:bidi w:val="0"/>
        <w:spacing w:line="4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4、供应商认为有利于比选人的采购要求之外的优惠条款应单独列明。 </w:t>
      </w:r>
    </w:p>
    <w:p w14:paraId="6EE24E26">
      <w:pPr>
        <w:pageBreakBefore w:val="0"/>
        <w:widowControl w:val="0"/>
        <w:kinsoku/>
        <w:wordWrap/>
        <w:overflowPunct/>
        <w:topLinePunct w:val="0"/>
        <w:autoSpaceDE/>
        <w:autoSpaceDN/>
        <w:bidi w:val="0"/>
        <w:spacing w:line="4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（二）售后服务内容</w:t>
      </w:r>
    </w:p>
    <w:p w14:paraId="3A3A1BFC">
      <w:pPr>
        <w:pageBreakBefore w:val="0"/>
        <w:widowControl w:val="0"/>
        <w:kinsoku/>
        <w:wordWrap/>
        <w:overflowPunct/>
        <w:topLinePunct w:val="0"/>
        <w:autoSpaceDE/>
        <w:autoSpaceDN/>
        <w:bidi w:val="0"/>
        <w:spacing w:line="4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1、货物在质量保证期内出现质量问题的，成交供应商必须上门处理，接到通知后立即响应，并在24小时内进行处理。</w:t>
      </w:r>
    </w:p>
    <w:p w14:paraId="2D58815A">
      <w:pPr>
        <w:pageBreakBefore w:val="0"/>
        <w:widowControl w:val="0"/>
        <w:kinsoku/>
        <w:wordWrap/>
        <w:overflowPunct/>
        <w:topLinePunct w:val="0"/>
        <w:autoSpaceDE/>
        <w:autoSpaceDN/>
        <w:bidi w:val="0"/>
        <w:spacing w:line="400" w:lineRule="exact"/>
        <w:ind w:firstLine="480" w:firstLineChars="200"/>
        <w:textAlignment w:val="auto"/>
        <w:outlineLvl w:val="9"/>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2、在供货期限内，成交供应商必须提供一名专职负责采购的联系人及其通讯方式，如人员或通讯方式有更改，必须提前一周以书面方式通知比选人。</w:t>
      </w:r>
    </w:p>
    <w:p w14:paraId="595F4693">
      <w:pPr>
        <w:pStyle w:val="3"/>
        <w:pageBreakBefore w:val="0"/>
        <w:widowControl w:val="0"/>
        <w:kinsoku/>
        <w:wordWrap/>
        <w:overflowPunct/>
        <w:topLinePunct w:val="0"/>
        <w:autoSpaceDE/>
        <w:autoSpaceDN/>
        <w:bidi w:val="0"/>
        <w:spacing w:line="40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bookmarkStart w:id="62" w:name="_Toc18745"/>
      <w:r>
        <w:rPr>
          <w:rFonts w:hint="eastAsia" w:asciiTheme="minorEastAsia" w:hAnsiTheme="minorEastAsia" w:eastAsiaTheme="minorEastAsia" w:cstheme="minorEastAsia"/>
          <w:b/>
          <w:bCs/>
          <w:color w:val="auto"/>
          <w:sz w:val="24"/>
          <w:szCs w:val="24"/>
          <w:highlight w:val="none"/>
          <w:lang w:val="en-US" w:eastAsia="zh-CN"/>
        </w:rPr>
        <w:t>三、报价方式</w:t>
      </w:r>
      <w:bookmarkEnd w:id="58"/>
      <w:bookmarkEnd w:id="62"/>
    </w:p>
    <w:p w14:paraId="52C3BA24">
      <w:pPr>
        <w:pageBreakBefore w:val="0"/>
        <w:widowControl w:val="0"/>
        <w:kinsoku/>
        <w:overflowPunct/>
        <w:topLinePunct w:val="0"/>
        <w:autoSpaceDE/>
        <w:autoSpaceDN/>
        <w:bidi w:val="0"/>
        <w:spacing w:line="400" w:lineRule="exact"/>
        <w:textAlignment w:val="auto"/>
        <w:rPr>
          <w:rFonts w:hint="eastAsia" w:asciiTheme="minorEastAsia" w:hAnsiTheme="minorEastAsia" w:eastAsiaTheme="minorEastAsia" w:cstheme="minorEastAsia"/>
          <w:b/>
          <w:bCs/>
          <w:color w:val="auto"/>
          <w:sz w:val="24"/>
          <w:szCs w:val="24"/>
          <w:highlight w:val="none"/>
          <w:shd w:val="clear" w:color="auto" w:fill="auto"/>
          <w:lang w:val="en-US" w:eastAsia="zh-CN"/>
        </w:rPr>
      </w:pPr>
      <w:r>
        <w:rPr>
          <w:rFonts w:hint="eastAsia" w:asciiTheme="minorEastAsia" w:hAnsiTheme="minorEastAsia" w:eastAsiaTheme="minorEastAsia" w:cstheme="minorEastAsia"/>
          <w:b/>
          <w:bCs/>
          <w:color w:val="auto"/>
          <w:sz w:val="24"/>
          <w:szCs w:val="24"/>
          <w:highlight w:val="none"/>
          <w:lang w:val="en-US" w:eastAsia="zh-CN"/>
        </w:rPr>
        <w:t xml:space="preserve">    1.本次</w:t>
      </w:r>
      <w:r>
        <w:rPr>
          <w:rFonts w:hint="eastAsia" w:asciiTheme="minorEastAsia" w:hAnsiTheme="minorEastAsia" w:eastAsiaTheme="minorEastAsia" w:cstheme="minorEastAsia"/>
          <w:b/>
          <w:bCs/>
          <w:color w:val="auto"/>
          <w:sz w:val="24"/>
          <w:szCs w:val="24"/>
          <w:highlight w:val="none"/>
        </w:rPr>
        <w:t>产品</w:t>
      </w:r>
      <w:r>
        <w:rPr>
          <w:rFonts w:hint="eastAsia" w:asciiTheme="minorEastAsia" w:hAnsiTheme="minorEastAsia" w:eastAsiaTheme="minorEastAsia" w:cstheme="minorEastAsia"/>
          <w:b/>
          <w:bCs/>
          <w:color w:val="auto"/>
          <w:sz w:val="24"/>
          <w:szCs w:val="24"/>
          <w:highlight w:val="none"/>
          <w:lang w:val="en-US" w:eastAsia="zh-CN"/>
        </w:rPr>
        <w:t>单价报价不得高于最高限价，高于最高限价的按废标处理</w:t>
      </w:r>
      <w:r>
        <w:rPr>
          <w:rFonts w:hint="eastAsia" w:asciiTheme="minorEastAsia" w:hAnsiTheme="minorEastAsia" w:eastAsiaTheme="minorEastAsia" w:cstheme="minorEastAsia"/>
          <w:b/>
          <w:bCs/>
          <w:i w:val="0"/>
          <w:iCs w:val="0"/>
          <w:caps w:val="0"/>
          <w:color w:val="auto"/>
          <w:spacing w:val="0"/>
          <w:sz w:val="24"/>
          <w:szCs w:val="24"/>
          <w:highlight w:val="none"/>
          <w:shd w:val="clear" w:color="auto" w:fill="auto"/>
          <w:lang w:val="en-US" w:eastAsia="zh-CN"/>
        </w:rPr>
        <w:t>。</w:t>
      </w:r>
    </w:p>
    <w:p w14:paraId="1F9E7D1E">
      <w:pPr>
        <w:pageBreakBefore w:val="0"/>
        <w:widowControl w:val="0"/>
        <w:kinsoku/>
        <w:overflowPunct/>
        <w:topLinePunct w:val="0"/>
        <w:autoSpaceDE/>
        <w:autoSpaceDN/>
        <w:bidi w:val="0"/>
        <w:snapToGrid w:val="0"/>
        <w:spacing w:line="400" w:lineRule="exact"/>
        <w:ind w:firstLine="482" w:firstLineChars="200"/>
        <w:jc w:val="left"/>
        <w:textAlignment w:val="auto"/>
        <w:rPr>
          <w:rFonts w:hint="eastAsia" w:asciiTheme="minorEastAsia" w:hAnsiTheme="minorEastAsia" w:eastAsiaTheme="minorEastAsia" w:cstheme="minorEastAsia"/>
          <w:b/>
          <w:bCs/>
          <w:color w:val="auto"/>
          <w:sz w:val="24"/>
          <w:szCs w:val="24"/>
          <w:highlight w:val="none"/>
          <w:lang w:val="en-US" w:eastAsia="zh-CN"/>
        </w:rPr>
      </w:pPr>
      <w:bookmarkStart w:id="63" w:name="_Toc14662"/>
      <w:r>
        <w:rPr>
          <w:rFonts w:hint="eastAsia" w:asciiTheme="minorEastAsia" w:hAnsiTheme="minorEastAsia" w:eastAsiaTheme="minorEastAsia" w:cstheme="minorEastAsia"/>
          <w:b/>
          <w:bCs/>
          <w:color w:val="auto"/>
          <w:sz w:val="24"/>
          <w:szCs w:val="24"/>
          <w:highlight w:val="none"/>
          <w:shd w:val="clear" w:color="auto" w:fill="auto"/>
          <w:lang w:val="en-US" w:eastAsia="zh-CN"/>
        </w:rPr>
        <w:t>2.供应商根据自身实力报价</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Theme="minorEastAsia" w:hAnsiTheme="minorEastAsia" w:eastAsiaTheme="minorEastAsia" w:cstheme="minorEastAsia"/>
          <w:b/>
          <w:bCs/>
          <w:color w:val="auto"/>
          <w:sz w:val="24"/>
          <w:szCs w:val="24"/>
          <w:highlight w:val="none"/>
        </w:rPr>
        <w:t>最终结算金额以实际发生的金额为准。（特别说明：线上报价统一填报</w:t>
      </w:r>
      <w:r>
        <w:rPr>
          <w:rFonts w:hint="eastAsia" w:asciiTheme="minorEastAsia" w:hAnsiTheme="minorEastAsia" w:eastAsiaTheme="minorEastAsia" w:cstheme="minorEastAsia"/>
          <w:b/>
          <w:bCs/>
          <w:color w:val="auto"/>
          <w:sz w:val="24"/>
          <w:szCs w:val="24"/>
          <w:highlight w:val="none"/>
          <w:lang w:val="en-US" w:eastAsia="zh-CN"/>
        </w:rPr>
        <w:t>单价合价</w:t>
      </w:r>
      <w:r>
        <w:rPr>
          <w:rFonts w:hint="eastAsia" w:asciiTheme="minorEastAsia" w:hAnsiTheme="minorEastAsia" w:eastAsiaTheme="minorEastAsia" w:cstheme="minorEastAsia"/>
          <w:b/>
          <w:bCs/>
          <w:color w:val="auto"/>
          <w:sz w:val="24"/>
          <w:szCs w:val="24"/>
          <w:highlight w:val="none"/>
        </w:rPr>
        <w:t>）</w:t>
      </w:r>
    </w:p>
    <w:p w14:paraId="0D899A3D">
      <w:pPr>
        <w:pageBreakBefore w:val="0"/>
        <w:widowControl w:val="0"/>
        <w:kinsoku/>
        <w:overflowPunct/>
        <w:topLinePunct w:val="0"/>
        <w:autoSpaceDE/>
        <w:autoSpaceDN/>
        <w:bidi w:val="0"/>
        <w:snapToGrid w:val="0"/>
        <w:spacing w:line="400" w:lineRule="exact"/>
        <w:ind w:firstLine="480" w:firstLineChars="200"/>
        <w:jc w:val="left"/>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b w:val="0"/>
          <w:bCs w:val="0"/>
          <w:color w:val="auto"/>
          <w:sz w:val="24"/>
          <w:szCs w:val="24"/>
          <w:highlight w:val="none"/>
          <w:lang w:val="en-US" w:eastAsia="zh-CN"/>
        </w:rPr>
        <w:t>3.</w:t>
      </w:r>
      <w:r>
        <w:rPr>
          <w:rFonts w:hint="eastAsia" w:asciiTheme="minorEastAsia" w:hAnsiTheme="minorEastAsia" w:eastAsiaTheme="minorEastAsia" w:cstheme="minorEastAsia"/>
          <w:color w:val="auto"/>
          <w:kern w:val="0"/>
          <w:sz w:val="24"/>
          <w:szCs w:val="24"/>
          <w:highlight w:val="none"/>
        </w:rPr>
        <w:t>本次报价包含</w:t>
      </w:r>
      <w:r>
        <w:rPr>
          <w:rFonts w:hint="eastAsia" w:asciiTheme="minorEastAsia" w:hAnsiTheme="minorEastAsia" w:eastAsiaTheme="minorEastAsia" w:cstheme="minorEastAsia"/>
          <w:color w:val="auto"/>
          <w:kern w:val="0"/>
          <w:sz w:val="24"/>
          <w:szCs w:val="24"/>
          <w:highlight w:val="none"/>
          <w:lang w:val="en-US" w:eastAsia="zh-CN"/>
        </w:rPr>
        <w:t>但不限于</w:t>
      </w: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产品购置费</w:t>
      </w:r>
      <w:r>
        <w:rPr>
          <w:rFonts w:hint="eastAsia" w:asciiTheme="minorEastAsia" w:hAnsiTheme="minorEastAsia" w:eastAsiaTheme="minorEastAsia" w:cstheme="minorEastAsia"/>
          <w:color w:val="auto"/>
          <w:kern w:val="0"/>
          <w:sz w:val="24"/>
          <w:szCs w:val="24"/>
          <w:highlight w:val="none"/>
        </w:rPr>
        <w:t>、技术资料、货物的税费、运输费、安装费、保险费、包装费、装卸费、辅材费、培训费、第三方单位设备检测费验收费、税费、售后服务费、端口连接费</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比选代理费</w:t>
      </w:r>
      <w:r>
        <w:rPr>
          <w:rFonts w:hint="eastAsia" w:asciiTheme="minorEastAsia" w:hAnsiTheme="minorEastAsia" w:eastAsiaTheme="minorEastAsia" w:cstheme="minorEastAsia"/>
          <w:color w:val="auto"/>
          <w:kern w:val="0"/>
          <w:sz w:val="24"/>
          <w:szCs w:val="24"/>
          <w:highlight w:val="none"/>
        </w:rPr>
        <w:t>以及有关的其他费用等货到</w:t>
      </w:r>
      <w:r>
        <w:rPr>
          <w:rFonts w:hint="eastAsia" w:asciiTheme="minorEastAsia" w:hAnsiTheme="minorEastAsia" w:eastAsiaTheme="minorEastAsia" w:cstheme="minorEastAsia"/>
          <w:color w:val="auto"/>
          <w:kern w:val="0"/>
          <w:sz w:val="24"/>
          <w:szCs w:val="24"/>
          <w:highlight w:val="none"/>
          <w:lang w:eastAsia="zh-CN"/>
        </w:rPr>
        <w:t>比选人</w:t>
      </w:r>
      <w:r>
        <w:rPr>
          <w:rFonts w:hint="eastAsia" w:asciiTheme="minorEastAsia" w:hAnsiTheme="minorEastAsia" w:eastAsiaTheme="minorEastAsia" w:cstheme="minorEastAsia"/>
          <w:color w:val="auto"/>
          <w:kern w:val="0"/>
          <w:sz w:val="24"/>
          <w:szCs w:val="24"/>
          <w:highlight w:val="none"/>
        </w:rPr>
        <w:t>指定地点的所有费用，进口产品填报含税价。</w:t>
      </w:r>
    </w:p>
    <w:p w14:paraId="29E91E05">
      <w:pPr>
        <w:pStyle w:val="3"/>
        <w:pageBreakBefore w:val="0"/>
        <w:widowControl w:val="0"/>
        <w:kinsoku/>
        <w:wordWrap/>
        <w:overflowPunct/>
        <w:topLinePunct w:val="0"/>
        <w:autoSpaceDE/>
        <w:autoSpaceDN/>
        <w:bidi w:val="0"/>
        <w:spacing w:line="40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bookmarkStart w:id="64" w:name="_Toc6275"/>
      <w:r>
        <w:rPr>
          <w:rFonts w:hint="eastAsia" w:asciiTheme="minorEastAsia" w:hAnsiTheme="minorEastAsia" w:eastAsiaTheme="minorEastAsia" w:cstheme="minorEastAsia"/>
          <w:b/>
          <w:bCs/>
          <w:color w:val="auto"/>
          <w:sz w:val="24"/>
          <w:szCs w:val="24"/>
          <w:highlight w:val="none"/>
          <w:lang w:val="en-US" w:eastAsia="zh-CN"/>
        </w:rPr>
        <w:t>四、付款方式</w:t>
      </w:r>
      <w:bookmarkEnd w:id="59"/>
      <w:bookmarkEnd w:id="60"/>
      <w:bookmarkEnd w:id="61"/>
      <w:bookmarkEnd w:id="63"/>
      <w:bookmarkEnd w:id="64"/>
    </w:p>
    <w:p w14:paraId="53FAE3F3">
      <w:pPr>
        <w:pageBreakBefore w:val="0"/>
        <w:widowControl w:val="0"/>
        <w:kinsoku/>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bookmarkStart w:id="65" w:name="_Toc25936"/>
      <w:bookmarkStart w:id="66" w:name="_Toc18600"/>
      <w:bookmarkStart w:id="67" w:name="_Toc104196539"/>
      <w:bookmarkStart w:id="68" w:name="_Toc12099"/>
      <w:r>
        <w:rPr>
          <w:rFonts w:hint="eastAsia" w:asciiTheme="minorEastAsia" w:hAnsiTheme="minorEastAsia" w:eastAsiaTheme="minorEastAsia" w:cstheme="minorEastAsia"/>
          <w:color w:val="auto"/>
          <w:sz w:val="24"/>
          <w:szCs w:val="24"/>
          <w:highlight w:val="none"/>
          <w:lang w:val="en-US" w:eastAsia="zh-CN"/>
        </w:rPr>
        <w:t>货物送达验收合格后，中标人提供正式发票，比选人在30个工作日内完成支付。</w:t>
      </w:r>
    </w:p>
    <w:p w14:paraId="7568B962">
      <w:pPr>
        <w:pStyle w:val="3"/>
        <w:pageBreakBefore w:val="0"/>
        <w:widowControl w:val="0"/>
        <w:kinsoku/>
        <w:wordWrap/>
        <w:overflowPunct/>
        <w:topLinePunct w:val="0"/>
        <w:autoSpaceDE/>
        <w:autoSpaceDN/>
        <w:bidi w:val="0"/>
        <w:spacing w:line="40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bookmarkStart w:id="69" w:name="_Toc21782"/>
      <w:r>
        <w:rPr>
          <w:rFonts w:hint="eastAsia" w:asciiTheme="minorEastAsia" w:hAnsiTheme="minorEastAsia" w:eastAsiaTheme="minorEastAsia" w:cstheme="minorEastAsia"/>
          <w:b/>
          <w:bCs/>
          <w:color w:val="auto"/>
          <w:sz w:val="24"/>
          <w:szCs w:val="24"/>
          <w:highlight w:val="none"/>
          <w:lang w:val="en-US" w:eastAsia="zh-CN"/>
        </w:rPr>
        <w:t>五、知识产权</w:t>
      </w:r>
      <w:bookmarkEnd w:id="65"/>
      <w:bookmarkEnd w:id="66"/>
      <w:bookmarkEnd w:id="67"/>
      <w:bookmarkEnd w:id="68"/>
      <w:bookmarkEnd w:id="69"/>
    </w:p>
    <w:p w14:paraId="44E262D4">
      <w:pPr>
        <w:pageBreakBefore w:val="0"/>
        <w:widowControl w:val="0"/>
        <w:kinsoku/>
        <w:wordWrap w:val="0"/>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在中华人民共和国境内使用</w:t>
      </w:r>
      <w:r>
        <w:rPr>
          <w:rFonts w:hint="eastAsia" w:asciiTheme="minorEastAsia" w:hAnsiTheme="minorEastAsia" w:eastAsiaTheme="minorEastAsia" w:cstheme="minorEastAsia"/>
          <w:color w:val="auto"/>
          <w:sz w:val="24"/>
          <w:szCs w:val="24"/>
          <w:highlight w:val="none"/>
          <w:lang w:val="en-US" w:eastAsia="zh-CN"/>
        </w:rPr>
        <w:t>中标供应商</w:t>
      </w:r>
      <w:r>
        <w:rPr>
          <w:rFonts w:hint="eastAsia" w:asciiTheme="minorEastAsia" w:hAnsiTheme="minorEastAsia" w:eastAsiaTheme="minorEastAsia" w:cstheme="minorEastAsia"/>
          <w:color w:val="auto"/>
          <w:sz w:val="24"/>
          <w:szCs w:val="24"/>
          <w:highlight w:val="none"/>
        </w:rPr>
        <w:t>提供的货物及服务时免受第三方提出的侵犯其专利权或其它知识产权的起诉。如果第三方提出侵权指控，</w:t>
      </w:r>
      <w:r>
        <w:rPr>
          <w:rFonts w:hint="eastAsia" w:asciiTheme="minorEastAsia" w:hAnsiTheme="minorEastAsia" w:eastAsiaTheme="minorEastAsia" w:cstheme="minorEastAsia"/>
          <w:color w:val="auto"/>
          <w:sz w:val="24"/>
          <w:szCs w:val="24"/>
          <w:highlight w:val="none"/>
          <w:lang w:val="en-US" w:eastAsia="zh-CN"/>
        </w:rPr>
        <w:t>中标供应商</w:t>
      </w:r>
      <w:r>
        <w:rPr>
          <w:rFonts w:hint="eastAsia" w:asciiTheme="minorEastAsia" w:hAnsiTheme="minorEastAsia" w:eastAsiaTheme="minorEastAsia" w:cstheme="minorEastAsia"/>
          <w:color w:val="auto"/>
          <w:sz w:val="24"/>
          <w:szCs w:val="24"/>
          <w:highlight w:val="none"/>
        </w:rPr>
        <w:t>应承担由此而引起的一切法律责任和费用。</w:t>
      </w:r>
    </w:p>
    <w:p w14:paraId="48E6C552">
      <w:pPr>
        <w:pageBreakBefore w:val="0"/>
        <w:widowControl w:val="0"/>
        <w:kinsoku/>
        <w:wordWrap w:val="0"/>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2、涉及软件开发等服务类项目知识产权的，知识产权归</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所有。</w:t>
      </w:r>
    </w:p>
    <w:p w14:paraId="1DBE0EA6">
      <w:pPr>
        <w:pStyle w:val="3"/>
        <w:pageBreakBefore w:val="0"/>
        <w:widowControl w:val="0"/>
        <w:kinsoku/>
        <w:wordWrap/>
        <w:overflowPunct/>
        <w:topLinePunct w:val="0"/>
        <w:autoSpaceDE/>
        <w:autoSpaceDN/>
        <w:bidi w:val="0"/>
        <w:spacing w:line="40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bookmarkStart w:id="70" w:name="_Toc29170"/>
      <w:bookmarkStart w:id="71" w:name="_Toc6583"/>
      <w:bookmarkStart w:id="72" w:name="_Toc18288"/>
      <w:bookmarkStart w:id="73" w:name="_Toc104196540"/>
      <w:bookmarkStart w:id="74" w:name="_Toc20630"/>
      <w:bookmarkStart w:id="75" w:name="_Toc466546918"/>
      <w:r>
        <w:rPr>
          <w:rFonts w:hint="eastAsia" w:asciiTheme="minorEastAsia" w:hAnsiTheme="minorEastAsia" w:eastAsiaTheme="minorEastAsia" w:cstheme="minorEastAsia"/>
          <w:b/>
          <w:bCs/>
          <w:color w:val="auto"/>
          <w:sz w:val="24"/>
          <w:szCs w:val="24"/>
          <w:highlight w:val="none"/>
          <w:lang w:val="en-US" w:eastAsia="zh-CN"/>
        </w:rPr>
        <w:t>六、其他</w:t>
      </w:r>
      <w:bookmarkEnd w:id="70"/>
      <w:bookmarkEnd w:id="71"/>
      <w:bookmarkEnd w:id="72"/>
      <w:bookmarkEnd w:id="73"/>
      <w:bookmarkEnd w:id="74"/>
      <w:bookmarkEnd w:id="75"/>
    </w:p>
    <w:p w14:paraId="1B7EB347">
      <w:pPr>
        <w:pageBreakBefore w:val="0"/>
        <w:widowControl w:val="0"/>
        <w:kinsoku/>
        <w:wordWrap w:val="0"/>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必须在</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中对以上条款和服务承诺明确列出，承诺内容必须达到本篇及采购文件其他条款的要求。</w:t>
      </w:r>
    </w:p>
    <w:p w14:paraId="151B73F3">
      <w:pPr>
        <w:pageBreakBefore w:val="0"/>
        <w:widowControl w:val="0"/>
        <w:kinsoku/>
        <w:wordWrap w:val="0"/>
        <w:overflowPunct/>
        <w:topLinePunct w:val="0"/>
        <w:autoSpaceDE/>
        <w:autoSpaceDN/>
        <w:bidi w:val="0"/>
        <w:adjustRightInd/>
        <w:snapToGrid/>
        <w:spacing w:line="400" w:lineRule="exact"/>
        <w:ind w:firstLine="48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2、其他未尽事宜由供需双方在采购合同中详细约定。</w:t>
      </w:r>
    </w:p>
    <w:p w14:paraId="02863A90">
      <w:pPr>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bookmarkEnd w:id="47"/>
    <w:bookmarkEnd w:id="48"/>
    <w:p w14:paraId="39B96E23">
      <w:pPr>
        <w:pStyle w:val="2"/>
        <w:spacing w:before="0" w:beforeLines="0" w:after="0" w:afterLines="0" w:line="360" w:lineRule="auto"/>
        <w:rPr>
          <w:rFonts w:hint="eastAsia" w:asciiTheme="minorEastAsia" w:hAnsiTheme="minorEastAsia" w:eastAsiaTheme="minorEastAsia" w:cstheme="minorEastAsia"/>
          <w:color w:val="auto"/>
          <w:sz w:val="52"/>
          <w:szCs w:val="52"/>
          <w:highlight w:val="none"/>
        </w:rPr>
      </w:pPr>
      <w:bookmarkStart w:id="76" w:name="_Toc12220"/>
      <w:bookmarkStart w:id="77" w:name="_Toc267320057"/>
      <w:r>
        <w:rPr>
          <w:rFonts w:hint="eastAsia" w:asciiTheme="minorEastAsia" w:hAnsiTheme="minorEastAsia" w:eastAsiaTheme="minorEastAsia" w:cstheme="minorEastAsia"/>
          <w:color w:val="auto"/>
          <w:sz w:val="52"/>
          <w:szCs w:val="52"/>
          <w:highlight w:val="none"/>
          <w:lang w:val="en-US" w:eastAsia="zh-CN"/>
        </w:rPr>
        <w:t>第</w:t>
      </w:r>
      <w:r>
        <w:rPr>
          <w:rFonts w:hint="eastAsia" w:asciiTheme="minorEastAsia" w:hAnsiTheme="minorEastAsia" w:eastAsiaTheme="minorEastAsia" w:cstheme="minorEastAsia"/>
          <w:color w:val="auto"/>
          <w:sz w:val="52"/>
          <w:szCs w:val="52"/>
          <w:highlight w:val="none"/>
        </w:rPr>
        <w:t>四篇  比选程序及方法、评审标准、无效响应和采购终止</w:t>
      </w:r>
      <w:bookmarkEnd w:id="76"/>
    </w:p>
    <w:bookmarkEnd w:id="77"/>
    <w:p w14:paraId="4C8E843B">
      <w:pPr>
        <w:pStyle w:val="3"/>
        <w:pageBreakBefore w:val="0"/>
        <w:widowControl w:val="0"/>
        <w:kinsoku/>
        <w:wordWrap/>
        <w:overflowPunct/>
        <w:topLinePunct w:val="0"/>
        <w:autoSpaceDE/>
        <w:autoSpaceDN/>
        <w:bidi w:val="0"/>
        <w:spacing w:line="40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bookmarkStart w:id="78" w:name="_Toc106030888"/>
      <w:bookmarkEnd w:id="78"/>
      <w:bookmarkStart w:id="79" w:name="_Toc76462333"/>
      <w:bookmarkEnd w:id="79"/>
      <w:bookmarkStart w:id="80" w:name="_Toc19981"/>
      <w:bookmarkEnd w:id="80"/>
      <w:bookmarkStart w:id="81" w:name="_Toc19071"/>
      <w:bookmarkStart w:id="82" w:name="_Toc25859"/>
      <w:bookmarkStart w:id="83" w:name="_Toc28422"/>
      <w:bookmarkStart w:id="84" w:name="_Toc22716"/>
      <w:bookmarkStart w:id="85" w:name="_Toc29298"/>
      <w:bookmarkStart w:id="86" w:name="_Toc9614"/>
      <w:bookmarkStart w:id="87" w:name="_Toc65660353"/>
      <w:bookmarkStart w:id="88" w:name="_Toc32476"/>
      <w:r>
        <w:rPr>
          <w:rFonts w:hint="eastAsia" w:asciiTheme="minorEastAsia" w:hAnsiTheme="minorEastAsia" w:eastAsiaTheme="minorEastAsia" w:cstheme="minorEastAsia"/>
          <w:b/>
          <w:bCs/>
          <w:color w:val="auto"/>
          <w:sz w:val="24"/>
          <w:szCs w:val="24"/>
          <w:highlight w:val="none"/>
          <w:lang w:val="en-US" w:eastAsia="zh-CN"/>
        </w:rPr>
        <w:t>一、比选程序及方法</w:t>
      </w:r>
      <w:bookmarkEnd w:id="81"/>
      <w:bookmarkEnd w:id="82"/>
    </w:p>
    <w:p w14:paraId="4FE81FAC">
      <w:pPr>
        <w:pageBreakBefore w:val="0"/>
        <w:widowControl w:val="0"/>
        <w:kinsoku/>
        <w:wordWrap/>
        <w:overflowPunct/>
        <w:topLinePunct w:val="0"/>
        <w:autoSpaceDE/>
        <w:autoSpaceDN/>
        <w:bidi w:val="0"/>
        <w:snapToGrid w:val="0"/>
        <w:spacing w:line="400" w:lineRule="exact"/>
        <w:ind w:leftChars="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（一）比选按竞争性比选文件规定的时间和地点进行，</w:t>
      </w:r>
      <w:r>
        <w:rPr>
          <w:rFonts w:hint="eastAsia" w:asciiTheme="minorEastAsia" w:hAnsiTheme="minorEastAsia" w:eastAsiaTheme="minorEastAsia" w:cstheme="minorEastAsia"/>
          <w:color w:val="auto"/>
          <w:kern w:val="0"/>
          <w:sz w:val="24"/>
          <w:szCs w:val="24"/>
          <w:highlight w:val="none"/>
          <w:lang w:val="en-US" w:eastAsia="zh-CN"/>
        </w:rPr>
        <w:t>供应商</w:t>
      </w:r>
      <w:r>
        <w:rPr>
          <w:rFonts w:hint="eastAsia" w:asciiTheme="minorEastAsia" w:hAnsiTheme="minorEastAsia" w:eastAsiaTheme="minorEastAsia" w:cstheme="minorEastAsia"/>
          <w:color w:val="auto"/>
          <w:kern w:val="0"/>
          <w:sz w:val="24"/>
          <w:szCs w:val="24"/>
          <w:highlight w:val="none"/>
        </w:rPr>
        <w:t>须有法定代表人或其授权代表参加并签到。由本项目依法组建的评审小组分别与各</w:t>
      </w:r>
      <w:r>
        <w:rPr>
          <w:rFonts w:hint="eastAsia" w:asciiTheme="minorEastAsia" w:hAnsiTheme="minorEastAsia" w:eastAsiaTheme="minorEastAsia" w:cstheme="minorEastAsia"/>
          <w:color w:val="auto"/>
          <w:kern w:val="0"/>
          <w:sz w:val="24"/>
          <w:szCs w:val="24"/>
          <w:highlight w:val="none"/>
          <w:lang w:val="en-US" w:eastAsia="zh-CN"/>
        </w:rPr>
        <w:t>供应商</w:t>
      </w:r>
      <w:r>
        <w:rPr>
          <w:rFonts w:hint="eastAsia" w:asciiTheme="minorEastAsia" w:hAnsiTheme="minorEastAsia" w:eastAsiaTheme="minorEastAsia" w:cstheme="minorEastAsia"/>
          <w:color w:val="auto"/>
          <w:kern w:val="0"/>
          <w:sz w:val="24"/>
          <w:szCs w:val="24"/>
          <w:highlight w:val="none"/>
        </w:rPr>
        <w:t>进行比选。</w:t>
      </w:r>
    </w:p>
    <w:p w14:paraId="10322601">
      <w:pPr>
        <w:pageBreakBefore w:val="0"/>
        <w:widowControl w:val="0"/>
        <w:kinsoku/>
        <w:wordWrap/>
        <w:overflowPunct/>
        <w:topLinePunct w:val="0"/>
        <w:autoSpaceDE/>
        <w:autoSpaceDN/>
        <w:bidi w:val="0"/>
        <w:snapToGrid w:val="0"/>
        <w:spacing w:line="400" w:lineRule="exact"/>
        <w:ind w:leftChars="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（二）评审小组对各</w:t>
      </w:r>
      <w:r>
        <w:rPr>
          <w:rFonts w:hint="eastAsia" w:asciiTheme="minorEastAsia" w:hAnsiTheme="minorEastAsia" w:eastAsiaTheme="minorEastAsia" w:cstheme="minorEastAsia"/>
          <w:color w:val="auto"/>
          <w:kern w:val="0"/>
          <w:sz w:val="24"/>
          <w:szCs w:val="24"/>
          <w:highlight w:val="none"/>
          <w:lang w:val="en-US" w:eastAsia="zh-CN"/>
        </w:rPr>
        <w:t>供应商</w:t>
      </w:r>
      <w:r>
        <w:rPr>
          <w:rFonts w:hint="eastAsia" w:asciiTheme="minorEastAsia" w:hAnsiTheme="minorEastAsia" w:eastAsiaTheme="minorEastAsia" w:cstheme="minorEastAsia"/>
          <w:color w:val="auto"/>
          <w:kern w:val="0"/>
          <w:sz w:val="24"/>
          <w:szCs w:val="24"/>
          <w:highlight w:val="none"/>
        </w:rPr>
        <w:t>的资格条件、</w:t>
      </w:r>
      <w:r>
        <w:rPr>
          <w:rFonts w:hint="eastAsia" w:asciiTheme="minorEastAsia" w:hAnsiTheme="minorEastAsia" w:eastAsiaTheme="minorEastAsia" w:cstheme="minorEastAsia"/>
          <w:color w:val="auto"/>
          <w:kern w:val="0"/>
          <w:sz w:val="24"/>
          <w:szCs w:val="24"/>
          <w:highlight w:val="none"/>
          <w:lang w:eastAsia="zh-CN"/>
        </w:rPr>
        <w:t>投标文件</w:t>
      </w:r>
      <w:r>
        <w:rPr>
          <w:rFonts w:hint="eastAsia" w:asciiTheme="minorEastAsia" w:hAnsiTheme="minorEastAsia" w:eastAsiaTheme="minorEastAsia" w:cstheme="minorEastAsia"/>
          <w:color w:val="auto"/>
          <w:kern w:val="0"/>
          <w:sz w:val="24"/>
          <w:szCs w:val="24"/>
          <w:highlight w:val="none"/>
        </w:rPr>
        <w:t>的有效性、完整性和响应程度进行审查。各</w:t>
      </w:r>
      <w:r>
        <w:rPr>
          <w:rFonts w:hint="eastAsia" w:asciiTheme="minorEastAsia" w:hAnsiTheme="minorEastAsia" w:eastAsiaTheme="minorEastAsia" w:cstheme="minorEastAsia"/>
          <w:color w:val="auto"/>
          <w:kern w:val="0"/>
          <w:sz w:val="24"/>
          <w:szCs w:val="24"/>
          <w:highlight w:val="none"/>
          <w:lang w:val="en-US" w:eastAsia="zh-CN"/>
        </w:rPr>
        <w:t>供应商</w:t>
      </w:r>
      <w:r>
        <w:rPr>
          <w:rFonts w:hint="eastAsia" w:asciiTheme="minorEastAsia" w:hAnsiTheme="minorEastAsia" w:eastAsiaTheme="minorEastAsia" w:cstheme="minorEastAsia"/>
          <w:color w:val="auto"/>
          <w:kern w:val="0"/>
          <w:sz w:val="24"/>
          <w:szCs w:val="24"/>
          <w:highlight w:val="none"/>
        </w:rPr>
        <w:t>只有在完全符合要求的前提下，才能参与正式比选。</w:t>
      </w:r>
    </w:p>
    <w:p w14:paraId="14F34EB2">
      <w:pPr>
        <w:pageBreakBefore w:val="0"/>
        <w:widowControl w:val="0"/>
        <w:kinsoku/>
        <w:wordWrap/>
        <w:overflowPunct/>
        <w:topLinePunct w:val="0"/>
        <w:autoSpaceDE/>
        <w:autoSpaceDN/>
        <w:bidi w:val="0"/>
        <w:snapToGrid w:val="0"/>
        <w:spacing w:line="400" w:lineRule="exact"/>
        <w:ind w:leftChars="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1.资格性检查。依据法律法规和竞争性比选文件的规定，对</w:t>
      </w:r>
      <w:r>
        <w:rPr>
          <w:rFonts w:hint="eastAsia" w:asciiTheme="minorEastAsia" w:hAnsiTheme="minorEastAsia" w:eastAsiaTheme="minorEastAsia" w:cstheme="minorEastAsia"/>
          <w:color w:val="auto"/>
          <w:kern w:val="0"/>
          <w:sz w:val="24"/>
          <w:szCs w:val="24"/>
          <w:highlight w:val="none"/>
          <w:lang w:eastAsia="zh-CN"/>
        </w:rPr>
        <w:t>投标文件</w:t>
      </w:r>
      <w:r>
        <w:rPr>
          <w:rFonts w:hint="eastAsia" w:asciiTheme="minorEastAsia" w:hAnsiTheme="minorEastAsia" w:eastAsiaTheme="minorEastAsia" w:cstheme="minorEastAsia"/>
          <w:color w:val="auto"/>
          <w:kern w:val="0"/>
          <w:sz w:val="24"/>
          <w:szCs w:val="24"/>
          <w:highlight w:val="none"/>
        </w:rPr>
        <w:t>中的资格证明、等进行审查，以确定</w:t>
      </w:r>
      <w:r>
        <w:rPr>
          <w:rFonts w:hint="eastAsia" w:asciiTheme="minorEastAsia" w:hAnsiTheme="minorEastAsia" w:eastAsiaTheme="minorEastAsia" w:cstheme="minorEastAsia"/>
          <w:color w:val="auto"/>
          <w:kern w:val="0"/>
          <w:sz w:val="24"/>
          <w:szCs w:val="24"/>
          <w:highlight w:val="none"/>
          <w:lang w:val="en-US" w:eastAsia="zh-CN"/>
        </w:rPr>
        <w:t>供应商</w:t>
      </w:r>
      <w:r>
        <w:rPr>
          <w:rFonts w:hint="eastAsia" w:asciiTheme="minorEastAsia" w:hAnsiTheme="minorEastAsia" w:eastAsiaTheme="minorEastAsia" w:cstheme="minorEastAsia"/>
          <w:color w:val="auto"/>
          <w:kern w:val="0"/>
          <w:sz w:val="24"/>
          <w:szCs w:val="24"/>
          <w:highlight w:val="none"/>
        </w:rPr>
        <w:t>是否具备比选资格。资格性检查资料表如下：</w:t>
      </w:r>
    </w:p>
    <w:tbl>
      <w:tblPr>
        <w:tblStyle w:val="2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2716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3AA79086">
            <w:pPr>
              <w:pageBreakBefore w:val="0"/>
              <w:widowControl w:val="0"/>
              <w:kinsoku/>
              <w:wordWrap/>
              <w:overflowPunct/>
              <w:topLinePunct w:val="0"/>
              <w:autoSpaceDE/>
              <w:autoSpaceDN/>
              <w:bidi w:val="0"/>
              <w:spacing w:line="400" w:lineRule="exact"/>
              <w:ind w:leftChars="0"/>
              <w:jc w:val="center"/>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19980362">
            <w:pPr>
              <w:pageBreakBefore w:val="0"/>
              <w:widowControl w:val="0"/>
              <w:kinsoku/>
              <w:wordWrap/>
              <w:overflowPunct/>
              <w:topLinePunct w:val="0"/>
              <w:autoSpaceDE/>
              <w:autoSpaceDN/>
              <w:bidi w:val="0"/>
              <w:spacing w:line="400" w:lineRule="exact"/>
              <w:ind w:leftChars="0"/>
              <w:jc w:val="center"/>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4CB6BD7F">
            <w:pPr>
              <w:pageBreakBefore w:val="0"/>
              <w:widowControl w:val="0"/>
              <w:kinsoku/>
              <w:wordWrap/>
              <w:overflowPunct/>
              <w:topLinePunct w:val="0"/>
              <w:autoSpaceDE/>
              <w:autoSpaceDN/>
              <w:bidi w:val="0"/>
              <w:spacing w:line="400" w:lineRule="exact"/>
              <w:ind w:leftChars="0"/>
              <w:jc w:val="center"/>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检查内容</w:t>
            </w:r>
          </w:p>
        </w:tc>
      </w:tr>
      <w:tr w14:paraId="1F415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4D9F20B5">
            <w:pPr>
              <w:pageBreakBefore w:val="0"/>
              <w:widowControl w:val="0"/>
              <w:kinsoku/>
              <w:wordWrap/>
              <w:overflowPunct/>
              <w:topLinePunct w:val="0"/>
              <w:autoSpaceDE/>
              <w:autoSpaceDN/>
              <w:bidi w:val="0"/>
              <w:spacing w:line="400" w:lineRule="exact"/>
              <w:ind w:left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p>
        </w:tc>
        <w:tc>
          <w:tcPr>
            <w:tcW w:w="709" w:type="dxa"/>
            <w:vMerge w:val="restart"/>
            <w:vAlign w:val="center"/>
          </w:tcPr>
          <w:p w14:paraId="4CA7EA4B">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《中华人民共和国政府采购法》第二十二条规定</w:t>
            </w:r>
          </w:p>
        </w:tc>
        <w:tc>
          <w:tcPr>
            <w:tcW w:w="3118" w:type="dxa"/>
            <w:vAlign w:val="center"/>
          </w:tcPr>
          <w:p w14:paraId="49C7E053">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1.具有独立承担民事责任的能力</w:t>
            </w:r>
          </w:p>
        </w:tc>
        <w:tc>
          <w:tcPr>
            <w:tcW w:w="4984" w:type="dxa"/>
            <w:vAlign w:val="center"/>
          </w:tcPr>
          <w:p w14:paraId="3B6E1A19">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 xml:space="preserve">法人营业执照（副本）或事业单位法人证书（副本）或个体工商户营业执照或有效的自然人身份证明或社会团体法人登记证书（提供复印件）。 </w:t>
            </w:r>
          </w:p>
          <w:p w14:paraId="0752340A">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法定代表人身份证明和法定代表人授权代表委托书</w:t>
            </w:r>
            <w:r>
              <w:rPr>
                <w:rFonts w:hint="eastAsia" w:asciiTheme="minorEastAsia" w:hAnsiTheme="minorEastAsia" w:eastAsiaTheme="minorEastAsia" w:cstheme="minorEastAsia"/>
                <w:color w:val="auto"/>
                <w:sz w:val="24"/>
                <w:szCs w:val="24"/>
                <w:highlight w:val="none"/>
                <w:lang w:val="en-US" w:eastAsia="zh-CN"/>
              </w:rPr>
              <w:t>。</w:t>
            </w:r>
          </w:p>
        </w:tc>
      </w:tr>
      <w:tr w14:paraId="6A82D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F15A83A">
            <w:pPr>
              <w:pageBreakBefore w:val="0"/>
              <w:widowControl w:val="0"/>
              <w:kinsoku/>
              <w:wordWrap/>
              <w:overflowPunct/>
              <w:topLinePunct w:val="0"/>
              <w:autoSpaceDE/>
              <w:autoSpaceDN/>
              <w:bidi w:val="0"/>
              <w:spacing w:line="400" w:lineRule="exact"/>
              <w:ind w:leftChars="0"/>
              <w:jc w:val="center"/>
              <w:textAlignment w:val="auto"/>
              <w:rPr>
                <w:rFonts w:hint="eastAsia" w:asciiTheme="minorEastAsia" w:hAnsiTheme="minorEastAsia" w:eastAsiaTheme="minorEastAsia" w:cstheme="minorEastAsia"/>
                <w:color w:val="auto"/>
                <w:sz w:val="24"/>
                <w:szCs w:val="24"/>
                <w:highlight w:val="none"/>
              </w:rPr>
            </w:pPr>
          </w:p>
        </w:tc>
        <w:tc>
          <w:tcPr>
            <w:tcW w:w="709" w:type="dxa"/>
            <w:vMerge w:val="continue"/>
            <w:vAlign w:val="center"/>
          </w:tcPr>
          <w:p w14:paraId="787F2CE9">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lang w:val="zh-CN"/>
              </w:rPr>
            </w:pPr>
          </w:p>
        </w:tc>
        <w:tc>
          <w:tcPr>
            <w:tcW w:w="3118" w:type="dxa"/>
            <w:vAlign w:val="center"/>
          </w:tcPr>
          <w:p w14:paraId="59F0AF43">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zh-CN"/>
              </w:rPr>
              <w:t>2.</w:t>
            </w:r>
            <w:r>
              <w:rPr>
                <w:rFonts w:hint="eastAsia" w:asciiTheme="minorEastAsia" w:hAnsiTheme="minorEastAsia" w:eastAsiaTheme="minorEastAsia" w:cstheme="minorEastAsia"/>
                <w:color w:val="auto"/>
                <w:sz w:val="24"/>
                <w:szCs w:val="24"/>
                <w:highlight w:val="none"/>
              </w:rPr>
              <w:t>具有良好的商业信誉和健全的财务会计制度</w:t>
            </w:r>
          </w:p>
        </w:tc>
        <w:tc>
          <w:tcPr>
            <w:tcW w:w="4984" w:type="dxa"/>
            <w:vMerge w:val="restart"/>
            <w:vAlign w:val="center"/>
          </w:tcPr>
          <w:p w14:paraId="4082D2BB">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提供“基本资格条件承诺函”（格式详见第七篇）</w:t>
            </w:r>
          </w:p>
        </w:tc>
      </w:tr>
      <w:tr w14:paraId="28219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46FDA48">
            <w:pPr>
              <w:pageBreakBefore w:val="0"/>
              <w:widowControl w:val="0"/>
              <w:kinsoku/>
              <w:wordWrap/>
              <w:overflowPunct/>
              <w:topLinePunct w:val="0"/>
              <w:autoSpaceDE/>
              <w:autoSpaceDN/>
              <w:bidi w:val="0"/>
              <w:spacing w:line="400" w:lineRule="exact"/>
              <w:ind w:leftChars="0"/>
              <w:jc w:val="center"/>
              <w:textAlignment w:val="auto"/>
              <w:rPr>
                <w:rFonts w:hint="eastAsia" w:asciiTheme="minorEastAsia" w:hAnsiTheme="minorEastAsia" w:eastAsiaTheme="minorEastAsia" w:cstheme="minorEastAsia"/>
                <w:color w:val="auto"/>
                <w:sz w:val="24"/>
                <w:szCs w:val="24"/>
                <w:highlight w:val="none"/>
              </w:rPr>
            </w:pPr>
          </w:p>
        </w:tc>
        <w:tc>
          <w:tcPr>
            <w:tcW w:w="709" w:type="dxa"/>
            <w:vMerge w:val="continue"/>
            <w:vAlign w:val="center"/>
          </w:tcPr>
          <w:p w14:paraId="4857B442">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lang w:val="zh-CN"/>
              </w:rPr>
            </w:pPr>
          </w:p>
        </w:tc>
        <w:tc>
          <w:tcPr>
            <w:tcW w:w="3118" w:type="dxa"/>
            <w:vAlign w:val="center"/>
          </w:tcPr>
          <w:p w14:paraId="0B0C7873">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3.具有履行合同所必需的设备和专业技术能力</w:t>
            </w:r>
          </w:p>
        </w:tc>
        <w:tc>
          <w:tcPr>
            <w:tcW w:w="4984" w:type="dxa"/>
            <w:vMerge w:val="continue"/>
            <w:vAlign w:val="center"/>
          </w:tcPr>
          <w:p w14:paraId="45FDA1CF">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rPr>
            </w:pPr>
          </w:p>
        </w:tc>
      </w:tr>
      <w:tr w14:paraId="38B81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79EE573B">
            <w:pPr>
              <w:pageBreakBefore w:val="0"/>
              <w:widowControl w:val="0"/>
              <w:kinsoku/>
              <w:wordWrap/>
              <w:overflowPunct/>
              <w:topLinePunct w:val="0"/>
              <w:autoSpaceDE/>
              <w:autoSpaceDN/>
              <w:bidi w:val="0"/>
              <w:spacing w:line="400" w:lineRule="exact"/>
              <w:ind w:leftChars="0"/>
              <w:jc w:val="center"/>
              <w:textAlignment w:val="auto"/>
              <w:rPr>
                <w:rFonts w:hint="eastAsia" w:asciiTheme="minorEastAsia" w:hAnsiTheme="minorEastAsia" w:eastAsiaTheme="minorEastAsia" w:cstheme="minorEastAsia"/>
                <w:color w:val="auto"/>
                <w:sz w:val="24"/>
                <w:szCs w:val="24"/>
                <w:highlight w:val="none"/>
              </w:rPr>
            </w:pPr>
          </w:p>
        </w:tc>
        <w:tc>
          <w:tcPr>
            <w:tcW w:w="709" w:type="dxa"/>
            <w:vMerge w:val="continue"/>
            <w:vAlign w:val="center"/>
          </w:tcPr>
          <w:p w14:paraId="0AD56A7F">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lang w:val="zh-CN"/>
              </w:rPr>
            </w:pPr>
          </w:p>
        </w:tc>
        <w:tc>
          <w:tcPr>
            <w:tcW w:w="3118" w:type="dxa"/>
            <w:vAlign w:val="center"/>
          </w:tcPr>
          <w:p w14:paraId="5E4B4CC5">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lang w:val="zh-CN"/>
              </w:rPr>
              <w:t>4.有依法缴纳税收和社会保障金的良好记录</w:t>
            </w:r>
          </w:p>
        </w:tc>
        <w:tc>
          <w:tcPr>
            <w:tcW w:w="4984" w:type="dxa"/>
            <w:vMerge w:val="continue"/>
            <w:vAlign w:val="center"/>
          </w:tcPr>
          <w:p w14:paraId="59913630">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rPr>
            </w:pPr>
          </w:p>
        </w:tc>
      </w:tr>
      <w:tr w14:paraId="2D271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D1AA75B">
            <w:pPr>
              <w:pageBreakBefore w:val="0"/>
              <w:widowControl w:val="0"/>
              <w:kinsoku/>
              <w:wordWrap/>
              <w:overflowPunct/>
              <w:topLinePunct w:val="0"/>
              <w:autoSpaceDE/>
              <w:autoSpaceDN/>
              <w:bidi w:val="0"/>
              <w:spacing w:line="400" w:lineRule="exact"/>
              <w:ind w:leftChars="0"/>
              <w:jc w:val="center"/>
              <w:textAlignment w:val="auto"/>
              <w:rPr>
                <w:rFonts w:hint="eastAsia" w:asciiTheme="minorEastAsia" w:hAnsiTheme="minorEastAsia" w:eastAsiaTheme="minorEastAsia" w:cstheme="minorEastAsia"/>
                <w:color w:val="auto"/>
                <w:sz w:val="24"/>
                <w:szCs w:val="24"/>
                <w:highlight w:val="none"/>
              </w:rPr>
            </w:pPr>
          </w:p>
        </w:tc>
        <w:tc>
          <w:tcPr>
            <w:tcW w:w="709" w:type="dxa"/>
            <w:vMerge w:val="continue"/>
            <w:vAlign w:val="center"/>
          </w:tcPr>
          <w:p w14:paraId="4E8EA2DE">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lang w:val="zh-CN"/>
              </w:rPr>
            </w:pPr>
          </w:p>
        </w:tc>
        <w:tc>
          <w:tcPr>
            <w:tcW w:w="3118" w:type="dxa"/>
            <w:vAlign w:val="center"/>
          </w:tcPr>
          <w:p w14:paraId="0FC828E3">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5.参加政府采购活动前三年内，在经营活动中没有重大违法记录</w:t>
            </w:r>
          </w:p>
        </w:tc>
        <w:tc>
          <w:tcPr>
            <w:tcW w:w="4984" w:type="dxa"/>
            <w:vMerge w:val="continue"/>
            <w:vAlign w:val="center"/>
          </w:tcPr>
          <w:p w14:paraId="31241A8B">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b/>
                <w:color w:val="auto"/>
                <w:sz w:val="24"/>
                <w:szCs w:val="24"/>
                <w:highlight w:val="none"/>
              </w:rPr>
            </w:pPr>
          </w:p>
        </w:tc>
      </w:tr>
      <w:tr w14:paraId="6EBD5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639DC52D">
            <w:pPr>
              <w:pageBreakBefore w:val="0"/>
              <w:widowControl w:val="0"/>
              <w:kinsoku/>
              <w:wordWrap/>
              <w:overflowPunct/>
              <w:topLinePunct w:val="0"/>
              <w:autoSpaceDE/>
              <w:autoSpaceDN/>
              <w:bidi w:val="0"/>
              <w:spacing w:line="400" w:lineRule="exact"/>
              <w:ind w:leftChars="0"/>
              <w:jc w:val="center"/>
              <w:textAlignment w:val="auto"/>
              <w:rPr>
                <w:rFonts w:hint="eastAsia" w:asciiTheme="minorEastAsia" w:hAnsiTheme="minorEastAsia" w:eastAsiaTheme="minorEastAsia" w:cstheme="minorEastAsia"/>
                <w:color w:val="auto"/>
                <w:sz w:val="24"/>
                <w:szCs w:val="24"/>
                <w:highlight w:val="none"/>
              </w:rPr>
            </w:pPr>
          </w:p>
        </w:tc>
        <w:tc>
          <w:tcPr>
            <w:tcW w:w="709" w:type="dxa"/>
            <w:vMerge w:val="continue"/>
            <w:vAlign w:val="center"/>
          </w:tcPr>
          <w:p w14:paraId="055ED76C">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rPr>
            </w:pPr>
          </w:p>
        </w:tc>
        <w:tc>
          <w:tcPr>
            <w:tcW w:w="3118" w:type="dxa"/>
            <w:vAlign w:val="center"/>
          </w:tcPr>
          <w:p w14:paraId="0F4BBF3F">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6.法律、行政法规规定的其他条件</w:t>
            </w:r>
          </w:p>
        </w:tc>
        <w:tc>
          <w:tcPr>
            <w:tcW w:w="4984" w:type="dxa"/>
            <w:vAlign w:val="center"/>
          </w:tcPr>
          <w:p w14:paraId="0BC835CD">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rPr>
            </w:pPr>
          </w:p>
        </w:tc>
      </w:tr>
      <w:tr w14:paraId="009CF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3661CCCA">
            <w:pPr>
              <w:pageBreakBefore w:val="0"/>
              <w:widowControl w:val="0"/>
              <w:kinsoku/>
              <w:wordWrap/>
              <w:overflowPunct/>
              <w:topLinePunct w:val="0"/>
              <w:autoSpaceDE/>
              <w:autoSpaceDN/>
              <w:bidi w:val="0"/>
              <w:spacing w:line="400" w:lineRule="exact"/>
              <w:ind w:leftChars="0"/>
              <w:jc w:val="center"/>
              <w:textAlignment w:val="auto"/>
              <w:rPr>
                <w:rFonts w:hint="eastAsia" w:asciiTheme="minorEastAsia" w:hAnsiTheme="minorEastAsia" w:eastAsiaTheme="minorEastAsia" w:cstheme="minorEastAsia"/>
                <w:color w:val="auto"/>
                <w:sz w:val="24"/>
                <w:szCs w:val="24"/>
                <w:highlight w:val="none"/>
              </w:rPr>
            </w:pPr>
          </w:p>
        </w:tc>
        <w:tc>
          <w:tcPr>
            <w:tcW w:w="709" w:type="dxa"/>
            <w:vMerge w:val="continue"/>
            <w:vAlign w:val="center"/>
          </w:tcPr>
          <w:p w14:paraId="7D49BE18">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rPr>
            </w:pPr>
          </w:p>
        </w:tc>
        <w:tc>
          <w:tcPr>
            <w:tcW w:w="3118" w:type="dxa"/>
            <w:vAlign w:val="center"/>
          </w:tcPr>
          <w:p w14:paraId="7BCF3088">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7.本项目的特定资格要求</w:t>
            </w:r>
          </w:p>
        </w:tc>
        <w:tc>
          <w:tcPr>
            <w:tcW w:w="4984" w:type="dxa"/>
            <w:vAlign w:val="center"/>
          </w:tcPr>
          <w:p w14:paraId="29C729AB">
            <w:pPr>
              <w:pageBreakBefore w:val="0"/>
              <w:widowControl w:val="0"/>
              <w:kinsoku/>
              <w:wordWrap/>
              <w:overflowPunct/>
              <w:topLinePunct w:val="0"/>
              <w:autoSpaceDE/>
              <w:autoSpaceDN/>
              <w:bidi w:val="0"/>
              <w:spacing w:line="400" w:lineRule="exact"/>
              <w:textAlignment w:val="auto"/>
              <w:outlineLvl w:val="9"/>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b w:val="0"/>
                <w:bCs/>
                <w:color w:val="auto"/>
                <w:sz w:val="24"/>
                <w:szCs w:val="24"/>
                <w:highlight w:val="none"/>
                <w:lang w:val="en-US" w:eastAsia="zh-CN"/>
              </w:rPr>
              <w:t>按第一篇</w:t>
            </w:r>
            <w:r>
              <w:rPr>
                <w:rFonts w:hint="eastAsia" w:asciiTheme="minorEastAsia" w:hAnsiTheme="minorEastAsia" w:eastAsiaTheme="minorEastAsia" w:cstheme="minorEastAsia"/>
                <w:b w:val="0"/>
                <w:bCs/>
                <w:color w:val="auto"/>
                <w:sz w:val="24"/>
                <w:szCs w:val="24"/>
                <w:highlight w:val="none"/>
              </w:rPr>
              <w:t>三、</w:t>
            </w:r>
            <w:r>
              <w:rPr>
                <w:rFonts w:hint="eastAsia" w:asciiTheme="minorEastAsia" w:hAnsiTheme="minorEastAsia" w:eastAsiaTheme="minorEastAsia" w:cstheme="minorEastAsia"/>
                <w:b w:val="0"/>
                <w:bCs/>
                <w:color w:val="auto"/>
                <w:sz w:val="24"/>
                <w:szCs w:val="24"/>
                <w:highlight w:val="none"/>
                <w:lang w:eastAsia="zh-CN"/>
              </w:rPr>
              <w:t>供应商</w:t>
            </w:r>
            <w:r>
              <w:rPr>
                <w:rFonts w:hint="eastAsia" w:asciiTheme="minorEastAsia" w:hAnsiTheme="minorEastAsia" w:eastAsiaTheme="minorEastAsia" w:cstheme="minorEastAsia"/>
                <w:b w:val="0"/>
                <w:bCs/>
                <w:color w:val="auto"/>
                <w:sz w:val="24"/>
                <w:szCs w:val="24"/>
                <w:highlight w:val="none"/>
              </w:rPr>
              <w:t>资格条件</w:t>
            </w:r>
            <w:r>
              <w:rPr>
                <w:rFonts w:hint="eastAsia" w:asciiTheme="minorEastAsia" w:hAnsiTheme="minorEastAsia" w:eastAsiaTheme="minorEastAsia" w:cstheme="minorEastAsia"/>
                <w:b w:val="0"/>
                <w:bCs/>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bCs/>
                <w:color w:val="auto"/>
                <w:sz w:val="24"/>
                <w:szCs w:val="24"/>
                <w:highlight w:val="none"/>
              </w:rPr>
              <w:t>二）特定资格条件</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要求提供（如果有）</w:t>
            </w:r>
          </w:p>
        </w:tc>
      </w:tr>
      <w:tr w14:paraId="722D0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Align w:val="center"/>
          </w:tcPr>
          <w:p w14:paraId="3AF79FCF">
            <w:pPr>
              <w:pageBreakBefore w:val="0"/>
              <w:widowControl w:val="0"/>
              <w:kinsoku/>
              <w:wordWrap/>
              <w:overflowPunct/>
              <w:topLinePunct w:val="0"/>
              <w:autoSpaceDE/>
              <w:autoSpaceDN/>
              <w:bidi w:val="0"/>
              <w:spacing w:line="400" w:lineRule="exact"/>
              <w:ind w:left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p>
        </w:tc>
        <w:tc>
          <w:tcPr>
            <w:tcW w:w="3827" w:type="dxa"/>
            <w:gridSpan w:val="2"/>
            <w:vAlign w:val="center"/>
          </w:tcPr>
          <w:p w14:paraId="40ECF4DA">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参选保证金</w:t>
            </w:r>
          </w:p>
        </w:tc>
        <w:tc>
          <w:tcPr>
            <w:tcW w:w="4984" w:type="dxa"/>
            <w:vAlign w:val="center"/>
          </w:tcPr>
          <w:p w14:paraId="04EE6499">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b w:val="0"/>
                <w:bCs/>
                <w:color w:val="auto"/>
                <w:sz w:val="24"/>
                <w:szCs w:val="24"/>
                <w:highlight w:val="none"/>
                <w:lang w:val="en-US" w:eastAsia="zh-CN"/>
              </w:rPr>
              <w:t>按第一篇要求</w:t>
            </w:r>
            <w:r>
              <w:rPr>
                <w:rFonts w:hint="eastAsia" w:asciiTheme="minorEastAsia" w:hAnsiTheme="minorEastAsia" w:eastAsiaTheme="minorEastAsia" w:cstheme="minorEastAsia"/>
                <w:color w:val="auto"/>
                <w:sz w:val="24"/>
                <w:szCs w:val="24"/>
                <w:highlight w:val="none"/>
                <w:lang w:val="en-US" w:eastAsia="zh-CN"/>
              </w:rPr>
              <w:t>（如果有）</w:t>
            </w:r>
          </w:p>
        </w:tc>
      </w:tr>
      <w:tr w14:paraId="08E24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Align w:val="center"/>
          </w:tcPr>
          <w:p w14:paraId="5E9DE3DA">
            <w:pPr>
              <w:pageBreakBefore w:val="0"/>
              <w:widowControl w:val="0"/>
              <w:kinsoku/>
              <w:wordWrap/>
              <w:overflowPunct/>
              <w:topLinePunct w:val="0"/>
              <w:autoSpaceDE/>
              <w:autoSpaceDN/>
              <w:bidi w:val="0"/>
              <w:spacing w:line="400" w:lineRule="exact"/>
              <w:ind w:leftChars="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w:t>
            </w:r>
          </w:p>
        </w:tc>
        <w:tc>
          <w:tcPr>
            <w:tcW w:w="3827" w:type="dxa"/>
            <w:gridSpan w:val="2"/>
            <w:vAlign w:val="center"/>
          </w:tcPr>
          <w:p w14:paraId="1A3DEA3F">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参照落实政府采购政策需满足的资格要求</w:t>
            </w:r>
          </w:p>
        </w:tc>
        <w:tc>
          <w:tcPr>
            <w:tcW w:w="4984" w:type="dxa"/>
            <w:vAlign w:val="center"/>
          </w:tcPr>
          <w:p w14:paraId="17F83236">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b w:val="0"/>
                <w:bCs/>
                <w:color w:val="auto"/>
                <w:sz w:val="24"/>
                <w:szCs w:val="24"/>
                <w:highlight w:val="none"/>
                <w:lang w:val="en-US" w:eastAsia="zh-CN"/>
              </w:rPr>
              <w:t>按第一篇要求</w:t>
            </w:r>
            <w:r>
              <w:rPr>
                <w:rFonts w:hint="eastAsia" w:asciiTheme="minorEastAsia" w:hAnsiTheme="minorEastAsia" w:eastAsiaTheme="minorEastAsia" w:cstheme="minorEastAsia"/>
                <w:color w:val="auto"/>
                <w:sz w:val="24"/>
                <w:szCs w:val="24"/>
                <w:highlight w:val="none"/>
                <w:lang w:val="en-US" w:eastAsia="zh-CN"/>
              </w:rPr>
              <w:t>（如果有）</w:t>
            </w:r>
          </w:p>
        </w:tc>
      </w:tr>
    </w:tbl>
    <w:p w14:paraId="11B71D35">
      <w:pPr>
        <w:pageBreakBefore w:val="0"/>
        <w:widowControl w:val="0"/>
        <w:kinsoku/>
        <w:wordWrap/>
        <w:overflowPunct/>
        <w:topLinePunct w:val="0"/>
        <w:autoSpaceDE/>
        <w:autoSpaceDN/>
        <w:bidi w:val="0"/>
        <w:snapToGrid w:val="0"/>
        <w:spacing w:line="400" w:lineRule="exact"/>
        <w:ind w:leftChars="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注：</w:t>
      </w:r>
    </w:p>
    <w:p w14:paraId="33CF9B61">
      <w:pPr>
        <w:pageBreakBefore w:val="0"/>
        <w:widowControl w:val="0"/>
        <w:kinsoku/>
        <w:wordWrap/>
        <w:overflowPunct/>
        <w:topLinePunct w:val="0"/>
        <w:autoSpaceDE/>
        <w:autoSpaceDN/>
        <w:bidi w:val="0"/>
        <w:snapToGrid w:val="0"/>
        <w:spacing w:line="400" w:lineRule="exact"/>
        <w:ind w:leftChars="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fldChar w:fldCharType="begin"/>
      </w:r>
      <w:r>
        <w:rPr>
          <w:rFonts w:hint="eastAsia" w:asciiTheme="minorEastAsia" w:hAnsiTheme="minorEastAsia" w:eastAsiaTheme="minorEastAsia" w:cstheme="minorEastAsia"/>
          <w:color w:val="auto"/>
          <w:kern w:val="0"/>
          <w:sz w:val="24"/>
          <w:szCs w:val="24"/>
          <w:highlight w:val="none"/>
        </w:rPr>
        <w:instrText xml:space="preserve"> eq \o\ac(</w:instrText>
      </w:r>
      <w:r>
        <w:rPr>
          <w:rFonts w:hint="eastAsia" w:asciiTheme="minorEastAsia" w:hAnsiTheme="minorEastAsia" w:eastAsiaTheme="minorEastAsia" w:cstheme="minorEastAsia"/>
          <w:color w:val="auto"/>
          <w:kern w:val="0"/>
          <w:position w:val="-4"/>
          <w:sz w:val="36"/>
          <w:szCs w:val="24"/>
          <w:highlight w:val="none"/>
        </w:rPr>
        <w:instrText xml:space="preserve">○</w:instrText>
      </w:r>
      <w:r>
        <w:rPr>
          <w:rFonts w:hint="eastAsia" w:asciiTheme="minorEastAsia" w:hAnsiTheme="minorEastAsia" w:eastAsiaTheme="minorEastAsia" w:cstheme="minorEastAsia"/>
          <w:color w:val="auto"/>
          <w:kern w:val="0"/>
          <w:position w:val="0"/>
          <w:sz w:val="24"/>
          <w:szCs w:val="24"/>
          <w:highlight w:val="none"/>
        </w:rPr>
        <w:instrText xml:space="preserve">,1)</w:instrText>
      </w:r>
      <w:r>
        <w:rPr>
          <w:rFonts w:hint="eastAsia" w:asciiTheme="minorEastAsia" w:hAnsiTheme="minorEastAsia" w:eastAsiaTheme="minorEastAsia" w:cstheme="minorEastAsia"/>
          <w:color w:val="auto"/>
          <w:kern w:val="0"/>
          <w:sz w:val="24"/>
          <w:szCs w:val="24"/>
          <w:highlight w:val="none"/>
        </w:rPr>
        <w:fldChar w:fldCharType="end"/>
      </w:r>
      <w:r>
        <w:rPr>
          <w:rFonts w:hint="eastAsia" w:asciiTheme="minorEastAsia" w:hAnsiTheme="minorEastAsia" w:eastAsiaTheme="minorEastAsia" w:cstheme="minorEastAsia"/>
          <w:color w:val="auto"/>
          <w:kern w:val="0"/>
          <w:sz w:val="24"/>
          <w:szCs w:val="24"/>
          <w:highlight w:val="none"/>
        </w:rPr>
        <w:t>根据《中华人民共和国政府采购法实施条例》第十九条“参加政府采购活动前三年内，在经营活动中没有重大违法记录”中“重大违法记录”，是指</w:t>
      </w:r>
      <w:r>
        <w:rPr>
          <w:rFonts w:hint="eastAsia" w:asciiTheme="minorEastAsia" w:hAnsiTheme="minorEastAsia" w:eastAsiaTheme="minorEastAsia" w:cstheme="minorEastAsia"/>
          <w:color w:val="auto"/>
          <w:kern w:val="0"/>
          <w:sz w:val="24"/>
          <w:szCs w:val="24"/>
          <w:highlight w:val="none"/>
          <w:lang w:val="en-US" w:eastAsia="zh-CN"/>
        </w:rPr>
        <w:t>供应商</w:t>
      </w:r>
      <w:r>
        <w:rPr>
          <w:rFonts w:hint="eastAsia" w:asciiTheme="minorEastAsia" w:hAnsiTheme="minorEastAsia" w:eastAsiaTheme="minorEastAsia" w:cstheme="minorEastAsia"/>
          <w:color w:val="auto"/>
          <w:kern w:val="0"/>
          <w:sz w:val="24"/>
          <w:szCs w:val="24"/>
          <w:highlight w:val="none"/>
        </w:rPr>
        <w:t>因违法经营受到刑事处罚或者责令停产停业、吊销许可证或者执照、较大数额罚款等行政处罚。行政处罚中“较大数额”的认定标准，参照“财政部关于《中华人民共和国政府采购法实施条例》第十九条第一款“较大数额罚款”具体适用问题的意见（财库〔2022〕3 号）”执行。</w:t>
      </w:r>
      <w:r>
        <w:rPr>
          <w:rFonts w:hint="eastAsia" w:asciiTheme="minorEastAsia" w:hAnsiTheme="minorEastAsia" w:eastAsiaTheme="minorEastAsia" w:cstheme="minorEastAsia"/>
          <w:color w:val="auto"/>
          <w:kern w:val="0"/>
          <w:sz w:val="24"/>
          <w:szCs w:val="24"/>
          <w:highlight w:val="none"/>
          <w:lang w:val="en-US" w:eastAsia="zh-CN"/>
        </w:rPr>
        <w:t>供应商</w:t>
      </w:r>
      <w:r>
        <w:rPr>
          <w:rFonts w:hint="eastAsia" w:asciiTheme="minorEastAsia" w:hAnsiTheme="minorEastAsia" w:eastAsiaTheme="minorEastAsia" w:cstheme="minorEastAsia"/>
          <w:color w:val="auto"/>
          <w:kern w:val="0"/>
          <w:sz w:val="24"/>
          <w:szCs w:val="24"/>
          <w:highlight w:val="none"/>
        </w:rPr>
        <w:t>可于投标文件递交截止时间前通过 “信用中国”网站(www.creditchina.gov.cn)、"中国政府采购网"(www.ccgp.gov.cn)等渠道查询信用记录。</w:t>
      </w:r>
    </w:p>
    <w:p w14:paraId="4E1D3707">
      <w:pPr>
        <w:pageBreakBefore w:val="0"/>
        <w:widowControl w:val="0"/>
        <w:kinsoku/>
        <w:wordWrap/>
        <w:overflowPunct/>
        <w:topLinePunct w:val="0"/>
        <w:autoSpaceDE/>
        <w:autoSpaceDN/>
        <w:bidi w:val="0"/>
        <w:snapToGrid w:val="0"/>
        <w:spacing w:line="400" w:lineRule="exact"/>
        <w:ind w:leftChars="0" w:firstLine="480" w:firstLineChars="20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2.符合性审查。依据竞争性比选文件的规定，从投标文件的有效性、完整性和对竞争性比选文件的响应程度进行审查，以确定是否对竞争性比选文件的实质性要求作出响应。符合性审查资料表如下：</w:t>
      </w:r>
    </w:p>
    <w:tbl>
      <w:tblPr>
        <w:tblStyle w:val="2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1A627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7AF99697">
            <w:pPr>
              <w:pageBreakBefore w:val="0"/>
              <w:widowControl w:val="0"/>
              <w:kinsoku/>
              <w:wordWrap/>
              <w:overflowPunct/>
              <w:topLinePunct w:val="0"/>
              <w:autoSpaceDE/>
              <w:autoSpaceDN/>
              <w:bidi w:val="0"/>
              <w:spacing w:line="400" w:lineRule="exact"/>
              <w:ind w:leftChars="0"/>
              <w:jc w:val="center"/>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序号</w:t>
            </w:r>
          </w:p>
        </w:tc>
        <w:tc>
          <w:tcPr>
            <w:tcW w:w="3544" w:type="dxa"/>
            <w:gridSpan w:val="2"/>
            <w:vAlign w:val="center"/>
          </w:tcPr>
          <w:p w14:paraId="3ED60B3D">
            <w:pPr>
              <w:pageBreakBefore w:val="0"/>
              <w:widowControl w:val="0"/>
              <w:kinsoku/>
              <w:wordWrap/>
              <w:overflowPunct/>
              <w:topLinePunct w:val="0"/>
              <w:autoSpaceDE/>
              <w:autoSpaceDN/>
              <w:bidi w:val="0"/>
              <w:spacing w:line="400" w:lineRule="exact"/>
              <w:ind w:leftChars="0"/>
              <w:jc w:val="center"/>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评审因素</w:t>
            </w:r>
          </w:p>
        </w:tc>
        <w:tc>
          <w:tcPr>
            <w:tcW w:w="5409" w:type="dxa"/>
            <w:vAlign w:val="center"/>
          </w:tcPr>
          <w:p w14:paraId="31B84950">
            <w:pPr>
              <w:pageBreakBefore w:val="0"/>
              <w:widowControl w:val="0"/>
              <w:kinsoku/>
              <w:wordWrap/>
              <w:overflowPunct/>
              <w:topLinePunct w:val="0"/>
              <w:autoSpaceDE/>
              <w:autoSpaceDN/>
              <w:bidi w:val="0"/>
              <w:spacing w:line="400" w:lineRule="exact"/>
              <w:ind w:leftChars="0"/>
              <w:jc w:val="center"/>
              <w:textAlignment w:val="auto"/>
              <w:rPr>
                <w:rFonts w:hint="eastAsia" w:asciiTheme="minorEastAsia" w:hAnsiTheme="minorEastAsia" w:eastAsiaTheme="minorEastAsia" w:cstheme="minorEastAsia"/>
                <w:b/>
                <w:color w:val="auto"/>
                <w:kern w:val="0"/>
                <w:sz w:val="24"/>
                <w:szCs w:val="24"/>
                <w:highlight w:val="none"/>
              </w:rPr>
            </w:pPr>
            <w:r>
              <w:rPr>
                <w:rFonts w:hint="eastAsia" w:asciiTheme="minorEastAsia" w:hAnsiTheme="minorEastAsia" w:eastAsiaTheme="minorEastAsia" w:cstheme="minorEastAsia"/>
                <w:b/>
                <w:color w:val="auto"/>
                <w:kern w:val="0"/>
                <w:sz w:val="24"/>
                <w:szCs w:val="24"/>
                <w:highlight w:val="none"/>
              </w:rPr>
              <w:t>评审标准</w:t>
            </w:r>
          </w:p>
        </w:tc>
      </w:tr>
      <w:tr w14:paraId="575C3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01CE01CB">
            <w:pPr>
              <w:pageBreakBefore w:val="0"/>
              <w:widowControl w:val="0"/>
              <w:kinsoku/>
              <w:wordWrap/>
              <w:overflowPunct/>
              <w:topLinePunct w:val="0"/>
              <w:autoSpaceDE/>
              <w:autoSpaceDN/>
              <w:bidi w:val="0"/>
              <w:spacing w:line="400" w:lineRule="exact"/>
              <w:ind w:leftChars="0"/>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1</w:t>
            </w:r>
          </w:p>
        </w:tc>
        <w:tc>
          <w:tcPr>
            <w:tcW w:w="1560" w:type="dxa"/>
            <w:vMerge w:val="restart"/>
            <w:vAlign w:val="center"/>
          </w:tcPr>
          <w:p w14:paraId="671BC77D">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有效性审查</w:t>
            </w:r>
          </w:p>
        </w:tc>
        <w:tc>
          <w:tcPr>
            <w:tcW w:w="1984" w:type="dxa"/>
            <w:vAlign w:val="center"/>
          </w:tcPr>
          <w:p w14:paraId="6D0D410F">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投标文件签署或盖章</w:t>
            </w:r>
          </w:p>
        </w:tc>
        <w:tc>
          <w:tcPr>
            <w:tcW w:w="5409" w:type="dxa"/>
            <w:vAlign w:val="center"/>
          </w:tcPr>
          <w:p w14:paraId="0A493071">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按竞争性比选文件“第七篇投标文件编制要求”要求签署或盖章。</w:t>
            </w:r>
          </w:p>
        </w:tc>
      </w:tr>
      <w:tr w14:paraId="1A3F0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1ED14DA7">
            <w:pPr>
              <w:pageBreakBefore w:val="0"/>
              <w:widowControl w:val="0"/>
              <w:kinsoku/>
              <w:wordWrap/>
              <w:overflowPunct/>
              <w:topLinePunct w:val="0"/>
              <w:autoSpaceDE/>
              <w:autoSpaceDN/>
              <w:bidi w:val="0"/>
              <w:spacing w:line="400" w:lineRule="exact"/>
              <w:ind w:leftChars="0"/>
              <w:jc w:val="center"/>
              <w:textAlignment w:val="auto"/>
              <w:rPr>
                <w:rFonts w:hint="eastAsia" w:asciiTheme="minorEastAsia" w:hAnsiTheme="minorEastAsia" w:eastAsiaTheme="minorEastAsia" w:cstheme="minorEastAsia"/>
                <w:color w:val="auto"/>
                <w:kern w:val="0"/>
                <w:sz w:val="24"/>
                <w:szCs w:val="24"/>
                <w:highlight w:val="none"/>
              </w:rPr>
            </w:pPr>
          </w:p>
        </w:tc>
        <w:tc>
          <w:tcPr>
            <w:tcW w:w="1560" w:type="dxa"/>
            <w:vMerge w:val="continue"/>
            <w:vAlign w:val="center"/>
          </w:tcPr>
          <w:p w14:paraId="01FEA129">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kern w:val="0"/>
                <w:sz w:val="24"/>
                <w:szCs w:val="24"/>
                <w:highlight w:val="none"/>
              </w:rPr>
            </w:pPr>
          </w:p>
        </w:tc>
        <w:tc>
          <w:tcPr>
            <w:tcW w:w="1984" w:type="dxa"/>
            <w:vAlign w:val="center"/>
          </w:tcPr>
          <w:p w14:paraId="610A48DB">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法定代表人身份证明及授权委托书</w:t>
            </w:r>
          </w:p>
        </w:tc>
        <w:tc>
          <w:tcPr>
            <w:tcW w:w="5409" w:type="dxa"/>
            <w:vAlign w:val="center"/>
          </w:tcPr>
          <w:p w14:paraId="4119A0FD">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法定代表人身份证明及授权委托书有效，符合竞争性比选文件规定的格式，签署或盖章齐全。</w:t>
            </w:r>
          </w:p>
        </w:tc>
      </w:tr>
      <w:tr w14:paraId="146BD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16B00485">
            <w:pPr>
              <w:pageBreakBefore w:val="0"/>
              <w:widowControl w:val="0"/>
              <w:kinsoku/>
              <w:wordWrap/>
              <w:overflowPunct/>
              <w:topLinePunct w:val="0"/>
              <w:autoSpaceDE/>
              <w:autoSpaceDN/>
              <w:bidi w:val="0"/>
              <w:spacing w:line="400" w:lineRule="exact"/>
              <w:ind w:leftChars="0"/>
              <w:jc w:val="center"/>
              <w:textAlignment w:val="auto"/>
              <w:rPr>
                <w:rFonts w:hint="eastAsia" w:asciiTheme="minorEastAsia" w:hAnsiTheme="minorEastAsia" w:eastAsiaTheme="minorEastAsia" w:cstheme="minorEastAsia"/>
                <w:color w:val="auto"/>
                <w:kern w:val="0"/>
                <w:sz w:val="24"/>
                <w:szCs w:val="24"/>
                <w:highlight w:val="none"/>
              </w:rPr>
            </w:pPr>
          </w:p>
        </w:tc>
        <w:tc>
          <w:tcPr>
            <w:tcW w:w="1560" w:type="dxa"/>
            <w:vMerge w:val="continue"/>
            <w:vAlign w:val="center"/>
          </w:tcPr>
          <w:p w14:paraId="643AC86B">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kern w:val="0"/>
                <w:sz w:val="24"/>
                <w:szCs w:val="24"/>
                <w:highlight w:val="none"/>
              </w:rPr>
            </w:pPr>
          </w:p>
        </w:tc>
        <w:tc>
          <w:tcPr>
            <w:tcW w:w="1984" w:type="dxa"/>
            <w:vAlign w:val="center"/>
          </w:tcPr>
          <w:p w14:paraId="433B0D2F">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响应</w:t>
            </w:r>
            <w:r>
              <w:rPr>
                <w:rFonts w:hint="eastAsia" w:asciiTheme="minorEastAsia" w:hAnsiTheme="minorEastAsia" w:eastAsiaTheme="minorEastAsia" w:cstheme="minorEastAsia"/>
                <w:color w:val="auto"/>
                <w:sz w:val="24"/>
                <w:szCs w:val="24"/>
                <w:highlight w:val="none"/>
                <w:lang w:val="zh-CN"/>
              </w:rPr>
              <w:t>方案</w:t>
            </w:r>
          </w:p>
        </w:tc>
        <w:tc>
          <w:tcPr>
            <w:tcW w:w="5409" w:type="dxa"/>
            <w:vAlign w:val="center"/>
          </w:tcPr>
          <w:p w14:paraId="22887DD9">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lang w:val="zh-CN"/>
              </w:rPr>
              <w:t>每个包只能有一个</w:t>
            </w:r>
            <w:r>
              <w:rPr>
                <w:rFonts w:hint="eastAsia" w:asciiTheme="minorEastAsia" w:hAnsiTheme="minorEastAsia" w:eastAsiaTheme="minorEastAsia" w:cstheme="minorEastAsia"/>
                <w:color w:val="auto"/>
                <w:sz w:val="24"/>
                <w:szCs w:val="24"/>
                <w:highlight w:val="none"/>
              </w:rPr>
              <w:t>响应</w:t>
            </w:r>
            <w:r>
              <w:rPr>
                <w:rFonts w:hint="eastAsia" w:asciiTheme="minorEastAsia" w:hAnsiTheme="minorEastAsia" w:eastAsiaTheme="minorEastAsia" w:cstheme="minorEastAsia"/>
                <w:color w:val="auto"/>
                <w:sz w:val="24"/>
                <w:szCs w:val="24"/>
                <w:highlight w:val="none"/>
                <w:lang w:val="zh-CN"/>
              </w:rPr>
              <w:t>方案。</w:t>
            </w:r>
          </w:p>
        </w:tc>
      </w:tr>
      <w:tr w14:paraId="03B56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780CECA1">
            <w:pPr>
              <w:pageBreakBefore w:val="0"/>
              <w:widowControl w:val="0"/>
              <w:kinsoku/>
              <w:wordWrap/>
              <w:overflowPunct/>
              <w:topLinePunct w:val="0"/>
              <w:autoSpaceDE/>
              <w:autoSpaceDN/>
              <w:bidi w:val="0"/>
              <w:spacing w:line="400" w:lineRule="exact"/>
              <w:ind w:leftChars="0"/>
              <w:jc w:val="center"/>
              <w:textAlignment w:val="auto"/>
              <w:rPr>
                <w:rFonts w:hint="eastAsia" w:asciiTheme="minorEastAsia" w:hAnsiTheme="minorEastAsia" w:eastAsiaTheme="minorEastAsia" w:cstheme="minorEastAsia"/>
                <w:color w:val="auto"/>
                <w:kern w:val="0"/>
                <w:sz w:val="24"/>
                <w:szCs w:val="24"/>
                <w:highlight w:val="none"/>
              </w:rPr>
            </w:pPr>
          </w:p>
        </w:tc>
        <w:tc>
          <w:tcPr>
            <w:tcW w:w="1560" w:type="dxa"/>
            <w:vMerge w:val="continue"/>
            <w:vAlign w:val="center"/>
          </w:tcPr>
          <w:p w14:paraId="6D84D715">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kern w:val="0"/>
                <w:sz w:val="24"/>
                <w:szCs w:val="24"/>
                <w:highlight w:val="none"/>
              </w:rPr>
            </w:pPr>
          </w:p>
        </w:tc>
        <w:tc>
          <w:tcPr>
            <w:tcW w:w="1984" w:type="dxa"/>
            <w:vAlign w:val="center"/>
          </w:tcPr>
          <w:p w14:paraId="532AD1FD">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sz w:val="24"/>
                <w:szCs w:val="24"/>
                <w:highlight w:val="none"/>
              </w:rPr>
              <w:t>报价唯一</w:t>
            </w:r>
          </w:p>
        </w:tc>
        <w:tc>
          <w:tcPr>
            <w:tcW w:w="5409" w:type="dxa"/>
            <w:vAlign w:val="center"/>
          </w:tcPr>
          <w:p w14:paraId="734341A4">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只能有一个有效报价，不得提交选择性报价。</w:t>
            </w:r>
          </w:p>
        </w:tc>
      </w:tr>
      <w:tr w14:paraId="74051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7C9C3540">
            <w:pPr>
              <w:pageBreakBefore w:val="0"/>
              <w:widowControl w:val="0"/>
              <w:kinsoku/>
              <w:wordWrap/>
              <w:overflowPunct/>
              <w:topLinePunct w:val="0"/>
              <w:autoSpaceDE/>
              <w:autoSpaceDN/>
              <w:bidi w:val="0"/>
              <w:spacing w:line="400" w:lineRule="exact"/>
              <w:ind w:leftChars="0"/>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2</w:t>
            </w:r>
          </w:p>
        </w:tc>
        <w:tc>
          <w:tcPr>
            <w:tcW w:w="1560" w:type="dxa"/>
            <w:vAlign w:val="center"/>
          </w:tcPr>
          <w:p w14:paraId="54C4CC32">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完整性审查</w:t>
            </w:r>
          </w:p>
        </w:tc>
        <w:tc>
          <w:tcPr>
            <w:tcW w:w="1984" w:type="dxa"/>
            <w:vAlign w:val="center"/>
          </w:tcPr>
          <w:p w14:paraId="43A928D2">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投标文件</w:t>
            </w:r>
            <w:r>
              <w:rPr>
                <w:rFonts w:hint="eastAsia" w:asciiTheme="minorEastAsia" w:hAnsiTheme="minorEastAsia" w:eastAsiaTheme="minorEastAsia" w:cstheme="minorEastAsia"/>
                <w:color w:val="auto"/>
                <w:sz w:val="24"/>
                <w:szCs w:val="24"/>
                <w:highlight w:val="none"/>
                <w:lang w:val="zh-CN"/>
              </w:rPr>
              <w:t>份数</w:t>
            </w:r>
          </w:p>
        </w:tc>
        <w:tc>
          <w:tcPr>
            <w:tcW w:w="5409" w:type="dxa"/>
            <w:vAlign w:val="center"/>
          </w:tcPr>
          <w:p w14:paraId="3F2FFEAE">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sz w:val="24"/>
                <w:szCs w:val="24"/>
                <w:highlight w:val="none"/>
              </w:rPr>
              <w:t>投标文件</w:t>
            </w:r>
            <w:r>
              <w:rPr>
                <w:rFonts w:hint="eastAsia" w:asciiTheme="minorEastAsia" w:hAnsiTheme="minorEastAsia" w:eastAsiaTheme="minorEastAsia" w:cstheme="minorEastAsia"/>
                <w:color w:val="auto"/>
                <w:sz w:val="24"/>
                <w:szCs w:val="24"/>
                <w:highlight w:val="none"/>
                <w:lang w:val="zh-CN"/>
              </w:rPr>
              <w:t>正、副本数量</w:t>
            </w:r>
            <w:r>
              <w:rPr>
                <w:rFonts w:hint="eastAsia" w:asciiTheme="minorEastAsia" w:hAnsiTheme="minorEastAsia" w:eastAsiaTheme="minorEastAsia" w:cstheme="minorEastAsia"/>
                <w:color w:val="auto"/>
                <w:sz w:val="24"/>
                <w:szCs w:val="24"/>
                <w:highlight w:val="none"/>
                <w:lang w:val="en-US" w:eastAsia="zh-CN"/>
              </w:rPr>
              <w:t>(含电子文档)</w:t>
            </w:r>
            <w:r>
              <w:rPr>
                <w:rFonts w:hint="eastAsia" w:asciiTheme="minorEastAsia" w:hAnsiTheme="minorEastAsia" w:eastAsiaTheme="minorEastAsia" w:cstheme="minorEastAsia"/>
                <w:color w:val="auto"/>
                <w:sz w:val="24"/>
                <w:szCs w:val="24"/>
                <w:highlight w:val="none"/>
                <w:lang w:val="zh-CN"/>
              </w:rPr>
              <w:t>符合</w:t>
            </w:r>
            <w:r>
              <w:rPr>
                <w:rFonts w:hint="eastAsia" w:asciiTheme="minorEastAsia" w:hAnsiTheme="minorEastAsia" w:eastAsiaTheme="minorEastAsia" w:cstheme="minorEastAsia"/>
                <w:color w:val="auto"/>
                <w:sz w:val="24"/>
                <w:szCs w:val="24"/>
                <w:highlight w:val="none"/>
              </w:rPr>
              <w:t>竞争性比选</w:t>
            </w:r>
            <w:r>
              <w:rPr>
                <w:rFonts w:hint="eastAsia" w:asciiTheme="minorEastAsia" w:hAnsiTheme="minorEastAsia" w:eastAsiaTheme="minorEastAsia" w:cstheme="minorEastAsia"/>
                <w:color w:val="auto"/>
                <w:sz w:val="24"/>
                <w:szCs w:val="24"/>
                <w:highlight w:val="none"/>
                <w:lang w:val="zh-CN"/>
              </w:rPr>
              <w:t>文件要求。</w:t>
            </w:r>
          </w:p>
        </w:tc>
      </w:tr>
      <w:tr w14:paraId="278CA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27D0FE59">
            <w:pPr>
              <w:pageBreakBefore w:val="0"/>
              <w:widowControl w:val="0"/>
              <w:kinsoku/>
              <w:wordWrap/>
              <w:overflowPunct/>
              <w:topLinePunct w:val="0"/>
              <w:autoSpaceDE/>
              <w:autoSpaceDN/>
              <w:bidi w:val="0"/>
              <w:spacing w:line="400" w:lineRule="exact"/>
              <w:ind w:leftChars="0"/>
              <w:jc w:val="center"/>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3</w:t>
            </w:r>
          </w:p>
        </w:tc>
        <w:tc>
          <w:tcPr>
            <w:tcW w:w="1560" w:type="dxa"/>
            <w:vMerge w:val="restart"/>
            <w:vAlign w:val="center"/>
          </w:tcPr>
          <w:p w14:paraId="74E585C8">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lang w:val="zh-CN"/>
              </w:rPr>
            </w:pPr>
            <w:r>
              <w:rPr>
                <w:rFonts w:hint="eastAsia" w:asciiTheme="minorEastAsia" w:hAnsiTheme="minorEastAsia" w:eastAsiaTheme="minorEastAsia" w:cstheme="minorEastAsia"/>
                <w:color w:val="auto"/>
                <w:kern w:val="0"/>
                <w:sz w:val="24"/>
                <w:szCs w:val="24"/>
                <w:highlight w:val="none"/>
              </w:rPr>
              <w:t>响应程度审查</w:t>
            </w:r>
          </w:p>
        </w:tc>
        <w:tc>
          <w:tcPr>
            <w:tcW w:w="1984" w:type="dxa"/>
            <w:vAlign w:val="center"/>
          </w:tcPr>
          <w:p w14:paraId="62268A96">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实质性响应</w:t>
            </w:r>
          </w:p>
        </w:tc>
        <w:tc>
          <w:tcPr>
            <w:tcW w:w="5409" w:type="dxa"/>
            <w:vAlign w:val="center"/>
          </w:tcPr>
          <w:p w14:paraId="69BDC28F">
            <w:pPr>
              <w:pStyle w:val="13"/>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对竞争性比选文件第二篇、第三篇的全部要求作出非负偏离响应。</w:t>
            </w:r>
          </w:p>
        </w:tc>
      </w:tr>
      <w:tr w14:paraId="05B15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4B8B0F50">
            <w:pPr>
              <w:pageBreakBefore w:val="0"/>
              <w:widowControl w:val="0"/>
              <w:kinsoku/>
              <w:wordWrap/>
              <w:overflowPunct/>
              <w:topLinePunct w:val="0"/>
              <w:autoSpaceDE/>
              <w:autoSpaceDN/>
              <w:bidi w:val="0"/>
              <w:spacing w:line="400" w:lineRule="exact"/>
              <w:ind w:leftChars="0"/>
              <w:jc w:val="center"/>
              <w:textAlignment w:val="auto"/>
              <w:rPr>
                <w:rFonts w:hint="eastAsia" w:asciiTheme="minorEastAsia" w:hAnsiTheme="minorEastAsia" w:eastAsiaTheme="minorEastAsia" w:cstheme="minorEastAsia"/>
                <w:color w:val="auto"/>
                <w:kern w:val="0"/>
                <w:sz w:val="24"/>
                <w:szCs w:val="24"/>
                <w:highlight w:val="none"/>
              </w:rPr>
            </w:pPr>
          </w:p>
        </w:tc>
        <w:tc>
          <w:tcPr>
            <w:tcW w:w="1560" w:type="dxa"/>
            <w:vMerge w:val="continue"/>
            <w:vAlign w:val="center"/>
          </w:tcPr>
          <w:p w14:paraId="4DB0A364">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4"/>
                <w:szCs w:val="24"/>
                <w:highlight w:val="none"/>
                <w:lang w:val="zh-CN"/>
              </w:rPr>
            </w:pPr>
          </w:p>
        </w:tc>
        <w:tc>
          <w:tcPr>
            <w:tcW w:w="1984" w:type="dxa"/>
            <w:vAlign w:val="center"/>
          </w:tcPr>
          <w:p w14:paraId="3DA985F1">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投标有效期</w:t>
            </w:r>
          </w:p>
        </w:tc>
        <w:tc>
          <w:tcPr>
            <w:tcW w:w="5409" w:type="dxa"/>
            <w:vAlign w:val="center"/>
          </w:tcPr>
          <w:p w14:paraId="0642349C">
            <w:pPr>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kern w:val="0"/>
                <w:sz w:val="24"/>
                <w:szCs w:val="24"/>
                <w:highlight w:val="none"/>
              </w:rPr>
            </w:pPr>
            <w:r>
              <w:rPr>
                <w:rFonts w:hint="eastAsia" w:asciiTheme="minorEastAsia" w:hAnsiTheme="minorEastAsia" w:eastAsiaTheme="minorEastAsia" w:cstheme="minorEastAsia"/>
                <w:color w:val="auto"/>
                <w:kern w:val="0"/>
                <w:sz w:val="24"/>
                <w:szCs w:val="24"/>
                <w:highlight w:val="none"/>
              </w:rPr>
              <w:t>投标文件及有关承诺文件有效期为提交投标文件截止时间起90天。</w:t>
            </w:r>
          </w:p>
        </w:tc>
      </w:tr>
    </w:tbl>
    <w:p w14:paraId="54FF8B16">
      <w:pPr>
        <w:pageBreakBefore w:val="0"/>
        <w:widowControl w:val="0"/>
        <w:kinsoku/>
        <w:wordWrap/>
        <w:overflowPunct/>
        <w:topLinePunct w:val="0"/>
        <w:autoSpaceDE/>
        <w:autoSpaceDN/>
        <w:bidi w:val="0"/>
        <w:spacing w:line="400" w:lineRule="exact"/>
        <w:ind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3.在采购过程中符合要求的</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不足3家的，比选采购活动中止并重新开展采购活动。</w:t>
      </w:r>
    </w:p>
    <w:p w14:paraId="4CBE4AD7">
      <w:pPr>
        <w:pageBreakBefore w:val="0"/>
        <w:widowControl w:val="0"/>
        <w:kinsoku/>
        <w:wordWrap/>
        <w:overflowPunct/>
        <w:topLinePunct w:val="0"/>
        <w:autoSpaceDE/>
        <w:autoSpaceDN/>
        <w:bidi w:val="0"/>
        <w:spacing w:line="400" w:lineRule="exact"/>
        <w:ind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（三）澄清有关问题。评审小组在对</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的有效性、完整性和响应程度进行审查时，可以要求</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对</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中含义不明确、同类问题表述不一致或者有明显文字和计算错误的内容等作出必要的澄清、说明或者更正。</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的澄清、说明或者更正不得超出</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的范围或者改变</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的实质性内容。</w:t>
      </w:r>
    </w:p>
    <w:p w14:paraId="52D54453">
      <w:pPr>
        <w:pageBreakBefore w:val="0"/>
        <w:widowControl w:val="0"/>
        <w:kinsoku/>
        <w:wordWrap/>
        <w:overflowPunct/>
        <w:topLinePunct w:val="0"/>
        <w:autoSpaceDE/>
        <w:autoSpaceDN/>
        <w:bidi w:val="0"/>
        <w:spacing w:line="400" w:lineRule="exact"/>
        <w:ind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（四）评审小组要求</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澄清、说明或者更正</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应当以书面形式作出。</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的澄清、说明或者更正应当由法定代表人或其授权代表签字或者加盖公章。由授权代表签字的，应当附法定代表人授权书。</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为自然人的，应当由本人签字并附身份证明。</w:t>
      </w:r>
    </w:p>
    <w:p w14:paraId="607C2536">
      <w:pPr>
        <w:pageBreakBefore w:val="0"/>
        <w:widowControl w:val="0"/>
        <w:kinsoku/>
        <w:wordWrap/>
        <w:overflowPunct/>
        <w:topLinePunct w:val="0"/>
        <w:autoSpaceDE/>
        <w:autoSpaceDN/>
        <w:bidi w:val="0"/>
        <w:spacing w:line="400" w:lineRule="exact"/>
        <w:ind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（五）在比选过程中比选的任何一方不得向他人透露与比选有关的服务资料、价格或其他信息。</w:t>
      </w:r>
    </w:p>
    <w:p w14:paraId="77C507EF">
      <w:pPr>
        <w:pageBreakBefore w:val="0"/>
        <w:widowControl w:val="0"/>
        <w:kinsoku/>
        <w:wordWrap/>
        <w:overflowPunct/>
        <w:topLinePunct w:val="0"/>
        <w:autoSpaceDE/>
        <w:autoSpaceDN/>
        <w:bidi w:val="0"/>
        <w:spacing w:line="400" w:lineRule="exact"/>
        <w:ind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在比选过程中，评审小组可以根据竞争性比选文件和比选情况实质性变动采购需求中的服务、商务要求以及合同草案条款，但不得变动竞争性比选文件中的其他内容。实质性变动的内容，须经采购人代表确认。对竞争性比选文件作出的实质性变动是竞争性比选文件的有效组成部分，评审小组应当及时以书面形式同时通知所有参加比选的</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w:t>
      </w:r>
    </w:p>
    <w:p w14:paraId="1BDD84B4">
      <w:pPr>
        <w:pageBreakBefore w:val="0"/>
        <w:widowControl w:val="0"/>
        <w:kinsoku/>
        <w:wordWrap/>
        <w:overflowPunct/>
        <w:topLinePunct w:val="0"/>
        <w:autoSpaceDE/>
        <w:autoSpaceDN/>
        <w:bidi w:val="0"/>
        <w:spacing w:line="400" w:lineRule="exact"/>
        <w:ind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在比选时作出的所有书面承诺须由法定代表人或其授权代表签字。</w:t>
      </w:r>
    </w:p>
    <w:p w14:paraId="080C8FA4">
      <w:pPr>
        <w:pageBreakBefore w:val="0"/>
        <w:widowControl w:val="0"/>
        <w:kinsoku/>
        <w:wordWrap/>
        <w:overflowPunct/>
        <w:topLinePunct w:val="0"/>
        <w:autoSpaceDE/>
        <w:autoSpaceDN/>
        <w:bidi w:val="0"/>
        <w:spacing w:line="400" w:lineRule="exact"/>
        <w:ind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（八）评审小组采用综合评分法对提交了报价的</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的</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和报价（含有效书面承诺）进行综合评分。综合评分法，是指</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满足竞争性比选文件全部实质性要求且按照评审因素的量化指标评审得分最高的</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为</w:t>
      </w:r>
      <w:r>
        <w:rPr>
          <w:rFonts w:hint="eastAsia" w:asciiTheme="minorEastAsia" w:hAnsiTheme="minorEastAsia" w:eastAsiaTheme="minorEastAsia" w:cstheme="minorEastAsia"/>
          <w:color w:val="auto"/>
          <w:sz w:val="24"/>
          <w:szCs w:val="24"/>
          <w:highlight w:val="none"/>
          <w:lang w:eastAsia="zh-CN"/>
        </w:rPr>
        <w:t>中标</w:t>
      </w:r>
      <w:r>
        <w:rPr>
          <w:rFonts w:hint="eastAsia" w:asciiTheme="minorEastAsia" w:hAnsiTheme="minorEastAsia" w:eastAsiaTheme="minorEastAsia" w:cstheme="minorEastAsia"/>
          <w:color w:val="auto"/>
          <w:sz w:val="24"/>
          <w:szCs w:val="24"/>
          <w:highlight w:val="none"/>
        </w:rPr>
        <w:t>候选人的评审方法。</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总得分为价格、服务、商务等评定因素分别按照相应权重值计算分项得分后相加，满分为100分。</w:t>
      </w:r>
    </w:p>
    <w:p w14:paraId="175EC1B6">
      <w:pPr>
        <w:pageBreakBefore w:val="0"/>
        <w:widowControl w:val="0"/>
        <w:kinsoku/>
        <w:wordWrap/>
        <w:overflowPunct/>
        <w:topLinePunct w:val="0"/>
        <w:autoSpaceDE/>
        <w:autoSpaceDN/>
        <w:bidi w:val="0"/>
        <w:spacing w:line="400" w:lineRule="exact"/>
        <w:ind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（九）评审小组各成员独立对每个有效响应（通过资格性检查、符合性检查的</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）的文件进行评价、打分，然后汇总每个</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每项评分因素的得分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并</w:t>
      </w:r>
      <w:r>
        <w:rPr>
          <w:rFonts w:hint="eastAsia" w:asciiTheme="minorEastAsia" w:hAnsiTheme="minorEastAsia" w:eastAsiaTheme="minorEastAsia" w:cstheme="minorEastAsia"/>
          <w:b/>
          <w:bCs/>
          <w:color w:val="auto"/>
          <w:sz w:val="24"/>
          <w:szCs w:val="24"/>
          <w:highlight w:val="none"/>
        </w:rPr>
        <w:t>根据综合评分情况按照评审得分由高到低顺序推荐</w:t>
      </w:r>
      <w:r>
        <w:rPr>
          <w:rFonts w:hint="eastAsia" w:asciiTheme="minorEastAsia" w:hAnsiTheme="minorEastAsia" w:eastAsiaTheme="minorEastAsia" w:cstheme="minorEastAsia"/>
          <w:b/>
          <w:bCs/>
          <w:color w:val="auto"/>
          <w:sz w:val="24"/>
          <w:szCs w:val="24"/>
          <w:highlight w:val="none"/>
          <w:lang w:val="en-US" w:eastAsia="zh-CN"/>
        </w:rPr>
        <w:t>3</w:t>
      </w:r>
      <w:r>
        <w:rPr>
          <w:rFonts w:hint="eastAsia" w:asciiTheme="minorEastAsia" w:hAnsiTheme="minorEastAsia" w:eastAsiaTheme="minorEastAsia" w:cstheme="minorEastAsia"/>
          <w:b/>
          <w:bCs/>
          <w:color w:val="auto"/>
          <w:sz w:val="24"/>
          <w:szCs w:val="24"/>
          <w:highlight w:val="none"/>
        </w:rPr>
        <w:t>名</w:t>
      </w:r>
      <w:r>
        <w:rPr>
          <w:rFonts w:hint="eastAsia" w:asciiTheme="minorEastAsia" w:hAnsiTheme="minorEastAsia" w:eastAsiaTheme="minorEastAsia" w:cstheme="minorEastAsia"/>
          <w:b/>
          <w:bCs/>
          <w:color w:val="auto"/>
          <w:sz w:val="24"/>
          <w:szCs w:val="24"/>
          <w:highlight w:val="none"/>
          <w:lang w:val="en-US" w:eastAsia="zh-CN"/>
        </w:rPr>
        <w:t>及</w:t>
      </w:r>
      <w:r>
        <w:rPr>
          <w:rFonts w:hint="eastAsia" w:asciiTheme="minorEastAsia" w:hAnsiTheme="minorEastAsia" w:eastAsiaTheme="minorEastAsia" w:cstheme="minorEastAsia"/>
          <w:b/>
          <w:bCs/>
          <w:color w:val="auto"/>
          <w:sz w:val="24"/>
          <w:szCs w:val="24"/>
          <w:highlight w:val="none"/>
        </w:rPr>
        <w:t>以上</w:t>
      </w:r>
      <w:r>
        <w:rPr>
          <w:rFonts w:hint="eastAsia" w:asciiTheme="minorEastAsia" w:hAnsiTheme="minorEastAsia" w:eastAsiaTheme="minorEastAsia" w:cstheme="minorEastAsia"/>
          <w:b/>
          <w:bCs/>
          <w:color w:val="auto"/>
          <w:sz w:val="24"/>
          <w:szCs w:val="24"/>
          <w:highlight w:val="none"/>
          <w:lang w:eastAsia="zh-CN"/>
        </w:rPr>
        <w:t>中标</w:t>
      </w:r>
      <w:r>
        <w:rPr>
          <w:rFonts w:hint="eastAsia" w:asciiTheme="minorEastAsia" w:hAnsiTheme="minorEastAsia" w:eastAsiaTheme="minorEastAsia" w:cstheme="minorEastAsia"/>
          <w:b/>
          <w:bCs/>
          <w:color w:val="auto"/>
          <w:sz w:val="24"/>
          <w:szCs w:val="24"/>
          <w:highlight w:val="none"/>
        </w:rPr>
        <w:t>候选</w:t>
      </w:r>
      <w:r>
        <w:rPr>
          <w:rFonts w:hint="eastAsia" w:asciiTheme="minorEastAsia" w:hAnsiTheme="minorEastAsia" w:eastAsiaTheme="minorEastAsia" w:cstheme="minorEastAsia"/>
          <w:b/>
          <w:bCs/>
          <w:color w:val="auto"/>
          <w:sz w:val="24"/>
          <w:szCs w:val="24"/>
          <w:highlight w:val="none"/>
          <w:lang w:val="en-US" w:eastAsia="zh-CN"/>
        </w:rPr>
        <w:t>供应商</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color w:val="auto"/>
          <w:sz w:val="24"/>
          <w:szCs w:val="24"/>
          <w:highlight w:val="none"/>
        </w:rPr>
        <w:t>并编写评审报告。若</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的评审得分相同的，按照最后报价由低到高的顺序排列推荐。评审得分且最后报价相同的，按照服务指标优劣顺序排列推荐。以上都相同的，按商务条款的优劣顺序排列推荐。若</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的服务部分为0分，将失去成为</w:t>
      </w:r>
      <w:r>
        <w:rPr>
          <w:rFonts w:hint="eastAsia" w:asciiTheme="minorEastAsia" w:hAnsiTheme="minorEastAsia" w:eastAsiaTheme="minorEastAsia" w:cstheme="minorEastAsia"/>
          <w:color w:val="auto"/>
          <w:sz w:val="24"/>
          <w:szCs w:val="24"/>
          <w:highlight w:val="none"/>
          <w:lang w:eastAsia="zh-CN"/>
        </w:rPr>
        <w:t>中标</w:t>
      </w:r>
      <w:r>
        <w:rPr>
          <w:rFonts w:hint="eastAsia" w:asciiTheme="minorEastAsia" w:hAnsiTheme="minorEastAsia" w:eastAsiaTheme="minorEastAsia" w:cstheme="minorEastAsia"/>
          <w:color w:val="auto"/>
          <w:sz w:val="24"/>
          <w:szCs w:val="24"/>
          <w:highlight w:val="none"/>
        </w:rPr>
        <w:t>候选</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的资格。</w:t>
      </w:r>
    </w:p>
    <w:p w14:paraId="5078A18D">
      <w:pPr>
        <w:pStyle w:val="3"/>
        <w:pageBreakBefore w:val="0"/>
        <w:widowControl w:val="0"/>
        <w:kinsoku/>
        <w:wordWrap/>
        <w:overflowPunct/>
        <w:topLinePunct w:val="0"/>
        <w:autoSpaceDE/>
        <w:autoSpaceDN/>
        <w:bidi w:val="0"/>
        <w:spacing w:line="40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bookmarkStart w:id="89" w:name="_Toc27370"/>
      <w:bookmarkStart w:id="90" w:name="_Toc9669"/>
      <w:bookmarkStart w:id="91" w:name="_Toc28213"/>
      <w:r>
        <w:rPr>
          <w:rFonts w:hint="eastAsia" w:asciiTheme="minorEastAsia" w:hAnsiTheme="minorEastAsia" w:eastAsiaTheme="minorEastAsia" w:cstheme="minorEastAsia"/>
          <w:b/>
          <w:bCs/>
          <w:color w:val="auto"/>
          <w:sz w:val="24"/>
          <w:szCs w:val="24"/>
          <w:highlight w:val="none"/>
          <w:lang w:val="en-US" w:eastAsia="zh-CN"/>
        </w:rPr>
        <w:t>二、评审标准</w:t>
      </w:r>
      <w:bookmarkEnd w:id="89"/>
      <w:bookmarkEnd w:id="90"/>
      <w:bookmarkEnd w:id="91"/>
    </w:p>
    <w:tbl>
      <w:tblPr>
        <w:tblStyle w:val="25"/>
        <w:tblpPr w:leftFromText="180" w:rightFromText="180" w:vertAnchor="text" w:horzAnchor="page" w:tblpX="1305" w:tblpY="390"/>
        <w:tblOverlap w:val="never"/>
        <w:tblW w:w="9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1281"/>
        <w:gridCol w:w="1092"/>
        <w:gridCol w:w="4145"/>
        <w:gridCol w:w="2475"/>
      </w:tblGrid>
      <w:tr w14:paraId="2D02E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vAlign w:val="center"/>
          </w:tcPr>
          <w:p w14:paraId="343D37E3">
            <w:pPr>
              <w:keepNext w:val="0"/>
              <w:keepLines w:val="0"/>
              <w:pageBreakBefore w:val="0"/>
              <w:widowControl w:val="0"/>
              <w:kinsoku/>
              <w:wordWrap/>
              <w:overflowPunct/>
              <w:topLinePunct w:val="0"/>
              <w:autoSpaceDE/>
              <w:autoSpaceDN/>
              <w:bidi w:val="0"/>
              <w:adjustRightInd/>
              <w:spacing w:line="400" w:lineRule="exact"/>
              <w:ind w:leftChars="0"/>
              <w:jc w:val="both"/>
              <w:textAlignment w:val="auto"/>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序号</w:t>
            </w:r>
          </w:p>
        </w:tc>
        <w:tc>
          <w:tcPr>
            <w:tcW w:w="1281" w:type="dxa"/>
            <w:vAlign w:val="center"/>
          </w:tcPr>
          <w:p w14:paraId="59FE4BD6">
            <w:pPr>
              <w:keepNext w:val="0"/>
              <w:keepLines w:val="0"/>
              <w:pageBreakBefore w:val="0"/>
              <w:widowControl w:val="0"/>
              <w:kinsoku/>
              <w:wordWrap/>
              <w:overflowPunct/>
              <w:topLinePunct w:val="0"/>
              <w:autoSpaceDE/>
              <w:autoSpaceDN/>
              <w:bidi w:val="0"/>
              <w:spacing w:line="400" w:lineRule="exact"/>
              <w:ind w:leftChars="0" w:firstLine="28"/>
              <w:jc w:val="center"/>
              <w:textAlignment w:val="auto"/>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评分因素</w:t>
            </w:r>
          </w:p>
          <w:p w14:paraId="0516C929">
            <w:pPr>
              <w:keepNext w:val="0"/>
              <w:keepLines w:val="0"/>
              <w:pageBreakBefore w:val="0"/>
              <w:widowControl w:val="0"/>
              <w:kinsoku/>
              <w:wordWrap/>
              <w:overflowPunct/>
              <w:topLinePunct w:val="0"/>
              <w:autoSpaceDE/>
              <w:autoSpaceDN/>
              <w:bidi w:val="0"/>
              <w:adjustRightInd/>
              <w:spacing w:line="400" w:lineRule="exact"/>
              <w:ind w:leftChars="0"/>
              <w:jc w:val="center"/>
              <w:textAlignment w:val="auto"/>
              <w:rPr>
                <w:rFonts w:hint="eastAsia" w:asciiTheme="minorEastAsia" w:hAnsiTheme="minorEastAsia" w:eastAsiaTheme="minorEastAsia" w:cstheme="minorEastAsia"/>
                <w:b/>
                <w:bCs w:val="0"/>
                <w:color w:val="auto"/>
                <w:sz w:val="21"/>
                <w:szCs w:val="21"/>
                <w:highlight w:val="none"/>
              </w:rPr>
            </w:pPr>
            <w:r>
              <w:rPr>
                <w:rFonts w:hint="eastAsia" w:asciiTheme="minorEastAsia" w:hAnsiTheme="minorEastAsia" w:eastAsiaTheme="minorEastAsia" w:cstheme="minorEastAsia"/>
                <w:b/>
                <w:bCs w:val="0"/>
                <w:color w:val="auto"/>
                <w:sz w:val="21"/>
                <w:szCs w:val="21"/>
                <w:highlight w:val="none"/>
              </w:rPr>
              <w:t>及权重</w:t>
            </w:r>
          </w:p>
        </w:tc>
        <w:tc>
          <w:tcPr>
            <w:tcW w:w="1092" w:type="dxa"/>
            <w:vAlign w:val="center"/>
          </w:tcPr>
          <w:p w14:paraId="318E47F2">
            <w:pPr>
              <w:keepNext w:val="0"/>
              <w:keepLines w:val="0"/>
              <w:pageBreakBefore w:val="0"/>
              <w:widowControl w:val="0"/>
              <w:kinsoku/>
              <w:wordWrap/>
              <w:overflowPunct/>
              <w:topLinePunct w:val="0"/>
              <w:autoSpaceDE/>
              <w:autoSpaceDN/>
              <w:bidi w:val="0"/>
              <w:adjustRightInd/>
              <w:spacing w:line="400" w:lineRule="exact"/>
              <w:ind w:leftChars="0"/>
              <w:jc w:val="center"/>
              <w:textAlignment w:val="auto"/>
              <w:rPr>
                <w:rFonts w:hint="eastAsia" w:asciiTheme="minorEastAsia" w:hAnsiTheme="minorEastAsia" w:eastAsiaTheme="minorEastAsia" w:cstheme="minorEastAsia"/>
                <w:b/>
                <w:bCs w:val="0"/>
                <w:color w:val="auto"/>
                <w:sz w:val="21"/>
                <w:szCs w:val="21"/>
                <w:highlight w:val="none"/>
                <w:lang w:val="en-US" w:eastAsia="zh-CN"/>
              </w:rPr>
            </w:pPr>
            <w:r>
              <w:rPr>
                <w:rFonts w:hint="eastAsia" w:asciiTheme="minorEastAsia" w:hAnsiTheme="minorEastAsia" w:eastAsiaTheme="minorEastAsia" w:cstheme="minorEastAsia"/>
                <w:b/>
                <w:bCs w:val="0"/>
                <w:color w:val="auto"/>
                <w:sz w:val="21"/>
                <w:szCs w:val="21"/>
                <w:highlight w:val="none"/>
              </w:rPr>
              <w:t>分值</w:t>
            </w:r>
          </w:p>
        </w:tc>
        <w:tc>
          <w:tcPr>
            <w:tcW w:w="4145" w:type="dxa"/>
          </w:tcPr>
          <w:p w14:paraId="0B07289F">
            <w:pPr>
              <w:keepNext w:val="0"/>
              <w:keepLines w:val="0"/>
              <w:pageBreakBefore w:val="0"/>
              <w:widowControl w:val="0"/>
              <w:kinsoku/>
              <w:wordWrap/>
              <w:overflowPunct/>
              <w:topLinePunct w:val="0"/>
              <w:autoSpaceDE/>
              <w:autoSpaceDN/>
              <w:bidi w:val="0"/>
              <w:spacing w:line="400" w:lineRule="exact"/>
              <w:ind w:leftChars="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   </w:t>
            </w:r>
          </w:p>
          <w:p w14:paraId="5FEDFC22">
            <w:pPr>
              <w:keepNext w:val="0"/>
              <w:keepLines w:val="0"/>
              <w:pageBreakBefore w:val="0"/>
              <w:widowControl w:val="0"/>
              <w:kinsoku/>
              <w:wordWrap/>
              <w:overflowPunct/>
              <w:topLinePunct w:val="0"/>
              <w:autoSpaceDE/>
              <w:autoSpaceDN/>
              <w:bidi w:val="0"/>
              <w:spacing w:line="400" w:lineRule="exact"/>
              <w:ind w:leftChars="0" w:firstLine="1476" w:firstLineChars="7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b/>
                <w:bCs w:val="0"/>
                <w:color w:val="auto"/>
                <w:sz w:val="21"/>
                <w:szCs w:val="21"/>
                <w:highlight w:val="none"/>
                <w:lang w:val="en-US" w:eastAsia="zh-CN"/>
              </w:rPr>
              <w:t>评分标准</w:t>
            </w:r>
          </w:p>
        </w:tc>
        <w:tc>
          <w:tcPr>
            <w:tcW w:w="2475" w:type="dxa"/>
            <w:vAlign w:val="center"/>
          </w:tcPr>
          <w:p w14:paraId="28B2E2FC">
            <w:pPr>
              <w:keepNext w:val="0"/>
              <w:keepLines w:val="0"/>
              <w:pageBreakBefore w:val="0"/>
              <w:widowControl w:val="0"/>
              <w:kinsoku/>
              <w:wordWrap/>
              <w:overflowPunct/>
              <w:topLinePunct w:val="0"/>
              <w:autoSpaceDE/>
              <w:autoSpaceDN/>
              <w:bidi w:val="0"/>
              <w:adjustRightInd/>
              <w:spacing w:line="400" w:lineRule="exact"/>
              <w:ind w:leftChars="0" w:firstLine="422" w:firstLineChars="200"/>
              <w:jc w:val="center"/>
              <w:textAlignment w:val="auto"/>
              <w:rPr>
                <w:rFonts w:hint="eastAsia" w:asciiTheme="minorEastAsia" w:hAnsiTheme="minorEastAsia" w:eastAsiaTheme="minorEastAsia" w:cstheme="minorEastAsia"/>
                <w:b/>
                <w:bCs w:val="0"/>
                <w:color w:val="auto"/>
                <w:sz w:val="21"/>
                <w:szCs w:val="21"/>
                <w:highlight w:val="none"/>
                <w:lang w:val="en-US" w:eastAsia="zh-CN"/>
              </w:rPr>
            </w:pPr>
            <w:r>
              <w:rPr>
                <w:rFonts w:hint="eastAsia" w:asciiTheme="minorEastAsia" w:hAnsiTheme="minorEastAsia" w:eastAsiaTheme="minorEastAsia" w:cstheme="minorEastAsia"/>
                <w:b/>
                <w:bCs w:val="0"/>
                <w:color w:val="auto"/>
                <w:sz w:val="21"/>
                <w:szCs w:val="21"/>
                <w:highlight w:val="none"/>
              </w:rPr>
              <w:t>说明</w:t>
            </w:r>
          </w:p>
        </w:tc>
      </w:tr>
      <w:tr w14:paraId="289A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vAlign w:val="center"/>
          </w:tcPr>
          <w:p w14:paraId="1F7A0729">
            <w:pPr>
              <w:keepNext w:val="0"/>
              <w:keepLines w:val="0"/>
              <w:pageBreakBefore w:val="0"/>
              <w:widowControl w:val="0"/>
              <w:kinsoku/>
              <w:wordWrap/>
              <w:overflowPunct/>
              <w:topLinePunct w:val="0"/>
              <w:autoSpaceDE/>
              <w:autoSpaceDN/>
              <w:bidi w:val="0"/>
              <w:adjustRightInd/>
              <w:spacing w:line="400" w:lineRule="exact"/>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w:t>
            </w:r>
          </w:p>
        </w:tc>
        <w:tc>
          <w:tcPr>
            <w:tcW w:w="1281" w:type="dxa"/>
            <w:vAlign w:val="center"/>
          </w:tcPr>
          <w:p w14:paraId="66261AF0">
            <w:pPr>
              <w:keepNext w:val="0"/>
              <w:keepLines w:val="0"/>
              <w:pageBreakBefore w:val="0"/>
              <w:widowControl w:val="0"/>
              <w:kinsoku/>
              <w:wordWrap/>
              <w:overflowPunct/>
              <w:topLinePunct w:val="0"/>
              <w:autoSpaceDE/>
              <w:autoSpaceDN/>
              <w:bidi w:val="0"/>
              <w:adjustRightInd/>
              <w:spacing w:line="400" w:lineRule="exact"/>
              <w:ind w:left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rPr>
              <w:t>投标报价</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4</w:t>
            </w:r>
            <w:r>
              <w:rPr>
                <w:rFonts w:hint="eastAsia" w:asciiTheme="minorEastAsia" w:hAnsiTheme="minorEastAsia" w:eastAsiaTheme="minorEastAsia" w:cstheme="minorEastAsia"/>
                <w:color w:val="auto"/>
                <w:sz w:val="21"/>
                <w:szCs w:val="21"/>
                <w:highlight w:val="none"/>
              </w:rPr>
              <w:t>0%</w:t>
            </w:r>
            <w:r>
              <w:rPr>
                <w:rFonts w:hint="eastAsia" w:asciiTheme="minorEastAsia" w:hAnsiTheme="minorEastAsia" w:eastAsiaTheme="minorEastAsia" w:cstheme="minorEastAsia"/>
                <w:color w:val="auto"/>
                <w:sz w:val="21"/>
                <w:szCs w:val="21"/>
                <w:highlight w:val="none"/>
                <w:lang w:eastAsia="zh-CN"/>
              </w:rPr>
              <w:t>）</w:t>
            </w:r>
          </w:p>
        </w:tc>
        <w:tc>
          <w:tcPr>
            <w:tcW w:w="1092" w:type="dxa"/>
            <w:vAlign w:val="center"/>
          </w:tcPr>
          <w:p w14:paraId="0F24A8FE">
            <w:pPr>
              <w:keepNext w:val="0"/>
              <w:keepLines w:val="0"/>
              <w:pageBreakBefore w:val="0"/>
              <w:widowControl w:val="0"/>
              <w:kinsoku/>
              <w:wordWrap/>
              <w:overflowPunct/>
              <w:topLinePunct w:val="0"/>
              <w:autoSpaceDE/>
              <w:autoSpaceDN/>
              <w:bidi w:val="0"/>
              <w:adjustRightInd/>
              <w:spacing w:line="400" w:lineRule="exact"/>
              <w:ind w:leftChars="0"/>
              <w:jc w:val="lef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报价（4</w:t>
            </w:r>
            <w:r>
              <w:rPr>
                <w:rFonts w:hint="eastAsia" w:asciiTheme="minorEastAsia" w:hAnsiTheme="minorEastAsia" w:eastAsiaTheme="minorEastAsia" w:cstheme="minorEastAsia"/>
                <w:color w:val="auto"/>
                <w:sz w:val="21"/>
                <w:szCs w:val="21"/>
                <w:highlight w:val="none"/>
              </w:rPr>
              <w:t>0分</w:t>
            </w:r>
            <w:r>
              <w:rPr>
                <w:rFonts w:hint="eastAsia" w:asciiTheme="minorEastAsia" w:hAnsiTheme="minorEastAsia" w:eastAsiaTheme="minorEastAsia" w:cstheme="minorEastAsia"/>
                <w:color w:val="auto"/>
                <w:sz w:val="21"/>
                <w:szCs w:val="21"/>
                <w:highlight w:val="none"/>
                <w:lang w:eastAsia="zh-CN"/>
              </w:rPr>
              <w:t>）</w:t>
            </w:r>
          </w:p>
        </w:tc>
        <w:tc>
          <w:tcPr>
            <w:tcW w:w="4145" w:type="dxa"/>
          </w:tcPr>
          <w:p w14:paraId="58C21C21">
            <w:pPr>
              <w:keepNext w:val="0"/>
              <w:keepLines w:val="0"/>
              <w:pageBreakBefore w:val="0"/>
              <w:widowControl w:val="0"/>
              <w:kinsoku/>
              <w:wordWrap/>
              <w:overflowPunct/>
              <w:topLinePunct w:val="0"/>
              <w:autoSpaceDE/>
              <w:autoSpaceDN/>
              <w:bidi w:val="0"/>
              <w:adjustRightInd/>
              <w:spacing w:line="400" w:lineRule="exact"/>
              <w:ind w:leftChars="0"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满足比选文件要求且投标价格最低的投标报价为评标基准价，其价格分为满分。其他</w:t>
            </w:r>
            <w:r>
              <w:rPr>
                <w:rFonts w:hint="eastAsia" w:asciiTheme="minorEastAsia" w:hAnsiTheme="minorEastAsia" w:eastAsiaTheme="minorEastAsia" w:cstheme="minorEastAsia"/>
                <w:color w:val="auto"/>
                <w:sz w:val="21"/>
                <w:szCs w:val="21"/>
                <w:highlight w:val="none"/>
                <w:lang w:val="en-US" w:eastAsia="zh-CN"/>
              </w:rPr>
              <w:t>供应商</w:t>
            </w:r>
            <w:r>
              <w:rPr>
                <w:rFonts w:hint="eastAsia" w:asciiTheme="minorEastAsia" w:hAnsiTheme="minorEastAsia" w:eastAsiaTheme="minorEastAsia" w:cstheme="minorEastAsia"/>
                <w:color w:val="auto"/>
                <w:sz w:val="21"/>
                <w:szCs w:val="21"/>
                <w:highlight w:val="none"/>
              </w:rPr>
              <w:t>的价格分统一按照下列公式计算：投标报价得分＝（评标基准价/投标报价）×价格权重×100。</w:t>
            </w:r>
          </w:p>
        </w:tc>
        <w:tc>
          <w:tcPr>
            <w:tcW w:w="2475" w:type="dxa"/>
            <w:vAlign w:val="center"/>
          </w:tcPr>
          <w:p w14:paraId="4B503EAD">
            <w:pPr>
              <w:keepNext w:val="0"/>
              <w:keepLines w:val="0"/>
              <w:pageBreakBefore w:val="0"/>
              <w:widowControl w:val="0"/>
              <w:kinsoku/>
              <w:wordWrap/>
              <w:overflowPunct/>
              <w:topLinePunct w:val="0"/>
              <w:autoSpaceDE/>
              <w:autoSpaceDN/>
              <w:bidi w:val="0"/>
              <w:adjustRightInd/>
              <w:spacing w:line="400" w:lineRule="exact"/>
              <w:ind w:leftChars="0"/>
              <w:jc w:val="left"/>
              <w:textAlignment w:val="auto"/>
              <w:rPr>
                <w:rFonts w:hint="eastAsia" w:asciiTheme="minorEastAsia" w:hAnsiTheme="minorEastAsia" w:eastAsiaTheme="minorEastAsia" w:cstheme="minorEastAsia"/>
                <w:color w:val="auto"/>
                <w:sz w:val="21"/>
                <w:szCs w:val="21"/>
                <w:highlight w:val="none"/>
              </w:rPr>
            </w:pPr>
          </w:p>
        </w:tc>
      </w:tr>
      <w:tr w14:paraId="3B177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vMerge w:val="restart"/>
            <w:vAlign w:val="center"/>
          </w:tcPr>
          <w:p w14:paraId="675961FD">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1281" w:type="dxa"/>
            <w:vMerge w:val="restart"/>
            <w:vAlign w:val="center"/>
          </w:tcPr>
          <w:p w14:paraId="193B1EB7">
            <w:pPr>
              <w:keepNext w:val="0"/>
              <w:keepLines w:val="0"/>
              <w:pageBreakBefore w:val="0"/>
              <w:widowControl w:val="0"/>
              <w:kinsoku/>
              <w:wordWrap/>
              <w:overflowPunct/>
              <w:topLinePunct w:val="0"/>
              <w:autoSpaceDE/>
              <w:autoSpaceDN/>
              <w:bidi w:val="0"/>
              <w:adjustRightInd/>
              <w:spacing w:line="400" w:lineRule="exact"/>
              <w:ind w:left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服务部分</w:t>
            </w:r>
          </w:p>
          <w:p w14:paraId="187232C7">
            <w:pPr>
              <w:keepNext w:val="0"/>
              <w:keepLines w:val="0"/>
              <w:pageBreakBefore w:val="0"/>
              <w:widowControl w:val="0"/>
              <w:wordWrap/>
              <w:overflowPunct/>
              <w:topLinePunct w:val="0"/>
              <w:bidi w:val="0"/>
              <w:spacing w:line="400" w:lineRule="exact"/>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（40%）</w:t>
            </w:r>
          </w:p>
          <w:p w14:paraId="49A25DB1">
            <w:pPr>
              <w:keepNext w:val="0"/>
              <w:keepLines w:val="0"/>
              <w:pageBreakBefore w:val="0"/>
              <w:widowControl w:val="0"/>
              <w:wordWrap/>
              <w:overflowPunct/>
              <w:topLinePunct w:val="0"/>
              <w:bidi w:val="0"/>
              <w:spacing w:line="400" w:lineRule="exact"/>
              <w:textAlignment w:val="auto"/>
              <w:rPr>
                <w:rFonts w:hint="eastAsia" w:asciiTheme="minorEastAsia" w:hAnsiTheme="minorEastAsia" w:eastAsiaTheme="minorEastAsia" w:cstheme="minorEastAsia"/>
                <w:color w:val="auto"/>
                <w:sz w:val="21"/>
                <w:szCs w:val="21"/>
                <w:highlight w:val="none"/>
                <w:lang w:val="en-US" w:eastAsia="zh-CN"/>
              </w:rPr>
            </w:pPr>
          </w:p>
        </w:tc>
        <w:tc>
          <w:tcPr>
            <w:tcW w:w="1092" w:type="dxa"/>
            <w:vAlign w:val="center"/>
          </w:tcPr>
          <w:p w14:paraId="31B915F5">
            <w:pPr>
              <w:keepNext w:val="0"/>
              <w:keepLines w:val="0"/>
              <w:pageBreakBefore w:val="0"/>
              <w:widowControl w:val="0"/>
              <w:kinsoku/>
              <w:wordWrap/>
              <w:overflowPunct/>
              <w:topLinePunct w:val="0"/>
              <w:autoSpaceDE/>
              <w:autoSpaceDN/>
              <w:bidi w:val="0"/>
              <w:adjustRightInd/>
              <w:spacing w:line="400" w:lineRule="exact"/>
              <w:ind w:left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配送服务方案（20分）</w:t>
            </w:r>
          </w:p>
        </w:tc>
        <w:tc>
          <w:tcPr>
            <w:tcW w:w="4145" w:type="dxa"/>
            <w:shd w:val="clear" w:color="auto" w:fill="auto"/>
            <w:vAlign w:val="center"/>
          </w:tcPr>
          <w:p w14:paraId="7778573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配送服务方案</w:t>
            </w:r>
          </w:p>
          <w:p w14:paraId="56112069">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方案内容应全面、供货保障措施细致、具有可操作性、契合本项目需求。包括：</w:t>
            </w:r>
            <w:r>
              <w:rPr>
                <w:rFonts w:hint="eastAsia" w:asciiTheme="minorEastAsia" w:hAnsiTheme="minorEastAsia" w:eastAsiaTheme="minorEastAsia" w:cstheme="minorEastAsia"/>
                <w:color w:val="auto"/>
                <w:sz w:val="21"/>
                <w:szCs w:val="21"/>
                <w:highlight w:val="none"/>
              </w:rPr>
              <w:t>①供货流程；②配送计划；③配送设施设备；④配送</w:t>
            </w: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管理</w:t>
            </w:r>
            <w:r>
              <w:rPr>
                <w:rFonts w:hint="eastAsia" w:asciiTheme="minorEastAsia" w:hAnsiTheme="minorEastAsia" w:eastAsiaTheme="minorEastAsia" w:cstheme="minorEastAsia"/>
                <w:color w:val="auto"/>
                <w:sz w:val="21"/>
                <w:szCs w:val="21"/>
                <w:highlight w:val="none"/>
                <w:lang w:eastAsia="zh-CN"/>
              </w:rPr>
              <w:t>。</w:t>
            </w:r>
          </w:p>
          <w:p w14:paraId="224A8DFA">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方案内容</w:t>
            </w:r>
            <w:r>
              <w:rPr>
                <w:rFonts w:hint="eastAsia" w:asciiTheme="minorEastAsia" w:hAnsiTheme="minorEastAsia" w:eastAsiaTheme="minorEastAsia" w:cstheme="minorEastAsia"/>
                <w:color w:val="auto"/>
                <w:sz w:val="21"/>
                <w:szCs w:val="21"/>
                <w:highlight w:val="none"/>
                <w:lang w:val="en-US" w:eastAsia="zh-CN"/>
              </w:rPr>
              <w:t>满足以上要求</w:t>
            </w:r>
            <w:r>
              <w:rPr>
                <w:rFonts w:hint="eastAsia" w:asciiTheme="minorEastAsia" w:hAnsiTheme="minorEastAsia" w:eastAsiaTheme="minorEastAsia" w:cstheme="minorEastAsia"/>
                <w:color w:val="auto"/>
                <w:sz w:val="21"/>
                <w:szCs w:val="21"/>
                <w:highlight w:val="none"/>
              </w:rPr>
              <w:t>无瑕疵得</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val="en-US" w:eastAsia="zh-CN"/>
              </w:rPr>
              <w:t>方案每存在一处</w:t>
            </w:r>
            <w:r>
              <w:rPr>
                <w:rFonts w:hint="eastAsia" w:asciiTheme="minorEastAsia" w:hAnsiTheme="minorEastAsia" w:eastAsiaTheme="minorEastAsia" w:cstheme="minorEastAsia"/>
                <w:color w:val="auto"/>
                <w:sz w:val="21"/>
                <w:szCs w:val="21"/>
                <w:highlight w:val="none"/>
              </w:rPr>
              <w:t>“瑕疵”</w:t>
            </w:r>
            <w:r>
              <w:rPr>
                <w:rFonts w:hint="eastAsia" w:asciiTheme="minorEastAsia" w:hAnsiTheme="minorEastAsia" w:eastAsiaTheme="minorEastAsia" w:cstheme="minorEastAsia"/>
                <w:color w:val="auto"/>
                <w:sz w:val="21"/>
                <w:szCs w:val="21"/>
                <w:highlight w:val="none"/>
                <w:lang w:val="en-US" w:eastAsia="zh-CN"/>
              </w:rPr>
              <w:t>扣2分，扣完为止</w:t>
            </w:r>
            <w:r>
              <w:rPr>
                <w:rFonts w:hint="eastAsia" w:asciiTheme="minorEastAsia" w:hAnsiTheme="minorEastAsia" w:eastAsiaTheme="minorEastAsia" w:cstheme="minorEastAsia"/>
                <w:color w:val="auto"/>
                <w:sz w:val="21"/>
                <w:szCs w:val="21"/>
                <w:highlight w:val="none"/>
              </w:rPr>
              <w:t>，未提供方案得0分。</w:t>
            </w:r>
          </w:p>
          <w:p w14:paraId="15062A80">
            <w:pPr>
              <w:keepNext w:val="0"/>
              <w:keepLines w:val="0"/>
              <w:pageBreakBefore w:val="0"/>
              <w:widowControl w:val="0"/>
              <w:kinsoku/>
              <w:wordWrap/>
              <w:overflowPunct/>
              <w:topLinePunct w:val="0"/>
              <w:autoSpaceDE/>
              <w:autoSpaceDN/>
              <w:bidi w:val="0"/>
              <w:adjustRightInd/>
              <w:spacing w:line="400" w:lineRule="exact"/>
              <w:ind w:leftChars="0" w:firstLine="210" w:firstLineChars="1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（本项内容中所称的“瑕疵”指方案内容缺项、内容表述不完整</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方案内容表述前后矛盾、无连贯性，内容存在逻辑漏洞、常识错误并不适用本项目特性或非专门针对本项目特征制定、方案中并</w:t>
            </w:r>
            <w:r>
              <w:rPr>
                <w:rFonts w:hint="eastAsia" w:asciiTheme="minorEastAsia" w:hAnsiTheme="minorEastAsia" w:eastAsiaTheme="minorEastAsia" w:cstheme="minorEastAsia"/>
                <w:color w:val="auto"/>
                <w:sz w:val="21"/>
                <w:szCs w:val="21"/>
                <w:highlight w:val="none"/>
                <w:lang w:val="en-US" w:eastAsia="zh-CN"/>
              </w:rPr>
              <w:t>未</w:t>
            </w:r>
            <w:r>
              <w:rPr>
                <w:rFonts w:hint="eastAsia" w:asciiTheme="minorEastAsia" w:hAnsiTheme="minorEastAsia" w:eastAsiaTheme="minorEastAsia" w:cstheme="minorEastAsia"/>
                <w:color w:val="auto"/>
                <w:sz w:val="21"/>
                <w:szCs w:val="21"/>
                <w:highlight w:val="none"/>
              </w:rPr>
              <w:t>体现</w:t>
            </w:r>
            <w:r>
              <w:rPr>
                <w:rFonts w:hint="eastAsia" w:asciiTheme="minorEastAsia" w:hAnsiTheme="minorEastAsia" w:eastAsiaTheme="minorEastAsia" w:cstheme="minorEastAsia"/>
                <w:color w:val="auto"/>
                <w:sz w:val="21"/>
                <w:szCs w:val="21"/>
                <w:highlight w:val="none"/>
                <w:lang w:val="en-US" w:eastAsia="zh-CN"/>
              </w:rPr>
              <w:t>日常物资保障措施</w:t>
            </w:r>
            <w:r>
              <w:rPr>
                <w:rFonts w:hint="eastAsia" w:asciiTheme="minorEastAsia" w:hAnsiTheme="minorEastAsia" w:eastAsiaTheme="minorEastAsia" w:cstheme="minorEastAsia"/>
                <w:color w:val="auto"/>
                <w:sz w:val="21"/>
                <w:szCs w:val="21"/>
                <w:highlight w:val="none"/>
              </w:rPr>
              <w:t>或方案中提出的措施不利于本项目目标实现等任意一种情形。）</w:t>
            </w:r>
          </w:p>
        </w:tc>
        <w:tc>
          <w:tcPr>
            <w:tcW w:w="2475" w:type="dxa"/>
            <w:shd w:val="clear" w:color="auto" w:fill="auto"/>
            <w:vAlign w:val="center"/>
          </w:tcPr>
          <w:p w14:paraId="55009417">
            <w:pPr>
              <w:keepNext w:val="0"/>
              <w:keepLines w:val="0"/>
              <w:pageBreakBefore w:val="0"/>
              <w:widowControl w:val="0"/>
              <w:kinsoku/>
              <w:wordWrap/>
              <w:overflowPunct/>
              <w:topLinePunct w:val="0"/>
              <w:autoSpaceDE/>
              <w:autoSpaceDN/>
              <w:bidi w:val="0"/>
              <w:adjustRightInd/>
              <w:spacing w:line="400" w:lineRule="exact"/>
              <w:ind w:leftChars="0"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p>
        </w:tc>
      </w:tr>
      <w:tr w14:paraId="72FB2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8" w:type="dxa"/>
            <w:vMerge w:val="continue"/>
            <w:vAlign w:val="center"/>
          </w:tcPr>
          <w:p w14:paraId="49152EA5">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p>
        </w:tc>
        <w:tc>
          <w:tcPr>
            <w:tcW w:w="1281" w:type="dxa"/>
            <w:vMerge w:val="continue"/>
            <w:vAlign w:val="center"/>
          </w:tcPr>
          <w:p w14:paraId="1F6ADDF6">
            <w:pPr>
              <w:keepNext w:val="0"/>
              <w:keepLines w:val="0"/>
              <w:pageBreakBefore w:val="0"/>
              <w:widowControl w:val="0"/>
              <w:wordWrap/>
              <w:overflowPunct/>
              <w:topLinePunct w:val="0"/>
              <w:bidi w:val="0"/>
              <w:spacing w:line="400" w:lineRule="exact"/>
              <w:textAlignment w:val="auto"/>
              <w:rPr>
                <w:rFonts w:hint="eastAsia" w:asciiTheme="minorEastAsia" w:hAnsiTheme="minorEastAsia" w:eastAsiaTheme="minorEastAsia" w:cstheme="minorEastAsia"/>
                <w:color w:val="auto"/>
                <w:sz w:val="21"/>
                <w:szCs w:val="21"/>
                <w:highlight w:val="none"/>
                <w:lang w:val="en-US" w:eastAsia="zh-CN"/>
              </w:rPr>
            </w:pPr>
          </w:p>
        </w:tc>
        <w:tc>
          <w:tcPr>
            <w:tcW w:w="1092" w:type="dxa"/>
            <w:vAlign w:val="center"/>
          </w:tcPr>
          <w:p w14:paraId="5F9E74C5">
            <w:pPr>
              <w:keepNext w:val="0"/>
              <w:keepLines w:val="0"/>
              <w:pageBreakBefore w:val="0"/>
              <w:widowControl w:val="0"/>
              <w:kinsoku/>
              <w:wordWrap/>
              <w:overflowPunct/>
              <w:topLinePunct w:val="0"/>
              <w:autoSpaceDE/>
              <w:autoSpaceDN/>
              <w:bidi w:val="0"/>
              <w:adjustRightInd/>
              <w:spacing w:line="400" w:lineRule="exact"/>
              <w:ind w:left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售后服务方案（20分）</w:t>
            </w:r>
          </w:p>
        </w:tc>
        <w:tc>
          <w:tcPr>
            <w:tcW w:w="4145" w:type="dxa"/>
            <w:shd w:val="clear" w:color="auto" w:fill="auto"/>
            <w:vAlign w:val="center"/>
          </w:tcPr>
          <w:p w14:paraId="0E2C538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售后服务方案</w:t>
            </w:r>
          </w:p>
          <w:p w14:paraId="2954EB6F">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供应商</w:t>
            </w:r>
            <w:r>
              <w:rPr>
                <w:rFonts w:hint="eastAsia" w:asciiTheme="minorEastAsia" w:hAnsiTheme="minorEastAsia" w:eastAsiaTheme="minorEastAsia" w:cstheme="minorEastAsia"/>
                <w:color w:val="auto"/>
                <w:sz w:val="21"/>
                <w:szCs w:val="21"/>
                <w:highlight w:val="none"/>
              </w:rPr>
              <w:t>提供本项目的售后服务方案，包括</w:t>
            </w:r>
            <w:r>
              <w:rPr>
                <w:rFonts w:hint="eastAsia" w:asciiTheme="minorEastAsia" w:hAnsiTheme="minorEastAsia" w:eastAsiaTheme="minorEastAsia" w:cstheme="minorEastAsia"/>
                <w:color w:val="auto"/>
                <w:sz w:val="21"/>
                <w:szCs w:val="21"/>
                <w:highlight w:val="none"/>
                <w:lang w:val="en-US" w:eastAsia="zh-CN"/>
              </w:rPr>
              <w:t>①</w:t>
            </w:r>
            <w:r>
              <w:rPr>
                <w:rFonts w:hint="eastAsia" w:asciiTheme="minorEastAsia" w:hAnsiTheme="minorEastAsia" w:eastAsiaTheme="minorEastAsia" w:cstheme="minorEastAsia"/>
                <w:color w:val="auto"/>
                <w:sz w:val="21"/>
                <w:szCs w:val="21"/>
                <w:highlight w:val="none"/>
              </w:rPr>
              <w:t>售后服务响应时间承诺；</w:t>
            </w:r>
            <w:r>
              <w:rPr>
                <w:rFonts w:hint="eastAsia" w:asciiTheme="minorEastAsia" w:hAnsiTheme="minorEastAsia" w:eastAsiaTheme="minorEastAsia" w:cstheme="minorEastAsia"/>
                <w:color w:val="auto"/>
                <w:sz w:val="21"/>
                <w:szCs w:val="21"/>
                <w:highlight w:val="none"/>
                <w:lang w:val="en-US" w:eastAsia="zh-CN"/>
              </w:rPr>
              <w:t>②</w:t>
            </w:r>
            <w:r>
              <w:rPr>
                <w:rFonts w:hint="eastAsia" w:asciiTheme="minorEastAsia" w:hAnsiTheme="minorEastAsia" w:eastAsiaTheme="minorEastAsia" w:cstheme="minorEastAsia"/>
                <w:color w:val="auto"/>
                <w:sz w:val="21"/>
                <w:szCs w:val="21"/>
                <w:highlight w:val="none"/>
              </w:rPr>
              <w:t>退换货方面的服务方案；</w:t>
            </w:r>
            <w:r>
              <w:rPr>
                <w:rFonts w:hint="eastAsia" w:asciiTheme="minorEastAsia" w:hAnsiTheme="minorEastAsia" w:eastAsiaTheme="minorEastAsia" w:cstheme="minorEastAsia"/>
                <w:color w:val="auto"/>
                <w:sz w:val="21"/>
                <w:szCs w:val="21"/>
                <w:highlight w:val="none"/>
                <w:lang w:val="en-US" w:eastAsia="zh-CN"/>
              </w:rPr>
              <w:t>③</w:t>
            </w:r>
            <w:r>
              <w:rPr>
                <w:rFonts w:hint="eastAsia" w:asciiTheme="minorEastAsia" w:hAnsiTheme="minorEastAsia" w:eastAsiaTheme="minorEastAsia" w:cstheme="minorEastAsia"/>
                <w:color w:val="auto"/>
                <w:sz w:val="21"/>
                <w:szCs w:val="21"/>
                <w:highlight w:val="none"/>
              </w:rPr>
              <w:t>客服专线服务；</w:t>
            </w:r>
            <w:r>
              <w:rPr>
                <w:rFonts w:hint="eastAsia" w:asciiTheme="minorEastAsia" w:hAnsiTheme="minorEastAsia" w:eastAsiaTheme="minorEastAsia" w:cstheme="minorEastAsia"/>
                <w:color w:val="auto"/>
                <w:sz w:val="21"/>
                <w:szCs w:val="21"/>
                <w:highlight w:val="none"/>
                <w:lang w:val="en-US" w:eastAsia="zh-CN"/>
              </w:rPr>
              <w:t>④</w:t>
            </w:r>
            <w:r>
              <w:rPr>
                <w:rFonts w:hint="eastAsia" w:asciiTheme="minorEastAsia" w:hAnsiTheme="minorEastAsia" w:eastAsiaTheme="minorEastAsia" w:cstheme="minorEastAsia"/>
                <w:color w:val="auto"/>
                <w:sz w:val="21"/>
                <w:szCs w:val="21"/>
                <w:highlight w:val="none"/>
              </w:rPr>
              <w:t>在线服务系统；</w:t>
            </w:r>
            <w:r>
              <w:rPr>
                <w:rFonts w:hint="eastAsia" w:asciiTheme="minorEastAsia" w:hAnsiTheme="minorEastAsia" w:eastAsiaTheme="minorEastAsia" w:cstheme="minorEastAsia"/>
                <w:color w:val="auto"/>
                <w:sz w:val="21"/>
                <w:szCs w:val="21"/>
                <w:highlight w:val="none"/>
                <w:lang w:val="en-US" w:eastAsia="zh-CN"/>
              </w:rPr>
              <w:t>⑤</w:t>
            </w:r>
            <w:r>
              <w:rPr>
                <w:rFonts w:hint="eastAsia" w:asciiTheme="minorEastAsia" w:hAnsiTheme="minorEastAsia" w:eastAsiaTheme="minorEastAsia" w:cstheme="minorEastAsia"/>
                <w:color w:val="auto"/>
                <w:sz w:val="21"/>
                <w:szCs w:val="21"/>
                <w:highlight w:val="none"/>
              </w:rPr>
              <w:t>问题处理周期。</w:t>
            </w:r>
          </w:p>
          <w:p w14:paraId="2A3E44B5">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left"/>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方案内容</w:t>
            </w:r>
            <w:r>
              <w:rPr>
                <w:rFonts w:hint="eastAsia" w:asciiTheme="minorEastAsia" w:hAnsiTheme="minorEastAsia" w:eastAsiaTheme="minorEastAsia" w:cstheme="minorEastAsia"/>
                <w:color w:val="auto"/>
                <w:sz w:val="21"/>
                <w:szCs w:val="21"/>
                <w:highlight w:val="none"/>
                <w:lang w:val="en-US" w:eastAsia="zh-CN"/>
              </w:rPr>
              <w:t>满足以上要求</w:t>
            </w:r>
            <w:r>
              <w:rPr>
                <w:rFonts w:hint="eastAsia" w:asciiTheme="minorEastAsia" w:hAnsiTheme="minorEastAsia" w:eastAsiaTheme="minorEastAsia" w:cstheme="minorEastAsia"/>
                <w:color w:val="auto"/>
                <w:sz w:val="21"/>
                <w:szCs w:val="21"/>
                <w:highlight w:val="none"/>
              </w:rPr>
              <w:t>无瑕疵得</w:t>
            </w:r>
            <w:r>
              <w:rPr>
                <w:rFonts w:hint="eastAsia" w:asciiTheme="minorEastAsia" w:hAnsiTheme="minorEastAsia" w:eastAsiaTheme="minorEastAsia" w:cstheme="minorEastAsia"/>
                <w:color w:val="auto"/>
                <w:sz w:val="21"/>
                <w:szCs w:val="21"/>
                <w:highlight w:val="none"/>
                <w:lang w:val="en-US" w:eastAsia="zh-CN"/>
              </w:rPr>
              <w:t>20</w:t>
            </w:r>
            <w:r>
              <w:rPr>
                <w:rFonts w:hint="eastAsia" w:asciiTheme="minorEastAsia" w:hAnsiTheme="minorEastAsia" w:eastAsiaTheme="minorEastAsia" w:cstheme="minorEastAsia"/>
                <w:color w:val="auto"/>
                <w:sz w:val="21"/>
                <w:szCs w:val="21"/>
                <w:highlight w:val="none"/>
              </w:rPr>
              <w:t>分，</w:t>
            </w:r>
            <w:r>
              <w:rPr>
                <w:rFonts w:hint="eastAsia" w:asciiTheme="minorEastAsia" w:hAnsiTheme="minorEastAsia" w:eastAsiaTheme="minorEastAsia" w:cstheme="minorEastAsia"/>
                <w:color w:val="auto"/>
                <w:sz w:val="21"/>
                <w:szCs w:val="21"/>
                <w:highlight w:val="none"/>
                <w:lang w:val="en-US" w:eastAsia="zh-CN"/>
              </w:rPr>
              <w:t>方案每存在一处</w:t>
            </w:r>
            <w:r>
              <w:rPr>
                <w:rFonts w:hint="eastAsia" w:asciiTheme="minorEastAsia" w:hAnsiTheme="minorEastAsia" w:eastAsiaTheme="minorEastAsia" w:cstheme="minorEastAsia"/>
                <w:color w:val="auto"/>
                <w:sz w:val="21"/>
                <w:szCs w:val="21"/>
                <w:highlight w:val="none"/>
              </w:rPr>
              <w:t>“瑕疵”</w:t>
            </w:r>
            <w:r>
              <w:rPr>
                <w:rFonts w:hint="eastAsia" w:asciiTheme="minorEastAsia" w:hAnsiTheme="minorEastAsia" w:eastAsiaTheme="minorEastAsia" w:cstheme="minorEastAsia"/>
                <w:color w:val="auto"/>
                <w:sz w:val="21"/>
                <w:szCs w:val="21"/>
                <w:highlight w:val="none"/>
                <w:lang w:val="en-US" w:eastAsia="zh-CN"/>
              </w:rPr>
              <w:t>扣2份，扣完为止</w:t>
            </w:r>
            <w:r>
              <w:rPr>
                <w:rFonts w:hint="eastAsia" w:asciiTheme="minorEastAsia" w:hAnsiTheme="minorEastAsia" w:eastAsiaTheme="minorEastAsia" w:cstheme="minorEastAsia"/>
                <w:color w:val="auto"/>
                <w:sz w:val="21"/>
                <w:szCs w:val="21"/>
                <w:highlight w:val="none"/>
              </w:rPr>
              <w:t>，未提供方案得0分。</w:t>
            </w:r>
          </w:p>
          <w:p w14:paraId="784E9F8B">
            <w:pPr>
              <w:keepNext w:val="0"/>
              <w:keepLines w:val="0"/>
              <w:pageBreakBefore w:val="0"/>
              <w:widowControl w:val="0"/>
              <w:kinsoku/>
              <w:wordWrap/>
              <w:overflowPunct/>
              <w:topLinePunct w:val="0"/>
              <w:autoSpaceDE/>
              <w:autoSpaceDN/>
              <w:bidi w:val="0"/>
              <w:adjustRightInd/>
              <w:spacing w:line="400" w:lineRule="exact"/>
              <w:ind w:leftChars="0" w:firstLine="210" w:firstLineChars="1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（本项内容中所称的“瑕疵”指方案内容缺项、内容表述不完整</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方案内容表述前后矛盾、无连贯性，内容存在逻辑漏洞、常识错误并不适用本项目特性或非专门针对本项目特征制定、方案中并</w:t>
            </w:r>
            <w:r>
              <w:rPr>
                <w:rFonts w:hint="eastAsia" w:asciiTheme="minorEastAsia" w:hAnsiTheme="minorEastAsia" w:eastAsiaTheme="minorEastAsia" w:cstheme="minorEastAsia"/>
                <w:color w:val="auto"/>
                <w:sz w:val="21"/>
                <w:szCs w:val="21"/>
                <w:highlight w:val="none"/>
                <w:lang w:val="en-US" w:eastAsia="zh-CN"/>
              </w:rPr>
              <w:t>未</w:t>
            </w:r>
            <w:r>
              <w:rPr>
                <w:rFonts w:hint="eastAsia" w:asciiTheme="minorEastAsia" w:hAnsiTheme="minorEastAsia" w:eastAsiaTheme="minorEastAsia" w:cstheme="minorEastAsia"/>
                <w:color w:val="auto"/>
                <w:sz w:val="21"/>
                <w:szCs w:val="21"/>
                <w:highlight w:val="none"/>
              </w:rPr>
              <w:t>体现</w:t>
            </w:r>
            <w:r>
              <w:rPr>
                <w:rFonts w:hint="eastAsia" w:asciiTheme="minorEastAsia" w:hAnsiTheme="minorEastAsia" w:eastAsiaTheme="minorEastAsia" w:cstheme="minorEastAsia"/>
                <w:color w:val="auto"/>
                <w:sz w:val="21"/>
                <w:szCs w:val="21"/>
                <w:highlight w:val="none"/>
                <w:lang w:val="en-US" w:eastAsia="zh-CN"/>
              </w:rPr>
              <w:t>应急处理措施</w:t>
            </w:r>
            <w:r>
              <w:rPr>
                <w:rFonts w:hint="eastAsia" w:asciiTheme="minorEastAsia" w:hAnsiTheme="minorEastAsia" w:eastAsiaTheme="minorEastAsia" w:cstheme="minorEastAsia"/>
                <w:color w:val="auto"/>
                <w:sz w:val="21"/>
                <w:szCs w:val="21"/>
                <w:highlight w:val="none"/>
              </w:rPr>
              <w:t>或方案中提出的措施不利于本项目目标实现等任意一种情形。）</w:t>
            </w:r>
          </w:p>
        </w:tc>
        <w:tc>
          <w:tcPr>
            <w:tcW w:w="2475" w:type="dxa"/>
            <w:shd w:val="clear" w:color="auto" w:fill="auto"/>
            <w:vAlign w:val="center"/>
          </w:tcPr>
          <w:p w14:paraId="6E3E73C6">
            <w:pPr>
              <w:keepNext w:val="0"/>
              <w:keepLines w:val="0"/>
              <w:pageBreakBefore w:val="0"/>
              <w:widowControl w:val="0"/>
              <w:kinsoku/>
              <w:wordWrap/>
              <w:overflowPunct/>
              <w:topLinePunct w:val="0"/>
              <w:autoSpaceDE/>
              <w:autoSpaceDN/>
              <w:bidi w:val="0"/>
              <w:adjustRightInd/>
              <w:spacing w:line="400" w:lineRule="exact"/>
              <w:ind w:leftChars="0"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p>
        </w:tc>
      </w:tr>
      <w:tr w14:paraId="1186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8" w:hRule="atLeast"/>
        </w:trPr>
        <w:tc>
          <w:tcPr>
            <w:tcW w:w="728" w:type="dxa"/>
            <w:vAlign w:val="center"/>
          </w:tcPr>
          <w:p w14:paraId="291BBD22">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w:t>
            </w:r>
          </w:p>
        </w:tc>
        <w:tc>
          <w:tcPr>
            <w:tcW w:w="1281" w:type="dxa"/>
            <w:vAlign w:val="center"/>
          </w:tcPr>
          <w:p w14:paraId="032E0544">
            <w:pPr>
              <w:keepNext w:val="0"/>
              <w:keepLines w:val="0"/>
              <w:pageBreakBefore w:val="0"/>
              <w:widowControl w:val="0"/>
              <w:kinsoku/>
              <w:wordWrap/>
              <w:overflowPunct/>
              <w:topLinePunct w:val="0"/>
              <w:autoSpaceDE/>
              <w:autoSpaceDN/>
              <w:bidi w:val="0"/>
              <w:adjustRightInd/>
              <w:spacing w:line="400" w:lineRule="exact"/>
              <w:ind w:left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商务部分</w:t>
            </w:r>
          </w:p>
          <w:p w14:paraId="75D5A200">
            <w:pPr>
              <w:keepNext w:val="0"/>
              <w:keepLines w:val="0"/>
              <w:pageBreakBefore w:val="0"/>
              <w:widowControl w:val="0"/>
              <w:kinsoku/>
              <w:wordWrap/>
              <w:overflowPunct/>
              <w:topLinePunct w:val="0"/>
              <w:autoSpaceDE/>
              <w:autoSpaceDN/>
              <w:bidi w:val="0"/>
              <w:adjustRightInd/>
              <w:spacing w:line="400" w:lineRule="exact"/>
              <w:ind w:leftChars="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（20%）</w:t>
            </w:r>
          </w:p>
        </w:tc>
        <w:tc>
          <w:tcPr>
            <w:tcW w:w="1092" w:type="dxa"/>
            <w:shd w:val="clear" w:color="auto" w:fill="auto"/>
            <w:vAlign w:val="center"/>
          </w:tcPr>
          <w:p w14:paraId="6E1ABCDB">
            <w:pPr>
              <w:keepNext w:val="0"/>
              <w:keepLines w:val="0"/>
              <w:pageBreakBefore w:val="0"/>
              <w:widowControl w:val="0"/>
              <w:wordWrap/>
              <w:overflowPunct/>
              <w:topLinePunct w:val="0"/>
              <w:bidi w:val="0"/>
              <w:spacing w:line="400" w:lineRule="exact"/>
              <w:textAlignment w:val="auto"/>
              <w:rPr>
                <w:rFonts w:hint="default"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业绩（20）</w:t>
            </w:r>
          </w:p>
        </w:tc>
        <w:tc>
          <w:tcPr>
            <w:tcW w:w="4145" w:type="dxa"/>
            <w:shd w:val="clear" w:color="auto" w:fill="auto"/>
            <w:vAlign w:val="top"/>
          </w:tcPr>
          <w:p w14:paraId="773E1BCE">
            <w:pPr>
              <w:keepNext w:val="0"/>
              <w:keepLines w:val="0"/>
              <w:pageBreakBefore w:val="0"/>
              <w:widowControl/>
              <w:kinsoku/>
              <w:wordWrap/>
              <w:overflowPunct/>
              <w:topLinePunct w:val="0"/>
              <w:autoSpaceDE/>
              <w:autoSpaceDN/>
              <w:bidi w:val="0"/>
              <w:adjustRightInd/>
              <w:snapToGrid/>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自2023年1月1日起，至投标截止日止，以签订合同为时间为准，供应商有办公用品或后勤物资采购供货合同的。每一个业绩得5分，同一委托人只能算一个业绩。</w:t>
            </w:r>
          </w:p>
          <w:p w14:paraId="24C93A46">
            <w:pPr>
              <w:pStyle w:val="9"/>
              <w:ind w:firstLine="420" w:firstLineChars="200"/>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本项最多得20分</w:t>
            </w:r>
            <w:bookmarkStart w:id="182" w:name="_GoBack"/>
            <w:bookmarkEnd w:id="182"/>
            <w:r>
              <w:rPr>
                <w:rFonts w:hint="eastAsia" w:ascii="宋体" w:hAnsi="宋体" w:eastAsia="宋体" w:cs="宋体"/>
                <w:color w:val="auto"/>
                <w:sz w:val="21"/>
                <w:szCs w:val="21"/>
                <w:highlight w:val="none"/>
                <w:lang w:val="en-US" w:eastAsia="zh-CN"/>
              </w:rPr>
              <w:t>。</w:t>
            </w:r>
          </w:p>
        </w:tc>
        <w:tc>
          <w:tcPr>
            <w:tcW w:w="2475" w:type="dxa"/>
            <w:shd w:val="clear" w:color="auto" w:fill="auto"/>
            <w:vAlign w:val="top"/>
          </w:tcPr>
          <w:p w14:paraId="4A5860B3">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宋体" w:hAnsi="宋体" w:eastAsia="宋体" w:cs="宋体"/>
                <w:color w:val="auto"/>
                <w:sz w:val="21"/>
                <w:szCs w:val="21"/>
                <w:highlight w:val="none"/>
                <w:lang w:val="en-US" w:eastAsia="zh-CN"/>
              </w:rPr>
            </w:pPr>
          </w:p>
          <w:p w14:paraId="7B26AC35">
            <w:pPr>
              <w:keepNext w:val="0"/>
              <w:keepLines w:val="0"/>
              <w:pageBreakBefore w:val="0"/>
              <w:widowControl/>
              <w:kinsoku/>
              <w:wordWrap/>
              <w:overflowPunct/>
              <w:topLinePunct w:val="0"/>
              <w:autoSpaceDE/>
              <w:autoSpaceDN/>
              <w:bidi w:val="0"/>
              <w:adjustRightInd/>
              <w:snapToGrid/>
              <w:spacing w:line="240" w:lineRule="auto"/>
              <w:ind w:firstLine="420" w:firstLineChars="200"/>
              <w:jc w:val="left"/>
              <w:textAlignment w:val="auto"/>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供应商需提供合同复印件和合同履约期间任意一张发票复印，并加盖投标人公章。</w:t>
            </w:r>
          </w:p>
        </w:tc>
      </w:tr>
    </w:tbl>
    <w:p w14:paraId="5EC2AFAA">
      <w:pPr>
        <w:pageBreakBefore w:val="0"/>
        <w:widowControl w:val="0"/>
        <w:kinsoku/>
        <w:wordWrap/>
        <w:overflowPunct/>
        <w:topLinePunct w:val="0"/>
        <w:autoSpaceDE/>
        <w:autoSpaceDN/>
        <w:bidi w:val="0"/>
        <w:snapToGrid w:val="0"/>
        <w:spacing w:line="400" w:lineRule="exact"/>
        <w:ind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bookmarkStart w:id="92" w:name="_Toc439685496"/>
      <w:bookmarkStart w:id="93" w:name="_Toc1613"/>
      <w:r>
        <w:rPr>
          <w:rFonts w:hint="eastAsia" w:asciiTheme="minorEastAsia" w:hAnsiTheme="minorEastAsia" w:eastAsiaTheme="minorEastAsia" w:cstheme="minorEastAsia"/>
          <w:color w:val="auto"/>
          <w:sz w:val="24"/>
          <w:szCs w:val="24"/>
          <w:highlight w:val="none"/>
        </w:rPr>
        <w:t>说明：</w:t>
      </w:r>
    </w:p>
    <w:p w14:paraId="13FBDE83">
      <w:pPr>
        <w:pageBreakBefore w:val="0"/>
        <w:widowControl w:val="0"/>
        <w:kinsoku/>
        <w:wordWrap/>
        <w:overflowPunct/>
        <w:topLinePunct w:val="0"/>
        <w:autoSpaceDE/>
        <w:autoSpaceDN/>
        <w:bidi w:val="0"/>
        <w:snapToGrid w:val="0"/>
        <w:spacing w:line="400" w:lineRule="exact"/>
        <w:ind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（一）根据《关于推动解决政府采购异常低价问题的通知》财库〔2026〕2号文件规定，政府采购评审中出现下列情形之一的，评标委员会应当启动异常低价投标审查程序：</w:t>
      </w:r>
    </w:p>
    <w:p w14:paraId="4807DB5B">
      <w:pPr>
        <w:pageBreakBefore w:val="0"/>
        <w:widowControl w:val="0"/>
        <w:kinsoku/>
        <w:wordWrap/>
        <w:overflowPunct/>
        <w:topLinePunct w:val="0"/>
        <w:autoSpaceDE/>
        <w:autoSpaceDN/>
        <w:bidi w:val="0"/>
        <w:snapToGrid w:val="0"/>
        <w:spacing w:line="400" w:lineRule="exact"/>
        <w:ind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1.投标报价低于全部通过符合性审查投标人投标报价平均值50%的，即投标报价&lt;全部通过符合性审查投标人投标报价平均值×50%；</w:t>
      </w:r>
    </w:p>
    <w:p w14:paraId="332D4FC7">
      <w:pPr>
        <w:pageBreakBefore w:val="0"/>
        <w:widowControl w:val="0"/>
        <w:kinsoku/>
        <w:wordWrap/>
        <w:overflowPunct/>
        <w:topLinePunct w:val="0"/>
        <w:autoSpaceDE/>
        <w:autoSpaceDN/>
        <w:bidi w:val="0"/>
        <w:snapToGrid w:val="0"/>
        <w:spacing w:line="400" w:lineRule="exact"/>
        <w:ind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2.投标报价低于通过符合性审查的次低报价投标人投标报价50%的，即投标报价&lt;通过符合性审查的次低报价投标人投标报价×50%；</w:t>
      </w:r>
    </w:p>
    <w:p w14:paraId="4BFCF6BC">
      <w:pPr>
        <w:pageBreakBefore w:val="0"/>
        <w:widowControl w:val="0"/>
        <w:kinsoku/>
        <w:wordWrap/>
        <w:overflowPunct/>
        <w:topLinePunct w:val="0"/>
        <w:autoSpaceDE/>
        <w:autoSpaceDN/>
        <w:bidi w:val="0"/>
        <w:snapToGrid w:val="0"/>
        <w:spacing w:line="400" w:lineRule="exact"/>
        <w:ind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3.投标报价低于采购项目最高限价45%的，即投标报价&lt;采购项目最高限价×45%；</w:t>
      </w:r>
    </w:p>
    <w:p w14:paraId="09871955">
      <w:pPr>
        <w:pageBreakBefore w:val="0"/>
        <w:widowControl w:val="0"/>
        <w:kinsoku/>
        <w:wordWrap/>
        <w:overflowPunct/>
        <w:topLinePunct w:val="0"/>
        <w:autoSpaceDE/>
        <w:autoSpaceDN/>
        <w:bidi w:val="0"/>
        <w:snapToGrid w:val="0"/>
        <w:spacing w:line="400" w:lineRule="exact"/>
        <w:ind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4.评标委员会基于专业判断，认为投标人报价过低，有可能影响产品质量或者不能诚信履约的其他情形。</w:t>
      </w:r>
    </w:p>
    <w:p w14:paraId="157C94D0">
      <w:pPr>
        <w:pageBreakBefore w:val="0"/>
        <w:widowControl w:val="0"/>
        <w:kinsoku/>
        <w:wordWrap/>
        <w:overflowPunct/>
        <w:topLinePunct w:val="0"/>
        <w:autoSpaceDE/>
        <w:autoSpaceDN/>
        <w:bidi w:val="0"/>
        <w:snapToGrid w:val="0"/>
        <w:spacing w:line="400" w:lineRule="exact"/>
        <w:ind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评标委员会启动异常低价投标审查后，属于前述第1项至第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3项情形，投标人已随投标文件一并提交相关书面说明及必要的证明材料的，在评审现场可不再重复提交。</w:t>
      </w:r>
    </w:p>
    <w:p w14:paraId="17840428">
      <w:pPr>
        <w:pageBreakBefore w:val="0"/>
        <w:widowControl w:val="0"/>
        <w:kinsoku/>
        <w:wordWrap/>
        <w:overflowPunct/>
        <w:topLinePunct w:val="0"/>
        <w:autoSpaceDE/>
        <w:autoSpaceDN/>
        <w:bidi w:val="0"/>
        <w:snapToGrid w:val="0"/>
        <w:spacing w:line="400" w:lineRule="exact"/>
        <w:ind w:leftChars="0" w:firstLine="480" w:firstLineChars="200"/>
        <w:jc w:val="left"/>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评标委员会依据专业经验，参考同类项目中标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无效投标处理。</w:t>
      </w:r>
    </w:p>
    <w:p w14:paraId="007EE82F">
      <w:pPr>
        <w:pStyle w:val="3"/>
        <w:pageBreakBefore w:val="0"/>
        <w:widowControl w:val="0"/>
        <w:kinsoku/>
        <w:wordWrap/>
        <w:overflowPunct/>
        <w:topLinePunct w:val="0"/>
        <w:autoSpaceDE/>
        <w:autoSpaceDN/>
        <w:bidi w:val="0"/>
        <w:snapToGrid w:val="0"/>
        <w:spacing w:line="40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三、无效响应</w:t>
      </w:r>
      <w:bookmarkEnd w:id="92"/>
      <w:bookmarkEnd w:id="93"/>
    </w:p>
    <w:p w14:paraId="4B86401A">
      <w:pPr>
        <w:pageBreakBefore w:val="0"/>
        <w:widowControl w:val="0"/>
        <w:kinsoku/>
        <w:wordWrap/>
        <w:overflowPunct/>
        <w:topLinePunct w:val="0"/>
        <w:autoSpaceDE/>
        <w:autoSpaceDN/>
        <w:bidi w:val="0"/>
        <w:snapToGrid w:val="0"/>
        <w:spacing w:line="400" w:lineRule="exact"/>
        <w:ind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bookmarkStart w:id="94" w:name="_Toc439685497"/>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发生以下条款情况之一者，视为无效响应，其投标文件将被拒绝：</w:t>
      </w:r>
    </w:p>
    <w:p w14:paraId="40B0D126">
      <w:pPr>
        <w:pageBreakBefore w:val="0"/>
        <w:widowControl w:val="0"/>
        <w:kinsoku/>
        <w:wordWrap/>
        <w:overflowPunct/>
        <w:topLinePunct w:val="0"/>
        <w:autoSpaceDE/>
        <w:autoSpaceDN/>
        <w:bidi w:val="0"/>
        <w:snapToGrid w:val="0"/>
        <w:spacing w:line="400" w:lineRule="exact"/>
        <w:ind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不符合规定的基本资格条件或特定资格条件的；</w:t>
      </w:r>
    </w:p>
    <w:p w14:paraId="0313FF6F">
      <w:pPr>
        <w:pageBreakBefore w:val="0"/>
        <w:widowControl w:val="0"/>
        <w:kinsoku/>
        <w:wordWrap/>
        <w:overflowPunct/>
        <w:topLinePunct w:val="0"/>
        <w:autoSpaceDE/>
        <w:autoSpaceDN/>
        <w:bidi w:val="0"/>
        <w:snapToGrid w:val="0"/>
        <w:spacing w:line="400" w:lineRule="exact"/>
        <w:ind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的法定代表人或其授权代表未参加比选；</w:t>
      </w:r>
    </w:p>
    <w:p w14:paraId="276553AB">
      <w:pPr>
        <w:pageBreakBefore w:val="0"/>
        <w:widowControl w:val="0"/>
        <w:kinsoku/>
        <w:wordWrap/>
        <w:overflowPunct/>
        <w:topLinePunct w:val="0"/>
        <w:autoSpaceDE/>
        <w:autoSpaceDN/>
        <w:bidi w:val="0"/>
        <w:snapToGrid w:val="0"/>
        <w:spacing w:line="400" w:lineRule="exact"/>
        <w:ind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未按照比选文件的要求缴纳比选保证金；</w:t>
      </w:r>
    </w:p>
    <w:p w14:paraId="0AD470B7">
      <w:pPr>
        <w:pageBreakBefore w:val="0"/>
        <w:widowControl w:val="0"/>
        <w:kinsoku/>
        <w:wordWrap/>
        <w:overflowPunct/>
        <w:topLinePunct w:val="0"/>
        <w:autoSpaceDE/>
        <w:autoSpaceDN/>
        <w:bidi w:val="0"/>
        <w:snapToGrid w:val="0"/>
        <w:spacing w:line="400" w:lineRule="exact"/>
        <w:ind w:leftChars="0" w:firstLine="480" w:firstLineChars="200"/>
        <w:jc w:val="left"/>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所提交的投标文件不按第七篇“投标文件编制要求”规定签字、盖章；</w:t>
      </w:r>
    </w:p>
    <w:p w14:paraId="2C3F31DF">
      <w:pPr>
        <w:pageBreakBefore w:val="0"/>
        <w:widowControl w:val="0"/>
        <w:kinsoku/>
        <w:wordWrap/>
        <w:overflowPunct/>
        <w:topLinePunct w:val="0"/>
        <w:autoSpaceDE/>
        <w:autoSpaceDN/>
        <w:bidi w:val="0"/>
        <w:snapToGrid w:val="0"/>
        <w:spacing w:line="400" w:lineRule="exact"/>
        <w:ind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的报价超过采购预算的；</w:t>
      </w:r>
    </w:p>
    <w:p w14:paraId="10D44756">
      <w:pPr>
        <w:pageBreakBefore w:val="0"/>
        <w:widowControl w:val="0"/>
        <w:kinsoku/>
        <w:wordWrap/>
        <w:overflowPunct/>
        <w:topLinePunct w:val="0"/>
        <w:autoSpaceDE/>
        <w:autoSpaceDN/>
        <w:bidi w:val="0"/>
        <w:snapToGrid w:val="0"/>
        <w:spacing w:line="400" w:lineRule="exact"/>
        <w:ind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（六）单位负责人为同一人或者存在直接控股、管理关系的不同</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，参加同一合同项下的政府采购活动的；</w:t>
      </w:r>
    </w:p>
    <w:p w14:paraId="3344B813">
      <w:pPr>
        <w:pageBreakBefore w:val="0"/>
        <w:widowControl w:val="0"/>
        <w:kinsoku/>
        <w:wordWrap/>
        <w:overflowPunct/>
        <w:topLinePunct w:val="0"/>
        <w:autoSpaceDE/>
        <w:autoSpaceDN/>
        <w:bidi w:val="0"/>
        <w:snapToGrid w:val="0"/>
        <w:spacing w:line="400" w:lineRule="exact"/>
        <w:ind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（七）为采购项目提供整体设计、规范编制或者项目管理、监理、检测等服务的</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，再参加该采购项目的其他采购活动；</w:t>
      </w:r>
    </w:p>
    <w:p w14:paraId="246437B3">
      <w:pPr>
        <w:pageBreakBefore w:val="0"/>
        <w:widowControl w:val="0"/>
        <w:kinsoku/>
        <w:wordWrap/>
        <w:overflowPunct/>
        <w:topLinePunct w:val="0"/>
        <w:autoSpaceDE/>
        <w:autoSpaceDN/>
        <w:bidi w:val="0"/>
        <w:snapToGrid w:val="0"/>
        <w:spacing w:line="400" w:lineRule="exact"/>
        <w:ind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（八）所提供的产品不符合必须强制执行的国家标准的；</w:t>
      </w:r>
    </w:p>
    <w:p w14:paraId="70F60047">
      <w:pPr>
        <w:pageBreakBefore w:val="0"/>
        <w:widowControl w:val="0"/>
        <w:kinsoku/>
        <w:wordWrap/>
        <w:overflowPunct/>
        <w:topLinePunct w:val="0"/>
        <w:autoSpaceDE/>
        <w:autoSpaceDN/>
        <w:bidi w:val="0"/>
        <w:snapToGrid w:val="0"/>
        <w:spacing w:line="400" w:lineRule="exact"/>
        <w:ind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的服务时间、服务质保期及比选有效期不满足比选文件要求的；</w:t>
      </w:r>
    </w:p>
    <w:p w14:paraId="23CD0717">
      <w:pPr>
        <w:pageBreakBefore w:val="0"/>
        <w:widowControl w:val="0"/>
        <w:kinsoku/>
        <w:wordWrap/>
        <w:overflowPunct/>
        <w:topLinePunct w:val="0"/>
        <w:autoSpaceDE/>
        <w:autoSpaceDN/>
        <w:bidi w:val="0"/>
        <w:snapToGrid w:val="0"/>
        <w:spacing w:line="400" w:lineRule="exact"/>
        <w:ind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投标文件内容有与国家现行法律法规相违背的内容，或附有采购人无法接受的条件。</w:t>
      </w:r>
    </w:p>
    <w:bookmarkEnd w:id="94"/>
    <w:p w14:paraId="220CDCFB">
      <w:pPr>
        <w:pStyle w:val="3"/>
        <w:pageBreakBefore w:val="0"/>
        <w:widowControl w:val="0"/>
        <w:kinsoku/>
        <w:wordWrap/>
        <w:overflowPunct/>
        <w:topLinePunct w:val="0"/>
        <w:autoSpaceDE/>
        <w:autoSpaceDN/>
        <w:bidi w:val="0"/>
        <w:snapToGrid w:val="0"/>
        <w:spacing w:line="400" w:lineRule="exact"/>
        <w:ind w:firstLine="482" w:firstLineChars="200"/>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四、比选终止</w:t>
      </w:r>
      <w:bookmarkEnd w:id="83"/>
      <w:bookmarkEnd w:id="84"/>
      <w:bookmarkEnd w:id="85"/>
      <w:bookmarkEnd w:id="86"/>
      <w:bookmarkEnd w:id="87"/>
      <w:bookmarkEnd w:id="88"/>
    </w:p>
    <w:p w14:paraId="251E9A00">
      <w:pPr>
        <w:pageBreakBefore w:val="0"/>
        <w:widowControl w:val="0"/>
        <w:kinsoku/>
        <w:wordWrap/>
        <w:overflowPunct/>
        <w:topLinePunct w:val="0"/>
        <w:autoSpaceDE/>
        <w:autoSpaceDN/>
        <w:bidi w:val="0"/>
        <w:snapToGrid w:val="0"/>
        <w:spacing w:line="400" w:lineRule="exact"/>
        <w:ind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出现下列情形之一的，</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或者</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应当终止</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采购活动，发布项目终止公告并说明原因，重新开展采购活动：</w:t>
      </w:r>
    </w:p>
    <w:p w14:paraId="2FC3D270">
      <w:pPr>
        <w:pageBreakBefore w:val="0"/>
        <w:widowControl w:val="0"/>
        <w:kinsoku/>
        <w:wordWrap/>
        <w:overflowPunct/>
        <w:topLinePunct w:val="0"/>
        <w:autoSpaceDE/>
        <w:autoSpaceDN/>
        <w:bidi w:val="0"/>
        <w:snapToGrid w:val="0"/>
        <w:spacing w:line="400" w:lineRule="exact"/>
        <w:ind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（一）因情况变化，不再符合规定的</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采购方式适用情形的；</w:t>
      </w:r>
    </w:p>
    <w:p w14:paraId="4AA6EC98">
      <w:pPr>
        <w:pageBreakBefore w:val="0"/>
        <w:widowControl w:val="0"/>
        <w:kinsoku/>
        <w:wordWrap/>
        <w:overflowPunct/>
        <w:topLinePunct w:val="0"/>
        <w:autoSpaceDE/>
        <w:autoSpaceDN/>
        <w:bidi w:val="0"/>
        <w:snapToGrid w:val="0"/>
        <w:spacing w:line="400" w:lineRule="exact"/>
        <w:ind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（二）出现影响采购公正的违法、违规行为的；</w:t>
      </w:r>
    </w:p>
    <w:p w14:paraId="212C178E">
      <w:pPr>
        <w:pageBreakBefore w:val="0"/>
        <w:widowControl w:val="0"/>
        <w:kinsoku/>
        <w:wordWrap/>
        <w:overflowPunct/>
        <w:topLinePunct w:val="0"/>
        <w:autoSpaceDE/>
        <w:autoSpaceDN/>
        <w:bidi w:val="0"/>
        <w:snapToGrid w:val="0"/>
        <w:spacing w:line="400" w:lineRule="exact"/>
        <w:ind w:leftChars="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（三）在采购过程中符合竞争要求的供应商或者报价未超过采购预算的供应商不足3家的。</w:t>
      </w:r>
    </w:p>
    <w:p w14:paraId="751457FA">
      <w:pPr>
        <w:pStyle w:val="3"/>
        <w:spacing w:before="0" w:after="0" w:line="360" w:lineRule="auto"/>
        <w:jc w:val="center"/>
        <w:rPr>
          <w:rFonts w:hint="eastAsia" w:asciiTheme="minorEastAsia" w:hAnsiTheme="minorEastAsia" w:eastAsiaTheme="minorEastAsia" w:cstheme="minorEastAsia"/>
          <w:b w:val="0"/>
          <w:color w:val="auto"/>
          <w:sz w:val="36"/>
          <w:szCs w:val="30"/>
          <w:highlight w:val="none"/>
        </w:rPr>
      </w:pPr>
      <w:r>
        <w:rPr>
          <w:rFonts w:hint="eastAsia" w:asciiTheme="minorEastAsia" w:hAnsiTheme="minorEastAsia" w:eastAsiaTheme="minorEastAsia" w:cstheme="minorEastAsia"/>
          <w:color w:val="auto"/>
          <w:sz w:val="24"/>
          <w:szCs w:val="24"/>
          <w:highlight w:val="none"/>
        </w:rPr>
        <w:br w:type="page"/>
      </w:r>
      <w:bookmarkStart w:id="95" w:name="_Toc10768"/>
      <w:bookmarkStart w:id="96" w:name="_Toc19004"/>
      <w:bookmarkStart w:id="97" w:name="_Toc20055"/>
      <w:bookmarkStart w:id="98" w:name="_Toc65660354"/>
      <w:bookmarkStart w:id="99" w:name="_Toc8916"/>
      <w:bookmarkStart w:id="100" w:name="_Toc26120"/>
      <w:r>
        <w:rPr>
          <w:rFonts w:hint="eastAsia" w:asciiTheme="minorEastAsia" w:hAnsiTheme="minorEastAsia" w:eastAsiaTheme="minorEastAsia" w:cstheme="minorEastAsia"/>
          <w:b w:val="0"/>
          <w:color w:val="auto"/>
          <w:sz w:val="36"/>
          <w:szCs w:val="30"/>
          <w:highlight w:val="none"/>
        </w:rPr>
        <w:t>第五篇  供应商须知</w:t>
      </w:r>
      <w:bookmarkEnd w:id="95"/>
      <w:bookmarkEnd w:id="96"/>
      <w:bookmarkEnd w:id="97"/>
      <w:bookmarkEnd w:id="98"/>
      <w:bookmarkEnd w:id="99"/>
      <w:bookmarkEnd w:id="100"/>
    </w:p>
    <w:p w14:paraId="1335253B">
      <w:pPr>
        <w:pStyle w:val="3"/>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bookmarkStart w:id="101" w:name="_Toc14468"/>
      <w:bookmarkStart w:id="102" w:name="_Toc5290"/>
      <w:bookmarkStart w:id="103" w:name="_Toc65660355"/>
      <w:bookmarkStart w:id="104" w:name="_Toc5036"/>
      <w:bookmarkStart w:id="105" w:name="_Toc16524"/>
      <w:bookmarkStart w:id="106" w:name="_Toc2864"/>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费用</w:t>
      </w:r>
      <w:bookmarkEnd w:id="101"/>
      <w:bookmarkEnd w:id="102"/>
      <w:bookmarkEnd w:id="103"/>
      <w:bookmarkEnd w:id="104"/>
      <w:bookmarkEnd w:id="105"/>
      <w:bookmarkEnd w:id="106"/>
    </w:p>
    <w:p w14:paraId="7DAFDBB0">
      <w:pPr>
        <w:pStyle w:val="41"/>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参与报价的供应商应承担其编制响应文件与递交响应文件所涉及的一切费用，不论</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结果如何，</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和</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在任何情况下无义务也无责任承担这些费用。</w:t>
      </w:r>
    </w:p>
    <w:p w14:paraId="7F862264">
      <w:pPr>
        <w:pStyle w:val="3"/>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bookmarkStart w:id="107" w:name="_Toc31739"/>
      <w:bookmarkStart w:id="108" w:name="_Toc65660356"/>
      <w:bookmarkStart w:id="109" w:name="_Toc31070"/>
      <w:bookmarkStart w:id="110" w:name="_Toc5915"/>
      <w:bookmarkStart w:id="111" w:name="_Toc13343"/>
      <w:bookmarkStart w:id="112" w:name="_Toc15479"/>
      <w:r>
        <w:rPr>
          <w:rFonts w:hint="eastAsia" w:asciiTheme="minorEastAsia" w:hAnsiTheme="minorEastAsia" w:eastAsiaTheme="minorEastAsia" w:cstheme="minorEastAsia"/>
          <w:color w:val="auto"/>
          <w:sz w:val="24"/>
          <w:szCs w:val="24"/>
          <w:highlight w:val="none"/>
        </w:rPr>
        <w:t>二、</w:t>
      </w:r>
      <w:bookmarkEnd w:id="107"/>
      <w:bookmarkEnd w:id="108"/>
      <w:bookmarkEnd w:id="109"/>
      <w:bookmarkEnd w:id="110"/>
      <w:r>
        <w:rPr>
          <w:rFonts w:hint="eastAsia" w:asciiTheme="minorEastAsia" w:hAnsiTheme="minorEastAsia" w:eastAsiaTheme="minorEastAsia" w:cstheme="minorEastAsia"/>
          <w:color w:val="auto"/>
          <w:sz w:val="24"/>
          <w:szCs w:val="24"/>
          <w:highlight w:val="none"/>
          <w:lang w:eastAsia="zh-CN"/>
        </w:rPr>
        <w:t>比选文件</w:t>
      </w:r>
      <w:bookmarkEnd w:id="111"/>
      <w:bookmarkEnd w:id="112"/>
      <w:r>
        <w:rPr>
          <w:rFonts w:hint="eastAsia" w:asciiTheme="minorEastAsia" w:hAnsiTheme="minorEastAsia" w:eastAsiaTheme="minorEastAsia" w:cstheme="minorEastAsia"/>
          <w:color w:val="auto"/>
          <w:sz w:val="24"/>
          <w:szCs w:val="24"/>
          <w:highlight w:val="none"/>
        </w:rPr>
        <w:tab/>
      </w:r>
    </w:p>
    <w:p w14:paraId="645A3BAF">
      <w:pPr>
        <w:pageBreakBefore w:val="0"/>
        <w:widowControl w:val="0"/>
        <w:kinsoku/>
        <w:wordWrap/>
        <w:overflowPunct/>
        <w:topLinePunct w:val="0"/>
        <w:autoSpaceDE/>
        <w:autoSpaceDN/>
        <w:bidi w:val="0"/>
        <w:snapToGrid w:val="0"/>
        <w:spacing w:line="360" w:lineRule="auto"/>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比选文件</w:t>
      </w:r>
      <w:r>
        <w:rPr>
          <w:rFonts w:hint="eastAsia" w:asciiTheme="minorEastAsia" w:hAnsiTheme="minorEastAsia" w:eastAsiaTheme="minorEastAsia" w:cstheme="minorEastAsia"/>
          <w:color w:val="auto"/>
          <w:sz w:val="24"/>
          <w:szCs w:val="24"/>
          <w:highlight w:val="none"/>
        </w:rPr>
        <w:t>由</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采购邀请书、</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项目技术（质量）需求、</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项目服务需求、采购程序、评定成交的标准、无效报价及采购终止、供应商须知、合同草案条款、响应文件格式要求七部分组成。</w:t>
      </w:r>
    </w:p>
    <w:p w14:paraId="18BAF42C">
      <w:pPr>
        <w:pageBreakBefore w:val="0"/>
        <w:widowControl w:val="0"/>
        <w:kinsoku/>
        <w:wordWrap/>
        <w:overflowPunct/>
        <w:topLinePunct w:val="0"/>
        <w:autoSpaceDE/>
        <w:autoSpaceDN/>
        <w:bidi w:val="0"/>
        <w:snapToGrid w:val="0"/>
        <w:spacing w:line="360" w:lineRule="auto"/>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（或</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）所作的一切有效的书面通知、修改及补充，都是</w:t>
      </w:r>
      <w:r>
        <w:rPr>
          <w:rFonts w:hint="eastAsia" w:asciiTheme="minorEastAsia" w:hAnsiTheme="minorEastAsia" w:eastAsiaTheme="minorEastAsia" w:cstheme="minorEastAsia"/>
          <w:color w:val="auto"/>
          <w:sz w:val="24"/>
          <w:szCs w:val="24"/>
          <w:highlight w:val="none"/>
          <w:lang w:eastAsia="zh-CN"/>
        </w:rPr>
        <w:t>比选文件</w:t>
      </w:r>
      <w:r>
        <w:rPr>
          <w:rFonts w:hint="eastAsia" w:asciiTheme="minorEastAsia" w:hAnsiTheme="minorEastAsia" w:eastAsiaTheme="minorEastAsia" w:cstheme="minorEastAsia"/>
          <w:color w:val="auto"/>
          <w:sz w:val="24"/>
          <w:szCs w:val="24"/>
          <w:highlight w:val="none"/>
        </w:rPr>
        <w:t>不可分割的部分。</w:t>
      </w:r>
    </w:p>
    <w:p w14:paraId="4BD692A1">
      <w:pPr>
        <w:pStyle w:val="3"/>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bookmarkStart w:id="113" w:name="_Toc1770"/>
      <w:bookmarkStart w:id="114" w:name="_Toc9532"/>
      <w:bookmarkStart w:id="115" w:name="_Toc1922"/>
      <w:bookmarkStart w:id="116" w:name="_Toc65660357"/>
      <w:bookmarkStart w:id="117" w:name="_Toc3061"/>
      <w:bookmarkStart w:id="118" w:name="_Toc28705"/>
      <w:r>
        <w:rPr>
          <w:rFonts w:hint="eastAsia" w:asciiTheme="minorEastAsia" w:hAnsiTheme="minorEastAsia" w:eastAsiaTheme="minorEastAsia" w:cstheme="minorEastAsia"/>
          <w:color w:val="auto"/>
          <w:sz w:val="24"/>
          <w:szCs w:val="24"/>
          <w:highlight w:val="none"/>
        </w:rPr>
        <w:t>三、报价要求</w:t>
      </w:r>
      <w:bookmarkEnd w:id="113"/>
      <w:bookmarkEnd w:id="114"/>
      <w:bookmarkEnd w:id="115"/>
      <w:bookmarkEnd w:id="116"/>
      <w:bookmarkEnd w:id="117"/>
      <w:bookmarkEnd w:id="118"/>
    </w:p>
    <w:p w14:paraId="4F7F8A40">
      <w:pPr>
        <w:pageBreakBefore w:val="0"/>
        <w:widowControl w:val="0"/>
        <w:kinsoku/>
        <w:wordWrap/>
        <w:overflowPunct/>
        <w:topLinePunct w:val="0"/>
        <w:autoSpaceDE/>
        <w:autoSpaceDN/>
        <w:bidi w:val="0"/>
        <w:snapToGrid w:val="0"/>
        <w:spacing w:line="360" w:lineRule="auto"/>
        <w:ind w:firstLine="360" w:firstLineChars="150"/>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（一）响应文件</w:t>
      </w:r>
    </w:p>
    <w:p w14:paraId="205AC0CE">
      <w:pPr>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供应商应当按照</w:t>
      </w:r>
      <w:r>
        <w:rPr>
          <w:rFonts w:hint="eastAsia" w:asciiTheme="minorEastAsia" w:hAnsiTheme="minorEastAsia" w:eastAsiaTheme="minorEastAsia" w:cstheme="minorEastAsia"/>
          <w:color w:val="auto"/>
          <w:sz w:val="24"/>
          <w:szCs w:val="24"/>
          <w:highlight w:val="none"/>
          <w:lang w:eastAsia="zh-CN"/>
        </w:rPr>
        <w:t>比选文件</w:t>
      </w:r>
      <w:r>
        <w:rPr>
          <w:rFonts w:hint="eastAsia" w:asciiTheme="minorEastAsia" w:hAnsiTheme="minorEastAsia" w:eastAsiaTheme="minorEastAsia" w:cstheme="minorEastAsia"/>
          <w:color w:val="auto"/>
          <w:sz w:val="24"/>
          <w:szCs w:val="24"/>
          <w:highlight w:val="none"/>
        </w:rPr>
        <w:t>的要求编制响应文件，并对</w:t>
      </w:r>
      <w:r>
        <w:rPr>
          <w:rFonts w:hint="eastAsia" w:asciiTheme="minorEastAsia" w:hAnsiTheme="minorEastAsia" w:eastAsiaTheme="minorEastAsia" w:cstheme="minorEastAsia"/>
          <w:color w:val="auto"/>
          <w:sz w:val="24"/>
          <w:szCs w:val="24"/>
          <w:highlight w:val="none"/>
          <w:lang w:eastAsia="zh-CN"/>
        </w:rPr>
        <w:t>比选文件</w:t>
      </w:r>
      <w:r>
        <w:rPr>
          <w:rFonts w:hint="eastAsia" w:asciiTheme="minorEastAsia" w:hAnsiTheme="minorEastAsia" w:eastAsiaTheme="minorEastAsia" w:cstheme="minorEastAsia"/>
          <w:color w:val="auto"/>
          <w:sz w:val="24"/>
          <w:szCs w:val="24"/>
          <w:highlight w:val="none"/>
        </w:rPr>
        <w:t>提出的要求和条件作出实质性响应，响应文件原则上采用软面订本。</w:t>
      </w:r>
    </w:p>
    <w:p w14:paraId="0EC11056">
      <w:pPr>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1.响应文件组成</w:t>
      </w:r>
    </w:p>
    <w:p w14:paraId="7D29BFEE">
      <w:pPr>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由“第七篇响应文件格式要求”规定的部分和供应商所作的一切有效补充、修改和承诺等文件组成，供应商应按照“第七篇响应文件格式”规定进行编写和装订，也可在基本格式基础上对表格进行扩展，未规定格式的由供应商自定格式。</w:t>
      </w:r>
    </w:p>
    <w:p w14:paraId="4B789B33">
      <w:pPr>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.报价有效期：响应文件及有关承诺文件有效期为提交响应文件截止时间起90天。</w:t>
      </w:r>
    </w:p>
    <w:p w14:paraId="3B88F524">
      <w:pPr>
        <w:pageBreakBefore w:val="0"/>
        <w:widowControl w:val="0"/>
        <w:kinsoku/>
        <w:wordWrap/>
        <w:overflowPunct/>
        <w:topLinePunct w:val="0"/>
        <w:autoSpaceDE/>
        <w:autoSpaceDN/>
        <w:bidi w:val="0"/>
        <w:snapToGrid w:val="0"/>
        <w:spacing w:line="360" w:lineRule="auto"/>
        <w:ind w:firstLine="360" w:firstLineChars="150"/>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（二）保证金：</w:t>
      </w:r>
    </w:p>
    <w:p w14:paraId="207A4B80">
      <w:pPr>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1.供应商提交保证金金额和方式详见“</w:t>
      </w:r>
      <w:r>
        <w:rPr>
          <w:rFonts w:hint="eastAsia" w:asciiTheme="minorEastAsia" w:hAnsiTheme="minorEastAsia" w:eastAsiaTheme="minorEastAsia" w:cstheme="minorEastAsia"/>
          <w:b/>
          <w:color w:val="auto"/>
          <w:sz w:val="24"/>
          <w:szCs w:val="24"/>
          <w:highlight w:val="none"/>
          <w:u w:val="single"/>
        </w:rPr>
        <w:t xml:space="preserve">第一篇  </w:t>
      </w:r>
      <w:r>
        <w:rPr>
          <w:rFonts w:hint="eastAsia" w:asciiTheme="minorEastAsia" w:hAnsiTheme="minorEastAsia" w:eastAsiaTheme="minorEastAsia" w:cstheme="minorEastAsia"/>
          <w:b/>
          <w:color w:val="auto"/>
          <w:sz w:val="24"/>
          <w:szCs w:val="24"/>
          <w:highlight w:val="none"/>
          <w:u w:val="single"/>
          <w:lang w:val="en-US" w:eastAsia="zh-CN"/>
        </w:rPr>
        <w:t>五</w:t>
      </w:r>
      <w:r>
        <w:rPr>
          <w:rFonts w:hint="eastAsia" w:asciiTheme="minorEastAsia" w:hAnsiTheme="minorEastAsia" w:eastAsiaTheme="minorEastAsia" w:cstheme="minorEastAsia"/>
          <w:b/>
          <w:color w:val="auto"/>
          <w:sz w:val="24"/>
          <w:szCs w:val="24"/>
          <w:highlight w:val="none"/>
          <w:u w:val="single"/>
        </w:rPr>
        <w:t>、保证金”</w:t>
      </w:r>
      <w:r>
        <w:rPr>
          <w:rFonts w:hint="eastAsia" w:asciiTheme="minorEastAsia" w:hAnsiTheme="minorEastAsia" w:eastAsiaTheme="minorEastAsia" w:cstheme="minorEastAsia"/>
          <w:color w:val="auto"/>
          <w:sz w:val="24"/>
          <w:szCs w:val="24"/>
          <w:highlight w:val="none"/>
        </w:rPr>
        <w:t>；</w:t>
      </w:r>
    </w:p>
    <w:p w14:paraId="5A4CF57F">
      <w:pPr>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2.发生以下情况之一者，保证金不予退还：</w:t>
      </w:r>
    </w:p>
    <w:p w14:paraId="46943CA5">
      <w:pPr>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2.1供应商在提交响应文件截止时间后撤回响应文件的；</w:t>
      </w:r>
    </w:p>
    <w:p w14:paraId="35163DA3">
      <w:pPr>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2.2供应商在响应文件中提供虚假材料的；</w:t>
      </w:r>
    </w:p>
    <w:p w14:paraId="2073A06F">
      <w:pPr>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2.3除因不可抗力或</w:t>
      </w:r>
      <w:r>
        <w:rPr>
          <w:rFonts w:hint="eastAsia" w:asciiTheme="minorEastAsia" w:hAnsiTheme="minorEastAsia" w:eastAsiaTheme="minorEastAsia" w:cstheme="minorEastAsia"/>
          <w:color w:val="auto"/>
          <w:sz w:val="24"/>
          <w:szCs w:val="24"/>
          <w:highlight w:val="none"/>
          <w:lang w:eastAsia="zh-CN"/>
        </w:rPr>
        <w:t>比选文件</w:t>
      </w:r>
      <w:r>
        <w:rPr>
          <w:rFonts w:hint="eastAsia" w:asciiTheme="minorEastAsia" w:hAnsiTheme="minorEastAsia" w:eastAsiaTheme="minorEastAsia" w:cstheme="minorEastAsia"/>
          <w:color w:val="auto"/>
          <w:sz w:val="24"/>
          <w:szCs w:val="24"/>
          <w:highlight w:val="none"/>
        </w:rPr>
        <w:t>认可的情形以外，成交供应商不与</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签订合同的；</w:t>
      </w:r>
    </w:p>
    <w:p w14:paraId="0C1401B2">
      <w:pPr>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2.4供应商与</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、其他供应商或者</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恶意串通的；</w:t>
      </w:r>
    </w:p>
    <w:p w14:paraId="66817D55">
      <w:pPr>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2.5成交供应商不按规定的时间或拒绝按成交状态签订合同（即不按照采购文件确定的合同文本以及采购标的、规格型号、采购金额、采购数量、技术（质量）和服务要求等事项签订政府采购合同的）。</w:t>
      </w:r>
    </w:p>
    <w:p w14:paraId="70B3188E">
      <w:pPr>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3.保证金的有效期限在报价有效期过后三十天继续有效。</w:t>
      </w:r>
    </w:p>
    <w:p w14:paraId="3E5689B4">
      <w:pPr>
        <w:pageBreakBefore w:val="0"/>
        <w:widowControl w:val="0"/>
        <w:kinsoku/>
        <w:wordWrap/>
        <w:overflowPunct/>
        <w:topLinePunct w:val="0"/>
        <w:autoSpaceDE/>
        <w:autoSpaceDN/>
        <w:bidi w:val="0"/>
        <w:snapToGrid w:val="0"/>
        <w:spacing w:line="360" w:lineRule="auto"/>
        <w:ind w:firstLine="360" w:firstLineChars="150"/>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（三）修正错误</w:t>
      </w:r>
    </w:p>
    <w:p w14:paraId="2B09B20D">
      <w:pPr>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若供应商所递交的响应文件或报价中的价格出现大写金额和小写金额不一致的错误，以大写金额修正为准。</w:t>
      </w:r>
    </w:p>
    <w:p w14:paraId="0A8FE696">
      <w:pPr>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小组或</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按上述修正错误的原则及方法修正供应商的报价，供应商同意并签署确认后，修正后的报价对供应商具有约束作用。如果供应商不接受修正后的价格，将视为无效报价。</w:t>
      </w:r>
    </w:p>
    <w:p w14:paraId="03B2A8AE">
      <w:pPr>
        <w:pageBreakBefore w:val="0"/>
        <w:widowControl w:val="0"/>
        <w:kinsoku/>
        <w:wordWrap/>
        <w:overflowPunct/>
        <w:topLinePunct w:val="0"/>
        <w:autoSpaceDE/>
        <w:autoSpaceDN/>
        <w:bidi w:val="0"/>
        <w:snapToGrid w:val="0"/>
        <w:spacing w:line="360" w:lineRule="auto"/>
        <w:ind w:firstLine="360" w:firstLineChars="150"/>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（四）提交响应文件的份数和签署</w:t>
      </w:r>
    </w:p>
    <w:p w14:paraId="09C10E73">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1.响应文件一式</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份，其中正本一份，副本</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份</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如不一致以纸质文件正本为准。副本可为正本的复印件，应与正本一致，如出现不一致情况以正本为准。</w:t>
      </w:r>
    </w:p>
    <w:p w14:paraId="419F2BD1">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2.在响应文件正本中，</w:t>
      </w:r>
      <w:r>
        <w:rPr>
          <w:rFonts w:hint="eastAsia" w:asciiTheme="minorEastAsia" w:hAnsiTheme="minorEastAsia" w:eastAsiaTheme="minorEastAsia" w:cstheme="minorEastAsia"/>
          <w:color w:val="auto"/>
          <w:sz w:val="24"/>
          <w:szCs w:val="24"/>
          <w:highlight w:val="none"/>
          <w:lang w:eastAsia="zh-CN"/>
        </w:rPr>
        <w:t>比选文件</w:t>
      </w:r>
      <w:r>
        <w:rPr>
          <w:rFonts w:hint="eastAsia" w:asciiTheme="minorEastAsia" w:hAnsiTheme="minorEastAsia" w:eastAsiaTheme="minorEastAsia" w:cstheme="minorEastAsia"/>
          <w:color w:val="auto"/>
          <w:sz w:val="24"/>
          <w:szCs w:val="24"/>
          <w:highlight w:val="none"/>
        </w:rPr>
        <w:t>第七篇响应文件格式中规定签署、盖章的地方必须按其规定签署、盖章。</w:t>
      </w:r>
    </w:p>
    <w:p w14:paraId="45927E34">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3.若供应商对响应文件的错处作必要修改，则应在修改处加盖供应商公章或由法定代表人（或其授权代表）或自然人（供应商为自然人）签署确认。</w:t>
      </w:r>
    </w:p>
    <w:p w14:paraId="53CDA278">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4.电报、电话、传真形式的响应文件概不接受。</w:t>
      </w:r>
    </w:p>
    <w:p w14:paraId="0FA356D1">
      <w:pPr>
        <w:pageBreakBefore w:val="0"/>
        <w:widowControl w:val="0"/>
        <w:kinsoku/>
        <w:wordWrap/>
        <w:overflowPunct/>
        <w:topLinePunct w:val="0"/>
        <w:autoSpaceDE/>
        <w:autoSpaceDN/>
        <w:bidi w:val="0"/>
        <w:snapToGrid w:val="0"/>
        <w:spacing w:line="360" w:lineRule="auto"/>
        <w:ind w:firstLine="360" w:firstLineChars="150"/>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（五）响应文件的递交</w:t>
      </w:r>
    </w:p>
    <w:p w14:paraId="0F142117">
      <w:pPr>
        <w:pStyle w:val="12"/>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响应文件的正本、副本均应密封送达报价地点，应在封套上注明</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项目名称、供应商名称。若正本、副本以及电子文档分别进行密封的，还应在封套上注明“正本”、“副本”字样。</w:t>
      </w:r>
    </w:p>
    <w:p w14:paraId="14BA7DCA">
      <w:pPr>
        <w:pageBreakBefore w:val="0"/>
        <w:widowControl w:val="0"/>
        <w:kinsoku/>
        <w:wordWrap/>
        <w:overflowPunct/>
        <w:topLinePunct w:val="0"/>
        <w:autoSpaceDE/>
        <w:autoSpaceDN/>
        <w:bidi w:val="0"/>
        <w:snapToGrid w:val="0"/>
        <w:spacing w:line="360" w:lineRule="auto"/>
        <w:ind w:firstLine="360" w:firstLineChars="150"/>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（六）响应文件语言：简体中文</w:t>
      </w:r>
    </w:p>
    <w:p w14:paraId="1BCC8D93">
      <w:pPr>
        <w:pStyle w:val="3"/>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bookmarkStart w:id="119" w:name="_Toc16754"/>
      <w:bookmarkStart w:id="120" w:name="_Toc6242"/>
      <w:bookmarkStart w:id="121" w:name="_Toc10172"/>
      <w:bookmarkStart w:id="122" w:name="_Toc65660358"/>
      <w:bookmarkStart w:id="123" w:name="_Toc14702"/>
      <w:bookmarkStart w:id="124" w:name="_Toc13029"/>
      <w:r>
        <w:rPr>
          <w:rFonts w:hint="eastAsia" w:asciiTheme="minorEastAsia" w:hAnsiTheme="minorEastAsia" w:eastAsiaTheme="minorEastAsia" w:cstheme="minorEastAsia"/>
          <w:color w:val="auto"/>
          <w:sz w:val="24"/>
          <w:szCs w:val="24"/>
          <w:highlight w:val="none"/>
        </w:rPr>
        <w:t>四、成交供应商的确定和变更</w:t>
      </w:r>
      <w:bookmarkEnd w:id="119"/>
      <w:bookmarkEnd w:id="120"/>
      <w:bookmarkEnd w:id="121"/>
      <w:bookmarkEnd w:id="122"/>
      <w:bookmarkEnd w:id="123"/>
      <w:bookmarkEnd w:id="124"/>
    </w:p>
    <w:p w14:paraId="54BE1E0E">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应当在评审结束后2个工作日内将评审报告送</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确认。</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应当在收到评审报告后5个工作日内，从评审报告提出的成交候选人中，根据质量和服务均能满足采购文件实质性响应要求且报价最低的原则确定成交供应商，也可以书面授权</w:t>
      </w:r>
      <w:r>
        <w:rPr>
          <w:rFonts w:hint="eastAsia" w:asciiTheme="minorEastAsia" w:hAnsiTheme="minorEastAsia" w:eastAsiaTheme="minorEastAsia" w:cstheme="minorEastAsia"/>
          <w:color w:val="auto"/>
          <w:sz w:val="24"/>
          <w:szCs w:val="24"/>
          <w:highlight w:val="none"/>
          <w:lang w:eastAsia="zh-CN"/>
        </w:rPr>
        <w:t>比选</w:t>
      </w:r>
      <w:r>
        <w:rPr>
          <w:rFonts w:hint="eastAsia" w:asciiTheme="minorEastAsia" w:hAnsiTheme="minorEastAsia" w:eastAsiaTheme="minorEastAsia" w:cstheme="minorEastAsia"/>
          <w:color w:val="auto"/>
          <w:sz w:val="24"/>
          <w:szCs w:val="24"/>
          <w:highlight w:val="none"/>
        </w:rPr>
        <w:t>小组直接确定成交供应商。</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逾期未确定成交供应商且不提出异议的，视为确定评审报告提出的报价最低的供应商为成交供应商。</w:t>
      </w:r>
    </w:p>
    <w:p w14:paraId="5E35E322">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（二）成交供应商的变更</w:t>
      </w:r>
    </w:p>
    <w:p w14:paraId="001E9C7B">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1.成交供应商拒绝签订政府采购合同的，</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可以按照评审报告推荐的成交候选人顺序，确定排名下一位的候选人为成交供应商，也可以重新开展政府采购活动。拒绝签订政府采购合同的成交供应商不得参加对该项目重新开展的采购活动。</w:t>
      </w:r>
    </w:p>
    <w:p w14:paraId="0ADEA484">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2.成交供应商无充分理由放弃成交的，</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将向同级财政部门报告，财政部门将根据相关法律法规的规定进行处理。</w:t>
      </w:r>
    </w:p>
    <w:p w14:paraId="62F5218E">
      <w:pPr>
        <w:pStyle w:val="3"/>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bookmarkStart w:id="125" w:name="_Toc25920"/>
      <w:bookmarkStart w:id="126" w:name="_Toc29821"/>
      <w:bookmarkStart w:id="127" w:name="_Toc8780"/>
      <w:bookmarkStart w:id="128" w:name="_Toc10504"/>
      <w:bookmarkStart w:id="129" w:name="_Toc65660359"/>
      <w:bookmarkStart w:id="130" w:name="_Toc1092"/>
      <w:r>
        <w:rPr>
          <w:rFonts w:hint="eastAsia" w:asciiTheme="minorEastAsia" w:hAnsiTheme="minorEastAsia" w:eastAsiaTheme="minorEastAsia" w:cstheme="minorEastAsia"/>
          <w:color w:val="auto"/>
          <w:sz w:val="24"/>
          <w:szCs w:val="24"/>
          <w:highlight w:val="none"/>
        </w:rPr>
        <w:t>五、成交通知</w:t>
      </w:r>
      <w:bookmarkEnd w:id="125"/>
      <w:bookmarkEnd w:id="126"/>
      <w:bookmarkEnd w:id="127"/>
      <w:bookmarkEnd w:id="128"/>
      <w:bookmarkEnd w:id="129"/>
      <w:bookmarkEnd w:id="130"/>
    </w:p>
    <w:p w14:paraId="7AD3336C">
      <w:pPr>
        <w:pageBreakBefore w:val="0"/>
        <w:widowControl w:val="0"/>
        <w:kinsoku/>
        <w:wordWrap/>
        <w:overflowPunct/>
        <w:topLinePunct w:val="0"/>
        <w:autoSpaceDE/>
        <w:autoSpaceDN/>
        <w:bidi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（一）成交供应商确定后，</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将在“行采家”（https://www.gec123.com/）上发布成交结果公告。</w:t>
      </w:r>
    </w:p>
    <w:p w14:paraId="0BB7D0BF">
      <w:pPr>
        <w:pageBreakBefore w:val="0"/>
        <w:widowControl w:val="0"/>
        <w:kinsoku/>
        <w:wordWrap/>
        <w:overflowPunct/>
        <w:topLinePunct w:val="0"/>
        <w:autoSpaceDE/>
        <w:autoSpaceDN/>
        <w:bidi w:val="0"/>
        <w:spacing w:line="360" w:lineRule="auto"/>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（二）结果公告发出同时，</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将以书面形式发出《成交通知书》。《成交通知书》一经发出即发生法律效力。</w:t>
      </w:r>
    </w:p>
    <w:p w14:paraId="2991431A">
      <w:pPr>
        <w:pageBreakBefore w:val="0"/>
        <w:widowControl w:val="0"/>
        <w:kinsoku/>
        <w:wordWrap/>
        <w:overflowPunct/>
        <w:topLinePunct w:val="0"/>
        <w:autoSpaceDE/>
        <w:autoSpaceDN/>
        <w:bidi w:val="0"/>
        <w:spacing w:line="360" w:lineRule="auto"/>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（三）《成交通知书》将作为签订合同的依据。</w:t>
      </w:r>
    </w:p>
    <w:p w14:paraId="363F5414">
      <w:pPr>
        <w:pStyle w:val="3"/>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bookmarkStart w:id="131" w:name="_Toc1010"/>
      <w:bookmarkStart w:id="132" w:name="_Toc6337"/>
      <w:bookmarkStart w:id="133" w:name="_Toc65660360"/>
      <w:bookmarkStart w:id="134" w:name="_Toc30909"/>
      <w:bookmarkStart w:id="135" w:name="_Toc31082"/>
      <w:bookmarkStart w:id="136" w:name="_Toc23681"/>
      <w:r>
        <w:rPr>
          <w:rFonts w:hint="eastAsia" w:asciiTheme="minorEastAsia" w:hAnsiTheme="minorEastAsia" w:eastAsiaTheme="minorEastAsia" w:cstheme="minorEastAsia"/>
          <w:color w:val="auto"/>
          <w:sz w:val="24"/>
          <w:szCs w:val="24"/>
          <w:highlight w:val="none"/>
        </w:rPr>
        <w:t>六、关于质疑和投诉</w:t>
      </w:r>
      <w:bookmarkEnd w:id="131"/>
      <w:bookmarkEnd w:id="132"/>
      <w:bookmarkEnd w:id="133"/>
      <w:bookmarkEnd w:id="134"/>
      <w:bookmarkEnd w:id="135"/>
      <w:bookmarkEnd w:id="136"/>
    </w:p>
    <w:p w14:paraId="6C9284E0">
      <w:pPr>
        <w:pageBreakBefore w:val="0"/>
        <w:widowControl w:val="0"/>
        <w:kinsoku/>
        <w:wordWrap/>
        <w:overflowPunct/>
        <w:topLinePunct w:val="0"/>
        <w:autoSpaceDE/>
        <w:autoSpaceDN/>
        <w:bidi w:val="0"/>
        <w:spacing w:line="360" w:lineRule="auto"/>
        <w:ind w:firstLine="360" w:firstLineChars="150"/>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（一）质疑</w:t>
      </w:r>
    </w:p>
    <w:p w14:paraId="38B034C5">
      <w:pPr>
        <w:pageBreakBefore w:val="0"/>
        <w:widowControl w:val="0"/>
        <w:kinsoku/>
        <w:wordWrap/>
        <w:overflowPunct/>
        <w:topLinePunct w:val="0"/>
        <w:autoSpaceDE/>
        <w:autoSpaceDN/>
        <w:bidi w:val="0"/>
        <w:spacing w:line="360" w:lineRule="auto"/>
        <w:ind w:right="12"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供应商认为采购文件、采购过程和成交结果使自己的权益收到伤害的，可向</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或</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以书面形式提出质疑。</w:t>
      </w:r>
    </w:p>
    <w:p w14:paraId="2732B8B8">
      <w:pPr>
        <w:pageBreakBefore w:val="0"/>
        <w:widowControl w:val="0"/>
        <w:kinsoku/>
        <w:wordWrap/>
        <w:overflowPunct/>
        <w:topLinePunct w:val="0"/>
        <w:autoSpaceDE/>
        <w:autoSpaceDN/>
        <w:bidi w:val="0"/>
        <w:spacing w:line="360" w:lineRule="auto"/>
        <w:ind w:right="12"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提出质疑的应当是参与所质疑项目采购活动的供应商。 </w:t>
      </w:r>
    </w:p>
    <w:p w14:paraId="23B70B7D">
      <w:pPr>
        <w:pageBreakBefore w:val="0"/>
        <w:widowControl w:val="0"/>
        <w:kinsoku/>
        <w:wordWrap/>
        <w:overflowPunct/>
        <w:topLinePunct w:val="0"/>
        <w:autoSpaceDE/>
        <w:autoSpaceDN/>
        <w:bidi w:val="0"/>
        <w:spacing w:line="360" w:lineRule="auto"/>
        <w:ind w:right="12"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1.质疑时限、内容</w:t>
      </w:r>
    </w:p>
    <w:p w14:paraId="1B5A404D">
      <w:pPr>
        <w:pageBreakBefore w:val="0"/>
        <w:widowControl w:val="0"/>
        <w:kinsoku/>
        <w:wordWrap/>
        <w:overflowPunct/>
        <w:topLinePunct w:val="0"/>
        <w:autoSpaceDE/>
        <w:autoSpaceDN/>
        <w:bidi w:val="0"/>
        <w:spacing w:line="360" w:lineRule="auto"/>
        <w:ind w:right="12"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1.1供应商认为采购文件、采购过程、成交结果使自己的权益受到损害的，可以在知道或者应知其权益受到损害之日起7个工作日内，以书面形式向</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提出质疑。</w:t>
      </w:r>
    </w:p>
    <w:p w14:paraId="09168ED3">
      <w:pPr>
        <w:pageBreakBefore w:val="0"/>
        <w:widowControl w:val="0"/>
        <w:kinsoku/>
        <w:wordWrap/>
        <w:overflowPunct/>
        <w:topLinePunct w:val="0"/>
        <w:autoSpaceDE/>
        <w:autoSpaceDN/>
        <w:bidi w:val="0"/>
        <w:spacing w:line="360" w:lineRule="auto"/>
        <w:ind w:right="12"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1.2供应商提出质疑应当提交质疑函和必要的证明材料，质疑函应当包括下列内容：</w:t>
      </w:r>
    </w:p>
    <w:p w14:paraId="6600ECDA">
      <w:pPr>
        <w:pageBreakBefore w:val="0"/>
        <w:widowControl w:val="0"/>
        <w:kinsoku/>
        <w:wordWrap/>
        <w:overflowPunct/>
        <w:topLinePunct w:val="0"/>
        <w:autoSpaceDE/>
        <w:autoSpaceDN/>
        <w:bidi w:val="0"/>
        <w:spacing w:line="360" w:lineRule="auto"/>
        <w:ind w:right="12"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1.2.1供应商的姓名或者名称、地址、邮编、联系人及联系电话；</w:t>
      </w:r>
    </w:p>
    <w:p w14:paraId="5F377E43">
      <w:pPr>
        <w:pageBreakBefore w:val="0"/>
        <w:widowControl w:val="0"/>
        <w:kinsoku/>
        <w:wordWrap/>
        <w:overflowPunct/>
        <w:topLinePunct w:val="0"/>
        <w:autoSpaceDE/>
        <w:autoSpaceDN/>
        <w:bidi w:val="0"/>
        <w:spacing w:line="360" w:lineRule="auto"/>
        <w:ind w:right="12"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1.2.2质疑项目的项目名称、项目号以及采购执行编号；</w:t>
      </w:r>
    </w:p>
    <w:p w14:paraId="474127EA">
      <w:pPr>
        <w:pageBreakBefore w:val="0"/>
        <w:widowControl w:val="0"/>
        <w:kinsoku/>
        <w:wordWrap/>
        <w:overflowPunct/>
        <w:topLinePunct w:val="0"/>
        <w:autoSpaceDE/>
        <w:autoSpaceDN/>
        <w:bidi w:val="0"/>
        <w:spacing w:line="360" w:lineRule="auto"/>
        <w:ind w:right="12"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1.2.3具体、明确的质疑事项和与质疑事项相关的请求；</w:t>
      </w:r>
    </w:p>
    <w:p w14:paraId="4C3E08FC">
      <w:pPr>
        <w:pageBreakBefore w:val="0"/>
        <w:widowControl w:val="0"/>
        <w:kinsoku/>
        <w:wordWrap/>
        <w:overflowPunct/>
        <w:topLinePunct w:val="0"/>
        <w:autoSpaceDE/>
        <w:autoSpaceDN/>
        <w:bidi w:val="0"/>
        <w:spacing w:line="360" w:lineRule="auto"/>
        <w:ind w:right="12"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1.2.4事实依据；</w:t>
      </w:r>
    </w:p>
    <w:p w14:paraId="7C5E4439">
      <w:pPr>
        <w:pageBreakBefore w:val="0"/>
        <w:widowControl w:val="0"/>
        <w:kinsoku/>
        <w:wordWrap/>
        <w:overflowPunct/>
        <w:topLinePunct w:val="0"/>
        <w:autoSpaceDE/>
        <w:autoSpaceDN/>
        <w:bidi w:val="0"/>
        <w:spacing w:line="360" w:lineRule="auto"/>
        <w:ind w:right="12"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1.2.5必要的法律依据；</w:t>
      </w:r>
    </w:p>
    <w:p w14:paraId="0BBFE698">
      <w:pPr>
        <w:pageBreakBefore w:val="0"/>
        <w:widowControl w:val="0"/>
        <w:kinsoku/>
        <w:wordWrap/>
        <w:overflowPunct/>
        <w:topLinePunct w:val="0"/>
        <w:autoSpaceDE/>
        <w:autoSpaceDN/>
        <w:bidi w:val="0"/>
        <w:spacing w:line="360" w:lineRule="auto"/>
        <w:ind w:right="12"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1.2.6提出质疑的日期；</w:t>
      </w:r>
    </w:p>
    <w:p w14:paraId="26B59896">
      <w:pPr>
        <w:pageBreakBefore w:val="0"/>
        <w:widowControl w:val="0"/>
        <w:kinsoku/>
        <w:wordWrap/>
        <w:overflowPunct/>
        <w:topLinePunct w:val="0"/>
        <w:autoSpaceDE/>
        <w:autoSpaceDN/>
        <w:bidi w:val="0"/>
        <w:spacing w:line="360" w:lineRule="auto"/>
        <w:ind w:right="12"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1.2.7营业执照（或事业单位法人证书，或个体工商户营业执照或有效的自然人身份证明）复印件；</w:t>
      </w:r>
    </w:p>
    <w:p w14:paraId="34CCC659">
      <w:pPr>
        <w:pageBreakBefore w:val="0"/>
        <w:widowControl w:val="0"/>
        <w:kinsoku/>
        <w:wordWrap/>
        <w:overflowPunct/>
        <w:topLinePunct w:val="0"/>
        <w:autoSpaceDE/>
        <w:autoSpaceDN/>
        <w:bidi w:val="0"/>
        <w:spacing w:line="360" w:lineRule="auto"/>
        <w:ind w:right="12"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1.2.8法定代表人授权委托书原件、法定代表人身份证复印件和其授权代表的身份证复印件（供应商为自然人的提供自然人身份证复印件）；</w:t>
      </w:r>
    </w:p>
    <w:p w14:paraId="546848CF">
      <w:pPr>
        <w:pageBreakBefore w:val="0"/>
        <w:widowControl w:val="0"/>
        <w:kinsoku/>
        <w:wordWrap/>
        <w:overflowPunct/>
        <w:topLinePunct w:val="0"/>
        <w:autoSpaceDE/>
        <w:autoSpaceDN/>
        <w:bidi w:val="0"/>
        <w:spacing w:line="360" w:lineRule="auto"/>
        <w:ind w:right="12"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1.3供应商为自然人的，质疑函应当由本人签字；供应商为法人或者其他组织的，质疑函应当由法定代表人、主要负责人，或者其授权代表签字或者盖章，并加盖公章。</w:t>
      </w:r>
    </w:p>
    <w:p w14:paraId="57D6CCC9">
      <w:pPr>
        <w:pageBreakBefore w:val="0"/>
        <w:widowControl w:val="0"/>
        <w:kinsoku/>
        <w:wordWrap/>
        <w:overflowPunct/>
        <w:topLinePunct w:val="0"/>
        <w:autoSpaceDE/>
        <w:autoSpaceDN/>
        <w:bidi w:val="0"/>
        <w:spacing w:line="360" w:lineRule="auto"/>
        <w:ind w:right="12"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2.质疑答复</w:t>
      </w:r>
    </w:p>
    <w:p w14:paraId="4BCE9BD3">
      <w:pPr>
        <w:pageBreakBefore w:val="0"/>
        <w:widowControl w:val="0"/>
        <w:kinsoku/>
        <w:wordWrap/>
        <w:overflowPunct/>
        <w:topLinePunct w:val="0"/>
        <w:autoSpaceDE/>
        <w:autoSpaceDN/>
        <w:bidi w:val="0"/>
        <w:spacing w:line="360" w:lineRule="auto"/>
        <w:ind w:right="12"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应当在收到供应商的书面质疑后七个工作日内作出答复，并以书面形式通知质疑供应商和其他有关供应商。</w:t>
      </w:r>
    </w:p>
    <w:p w14:paraId="1F9E7378">
      <w:pPr>
        <w:pageBreakBefore w:val="0"/>
        <w:widowControl w:val="0"/>
        <w:kinsoku/>
        <w:wordWrap/>
        <w:overflowPunct/>
        <w:topLinePunct w:val="0"/>
        <w:autoSpaceDE/>
        <w:autoSpaceDN/>
        <w:bidi w:val="0"/>
        <w:spacing w:line="360" w:lineRule="auto"/>
        <w:ind w:right="12"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3.其他</w:t>
      </w:r>
    </w:p>
    <w:p w14:paraId="07F25D2F">
      <w:pPr>
        <w:pageBreakBefore w:val="0"/>
        <w:widowControl w:val="0"/>
        <w:kinsoku/>
        <w:wordWrap/>
        <w:overflowPunct/>
        <w:topLinePunct w:val="0"/>
        <w:autoSpaceDE/>
        <w:autoSpaceDN/>
        <w:bidi w:val="0"/>
        <w:spacing w:line="360" w:lineRule="auto"/>
        <w:ind w:right="12"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3.1供应商应按照《政府采购质疑和投诉办法》（财政部令第94号）及相关法律法规要求，在法定质疑期内一次性提出针对同一采购程序环节的质疑。</w:t>
      </w:r>
    </w:p>
    <w:p w14:paraId="4A73D903">
      <w:pPr>
        <w:pageBreakBefore w:val="0"/>
        <w:widowControl w:val="0"/>
        <w:kinsoku/>
        <w:wordWrap/>
        <w:overflowPunct/>
        <w:topLinePunct w:val="0"/>
        <w:autoSpaceDE/>
        <w:autoSpaceDN/>
        <w:bidi w:val="0"/>
        <w:spacing w:line="360" w:lineRule="auto"/>
        <w:ind w:right="12"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3.2质疑函范本可在财政部门户网站和中国政府采购网下载。</w:t>
      </w:r>
    </w:p>
    <w:p w14:paraId="5904E994">
      <w:pPr>
        <w:pageBreakBefore w:val="0"/>
        <w:widowControl w:val="0"/>
        <w:kinsoku/>
        <w:wordWrap/>
        <w:overflowPunct/>
        <w:topLinePunct w:val="0"/>
        <w:autoSpaceDE/>
        <w:autoSpaceDN/>
        <w:bidi w:val="0"/>
        <w:spacing w:line="360" w:lineRule="auto"/>
        <w:ind w:right="12" w:firstLine="480"/>
        <w:textAlignment w:val="auto"/>
        <w:outlineLvl w:val="2"/>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（二）投诉</w:t>
      </w:r>
    </w:p>
    <w:p w14:paraId="23F929ED">
      <w:pPr>
        <w:pageBreakBefore w:val="0"/>
        <w:widowControl w:val="0"/>
        <w:kinsoku/>
        <w:wordWrap/>
        <w:overflowPunct/>
        <w:topLinePunct w:val="0"/>
        <w:autoSpaceDE/>
        <w:autoSpaceDN/>
        <w:bidi w:val="0"/>
        <w:spacing w:line="360" w:lineRule="auto"/>
        <w:ind w:right="12"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1.供应商对</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的答复不满意，或者</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未在规定时间内作出答复的，可以在答复期满后15个工作日内按照相关法律法规向财政部门提起投诉。</w:t>
      </w:r>
    </w:p>
    <w:p w14:paraId="3A8A3AD3">
      <w:pPr>
        <w:pageBreakBefore w:val="0"/>
        <w:widowControl w:val="0"/>
        <w:kinsoku/>
        <w:wordWrap/>
        <w:overflowPunct/>
        <w:topLinePunct w:val="0"/>
        <w:autoSpaceDE/>
        <w:autoSpaceDN/>
        <w:bidi w:val="0"/>
        <w:spacing w:line="360" w:lineRule="auto"/>
        <w:ind w:right="12"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2.供应商应按照《政府采购质疑和投诉办法》（财政部令第94号）及相关法律法规要求递交投诉书和必要的证明材料。投诉书范本可在财政部门户网站和中国政府采购网下载。</w:t>
      </w:r>
    </w:p>
    <w:p w14:paraId="1F23E884">
      <w:pPr>
        <w:pageBreakBefore w:val="0"/>
        <w:widowControl w:val="0"/>
        <w:kinsoku/>
        <w:wordWrap/>
        <w:overflowPunct/>
        <w:topLinePunct w:val="0"/>
        <w:autoSpaceDE/>
        <w:autoSpaceDN/>
        <w:bidi w:val="0"/>
        <w:spacing w:line="360" w:lineRule="auto"/>
        <w:ind w:right="12" w:firstLine="48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36B87E8C">
      <w:pPr>
        <w:pageBreakBefore w:val="0"/>
        <w:widowControl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4.在确定受理投诉后，财政部门自受理投诉之日起30个工作日内（需要检验、检测、鉴定、专家评审以及需要投诉人补正材料的，所需时间不计算在投诉处理期限内）对投诉事项做出处理决定。</w:t>
      </w:r>
    </w:p>
    <w:p w14:paraId="7077CB7E">
      <w:pPr>
        <w:pStyle w:val="3"/>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bookmarkStart w:id="137" w:name="_Toc23778"/>
      <w:bookmarkStart w:id="138" w:name="_Toc4336"/>
      <w:bookmarkStart w:id="139" w:name="_Toc65660361"/>
      <w:bookmarkStart w:id="140" w:name="_Toc19288"/>
      <w:bookmarkStart w:id="141" w:name="_Toc16648"/>
      <w:bookmarkStart w:id="142" w:name="_Toc3127"/>
      <w:r>
        <w:rPr>
          <w:rFonts w:hint="eastAsia" w:asciiTheme="minorEastAsia" w:hAnsiTheme="minorEastAsia" w:eastAsiaTheme="minorEastAsia" w:cstheme="minorEastAsia"/>
          <w:color w:val="auto"/>
          <w:sz w:val="24"/>
          <w:szCs w:val="24"/>
          <w:highlight w:val="none"/>
        </w:rPr>
        <w:t>七、签订合同</w:t>
      </w:r>
      <w:bookmarkEnd w:id="137"/>
      <w:bookmarkEnd w:id="138"/>
      <w:bookmarkEnd w:id="139"/>
      <w:bookmarkEnd w:id="140"/>
      <w:bookmarkEnd w:id="141"/>
      <w:bookmarkEnd w:id="142"/>
    </w:p>
    <w:p w14:paraId="35F7EB70">
      <w:pPr>
        <w:pageBreakBefore w:val="0"/>
        <w:widowControl w:val="0"/>
        <w:kinsoku/>
        <w:wordWrap/>
        <w:overflowPunct/>
        <w:topLinePunct w:val="0"/>
        <w:autoSpaceDE/>
        <w:autoSpaceDN/>
        <w:bidi w:val="0"/>
        <w:spacing w:line="360" w:lineRule="auto"/>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原则上应在成交通知书发出之日起</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日内和成交供应商签订政府采购合同，无正当理由不得拒绝或拖延合同签订。所签订的合同不得对</w:t>
      </w:r>
      <w:r>
        <w:rPr>
          <w:rFonts w:hint="eastAsia" w:asciiTheme="minorEastAsia" w:hAnsiTheme="minorEastAsia" w:eastAsiaTheme="minorEastAsia" w:cstheme="minorEastAsia"/>
          <w:color w:val="auto"/>
          <w:sz w:val="24"/>
          <w:szCs w:val="24"/>
          <w:highlight w:val="none"/>
          <w:lang w:eastAsia="zh-CN"/>
        </w:rPr>
        <w:t>比选文件</w:t>
      </w:r>
      <w:r>
        <w:rPr>
          <w:rFonts w:hint="eastAsia" w:asciiTheme="minorEastAsia" w:hAnsiTheme="minorEastAsia" w:eastAsiaTheme="minorEastAsia" w:cstheme="minorEastAsia"/>
          <w:color w:val="auto"/>
          <w:sz w:val="24"/>
          <w:szCs w:val="24"/>
          <w:highlight w:val="none"/>
        </w:rPr>
        <w:t>和供应商的响应文件作实质性修改。其他未尽事宜由</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和成交供应商在采购合同中详细约定。</w:t>
      </w:r>
    </w:p>
    <w:p w14:paraId="07699C45">
      <w:pPr>
        <w:pageBreakBefore w:val="0"/>
        <w:widowControl w:val="0"/>
        <w:kinsoku/>
        <w:wordWrap/>
        <w:overflowPunct/>
        <w:topLinePunct w:val="0"/>
        <w:autoSpaceDE/>
        <w:autoSpaceDN/>
        <w:bidi w:val="0"/>
        <w:spacing w:line="360" w:lineRule="auto"/>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应当自合同签订之日起7个工作日内，在“政府采购业务管理系统”进行合同登记备案；2个工作日内按相关管理要求在重庆市政府采购网上公告政府采购合同，但政府采购合同中涉及国家秘密、商业秘密的内容除外。未按要求公告及备案的，应当及时进行补充公告及备案。</w:t>
      </w:r>
    </w:p>
    <w:p w14:paraId="16C1754B">
      <w:pPr>
        <w:pageBreakBefore w:val="0"/>
        <w:widowControl w:val="0"/>
        <w:kinsoku/>
        <w:wordWrap/>
        <w:overflowPunct/>
        <w:topLinePunct w:val="0"/>
        <w:autoSpaceDE/>
        <w:autoSpaceDN/>
        <w:bidi w:val="0"/>
        <w:spacing w:line="360" w:lineRule="auto"/>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w:t>
      </w:r>
      <w:r>
        <w:rPr>
          <w:rFonts w:hint="eastAsia" w:asciiTheme="minorEastAsia" w:hAnsiTheme="minorEastAsia" w:eastAsiaTheme="minorEastAsia" w:cstheme="minorEastAsia"/>
          <w:color w:val="auto"/>
          <w:sz w:val="24"/>
          <w:szCs w:val="24"/>
          <w:highlight w:val="none"/>
          <w:lang w:eastAsia="zh-CN"/>
        </w:rPr>
        <w:t>比选文件</w:t>
      </w:r>
      <w:r>
        <w:rPr>
          <w:rFonts w:hint="eastAsia" w:asciiTheme="minorEastAsia" w:hAnsiTheme="minorEastAsia" w:eastAsiaTheme="minorEastAsia" w:cstheme="minorEastAsia"/>
          <w:color w:val="auto"/>
          <w:sz w:val="24"/>
          <w:szCs w:val="24"/>
          <w:highlight w:val="none"/>
        </w:rPr>
        <w:t>、供应商的响应文件及澄清文件等，均为签订政府采购合同的依据。</w:t>
      </w:r>
    </w:p>
    <w:p w14:paraId="0CDFF342">
      <w:pPr>
        <w:pageBreakBefore w:val="0"/>
        <w:widowControl w:val="0"/>
        <w:kinsoku/>
        <w:wordWrap/>
        <w:overflowPunct/>
        <w:topLinePunct w:val="0"/>
        <w:autoSpaceDE/>
        <w:autoSpaceDN/>
        <w:bidi w:val="0"/>
        <w:spacing w:line="360" w:lineRule="auto"/>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（四）合同生效条款由供需双方约定，法律、行政法规规定应当办理批准、登记等手续后生效的合同，依照其规定。</w:t>
      </w:r>
    </w:p>
    <w:p w14:paraId="6A7A7825">
      <w:pPr>
        <w:pageBreakBefore w:val="0"/>
        <w:widowControl w:val="0"/>
        <w:kinsoku/>
        <w:wordWrap/>
        <w:overflowPunct/>
        <w:topLinePunct w:val="0"/>
        <w:autoSpaceDE/>
        <w:autoSpaceDN/>
        <w:bidi w:val="0"/>
        <w:spacing w:line="360" w:lineRule="auto"/>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（五）合同原则上应按照《重庆市政府采购合同》签订，相关单位要求适用合同通用格式版本的，应按其要求另行签订其他合同。</w:t>
      </w:r>
    </w:p>
    <w:p w14:paraId="0AE5F402">
      <w:pPr>
        <w:pageBreakBefore w:val="0"/>
        <w:widowControl w:val="0"/>
        <w:kinsoku/>
        <w:wordWrap/>
        <w:overflowPunct/>
        <w:topLinePunct w:val="0"/>
        <w:autoSpaceDE/>
        <w:autoSpaceDN/>
        <w:bidi w:val="0"/>
        <w:spacing w:line="360" w:lineRule="auto"/>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要求成交供应商提供履约保证金的，应当在</w:t>
      </w:r>
      <w:r>
        <w:rPr>
          <w:rFonts w:hint="eastAsia" w:asciiTheme="minorEastAsia" w:hAnsiTheme="minorEastAsia" w:eastAsiaTheme="minorEastAsia" w:cstheme="minorEastAsia"/>
          <w:color w:val="auto"/>
          <w:sz w:val="24"/>
          <w:szCs w:val="24"/>
          <w:highlight w:val="none"/>
          <w:lang w:eastAsia="zh-CN"/>
        </w:rPr>
        <w:t>比选文件</w:t>
      </w:r>
      <w:r>
        <w:rPr>
          <w:rFonts w:hint="eastAsia" w:asciiTheme="minorEastAsia" w:hAnsiTheme="minorEastAsia" w:eastAsiaTheme="minorEastAsia" w:cstheme="minorEastAsia"/>
          <w:color w:val="auto"/>
          <w:sz w:val="24"/>
          <w:szCs w:val="24"/>
          <w:highlight w:val="none"/>
        </w:rPr>
        <w:t>中予以约定。成交供应商履约完毕后，</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根据采购文件规定无息退还其履约保证金。</w:t>
      </w:r>
    </w:p>
    <w:p w14:paraId="4ECD43B5">
      <w:pPr>
        <w:pStyle w:val="3"/>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rPr>
      </w:pPr>
      <w:bookmarkStart w:id="143" w:name="_Toc1502"/>
      <w:bookmarkStart w:id="144" w:name="_Toc7812"/>
      <w:bookmarkStart w:id="145" w:name="_Toc77"/>
      <w:r>
        <w:rPr>
          <w:rFonts w:hint="eastAsia" w:asciiTheme="minorEastAsia" w:hAnsiTheme="minorEastAsia" w:eastAsiaTheme="minorEastAsia" w:cstheme="minorEastAsia"/>
          <w:color w:val="auto"/>
          <w:sz w:val="24"/>
          <w:szCs w:val="24"/>
          <w:highlight w:val="none"/>
        </w:rPr>
        <w:t>八、项目验收</w:t>
      </w:r>
      <w:bookmarkEnd w:id="143"/>
      <w:bookmarkEnd w:id="144"/>
      <w:bookmarkEnd w:id="145"/>
    </w:p>
    <w:p w14:paraId="081D7FA2">
      <w:pPr>
        <w:pageBreakBefore w:val="0"/>
        <w:widowControl w:val="0"/>
        <w:kinsoku/>
        <w:wordWrap/>
        <w:overflowPunct/>
        <w:topLinePunct w:val="0"/>
        <w:autoSpaceDE/>
        <w:autoSpaceDN/>
        <w:bidi w:val="0"/>
        <w:spacing w:line="360" w:lineRule="auto"/>
        <w:ind w:firstLine="360" w:firstLineChars="15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合同执行完毕，</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原则上应在7个工作日内组织履约情况验收，不得无故拖延或附加额外条件。</w:t>
      </w:r>
    </w:p>
    <w:p w14:paraId="51513851">
      <w:pPr>
        <w:pStyle w:val="3"/>
        <w:pageBreakBefore w:val="0"/>
        <w:widowControl w:val="0"/>
        <w:kinsoku/>
        <w:wordWrap/>
        <w:overflowPunct/>
        <w:topLinePunct w:val="0"/>
        <w:autoSpaceDE/>
        <w:autoSpaceDN/>
        <w:bidi w:val="0"/>
        <w:adjustRightInd w:val="0"/>
        <w:snapToGrid w:val="0"/>
        <w:spacing w:before="0" w:after="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bookmarkStart w:id="146" w:name="_Toc29513"/>
      <w:bookmarkStart w:id="147" w:name="_Toc25308"/>
      <w:bookmarkStart w:id="148" w:name="_Toc65660362"/>
      <w:bookmarkStart w:id="149" w:name="_Toc18644"/>
      <w:bookmarkStart w:id="150" w:name="_Toc2438"/>
      <w:bookmarkStart w:id="151" w:name="_Toc32594"/>
      <w:r>
        <w:rPr>
          <w:rFonts w:hint="eastAsia" w:asciiTheme="minorEastAsia" w:hAnsiTheme="minorEastAsia" w:eastAsiaTheme="minorEastAsia" w:cstheme="minorEastAsia"/>
          <w:color w:val="auto"/>
          <w:sz w:val="24"/>
          <w:szCs w:val="24"/>
          <w:highlight w:val="none"/>
        </w:rPr>
        <w:t>九、</w:t>
      </w:r>
      <w:bookmarkEnd w:id="146"/>
      <w:bookmarkEnd w:id="147"/>
      <w:bookmarkEnd w:id="148"/>
      <w:bookmarkEnd w:id="149"/>
      <w:bookmarkEnd w:id="150"/>
      <w:bookmarkEnd w:id="151"/>
      <w:r>
        <w:rPr>
          <w:rFonts w:hint="eastAsia" w:asciiTheme="minorEastAsia" w:hAnsiTheme="minorEastAsia" w:eastAsiaTheme="minorEastAsia" w:cstheme="minorEastAsia"/>
          <w:color w:val="auto"/>
          <w:sz w:val="24"/>
          <w:szCs w:val="24"/>
          <w:highlight w:val="none"/>
          <w:lang w:eastAsia="zh-CN"/>
        </w:rPr>
        <w:t>比选代理服务费</w:t>
      </w:r>
    </w:p>
    <w:p w14:paraId="7FD06E4E">
      <w:pPr>
        <w:spacing w:line="360" w:lineRule="auto"/>
        <w:ind w:right="12" w:firstLine="480"/>
        <w:rPr>
          <w:rFonts w:hint="eastAsia" w:asciiTheme="minorEastAsia" w:hAnsiTheme="minorEastAsia" w:eastAsiaTheme="minorEastAsia" w:cstheme="minorEastAsia"/>
          <w:color w:val="auto"/>
          <w:sz w:val="24"/>
          <w:szCs w:val="24"/>
          <w:highlight w:val="none"/>
          <w:lang w:val="en-US" w:eastAsia="zh-CN"/>
        </w:rPr>
      </w:pPr>
      <w:bookmarkStart w:id="152" w:name="_Toc15521"/>
      <w:bookmarkStart w:id="153" w:name="_Toc4867"/>
      <w:bookmarkStart w:id="154" w:name="_Toc9730"/>
      <w:bookmarkStart w:id="155" w:name="_Toc65660363"/>
      <w:r>
        <w:rPr>
          <w:rFonts w:hint="eastAsia" w:asciiTheme="minorEastAsia" w:hAnsiTheme="minorEastAsia" w:eastAsiaTheme="minorEastAsia" w:cstheme="minorEastAsia"/>
          <w:color w:val="auto"/>
          <w:sz w:val="24"/>
          <w:szCs w:val="24"/>
          <w:highlight w:val="none"/>
          <w:lang w:val="en-US" w:eastAsia="zh-CN"/>
        </w:rPr>
        <w:t>1、供应商成交后，在领取成交通知书前成交供应商向比选代理机构缴纳比选代理服务费，本项目代理服务费为2800.00元。</w:t>
      </w:r>
      <w:r>
        <w:rPr>
          <w:rFonts w:hint="eastAsia" w:asciiTheme="minorEastAsia" w:hAnsiTheme="minorEastAsia" w:eastAsiaTheme="minorEastAsia" w:cstheme="minorEastAsia"/>
          <w:color w:val="auto"/>
          <w:sz w:val="24"/>
          <w:highlight w:val="none"/>
        </w:rPr>
        <w:t>该费用不单列，各投标人在投标时综合考虑该</w:t>
      </w:r>
      <w:r>
        <w:rPr>
          <w:rFonts w:hint="eastAsia" w:asciiTheme="minorEastAsia" w:hAnsiTheme="minorEastAsia" w:eastAsiaTheme="minorEastAsia" w:cstheme="minorEastAsia"/>
          <w:color w:val="auto"/>
          <w:sz w:val="24"/>
          <w:highlight w:val="none"/>
          <w:lang w:val="en-US" w:eastAsia="zh-CN"/>
        </w:rPr>
        <w:t>费用</w:t>
      </w:r>
      <w:r>
        <w:rPr>
          <w:rFonts w:hint="eastAsia" w:asciiTheme="minorEastAsia" w:hAnsiTheme="minorEastAsia" w:eastAsiaTheme="minorEastAsia" w:cstheme="minorEastAsia"/>
          <w:color w:val="auto"/>
          <w:sz w:val="24"/>
          <w:highlight w:val="none"/>
        </w:rPr>
        <w:t>到投标报价中。</w:t>
      </w:r>
    </w:p>
    <w:p w14:paraId="7DA517E7">
      <w:pPr>
        <w:pageBreakBefore w:val="0"/>
        <w:widowControl w:val="0"/>
        <w:kinsoku/>
        <w:wordWrap/>
        <w:overflowPunct/>
        <w:topLinePunct w:val="0"/>
        <w:autoSpaceDE/>
        <w:autoSpaceDN/>
        <w:bidi w:val="0"/>
        <w:spacing w:line="360" w:lineRule="auto"/>
        <w:ind w:firstLine="360" w:firstLineChars="15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2、比选代理服务费缴纳账户信息：</w:t>
      </w:r>
    </w:p>
    <w:bookmarkEnd w:id="152"/>
    <w:bookmarkEnd w:id="153"/>
    <w:bookmarkEnd w:id="154"/>
    <w:bookmarkEnd w:id="155"/>
    <w:p w14:paraId="0C843A66">
      <w:pPr>
        <w:spacing w:line="360" w:lineRule="auto"/>
        <w:ind w:right="12" w:firstLine="48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开户名称： 中创金建技术集团有限公司重庆项目管理分公司</w:t>
      </w:r>
    </w:p>
    <w:p w14:paraId="527CEFFD">
      <w:pPr>
        <w:spacing w:line="360" w:lineRule="auto"/>
        <w:ind w:right="12" w:firstLine="48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开户银行：中国银行重庆南湖路支行</w:t>
      </w:r>
    </w:p>
    <w:p w14:paraId="42AF56CA">
      <w:pPr>
        <w:spacing w:line="360" w:lineRule="auto"/>
        <w:ind w:right="12" w:firstLine="480"/>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银行账号：1144 6967 0822</w:t>
      </w:r>
    </w:p>
    <w:p w14:paraId="5690EBD1">
      <w:pPr>
        <w:pStyle w:val="3"/>
        <w:pageBreakBefore w:val="0"/>
        <w:widowControl w:val="0"/>
        <w:kinsoku/>
        <w:wordWrap/>
        <w:overflowPunct/>
        <w:topLinePunct w:val="0"/>
        <w:autoSpaceDE/>
        <w:autoSpaceDN/>
        <w:bidi w:val="0"/>
        <w:snapToGrid w:val="0"/>
        <w:spacing w:line="400" w:lineRule="exact"/>
        <w:textAlignment w:val="auto"/>
        <w:rPr>
          <w:rFonts w:hint="eastAsia" w:asciiTheme="minorEastAsia" w:hAnsiTheme="minorEastAsia" w:eastAsiaTheme="minorEastAsia" w:cstheme="minorEastAsia"/>
          <w:b/>
          <w:bCs/>
          <w:color w:val="auto"/>
          <w:sz w:val="24"/>
          <w:szCs w:val="24"/>
          <w:highlight w:val="none"/>
          <w:lang w:val="en-US" w:eastAsia="zh-CN"/>
        </w:rPr>
      </w:pPr>
      <w:bookmarkStart w:id="156" w:name="_Toc560"/>
      <w:bookmarkStart w:id="157" w:name="_Toc23519"/>
      <w:r>
        <w:rPr>
          <w:rFonts w:hint="eastAsia" w:asciiTheme="minorEastAsia" w:hAnsiTheme="minorEastAsia" w:eastAsiaTheme="minorEastAsia" w:cstheme="minorEastAsia"/>
          <w:b/>
          <w:bCs/>
          <w:color w:val="auto"/>
          <w:sz w:val="24"/>
          <w:szCs w:val="24"/>
          <w:highlight w:val="none"/>
          <w:lang w:val="en-US" w:eastAsia="zh-CN"/>
        </w:rPr>
        <w:t>十、弃标处理</w:t>
      </w:r>
      <w:bookmarkEnd w:id="156"/>
      <w:bookmarkEnd w:id="157"/>
    </w:p>
    <w:p w14:paraId="0E5FB078">
      <w:pPr>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（一）在</w:t>
      </w:r>
      <w:r>
        <w:rPr>
          <w:rFonts w:hint="eastAsia" w:asciiTheme="minorEastAsia" w:hAnsiTheme="minorEastAsia" w:eastAsiaTheme="minorEastAsia" w:cstheme="minorEastAsia"/>
          <w:color w:val="auto"/>
          <w:sz w:val="24"/>
          <w:szCs w:val="24"/>
          <w:highlight w:val="none"/>
          <w:lang w:val="en-US" w:eastAsia="zh-CN"/>
        </w:rPr>
        <w:t>中标通知书发出</w:t>
      </w:r>
      <w:r>
        <w:rPr>
          <w:rFonts w:hint="eastAsia" w:asciiTheme="minorEastAsia" w:hAnsiTheme="minorEastAsia" w:eastAsiaTheme="minorEastAsia" w:cstheme="minorEastAsia"/>
          <w:color w:val="auto"/>
          <w:sz w:val="24"/>
          <w:szCs w:val="24"/>
          <w:highlight w:val="none"/>
        </w:rPr>
        <w:t>后</w:t>
      </w:r>
      <w:r>
        <w:rPr>
          <w:rFonts w:hint="eastAsia" w:asciiTheme="minorEastAsia" w:hAnsiTheme="minorEastAsia" w:eastAsiaTheme="minorEastAsia" w:cstheme="minorEastAsia"/>
          <w:b/>
          <w:bCs/>
          <w:color w:val="auto"/>
          <w:sz w:val="24"/>
          <w:szCs w:val="24"/>
          <w:highlight w:val="none"/>
          <w:lang w:val="en-US" w:eastAsia="zh-CN"/>
        </w:rPr>
        <w:t>五个工作</w:t>
      </w:r>
      <w:r>
        <w:rPr>
          <w:rFonts w:hint="eastAsia" w:asciiTheme="minorEastAsia" w:hAnsiTheme="minorEastAsia" w:eastAsiaTheme="minorEastAsia" w:cstheme="minorEastAsia"/>
          <w:b/>
          <w:bCs/>
          <w:color w:val="auto"/>
          <w:sz w:val="24"/>
          <w:szCs w:val="24"/>
          <w:highlight w:val="none"/>
        </w:rPr>
        <w:t>日</w:t>
      </w:r>
      <w:r>
        <w:rPr>
          <w:rFonts w:hint="eastAsia" w:asciiTheme="minorEastAsia" w:hAnsiTheme="minorEastAsia" w:eastAsiaTheme="minorEastAsia" w:cstheme="minorEastAsia"/>
          <w:color w:val="auto"/>
          <w:sz w:val="24"/>
          <w:szCs w:val="24"/>
          <w:highlight w:val="none"/>
        </w:rPr>
        <w:t>内，</w:t>
      </w:r>
      <w:r>
        <w:rPr>
          <w:rFonts w:hint="eastAsia" w:asciiTheme="minorEastAsia" w:hAnsiTheme="minorEastAsia" w:eastAsiaTheme="minorEastAsia" w:cstheme="minorEastAsia"/>
          <w:color w:val="auto"/>
          <w:sz w:val="24"/>
          <w:szCs w:val="24"/>
          <w:highlight w:val="none"/>
          <w:lang w:eastAsia="zh-CN"/>
        </w:rPr>
        <w:t>中标</w:t>
      </w:r>
      <w:r>
        <w:rPr>
          <w:rFonts w:hint="eastAsia" w:asciiTheme="minorEastAsia" w:hAnsiTheme="minorEastAsia" w:eastAsiaTheme="minorEastAsia" w:cstheme="minorEastAsia"/>
          <w:color w:val="auto"/>
          <w:sz w:val="24"/>
          <w:szCs w:val="24"/>
          <w:highlight w:val="none"/>
        </w:rPr>
        <w:t>人需与</w:t>
      </w:r>
      <w:r>
        <w:rPr>
          <w:rFonts w:hint="eastAsia" w:asciiTheme="minorEastAsia" w:hAnsiTheme="minorEastAsia" w:eastAsiaTheme="minorEastAsia" w:cstheme="minorEastAsia"/>
          <w:color w:val="auto"/>
          <w:sz w:val="24"/>
          <w:szCs w:val="24"/>
          <w:highlight w:val="none"/>
          <w:lang w:val="en-US" w:eastAsia="zh-CN"/>
        </w:rPr>
        <w:t>比选人</w:t>
      </w:r>
      <w:r>
        <w:rPr>
          <w:rFonts w:hint="eastAsia" w:asciiTheme="minorEastAsia" w:hAnsiTheme="minorEastAsia" w:eastAsiaTheme="minorEastAsia" w:cstheme="minorEastAsia"/>
          <w:color w:val="auto"/>
          <w:sz w:val="24"/>
          <w:szCs w:val="24"/>
          <w:highlight w:val="none"/>
        </w:rPr>
        <w:t>签订合同，</w:t>
      </w:r>
      <w:r>
        <w:rPr>
          <w:rFonts w:hint="eastAsia" w:asciiTheme="minorEastAsia" w:hAnsiTheme="minorEastAsia" w:eastAsiaTheme="minorEastAsia" w:cstheme="minorEastAsia"/>
          <w:color w:val="auto"/>
          <w:sz w:val="24"/>
          <w:szCs w:val="24"/>
          <w:highlight w:val="none"/>
          <w:lang w:eastAsia="zh-CN"/>
        </w:rPr>
        <w:t>中标</w:t>
      </w:r>
      <w:r>
        <w:rPr>
          <w:rFonts w:hint="eastAsia" w:asciiTheme="minorEastAsia" w:hAnsiTheme="minorEastAsia" w:eastAsiaTheme="minorEastAsia" w:cstheme="minorEastAsia"/>
          <w:color w:val="auto"/>
          <w:sz w:val="24"/>
          <w:szCs w:val="24"/>
          <w:highlight w:val="none"/>
        </w:rPr>
        <w:t>人拒绝签订的，</w:t>
      </w:r>
      <w:r>
        <w:rPr>
          <w:rFonts w:hint="eastAsia" w:asciiTheme="minorEastAsia" w:hAnsiTheme="minorEastAsia" w:eastAsiaTheme="minorEastAsia" w:cstheme="minorEastAsia"/>
          <w:color w:val="auto"/>
          <w:sz w:val="24"/>
          <w:szCs w:val="24"/>
          <w:highlight w:val="none"/>
          <w:lang w:val="en-US" w:eastAsia="zh-CN"/>
        </w:rPr>
        <w:t>比选人</w:t>
      </w:r>
      <w:r>
        <w:rPr>
          <w:rFonts w:hint="eastAsia" w:asciiTheme="minorEastAsia" w:hAnsiTheme="minorEastAsia" w:eastAsiaTheme="minorEastAsia" w:cstheme="minorEastAsia"/>
          <w:color w:val="auto"/>
          <w:sz w:val="24"/>
          <w:szCs w:val="24"/>
          <w:highlight w:val="none"/>
        </w:rPr>
        <w:t>将其列入</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比选人及相关联单位</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信用黑名单，禁止在</w:t>
      </w:r>
      <w:r>
        <w:rPr>
          <w:rFonts w:hint="eastAsia" w:asciiTheme="minorEastAsia" w:hAnsiTheme="minorEastAsia" w:eastAsiaTheme="minorEastAsia" w:cstheme="minorEastAsia"/>
          <w:color w:val="auto"/>
          <w:sz w:val="24"/>
          <w:szCs w:val="24"/>
          <w:highlight w:val="none"/>
          <w:u w:val="single"/>
          <w:lang w:val="en-US" w:eastAsia="zh-CN"/>
        </w:rPr>
        <w:t>比选人及相关联单位</w:t>
      </w:r>
      <w:r>
        <w:rPr>
          <w:rFonts w:hint="eastAsia" w:asciiTheme="minorEastAsia" w:hAnsiTheme="minorEastAsia" w:eastAsiaTheme="minorEastAsia" w:cstheme="minorEastAsia"/>
          <w:color w:val="auto"/>
          <w:sz w:val="24"/>
          <w:szCs w:val="24"/>
          <w:highlight w:val="none"/>
        </w:rPr>
        <w:t>承揽相关业务</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其投标保证金不予退还</w:t>
      </w:r>
      <w:r>
        <w:rPr>
          <w:rFonts w:hint="eastAsia" w:asciiTheme="minorEastAsia" w:hAnsiTheme="minorEastAsia" w:eastAsiaTheme="minorEastAsia" w:cstheme="minorEastAsia"/>
          <w:color w:val="auto"/>
          <w:sz w:val="24"/>
          <w:szCs w:val="24"/>
          <w:highlight w:val="none"/>
        </w:rPr>
        <w:t>。</w:t>
      </w:r>
    </w:p>
    <w:p w14:paraId="1DAA3F1F">
      <w:pPr>
        <w:spacing w:line="360" w:lineRule="auto"/>
        <w:ind w:firstLine="360" w:firstLineChars="15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w:t>
      </w:r>
      <w:r>
        <w:rPr>
          <w:rFonts w:hint="eastAsia" w:asciiTheme="minorEastAsia" w:hAnsiTheme="minorEastAsia" w:eastAsiaTheme="minorEastAsia" w:cstheme="minorEastAsia"/>
          <w:color w:val="auto"/>
          <w:sz w:val="24"/>
          <w:szCs w:val="24"/>
          <w:highlight w:val="none"/>
          <w:lang w:eastAsia="zh-CN"/>
        </w:rPr>
        <w:t>中标</w:t>
      </w:r>
      <w:r>
        <w:rPr>
          <w:rFonts w:hint="eastAsia" w:asciiTheme="minorEastAsia" w:hAnsiTheme="minorEastAsia" w:eastAsiaTheme="minorEastAsia" w:cstheme="minorEastAsia"/>
          <w:color w:val="auto"/>
          <w:sz w:val="24"/>
          <w:szCs w:val="24"/>
          <w:highlight w:val="none"/>
        </w:rPr>
        <w:t>人放弃</w:t>
      </w:r>
      <w:r>
        <w:rPr>
          <w:rFonts w:hint="eastAsia" w:asciiTheme="minorEastAsia" w:hAnsiTheme="minorEastAsia" w:eastAsiaTheme="minorEastAsia" w:cstheme="minorEastAsia"/>
          <w:color w:val="auto"/>
          <w:sz w:val="24"/>
          <w:szCs w:val="24"/>
          <w:highlight w:val="none"/>
          <w:lang w:eastAsia="zh-CN"/>
        </w:rPr>
        <w:t>中标</w:t>
      </w:r>
      <w:r>
        <w:rPr>
          <w:rFonts w:hint="eastAsia" w:asciiTheme="minorEastAsia" w:hAnsiTheme="minorEastAsia" w:eastAsiaTheme="minorEastAsia" w:cstheme="minorEastAsia"/>
          <w:color w:val="auto"/>
          <w:sz w:val="24"/>
          <w:szCs w:val="24"/>
          <w:highlight w:val="none"/>
        </w:rPr>
        <w:t>，给</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造成损失的，应当赔偿，同时</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将其列入</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比选人及相关联单位</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信用黑名单，禁止在</w:t>
      </w:r>
      <w:r>
        <w:rPr>
          <w:rFonts w:hint="eastAsia" w:asciiTheme="minorEastAsia" w:hAnsiTheme="minorEastAsia" w:eastAsiaTheme="minorEastAsia" w:cstheme="minorEastAsia"/>
          <w:color w:val="auto"/>
          <w:sz w:val="24"/>
          <w:szCs w:val="24"/>
          <w:highlight w:val="none"/>
          <w:u w:val="single"/>
          <w:lang w:val="en-US" w:eastAsia="zh-CN"/>
        </w:rPr>
        <w:t>比选人及相关联单位</w:t>
      </w:r>
      <w:r>
        <w:rPr>
          <w:rFonts w:hint="eastAsia" w:asciiTheme="minorEastAsia" w:hAnsiTheme="minorEastAsia" w:eastAsiaTheme="minorEastAsia" w:cstheme="minorEastAsia"/>
          <w:color w:val="auto"/>
          <w:sz w:val="24"/>
          <w:szCs w:val="24"/>
          <w:highlight w:val="none"/>
        </w:rPr>
        <w:t>承揽相关业务</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其投标保证金不予退还</w:t>
      </w:r>
      <w:r>
        <w:rPr>
          <w:rFonts w:hint="eastAsia" w:asciiTheme="minorEastAsia" w:hAnsiTheme="minorEastAsia" w:eastAsiaTheme="minorEastAsia" w:cstheme="minorEastAsia"/>
          <w:color w:val="auto"/>
          <w:sz w:val="24"/>
          <w:szCs w:val="24"/>
          <w:highlight w:val="none"/>
        </w:rPr>
        <w:t>。</w:t>
      </w:r>
    </w:p>
    <w:p w14:paraId="1131F286">
      <w:pPr>
        <w:pageBreakBefore w:val="0"/>
        <w:widowControl w:val="0"/>
        <w:kinsoku/>
        <w:wordWrap/>
        <w:overflowPunct/>
        <w:topLinePunct w:val="0"/>
        <w:autoSpaceDE/>
        <w:autoSpaceDN/>
        <w:bidi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p w14:paraId="45BE5650">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115DCA5E">
      <w:pPr>
        <w:rPr>
          <w:rFonts w:hint="eastAsia" w:asciiTheme="minorEastAsia" w:hAnsiTheme="minorEastAsia" w:eastAsiaTheme="minorEastAsia" w:cstheme="minorEastAsia"/>
          <w:color w:val="auto"/>
          <w:sz w:val="36"/>
          <w:szCs w:val="30"/>
          <w:highlight w:val="none"/>
        </w:rPr>
      </w:pPr>
      <w:bookmarkStart w:id="158" w:name="_Toc22008"/>
      <w:r>
        <w:rPr>
          <w:rFonts w:hint="eastAsia" w:asciiTheme="minorEastAsia" w:hAnsiTheme="minorEastAsia" w:eastAsiaTheme="minorEastAsia" w:cstheme="minorEastAsia"/>
          <w:color w:val="auto"/>
          <w:sz w:val="36"/>
          <w:szCs w:val="30"/>
          <w:highlight w:val="none"/>
        </w:rPr>
        <w:br w:type="page"/>
      </w:r>
    </w:p>
    <w:p w14:paraId="05FA4419">
      <w:pPr>
        <w:pStyle w:val="3"/>
        <w:spacing w:before="0" w:after="0" w:line="360" w:lineRule="auto"/>
        <w:jc w:val="center"/>
        <w:rPr>
          <w:rFonts w:hint="eastAsia" w:asciiTheme="minorEastAsia" w:hAnsiTheme="minorEastAsia" w:eastAsiaTheme="minorEastAsia" w:cstheme="minorEastAsia"/>
          <w:b w:val="0"/>
          <w:color w:val="auto"/>
          <w:sz w:val="36"/>
          <w:szCs w:val="30"/>
          <w:highlight w:val="none"/>
        </w:rPr>
      </w:pPr>
      <w:bookmarkStart w:id="159" w:name="_Toc24533"/>
      <w:r>
        <w:rPr>
          <w:rFonts w:hint="eastAsia" w:asciiTheme="minorEastAsia" w:hAnsiTheme="minorEastAsia" w:eastAsiaTheme="minorEastAsia" w:cstheme="minorEastAsia"/>
          <w:b w:val="0"/>
          <w:color w:val="auto"/>
          <w:sz w:val="36"/>
          <w:szCs w:val="30"/>
          <w:highlight w:val="none"/>
        </w:rPr>
        <w:t>第六篇  合同草案条款和格式合同</w:t>
      </w:r>
      <w:bookmarkEnd w:id="158"/>
      <w:bookmarkEnd w:id="159"/>
    </w:p>
    <w:p w14:paraId="3A9F6F0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一、定义</w:t>
      </w:r>
    </w:p>
    <w:p w14:paraId="5C48758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（一）甲方（需方）即</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，是指通过网上</w:t>
      </w:r>
      <w:r>
        <w:rPr>
          <w:rFonts w:hint="eastAsia" w:asciiTheme="minorEastAsia" w:hAnsiTheme="minorEastAsia" w:eastAsiaTheme="minorEastAsia" w:cstheme="minorEastAsia"/>
          <w:color w:val="auto"/>
          <w:sz w:val="24"/>
          <w:szCs w:val="24"/>
          <w:highlight w:val="none"/>
          <w:lang w:eastAsia="zh-CN"/>
        </w:rPr>
        <w:t>竞争性比选</w:t>
      </w:r>
      <w:r>
        <w:rPr>
          <w:rFonts w:hint="eastAsia" w:asciiTheme="minorEastAsia" w:hAnsiTheme="minorEastAsia" w:eastAsiaTheme="minorEastAsia" w:cstheme="minorEastAsia"/>
          <w:color w:val="auto"/>
          <w:sz w:val="24"/>
          <w:szCs w:val="24"/>
          <w:highlight w:val="none"/>
        </w:rPr>
        <w:t>，接受合同货物和服务的各级国家机关、事业单位和团体组织。</w:t>
      </w:r>
    </w:p>
    <w:p w14:paraId="65040A6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（二）乙方（供方）即成交供应商，是指成交后提供合同货物和服务的自然人、法人及其他组织。</w:t>
      </w:r>
    </w:p>
    <w:p w14:paraId="74044BA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（三）合同是指由甲乙双方按照网上</w:t>
      </w:r>
      <w:r>
        <w:rPr>
          <w:rFonts w:hint="eastAsia" w:asciiTheme="minorEastAsia" w:hAnsiTheme="minorEastAsia" w:eastAsiaTheme="minorEastAsia" w:cstheme="minorEastAsia"/>
          <w:color w:val="auto"/>
          <w:sz w:val="24"/>
          <w:szCs w:val="24"/>
          <w:highlight w:val="none"/>
          <w:lang w:eastAsia="zh-CN"/>
        </w:rPr>
        <w:t>竞争性比选</w:t>
      </w:r>
      <w:r>
        <w:rPr>
          <w:rFonts w:hint="eastAsia" w:asciiTheme="minorEastAsia" w:hAnsiTheme="minorEastAsia" w:eastAsiaTheme="minorEastAsia" w:cstheme="minorEastAsia"/>
          <w:color w:val="auto"/>
          <w:sz w:val="24"/>
          <w:szCs w:val="24"/>
          <w:highlight w:val="none"/>
        </w:rPr>
        <w:t>文件和响应文件的实质性内容，通过协商一致达成的书面协议。</w:t>
      </w:r>
    </w:p>
    <w:p w14:paraId="7DF6F27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（四）合同价格指以成交价格为依据，在供方全面履行合同义务后，需方应支付给供方的金额。</w:t>
      </w:r>
    </w:p>
    <w:p w14:paraId="68B4645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二、服务内容</w:t>
      </w:r>
    </w:p>
    <w:p w14:paraId="7CAA681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合同包括以下内容：服务名称、服务时间、服务地点、质量要求、服务要求等内容。</w:t>
      </w:r>
    </w:p>
    <w:p w14:paraId="41BC9FD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三、合同价格</w:t>
      </w:r>
    </w:p>
    <w:p w14:paraId="670320D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（一）合同价格即合同总价。</w:t>
      </w:r>
    </w:p>
    <w:p w14:paraId="35A883D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（二）合同价格包括提供服务所需提供的所有人、财、物、税费等一切费用，所有税费由乙方负担。</w:t>
      </w:r>
    </w:p>
    <w:p w14:paraId="56E98A8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（三）合同价格为不变价。</w:t>
      </w:r>
    </w:p>
    <w:p w14:paraId="3AF2384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四、转包或分包</w:t>
      </w:r>
    </w:p>
    <w:p w14:paraId="435E213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（一）本合同范围的服务，应由乙方直接供应，不得转让他人供应；</w:t>
      </w:r>
    </w:p>
    <w:p w14:paraId="468AC17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（二）非经甲方书面同意，乙方不得将本合同范围的服务全部或部分分包给他人供应；</w:t>
      </w:r>
    </w:p>
    <w:p w14:paraId="4B92C16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（三）如有转让和未经甲方同意的分包行为，甲方有权解除合同，没收履约保证金并追究乙方的违约责任。</w:t>
      </w:r>
    </w:p>
    <w:p w14:paraId="6E5CCE2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五、质量保证</w:t>
      </w:r>
    </w:p>
    <w:p w14:paraId="0A57D8C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（一）乙方应按网上</w:t>
      </w:r>
      <w:r>
        <w:rPr>
          <w:rFonts w:hint="eastAsia" w:asciiTheme="minorEastAsia" w:hAnsiTheme="minorEastAsia" w:eastAsiaTheme="minorEastAsia" w:cstheme="minorEastAsia"/>
          <w:color w:val="auto"/>
          <w:sz w:val="24"/>
          <w:szCs w:val="24"/>
          <w:highlight w:val="none"/>
          <w:lang w:eastAsia="zh-CN"/>
        </w:rPr>
        <w:t>竞争性比选</w:t>
      </w:r>
      <w:r>
        <w:rPr>
          <w:rFonts w:hint="eastAsia" w:asciiTheme="minorEastAsia" w:hAnsiTheme="minorEastAsia" w:eastAsiaTheme="minorEastAsia" w:cstheme="minorEastAsia"/>
          <w:color w:val="auto"/>
          <w:sz w:val="24"/>
          <w:szCs w:val="24"/>
          <w:highlight w:val="none"/>
        </w:rPr>
        <w:t>文件规定的服务要求、质量标准向甲方保质保量的提供服务。</w:t>
      </w:r>
    </w:p>
    <w:p w14:paraId="48CC501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（二）乙方提供的服务如果存在质量问题，乙方应负责更正。对达不到服务要求者，根据实际情况，经双方协商，可按以下办法处理：</w:t>
      </w:r>
    </w:p>
    <w:p w14:paraId="6964B96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1.重做：由乙方承担所发生的全部费用。</w:t>
      </w:r>
    </w:p>
    <w:p w14:paraId="6D5DDCD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2.乙方应对服务过程中出现的安全问题负责处理解决并承担一切费用。</w:t>
      </w:r>
    </w:p>
    <w:p w14:paraId="1407BF8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（四）在服务期内，乙方应对服务出现的质量及安全问题负责处理解决并承担一切费用。</w:t>
      </w:r>
    </w:p>
    <w:p w14:paraId="74BB5CE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六、付款</w:t>
      </w:r>
    </w:p>
    <w:p w14:paraId="1987D3E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（一）本合同使用货币币制如未作特别说明均为人民币。</w:t>
      </w:r>
    </w:p>
    <w:p w14:paraId="0D64A3C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（二）付款方式：银行转账、现金支票。</w:t>
      </w:r>
    </w:p>
    <w:p w14:paraId="038F5EB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（三）付款方法：同本项目“第三篇 采购项目商务需求”中关于付款方式的约定。</w:t>
      </w:r>
    </w:p>
    <w:p w14:paraId="5933FD9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七、检查验收</w:t>
      </w:r>
    </w:p>
    <w:p w14:paraId="0143182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（一）供方所供服务的各种指标不得低于网上</w:t>
      </w:r>
      <w:r>
        <w:rPr>
          <w:rFonts w:hint="eastAsia" w:asciiTheme="minorEastAsia" w:hAnsiTheme="minorEastAsia" w:eastAsiaTheme="minorEastAsia" w:cstheme="minorEastAsia"/>
          <w:color w:val="auto"/>
          <w:sz w:val="24"/>
          <w:szCs w:val="24"/>
          <w:highlight w:val="none"/>
          <w:lang w:eastAsia="zh-CN"/>
        </w:rPr>
        <w:t>竞争性比选</w:t>
      </w:r>
      <w:r>
        <w:rPr>
          <w:rFonts w:hint="eastAsia" w:asciiTheme="minorEastAsia" w:hAnsiTheme="minorEastAsia" w:eastAsiaTheme="minorEastAsia" w:cstheme="minorEastAsia"/>
          <w:color w:val="auto"/>
          <w:sz w:val="24"/>
          <w:szCs w:val="24"/>
          <w:highlight w:val="none"/>
        </w:rPr>
        <w:t>文件和响应文件的约定，服务质量要求按照网上</w:t>
      </w:r>
      <w:r>
        <w:rPr>
          <w:rFonts w:hint="eastAsia" w:asciiTheme="minorEastAsia" w:hAnsiTheme="minorEastAsia" w:eastAsiaTheme="minorEastAsia" w:cstheme="minorEastAsia"/>
          <w:color w:val="auto"/>
          <w:sz w:val="24"/>
          <w:szCs w:val="24"/>
          <w:highlight w:val="none"/>
          <w:lang w:eastAsia="zh-CN"/>
        </w:rPr>
        <w:t>竞争性比选</w:t>
      </w:r>
      <w:r>
        <w:rPr>
          <w:rFonts w:hint="eastAsia" w:asciiTheme="minorEastAsia" w:hAnsiTheme="minorEastAsia" w:eastAsiaTheme="minorEastAsia" w:cstheme="minorEastAsia"/>
          <w:color w:val="auto"/>
          <w:sz w:val="24"/>
          <w:szCs w:val="24"/>
          <w:highlight w:val="none"/>
        </w:rPr>
        <w:t>文件和响应文件的内容执行。</w:t>
      </w:r>
    </w:p>
    <w:p w14:paraId="4AF6445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（二）验收报告应由需方、供方经办人签字，并加盖双方公章，以此作为支付凭据。</w:t>
      </w:r>
    </w:p>
    <w:p w14:paraId="70E915B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八、索赔</w:t>
      </w:r>
    </w:p>
    <w:p w14:paraId="173C606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供方对所提供服务与合同要求不符负有责任，并且需方提出索赔，供方应按需方同意的下述一种或多种方法解决索赔事宜。</w:t>
      </w:r>
    </w:p>
    <w:p w14:paraId="056D271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（一）供方同意需方拒绝服务并把拒绝部分的金额以合同规定的同类货币付给需方，供方负担发生的一切损失和费用。</w:t>
      </w:r>
    </w:p>
    <w:p w14:paraId="6470855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（二）根据服务的疵劣和受损程度以及需方遭受损失的金额，经双方同意降低服务价格。</w:t>
      </w:r>
    </w:p>
    <w:p w14:paraId="465A44C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九、知识产权</w:t>
      </w:r>
    </w:p>
    <w:p w14:paraId="56E863F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（一）甲方在中华人民共和国境内使用乙方提供的货物及服务时免受第三方提出的侵犯其专利权或其它知识产权的起诉。如果第三方提出侵权指控，乙方承担由此而引起的一切法律责任和费用。</w:t>
      </w:r>
    </w:p>
    <w:p w14:paraId="2B65498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（二）若涉及软件开发等服务类项目知识产权的，知识产权归</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所有。</w:t>
      </w:r>
    </w:p>
    <w:p w14:paraId="2DBD220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十、合同争议的解决</w:t>
      </w:r>
    </w:p>
    <w:p w14:paraId="58F3FBA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（一）当事人友好协商达成一致</w:t>
      </w:r>
    </w:p>
    <w:p w14:paraId="3EB5E3E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（二）在60天内当事人协商不能达成协议的，可提请重庆仲裁委员会仲裁。</w:t>
      </w:r>
    </w:p>
    <w:p w14:paraId="5CA591D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十一、违约责任</w:t>
      </w:r>
    </w:p>
    <w:p w14:paraId="1C06FA0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按《中华人民共和国民法典》、《中华人民共和国政府采购法》有关条款，或由供需双方约定。</w:t>
      </w:r>
    </w:p>
    <w:p w14:paraId="4DC8686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十二、合同生效及其它</w:t>
      </w:r>
    </w:p>
    <w:p w14:paraId="31D602D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（一）合同生效及其效力应符合《中华人民共和国民法典》有关规定。</w:t>
      </w:r>
    </w:p>
    <w:p w14:paraId="3C9516D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（二）合同应经当事人法定代表人或委托代理人签字，加盖双方合同专用章或公章。</w:t>
      </w:r>
    </w:p>
    <w:p w14:paraId="1FFA7EB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（三）合同所包括附件，是合同不可分割的一部分，具有同等法法律效力。</w:t>
      </w:r>
    </w:p>
    <w:p w14:paraId="16B7991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（四）合同需提供担保的，按《中华人民共和国民法典》规定执行。</w:t>
      </w:r>
    </w:p>
    <w:p w14:paraId="38E2F4C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（五）本合同条件未尽事宜依照《中华人民共和国民法典》，由供需双方共同协商确定。</w:t>
      </w:r>
    </w:p>
    <w:p w14:paraId="4932A7F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p w14:paraId="423E1BB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附页：合同格式</w:t>
      </w:r>
    </w:p>
    <w:p w14:paraId="233761C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采购合同</w:t>
      </w:r>
    </w:p>
    <w:p w14:paraId="3CBEEE6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p w14:paraId="5453BE9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甲方（需方）：___________________________      计价单位：____________</w:t>
      </w:r>
    </w:p>
    <w:p w14:paraId="2BE4DE9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乙方（供方）：___________________________      计量单位：_____________</w:t>
      </w:r>
    </w:p>
    <w:p w14:paraId="0940173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p w14:paraId="4F241BE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经双方协商一致，达成以下采购合同：</w:t>
      </w:r>
    </w:p>
    <w:tbl>
      <w:tblPr>
        <w:tblStyle w:val="2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29"/>
        <w:gridCol w:w="448"/>
        <w:gridCol w:w="850"/>
        <w:gridCol w:w="1134"/>
        <w:gridCol w:w="1559"/>
        <w:gridCol w:w="1567"/>
        <w:gridCol w:w="15"/>
      </w:tblGrid>
      <w:tr w14:paraId="0D53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526" w:type="dxa"/>
            <w:noWrap w:val="0"/>
            <w:vAlign w:val="center"/>
          </w:tcPr>
          <w:p w14:paraId="3E4FAD9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名称</w:t>
            </w:r>
          </w:p>
        </w:tc>
        <w:tc>
          <w:tcPr>
            <w:tcW w:w="2529" w:type="dxa"/>
            <w:noWrap w:val="0"/>
            <w:vAlign w:val="center"/>
          </w:tcPr>
          <w:p w14:paraId="00000BE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数量</w:t>
            </w:r>
          </w:p>
        </w:tc>
        <w:tc>
          <w:tcPr>
            <w:tcW w:w="1298" w:type="dxa"/>
            <w:gridSpan w:val="2"/>
            <w:noWrap w:val="0"/>
            <w:vAlign w:val="center"/>
          </w:tcPr>
          <w:p w14:paraId="7534866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综合单价</w:t>
            </w:r>
          </w:p>
        </w:tc>
        <w:tc>
          <w:tcPr>
            <w:tcW w:w="1134" w:type="dxa"/>
            <w:noWrap w:val="0"/>
            <w:vAlign w:val="center"/>
          </w:tcPr>
          <w:p w14:paraId="6913013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总价</w:t>
            </w:r>
          </w:p>
        </w:tc>
        <w:tc>
          <w:tcPr>
            <w:tcW w:w="1559" w:type="dxa"/>
            <w:noWrap w:val="0"/>
            <w:vAlign w:val="center"/>
          </w:tcPr>
          <w:p w14:paraId="7092229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服务时间</w:t>
            </w:r>
          </w:p>
        </w:tc>
        <w:tc>
          <w:tcPr>
            <w:tcW w:w="1567" w:type="dxa"/>
            <w:noWrap w:val="0"/>
            <w:vAlign w:val="center"/>
          </w:tcPr>
          <w:p w14:paraId="37A96AB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服务地点</w:t>
            </w:r>
          </w:p>
        </w:tc>
      </w:tr>
      <w:tr w14:paraId="21C2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0399266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2529" w:type="dxa"/>
            <w:noWrap w:val="0"/>
            <w:vAlign w:val="center"/>
          </w:tcPr>
          <w:p w14:paraId="011B3A1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298" w:type="dxa"/>
            <w:gridSpan w:val="2"/>
            <w:noWrap w:val="0"/>
            <w:vAlign w:val="center"/>
          </w:tcPr>
          <w:p w14:paraId="4A62C2F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010CDBB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559" w:type="dxa"/>
            <w:noWrap w:val="0"/>
            <w:vAlign w:val="center"/>
          </w:tcPr>
          <w:p w14:paraId="45B8C08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567" w:type="dxa"/>
            <w:noWrap w:val="0"/>
            <w:vAlign w:val="center"/>
          </w:tcPr>
          <w:p w14:paraId="5CDF3C2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r>
      <w:tr w14:paraId="2F7A6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2C1E21F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2529" w:type="dxa"/>
            <w:noWrap w:val="0"/>
            <w:vAlign w:val="center"/>
          </w:tcPr>
          <w:p w14:paraId="6B2F491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298" w:type="dxa"/>
            <w:gridSpan w:val="2"/>
            <w:noWrap w:val="0"/>
            <w:vAlign w:val="center"/>
          </w:tcPr>
          <w:p w14:paraId="0B3A64B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06051CA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559" w:type="dxa"/>
            <w:noWrap w:val="0"/>
            <w:vAlign w:val="center"/>
          </w:tcPr>
          <w:p w14:paraId="57D0731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567" w:type="dxa"/>
            <w:noWrap w:val="0"/>
            <w:vAlign w:val="center"/>
          </w:tcPr>
          <w:p w14:paraId="30DCF0E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r>
      <w:tr w14:paraId="22FF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83" w:hRule="atLeast"/>
        </w:trPr>
        <w:tc>
          <w:tcPr>
            <w:tcW w:w="1526" w:type="dxa"/>
            <w:noWrap w:val="0"/>
            <w:vAlign w:val="center"/>
          </w:tcPr>
          <w:p w14:paraId="3555AE2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2529" w:type="dxa"/>
            <w:noWrap w:val="0"/>
            <w:vAlign w:val="center"/>
          </w:tcPr>
          <w:p w14:paraId="37FAE50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298" w:type="dxa"/>
            <w:gridSpan w:val="2"/>
            <w:noWrap w:val="0"/>
            <w:vAlign w:val="center"/>
          </w:tcPr>
          <w:p w14:paraId="779D167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54D5DA5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559" w:type="dxa"/>
            <w:noWrap w:val="0"/>
            <w:vAlign w:val="center"/>
          </w:tcPr>
          <w:p w14:paraId="4EE0A75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567" w:type="dxa"/>
            <w:noWrap w:val="0"/>
            <w:vAlign w:val="center"/>
          </w:tcPr>
          <w:p w14:paraId="303E2DA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r>
      <w:tr w14:paraId="7D025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08CCDAC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2529" w:type="dxa"/>
            <w:noWrap w:val="0"/>
            <w:vAlign w:val="center"/>
          </w:tcPr>
          <w:p w14:paraId="56BFD31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298" w:type="dxa"/>
            <w:gridSpan w:val="2"/>
            <w:noWrap w:val="0"/>
            <w:vAlign w:val="center"/>
          </w:tcPr>
          <w:p w14:paraId="7DE0430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33C119F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559" w:type="dxa"/>
            <w:noWrap w:val="0"/>
            <w:vAlign w:val="center"/>
          </w:tcPr>
          <w:p w14:paraId="03CC7D0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567" w:type="dxa"/>
            <w:noWrap w:val="0"/>
            <w:vAlign w:val="center"/>
          </w:tcPr>
          <w:p w14:paraId="3736E3B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r>
      <w:tr w14:paraId="653FA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78BA420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2529" w:type="dxa"/>
            <w:noWrap w:val="0"/>
            <w:vAlign w:val="center"/>
          </w:tcPr>
          <w:p w14:paraId="2D1F5B5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298" w:type="dxa"/>
            <w:gridSpan w:val="2"/>
            <w:noWrap w:val="0"/>
            <w:vAlign w:val="center"/>
          </w:tcPr>
          <w:p w14:paraId="1DAD83E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3E0C298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559" w:type="dxa"/>
            <w:noWrap w:val="0"/>
            <w:vAlign w:val="center"/>
          </w:tcPr>
          <w:p w14:paraId="0C191C6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567" w:type="dxa"/>
            <w:noWrap w:val="0"/>
            <w:vAlign w:val="center"/>
          </w:tcPr>
          <w:p w14:paraId="4F067FC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r>
      <w:tr w14:paraId="056C3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6CB44D5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2529" w:type="dxa"/>
            <w:noWrap w:val="0"/>
            <w:vAlign w:val="center"/>
          </w:tcPr>
          <w:p w14:paraId="4BFE802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298" w:type="dxa"/>
            <w:gridSpan w:val="2"/>
            <w:noWrap w:val="0"/>
            <w:vAlign w:val="center"/>
          </w:tcPr>
          <w:p w14:paraId="3CC7D56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0D6ABFF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559" w:type="dxa"/>
            <w:noWrap w:val="0"/>
            <w:vAlign w:val="center"/>
          </w:tcPr>
          <w:p w14:paraId="5B9855C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567" w:type="dxa"/>
            <w:noWrap w:val="0"/>
            <w:vAlign w:val="center"/>
          </w:tcPr>
          <w:p w14:paraId="0C32580A">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r>
      <w:tr w14:paraId="4814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0C8A75E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2529" w:type="dxa"/>
            <w:noWrap w:val="0"/>
            <w:vAlign w:val="center"/>
          </w:tcPr>
          <w:p w14:paraId="17E8190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298" w:type="dxa"/>
            <w:gridSpan w:val="2"/>
            <w:noWrap w:val="0"/>
            <w:vAlign w:val="center"/>
          </w:tcPr>
          <w:p w14:paraId="67DAC2A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518FF52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559" w:type="dxa"/>
            <w:noWrap w:val="0"/>
            <w:vAlign w:val="center"/>
          </w:tcPr>
          <w:p w14:paraId="48C5A50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567" w:type="dxa"/>
            <w:noWrap w:val="0"/>
            <w:vAlign w:val="center"/>
          </w:tcPr>
          <w:p w14:paraId="630AD0C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r>
      <w:tr w14:paraId="2A76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526" w:type="dxa"/>
            <w:noWrap w:val="0"/>
            <w:vAlign w:val="center"/>
          </w:tcPr>
          <w:p w14:paraId="30F0C9D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2529" w:type="dxa"/>
            <w:noWrap w:val="0"/>
            <w:vAlign w:val="center"/>
          </w:tcPr>
          <w:p w14:paraId="2DD7881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298" w:type="dxa"/>
            <w:gridSpan w:val="2"/>
            <w:noWrap w:val="0"/>
            <w:vAlign w:val="center"/>
          </w:tcPr>
          <w:p w14:paraId="09DD38F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134" w:type="dxa"/>
            <w:noWrap w:val="0"/>
            <w:vAlign w:val="center"/>
          </w:tcPr>
          <w:p w14:paraId="5F537BD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559" w:type="dxa"/>
            <w:noWrap w:val="0"/>
            <w:vAlign w:val="center"/>
          </w:tcPr>
          <w:p w14:paraId="144F65B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c>
          <w:tcPr>
            <w:tcW w:w="1567" w:type="dxa"/>
            <w:noWrap w:val="0"/>
            <w:vAlign w:val="center"/>
          </w:tcPr>
          <w:p w14:paraId="2E1B6CB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r>
      <w:tr w14:paraId="5674E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06FEC1B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合计人民币（小写）：</w:t>
            </w:r>
          </w:p>
        </w:tc>
      </w:tr>
      <w:tr w14:paraId="189CB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6986334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合计人民币（大写）：</w:t>
            </w:r>
          </w:p>
        </w:tc>
      </w:tr>
      <w:tr w14:paraId="76D67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noWrap w:val="0"/>
            <w:vAlign w:val="top"/>
          </w:tcPr>
          <w:p w14:paraId="6F69351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一、质量要求和技术标准。供方须根据需方要求及本</w:t>
            </w:r>
            <w:r>
              <w:rPr>
                <w:rFonts w:hint="eastAsia" w:asciiTheme="minorEastAsia" w:hAnsiTheme="minorEastAsia" w:eastAsiaTheme="minorEastAsia" w:cstheme="minorEastAsia"/>
                <w:color w:val="auto"/>
                <w:sz w:val="24"/>
                <w:szCs w:val="24"/>
                <w:highlight w:val="none"/>
                <w:lang w:eastAsia="zh-CN"/>
              </w:rPr>
              <w:t>竞争性比选</w:t>
            </w:r>
            <w:r>
              <w:rPr>
                <w:rFonts w:hint="eastAsia" w:asciiTheme="minorEastAsia" w:hAnsiTheme="minorEastAsia" w:eastAsiaTheme="minorEastAsia" w:cstheme="minorEastAsia"/>
                <w:color w:val="auto"/>
                <w:sz w:val="24"/>
                <w:szCs w:val="24"/>
                <w:highlight w:val="none"/>
              </w:rPr>
              <w:t>文件规定的国家相关标准进行服务，服务承诺如下：</w:t>
            </w:r>
          </w:p>
          <w:p w14:paraId="316E66D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（一）质量要求</w:t>
            </w:r>
          </w:p>
          <w:p w14:paraId="0DE3C6A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（二）服务要求</w:t>
            </w:r>
          </w:p>
        </w:tc>
      </w:tr>
      <w:tr w14:paraId="7C1CE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172" w:hRule="atLeast"/>
        </w:trPr>
        <w:tc>
          <w:tcPr>
            <w:tcW w:w="9613" w:type="dxa"/>
            <w:gridSpan w:val="7"/>
            <w:noWrap w:val="0"/>
            <w:vAlign w:val="top"/>
          </w:tcPr>
          <w:p w14:paraId="377D894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二、执行标准：</w:t>
            </w:r>
          </w:p>
          <w:p w14:paraId="17D010F8">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r>
      <w:tr w14:paraId="5B18D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noWrap w:val="0"/>
            <w:vAlign w:val="top"/>
          </w:tcPr>
          <w:p w14:paraId="11B06C6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三、验收标准、方法：</w:t>
            </w:r>
          </w:p>
          <w:p w14:paraId="222B3DA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如有异议，请于      日内提出。</w:t>
            </w:r>
          </w:p>
        </w:tc>
      </w:tr>
      <w:tr w14:paraId="608EA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71915A5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四、付款方式：</w:t>
            </w:r>
          </w:p>
          <w:p w14:paraId="4174F0F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r>
      <w:tr w14:paraId="61DA0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52CC3FA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五、违约责任：</w:t>
            </w:r>
          </w:p>
          <w:p w14:paraId="46927A6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r>
      <w:tr w14:paraId="5D06D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noWrap w:val="0"/>
            <w:vAlign w:val="top"/>
          </w:tcPr>
          <w:p w14:paraId="41FDD27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六、其他约定事项：</w:t>
            </w:r>
          </w:p>
          <w:p w14:paraId="5E9ABBE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竞争性比选</w:t>
            </w:r>
            <w:r>
              <w:rPr>
                <w:rFonts w:hint="eastAsia" w:asciiTheme="minorEastAsia" w:hAnsiTheme="minorEastAsia" w:eastAsiaTheme="minorEastAsia" w:cstheme="minorEastAsia"/>
                <w:color w:val="auto"/>
                <w:sz w:val="24"/>
                <w:szCs w:val="24"/>
                <w:highlight w:val="none"/>
              </w:rPr>
              <w:t>文件及其补遗文件、响应文件和承诺是本合同不可分割的部分。</w:t>
            </w:r>
          </w:p>
          <w:p w14:paraId="25ACA64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2.本合同如发生争议由双方协商解决，协商不成向向重庆仲裁委员会申请仲裁。</w:t>
            </w:r>
          </w:p>
          <w:p w14:paraId="7797E8C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3.本合同一式__份， 需方__份，供方__份，具备同等法律效力。</w:t>
            </w:r>
          </w:p>
          <w:p w14:paraId="5DCD997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4.其他：</w:t>
            </w:r>
          </w:p>
        </w:tc>
      </w:tr>
      <w:tr w14:paraId="2BC44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3"/>
            <w:noWrap w:val="0"/>
            <w:vAlign w:val="top"/>
          </w:tcPr>
          <w:p w14:paraId="00197EA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需方：</w:t>
            </w:r>
          </w:p>
          <w:p w14:paraId="1A2DECD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p>
          <w:p w14:paraId="1508929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联系电话：</w:t>
            </w:r>
          </w:p>
          <w:p w14:paraId="6A8E479F">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授权代表：</w:t>
            </w:r>
          </w:p>
        </w:tc>
        <w:tc>
          <w:tcPr>
            <w:tcW w:w="5125" w:type="dxa"/>
            <w:gridSpan w:val="5"/>
            <w:noWrap w:val="0"/>
            <w:vAlign w:val="top"/>
          </w:tcPr>
          <w:p w14:paraId="6E96663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供方：</w:t>
            </w:r>
          </w:p>
          <w:p w14:paraId="12A2B22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w:t>
            </w:r>
          </w:p>
          <w:p w14:paraId="0C4EBEB5">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电话：</w:t>
            </w:r>
          </w:p>
          <w:p w14:paraId="417502C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传真：</w:t>
            </w:r>
          </w:p>
          <w:p w14:paraId="135B77A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开户银行：</w:t>
            </w:r>
          </w:p>
          <w:p w14:paraId="71E93C39">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账号：</w:t>
            </w:r>
          </w:p>
          <w:p w14:paraId="664929A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授权代表：</w:t>
            </w:r>
          </w:p>
          <w:p w14:paraId="28483FE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（本栏请用计算机打印以便于准确付款）</w:t>
            </w:r>
          </w:p>
        </w:tc>
      </w:tr>
      <w:tr w14:paraId="5F70D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noWrap w:val="0"/>
            <w:vAlign w:val="top"/>
          </w:tcPr>
          <w:p w14:paraId="45338620">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备注：</w:t>
            </w:r>
          </w:p>
          <w:p w14:paraId="62D9964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p w14:paraId="5B8B728E">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tc>
      </w:tr>
    </w:tbl>
    <w:p w14:paraId="7052C27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签约时间：           年   月   日      签约地点：</w:t>
      </w:r>
    </w:p>
    <w:p w14:paraId="2C20943A">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3ADC5126">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7CFA7FB7">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5FBA6677">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434ECB9B">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14608507">
      <w:pPr>
        <w:pStyle w:val="2"/>
        <w:spacing w:before="0" w:beforeLines="0" w:after="0" w:afterLines="0" w:line="360" w:lineRule="auto"/>
        <w:rPr>
          <w:rFonts w:hint="eastAsia" w:asciiTheme="minorEastAsia" w:hAnsiTheme="minorEastAsia" w:eastAsiaTheme="minorEastAsia" w:cstheme="minorEastAsia"/>
          <w:color w:val="auto"/>
          <w:sz w:val="52"/>
          <w:szCs w:val="52"/>
          <w:highlight w:val="none"/>
          <w:lang w:val="en-US" w:eastAsia="zh-CN"/>
        </w:rPr>
      </w:pPr>
      <w:bookmarkStart w:id="160" w:name="_Toc27172"/>
      <w:r>
        <w:rPr>
          <w:rFonts w:hint="eastAsia" w:asciiTheme="minorEastAsia" w:hAnsiTheme="minorEastAsia" w:eastAsiaTheme="minorEastAsia" w:cstheme="minorEastAsia"/>
          <w:color w:val="auto"/>
          <w:sz w:val="52"/>
          <w:szCs w:val="52"/>
          <w:highlight w:val="none"/>
          <w:lang w:val="en-US" w:eastAsia="zh-CN"/>
        </w:rPr>
        <w:t>第七篇  响应文件编制要求</w:t>
      </w:r>
      <w:bookmarkEnd w:id="160"/>
    </w:p>
    <w:p w14:paraId="33F80764">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一、经济部分</w:t>
      </w:r>
    </w:p>
    <w:p w14:paraId="1283921D">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（一）比选报价函</w:t>
      </w:r>
    </w:p>
    <w:p w14:paraId="149A33DB">
      <w:pPr>
        <w:pStyle w:val="51"/>
        <w:ind w:firstLine="48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（二）分项报价明细表</w:t>
      </w:r>
    </w:p>
    <w:p w14:paraId="75A7BB4C">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二、服务部分</w:t>
      </w:r>
    </w:p>
    <w:p w14:paraId="3156529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（一）服务方案（格式自定）</w:t>
      </w:r>
    </w:p>
    <w:p w14:paraId="7B153E1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（二）服务响应偏离表（本表可自行设计格式）</w:t>
      </w:r>
    </w:p>
    <w:p w14:paraId="0305A2CC">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三、商务部分</w:t>
      </w:r>
    </w:p>
    <w:p w14:paraId="3DE2D273">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（一）商务要求响应情况：服务时间、服务地点、优惠承诺等（格式自定）</w:t>
      </w:r>
    </w:p>
    <w:p w14:paraId="7C2DACA7">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（二）商务响应偏离表（本表可自行设计格式）</w:t>
      </w:r>
    </w:p>
    <w:p w14:paraId="26DC0D34">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（三）商务评分需提供的资料</w:t>
      </w:r>
    </w:p>
    <w:p w14:paraId="06C2F702">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四、资格条件及其他</w:t>
      </w:r>
    </w:p>
    <w:p w14:paraId="63C82296">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法人营业执照（副本）或事业单位法人证书（副本）或个体工商户营业执照或有效的自然人身份证明或社会团体法人登记证书（提供复印件）.</w:t>
      </w:r>
    </w:p>
    <w:p w14:paraId="38CCE701">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二</w:t>
      </w:r>
      <w:r>
        <w:rPr>
          <w:rFonts w:hint="eastAsia" w:asciiTheme="minorEastAsia" w:hAnsiTheme="minorEastAsia" w:eastAsiaTheme="minorEastAsia" w:cstheme="minorEastAsia"/>
          <w:color w:val="auto"/>
          <w:sz w:val="24"/>
          <w:szCs w:val="24"/>
          <w:highlight w:val="none"/>
        </w:rPr>
        <w:t>）法定代表人身份证明书（格式）</w:t>
      </w:r>
    </w:p>
    <w:p w14:paraId="680497B2">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三</w:t>
      </w:r>
      <w:r>
        <w:rPr>
          <w:rFonts w:hint="eastAsia" w:asciiTheme="minorEastAsia" w:hAnsiTheme="minorEastAsia" w:eastAsiaTheme="minorEastAsia" w:cstheme="minorEastAsia"/>
          <w:color w:val="auto"/>
          <w:sz w:val="24"/>
          <w:szCs w:val="24"/>
          <w:highlight w:val="none"/>
        </w:rPr>
        <w:t>）法定代表人授权委托书（格式）</w:t>
      </w:r>
    </w:p>
    <w:p w14:paraId="02579571">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四</w:t>
      </w:r>
      <w:r>
        <w:rPr>
          <w:rFonts w:hint="eastAsia" w:asciiTheme="minorEastAsia" w:hAnsiTheme="minorEastAsia" w:eastAsiaTheme="minorEastAsia" w:cstheme="minorEastAsia"/>
          <w:color w:val="auto"/>
          <w:sz w:val="24"/>
          <w:szCs w:val="24"/>
          <w:highlight w:val="none"/>
        </w:rPr>
        <w:t>）基本资格条件承诺函（格式）</w:t>
      </w:r>
    </w:p>
    <w:p w14:paraId="4892863C">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五</w:t>
      </w:r>
      <w:r>
        <w:rPr>
          <w:rFonts w:hint="eastAsia" w:asciiTheme="minorEastAsia" w:hAnsiTheme="minorEastAsia" w:eastAsiaTheme="minorEastAsia" w:cstheme="minorEastAsia"/>
          <w:color w:val="auto"/>
          <w:sz w:val="24"/>
          <w:szCs w:val="24"/>
          <w:highlight w:val="none"/>
        </w:rPr>
        <w:t>）特定资格条件证明文件</w:t>
      </w:r>
    </w:p>
    <w:p w14:paraId="7FBC6AEB">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五、其他应提供的资料</w:t>
      </w:r>
    </w:p>
    <w:p w14:paraId="74E992F6">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（一）其他与项目有关的资料</w:t>
      </w:r>
    </w:p>
    <w:p w14:paraId="16DF262C">
      <w:pPr>
        <w:pageBreakBefore w:val="0"/>
        <w:tabs>
          <w:tab w:val="left" w:pos="6300"/>
        </w:tabs>
        <w:kinsoku/>
        <w:wordWrap/>
        <w:overflowPunct/>
        <w:topLinePunct w:val="0"/>
        <w:autoSpaceDE/>
        <w:autoSpaceDN/>
        <w:bidi w:val="0"/>
        <w:snapToGrid w:val="0"/>
        <w:spacing w:line="400" w:lineRule="exact"/>
        <w:ind w:firstLine="640" w:firstLineChars="200"/>
        <w:jc w:val="both"/>
        <w:outlineLvl w:val="0"/>
        <w:rPr>
          <w:rFonts w:hint="eastAsia" w:asciiTheme="minorEastAsia" w:hAnsiTheme="minorEastAsia" w:eastAsiaTheme="minorEastAsia" w:cstheme="minorEastAsia"/>
          <w:color w:val="auto"/>
          <w:sz w:val="32"/>
          <w:szCs w:val="32"/>
          <w:highlight w:val="none"/>
        </w:rPr>
      </w:pPr>
      <w:bookmarkStart w:id="161" w:name="_Toc429584884"/>
    </w:p>
    <w:p w14:paraId="786B9439">
      <w:pPr>
        <w:pageBreakBefore w:val="0"/>
        <w:kinsoku/>
        <w:wordWrap/>
        <w:overflowPunct/>
        <w:topLinePunct w:val="0"/>
        <w:autoSpaceDE/>
        <w:autoSpaceDN/>
        <w:bidi w:val="0"/>
        <w:spacing w:line="400" w:lineRule="exact"/>
        <w:ind w:firstLine="720" w:firstLineChars="200"/>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br w:type="page"/>
      </w:r>
    </w:p>
    <w:p w14:paraId="4577804B">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heme="minorEastAsia" w:hAnsiTheme="minorEastAsia" w:eastAsiaTheme="minorEastAsia" w:cstheme="minorEastAsia"/>
          <w:color w:val="auto"/>
          <w:sz w:val="36"/>
          <w:szCs w:val="36"/>
          <w:highlight w:val="none"/>
          <w:lang w:val="en-US" w:eastAsia="zh-CN"/>
        </w:rPr>
      </w:pPr>
      <w:r>
        <w:rPr>
          <w:rFonts w:hint="eastAsia" w:asciiTheme="minorEastAsia" w:hAnsiTheme="minorEastAsia" w:eastAsiaTheme="minorEastAsia" w:cstheme="minorEastAsia"/>
          <w:color w:val="auto"/>
          <w:sz w:val="36"/>
          <w:szCs w:val="36"/>
          <w:highlight w:val="none"/>
          <w:lang w:val="en-US" w:eastAsia="zh-CN"/>
        </w:rPr>
        <w:t xml:space="preserve">           </w:t>
      </w:r>
    </w:p>
    <w:p w14:paraId="5E7A10FB">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比选项目名称：</w:t>
      </w:r>
      <w:r>
        <w:rPr>
          <w:rFonts w:hint="eastAsia" w:asciiTheme="minorEastAsia" w:hAnsiTheme="minorEastAsia" w:eastAsiaTheme="minorEastAsia" w:cstheme="minorEastAsia"/>
          <w:color w:val="auto"/>
          <w:sz w:val="36"/>
          <w:szCs w:val="36"/>
          <w:highlight w:val="none"/>
          <w:lang w:val="en-US" w:eastAsia="zh-CN"/>
        </w:rPr>
        <w:t>重庆市两江新区翠云社区卫生服务中心办公用品及后勤物资采购</w:t>
      </w:r>
    </w:p>
    <w:p w14:paraId="3F68497D">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rPr>
          <w:rFonts w:hint="eastAsia" w:asciiTheme="minorEastAsia" w:hAnsiTheme="minorEastAsia" w:eastAsiaTheme="minorEastAsia" w:cstheme="minorEastAsia"/>
          <w:color w:val="auto"/>
          <w:highlight w:val="none"/>
        </w:rPr>
      </w:pPr>
    </w:p>
    <w:p w14:paraId="1D629480">
      <w:pPr>
        <w:keepNext w:val="0"/>
        <w:keepLines w:val="0"/>
        <w:pageBreakBefore w:val="0"/>
        <w:widowControl w:val="0"/>
        <w:kinsoku/>
        <w:wordWrap/>
        <w:overflowPunct/>
        <w:topLinePunct w:val="0"/>
        <w:autoSpaceDE/>
        <w:autoSpaceDN/>
        <w:bidi w:val="0"/>
        <w:adjustRightInd/>
        <w:snapToGrid/>
        <w:spacing w:line="600" w:lineRule="exact"/>
        <w:ind w:firstLine="2560" w:firstLineChars="200"/>
        <w:jc w:val="center"/>
        <w:textAlignment w:val="auto"/>
        <w:outlineLvl w:val="0"/>
        <w:rPr>
          <w:rFonts w:hint="eastAsia" w:asciiTheme="minorEastAsia" w:hAnsiTheme="minorEastAsia" w:eastAsiaTheme="minorEastAsia" w:cstheme="minorEastAsia"/>
          <w:color w:val="auto"/>
          <w:spacing w:val="80"/>
          <w:sz w:val="112"/>
          <w:szCs w:val="112"/>
          <w:highlight w:val="none"/>
        </w:rPr>
      </w:pPr>
    </w:p>
    <w:p w14:paraId="14508573">
      <w:pPr>
        <w:keepNext w:val="0"/>
        <w:keepLines w:val="0"/>
        <w:pageBreakBefore w:val="0"/>
        <w:widowControl w:val="0"/>
        <w:kinsoku/>
        <w:wordWrap/>
        <w:overflowPunct/>
        <w:topLinePunct w:val="0"/>
        <w:autoSpaceDE/>
        <w:autoSpaceDN/>
        <w:bidi w:val="0"/>
        <w:adjustRightInd/>
        <w:snapToGrid/>
        <w:spacing w:line="600" w:lineRule="exact"/>
        <w:ind w:firstLine="2560" w:firstLineChars="200"/>
        <w:jc w:val="center"/>
        <w:textAlignment w:val="auto"/>
        <w:outlineLvl w:val="0"/>
        <w:rPr>
          <w:rFonts w:hint="eastAsia" w:asciiTheme="minorEastAsia" w:hAnsiTheme="minorEastAsia" w:eastAsiaTheme="minorEastAsia" w:cstheme="minorEastAsia"/>
          <w:color w:val="auto"/>
          <w:spacing w:val="80"/>
          <w:sz w:val="112"/>
          <w:szCs w:val="112"/>
          <w:highlight w:val="none"/>
        </w:rPr>
      </w:pPr>
    </w:p>
    <w:p w14:paraId="2703EBED">
      <w:pPr>
        <w:keepNext w:val="0"/>
        <w:keepLines w:val="0"/>
        <w:pageBreakBefore w:val="0"/>
        <w:widowControl w:val="0"/>
        <w:kinsoku/>
        <w:wordWrap/>
        <w:overflowPunct/>
        <w:topLinePunct w:val="0"/>
        <w:autoSpaceDE/>
        <w:autoSpaceDN/>
        <w:bidi w:val="0"/>
        <w:adjustRightInd/>
        <w:snapToGrid/>
        <w:spacing w:line="1200" w:lineRule="exact"/>
        <w:ind w:firstLine="2560" w:firstLineChars="200"/>
        <w:jc w:val="center"/>
        <w:textAlignment w:val="auto"/>
        <w:outlineLvl w:val="0"/>
        <w:rPr>
          <w:rFonts w:hint="eastAsia" w:asciiTheme="minorEastAsia" w:hAnsiTheme="minorEastAsia" w:eastAsiaTheme="minorEastAsia" w:cstheme="minorEastAsia"/>
          <w:color w:val="auto"/>
          <w:spacing w:val="80"/>
          <w:sz w:val="112"/>
          <w:szCs w:val="112"/>
          <w:highlight w:val="none"/>
        </w:rPr>
      </w:pPr>
    </w:p>
    <w:p w14:paraId="0D9262C8">
      <w:pPr>
        <w:keepNext w:val="0"/>
        <w:keepLines w:val="0"/>
        <w:pageBreakBefore w:val="0"/>
        <w:widowControl w:val="0"/>
        <w:kinsoku/>
        <w:wordWrap/>
        <w:overflowPunct/>
        <w:topLinePunct w:val="0"/>
        <w:autoSpaceDE/>
        <w:autoSpaceDN/>
        <w:bidi w:val="0"/>
        <w:adjustRightInd/>
        <w:snapToGrid/>
        <w:spacing w:line="1200" w:lineRule="exact"/>
        <w:ind w:firstLine="2560" w:firstLineChars="200"/>
        <w:jc w:val="both"/>
        <w:textAlignment w:val="auto"/>
        <w:outlineLvl w:val="0"/>
        <w:rPr>
          <w:rFonts w:hint="eastAsia" w:asciiTheme="minorEastAsia" w:hAnsiTheme="minorEastAsia" w:eastAsiaTheme="minorEastAsia" w:cstheme="minorEastAsia"/>
          <w:color w:val="auto"/>
          <w:spacing w:val="80"/>
          <w:sz w:val="112"/>
          <w:szCs w:val="112"/>
          <w:highlight w:val="none"/>
        </w:rPr>
      </w:pPr>
      <w:r>
        <w:rPr>
          <w:rFonts w:hint="eastAsia" w:asciiTheme="minorEastAsia" w:hAnsiTheme="minorEastAsia" w:eastAsiaTheme="minorEastAsia" w:cstheme="minorEastAsia"/>
          <w:color w:val="auto"/>
          <w:spacing w:val="80"/>
          <w:sz w:val="112"/>
          <w:szCs w:val="112"/>
          <w:highlight w:val="none"/>
          <w:lang w:val="en-US" w:eastAsia="zh-CN"/>
        </w:rPr>
        <w:t>响应</w:t>
      </w:r>
      <w:r>
        <w:rPr>
          <w:rFonts w:hint="eastAsia" w:asciiTheme="minorEastAsia" w:hAnsiTheme="minorEastAsia" w:eastAsiaTheme="minorEastAsia" w:cstheme="minorEastAsia"/>
          <w:color w:val="auto"/>
          <w:spacing w:val="80"/>
          <w:sz w:val="112"/>
          <w:szCs w:val="112"/>
          <w:highlight w:val="none"/>
        </w:rPr>
        <w:t>文件</w:t>
      </w:r>
    </w:p>
    <w:p w14:paraId="7235110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cstheme="minorEastAsia"/>
          <w:color w:val="auto"/>
          <w:sz w:val="32"/>
          <w:highlight w:val="none"/>
        </w:rPr>
      </w:pPr>
    </w:p>
    <w:p w14:paraId="5F986B62">
      <w:pPr>
        <w:keepNext w:val="0"/>
        <w:keepLines w:val="0"/>
        <w:pageBreakBefore w:val="0"/>
        <w:widowControl w:val="0"/>
        <w:kinsoku/>
        <w:wordWrap/>
        <w:overflowPunct/>
        <w:topLinePunct w:val="0"/>
        <w:autoSpaceDE/>
        <w:autoSpaceDN/>
        <w:bidi w:val="0"/>
        <w:adjustRightInd/>
        <w:snapToGrid/>
        <w:spacing w:line="600" w:lineRule="exact"/>
        <w:ind w:firstLine="723" w:firstLineChars="200"/>
        <w:jc w:val="center"/>
        <w:textAlignment w:val="auto"/>
        <w:rPr>
          <w:rFonts w:hint="eastAsia" w:asciiTheme="minorEastAsia" w:hAnsiTheme="minorEastAsia" w:eastAsiaTheme="minorEastAsia" w:cstheme="minorEastAsia"/>
          <w:b/>
          <w:color w:val="auto"/>
          <w:sz w:val="36"/>
          <w:szCs w:val="36"/>
          <w:highlight w:val="none"/>
        </w:rPr>
      </w:pPr>
    </w:p>
    <w:p w14:paraId="152DCADA">
      <w:pPr>
        <w:keepNext w:val="0"/>
        <w:keepLines w:val="0"/>
        <w:pageBreakBefore w:val="0"/>
        <w:widowControl w:val="0"/>
        <w:kinsoku/>
        <w:wordWrap/>
        <w:overflowPunct/>
        <w:topLinePunct w:val="0"/>
        <w:autoSpaceDE/>
        <w:autoSpaceDN/>
        <w:bidi w:val="0"/>
        <w:adjustRightInd/>
        <w:snapToGrid/>
        <w:spacing w:line="600" w:lineRule="exact"/>
        <w:ind w:firstLine="723" w:firstLineChars="200"/>
        <w:textAlignment w:val="auto"/>
        <w:rPr>
          <w:rFonts w:hint="eastAsia" w:asciiTheme="minorEastAsia" w:hAnsiTheme="minorEastAsia" w:eastAsiaTheme="minorEastAsia" w:cstheme="minorEastAsia"/>
          <w:b/>
          <w:color w:val="auto"/>
          <w:sz w:val="36"/>
          <w:szCs w:val="36"/>
          <w:highlight w:val="none"/>
        </w:rPr>
      </w:pPr>
    </w:p>
    <w:p w14:paraId="0BA7D037">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heme="minorEastAsia" w:hAnsiTheme="minorEastAsia" w:eastAsiaTheme="minorEastAsia" w:cstheme="minorEastAsia"/>
          <w:color w:val="auto"/>
          <w:sz w:val="36"/>
          <w:szCs w:val="36"/>
          <w:highlight w:val="none"/>
        </w:rPr>
      </w:pPr>
    </w:p>
    <w:p w14:paraId="133FE867">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heme="minorEastAsia" w:hAnsiTheme="minorEastAsia" w:eastAsiaTheme="minorEastAsia" w:cstheme="minorEastAsia"/>
          <w:color w:val="auto"/>
          <w:sz w:val="16"/>
          <w:szCs w:val="16"/>
          <w:highlight w:val="none"/>
        </w:rPr>
      </w:pPr>
      <w:r>
        <w:rPr>
          <w:rFonts w:hint="eastAsia" w:asciiTheme="minorEastAsia" w:hAnsiTheme="minorEastAsia" w:eastAsiaTheme="minorEastAsia" w:cstheme="minorEastAsia"/>
          <w:color w:val="auto"/>
          <w:sz w:val="36"/>
          <w:szCs w:val="36"/>
          <w:highlight w:val="none"/>
          <w:lang w:eastAsia="zh-CN"/>
        </w:rPr>
        <w:t>供应商</w:t>
      </w:r>
      <w:r>
        <w:rPr>
          <w:rFonts w:hint="eastAsia" w:asciiTheme="minorEastAsia" w:hAnsiTheme="minorEastAsia" w:eastAsiaTheme="minorEastAsia" w:cstheme="minorEastAsia"/>
          <w:color w:val="auto"/>
          <w:sz w:val="36"/>
          <w:szCs w:val="36"/>
          <w:highlight w:val="none"/>
        </w:rPr>
        <w:t>（公章）：</w:t>
      </w:r>
    </w:p>
    <w:p w14:paraId="65231F75">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outlineLvl w:val="0"/>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地址：</w:t>
      </w:r>
    </w:p>
    <w:p w14:paraId="6E84D576">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outlineLvl w:val="0"/>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法定代表人或授权代表（签字</w:t>
      </w:r>
      <w:r>
        <w:rPr>
          <w:rFonts w:hint="eastAsia" w:asciiTheme="minorEastAsia" w:hAnsiTheme="minorEastAsia" w:eastAsiaTheme="minorEastAsia" w:cstheme="minorEastAsia"/>
          <w:color w:val="auto"/>
          <w:sz w:val="36"/>
          <w:szCs w:val="36"/>
          <w:highlight w:val="none"/>
          <w:lang w:val="en-US" w:eastAsia="zh-CN"/>
        </w:rPr>
        <w:t>或盖章</w:t>
      </w:r>
      <w:r>
        <w:rPr>
          <w:rFonts w:hint="eastAsia" w:asciiTheme="minorEastAsia" w:hAnsiTheme="minorEastAsia" w:eastAsiaTheme="minorEastAsia" w:cstheme="minorEastAsia"/>
          <w:color w:val="auto"/>
          <w:sz w:val="36"/>
          <w:szCs w:val="36"/>
          <w:highlight w:val="none"/>
        </w:rPr>
        <w:t>）：</w:t>
      </w:r>
    </w:p>
    <w:p w14:paraId="755C5FE5">
      <w:pPr>
        <w:pStyle w:val="7"/>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36"/>
          <w:szCs w:val="36"/>
          <w:highlight w:val="none"/>
        </w:rPr>
        <w:t>联系电话：</w:t>
      </w:r>
    </w:p>
    <w:p w14:paraId="3789808F">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outlineLvl w:val="0"/>
        <w:rPr>
          <w:rFonts w:hint="eastAsia" w:asciiTheme="minorEastAsia" w:hAnsiTheme="minorEastAsia" w:eastAsiaTheme="minorEastAsia" w:cstheme="minorEastAsia"/>
          <w:color w:val="auto"/>
          <w:sz w:val="36"/>
          <w:szCs w:val="36"/>
          <w:highlight w:val="none"/>
        </w:rPr>
      </w:pPr>
    </w:p>
    <w:p w14:paraId="65C8C262">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center"/>
        <w:textAlignment w:val="auto"/>
        <w:outlineLvl w:val="0"/>
        <w:rPr>
          <w:rFonts w:hint="eastAsia"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rPr>
        <w:t>二〇二</w:t>
      </w:r>
      <w:r>
        <w:rPr>
          <w:rFonts w:hint="eastAsia" w:asciiTheme="minorEastAsia" w:hAnsiTheme="minorEastAsia" w:eastAsiaTheme="minorEastAsia" w:cstheme="minorEastAsia"/>
          <w:color w:val="auto"/>
          <w:sz w:val="36"/>
          <w:szCs w:val="36"/>
          <w:highlight w:val="none"/>
          <w:lang w:val="en-US" w:eastAsia="zh-CN"/>
        </w:rPr>
        <w:t>六</w:t>
      </w:r>
      <w:r>
        <w:rPr>
          <w:rFonts w:hint="eastAsia" w:asciiTheme="minorEastAsia" w:hAnsiTheme="minorEastAsia" w:eastAsiaTheme="minorEastAsia" w:cstheme="minorEastAsia"/>
          <w:color w:val="auto"/>
          <w:sz w:val="36"/>
          <w:szCs w:val="36"/>
          <w:highlight w:val="none"/>
        </w:rPr>
        <w:t>年   月   日</w:t>
      </w:r>
    </w:p>
    <w:p w14:paraId="6EA4C2C2">
      <w:pPr>
        <w:keepNext w:val="0"/>
        <w:keepLines w:val="0"/>
        <w:pageBreakBefore w:val="0"/>
        <w:widowControl w:val="0"/>
        <w:kinsoku/>
        <w:wordWrap/>
        <w:overflowPunct/>
        <w:topLinePunct w:val="0"/>
        <w:autoSpaceDE/>
        <w:autoSpaceDN/>
        <w:bidi w:val="0"/>
        <w:adjustRightInd/>
        <w:snapToGrid/>
        <w:spacing w:line="1000" w:lineRule="exact"/>
        <w:ind w:firstLine="480" w:firstLineChars="200"/>
        <w:textAlignment w:val="auto"/>
        <w:rPr>
          <w:rFonts w:hint="eastAsia" w:asciiTheme="minorEastAsia" w:hAnsiTheme="minorEastAsia" w:eastAsiaTheme="minorEastAsia" w:cstheme="minorEastAsia"/>
          <w:bCs/>
          <w:color w:val="auto"/>
          <w:sz w:val="24"/>
          <w:szCs w:val="24"/>
          <w:highlight w:val="none"/>
        </w:rPr>
      </w:pPr>
    </w:p>
    <w:p w14:paraId="700F767B">
      <w:pPr>
        <w:keepNext w:val="0"/>
        <w:keepLines w:val="0"/>
        <w:pageBreakBefore w:val="0"/>
        <w:widowControl w:val="0"/>
        <w:kinsoku/>
        <w:wordWrap/>
        <w:overflowPunct/>
        <w:topLinePunct w:val="0"/>
        <w:autoSpaceDE/>
        <w:autoSpaceDN/>
        <w:bidi w:val="0"/>
        <w:adjustRightInd/>
        <w:snapToGrid/>
        <w:spacing w:line="1000" w:lineRule="exact"/>
        <w:ind w:firstLine="420" w:firstLineChars="200"/>
        <w:textAlignment w:val="auto"/>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14:paraId="2A235B8E">
      <w:pPr>
        <w:keepNext w:val="0"/>
        <w:keepLines w:val="0"/>
        <w:pageBreakBefore w:val="0"/>
        <w:widowControl w:val="0"/>
        <w:kinsoku/>
        <w:wordWrap/>
        <w:overflowPunct/>
        <w:topLinePunct w:val="0"/>
        <w:autoSpaceDE/>
        <w:autoSpaceDN/>
        <w:bidi w:val="0"/>
        <w:adjustRightInd/>
        <w:snapToGrid w:val="0"/>
        <w:spacing w:line="400" w:lineRule="exact"/>
        <w:ind w:firstLine="482" w:firstLineChars="200"/>
        <w:textAlignment w:val="auto"/>
        <w:rPr>
          <w:rFonts w:hint="eastAsia" w:asciiTheme="minorEastAsia" w:hAnsiTheme="minorEastAsia" w:eastAsiaTheme="minorEastAsia" w:cstheme="minorEastAsia"/>
          <w:b/>
          <w:color w:val="auto"/>
          <w:sz w:val="24"/>
          <w:szCs w:val="24"/>
          <w:highlight w:val="none"/>
        </w:rPr>
      </w:pPr>
      <w:bookmarkStart w:id="162" w:name="_Toc7952"/>
      <w:r>
        <w:rPr>
          <w:rStyle w:val="43"/>
          <w:rFonts w:hint="eastAsia" w:asciiTheme="minorEastAsia" w:hAnsiTheme="minorEastAsia" w:eastAsiaTheme="minorEastAsia" w:cstheme="minorEastAsia"/>
          <w:b/>
          <w:bCs/>
          <w:color w:val="auto"/>
          <w:sz w:val="24"/>
          <w:szCs w:val="24"/>
          <w:highlight w:val="none"/>
        </w:rPr>
        <w:t>一、经济</w:t>
      </w:r>
      <w:bookmarkEnd w:id="161"/>
      <w:r>
        <w:rPr>
          <w:rStyle w:val="43"/>
          <w:rFonts w:hint="eastAsia" w:asciiTheme="minorEastAsia" w:hAnsiTheme="minorEastAsia" w:eastAsiaTheme="minorEastAsia" w:cstheme="minorEastAsia"/>
          <w:b/>
          <w:bCs/>
          <w:color w:val="auto"/>
          <w:sz w:val="24"/>
          <w:szCs w:val="24"/>
          <w:highlight w:val="none"/>
        </w:rPr>
        <w:t>部分</w:t>
      </w:r>
      <w:bookmarkEnd w:id="162"/>
    </w:p>
    <w:p w14:paraId="38E476EC">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44"/>
          <w:highlight w:val="none"/>
        </w:rPr>
      </w:pPr>
      <w:r>
        <w:rPr>
          <w:rFonts w:hint="eastAsia" w:asciiTheme="minorEastAsia" w:hAnsiTheme="minorEastAsia" w:eastAsiaTheme="minorEastAsia" w:cstheme="minorEastAsia"/>
          <w:color w:val="auto"/>
          <w:sz w:val="24"/>
          <w:szCs w:val="44"/>
          <w:highlight w:val="none"/>
        </w:rPr>
        <w:t>（一）比选报价函</w:t>
      </w:r>
    </w:p>
    <w:p w14:paraId="7968947C">
      <w:pPr>
        <w:pageBreakBefore w:val="0"/>
        <w:kinsoku/>
        <w:wordWrap/>
        <w:overflowPunct/>
        <w:topLinePunct w:val="0"/>
        <w:autoSpaceDE/>
        <w:autoSpaceDN/>
        <w:bidi w:val="0"/>
        <w:snapToGrid w:val="0"/>
        <w:spacing w:line="400" w:lineRule="exact"/>
        <w:ind w:firstLine="643" w:firstLineChars="200"/>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
          <w:color w:val="auto"/>
          <w:sz w:val="32"/>
          <w:szCs w:val="32"/>
          <w:highlight w:val="none"/>
        </w:rPr>
        <w:t>比选报价函</w:t>
      </w:r>
    </w:p>
    <w:p w14:paraId="53F2826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u w:val="single"/>
        </w:rPr>
      </w:pPr>
    </w:p>
    <w:p w14:paraId="4A85936E">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w:t>
      </w:r>
      <w:r>
        <w:rPr>
          <w:rFonts w:hint="eastAsia" w:asciiTheme="minorEastAsia" w:hAnsiTheme="minorEastAsia" w:eastAsiaTheme="minorEastAsia" w:cstheme="minorEastAsia"/>
          <w:color w:val="auto"/>
          <w:sz w:val="24"/>
          <w:szCs w:val="24"/>
          <w:highlight w:val="none"/>
          <w:u w:val="single"/>
          <w:lang w:eastAsia="zh-CN"/>
        </w:rPr>
        <w:t>比选代理机构</w:t>
      </w:r>
      <w:r>
        <w:rPr>
          <w:rFonts w:hint="eastAsia" w:asciiTheme="minorEastAsia" w:hAnsiTheme="minorEastAsia" w:eastAsiaTheme="minorEastAsia" w:cstheme="minorEastAsia"/>
          <w:color w:val="auto"/>
          <w:sz w:val="24"/>
          <w:szCs w:val="24"/>
          <w:highlight w:val="none"/>
          <w:u w:val="single"/>
        </w:rPr>
        <w:t>名称）</w:t>
      </w:r>
      <w:r>
        <w:rPr>
          <w:rFonts w:hint="eastAsia" w:asciiTheme="minorEastAsia" w:hAnsiTheme="minorEastAsia" w:eastAsiaTheme="minorEastAsia" w:cstheme="minorEastAsia"/>
          <w:color w:val="auto"/>
          <w:sz w:val="24"/>
          <w:szCs w:val="24"/>
          <w:highlight w:val="none"/>
        </w:rPr>
        <w:t>：</w:t>
      </w:r>
    </w:p>
    <w:p w14:paraId="73209F2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我方收到</w:t>
      </w:r>
      <w:r>
        <w:rPr>
          <w:rFonts w:hint="eastAsia" w:asciiTheme="minorEastAsia" w:hAnsiTheme="minorEastAsia" w:eastAsiaTheme="minorEastAsia" w:cstheme="minorEastAsia"/>
          <w:color w:val="auto"/>
          <w:sz w:val="24"/>
          <w:szCs w:val="24"/>
          <w:highlight w:val="none"/>
          <w:u w:val="single"/>
          <w:lang w:val="en-US" w:eastAsia="zh-CN"/>
        </w:rPr>
        <w:t>重庆市两江新区翠云社区卫生服务中心办公用品及后勤物资采购</w:t>
      </w:r>
      <w:r>
        <w:rPr>
          <w:rFonts w:hint="eastAsia" w:asciiTheme="minorEastAsia" w:hAnsiTheme="minorEastAsia" w:eastAsiaTheme="minorEastAsia" w:cstheme="minorEastAsia"/>
          <w:color w:val="auto"/>
          <w:sz w:val="24"/>
          <w:szCs w:val="24"/>
          <w:highlight w:val="none"/>
        </w:rPr>
        <w:t>（项目名称）的竞争性比选文件，经详细研究，决定参加该项目的比选。</w:t>
      </w:r>
    </w:p>
    <w:p w14:paraId="32498B77">
      <w:pPr>
        <w:pageBreakBefore w:val="0"/>
        <w:widowControl w:val="0"/>
        <w:kinsoku/>
        <w:overflowPunct/>
        <w:topLinePunct w:val="0"/>
        <w:autoSpaceDE/>
        <w:autoSpaceDN/>
        <w:bidi w:val="0"/>
        <w:snapToGrid w:val="0"/>
        <w:spacing w:line="400" w:lineRule="exact"/>
        <w:ind w:firstLine="480" w:firstLineChars="200"/>
        <w:jc w:val="left"/>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愿意按照竞争性比选文件中的一切要求，提供本项目的服务，</w:t>
      </w:r>
      <w:r>
        <w:rPr>
          <w:rFonts w:hint="eastAsia" w:asciiTheme="minorEastAsia" w:hAnsiTheme="minorEastAsia" w:eastAsiaTheme="minorEastAsia" w:cstheme="minorEastAsia"/>
          <w:color w:val="auto"/>
          <w:sz w:val="24"/>
          <w:szCs w:val="24"/>
          <w:highlight w:val="none"/>
          <w:lang w:val="en-US" w:eastAsia="zh-CN"/>
        </w:rPr>
        <w:t>同意报价（各物资单价合计）人民币为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元（</w:t>
      </w:r>
      <w:r>
        <w:rPr>
          <w:rFonts w:hint="eastAsia" w:asciiTheme="minorEastAsia" w:hAnsiTheme="minorEastAsia" w:eastAsiaTheme="minorEastAsia" w:cstheme="minorEastAsia"/>
          <w:b/>
          <w:bCs/>
          <w:color w:val="auto"/>
          <w:sz w:val="24"/>
          <w:szCs w:val="24"/>
          <w:highlight w:val="none"/>
        </w:rPr>
        <w:t>保留两位小数</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大写：</w:t>
      </w:r>
      <w:r>
        <w:rPr>
          <w:rFonts w:hint="eastAsia" w:asciiTheme="minorEastAsia" w:hAnsiTheme="minorEastAsia" w:eastAsiaTheme="minorEastAsia" w:cstheme="minorEastAsia"/>
          <w:b/>
          <w:bCs/>
          <w:color w:val="auto"/>
          <w:sz w:val="24"/>
          <w:szCs w:val="24"/>
          <w:highlight w:val="none"/>
          <w:u w:val="single"/>
          <w:lang w:val="en-US" w:eastAsia="zh-CN"/>
        </w:rPr>
        <w:t xml:space="preserve">          </w:t>
      </w:r>
      <w:r>
        <w:rPr>
          <w:rFonts w:hint="eastAsia" w:asciiTheme="minorEastAsia" w:hAnsiTheme="minorEastAsia" w:eastAsiaTheme="minorEastAsia" w:cstheme="minorEastAsia"/>
          <w:b/>
          <w:bCs/>
          <w:color w:val="auto"/>
          <w:sz w:val="24"/>
          <w:szCs w:val="24"/>
          <w:highlight w:val="none"/>
          <w:lang w:val="en-US" w:eastAsia="zh-CN"/>
        </w:rPr>
        <w:t>。具体详报价明细表。</w:t>
      </w:r>
    </w:p>
    <w:p w14:paraId="2B02216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2、我方现提交的投标文件为：投标文件正本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份，副本</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电子文档</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份。</w:t>
      </w:r>
    </w:p>
    <w:p w14:paraId="216FA0B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3、我方承诺：本次比选的有效期为90天。</w:t>
      </w:r>
    </w:p>
    <w:p w14:paraId="7947936D">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4、我方完全理解和接受贵方竞争性比选文件的一切规定和要求及评审办法。</w:t>
      </w:r>
    </w:p>
    <w:p w14:paraId="4F4767B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5、在整个比选过程中，我方若有违规行为，接受按照《中华人民共和国政府采购法》和《比选文件》之规定给予惩罚。</w:t>
      </w:r>
    </w:p>
    <w:p w14:paraId="0CCDA1B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6、我方若成为</w:t>
      </w:r>
      <w:r>
        <w:rPr>
          <w:rFonts w:hint="eastAsia" w:asciiTheme="minorEastAsia" w:hAnsiTheme="minorEastAsia" w:eastAsiaTheme="minorEastAsia" w:cstheme="minorEastAsia"/>
          <w:color w:val="auto"/>
          <w:sz w:val="24"/>
          <w:szCs w:val="24"/>
          <w:highlight w:val="none"/>
          <w:lang w:eastAsia="zh-CN"/>
        </w:rPr>
        <w:t>中标人</w:t>
      </w:r>
      <w:r>
        <w:rPr>
          <w:rFonts w:hint="eastAsia" w:asciiTheme="minorEastAsia" w:hAnsiTheme="minorEastAsia" w:eastAsiaTheme="minorEastAsia" w:cstheme="minorEastAsia"/>
          <w:color w:val="auto"/>
          <w:sz w:val="24"/>
          <w:szCs w:val="24"/>
          <w:highlight w:val="none"/>
        </w:rPr>
        <w:t>，将按照最终比选结果签订合同，并且严格履行合同义务。本承诺函将成为合同不可分割的一部分，与合同具有同等的法律效力。</w:t>
      </w:r>
    </w:p>
    <w:p w14:paraId="1AA74C7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7、我方同意按竞争性比选文件规定，交纳竞争性比选文件要求的比选保证金。</w:t>
      </w:r>
    </w:p>
    <w:p w14:paraId="779D55AB">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若我方</w:t>
      </w:r>
      <w:r>
        <w:rPr>
          <w:rFonts w:hint="eastAsia" w:asciiTheme="minorEastAsia" w:hAnsiTheme="minorEastAsia" w:eastAsiaTheme="minorEastAsia" w:cstheme="minorEastAsia"/>
          <w:color w:val="auto"/>
          <w:sz w:val="24"/>
          <w:szCs w:val="24"/>
          <w:highlight w:val="none"/>
          <w:lang w:val="en-US" w:eastAsia="zh-CN"/>
        </w:rPr>
        <w:t>中标</w:t>
      </w:r>
      <w:r>
        <w:rPr>
          <w:rFonts w:hint="eastAsia" w:asciiTheme="minorEastAsia" w:hAnsiTheme="minorEastAsia" w:eastAsiaTheme="minorEastAsia" w:cstheme="minorEastAsia"/>
          <w:color w:val="auto"/>
          <w:sz w:val="24"/>
          <w:szCs w:val="24"/>
          <w:highlight w:val="none"/>
        </w:rPr>
        <w:t>，愿意按有关规定及</w:t>
      </w:r>
      <w:r>
        <w:rPr>
          <w:rFonts w:hint="eastAsia" w:asciiTheme="minorEastAsia" w:hAnsiTheme="minorEastAsia" w:eastAsiaTheme="minorEastAsia" w:cstheme="minorEastAsia"/>
          <w:color w:val="auto"/>
          <w:sz w:val="24"/>
          <w:szCs w:val="24"/>
          <w:highlight w:val="none"/>
          <w:lang w:val="en-US" w:eastAsia="zh-CN"/>
        </w:rPr>
        <w:t>比选</w:t>
      </w:r>
      <w:r>
        <w:rPr>
          <w:rFonts w:hint="eastAsia" w:asciiTheme="minorEastAsia" w:hAnsiTheme="minorEastAsia" w:eastAsiaTheme="minorEastAsia" w:cstheme="minorEastAsia"/>
          <w:color w:val="auto"/>
          <w:sz w:val="24"/>
          <w:szCs w:val="24"/>
          <w:highlight w:val="none"/>
        </w:rPr>
        <w:t>文件要求缴纳招标代理服务费</w:t>
      </w:r>
      <w:r>
        <w:rPr>
          <w:rFonts w:hint="eastAsia" w:asciiTheme="minorEastAsia" w:hAnsiTheme="minorEastAsia" w:eastAsiaTheme="minorEastAsia" w:cstheme="minorEastAsia"/>
          <w:color w:val="auto"/>
          <w:sz w:val="24"/>
          <w:szCs w:val="24"/>
          <w:highlight w:val="none"/>
          <w:lang w:eastAsia="zh-CN"/>
        </w:rPr>
        <w:t>。</w:t>
      </w:r>
    </w:p>
    <w:p w14:paraId="58FC4E85">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p w14:paraId="40948E36">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p>
    <w:p w14:paraId="33BDA30F">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p>
    <w:p w14:paraId="0E66B14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（公章）：</w:t>
      </w:r>
    </w:p>
    <w:p w14:paraId="676E90D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  </w:t>
      </w:r>
    </w:p>
    <w:p w14:paraId="41D69AE2">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电话：                                            </w:t>
      </w:r>
    </w:p>
    <w:p w14:paraId="7022D3C0">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w:t>
      </w:r>
    </w:p>
    <w:p w14:paraId="41CD9723">
      <w:pPr>
        <w:keepNext w:val="0"/>
        <w:keepLines w:val="0"/>
        <w:pageBreakBefore w:val="0"/>
        <w:widowControl w:val="0"/>
        <w:tabs>
          <w:tab w:val="left" w:pos="6300"/>
        </w:tabs>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p>
    <w:p w14:paraId="479F409B">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14:paraId="636A51ED">
      <w:pPr>
        <w:keepNext w:val="0"/>
        <w:keepLines w:val="0"/>
        <w:pageBreakBefore w:val="0"/>
        <w:widowControl w:val="0"/>
        <w:kinsoku/>
        <w:wordWrap/>
        <w:overflowPunct/>
        <w:topLinePunct w:val="0"/>
        <w:autoSpaceDE/>
        <w:autoSpaceDN/>
        <w:bidi w:val="0"/>
        <w:adjustRightInd/>
        <w:spacing w:line="400" w:lineRule="exact"/>
        <w:textAlignment w:val="auto"/>
        <w:rPr>
          <w:rStyle w:val="43"/>
          <w:rFonts w:hint="eastAsia" w:asciiTheme="minorEastAsia" w:hAnsiTheme="minorEastAsia" w:eastAsiaTheme="minorEastAsia" w:cstheme="minorEastAsia"/>
          <w:b/>
          <w:bCs/>
          <w:color w:val="auto"/>
          <w:sz w:val="24"/>
          <w:szCs w:val="24"/>
          <w:highlight w:val="none"/>
        </w:rPr>
      </w:pPr>
      <w:bookmarkStart w:id="163" w:name="_Toc313888362"/>
      <w:bookmarkStart w:id="164" w:name="_Toc342913421"/>
      <w:bookmarkStart w:id="165" w:name="_Toc313008358"/>
      <w:bookmarkStart w:id="166" w:name="_Toc439685512"/>
      <w:bookmarkStart w:id="167" w:name="_Toc429584885"/>
      <w:r>
        <w:rPr>
          <w:rStyle w:val="43"/>
          <w:rFonts w:hint="eastAsia" w:asciiTheme="minorEastAsia" w:hAnsiTheme="minorEastAsia" w:eastAsiaTheme="minorEastAsia" w:cstheme="minorEastAsia"/>
          <w:b/>
          <w:bCs/>
          <w:color w:val="auto"/>
          <w:sz w:val="24"/>
          <w:szCs w:val="24"/>
          <w:highlight w:val="none"/>
        </w:rPr>
        <w:br w:type="page"/>
      </w:r>
    </w:p>
    <w:p w14:paraId="7CE76C93">
      <w:pPr>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（二）分项报价明细表</w:t>
      </w:r>
    </w:p>
    <w:p w14:paraId="5F9381C6">
      <w:pPr>
        <w:pStyle w:val="9"/>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36"/>
          <w:szCs w:val="36"/>
          <w:highlight w:val="none"/>
          <w:lang w:val="en-US" w:eastAsia="zh-CN"/>
        </w:rPr>
        <w:t>分项明细报价表</w:t>
      </w:r>
    </w:p>
    <w:p w14:paraId="69504114">
      <w:pPr>
        <w:spacing w:line="700" w:lineRule="exac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采购执行编号：</w:t>
      </w:r>
    </w:p>
    <w:p w14:paraId="65523FEE">
      <w:pPr>
        <w:spacing w:line="700" w:lineRule="exact"/>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bidi="ar-SA"/>
        </w:rPr>
        <w:t>项目名称：</w:t>
      </w:r>
      <w:r>
        <w:rPr>
          <w:rFonts w:hint="eastAsia" w:asciiTheme="minorEastAsia" w:hAnsiTheme="minorEastAsia" w:eastAsiaTheme="minorEastAsia" w:cstheme="minorEastAsia"/>
          <w:color w:val="auto"/>
          <w:sz w:val="24"/>
          <w:szCs w:val="24"/>
          <w:highlight w:val="none"/>
          <w:u w:val="none"/>
          <w:lang w:val="en-US" w:eastAsia="zh-CN"/>
        </w:rPr>
        <w:t>重庆市两江新区翠云社区卫生服务中心办公用品及后勤物资采购</w:t>
      </w:r>
    </w:p>
    <w:p w14:paraId="061D9D23">
      <w:pPr>
        <w:rPr>
          <w:rStyle w:val="43"/>
          <w:rFonts w:hint="eastAsia" w:asciiTheme="minorEastAsia" w:hAnsiTheme="minorEastAsia" w:eastAsiaTheme="minorEastAsia" w:cstheme="minorEastAsia"/>
          <w:b/>
          <w:bCs/>
          <w:color w:val="auto"/>
          <w:sz w:val="24"/>
          <w:szCs w:val="24"/>
          <w:highlight w:val="none"/>
        </w:rPr>
      </w:pPr>
    </w:p>
    <w:tbl>
      <w:tblPr>
        <w:tblStyle w:val="25"/>
        <w:tblW w:w="925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4"/>
        <w:gridCol w:w="1393"/>
        <w:gridCol w:w="2185"/>
        <w:gridCol w:w="1008"/>
        <w:gridCol w:w="5"/>
        <w:gridCol w:w="1327"/>
        <w:gridCol w:w="1692"/>
        <w:gridCol w:w="960"/>
      </w:tblGrid>
      <w:tr w14:paraId="5AD85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684" w:type="dxa"/>
            <w:tcBorders>
              <w:top w:val="single" w:color="000000" w:sz="4" w:space="0"/>
              <w:left w:val="single" w:color="000000" w:sz="4" w:space="0"/>
              <w:bottom w:val="nil"/>
              <w:right w:val="single" w:color="000000" w:sz="4" w:space="0"/>
            </w:tcBorders>
            <w:shd w:val="clear" w:color="auto" w:fill="F0F0F0"/>
            <w:noWrap/>
            <w:vAlign w:val="center"/>
          </w:tcPr>
          <w:p w14:paraId="5BC25C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b/>
                <w:bCs/>
                <w:i w:val="0"/>
                <w:iCs w:val="0"/>
                <w:color w:val="000000"/>
                <w:kern w:val="0"/>
                <w:sz w:val="18"/>
                <w:szCs w:val="18"/>
                <w:highlight w:val="none"/>
                <w:u w:val="none"/>
                <w:lang w:val="en-US" w:eastAsia="zh-CN" w:bidi="ar"/>
              </w:rPr>
              <w:t>序号</w:t>
            </w:r>
          </w:p>
        </w:tc>
        <w:tc>
          <w:tcPr>
            <w:tcW w:w="1393" w:type="dxa"/>
            <w:tcBorders>
              <w:top w:val="single" w:color="000000" w:sz="4" w:space="0"/>
              <w:left w:val="single" w:color="000000" w:sz="4" w:space="0"/>
              <w:bottom w:val="single" w:color="000000" w:sz="4" w:space="0"/>
              <w:right w:val="single" w:color="000000" w:sz="4" w:space="0"/>
            </w:tcBorders>
            <w:shd w:val="clear" w:color="auto" w:fill="F0F0F0"/>
            <w:vAlign w:val="center"/>
          </w:tcPr>
          <w:p w14:paraId="53BB64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b/>
                <w:bCs/>
                <w:i w:val="0"/>
                <w:iCs w:val="0"/>
                <w:color w:val="000000"/>
                <w:kern w:val="0"/>
                <w:sz w:val="18"/>
                <w:szCs w:val="18"/>
                <w:highlight w:val="none"/>
                <w:u w:val="none"/>
                <w:lang w:val="en-US" w:eastAsia="zh-CN" w:bidi="ar"/>
              </w:rPr>
              <w:t>名称</w:t>
            </w:r>
          </w:p>
        </w:tc>
        <w:tc>
          <w:tcPr>
            <w:tcW w:w="2185" w:type="dxa"/>
            <w:tcBorders>
              <w:top w:val="single" w:color="000000" w:sz="4" w:space="0"/>
              <w:left w:val="single" w:color="000000" w:sz="4" w:space="0"/>
              <w:bottom w:val="single" w:color="000000" w:sz="4" w:space="0"/>
              <w:right w:val="single" w:color="000000" w:sz="4" w:space="0"/>
            </w:tcBorders>
            <w:shd w:val="clear" w:color="auto" w:fill="F0F0F0"/>
            <w:noWrap/>
            <w:vAlign w:val="center"/>
          </w:tcPr>
          <w:p w14:paraId="1239F4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b/>
                <w:bCs/>
                <w:i w:val="0"/>
                <w:iCs w:val="0"/>
                <w:color w:val="000000"/>
                <w:kern w:val="0"/>
                <w:sz w:val="18"/>
                <w:szCs w:val="18"/>
                <w:highlight w:val="none"/>
                <w:u w:val="none"/>
                <w:lang w:val="en-US" w:eastAsia="zh-CN" w:bidi="ar"/>
              </w:rPr>
              <w:t>规格型号</w:t>
            </w:r>
          </w:p>
        </w:tc>
        <w:tc>
          <w:tcPr>
            <w:tcW w:w="1008" w:type="dxa"/>
            <w:tcBorders>
              <w:top w:val="single" w:color="000000" w:sz="4" w:space="0"/>
              <w:left w:val="single" w:color="000000" w:sz="4" w:space="0"/>
              <w:bottom w:val="single" w:color="000000" w:sz="4" w:space="0"/>
              <w:right w:val="single" w:color="000000" w:sz="4" w:space="0"/>
            </w:tcBorders>
            <w:shd w:val="clear" w:color="auto" w:fill="F0F0F0"/>
            <w:noWrap/>
            <w:vAlign w:val="center"/>
          </w:tcPr>
          <w:p w14:paraId="2907A9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b/>
                <w:bCs/>
                <w:i w:val="0"/>
                <w:iCs w:val="0"/>
                <w:color w:val="000000"/>
                <w:kern w:val="0"/>
                <w:sz w:val="18"/>
                <w:szCs w:val="18"/>
                <w:highlight w:val="none"/>
                <w:u w:val="none"/>
                <w:lang w:val="en-US" w:eastAsia="zh-CN" w:bidi="ar"/>
              </w:rPr>
              <w:t>计算单位</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F0F0F0"/>
            <w:noWrap/>
            <w:vAlign w:val="center"/>
          </w:tcPr>
          <w:p w14:paraId="161B3C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lang w:val="en-US"/>
              </w:rPr>
            </w:pPr>
            <w:r>
              <w:rPr>
                <w:rFonts w:hint="eastAsia" w:asciiTheme="minorEastAsia" w:hAnsiTheme="minorEastAsia" w:eastAsiaTheme="minorEastAsia" w:cstheme="minorEastAsia"/>
                <w:b/>
                <w:bCs/>
                <w:i w:val="0"/>
                <w:iCs w:val="0"/>
                <w:color w:val="000000"/>
                <w:kern w:val="0"/>
                <w:sz w:val="18"/>
                <w:szCs w:val="18"/>
                <w:highlight w:val="none"/>
                <w:u w:val="none"/>
                <w:lang w:val="en-US" w:eastAsia="zh-CN" w:bidi="ar"/>
              </w:rPr>
              <w:t>单价最高限价（元）</w:t>
            </w:r>
          </w:p>
        </w:tc>
        <w:tc>
          <w:tcPr>
            <w:tcW w:w="1692" w:type="dxa"/>
            <w:tcBorders>
              <w:top w:val="single" w:color="000000" w:sz="4" w:space="0"/>
              <w:left w:val="single" w:color="000000" w:sz="4" w:space="0"/>
              <w:bottom w:val="nil"/>
              <w:right w:val="single" w:color="000000" w:sz="4" w:space="0"/>
            </w:tcBorders>
            <w:shd w:val="clear" w:color="auto" w:fill="F0F0F0"/>
            <w:noWrap/>
            <w:vAlign w:val="center"/>
          </w:tcPr>
          <w:p w14:paraId="78F75D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投标单价（元）</w:t>
            </w:r>
          </w:p>
        </w:tc>
        <w:tc>
          <w:tcPr>
            <w:tcW w:w="960" w:type="dxa"/>
            <w:tcBorders>
              <w:top w:val="single" w:color="000000" w:sz="4" w:space="0"/>
              <w:left w:val="single" w:color="000000" w:sz="4" w:space="0"/>
              <w:bottom w:val="nil"/>
              <w:right w:val="single" w:color="000000" w:sz="4" w:space="0"/>
            </w:tcBorders>
            <w:shd w:val="clear" w:color="auto" w:fill="F0F0F0"/>
            <w:noWrap/>
            <w:vAlign w:val="center"/>
          </w:tcPr>
          <w:p w14:paraId="3AA2C5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备注</w:t>
            </w:r>
          </w:p>
        </w:tc>
      </w:tr>
      <w:tr w14:paraId="44EE8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D46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w:t>
            </w:r>
          </w:p>
        </w:tc>
        <w:tc>
          <w:tcPr>
            <w:tcW w:w="1393" w:type="dxa"/>
            <w:vMerge w:val="restart"/>
            <w:tcBorders>
              <w:top w:val="single" w:color="000000" w:sz="4" w:space="0"/>
              <w:left w:val="nil"/>
              <w:bottom w:val="single" w:color="000000" w:sz="4" w:space="0"/>
              <w:right w:val="single" w:color="000000" w:sz="4" w:space="0"/>
            </w:tcBorders>
            <w:shd w:val="clear" w:color="auto" w:fill="auto"/>
            <w:vAlign w:val="center"/>
          </w:tcPr>
          <w:p w14:paraId="32BB0F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电池</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EA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1号</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71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节</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0B7B92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12.4</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7CF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EFC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1C3BB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338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w:t>
            </w:r>
          </w:p>
        </w:tc>
        <w:tc>
          <w:tcPr>
            <w:tcW w:w="1393" w:type="dxa"/>
            <w:vMerge w:val="continue"/>
            <w:tcBorders>
              <w:top w:val="single" w:color="000000" w:sz="4" w:space="0"/>
              <w:left w:val="nil"/>
              <w:bottom w:val="single" w:color="000000" w:sz="4" w:space="0"/>
              <w:right w:val="single" w:color="000000" w:sz="4" w:space="0"/>
            </w:tcBorders>
            <w:shd w:val="clear" w:color="auto" w:fill="auto"/>
            <w:vAlign w:val="center"/>
          </w:tcPr>
          <w:p w14:paraId="5D1249E7">
            <w:pPr>
              <w:jc w:val="center"/>
              <w:rPr>
                <w:rFonts w:hint="eastAsia" w:asciiTheme="minorEastAsia" w:hAnsiTheme="minorEastAsia" w:eastAsiaTheme="minorEastAsia" w:cstheme="minorEastAsia"/>
                <w:i w:val="0"/>
                <w:iCs w:val="0"/>
                <w:color w:val="000000"/>
                <w:sz w:val="18"/>
                <w:szCs w:val="18"/>
                <w:highlight w:val="none"/>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BCD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5号</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1FC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节</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4D345D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A58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C681F">
            <w:pPr>
              <w:jc w:val="center"/>
              <w:rPr>
                <w:rFonts w:hint="eastAsia" w:asciiTheme="minorEastAsia" w:hAnsiTheme="minorEastAsia" w:eastAsiaTheme="minorEastAsia" w:cstheme="minorEastAsia"/>
                <w:i w:val="0"/>
                <w:iCs w:val="0"/>
                <w:color w:val="000000"/>
                <w:sz w:val="22"/>
                <w:szCs w:val="22"/>
                <w:highlight w:val="none"/>
                <w:u w:val="none"/>
              </w:rPr>
            </w:pPr>
          </w:p>
        </w:tc>
      </w:tr>
      <w:tr w14:paraId="67629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337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w:t>
            </w:r>
          </w:p>
        </w:tc>
        <w:tc>
          <w:tcPr>
            <w:tcW w:w="1393" w:type="dxa"/>
            <w:vMerge w:val="continue"/>
            <w:tcBorders>
              <w:top w:val="single" w:color="000000" w:sz="4" w:space="0"/>
              <w:left w:val="nil"/>
              <w:bottom w:val="single" w:color="000000" w:sz="4" w:space="0"/>
              <w:right w:val="single" w:color="000000" w:sz="4" w:space="0"/>
            </w:tcBorders>
            <w:shd w:val="clear" w:color="auto" w:fill="auto"/>
            <w:vAlign w:val="center"/>
          </w:tcPr>
          <w:p w14:paraId="1E60672D">
            <w:pPr>
              <w:jc w:val="center"/>
              <w:rPr>
                <w:rFonts w:hint="eastAsia" w:asciiTheme="minorEastAsia" w:hAnsiTheme="minorEastAsia" w:eastAsiaTheme="minorEastAsia" w:cstheme="minorEastAsia"/>
                <w:i w:val="0"/>
                <w:iCs w:val="0"/>
                <w:color w:val="000000"/>
                <w:sz w:val="18"/>
                <w:szCs w:val="18"/>
                <w:highlight w:val="none"/>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0AB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7号</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819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节</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1338AD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189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E2453">
            <w:pPr>
              <w:jc w:val="center"/>
              <w:rPr>
                <w:rFonts w:hint="eastAsia" w:asciiTheme="minorEastAsia" w:hAnsiTheme="minorEastAsia" w:eastAsiaTheme="minorEastAsia" w:cstheme="minorEastAsia"/>
                <w:i w:val="0"/>
                <w:iCs w:val="0"/>
                <w:color w:val="000000"/>
                <w:sz w:val="22"/>
                <w:szCs w:val="22"/>
                <w:highlight w:val="none"/>
                <w:u w:val="none"/>
              </w:rPr>
            </w:pPr>
          </w:p>
        </w:tc>
      </w:tr>
      <w:tr w14:paraId="12215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41D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w:t>
            </w:r>
          </w:p>
        </w:tc>
        <w:tc>
          <w:tcPr>
            <w:tcW w:w="1393" w:type="dxa"/>
            <w:vMerge w:val="restart"/>
            <w:tcBorders>
              <w:top w:val="nil"/>
              <w:left w:val="nil"/>
              <w:bottom w:val="nil"/>
              <w:right w:val="single" w:color="000000" w:sz="4" w:space="0"/>
            </w:tcBorders>
            <w:shd w:val="clear" w:color="auto" w:fill="auto"/>
            <w:vAlign w:val="center"/>
          </w:tcPr>
          <w:p w14:paraId="05A14E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粉盒、硒鼓</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02E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 IMC2500黑色</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8CE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62FEE0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190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D60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06B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71921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3F8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w:t>
            </w:r>
          </w:p>
        </w:tc>
        <w:tc>
          <w:tcPr>
            <w:tcW w:w="1393" w:type="dxa"/>
            <w:vMerge w:val="continue"/>
            <w:tcBorders>
              <w:top w:val="nil"/>
              <w:left w:val="nil"/>
              <w:bottom w:val="nil"/>
              <w:right w:val="single" w:color="000000" w:sz="4" w:space="0"/>
            </w:tcBorders>
            <w:shd w:val="clear" w:color="auto" w:fill="auto"/>
            <w:vAlign w:val="center"/>
          </w:tcPr>
          <w:p w14:paraId="121FCBE2">
            <w:pPr>
              <w:jc w:val="center"/>
              <w:rPr>
                <w:rFonts w:hint="eastAsia" w:asciiTheme="minorEastAsia" w:hAnsiTheme="minorEastAsia" w:eastAsiaTheme="minorEastAsia" w:cstheme="minorEastAsia"/>
                <w:i w:val="0"/>
                <w:iCs w:val="0"/>
                <w:color w:val="000000"/>
                <w:sz w:val="18"/>
                <w:szCs w:val="18"/>
                <w:highlight w:val="none"/>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87E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 IMC2500黄色</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7FD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65AF3B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190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12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2FCE0">
            <w:pPr>
              <w:jc w:val="center"/>
              <w:rPr>
                <w:rFonts w:hint="eastAsia" w:asciiTheme="minorEastAsia" w:hAnsiTheme="minorEastAsia" w:eastAsiaTheme="minorEastAsia" w:cstheme="minorEastAsia"/>
                <w:i w:val="0"/>
                <w:iCs w:val="0"/>
                <w:color w:val="000000"/>
                <w:sz w:val="22"/>
                <w:szCs w:val="22"/>
                <w:highlight w:val="none"/>
                <w:u w:val="none"/>
              </w:rPr>
            </w:pPr>
          </w:p>
        </w:tc>
      </w:tr>
      <w:tr w14:paraId="52297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A26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w:t>
            </w:r>
          </w:p>
        </w:tc>
        <w:tc>
          <w:tcPr>
            <w:tcW w:w="1393" w:type="dxa"/>
            <w:vMerge w:val="continue"/>
            <w:tcBorders>
              <w:top w:val="nil"/>
              <w:left w:val="nil"/>
              <w:bottom w:val="nil"/>
              <w:right w:val="single" w:color="000000" w:sz="4" w:space="0"/>
            </w:tcBorders>
            <w:shd w:val="clear" w:color="auto" w:fill="auto"/>
            <w:vAlign w:val="center"/>
          </w:tcPr>
          <w:p w14:paraId="735C6BBE">
            <w:pPr>
              <w:jc w:val="center"/>
              <w:rPr>
                <w:rFonts w:hint="eastAsia" w:asciiTheme="minorEastAsia" w:hAnsiTheme="minorEastAsia" w:eastAsiaTheme="minorEastAsia" w:cstheme="minorEastAsia"/>
                <w:i w:val="0"/>
                <w:iCs w:val="0"/>
                <w:color w:val="000000"/>
                <w:sz w:val="18"/>
                <w:szCs w:val="18"/>
                <w:highlight w:val="none"/>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4B8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 IMC2500蓝色</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671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0BF2F8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190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CAA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FCA62">
            <w:pPr>
              <w:jc w:val="center"/>
              <w:rPr>
                <w:rFonts w:hint="eastAsia" w:asciiTheme="minorEastAsia" w:hAnsiTheme="minorEastAsia" w:eastAsiaTheme="minorEastAsia" w:cstheme="minorEastAsia"/>
                <w:i w:val="0"/>
                <w:iCs w:val="0"/>
                <w:color w:val="000000"/>
                <w:sz w:val="22"/>
                <w:szCs w:val="22"/>
                <w:highlight w:val="none"/>
                <w:u w:val="none"/>
              </w:rPr>
            </w:pPr>
          </w:p>
        </w:tc>
      </w:tr>
      <w:tr w14:paraId="69B41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85E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7</w:t>
            </w:r>
          </w:p>
        </w:tc>
        <w:tc>
          <w:tcPr>
            <w:tcW w:w="1393" w:type="dxa"/>
            <w:vMerge w:val="continue"/>
            <w:tcBorders>
              <w:top w:val="nil"/>
              <w:left w:val="nil"/>
              <w:bottom w:val="nil"/>
              <w:right w:val="single" w:color="000000" w:sz="4" w:space="0"/>
            </w:tcBorders>
            <w:shd w:val="clear" w:color="auto" w:fill="auto"/>
            <w:vAlign w:val="center"/>
          </w:tcPr>
          <w:p w14:paraId="29CAB85E">
            <w:pPr>
              <w:jc w:val="center"/>
              <w:rPr>
                <w:rFonts w:hint="eastAsia" w:asciiTheme="minorEastAsia" w:hAnsiTheme="minorEastAsia" w:eastAsiaTheme="minorEastAsia" w:cstheme="minorEastAsia"/>
                <w:i w:val="0"/>
                <w:iCs w:val="0"/>
                <w:color w:val="000000"/>
                <w:sz w:val="18"/>
                <w:szCs w:val="18"/>
                <w:highlight w:val="none"/>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582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 IMC2500红色</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5CF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5F15E3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190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6ED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91EAC">
            <w:pPr>
              <w:jc w:val="center"/>
              <w:rPr>
                <w:rFonts w:hint="eastAsia" w:asciiTheme="minorEastAsia" w:hAnsiTheme="minorEastAsia" w:eastAsiaTheme="minorEastAsia" w:cstheme="minorEastAsia"/>
                <w:i w:val="0"/>
                <w:iCs w:val="0"/>
                <w:color w:val="000000"/>
                <w:sz w:val="22"/>
                <w:szCs w:val="22"/>
                <w:highlight w:val="none"/>
                <w:u w:val="none"/>
              </w:rPr>
            </w:pPr>
          </w:p>
        </w:tc>
      </w:tr>
      <w:tr w14:paraId="0CCB9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A43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8</w:t>
            </w:r>
          </w:p>
        </w:tc>
        <w:tc>
          <w:tcPr>
            <w:tcW w:w="1393" w:type="dxa"/>
            <w:vMerge w:val="continue"/>
            <w:tcBorders>
              <w:top w:val="nil"/>
              <w:left w:val="nil"/>
              <w:bottom w:val="nil"/>
              <w:right w:val="single" w:color="000000" w:sz="4" w:space="0"/>
            </w:tcBorders>
            <w:shd w:val="clear" w:color="auto" w:fill="auto"/>
            <w:vAlign w:val="center"/>
          </w:tcPr>
          <w:p w14:paraId="31A250D7">
            <w:pPr>
              <w:jc w:val="center"/>
              <w:rPr>
                <w:rFonts w:hint="eastAsia" w:asciiTheme="minorEastAsia" w:hAnsiTheme="minorEastAsia" w:eastAsiaTheme="minorEastAsia" w:cstheme="minorEastAsia"/>
                <w:i w:val="0"/>
                <w:iCs w:val="0"/>
                <w:color w:val="000000"/>
                <w:sz w:val="18"/>
                <w:szCs w:val="18"/>
                <w:highlight w:val="none"/>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6A5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打印机型号643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02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3E0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150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415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1A062">
            <w:pPr>
              <w:jc w:val="center"/>
              <w:rPr>
                <w:rFonts w:hint="eastAsia" w:asciiTheme="minorEastAsia" w:hAnsiTheme="minorEastAsia" w:eastAsiaTheme="minorEastAsia" w:cstheme="minorEastAsia"/>
                <w:i w:val="0"/>
                <w:iCs w:val="0"/>
                <w:color w:val="000000"/>
                <w:sz w:val="22"/>
                <w:szCs w:val="22"/>
                <w:highlight w:val="none"/>
                <w:u w:val="none"/>
              </w:rPr>
            </w:pPr>
          </w:p>
        </w:tc>
      </w:tr>
      <w:tr w14:paraId="15697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BE5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9</w:t>
            </w:r>
          </w:p>
        </w:tc>
        <w:tc>
          <w:tcPr>
            <w:tcW w:w="1393" w:type="dxa"/>
            <w:vMerge w:val="continue"/>
            <w:tcBorders>
              <w:top w:val="nil"/>
              <w:left w:val="nil"/>
              <w:bottom w:val="nil"/>
              <w:right w:val="single" w:color="000000" w:sz="4" w:space="0"/>
            </w:tcBorders>
            <w:shd w:val="clear" w:color="auto" w:fill="auto"/>
            <w:vAlign w:val="center"/>
          </w:tcPr>
          <w:p w14:paraId="6A3BA9D8">
            <w:pPr>
              <w:jc w:val="center"/>
              <w:rPr>
                <w:rFonts w:hint="eastAsia" w:asciiTheme="minorEastAsia" w:hAnsiTheme="minorEastAsia" w:eastAsiaTheme="minorEastAsia" w:cstheme="minorEastAsia"/>
                <w:i w:val="0"/>
                <w:iCs w:val="0"/>
                <w:color w:val="000000"/>
                <w:sz w:val="18"/>
                <w:szCs w:val="18"/>
                <w:highlight w:val="none"/>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DBD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打印机型号643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B11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6FB75C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83</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63A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C1FA0">
            <w:pPr>
              <w:jc w:val="center"/>
              <w:rPr>
                <w:rFonts w:hint="eastAsia" w:asciiTheme="minorEastAsia" w:hAnsiTheme="minorEastAsia" w:eastAsiaTheme="minorEastAsia" w:cstheme="minorEastAsia"/>
                <w:i w:val="0"/>
                <w:iCs w:val="0"/>
                <w:color w:val="000000"/>
                <w:sz w:val="22"/>
                <w:szCs w:val="22"/>
                <w:highlight w:val="none"/>
                <w:u w:val="none"/>
              </w:rPr>
            </w:pPr>
          </w:p>
        </w:tc>
      </w:tr>
      <w:tr w14:paraId="59EDD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D4B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10</w:t>
            </w:r>
          </w:p>
        </w:tc>
        <w:tc>
          <w:tcPr>
            <w:tcW w:w="1393" w:type="dxa"/>
            <w:vMerge w:val="continue"/>
            <w:tcBorders>
              <w:top w:val="nil"/>
              <w:left w:val="nil"/>
              <w:bottom w:val="nil"/>
              <w:right w:val="single" w:color="000000" w:sz="4" w:space="0"/>
            </w:tcBorders>
            <w:shd w:val="clear" w:color="auto" w:fill="auto"/>
            <w:vAlign w:val="center"/>
          </w:tcPr>
          <w:p w14:paraId="297ABA5F">
            <w:pPr>
              <w:jc w:val="center"/>
              <w:rPr>
                <w:rFonts w:hint="eastAsia" w:asciiTheme="minorEastAsia" w:hAnsiTheme="minorEastAsia" w:eastAsiaTheme="minorEastAsia" w:cstheme="minorEastAsia"/>
                <w:i w:val="0"/>
                <w:iCs w:val="0"/>
                <w:color w:val="000000"/>
                <w:sz w:val="18"/>
                <w:szCs w:val="18"/>
                <w:highlight w:val="none"/>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F0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打印机型号643</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116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2C1B71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68</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C5F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2ED0">
            <w:pPr>
              <w:jc w:val="center"/>
              <w:rPr>
                <w:rFonts w:hint="eastAsia" w:asciiTheme="minorEastAsia" w:hAnsiTheme="minorEastAsia" w:eastAsiaTheme="minorEastAsia" w:cstheme="minorEastAsia"/>
                <w:i w:val="0"/>
                <w:iCs w:val="0"/>
                <w:color w:val="000000"/>
                <w:sz w:val="22"/>
                <w:szCs w:val="22"/>
                <w:highlight w:val="none"/>
                <w:u w:val="none"/>
              </w:rPr>
            </w:pPr>
          </w:p>
        </w:tc>
      </w:tr>
      <w:tr w14:paraId="26229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C6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11</w:t>
            </w:r>
          </w:p>
        </w:tc>
        <w:tc>
          <w:tcPr>
            <w:tcW w:w="1393" w:type="dxa"/>
            <w:vMerge w:val="continue"/>
            <w:tcBorders>
              <w:top w:val="nil"/>
              <w:left w:val="nil"/>
              <w:bottom w:val="nil"/>
              <w:right w:val="single" w:color="000000" w:sz="4" w:space="0"/>
            </w:tcBorders>
            <w:shd w:val="clear" w:color="auto" w:fill="auto"/>
            <w:vAlign w:val="center"/>
          </w:tcPr>
          <w:p w14:paraId="726042FF">
            <w:pPr>
              <w:jc w:val="center"/>
              <w:rPr>
                <w:rFonts w:hint="eastAsia" w:asciiTheme="minorEastAsia" w:hAnsiTheme="minorEastAsia" w:eastAsiaTheme="minorEastAsia" w:cstheme="minorEastAsia"/>
                <w:i w:val="0"/>
                <w:iCs w:val="0"/>
                <w:color w:val="000000"/>
                <w:sz w:val="18"/>
                <w:szCs w:val="18"/>
                <w:highlight w:val="none"/>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03C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 S402RC</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5E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439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242</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7D3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BDBE6">
            <w:pPr>
              <w:jc w:val="center"/>
              <w:rPr>
                <w:rFonts w:hint="eastAsia" w:asciiTheme="minorEastAsia" w:hAnsiTheme="minorEastAsia" w:eastAsiaTheme="minorEastAsia" w:cstheme="minorEastAsia"/>
                <w:i w:val="0"/>
                <w:iCs w:val="0"/>
                <w:color w:val="000000"/>
                <w:sz w:val="22"/>
                <w:szCs w:val="22"/>
                <w:highlight w:val="none"/>
                <w:u w:val="none"/>
              </w:rPr>
            </w:pPr>
          </w:p>
        </w:tc>
      </w:tr>
      <w:tr w14:paraId="3D419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B6C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12</w:t>
            </w:r>
          </w:p>
        </w:tc>
        <w:tc>
          <w:tcPr>
            <w:tcW w:w="1393" w:type="dxa"/>
            <w:vMerge w:val="continue"/>
            <w:tcBorders>
              <w:top w:val="nil"/>
              <w:left w:val="nil"/>
              <w:bottom w:val="nil"/>
              <w:right w:val="single" w:color="000000" w:sz="4" w:space="0"/>
            </w:tcBorders>
            <w:shd w:val="clear" w:color="auto" w:fill="auto"/>
            <w:vAlign w:val="center"/>
          </w:tcPr>
          <w:p w14:paraId="4C2A76BA">
            <w:pPr>
              <w:jc w:val="center"/>
              <w:rPr>
                <w:rFonts w:hint="eastAsia" w:asciiTheme="minorEastAsia" w:hAnsiTheme="minorEastAsia" w:eastAsiaTheme="minorEastAsia" w:cstheme="minorEastAsia"/>
                <w:i w:val="0"/>
                <w:iCs w:val="0"/>
                <w:color w:val="000000"/>
                <w:sz w:val="18"/>
                <w:szCs w:val="18"/>
                <w:highlight w:val="none"/>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53D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打印机型号1108</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712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7BA9CE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68</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786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54B75">
            <w:pPr>
              <w:jc w:val="center"/>
              <w:rPr>
                <w:rFonts w:hint="eastAsia" w:asciiTheme="minorEastAsia" w:hAnsiTheme="minorEastAsia" w:eastAsiaTheme="minorEastAsia" w:cstheme="minorEastAsia"/>
                <w:i w:val="0"/>
                <w:iCs w:val="0"/>
                <w:color w:val="000000"/>
                <w:sz w:val="22"/>
                <w:szCs w:val="22"/>
                <w:highlight w:val="none"/>
                <w:u w:val="none"/>
              </w:rPr>
            </w:pPr>
          </w:p>
        </w:tc>
      </w:tr>
      <w:tr w14:paraId="59893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633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13</w:t>
            </w:r>
          </w:p>
        </w:tc>
        <w:tc>
          <w:tcPr>
            <w:tcW w:w="1393" w:type="dxa"/>
            <w:vMerge w:val="continue"/>
            <w:tcBorders>
              <w:top w:val="single" w:color="000000" w:sz="4" w:space="0"/>
              <w:left w:val="nil"/>
              <w:bottom w:val="single" w:color="000000" w:sz="4" w:space="0"/>
              <w:right w:val="single" w:color="000000" w:sz="4" w:space="0"/>
            </w:tcBorders>
            <w:shd w:val="clear" w:color="auto" w:fill="auto"/>
            <w:vAlign w:val="center"/>
          </w:tcPr>
          <w:p w14:paraId="7C2F078C">
            <w:pPr>
              <w:jc w:val="center"/>
              <w:rPr>
                <w:rFonts w:hint="eastAsia" w:asciiTheme="minorEastAsia" w:hAnsiTheme="minorEastAsia" w:eastAsiaTheme="minorEastAsia" w:cstheme="minorEastAsia"/>
                <w:i w:val="0"/>
                <w:iCs w:val="0"/>
                <w:color w:val="000000"/>
                <w:sz w:val="18"/>
                <w:szCs w:val="18"/>
                <w:highlight w:val="none"/>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474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黑色鼓带芯片w110a</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67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31A78E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78</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C1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9164">
            <w:pPr>
              <w:jc w:val="center"/>
              <w:rPr>
                <w:rFonts w:hint="eastAsia" w:asciiTheme="minorEastAsia" w:hAnsiTheme="minorEastAsia" w:eastAsiaTheme="minorEastAsia" w:cstheme="minorEastAsia"/>
                <w:i w:val="0"/>
                <w:iCs w:val="0"/>
                <w:color w:val="000000"/>
                <w:sz w:val="22"/>
                <w:szCs w:val="22"/>
                <w:highlight w:val="none"/>
                <w:u w:val="none"/>
              </w:rPr>
            </w:pPr>
          </w:p>
        </w:tc>
      </w:tr>
      <w:tr w14:paraId="08C84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9A6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14</w:t>
            </w:r>
          </w:p>
        </w:tc>
        <w:tc>
          <w:tcPr>
            <w:tcW w:w="1393" w:type="dxa"/>
            <w:vMerge w:val="continue"/>
            <w:tcBorders>
              <w:top w:val="single" w:color="000000" w:sz="4" w:space="0"/>
              <w:left w:val="nil"/>
              <w:bottom w:val="single" w:color="000000" w:sz="4" w:space="0"/>
              <w:right w:val="single" w:color="000000" w:sz="4" w:space="0"/>
            </w:tcBorders>
            <w:shd w:val="clear" w:color="auto" w:fill="auto"/>
            <w:vAlign w:val="center"/>
          </w:tcPr>
          <w:p w14:paraId="41E13D25">
            <w:pPr>
              <w:jc w:val="center"/>
              <w:rPr>
                <w:rFonts w:hint="eastAsia" w:asciiTheme="minorEastAsia" w:hAnsiTheme="minorEastAsia" w:eastAsiaTheme="minorEastAsia" w:cstheme="minorEastAsia"/>
                <w:i w:val="0"/>
                <w:iCs w:val="0"/>
                <w:color w:val="000000"/>
                <w:sz w:val="18"/>
                <w:szCs w:val="18"/>
                <w:highlight w:val="none"/>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B75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打印机型号HP1212,彩色</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E74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盒</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2466E9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88</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CDE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779F">
            <w:pPr>
              <w:jc w:val="center"/>
              <w:rPr>
                <w:rFonts w:hint="eastAsia" w:asciiTheme="minorEastAsia" w:hAnsiTheme="minorEastAsia" w:eastAsiaTheme="minorEastAsia" w:cstheme="minorEastAsia"/>
                <w:i w:val="0"/>
                <w:iCs w:val="0"/>
                <w:color w:val="000000"/>
                <w:sz w:val="22"/>
                <w:szCs w:val="22"/>
                <w:highlight w:val="none"/>
                <w:u w:val="none"/>
              </w:rPr>
            </w:pPr>
          </w:p>
        </w:tc>
      </w:tr>
      <w:tr w14:paraId="76D05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D5D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15</w:t>
            </w:r>
          </w:p>
        </w:tc>
        <w:tc>
          <w:tcPr>
            <w:tcW w:w="1393" w:type="dxa"/>
            <w:vMerge w:val="continue"/>
            <w:tcBorders>
              <w:top w:val="single" w:color="000000" w:sz="4" w:space="0"/>
              <w:left w:val="nil"/>
              <w:bottom w:val="single" w:color="000000" w:sz="4" w:space="0"/>
              <w:right w:val="single" w:color="000000" w:sz="4" w:space="0"/>
            </w:tcBorders>
            <w:shd w:val="clear" w:color="auto" w:fill="auto"/>
            <w:vAlign w:val="center"/>
          </w:tcPr>
          <w:p w14:paraId="65FF10C2">
            <w:pPr>
              <w:jc w:val="center"/>
              <w:rPr>
                <w:rFonts w:hint="eastAsia" w:asciiTheme="minorEastAsia" w:hAnsiTheme="minorEastAsia" w:eastAsiaTheme="minorEastAsia" w:cstheme="minorEastAsia"/>
                <w:i w:val="0"/>
                <w:iCs w:val="0"/>
                <w:color w:val="000000"/>
                <w:sz w:val="18"/>
                <w:szCs w:val="18"/>
                <w:highlight w:val="none"/>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427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打印机型号HP1212黑色</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B56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盒</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01D6FC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98</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798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7064">
            <w:pPr>
              <w:jc w:val="center"/>
              <w:rPr>
                <w:rFonts w:hint="eastAsia" w:asciiTheme="minorEastAsia" w:hAnsiTheme="minorEastAsia" w:eastAsiaTheme="minorEastAsia" w:cstheme="minorEastAsia"/>
                <w:i w:val="0"/>
                <w:iCs w:val="0"/>
                <w:color w:val="000000"/>
                <w:sz w:val="22"/>
                <w:szCs w:val="22"/>
                <w:highlight w:val="none"/>
                <w:u w:val="none"/>
              </w:rPr>
            </w:pPr>
          </w:p>
        </w:tc>
      </w:tr>
      <w:tr w14:paraId="57451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C68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16</w:t>
            </w:r>
          </w:p>
        </w:tc>
        <w:tc>
          <w:tcPr>
            <w:tcW w:w="1393" w:type="dxa"/>
            <w:vMerge w:val="restart"/>
            <w:tcBorders>
              <w:top w:val="single" w:color="000000" w:sz="4" w:space="0"/>
              <w:left w:val="nil"/>
              <w:bottom w:val="single" w:color="000000" w:sz="4" w:space="0"/>
              <w:right w:val="single" w:color="000000" w:sz="4" w:space="0"/>
            </w:tcBorders>
            <w:shd w:val="clear" w:color="auto" w:fill="auto"/>
            <w:vAlign w:val="center"/>
          </w:tcPr>
          <w:p w14:paraId="1B5110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废粉盒</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F2E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SF-S402rc原装</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445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563120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220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0A7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BF5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556B8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DC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17</w:t>
            </w:r>
          </w:p>
        </w:tc>
        <w:tc>
          <w:tcPr>
            <w:tcW w:w="1393" w:type="dxa"/>
            <w:vMerge w:val="continue"/>
            <w:tcBorders>
              <w:top w:val="single" w:color="000000" w:sz="4" w:space="0"/>
              <w:left w:val="nil"/>
              <w:bottom w:val="nil"/>
              <w:right w:val="single" w:color="000000" w:sz="4" w:space="0"/>
            </w:tcBorders>
            <w:shd w:val="clear" w:color="auto" w:fill="auto"/>
            <w:vAlign w:val="center"/>
          </w:tcPr>
          <w:p w14:paraId="5BC4314C">
            <w:pPr>
              <w:jc w:val="center"/>
              <w:rPr>
                <w:rFonts w:hint="eastAsia" w:asciiTheme="minorEastAsia" w:hAnsiTheme="minorEastAsia" w:eastAsiaTheme="minorEastAsia" w:cstheme="minorEastAsia"/>
                <w:i w:val="0"/>
                <w:iCs w:val="0"/>
                <w:color w:val="000000"/>
                <w:sz w:val="18"/>
                <w:szCs w:val="18"/>
                <w:highlight w:val="none"/>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391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MC2001/IMC6000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F06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3C509B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220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DA0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BB6D7">
            <w:pPr>
              <w:jc w:val="center"/>
              <w:rPr>
                <w:rFonts w:hint="eastAsia" w:asciiTheme="minorEastAsia" w:hAnsiTheme="minorEastAsia" w:eastAsiaTheme="minorEastAsia" w:cstheme="minorEastAsia"/>
                <w:i w:val="0"/>
                <w:iCs w:val="0"/>
                <w:color w:val="000000"/>
                <w:sz w:val="22"/>
                <w:szCs w:val="22"/>
                <w:highlight w:val="none"/>
                <w:u w:val="none"/>
              </w:rPr>
            </w:pPr>
          </w:p>
        </w:tc>
      </w:tr>
      <w:tr w14:paraId="65E1B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93E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18</w:t>
            </w:r>
          </w:p>
        </w:tc>
        <w:tc>
          <w:tcPr>
            <w:tcW w:w="1393" w:type="dxa"/>
            <w:vMerge w:val="restart"/>
            <w:tcBorders>
              <w:top w:val="single" w:color="000000" w:sz="4" w:space="0"/>
              <w:left w:val="nil"/>
              <w:bottom w:val="nil"/>
              <w:right w:val="single" w:color="000000" w:sz="4" w:space="0"/>
            </w:tcBorders>
            <w:shd w:val="clear" w:color="auto" w:fill="auto"/>
            <w:vAlign w:val="center"/>
          </w:tcPr>
          <w:p w14:paraId="0820D4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打印机墨水</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6D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打印机型号672（红）</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1ED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瓶</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0F94ED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67</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DCA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B84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5038C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B12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19</w:t>
            </w:r>
          </w:p>
        </w:tc>
        <w:tc>
          <w:tcPr>
            <w:tcW w:w="1393" w:type="dxa"/>
            <w:vMerge w:val="continue"/>
            <w:tcBorders>
              <w:top w:val="single" w:color="000000" w:sz="4" w:space="0"/>
              <w:left w:val="nil"/>
              <w:bottom w:val="nil"/>
              <w:right w:val="single" w:color="000000" w:sz="4" w:space="0"/>
            </w:tcBorders>
            <w:shd w:val="clear" w:color="auto" w:fill="auto"/>
            <w:vAlign w:val="center"/>
          </w:tcPr>
          <w:p w14:paraId="5DBC8F55">
            <w:pPr>
              <w:jc w:val="center"/>
              <w:rPr>
                <w:rFonts w:hint="eastAsia" w:asciiTheme="minorEastAsia" w:hAnsiTheme="minorEastAsia" w:eastAsiaTheme="minorEastAsia" w:cstheme="minorEastAsia"/>
                <w:i w:val="0"/>
                <w:iCs w:val="0"/>
                <w:color w:val="000000"/>
                <w:sz w:val="18"/>
                <w:szCs w:val="18"/>
                <w:highlight w:val="none"/>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BEB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打印机型号672（黑）</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5FA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瓶</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2F7C63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70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9A9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8D5FB">
            <w:pPr>
              <w:jc w:val="center"/>
              <w:rPr>
                <w:rFonts w:hint="eastAsia" w:asciiTheme="minorEastAsia" w:hAnsiTheme="minorEastAsia" w:eastAsiaTheme="minorEastAsia" w:cstheme="minorEastAsia"/>
                <w:i w:val="0"/>
                <w:iCs w:val="0"/>
                <w:color w:val="000000"/>
                <w:sz w:val="22"/>
                <w:szCs w:val="22"/>
                <w:highlight w:val="none"/>
                <w:u w:val="none"/>
              </w:rPr>
            </w:pPr>
          </w:p>
        </w:tc>
      </w:tr>
      <w:tr w14:paraId="13B05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BD6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20</w:t>
            </w:r>
          </w:p>
        </w:tc>
        <w:tc>
          <w:tcPr>
            <w:tcW w:w="1393" w:type="dxa"/>
            <w:vMerge w:val="continue"/>
            <w:tcBorders>
              <w:top w:val="single" w:color="000000" w:sz="4" w:space="0"/>
              <w:left w:val="nil"/>
              <w:bottom w:val="nil"/>
              <w:right w:val="single" w:color="000000" w:sz="4" w:space="0"/>
            </w:tcBorders>
            <w:shd w:val="clear" w:color="auto" w:fill="auto"/>
            <w:vAlign w:val="center"/>
          </w:tcPr>
          <w:p w14:paraId="37FA736F">
            <w:pPr>
              <w:jc w:val="center"/>
              <w:rPr>
                <w:rFonts w:hint="eastAsia" w:asciiTheme="minorEastAsia" w:hAnsiTheme="minorEastAsia" w:eastAsiaTheme="minorEastAsia" w:cstheme="minorEastAsia"/>
                <w:i w:val="0"/>
                <w:iCs w:val="0"/>
                <w:color w:val="000000"/>
                <w:sz w:val="18"/>
                <w:szCs w:val="18"/>
                <w:highlight w:val="none"/>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0D5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打印机型号672（黄）</w:t>
            </w:r>
          </w:p>
        </w:tc>
        <w:tc>
          <w:tcPr>
            <w:tcW w:w="1008" w:type="dxa"/>
            <w:tcBorders>
              <w:top w:val="single" w:color="000000" w:sz="4" w:space="0"/>
              <w:left w:val="single" w:color="000000" w:sz="4" w:space="0"/>
              <w:bottom w:val="single" w:color="000000" w:sz="4" w:space="0"/>
              <w:right w:val="nil"/>
            </w:tcBorders>
            <w:shd w:val="clear" w:color="auto" w:fill="auto"/>
            <w:noWrap/>
            <w:vAlign w:val="center"/>
          </w:tcPr>
          <w:p w14:paraId="4B845B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瓶</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5DC350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67</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871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DE9DB">
            <w:pPr>
              <w:jc w:val="center"/>
              <w:rPr>
                <w:rFonts w:hint="eastAsia" w:asciiTheme="minorEastAsia" w:hAnsiTheme="minorEastAsia" w:eastAsiaTheme="minorEastAsia" w:cstheme="minorEastAsia"/>
                <w:i w:val="0"/>
                <w:iCs w:val="0"/>
                <w:color w:val="000000"/>
                <w:sz w:val="22"/>
                <w:szCs w:val="22"/>
                <w:highlight w:val="none"/>
                <w:u w:val="none"/>
              </w:rPr>
            </w:pPr>
          </w:p>
        </w:tc>
      </w:tr>
      <w:tr w14:paraId="03D28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4B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21</w:t>
            </w:r>
          </w:p>
        </w:tc>
        <w:tc>
          <w:tcPr>
            <w:tcW w:w="1393" w:type="dxa"/>
            <w:vMerge w:val="continue"/>
            <w:tcBorders>
              <w:top w:val="single" w:color="000000" w:sz="4" w:space="0"/>
              <w:left w:val="nil"/>
              <w:bottom w:val="nil"/>
              <w:right w:val="single" w:color="000000" w:sz="4" w:space="0"/>
            </w:tcBorders>
            <w:shd w:val="clear" w:color="auto" w:fill="auto"/>
            <w:vAlign w:val="center"/>
          </w:tcPr>
          <w:p w14:paraId="6D8FC6C6">
            <w:pPr>
              <w:jc w:val="center"/>
              <w:rPr>
                <w:rFonts w:hint="eastAsia" w:asciiTheme="minorEastAsia" w:hAnsiTheme="minorEastAsia" w:eastAsiaTheme="minorEastAsia" w:cstheme="minorEastAsia"/>
                <w:i w:val="0"/>
                <w:iCs w:val="0"/>
                <w:color w:val="000000"/>
                <w:sz w:val="18"/>
                <w:szCs w:val="18"/>
                <w:highlight w:val="none"/>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D96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打印机型号672（青）</w:t>
            </w:r>
          </w:p>
        </w:tc>
        <w:tc>
          <w:tcPr>
            <w:tcW w:w="1008" w:type="dxa"/>
            <w:tcBorders>
              <w:top w:val="single" w:color="000000" w:sz="4" w:space="0"/>
              <w:left w:val="single" w:color="000000" w:sz="4" w:space="0"/>
              <w:bottom w:val="single" w:color="000000" w:sz="4" w:space="0"/>
              <w:right w:val="nil"/>
            </w:tcBorders>
            <w:shd w:val="clear" w:color="auto" w:fill="auto"/>
            <w:noWrap/>
            <w:vAlign w:val="center"/>
          </w:tcPr>
          <w:p w14:paraId="0CA953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瓶</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577EC5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67</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968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E76AF">
            <w:pPr>
              <w:jc w:val="center"/>
              <w:rPr>
                <w:rFonts w:hint="eastAsia" w:asciiTheme="minorEastAsia" w:hAnsiTheme="minorEastAsia" w:eastAsiaTheme="minorEastAsia" w:cstheme="minorEastAsia"/>
                <w:i w:val="0"/>
                <w:iCs w:val="0"/>
                <w:color w:val="000000"/>
                <w:sz w:val="22"/>
                <w:szCs w:val="22"/>
                <w:highlight w:val="none"/>
                <w:u w:val="none"/>
              </w:rPr>
            </w:pPr>
          </w:p>
        </w:tc>
      </w:tr>
      <w:tr w14:paraId="09982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A72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22</w:t>
            </w:r>
          </w:p>
        </w:tc>
        <w:tc>
          <w:tcPr>
            <w:tcW w:w="1393" w:type="dxa"/>
            <w:tcBorders>
              <w:top w:val="single" w:color="000000" w:sz="4" w:space="0"/>
              <w:left w:val="nil"/>
              <w:bottom w:val="nil"/>
              <w:right w:val="single" w:color="000000" w:sz="4" w:space="0"/>
            </w:tcBorders>
            <w:shd w:val="clear" w:color="auto" w:fill="auto"/>
            <w:vAlign w:val="center"/>
          </w:tcPr>
          <w:p w14:paraId="18BB18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色带</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627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300K</w:t>
            </w:r>
          </w:p>
        </w:tc>
        <w:tc>
          <w:tcPr>
            <w:tcW w:w="1008" w:type="dxa"/>
            <w:tcBorders>
              <w:top w:val="single" w:color="000000" w:sz="4" w:space="0"/>
              <w:left w:val="single" w:color="000000" w:sz="4" w:space="0"/>
              <w:bottom w:val="single" w:color="000000" w:sz="4" w:space="0"/>
              <w:right w:val="nil"/>
            </w:tcBorders>
            <w:shd w:val="clear" w:color="auto" w:fill="auto"/>
            <w:noWrap/>
            <w:vAlign w:val="center"/>
          </w:tcPr>
          <w:p w14:paraId="6C7B68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盒</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28FFFC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38B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D5C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1B94B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703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23</w:t>
            </w:r>
          </w:p>
        </w:tc>
        <w:tc>
          <w:tcPr>
            <w:tcW w:w="1393" w:type="dxa"/>
            <w:vMerge w:val="restart"/>
            <w:tcBorders>
              <w:top w:val="single" w:color="000000" w:sz="4" w:space="0"/>
              <w:left w:val="nil"/>
              <w:bottom w:val="nil"/>
              <w:right w:val="single" w:color="000000" w:sz="4" w:space="0"/>
            </w:tcBorders>
            <w:shd w:val="clear" w:color="auto" w:fill="auto"/>
            <w:vAlign w:val="center"/>
          </w:tcPr>
          <w:p w14:paraId="0CF775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票尾夹</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1CA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大41mm</w:t>
            </w:r>
          </w:p>
        </w:tc>
        <w:tc>
          <w:tcPr>
            <w:tcW w:w="1008" w:type="dxa"/>
            <w:tcBorders>
              <w:top w:val="single" w:color="000000" w:sz="4" w:space="0"/>
              <w:left w:val="single" w:color="000000" w:sz="4" w:space="0"/>
              <w:bottom w:val="single" w:color="000000" w:sz="4" w:space="0"/>
              <w:right w:val="nil"/>
            </w:tcBorders>
            <w:shd w:val="clear" w:color="auto" w:fill="auto"/>
            <w:noWrap/>
            <w:vAlign w:val="center"/>
          </w:tcPr>
          <w:p w14:paraId="4866D3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盒</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225C43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19.6</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BCA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410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2BECA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B46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24</w:t>
            </w: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53D24">
            <w:pPr>
              <w:jc w:val="center"/>
              <w:rPr>
                <w:rFonts w:hint="eastAsia" w:asciiTheme="minorEastAsia" w:hAnsiTheme="minorEastAsia" w:eastAsiaTheme="minorEastAsia" w:cstheme="minorEastAsia"/>
                <w:i w:val="0"/>
                <w:iCs w:val="0"/>
                <w:color w:val="000000"/>
                <w:sz w:val="18"/>
                <w:szCs w:val="18"/>
                <w:highlight w:val="none"/>
                <w:u w:val="none"/>
              </w:rPr>
            </w:pPr>
          </w:p>
        </w:tc>
        <w:tc>
          <w:tcPr>
            <w:tcW w:w="2185" w:type="dxa"/>
            <w:tcBorders>
              <w:top w:val="single" w:color="000000" w:sz="4" w:space="0"/>
              <w:left w:val="nil"/>
              <w:bottom w:val="single" w:color="000000" w:sz="4" w:space="0"/>
              <w:right w:val="single" w:color="000000" w:sz="4" w:space="0"/>
            </w:tcBorders>
            <w:shd w:val="clear" w:color="auto" w:fill="auto"/>
            <w:noWrap/>
            <w:vAlign w:val="center"/>
          </w:tcPr>
          <w:p w14:paraId="1A8503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中32mm</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543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盒</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0FF8A5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14.5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24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80134">
            <w:pPr>
              <w:jc w:val="center"/>
              <w:rPr>
                <w:rFonts w:hint="eastAsia" w:asciiTheme="minorEastAsia" w:hAnsiTheme="minorEastAsia" w:eastAsiaTheme="minorEastAsia" w:cstheme="minorEastAsia"/>
                <w:i w:val="0"/>
                <w:iCs w:val="0"/>
                <w:color w:val="000000"/>
                <w:sz w:val="22"/>
                <w:szCs w:val="22"/>
                <w:highlight w:val="none"/>
                <w:u w:val="none"/>
              </w:rPr>
            </w:pPr>
          </w:p>
        </w:tc>
      </w:tr>
      <w:tr w14:paraId="03005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602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25</w:t>
            </w:r>
          </w:p>
        </w:tc>
        <w:tc>
          <w:tcPr>
            <w:tcW w:w="1393" w:type="dxa"/>
            <w:vMerge w:val="continue"/>
            <w:tcBorders>
              <w:top w:val="single" w:color="000000" w:sz="4" w:space="0"/>
              <w:left w:val="nil"/>
              <w:bottom w:val="single" w:color="000000" w:sz="4" w:space="0"/>
              <w:right w:val="single" w:color="000000" w:sz="4" w:space="0"/>
            </w:tcBorders>
            <w:shd w:val="clear" w:color="auto" w:fill="auto"/>
            <w:vAlign w:val="center"/>
          </w:tcPr>
          <w:p w14:paraId="5C985DC5">
            <w:pPr>
              <w:jc w:val="center"/>
              <w:rPr>
                <w:rFonts w:hint="eastAsia" w:asciiTheme="minorEastAsia" w:hAnsiTheme="minorEastAsia" w:eastAsiaTheme="minorEastAsia" w:cstheme="minorEastAsia"/>
                <w:i w:val="0"/>
                <w:iCs w:val="0"/>
                <w:color w:val="000000"/>
                <w:sz w:val="18"/>
                <w:szCs w:val="18"/>
                <w:highlight w:val="none"/>
                <w:u w:val="none"/>
              </w:rPr>
            </w:pPr>
          </w:p>
        </w:tc>
        <w:tc>
          <w:tcPr>
            <w:tcW w:w="2185" w:type="dxa"/>
            <w:tcBorders>
              <w:top w:val="single" w:color="000000" w:sz="4" w:space="0"/>
              <w:left w:val="nil"/>
              <w:bottom w:val="single" w:color="000000" w:sz="4" w:space="0"/>
              <w:right w:val="single" w:color="000000" w:sz="4" w:space="0"/>
            </w:tcBorders>
            <w:shd w:val="clear" w:color="auto" w:fill="auto"/>
            <w:noWrap/>
            <w:vAlign w:val="center"/>
          </w:tcPr>
          <w:p w14:paraId="55E6C4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小19mm</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47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盒</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6F629A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9</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C51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5A825">
            <w:pPr>
              <w:jc w:val="center"/>
              <w:rPr>
                <w:rFonts w:hint="eastAsia" w:asciiTheme="minorEastAsia" w:hAnsiTheme="minorEastAsia" w:eastAsiaTheme="minorEastAsia" w:cstheme="minorEastAsia"/>
                <w:i w:val="0"/>
                <w:iCs w:val="0"/>
                <w:color w:val="000000"/>
                <w:sz w:val="22"/>
                <w:szCs w:val="22"/>
                <w:highlight w:val="none"/>
                <w:u w:val="none"/>
              </w:rPr>
            </w:pPr>
          </w:p>
        </w:tc>
      </w:tr>
      <w:tr w14:paraId="5B169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C1C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26</w:t>
            </w:r>
          </w:p>
        </w:tc>
        <w:tc>
          <w:tcPr>
            <w:tcW w:w="1393" w:type="dxa"/>
            <w:tcBorders>
              <w:top w:val="single" w:color="000000" w:sz="4" w:space="0"/>
              <w:left w:val="nil"/>
              <w:bottom w:val="nil"/>
              <w:right w:val="single" w:color="000000" w:sz="4" w:space="0"/>
            </w:tcBorders>
            <w:shd w:val="clear" w:color="auto" w:fill="auto"/>
            <w:vAlign w:val="center"/>
          </w:tcPr>
          <w:p w14:paraId="025825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黑色中性笔</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FA7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ES 0.5mm</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ECA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盒</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3EA959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12.4</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6DF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B24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31EA7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FBB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27</w:t>
            </w:r>
          </w:p>
        </w:tc>
        <w:tc>
          <w:tcPr>
            <w:tcW w:w="1393" w:type="dxa"/>
            <w:tcBorders>
              <w:top w:val="single" w:color="000000" w:sz="4" w:space="0"/>
              <w:left w:val="nil"/>
              <w:bottom w:val="nil"/>
              <w:right w:val="single" w:color="000000" w:sz="4" w:space="0"/>
            </w:tcBorders>
            <w:shd w:val="clear" w:color="auto" w:fill="auto"/>
            <w:vAlign w:val="center"/>
          </w:tcPr>
          <w:p w14:paraId="47BF69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红色中性笔</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A12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ES 0.5mm</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0EB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盒</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55A607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12.4</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32F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325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75089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D60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28</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0DA9DD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黑色按动中性笔</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29A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S01 0.5mm</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5EA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盒</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5E5B71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24</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470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582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70EFB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48B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29</w:t>
            </w:r>
          </w:p>
        </w:tc>
        <w:tc>
          <w:tcPr>
            <w:tcW w:w="1393" w:type="dxa"/>
            <w:tcBorders>
              <w:top w:val="single" w:color="000000" w:sz="4" w:space="0"/>
              <w:left w:val="nil"/>
              <w:bottom w:val="nil"/>
              <w:right w:val="single" w:color="000000" w:sz="4" w:space="0"/>
            </w:tcBorders>
            <w:shd w:val="clear" w:color="auto" w:fill="auto"/>
            <w:vAlign w:val="center"/>
          </w:tcPr>
          <w:p w14:paraId="3DF9B8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红色按动中性笔</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572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S01 0.5mm</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BCC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盒</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0F9E75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24</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7BD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9D1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73E2A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D94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30</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68750A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记号笔</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FB0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1CF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盒</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1C67FD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24</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9FF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627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5119A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81B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31</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72EA56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回形针</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B3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CC6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盒</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68F224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B1B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AB9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5FA51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A34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32</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517094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抽杆夹</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AA0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6FE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0AD78F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1.2</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827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642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7DE51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885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33</w:t>
            </w:r>
          </w:p>
        </w:tc>
        <w:tc>
          <w:tcPr>
            <w:tcW w:w="1393" w:type="dxa"/>
            <w:tcBorders>
              <w:top w:val="nil"/>
              <w:left w:val="nil"/>
              <w:bottom w:val="single" w:color="000000" w:sz="4" w:space="0"/>
              <w:right w:val="single" w:color="000000" w:sz="4" w:space="0"/>
            </w:tcBorders>
            <w:shd w:val="clear" w:color="auto" w:fill="auto"/>
            <w:vAlign w:val="center"/>
          </w:tcPr>
          <w:p w14:paraId="7D73DA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蓝色档案盒</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884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35cm</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FA9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214D64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12</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016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A67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3ADD5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FE7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34</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1B4DE8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按扣袋</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05A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透明</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B94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386412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1.55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4B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BBD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18211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AFA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35</w:t>
            </w:r>
          </w:p>
        </w:tc>
        <w:tc>
          <w:tcPr>
            <w:tcW w:w="1393" w:type="dxa"/>
            <w:tcBorders>
              <w:top w:val="single" w:color="000000" w:sz="4" w:space="0"/>
              <w:left w:val="nil"/>
              <w:bottom w:val="nil"/>
              <w:right w:val="single" w:color="000000" w:sz="4" w:space="0"/>
            </w:tcBorders>
            <w:shd w:val="clear" w:color="auto" w:fill="auto"/>
            <w:vAlign w:val="center"/>
          </w:tcPr>
          <w:p w14:paraId="7C47F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A4文件篮</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C47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蓝色</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F42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5549BD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55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240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793E6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70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36</w:t>
            </w:r>
          </w:p>
        </w:tc>
        <w:tc>
          <w:tcPr>
            <w:tcW w:w="1393" w:type="dxa"/>
            <w:tcBorders>
              <w:top w:val="single" w:color="000000" w:sz="4" w:space="0"/>
              <w:left w:val="nil"/>
              <w:bottom w:val="nil"/>
              <w:right w:val="single" w:color="000000" w:sz="4" w:space="0"/>
            </w:tcBorders>
            <w:shd w:val="clear" w:color="auto" w:fill="auto"/>
            <w:vAlign w:val="center"/>
          </w:tcPr>
          <w:p w14:paraId="656D6A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牛皮纸档案盒</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E3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5cm</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897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3E9134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1.8</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B22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F8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09B73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463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37</w:t>
            </w:r>
          </w:p>
        </w:tc>
        <w:tc>
          <w:tcPr>
            <w:tcW w:w="1393" w:type="dxa"/>
            <w:tcBorders>
              <w:top w:val="single" w:color="000000" w:sz="4" w:space="0"/>
              <w:left w:val="nil"/>
              <w:bottom w:val="nil"/>
              <w:right w:val="single" w:color="000000" w:sz="4" w:space="0"/>
            </w:tcBorders>
            <w:shd w:val="clear" w:color="auto" w:fill="auto"/>
            <w:vAlign w:val="center"/>
          </w:tcPr>
          <w:p w14:paraId="219C0E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牛皮纸档案盒</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802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3cm</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ED8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628266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1.55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ABE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D12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57C01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484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38</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5DEC08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订书钉</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855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998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盒</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353965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1.1</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026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259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71879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EB1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39</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0E3313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订书机</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108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F04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240E47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9</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3E1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4EA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1C2D7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A47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40</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129BD6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铅笔</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324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2B</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5F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支</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3A2950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BA2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32D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65451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B1F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41</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4CB9DF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文件架</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925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三层</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E2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5BF950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19.5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552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CE6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5F380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B5A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42</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656A37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办公剪刀</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29D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EF5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把</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2E05B0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8.2</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9E0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859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19BA8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9ED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43</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0D677E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标注式便利贴</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E53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08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本</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6E9447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6.2</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B54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B48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0E1F4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088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44</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21B2C3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固体胶</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408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36g</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5C4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6054E6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D77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5D5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7B614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AAA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45</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662E8B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热敏标签纸</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AC2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50*30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17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卷</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645240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E49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DFE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5C2BD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27D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46</w:t>
            </w:r>
          </w:p>
        </w:tc>
        <w:tc>
          <w:tcPr>
            <w:tcW w:w="1393" w:type="dxa"/>
            <w:vMerge w:val="restart"/>
            <w:tcBorders>
              <w:top w:val="single" w:color="000000" w:sz="4" w:space="0"/>
              <w:left w:val="nil"/>
              <w:bottom w:val="single" w:color="000000" w:sz="4" w:space="0"/>
              <w:right w:val="single" w:color="000000" w:sz="4" w:space="0"/>
            </w:tcBorders>
            <w:shd w:val="clear" w:color="auto" w:fill="auto"/>
            <w:vAlign w:val="center"/>
          </w:tcPr>
          <w:p w14:paraId="33CA88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资料册</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1C2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30P</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0F4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本</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28A31C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12</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7FB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A53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2F1FA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CB1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47</w:t>
            </w:r>
          </w:p>
        </w:tc>
        <w:tc>
          <w:tcPr>
            <w:tcW w:w="1393" w:type="dxa"/>
            <w:vMerge w:val="continue"/>
            <w:tcBorders>
              <w:top w:val="single" w:color="000000" w:sz="4" w:space="0"/>
              <w:left w:val="nil"/>
              <w:bottom w:val="single" w:color="000000" w:sz="4" w:space="0"/>
              <w:right w:val="single" w:color="000000" w:sz="4" w:space="0"/>
            </w:tcBorders>
            <w:shd w:val="clear" w:color="auto" w:fill="auto"/>
            <w:vAlign w:val="center"/>
          </w:tcPr>
          <w:p w14:paraId="6114019F">
            <w:pPr>
              <w:jc w:val="center"/>
              <w:rPr>
                <w:rFonts w:hint="eastAsia" w:asciiTheme="minorEastAsia" w:hAnsiTheme="minorEastAsia" w:eastAsiaTheme="minorEastAsia" w:cstheme="minorEastAsia"/>
                <w:i w:val="0"/>
                <w:iCs w:val="0"/>
                <w:color w:val="000000"/>
                <w:sz w:val="18"/>
                <w:szCs w:val="18"/>
                <w:highlight w:val="none"/>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5F3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40P</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A4A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本</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3659C4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17</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F9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97545">
            <w:pPr>
              <w:jc w:val="center"/>
              <w:rPr>
                <w:rFonts w:hint="eastAsia" w:asciiTheme="minorEastAsia" w:hAnsiTheme="minorEastAsia" w:eastAsiaTheme="minorEastAsia" w:cstheme="minorEastAsia"/>
                <w:i w:val="0"/>
                <w:iCs w:val="0"/>
                <w:color w:val="000000"/>
                <w:sz w:val="22"/>
                <w:szCs w:val="22"/>
                <w:highlight w:val="none"/>
                <w:u w:val="none"/>
              </w:rPr>
            </w:pPr>
          </w:p>
        </w:tc>
      </w:tr>
      <w:tr w14:paraId="28BCF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7F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48</w:t>
            </w:r>
          </w:p>
        </w:tc>
        <w:tc>
          <w:tcPr>
            <w:tcW w:w="1393" w:type="dxa"/>
            <w:vMerge w:val="continue"/>
            <w:tcBorders>
              <w:top w:val="nil"/>
              <w:left w:val="nil"/>
              <w:bottom w:val="single" w:color="000000" w:sz="4" w:space="0"/>
              <w:right w:val="single" w:color="000000" w:sz="4" w:space="0"/>
            </w:tcBorders>
            <w:shd w:val="clear" w:color="auto" w:fill="auto"/>
            <w:vAlign w:val="center"/>
          </w:tcPr>
          <w:p w14:paraId="2664217B">
            <w:pPr>
              <w:jc w:val="center"/>
              <w:rPr>
                <w:rFonts w:hint="eastAsia" w:asciiTheme="minorEastAsia" w:hAnsiTheme="minorEastAsia" w:eastAsiaTheme="minorEastAsia" w:cstheme="minorEastAsia"/>
                <w:i w:val="0"/>
                <w:iCs w:val="0"/>
                <w:color w:val="000000"/>
                <w:sz w:val="18"/>
                <w:szCs w:val="18"/>
                <w:highlight w:val="none"/>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4A9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60P</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AFC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本</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6B52BA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BF3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2E907">
            <w:pPr>
              <w:jc w:val="center"/>
              <w:rPr>
                <w:rFonts w:hint="eastAsia" w:asciiTheme="minorEastAsia" w:hAnsiTheme="minorEastAsia" w:eastAsiaTheme="minorEastAsia" w:cstheme="minorEastAsia"/>
                <w:i w:val="0"/>
                <w:iCs w:val="0"/>
                <w:color w:val="000000"/>
                <w:sz w:val="22"/>
                <w:szCs w:val="22"/>
                <w:highlight w:val="none"/>
                <w:u w:val="none"/>
              </w:rPr>
            </w:pPr>
          </w:p>
        </w:tc>
      </w:tr>
      <w:tr w14:paraId="3290C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70B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49</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6CB798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笔筒</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30A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D1B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44978D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9.7</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F26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438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03617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FC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50</w:t>
            </w:r>
          </w:p>
        </w:tc>
        <w:tc>
          <w:tcPr>
            <w:tcW w:w="1393" w:type="dxa"/>
            <w:vMerge w:val="restart"/>
            <w:tcBorders>
              <w:top w:val="single" w:color="000000" w:sz="4" w:space="0"/>
              <w:left w:val="nil"/>
              <w:bottom w:val="single" w:color="000000" w:sz="4" w:space="0"/>
              <w:right w:val="single" w:color="000000" w:sz="4" w:space="0"/>
            </w:tcBorders>
            <w:shd w:val="clear" w:color="auto" w:fill="auto"/>
            <w:vAlign w:val="center"/>
          </w:tcPr>
          <w:p w14:paraId="12B44E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索引标签</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840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25*45mm</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B54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包</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618617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A39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5D3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18AAE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74E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51</w:t>
            </w:r>
          </w:p>
        </w:tc>
        <w:tc>
          <w:tcPr>
            <w:tcW w:w="1393" w:type="dxa"/>
            <w:vMerge w:val="continue"/>
            <w:tcBorders>
              <w:top w:val="single" w:color="000000" w:sz="4" w:space="0"/>
              <w:left w:val="nil"/>
              <w:bottom w:val="single" w:color="000000" w:sz="4" w:space="0"/>
              <w:right w:val="single" w:color="000000" w:sz="4" w:space="0"/>
            </w:tcBorders>
            <w:shd w:val="clear" w:color="auto" w:fill="auto"/>
            <w:vAlign w:val="center"/>
          </w:tcPr>
          <w:p w14:paraId="0FD7D6AE">
            <w:pPr>
              <w:jc w:val="center"/>
              <w:rPr>
                <w:rFonts w:hint="eastAsia" w:asciiTheme="minorEastAsia" w:hAnsiTheme="minorEastAsia" w:eastAsiaTheme="minorEastAsia" w:cstheme="minorEastAsia"/>
                <w:i w:val="0"/>
                <w:iCs w:val="0"/>
                <w:color w:val="000000"/>
                <w:sz w:val="18"/>
                <w:szCs w:val="18"/>
                <w:highlight w:val="none"/>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0D4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25*28mm</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9FB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包</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35B703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785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4209">
            <w:pPr>
              <w:jc w:val="center"/>
              <w:rPr>
                <w:rFonts w:hint="eastAsia" w:asciiTheme="minorEastAsia" w:hAnsiTheme="minorEastAsia" w:eastAsiaTheme="minorEastAsia" w:cstheme="minorEastAsia"/>
                <w:i w:val="0"/>
                <w:iCs w:val="0"/>
                <w:color w:val="000000"/>
                <w:sz w:val="22"/>
                <w:szCs w:val="22"/>
                <w:highlight w:val="none"/>
                <w:u w:val="none"/>
              </w:rPr>
            </w:pPr>
          </w:p>
        </w:tc>
      </w:tr>
      <w:tr w14:paraId="14A5C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E3D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52</w:t>
            </w:r>
          </w:p>
        </w:tc>
        <w:tc>
          <w:tcPr>
            <w:tcW w:w="1393" w:type="dxa"/>
            <w:vMerge w:val="continue"/>
            <w:tcBorders>
              <w:top w:val="single" w:color="000000" w:sz="4" w:space="0"/>
              <w:left w:val="nil"/>
              <w:bottom w:val="single" w:color="000000" w:sz="4" w:space="0"/>
              <w:right w:val="single" w:color="000000" w:sz="4" w:space="0"/>
            </w:tcBorders>
            <w:shd w:val="clear" w:color="auto" w:fill="auto"/>
            <w:vAlign w:val="center"/>
          </w:tcPr>
          <w:p w14:paraId="5E8C15D0">
            <w:pPr>
              <w:jc w:val="center"/>
              <w:rPr>
                <w:rFonts w:hint="eastAsia" w:asciiTheme="minorEastAsia" w:hAnsiTheme="minorEastAsia" w:eastAsiaTheme="minorEastAsia" w:cstheme="minorEastAsia"/>
                <w:i w:val="0"/>
                <w:iCs w:val="0"/>
                <w:color w:val="000000"/>
                <w:sz w:val="18"/>
                <w:szCs w:val="18"/>
                <w:highlight w:val="none"/>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A27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12*28mm</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A59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包</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2EC57A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49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CC041">
            <w:pPr>
              <w:jc w:val="center"/>
              <w:rPr>
                <w:rFonts w:hint="eastAsia" w:asciiTheme="minorEastAsia" w:hAnsiTheme="minorEastAsia" w:eastAsiaTheme="minorEastAsia" w:cstheme="minorEastAsia"/>
                <w:i w:val="0"/>
                <w:iCs w:val="0"/>
                <w:color w:val="000000"/>
                <w:sz w:val="22"/>
                <w:szCs w:val="22"/>
                <w:highlight w:val="none"/>
                <w:u w:val="none"/>
              </w:rPr>
            </w:pPr>
          </w:p>
        </w:tc>
      </w:tr>
      <w:tr w14:paraId="68F33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43D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53</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65DB27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碳带</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602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110*70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192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5A6D70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4F8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B05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1368D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C44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54</w:t>
            </w:r>
          </w:p>
        </w:tc>
        <w:tc>
          <w:tcPr>
            <w:tcW w:w="1393" w:type="dxa"/>
            <w:tcBorders>
              <w:top w:val="nil"/>
              <w:left w:val="nil"/>
              <w:bottom w:val="single" w:color="000000" w:sz="4" w:space="0"/>
              <w:right w:val="single" w:color="000000" w:sz="4" w:space="0"/>
            </w:tcBorders>
            <w:shd w:val="clear" w:color="auto" w:fill="auto"/>
            <w:vAlign w:val="center"/>
          </w:tcPr>
          <w:p w14:paraId="322295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文件夹</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02D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蓝色</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1FA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36C4C2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6.3</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924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EFE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1EBBD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DF5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55</w:t>
            </w:r>
          </w:p>
        </w:tc>
        <w:tc>
          <w:tcPr>
            <w:tcW w:w="1393" w:type="dxa"/>
            <w:tcBorders>
              <w:top w:val="nil"/>
              <w:left w:val="nil"/>
              <w:bottom w:val="single" w:color="000000" w:sz="4" w:space="0"/>
              <w:right w:val="single" w:color="000000" w:sz="4" w:space="0"/>
            </w:tcBorders>
            <w:shd w:val="clear" w:color="auto" w:fill="auto"/>
            <w:vAlign w:val="center"/>
          </w:tcPr>
          <w:p w14:paraId="7CC271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卷笔刀</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83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2C3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10ED22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12</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4C0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791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4E7F3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FDB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56</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7C64E9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A4夹板</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9D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738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45E723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13</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F6E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B41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56788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1F5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57</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4B979D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二联打印纸</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E4FF2">
            <w:pPr>
              <w:jc w:val="center"/>
              <w:rPr>
                <w:rFonts w:hint="eastAsia" w:asciiTheme="minorEastAsia" w:hAnsiTheme="minorEastAsia" w:eastAsiaTheme="minorEastAsia" w:cstheme="minorEastAsia"/>
                <w:i w:val="0"/>
                <w:iCs w:val="0"/>
                <w:color w:val="000000"/>
                <w:sz w:val="18"/>
                <w:szCs w:val="18"/>
                <w:highlight w:val="none"/>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B06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箱</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207A82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E8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BA6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5E00C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CD4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58</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5283FD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印台</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AF5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红色</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631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742287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92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022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2D017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C52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59</w:t>
            </w:r>
          </w:p>
        </w:tc>
        <w:tc>
          <w:tcPr>
            <w:tcW w:w="1393" w:type="dxa"/>
            <w:tcBorders>
              <w:top w:val="single" w:color="000000" w:sz="4" w:space="0"/>
              <w:left w:val="nil"/>
              <w:bottom w:val="nil"/>
              <w:right w:val="single" w:color="000000" w:sz="4" w:space="0"/>
            </w:tcBorders>
            <w:shd w:val="clear" w:color="auto" w:fill="auto"/>
            <w:vAlign w:val="center"/>
          </w:tcPr>
          <w:p w14:paraId="61F196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牛皮信封</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C01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220*110mm</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DC1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47DAE8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0.3</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29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B5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49FDC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35C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60</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07E4F7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双面胶</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118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1cm</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F53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308396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B2A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352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0B3F2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FC0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61</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230B60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鼠标</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127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AB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31515E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D86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BC3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33244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AC2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62</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06A8BF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计算器</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410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2CA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583CB7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18.5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508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B4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7B140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351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63</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751005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皮卷尺</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469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1.5m*7mm</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66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0324CF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D7B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4D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2538E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E1C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64</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0F0633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取钉器</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009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23F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300412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EC1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401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0B08A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494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65</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730B9E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收费室打印纸</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1B2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80*80</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AB7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箱</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7942DF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190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03B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F11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74B80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8C4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66</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592D9A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擦手纸</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E71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20包/箱</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C65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箱</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79FD75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42</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9F6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BB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2F6EF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F01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67</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6DF001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厕所卷纸</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06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12卷/箱</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6B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箱</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5BBACE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32C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925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2616F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1FC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68</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5055C1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透明胶</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DF4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大号</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6A0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121940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37F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BF4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3B325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F19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69</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1F5470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美工刀</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BB26F">
            <w:pPr>
              <w:jc w:val="center"/>
              <w:rPr>
                <w:rFonts w:hint="eastAsia" w:asciiTheme="minorEastAsia" w:hAnsiTheme="minorEastAsia" w:eastAsiaTheme="minorEastAsia" w:cstheme="minorEastAsia"/>
                <w:i w:val="0"/>
                <w:iCs w:val="0"/>
                <w:color w:val="000000"/>
                <w:sz w:val="18"/>
                <w:szCs w:val="18"/>
                <w:highlight w:val="none"/>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A10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把</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4FA341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100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F71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7D705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43D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70</w:t>
            </w:r>
          </w:p>
        </w:tc>
        <w:tc>
          <w:tcPr>
            <w:tcW w:w="1393" w:type="dxa"/>
            <w:vMerge w:val="restart"/>
            <w:tcBorders>
              <w:top w:val="single" w:color="000000" w:sz="4" w:space="0"/>
              <w:left w:val="nil"/>
              <w:bottom w:val="nil"/>
              <w:right w:val="single" w:color="000000" w:sz="4" w:space="0"/>
            </w:tcBorders>
            <w:shd w:val="clear" w:color="auto" w:fill="auto"/>
            <w:vAlign w:val="center"/>
          </w:tcPr>
          <w:p w14:paraId="157FDC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公牛插线板</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083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无线 6孔</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D15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73ACD1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926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B95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34D9A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B62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71</w:t>
            </w:r>
          </w:p>
        </w:tc>
        <w:tc>
          <w:tcPr>
            <w:tcW w:w="1393" w:type="dxa"/>
            <w:vMerge w:val="continue"/>
            <w:tcBorders>
              <w:top w:val="single" w:color="000000" w:sz="4" w:space="0"/>
              <w:left w:val="nil"/>
              <w:bottom w:val="single" w:color="000000" w:sz="4" w:space="0"/>
              <w:right w:val="single" w:color="000000" w:sz="4" w:space="0"/>
            </w:tcBorders>
            <w:shd w:val="clear" w:color="auto" w:fill="auto"/>
            <w:vAlign w:val="center"/>
          </w:tcPr>
          <w:p w14:paraId="67884052">
            <w:pPr>
              <w:jc w:val="center"/>
              <w:rPr>
                <w:rFonts w:hint="eastAsia" w:asciiTheme="minorEastAsia" w:hAnsiTheme="minorEastAsia" w:eastAsiaTheme="minorEastAsia" w:cstheme="minorEastAsia"/>
                <w:i w:val="0"/>
                <w:iCs w:val="0"/>
                <w:color w:val="000000"/>
                <w:sz w:val="18"/>
                <w:szCs w:val="18"/>
                <w:highlight w:val="none"/>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C52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 xml:space="preserve"> 1.8米 6孔</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26F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4BF857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47</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792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8893D">
            <w:pPr>
              <w:jc w:val="center"/>
              <w:rPr>
                <w:rFonts w:hint="eastAsia" w:asciiTheme="minorEastAsia" w:hAnsiTheme="minorEastAsia" w:eastAsiaTheme="minorEastAsia" w:cstheme="minorEastAsia"/>
                <w:i w:val="0"/>
                <w:iCs w:val="0"/>
                <w:color w:val="000000"/>
                <w:sz w:val="22"/>
                <w:szCs w:val="22"/>
                <w:highlight w:val="none"/>
                <w:u w:val="none"/>
              </w:rPr>
            </w:pPr>
          </w:p>
        </w:tc>
      </w:tr>
      <w:tr w14:paraId="153C9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EE0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72</w:t>
            </w:r>
          </w:p>
        </w:tc>
        <w:tc>
          <w:tcPr>
            <w:tcW w:w="1393" w:type="dxa"/>
            <w:vMerge w:val="continue"/>
            <w:tcBorders>
              <w:top w:val="single" w:color="000000" w:sz="4" w:space="0"/>
              <w:left w:val="nil"/>
              <w:bottom w:val="single" w:color="000000" w:sz="4" w:space="0"/>
              <w:right w:val="single" w:color="000000" w:sz="4" w:space="0"/>
            </w:tcBorders>
            <w:shd w:val="clear" w:color="auto" w:fill="auto"/>
            <w:vAlign w:val="center"/>
          </w:tcPr>
          <w:p w14:paraId="42A8518D">
            <w:pPr>
              <w:jc w:val="center"/>
              <w:rPr>
                <w:rFonts w:hint="eastAsia" w:asciiTheme="minorEastAsia" w:hAnsiTheme="minorEastAsia" w:eastAsiaTheme="minorEastAsia" w:cstheme="minorEastAsia"/>
                <w:i w:val="0"/>
                <w:iCs w:val="0"/>
                <w:color w:val="000000"/>
                <w:sz w:val="18"/>
                <w:szCs w:val="18"/>
                <w:highlight w:val="none"/>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A7F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3米 6孔</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57B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3D7075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E8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25F1D">
            <w:pPr>
              <w:jc w:val="center"/>
              <w:rPr>
                <w:rFonts w:hint="eastAsia" w:asciiTheme="minorEastAsia" w:hAnsiTheme="minorEastAsia" w:eastAsiaTheme="minorEastAsia" w:cstheme="minorEastAsia"/>
                <w:i w:val="0"/>
                <w:iCs w:val="0"/>
                <w:color w:val="000000"/>
                <w:sz w:val="22"/>
                <w:szCs w:val="22"/>
                <w:highlight w:val="none"/>
                <w:u w:val="none"/>
              </w:rPr>
            </w:pPr>
          </w:p>
        </w:tc>
      </w:tr>
      <w:tr w14:paraId="0292E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14D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73</w:t>
            </w:r>
          </w:p>
        </w:tc>
        <w:tc>
          <w:tcPr>
            <w:tcW w:w="1393" w:type="dxa"/>
            <w:vMerge w:val="continue"/>
            <w:tcBorders>
              <w:top w:val="single" w:color="000000" w:sz="4" w:space="0"/>
              <w:left w:val="nil"/>
              <w:bottom w:val="single" w:color="000000" w:sz="4" w:space="0"/>
              <w:right w:val="single" w:color="000000" w:sz="4" w:space="0"/>
            </w:tcBorders>
            <w:shd w:val="clear" w:color="auto" w:fill="auto"/>
            <w:vAlign w:val="center"/>
          </w:tcPr>
          <w:p w14:paraId="3C42B42E">
            <w:pPr>
              <w:jc w:val="center"/>
              <w:rPr>
                <w:rFonts w:hint="eastAsia" w:asciiTheme="minorEastAsia" w:hAnsiTheme="minorEastAsia" w:eastAsiaTheme="minorEastAsia" w:cstheme="minorEastAsia"/>
                <w:i w:val="0"/>
                <w:iCs w:val="0"/>
                <w:color w:val="000000"/>
                <w:sz w:val="18"/>
                <w:szCs w:val="18"/>
                <w:highlight w:val="none"/>
                <w:u w:val="none"/>
              </w:rPr>
            </w:pP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F27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3米 8孔</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A61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32CE44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75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E2C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6FE7">
            <w:pPr>
              <w:jc w:val="center"/>
              <w:rPr>
                <w:rFonts w:hint="eastAsia" w:asciiTheme="minorEastAsia" w:hAnsiTheme="minorEastAsia" w:eastAsiaTheme="minorEastAsia" w:cstheme="minorEastAsia"/>
                <w:i w:val="0"/>
                <w:iCs w:val="0"/>
                <w:color w:val="000000"/>
                <w:sz w:val="22"/>
                <w:szCs w:val="22"/>
                <w:highlight w:val="none"/>
                <w:u w:val="none"/>
              </w:rPr>
            </w:pPr>
          </w:p>
        </w:tc>
      </w:tr>
      <w:tr w14:paraId="14B95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C5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74</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6CFDD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粘钩</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A3B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单个粘钩</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C6E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个</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6411B3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C11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F89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26565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3E5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75</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24A656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键盘</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EB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743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套</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1FA821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105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F7E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32F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37D20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4B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76</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02D74C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垃圾袋</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A59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小号36*55，40个/扎</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DD3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扎</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144F07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110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099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375C9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B3B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77</w:t>
            </w:r>
          </w:p>
        </w:tc>
        <w:tc>
          <w:tcPr>
            <w:tcW w:w="1393" w:type="dxa"/>
            <w:tcBorders>
              <w:top w:val="single" w:color="000000" w:sz="4" w:space="0"/>
              <w:left w:val="nil"/>
              <w:bottom w:val="single" w:color="000000" w:sz="4" w:space="0"/>
              <w:right w:val="single" w:color="000000" w:sz="4" w:space="0"/>
            </w:tcBorders>
            <w:shd w:val="clear" w:color="auto" w:fill="auto"/>
            <w:vAlign w:val="center"/>
          </w:tcPr>
          <w:p w14:paraId="410DD9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垃圾袋</w:t>
            </w:r>
          </w:p>
        </w:tc>
        <w:tc>
          <w:tcPr>
            <w:tcW w:w="2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A4E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大号75*80，50个/扎</w:t>
            </w:r>
          </w:p>
        </w:tc>
        <w:tc>
          <w:tcPr>
            <w:tcW w:w="10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378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扎</w:t>
            </w:r>
          </w:p>
        </w:tc>
        <w:tc>
          <w:tcPr>
            <w:tcW w:w="1332" w:type="dxa"/>
            <w:gridSpan w:val="2"/>
            <w:tcBorders>
              <w:top w:val="single" w:color="000000" w:sz="4" w:space="0"/>
              <w:left w:val="single" w:color="000000" w:sz="4" w:space="0"/>
              <w:bottom w:val="single" w:color="000000" w:sz="4" w:space="0"/>
              <w:right w:val="nil"/>
            </w:tcBorders>
            <w:shd w:val="clear" w:color="auto" w:fill="auto"/>
            <w:noWrap/>
            <w:vAlign w:val="center"/>
          </w:tcPr>
          <w:p w14:paraId="7E5C45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A9E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E6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7745A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568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78</w:t>
            </w:r>
          </w:p>
        </w:tc>
        <w:tc>
          <w:tcPr>
            <w:tcW w:w="1393" w:type="dxa"/>
            <w:tcBorders>
              <w:top w:val="single" w:color="000000" w:sz="4" w:space="0"/>
              <w:left w:val="nil"/>
              <w:bottom w:val="nil"/>
              <w:right w:val="single" w:color="000000" w:sz="4" w:space="0"/>
            </w:tcBorders>
            <w:shd w:val="clear" w:color="auto" w:fill="auto"/>
            <w:vAlign w:val="center"/>
          </w:tcPr>
          <w:p w14:paraId="205E83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洗衣粉</w:t>
            </w:r>
          </w:p>
        </w:tc>
        <w:tc>
          <w:tcPr>
            <w:tcW w:w="2185" w:type="dxa"/>
            <w:tcBorders>
              <w:top w:val="single" w:color="000000" w:sz="4" w:space="0"/>
              <w:left w:val="single" w:color="000000" w:sz="4" w:space="0"/>
              <w:bottom w:val="nil"/>
              <w:right w:val="single" w:color="000000" w:sz="4" w:space="0"/>
            </w:tcBorders>
            <w:shd w:val="clear" w:color="auto" w:fill="auto"/>
            <w:noWrap/>
            <w:vAlign w:val="center"/>
          </w:tcPr>
          <w:p w14:paraId="438F3C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25kg/包</w:t>
            </w:r>
          </w:p>
        </w:tc>
        <w:tc>
          <w:tcPr>
            <w:tcW w:w="1008" w:type="dxa"/>
            <w:tcBorders>
              <w:top w:val="single" w:color="000000" w:sz="4" w:space="0"/>
              <w:left w:val="single" w:color="000000" w:sz="4" w:space="0"/>
              <w:bottom w:val="nil"/>
              <w:right w:val="single" w:color="000000" w:sz="4" w:space="0"/>
            </w:tcBorders>
            <w:shd w:val="clear" w:color="auto" w:fill="auto"/>
            <w:noWrap/>
            <w:vAlign w:val="center"/>
          </w:tcPr>
          <w:p w14:paraId="30339C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包</w:t>
            </w:r>
          </w:p>
        </w:tc>
        <w:tc>
          <w:tcPr>
            <w:tcW w:w="1332" w:type="dxa"/>
            <w:gridSpan w:val="2"/>
            <w:tcBorders>
              <w:top w:val="single" w:color="000000" w:sz="4" w:space="0"/>
              <w:left w:val="single" w:color="000000" w:sz="4" w:space="0"/>
              <w:bottom w:val="nil"/>
              <w:right w:val="nil"/>
            </w:tcBorders>
            <w:shd w:val="clear" w:color="auto" w:fill="auto"/>
            <w:noWrap/>
            <w:vAlign w:val="center"/>
          </w:tcPr>
          <w:p w14:paraId="135636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100</w:t>
            </w:r>
          </w:p>
        </w:tc>
        <w:tc>
          <w:tcPr>
            <w:tcW w:w="1692" w:type="dxa"/>
            <w:tcBorders>
              <w:top w:val="single" w:color="000000" w:sz="4" w:space="0"/>
              <w:left w:val="single" w:color="000000" w:sz="4" w:space="0"/>
              <w:bottom w:val="nil"/>
              <w:right w:val="single" w:color="000000" w:sz="4" w:space="0"/>
            </w:tcBorders>
            <w:shd w:val="clear" w:color="auto" w:fill="auto"/>
            <w:noWrap/>
            <w:vAlign w:val="center"/>
          </w:tcPr>
          <w:p w14:paraId="5AA6C8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nil"/>
              <w:right w:val="single" w:color="000000" w:sz="4" w:space="0"/>
            </w:tcBorders>
            <w:shd w:val="clear" w:color="auto" w:fill="auto"/>
            <w:noWrap/>
            <w:vAlign w:val="center"/>
          </w:tcPr>
          <w:p w14:paraId="7E1DFC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393C1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185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79</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92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白色塑料口袋</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A62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小号20*32，100只/扎</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C3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扎</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874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2.3</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4E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1BA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5BF94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DE5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80</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D4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白色塑料口袋</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DC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中号30*48，100只/扎</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9A9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扎</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A069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4</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22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879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4629D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260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81</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F1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尘推</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7D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60cm</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72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把</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B229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22</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B29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E1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05082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7D1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82</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12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尘推</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45A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80cm</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EA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把</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2F3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25</w:t>
            </w:r>
          </w:p>
        </w:tc>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7F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26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2AB3A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ABF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83</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F3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扫帚</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3F04">
            <w:pPr>
              <w:jc w:val="center"/>
              <w:rPr>
                <w:rFonts w:hint="eastAsia" w:asciiTheme="minorEastAsia" w:hAnsiTheme="minorEastAsia" w:eastAsiaTheme="minorEastAsia" w:cstheme="minorEastAsia"/>
                <w:i w:val="0"/>
                <w:iCs w:val="0"/>
                <w:color w:val="000000"/>
                <w:sz w:val="18"/>
                <w:szCs w:val="18"/>
                <w:highlight w:val="none"/>
                <w:u w:val="none"/>
              </w:rPr>
            </w:pP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00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把</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9A97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10</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05A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56C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69F08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0DB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84</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A2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洁厕剂</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7F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2500ml/瓶，</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1B1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瓶</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4B40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28</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F68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CCC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11EE3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07B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85</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B4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清洁剂</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DA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650ml 万能清洁剂</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F8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瓶</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D88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12</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B71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708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0EADB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AFB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86</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E23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除锈剂</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DB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500ml</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4B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瓶</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FE55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12.5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3A8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A4D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116C7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A7F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87</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FE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除胶剂</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8E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500ml</w:t>
            </w:r>
          </w:p>
        </w:tc>
        <w:tc>
          <w:tcPr>
            <w:tcW w:w="10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7F1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瓶</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59B3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12.5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909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602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0A877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23C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88</w:t>
            </w: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3F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泡沫胶</w:t>
            </w:r>
          </w:p>
        </w:tc>
        <w:tc>
          <w:tcPr>
            <w:tcW w:w="2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CA0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5cm</w:t>
            </w:r>
          </w:p>
        </w:tc>
        <w:tc>
          <w:tcPr>
            <w:tcW w:w="1008" w:type="dxa"/>
            <w:tcBorders>
              <w:top w:val="single" w:color="000000" w:sz="4" w:space="0"/>
              <w:left w:val="single" w:color="000000" w:sz="4" w:space="0"/>
              <w:bottom w:val="single" w:color="000000" w:sz="4" w:space="0"/>
              <w:right w:val="single" w:color="auto" w:sz="4" w:space="0"/>
            </w:tcBorders>
            <w:shd w:val="clear" w:color="auto" w:fill="auto"/>
            <w:vAlign w:val="center"/>
          </w:tcPr>
          <w:p w14:paraId="41040E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卷</w:t>
            </w:r>
          </w:p>
        </w:tc>
        <w:tc>
          <w:tcPr>
            <w:tcW w:w="1332"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14:paraId="692D3C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highlight w:val="none"/>
                <w:u w:val="none"/>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6.5</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317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F47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r w14:paraId="737C9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E5C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89</w:t>
            </w:r>
          </w:p>
        </w:tc>
        <w:tc>
          <w:tcPr>
            <w:tcW w:w="4591" w:type="dxa"/>
            <w:gridSpan w:val="4"/>
            <w:tcBorders>
              <w:top w:val="single" w:color="000000" w:sz="4" w:space="0"/>
              <w:left w:val="single" w:color="000000" w:sz="4" w:space="0"/>
              <w:bottom w:val="single" w:color="000000" w:sz="4" w:space="0"/>
              <w:right w:val="single" w:color="auto" w:sz="4" w:space="0"/>
            </w:tcBorders>
            <w:shd w:val="clear" w:color="auto" w:fill="auto"/>
            <w:vAlign w:val="center"/>
          </w:tcPr>
          <w:p w14:paraId="658D23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kern w:val="0"/>
                <w:sz w:val="18"/>
                <w:szCs w:val="18"/>
                <w:highlight w:val="none"/>
                <w:u w:val="none"/>
                <w:lang w:val="en-US" w:eastAsia="zh-CN" w:bidi="ar"/>
              </w:rPr>
              <w:t>单价合计</w:t>
            </w:r>
          </w:p>
        </w:tc>
        <w:tc>
          <w:tcPr>
            <w:tcW w:w="1327" w:type="dxa"/>
            <w:tcBorders>
              <w:top w:val="single" w:color="000000" w:sz="4" w:space="0"/>
              <w:left w:val="single" w:color="auto" w:sz="4" w:space="0"/>
              <w:bottom w:val="single" w:color="000000" w:sz="4" w:space="0"/>
              <w:right w:val="single" w:color="000000" w:sz="4" w:space="0"/>
            </w:tcBorders>
            <w:shd w:val="clear" w:color="auto" w:fill="auto"/>
            <w:vAlign w:val="center"/>
          </w:tcPr>
          <w:p w14:paraId="4AFF71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18"/>
                <w:szCs w:val="18"/>
                <w:highlight w:val="none"/>
                <w:u w:val="none"/>
                <w:lang w:val="en-US" w:eastAsia="zh-CN" w:bidi="ar"/>
              </w:rPr>
            </w:pPr>
            <w:r>
              <w:rPr>
                <w:rFonts w:hint="eastAsia" w:asciiTheme="minorEastAsia" w:hAnsiTheme="minorEastAsia" w:eastAsiaTheme="minorEastAsia" w:cstheme="minorEastAsia"/>
                <w:i w:val="0"/>
                <w:iCs w:val="0"/>
                <w:color w:val="000000"/>
                <w:sz w:val="22"/>
                <w:szCs w:val="22"/>
                <w:highlight w:val="none"/>
                <w:u w:val="none"/>
                <w:lang w:val="en-US" w:eastAsia="zh-CN"/>
              </w:rPr>
              <w:t>3753</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AC1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366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highlight w:val="none"/>
                <w:u w:val="none"/>
              </w:rPr>
            </w:pPr>
          </w:p>
        </w:tc>
      </w:tr>
    </w:tbl>
    <w:p w14:paraId="7D5990C3">
      <w:pPr>
        <w:pageBreakBefore w:val="0"/>
        <w:kinsoku/>
        <w:wordWrap/>
        <w:overflowPunct/>
        <w:topLinePunct w:val="0"/>
        <w:autoSpaceDE/>
        <w:autoSpaceDN/>
        <w:bidi w:val="0"/>
        <w:spacing w:line="400" w:lineRule="exact"/>
        <w:jc w:val="left"/>
        <w:rPr>
          <w:rFonts w:hint="eastAsia" w:asciiTheme="minorEastAsia" w:hAnsiTheme="minorEastAsia" w:eastAsiaTheme="minorEastAsia" w:cstheme="minorEastAsia"/>
          <w:color w:val="auto"/>
          <w:sz w:val="24"/>
          <w:szCs w:val="24"/>
          <w:highlight w:val="none"/>
          <w:lang w:eastAsia="zh-CN"/>
        </w:rPr>
      </w:pPr>
    </w:p>
    <w:p w14:paraId="34AA1B89">
      <w:pPr>
        <w:pageBreakBefore w:val="0"/>
        <w:kinsoku/>
        <w:wordWrap/>
        <w:overflowPunct/>
        <w:topLinePunct w:val="0"/>
        <w:autoSpaceDE/>
        <w:autoSpaceDN/>
        <w:bidi w:val="0"/>
        <w:snapToGrid w:val="0"/>
        <w:spacing w:line="400" w:lineRule="exact"/>
        <w:ind w:firstLine="482" w:firstLineChars="200"/>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注：比选报价函中投标报价填单价合计数据</w:t>
      </w:r>
    </w:p>
    <w:p w14:paraId="1DEEF8BF">
      <w:pPr>
        <w:pageBreakBefore w:val="0"/>
        <w:kinsoku/>
        <w:wordWrap/>
        <w:overflowPunct/>
        <w:topLinePunct w:val="0"/>
        <w:autoSpaceDE/>
        <w:autoSpaceDN/>
        <w:bidi w:val="0"/>
        <w:spacing w:line="400" w:lineRule="exact"/>
        <w:rPr>
          <w:rFonts w:hint="eastAsia" w:asciiTheme="minorEastAsia" w:hAnsiTheme="minorEastAsia" w:eastAsiaTheme="minorEastAsia" w:cstheme="minorEastAsia"/>
          <w:color w:val="auto"/>
          <w:sz w:val="24"/>
          <w:szCs w:val="24"/>
          <w:highlight w:val="none"/>
          <w:lang w:val="en-US" w:eastAsia="zh-CN"/>
        </w:rPr>
      </w:pPr>
    </w:p>
    <w:p w14:paraId="6DFE3546">
      <w:pPr>
        <w:pageBreakBefore w:val="0"/>
        <w:kinsoku/>
        <w:wordWrap/>
        <w:overflowPunct/>
        <w:topLinePunct w:val="0"/>
        <w:autoSpaceDE/>
        <w:autoSpaceDN/>
        <w:bidi w:val="0"/>
        <w:spacing w:line="400" w:lineRule="exact"/>
        <w:rPr>
          <w:rFonts w:hint="eastAsia" w:asciiTheme="minorEastAsia" w:hAnsiTheme="minorEastAsia" w:eastAsiaTheme="minorEastAsia" w:cstheme="minorEastAsia"/>
          <w:color w:val="auto"/>
          <w:sz w:val="24"/>
          <w:szCs w:val="24"/>
          <w:highlight w:val="none"/>
          <w:lang w:eastAsia="zh-CN"/>
        </w:rPr>
      </w:pPr>
    </w:p>
    <w:p w14:paraId="460EE056">
      <w:pPr>
        <w:pageBreakBefore w:val="0"/>
        <w:kinsoku/>
        <w:wordWrap/>
        <w:overflowPunct/>
        <w:topLinePunct w:val="0"/>
        <w:autoSpaceDE/>
        <w:autoSpaceDN/>
        <w:bidi w:val="0"/>
        <w:spacing w:line="400" w:lineRule="exact"/>
        <w:rPr>
          <w:rFonts w:hint="eastAsia" w:asciiTheme="minorEastAsia" w:hAnsiTheme="minorEastAsia" w:eastAsiaTheme="minorEastAsia" w:cstheme="minorEastAsia"/>
          <w:color w:val="auto"/>
          <w:sz w:val="24"/>
          <w:szCs w:val="24"/>
          <w:highlight w:val="none"/>
          <w:lang w:eastAsia="zh-CN"/>
        </w:rPr>
      </w:pPr>
    </w:p>
    <w:p w14:paraId="26C32C44">
      <w:pPr>
        <w:pageBreakBefore w:val="0"/>
        <w:kinsoku/>
        <w:wordWrap/>
        <w:overflowPunct/>
        <w:topLinePunct w:val="0"/>
        <w:autoSpaceDE/>
        <w:autoSpaceDN/>
        <w:bidi w:val="0"/>
        <w:spacing w:line="400" w:lineRule="exact"/>
        <w:rPr>
          <w:rFonts w:hint="eastAsia" w:asciiTheme="minorEastAsia" w:hAnsiTheme="minorEastAsia" w:eastAsiaTheme="minorEastAsia" w:cstheme="minorEastAsia"/>
          <w:color w:val="auto"/>
          <w:sz w:val="24"/>
          <w:szCs w:val="24"/>
          <w:highlight w:val="none"/>
          <w:lang w:eastAsia="zh-CN"/>
        </w:rPr>
      </w:pPr>
    </w:p>
    <w:p w14:paraId="06FCE336">
      <w:pPr>
        <w:pageBreakBefore w:val="0"/>
        <w:kinsoku/>
        <w:wordWrap/>
        <w:overflowPunct/>
        <w:topLinePunct w:val="0"/>
        <w:autoSpaceDE/>
        <w:autoSpaceDN/>
        <w:bidi w:val="0"/>
        <w:spacing w:line="400" w:lineRule="exact"/>
        <w:rPr>
          <w:rFonts w:hint="eastAsia" w:asciiTheme="minorEastAsia" w:hAnsiTheme="minorEastAsia" w:eastAsiaTheme="minorEastAsia" w:cstheme="minorEastAsia"/>
          <w:color w:val="auto"/>
          <w:sz w:val="24"/>
          <w:szCs w:val="24"/>
          <w:highlight w:val="none"/>
          <w:lang w:eastAsia="zh-CN"/>
        </w:rPr>
      </w:pPr>
    </w:p>
    <w:p w14:paraId="242915A4">
      <w:pPr>
        <w:pageBreakBefore w:val="0"/>
        <w:kinsoku/>
        <w:wordWrap/>
        <w:overflowPunct/>
        <w:topLinePunct w:val="0"/>
        <w:autoSpaceDE/>
        <w:autoSpaceDN/>
        <w:bidi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                                             法人授权代表：</w:t>
      </w:r>
    </w:p>
    <w:p w14:paraId="0755734E">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34F958C5">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公章）                                      （签字或盖章）</w:t>
      </w:r>
    </w:p>
    <w:p w14:paraId="5B8123C3">
      <w:pPr>
        <w:pageBreakBefore w:val="0"/>
        <w:tabs>
          <w:tab w:val="left" w:pos="6300"/>
        </w:tabs>
        <w:kinsoku/>
        <w:wordWrap/>
        <w:overflowPunct/>
        <w:topLinePunct w:val="0"/>
        <w:autoSpaceDE/>
        <w:autoSpaceDN/>
        <w:bidi w:val="0"/>
        <w:snapToGrid w:val="0"/>
        <w:spacing w:line="400" w:lineRule="exact"/>
        <w:ind w:firstLine="6240" w:firstLineChars="26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14:paraId="2BFA6A49">
      <w:pPr>
        <w:pageBreakBefore w:val="0"/>
        <w:tabs>
          <w:tab w:val="left" w:pos="6300"/>
        </w:tabs>
        <w:kinsoku/>
        <w:wordWrap/>
        <w:overflowPunct/>
        <w:topLinePunct w:val="0"/>
        <w:autoSpaceDE/>
        <w:autoSpaceDN/>
        <w:bidi w:val="0"/>
        <w:snapToGrid w:val="0"/>
        <w:spacing w:line="400" w:lineRule="exact"/>
        <w:rPr>
          <w:rFonts w:hint="eastAsia" w:asciiTheme="minorEastAsia" w:hAnsiTheme="minorEastAsia" w:eastAsiaTheme="minorEastAsia" w:cstheme="minorEastAsia"/>
          <w:color w:val="auto"/>
          <w:sz w:val="24"/>
          <w:szCs w:val="24"/>
          <w:highlight w:val="none"/>
        </w:rPr>
      </w:pPr>
    </w:p>
    <w:p w14:paraId="7EA2C75C">
      <w:pPr>
        <w:pageBreakBefore w:val="0"/>
        <w:tabs>
          <w:tab w:val="left" w:pos="6300"/>
        </w:tabs>
        <w:kinsoku/>
        <w:wordWrap/>
        <w:overflowPunct/>
        <w:topLinePunct w:val="0"/>
        <w:autoSpaceDE/>
        <w:autoSpaceDN/>
        <w:bidi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p>
    <w:p w14:paraId="71E83E0D">
      <w:pPr>
        <w:pageBreakBefore w:val="0"/>
        <w:widowControl w:val="0"/>
        <w:numPr>
          <w:ilvl w:val="0"/>
          <w:numId w:val="0"/>
        </w:numPr>
        <w:kinsoku/>
        <w:wordWrap/>
        <w:overflowPunct/>
        <w:topLinePunct w:val="0"/>
        <w:autoSpaceDE/>
        <w:autoSpaceDN/>
        <w:bidi w:val="0"/>
        <w:spacing w:line="400" w:lineRule="exact"/>
        <w:ind w:firstLine="480" w:firstLineChars="200"/>
        <w:textAlignment w:val="auto"/>
        <w:outlineLvl w:val="9"/>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highlight w:val="none"/>
          <w:lang w:val="en-US" w:eastAsia="zh-CN"/>
        </w:rPr>
        <w:t>1.供应商根据本项目“第二篇 项目目一览表”中所列产品进行报价；</w:t>
      </w:r>
    </w:p>
    <w:p w14:paraId="273E6DE0">
      <w:pPr>
        <w:pageBreakBefore w:val="0"/>
        <w:tabs>
          <w:tab w:val="left" w:pos="6300"/>
        </w:tabs>
        <w:kinsoku/>
        <w:wordWrap/>
        <w:overflowPunct/>
        <w:topLinePunct w:val="0"/>
        <w:autoSpaceDE/>
        <w:autoSpaceDN/>
        <w:bidi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2.该表可拓展</w:t>
      </w:r>
    </w:p>
    <w:p w14:paraId="600788F4">
      <w:pPr>
        <w:rPr>
          <w:rStyle w:val="43"/>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7526F185">
      <w:pPr>
        <w:pageBreakBefore w:val="0"/>
        <w:kinsoku/>
        <w:wordWrap/>
        <w:overflowPunct/>
        <w:topLinePunct w:val="0"/>
        <w:autoSpaceDE/>
        <w:autoSpaceDN/>
        <w:bidi w:val="0"/>
        <w:snapToGrid w:val="0"/>
        <w:spacing w:line="400" w:lineRule="exact"/>
        <w:ind w:firstLine="482" w:firstLineChars="200"/>
        <w:rPr>
          <w:rStyle w:val="43"/>
          <w:rFonts w:hint="eastAsia" w:asciiTheme="minorEastAsia" w:hAnsiTheme="minorEastAsia" w:eastAsiaTheme="minorEastAsia" w:cstheme="minorEastAsia"/>
          <w:b/>
          <w:bCs/>
          <w:color w:val="auto"/>
          <w:sz w:val="24"/>
          <w:szCs w:val="24"/>
          <w:highlight w:val="none"/>
        </w:rPr>
      </w:pPr>
      <w:bookmarkStart w:id="168" w:name="_Toc373"/>
      <w:r>
        <w:rPr>
          <w:rStyle w:val="43"/>
          <w:rFonts w:hint="eastAsia" w:asciiTheme="minorEastAsia" w:hAnsiTheme="minorEastAsia" w:eastAsiaTheme="minorEastAsia" w:cstheme="minorEastAsia"/>
          <w:b/>
          <w:bCs/>
          <w:color w:val="auto"/>
          <w:sz w:val="24"/>
          <w:szCs w:val="24"/>
          <w:highlight w:val="none"/>
        </w:rPr>
        <w:t>二、服务部分</w:t>
      </w:r>
    </w:p>
    <w:bookmarkEnd w:id="168"/>
    <w:p w14:paraId="1136D621">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一</w:t>
      </w:r>
      <w:r>
        <w:rPr>
          <w:rFonts w:hint="eastAsia" w:asciiTheme="minorEastAsia" w:hAnsiTheme="minorEastAsia" w:eastAsiaTheme="minorEastAsia" w:cstheme="minorEastAsia"/>
          <w:color w:val="auto"/>
          <w:sz w:val="24"/>
          <w:szCs w:val="24"/>
          <w:highlight w:val="none"/>
        </w:rPr>
        <w:t>）服务响应偏离表（本表可自行设计格式）</w:t>
      </w:r>
    </w:p>
    <w:p w14:paraId="6C0A6A2A">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2E454B6B">
      <w:pPr>
        <w:pageBreakBefore w:val="0"/>
        <w:kinsoku/>
        <w:wordWrap/>
        <w:overflowPunct/>
        <w:topLinePunct w:val="0"/>
        <w:autoSpaceDE/>
        <w:autoSpaceDN/>
        <w:bidi w:val="0"/>
        <w:spacing w:line="400" w:lineRule="exact"/>
        <w:ind w:firstLine="72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36"/>
          <w:szCs w:val="36"/>
          <w:highlight w:val="none"/>
        </w:rPr>
        <w:t>服务响应偏离表</w:t>
      </w:r>
    </w:p>
    <w:p w14:paraId="4CC8E906">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采购执行编号：</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p>
    <w:p w14:paraId="0B9F36E0">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u w:val="none"/>
          <w:lang w:val="en-US" w:eastAsia="zh-CN"/>
        </w:rPr>
        <w:t>重庆市两江新区翠云社区卫生服务中心办公用品及后勤物资采购</w:t>
      </w:r>
      <w:r>
        <w:rPr>
          <w:rFonts w:hint="eastAsia" w:asciiTheme="minorEastAsia" w:hAnsiTheme="minorEastAsia" w:eastAsiaTheme="minorEastAsia" w:cstheme="minorEastAsia"/>
          <w:color w:val="auto"/>
          <w:sz w:val="24"/>
          <w:szCs w:val="24"/>
          <w:highlight w:val="none"/>
        </w:rPr>
        <w:t xml:space="preserve">                               </w:t>
      </w:r>
    </w:p>
    <w:tbl>
      <w:tblPr>
        <w:tblStyle w:val="25"/>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2822"/>
        <w:gridCol w:w="2759"/>
        <w:gridCol w:w="2067"/>
      </w:tblGrid>
      <w:tr w14:paraId="645D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974" w:type="dxa"/>
            <w:vAlign w:val="center"/>
          </w:tcPr>
          <w:p w14:paraId="1C500064">
            <w:pPr>
              <w:pageBreakBefore w:val="0"/>
              <w:tabs>
                <w:tab w:val="left" w:pos="6300"/>
              </w:tabs>
              <w:kinsoku/>
              <w:wordWrap/>
              <w:overflowPunct/>
              <w:topLinePunct w:val="0"/>
              <w:autoSpaceDE/>
              <w:autoSpaceDN/>
              <w:bidi w:val="0"/>
              <w:snapToGrid w:val="0"/>
              <w:spacing w:line="400" w:lineRule="exact"/>
              <w:ind w:firstLine="240" w:firstLineChars="100"/>
              <w:jc w:val="both"/>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2822" w:type="dxa"/>
            <w:vAlign w:val="center"/>
          </w:tcPr>
          <w:p w14:paraId="61AA98FD">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采购需求</w:t>
            </w:r>
          </w:p>
        </w:tc>
        <w:tc>
          <w:tcPr>
            <w:tcW w:w="2759" w:type="dxa"/>
            <w:vAlign w:val="center"/>
          </w:tcPr>
          <w:p w14:paraId="03D090EE">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响应情况</w:t>
            </w:r>
          </w:p>
        </w:tc>
        <w:tc>
          <w:tcPr>
            <w:tcW w:w="2067" w:type="dxa"/>
            <w:vAlign w:val="center"/>
          </w:tcPr>
          <w:p w14:paraId="3E055E01">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偏离说明</w:t>
            </w:r>
          </w:p>
        </w:tc>
      </w:tr>
      <w:tr w14:paraId="035C0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14:paraId="43852AA6">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822" w:type="dxa"/>
            <w:vAlign w:val="center"/>
          </w:tcPr>
          <w:p w14:paraId="64F41FB6">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759" w:type="dxa"/>
            <w:vAlign w:val="center"/>
          </w:tcPr>
          <w:p w14:paraId="2E30F229">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067" w:type="dxa"/>
            <w:vAlign w:val="center"/>
          </w:tcPr>
          <w:p w14:paraId="34C81AF1">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r>
      <w:tr w14:paraId="2F38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14:paraId="197DE5B5">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822" w:type="dxa"/>
            <w:vAlign w:val="center"/>
          </w:tcPr>
          <w:p w14:paraId="7D61AD2C">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759" w:type="dxa"/>
            <w:vAlign w:val="center"/>
          </w:tcPr>
          <w:p w14:paraId="3AC19248">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067" w:type="dxa"/>
            <w:vAlign w:val="center"/>
          </w:tcPr>
          <w:p w14:paraId="008C650A">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r>
      <w:tr w14:paraId="63BF6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14:paraId="204B1B93">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822" w:type="dxa"/>
            <w:vAlign w:val="center"/>
          </w:tcPr>
          <w:p w14:paraId="5B70B42E">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759" w:type="dxa"/>
            <w:vAlign w:val="center"/>
          </w:tcPr>
          <w:p w14:paraId="4635D3FF">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067" w:type="dxa"/>
            <w:vAlign w:val="center"/>
          </w:tcPr>
          <w:p w14:paraId="7974A43C">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r>
      <w:tr w14:paraId="29A2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14:paraId="022241AC">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822" w:type="dxa"/>
            <w:vAlign w:val="center"/>
          </w:tcPr>
          <w:p w14:paraId="16CB3377">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759" w:type="dxa"/>
            <w:vAlign w:val="center"/>
          </w:tcPr>
          <w:p w14:paraId="3F9427E3">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067" w:type="dxa"/>
            <w:vAlign w:val="center"/>
          </w:tcPr>
          <w:p w14:paraId="026A4DE3">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r>
      <w:tr w14:paraId="3E9BA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14:paraId="0529328A">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822" w:type="dxa"/>
            <w:vAlign w:val="center"/>
          </w:tcPr>
          <w:p w14:paraId="60B4CFD8">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759" w:type="dxa"/>
            <w:vAlign w:val="center"/>
          </w:tcPr>
          <w:p w14:paraId="1C807F0B">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067" w:type="dxa"/>
            <w:vAlign w:val="center"/>
          </w:tcPr>
          <w:p w14:paraId="735C60D2">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r>
      <w:tr w14:paraId="5B580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14:paraId="6BB2AB25">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822" w:type="dxa"/>
            <w:vAlign w:val="center"/>
          </w:tcPr>
          <w:p w14:paraId="4F33E5DB">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759" w:type="dxa"/>
            <w:vAlign w:val="center"/>
          </w:tcPr>
          <w:p w14:paraId="02138191">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067" w:type="dxa"/>
            <w:vAlign w:val="center"/>
          </w:tcPr>
          <w:p w14:paraId="4F329F0F">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r>
      <w:tr w14:paraId="48F9B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14:paraId="79935A69">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822" w:type="dxa"/>
            <w:vAlign w:val="center"/>
          </w:tcPr>
          <w:p w14:paraId="6BCE5105">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759" w:type="dxa"/>
            <w:vAlign w:val="center"/>
          </w:tcPr>
          <w:p w14:paraId="00FC166B">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067" w:type="dxa"/>
            <w:vAlign w:val="center"/>
          </w:tcPr>
          <w:p w14:paraId="53A6BEA8">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r>
      <w:tr w14:paraId="6964F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974" w:type="dxa"/>
            <w:vAlign w:val="center"/>
          </w:tcPr>
          <w:p w14:paraId="18B97B4E">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822" w:type="dxa"/>
            <w:vAlign w:val="center"/>
          </w:tcPr>
          <w:p w14:paraId="6B6F2B21">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759" w:type="dxa"/>
            <w:vAlign w:val="center"/>
          </w:tcPr>
          <w:p w14:paraId="6EFF6EE0">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067" w:type="dxa"/>
            <w:vAlign w:val="center"/>
          </w:tcPr>
          <w:p w14:paraId="446A003D">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r>
    </w:tbl>
    <w:p w14:paraId="08C4D9D7">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                                       法人授权代表：</w:t>
      </w:r>
    </w:p>
    <w:p w14:paraId="06992E48">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1FD55F24">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rPr>
        <w:t>公章）                                      （签字或盖章）</w:t>
      </w:r>
    </w:p>
    <w:p w14:paraId="430542CC">
      <w:pPr>
        <w:pageBreakBefore w:val="0"/>
        <w:tabs>
          <w:tab w:val="left" w:pos="6300"/>
        </w:tabs>
        <w:kinsoku/>
        <w:wordWrap/>
        <w:overflowPunct/>
        <w:topLinePunct w:val="0"/>
        <w:autoSpaceDE/>
        <w:autoSpaceDN/>
        <w:bidi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14:paraId="00CB2DF3">
      <w:pPr>
        <w:pageBreakBefore w:val="0"/>
        <w:tabs>
          <w:tab w:val="left" w:pos="6300"/>
        </w:tabs>
        <w:kinsoku/>
        <w:wordWrap/>
        <w:overflowPunct/>
        <w:topLinePunct w:val="0"/>
        <w:autoSpaceDE/>
        <w:autoSpaceDN/>
        <w:bidi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67F42C2C">
      <w:pPr>
        <w:pageBreakBefore w:val="0"/>
        <w:tabs>
          <w:tab w:val="left" w:pos="6300"/>
        </w:tabs>
        <w:kinsoku/>
        <w:wordWrap/>
        <w:overflowPunct/>
        <w:topLinePunct w:val="0"/>
        <w:autoSpaceDE/>
        <w:autoSpaceDN/>
        <w:bidi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03C14C3F">
      <w:pPr>
        <w:pageBreakBefore w:val="0"/>
        <w:tabs>
          <w:tab w:val="left" w:pos="6300"/>
        </w:tabs>
        <w:kinsoku/>
        <w:wordWrap/>
        <w:overflowPunct/>
        <w:topLinePunct w:val="0"/>
        <w:autoSpaceDE/>
        <w:autoSpaceDN/>
        <w:bidi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p>
    <w:p w14:paraId="659AF2E4">
      <w:pPr>
        <w:pageBreakBefore w:val="0"/>
        <w:tabs>
          <w:tab w:val="left" w:pos="6300"/>
        </w:tabs>
        <w:kinsoku/>
        <w:wordWrap/>
        <w:overflowPunct/>
        <w:topLinePunct w:val="0"/>
        <w:autoSpaceDE/>
        <w:autoSpaceDN/>
        <w:bidi w:val="0"/>
        <w:snapToGrid w:val="0"/>
        <w:spacing w:line="400" w:lineRule="exact"/>
        <w:ind w:firstLine="480" w:firstLineChars="200"/>
        <w:rPr>
          <w:rFonts w:hint="eastAsia" w:asciiTheme="minorEastAsia" w:hAnsiTheme="minorEastAsia" w:eastAsiaTheme="minorEastAsia" w:cstheme="minorEastAsia"/>
          <w:color w:val="auto"/>
          <w:sz w:val="24"/>
          <w:highlight w:val="none"/>
          <w:lang w:val="en-US" w:eastAsia="zh-CN"/>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highlight w:val="none"/>
        </w:rPr>
        <w:t xml:space="preserve">.本表即为对本项目“第二篇 </w:t>
      </w:r>
      <w:r>
        <w:rPr>
          <w:rFonts w:hint="eastAsia" w:asciiTheme="minorEastAsia" w:hAnsiTheme="minorEastAsia" w:eastAsiaTheme="minorEastAsia" w:cstheme="minorEastAsia"/>
          <w:color w:val="auto"/>
          <w:sz w:val="24"/>
          <w:highlight w:val="none"/>
          <w:lang w:val="en-US" w:eastAsia="zh-CN"/>
        </w:rPr>
        <w:t>项目服务需求</w:t>
      </w:r>
      <w:r>
        <w:rPr>
          <w:rFonts w:hint="eastAsia" w:asciiTheme="minorEastAsia" w:hAnsiTheme="minorEastAsia" w:eastAsiaTheme="minorEastAsia" w:cstheme="minorEastAsia"/>
          <w:color w:val="auto"/>
          <w:sz w:val="24"/>
          <w:highlight w:val="none"/>
        </w:rPr>
        <w:t>”中所列条款进行比较和响应；</w:t>
      </w:r>
    </w:p>
    <w:p w14:paraId="162FCC80">
      <w:pPr>
        <w:pageBreakBefore w:val="0"/>
        <w:tabs>
          <w:tab w:val="left" w:pos="6300"/>
        </w:tabs>
        <w:kinsoku/>
        <w:wordWrap/>
        <w:overflowPunct/>
        <w:topLinePunct w:val="0"/>
        <w:autoSpaceDE/>
        <w:autoSpaceDN/>
        <w:bidi w:val="0"/>
        <w:snapToGrid w:val="0"/>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2.该表可拓展。</w:t>
      </w:r>
    </w:p>
    <w:p w14:paraId="35231AB3">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5952FC9F">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43B32A5A">
      <w:pPr>
        <w:pageBreakBefore w:val="0"/>
        <w:kinsoku/>
        <w:wordWrap/>
        <w:overflowPunct/>
        <w:topLinePunct w:val="0"/>
        <w:autoSpaceDE/>
        <w:autoSpaceDN/>
        <w:bidi w:val="0"/>
        <w:snapToGrid w:val="0"/>
        <w:spacing w:line="400" w:lineRule="exact"/>
        <w:ind w:firstLine="482" w:firstLineChars="200"/>
        <w:rPr>
          <w:rStyle w:val="43"/>
          <w:rFonts w:hint="eastAsia" w:asciiTheme="minorEastAsia" w:hAnsiTheme="minorEastAsia" w:eastAsiaTheme="minorEastAsia" w:cstheme="minorEastAsia"/>
          <w:b/>
          <w:bCs/>
          <w:color w:val="auto"/>
          <w:sz w:val="24"/>
          <w:szCs w:val="24"/>
          <w:highlight w:val="none"/>
        </w:rPr>
      </w:pPr>
      <w:bookmarkStart w:id="169" w:name="_Toc8378"/>
      <w:r>
        <w:rPr>
          <w:rStyle w:val="43"/>
          <w:rFonts w:hint="eastAsia" w:asciiTheme="minorEastAsia" w:hAnsiTheme="minorEastAsia" w:eastAsiaTheme="minorEastAsia" w:cstheme="minorEastAsia"/>
          <w:b/>
          <w:bCs/>
          <w:color w:val="auto"/>
          <w:sz w:val="24"/>
          <w:szCs w:val="24"/>
          <w:highlight w:val="none"/>
        </w:rPr>
        <w:t>三、商务部分</w:t>
      </w:r>
      <w:bookmarkEnd w:id="163"/>
      <w:bookmarkEnd w:id="164"/>
      <w:bookmarkEnd w:id="165"/>
      <w:bookmarkEnd w:id="166"/>
    </w:p>
    <w:bookmarkEnd w:id="169"/>
    <w:p w14:paraId="6BCE8E12">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（一）商务要求响应情况：服务时间、服务地点、优惠承诺等（格式自定）</w:t>
      </w:r>
    </w:p>
    <w:p w14:paraId="2C1E16DA">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41B985DD">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（二）商务响应偏离表（本表可自行设计格式）</w:t>
      </w:r>
    </w:p>
    <w:p w14:paraId="03C98451">
      <w:pPr>
        <w:pageBreakBefore w:val="0"/>
        <w:kinsoku/>
        <w:wordWrap/>
        <w:overflowPunct/>
        <w:topLinePunct w:val="0"/>
        <w:autoSpaceDE/>
        <w:autoSpaceDN/>
        <w:bidi w:val="0"/>
        <w:snapToGrid w:val="0"/>
        <w:spacing w:line="400" w:lineRule="exact"/>
        <w:ind w:firstLine="723" w:firstLineChars="200"/>
        <w:jc w:val="center"/>
        <w:rPr>
          <w:rFonts w:hint="eastAsia" w:asciiTheme="minorEastAsia" w:hAnsiTheme="minorEastAsia" w:eastAsiaTheme="minorEastAsia" w:cstheme="minorEastAsia"/>
          <w:b/>
          <w:color w:val="auto"/>
          <w:sz w:val="36"/>
          <w:szCs w:val="36"/>
          <w:highlight w:val="none"/>
        </w:rPr>
      </w:pPr>
    </w:p>
    <w:p w14:paraId="14037B4C">
      <w:pPr>
        <w:pageBreakBefore w:val="0"/>
        <w:kinsoku/>
        <w:wordWrap/>
        <w:overflowPunct/>
        <w:topLinePunct w:val="0"/>
        <w:autoSpaceDE/>
        <w:autoSpaceDN/>
        <w:bidi w:val="0"/>
        <w:snapToGrid w:val="0"/>
        <w:spacing w:line="400" w:lineRule="exact"/>
        <w:ind w:firstLine="723" w:firstLineChars="200"/>
        <w:jc w:val="center"/>
        <w:rPr>
          <w:rFonts w:hint="eastAsia"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商务响应偏离表</w:t>
      </w:r>
    </w:p>
    <w:p w14:paraId="5D2E073D">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14B0C448">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采购执行编号：</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 xml:space="preserve">    </w:t>
      </w:r>
    </w:p>
    <w:p w14:paraId="46C88100">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项目名称：</w:t>
      </w:r>
      <w:r>
        <w:rPr>
          <w:rFonts w:hint="eastAsia" w:asciiTheme="minorEastAsia" w:hAnsiTheme="minorEastAsia" w:eastAsiaTheme="minorEastAsia" w:cstheme="minorEastAsia"/>
          <w:color w:val="auto"/>
          <w:sz w:val="24"/>
          <w:szCs w:val="24"/>
          <w:highlight w:val="none"/>
          <w:u w:val="none"/>
          <w:lang w:val="en-US" w:eastAsia="zh-CN"/>
        </w:rPr>
        <w:t>重庆市两江新区翠云社区卫生服务中心办公用品及后勤物资采购</w:t>
      </w:r>
      <w:r>
        <w:rPr>
          <w:rFonts w:hint="eastAsia" w:asciiTheme="minorEastAsia" w:hAnsiTheme="minorEastAsia" w:eastAsiaTheme="minorEastAsia" w:cstheme="minorEastAsia"/>
          <w:color w:val="auto"/>
          <w:sz w:val="24"/>
          <w:szCs w:val="24"/>
          <w:highlight w:val="none"/>
        </w:rPr>
        <w:t xml:space="preserve">    </w:t>
      </w:r>
    </w:p>
    <w:tbl>
      <w:tblPr>
        <w:tblStyle w:val="25"/>
        <w:tblW w:w="8932" w:type="dxa"/>
        <w:tblInd w:w="6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
        <w:gridCol w:w="3312"/>
        <w:gridCol w:w="2434"/>
        <w:gridCol w:w="2355"/>
      </w:tblGrid>
      <w:tr w14:paraId="51DD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831" w:type="dxa"/>
            <w:vAlign w:val="center"/>
          </w:tcPr>
          <w:p w14:paraId="0B4A4CDF">
            <w:pPr>
              <w:pageBreakBefore w:val="0"/>
              <w:tabs>
                <w:tab w:val="left" w:pos="6300"/>
              </w:tabs>
              <w:kinsoku/>
              <w:wordWrap/>
              <w:overflowPunct/>
              <w:topLinePunct w:val="0"/>
              <w:autoSpaceDE/>
              <w:autoSpaceDN/>
              <w:bidi w:val="0"/>
              <w:snapToGrid w:val="0"/>
              <w:spacing w:line="400" w:lineRule="exact"/>
              <w:jc w:val="both"/>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序号</w:t>
            </w:r>
          </w:p>
        </w:tc>
        <w:tc>
          <w:tcPr>
            <w:tcW w:w="3312" w:type="dxa"/>
            <w:vAlign w:val="center"/>
          </w:tcPr>
          <w:p w14:paraId="35180D8B">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比选项目需求</w:t>
            </w:r>
          </w:p>
        </w:tc>
        <w:tc>
          <w:tcPr>
            <w:tcW w:w="2434" w:type="dxa"/>
            <w:vAlign w:val="center"/>
          </w:tcPr>
          <w:p w14:paraId="16FBBD90">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响应情况</w:t>
            </w:r>
          </w:p>
        </w:tc>
        <w:tc>
          <w:tcPr>
            <w:tcW w:w="2355" w:type="dxa"/>
            <w:vAlign w:val="center"/>
          </w:tcPr>
          <w:p w14:paraId="1C7BE252">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偏离说明</w:t>
            </w:r>
          </w:p>
        </w:tc>
      </w:tr>
      <w:tr w14:paraId="015BF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14:paraId="750E5835">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3312" w:type="dxa"/>
            <w:vAlign w:val="center"/>
          </w:tcPr>
          <w:p w14:paraId="247A44B2">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434" w:type="dxa"/>
            <w:vAlign w:val="center"/>
          </w:tcPr>
          <w:p w14:paraId="56B126F0">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355" w:type="dxa"/>
            <w:vAlign w:val="center"/>
          </w:tcPr>
          <w:p w14:paraId="6796B526">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r>
      <w:tr w14:paraId="09841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14:paraId="3026C2BD">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3312" w:type="dxa"/>
            <w:vAlign w:val="center"/>
          </w:tcPr>
          <w:p w14:paraId="0CB3E9D8">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434" w:type="dxa"/>
            <w:vAlign w:val="center"/>
          </w:tcPr>
          <w:p w14:paraId="2509A64F">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355" w:type="dxa"/>
            <w:vAlign w:val="center"/>
          </w:tcPr>
          <w:p w14:paraId="05080EEC">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r>
      <w:tr w14:paraId="15A50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14:paraId="19D15182">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3312" w:type="dxa"/>
            <w:vAlign w:val="center"/>
          </w:tcPr>
          <w:p w14:paraId="51653976">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434" w:type="dxa"/>
            <w:vAlign w:val="center"/>
          </w:tcPr>
          <w:p w14:paraId="1D73F549">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355" w:type="dxa"/>
            <w:vAlign w:val="center"/>
          </w:tcPr>
          <w:p w14:paraId="03B24BCA">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r>
      <w:tr w14:paraId="096F1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14:paraId="49C35044">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3312" w:type="dxa"/>
            <w:vAlign w:val="center"/>
          </w:tcPr>
          <w:p w14:paraId="664CE38B">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434" w:type="dxa"/>
            <w:vAlign w:val="center"/>
          </w:tcPr>
          <w:p w14:paraId="3512D36C">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355" w:type="dxa"/>
            <w:vAlign w:val="center"/>
          </w:tcPr>
          <w:p w14:paraId="3FFC9BEF">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r>
      <w:tr w14:paraId="32D54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14:paraId="0BE11139">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3312" w:type="dxa"/>
            <w:vAlign w:val="center"/>
          </w:tcPr>
          <w:p w14:paraId="322D19EC">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434" w:type="dxa"/>
            <w:vAlign w:val="center"/>
          </w:tcPr>
          <w:p w14:paraId="1E664BB7">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355" w:type="dxa"/>
            <w:vAlign w:val="center"/>
          </w:tcPr>
          <w:p w14:paraId="2D4E9C9D">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r>
      <w:tr w14:paraId="21F41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831" w:type="dxa"/>
            <w:vAlign w:val="center"/>
          </w:tcPr>
          <w:p w14:paraId="0BCB1A6B">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3312" w:type="dxa"/>
            <w:vAlign w:val="center"/>
          </w:tcPr>
          <w:p w14:paraId="015137E6">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434" w:type="dxa"/>
            <w:vAlign w:val="center"/>
          </w:tcPr>
          <w:p w14:paraId="070CB0F8">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c>
          <w:tcPr>
            <w:tcW w:w="2355" w:type="dxa"/>
            <w:vAlign w:val="center"/>
          </w:tcPr>
          <w:p w14:paraId="59B603D0">
            <w:pPr>
              <w:pageBreakBefore w:val="0"/>
              <w:tabs>
                <w:tab w:val="left" w:pos="6300"/>
              </w:tabs>
              <w:kinsoku/>
              <w:wordWrap/>
              <w:overflowPunct/>
              <w:topLinePunct w:val="0"/>
              <w:autoSpaceDE/>
              <w:autoSpaceDN/>
              <w:bidi w:val="0"/>
              <w:snapToGrid w:val="0"/>
              <w:spacing w:line="400" w:lineRule="exact"/>
              <w:ind w:firstLine="480" w:firstLineChars="200"/>
              <w:jc w:val="center"/>
              <w:outlineLvl w:val="0"/>
              <w:rPr>
                <w:rFonts w:hint="eastAsia" w:asciiTheme="minorEastAsia" w:hAnsiTheme="minorEastAsia" w:eastAsiaTheme="minorEastAsia" w:cstheme="minorEastAsia"/>
                <w:color w:val="auto"/>
                <w:sz w:val="24"/>
                <w:szCs w:val="24"/>
                <w:highlight w:val="none"/>
              </w:rPr>
            </w:pPr>
          </w:p>
        </w:tc>
      </w:tr>
    </w:tbl>
    <w:p w14:paraId="11CE49DE">
      <w:pPr>
        <w:pageBreakBefore w:val="0"/>
        <w:kinsoku/>
        <w:wordWrap/>
        <w:overflowPunct/>
        <w:topLinePunct w:val="0"/>
        <w:autoSpaceDE/>
        <w:autoSpaceDN/>
        <w:bidi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2E1D597A">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                                             法人授权代表：</w:t>
      </w:r>
    </w:p>
    <w:p w14:paraId="1FC5CF2E">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50F37A06">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公章）                                      （签字或盖章）</w:t>
      </w:r>
    </w:p>
    <w:p w14:paraId="067E41A8">
      <w:pPr>
        <w:pageBreakBefore w:val="0"/>
        <w:tabs>
          <w:tab w:val="left" w:pos="6300"/>
        </w:tabs>
        <w:kinsoku/>
        <w:wordWrap/>
        <w:overflowPunct/>
        <w:topLinePunct w:val="0"/>
        <w:autoSpaceDE/>
        <w:autoSpaceDN/>
        <w:bidi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14:paraId="76A42171">
      <w:pPr>
        <w:pageBreakBefore w:val="0"/>
        <w:tabs>
          <w:tab w:val="left" w:pos="6300"/>
        </w:tabs>
        <w:kinsoku/>
        <w:wordWrap/>
        <w:overflowPunct/>
        <w:topLinePunct w:val="0"/>
        <w:autoSpaceDE/>
        <w:autoSpaceDN/>
        <w:bidi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注：</w:t>
      </w:r>
    </w:p>
    <w:p w14:paraId="0189F4FA">
      <w:pPr>
        <w:pageBreakBefore w:val="0"/>
        <w:tabs>
          <w:tab w:val="left" w:pos="6300"/>
        </w:tabs>
        <w:kinsoku/>
        <w:wordWrap/>
        <w:overflowPunct/>
        <w:topLinePunct w:val="0"/>
        <w:autoSpaceDE/>
        <w:autoSpaceDN/>
        <w:bidi w:val="0"/>
        <w:snapToGrid w:val="0"/>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highlight w:val="none"/>
        </w:rPr>
        <w:t>.本表即为对本项目“第</w:t>
      </w:r>
      <w:r>
        <w:rPr>
          <w:rFonts w:hint="eastAsia" w:asciiTheme="minorEastAsia" w:hAnsiTheme="minorEastAsia" w:eastAsiaTheme="minorEastAsia" w:cstheme="minorEastAsia"/>
          <w:color w:val="auto"/>
          <w:sz w:val="24"/>
          <w:highlight w:val="none"/>
          <w:lang w:val="en-US" w:eastAsia="zh-CN"/>
        </w:rPr>
        <w:t>三</w:t>
      </w:r>
      <w:r>
        <w:rPr>
          <w:rFonts w:hint="eastAsia" w:asciiTheme="minorEastAsia" w:hAnsiTheme="minorEastAsia" w:eastAsiaTheme="minorEastAsia" w:cstheme="minorEastAsia"/>
          <w:color w:val="auto"/>
          <w:sz w:val="24"/>
          <w:highlight w:val="none"/>
        </w:rPr>
        <w:t xml:space="preserve">篇 </w:t>
      </w:r>
      <w:r>
        <w:rPr>
          <w:rFonts w:hint="eastAsia" w:asciiTheme="minorEastAsia" w:hAnsiTheme="minorEastAsia" w:eastAsiaTheme="minorEastAsia" w:cstheme="minorEastAsia"/>
          <w:color w:val="auto"/>
          <w:sz w:val="24"/>
          <w:highlight w:val="none"/>
          <w:lang w:val="en-US" w:eastAsia="zh-CN"/>
        </w:rPr>
        <w:t>项目商务需求</w:t>
      </w:r>
      <w:r>
        <w:rPr>
          <w:rFonts w:hint="eastAsia" w:asciiTheme="minorEastAsia" w:hAnsiTheme="minorEastAsia" w:eastAsiaTheme="minorEastAsia" w:cstheme="minorEastAsia"/>
          <w:color w:val="auto"/>
          <w:sz w:val="24"/>
          <w:highlight w:val="none"/>
        </w:rPr>
        <w:t>”中所列条款进行比较和响应；</w:t>
      </w:r>
    </w:p>
    <w:p w14:paraId="1FF307F2">
      <w:pPr>
        <w:pageBreakBefore w:val="0"/>
        <w:tabs>
          <w:tab w:val="left" w:pos="6300"/>
        </w:tabs>
        <w:kinsoku/>
        <w:wordWrap/>
        <w:overflowPunct/>
        <w:topLinePunct w:val="0"/>
        <w:autoSpaceDE/>
        <w:autoSpaceDN/>
        <w:bidi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2.该表可拓展</w:t>
      </w:r>
    </w:p>
    <w:p w14:paraId="4FABE51B">
      <w:pPr>
        <w:pageBreakBefore w:val="0"/>
        <w:kinsoku/>
        <w:wordWrap/>
        <w:overflowPunct/>
        <w:topLinePunct w:val="0"/>
        <w:autoSpaceDE/>
        <w:autoSpaceDN/>
        <w:bidi w:val="0"/>
        <w:spacing w:line="400" w:lineRule="exac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br w:type="page"/>
      </w:r>
    </w:p>
    <w:p w14:paraId="60DF9E5B">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sectPr>
          <w:pgSz w:w="11907" w:h="16840"/>
          <w:pgMar w:top="1134" w:right="1134" w:bottom="1134" w:left="1134" w:header="851" w:footer="992" w:gutter="0"/>
          <w:pgNumType w:fmt="numberInDash"/>
          <w:cols w:space="720" w:num="1"/>
          <w:docGrid w:linePitch="380" w:charSpace="-5735"/>
        </w:sectPr>
      </w:pPr>
    </w:p>
    <w:bookmarkEnd w:id="167"/>
    <w:p w14:paraId="3D5A3A37">
      <w:pPr>
        <w:pageBreakBefore w:val="0"/>
        <w:kinsoku/>
        <w:wordWrap/>
        <w:overflowPunct/>
        <w:topLinePunct w:val="0"/>
        <w:autoSpaceDE/>
        <w:autoSpaceDN/>
        <w:bidi w:val="0"/>
        <w:snapToGrid w:val="0"/>
        <w:spacing w:line="400" w:lineRule="exact"/>
        <w:ind w:firstLine="482" w:firstLineChars="200"/>
        <w:rPr>
          <w:rStyle w:val="43"/>
          <w:rFonts w:hint="eastAsia" w:asciiTheme="minorEastAsia" w:hAnsiTheme="minorEastAsia" w:eastAsiaTheme="minorEastAsia" w:cstheme="minorEastAsia"/>
          <w:b/>
          <w:bCs/>
          <w:color w:val="auto"/>
          <w:sz w:val="24"/>
          <w:szCs w:val="24"/>
          <w:highlight w:val="none"/>
        </w:rPr>
      </w:pPr>
      <w:bookmarkStart w:id="170" w:name="_Toc342913422"/>
      <w:bookmarkStart w:id="171" w:name="_Toc313008359"/>
      <w:bookmarkStart w:id="172" w:name="_Toc313888363"/>
      <w:bookmarkStart w:id="173" w:name="_Toc506310400"/>
      <w:bookmarkStart w:id="174" w:name="_Toc20930"/>
      <w:r>
        <w:rPr>
          <w:rStyle w:val="43"/>
          <w:rFonts w:hint="eastAsia" w:asciiTheme="minorEastAsia" w:hAnsiTheme="minorEastAsia" w:eastAsiaTheme="minorEastAsia" w:cstheme="minorEastAsia"/>
          <w:b/>
          <w:bCs/>
          <w:color w:val="auto"/>
          <w:sz w:val="24"/>
          <w:szCs w:val="24"/>
          <w:highlight w:val="none"/>
        </w:rPr>
        <w:t>四、资格条件及其他</w:t>
      </w:r>
      <w:bookmarkEnd w:id="170"/>
      <w:bookmarkEnd w:id="171"/>
      <w:bookmarkEnd w:id="172"/>
      <w:bookmarkEnd w:id="173"/>
    </w:p>
    <w:bookmarkEnd w:id="174"/>
    <w:p w14:paraId="02CBFAE7">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法人营业执照（副本）或事业单位法人证书（副本）或个体工商户营业执照或有效的自然人身份证明或社会团体法人登记证书（提供复印件）</w:t>
      </w:r>
    </w:p>
    <w:p w14:paraId="3C72A329">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14A9D0E3">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08A2266D">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71147AC8">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44C69084">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65067EC9">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r>
        <w:rPr>
          <w:rFonts w:hint="eastAsia" w:asciiTheme="minorEastAsia" w:hAnsiTheme="minorEastAsia" w:eastAsiaTheme="minorEastAsia" w:cstheme="minorEastAsia"/>
          <w:color w:val="auto"/>
          <w:sz w:val="24"/>
          <w:szCs w:val="24"/>
          <w:highlight w:val="none"/>
        </w:rPr>
        <w:t>（二）法定代表人身份证明书（格式）</w:t>
      </w:r>
    </w:p>
    <w:p w14:paraId="7FEAAF8C">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477FD995">
      <w:pPr>
        <w:pageBreakBefore w:val="0"/>
        <w:kinsoku/>
        <w:wordWrap/>
        <w:overflowPunct/>
        <w:topLinePunct w:val="0"/>
        <w:autoSpaceDE/>
        <w:autoSpaceDN/>
        <w:bidi w:val="0"/>
        <w:spacing w:line="400" w:lineRule="exact"/>
        <w:ind w:firstLine="640" w:firstLineChars="200"/>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法定代表人身份证明书</w:t>
      </w:r>
    </w:p>
    <w:p w14:paraId="6EC988BA">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7F819945">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0023E608">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比选项目名称：</w:t>
      </w:r>
      <w:r>
        <w:rPr>
          <w:rFonts w:hint="eastAsia" w:asciiTheme="minorEastAsia" w:hAnsiTheme="minorEastAsia" w:eastAsiaTheme="minorEastAsia" w:cstheme="minorEastAsia"/>
          <w:color w:val="auto"/>
          <w:sz w:val="24"/>
          <w:szCs w:val="24"/>
          <w:highlight w:val="none"/>
          <w:u w:val="single"/>
        </w:rPr>
        <w:t xml:space="preserve">                                            </w:t>
      </w:r>
    </w:p>
    <w:p w14:paraId="094B8936">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6B55B45F">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名称）：</w:t>
      </w:r>
    </w:p>
    <w:p w14:paraId="29611FD8">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2B6EB919">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（法定代表人姓名）在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名称）任</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（职务名称）职务，是</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名称）的法定代表人。</w:t>
      </w:r>
    </w:p>
    <w:p w14:paraId="1AD82206">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15E1CA48">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特此证明。</w:t>
      </w:r>
    </w:p>
    <w:p w14:paraId="157D8A08">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61857D0A">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3C925C2C">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27FA183A">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公章）</w:t>
      </w:r>
    </w:p>
    <w:p w14:paraId="33205784">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51FB4B06">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年   月   日</w:t>
      </w:r>
    </w:p>
    <w:p w14:paraId="6A80DB4C">
      <w:pPr>
        <w:pageBreakBefore w:val="0"/>
        <w:tabs>
          <w:tab w:val="left" w:pos="6300"/>
        </w:tabs>
        <w:kinsoku/>
        <w:wordWrap/>
        <w:overflowPunct/>
        <w:topLinePunct w:val="0"/>
        <w:autoSpaceDE/>
        <w:autoSpaceDN/>
        <w:bidi w:val="0"/>
        <w:snapToGrid w:val="0"/>
        <w:spacing w:line="400" w:lineRule="exact"/>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法定代表人电话：XXXXXXX      电子邮箱：XXXXXX@XXXXX（若授权他人办理并签署投标文件的可不填写）</w:t>
      </w:r>
    </w:p>
    <w:p w14:paraId="4FB1A712">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（附：法定代表人身份证正反面复印件）</w:t>
      </w:r>
    </w:p>
    <w:p w14:paraId="193734D6">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50E056C0">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60092BD7">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6202C30A">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673CBFC4">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2A5F4DD7">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3B7CF125">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column"/>
      </w:r>
      <w:r>
        <w:rPr>
          <w:rFonts w:hint="eastAsia" w:asciiTheme="minorEastAsia" w:hAnsiTheme="minorEastAsia" w:eastAsiaTheme="minorEastAsia" w:cstheme="minorEastAsia"/>
          <w:color w:val="auto"/>
          <w:sz w:val="24"/>
          <w:szCs w:val="24"/>
          <w:highlight w:val="none"/>
        </w:rPr>
        <w:t>（三）法定代表人授权委托书（格式）</w:t>
      </w:r>
    </w:p>
    <w:p w14:paraId="5A5F34C2">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205159E1">
      <w:pPr>
        <w:pageBreakBefore w:val="0"/>
        <w:kinsoku/>
        <w:wordWrap/>
        <w:overflowPunct/>
        <w:topLinePunct w:val="0"/>
        <w:autoSpaceDE/>
        <w:autoSpaceDN/>
        <w:bidi w:val="0"/>
        <w:spacing w:line="400" w:lineRule="exact"/>
        <w:ind w:firstLine="640" w:firstLineChars="200"/>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法定代表人授权委托书</w:t>
      </w:r>
    </w:p>
    <w:p w14:paraId="28D07BD5">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31396B02">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2E8ECF29">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比选项目名称：</w:t>
      </w:r>
      <w:r>
        <w:rPr>
          <w:rFonts w:hint="eastAsia" w:asciiTheme="minorEastAsia" w:hAnsiTheme="minorEastAsia" w:eastAsiaTheme="minorEastAsia" w:cstheme="minorEastAsia"/>
          <w:color w:val="auto"/>
          <w:sz w:val="24"/>
          <w:szCs w:val="24"/>
          <w:highlight w:val="none"/>
          <w:u w:val="single"/>
        </w:rPr>
        <w:t xml:space="preserve">                                            </w:t>
      </w:r>
    </w:p>
    <w:p w14:paraId="40F51D4E">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0CD768FA">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41DED2FD">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名称）：</w:t>
      </w:r>
    </w:p>
    <w:p w14:paraId="67D4F8B9">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u w:val="single"/>
        </w:rPr>
      </w:pPr>
    </w:p>
    <w:p w14:paraId="440FF5AD">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法定代表人名称）是</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 xml:space="preserve">名称）的法定代表人，特授权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（被授权人姓名及身份证号码）代表我单位全权办理上述项目的比选、签约等具体工作，并签署全部有关文件、协议及合同。</w:t>
      </w:r>
    </w:p>
    <w:p w14:paraId="1EDB4145">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我单位对被授权人的签字负全部责任。</w:t>
      </w:r>
    </w:p>
    <w:p w14:paraId="03E498B6">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在撤消授权的书面通知以前，本授权书一直有效。被授权人在授权书有效期内签署的所有文件不因授权的撤消而失效。</w:t>
      </w:r>
    </w:p>
    <w:p w14:paraId="60A5C6B5">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2C2AB470">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6952BA30">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被授权人：                                 </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法定代表人：</w:t>
      </w:r>
    </w:p>
    <w:p w14:paraId="567325B6">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23B6359C">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（签字或盖章）                                （签字或盖章）</w:t>
      </w:r>
    </w:p>
    <w:p w14:paraId="6958891B">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4FB97643">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14BC27DC">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（附：被授权人身份证正反面复印件）</w:t>
      </w:r>
    </w:p>
    <w:p w14:paraId="3783A752">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p>
    <w:p w14:paraId="59383B8A">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17E7CC42">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133FC7D3">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公章）</w:t>
      </w:r>
    </w:p>
    <w:p w14:paraId="601A6C42">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16A492EA">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14:paraId="343F891F">
      <w:pPr>
        <w:pageBreakBefore w:val="0"/>
        <w:tabs>
          <w:tab w:val="left" w:pos="6300"/>
        </w:tabs>
        <w:kinsoku/>
        <w:wordWrap/>
        <w:overflowPunct/>
        <w:topLinePunct w:val="0"/>
        <w:autoSpaceDE/>
        <w:autoSpaceDN/>
        <w:bidi w:val="0"/>
        <w:snapToGrid w:val="0"/>
        <w:spacing w:line="400" w:lineRule="exact"/>
        <w:ind w:right="480"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被授权人电话：XXXXXXX     电子邮箱：XXXXXX@XXXXX（若法定代表人办理并签署投标文件的可不填写）</w:t>
      </w:r>
    </w:p>
    <w:p w14:paraId="10ECA1F7">
      <w:pPr>
        <w:pageBreakBefore w:val="0"/>
        <w:tabs>
          <w:tab w:val="left" w:pos="6300"/>
        </w:tabs>
        <w:kinsoku/>
        <w:wordWrap/>
        <w:overflowPunct/>
        <w:topLinePunct w:val="0"/>
        <w:autoSpaceDE/>
        <w:autoSpaceDN/>
        <w:bidi w:val="0"/>
        <w:snapToGrid w:val="0"/>
        <w:spacing w:line="400" w:lineRule="exact"/>
        <w:ind w:right="480" w:firstLine="480" w:firstLineChars="200"/>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w:t>
      </w:r>
    </w:p>
    <w:p w14:paraId="77F91CE6">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1.若为法定代表人办理并签署投标文件的，不提供此文件。</w:t>
      </w:r>
    </w:p>
    <w:p w14:paraId="1B88FDE3">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r>
        <w:rPr>
          <w:rFonts w:hint="eastAsia" w:asciiTheme="minorEastAsia" w:hAnsiTheme="minorEastAsia" w:eastAsiaTheme="minorEastAsia" w:cstheme="minorEastAsia"/>
          <w:color w:val="auto"/>
          <w:sz w:val="24"/>
          <w:szCs w:val="24"/>
          <w:highlight w:val="none"/>
        </w:rPr>
        <w:t>（四）基本资格条件承诺函</w:t>
      </w:r>
    </w:p>
    <w:p w14:paraId="0ADE5519">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39EF69F3">
      <w:pPr>
        <w:pageBreakBefore w:val="0"/>
        <w:tabs>
          <w:tab w:val="left" w:pos="6300"/>
        </w:tabs>
        <w:kinsoku/>
        <w:wordWrap/>
        <w:overflowPunct/>
        <w:topLinePunct w:val="0"/>
        <w:autoSpaceDE/>
        <w:autoSpaceDN/>
        <w:bidi w:val="0"/>
        <w:snapToGrid w:val="0"/>
        <w:spacing w:line="400" w:lineRule="exact"/>
        <w:ind w:firstLine="643" w:firstLineChars="200"/>
        <w:jc w:val="center"/>
        <w:rPr>
          <w:rFonts w:hint="eastAsia"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基本资格条件承诺函</w:t>
      </w:r>
    </w:p>
    <w:p w14:paraId="727479C0">
      <w:pPr>
        <w:pageBreakBefore w:val="0"/>
        <w:tabs>
          <w:tab w:val="left" w:pos="6300"/>
        </w:tabs>
        <w:kinsoku/>
        <w:wordWrap/>
        <w:overflowPunct/>
        <w:topLinePunct w:val="0"/>
        <w:autoSpaceDE/>
        <w:autoSpaceDN/>
        <w:bidi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038884D1">
      <w:pPr>
        <w:pageBreakBefore w:val="0"/>
        <w:tabs>
          <w:tab w:val="left" w:pos="6300"/>
        </w:tabs>
        <w:kinsoku/>
        <w:wordWrap/>
        <w:overflowPunct/>
        <w:topLinePunct w:val="0"/>
        <w:autoSpaceDE/>
        <w:autoSpaceDN/>
        <w:bidi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名称）：</w:t>
      </w:r>
    </w:p>
    <w:p w14:paraId="53231E38">
      <w:pPr>
        <w:pageBreakBefore w:val="0"/>
        <w:tabs>
          <w:tab w:val="left" w:pos="6300"/>
        </w:tabs>
        <w:kinsoku/>
        <w:wordWrap/>
        <w:overflowPunct/>
        <w:topLinePunct w:val="0"/>
        <w:autoSpaceDE/>
        <w:autoSpaceDN/>
        <w:bidi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名称）郑重承诺：</w:t>
      </w:r>
    </w:p>
    <w:p w14:paraId="6476E88B">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1.我方具有良好的商业信誉和健全的财务会计制度，具有履行合同所必需的设备和专业技术能力，具</w:t>
      </w:r>
      <w:r>
        <w:rPr>
          <w:rFonts w:hint="eastAsia" w:asciiTheme="minorEastAsia" w:hAnsiTheme="minorEastAsia" w:eastAsiaTheme="minorEastAsia" w:cstheme="minorEastAsia"/>
          <w:color w:val="auto"/>
          <w:sz w:val="24"/>
          <w:szCs w:val="24"/>
          <w:highlight w:val="none"/>
          <w:lang w:val="zh-CN"/>
        </w:rPr>
        <w:t>有依法缴纳税收和社会保障金的良好记录</w:t>
      </w:r>
      <w:r>
        <w:rPr>
          <w:rFonts w:hint="eastAsia" w:asciiTheme="minorEastAsia" w:hAnsiTheme="minorEastAsia" w:eastAsiaTheme="minorEastAsia" w:cstheme="minorEastAsia"/>
          <w:color w:val="auto"/>
          <w:sz w:val="24"/>
          <w:szCs w:val="24"/>
          <w:highlight w:val="none"/>
        </w:rPr>
        <w:t>，参加本项目采购活动前三年内无重大违法活动记录。</w:t>
      </w:r>
    </w:p>
    <w:p w14:paraId="56C29172">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73911F55">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3.我方在采购项目评审（评标）环节结束后，随时接受</w:t>
      </w:r>
      <w:r>
        <w:rPr>
          <w:rFonts w:hint="eastAsia" w:asciiTheme="minorEastAsia" w:hAnsiTheme="minorEastAsia" w:eastAsiaTheme="minorEastAsia" w:cstheme="minorEastAsia"/>
          <w:color w:val="auto"/>
          <w:sz w:val="24"/>
          <w:szCs w:val="24"/>
          <w:highlight w:val="none"/>
          <w:lang w:eastAsia="zh-CN"/>
        </w:rPr>
        <w:t>比选人</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比选代理机构</w:t>
      </w:r>
      <w:r>
        <w:rPr>
          <w:rFonts w:hint="eastAsia" w:asciiTheme="minorEastAsia" w:hAnsiTheme="minorEastAsia" w:eastAsiaTheme="minorEastAsia" w:cstheme="minorEastAsia"/>
          <w:color w:val="auto"/>
          <w:sz w:val="24"/>
          <w:szCs w:val="24"/>
          <w:highlight w:val="none"/>
        </w:rPr>
        <w:t>的检查验证，配合提供相关证明材料，证明符合《中华人民共和国政府采购法》规定的</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基本资格条件。</w:t>
      </w:r>
    </w:p>
    <w:p w14:paraId="27D17BCD">
      <w:pPr>
        <w:pageBreakBefore w:val="0"/>
        <w:tabs>
          <w:tab w:val="left" w:pos="6300"/>
        </w:tabs>
        <w:kinsoku/>
        <w:wordWrap/>
        <w:overflowPunct/>
        <w:topLinePunct w:val="0"/>
        <w:autoSpaceDE/>
        <w:autoSpaceDN/>
        <w:bidi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我方对以上承诺负全部法律责任。</w:t>
      </w:r>
    </w:p>
    <w:p w14:paraId="2095F014">
      <w:pPr>
        <w:pageBreakBefore w:val="0"/>
        <w:tabs>
          <w:tab w:val="left" w:pos="6300"/>
        </w:tabs>
        <w:kinsoku/>
        <w:wordWrap/>
        <w:overflowPunct/>
        <w:topLinePunct w:val="0"/>
        <w:autoSpaceDE/>
        <w:autoSpaceDN/>
        <w:bidi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特此承诺。</w:t>
      </w:r>
    </w:p>
    <w:p w14:paraId="55B51520">
      <w:pPr>
        <w:pageBreakBefore w:val="0"/>
        <w:tabs>
          <w:tab w:val="left" w:pos="6300"/>
        </w:tabs>
        <w:kinsoku/>
        <w:wordWrap/>
        <w:overflowPunct/>
        <w:topLinePunct w:val="0"/>
        <w:autoSpaceDE/>
        <w:autoSpaceDN/>
        <w:bidi w:val="0"/>
        <w:snapToGrid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7C187D73">
      <w:pPr>
        <w:pageBreakBefore w:val="0"/>
        <w:tabs>
          <w:tab w:val="left" w:pos="6300"/>
        </w:tabs>
        <w:kinsoku/>
        <w:wordWrap/>
        <w:overflowPunct/>
        <w:topLinePunct w:val="0"/>
        <w:autoSpaceDE/>
        <w:autoSpaceDN/>
        <w:bidi w:val="0"/>
        <w:snapToGrid w:val="0"/>
        <w:spacing w:line="400" w:lineRule="exact"/>
        <w:ind w:right="424"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供应商</w:t>
      </w:r>
      <w:r>
        <w:rPr>
          <w:rFonts w:hint="eastAsia" w:asciiTheme="minorEastAsia" w:hAnsiTheme="minorEastAsia" w:eastAsiaTheme="minorEastAsia" w:cstheme="minorEastAsia"/>
          <w:color w:val="auto"/>
          <w:sz w:val="24"/>
          <w:szCs w:val="24"/>
          <w:highlight w:val="none"/>
        </w:rPr>
        <w:t>公章）</w:t>
      </w:r>
    </w:p>
    <w:p w14:paraId="03BA098F">
      <w:pPr>
        <w:pageBreakBefore w:val="0"/>
        <w:tabs>
          <w:tab w:val="left" w:pos="6300"/>
        </w:tabs>
        <w:kinsoku/>
        <w:wordWrap/>
        <w:overflowPunct/>
        <w:topLinePunct w:val="0"/>
        <w:autoSpaceDE/>
        <w:autoSpaceDN/>
        <w:bidi w:val="0"/>
        <w:snapToGrid w:val="0"/>
        <w:spacing w:line="400" w:lineRule="exact"/>
        <w:ind w:firstLine="5520" w:firstLineChars="23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年   月   日</w:t>
      </w:r>
    </w:p>
    <w:p w14:paraId="40EBFEE4">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448EC01F">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67F6A3B8">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0B695BFD">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7B16777F">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br w:type="page"/>
      </w:r>
    </w:p>
    <w:p w14:paraId="5B976B64">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（五）特定资格条件证书或证明文件</w:t>
      </w:r>
    </w:p>
    <w:p w14:paraId="057F7245">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09E985D4">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bookmarkStart w:id="175" w:name="_Toc14422"/>
      <w:r>
        <w:rPr>
          <w:rFonts w:hint="eastAsia" w:asciiTheme="minorEastAsia" w:hAnsiTheme="minorEastAsia" w:eastAsiaTheme="minorEastAsia" w:cstheme="minorEastAsia"/>
          <w:color w:val="auto"/>
          <w:sz w:val="24"/>
          <w:szCs w:val="24"/>
          <w:highlight w:val="none"/>
        </w:rPr>
        <w:br w:type="page"/>
      </w:r>
      <w:bookmarkStart w:id="176" w:name="_Toc11155"/>
      <w:bookmarkStart w:id="177" w:name="_Toc4738"/>
      <w:bookmarkStart w:id="178" w:name="_Toc16968"/>
      <w:bookmarkStart w:id="179" w:name="_Toc23612"/>
      <w:bookmarkStart w:id="180" w:name="_Toc49431877"/>
      <w:bookmarkStart w:id="181" w:name="_Toc1632"/>
      <w:r>
        <w:rPr>
          <w:rStyle w:val="43"/>
          <w:rFonts w:hint="eastAsia" w:asciiTheme="minorEastAsia" w:hAnsiTheme="minorEastAsia" w:eastAsiaTheme="minorEastAsia" w:cstheme="minorEastAsia"/>
          <w:b/>
          <w:bCs/>
          <w:color w:val="auto"/>
          <w:sz w:val="24"/>
          <w:szCs w:val="24"/>
          <w:highlight w:val="none"/>
        </w:rPr>
        <w:t>五、其他资料</w:t>
      </w:r>
      <w:bookmarkEnd w:id="175"/>
      <w:bookmarkEnd w:id="176"/>
      <w:bookmarkEnd w:id="177"/>
      <w:bookmarkEnd w:id="178"/>
      <w:bookmarkEnd w:id="179"/>
      <w:bookmarkEnd w:id="180"/>
      <w:bookmarkEnd w:id="181"/>
    </w:p>
    <w:p w14:paraId="553A4AEC">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（一）其他与项目有关的资料</w:t>
      </w:r>
    </w:p>
    <w:p w14:paraId="29D8085A">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4B79D2A2">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52A78751">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1B041603">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55D46D6E">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7F82737E">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175698AF">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7EE920CE">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417184B4">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06D5FADF">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54559917">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673F3781">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45501857">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3B62FCE3">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35688FF8">
      <w:pPr>
        <w:pageBreakBefore w:val="0"/>
        <w:kinsoku/>
        <w:wordWrap/>
        <w:overflowPunct/>
        <w:topLinePunct w:val="0"/>
        <w:autoSpaceDE/>
        <w:autoSpaceDN/>
        <w:bidi w:val="0"/>
        <w:spacing w:line="400" w:lineRule="exact"/>
        <w:ind w:firstLine="480" w:firstLineChars="200"/>
        <w:rPr>
          <w:rFonts w:hint="eastAsia" w:asciiTheme="minorEastAsia" w:hAnsiTheme="minorEastAsia" w:eastAsiaTheme="minorEastAsia" w:cstheme="minorEastAsia"/>
          <w:color w:val="auto"/>
          <w:sz w:val="24"/>
          <w:szCs w:val="24"/>
          <w:highlight w:val="none"/>
        </w:rPr>
      </w:pPr>
    </w:p>
    <w:p w14:paraId="30521AFD">
      <w:pPr>
        <w:pageBreakBefore w:val="0"/>
        <w:kinsoku/>
        <w:wordWrap/>
        <w:overflowPunct/>
        <w:topLinePunct w:val="0"/>
        <w:autoSpaceDE/>
        <w:autoSpaceDN/>
        <w:bidi w:val="0"/>
        <w:spacing w:line="400" w:lineRule="exact"/>
        <w:ind w:firstLine="480"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（结束）</w:t>
      </w:r>
    </w:p>
    <w:p w14:paraId="3F1B1B43">
      <w:pPr>
        <w:tabs>
          <w:tab w:val="left" w:pos="6300"/>
        </w:tabs>
        <w:snapToGrid w:val="0"/>
        <w:spacing w:line="500" w:lineRule="exact"/>
        <w:ind w:firstLine="560"/>
        <w:jc w:val="center"/>
        <w:rPr>
          <w:rFonts w:hint="eastAsia" w:asciiTheme="minorEastAsia" w:hAnsiTheme="minorEastAsia" w:eastAsiaTheme="minorEastAsia" w:cstheme="minorEastAsia"/>
          <w:color w:val="auto"/>
          <w:sz w:val="24"/>
          <w:szCs w:val="24"/>
          <w:highlight w:val="none"/>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nsolas">
    <w:panose1 w:val="020B0609020204030204"/>
    <w:charset w:val="00"/>
    <w:family w:val="auto"/>
    <w:pitch w:val="default"/>
    <w:sig w:usb0="E00006FF" w:usb1="0000FCFF" w:usb2="00000001" w:usb3="00000000" w:csb0="600001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388FD">
    <w:pPr>
      <w:pStyle w:val="16"/>
      <w:ind w:right="360"/>
      <w:jc w:val="center"/>
    </w:pPr>
    <w:r>
      <w:fldChar w:fldCharType="begin"/>
    </w:r>
    <w:r>
      <w:rPr>
        <w:rStyle w:val="29"/>
      </w:rPr>
      <w:instrText xml:space="preserve"> PAGE </w:instrText>
    </w:r>
    <w:r>
      <w:fldChar w:fldCharType="separate"/>
    </w:r>
    <w:r>
      <w:rPr>
        <w:rStyle w:val="29"/>
      </w:rPr>
      <w:t>- 10 -</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92D10">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2E6044"/>
    <w:multiLevelType w:val="singleLevel"/>
    <w:tmpl w:val="A52E604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g2ODg4ODI0ZjczZjBkMWQyMjRjOWU4M2Q0MzZmODkifQ=="/>
  </w:docVars>
  <w:rsids>
    <w:rsidRoot w:val="007A16A6"/>
    <w:rsid w:val="00001F79"/>
    <w:rsid w:val="000E7463"/>
    <w:rsid w:val="0026130D"/>
    <w:rsid w:val="003328BF"/>
    <w:rsid w:val="004371E3"/>
    <w:rsid w:val="00483F46"/>
    <w:rsid w:val="00485C2C"/>
    <w:rsid w:val="006E23F0"/>
    <w:rsid w:val="007A16A6"/>
    <w:rsid w:val="00967338"/>
    <w:rsid w:val="009A23AB"/>
    <w:rsid w:val="00AF1EEE"/>
    <w:rsid w:val="00B12A73"/>
    <w:rsid w:val="00BA5DF6"/>
    <w:rsid w:val="00D10673"/>
    <w:rsid w:val="00D52756"/>
    <w:rsid w:val="00D53746"/>
    <w:rsid w:val="00E32D5A"/>
    <w:rsid w:val="00E91541"/>
    <w:rsid w:val="00EF5BA2"/>
    <w:rsid w:val="00FC5295"/>
    <w:rsid w:val="011801B4"/>
    <w:rsid w:val="012F65D2"/>
    <w:rsid w:val="01583118"/>
    <w:rsid w:val="015E3A12"/>
    <w:rsid w:val="017D28C1"/>
    <w:rsid w:val="01B66338"/>
    <w:rsid w:val="01D41FEB"/>
    <w:rsid w:val="01D803E5"/>
    <w:rsid w:val="01DD6545"/>
    <w:rsid w:val="01E0649E"/>
    <w:rsid w:val="01EA636A"/>
    <w:rsid w:val="01F11601"/>
    <w:rsid w:val="02013B6C"/>
    <w:rsid w:val="021138F7"/>
    <w:rsid w:val="021B6523"/>
    <w:rsid w:val="02296E92"/>
    <w:rsid w:val="02362B3B"/>
    <w:rsid w:val="024C0DD3"/>
    <w:rsid w:val="026D3223"/>
    <w:rsid w:val="028E2BE3"/>
    <w:rsid w:val="02900CBF"/>
    <w:rsid w:val="0294794D"/>
    <w:rsid w:val="02AD7D25"/>
    <w:rsid w:val="02B67E79"/>
    <w:rsid w:val="02BD7F57"/>
    <w:rsid w:val="02D07A91"/>
    <w:rsid w:val="02D844B5"/>
    <w:rsid w:val="02EC19C0"/>
    <w:rsid w:val="02FC0103"/>
    <w:rsid w:val="031B20B6"/>
    <w:rsid w:val="032A1D61"/>
    <w:rsid w:val="032D0F7E"/>
    <w:rsid w:val="033428D7"/>
    <w:rsid w:val="035E0DBD"/>
    <w:rsid w:val="038A570F"/>
    <w:rsid w:val="03975CFC"/>
    <w:rsid w:val="039E10EB"/>
    <w:rsid w:val="03AC5986"/>
    <w:rsid w:val="03B510E0"/>
    <w:rsid w:val="03B66D3C"/>
    <w:rsid w:val="03EF6039"/>
    <w:rsid w:val="03FB2BEF"/>
    <w:rsid w:val="03FF7DE1"/>
    <w:rsid w:val="04162652"/>
    <w:rsid w:val="041D6583"/>
    <w:rsid w:val="04274F2B"/>
    <w:rsid w:val="044B0558"/>
    <w:rsid w:val="04574102"/>
    <w:rsid w:val="047E63FE"/>
    <w:rsid w:val="04866AD2"/>
    <w:rsid w:val="04BE4941"/>
    <w:rsid w:val="04C210B5"/>
    <w:rsid w:val="04D806FC"/>
    <w:rsid w:val="04DA26C6"/>
    <w:rsid w:val="04F35297"/>
    <w:rsid w:val="04FB243E"/>
    <w:rsid w:val="04FF3EDA"/>
    <w:rsid w:val="051C0AFA"/>
    <w:rsid w:val="05243941"/>
    <w:rsid w:val="052B06CC"/>
    <w:rsid w:val="053433E3"/>
    <w:rsid w:val="058E1529"/>
    <w:rsid w:val="05912AC6"/>
    <w:rsid w:val="05924D4E"/>
    <w:rsid w:val="05A21435"/>
    <w:rsid w:val="05AE3AE8"/>
    <w:rsid w:val="05C704E5"/>
    <w:rsid w:val="05CF5FA2"/>
    <w:rsid w:val="05E21BDB"/>
    <w:rsid w:val="05E7729D"/>
    <w:rsid w:val="05ED5DDC"/>
    <w:rsid w:val="05FC0C11"/>
    <w:rsid w:val="062C120A"/>
    <w:rsid w:val="06396C68"/>
    <w:rsid w:val="065B71E6"/>
    <w:rsid w:val="06647D53"/>
    <w:rsid w:val="06683691"/>
    <w:rsid w:val="06745A21"/>
    <w:rsid w:val="06B86A37"/>
    <w:rsid w:val="06CE1DB6"/>
    <w:rsid w:val="070079BF"/>
    <w:rsid w:val="070752C8"/>
    <w:rsid w:val="070B125C"/>
    <w:rsid w:val="07183F2F"/>
    <w:rsid w:val="07231007"/>
    <w:rsid w:val="072D6361"/>
    <w:rsid w:val="072E5CE5"/>
    <w:rsid w:val="073A1725"/>
    <w:rsid w:val="07487DBA"/>
    <w:rsid w:val="0765096C"/>
    <w:rsid w:val="0768045D"/>
    <w:rsid w:val="07853019"/>
    <w:rsid w:val="078B414B"/>
    <w:rsid w:val="078E4A89"/>
    <w:rsid w:val="07A34FF1"/>
    <w:rsid w:val="07CD1340"/>
    <w:rsid w:val="0826408A"/>
    <w:rsid w:val="082C148A"/>
    <w:rsid w:val="08314CF2"/>
    <w:rsid w:val="084B066A"/>
    <w:rsid w:val="085A2145"/>
    <w:rsid w:val="087C0BE3"/>
    <w:rsid w:val="08A2174C"/>
    <w:rsid w:val="08AC4379"/>
    <w:rsid w:val="08FB476A"/>
    <w:rsid w:val="08FF3F01"/>
    <w:rsid w:val="096A2333"/>
    <w:rsid w:val="09862E1C"/>
    <w:rsid w:val="09A74F2C"/>
    <w:rsid w:val="09AA4D5C"/>
    <w:rsid w:val="09C06C05"/>
    <w:rsid w:val="09D0079B"/>
    <w:rsid w:val="09F63AFE"/>
    <w:rsid w:val="0A0C30B6"/>
    <w:rsid w:val="0A3463D4"/>
    <w:rsid w:val="0A516121"/>
    <w:rsid w:val="0A621193"/>
    <w:rsid w:val="0A894972"/>
    <w:rsid w:val="0A901F39"/>
    <w:rsid w:val="0A904DE1"/>
    <w:rsid w:val="0A9D56F2"/>
    <w:rsid w:val="0A9F44E6"/>
    <w:rsid w:val="0AA90B70"/>
    <w:rsid w:val="0ACC485F"/>
    <w:rsid w:val="0AD100C7"/>
    <w:rsid w:val="0AD72553"/>
    <w:rsid w:val="0AFF2E86"/>
    <w:rsid w:val="0B0E131B"/>
    <w:rsid w:val="0B1D0446"/>
    <w:rsid w:val="0B4C74A9"/>
    <w:rsid w:val="0B64584D"/>
    <w:rsid w:val="0B6D0965"/>
    <w:rsid w:val="0B7E74F7"/>
    <w:rsid w:val="0BA92577"/>
    <w:rsid w:val="0BBD429F"/>
    <w:rsid w:val="0BBE064B"/>
    <w:rsid w:val="0BC11EE9"/>
    <w:rsid w:val="0C0A3ED7"/>
    <w:rsid w:val="0C0D3381"/>
    <w:rsid w:val="0C2601D9"/>
    <w:rsid w:val="0C2B3807"/>
    <w:rsid w:val="0C6122B2"/>
    <w:rsid w:val="0C6D06E2"/>
    <w:rsid w:val="0C7F57E9"/>
    <w:rsid w:val="0C8032E9"/>
    <w:rsid w:val="0C90360D"/>
    <w:rsid w:val="0CC46135"/>
    <w:rsid w:val="0CC632F9"/>
    <w:rsid w:val="0CDB3056"/>
    <w:rsid w:val="0CE31135"/>
    <w:rsid w:val="0CE850FA"/>
    <w:rsid w:val="0CE94E0E"/>
    <w:rsid w:val="0CF06F2A"/>
    <w:rsid w:val="0CF63E15"/>
    <w:rsid w:val="0D135FD2"/>
    <w:rsid w:val="0D2042F6"/>
    <w:rsid w:val="0D2F254C"/>
    <w:rsid w:val="0D4A1048"/>
    <w:rsid w:val="0D5A6955"/>
    <w:rsid w:val="0D6C40D7"/>
    <w:rsid w:val="0D780CCE"/>
    <w:rsid w:val="0D9345EC"/>
    <w:rsid w:val="0DC15B08"/>
    <w:rsid w:val="0DCC49C1"/>
    <w:rsid w:val="0DD56120"/>
    <w:rsid w:val="0DD644D9"/>
    <w:rsid w:val="0E1704E7"/>
    <w:rsid w:val="0E2055ED"/>
    <w:rsid w:val="0E2F5FCD"/>
    <w:rsid w:val="0E6C4794"/>
    <w:rsid w:val="0EA405EF"/>
    <w:rsid w:val="0EBA1B76"/>
    <w:rsid w:val="0ECE329B"/>
    <w:rsid w:val="0EEB0949"/>
    <w:rsid w:val="0EED3AD5"/>
    <w:rsid w:val="0EFB41C8"/>
    <w:rsid w:val="0F126B2F"/>
    <w:rsid w:val="0F1420B5"/>
    <w:rsid w:val="0F4C41C0"/>
    <w:rsid w:val="0F582B65"/>
    <w:rsid w:val="0F5D2ECD"/>
    <w:rsid w:val="0F7A6104"/>
    <w:rsid w:val="0F917E25"/>
    <w:rsid w:val="0FE46C69"/>
    <w:rsid w:val="0FF744AF"/>
    <w:rsid w:val="0FF9575C"/>
    <w:rsid w:val="10172A20"/>
    <w:rsid w:val="101833B4"/>
    <w:rsid w:val="101E292F"/>
    <w:rsid w:val="102B2027"/>
    <w:rsid w:val="102D0579"/>
    <w:rsid w:val="102D2243"/>
    <w:rsid w:val="107C6D27"/>
    <w:rsid w:val="108765D6"/>
    <w:rsid w:val="109B23C9"/>
    <w:rsid w:val="10C009C2"/>
    <w:rsid w:val="10CA5CE4"/>
    <w:rsid w:val="10D43444"/>
    <w:rsid w:val="10F644F5"/>
    <w:rsid w:val="110A4F79"/>
    <w:rsid w:val="110C1E59"/>
    <w:rsid w:val="112836B9"/>
    <w:rsid w:val="112C5E98"/>
    <w:rsid w:val="11317B11"/>
    <w:rsid w:val="11496C09"/>
    <w:rsid w:val="11542D1E"/>
    <w:rsid w:val="11553800"/>
    <w:rsid w:val="116E041E"/>
    <w:rsid w:val="117D2D56"/>
    <w:rsid w:val="11836E7B"/>
    <w:rsid w:val="118801A1"/>
    <w:rsid w:val="11A27B01"/>
    <w:rsid w:val="11A31F47"/>
    <w:rsid w:val="11B00A36"/>
    <w:rsid w:val="11D840DD"/>
    <w:rsid w:val="11E01CC0"/>
    <w:rsid w:val="11E10C03"/>
    <w:rsid w:val="12137217"/>
    <w:rsid w:val="121470EA"/>
    <w:rsid w:val="121E4192"/>
    <w:rsid w:val="125C6E10"/>
    <w:rsid w:val="12701699"/>
    <w:rsid w:val="12791C82"/>
    <w:rsid w:val="12887666"/>
    <w:rsid w:val="12AD544A"/>
    <w:rsid w:val="12B502CE"/>
    <w:rsid w:val="12E017EF"/>
    <w:rsid w:val="12EB0137"/>
    <w:rsid w:val="130A5D94"/>
    <w:rsid w:val="1331304A"/>
    <w:rsid w:val="1333260E"/>
    <w:rsid w:val="133B7018"/>
    <w:rsid w:val="133D36D6"/>
    <w:rsid w:val="134202B1"/>
    <w:rsid w:val="135A3AA8"/>
    <w:rsid w:val="13682F98"/>
    <w:rsid w:val="13715B2A"/>
    <w:rsid w:val="13A666CE"/>
    <w:rsid w:val="13B0737F"/>
    <w:rsid w:val="13BC3EEE"/>
    <w:rsid w:val="13EC1FE4"/>
    <w:rsid w:val="144638D4"/>
    <w:rsid w:val="144D6A10"/>
    <w:rsid w:val="14627FE2"/>
    <w:rsid w:val="14902DA1"/>
    <w:rsid w:val="149A41EF"/>
    <w:rsid w:val="14B81816"/>
    <w:rsid w:val="14C25826"/>
    <w:rsid w:val="14F90946"/>
    <w:rsid w:val="150115A9"/>
    <w:rsid w:val="150712B5"/>
    <w:rsid w:val="15542020"/>
    <w:rsid w:val="155D250F"/>
    <w:rsid w:val="156B21DE"/>
    <w:rsid w:val="157B24DC"/>
    <w:rsid w:val="157B50AD"/>
    <w:rsid w:val="15A9236C"/>
    <w:rsid w:val="15BC4035"/>
    <w:rsid w:val="15C33ED5"/>
    <w:rsid w:val="160550C9"/>
    <w:rsid w:val="160F08DF"/>
    <w:rsid w:val="1615355E"/>
    <w:rsid w:val="162605E4"/>
    <w:rsid w:val="163952D5"/>
    <w:rsid w:val="16473933"/>
    <w:rsid w:val="164E4CC1"/>
    <w:rsid w:val="166521AC"/>
    <w:rsid w:val="166C5F35"/>
    <w:rsid w:val="16970CA9"/>
    <w:rsid w:val="16AA2483"/>
    <w:rsid w:val="16AC5558"/>
    <w:rsid w:val="16C76BDA"/>
    <w:rsid w:val="16CB00C0"/>
    <w:rsid w:val="16CB6A64"/>
    <w:rsid w:val="16CF5E02"/>
    <w:rsid w:val="16E30B31"/>
    <w:rsid w:val="16F72C63"/>
    <w:rsid w:val="16FA09A5"/>
    <w:rsid w:val="170B0B62"/>
    <w:rsid w:val="171D1C21"/>
    <w:rsid w:val="174E544F"/>
    <w:rsid w:val="17914E66"/>
    <w:rsid w:val="17B212C8"/>
    <w:rsid w:val="17BA0860"/>
    <w:rsid w:val="17C57205"/>
    <w:rsid w:val="17C7342C"/>
    <w:rsid w:val="17DC76E8"/>
    <w:rsid w:val="17E458DD"/>
    <w:rsid w:val="1813400F"/>
    <w:rsid w:val="184B14B9"/>
    <w:rsid w:val="18690A6B"/>
    <w:rsid w:val="18714C97"/>
    <w:rsid w:val="1872464D"/>
    <w:rsid w:val="18745314"/>
    <w:rsid w:val="188D751D"/>
    <w:rsid w:val="188F1A4B"/>
    <w:rsid w:val="18B20FCE"/>
    <w:rsid w:val="18BB3140"/>
    <w:rsid w:val="18C64D24"/>
    <w:rsid w:val="18CB43A7"/>
    <w:rsid w:val="18D23988"/>
    <w:rsid w:val="18E216F1"/>
    <w:rsid w:val="18F02060"/>
    <w:rsid w:val="18F558C8"/>
    <w:rsid w:val="18FE477D"/>
    <w:rsid w:val="190F698A"/>
    <w:rsid w:val="194354F7"/>
    <w:rsid w:val="194D74B2"/>
    <w:rsid w:val="195715A3"/>
    <w:rsid w:val="197F764D"/>
    <w:rsid w:val="19882298"/>
    <w:rsid w:val="199724DC"/>
    <w:rsid w:val="199F0B7C"/>
    <w:rsid w:val="19B72B7E"/>
    <w:rsid w:val="19BF413C"/>
    <w:rsid w:val="19E12006"/>
    <w:rsid w:val="19EF40C6"/>
    <w:rsid w:val="1A045DC3"/>
    <w:rsid w:val="1A147FD0"/>
    <w:rsid w:val="1A163D48"/>
    <w:rsid w:val="1A1B135F"/>
    <w:rsid w:val="1A4B0EA0"/>
    <w:rsid w:val="1A5907D2"/>
    <w:rsid w:val="1A5F166A"/>
    <w:rsid w:val="1A606D71"/>
    <w:rsid w:val="1A7D7923"/>
    <w:rsid w:val="1A7F18ED"/>
    <w:rsid w:val="1A8C697D"/>
    <w:rsid w:val="1A9F3D3E"/>
    <w:rsid w:val="1AAE3F81"/>
    <w:rsid w:val="1AB01AA7"/>
    <w:rsid w:val="1AC12C8C"/>
    <w:rsid w:val="1AC76058"/>
    <w:rsid w:val="1ACB3F2D"/>
    <w:rsid w:val="1B155DAE"/>
    <w:rsid w:val="1B763A45"/>
    <w:rsid w:val="1B9F2C40"/>
    <w:rsid w:val="1BAF7FB0"/>
    <w:rsid w:val="1BB35CDF"/>
    <w:rsid w:val="1BBA4792"/>
    <w:rsid w:val="1BF0493A"/>
    <w:rsid w:val="1C004A47"/>
    <w:rsid w:val="1C095610"/>
    <w:rsid w:val="1C0B07A6"/>
    <w:rsid w:val="1C132C90"/>
    <w:rsid w:val="1C1C4F1A"/>
    <w:rsid w:val="1C294ACB"/>
    <w:rsid w:val="1C3E5A1F"/>
    <w:rsid w:val="1C4C57FF"/>
    <w:rsid w:val="1C4F3541"/>
    <w:rsid w:val="1C662D65"/>
    <w:rsid w:val="1C7573D9"/>
    <w:rsid w:val="1C7A236C"/>
    <w:rsid w:val="1CAF51C3"/>
    <w:rsid w:val="1CB13310"/>
    <w:rsid w:val="1CC979D3"/>
    <w:rsid w:val="1CD777BF"/>
    <w:rsid w:val="1CDC4DD5"/>
    <w:rsid w:val="1CE011BF"/>
    <w:rsid w:val="1CEE613C"/>
    <w:rsid w:val="1CFA0420"/>
    <w:rsid w:val="1D1D719C"/>
    <w:rsid w:val="1D1D7575"/>
    <w:rsid w:val="1D4A682D"/>
    <w:rsid w:val="1DAD35B6"/>
    <w:rsid w:val="1DB16111"/>
    <w:rsid w:val="1DE2466D"/>
    <w:rsid w:val="1E0068A1"/>
    <w:rsid w:val="1E0A3384"/>
    <w:rsid w:val="1E3173A3"/>
    <w:rsid w:val="1E457582"/>
    <w:rsid w:val="1E46140E"/>
    <w:rsid w:val="1E4A3FC0"/>
    <w:rsid w:val="1E683756"/>
    <w:rsid w:val="1E9640D5"/>
    <w:rsid w:val="1EAA6B61"/>
    <w:rsid w:val="1EAC7F7A"/>
    <w:rsid w:val="1F016D75"/>
    <w:rsid w:val="1F06438B"/>
    <w:rsid w:val="1F226CEB"/>
    <w:rsid w:val="1F391B42"/>
    <w:rsid w:val="1F4A26C0"/>
    <w:rsid w:val="1F582F19"/>
    <w:rsid w:val="1FC57DA2"/>
    <w:rsid w:val="1FD67160"/>
    <w:rsid w:val="1FE741BD"/>
    <w:rsid w:val="1FED5F05"/>
    <w:rsid w:val="20173F0C"/>
    <w:rsid w:val="203B2352"/>
    <w:rsid w:val="207D067D"/>
    <w:rsid w:val="20A7394C"/>
    <w:rsid w:val="20B0742B"/>
    <w:rsid w:val="20B07673"/>
    <w:rsid w:val="20D65FDF"/>
    <w:rsid w:val="20DD277B"/>
    <w:rsid w:val="20E73FDC"/>
    <w:rsid w:val="20E95D13"/>
    <w:rsid w:val="21112E5D"/>
    <w:rsid w:val="2122506F"/>
    <w:rsid w:val="213B5E42"/>
    <w:rsid w:val="21486EDD"/>
    <w:rsid w:val="21515666"/>
    <w:rsid w:val="21535882"/>
    <w:rsid w:val="215947D8"/>
    <w:rsid w:val="215A276C"/>
    <w:rsid w:val="21A83D12"/>
    <w:rsid w:val="21BC429F"/>
    <w:rsid w:val="21CD2FA2"/>
    <w:rsid w:val="21D54581"/>
    <w:rsid w:val="21D85052"/>
    <w:rsid w:val="21F63227"/>
    <w:rsid w:val="22226492"/>
    <w:rsid w:val="22226997"/>
    <w:rsid w:val="22352B64"/>
    <w:rsid w:val="22464D50"/>
    <w:rsid w:val="228C06EB"/>
    <w:rsid w:val="22D71F89"/>
    <w:rsid w:val="22D868D3"/>
    <w:rsid w:val="230865AC"/>
    <w:rsid w:val="231150AD"/>
    <w:rsid w:val="23566F63"/>
    <w:rsid w:val="23675344"/>
    <w:rsid w:val="236E6FF8"/>
    <w:rsid w:val="237A7BAB"/>
    <w:rsid w:val="23850189"/>
    <w:rsid w:val="23BE6B4B"/>
    <w:rsid w:val="23D60ACB"/>
    <w:rsid w:val="23ED5C4B"/>
    <w:rsid w:val="23F46EA8"/>
    <w:rsid w:val="24007AC0"/>
    <w:rsid w:val="24067069"/>
    <w:rsid w:val="244D65E7"/>
    <w:rsid w:val="24575689"/>
    <w:rsid w:val="245E2574"/>
    <w:rsid w:val="245F1E6E"/>
    <w:rsid w:val="246021F5"/>
    <w:rsid w:val="246C2EE2"/>
    <w:rsid w:val="24992DAF"/>
    <w:rsid w:val="24FA5429"/>
    <w:rsid w:val="2506571D"/>
    <w:rsid w:val="252C028A"/>
    <w:rsid w:val="257B72B4"/>
    <w:rsid w:val="25950217"/>
    <w:rsid w:val="259D70CC"/>
    <w:rsid w:val="25BB0AAA"/>
    <w:rsid w:val="25C87478"/>
    <w:rsid w:val="25CE6CA7"/>
    <w:rsid w:val="25E74730"/>
    <w:rsid w:val="26061115"/>
    <w:rsid w:val="260E10FE"/>
    <w:rsid w:val="26261652"/>
    <w:rsid w:val="26296BB1"/>
    <w:rsid w:val="26361E29"/>
    <w:rsid w:val="26373E99"/>
    <w:rsid w:val="264810FF"/>
    <w:rsid w:val="266B541C"/>
    <w:rsid w:val="26A30712"/>
    <w:rsid w:val="26C540E2"/>
    <w:rsid w:val="26C62652"/>
    <w:rsid w:val="26D21EAD"/>
    <w:rsid w:val="26EF7DFB"/>
    <w:rsid w:val="270F12F9"/>
    <w:rsid w:val="271D59D0"/>
    <w:rsid w:val="2725381D"/>
    <w:rsid w:val="27286E69"/>
    <w:rsid w:val="27C11484"/>
    <w:rsid w:val="27D8088F"/>
    <w:rsid w:val="2820139C"/>
    <w:rsid w:val="2826784C"/>
    <w:rsid w:val="282E191D"/>
    <w:rsid w:val="28393256"/>
    <w:rsid w:val="284657F9"/>
    <w:rsid w:val="287E1436"/>
    <w:rsid w:val="28A6518C"/>
    <w:rsid w:val="28C01A4F"/>
    <w:rsid w:val="28C10E81"/>
    <w:rsid w:val="28C96CBB"/>
    <w:rsid w:val="28E43737"/>
    <w:rsid w:val="28EA2628"/>
    <w:rsid w:val="28FB2A87"/>
    <w:rsid w:val="290A6828"/>
    <w:rsid w:val="291453F2"/>
    <w:rsid w:val="295771C4"/>
    <w:rsid w:val="29614AE4"/>
    <w:rsid w:val="29712A36"/>
    <w:rsid w:val="29AC6A1D"/>
    <w:rsid w:val="29AE18A7"/>
    <w:rsid w:val="29B03871"/>
    <w:rsid w:val="29CA4207"/>
    <w:rsid w:val="29CB2141"/>
    <w:rsid w:val="29EE6148"/>
    <w:rsid w:val="29FA2D3E"/>
    <w:rsid w:val="29FF4B88"/>
    <w:rsid w:val="2A0B547C"/>
    <w:rsid w:val="2A0C024B"/>
    <w:rsid w:val="2A0F1CF1"/>
    <w:rsid w:val="2A1D4C7F"/>
    <w:rsid w:val="2A6C2367"/>
    <w:rsid w:val="2A862824"/>
    <w:rsid w:val="2A8D5961"/>
    <w:rsid w:val="2AC624D6"/>
    <w:rsid w:val="2AF15A7A"/>
    <w:rsid w:val="2B0426A5"/>
    <w:rsid w:val="2B116592"/>
    <w:rsid w:val="2B141BDE"/>
    <w:rsid w:val="2B180563"/>
    <w:rsid w:val="2B4B6F96"/>
    <w:rsid w:val="2B5B1A2F"/>
    <w:rsid w:val="2B62401D"/>
    <w:rsid w:val="2B6F0F67"/>
    <w:rsid w:val="2B813779"/>
    <w:rsid w:val="2B8F21F0"/>
    <w:rsid w:val="2B942D1F"/>
    <w:rsid w:val="2BAF1F3D"/>
    <w:rsid w:val="2BB02D46"/>
    <w:rsid w:val="2BB90F47"/>
    <w:rsid w:val="2BB97D84"/>
    <w:rsid w:val="2BCE0689"/>
    <w:rsid w:val="2BD15D21"/>
    <w:rsid w:val="2BE03161"/>
    <w:rsid w:val="2BE05F64"/>
    <w:rsid w:val="2BE94E19"/>
    <w:rsid w:val="2BF35C97"/>
    <w:rsid w:val="2C016606"/>
    <w:rsid w:val="2C0B2F55"/>
    <w:rsid w:val="2C1F6A8C"/>
    <w:rsid w:val="2C2B5431"/>
    <w:rsid w:val="2C384B42"/>
    <w:rsid w:val="2C583D4C"/>
    <w:rsid w:val="2C6018A8"/>
    <w:rsid w:val="2C73502A"/>
    <w:rsid w:val="2C737F26"/>
    <w:rsid w:val="2CA94D64"/>
    <w:rsid w:val="2CE87E3E"/>
    <w:rsid w:val="2CF12C21"/>
    <w:rsid w:val="2CF96FB4"/>
    <w:rsid w:val="2D061C45"/>
    <w:rsid w:val="2D0F4D53"/>
    <w:rsid w:val="2D241F75"/>
    <w:rsid w:val="2D26209C"/>
    <w:rsid w:val="2D330463"/>
    <w:rsid w:val="2D366C89"/>
    <w:rsid w:val="2D366FE8"/>
    <w:rsid w:val="2D483AF4"/>
    <w:rsid w:val="2D711922"/>
    <w:rsid w:val="2D995F29"/>
    <w:rsid w:val="2D9C02BF"/>
    <w:rsid w:val="2D9F1767"/>
    <w:rsid w:val="2DC0604D"/>
    <w:rsid w:val="2DCC629E"/>
    <w:rsid w:val="2DE16C1B"/>
    <w:rsid w:val="2E112405"/>
    <w:rsid w:val="2E1E4D06"/>
    <w:rsid w:val="2E4C26CD"/>
    <w:rsid w:val="2E4E5659"/>
    <w:rsid w:val="2EA15E7F"/>
    <w:rsid w:val="2EAE2349"/>
    <w:rsid w:val="2EB83EB2"/>
    <w:rsid w:val="2EBD0C89"/>
    <w:rsid w:val="2ED84D84"/>
    <w:rsid w:val="2EF07656"/>
    <w:rsid w:val="2F0B779C"/>
    <w:rsid w:val="2F236894"/>
    <w:rsid w:val="2F246BF9"/>
    <w:rsid w:val="2F566C69"/>
    <w:rsid w:val="2F6046B5"/>
    <w:rsid w:val="2F642EBB"/>
    <w:rsid w:val="2F907CCF"/>
    <w:rsid w:val="2F9C74F7"/>
    <w:rsid w:val="2FBB4D1E"/>
    <w:rsid w:val="2FE80256"/>
    <w:rsid w:val="2FFA3A98"/>
    <w:rsid w:val="2FFD0189"/>
    <w:rsid w:val="300C557A"/>
    <w:rsid w:val="303348B4"/>
    <w:rsid w:val="303705CB"/>
    <w:rsid w:val="30433499"/>
    <w:rsid w:val="304C3BC8"/>
    <w:rsid w:val="307D0225"/>
    <w:rsid w:val="3089665D"/>
    <w:rsid w:val="30AC0D80"/>
    <w:rsid w:val="30B71989"/>
    <w:rsid w:val="30C936A1"/>
    <w:rsid w:val="30DA7426"/>
    <w:rsid w:val="30ED7159"/>
    <w:rsid w:val="30F71D86"/>
    <w:rsid w:val="30FA5FEE"/>
    <w:rsid w:val="30FF5EFC"/>
    <w:rsid w:val="31050127"/>
    <w:rsid w:val="31283ADD"/>
    <w:rsid w:val="313E192D"/>
    <w:rsid w:val="31413001"/>
    <w:rsid w:val="3192385D"/>
    <w:rsid w:val="31BF03CC"/>
    <w:rsid w:val="31CA6FEB"/>
    <w:rsid w:val="31E17E6B"/>
    <w:rsid w:val="31E340B8"/>
    <w:rsid w:val="31EB11BF"/>
    <w:rsid w:val="31EE2735"/>
    <w:rsid w:val="31F36F75"/>
    <w:rsid w:val="320329AC"/>
    <w:rsid w:val="320A370E"/>
    <w:rsid w:val="320F0AA4"/>
    <w:rsid w:val="322112BA"/>
    <w:rsid w:val="322F4323"/>
    <w:rsid w:val="325E6763"/>
    <w:rsid w:val="32C24F9D"/>
    <w:rsid w:val="32C35957"/>
    <w:rsid w:val="32CB3E17"/>
    <w:rsid w:val="32E93950"/>
    <w:rsid w:val="32FA0324"/>
    <w:rsid w:val="33134E71"/>
    <w:rsid w:val="33242A7F"/>
    <w:rsid w:val="334E5A9F"/>
    <w:rsid w:val="33504181"/>
    <w:rsid w:val="3381639C"/>
    <w:rsid w:val="33A43D3B"/>
    <w:rsid w:val="33B331B5"/>
    <w:rsid w:val="33BB3FC3"/>
    <w:rsid w:val="33D50520"/>
    <w:rsid w:val="33EF143A"/>
    <w:rsid w:val="34060532"/>
    <w:rsid w:val="341B5A49"/>
    <w:rsid w:val="342514E8"/>
    <w:rsid w:val="34252D75"/>
    <w:rsid w:val="3460595F"/>
    <w:rsid w:val="347115B5"/>
    <w:rsid w:val="34880F47"/>
    <w:rsid w:val="35064C8D"/>
    <w:rsid w:val="350A56C1"/>
    <w:rsid w:val="351D3D85"/>
    <w:rsid w:val="35215623"/>
    <w:rsid w:val="35694D08"/>
    <w:rsid w:val="3589141A"/>
    <w:rsid w:val="358B2D34"/>
    <w:rsid w:val="35935DF5"/>
    <w:rsid w:val="35B205C3"/>
    <w:rsid w:val="35C67F79"/>
    <w:rsid w:val="35D46F87"/>
    <w:rsid w:val="35DA1C76"/>
    <w:rsid w:val="35DC0741"/>
    <w:rsid w:val="35FB603C"/>
    <w:rsid w:val="363219AB"/>
    <w:rsid w:val="364E6A9B"/>
    <w:rsid w:val="36533F02"/>
    <w:rsid w:val="36572D3F"/>
    <w:rsid w:val="365D08DD"/>
    <w:rsid w:val="36634B09"/>
    <w:rsid w:val="36637357"/>
    <w:rsid w:val="366F56BE"/>
    <w:rsid w:val="369167D9"/>
    <w:rsid w:val="369C3F7E"/>
    <w:rsid w:val="36BE0654"/>
    <w:rsid w:val="36C46BAE"/>
    <w:rsid w:val="36CE74F3"/>
    <w:rsid w:val="3703583B"/>
    <w:rsid w:val="370945C1"/>
    <w:rsid w:val="37355AF2"/>
    <w:rsid w:val="37384DC5"/>
    <w:rsid w:val="3752696B"/>
    <w:rsid w:val="37597553"/>
    <w:rsid w:val="376965A9"/>
    <w:rsid w:val="37833A11"/>
    <w:rsid w:val="37851194"/>
    <w:rsid w:val="37894DEF"/>
    <w:rsid w:val="378C0D4E"/>
    <w:rsid w:val="37976071"/>
    <w:rsid w:val="37A97B52"/>
    <w:rsid w:val="37C77810"/>
    <w:rsid w:val="37E1109A"/>
    <w:rsid w:val="37E63F70"/>
    <w:rsid w:val="37E81288"/>
    <w:rsid w:val="380F690B"/>
    <w:rsid w:val="3812164A"/>
    <w:rsid w:val="381A63F5"/>
    <w:rsid w:val="38371560"/>
    <w:rsid w:val="38396895"/>
    <w:rsid w:val="386A72E1"/>
    <w:rsid w:val="38806B05"/>
    <w:rsid w:val="388E0998"/>
    <w:rsid w:val="38C369F1"/>
    <w:rsid w:val="38FB262F"/>
    <w:rsid w:val="390154AF"/>
    <w:rsid w:val="39073ED2"/>
    <w:rsid w:val="39093876"/>
    <w:rsid w:val="391758F5"/>
    <w:rsid w:val="392C4597"/>
    <w:rsid w:val="394915ED"/>
    <w:rsid w:val="39513FFD"/>
    <w:rsid w:val="3953201A"/>
    <w:rsid w:val="397E4E68"/>
    <w:rsid w:val="397F214F"/>
    <w:rsid w:val="39810D86"/>
    <w:rsid w:val="39B7228B"/>
    <w:rsid w:val="3A142705"/>
    <w:rsid w:val="3A1B7675"/>
    <w:rsid w:val="3A1C016B"/>
    <w:rsid w:val="3A301E36"/>
    <w:rsid w:val="3A3302E2"/>
    <w:rsid w:val="3A430DC5"/>
    <w:rsid w:val="3A4A1178"/>
    <w:rsid w:val="3A541787"/>
    <w:rsid w:val="3A6209E7"/>
    <w:rsid w:val="3AAA452C"/>
    <w:rsid w:val="3AE0561C"/>
    <w:rsid w:val="3AFB06C4"/>
    <w:rsid w:val="3B153A8E"/>
    <w:rsid w:val="3B36136A"/>
    <w:rsid w:val="3B43343F"/>
    <w:rsid w:val="3B491430"/>
    <w:rsid w:val="3B660234"/>
    <w:rsid w:val="3B6E1810"/>
    <w:rsid w:val="3B702E61"/>
    <w:rsid w:val="3B762441"/>
    <w:rsid w:val="3B9823B7"/>
    <w:rsid w:val="3BB17BEB"/>
    <w:rsid w:val="3BB276B2"/>
    <w:rsid w:val="3BDC4BF4"/>
    <w:rsid w:val="3BE06C7E"/>
    <w:rsid w:val="3BE253E0"/>
    <w:rsid w:val="3BFA4E20"/>
    <w:rsid w:val="3C003E02"/>
    <w:rsid w:val="3C255C2A"/>
    <w:rsid w:val="3C314ADE"/>
    <w:rsid w:val="3C467E80"/>
    <w:rsid w:val="3C4D4F50"/>
    <w:rsid w:val="3C4E7CED"/>
    <w:rsid w:val="3C601127"/>
    <w:rsid w:val="3C613C0E"/>
    <w:rsid w:val="3C827FB3"/>
    <w:rsid w:val="3C856F2B"/>
    <w:rsid w:val="3CEA09F1"/>
    <w:rsid w:val="3CEB6988"/>
    <w:rsid w:val="3CEC7805"/>
    <w:rsid w:val="3D402D06"/>
    <w:rsid w:val="3D4A6ED2"/>
    <w:rsid w:val="3D612090"/>
    <w:rsid w:val="3D807B1A"/>
    <w:rsid w:val="3D931088"/>
    <w:rsid w:val="3D9848F1"/>
    <w:rsid w:val="3D9A2417"/>
    <w:rsid w:val="3D9B618F"/>
    <w:rsid w:val="3DA1714C"/>
    <w:rsid w:val="3DC0664E"/>
    <w:rsid w:val="3DC079A3"/>
    <w:rsid w:val="3DCE4D44"/>
    <w:rsid w:val="3DE1436E"/>
    <w:rsid w:val="3DE90CA8"/>
    <w:rsid w:val="3DEA4545"/>
    <w:rsid w:val="3DEB23F1"/>
    <w:rsid w:val="3DEC1BA3"/>
    <w:rsid w:val="3E012496"/>
    <w:rsid w:val="3E057E5C"/>
    <w:rsid w:val="3E0870F1"/>
    <w:rsid w:val="3E2504F6"/>
    <w:rsid w:val="3E2B12C1"/>
    <w:rsid w:val="3E573E64"/>
    <w:rsid w:val="3E6E56EE"/>
    <w:rsid w:val="3E6F7B87"/>
    <w:rsid w:val="3E8E7DEC"/>
    <w:rsid w:val="3E916FCA"/>
    <w:rsid w:val="3E937510"/>
    <w:rsid w:val="3E976956"/>
    <w:rsid w:val="3EA30D21"/>
    <w:rsid w:val="3EA37367"/>
    <w:rsid w:val="3EE03F1C"/>
    <w:rsid w:val="3EE6343A"/>
    <w:rsid w:val="3EE84604"/>
    <w:rsid w:val="3EFE4C27"/>
    <w:rsid w:val="3F044850"/>
    <w:rsid w:val="3F223B34"/>
    <w:rsid w:val="3F3142F6"/>
    <w:rsid w:val="3F327BFC"/>
    <w:rsid w:val="3F3C12AC"/>
    <w:rsid w:val="3F4F1C13"/>
    <w:rsid w:val="3F547054"/>
    <w:rsid w:val="3F6F78D3"/>
    <w:rsid w:val="3F71532A"/>
    <w:rsid w:val="3F737426"/>
    <w:rsid w:val="3F8D5C9F"/>
    <w:rsid w:val="3FB928FC"/>
    <w:rsid w:val="3FE2260C"/>
    <w:rsid w:val="4001677D"/>
    <w:rsid w:val="40086045"/>
    <w:rsid w:val="402828F4"/>
    <w:rsid w:val="40430557"/>
    <w:rsid w:val="404B5F3D"/>
    <w:rsid w:val="405A5E8D"/>
    <w:rsid w:val="4061225A"/>
    <w:rsid w:val="40A9536C"/>
    <w:rsid w:val="40B97058"/>
    <w:rsid w:val="40CE503D"/>
    <w:rsid w:val="41001EB1"/>
    <w:rsid w:val="412070D7"/>
    <w:rsid w:val="41365B3D"/>
    <w:rsid w:val="413D1A37"/>
    <w:rsid w:val="41511846"/>
    <w:rsid w:val="416C170D"/>
    <w:rsid w:val="4172527C"/>
    <w:rsid w:val="418C02C8"/>
    <w:rsid w:val="419B675D"/>
    <w:rsid w:val="41A05B22"/>
    <w:rsid w:val="41B14053"/>
    <w:rsid w:val="41B85EB6"/>
    <w:rsid w:val="41EF2605"/>
    <w:rsid w:val="41F320A9"/>
    <w:rsid w:val="41F35125"/>
    <w:rsid w:val="423B584A"/>
    <w:rsid w:val="42446DF5"/>
    <w:rsid w:val="42531754"/>
    <w:rsid w:val="42750D64"/>
    <w:rsid w:val="42A258CA"/>
    <w:rsid w:val="42A96B18"/>
    <w:rsid w:val="42D23768"/>
    <w:rsid w:val="42D53D7E"/>
    <w:rsid w:val="42E5074D"/>
    <w:rsid w:val="43164FEF"/>
    <w:rsid w:val="432E070E"/>
    <w:rsid w:val="43566DE0"/>
    <w:rsid w:val="436A16A6"/>
    <w:rsid w:val="43785ED1"/>
    <w:rsid w:val="437F530D"/>
    <w:rsid w:val="438A12F4"/>
    <w:rsid w:val="43963680"/>
    <w:rsid w:val="43BB3510"/>
    <w:rsid w:val="43BE2B29"/>
    <w:rsid w:val="43CC3FD9"/>
    <w:rsid w:val="43D321DE"/>
    <w:rsid w:val="43F403A7"/>
    <w:rsid w:val="44055CF9"/>
    <w:rsid w:val="44120BB1"/>
    <w:rsid w:val="444829E0"/>
    <w:rsid w:val="445B5DD8"/>
    <w:rsid w:val="44623562"/>
    <w:rsid w:val="44655E14"/>
    <w:rsid w:val="4467501D"/>
    <w:rsid w:val="449A0F4E"/>
    <w:rsid w:val="449F5DD3"/>
    <w:rsid w:val="44DC42BA"/>
    <w:rsid w:val="44ED2FD3"/>
    <w:rsid w:val="44ED5522"/>
    <w:rsid w:val="44F67147"/>
    <w:rsid w:val="4509503D"/>
    <w:rsid w:val="453F244F"/>
    <w:rsid w:val="45414B72"/>
    <w:rsid w:val="45446354"/>
    <w:rsid w:val="455F7AA2"/>
    <w:rsid w:val="45644F92"/>
    <w:rsid w:val="457458E7"/>
    <w:rsid w:val="462F3918"/>
    <w:rsid w:val="464E1FF0"/>
    <w:rsid w:val="4652461A"/>
    <w:rsid w:val="46730342"/>
    <w:rsid w:val="467414CE"/>
    <w:rsid w:val="46824E5A"/>
    <w:rsid w:val="468C2B19"/>
    <w:rsid w:val="46EF6F8D"/>
    <w:rsid w:val="470E1780"/>
    <w:rsid w:val="471D6BB8"/>
    <w:rsid w:val="47356E70"/>
    <w:rsid w:val="4752462D"/>
    <w:rsid w:val="477E46F8"/>
    <w:rsid w:val="479C7DAA"/>
    <w:rsid w:val="47B16162"/>
    <w:rsid w:val="47C03DA6"/>
    <w:rsid w:val="47C53D7E"/>
    <w:rsid w:val="47D53ABD"/>
    <w:rsid w:val="47DC362C"/>
    <w:rsid w:val="47DD14F1"/>
    <w:rsid w:val="47EB37C9"/>
    <w:rsid w:val="480C40F9"/>
    <w:rsid w:val="481E1B94"/>
    <w:rsid w:val="482753AB"/>
    <w:rsid w:val="482F34C6"/>
    <w:rsid w:val="483E7E42"/>
    <w:rsid w:val="48461DA8"/>
    <w:rsid w:val="48592243"/>
    <w:rsid w:val="48592ECE"/>
    <w:rsid w:val="485D0ECC"/>
    <w:rsid w:val="48677399"/>
    <w:rsid w:val="486907AD"/>
    <w:rsid w:val="487321E2"/>
    <w:rsid w:val="48741AB6"/>
    <w:rsid w:val="488100CD"/>
    <w:rsid w:val="4894362D"/>
    <w:rsid w:val="489857A5"/>
    <w:rsid w:val="489D2DBB"/>
    <w:rsid w:val="48A96D19"/>
    <w:rsid w:val="48B923A7"/>
    <w:rsid w:val="48C7550C"/>
    <w:rsid w:val="48CF6B94"/>
    <w:rsid w:val="48F04396"/>
    <w:rsid w:val="48F11BFC"/>
    <w:rsid w:val="48F13107"/>
    <w:rsid w:val="49064A23"/>
    <w:rsid w:val="490B241B"/>
    <w:rsid w:val="491C0184"/>
    <w:rsid w:val="492B175F"/>
    <w:rsid w:val="493D08D6"/>
    <w:rsid w:val="49543DC1"/>
    <w:rsid w:val="4965112A"/>
    <w:rsid w:val="49773DAE"/>
    <w:rsid w:val="498A525B"/>
    <w:rsid w:val="499E328F"/>
    <w:rsid w:val="49AE00AE"/>
    <w:rsid w:val="49B605D8"/>
    <w:rsid w:val="49BC2509"/>
    <w:rsid w:val="49C32CF5"/>
    <w:rsid w:val="49F25388"/>
    <w:rsid w:val="49F770B6"/>
    <w:rsid w:val="4A225C6E"/>
    <w:rsid w:val="4A280C46"/>
    <w:rsid w:val="4A3C09D0"/>
    <w:rsid w:val="4A5144F5"/>
    <w:rsid w:val="4A832F04"/>
    <w:rsid w:val="4A9F72BE"/>
    <w:rsid w:val="4AC565F9"/>
    <w:rsid w:val="4ACF7D3D"/>
    <w:rsid w:val="4AEE31EB"/>
    <w:rsid w:val="4AF02C57"/>
    <w:rsid w:val="4AF13892"/>
    <w:rsid w:val="4AF762F7"/>
    <w:rsid w:val="4B022911"/>
    <w:rsid w:val="4B0C73E6"/>
    <w:rsid w:val="4B217FBA"/>
    <w:rsid w:val="4B33219C"/>
    <w:rsid w:val="4B3F45FD"/>
    <w:rsid w:val="4B4E2A92"/>
    <w:rsid w:val="4B523216"/>
    <w:rsid w:val="4B58443C"/>
    <w:rsid w:val="4B693428"/>
    <w:rsid w:val="4B6A1E13"/>
    <w:rsid w:val="4BAF37F7"/>
    <w:rsid w:val="4BB40B47"/>
    <w:rsid w:val="4BD9235C"/>
    <w:rsid w:val="4BE70EF5"/>
    <w:rsid w:val="4BF76C86"/>
    <w:rsid w:val="4C0D05F7"/>
    <w:rsid w:val="4C253ED6"/>
    <w:rsid w:val="4C405C18"/>
    <w:rsid w:val="4C505F95"/>
    <w:rsid w:val="4C6940F1"/>
    <w:rsid w:val="4C785E03"/>
    <w:rsid w:val="4C8E208B"/>
    <w:rsid w:val="4CA30709"/>
    <w:rsid w:val="4CCD5AED"/>
    <w:rsid w:val="4CD34FFD"/>
    <w:rsid w:val="4CDF1BF4"/>
    <w:rsid w:val="4CE459C5"/>
    <w:rsid w:val="4CFF2296"/>
    <w:rsid w:val="4D072EF9"/>
    <w:rsid w:val="4D1E2897"/>
    <w:rsid w:val="4D337862"/>
    <w:rsid w:val="4D4D1254"/>
    <w:rsid w:val="4D510618"/>
    <w:rsid w:val="4D722A68"/>
    <w:rsid w:val="4D925B1F"/>
    <w:rsid w:val="4D956757"/>
    <w:rsid w:val="4D9D6B08"/>
    <w:rsid w:val="4DAB5F7A"/>
    <w:rsid w:val="4DB937C7"/>
    <w:rsid w:val="4DC82688"/>
    <w:rsid w:val="4DD86643"/>
    <w:rsid w:val="4DDC2416"/>
    <w:rsid w:val="4E2A3474"/>
    <w:rsid w:val="4E7445BE"/>
    <w:rsid w:val="4E9006F3"/>
    <w:rsid w:val="4E9407BC"/>
    <w:rsid w:val="4E9D1D67"/>
    <w:rsid w:val="4EAB356F"/>
    <w:rsid w:val="4EB57961"/>
    <w:rsid w:val="4EBB21ED"/>
    <w:rsid w:val="4EC13F43"/>
    <w:rsid w:val="4ECF13C9"/>
    <w:rsid w:val="4ED8534D"/>
    <w:rsid w:val="4EE655D9"/>
    <w:rsid w:val="4F100246"/>
    <w:rsid w:val="4F3A21CB"/>
    <w:rsid w:val="4F3B63E4"/>
    <w:rsid w:val="4F400944"/>
    <w:rsid w:val="4F4072EC"/>
    <w:rsid w:val="4F5023DA"/>
    <w:rsid w:val="4F5519E2"/>
    <w:rsid w:val="4F6B3C13"/>
    <w:rsid w:val="4F724648"/>
    <w:rsid w:val="4F9F47EA"/>
    <w:rsid w:val="4FFC2ABD"/>
    <w:rsid w:val="50004A95"/>
    <w:rsid w:val="50083210"/>
    <w:rsid w:val="501446FD"/>
    <w:rsid w:val="502838B2"/>
    <w:rsid w:val="5033485E"/>
    <w:rsid w:val="504306EC"/>
    <w:rsid w:val="50441BF3"/>
    <w:rsid w:val="50631D4D"/>
    <w:rsid w:val="50720FD1"/>
    <w:rsid w:val="50760AC1"/>
    <w:rsid w:val="508807F5"/>
    <w:rsid w:val="50920ED6"/>
    <w:rsid w:val="50AD3DB7"/>
    <w:rsid w:val="50B30BD9"/>
    <w:rsid w:val="50BB2978"/>
    <w:rsid w:val="50D56896"/>
    <w:rsid w:val="50D852D8"/>
    <w:rsid w:val="51071719"/>
    <w:rsid w:val="51190299"/>
    <w:rsid w:val="511F6F5C"/>
    <w:rsid w:val="51217A74"/>
    <w:rsid w:val="51237AAF"/>
    <w:rsid w:val="5134597A"/>
    <w:rsid w:val="51354F21"/>
    <w:rsid w:val="51450494"/>
    <w:rsid w:val="51857589"/>
    <w:rsid w:val="51C615D4"/>
    <w:rsid w:val="51DD1336"/>
    <w:rsid w:val="520B5239"/>
    <w:rsid w:val="52140592"/>
    <w:rsid w:val="52171194"/>
    <w:rsid w:val="521A1AC5"/>
    <w:rsid w:val="521A2D60"/>
    <w:rsid w:val="52240AA0"/>
    <w:rsid w:val="526B50DD"/>
    <w:rsid w:val="528470BC"/>
    <w:rsid w:val="52904DEF"/>
    <w:rsid w:val="52911BE2"/>
    <w:rsid w:val="52E360BE"/>
    <w:rsid w:val="52F1442F"/>
    <w:rsid w:val="53061FB1"/>
    <w:rsid w:val="53073C53"/>
    <w:rsid w:val="53155E76"/>
    <w:rsid w:val="5346408F"/>
    <w:rsid w:val="53492B23"/>
    <w:rsid w:val="535D1AC5"/>
    <w:rsid w:val="539F192F"/>
    <w:rsid w:val="53B01CF2"/>
    <w:rsid w:val="541A0123"/>
    <w:rsid w:val="542F0FB0"/>
    <w:rsid w:val="5463135D"/>
    <w:rsid w:val="54640C31"/>
    <w:rsid w:val="54790B80"/>
    <w:rsid w:val="548D63DA"/>
    <w:rsid w:val="54A379AB"/>
    <w:rsid w:val="54CC563E"/>
    <w:rsid w:val="54D66671"/>
    <w:rsid w:val="54D933CD"/>
    <w:rsid w:val="54EF2BF0"/>
    <w:rsid w:val="54F14BBA"/>
    <w:rsid w:val="55052414"/>
    <w:rsid w:val="550A4368"/>
    <w:rsid w:val="552C5BF2"/>
    <w:rsid w:val="55355BDF"/>
    <w:rsid w:val="553F41FA"/>
    <w:rsid w:val="55967510"/>
    <w:rsid w:val="55E262B1"/>
    <w:rsid w:val="55EE2161"/>
    <w:rsid w:val="560728C4"/>
    <w:rsid w:val="561E0534"/>
    <w:rsid w:val="562A41F7"/>
    <w:rsid w:val="56462CE4"/>
    <w:rsid w:val="568A3D88"/>
    <w:rsid w:val="568E6439"/>
    <w:rsid w:val="56A8375A"/>
    <w:rsid w:val="56C667BE"/>
    <w:rsid w:val="56D976B4"/>
    <w:rsid w:val="56DB5BC3"/>
    <w:rsid w:val="56F24B88"/>
    <w:rsid w:val="56F73A0D"/>
    <w:rsid w:val="56FE00DA"/>
    <w:rsid w:val="571164F6"/>
    <w:rsid w:val="571679F1"/>
    <w:rsid w:val="571A713B"/>
    <w:rsid w:val="57211FE5"/>
    <w:rsid w:val="572709E0"/>
    <w:rsid w:val="57452FC8"/>
    <w:rsid w:val="574B7E86"/>
    <w:rsid w:val="575B4C3B"/>
    <w:rsid w:val="576553EC"/>
    <w:rsid w:val="57800480"/>
    <w:rsid w:val="57811AFA"/>
    <w:rsid w:val="57835872"/>
    <w:rsid w:val="57845D25"/>
    <w:rsid w:val="57A852D8"/>
    <w:rsid w:val="57BA080A"/>
    <w:rsid w:val="57BA40CB"/>
    <w:rsid w:val="57DE652D"/>
    <w:rsid w:val="57DF519E"/>
    <w:rsid w:val="580F7106"/>
    <w:rsid w:val="58123253"/>
    <w:rsid w:val="582C5F09"/>
    <w:rsid w:val="583B614D"/>
    <w:rsid w:val="585503CE"/>
    <w:rsid w:val="58675193"/>
    <w:rsid w:val="588303AC"/>
    <w:rsid w:val="588B4C8B"/>
    <w:rsid w:val="58A261CC"/>
    <w:rsid w:val="58E54CC3"/>
    <w:rsid w:val="58EF65B2"/>
    <w:rsid w:val="590D1127"/>
    <w:rsid w:val="590F5E8A"/>
    <w:rsid w:val="59396B30"/>
    <w:rsid w:val="59480B21"/>
    <w:rsid w:val="595C281E"/>
    <w:rsid w:val="595D13D8"/>
    <w:rsid w:val="59771406"/>
    <w:rsid w:val="598C3104"/>
    <w:rsid w:val="598C76F9"/>
    <w:rsid w:val="59A2301C"/>
    <w:rsid w:val="59A55F73"/>
    <w:rsid w:val="59B51489"/>
    <w:rsid w:val="59D61B39"/>
    <w:rsid w:val="59D85DF8"/>
    <w:rsid w:val="59DA32C4"/>
    <w:rsid w:val="59E06C63"/>
    <w:rsid w:val="5A062EB0"/>
    <w:rsid w:val="5A282BA3"/>
    <w:rsid w:val="5A292701"/>
    <w:rsid w:val="5A2E1B19"/>
    <w:rsid w:val="5A2F3A8F"/>
    <w:rsid w:val="5A3E3CD2"/>
    <w:rsid w:val="5A511C57"/>
    <w:rsid w:val="5A6000EC"/>
    <w:rsid w:val="5A731BCE"/>
    <w:rsid w:val="5A8A2B8D"/>
    <w:rsid w:val="5AC266B1"/>
    <w:rsid w:val="5ACB37B8"/>
    <w:rsid w:val="5AD703AE"/>
    <w:rsid w:val="5ADF3707"/>
    <w:rsid w:val="5AF7771D"/>
    <w:rsid w:val="5AFE1DDF"/>
    <w:rsid w:val="5B033869"/>
    <w:rsid w:val="5B0E7B48"/>
    <w:rsid w:val="5B102138"/>
    <w:rsid w:val="5B1E0E25"/>
    <w:rsid w:val="5B5A2921"/>
    <w:rsid w:val="5B774531"/>
    <w:rsid w:val="5BAD110F"/>
    <w:rsid w:val="5BD26DC8"/>
    <w:rsid w:val="5BF02FCB"/>
    <w:rsid w:val="5C462241"/>
    <w:rsid w:val="5C4868CC"/>
    <w:rsid w:val="5C5C5ACC"/>
    <w:rsid w:val="5C974299"/>
    <w:rsid w:val="5CB169DD"/>
    <w:rsid w:val="5CB342E5"/>
    <w:rsid w:val="5CFF3299"/>
    <w:rsid w:val="5D0E3E30"/>
    <w:rsid w:val="5D133A5F"/>
    <w:rsid w:val="5D4C2E00"/>
    <w:rsid w:val="5D616655"/>
    <w:rsid w:val="5D621401"/>
    <w:rsid w:val="5D6B7EBD"/>
    <w:rsid w:val="5D722610"/>
    <w:rsid w:val="5D9702C9"/>
    <w:rsid w:val="5DB02CBD"/>
    <w:rsid w:val="5DCA7D57"/>
    <w:rsid w:val="5DD15589"/>
    <w:rsid w:val="5DD5494D"/>
    <w:rsid w:val="5DE27796"/>
    <w:rsid w:val="5DE4727B"/>
    <w:rsid w:val="5DFA2038"/>
    <w:rsid w:val="5E075275"/>
    <w:rsid w:val="5E1706BA"/>
    <w:rsid w:val="5E192A8C"/>
    <w:rsid w:val="5E3478C6"/>
    <w:rsid w:val="5E483693"/>
    <w:rsid w:val="5E5166CA"/>
    <w:rsid w:val="5E525F9E"/>
    <w:rsid w:val="5E6301AB"/>
    <w:rsid w:val="5E6D64CB"/>
    <w:rsid w:val="5E714676"/>
    <w:rsid w:val="5E9860A7"/>
    <w:rsid w:val="5E9D7136"/>
    <w:rsid w:val="5EAC3900"/>
    <w:rsid w:val="5EB266CD"/>
    <w:rsid w:val="5EB872A8"/>
    <w:rsid w:val="5EEC63F2"/>
    <w:rsid w:val="5EF552A7"/>
    <w:rsid w:val="5F4C4B1F"/>
    <w:rsid w:val="5F5928DB"/>
    <w:rsid w:val="5F6D4899"/>
    <w:rsid w:val="5F771D87"/>
    <w:rsid w:val="5F7A13D9"/>
    <w:rsid w:val="5F930AF8"/>
    <w:rsid w:val="5FA13AEE"/>
    <w:rsid w:val="5FA840C8"/>
    <w:rsid w:val="5FB33EDE"/>
    <w:rsid w:val="5FC15189"/>
    <w:rsid w:val="5FC80BD7"/>
    <w:rsid w:val="5FD411DB"/>
    <w:rsid w:val="60017C7C"/>
    <w:rsid w:val="600F2399"/>
    <w:rsid w:val="60145C01"/>
    <w:rsid w:val="601A3CA5"/>
    <w:rsid w:val="60794FF2"/>
    <w:rsid w:val="607A1B92"/>
    <w:rsid w:val="608F5287"/>
    <w:rsid w:val="60AA20C1"/>
    <w:rsid w:val="60AF1486"/>
    <w:rsid w:val="60BA09A1"/>
    <w:rsid w:val="60D630E7"/>
    <w:rsid w:val="60DD7536"/>
    <w:rsid w:val="60E46F03"/>
    <w:rsid w:val="61106CED"/>
    <w:rsid w:val="61220E83"/>
    <w:rsid w:val="61300818"/>
    <w:rsid w:val="6131633F"/>
    <w:rsid w:val="613A45BD"/>
    <w:rsid w:val="61512DC3"/>
    <w:rsid w:val="61572249"/>
    <w:rsid w:val="617D3332"/>
    <w:rsid w:val="61813665"/>
    <w:rsid w:val="61AF635B"/>
    <w:rsid w:val="61C64CD9"/>
    <w:rsid w:val="61C92272"/>
    <w:rsid w:val="61D70C94"/>
    <w:rsid w:val="61DB5A7C"/>
    <w:rsid w:val="61ED495B"/>
    <w:rsid w:val="621E68C3"/>
    <w:rsid w:val="62407431"/>
    <w:rsid w:val="62450C5C"/>
    <w:rsid w:val="626B78E0"/>
    <w:rsid w:val="6280757E"/>
    <w:rsid w:val="62882B1C"/>
    <w:rsid w:val="62A0552A"/>
    <w:rsid w:val="62A05DC4"/>
    <w:rsid w:val="62AC65C5"/>
    <w:rsid w:val="62D43425"/>
    <w:rsid w:val="630F26B0"/>
    <w:rsid w:val="630F506C"/>
    <w:rsid w:val="63144C61"/>
    <w:rsid w:val="63273E9D"/>
    <w:rsid w:val="63364070"/>
    <w:rsid w:val="634379A6"/>
    <w:rsid w:val="63534C92"/>
    <w:rsid w:val="637C7D45"/>
    <w:rsid w:val="637F7680"/>
    <w:rsid w:val="63960852"/>
    <w:rsid w:val="63A04620"/>
    <w:rsid w:val="63A80222"/>
    <w:rsid w:val="63AC3405"/>
    <w:rsid w:val="63B70D7D"/>
    <w:rsid w:val="63C416EC"/>
    <w:rsid w:val="63C57AD8"/>
    <w:rsid w:val="63DC0629"/>
    <w:rsid w:val="63EB6C79"/>
    <w:rsid w:val="63FB4D53"/>
    <w:rsid w:val="640A735C"/>
    <w:rsid w:val="640E2967"/>
    <w:rsid w:val="643E1DDB"/>
    <w:rsid w:val="644C3818"/>
    <w:rsid w:val="646B538C"/>
    <w:rsid w:val="647D600E"/>
    <w:rsid w:val="649F152A"/>
    <w:rsid w:val="64B11885"/>
    <w:rsid w:val="64B82FFF"/>
    <w:rsid w:val="64DF6129"/>
    <w:rsid w:val="64F14763"/>
    <w:rsid w:val="64F222AF"/>
    <w:rsid w:val="651C3508"/>
    <w:rsid w:val="652C50A4"/>
    <w:rsid w:val="653E102A"/>
    <w:rsid w:val="65875F01"/>
    <w:rsid w:val="6588405D"/>
    <w:rsid w:val="658C7FE7"/>
    <w:rsid w:val="65AE016F"/>
    <w:rsid w:val="65D86BEF"/>
    <w:rsid w:val="65F173BB"/>
    <w:rsid w:val="66167BA9"/>
    <w:rsid w:val="661C7ED9"/>
    <w:rsid w:val="664072C6"/>
    <w:rsid w:val="6673221F"/>
    <w:rsid w:val="669E5544"/>
    <w:rsid w:val="66B34B97"/>
    <w:rsid w:val="66BC0BE7"/>
    <w:rsid w:val="66CC0FE3"/>
    <w:rsid w:val="66CC2D91"/>
    <w:rsid w:val="66E04A8F"/>
    <w:rsid w:val="66FE4C4B"/>
    <w:rsid w:val="67241546"/>
    <w:rsid w:val="67317098"/>
    <w:rsid w:val="67363981"/>
    <w:rsid w:val="673708DA"/>
    <w:rsid w:val="674535A5"/>
    <w:rsid w:val="675F44C0"/>
    <w:rsid w:val="6764746E"/>
    <w:rsid w:val="676F4E57"/>
    <w:rsid w:val="67B37AAD"/>
    <w:rsid w:val="67BB4BB4"/>
    <w:rsid w:val="67BF418F"/>
    <w:rsid w:val="67E450A9"/>
    <w:rsid w:val="68212C69"/>
    <w:rsid w:val="68214B88"/>
    <w:rsid w:val="68224C33"/>
    <w:rsid w:val="68354966"/>
    <w:rsid w:val="68541802"/>
    <w:rsid w:val="68C55CEA"/>
    <w:rsid w:val="68D036B7"/>
    <w:rsid w:val="6906356D"/>
    <w:rsid w:val="69270753"/>
    <w:rsid w:val="692F053C"/>
    <w:rsid w:val="69430BDA"/>
    <w:rsid w:val="694A3E5D"/>
    <w:rsid w:val="695E5CB6"/>
    <w:rsid w:val="696E0A9A"/>
    <w:rsid w:val="69A262CD"/>
    <w:rsid w:val="69A41DA4"/>
    <w:rsid w:val="69B76692"/>
    <w:rsid w:val="69C17F22"/>
    <w:rsid w:val="69C34EFD"/>
    <w:rsid w:val="6A191710"/>
    <w:rsid w:val="6A5A10B5"/>
    <w:rsid w:val="6A6908F7"/>
    <w:rsid w:val="6ABC50DC"/>
    <w:rsid w:val="6AC23D01"/>
    <w:rsid w:val="6AD803A3"/>
    <w:rsid w:val="6AF74155"/>
    <w:rsid w:val="6AFD58BD"/>
    <w:rsid w:val="6B0C3C5A"/>
    <w:rsid w:val="6B0D4FFE"/>
    <w:rsid w:val="6B221C24"/>
    <w:rsid w:val="6B23319C"/>
    <w:rsid w:val="6B667A77"/>
    <w:rsid w:val="6B774D46"/>
    <w:rsid w:val="6BA5335B"/>
    <w:rsid w:val="6BB107A8"/>
    <w:rsid w:val="6BCA40DB"/>
    <w:rsid w:val="6BD91AAD"/>
    <w:rsid w:val="6BF3491C"/>
    <w:rsid w:val="6C035D30"/>
    <w:rsid w:val="6C1E7B69"/>
    <w:rsid w:val="6C621DE3"/>
    <w:rsid w:val="6C6972D4"/>
    <w:rsid w:val="6C6F1EA4"/>
    <w:rsid w:val="6C8B2DA7"/>
    <w:rsid w:val="6CA6400E"/>
    <w:rsid w:val="6D214429"/>
    <w:rsid w:val="6D324605"/>
    <w:rsid w:val="6D716441"/>
    <w:rsid w:val="6D8D0DA1"/>
    <w:rsid w:val="6D910891"/>
    <w:rsid w:val="6D9264BC"/>
    <w:rsid w:val="6DB34AC8"/>
    <w:rsid w:val="6DC01C88"/>
    <w:rsid w:val="6E0F4A6C"/>
    <w:rsid w:val="6E2E7ECC"/>
    <w:rsid w:val="6E3206D6"/>
    <w:rsid w:val="6E5642A5"/>
    <w:rsid w:val="6E602011"/>
    <w:rsid w:val="6E6243E1"/>
    <w:rsid w:val="6E6B2E90"/>
    <w:rsid w:val="6E930639"/>
    <w:rsid w:val="6E95110E"/>
    <w:rsid w:val="6EB72579"/>
    <w:rsid w:val="6EC735FE"/>
    <w:rsid w:val="6ECA348F"/>
    <w:rsid w:val="6EF47329"/>
    <w:rsid w:val="6EF70BC7"/>
    <w:rsid w:val="6EF74724"/>
    <w:rsid w:val="6EFF42EB"/>
    <w:rsid w:val="6F203A84"/>
    <w:rsid w:val="6F2E3EBD"/>
    <w:rsid w:val="6F5558EE"/>
    <w:rsid w:val="6F5B1156"/>
    <w:rsid w:val="6F751AEC"/>
    <w:rsid w:val="6F7F4719"/>
    <w:rsid w:val="6F832989"/>
    <w:rsid w:val="6F8A4B2B"/>
    <w:rsid w:val="6F8B0B99"/>
    <w:rsid w:val="6FA11970"/>
    <w:rsid w:val="6FB95E7D"/>
    <w:rsid w:val="6FC06D93"/>
    <w:rsid w:val="6FC33ACF"/>
    <w:rsid w:val="6FCF56A0"/>
    <w:rsid w:val="6FD418AD"/>
    <w:rsid w:val="70501BB5"/>
    <w:rsid w:val="705A4C09"/>
    <w:rsid w:val="70617EC8"/>
    <w:rsid w:val="707A20B1"/>
    <w:rsid w:val="707E0282"/>
    <w:rsid w:val="70812E3F"/>
    <w:rsid w:val="708F4524"/>
    <w:rsid w:val="70991D7A"/>
    <w:rsid w:val="70E248CD"/>
    <w:rsid w:val="70F52EE5"/>
    <w:rsid w:val="712156AB"/>
    <w:rsid w:val="7130216F"/>
    <w:rsid w:val="71477CD0"/>
    <w:rsid w:val="715A19C9"/>
    <w:rsid w:val="71681909"/>
    <w:rsid w:val="7185070D"/>
    <w:rsid w:val="71A010A2"/>
    <w:rsid w:val="71B22914"/>
    <w:rsid w:val="71D5345C"/>
    <w:rsid w:val="71E73175"/>
    <w:rsid w:val="71F039A4"/>
    <w:rsid w:val="71F11F74"/>
    <w:rsid w:val="72290EB1"/>
    <w:rsid w:val="72473C14"/>
    <w:rsid w:val="726A7902"/>
    <w:rsid w:val="72750CA3"/>
    <w:rsid w:val="728409C4"/>
    <w:rsid w:val="72943314"/>
    <w:rsid w:val="7295792B"/>
    <w:rsid w:val="72A961B1"/>
    <w:rsid w:val="72C12EE0"/>
    <w:rsid w:val="72CE6C35"/>
    <w:rsid w:val="72F826A1"/>
    <w:rsid w:val="73010267"/>
    <w:rsid w:val="73135DBB"/>
    <w:rsid w:val="731F25E1"/>
    <w:rsid w:val="734B3E2F"/>
    <w:rsid w:val="73522870"/>
    <w:rsid w:val="73696D7E"/>
    <w:rsid w:val="737E7D7B"/>
    <w:rsid w:val="739015EB"/>
    <w:rsid w:val="73AA445A"/>
    <w:rsid w:val="73AF1221"/>
    <w:rsid w:val="73B40E35"/>
    <w:rsid w:val="73CC1F06"/>
    <w:rsid w:val="73EA0CFB"/>
    <w:rsid w:val="74040D09"/>
    <w:rsid w:val="741D2E1F"/>
    <w:rsid w:val="745F66ED"/>
    <w:rsid w:val="74826A17"/>
    <w:rsid w:val="74B35591"/>
    <w:rsid w:val="74E514C2"/>
    <w:rsid w:val="74E90725"/>
    <w:rsid w:val="74F00593"/>
    <w:rsid w:val="74F30675"/>
    <w:rsid w:val="74F51705"/>
    <w:rsid w:val="750078FB"/>
    <w:rsid w:val="75175B20"/>
    <w:rsid w:val="751C3E82"/>
    <w:rsid w:val="752635D2"/>
    <w:rsid w:val="752B5127"/>
    <w:rsid w:val="752F3287"/>
    <w:rsid w:val="7534591D"/>
    <w:rsid w:val="753C3B04"/>
    <w:rsid w:val="7571502E"/>
    <w:rsid w:val="757B54AB"/>
    <w:rsid w:val="759772D7"/>
    <w:rsid w:val="75BE243F"/>
    <w:rsid w:val="75C34064"/>
    <w:rsid w:val="75CA7C6D"/>
    <w:rsid w:val="75CE39D0"/>
    <w:rsid w:val="75FB0B46"/>
    <w:rsid w:val="760746A1"/>
    <w:rsid w:val="761958C7"/>
    <w:rsid w:val="76243F3A"/>
    <w:rsid w:val="762640F9"/>
    <w:rsid w:val="766528BB"/>
    <w:rsid w:val="767679C0"/>
    <w:rsid w:val="7682346D"/>
    <w:rsid w:val="768B79A1"/>
    <w:rsid w:val="76CB4EF4"/>
    <w:rsid w:val="76D323EE"/>
    <w:rsid w:val="76D55916"/>
    <w:rsid w:val="76D72E23"/>
    <w:rsid w:val="76DD59DF"/>
    <w:rsid w:val="76F51E90"/>
    <w:rsid w:val="76F61765"/>
    <w:rsid w:val="775D7F99"/>
    <w:rsid w:val="77613082"/>
    <w:rsid w:val="777D1E86"/>
    <w:rsid w:val="77940F04"/>
    <w:rsid w:val="779B7915"/>
    <w:rsid w:val="77F14573"/>
    <w:rsid w:val="77FF289B"/>
    <w:rsid w:val="78054355"/>
    <w:rsid w:val="780B7492"/>
    <w:rsid w:val="78101336"/>
    <w:rsid w:val="781A0349"/>
    <w:rsid w:val="7827085A"/>
    <w:rsid w:val="7855323B"/>
    <w:rsid w:val="785D7F1F"/>
    <w:rsid w:val="78743289"/>
    <w:rsid w:val="78901A5F"/>
    <w:rsid w:val="78A25FC3"/>
    <w:rsid w:val="78A74E1C"/>
    <w:rsid w:val="78B33A12"/>
    <w:rsid w:val="78B410C1"/>
    <w:rsid w:val="78F14974"/>
    <w:rsid w:val="78FC6F36"/>
    <w:rsid w:val="7917715F"/>
    <w:rsid w:val="794A5D98"/>
    <w:rsid w:val="79507852"/>
    <w:rsid w:val="795C4A93"/>
    <w:rsid w:val="79A60B66"/>
    <w:rsid w:val="79AD76D8"/>
    <w:rsid w:val="79B3393D"/>
    <w:rsid w:val="79B85F2C"/>
    <w:rsid w:val="79C142AC"/>
    <w:rsid w:val="79C66CD5"/>
    <w:rsid w:val="79D73ACF"/>
    <w:rsid w:val="79E306C6"/>
    <w:rsid w:val="79E35140"/>
    <w:rsid w:val="79F74132"/>
    <w:rsid w:val="7A066163"/>
    <w:rsid w:val="7A1B2203"/>
    <w:rsid w:val="7A1F5BDD"/>
    <w:rsid w:val="7A230AC3"/>
    <w:rsid w:val="7A2D7B93"/>
    <w:rsid w:val="7A3743B5"/>
    <w:rsid w:val="7A4131B6"/>
    <w:rsid w:val="7A55402C"/>
    <w:rsid w:val="7A756769"/>
    <w:rsid w:val="7A770E0E"/>
    <w:rsid w:val="7A791842"/>
    <w:rsid w:val="7A8377B3"/>
    <w:rsid w:val="7A9521FB"/>
    <w:rsid w:val="7A980753"/>
    <w:rsid w:val="7AA5597C"/>
    <w:rsid w:val="7AE04C06"/>
    <w:rsid w:val="7AEA5A84"/>
    <w:rsid w:val="7AF95CC7"/>
    <w:rsid w:val="7B474C85"/>
    <w:rsid w:val="7B4A4AE8"/>
    <w:rsid w:val="7B512E8E"/>
    <w:rsid w:val="7B713AB0"/>
    <w:rsid w:val="7B737828"/>
    <w:rsid w:val="7B7703D1"/>
    <w:rsid w:val="7B95105C"/>
    <w:rsid w:val="7BBA5457"/>
    <w:rsid w:val="7BE95A94"/>
    <w:rsid w:val="7BF5648F"/>
    <w:rsid w:val="7BF77F9C"/>
    <w:rsid w:val="7BFF3890"/>
    <w:rsid w:val="7C5E5DE2"/>
    <w:rsid w:val="7C63164A"/>
    <w:rsid w:val="7C8204B4"/>
    <w:rsid w:val="7CA26617"/>
    <w:rsid w:val="7CBD2C36"/>
    <w:rsid w:val="7CD3115D"/>
    <w:rsid w:val="7CDB4F2C"/>
    <w:rsid w:val="7CE309DD"/>
    <w:rsid w:val="7CFB1883"/>
    <w:rsid w:val="7CFBD1B6"/>
    <w:rsid w:val="7D1444F3"/>
    <w:rsid w:val="7D412A8D"/>
    <w:rsid w:val="7D42192B"/>
    <w:rsid w:val="7D576338"/>
    <w:rsid w:val="7D58558B"/>
    <w:rsid w:val="7D731D61"/>
    <w:rsid w:val="7D9D01DD"/>
    <w:rsid w:val="7D9F4904"/>
    <w:rsid w:val="7DA22646"/>
    <w:rsid w:val="7DA95783"/>
    <w:rsid w:val="7DC47C46"/>
    <w:rsid w:val="7DCC46F7"/>
    <w:rsid w:val="7DD86068"/>
    <w:rsid w:val="7DE71E07"/>
    <w:rsid w:val="7DF52673"/>
    <w:rsid w:val="7E2048F1"/>
    <w:rsid w:val="7E375E6F"/>
    <w:rsid w:val="7E453AB3"/>
    <w:rsid w:val="7E4E5490"/>
    <w:rsid w:val="7E524281"/>
    <w:rsid w:val="7E924469"/>
    <w:rsid w:val="7EB119B6"/>
    <w:rsid w:val="7EB26D95"/>
    <w:rsid w:val="7EC02D84"/>
    <w:rsid w:val="7EC55276"/>
    <w:rsid w:val="7EC565EC"/>
    <w:rsid w:val="7EED539D"/>
    <w:rsid w:val="7F086780"/>
    <w:rsid w:val="7F0C5FC9"/>
    <w:rsid w:val="7F21759B"/>
    <w:rsid w:val="7F277390"/>
    <w:rsid w:val="7F4E65E2"/>
    <w:rsid w:val="7F9703BE"/>
    <w:rsid w:val="7FB977D3"/>
    <w:rsid w:val="7FBC6124"/>
    <w:rsid w:val="7FBE4DEA"/>
    <w:rsid w:val="7FD61336"/>
    <w:rsid w:val="7FDD34C2"/>
    <w:rsid w:val="DFDA3238"/>
    <w:rsid w:val="FBEFC1C6"/>
    <w:rsid w:val="FFD7E5B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autoRedefine/>
    <w:qFormat/>
    <w:uiPriority w:val="0"/>
    <w:pPr>
      <w:keepNext/>
      <w:tabs>
        <w:tab w:val="left" w:pos="3360"/>
      </w:tabs>
      <w:snapToGrid w:val="0"/>
      <w:spacing w:before="312" w:beforeLines="100" w:after="156" w:afterLines="50" w:line="800" w:lineRule="atLeast"/>
      <w:jc w:val="center"/>
      <w:outlineLvl w:val="0"/>
    </w:pPr>
    <w:rPr>
      <w:rFonts w:eastAsia="黑体"/>
      <w:sz w:val="44"/>
    </w:rPr>
  </w:style>
  <w:style w:type="paragraph" w:styleId="3">
    <w:name w:val="heading 2"/>
    <w:basedOn w:val="1"/>
    <w:next w:val="1"/>
    <w:link w:val="43"/>
    <w:autoRedefine/>
    <w:qFormat/>
    <w:uiPriority w:val="0"/>
    <w:pPr>
      <w:keepNext/>
      <w:keepLines/>
      <w:adjustRightInd w:val="0"/>
      <w:snapToGrid w:val="0"/>
      <w:spacing w:line="360" w:lineRule="auto"/>
      <w:outlineLvl w:val="1"/>
    </w:pPr>
    <w:rPr>
      <w:rFonts w:ascii="宋体" w:hAnsi="宋体"/>
    </w:rPr>
  </w:style>
  <w:style w:type="paragraph" w:styleId="4">
    <w:name w:val="heading 3"/>
    <w:basedOn w:val="1"/>
    <w:next w:val="1"/>
    <w:link w:val="44"/>
    <w:autoRedefine/>
    <w:qFormat/>
    <w:uiPriority w:val="0"/>
    <w:pPr>
      <w:keepNext/>
      <w:keepLines/>
      <w:spacing w:before="260" w:after="260" w:line="413" w:lineRule="auto"/>
      <w:jc w:val="center"/>
      <w:outlineLvl w:val="2"/>
    </w:pPr>
    <w:rPr>
      <w:b/>
      <w:sz w:val="44"/>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character" w:default="1" w:styleId="27">
    <w:name w:val="Default Paragraph Font"/>
    <w:autoRedefine/>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napToGrid w:val="0"/>
      <w:spacing w:line="360" w:lineRule="auto"/>
      <w:ind w:firstLine="420"/>
    </w:pPr>
    <w:rPr>
      <w:sz w:val="24"/>
    </w:rPr>
  </w:style>
  <w:style w:type="paragraph" w:styleId="7">
    <w:name w:val="toa heading"/>
    <w:basedOn w:val="1"/>
    <w:next w:val="1"/>
    <w:autoRedefine/>
    <w:qFormat/>
    <w:uiPriority w:val="0"/>
    <w:pPr>
      <w:spacing w:before="120"/>
    </w:pPr>
    <w:rPr>
      <w:rFonts w:ascii="Arial" w:hAnsi="Arial"/>
      <w:sz w:val="24"/>
    </w:rPr>
  </w:style>
  <w:style w:type="paragraph" w:styleId="8">
    <w:name w:val="annotation text"/>
    <w:basedOn w:val="1"/>
    <w:link w:val="45"/>
    <w:autoRedefine/>
    <w:qFormat/>
    <w:uiPriority w:val="0"/>
    <w:pPr>
      <w:jc w:val="left"/>
    </w:pPr>
  </w:style>
  <w:style w:type="paragraph" w:styleId="9">
    <w:name w:val="Body Text"/>
    <w:basedOn w:val="1"/>
    <w:next w:val="1"/>
    <w:autoRedefine/>
    <w:qFormat/>
    <w:uiPriority w:val="0"/>
  </w:style>
  <w:style w:type="paragraph" w:styleId="10">
    <w:name w:val="Body Text Indent"/>
    <w:basedOn w:val="1"/>
    <w:next w:val="1"/>
    <w:autoRedefine/>
    <w:qFormat/>
    <w:uiPriority w:val="0"/>
    <w:pPr>
      <w:spacing w:line="700" w:lineRule="exact"/>
      <w:ind w:left="960"/>
    </w:pPr>
    <w:rPr>
      <w:sz w:val="44"/>
    </w:rPr>
  </w:style>
  <w:style w:type="paragraph" w:styleId="11">
    <w:name w:val="Block Text"/>
    <w:basedOn w:val="1"/>
    <w:next w:val="1"/>
    <w:qFormat/>
    <w:uiPriority w:val="0"/>
    <w:pPr>
      <w:widowControl w:val="0"/>
      <w:spacing w:after="120"/>
      <w:ind w:left="1440" w:leftChars="700" w:right="1440" w:rightChars="700"/>
      <w:jc w:val="both"/>
    </w:pPr>
    <w:rPr>
      <w:rFonts w:ascii="Times New Roman" w:hAnsi="Times New Roman" w:eastAsia="宋体" w:cs="Times New Roman"/>
      <w:kern w:val="2"/>
      <w:sz w:val="28"/>
      <w:lang w:val="en-US" w:eastAsia="zh-CN" w:bidi="ar-SA"/>
    </w:rPr>
  </w:style>
  <w:style w:type="paragraph" w:styleId="12">
    <w:name w:val="Plain Text"/>
    <w:basedOn w:val="1"/>
    <w:qFormat/>
    <w:uiPriority w:val="0"/>
    <w:rPr>
      <w:rFonts w:hAnsi="Courier New"/>
      <w:kern w:val="0"/>
      <w:sz w:val="20"/>
      <w:szCs w:val="20"/>
    </w:rPr>
  </w:style>
  <w:style w:type="paragraph" w:styleId="13">
    <w:name w:val="Date"/>
    <w:basedOn w:val="1"/>
    <w:next w:val="1"/>
    <w:qFormat/>
    <w:uiPriority w:val="0"/>
  </w:style>
  <w:style w:type="paragraph" w:styleId="14">
    <w:name w:val="Body Text Indent 2"/>
    <w:basedOn w:val="1"/>
    <w:autoRedefine/>
    <w:qFormat/>
    <w:uiPriority w:val="99"/>
    <w:pPr>
      <w:snapToGrid w:val="0"/>
      <w:spacing w:line="560" w:lineRule="atLeast"/>
      <w:ind w:firstLine="540"/>
    </w:pPr>
  </w:style>
  <w:style w:type="paragraph" w:styleId="15">
    <w:name w:val="Balloon Text"/>
    <w:basedOn w:val="1"/>
    <w:qFormat/>
    <w:uiPriority w:val="0"/>
    <w:rPr>
      <w:sz w:val="18"/>
    </w:rPr>
  </w:style>
  <w:style w:type="paragraph" w:styleId="16">
    <w:name w:val="footer"/>
    <w:basedOn w:val="1"/>
    <w:autoRedefine/>
    <w:qFormat/>
    <w:uiPriority w:val="0"/>
    <w:pPr>
      <w:tabs>
        <w:tab w:val="center" w:pos="4153"/>
        <w:tab w:val="right" w:pos="8306"/>
      </w:tabs>
      <w:snapToGrid w:val="0"/>
      <w:jc w:val="left"/>
    </w:pPr>
    <w:rPr>
      <w:rFonts w:eastAsia="宋体"/>
      <w:sz w:val="18"/>
    </w:rPr>
  </w:style>
  <w:style w:type="paragraph" w:styleId="17">
    <w:name w:val="header"/>
    <w:basedOn w:val="1"/>
    <w:autoRedefine/>
    <w:qFormat/>
    <w:uiPriority w:val="0"/>
    <w:pPr>
      <w:pBdr>
        <w:bottom w:val="single" w:color="auto" w:sz="6" w:space="1"/>
      </w:pBdr>
      <w:tabs>
        <w:tab w:val="center" w:pos="4153"/>
        <w:tab w:val="right" w:pos="8306"/>
      </w:tabs>
      <w:snapToGrid w:val="0"/>
      <w:jc w:val="center"/>
    </w:pPr>
    <w:rPr>
      <w:rFonts w:eastAsia="宋体"/>
      <w:sz w:val="18"/>
    </w:rPr>
  </w:style>
  <w:style w:type="paragraph" w:styleId="18">
    <w:name w:val="toc 1"/>
    <w:basedOn w:val="1"/>
    <w:next w:val="1"/>
    <w:autoRedefine/>
    <w:qFormat/>
    <w:uiPriority w:val="39"/>
    <w:pPr>
      <w:tabs>
        <w:tab w:val="left" w:pos="1260"/>
        <w:tab w:val="left" w:pos="1685"/>
        <w:tab w:val="right" w:leader="dot" w:pos="8400"/>
      </w:tabs>
      <w:spacing w:line="320" w:lineRule="exact"/>
      <w:ind w:firstLine="280" w:firstLineChars="100"/>
    </w:pPr>
  </w:style>
  <w:style w:type="paragraph" w:styleId="19">
    <w:name w:val="toc 2"/>
    <w:basedOn w:val="1"/>
    <w:next w:val="1"/>
    <w:autoRedefine/>
    <w:qFormat/>
    <w:uiPriority w:val="39"/>
    <w:pPr>
      <w:tabs>
        <w:tab w:val="right" w:leader="dot" w:pos="8400"/>
      </w:tabs>
      <w:spacing w:line="440" w:lineRule="exact"/>
      <w:ind w:left="280" w:leftChars="100" w:right="-91" w:rightChars="-91"/>
    </w:pPr>
  </w:style>
  <w:style w:type="paragraph" w:styleId="20">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21">
    <w:name w:val="Title"/>
    <w:basedOn w:val="1"/>
    <w:next w:val="1"/>
    <w:qFormat/>
    <w:uiPriority w:val="0"/>
    <w:pPr>
      <w:widowControl/>
      <w:spacing w:after="240" w:afterLines="0" w:afterAutospacing="0" w:line="360" w:lineRule="auto"/>
      <w:jc w:val="center"/>
    </w:pPr>
    <w:rPr>
      <w:rFonts w:ascii="Arial" w:hAnsi="Arial"/>
      <w:b/>
      <w:smallCaps/>
      <w:kern w:val="28"/>
      <w:sz w:val="36"/>
      <w:lang w:eastAsia="en-US"/>
    </w:rPr>
  </w:style>
  <w:style w:type="paragraph" w:styleId="22">
    <w:name w:val="annotation subject"/>
    <w:basedOn w:val="8"/>
    <w:next w:val="8"/>
    <w:link w:val="46"/>
    <w:autoRedefine/>
    <w:qFormat/>
    <w:uiPriority w:val="0"/>
    <w:rPr>
      <w:b/>
      <w:bCs/>
    </w:rPr>
  </w:style>
  <w:style w:type="paragraph" w:styleId="23">
    <w:name w:val="Body Text First Indent"/>
    <w:basedOn w:val="9"/>
    <w:next w:val="1"/>
    <w:autoRedefine/>
    <w:qFormat/>
    <w:uiPriority w:val="0"/>
    <w:pPr>
      <w:spacing w:line="360" w:lineRule="auto"/>
      <w:ind w:firstLine="420"/>
    </w:pPr>
    <w:rPr>
      <w:rFonts w:ascii="宋体" w:hAnsi="宋体"/>
      <w:sz w:val="24"/>
    </w:rPr>
  </w:style>
  <w:style w:type="paragraph" w:styleId="24">
    <w:name w:val="Body Text First Indent 2"/>
    <w:basedOn w:val="10"/>
    <w:next w:val="23"/>
    <w:autoRedefine/>
    <w:qFormat/>
    <w:uiPriority w:val="0"/>
    <w:pPr>
      <w:spacing w:line="240" w:lineRule="auto"/>
      <w:ind w:left="420" w:leftChars="200" w:firstLine="420" w:firstLineChars="200"/>
    </w:pPr>
    <w:rPr>
      <w:sz w:val="21"/>
    </w:rPr>
  </w:style>
  <w:style w:type="table" w:styleId="26">
    <w:name w:val="Table Grid"/>
    <w:basedOn w:val="2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autoRedefine/>
    <w:qFormat/>
    <w:uiPriority w:val="0"/>
    <w:rPr>
      <w:b/>
      <w:bCs/>
    </w:rPr>
  </w:style>
  <w:style w:type="character" w:styleId="29">
    <w:name w:val="page number"/>
    <w:basedOn w:val="27"/>
    <w:autoRedefine/>
    <w:qFormat/>
    <w:uiPriority w:val="0"/>
  </w:style>
  <w:style w:type="character" w:styleId="30">
    <w:name w:val="FollowedHyperlink"/>
    <w:basedOn w:val="27"/>
    <w:autoRedefine/>
    <w:qFormat/>
    <w:uiPriority w:val="0"/>
    <w:rPr>
      <w:color w:val="000000"/>
      <w:u w:val="none"/>
    </w:rPr>
  </w:style>
  <w:style w:type="character" w:styleId="31">
    <w:name w:val="Emphasis"/>
    <w:basedOn w:val="27"/>
    <w:autoRedefine/>
    <w:qFormat/>
    <w:uiPriority w:val="0"/>
    <w:rPr>
      <w:i/>
      <w:iCs/>
    </w:rPr>
  </w:style>
  <w:style w:type="character" w:styleId="32">
    <w:name w:val="Hyperlink"/>
    <w:autoRedefine/>
    <w:qFormat/>
    <w:uiPriority w:val="99"/>
    <w:rPr>
      <w:color w:val="0000FF"/>
      <w:u w:val="single"/>
    </w:rPr>
  </w:style>
  <w:style w:type="character" w:styleId="33">
    <w:name w:val="HTML Code"/>
    <w:basedOn w:val="27"/>
    <w:autoRedefine/>
    <w:qFormat/>
    <w:uiPriority w:val="0"/>
    <w:rPr>
      <w:rFonts w:ascii="Consolas" w:hAnsi="Consolas" w:eastAsia="Consolas" w:cs="Consolas"/>
      <w:color w:val="DD1144"/>
      <w:sz w:val="12"/>
      <w:szCs w:val="12"/>
      <w:bdr w:val="single" w:color="E1E1E8" w:sz="4" w:space="0"/>
      <w:shd w:val="clear" w:fill="F7F7F9"/>
    </w:rPr>
  </w:style>
  <w:style w:type="character" w:styleId="34">
    <w:name w:val="annotation reference"/>
    <w:basedOn w:val="27"/>
    <w:autoRedefine/>
    <w:qFormat/>
    <w:uiPriority w:val="0"/>
    <w:rPr>
      <w:sz w:val="21"/>
      <w:szCs w:val="21"/>
    </w:rPr>
  </w:style>
  <w:style w:type="character" w:styleId="35">
    <w:name w:val="HTML Cite"/>
    <w:basedOn w:val="27"/>
    <w:autoRedefine/>
    <w:qFormat/>
    <w:uiPriority w:val="0"/>
  </w:style>
  <w:style w:type="paragraph" w:customStyle="1" w:styleId="36">
    <w:name w:val="Quote"/>
    <w:basedOn w:val="1"/>
    <w:next w:val="1"/>
    <w:qFormat/>
    <w:uiPriority w:val="29"/>
    <w:pPr>
      <w:spacing w:beforeLines="50" w:afterLines="50" w:line="360" w:lineRule="auto"/>
    </w:pPr>
    <w:rPr>
      <w:i/>
      <w:iCs/>
      <w:color w:val="000000"/>
      <w:sz w:val="21"/>
      <w:szCs w:val="24"/>
      <w:lang w:val="zh-CN"/>
    </w:rPr>
  </w:style>
  <w:style w:type="paragraph" w:customStyle="1" w:styleId="37">
    <w:name w:val="样式 宋体 五号 行距: 单倍行距"/>
    <w:basedOn w:val="1"/>
    <w:autoRedefine/>
    <w:qFormat/>
    <w:uiPriority w:val="0"/>
    <w:pPr>
      <w:adjustRightInd w:val="0"/>
      <w:jc w:val="left"/>
    </w:pPr>
    <w:rPr>
      <w:rFonts w:ascii="宋体" w:hAnsi="宋体"/>
      <w:kern w:val="0"/>
      <w:sz w:val="21"/>
    </w:rPr>
  </w:style>
  <w:style w:type="paragraph" w:customStyle="1" w:styleId="38">
    <w:name w:val="无间隔1"/>
    <w:autoRedefine/>
    <w:qFormat/>
    <w:uiPriority w:val="1"/>
    <w:pPr>
      <w:jc w:val="both"/>
    </w:pPr>
    <w:rPr>
      <w:rFonts w:ascii="Times New Roman" w:hAnsi="Times New Roman" w:eastAsia="Times New Roman" w:cs="Times New Roman"/>
      <w:lang w:val="en-US" w:eastAsia="zh-CN" w:bidi="ar-SA"/>
    </w:rPr>
  </w:style>
  <w:style w:type="paragraph" w:customStyle="1" w:styleId="39">
    <w:name w:val="目录 53"/>
    <w:next w:val="1"/>
    <w:autoRedefine/>
    <w:qFormat/>
    <w:uiPriority w:val="0"/>
    <w:pPr>
      <w:wordWrap w:val="0"/>
      <w:ind w:left="1275"/>
      <w:jc w:val="both"/>
    </w:pPr>
    <w:rPr>
      <w:rFonts w:ascii="Calibri" w:hAnsi="Calibri" w:eastAsia="宋体" w:cs="Times New Roman"/>
      <w:sz w:val="21"/>
      <w:lang w:val="en-US" w:eastAsia="zh-CN" w:bidi="ar-SA"/>
    </w:rPr>
  </w:style>
  <w:style w:type="paragraph" w:customStyle="1" w:styleId="40">
    <w:name w:val="Default"/>
    <w:next w:val="1"/>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41">
    <w:name w:val="1"/>
    <w:basedOn w:val="1"/>
    <w:next w:val="12"/>
    <w:autoRedefine/>
    <w:qFormat/>
    <w:uiPriority w:val="0"/>
    <w:rPr>
      <w:rFonts w:ascii="Tahoma" w:hAnsi="Tahoma"/>
      <w:sz w:val="24"/>
    </w:rPr>
  </w:style>
  <w:style w:type="paragraph" w:customStyle="1" w:styleId="42">
    <w:name w:val="标书正文1"/>
    <w:basedOn w:val="1"/>
    <w:autoRedefine/>
    <w:qFormat/>
    <w:uiPriority w:val="0"/>
    <w:pPr>
      <w:spacing w:line="520" w:lineRule="exact"/>
      <w:ind w:firstLine="640" w:firstLineChars="200"/>
    </w:pPr>
  </w:style>
  <w:style w:type="character" w:customStyle="1" w:styleId="43">
    <w:name w:val="标题 2 字符"/>
    <w:link w:val="3"/>
    <w:autoRedefine/>
    <w:qFormat/>
    <w:uiPriority w:val="0"/>
    <w:rPr>
      <w:rFonts w:ascii="宋体" w:hAnsi="宋体"/>
    </w:rPr>
  </w:style>
  <w:style w:type="character" w:customStyle="1" w:styleId="44">
    <w:name w:val="标题 3 字符"/>
    <w:link w:val="4"/>
    <w:autoRedefine/>
    <w:qFormat/>
    <w:uiPriority w:val="0"/>
    <w:rPr>
      <w:b/>
      <w:sz w:val="44"/>
    </w:rPr>
  </w:style>
  <w:style w:type="character" w:customStyle="1" w:styleId="45">
    <w:name w:val="批注文字 字符"/>
    <w:basedOn w:val="27"/>
    <w:link w:val="8"/>
    <w:autoRedefine/>
    <w:qFormat/>
    <w:uiPriority w:val="0"/>
    <w:rPr>
      <w:rFonts w:ascii="等线" w:hAnsi="等线" w:eastAsia="等线"/>
      <w:kern w:val="2"/>
      <w:sz w:val="21"/>
      <w:szCs w:val="22"/>
    </w:rPr>
  </w:style>
  <w:style w:type="character" w:customStyle="1" w:styleId="46">
    <w:name w:val="批注主题 字符"/>
    <w:basedOn w:val="45"/>
    <w:link w:val="22"/>
    <w:autoRedefine/>
    <w:qFormat/>
    <w:uiPriority w:val="0"/>
    <w:rPr>
      <w:rFonts w:ascii="等线" w:hAnsi="等线" w:eastAsia="等线"/>
      <w:b/>
      <w:bCs/>
      <w:kern w:val="2"/>
      <w:sz w:val="21"/>
      <w:szCs w:val="22"/>
    </w:rPr>
  </w:style>
  <w:style w:type="paragraph" w:customStyle="1" w:styleId="47">
    <w:name w:val="p0"/>
    <w:basedOn w:val="1"/>
    <w:autoRedefine/>
    <w:qFormat/>
    <w:uiPriority w:val="0"/>
    <w:pPr>
      <w:widowControl/>
    </w:pPr>
    <w:rPr>
      <w:kern w:val="0"/>
      <w:sz w:val="20"/>
      <w:szCs w:val="21"/>
    </w:rPr>
  </w:style>
  <w:style w:type="paragraph" w:customStyle="1" w:styleId="48">
    <w:name w:val="图例"/>
    <w:basedOn w:val="1"/>
    <w:autoRedefine/>
    <w:qFormat/>
    <w:uiPriority w:val="99"/>
    <w:pPr>
      <w:spacing w:before="120" w:after="120" w:line="360" w:lineRule="auto"/>
      <w:jc w:val="center"/>
    </w:pPr>
    <w:rPr>
      <w:rFonts w:eastAsia="仿宋_GB2312"/>
      <w:b/>
      <w:sz w:val="24"/>
    </w:rPr>
  </w:style>
  <w:style w:type="paragraph" w:customStyle="1" w:styleId="49">
    <w:name w:val="Heading1"/>
    <w:basedOn w:val="1"/>
    <w:next w:val="1"/>
    <w:autoRedefine/>
    <w:qFormat/>
    <w:uiPriority w:val="0"/>
    <w:pPr>
      <w:keepNext/>
      <w:tabs>
        <w:tab w:val="left" w:pos="3360"/>
      </w:tabs>
      <w:snapToGrid w:val="0"/>
      <w:spacing w:before="312" w:after="156" w:line="800" w:lineRule="atLeast"/>
      <w:jc w:val="center"/>
      <w:textAlignment w:val="baseline"/>
    </w:pPr>
    <w:rPr>
      <w:rFonts w:eastAsia="黑体"/>
      <w:kern w:val="2"/>
      <w:sz w:val="44"/>
      <w:lang w:val="en-US" w:eastAsia="zh-CN" w:bidi="ar-SA"/>
    </w:rPr>
  </w:style>
  <w:style w:type="paragraph" w:customStyle="1" w:styleId="50">
    <w:name w:val="Table Text"/>
    <w:autoRedefine/>
    <w:qFormat/>
    <w:uiPriority w:val="0"/>
    <w:pPr>
      <w:snapToGrid w:val="0"/>
      <w:spacing w:before="80" w:after="80"/>
    </w:pPr>
    <w:rPr>
      <w:rFonts w:ascii="Arial" w:hAnsi="Arial" w:eastAsia="宋体" w:cs="Times New Roman"/>
      <w:kern w:val="2"/>
      <w:sz w:val="18"/>
      <w:lang w:val="en-US" w:eastAsia="zh-CN" w:bidi="ar-SA"/>
    </w:rPr>
  </w:style>
  <w:style w:type="paragraph" w:customStyle="1" w:styleId="51">
    <w:name w:val="正文1"/>
    <w:basedOn w:val="1"/>
    <w:autoRedefine/>
    <w:qFormat/>
    <w:uiPriority w:val="0"/>
    <w:pPr>
      <w:spacing w:line="300" w:lineRule="auto"/>
      <w:ind w:firstLine="200" w:firstLineChars="200"/>
    </w:pPr>
    <w:rPr>
      <w:sz w:val="24"/>
    </w:rPr>
  </w:style>
  <w:style w:type="character" w:customStyle="1" w:styleId="52">
    <w:name w:val="active7"/>
    <w:basedOn w:val="27"/>
    <w:autoRedefine/>
    <w:qFormat/>
    <w:uiPriority w:val="0"/>
    <w:rPr>
      <w:color w:val="FFFFFF"/>
      <w:shd w:val="clear" w:fill="E02F23"/>
    </w:rPr>
  </w:style>
  <w:style w:type="paragraph" w:customStyle="1" w:styleId="53">
    <w:name w:val="BodyText"/>
    <w:basedOn w:val="1"/>
    <w:autoRedefine/>
    <w:qFormat/>
    <w:uiPriority w:val="99"/>
    <w:pPr>
      <w:textAlignment w:val="baseline"/>
    </w:pPr>
    <w:rPr>
      <w:rFonts w:ascii="仿宋_GB2312" w:eastAsia="仿宋_GB2312"/>
      <w:sz w:val="32"/>
    </w:rPr>
  </w:style>
  <w:style w:type="character" w:customStyle="1" w:styleId="54">
    <w:name w:val="NormalCharacter"/>
    <w:autoRedefine/>
    <w:qFormat/>
    <w:uiPriority w:val="0"/>
  </w:style>
  <w:style w:type="paragraph" w:customStyle="1" w:styleId="55">
    <w:name w:val="xl40"/>
    <w:basedOn w:val="1"/>
    <w:autoRedefine/>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character" w:customStyle="1" w:styleId="56">
    <w:name w:val="active"/>
    <w:basedOn w:val="27"/>
    <w:autoRedefine/>
    <w:qFormat/>
    <w:uiPriority w:val="0"/>
    <w:rPr>
      <w:color w:val="FFFFFF"/>
      <w:shd w:val="clear" w:fill="E02F23"/>
    </w:rPr>
  </w:style>
  <w:style w:type="character" w:customStyle="1" w:styleId="57">
    <w:name w:val="font51"/>
    <w:basedOn w:val="27"/>
    <w:qFormat/>
    <w:uiPriority w:val="0"/>
    <w:rPr>
      <w:rFonts w:hint="eastAsia" w:ascii="宋体" w:hAnsi="宋体" w:eastAsia="宋体" w:cs="宋体"/>
      <w:color w:val="000000"/>
      <w:sz w:val="20"/>
      <w:szCs w:val="20"/>
      <w:u w:val="none"/>
    </w:rPr>
  </w:style>
  <w:style w:type="paragraph" w:customStyle="1" w:styleId="58">
    <w:name w:val="null3"/>
    <w:qFormat/>
    <w:uiPriority w:val="0"/>
    <w:rPr>
      <w:rFonts w:hint="eastAsia" w:ascii="Calibri" w:hAnsi="Calibri" w:eastAsia="宋体" w:cs="Times New Roman"/>
      <w:lang w:val="en-US" w:eastAsia="zh-Hans"/>
    </w:rPr>
  </w:style>
  <w:style w:type="paragraph" w:customStyle="1" w:styleId="59">
    <w:name w:val="样式 样式 左侧:  2 字符 + 左侧:  0.85 厘米 首行缩进:  2 字符1"/>
    <w:qFormat/>
    <w:uiPriority w:val="0"/>
    <w:pPr>
      <w:widowControl w:val="0"/>
      <w:ind w:left="482" w:firstLine="200" w:firstLineChars="200"/>
      <w:jc w:val="both"/>
    </w:pPr>
    <w:rPr>
      <w:rFonts w:ascii="Calibri" w:hAnsi="Calibri" w:eastAsia="宋体" w:cs="宋体"/>
      <w:kern w:val="2"/>
      <w:sz w:val="21"/>
      <w:lang w:val="en-US" w:eastAsia="zh-CN" w:bidi="ar-SA"/>
    </w:rPr>
  </w:style>
  <w:style w:type="character" w:customStyle="1" w:styleId="60">
    <w:name w:val="font71"/>
    <w:basedOn w:val="27"/>
    <w:qFormat/>
    <w:uiPriority w:val="0"/>
    <w:rPr>
      <w:rFonts w:ascii="微软雅黑" w:hAnsi="微软雅黑" w:eastAsia="微软雅黑" w:cs="微软雅黑"/>
      <w:color w:val="808080"/>
      <w:sz w:val="21"/>
      <w:szCs w:val="21"/>
      <w:u w:val="none"/>
    </w:rPr>
  </w:style>
  <w:style w:type="character" w:customStyle="1" w:styleId="61">
    <w:name w:val="font11"/>
    <w:basedOn w:val="27"/>
    <w:qFormat/>
    <w:uiPriority w:val="0"/>
    <w:rPr>
      <w:rFonts w:hint="default" w:ascii="Times New Roman" w:hAnsi="Times New Roman" w:cs="Times New Roman"/>
      <w:color w:val="000000"/>
      <w:sz w:val="24"/>
      <w:szCs w:val="24"/>
      <w:u w:val="none"/>
    </w:rPr>
  </w:style>
  <w:style w:type="character" w:customStyle="1" w:styleId="62">
    <w:name w:val="font21"/>
    <w:basedOn w:val="27"/>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43ba2bfe-2f62-43de-95e1-06aa0252319d</errorID>
      <errorWord>二○二六</errorWord>
      <group>L1_Knowledge</group>
      <groupName>知识性问题</groupName>
      <ability>L2_Knowledge</ability>
      <abilityName>其他知识</abilityName>
      <candidateList>
        <item>二〇二六</item>
      </candidateList>
      <explain/>
      <paraID>41BAB4B1</paraID>
      <start>0</start>
      <end>4</end>
      <status>modified</status>
      <modifiedWord>二〇二六</modifiedWord>
      <trackRevisions>false</trackRevisions>
    </reviewItem>
    <reviewItem>
      <errorID>6e97abbd-297e-4789-b083-ddf6435c56d6</errorID>
      <errorWord>(</errorWord>
      <group>L1_Format</group>
      <groupName>格式问题</groupName>
      <ability>L2_HalfPunc</ability>
      <abilityName>全半角检查</abilityName>
      <candidateList>
        <item>（</item>
      </candidateList>
      <explain>文本全半角错误。</explain>
      <paraID>2B65A5C5</paraID>
      <start>12</start>
      <end>13</end>
      <status>unmodified</status>
      <modifiedWord/>
      <trackRevisions>false</trackRevisions>
    </reviewItem>
    <reviewItem>
      <errorID>85233e5b-d396-419f-86a7-b42d90f446bd</errorID>
      <errorWord>,</errorWord>
      <group>L1_Format</group>
      <groupName>格式问题</groupName>
      <ability>L2_HalfPunc</ability>
      <abilityName>全半角检查</abilityName>
      <candidateList>
        <item>，</item>
      </candidateList>
      <explain>文本全半角错误。</explain>
      <paraID>6068309C</paraID>
      <start>6</start>
      <end>7</end>
      <status>unmodified</status>
      <modifiedWord/>
      <trackRevisions>false</trackRevisions>
    </reviewItem>
    <reviewItem>
      <errorID>1643ba50-8640-4207-bbc3-eb264fd9c998</errorID>
      <errorWord>文件篮</errorWord>
      <group>L1_Word</group>
      <groupName>字词问题</groupName>
      <ability>L2_Typo</ability>
      <abilityName>字词错误</abilityName>
      <candidateList>
        <item>文件夹</item>
      </candidateList>
      <explain/>
      <paraID>454C2F4A</paraID>
      <start>2</start>
      <end>5</end>
      <status>unmodified</status>
      <modifiedWord/>
      <trackRevisions>false</trackRevisions>
    </reviewItem>
    <reviewItem>
      <errorID>c1e03339-9113-4b20-b2f4-59dc111aaace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4AB59E16</paraID>
      <start>0</start>
      <end>2</end>
      <status>unmodified</status>
      <modifiedWord/>
      <trackRevisions>false</trackRevisions>
    </reviewItem>
    <reviewItem>
      <errorID>440babb6-c05d-4799-b34a-e97ed827d135</errorID>
      <errorWord>其它</errorWord>
      <group>L1_Word</group>
      <groupName>字词问题</groupName>
      <ability>L2_Alias</ability>
      <abilityName>也作/曾用词</abilityName>
      <candidateList>
        <item>其他</item>
      </candidateList>
      <explain>词汇[其它]为不规范表述或旧称，其规范书面表述为[其他]。</explain>
      <paraID>4AB59E16</paraID>
      <start>31</start>
      <end>33</end>
      <status>unmodified</status>
      <modifiedWord/>
      <trackRevisions>false</trackRevisions>
    </reviewItem>
    <reviewItem>
      <errorID>25b1587b-555d-4a9e-a57c-508a14e8fa65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1044ED6E</paraID>
      <start>0</start>
      <end>2</end>
      <status>unmodified</status>
      <modifiedWord/>
      <trackRevisions>false</trackRevisions>
    </reviewItem>
    <reviewItem>
      <errorID>2cd2781a-d4cf-46cf-b492-c861d94db1ad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32082487</paraID>
      <start>0</start>
      <end>2</end>
      <status>unmodified</status>
      <modifiedWord/>
      <trackRevisions>false</trackRevisions>
    </reviewItem>
    <reviewItem>
      <errorID>0ce552a1-52b5-41b2-95c5-3e183f15f485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520A0872</paraID>
      <start>0</start>
      <end>2</end>
      <status>unmodified</status>
      <modifiedWord/>
      <trackRevisions>false</trackRevisions>
    </reviewItem>
    <reviewItem>
      <errorID>87f6e7f9-b2d6-40da-b928-2a394d59c664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55C3F26A</paraID>
      <start>0</start>
      <end>2</end>
      <status>unmodified</status>
      <modifiedWord/>
      <trackRevisions>false</trackRevisions>
    </reviewItem>
    <reviewItem>
      <errorID>aad7951f-7f86-424c-82f9-811d8d750e0c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7C45C2EA</paraID>
      <start>0</start>
      <end>2</end>
      <status>unmodified</status>
      <modifiedWord/>
      <trackRevisions>false</trackRevisions>
    </reviewItem>
    <reviewItem>
      <errorID>daf5d291-2ef4-45e2-86ff-1dbc186eb4e5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494F6838</paraID>
      <start>0</start>
      <end>2</end>
      <status>unmodified</status>
      <modifiedWord/>
      <trackRevisions>false</trackRevisions>
    </reviewItem>
    <reviewItem>
      <errorID>c07f9dd9-c300-49a2-a143-c747c366a516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2D668BF1</paraID>
      <start>0</start>
      <end>2</end>
      <status>unmodified</status>
      <modifiedWord/>
      <trackRevisions>false</trackRevisions>
    </reviewItem>
    <reviewItem>
      <errorID>559f20cc-eb72-461c-9529-d61827fa287b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23D40F5C</paraID>
      <start>0</start>
      <end>2</end>
      <status>unmodified</status>
      <modifiedWord/>
      <trackRevisions>false</trackRevisions>
    </reviewItem>
    <reviewItem>
      <errorID>ddf1a781-b69b-4909-9644-d8456d9e4b54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1AD9856E</paraID>
      <start>0</start>
      <end>2</end>
      <status>unmodified</status>
      <modifiedWord/>
      <trackRevisions>false</trackRevisions>
    </reviewItem>
    <reviewItem>
      <errorID>f0feaa91-b160-4109-aea9-c3ad19082e76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3A3A1BFC</paraID>
      <start>0</start>
      <end>2</end>
      <status>unmodified</status>
      <modifiedWord/>
      <trackRevisions>false</trackRevisions>
    </reviewItem>
    <reviewItem>
      <errorID>3b9a0cd7-d7ec-4173-95f7-f0d5be9c95a8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2D58815A</paraID>
      <start>0</start>
      <end>2</end>
      <status>unmodified</status>
      <modifiedWord/>
      <trackRevisions>false</trackRevisions>
    </reviewItem>
    <reviewItem>
      <errorID>a43e0744-316c-4b08-8c3c-69795bd4b31a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44E262D4</paraID>
      <start>0</start>
      <end>2</end>
      <status>unmodified</status>
      <modifiedWord/>
      <trackRevisions>false</trackRevisions>
    </reviewItem>
    <reviewItem>
      <errorID>4f478efa-1af5-4b18-b068-1234d3bbf475</errorID>
      <errorWord>其它</errorWord>
      <group>L1_Word</group>
      <groupName>字词问题</groupName>
      <ability>L2_Alias</ability>
      <abilityName>也作/曾用词</abilityName>
      <candidateList>
        <item>其他</item>
      </candidateList>
      <explain>词汇[其它]为不规范表述或旧称，其规范书面表述为[其他]。</explain>
      <paraID>44E262D4</paraID>
      <start>46</start>
      <end>48</end>
      <status>unmodified</status>
      <modifiedWord/>
      <trackRevisions>false</trackRevisions>
    </reviewItem>
    <reviewItem>
      <errorID>b6f8595a-a119-4c6c-a3e0-44aaba7b41f8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48E6C552</paraID>
      <start>0</start>
      <end>2</end>
      <status>unmodified</status>
      <modifiedWord/>
      <trackRevisions>false</trackRevisions>
    </reviewItem>
    <reviewItem>
      <errorID>9a53ac4e-e5ec-4567-819d-13be997ed85f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1B7EB347</paraID>
      <start>0</start>
      <end>2</end>
      <status>unmodified</status>
      <modifiedWord/>
      <trackRevisions>false</trackRevisions>
    </reviewItem>
    <reviewItem>
      <errorID>ec44ac7b-1d6e-42d3-9318-f14f3430dada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151B73F3</paraID>
      <start>0</start>
      <end>2</end>
      <status>unmodified</status>
      <modifiedWord/>
      <trackRevisions>false</trackRevisions>
    </reviewItem>
    <reviewItem>
      <errorID>45c6aef2-38a8-44a6-ba44-775014702f01</errorID>
      <errorWord>、等</errorWord>
      <group>L1_Punc</group>
      <groupName>标点问题</groupName>
      <ability>L2_Punc</ability>
      <abilityName>标点符号检查</abilityName>
      <candidateList>
        <item>等</item>
      </candidateList>
      <explain>“及”“和”“等”连词前不宜使用顿号，建议删除（或使用逗号）。</explain>
      <paraID>377EE4B8</paraID>
      <start>37</start>
      <end>39</end>
      <status>unmodified</status>
      <modifiedWord/>
      <trackRevisions>false</trackRevisions>
    </reviewItem>
    <reviewItem>
      <errorID>0341f7e6-05e5-4fa8-ae7a-6d99fefa1f81</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5AC647E8</paraID>
      <start>176</start>
      <end>177</end>
      <status>unmodified</status>
      <modifiedWord/>
      <trackRevisions>false</trackRevisions>
    </reviewItem>
    <reviewItem>
      <errorID>5419cbf8-ad91-4842-a5a8-0789a6eed8b6</errorID>
      <errorWord>”</errorWord>
      <group>L1_Punc</group>
      <groupName>标点问题</groupName>
      <ability>L2_Punc</ability>
      <abilityName>标点符号检查</abilityName>
      <candidateList>
        <item>’</item>
      </candidateList>
      <explain>当引号中还需要使用引号时，外面一层用双引号，里面一层用单引号。</explain>
      <paraID>5AC647E8</paraID>
      <start>183</start>
      <end>184</end>
      <status>unmodified</status>
      <modifiedWord/>
      <trackRevisions>false</trackRevisions>
    </reviewItem>
    <reviewItem>
      <errorID>6f3fa490-0c3e-4200-ad04-fc1d2c6201f1</errorID>
      <errorWord>(</errorWord>
      <group>L1_Format</group>
      <groupName>格式问题</groupName>
      <ability>L2_HalfPunc</ability>
      <abilityName>全半角检查</abilityName>
      <candidateList>
        <item>（</item>
      </candidateList>
      <explain>文本全半角错误。</explain>
      <paraID>5AC647E8</paraID>
      <start>237</start>
      <end>238</end>
      <status>unmodified</status>
      <modifiedWord/>
      <trackRevisions>false</trackRevisions>
    </reviewItem>
    <reviewItem>
      <errorID>150e67bb-d1a0-4b7c-92d7-855385fc32d2</errorID>
      <errorWord>"</errorWord>
      <group>L1_Format</group>
      <groupName>格式问题</groupName>
      <ability>L2_HalfPunc</ability>
      <abilityName>全半角检查</abilityName>
      <candidateList>
        <item>“</item>
      </candidateList>
      <explain>文本全半角错误。</explain>
      <paraID>5AC647E8</paraID>
      <start>262</start>
      <end>263</end>
      <status>unmodified</status>
      <modifiedWord/>
      <trackRevisions>false</trackRevisions>
    </reviewItem>
    <reviewItem>
      <errorID>15044d77-f781-43f0-9f1e-ad3ed547aa6b</errorID>
      <errorWord>"</errorWord>
      <group>L1_Format</group>
      <groupName>格式问题</groupName>
      <ability>L2_HalfPunc</ability>
      <abilityName>全半角检查</abilityName>
      <candidateList>
        <item>”</item>
      </candidateList>
      <explain>文本全半角错误。</explain>
      <paraID>5AC647E8</paraID>
      <start>270</start>
      <end>271</end>
      <status>unmodified</status>
      <modifiedWord/>
      <trackRevisions>false</trackRevisions>
    </reviewItem>
    <reviewItem>
      <errorID>ba711e86-b70f-4bd9-9b6c-905fc2467a3a</errorID>
      <errorWord>(</errorWord>
      <group>L1_Format</group>
      <groupName>格式问题</groupName>
      <ability>L2_HalfPunc</ability>
      <abilityName>全半角检查</abilityName>
      <candidateList>
        <item>（</item>
      </candidateList>
      <explain>文本全半角错误。</explain>
      <paraID>612F3D17</paraID>
      <start>10</start>
      <end>11</end>
      <status>unmodified</status>
      <modifiedWord/>
      <trackRevisions>false</trackRevisions>
    </reviewItem>
    <reviewItem>
      <errorID>6ef26bc5-d360-4d6a-8dea-2f4631916754</errorID>
      <errorWord>（</errorWord>
      <group>L1_Format</group>
      <groupName>格式问题</groupName>
      <ability>L2_HalfPunc</ability>
      <abilityName>全半角检查</abilityName>
      <candidateList>
        <item>(</item>
      </candidateList>
      <explain>文本全半角错误。</explain>
      <paraID>455C9A4B</paraID>
      <start>0</start>
      <end>1</end>
      <status>unmodified</status>
      <modifiedWord/>
      <trackRevisions>false</trackRevisions>
    </reviewItem>
    <reviewItem>
      <errorID>68a5098e-9c03-49e5-87ab-3148613a9a3f</errorID>
      <errorWord>）</errorWord>
      <group>L1_Format</group>
      <groupName>格式问题</groupName>
      <ability>L2_HalfPunc</ability>
      <abilityName>全半角检查</abilityName>
      <candidateList>
        <item>)</item>
      </candidateList>
      <explain>文本全半角错误。</explain>
      <paraID>455C9A4B</paraID>
      <start>4</start>
      <end>5</end>
      <status>unmodified</status>
      <modifiedWord/>
      <trackRevisions>false</trackRevisions>
    </reviewItem>
    <reviewItem>
      <errorID>d3248b3b-c431-4c44-b08a-7d806ac41761</errorID>
      <errorWord>份</errorWord>
      <group>L1_Word</group>
      <groupName>字词问题</groupName>
      <ability>L2_Typo</ability>
      <abilityName>字词错误</abilityName>
      <candidateList>
        <item>分</item>
      </candidateList>
      <explain/>
      <paraID>7762FD5A</paraID>
      <start>31</start>
      <end>32</end>
      <status>unmodified</status>
      <modifiedWord/>
      <trackRevisions>false</trackRevisions>
    </reviewItem>
    <reviewItem>
      <errorID>d014f391-edaf-43be-b6ef-81ba641c7f9b</errorID>
      <errorWord>份</errorWord>
      <group>L1_Word</group>
      <groupName>字词问题</groupName>
      <ability>L2_Typo</ability>
      <abilityName>字词错误</abilityName>
      <candidateList>
        <item>分</item>
      </candidateList>
      <explain/>
      <paraID>7C900CF0</paraID>
      <start>31</start>
      <end>32</end>
      <status>unmodified</status>
      <modifiedWord/>
      <trackRevisions>false</trackRevisions>
    </reviewItem>
    <reviewItem>
      <errorID>bc8c52f4-8d56-42c0-9a89-e22b005a6280</errorID>
      <errorWord>（</errorWord>
      <group>L1_Format</group>
      <groupName>格式问题</groupName>
      <ability>L2_HalfPunc</ability>
      <abilityName>全半角检查</abilityName>
      <candidateList>
        <item>(</item>
      </candidateList>
      <explain>文本全半角错误。</explain>
      <paraID>3465972D</paraID>
      <start>0</start>
      <end>1</end>
      <status>unmodified</status>
      <modifiedWord/>
      <trackRevisions>false</trackRevisions>
    </reviewItem>
    <reviewItem>
      <errorID>088c0495-5109-420e-855b-04341bdaa155</errorID>
      <errorWord>）</errorWord>
      <group>L1_Format</group>
      <groupName>格式问题</groupName>
      <ability>L2_HalfPunc</ability>
      <abilityName>全半角检查</abilityName>
      <candidateList>
        <item>)</item>
      </candidateList>
      <explain>文本全半角错误。</explain>
      <paraID>3465972D</paraID>
      <start>4</start>
      <end>5</end>
      <status>unmodified</status>
      <modifiedWord/>
      <trackRevisions>false</trackRevisions>
    </reviewItem>
    <reviewItem>
      <errorID>a386a6a7-b6f6-44bb-92b4-3b9ceda413a4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4F20F2DB</paraID>
      <start>0</start>
      <end>2</end>
      <status>unmodified</status>
      <modifiedWord/>
      <trackRevisions>false</trackRevisions>
    </reviewItem>
    <reviewItem>
      <errorID>49bb34f1-b254-4a83-8841-559416ebb0f2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3BB6C1C5</paraID>
      <start>0</start>
      <end>2</end>
      <status>unmodified</status>
      <modifiedWord/>
      <trackRevisions>false</trackRevisions>
    </reviewItem>
    <reviewItem>
      <errorID>50519253-f117-4b96-a142-5b5dca0716c1</errorID>
      <errorWord>，</errorWord>
      <group>L1_Word</group>
      <groupName>字词问题</groupName>
      <ability>L2_Typo</ability>
      <abilityName>字词错误</abilityName>
      <candidateList>
        <item>，经</item>
      </candidateList>
      <explain/>
      <paraID>2400288E</paraID>
      <start>27</start>
      <end>28</end>
      <status>unmodified</status>
      <modifiedWord/>
      <trackRevisions>false</trackRevisions>
    </reviewItem>
    <reviewItem>
      <errorID>7da8eaa6-6247-43d7-a598-5222f7b128e4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1AF5BE8E</paraID>
      <start>74</start>
      <end>77</end>
      <status>unmodified</status>
      <modifiedWord/>
      <trackRevisions>false</trackRevisions>
    </reviewItem>
    <reviewItem>
      <errorID>68b90ce7-c390-4bc7-b0ef-b1c6f79de542</errorID>
      <errorWord>费</errorWord>
      <group>L1_Word</group>
      <groupName>字词问题</groupName>
      <ability>L2_Typo</ability>
      <abilityName>字词错误</abilityName>
      <candidateList>
        <item>费用</item>
      </candidateList>
      <explain/>
      <paraID>23F8AC43</paraID>
      <start>85</start>
      <end>86</end>
      <status>unmodified</status>
      <modifiedWord/>
      <trackRevisions>false</trackRevisions>
    </reviewItem>
    <reviewItem>
      <errorID>067e57bb-8eeb-464a-84a8-5bafec567d2e</errorID>
      <errorWord>提出质疑</errorWord>
      <group>L1_Grammar</group>
      <groupName>语法问题</groupName>
      <ability>L2_Grammar</ability>
      <abilityName>语法错误</abilityName>
      <candidateList>
        <item>质疑</item>
      </candidateList>
      <explain>〈动〉提出疑问：～问难。</explain>
      <paraID>472EABC2</paraID>
      <start>48</start>
      <end>52</end>
      <status>unmodified</status>
      <modifiedWord/>
      <trackRevisions>false</trackRevisions>
    </reviewItem>
    <reviewItem>
      <errorID>8302318f-e2ff-4816-bfc4-d0937ce46a38</errorID>
      <errorWord>台湾地区</errorWord>
      <group>L1_Word</group>
      <groupName>字词问题</groupName>
      <ability>L2_Typo</ability>
      <abilityName>字词错误</abilityName>
      <candidateList>
        <item>中国台湾地区</item>
      </candidateList>
      <explain/>
      <paraID>17FA2187</paraID>
      <start>183</start>
      <end>187</end>
      <status>unmodified</status>
      <modifiedWord/>
      <trackRevisions>false</trackRevisions>
    </reviewItem>
    <reviewItem>
      <errorID>af3c1734-6df1-4c2b-a3d4-541f1fd07e0f</errorID>
      <errorWord>围</errorWord>
      <group>L1_Word</group>
      <groupName>字词问题</groupName>
      <ability>L2_Typo</ability>
      <abilityName>字词错误</abilityName>
      <candidateList>
        <item>围内</item>
      </candidateList>
      <explain/>
      <paraID>435E213F</paraID>
      <start>7</start>
      <end>8</end>
      <status>unmodified</status>
      <modifiedWord/>
      <trackRevisions>false</trackRevisions>
    </reviewItem>
    <reviewItem>
      <errorID>62dc855f-808e-4441-841c-bcefab1dabd3</errorID>
      <errorWord>围</errorWord>
      <group>L1_Word</group>
      <groupName>字词问题</groupName>
      <ability>L2_Typo</ability>
      <abilityName>字词错误</abilityName>
      <candidateList>
        <item>围内</item>
      </candidateList>
      <explain/>
      <paraID>468AC172</paraID>
      <start>21</start>
      <end>22</end>
      <status>unmodified</status>
      <modifiedWord/>
      <trackRevisions>false</trackRevisions>
    </reviewItem>
    <reviewItem>
      <errorID>34ed5d6f-c8b4-4487-8f90-264688b12769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A57D8C3</paraID>
      <start>35</start>
      <end>36</end>
      <status>unmodified</status>
      <modifiedWord/>
      <trackRevisions>false</trackRevisions>
    </reviewItem>
    <reviewItem>
      <errorID>5491a6c0-9288-45ee-82ef-e31f15654277</errorID>
      <errorWord>所</errorWord>
      <group>L1_Word</group>
      <groupName>字词问题</groupName>
      <ability>L2_Typo</ability>
      <abilityName>字词错误</abilityName>
      <candidateList>
        <item>所提</item>
      </candidateList>
      <explain/>
      <paraID> 143182F</paraID>
      <start>5</start>
      <end>6</end>
      <status>unmodified</status>
      <modifiedWord/>
      <trackRevisions>false</trackRevisions>
    </reviewItem>
    <reviewItem>
      <errorID>bdd1c36c-7a35-4e90-a2fb-c43f9bd3e7f9</errorID>
      <errorWord>其它</errorWord>
      <group>L1_Word</group>
      <groupName>字词问题</groupName>
      <ability>L2_Alias</ability>
      <abilityName>也作/曾用词</abilityName>
      <candidateList>
        <item>其他</item>
      </candidateList>
      <explain>词汇[其它]为不规范表述或旧称，其规范书面表述为[其他]。</explain>
      <paraID>56E863F0</paraID>
      <start>43</start>
      <end>45</end>
      <status>unmodified</status>
      <modifiedWord/>
      <trackRevisions>false</trackRevisions>
    </reviewItem>
    <reviewItem>
      <errorID>c2123abc-4d76-4ece-b3df-33fda0638cef</errorID>
      <errorWord>按《中华人民共和国</errorWord>
      <group>L1_Word</group>
      <groupName>字词问题</groupName>
      <ability>L2_Typo</ability>
      <abilityName>字词错误</abilityName>
      <candidateList>
        <item>按照《中华人民共和国</item>
      </candidateList>
      <explain/>
      <paraID>1C06FA07</paraID>
      <start>0</start>
      <end>9</end>
      <status>unmodified</status>
      <modifiedWord/>
      <trackRevisions>false</trackRevisions>
    </reviewItem>
    <reviewItem>
      <errorID>19c50d3f-e5df-4497-beaa-5c002b94dfd4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1C06FA07</paraID>
      <start>12</start>
      <end>15</end>
      <status>unmodified</status>
      <modifiedWord/>
      <trackRevisions>false</trackRevisions>
    </reviewItem>
    <reviewItem>
      <errorID>58ca74de-e581-4692-a1c7-b46bf5ccadc2</errorID>
      <errorWord>》</errorWord>
      <group>L1_Word</group>
      <groupName>字词问题</groupName>
      <ability>L2_Typo</ability>
      <abilityName>字词错误</abilityName>
      <candidateList>
        <item>》等</item>
      </candidateList>
      <explain/>
      <paraID>1C06FA07</paraID>
      <start>27</start>
      <end>28</end>
      <status>unmodified</status>
      <modifiedWord/>
      <trackRevisions>false</trackRevisions>
    </reviewItem>
    <reviewItem>
      <errorID>e8af18c8-df24-4b26-ab79-2a627e5a5483</errorID>
      <errorWord>法法</errorWord>
      <group>L1_Word</group>
      <groupName>字词问题</groupName>
      <ability>L2_Typo</ability>
      <abilityName>字词错误</abilityName>
      <candidateList>
        <item>法</item>
      </candidateList>
      <explain>〈量〉法拉的简称。一个电容器，充以1库电量时，电势升高1伏，电容就是1法。</explain>
      <paraID>1FFA7EBD</paraID>
      <start>27</start>
      <end>29</end>
      <status>unmodified</status>
      <modifiedWord/>
      <trackRevisions>false</trackRevisions>
    </reviewItem>
    <reviewItem>
      <errorID>c87a4d90-78cb-4b54-8714-5b70bfc8e70c</errorID>
      <errorWord>按《中华人民共和国</errorWord>
      <group>L1_Word</group>
      <groupName>字词问题</groupName>
      <ability>L2_Typo</ability>
      <abilityName>字词错误</abilityName>
      <candidateList>
        <item>按照《中华人民共和国</item>
      </candidateList>
      <explain/>
      <paraID>16B7991E</paraID>
      <start>12</start>
      <end>21</end>
      <status>unmodified</status>
      <modifiedWord/>
      <trackRevisions>false</trackRevisions>
    </reviewItem>
    <reviewItem>
      <errorID>47a2f626-0f04-4c41-bc21-fafc16fe2be5</errorID>
      <errorWord>共同协商</errorWord>
      <group>L1_Grammar</group>
      <groupName>语法问题</groupName>
      <ability>L2_Grammar</ability>
      <abilityName>语法错误</abilityName>
      <candidateList>
        <item>协商</item>
      </candidateList>
      <explain/>
      <paraID>38E2F4CA</paraID>
      <start>35</start>
      <end>39</end>
      <status>unmodified</status>
      <modifiedWord/>
      <trackRevisions>false</trackRevisions>
    </reviewItem>
    <reviewItem>
      <errorID>8b9ddfc4-622f-4395-af44-a1ac49e678cf</errorID>
      <errorWord>向向</errorWord>
      <group>L1_Word</group>
      <groupName>字词问题</groupName>
      <ability>L2_Typo</ability>
      <abilityName>字词错误</abilityName>
      <candidateList>
        <item>向</item>
      </candidateList>
      <explain>〈副〉向来：～有研究｜～无此例。</explain>
      <paraID>25ACA647</paraID>
      <start>22</start>
      <end>24</end>
      <status>unmodified</status>
      <modifiedWord/>
      <trackRevisions>false</trackRevisions>
    </reviewItem>
    <reviewItem>
      <errorID>efa6e08e-f3b4-4cb7-8b39-364eb024393a</errorID>
      <errorWord>.</errorWord>
      <group>L1_Format</group>
      <groupName>格式问题</groupName>
      <ability>L2_HalfPunc</ability>
      <abilityName>全半角检查</abilityName>
      <candidateList>
        <item>。</item>
      </candidateList>
      <explain>文本全半角错误。</explain>
      <paraID>63C82296</paraID>
      <start>68</start>
      <end>69</end>
      <status>unmodified</status>
      <modifiedWord/>
      <trackRevisions>false</trackRevisions>
    </reviewItem>
    <reviewItem>
      <errorID>87812aa9-3e37-4035-84cf-622e539b0374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32498B77</paraID>
      <start>0</start>
      <end>2</end>
      <status>unmodified</status>
      <modifiedWord/>
      <trackRevisions>false</trackRevisions>
    </reviewItem>
    <reviewItem>
      <errorID>8d6df0a9-5b65-4bd2-8a3a-917404089b90</errorID>
      <errorWord>详</errorWord>
      <group>L1_Word</group>
      <groupName>字词问题</groupName>
      <ability>L2_Typo</ability>
      <abilityName>字词错误</abilityName>
      <candidateList>
        <item>详见</item>
      </candidateList>
      <explain/>
      <paraID>32498B77</paraID>
      <start>78</start>
      <end>79</end>
      <status>unmodified</status>
      <modifiedWord/>
      <trackRevisions>false</trackRevisions>
    </reviewItem>
    <reviewItem>
      <errorID>f6be0406-e33a-4369-8d0b-3866693f6972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2B022165</paraID>
      <start>0</start>
      <end>2</end>
      <status>unmodified</status>
      <modifiedWord/>
      <trackRevisions>false</trackRevisions>
    </reviewItem>
    <reviewItem>
      <errorID>d656359f-6225-4281-9ce8-f05b4edb7df5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216FA0B0</paraID>
      <start>0</start>
      <end>2</end>
      <status>unmodified</status>
      <modifiedWord/>
      <trackRevisions>false</trackRevisions>
    </reviewItem>
    <reviewItem>
      <errorID>ae8794c7-65b9-4fc7-b490-81dcaec95c6d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7947936D</paraID>
      <start>0</start>
      <end>2</end>
      <status>unmodified</status>
      <modifiedWord/>
      <trackRevisions>false</trackRevisions>
    </reviewItem>
    <reviewItem>
      <errorID>9f37f161-bb8d-4479-9639-4782e2267a4c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4F4767B2</paraID>
      <start>0</start>
      <end>2</end>
      <status>unmodified</status>
      <modifiedWord/>
      <trackRevisions>false</trackRevisions>
    </reviewItem>
    <reviewItem>
      <errorID>4875900b-4789-40c2-9682-841d7197a2ba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CCDA1B5</paraID>
      <start>0</start>
      <end>2</end>
      <status>unmodified</status>
      <modifiedWord/>
      <trackRevisions>false</trackRevisions>
    </reviewItem>
    <reviewItem>
      <errorID>444d6b64-e407-4c2b-af42-1217247d02a3</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 CCDA1B5</paraID>
      <start>25</start>
      <end>27</end>
      <status>unmodified</status>
      <modifiedWord/>
      <trackRevisions>false</trackRevisions>
    </reviewItem>
    <reviewItem>
      <errorID>a89de7a5-1d5c-4523-a6ec-3fb86a9f26a4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1AA74C72</paraID>
      <start>0</start>
      <end>2</end>
      <status>unmodified</status>
      <modifiedWord/>
      <trackRevisions>false</trackRevisions>
    </reviewItem>
    <reviewItem>
      <errorID>b2be9ed7-0208-492b-bff5-511d4bb545a2</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779D55AB</paraID>
      <start>0</start>
      <end>2</end>
      <status>unmodified</status>
      <modifiedWord/>
      <trackRevisions>false</trackRevisions>
    </reviewItem>
    <reviewItem>
      <errorID>d85996ef-2a38-40c7-ad37-7547d557acd8</errorID>
      <errorWord>文件篮</errorWord>
      <group>L1_Word</group>
      <groupName>字词问题</groupName>
      <ability>L2_Typo</ability>
      <abilityName>字词错误</abilityName>
      <candidateList>
        <item>文件夹</item>
      </candidateList>
      <explain/>
      <paraID>3DF9B803</paraID>
      <start>2</start>
      <end>5</end>
      <status>unmodified</status>
      <modifiedWord/>
      <trackRevisions>false</trackRevisions>
    </reviewItem>
    <reviewItem>
      <errorID>00e0d02e-ff09-48bc-9fe1-209197b0f8ce</errorID>
      <errorWord>目目</errorWord>
      <group>L1_Word</group>
      <groupName>字词问题</groupName>
      <ability>L2_Typo</ability>
      <abilityName>字词错误</abilityName>
      <candidateList>
        <item>目</item>
      </candidateList>
      <explain/>
      <paraID>71E83E0D</paraID>
      <start>16</start>
      <end>18</end>
      <status>unmodified</status>
      <modifiedWord/>
      <trackRevisions>false</trackRevisions>
    </reviewItem>
    <reviewItem>
      <errorID>74f9d046-e01c-4df4-8701-e46bc8a7201d</errorID>
      <errorWord>撤消</errorWord>
      <group>L1_Word</group>
      <groupName>字词问题</groupName>
      <ability>L2_Alias</ability>
      <abilityName>也作/曾用词</abilityName>
      <candidateList>
        <item>撤销</item>
      </candidateList>
      <explain>词汇[撤消]为不规范表述或旧称，其规范书面表述为[撤销]。</explain>
      <paraID> 3E498B6</paraID>
      <start>1</start>
      <end>3</end>
      <status>unmodified</status>
      <modifiedWord/>
      <trackRevisions>false</trackRevisions>
    </reviewItem>
    <reviewItem>
      <errorID>39fc6cea-1f51-4550-a8c9-57e2d05e2ff1</errorID>
      <errorWord>的撤消</errorWord>
      <group>L1_Word</group>
      <groupName>字词问题</groupName>
      <ability>L2_Alias</ability>
      <abilityName>也作/曾用词</abilityName>
      <candidateList>
        <item>的撤销</item>
      </candidateList>
      <explain>词汇[的撤消]为不规范表述或旧称，其规范书面表述为[的撤销]。</explain>
      <paraID> 3E498B6</paraID>
      <start>45</start>
      <end>48</end>
      <status>unmodified</status>
      <modifiedWord/>
      <trackRevisions>false</trackRevisions>
    </reviewItem>
    <reviewItem>
      <errorID>7fb721e9-3b1f-42e2-8b72-d6ca47ce6b70</errorID>
      <errorWord>列入在</errorWord>
      <group>L1_Word</group>
      <groupName>字词问题</groupName>
      <ability>L2_Typo</ability>
      <abilityName>字词错误</abilityName>
      <candidateList>
        <item>列入</item>
      </candidateList>
      <explain/>
      <paraID>56C29172</paraID>
      <start>5</start>
      <end>8</end>
      <status>unmodified</status>
      <modifiedWord/>
      <trackRevisions>false</trackRevisions>
    </reviewItem>
    <reviewItem>
      <errorID>df06ef43-db57-4ad4-b6f9-99ac6a9175cf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56C29172</paraID>
      <start>45</start>
      <end>48</end>
      <status>unmodified</status>
      <modifiedWord/>
      <trackRevisions>false</trackRevisions>
    </reviewItem>
  </reviewItems>
  <config/>
</contractReview>
</file>

<file path=customXml/itemProps1.xml><?xml version="1.0" encoding="utf-8"?>
<ds:datastoreItem xmlns:ds="http://schemas.openxmlformats.org/officeDocument/2006/customXml" ds:itemID="{7474be4d-620d-45c4-9bdb-d224ce43493d}">
  <ds:schemaRefs/>
</ds:datastoreItem>
</file>

<file path=docProps/app.xml><?xml version="1.0" encoding="utf-8"?>
<Properties xmlns="http://schemas.openxmlformats.org/officeDocument/2006/extended-properties" xmlns:vt="http://schemas.openxmlformats.org/officeDocument/2006/docPropsVTypes">
  <Pages>40</Pages>
  <Words>1726</Words>
  <Characters>1888</Characters>
  <Lines>232</Lines>
  <Paragraphs>65</Paragraphs>
  <TotalTime>3</TotalTime>
  <ScaleCrop>false</ScaleCrop>
  <LinksUpToDate>false</LinksUpToDate>
  <CharactersWithSpaces>1971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2022-06-20T08:39:00Z</dcterms:created>
  <dc:creator>Administrator</dc:creator>
  <cp:lastModifiedBy>楠楠</cp:lastModifiedBy>
  <cp:lastPrinted>2025-05-15T01:15:00Z</cp:lastPrinted>
  <dcterms:modified xsi:type="dcterms:W3CDTF">2026-06-01T13:14:33Z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57019F5543084395BD971078B6886D36_13</vt:lpwstr>
  </property>
  <property fmtid="{D5CDD505-2E9C-101B-9397-08002B2CF9AE}" pid="4" name="KSOTemplateDocerSaveRecord">
    <vt:lpwstr>eyJoZGlkIjoiY2Y0NjU2YjYxOGY1ZWU4ZDYwNjBmNTRhMzNiMDJmMTQiLCJ1c2VySWQiOiIzODYyNTEyMTIifQ==</vt:lpwstr>
  </property>
</Properties>
</file>