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674F6">
      <w:pPr>
        <w:spacing w:line="360" w:lineRule="auto"/>
        <w:jc w:val="left"/>
        <w:rPr>
          <w:rFonts w:hint="default" w:ascii="宋体" w:hAnsi="宋体" w:eastAsia="宋体"/>
          <w:color w:val="auto"/>
          <w:kern w:val="0"/>
          <w:sz w:val="32"/>
          <w:szCs w:val="32"/>
          <w:highlight w:val="none"/>
          <w:u w:val="single"/>
          <w:lang w:val="en-US" w:eastAsia="zh-CN"/>
        </w:rPr>
      </w:pPr>
      <w:r>
        <w:rPr>
          <w:rFonts w:hint="eastAsia" w:ascii="宋体" w:hAnsi="宋体"/>
          <w:color w:val="auto"/>
          <w:kern w:val="0"/>
          <w:sz w:val="32"/>
          <w:szCs w:val="32"/>
          <w:highlight w:val="none"/>
          <w:u w:val="single"/>
        </w:rPr>
        <w:t>项目名称：</w:t>
      </w:r>
      <w:r>
        <w:rPr>
          <w:rFonts w:hint="eastAsia" w:ascii="宋体" w:hAnsi="宋体"/>
          <w:color w:val="auto"/>
          <w:kern w:val="0"/>
          <w:sz w:val="32"/>
          <w:szCs w:val="32"/>
          <w:highlight w:val="none"/>
          <w:u w:val="single"/>
          <w:lang w:val="en-US" w:eastAsia="zh-CN"/>
        </w:rPr>
        <w:t>万科学府·翰林电梯空调采购项目</w:t>
      </w:r>
    </w:p>
    <w:p w14:paraId="0C71E51A">
      <w:pPr>
        <w:spacing w:line="360" w:lineRule="auto"/>
        <w:jc w:val="left"/>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项目编号：ZB202</w:t>
      </w:r>
      <w:bookmarkStart w:id="936" w:name="_GoBack"/>
      <w:bookmarkEnd w:id="936"/>
      <w:r>
        <w:rPr>
          <w:rFonts w:hint="eastAsia" w:ascii="宋体" w:hAnsi="宋体"/>
          <w:color w:val="auto"/>
          <w:kern w:val="0"/>
          <w:sz w:val="32"/>
          <w:szCs w:val="32"/>
          <w:highlight w:val="none"/>
          <w:u w:val="single"/>
        </w:rPr>
        <w:t>51791A019</w:t>
      </w:r>
    </w:p>
    <w:p w14:paraId="086EC0DC">
      <w:pPr>
        <w:pStyle w:val="19"/>
        <w:snapToGrid w:val="0"/>
        <w:spacing w:line="480" w:lineRule="auto"/>
        <w:ind w:left="31" w:leftChars="15" w:right="0" w:firstLine="0" w:firstLineChars="0"/>
        <w:jc w:val="center"/>
        <w:rPr>
          <w:rFonts w:hint="eastAsia" w:ascii="宋体" w:hAnsi="宋体" w:eastAsia="宋体"/>
          <w:b/>
          <w:color w:val="auto"/>
          <w:sz w:val="48"/>
          <w:szCs w:val="48"/>
          <w:highlight w:val="none"/>
        </w:rPr>
      </w:pPr>
    </w:p>
    <w:p w14:paraId="1BE9640F">
      <w:pPr>
        <w:autoSpaceDE w:val="0"/>
        <w:autoSpaceDN w:val="0"/>
        <w:adjustRightInd w:val="0"/>
        <w:snapToGrid w:val="0"/>
        <w:spacing w:line="360" w:lineRule="auto"/>
        <w:jc w:val="left"/>
        <w:rPr>
          <w:rFonts w:hint="eastAsia" w:ascii="宋体" w:hAnsi="宋体"/>
          <w:color w:val="auto"/>
          <w:kern w:val="0"/>
          <w:sz w:val="20"/>
          <w:szCs w:val="20"/>
          <w:highlight w:val="none"/>
        </w:rPr>
      </w:pPr>
      <w:bookmarkStart w:id="0" w:name="_Toc287620665"/>
    </w:p>
    <w:p w14:paraId="63B04666">
      <w:pPr>
        <w:autoSpaceDE w:val="0"/>
        <w:autoSpaceDN w:val="0"/>
        <w:adjustRightInd w:val="0"/>
        <w:snapToGrid w:val="0"/>
        <w:spacing w:line="360" w:lineRule="auto"/>
        <w:jc w:val="left"/>
        <w:rPr>
          <w:rFonts w:hint="eastAsia" w:ascii="宋体" w:hAnsi="宋体"/>
          <w:color w:val="auto"/>
          <w:kern w:val="0"/>
          <w:sz w:val="20"/>
          <w:szCs w:val="20"/>
          <w:highlight w:val="none"/>
        </w:rPr>
      </w:pPr>
    </w:p>
    <w:p w14:paraId="7C89A4AC">
      <w:pPr>
        <w:autoSpaceDE w:val="0"/>
        <w:autoSpaceDN w:val="0"/>
        <w:adjustRightInd w:val="0"/>
        <w:snapToGrid w:val="0"/>
        <w:spacing w:line="360" w:lineRule="auto"/>
        <w:jc w:val="center"/>
        <w:rPr>
          <w:rFonts w:hint="eastAsia" w:ascii="宋体" w:hAnsi="宋体"/>
          <w:color w:val="auto"/>
          <w:kern w:val="0"/>
          <w:sz w:val="72"/>
          <w:szCs w:val="72"/>
          <w:highlight w:val="none"/>
        </w:rPr>
      </w:pPr>
      <w:r>
        <w:rPr>
          <w:rFonts w:hint="eastAsia" w:ascii="宋体" w:hAnsi="宋体"/>
          <w:color w:val="auto"/>
          <w:kern w:val="0"/>
          <w:sz w:val="72"/>
          <w:szCs w:val="72"/>
          <w:highlight w:val="none"/>
        </w:rPr>
        <w:t>竞争性比选</w:t>
      </w:r>
      <w:r>
        <w:rPr>
          <w:rFonts w:ascii="宋体" w:hAnsi="宋体"/>
          <w:color w:val="auto"/>
          <w:kern w:val="0"/>
          <w:sz w:val="72"/>
          <w:szCs w:val="72"/>
          <w:highlight w:val="none"/>
        </w:rPr>
        <w:t>文件</w:t>
      </w:r>
    </w:p>
    <w:p w14:paraId="477F50B9">
      <w:pPr>
        <w:autoSpaceDE w:val="0"/>
        <w:autoSpaceDN w:val="0"/>
        <w:adjustRightInd w:val="0"/>
        <w:snapToGrid w:val="0"/>
        <w:spacing w:line="360" w:lineRule="auto"/>
        <w:jc w:val="left"/>
        <w:rPr>
          <w:rFonts w:hint="eastAsia" w:ascii="宋体" w:hAnsi="宋体"/>
          <w:color w:val="auto"/>
          <w:kern w:val="0"/>
          <w:sz w:val="10"/>
          <w:szCs w:val="10"/>
          <w:highlight w:val="none"/>
        </w:rPr>
      </w:pPr>
    </w:p>
    <w:p w14:paraId="7A4894F5">
      <w:pPr>
        <w:autoSpaceDE w:val="0"/>
        <w:autoSpaceDN w:val="0"/>
        <w:adjustRightInd w:val="0"/>
        <w:snapToGrid w:val="0"/>
        <w:spacing w:line="360" w:lineRule="auto"/>
        <w:jc w:val="center"/>
        <w:rPr>
          <w:rFonts w:hint="eastAsia" w:ascii="宋体" w:hAnsi="宋体"/>
          <w:color w:val="auto"/>
          <w:kern w:val="0"/>
          <w:sz w:val="20"/>
          <w:szCs w:val="20"/>
          <w:highlight w:val="none"/>
        </w:rPr>
      </w:pPr>
      <w:r>
        <w:rPr>
          <w:rFonts w:ascii="仿宋" w:hAnsi="仿宋" w:eastAsia="仿宋" w:cs="仿宋"/>
          <w:b/>
          <w:bCs/>
          <w:color w:val="auto"/>
          <w:sz w:val="72"/>
          <w:szCs w:val="72"/>
          <w:highlight w:val="none"/>
        </w:rPr>
        <w:drawing>
          <wp:inline distT="0" distB="0" distL="0" distR="0">
            <wp:extent cx="2305050" cy="2205355"/>
            <wp:effectExtent l="0" t="0" r="0" b="4445"/>
            <wp:docPr id="1026" name="图片 7" descr="LOGO1"/>
            <wp:cNvGraphicFramePr/>
            <a:graphic xmlns:a="http://schemas.openxmlformats.org/drawingml/2006/main">
              <a:graphicData uri="http://schemas.openxmlformats.org/drawingml/2006/picture">
                <pic:pic xmlns:pic="http://schemas.openxmlformats.org/drawingml/2006/picture">
                  <pic:nvPicPr>
                    <pic:cNvPr id="1026" name="图片 7" descr="LOGO1"/>
                    <pic:cNvPicPr/>
                  </pic:nvPicPr>
                  <pic:blipFill>
                    <a:blip r:embed="rId8" cstate="print"/>
                    <a:srcRect/>
                    <a:stretch>
                      <a:fillRect/>
                    </a:stretch>
                  </pic:blipFill>
                  <pic:spPr>
                    <a:xfrm>
                      <a:off x="0" y="0"/>
                      <a:ext cx="2305050" cy="2205355"/>
                    </a:xfrm>
                    <a:prstGeom prst="rect">
                      <a:avLst/>
                    </a:prstGeom>
                  </pic:spPr>
                </pic:pic>
              </a:graphicData>
            </a:graphic>
          </wp:inline>
        </w:drawing>
      </w:r>
    </w:p>
    <w:p w14:paraId="4D876D58">
      <w:pPr>
        <w:autoSpaceDE w:val="0"/>
        <w:autoSpaceDN w:val="0"/>
        <w:adjustRightInd w:val="0"/>
        <w:snapToGrid w:val="0"/>
        <w:spacing w:line="360" w:lineRule="auto"/>
        <w:jc w:val="left"/>
        <w:rPr>
          <w:rFonts w:hint="eastAsia" w:ascii="宋体" w:hAnsi="宋体"/>
          <w:color w:val="auto"/>
          <w:kern w:val="0"/>
          <w:sz w:val="20"/>
          <w:szCs w:val="20"/>
          <w:highlight w:val="none"/>
        </w:rPr>
      </w:pPr>
    </w:p>
    <w:p w14:paraId="5F7AAA00">
      <w:pPr>
        <w:autoSpaceDE w:val="0"/>
        <w:autoSpaceDN w:val="0"/>
        <w:adjustRightInd w:val="0"/>
        <w:snapToGrid w:val="0"/>
        <w:spacing w:line="360" w:lineRule="auto"/>
        <w:jc w:val="left"/>
        <w:rPr>
          <w:rFonts w:hint="eastAsia" w:ascii="宋体" w:hAnsi="宋体"/>
          <w:color w:val="auto"/>
          <w:kern w:val="0"/>
          <w:sz w:val="20"/>
          <w:szCs w:val="20"/>
          <w:highlight w:val="none"/>
        </w:rPr>
      </w:pPr>
    </w:p>
    <w:p w14:paraId="7FD8A474">
      <w:pPr>
        <w:autoSpaceDE w:val="0"/>
        <w:autoSpaceDN w:val="0"/>
        <w:adjustRightInd w:val="0"/>
        <w:snapToGrid w:val="0"/>
        <w:spacing w:line="360" w:lineRule="auto"/>
        <w:jc w:val="left"/>
        <w:rPr>
          <w:rFonts w:hint="eastAsia" w:ascii="宋体" w:hAnsi="宋体"/>
          <w:color w:val="auto"/>
          <w:kern w:val="0"/>
          <w:sz w:val="20"/>
          <w:szCs w:val="20"/>
          <w:highlight w:val="none"/>
        </w:rPr>
      </w:pPr>
    </w:p>
    <w:p w14:paraId="3529E9E8">
      <w:pPr>
        <w:autoSpaceDE w:val="0"/>
        <w:autoSpaceDN w:val="0"/>
        <w:adjustRightInd w:val="0"/>
        <w:snapToGrid w:val="0"/>
        <w:spacing w:line="360" w:lineRule="auto"/>
        <w:rPr>
          <w:rFonts w:hint="eastAsia" w:ascii="宋体" w:hAnsi="宋体"/>
          <w:color w:val="auto"/>
          <w:kern w:val="0"/>
          <w:sz w:val="20"/>
          <w:szCs w:val="20"/>
          <w:highlight w:val="none"/>
        </w:rPr>
      </w:pPr>
    </w:p>
    <w:p w14:paraId="23FF3530">
      <w:pPr>
        <w:autoSpaceDE w:val="0"/>
        <w:autoSpaceDN w:val="0"/>
        <w:adjustRightInd w:val="0"/>
        <w:snapToGrid w:val="0"/>
        <w:spacing w:line="360" w:lineRule="auto"/>
        <w:rPr>
          <w:rFonts w:hint="eastAsia" w:ascii="宋体" w:hAnsi="宋体"/>
          <w:color w:val="auto"/>
          <w:kern w:val="0"/>
          <w:sz w:val="20"/>
          <w:szCs w:val="20"/>
          <w:highlight w:val="none"/>
        </w:rPr>
      </w:pPr>
    </w:p>
    <w:p w14:paraId="10A825FE">
      <w:pPr>
        <w:autoSpaceDE w:val="0"/>
        <w:autoSpaceDN w:val="0"/>
        <w:adjustRightInd w:val="0"/>
        <w:snapToGrid w:val="0"/>
        <w:spacing w:line="360" w:lineRule="auto"/>
        <w:rPr>
          <w:rFonts w:hint="eastAsia" w:ascii="宋体" w:hAnsi="宋体"/>
          <w:color w:val="auto"/>
          <w:kern w:val="0"/>
          <w:sz w:val="20"/>
          <w:szCs w:val="20"/>
          <w:highlight w:val="none"/>
        </w:rPr>
      </w:pPr>
    </w:p>
    <w:p w14:paraId="1DC6338E">
      <w:pPr>
        <w:tabs>
          <w:tab w:val="left" w:pos="6219"/>
        </w:tabs>
        <w:autoSpaceDE w:val="0"/>
        <w:autoSpaceDN w:val="0"/>
        <w:adjustRightInd w:val="0"/>
        <w:snapToGrid w:val="0"/>
        <w:spacing w:line="360" w:lineRule="auto"/>
        <w:jc w:val="center"/>
        <w:rPr>
          <w:rFonts w:hint="eastAsia" w:ascii="宋体" w:hAnsi="宋体"/>
          <w:b/>
          <w:color w:val="auto"/>
          <w:w w:val="99"/>
          <w:kern w:val="0"/>
          <w:sz w:val="28"/>
          <w:szCs w:val="28"/>
          <w:highlight w:val="none"/>
        </w:rPr>
      </w:pPr>
      <w:r>
        <w:rPr>
          <w:rFonts w:hint="eastAsia" w:ascii="宋体" w:hAnsi="宋体"/>
          <w:b/>
          <w:color w:val="auto"/>
          <w:w w:val="99"/>
          <w:kern w:val="0"/>
          <w:sz w:val="28"/>
          <w:szCs w:val="28"/>
          <w:highlight w:val="none"/>
        </w:rPr>
        <w:t>比</w:t>
      </w:r>
      <w:r>
        <w:rPr>
          <w:rFonts w:ascii="宋体" w:hAnsi="宋体"/>
          <w:b/>
          <w:color w:val="auto"/>
          <w:w w:val="99"/>
          <w:kern w:val="0"/>
          <w:sz w:val="28"/>
          <w:szCs w:val="28"/>
          <w:highlight w:val="none"/>
        </w:rPr>
        <w:t>　　</w:t>
      </w:r>
      <w:r>
        <w:rPr>
          <w:rFonts w:hint="eastAsia" w:ascii="宋体" w:hAnsi="宋体"/>
          <w:b/>
          <w:color w:val="auto"/>
          <w:w w:val="99"/>
          <w:kern w:val="0"/>
          <w:sz w:val="28"/>
          <w:szCs w:val="28"/>
          <w:highlight w:val="none"/>
        </w:rPr>
        <w:t>选</w:t>
      </w:r>
      <w:r>
        <w:rPr>
          <w:rFonts w:ascii="宋体" w:hAnsi="宋体"/>
          <w:b/>
          <w:color w:val="auto"/>
          <w:w w:val="99"/>
          <w:kern w:val="0"/>
          <w:sz w:val="28"/>
          <w:szCs w:val="28"/>
          <w:highlight w:val="none"/>
        </w:rPr>
        <w:t>　 人：</w:t>
      </w:r>
      <w:r>
        <w:rPr>
          <w:rFonts w:hint="eastAsia" w:ascii="宋体" w:hAnsi="宋体"/>
          <w:b/>
          <w:color w:val="auto"/>
          <w:w w:val="99"/>
          <w:kern w:val="0"/>
          <w:sz w:val="28"/>
          <w:szCs w:val="28"/>
          <w:highlight w:val="none"/>
          <w:u w:val="single"/>
        </w:rPr>
        <w:t>成都万科物业服务有限公司</w:t>
      </w:r>
      <w:r>
        <w:rPr>
          <w:rFonts w:ascii="宋体" w:hAnsi="宋体"/>
          <w:b/>
          <w:color w:val="auto"/>
          <w:w w:val="99"/>
          <w:kern w:val="0"/>
          <w:sz w:val="28"/>
          <w:szCs w:val="28"/>
          <w:highlight w:val="none"/>
        </w:rPr>
        <w:t>（盖单位法人章）</w:t>
      </w:r>
    </w:p>
    <w:p w14:paraId="57B47D7D">
      <w:pPr>
        <w:tabs>
          <w:tab w:val="left" w:pos="6252"/>
        </w:tabs>
        <w:autoSpaceDE w:val="0"/>
        <w:autoSpaceDN w:val="0"/>
        <w:adjustRightInd w:val="0"/>
        <w:snapToGrid w:val="0"/>
        <w:spacing w:line="360" w:lineRule="auto"/>
        <w:jc w:val="center"/>
        <w:rPr>
          <w:rFonts w:hint="eastAsia" w:ascii="宋体" w:hAnsi="宋体"/>
          <w:b/>
          <w:color w:val="auto"/>
          <w:w w:val="99"/>
          <w:kern w:val="0"/>
          <w:sz w:val="28"/>
          <w:szCs w:val="28"/>
          <w:highlight w:val="none"/>
        </w:rPr>
      </w:pPr>
      <w:r>
        <w:rPr>
          <w:rFonts w:hint="eastAsia" w:ascii="宋体" w:hAnsi="宋体"/>
          <w:b/>
          <w:color w:val="auto"/>
          <w:spacing w:val="8"/>
          <w:kern w:val="0"/>
          <w:sz w:val="28"/>
          <w:szCs w:val="28"/>
          <w:highlight w:val="none"/>
        </w:rPr>
        <w:t>比选</w:t>
      </w:r>
      <w:r>
        <w:rPr>
          <w:rFonts w:ascii="宋体" w:hAnsi="宋体"/>
          <w:b/>
          <w:color w:val="auto"/>
          <w:spacing w:val="8"/>
          <w:kern w:val="0"/>
          <w:sz w:val="28"/>
          <w:szCs w:val="28"/>
          <w:highlight w:val="none"/>
        </w:rPr>
        <w:t>代理机构：</w:t>
      </w:r>
      <w:r>
        <w:rPr>
          <w:rFonts w:ascii="宋体" w:hAnsi="宋体"/>
          <w:b/>
          <w:color w:val="auto"/>
          <w:spacing w:val="8"/>
          <w:kern w:val="0"/>
          <w:sz w:val="28"/>
          <w:szCs w:val="28"/>
          <w:highlight w:val="none"/>
          <w:u w:val="single"/>
        </w:rPr>
        <w:t>中建投（重庆）招标代理有限公司</w:t>
      </w:r>
      <w:r>
        <w:rPr>
          <w:rFonts w:ascii="宋体" w:hAnsi="宋体"/>
          <w:b/>
          <w:color w:val="auto"/>
          <w:w w:val="99"/>
          <w:kern w:val="0"/>
          <w:sz w:val="28"/>
          <w:szCs w:val="28"/>
          <w:highlight w:val="none"/>
        </w:rPr>
        <w:t>（盖单位法人章）</w:t>
      </w:r>
    </w:p>
    <w:p w14:paraId="423F1960">
      <w:pPr>
        <w:autoSpaceDE w:val="0"/>
        <w:autoSpaceDN w:val="0"/>
        <w:adjustRightInd w:val="0"/>
        <w:snapToGrid w:val="0"/>
        <w:spacing w:line="360" w:lineRule="auto"/>
        <w:jc w:val="center"/>
        <w:rPr>
          <w:rFonts w:hint="eastAsia" w:ascii="宋体" w:hAnsi="宋体"/>
          <w:b/>
          <w:color w:val="auto"/>
          <w:kern w:val="0"/>
          <w:sz w:val="20"/>
          <w:szCs w:val="20"/>
          <w:highlight w:val="none"/>
        </w:rPr>
      </w:pPr>
    </w:p>
    <w:p w14:paraId="09BD401C">
      <w:pPr>
        <w:autoSpaceDE w:val="0"/>
        <w:autoSpaceDN w:val="0"/>
        <w:adjustRightInd w:val="0"/>
        <w:snapToGrid w:val="0"/>
        <w:spacing w:line="360" w:lineRule="auto"/>
        <w:rPr>
          <w:rFonts w:hint="eastAsia" w:ascii="宋体" w:hAnsi="宋体"/>
          <w:b/>
          <w:color w:val="auto"/>
          <w:kern w:val="0"/>
          <w:sz w:val="20"/>
          <w:szCs w:val="20"/>
          <w:highlight w:val="none"/>
        </w:rPr>
      </w:pPr>
    </w:p>
    <w:p w14:paraId="3C51298B">
      <w:pPr>
        <w:tabs>
          <w:tab w:val="left" w:pos="6252"/>
        </w:tabs>
        <w:autoSpaceDE w:val="0"/>
        <w:autoSpaceDN w:val="0"/>
        <w:adjustRightInd w:val="0"/>
        <w:snapToGrid w:val="0"/>
        <w:spacing w:line="360" w:lineRule="auto"/>
        <w:jc w:val="center"/>
        <w:rPr>
          <w:rFonts w:hint="eastAsia" w:ascii="宋体" w:hAnsi="宋体"/>
          <w:bCs/>
          <w:color w:val="auto"/>
          <w:spacing w:val="8"/>
          <w:kern w:val="0"/>
          <w:sz w:val="28"/>
          <w:szCs w:val="28"/>
          <w:highlight w:val="none"/>
        </w:rPr>
      </w:pPr>
      <w:bookmarkStart w:id="1" w:name="_Toc13210649"/>
      <w:bookmarkStart w:id="2" w:name="_Toc509218549"/>
      <w:bookmarkStart w:id="3" w:name="_Toc536621766"/>
      <w:bookmarkStart w:id="4" w:name="_Toc536796736"/>
      <w:bookmarkStart w:id="5" w:name="_Toc536797277"/>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rPr>
        <w:t>8</w:t>
      </w:r>
      <w:r>
        <w:rPr>
          <w:rFonts w:ascii="宋体" w:hAnsi="宋体"/>
          <w:b/>
          <w:color w:val="auto"/>
          <w:spacing w:val="8"/>
          <w:kern w:val="0"/>
          <w:sz w:val="28"/>
          <w:szCs w:val="28"/>
          <w:highlight w:val="none"/>
        </w:rPr>
        <w:t>月</w:t>
      </w:r>
      <w:bookmarkEnd w:id="1"/>
      <w:bookmarkEnd w:id="2"/>
      <w:bookmarkEnd w:id="3"/>
      <w:bookmarkEnd w:id="4"/>
      <w:bookmarkEnd w:id="5"/>
    </w:p>
    <w:p w14:paraId="10B39C41">
      <w:pPr>
        <w:pStyle w:val="3"/>
        <w:spacing w:line="360" w:lineRule="auto"/>
        <w:jc w:val="center"/>
        <w:rPr>
          <w:rFonts w:hint="eastAsia" w:ascii="宋体" w:hAnsi="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557E2C86">
      <w:pPr>
        <w:pStyle w:val="136"/>
        <w:jc w:val="center"/>
        <w:rPr>
          <w:rFonts w:hint="eastAsia"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647EF262">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"_Toc26367" </w:instrText>
      </w:r>
      <w:r>
        <w:rPr>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_Toc26367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5259468">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"_Toc16623" </w:instrText>
      </w:r>
      <w:r>
        <w:rPr>
          <w:color w:val="auto"/>
          <w:highlight w:val="none"/>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rPr>
        <w:t>比选</w:t>
      </w:r>
      <w:r>
        <w:rPr>
          <w:rFonts w:ascii="宋体" w:hAnsi="宋体"/>
          <w:snapToGrid w:val="0"/>
          <w:color w:val="auto"/>
          <w:kern w:val="0"/>
          <w:highlight w:val="none"/>
        </w:rPr>
        <w:t>公告</w:t>
      </w:r>
      <w:r>
        <w:rPr>
          <w:color w:val="auto"/>
          <w:highlight w:val="none"/>
        </w:rPr>
        <w:tab/>
      </w:r>
      <w:r>
        <w:rPr>
          <w:color w:val="auto"/>
          <w:highlight w:val="none"/>
        </w:rPr>
        <w:fldChar w:fldCharType="begin"/>
      </w:r>
      <w:r>
        <w:rPr>
          <w:color w:val="auto"/>
          <w:highlight w:val="none"/>
        </w:rPr>
        <w:instrText xml:space="preserve"> PAGEREF _Toc16623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DBB4ED2">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"_Toc10568" </w:instrText>
      </w:r>
      <w:r>
        <w:rPr>
          <w:color w:val="auto"/>
          <w:highlight w:val="none"/>
        </w:rPr>
        <w:fldChar w:fldCharType="separate"/>
      </w:r>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竞选人</w:t>
      </w:r>
      <w:r>
        <w:rPr>
          <w:rFonts w:ascii="宋体" w:hAnsi="宋体"/>
          <w:snapToGrid w:val="0"/>
          <w:color w:val="auto"/>
          <w:kern w:val="0"/>
          <w:highlight w:val="none"/>
        </w:rPr>
        <w:t>须知</w:t>
      </w:r>
      <w:r>
        <w:rPr>
          <w:color w:val="auto"/>
          <w:highlight w:val="none"/>
        </w:rPr>
        <w:tab/>
      </w:r>
      <w:r>
        <w:rPr>
          <w:color w:val="auto"/>
          <w:highlight w:val="none"/>
        </w:rPr>
        <w:fldChar w:fldCharType="begin"/>
      </w:r>
      <w:r>
        <w:rPr>
          <w:color w:val="auto"/>
          <w:highlight w:val="none"/>
        </w:rPr>
        <w:instrText xml:space="preserve"> PAGEREF _Toc10568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5CB9DA3">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"_Toc29908" </w:instrText>
      </w:r>
      <w:r>
        <w:rPr>
          <w:color w:val="auto"/>
          <w:highlight w:val="none"/>
        </w:rPr>
        <w:fldChar w:fldCharType="separate"/>
      </w:r>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_Toc29908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F6B5DC3">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"_Toc25114" </w:instrText>
      </w:r>
      <w:r>
        <w:rPr>
          <w:color w:val="auto"/>
          <w:highlight w:val="none"/>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_Toc25114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54F90317">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"_Toc14855" </w:instrText>
      </w:r>
      <w:r>
        <w:rPr>
          <w:color w:val="auto"/>
          <w:highlight w:val="none"/>
        </w:rPr>
        <w:fldChar w:fldCharType="separate"/>
      </w:r>
      <w:r>
        <w:rPr>
          <w:rFonts w:hint="eastAsia" w:ascii="宋体" w:hAnsi="宋体"/>
          <w:color w:val="auto"/>
          <w:highlight w:val="none"/>
        </w:rPr>
        <w:t>第五章  工程量清单</w:t>
      </w:r>
      <w:r>
        <w:rPr>
          <w:rFonts w:hint="eastAsia" w:ascii="宋体" w:hAnsi="宋体"/>
          <w:color w:val="auto"/>
          <w:highlight w:val="none"/>
          <w:lang w:eastAsia="zh-CN"/>
        </w:rPr>
        <w:t>（</w:t>
      </w:r>
      <w:r>
        <w:rPr>
          <w:rFonts w:hint="eastAsia" w:ascii="宋体" w:hAnsi="宋体"/>
          <w:color w:val="auto"/>
          <w:highlight w:val="none"/>
          <w:lang w:val="en-US" w:eastAsia="zh-CN"/>
        </w:rPr>
        <w:t>无）</w:t>
      </w:r>
      <w:r>
        <w:rPr>
          <w:color w:val="auto"/>
          <w:highlight w:val="none"/>
        </w:rPr>
        <w:tab/>
      </w:r>
      <w:r>
        <w:rPr>
          <w:color w:val="auto"/>
          <w:highlight w:val="none"/>
        </w:rPr>
        <w:fldChar w:fldCharType="begin"/>
      </w:r>
      <w:r>
        <w:rPr>
          <w:color w:val="auto"/>
          <w:highlight w:val="none"/>
        </w:rPr>
        <w:instrText xml:space="preserve"> PAGEREF _Toc14855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6FF86FEE">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"_Toc23575" </w:instrText>
      </w:r>
      <w:r>
        <w:rPr>
          <w:color w:val="auto"/>
          <w:highlight w:val="none"/>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_Toc23575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28EAF0DA">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"_Toc15808" </w:instrText>
      </w:r>
      <w:r>
        <w:rPr>
          <w:color w:val="auto"/>
          <w:highlight w:val="none"/>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_Toc15808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5826AA8B">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"_Toc25955" </w:instrText>
      </w:r>
      <w:r>
        <w:rPr>
          <w:color w:val="auto"/>
          <w:highlight w:val="none"/>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_Toc25955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5E697E0C">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"_Toc23568" </w:instrText>
      </w:r>
      <w:r>
        <w:rPr>
          <w:color w:val="auto"/>
          <w:highlight w:val="none"/>
        </w:rPr>
        <w:fldChar w:fldCharType="separate"/>
      </w:r>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_Toc23568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10156D40">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"_Toc29946" </w:instrText>
      </w:r>
      <w:r>
        <w:rPr>
          <w:color w:val="auto"/>
          <w:highlight w:val="none"/>
        </w:rPr>
        <w:fldChar w:fldCharType="separate"/>
      </w:r>
      <w:r>
        <w:rPr>
          <w:rFonts w:ascii="宋体" w:hAnsi="宋体"/>
          <w:color w:val="auto"/>
          <w:szCs w:val="52"/>
          <w:highlight w:val="none"/>
        </w:rPr>
        <w:t>第 四 卷</w:t>
      </w:r>
      <w:r>
        <w:rPr>
          <w:color w:val="auto"/>
          <w:highlight w:val="none"/>
        </w:rPr>
        <w:tab/>
      </w:r>
      <w:r>
        <w:rPr>
          <w:color w:val="auto"/>
          <w:highlight w:val="none"/>
        </w:rPr>
        <w:fldChar w:fldCharType="begin"/>
      </w:r>
      <w:r>
        <w:rPr>
          <w:color w:val="auto"/>
          <w:highlight w:val="none"/>
        </w:rPr>
        <w:instrText xml:space="preserve"> PAGEREF _Toc29946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210CF064">
      <w:pPr>
        <w:pStyle w:val="31"/>
        <w:tabs>
          <w:tab w:val="right" w:leader="dot" w:pos="9469"/>
        </w:tabs>
        <w:rPr>
          <w:color w:val="auto"/>
          <w:highlight w:val="none"/>
        </w:rPr>
      </w:pPr>
      <w:r>
        <w:rPr>
          <w:color w:val="auto"/>
          <w:highlight w:val="none"/>
        </w:rPr>
        <w:fldChar w:fldCharType="begin"/>
      </w:r>
      <w:r>
        <w:rPr>
          <w:color w:val="auto"/>
          <w:highlight w:val="none"/>
        </w:rPr>
        <w:instrText xml:space="preserve"> HYPERLINK \l "_Toc8797" </w:instrText>
      </w:r>
      <w:r>
        <w:rPr>
          <w:color w:val="auto"/>
          <w:highlight w:val="none"/>
        </w:rPr>
        <w:fldChar w:fldCharType="separate"/>
      </w:r>
      <w:r>
        <w:rPr>
          <w:rFonts w:hint="eastAsia" w:ascii="宋体" w:hAnsi="宋体"/>
          <w:color w:val="auto"/>
          <w:highlight w:val="none"/>
        </w:rPr>
        <w:t>第八章  竞选文件格式</w:t>
      </w:r>
      <w:r>
        <w:rPr>
          <w:color w:val="auto"/>
          <w:highlight w:val="none"/>
        </w:rPr>
        <w:tab/>
      </w:r>
      <w:r>
        <w:rPr>
          <w:color w:val="auto"/>
          <w:highlight w:val="none"/>
        </w:rPr>
        <w:fldChar w:fldCharType="begin"/>
      </w:r>
      <w:r>
        <w:rPr>
          <w:color w:val="auto"/>
          <w:highlight w:val="none"/>
        </w:rPr>
        <w:instrText xml:space="preserve"> PAGEREF _Toc8797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086EF264">
      <w:pPr>
        <w:pStyle w:val="22"/>
        <w:tabs>
          <w:tab w:val="right" w:leader="dot" w:pos="9469"/>
        </w:tabs>
        <w:rPr>
          <w:color w:val="auto"/>
          <w:highlight w:val="none"/>
        </w:rPr>
      </w:pPr>
    </w:p>
    <w:p w14:paraId="23559370">
      <w:pPr>
        <w:rPr>
          <w:rFonts w:hint="eastAsia" w:ascii="宋体" w:hAnsi="宋体"/>
          <w:color w:val="auto"/>
          <w:highlight w:val="none"/>
        </w:rPr>
      </w:pPr>
      <w:r>
        <w:rPr>
          <w:rFonts w:ascii="宋体" w:hAnsi="宋体"/>
          <w:bCs/>
          <w:color w:val="auto"/>
          <w:szCs w:val="20"/>
          <w:highlight w:val="none"/>
          <w:lang w:val="zh-CN"/>
        </w:rPr>
        <w:fldChar w:fldCharType="end"/>
      </w:r>
    </w:p>
    <w:bookmarkEnd w:id="0"/>
    <w:p w14:paraId="2505F081">
      <w:pPr>
        <w:spacing w:line="20" w:lineRule="exact"/>
        <w:rPr>
          <w:rFonts w:hint="eastAsia" w:ascii="宋体" w:hAnsi="宋体"/>
          <w:color w:val="auto"/>
          <w:highlight w:val="none"/>
        </w:rPr>
      </w:pPr>
      <w:bookmarkStart w:id="8" w:name="_Toc430530414"/>
    </w:p>
    <w:p w14:paraId="6FE83CE8">
      <w:pPr>
        <w:spacing w:line="20" w:lineRule="exact"/>
        <w:jc w:val="left"/>
        <w:rPr>
          <w:rFonts w:hint="eastAsia"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3B758B64">
      <w:pPr>
        <w:spacing w:line="360" w:lineRule="auto"/>
        <w:rPr>
          <w:rFonts w:hint="eastAsia" w:ascii="宋体" w:hAnsi="宋体"/>
          <w:color w:val="auto"/>
          <w:highlight w:val="none"/>
        </w:rPr>
      </w:pPr>
    </w:p>
    <w:p w14:paraId="27713F97">
      <w:pPr>
        <w:pStyle w:val="3"/>
        <w:spacing w:before="0" w:after="0" w:line="480" w:lineRule="auto"/>
        <w:jc w:val="center"/>
        <w:rPr>
          <w:rFonts w:hint="eastAsia" w:ascii="宋体" w:hAnsi="宋体"/>
          <w:color w:val="auto"/>
          <w:sz w:val="52"/>
          <w:szCs w:val="52"/>
          <w:highlight w:val="none"/>
        </w:rPr>
      </w:pPr>
      <w:bookmarkStart w:id="9" w:name="_Toc26367"/>
      <w:bookmarkStart w:id="10" w:name="_Toc509218690"/>
      <w:bookmarkStart w:id="11" w:name="_Toc9936"/>
      <w:r>
        <w:rPr>
          <w:rFonts w:hint="eastAsia" w:ascii="宋体" w:hAnsi="宋体"/>
          <w:color w:val="auto"/>
          <w:sz w:val="52"/>
          <w:szCs w:val="52"/>
          <w:highlight w:val="none"/>
        </w:rPr>
        <w:t>第 一 卷</w:t>
      </w:r>
      <w:bookmarkEnd w:id="9"/>
      <w:bookmarkEnd w:id="10"/>
      <w:bookmarkEnd w:id="11"/>
    </w:p>
    <w:p w14:paraId="3EA1498A">
      <w:pPr>
        <w:spacing w:line="200" w:lineRule="exact"/>
        <w:rPr>
          <w:rFonts w:hint="eastAsia" w:ascii="宋体" w:hAnsi="宋体"/>
          <w:color w:val="auto"/>
          <w:highlight w:val="none"/>
        </w:rPr>
      </w:pPr>
      <w:r>
        <w:rPr>
          <w:rFonts w:ascii="宋体" w:hAnsi="宋体"/>
          <w:color w:val="auto"/>
          <w:highlight w:val="none"/>
        </w:rPr>
        <w:br w:type="page"/>
      </w:r>
    </w:p>
    <w:p w14:paraId="4C8F0A20">
      <w:pPr>
        <w:pStyle w:val="3"/>
        <w:spacing w:line="360" w:lineRule="auto"/>
        <w:jc w:val="center"/>
        <w:rPr>
          <w:rFonts w:hint="eastAsia" w:ascii="宋体" w:hAnsi="宋体"/>
          <w:snapToGrid w:val="0"/>
          <w:color w:val="auto"/>
          <w:kern w:val="0"/>
          <w:highlight w:val="none"/>
        </w:rPr>
      </w:pPr>
      <w:bookmarkStart w:id="12" w:name="_Toc430530415"/>
      <w:bookmarkStart w:id="13" w:name="_Toc224103298"/>
      <w:bookmarkStart w:id="14" w:name="_Toc287620666"/>
      <w:bookmarkStart w:id="15" w:name="_Toc12819"/>
      <w:bookmarkStart w:id="16" w:name="_Toc287607727"/>
      <w:bookmarkStart w:id="17" w:name="_Toc509218691"/>
      <w:bookmarkStart w:id="18" w:name="_Toc16623"/>
      <w:bookmarkStart w:id="19" w:name="_Toc277082535"/>
      <w:r>
        <w:rPr>
          <w:rFonts w:ascii="宋体" w:hAnsi="宋体"/>
          <w:snapToGrid w:val="0"/>
          <w:color w:val="auto"/>
          <w:kern w:val="0"/>
          <w:highlight w:val="none"/>
        </w:rPr>
        <w:t xml:space="preserve">第一章  </w:t>
      </w:r>
      <w:r>
        <w:rPr>
          <w:rFonts w:hint="eastAsia" w:ascii="宋体" w:hAnsi="宋体"/>
          <w:snapToGrid w:val="0"/>
          <w:color w:val="auto"/>
          <w:kern w:val="0"/>
          <w:highlight w:val="none"/>
        </w:rPr>
        <w:t>比选</w:t>
      </w:r>
      <w:r>
        <w:rPr>
          <w:rFonts w:ascii="宋体" w:hAnsi="宋体"/>
          <w:snapToGrid w:val="0"/>
          <w:color w:val="auto"/>
          <w:kern w:val="0"/>
          <w:highlight w:val="none"/>
        </w:rPr>
        <w:t>公告</w:t>
      </w:r>
      <w:bookmarkEnd w:id="12"/>
      <w:bookmarkEnd w:id="13"/>
      <w:bookmarkEnd w:id="14"/>
      <w:bookmarkEnd w:id="15"/>
      <w:bookmarkEnd w:id="16"/>
      <w:bookmarkEnd w:id="17"/>
      <w:bookmarkEnd w:id="18"/>
      <w:bookmarkEnd w:id="19"/>
    </w:p>
    <w:p w14:paraId="2684430C">
      <w:pPr>
        <w:autoSpaceDE w:val="0"/>
        <w:autoSpaceDN w:val="0"/>
        <w:adjustRightInd w:val="0"/>
        <w:snapToGrid w:val="0"/>
        <w:spacing w:line="360" w:lineRule="auto"/>
        <w:jc w:val="center"/>
        <w:rPr>
          <w:rFonts w:hint="eastAsia"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u w:val="single"/>
          <w:lang w:eastAsia="zh-CN"/>
        </w:rPr>
        <w:t>万科学府·翰林电梯空调采购项目</w:t>
      </w:r>
      <w:r>
        <w:rPr>
          <w:rFonts w:hint="eastAsia" w:ascii="宋体" w:hAnsi="宋体"/>
          <w:snapToGrid w:val="0"/>
          <w:color w:val="auto"/>
          <w:w w:val="99"/>
          <w:kern w:val="0"/>
          <w:sz w:val="28"/>
          <w:szCs w:val="28"/>
          <w:highlight w:val="none"/>
        </w:rPr>
        <w:t>比选</w:t>
      </w:r>
      <w:r>
        <w:rPr>
          <w:rFonts w:ascii="宋体" w:hAnsi="宋体"/>
          <w:snapToGrid w:val="0"/>
          <w:color w:val="auto"/>
          <w:w w:val="99"/>
          <w:kern w:val="0"/>
          <w:sz w:val="28"/>
          <w:szCs w:val="28"/>
          <w:highlight w:val="none"/>
        </w:rPr>
        <w:t>公告</w:t>
      </w:r>
    </w:p>
    <w:p w14:paraId="3B0CD988">
      <w:pPr>
        <w:pStyle w:val="4"/>
        <w:spacing w:before="100" w:after="100" w:line="460" w:lineRule="exact"/>
        <w:rPr>
          <w:rFonts w:hint="eastAsia" w:ascii="宋体" w:hAnsi="宋体"/>
          <w:snapToGrid w:val="0"/>
          <w:color w:val="auto"/>
          <w:sz w:val="28"/>
          <w:szCs w:val="28"/>
          <w:highlight w:val="none"/>
        </w:rPr>
      </w:pPr>
      <w:bookmarkStart w:id="20" w:name="_Toc430530416"/>
      <w:bookmarkStart w:id="21" w:name="_Toc277082536"/>
      <w:bookmarkStart w:id="22" w:name="_Toc287607728"/>
      <w:bookmarkStart w:id="23" w:name="_Toc224103299"/>
      <w:bookmarkStart w:id="24" w:name="_Toc509218692"/>
      <w:bookmarkStart w:id="25" w:name="_Toc200359238"/>
      <w:bookmarkStart w:id="26" w:name="_Toc287620667"/>
      <w:bookmarkStart w:id="27" w:name="_Toc16120"/>
      <w:bookmarkStart w:id="28" w:name="_Toc27491"/>
      <w:bookmarkStart w:id="29"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比选</w:t>
      </w:r>
      <w:r>
        <w:rPr>
          <w:rFonts w:ascii="宋体" w:hAnsi="宋体"/>
          <w:snapToGrid w:val="0"/>
          <w:color w:val="auto"/>
          <w:sz w:val="28"/>
          <w:szCs w:val="28"/>
          <w:highlight w:val="none"/>
        </w:rPr>
        <w:t>条件</w:t>
      </w:r>
      <w:bookmarkEnd w:id="20"/>
      <w:bookmarkEnd w:id="21"/>
      <w:bookmarkEnd w:id="22"/>
      <w:bookmarkEnd w:id="23"/>
      <w:bookmarkEnd w:id="24"/>
      <w:bookmarkEnd w:id="25"/>
      <w:bookmarkEnd w:id="26"/>
      <w:bookmarkEnd w:id="27"/>
      <w:bookmarkEnd w:id="28"/>
      <w:bookmarkEnd w:id="29"/>
    </w:p>
    <w:p w14:paraId="77021CC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rPr>
      </w:pPr>
      <w:bookmarkStart w:id="30" w:name="_Toc200359428"/>
      <w:bookmarkStart w:id="31" w:name="_Toc224103300"/>
      <w:bookmarkStart w:id="32" w:name="_Toc200359239"/>
      <w:bookmarkStart w:id="33" w:name="_Toc430530417"/>
      <w:bookmarkStart w:id="34" w:name="_Toc16344"/>
      <w:bookmarkStart w:id="35" w:name="_Toc287607729"/>
      <w:bookmarkStart w:id="36" w:name="_Toc509218693"/>
      <w:bookmarkStart w:id="37" w:name="_Toc287620668"/>
      <w:bookmarkStart w:id="38" w:name="_Toc277082537"/>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lang w:eastAsia="zh-CN"/>
        </w:rPr>
        <w:t>万科学府·翰林电梯空调采购项目</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成都万科物业服务有限公司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公共收益</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100%</w:t>
      </w:r>
      <w:r>
        <w:rPr>
          <w:rFonts w:hint="eastAsia" w:ascii="宋体" w:hAnsi="宋体"/>
          <w:snapToGrid w:val="0"/>
          <w:color w:val="auto"/>
          <w:kern w:val="0"/>
          <w:szCs w:val="21"/>
          <w:highlight w:val="none"/>
          <w:u w:val="single"/>
          <w:lang w:eastAsia="zh-CN"/>
        </w:rPr>
        <w:t>，</w:t>
      </w:r>
      <w:r>
        <w:rPr>
          <w:rFonts w:hint="eastAsia" w:ascii="宋体" w:hAnsi="宋体"/>
          <w:color w:val="auto"/>
          <w:szCs w:val="21"/>
          <w:highlight w:val="none"/>
          <w:u w:val="single"/>
          <w:lang w:val="en-US" w:eastAsia="zh-CN"/>
        </w:rPr>
        <w:t>其中公区收益77%，物业成本33%。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成都万科物业服务有限公司</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w:t>
      </w:r>
    </w:p>
    <w:p w14:paraId="27161CF7">
      <w:pPr>
        <w:pStyle w:val="4"/>
        <w:spacing w:before="100" w:after="100" w:line="460" w:lineRule="exact"/>
        <w:rPr>
          <w:rFonts w:hint="eastAsia" w:ascii="宋体" w:hAnsi="宋体"/>
          <w:snapToGrid w:val="0"/>
          <w:color w:val="auto"/>
          <w:sz w:val="28"/>
          <w:szCs w:val="28"/>
          <w:highlight w:val="none"/>
        </w:rPr>
      </w:pPr>
      <w:bookmarkStart w:id="39" w:name="_Toc3110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bookmarkEnd w:id="30"/>
      <w:bookmarkEnd w:id="31"/>
      <w:bookmarkEnd w:id="32"/>
      <w:bookmarkEnd w:id="33"/>
      <w:bookmarkEnd w:id="34"/>
      <w:bookmarkEnd w:id="35"/>
      <w:bookmarkEnd w:id="36"/>
      <w:bookmarkEnd w:id="37"/>
      <w:bookmarkEnd w:id="38"/>
      <w:bookmarkEnd w:id="39"/>
      <w:r>
        <w:rPr>
          <w:rFonts w:hint="eastAsia" w:ascii="宋体" w:hAnsi="宋体"/>
          <w:snapToGrid w:val="0"/>
          <w:color w:val="auto"/>
          <w:sz w:val="28"/>
          <w:szCs w:val="28"/>
          <w:highlight w:val="none"/>
        </w:rPr>
        <w:t>比选范围</w:t>
      </w:r>
    </w:p>
    <w:p w14:paraId="1661E52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val="en-US" w:eastAsia="zh-CN"/>
        </w:rPr>
        <w:t>重庆</w:t>
      </w:r>
      <w:r>
        <w:rPr>
          <w:rFonts w:hint="eastAsia" w:ascii="宋体" w:hAnsi="宋体"/>
          <w:snapToGrid w:val="0"/>
          <w:color w:val="auto"/>
          <w:kern w:val="0"/>
          <w:szCs w:val="21"/>
          <w:highlight w:val="none"/>
          <w:u w:val="single"/>
        </w:rPr>
        <w:t>金域学府·翰林</w:t>
      </w:r>
    </w:p>
    <w:p w14:paraId="44A0F69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万科学府·翰林电梯空调采购项目</w:t>
      </w:r>
      <w:r>
        <w:rPr>
          <w:rFonts w:hint="eastAsia" w:ascii="宋体" w:hAnsi="宋体"/>
          <w:snapToGrid w:val="0"/>
          <w:color w:val="auto"/>
          <w:kern w:val="0"/>
          <w:szCs w:val="21"/>
          <w:highlight w:val="none"/>
          <w:u w:val="single"/>
        </w:rPr>
        <w:t>，一共安装</w:t>
      </w:r>
      <w:r>
        <w:rPr>
          <w:rFonts w:ascii="宋体" w:hAnsi="宋体"/>
          <w:snapToGrid w:val="0"/>
          <w:color w:val="auto"/>
          <w:kern w:val="0"/>
          <w:szCs w:val="21"/>
          <w:highlight w:val="none"/>
          <w:u w:val="single"/>
        </w:rPr>
        <w:t>120</w:t>
      </w:r>
      <w:r>
        <w:rPr>
          <w:rFonts w:hint="eastAsia" w:ascii="宋体" w:hAnsi="宋体"/>
          <w:snapToGrid w:val="0"/>
          <w:color w:val="auto"/>
          <w:kern w:val="0"/>
          <w:szCs w:val="21"/>
          <w:highlight w:val="none"/>
          <w:u w:val="single"/>
        </w:rPr>
        <w:t>部空调（以</w:t>
      </w:r>
      <w:r>
        <w:rPr>
          <w:rFonts w:hint="eastAsia" w:ascii="宋体" w:hAnsi="宋体"/>
          <w:snapToGrid w:val="0"/>
          <w:color w:val="auto"/>
          <w:kern w:val="0"/>
          <w:szCs w:val="21"/>
          <w:highlight w:val="none"/>
          <w:u w:val="single"/>
          <w:lang w:val="en-US" w:eastAsia="zh-CN"/>
        </w:rPr>
        <w:t>实际</w:t>
      </w:r>
      <w:r>
        <w:rPr>
          <w:rFonts w:hint="eastAsia" w:ascii="宋体" w:hAnsi="宋体"/>
          <w:snapToGrid w:val="0"/>
          <w:color w:val="auto"/>
          <w:kern w:val="0"/>
          <w:szCs w:val="21"/>
          <w:highlight w:val="none"/>
          <w:u w:val="single"/>
        </w:rPr>
        <w:t>工程量为准）。</w:t>
      </w:r>
    </w:p>
    <w:p w14:paraId="6E1FD3A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rPr>
        <w:t>约66万元</w:t>
      </w:r>
    </w:p>
    <w:p w14:paraId="560738E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2.4 比选范围：</w:t>
      </w:r>
      <w:r>
        <w:rPr>
          <w:rFonts w:hint="eastAsia" w:ascii="宋体" w:hAnsi="宋体"/>
          <w:snapToGrid w:val="0"/>
          <w:color w:val="auto"/>
          <w:kern w:val="0"/>
          <w:szCs w:val="21"/>
          <w:highlight w:val="none"/>
          <w:u w:val="single"/>
        </w:rPr>
        <w:t>本工程所包含的全部工程内容，包括但不限于供货、运输、装卸（含二次或多次装卸）、保险、</w:t>
      </w:r>
      <w:r>
        <w:rPr>
          <w:rFonts w:hint="eastAsia" w:ascii="宋体" w:hAnsi="宋体"/>
          <w:snapToGrid w:val="0"/>
          <w:color w:val="auto"/>
          <w:kern w:val="0"/>
          <w:szCs w:val="21"/>
          <w:highlight w:val="none"/>
          <w:u w:val="single"/>
          <w:lang w:val="en-US" w:eastAsia="zh-CN"/>
        </w:rPr>
        <w:t>配套</w:t>
      </w:r>
      <w:r>
        <w:rPr>
          <w:rFonts w:hint="eastAsia" w:ascii="宋体" w:hAnsi="宋体"/>
          <w:snapToGrid w:val="0"/>
          <w:color w:val="auto"/>
          <w:kern w:val="0"/>
          <w:szCs w:val="21"/>
          <w:highlight w:val="none"/>
          <w:u w:val="single"/>
        </w:rPr>
        <w:t>安装</w:t>
      </w:r>
      <w:r>
        <w:rPr>
          <w:rFonts w:hint="eastAsia" w:ascii="宋体" w:hAnsi="宋体"/>
          <w:snapToGrid w:val="0"/>
          <w:color w:val="auto"/>
          <w:kern w:val="0"/>
          <w:szCs w:val="21"/>
          <w:highlight w:val="none"/>
          <w:u w:val="single"/>
          <w:lang w:val="en-US" w:eastAsia="zh-CN"/>
        </w:rPr>
        <w:t>服务</w:t>
      </w:r>
      <w:r>
        <w:rPr>
          <w:rFonts w:hint="eastAsia" w:ascii="宋体" w:hAnsi="宋体"/>
          <w:snapToGrid w:val="0"/>
          <w:color w:val="auto"/>
          <w:kern w:val="0"/>
          <w:szCs w:val="21"/>
          <w:highlight w:val="none"/>
          <w:u w:val="single"/>
        </w:rPr>
        <w:t>、调试、试运行、验收合格、售后维保、技术服务、每栋楼加装机械电表，并交付项目业主使用。具体以比选人确定为准。</w:t>
      </w:r>
    </w:p>
    <w:p w14:paraId="6E1EFFB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20</w:t>
      </w:r>
      <w:r>
        <w:rPr>
          <w:rFonts w:hint="eastAsia" w:ascii="宋体" w:hAnsi="宋体"/>
          <w:snapToGrid w:val="0"/>
          <w:color w:val="auto"/>
          <w:kern w:val="0"/>
          <w:szCs w:val="21"/>
          <w:highlight w:val="none"/>
          <w:u w:val="single"/>
        </w:rPr>
        <w:t>日历天</w:t>
      </w:r>
    </w:p>
    <w:p w14:paraId="3644C46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24个月</w:t>
      </w:r>
    </w:p>
    <w:p w14:paraId="072EA05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质保期</w:t>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按照最终中选空调品牌的国家强制质保标准顺延一年。</w:t>
      </w:r>
    </w:p>
    <w:p w14:paraId="22CB1BE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w:t>
      </w:r>
    </w:p>
    <w:p w14:paraId="64FA3A0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rPr>
        <w:t>/</w:t>
      </w:r>
    </w:p>
    <w:p w14:paraId="6E90A822">
      <w:pPr>
        <w:pStyle w:val="4"/>
        <w:spacing w:before="100" w:after="100" w:line="460" w:lineRule="exact"/>
        <w:rPr>
          <w:rFonts w:hint="eastAsia" w:ascii="宋体" w:hAnsi="宋体" w:eastAsia="宋体"/>
          <w:snapToGrid w:val="0"/>
          <w:color w:val="auto"/>
          <w:sz w:val="28"/>
          <w:szCs w:val="28"/>
          <w:highlight w:val="none"/>
          <w:lang w:val="en-US" w:eastAsia="zh-CN"/>
        </w:rPr>
      </w:pPr>
      <w:bookmarkStart w:id="40" w:name="_Toc224103301"/>
      <w:bookmarkStart w:id="41" w:name="_Toc430530418"/>
      <w:bookmarkStart w:id="42" w:name="_Toc200359240"/>
      <w:bookmarkStart w:id="43" w:name="_Toc287607730"/>
      <w:bookmarkStart w:id="44" w:name="_Toc200359429"/>
      <w:bookmarkStart w:id="45" w:name="_Toc287620669"/>
      <w:bookmarkStart w:id="46" w:name="_Toc25437"/>
      <w:bookmarkStart w:id="47" w:name="_Toc277082538"/>
      <w:bookmarkStart w:id="48" w:name="_Toc509218694"/>
      <w:bookmarkStart w:id="49" w:name="_Toc19513"/>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竞选人</w:t>
      </w:r>
      <w:r>
        <w:rPr>
          <w:rFonts w:ascii="宋体" w:hAnsi="宋体"/>
          <w:snapToGrid w:val="0"/>
          <w:color w:val="auto"/>
          <w:sz w:val="28"/>
          <w:szCs w:val="28"/>
          <w:highlight w:val="none"/>
        </w:rPr>
        <w:t>资格要求</w:t>
      </w:r>
      <w:bookmarkEnd w:id="40"/>
      <w:bookmarkEnd w:id="41"/>
      <w:bookmarkEnd w:id="42"/>
      <w:bookmarkEnd w:id="43"/>
      <w:bookmarkEnd w:id="44"/>
      <w:bookmarkEnd w:id="45"/>
      <w:bookmarkEnd w:id="46"/>
      <w:bookmarkEnd w:id="47"/>
      <w:bookmarkEnd w:id="48"/>
      <w:bookmarkEnd w:id="49"/>
      <w:r>
        <w:rPr>
          <w:rFonts w:hint="eastAsia" w:ascii="宋体" w:hAnsi="宋体"/>
          <w:snapToGrid w:val="0"/>
          <w:color w:val="auto"/>
          <w:sz w:val="28"/>
          <w:szCs w:val="28"/>
          <w:highlight w:val="none"/>
          <w:lang w:val="en-US" w:eastAsia="zh-CN"/>
        </w:rPr>
        <w:t xml:space="preserve"> </w:t>
      </w:r>
    </w:p>
    <w:p w14:paraId="6A22DD1B">
      <w:pPr>
        <w:autoSpaceDE w:val="0"/>
        <w:autoSpaceDN w:val="0"/>
        <w:adjustRightInd w:val="0"/>
        <w:snapToGrid w:val="0"/>
        <w:spacing w:before="48" w:beforeLines="20" w:line="400" w:lineRule="exact"/>
        <w:ind w:firstLine="420" w:firstLineChars="200"/>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3.1  本次招标</w:t>
      </w:r>
      <w:r>
        <w:rPr>
          <w:rFonts w:hint="eastAsia" w:ascii="宋体" w:hAnsi="宋体"/>
          <w:color w:val="auto"/>
          <w:szCs w:val="21"/>
          <w:highlight w:val="none"/>
          <w:lang w:val="en-US" w:eastAsia="zh-CN"/>
        </w:rPr>
        <w:t>允许</w:t>
      </w:r>
      <w:r>
        <w:rPr>
          <w:rFonts w:ascii="宋体" w:hAnsi="宋体"/>
          <w:snapToGrid w:val="0"/>
          <w:color w:val="auto"/>
          <w:kern w:val="0"/>
          <w:szCs w:val="21"/>
          <w:highlight w:val="none"/>
        </w:rPr>
        <w:t>投标人</w:t>
      </w:r>
      <w:r>
        <w:rPr>
          <w:rFonts w:hint="eastAsia" w:ascii="宋体" w:hAnsi="宋体"/>
          <w:snapToGrid w:val="0"/>
          <w:color w:val="auto"/>
          <w:kern w:val="0"/>
          <w:szCs w:val="21"/>
          <w:highlight w:val="none"/>
          <w:lang w:val="en-US" w:eastAsia="zh-CN"/>
        </w:rPr>
        <w:t>以投标货物的下列身份参加投标：</w:t>
      </w:r>
    </w:p>
    <w:p w14:paraId="3F8A9EC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Arial"/>
          <w:color w:val="auto"/>
          <w:szCs w:val="21"/>
          <w:highlight w:val="none"/>
          <w:shd w:val="clear" w:color="auto" w:fill="FFFFFF"/>
        </w:rPr>
      </w:pPr>
      <w:r>
        <w:rPr>
          <w:rFonts w:hint="eastAsia" w:ascii="宋体" w:hAnsi="宋体"/>
          <w:snapToGrid w:val="0"/>
          <w:color w:val="auto"/>
          <w:kern w:val="0"/>
          <w:szCs w:val="21"/>
          <w:highlight w:val="none"/>
          <w:lang w:val="en-US" w:eastAsia="zh-CN"/>
        </w:rPr>
        <w:t>制造商或</w:t>
      </w:r>
      <w:r>
        <w:rPr>
          <w:rFonts w:hint="eastAsia" w:ascii="宋体" w:hAnsi="宋体" w:cs="Arial"/>
          <w:color w:val="auto"/>
          <w:szCs w:val="21"/>
          <w:highlight w:val="none"/>
          <w:shd w:val="clear" w:color="auto" w:fill="FFFFFF"/>
        </w:rPr>
        <w:t>代理</w:t>
      </w:r>
      <w:r>
        <w:rPr>
          <w:rFonts w:hint="eastAsia" w:ascii="宋体" w:hAnsi="宋体" w:cs="Arial"/>
          <w:color w:val="auto"/>
          <w:szCs w:val="21"/>
          <w:highlight w:val="none"/>
          <w:shd w:val="clear" w:color="auto" w:fill="FFFFFF"/>
          <w:lang w:val="en-US" w:eastAsia="zh-CN"/>
        </w:rPr>
        <w:t>商</w:t>
      </w:r>
      <w:r>
        <w:rPr>
          <w:rFonts w:hint="eastAsia"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lang w:val="en-US" w:eastAsia="zh-CN"/>
        </w:rPr>
        <w:t>包括经销商、制造商下属销售子公司</w:t>
      </w:r>
      <w:r>
        <w:rPr>
          <w:rFonts w:hint="eastAsia" w:ascii="宋体" w:hAnsi="宋体" w:cs="Arial"/>
          <w:color w:val="auto"/>
          <w:szCs w:val="21"/>
          <w:highlight w:val="none"/>
          <w:shd w:val="clear" w:color="auto" w:fill="FFFFFF"/>
        </w:rPr>
        <w:t>）</w:t>
      </w:r>
    </w:p>
    <w:p w14:paraId="260F1555">
      <w:pPr>
        <w:autoSpaceDE w:val="0"/>
        <w:autoSpaceDN w:val="0"/>
        <w:adjustRightInd w:val="0"/>
        <w:snapToGrid w:val="0"/>
        <w:spacing w:line="400" w:lineRule="exact"/>
        <w:ind w:firstLine="420" w:firstLineChars="200"/>
        <w:rPr>
          <w:rFonts w:hint="eastAsia" w:ascii="宋体" w:hAnsi="宋体"/>
          <w:b w:val="0"/>
          <w:bCs w:val="0"/>
          <w:i w:val="0"/>
          <w:iCs/>
          <w:color w:val="auto"/>
          <w:szCs w:val="21"/>
          <w:highlight w:val="none"/>
          <w:lang w:val="en-US" w:eastAsia="zh-CN"/>
        </w:rPr>
      </w:pPr>
      <w:r>
        <w:rPr>
          <w:rFonts w:hint="eastAsia" w:ascii="宋体" w:hAnsi="宋体"/>
          <w:b w:val="0"/>
          <w:bCs w:val="0"/>
          <w:snapToGrid w:val="0"/>
          <w:color w:val="auto"/>
          <w:kern w:val="0"/>
          <w:szCs w:val="21"/>
          <w:highlight w:val="none"/>
          <w:lang w:val="en-US" w:eastAsia="zh-CN"/>
        </w:rPr>
        <w:t xml:space="preserve">3.1.1 </w:t>
      </w:r>
      <w:r>
        <w:rPr>
          <w:rFonts w:hint="eastAsia" w:ascii="宋体" w:hAnsi="宋体"/>
          <w:b w:val="0"/>
          <w:bCs w:val="0"/>
          <w:i w:val="0"/>
          <w:iCs/>
          <w:color w:val="auto"/>
          <w:szCs w:val="21"/>
          <w:highlight w:val="none"/>
          <w:lang w:val="en-US" w:eastAsia="zh-CN"/>
        </w:rPr>
        <w:t>投标人为制造商应符合以下要求：</w:t>
      </w:r>
    </w:p>
    <w:p w14:paraId="01BD4C86">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14:paraId="5ADC61AC">
      <w:pPr>
        <w:autoSpaceDE w:val="0"/>
        <w:autoSpaceDN w:val="0"/>
        <w:adjustRightInd w:val="0"/>
        <w:snapToGrid w:val="0"/>
        <w:spacing w:line="400" w:lineRule="exact"/>
        <w:ind w:firstLine="420" w:firstLineChars="200"/>
        <w:rPr>
          <w:b w:val="0"/>
          <w:bCs w:val="0"/>
          <w:color w:val="auto"/>
          <w:highlight w:val="none"/>
        </w:rPr>
      </w:pPr>
      <w:r>
        <w:rPr>
          <w:rFonts w:hint="eastAsia" w:ascii="宋体" w:hAnsi="宋体"/>
          <w:b w:val="0"/>
          <w:bCs w:val="0"/>
          <w:snapToGrid w:val="0"/>
          <w:color w:val="auto"/>
          <w:kern w:val="0"/>
          <w:szCs w:val="21"/>
          <w:highlight w:val="none"/>
          <w:lang w:val="en-US" w:eastAsia="zh-CN"/>
        </w:rPr>
        <w:t xml:space="preserve">3.1.2 </w:t>
      </w:r>
      <w:r>
        <w:rPr>
          <w:rFonts w:hint="eastAsia" w:ascii="宋体" w:hAnsi="宋体"/>
          <w:b w:val="0"/>
          <w:bCs w:val="0"/>
          <w:i w:val="0"/>
          <w:iCs/>
          <w:color w:val="auto"/>
          <w:szCs w:val="21"/>
          <w:highlight w:val="none"/>
          <w:lang w:val="en-US" w:eastAsia="zh-CN"/>
        </w:rPr>
        <w:t>投标人为代理商应符合以下要求：</w:t>
      </w:r>
    </w:p>
    <w:p w14:paraId="15533516">
      <w:pPr>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14:paraId="79E4E417">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具有投标货物制造商授权书；</w:t>
      </w:r>
    </w:p>
    <w:p w14:paraId="656D1F74">
      <w:pPr>
        <w:autoSpaceDE w:val="0"/>
        <w:autoSpaceDN w:val="0"/>
        <w:adjustRightInd w:val="0"/>
        <w:snapToGrid w:val="0"/>
        <w:spacing w:line="40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注：本招标项目同一标段中，一个制造商对同一品牌同一型号的货物，仅能委托一个代理商参加投标，</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同一品牌同一型号货物的制造商和代理商不得在</w:t>
      </w:r>
      <w:r>
        <w:rPr>
          <w:rFonts w:hint="eastAsia" w:ascii="宋体" w:hAnsi="宋体"/>
          <w:snapToGrid w:val="0"/>
          <w:color w:val="auto"/>
          <w:kern w:val="0"/>
          <w:szCs w:val="21"/>
          <w:highlight w:val="none"/>
        </w:rPr>
        <w:t>本招标项目同一标段中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14:paraId="50FB47D1">
      <w:pPr>
        <w:autoSpaceDE w:val="0"/>
        <w:autoSpaceDN w:val="0"/>
        <w:adjustRightInd w:val="0"/>
        <w:snapToGrid w:val="0"/>
        <w:spacing w:line="400" w:lineRule="exact"/>
        <w:ind w:firstLine="420" w:firstLineChars="200"/>
        <w:rPr>
          <w:rFonts w:hint="default" w:ascii="宋体" w:hAnsi="宋体" w:eastAsia="宋体"/>
          <w:b w:val="0"/>
          <w:bCs w:val="0"/>
          <w:snapToGrid w:val="0"/>
          <w:color w:val="auto"/>
          <w:kern w:val="0"/>
          <w:szCs w:val="21"/>
          <w:highlight w:val="none"/>
          <w:lang w:val="en-US" w:eastAsia="zh-CN"/>
        </w:rPr>
      </w:pP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3</w:t>
      </w: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投标货物制造商应符合上述3.1.1项的规定。</w:t>
      </w:r>
    </w:p>
    <w:p w14:paraId="7246222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投标人还应具有相应的</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能力，详见招标文件第二章投标人须知前附表第1.4.1项内容。</w:t>
      </w:r>
    </w:p>
    <w:p w14:paraId="593FEA67">
      <w:pPr>
        <w:tabs>
          <w:tab w:val="left" w:pos="3045"/>
          <w:tab w:val="left" w:pos="8310"/>
        </w:tabs>
        <w:autoSpaceDE w:val="0"/>
        <w:autoSpaceDN w:val="0"/>
        <w:adjustRightInd w:val="0"/>
        <w:snapToGrid w:val="0"/>
        <w:spacing w:line="46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04104724">
      <w:pPr>
        <w:pStyle w:val="4"/>
        <w:spacing w:before="100" w:after="100" w:line="460" w:lineRule="exact"/>
        <w:rPr>
          <w:rFonts w:hint="eastAsia" w:ascii="宋体" w:hAnsi="宋体"/>
          <w:snapToGrid w:val="0"/>
          <w:color w:val="auto"/>
          <w:sz w:val="28"/>
          <w:szCs w:val="28"/>
          <w:highlight w:val="none"/>
        </w:rPr>
      </w:pPr>
      <w:bookmarkStart w:id="50" w:name="_Toc224103302"/>
      <w:bookmarkStart w:id="51" w:name="_Toc277082539"/>
      <w:bookmarkStart w:id="52" w:name="_Toc29455"/>
      <w:bookmarkStart w:id="53" w:name="_Toc200359430"/>
      <w:bookmarkStart w:id="54" w:name="_Toc287607731"/>
      <w:bookmarkStart w:id="55" w:name="_Toc430530419"/>
      <w:bookmarkStart w:id="56" w:name="_Toc509218695"/>
      <w:bookmarkStart w:id="57" w:name="_Toc200359241"/>
      <w:bookmarkStart w:id="58" w:name="_Toc10508"/>
      <w:bookmarkStart w:id="59" w:name="_Toc287620670"/>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竞争性比选文件</w:t>
      </w:r>
      <w:r>
        <w:rPr>
          <w:rFonts w:ascii="宋体" w:hAnsi="宋体"/>
          <w:snapToGrid w:val="0"/>
          <w:color w:val="auto"/>
          <w:sz w:val="28"/>
          <w:szCs w:val="28"/>
          <w:highlight w:val="none"/>
        </w:rPr>
        <w:t>的获取</w:t>
      </w:r>
      <w:bookmarkEnd w:id="50"/>
      <w:bookmarkEnd w:id="51"/>
      <w:bookmarkEnd w:id="52"/>
      <w:bookmarkEnd w:id="53"/>
      <w:bookmarkEnd w:id="54"/>
      <w:bookmarkEnd w:id="55"/>
      <w:bookmarkEnd w:id="56"/>
      <w:bookmarkEnd w:id="57"/>
      <w:bookmarkEnd w:id="58"/>
      <w:bookmarkEnd w:id="59"/>
    </w:p>
    <w:p w14:paraId="7F85DBC2">
      <w:pPr>
        <w:spacing w:line="460" w:lineRule="exact"/>
        <w:ind w:left="105" w:leftChars="50" w:firstLine="315" w:firstLineChars="150"/>
        <w:rPr>
          <w:rFonts w:hint="eastAsia" w:ascii="宋体" w:hAnsi="宋体" w:cs="宋体"/>
          <w:color w:val="auto"/>
          <w:kern w:val="0"/>
          <w:szCs w:val="21"/>
          <w:highlight w:val="none"/>
        </w:rPr>
      </w:pPr>
      <w:bookmarkStart w:id="60" w:name="_Toc430530420"/>
      <w:bookmarkStart w:id="61" w:name="_Toc200359242"/>
      <w:bookmarkStart w:id="62" w:name="_Toc287620671"/>
      <w:bookmarkStart w:id="63" w:name="_Toc224103303"/>
      <w:bookmarkStart w:id="64" w:name="_Toc509218696"/>
      <w:bookmarkStart w:id="65" w:name="_Toc287607732"/>
      <w:bookmarkStart w:id="66" w:name="_Toc28449"/>
      <w:bookmarkStart w:id="67" w:name="_Toc200359431"/>
      <w:bookmarkStart w:id="68" w:name="_Toc277082540"/>
      <w:r>
        <w:rPr>
          <w:rStyle w:val="328"/>
          <w:rFonts w:hint="eastAsia" w:ascii="宋体" w:hAnsi="宋体" w:cs="宋体"/>
          <w:color w:val="auto"/>
          <w:szCs w:val="21"/>
          <w:highlight w:val="none"/>
        </w:rPr>
        <w:t>4.1</w:t>
      </w:r>
      <w:r>
        <w:rPr>
          <w:rFonts w:hint="eastAsia" w:ascii="宋体" w:hAnsi="宋体" w:cs="宋体"/>
          <w:snapToGrid w:val="0"/>
          <w:color w:val="auto"/>
          <w:kern w:val="0"/>
          <w:szCs w:val="21"/>
          <w:highlight w:val="none"/>
        </w:rPr>
        <w:t xml:space="preserve"> 比选</w:t>
      </w:r>
      <w:r>
        <w:rPr>
          <w:rFonts w:hint="eastAsia" w:ascii="宋体" w:hAnsi="宋体" w:cs="宋体"/>
          <w:snapToGrid w:val="0"/>
          <w:color w:val="auto"/>
          <w:szCs w:val="21"/>
          <w:highlight w:val="none"/>
        </w:rPr>
        <w:t>文件的获取方式</w:t>
      </w:r>
      <w:r>
        <w:rPr>
          <w:rStyle w:val="328"/>
          <w:rFonts w:hint="eastAsia" w:ascii="宋体" w:hAnsi="宋体" w:cs="宋体"/>
          <w:color w:val="auto"/>
          <w:szCs w:val="21"/>
          <w:highlight w:val="none"/>
        </w:rPr>
        <w:t>：</w:t>
      </w:r>
      <w:r>
        <w:rPr>
          <w:rFonts w:hint="eastAsia" w:ascii="宋体" w:hAnsi="宋体" w:cs="宋体"/>
          <w:snapToGrid w:val="0"/>
          <w:color w:val="auto"/>
          <w:kern w:val="0"/>
          <w:szCs w:val="21"/>
          <w:highlight w:val="none"/>
        </w:rPr>
        <w:t>凡有意参加本项目的竞选人</w:t>
      </w:r>
      <w:r>
        <w:rPr>
          <w:rFonts w:hint="eastAsia" w:ascii="宋体" w:hAnsi="宋体" w:cs="宋体"/>
          <w:color w:val="auto"/>
          <w:kern w:val="0"/>
          <w:szCs w:val="21"/>
          <w:highlight w:val="none"/>
        </w:rPr>
        <w:t>，请于</w:t>
      </w:r>
      <w:r>
        <w:rPr>
          <w:rFonts w:hint="eastAsia" w:ascii="宋体" w:hAnsi="宋体" w:cs="宋体"/>
          <w:color w:val="auto"/>
          <w:kern w:val="0"/>
          <w:szCs w:val="21"/>
          <w:highlight w:val="none"/>
          <w:u w:val="single"/>
        </w:rPr>
        <w:t>2025</w:t>
      </w:r>
      <w:r>
        <w:rPr>
          <w:rFonts w:hint="eastAsia" w:ascii="宋体" w:hAnsi="宋体" w:cs="宋体"/>
          <w:color w:val="auto"/>
          <w:kern w:val="0"/>
          <w:szCs w:val="21"/>
          <w:highlight w:val="none"/>
        </w:rPr>
        <w:t>年</w:t>
      </w:r>
      <w:r>
        <w:rPr>
          <w:rFonts w:ascii="宋体" w:hAnsi="宋体" w:cs="宋体"/>
          <w:color w:val="auto"/>
          <w:kern w:val="0"/>
          <w:szCs w:val="21"/>
          <w:highlight w:val="none"/>
          <w:u w:val="single"/>
        </w:rPr>
        <w:t>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日至</w:t>
      </w:r>
      <w:r>
        <w:rPr>
          <w:rFonts w:hint="eastAsia" w:ascii="宋体" w:hAnsi="宋体" w:cs="宋体"/>
          <w:color w:val="auto"/>
          <w:kern w:val="0"/>
          <w:szCs w:val="21"/>
          <w:highlight w:val="none"/>
          <w:u w:val="single"/>
        </w:rPr>
        <w:t>2025</w:t>
      </w:r>
      <w:r>
        <w:rPr>
          <w:rFonts w:hint="eastAsia" w:ascii="宋体" w:hAnsi="宋体" w:cs="宋体"/>
          <w:color w:val="auto"/>
          <w:kern w:val="0"/>
          <w:szCs w:val="21"/>
          <w:highlight w:val="none"/>
        </w:rPr>
        <w:t>年</w:t>
      </w:r>
      <w:r>
        <w:rPr>
          <w:rFonts w:ascii="宋体" w:hAnsi="宋体" w:cs="宋体"/>
          <w:color w:val="auto"/>
          <w:kern w:val="0"/>
          <w:szCs w:val="21"/>
          <w:highlight w:val="none"/>
          <w:u w:val="single"/>
        </w:rPr>
        <w:t>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u w:val="single"/>
        </w:rPr>
        <w:t>11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日（法定公休日、法定节假日除外），每日上午</w:t>
      </w:r>
      <w:r>
        <w:rPr>
          <w:rFonts w:hint="eastAsia" w:ascii="宋体" w:hAnsi="宋体" w:cs="宋体"/>
          <w:color w:val="auto"/>
          <w:kern w:val="0"/>
          <w:szCs w:val="21"/>
          <w:highlight w:val="none"/>
          <w:u w:val="single"/>
        </w:rPr>
        <w:t xml:space="preserve"> 9:00 </w:t>
      </w:r>
      <w:r>
        <w:rPr>
          <w:rFonts w:hint="eastAsia" w:ascii="宋体" w:hAnsi="宋体" w:cs="宋体"/>
          <w:color w:val="auto"/>
          <w:kern w:val="0"/>
          <w:szCs w:val="21"/>
          <w:highlight w:val="none"/>
        </w:rPr>
        <w:t>时至下午</w:t>
      </w:r>
      <w:r>
        <w:rPr>
          <w:rFonts w:hint="eastAsia" w:ascii="宋体" w:hAnsi="宋体" w:cs="宋体"/>
          <w:color w:val="auto"/>
          <w:kern w:val="0"/>
          <w:szCs w:val="21"/>
          <w:highlight w:val="none"/>
          <w:u w:val="single"/>
        </w:rPr>
        <w:t xml:space="preserve"> 17:00 </w:t>
      </w:r>
      <w:r>
        <w:rPr>
          <w:rFonts w:hint="eastAsia" w:ascii="宋体" w:hAnsi="宋体" w:cs="宋体"/>
          <w:color w:val="auto"/>
          <w:kern w:val="0"/>
          <w:szCs w:val="21"/>
          <w:highlight w:val="none"/>
        </w:rPr>
        <w:t>时（北京时间）,将公司</w:t>
      </w:r>
      <w:r>
        <w:rPr>
          <w:rFonts w:hint="eastAsia" w:ascii="宋体" w:hAnsi="宋体" w:cs="宋体"/>
          <w:snapToGrid w:val="0"/>
          <w:color w:val="auto"/>
          <w:kern w:val="0"/>
          <w:szCs w:val="21"/>
          <w:highlight w:val="none"/>
        </w:rPr>
        <w:t>授权委托书（或介绍信）</w:t>
      </w:r>
      <w:r>
        <w:rPr>
          <w:rFonts w:hint="eastAsia" w:ascii="宋体" w:hAnsi="宋体" w:cs="宋体"/>
          <w:color w:val="auto"/>
          <w:kern w:val="0"/>
          <w:szCs w:val="21"/>
          <w:highlight w:val="none"/>
        </w:rPr>
        <w:t>、营业执照、汇款凭证并加盖竞选单位鲜章后的扫描件传至</w:t>
      </w:r>
      <w:r>
        <w:rPr>
          <w:rFonts w:hint="eastAsia" w:ascii="宋体" w:hAnsi="宋体" w:cs="宋体"/>
          <w:color w:val="auto"/>
          <w:kern w:val="0"/>
          <w:szCs w:val="21"/>
          <w:highlight w:val="none"/>
          <w:u w:val="single"/>
        </w:rPr>
        <w:t>CIECCQZB@163.COM（邮箱邮件标题请备注报名单位全称、报名项目名称）</w:t>
      </w:r>
      <w:r>
        <w:rPr>
          <w:rFonts w:hint="eastAsia" w:ascii="宋体" w:hAnsi="宋体" w:cs="宋体"/>
          <w:color w:val="auto"/>
          <w:kern w:val="0"/>
          <w:szCs w:val="21"/>
          <w:highlight w:val="none"/>
        </w:rPr>
        <w:t>。</w:t>
      </w:r>
    </w:p>
    <w:p w14:paraId="4D4C9DB5">
      <w:pPr>
        <w:spacing w:line="460" w:lineRule="exact"/>
        <w:ind w:left="105" w:leftChars="50" w:firstLine="315" w:firstLineChars="150"/>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比选文件500.00元，在报名时</w:t>
      </w:r>
      <w:r>
        <w:rPr>
          <w:rFonts w:hint="eastAsia" w:ascii="宋体" w:hAnsi="宋体" w:cs="宋体"/>
          <w:color w:val="auto"/>
          <w:kern w:val="0"/>
          <w:szCs w:val="21"/>
          <w:highlight w:val="none"/>
        </w:rPr>
        <w:t>汇款</w:t>
      </w:r>
      <w:r>
        <w:rPr>
          <w:rFonts w:hint="eastAsia" w:ascii="宋体" w:hAnsi="宋体" w:cs="宋体"/>
          <w:snapToGrid w:val="0"/>
          <w:color w:val="auto"/>
          <w:kern w:val="0"/>
          <w:szCs w:val="21"/>
          <w:highlight w:val="none"/>
        </w:rPr>
        <w:t>缴纳，售后不退。</w:t>
      </w:r>
    </w:p>
    <w:p w14:paraId="0F4B08E4">
      <w:pPr>
        <w:spacing w:line="460" w:lineRule="exact"/>
        <w:ind w:left="105" w:leftChars="50"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缴纳账号如下</w:t>
      </w:r>
      <w:r>
        <w:rPr>
          <w:rFonts w:ascii="宋体" w:hAnsi="宋体" w:cs="宋体"/>
          <w:color w:val="auto"/>
          <w:kern w:val="0"/>
          <w:szCs w:val="21"/>
          <w:highlight w:val="none"/>
        </w:rPr>
        <w:t>:</w:t>
      </w:r>
    </w:p>
    <w:p w14:paraId="4CA0C807">
      <w:pPr>
        <w:spacing w:line="460" w:lineRule="exact"/>
        <w:ind w:left="105" w:leftChars="50"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户  名： 中建投（重庆）招标代理有限公司</w:t>
      </w:r>
    </w:p>
    <w:p w14:paraId="4F268D08">
      <w:pPr>
        <w:spacing w:line="460" w:lineRule="exact"/>
        <w:ind w:left="105" w:leftChars="50"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开户行：中国建设银行股份有限公司重庆市分行营业部 </w:t>
      </w:r>
    </w:p>
    <w:p w14:paraId="14FD599B">
      <w:pPr>
        <w:spacing w:line="460" w:lineRule="exact"/>
        <w:ind w:left="105" w:leftChars="50"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账  号： 50050133360009188888</w:t>
      </w:r>
    </w:p>
    <w:p w14:paraId="56633FC9">
      <w:pPr>
        <w:tabs>
          <w:tab w:val="left" w:pos="3000"/>
          <w:tab w:val="left" w:pos="328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 请竞选人于2025年</w:t>
      </w:r>
      <w:r>
        <w:rPr>
          <w:rFonts w:hint="eastAsia" w:ascii="宋体" w:hAnsi="宋体" w:cs="宋体"/>
          <w:snapToGrid w:val="0"/>
          <w:color w:val="auto"/>
          <w:kern w:val="0"/>
          <w:szCs w:val="21"/>
          <w:highlight w:val="none"/>
          <w:u w:val="single"/>
        </w:rPr>
        <w:t xml:space="preserve"> </w:t>
      </w:r>
      <w:r>
        <w:rPr>
          <w:rFonts w:ascii="宋体" w:hAnsi="宋体" w:cs="宋体"/>
          <w:snapToGrid w:val="0"/>
          <w:color w:val="auto"/>
          <w:kern w:val="0"/>
          <w:szCs w:val="21"/>
          <w:highlight w:val="none"/>
          <w:u w:val="single"/>
        </w:rPr>
        <w:t>8</w:t>
      </w:r>
      <w:r>
        <w:rPr>
          <w:rFonts w:hint="eastAsia" w:ascii="宋体" w:hAnsi="宋体" w:cs="宋体"/>
          <w:snapToGrid w:val="0"/>
          <w:color w:val="auto"/>
          <w:kern w:val="0"/>
          <w:szCs w:val="21"/>
          <w:highlight w:val="none"/>
        </w:rPr>
        <w:t>月</w:t>
      </w:r>
      <w:r>
        <w:rPr>
          <w:rFonts w:ascii="宋体" w:hAnsi="宋体" w:cs="宋体"/>
          <w:snapToGrid w:val="0"/>
          <w:color w:val="auto"/>
          <w:kern w:val="0"/>
          <w:szCs w:val="21"/>
          <w:highlight w:val="none"/>
          <w:u w:val="single"/>
        </w:rPr>
        <w:t>11</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9</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00</w:t>
      </w:r>
      <w:r>
        <w:rPr>
          <w:rFonts w:hint="eastAsia" w:ascii="宋体" w:hAnsi="宋体" w:cs="宋体"/>
          <w:snapToGrid w:val="0"/>
          <w:color w:val="auto"/>
          <w:kern w:val="0"/>
          <w:szCs w:val="21"/>
          <w:highlight w:val="none"/>
        </w:rPr>
        <w:t>分前将本项目质疑书以书面或邮件形式向比选人或比选代理机构提出。比选人于2025年</w:t>
      </w:r>
      <w:r>
        <w:rPr>
          <w:rFonts w:hint="eastAsia" w:ascii="宋体" w:hAnsi="宋体" w:cs="宋体"/>
          <w:snapToGrid w:val="0"/>
          <w:color w:val="auto"/>
          <w:kern w:val="0"/>
          <w:szCs w:val="21"/>
          <w:highlight w:val="none"/>
          <w:u w:val="single"/>
        </w:rPr>
        <w:t xml:space="preserve"> </w:t>
      </w:r>
      <w:r>
        <w:rPr>
          <w:rFonts w:ascii="宋体" w:hAnsi="宋体" w:cs="宋体"/>
          <w:snapToGrid w:val="0"/>
          <w:color w:val="auto"/>
          <w:kern w:val="0"/>
          <w:szCs w:val="21"/>
          <w:highlight w:val="none"/>
          <w:u w:val="single"/>
        </w:rPr>
        <w:t>8</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ascii="宋体" w:hAnsi="宋体" w:cs="宋体"/>
          <w:snapToGrid w:val="0"/>
          <w:color w:val="auto"/>
          <w:kern w:val="0"/>
          <w:szCs w:val="21"/>
          <w:highlight w:val="none"/>
          <w:u w:val="single"/>
        </w:rPr>
        <w:t>11</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17</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00</w:t>
      </w:r>
      <w:r>
        <w:rPr>
          <w:rFonts w:hint="eastAsia" w:ascii="宋体" w:hAnsi="宋体" w:cs="宋体"/>
          <w:snapToGrid w:val="0"/>
          <w:color w:val="auto"/>
          <w:kern w:val="0"/>
          <w:szCs w:val="21"/>
          <w:highlight w:val="none"/>
        </w:rPr>
        <w:t>分前对所有竞选人提出的问题进行回答，涉及修改竞争性比选文件的将在</w:t>
      </w:r>
      <w:r>
        <w:rPr>
          <w:color w:val="auto"/>
          <w:highlight w:val="none"/>
        </w:rPr>
        <w:fldChar w:fldCharType="begin"/>
      </w:r>
      <w:r>
        <w:rPr>
          <w:color w:val="auto"/>
          <w:highlight w:val="none"/>
        </w:rPr>
        <w:instrText xml:space="preserve"> HYPERLINK "http://www.cqdjszfw.com/" </w:instrText>
      </w:r>
      <w:r>
        <w:rPr>
          <w:color w:val="auto"/>
          <w:highlight w:val="none"/>
        </w:rPr>
        <w:fldChar w:fldCharType="separate"/>
      </w:r>
      <w:r>
        <w:rPr>
          <w:rFonts w:hint="eastAsia" w:ascii="宋体" w:hAnsi="宋体" w:cs="宋体"/>
          <w:snapToGrid w:val="0"/>
          <w:color w:val="auto"/>
          <w:kern w:val="0"/>
          <w:szCs w:val="21"/>
          <w:highlight w:val="none"/>
          <w:u w:val="single"/>
        </w:rPr>
        <w:t>行采家(https://www.gec123.com/）</w:t>
      </w:r>
      <w:r>
        <w:rPr>
          <w:rFonts w:hint="eastAsia" w:ascii="宋体" w:hAnsi="宋体" w:cs="宋体"/>
          <w:snapToGrid w:val="0"/>
          <w:color w:val="auto"/>
          <w:kern w:val="0"/>
          <w:szCs w:val="21"/>
          <w:highlight w:val="none"/>
          <w:u w:val="single"/>
        </w:rPr>
        <w:fldChar w:fldCharType="end"/>
      </w:r>
      <w:r>
        <w:rPr>
          <w:rFonts w:hint="eastAsia" w:ascii="宋体" w:hAnsi="宋体" w:cs="宋体"/>
          <w:snapToGrid w:val="0"/>
          <w:color w:val="auto"/>
          <w:kern w:val="0"/>
          <w:szCs w:val="21"/>
          <w:highlight w:val="none"/>
        </w:rPr>
        <w:t>上</w:t>
      </w:r>
      <w:r>
        <w:rPr>
          <w:rFonts w:hint="eastAsia" w:ascii="宋体" w:hAnsi="宋体" w:cs="宋体"/>
          <w:color w:val="auto"/>
          <w:highlight w:val="none"/>
        </w:rPr>
        <w:t>发布</w:t>
      </w:r>
      <w:r>
        <w:rPr>
          <w:rFonts w:hint="eastAsia" w:ascii="宋体" w:hAnsi="宋体" w:cs="宋体"/>
          <w:snapToGrid w:val="0"/>
          <w:color w:val="auto"/>
          <w:kern w:val="0"/>
          <w:szCs w:val="21"/>
          <w:highlight w:val="none"/>
        </w:rPr>
        <w:t>，竞选人在开标前因未及时查看相应答疑补遗文件，而产生的一切后果由竞选人自负。</w:t>
      </w:r>
    </w:p>
    <w:p w14:paraId="3892EFDD">
      <w:pPr>
        <w:pStyle w:val="4"/>
        <w:spacing w:before="100" w:after="100" w:line="460" w:lineRule="exact"/>
        <w:rPr>
          <w:rFonts w:hint="eastAsia" w:ascii="宋体" w:hAnsi="宋体"/>
          <w:snapToGrid w:val="0"/>
          <w:color w:val="auto"/>
          <w:sz w:val="28"/>
          <w:szCs w:val="28"/>
          <w:highlight w:val="none"/>
        </w:rPr>
      </w:pPr>
      <w:bookmarkStart w:id="69" w:name="_Toc20265"/>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bookmarkEnd w:id="69"/>
    </w:p>
    <w:p w14:paraId="7808D610">
      <w:pPr>
        <w:tabs>
          <w:tab w:val="left" w:pos="3000"/>
          <w:tab w:val="left" w:pos="328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5.1竞选文件的递交时间为2025年</w:t>
      </w:r>
      <w:r>
        <w:rPr>
          <w:rFonts w:ascii="宋体" w:hAnsi="宋体" w:cs="宋体"/>
          <w:snapToGrid w:val="0"/>
          <w:color w:val="auto"/>
          <w:kern w:val="0"/>
          <w:szCs w:val="21"/>
          <w:highlight w:val="none"/>
        </w:rPr>
        <w:t>8</w:t>
      </w:r>
      <w:r>
        <w:rPr>
          <w:rFonts w:hint="eastAsia" w:ascii="宋体" w:hAnsi="宋体" w:cs="宋体"/>
          <w:snapToGrid w:val="0"/>
          <w:color w:val="auto"/>
          <w:kern w:val="0"/>
          <w:szCs w:val="21"/>
          <w:highlight w:val="none"/>
        </w:rPr>
        <w:t>月</w:t>
      </w:r>
      <w:r>
        <w:rPr>
          <w:rFonts w:ascii="宋体" w:hAnsi="宋体" w:cs="宋体"/>
          <w:snapToGrid w:val="0"/>
          <w:color w:val="auto"/>
          <w:kern w:val="0"/>
          <w:szCs w:val="21"/>
          <w:highlight w:val="none"/>
        </w:rPr>
        <w:t>12</w:t>
      </w:r>
      <w:r>
        <w:rPr>
          <w:rFonts w:hint="eastAsia" w:ascii="宋体" w:hAnsi="宋体" w:cs="宋体"/>
          <w:snapToGrid w:val="0"/>
          <w:color w:val="auto"/>
          <w:kern w:val="0"/>
          <w:szCs w:val="21"/>
          <w:highlight w:val="none"/>
        </w:rPr>
        <w:t xml:space="preserve">日9时30分至2025年 </w:t>
      </w:r>
      <w:r>
        <w:rPr>
          <w:rFonts w:ascii="宋体" w:hAnsi="宋体" w:cs="宋体"/>
          <w:snapToGrid w:val="0"/>
          <w:color w:val="auto"/>
          <w:kern w:val="0"/>
          <w:szCs w:val="21"/>
          <w:highlight w:val="none"/>
        </w:rPr>
        <w:t>8</w:t>
      </w:r>
      <w:r>
        <w:rPr>
          <w:rFonts w:hint="eastAsia" w:ascii="宋体" w:hAnsi="宋体" w:cs="宋体"/>
          <w:snapToGrid w:val="0"/>
          <w:color w:val="auto"/>
          <w:kern w:val="0"/>
          <w:szCs w:val="21"/>
          <w:highlight w:val="none"/>
        </w:rPr>
        <w:t>月</w:t>
      </w:r>
      <w:r>
        <w:rPr>
          <w:rFonts w:ascii="宋体" w:hAnsi="宋体" w:cs="宋体"/>
          <w:snapToGrid w:val="0"/>
          <w:color w:val="auto"/>
          <w:kern w:val="0"/>
          <w:szCs w:val="21"/>
          <w:highlight w:val="none"/>
        </w:rPr>
        <w:t>12</w:t>
      </w:r>
      <w:r>
        <w:rPr>
          <w:rFonts w:hint="eastAsia" w:ascii="宋体" w:hAnsi="宋体" w:cs="宋体"/>
          <w:snapToGrid w:val="0"/>
          <w:color w:val="auto"/>
          <w:kern w:val="0"/>
          <w:szCs w:val="21"/>
          <w:highlight w:val="none"/>
        </w:rPr>
        <w:t>日10时00分（北京时间），递交竞选文件地点为重庆市万科金域学府翰林菁华里4栋会议室。</w:t>
      </w:r>
    </w:p>
    <w:p w14:paraId="0609096B">
      <w:pPr>
        <w:tabs>
          <w:tab w:val="left" w:pos="3000"/>
          <w:tab w:val="left" w:pos="328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5.2比选截止时间（同开标时间）2025年 </w:t>
      </w:r>
      <w:r>
        <w:rPr>
          <w:rFonts w:ascii="宋体" w:hAnsi="宋体" w:cs="宋体"/>
          <w:snapToGrid w:val="0"/>
          <w:color w:val="auto"/>
          <w:kern w:val="0"/>
          <w:szCs w:val="21"/>
          <w:highlight w:val="none"/>
        </w:rPr>
        <w:t>8</w:t>
      </w:r>
      <w:r>
        <w:rPr>
          <w:rFonts w:hint="eastAsia" w:ascii="宋体" w:hAnsi="宋体" w:cs="宋体"/>
          <w:snapToGrid w:val="0"/>
          <w:color w:val="auto"/>
          <w:kern w:val="0"/>
          <w:szCs w:val="21"/>
          <w:highlight w:val="none"/>
        </w:rPr>
        <w:t xml:space="preserve">月 </w:t>
      </w:r>
      <w:r>
        <w:rPr>
          <w:rFonts w:ascii="宋体" w:hAnsi="宋体" w:cs="宋体"/>
          <w:snapToGrid w:val="0"/>
          <w:color w:val="auto"/>
          <w:kern w:val="0"/>
          <w:szCs w:val="21"/>
          <w:highlight w:val="none"/>
        </w:rPr>
        <w:t>12</w:t>
      </w:r>
      <w:r>
        <w:rPr>
          <w:rFonts w:hint="eastAsia" w:ascii="宋体" w:hAnsi="宋体" w:cs="宋体"/>
          <w:snapToGrid w:val="0"/>
          <w:color w:val="auto"/>
          <w:kern w:val="0"/>
          <w:szCs w:val="21"/>
          <w:highlight w:val="none"/>
        </w:rPr>
        <w:t>日10时00分（北京时间）。</w:t>
      </w:r>
    </w:p>
    <w:p w14:paraId="23BB0D0A">
      <w:pPr>
        <w:tabs>
          <w:tab w:val="left" w:pos="3000"/>
          <w:tab w:val="left" w:pos="328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snapToGrid w:val="0"/>
          <w:color w:val="auto"/>
          <w:kern w:val="0"/>
          <w:szCs w:val="21"/>
          <w:highlight w:val="none"/>
        </w:rPr>
      </w:pPr>
      <w:r>
        <w:rPr>
          <w:rFonts w:hint="eastAsia" w:ascii="宋体" w:hAnsi="宋体" w:cs="宋体"/>
          <w:snapToGrid w:val="0"/>
          <w:color w:val="auto"/>
          <w:kern w:val="0"/>
          <w:szCs w:val="21"/>
          <w:highlight w:val="none"/>
        </w:rPr>
        <w:t>5.3 逾期送达的或者未送达指定地点的竞选文件，比选人不予受理。</w:t>
      </w:r>
      <w:r>
        <w:rPr>
          <w:rFonts w:hint="eastAsia" w:ascii="宋体" w:hAnsi="宋体"/>
          <w:snapToGrid w:val="0"/>
          <w:color w:val="auto"/>
          <w:kern w:val="0"/>
          <w:szCs w:val="21"/>
          <w:highlight w:val="none"/>
        </w:rPr>
        <w:t xml:space="preserve"> </w:t>
      </w:r>
    </w:p>
    <w:p w14:paraId="59EFF0D4">
      <w:pPr>
        <w:pStyle w:val="4"/>
        <w:spacing w:before="100" w:after="100" w:line="460" w:lineRule="exact"/>
        <w:rPr>
          <w:rFonts w:hint="eastAsia" w:ascii="宋体" w:hAnsi="宋体"/>
          <w:snapToGrid w:val="0"/>
          <w:color w:val="auto"/>
          <w:sz w:val="28"/>
          <w:szCs w:val="28"/>
          <w:highlight w:val="none"/>
        </w:rPr>
      </w:pPr>
      <w:bookmarkStart w:id="70" w:name="_Toc509218697"/>
      <w:bookmarkStart w:id="71" w:name="_Toc8166"/>
      <w:bookmarkStart w:id="72" w:name="_Toc123"/>
      <w:bookmarkStart w:id="73" w:name="_Toc287620672"/>
      <w:bookmarkStart w:id="74" w:name="_Toc287607733"/>
      <w:bookmarkStart w:id="75" w:name="_Toc224103304"/>
      <w:bookmarkStart w:id="76" w:name="_Toc430530421"/>
      <w:bookmarkStart w:id="77" w:name="_Toc200359243"/>
      <w:bookmarkStart w:id="78" w:name="_Toc277082541"/>
      <w:bookmarkStart w:id="79" w:name="_Toc200359432"/>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14:paraId="64F6D7B2">
      <w:pPr>
        <w:tabs>
          <w:tab w:val="left" w:pos="4950"/>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rPr>
        <w:t>比选公告</w:t>
      </w:r>
      <w:r>
        <w:rPr>
          <w:rFonts w:ascii="宋体" w:hAnsi="宋体"/>
          <w:snapToGrid w:val="0"/>
          <w:color w:val="auto"/>
          <w:kern w:val="0"/>
          <w:szCs w:val="21"/>
          <w:highlight w:val="none"/>
        </w:rPr>
        <w:t>同时在</w:t>
      </w:r>
      <w:r>
        <w:rPr>
          <w:color w:val="auto"/>
          <w:highlight w:val="none"/>
        </w:rPr>
        <w:fldChar w:fldCharType="begin"/>
      </w:r>
      <w:r>
        <w:rPr>
          <w:color w:val="auto"/>
          <w:highlight w:val="none"/>
        </w:rPr>
        <w:instrText xml:space="preserve"> HYPERLINK "http://www.cqdjszfw.com/" </w:instrText>
      </w:r>
      <w:r>
        <w:rPr>
          <w:color w:val="auto"/>
          <w:highlight w:val="none"/>
        </w:rPr>
        <w:fldChar w:fldCharType="separate"/>
      </w:r>
      <w:r>
        <w:rPr>
          <w:rFonts w:hint="eastAsia" w:ascii="宋体" w:hAnsi="宋体" w:cs="宋体"/>
          <w:snapToGrid w:val="0"/>
          <w:color w:val="auto"/>
          <w:kern w:val="0"/>
          <w:szCs w:val="21"/>
          <w:highlight w:val="none"/>
          <w:u w:val="single"/>
        </w:rPr>
        <w:t>行采家(https://www.gec123.com/）</w:t>
      </w:r>
      <w:r>
        <w:rPr>
          <w:rFonts w:hint="eastAsia" w:ascii="宋体" w:hAnsi="宋体" w:cs="宋体"/>
          <w:snapToGrid w:val="0"/>
          <w:color w:val="auto"/>
          <w:kern w:val="0"/>
          <w:szCs w:val="21"/>
          <w:highlight w:val="none"/>
          <w:u w:val="single"/>
        </w:rPr>
        <w:fldChar w:fldCharType="end"/>
      </w:r>
      <w:r>
        <w:rPr>
          <w:rFonts w:ascii="宋体" w:hAnsi="宋体"/>
          <w:snapToGrid w:val="0"/>
          <w:color w:val="auto"/>
          <w:kern w:val="0"/>
          <w:szCs w:val="21"/>
          <w:highlight w:val="none"/>
        </w:rPr>
        <w:t>上发布。</w:t>
      </w:r>
    </w:p>
    <w:p w14:paraId="6CBDA9F8">
      <w:pPr>
        <w:pStyle w:val="4"/>
        <w:spacing w:before="100" w:after="100" w:line="460" w:lineRule="exact"/>
        <w:rPr>
          <w:rFonts w:hint="eastAsia" w:ascii="宋体" w:hAnsi="宋体"/>
          <w:snapToGrid w:val="0"/>
          <w:color w:val="auto"/>
          <w:sz w:val="28"/>
          <w:szCs w:val="28"/>
          <w:highlight w:val="none"/>
        </w:rPr>
      </w:pPr>
      <w:bookmarkStart w:id="80" w:name="_Toc14240"/>
      <w:bookmarkStart w:id="81" w:name="_Toc31352"/>
      <w:bookmarkStart w:id="82" w:name="_Toc430530422"/>
      <w:bookmarkStart w:id="83" w:name="_Toc224103305"/>
      <w:bookmarkStart w:id="84" w:name="_Toc509218698"/>
      <w:bookmarkStart w:id="85" w:name="_Toc287620673"/>
      <w:bookmarkStart w:id="86" w:name="_Toc287607734"/>
      <w:bookmarkStart w:id="87" w:name="_Toc277082542"/>
      <w:bookmarkStart w:id="88" w:name="_Toc9748"/>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14:paraId="432E74EC">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比</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hint="eastAsia" w:ascii="宋体" w:hAnsi="宋体" w:cs="宋体"/>
          <w:snapToGrid w:val="0"/>
          <w:color w:val="auto"/>
          <w:kern w:val="0"/>
          <w:szCs w:val="21"/>
          <w:highlight w:val="none"/>
          <w:u w:val="single"/>
        </w:rPr>
        <w:t>成都万科物业服务有限公司</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比选</w:t>
      </w:r>
      <w:r>
        <w:rPr>
          <w:rFonts w:ascii="宋体" w:hAnsi="宋体"/>
          <w:snapToGrid w:val="0"/>
          <w:color w:val="auto"/>
          <w:kern w:val="0"/>
          <w:szCs w:val="21"/>
          <w:highlight w:val="none"/>
        </w:rPr>
        <w:t>代理机构：</w:t>
      </w:r>
      <w:r>
        <w:rPr>
          <w:rFonts w:ascii="宋体" w:hAnsi="宋体"/>
          <w:snapToGrid w:val="0"/>
          <w:color w:val="auto"/>
          <w:kern w:val="0"/>
          <w:szCs w:val="21"/>
          <w:highlight w:val="none"/>
          <w:u w:val="single"/>
        </w:rPr>
        <w:t>中建投（重庆）招标代理有限公司</w:t>
      </w:r>
    </w:p>
    <w:p w14:paraId="684855E0">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szCs w:val="21"/>
          <w:highlight w:val="none"/>
          <w:u w:val="single"/>
        </w:rPr>
      </w:pPr>
      <w:r>
        <w:rPr>
          <w:rFonts w:ascii="宋体" w:hAnsi="宋体"/>
          <w:snapToGrid w:val="0"/>
          <w:color w:val="auto"/>
          <w:kern w:val="0"/>
          <w:szCs w:val="21"/>
          <w:highlight w:val="none"/>
        </w:rPr>
        <w:t xml:space="preserve">地    址： </w:t>
      </w:r>
      <w:r>
        <w:rPr>
          <w:rFonts w:hint="eastAsia" w:ascii="宋体" w:hAnsi="宋体"/>
          <w:snapToGrid w:val="0"/>
          <w:color w:val="auto"/>
          <w:kern w:val="0"/>
          <w:szCs w:val="21"/>
          <w:highlight w:val="none"/>
          <w:u w:val="single"/>
        </w:rPr>
        <w:t>重庆市南岸区南坪镇二塘路59号金域</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position w:val="-3"/>
          <w:szCs w:val="21"/>
          <w:highlight w:val="none"/>
          <w:u w:val="single"/>
        </w:rPr>
        <w:t xml:space="preserve">重庆市江北区星耀天地 1 栋 4-2 </w:t>
      </w:r>
    </w:p>
    <w:p w14:paraId="3A1371E7">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highlight w:val="none"/>
          <w:u w:val="single"/>
        </w:rPr>
      </w:pPr>
      <w:r>
        <w:rPr>
          <w:rFonts w:hint="eastAsia" w:ascii="宋体" w:hAnsi="宋体"/>
          <w:snapToGrid w:val="0"/>
          <w:color w:val="auto"/>
          <w:kern w:val="0"/>
          <w:szCs w:val="21"/>
          <w:highlight w:val="none"/>
          <w:u w:val="single"/>
        </w:rPr>
        <w:t>学府翰林</w:t>
      </w:r>
      <w:r>
        <w:rPr>
          <w:rFonts w:ascii="宋体" w:hAnsi="宋体"/>
          <w:snapToGrid w:val="0"/>
          <w:color w:val="auto"/>
          <w:kern w:val="0"/>
          <w:szCs w:val="21"/>
          <w:highlight w:val="none"/>
        </w:rPr>
        <w:t xml:space="preserve">    </w:t>
      </w:r>
    </w:p>
    <w:p w14:paraId="17058A9B">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rPr>
        <w:t>杨</w:t>
      </w:r>
      <w:r>
        <w:rPr>
          <w:rFonts w:hint="eastAsia" w:ascii="宋体" w:hAnsi="宋体"/>
          <w:snapToGrid w:val="0"/>
          <w:color w:val="auto"/>
          <w:kern w:val="0"/>
          <w:szCs w:val="21"/>
          <w:highlight w:val="none"/>
          <w:lang w:val="en-US" w:eastAsia="zh-CN"/>
        </w:rPr>
        <w:t>老师</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rPr>
        <w:t>余老师</w:t>
      </w:r>
      <w:r>
        <w:rPr>
          <w:rFonts w:ascii="宋体" w:hAnsi="宋体"/>
          <w:snapToGrid w:val="0"/>
          <w:color w:val="auto"/>
          <w:kern w:val="0"/>
          <w:szCs w:val="21"/>
          <w:highlight w:val="none"/>
        </w:rPr>
        <w:t xml:space="preserve">             </w:t>
      </w:r>
    </w:p>
    <w:p w14:paraId="4AA30E10">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rPr>
        <w:t xml:space="preserve">15922765085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023-67878989 </w:t>
      </w:r>
    </w:p>
    <w:p w14:paraId="6C5F46AA">
      <w:pPr>
        <w:autoSpaceDE w:val="0"/>
        <w:autoSpaceDN w:val="0"/>
        <w:adjustRightInd w:val="0"/>
        <w:snapToGrid w:val="0"/>
        <w:spacing w:line="440" w:lineRule="exact"/>
        <w:ind w:firstLine="3906" w:firstLineChars="1860"/>
        <w:jc w:val="right"/>
        <w:rPr>
          <w:rFonts w:hint="eastAsia" w:ascii="宋体" w:hAnsi="宋体"/>
          <w:snapToGrid w:val="0"/>
          <w:color w:val="auto"/>
          <w:kern w:val="0"/>
          <w:sz w:val="20"/>
          <w:szCs w:val="20"/>
          <w:highlight w:val="none"/>
        </w:rPr>
      </w:pPr>
      <w:r>
        <w:rPr>
          <w:rFonts w:hint="eastAsia" w:ascii="宋体" w:hAnsi="宋体"/>
          <w:snapToGrid w:val="0"/>
          <w:color w:val="auto"/>
          <w:kern w:val="0"/>
          <w:szCs w:val="21"/>
          <w:highlight w:val="none"/>
          <w:u w:val="single"/>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8</w:t>
      </w:r>
      <w:r>
        <w:rPr>
          <w:rFonts w:ascii="宋体" w:hAnsi="宋体"/>
          <w:snapToGrid w:val="0"/>
          <w:color w:val="auto"/>
          <w:kern w:val="0"/>
          <w:szCs w:val="21"/>
          <w:highlight w:val="none"/>
        </w:rPr>
        <w:t>月</w:t>
      </w:r>
      <w:r>
        <w:rPr>
          <w:rFonts w:hint="eastAsia" w:ascii="宋体" w:hAnsi="宋体"/>
          <w:snapToGrid w:val="0"/>
          <w:color w:val="auto"/>
          <w:kern w:val="0"/>
          <w:szCs w:val="21"/>
          <w:highlight w:val="none"/>
        </w:rPr>
        <w:t xml:space="preserve">   </w:t>
      </w:r>
    </w:p>
    <w:p w14:paraId="1E26D335">
      <w:pPr>
        <w:pStyle w:val="3"/>
        <w:spacing w:before="0" w:after="0" w:line="200" w:lineRule="exact"/>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br w:type="page"/>
      </w:r>
      <w:bookmarkStart w:id="90" w:name="_Toc430530423"/>
      <w:bookmarkStart w:id="91" w:name="_Toc224103306"/>
      <w:bookmarkStart w:id="92" w:name="_Toc287620674"/>
      <w:bookmarkStart w:id="93" w:name="_Toc287607735"/>
    </w:p>
    <w:bookmarkEnd w:id="90"/>
    <w:bookmarkEnd w:id="91"/>
    <w:bookmarkEnd w:id="92"/>
    <w:bookmarkEnd w:id="93"/>
    <w:p w14:paraId="52815E03">
      <w:pPr>
        <w:pStyle w:val="3"/>
        <w:spacing w:line="360" w:lineRule="auto"/>
        <w:jc w:val="center"/>
        <w:rPr>
          <w:rFonts w:hint="eastAsia" w:ascii="宋体" w:hAnsi="宋体"/>
          <w:bCs w:val="0"/>
          <w:snapToGrid w:val="0"/>
          <w:color w:val="auto"/>
          <w:kern w:val="0"/>
          <w:highlight w:val="none"/>
        </w:rPr>
      </w:pPr>
      <w:bookmarkStart w:id="94" w:name="_Toc287620683"/>
      <w:bookmarkStart w:id="95" w:name="_Toc224103315"/>
      <w:bookmarkStart w:id="96" w:name="_Toc32148"/>
      <w:bookmarkStart w:id="97" w:name="_Toc10568"/>
      <w:bookmarkStart w:id="98" w:name="_Toc430530432"/>
      <w:bookmarkStart w:id="99" w:name="_Toc287607744"/>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竞选人</w:t>
      </w:r>
      <w:r>
        <w:rPr>
          <w:rFonts w:ascii="宋体" w:hAnsi="宋体"/>
          <w:snapToGrid w:val="0"/>
          <w:color w:val="auto"/>
          <w:kern w:val="0"/>
          <w:highlight w:val="none"/>
        </w:rPr>
        <w:t>须知</w:t>
      </w:r>
      <w:bookmarkEnd w:id="94"/>
      <w:bookmarkEnd w:id="95"/>
      <w:bookmarkEnd w:id="96"/>
      <w:bookmarkEnd w:id="97"/>
      <w:bookmarkEnd w:id="98"/>
      <w:bookmarkEnd w:id="99"/>
      <w:bookmarkStart w:id="100" w:name="_Toc287607745"/>
      <w:bookmarkStart w:id="101" w:name="_Toc277082551"/>
      <w:bookmarkStart w:id="102" w:name="_Toc287620684"/>
      <w:bookmarkStart w:id="103" w:name="_Toc224103316"/>
      <w:bookmarkStart w:id="104" w:name="_Toc430530433"/>
    </w:p>
    <w:p w14:paraId="4800770D">
      <w:pPr>
        <w:pStyle w:val="4"/>
        <w:spacing w:before="100" w:after="100" w:line="360" w:lineRule="auto"/>
        <w:rPr>
          <w:rFonts w:hint="eastAsia" w:ascii="宋体" w:hAnsi="宋体"/>
          <w:color w:val="auto"/>
          <w:highlight w:val="none"/>
        </w:rPr>
      </w:pPr>
      <w:bookmarkStart w:id="105" w:name="_Toc509218708"/>
      <w:bookmarkStart w:id="106" w:name="_Toc8609"/>
      <w:bookmarkStart w:id="107" w:name="_Toc8005"/>
      <w:r>
        <w:rPr>
          <w:rFonts w:hint="eastAsia" w:ascii="宋体" w:hAnsi="宋体"/>
          <w:color w:val="auto"/>
          <w:highlight w:val="none"/>
        </w:rPr>
        <w:t>竞选人须知前附表</w:t>
      </w:r>
      <w:bookmarkEnd w:id="100"/>
      <w:bookmarkEnd w:id="101"/>
      <w:bookmarkEnd w:id="102"/>
      <w:bookmarkEnd w:id="103"/>
      <w:bookmarkEnd w:id="104"/>
      <w:bookmarkEnd w:id="105"/>
      <w:bookmarkEnd w:id="106"/>
      <w:bookmarkEnd w:id="107"/>
    </w:p>
    <w:p w14:paraId="54E3FF0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竞选人</w:t>
      </w:r>
      <w:r>
        <w:rPr>
          <w:rFonts w:ascii="宋体" w:hAnsi="宋体"/>
          <w:color w:val="auto"/>
          <w:szCs w:val="21"/>
          <w:highlight w:val="none"/>
        </w:rPr>
        <w:t>须知前附表与正文不一致的地方，以</w:t>
      </w:r>
      <w:r>
        <w:rPr>
          <w:rFonts w:hint="eastAsia" w:ascii="宋体" w:hAnsi="宋体"/>
          <w:color w:val="auto"/>
          <w:szCs w:val="21"/>
          <w:highlight w:val="none"/>
        </w:rPr>
        <w:t>竞选人</w:t>
      </w:r>
      <w:r>
        <w:rPr>
          <w:rFonts w:ascii="宋体" w:hAnsi="宋体"/>
          <w:color w:val="auto"/>
          <w:szCs w:val="21"/>
          <w:highlight w:val="none"/>
        </w:rPr>
        <w:t>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73E98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49BB3FBA">
            <w:pPr>
              <w:snapToGrid w:val="0"/>
              <w:spacing w:line="400" w:lineRule="exact"/>
              <w:jc w:val="center"/>
              <w:rPr>
                <w:rFonts w:hint="eastAsia"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F88A567">
            <w:pPr>
              <w:snapToGrid w:val="0"/>
              <w:spacing w:line="400" w:lineRule="exact"/>
              <w:jc w:val="center"/>
              <w:rPr>
                <w:rFonts w:hint="eastAsia"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83E2A4D">
            <w:pPr>
              <w:snapToGrid w:val="0"/>
              <w:spacing w:line="400" w:lineRule="exact"/>
              <w:jc w:val="center"/>
              <w:rPr>
                <w:rFonts w:hint="eastAsia" w:ascii="宋体" w:hAnsi="宋体"/>
                <w:b/>
                <w:color w:val="auto"/>
                <w:kern w:val="0"/>
                <w:szCs w:val="21"/>
                <w:highlight w:val="none"/>
              </w:rPr>
            </w:pPr>
            <w:r>
              <w:rPr>
                <w:rFonts w:ascii="宋体" w:hAnsi="宋体"/>
                <w:b/>
                <w:color w:val="auto"/>
                <w:kern w:val="0"/>
                <w:szCs w:val="21"/>
                <w:highlight w:val="none"/>
              </w:rPr>
              <w:t>编  列  内  容</w:t>
            </w:r>
          </w:p>
        </w:tc>
      </w:tr>
      <w:tr w14:paraId="37FBE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5AE9FB">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ACF33B4">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比选人</w:t>
            </w:r>
          </w:p>
        </w:tc>
        <w:tc>
          <w:tcPr>
            <w:tcW w:w="6490" w:type="dxa"/>
            <w:vAlign w:val="center"/>
          </w:tcPr>
          <w:p w14:paraId="19FF3AFD">
            <w:pPr>
              <w:snapToGrid w:val="0"/>
              <w:spacing w:line="400" w:lineRule="exact"/>
              <w:rPr>
                <w:rFonts w:hint="eastAsia" w:ascii="宋体" w:hAnsi="宋体"/>
                <w:color w:val="auto"/>
                <w:kern w:val="0"/>
                <w:szCs w:val="21"/>
                <w:highlight w:val="none"/>
                <w:u w:val="single"/>
              </w:rPr>
            </w:pPr>
            <w:r>
              <w:rPr>
                <w:rFonts w:ascii="宋体" w:hAnsi="宋体"/>
                <w:color w:val="auto"/>
                <w:kern w:val="0"/>
                <w:szCs w:val="21"/>
                <w:highlight w:val="none"/>
                <w:u w:val="single"/>
              </w:rPr>
              <w:t>名称：</w:t>
            </w:r>
            <w:r>
              <w:rPr>
                <w:rFonts w:hint="eastAsia" w:ascii="宋体" w:hAnsi="宋体"/>
                <w:color w:val="auto"/>
                <w:kern w:val="0"/>
                <w:szCs w:val="21"/>
                <w:highlight w:val="none"/>
                <w:u w:val="single"/>
              </w:rPr>
              <w:t>成都万科物业服务有限公司</w:t>
            </w:r>
            <w:r>
              <w:rPr>
                <w:rFonts w:ascii="宋体" w:hAnsi="宋体"/>
                <w:color w:val="auto"/>
                <w:kern w:val="0"/>
                <w:szCs w:val="21"/>
                <w:highlight w:val="none"/>
                <w:u w:val="single"/>
              </w:rPr>
              <w:t xml:space="preserve"> </w:t>
            </w:r>
          </w:p>
          <w:p w14:paraId="6F86B108">
            <w:pPr>
              <w:snapToGrid w:val="0"/>
              <w:spacing w:line="400" w:lineRule="exact"/>
              <w:rPr>
                <w:rFonts w:hint="eastAsia" w:ascii="宋体" w:hAnsi="宋体"/>
                <w:color w:val="auto"/>
                <w:kern w:val="0"/>
                <w:szCs w:val="21"/>
                <w:highlight w:val="none"/>
                <w:u w:val="single"/>
              </w:rPr>
            </w:pPr>
            <w:r>
              <w:rPr>
                <w:rFonts w:ascii="宋体" w:hAnsi="宋体"/>
                <w:color w:val="auto"/>
                <w:kern w:val="0"/>
                <w:szCs w:val="21"/>
                <w:highlight w:val="none"/>
                <w:u w:val="single"/>
              </w:rPr>
              <w:t>地址：</w:t>
            </w:r>
            <w:r>
              <w:rPr>
                <w:rFonts w:hint="eastAsia" w:ascii="宋体" w:hAnsi="宋体"/>
                <w:color w:val="auto"/>
                <w:kern w:val="0"/>
                <w:szCs w:val="21"/>
                <w:highlight w:val="none"/>
                <w:u w:val="single"/>
              </w:rPr>
              <w:t>重庆市南岸区南坪镇二塘路59号金域学府翰林</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p>
          <w:p w14:paraId="1D4277CB">
            <w:pPr>
              <w:snapToGrid w:val="0"/>
              <w:spacing w:line="400" w:lineRule="exact"/>
              <w:rPr>
                <w:rFonts w:hint="eastAsia" w:ascii="宋体" w:hAnsi="宋体"/>
                <w:color w:val="auto"/>
                <w:kern w:val="0"/>
                <w:szCs w:val="21"/>
                <w:highlight w:val="none"/>
                <w:u w:val="single"/>
              </w:rPr>
            </w:pPr>
            <w:r>
              <w:rPr>
                <w:rFonts w:ascii="宋体" w:hAnsi="宋体"/>
                <w:color w:val="auto"/>
                <w:kern w:val="0"/>
                <w:szCs w:val="21"/>
                <w:highlight w:val="none"/>
                <w:u w:val="single"/>
              </w:rPr>
              <w:t>联系人：</w:t>
            </w:r>
            <w:r>
              <w:rPr>
                <w:rFonts w:hint="eastAsia" w:ascii="宋体" w:hAnsi="宋体"/>
                <w:color w:val="auto"/>
                <w:kern w:val="0"/>
                <w:szCs w:val="21"/>
                <w:highlight w:val="none"/>
                <w:u w:val="single"/>
              </w:rPr>
              <w:t>杨</w:t>
            </w:r>
            <w:r>
              <w:rPr>
                <w:rFonts w:hint="eastAsia" w:ascii="宋体" w:hAnsi="宋体"/>
                <w:color w:val="auto"/>
                <w:kern w:val="0"/>
                <w:szCs w:val="21"/>
                <w:highlight w:val="none"/>
                <w:u w:val="single"/>
                <w:lang w:val="en-US" w:eastAsia="zh-CN"/>
              </w:rPr>
              <w:t>老师</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p>
          <w:p w14:paraId="19FA7234">
            <w:pPr>
              <w:snapToGrid w:val="0"/>
              <w:spacing w:line="400" w:lineRule="exact"/>
              <w:rPr>
                <w:rFonts w:hint="eastAsia" w:ascii="宋体" w:hAnsi="宋体"/>
                <w:color w:val="auto"/>
                <w:kern w:val="0"/>
                <w:szCs w:val="21"/>
                <w:highlight w:val="none"/>
              </w:rPr>
            </w:pPr>
            <w:r>
              <w:rPr>
                <w:rFonts w:ascii="宋体" w:hAnsi="宋体"/>
                <w:color w:val="auto"/>
                <w:kern w:val="0"/>
                <w:szCs w:val="21"/>
                <w:highlight w:val="none"/>
                <w:u w:val="single"/>
              </w:rPr>
              <w:t>电话：</w:t>
            </w:r>
            <w:r>
              <w:rPr>
                <w:rFonts w:hint="eastAsia" w:ascii="宋体" w:hAnsi="宋体"/>
                <w:color w:val="auto"/>
                <w:kern w:val="0"/>
                <w:szCs w:val="21"/>
                <w:highlight w:val="none"/>
                <w:u w:val="single"/>
              </w:rPr>
              <w:t>15922765085</w:t>
            </w:r>
          </w:p>
        </w:tc>
      </w:tr>
      <w:tr w14:paraId="398DD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8CD5A4">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6ECC79A">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比选代理机构</w:t>
            </w:r>
          </w:p>
        </w:tc>
        <w:tc>
          <w:tcPr>
            <w:tcW w:w="6490" w:type="dxa"/>
            <w:vAlign w:val="center"/>
          </w:tcPr>
          <w:p w14:paraId="14B21C51">
            <w:pPr>
              <w:snapToGrid w:val="0"/>
              <w:spacing w:line="400" w:lineRule="exact"/>
              <w:rPr>
                <w:rFonts w:hint="eastAsia" w:ascii="宋体" w:hAnsi="宋体"/>
                <w:color w:val="auto"/>
                <w:kern w:val="0"/>
                <w:szCs w:val="21"/>
                <w:highlight w:val="none"/>
                <w:u w:val="single"/>
              </w:rPr>
            </w:pPr>
            <w:r>
              <w:rPr>
                <w:rFonts w:ascii="宋体" w:hAnsi="宋体"/>
                <w:color w:val="auto"/>
                <w:kern w:val="0"/>
                <w:szCs w:val="21"/>
                <w:highlight w:val="none"/>
                <w:u w:val="single"/>
              </w:rPr>
              <w:t>名称：中建投（重庆）招标代理有限公司</w:t>
            </w:r>
          </w:p>
          <w:p w14:paraId="0FF4F9D7">
            <w:pPr>
              <w:snapToGrid w:val="0"/>
              <w:spacing w:line="400" w:lineRule="exact"/>
              <w:rPr>
                <w:rFonts w:hint="eastAsia" w:ascii="宋体" w:hAnsi="宋体"/>
                <w:color w:val="auto"/>
                <w:kern w:val="0"/>
                <w:szCs w:val="21"/>
                <w:highlight w:val="none"/>
                <w:u w:val="single"/>
              </w:rPr>
            </w:pPr>
            <w:r>
              <w:rPr>
                <w:rFonts w:ascii="宋体" w:hAnsi="宋体"/>
                <w:color w:val="auto"/>
                <w:kern w:val="0"/>
                <w:szCs w:val="21"/>
                <w:highlight w:val="none"/>
                <w:u w:val="single"/>
              </w:rPr>
              <w:t xml:space="preserve">地址：重庆市江北区星耀天地 1 栋 4-2 </w:t>
            </w:r>
          </w:p>
          <w:p w14:paraId="4421593D">
            <w:pPr>
              <w:snapToGrid w:val="0"/>
              <w:spacing w:line="400" w:lineRule="exact"/>
              <w:rPr>
                <w:rFonts w:hint="eastAsia" w:ascii="宋体" w:hAnsi="宋体"/>
                <w:color w:val="auto"/>
                <w:kern w:val="0"/>
                <w:szCs w:val="21"/>
                <w:highlight w:val="none"/>
                <w:u w:val="single"/>
              </w:rPr>
            </w:pPr>
            <w:r>
              <w:rPr>
                <w:rFonts w:ascii="宋体" w:hAnsi="宋体"/>
                <w:color w:val="auto"/>
                <w:kern w:val="0"/>
                <w:szCs w:val="21"/>
                <w:highlight w:val="none"/>
                <w:u w:val="single"/>
              </w:rPr>
              <w:t>联 系 人：</w:t>
            </w:r>
            <w:r>
              <w:rPr>
                <w:rFonts w:hint="eastAsia" w:ascii="宋体" w:hAnsi="宋体"/>
                <w:color w:val="auto"/>
                <w:kern w:val="0"/>
                <w:szCs w:val="21"/>
                <w:highlight w:val="none"/>
                <w:u w:val="single"/>
              </w:rPr>
              <w:t>余老师</w:t>
            </w:r>
            <w:r>
              <w:rPr>
                <w:rFonts w:ascii="宋体" w:hAnsi="宋体"/>
                <w:color w:val="auto"/>
                <w:kern w:val="0"/>
                <w:szCs w:val="21"/>
                <w:highlight w:val="none"/>
                <w:u w:val="single"/>
              </w:rPr>
              <w:t xml:space="preserve">             </w:t>
            </w:r>
          </w:p>
          <w:p w14:paraId="4E695279">
            <w:pPr>
              <w:snapToGrid w:val="0"/>
              <w:spacing w:line="400" w:lineRule="exact"/>
              <w:rPr>
                <w:rFonts w:hint="eastAsia" w:ascii="宋体" w:hAnsi="宋体"/>
                <w:color w:val="auto"/>
                <w:kern w:val="0"/>
                <w:szCs w:val="21"/>
                <w:highlight w:val="none"/>
              </w:rPr>
            </w:pPr>
            <w:r>
              <w:rPr>
                <w:rFonts w:ascii="宋体" w:hAnsi="宋体"/>
                <w:color w:val="auto"/>
                <w:kern w:val="0"/>
                <w:szCs w:val="21"/>
                <w:highlight w:val="none"/>
                <w:u w:val="single"/>
              </w:rPr>
              <w:t xml:space="preserve">电话： 023-67878989 </w:t>
            </w:r>
          </w:p>
        </w:tc>
      </w:tr>
      <w:tr w14:paraId="3D05F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E0D2A4">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78FDA92D">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36502E1E">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u w:val="single"/>
                <w:lang w:eastAsia="zh-CN"/>
              </w:rPr>
              <w:t>万科学府·翰林电梯空调采购项目</w:t>
            </w:r>
          </w:p>
        </w:tc>
      </w:tr>
      <w:tr w14:paraId="56D14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FAE22B">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3BC341F2">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4CC5AED7">
            <w:pPr>
              <w:snapToGrid w:val="0"/>
              <w:spacing w:line="400" w:lineRule="exact"/>
              <w:jc w:val="left"/>
              <w:rPr>
                <w:rFonts w:hint="eastAsia" w:ascii="宋体" w:hAnsi="宋体"/>
                <w:color w:val="auto"/>
                <w:szCs w:val="21"/>
                <w:highlight w:val="none"/>
              </w:rPr>
            </w:pPr>
            <w:r>
              <w:rPr>
                <w:rFonts w:hint="eastAsia" w:ascii="宋体" w:hAnsi="宋体"/>
                <w:snapToGrid w:val="0"/>
                <w:color w:val="auto"/>
                <w:kern w:val="0"/>
                <w:szCs w:val="21"/>
                <w:highlight w:val="none"/>
                <w:u w:val="single"/>
              </w:rPr>
              <w:t>重庆金域学府·翰林</w:t>
            </w:r>
          </w:p>
        </w:tc>
      </w:tr>
      <w:tr w14:paraId="1E3A0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37E6CB">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3C9DD921">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0E9FA99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i/>
                <w:snapToGrid w:val="0"/>
                <w:color w:val="auto"/>
                <w:kern w:val="0"/>
                <w:szCs w:val="21"/>
                <w:highlight w:val="none"/>
              </w:rPr>
            </w:pPr>
            <w:r>
              <w:rPr>
                <w:rFonts w:hint="eastAsia" w:ascii="宋体" w:hAnsi="宋体"/>
                <w:snapToGrid w:val="0"/>
                <w:color w:val="auto"/>
                <w:kern w:val="0"/>
                <w:szCs w:val="21"/>
                <w:highlight w:val="none"/>
                <w:u w:val="single"/>
                <w:lang w:eastAsia="zh-CN"/>
              </w:rPr>
              <w:t>万科学府·翰林电梯空调采购项目</w:t>
            </w:r>
            <w:r>
              <w:rPr>
                <w:rFonts w:hint="eastAsia" w:ascii="宋体" w:hAnsi="宋体"/>
                <w:snapToGrid w:val="0"/>
                <w:color w:val="auto"/>
                <w:kern w:val="0"/>
                <w:szCs w:val="21"/>
                <w:highlight w:val="none"/>
                <w:u w:val="single"/>
              </w:rPr>
              <w:t>，一共安装120部空调（以</w:t>
            </w:r>
            <w:r>
              <w:rPr>
                <w:rFonts w:hint="eastAsia" w:ascii="宋体" w:hAnsi="宋体"/>
                <w:snapToGrid w:val="0"/>
                <w:color w:val="auto"/>
                <w:kern w:val="0"/>
                <w:szCs w:val="21"/>
                <w:highlight w:val="none"/>
                <w:u w:val="single"/>
                <w:lang w:val="en-US" w:eastAsia="zh-CN"/>
              </w:rPr>
              <w:t>实际</w:t>
            </w:r>
            <w:r>
              <w:rPr>
                <w:rFonts w:hint="eastAsia" w:ascii="宋体" w:hAnsi="宋体"/>
                <w:snapToGrid w:val="0"/>
                <w:color w:val="auto"/>
                <w:kern w:val="0"/>
                <w:szCs w:val="21"/>
                <w:highlight w:val="none"/>
                <w:u w:val="single"/>
              </w:rPr>
              <w:t>工程量为准）。</w:t>
            </w:r>
          </w:p>
        </w:tc>
      </w:tr>
      <w:tr w14:paraId="5C141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40BC89">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58DA777">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365E55F3">
            <w:pPr>
              <w:snapToGrid w:val="0"/>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snapToGrid w:val="0"/>
                <w:color w:val="auto"/>
                <w:kern w:val="0"/>
                <w:szCs w:val="21"/>
                <w:highlight w:val="none"/>
                <w:u w:val="single"/>
                <w:lang w:val="en-US" w:eastAsia="zh-CN"/>
              </w:rPr>
              <w:t>公共收益</w:t>
            </w:r>
          </w:p>
        </w:tc>
      </w:tr>
      <w:tr w14:paraId="391E2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B5CF06">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7BD3D2CC">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084AD01A">
            <w:pPr>
              <w:snapToGrid w:val="0"/>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u w:val="single"/>
              </w:rPr>
              <w:t>100%</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其中公区收益77%，物业成本33%。</w:t>
            </w:r>
          </w:p>
        </w:tc>
      </w:tr>
      <w:tr w14:paraId="79B81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1D2B82">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381AF81D">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7DAD3ADC">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已落实</w:t>
            </w:r>
          </w:p>
        </w:tc>
      </w:tr>
      <w:tr w14:paraId="4D8AF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7D32F5">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4F18B573">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范围</w:t>
            </w:r>
          </w:p>
        </w:tc>
        <w:tc>
          <w:tcPr>
            <w:tcW w:w="6490" w:type="dxa"/>
            <w:vAlign w:val="center"/>
          </w:tcPr>
          <w:p w14:paraId="01F5CB75">
            <w:pPr>
              <w:snapToGrid w:val="0"/>
              <w:spacing w:line="400" w:lineRule="exact"/>
              <w:ind w:firstLine="420" w:firstLineChars="200"/>
              <w:rPr>
                <w:rFonts w:hint="eastAsia" w:ascii="宋体" w:hAnsi="宋体"/>
                <w:i/>
                <w:color w:val="auto"/>
                <w:szCs w:val="21"/>
                <w:highlight w:val="none"/>
              </w:rPr>
            </w:pPr>
            <w:r>
              <w:rPr>
                <w:rFonts w:hint="eastAsia" w:ascii="宋体" w:hAnsi="宋体"/>
                <w:snapToGrid w:val="0"/>
                <w:color w:val="auto"/>
                <w:kern w:val="0"/>
                <w:szCs w:val="21"/>
                <w:highlight w:val="none"/>
                <w:u w:val="single"/>
              </w:rPr>
              <w:t>本工程所包含的全部工程内容，包括但不限于供货、运输、装卸（含二次或多次装卸）、保险、</w:t>
            </w:r>
            <w:r>
              <w:rPr>
                <w:rFonts w:hint="eastAsia" w:ascii="宋体" w:hAnsi="宋体"/>
                <w:snapToGrid w:val="0"/>
                <w:color w:val="auto"/>
                <w:kern w:val="0"/>
                <w:szCs w:val="21"/>
                <w:highlight w:val="none"/>
                <w:u w:val="single"/>
                <w:lang w:val="en-US" w:eastAsia="zh-CN"/>
              </w:rPr>
              <w:t>配套</w:t>
            </w:r>
            <w:r>
              <w:rPr>
                <w:rFonts w:hint="eastAsia" w:ascii="宋体" w:hAnsi="宋体"/>
                <w:snapToGrid w:val="0"/>
                <w:color w:val="auto"/>
                <w:kern w:val="0"/>
                <w:szCs w:val="21"/>
                <w:highlight w:val="none"/>
                <w:u w:val="single"/>
              </w:rPr>
              <w:t>安装</w:t>
            </w:r>
            <w:r>
              <w:rPr>
                <w:rFonts w:hint="eastAsia" w:ascii="宋体" w:hAnsi="宋体"/>
                <w:snapToGrid w:val="0"/>
                <w:color w:val="auto"/>
                <w:kern w:val="0"/>
                <w:szCs w:val="21"/>
                <w:highlight w:val="none"/>
                <w:u w:val="single"/>
                <w:lang w:val="en-US" w:eastAsia="zh-CN"/>
              </w:rPr>
              <w:t>服务</w:t>
            </w:r>
            <w:r>
              <w:rPr>
                <w:rFonts w:hint="eastAsia" w:ascii="宋体" w:hAnsi="宋体"/>
                <w:snapToGrid w:val="0"/>
                <w:color w:val="auto"/>
                <w:kern w:val="0"/>
                <w:szCs w:val="21"/>
                <w:highlight w:val="none"/>
                <w:u w:val="single"/>
              </w:rPr>
              <w:t>、调试、试运行、验收合格、售后维保、技术服务、每栋楼加装机械电表，并交付项目业主使用。具体以比选人确定为准。</w:t>
            </w:r>
          </w:p>
        </w:tc>
      </w:tr>
      <w:tr w14:paraId="7A3A8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331338">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5075457A">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计划工期</w:t>
            </w:r>
          </w:p>
          <w:p w14:paraId="3DF73602">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4FDFB8A7">
            <w:pPr>
              <w:snapToGrid w:val="0"/>
              <w:spacing w:line="400" w:lineRule="exact"/>
              <w:ind w:firstLine="420" w:firstLineChars="200"/>
              <w:rPr>
                <w:rFonts w:hint="eastAsia" w:ascii="宋体" w:hAnsi="宋体"/>
                <w:snapToGrid w:val="0"/>
                <w:color w:val="auto"/>
                <w:kern w:val="0"/>
                <w:szCs w:val="21"/>
                <w:highlight w:val="none"/>
                <w:u w:val="single"/>
              </w:rPr>
            </w:pPr>
            <w:r>
              <w:rPr>
                <w:rFonts w:hint="eastAsia" w:ascii="宋体" w:hAnsi="宋体"/>
                <w:color w:val="auto"/>
                <w:kern w:val="0"/>
                <w:szCs w:val="21"/>
                <w:highlight w:val="none"/>
              </w:rPr>
              <w:t xml:space="preserve">工期： </w:t>
            </w:r>
            <w:r>
              <w:rPr>
                <w:rFonts w:hint="eastAsia" w:ascii="宋体" w:hAnsi="宋体"/>
                <w:snapToGrid w:val="0"/>
                <w:color w:val="auto"/>
                <w:kern w:val="0"/>
                <w:szCs w:val="21"/>
                <w:highlight w:val="none"/>
                <w:u w:val="single"/>
                <w:lang w:val="en-US" w:eastAsia="zh-CN"/>
              </w:rPr>
              <w:t>20</w:t>
            </w:r>
            <w:r>
              <w:rPr>
                <w:rFonts w:hint="eastAsia" w:ascii="宋体" w:hAnsi="宋体"/>
                <w:snapToGrid w:val="0"/>
                <w:color w:val="auto"/>
                <w:kern w:val="0"/>
                <w:szCs w:val="21"/>
                <w:highlight w:val="none"/>
                <w:u w:val="single"/>
              </w:rPr>
              <w:t>日历天</w:t>
            </w:r>
          </w:p>
          <w:p w14:paraId="54BBB4E9">
            <w:pPr>
              <w:snapToGrid w:val="0"/>
              <w:spacing w:line="400" w:lineRule="exact"/>
              <w:ind w:firstLine="420" w:firstLineChars="200"/>
              <w:rPr>
                <w:rFonts w:hint="eastAsia" w:ascii="宋体" w:hAnsi="宋体"/>
                <w:snapToGrid w:val="0"/>
                <w:color w:val="auto"/>
                <w:kern w:val="0"/>
                <w:szCs w:val="21"/>
                <w:highlight w:val="none"/>
                <w:u w:val="singl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24个月</w:t>
            </w:r>
          </w:p>
          <w:p w14:paraId="40182B1B">
            <w:pPr>
              <w:snapToGrid w:val="0"/>
              <w:spacing w:line="400" w:lineRule="exact"/>
              <w:ind w:firstLine="420" w:firstLineChars="200"/>
              <w:rPr>
                <w:rFonts w:hint="eastAsia" w:ascii="宋体" w:hAnsi="宋体"/>
                <w:color w:val="auto"/>
                <w:kern w:val="0"/>
                <w:szCs w:val="21"/>
                <w:highlight w:val="none"/>
              </w:rPr>
            </w:pPr>
            <w:r>
              <w:rPr>
                <w:rFonts w:ascii="宋体" w:hAnsi="宋体"/>
                <w:snapToGrid w:val="0"/>
                <w:color w:val="auto"/>
                <w:kern w:val="0"/>
                <w:szCs w:val="21"/>
                <w:highlight w:val="none"/>
                <w:u w:val="single"/>
              </w:rPr>
              <w:t>质保期:按照最终中选空调品牌的国家强制质保标准顺延一年。</w:t>
            </w:r>
          </w:p>
        </w:tc>
      </w:tr>
      <w:tr w14:paraId="3B560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D45C68">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17E9DD1F">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1D4B1DA">
            <w:pPr>
              <w:numPr>
                <w:ilvl w:val="0"/>
                <w:numId w:val="1"/>
              </w:num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p w14:paraId="57B7A587">
            <w:pPr>
              <w:numPr>
                <w:ilvl w:val="0"/>
                <w:numId w:val="1"/>
              </w:num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现场施工工艺随行电缆选型、施工等必须严格按照相关国标和地方特种设备的相关标准施工作业，保障电梯年检顺利通过，避免加装电缆对井道其它设施设备造成破坏，影响电梯运行。</w:t>
            </w:r>
          </w:p>
        </w:tc>
      </w:tr>
      <w:tr w14:paraId="53A9B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6D8E7EE3">
            <w:pPr>
              <w:snapToGrid w:val="0"/>
              <w:spacing w:line="400" w:lineRule="exact"/>
              <w:jc w:val="center"/>
              <w:rPr>
                <w:rFonts w:hint="eastAsia" w:ascii="宋体" w:hAnsi="宋体"/>
                <w:color w:val="auto"/>
                <w:kern w:val="0"/>
                <w:szCs w:val="21"/>
                <w:highlight w:val="none"/>
              </w:rPr>
            </w:pPr>
          </w:p>
          <w:p w14:paraId="0EA6BDA2">
            <w:pPr>
              <w:snapToGrid w:val="0"/>
              <w:spacing w:line="400" w:lineRule="exact"/>
              <w:jc w:val="center"/>
              <w:rPr>
                <w:rFonts w:hint="eastAsia" w:ascii="宋体" w:hAnsi="宋体"/>
                <w:color w:val="auto"/>
                <w:kern w:val="0"/>
                <w:szCs w:val="21"/>
                <w:highlight w:val="none"/>
              </w:rPr>
            </w:pPr>
          </w:p>
          <w:p w14:paraId="2DC5AA5F">
            <w:pPr>
              <w:snapToGrid w:val="0"/>
              <w:spacing w:line="400" w:lineRule="exact"/>
              <w:jc w:val="center"/>
              <w:rPr>
                <w:rFonts w:hint="eastAsia" w:ascii="宋体" w:hAnsi="宋体"/>
                <w:color w:val="auto"/>
                <w:kern w:val="0"/>
                <w:szCs w:val="21"/>
                <w:highlight w:val="none"/>
              </w:rPr>
            </w:pPr>
          </w:p>
          <w:p w14:paraId="1325D309">
            <w:pPr>
              <w:snapToGrid w:val="0"/>
              <w:spacing w:line="400" w:lineRule="exact"/>
              <w:jc w:val="center"/>
              <w:rPr>
                <w:rFonts w:hint="eastAsia" w:ascii="宋体" w:hAnsi="宋体"/>
                <w:color w:val="auto"/>
                <w:kern w:val="0"/>
                <w:szCs w:val="21"/>
                <w:highlight w:val="none"/>
              </w:rPr>
            </w:pPr>
          </w:p>
          <w:p w14:paraId="2D1DAF8D">
            <w:pPr>
              <w:snapToGrid w:val="0"/>
              <w:spacing w:line="400" w:lineRule="exact"/>
              <w:jc w:val="center"/>
              <w:rPr>
                <w:rFonts w:hint="eastAsia" w:ascii="宋体" w:hAnsi="宋体"/>
                <w:color w:val="auto"/>
                <w:kern w:val="0"/>
                <w:szCs w:val="21"/>
                <w:highlight w:val="none"/>
              </w:rPr>
            </w:pPr>
          </w:p>
          <w:p w14:paraId="66E47F4C">
            <w:pPr>
              <w:snapToGrid w:val="0"/>
              <w:spacing w:line="400" w:lineRule="exact"/>
              <w:jc w:val="center"/>
              <w:rPr>
                <w:rFonts w:hint="eastAsia" w:ascii="宋体" w:hAnsi="宋体"/>
                <w:color w:val="auto"/>
                <w:kern w:val="0"/>
                <w:szCs w:val="21"/>
                <w:highlight w:val="none"/>
              </w:rPr>
            </w:pPr>
          </w:p>
          <w:p w14:paraId="66F486F6">
            <w:pPr>
              <w:snapToGrid w:val="0"/>
              <w:spacing w:line="400" w:lineRule="exact"/>
              <w:jc w:val="center"/>
              <w:rPr>
                <w:rFonts w:hint="eastAsia" w:ascii="宋体" w:hAnsi="宋体"/>
                <w:color w:val="auto"/>
                <w:kern w:val="0"/>
                <w:szCs w:val="21"/>
                <w:highlight w:val="none"/>
              </w:rPr>
            </w:pPr>
          </w:p>
          <w:p w14:paraId="4DEA6AFA">
            <w:pPr>
              <w:snapToGrid w:val="0"/>
              <w:spacing w:line="400" w:lineRule="exact"/>
              <w:jc w:val="center"/>
              <w:rPr>
                <w:rFonts w:hint="eastAsia" w:ascii="宋体" w:hAnsi="宋体"/>
                <w:color w:val="auto"/>
                <w:kern w:val="0"/>
                <w:szCs w:val="21"/>
                <w:highlight w:val="none"/>
              </w:rPr>
            </w:pPr>
          </w:p>
          <w:p w14:paraId="3516C9F8">
            <w:pPr>
              <w:snapToGrid w:val="0"/>
              <w:spacing w:line="400" w:lineRule="exact"/>
              <w:jc w:val="center"/>
              <w:rPr>
                <w:rFonts w:hint="eastAsia" w:ascii="宋体" w:hAnsi="宋体"/>
                <w:color w:val="auto"/>
                <w:kern w:val="0"/>
                <w:szCs w:val="21"/>
                <w:highlight w:val="none"/>
              </w:rPr>
            </w:pPr>
          </w:p>
          <w:p w14:paraId="464EFE11">
            <w:pPr>
              <w:snapToGrid w:val="0"/>
              <w:spacing w:line="400" w:lineRule="exact"/>
              <w:jc w:val="center"/>
              <w:rPr>
                <w:rFonts w:hint="eastAsia" w:ascii="宋体" w:hAnsi="宋体"/>
                <w:color w:val="auto"/>
                <w:kern w:val="0"/>
                <w:szCs w:val="21"/>
                <w:highlight w:val="none"/>
              </w:rPr>
            </w:pPr>
          </w:p>
          <w:p w14:paraId="5F75BD3F">
            <w:pPr>
              <w:snapToGrid w:val="0"/>
              <w:spacing w:line="400" w:lineRule="exact"/>
              <w:jc w:val="center"/>
              <w:rPr>
                <w:rFonts w:hint="eastAsia" w:ascii="宋体" w:hAnsi="宋体"/>
                <w:color w:val="auto"/>
                <w:kern w:val="0"/>
                <w:szCs w:val="21"/>
                <w:highlight w:val="none"/>
              </w:rPr>
            </w:pPr>
          </w:p>
          <w:p w14:paraId="42EA0961">
            <w:pPr>
              <w:snapToGrid w:val="0"/>
              <w:spacing w:line="400" w:lineRule="exact"/>
              <w:jc w:val="center"/>
              <w:rPr>
                <w:rFonts w:hint="eastAsia" w:ascii="宋体" w:hAnsi="宋体"/>
                <w:color w:val="auto"/>
                <w:kern w:val="0"/>
                <w:szCs w:val="21"/>
                <w:highlight w:val="none"/>
              </w:rPr>
            </w:pPr>
          </w:p>
          <w:p w14:paraId="2776B2DE">
            <w:pPr>
              <w:snapToGrid w:val="0"/>
              <w:spacing w:line="400" w:lineRule="exact"/>
              <w:jc w:val="center"/>
              <w:rPr>
                <w:rFonts w:hint="eastAsia" w:ascii="宋体" w:hAnsi="宋体"/>
                <w:color w:val="auto"/>
                <w:kern w:val="0"/>
                <w:szCs w:val="21"/>
                <w:highlight w:val="none"/>
              </w:rPr>
            </w:pPr>
          </w:p>
          <w:p w14:paraId="0FB8C651">
            <w:pPr>
              <w:snapToGrid w:val="0"/>
              <w:spacing w:line="400" w:lineRule="exact"/>
              <w:jc w:val="center"/>
              <w:rPr>
                <w:rFonts w:hint="eastAsia" w:ascii="宋体" w:hAnsi="宋体"/>
                <w:color w:val="auto"/>
                <w:kern w:val="0"/>
                <w:szCs w:val="21"/>
                <w:highlight w:val="none"/>
              </w:rPr>
            </w:pPr>
          </w:p>
          <w:p w14:paraId="3E9CD8D5">
            <w:pPr>
              <w:snapToGrid w:val="0"/>
              <w:spacing w:line="400" w:lineRule="exact"/>
              <w:jc w:val="center"/>
              <w:rPr>
                <w:rFonts w:hint="eastAsia" w:ascii="宋体" w:hAnsi="宋体"/>
                <w:color w:val="auto"/>
                <w:kern w:val="0"/>
                <w:szCs w:val="21"/>
                <w:highlight w:val="none"/>
              </w:rPr>
            </w:pPr>
          </w:p>
          <w:p w14:paraId="22374131">
            <w:pPr>
              <w:snapToGrid w:val="0"/>
              <w:spacing w:line="400" w:lineRule="exact"/>
              <w:jc w:val="center"/>
              <w:rPr>
                <w:rFonts w:hint="eastAsia" w:ascii="宋体" w:hAnsi="宋体"/>
                <w:color w:val="auto"/>
                <w:kern w:val="0"/>
                <w:szCs w:val="21"/>
                <w:highlight w:val="none"/>
              </w:rPr>
            </w:pPr>
          </w:p>
          <w:p w14:paraId="3CCCB829">
            <w:pPr>
              <w:snapToGrid w:val="0"/>
              <w:spacing w:line="400" w:lineRule="exact"/>
              <w:jc w:val="center"/>
              <w:rPr>
                <w:rFonts w:hint="eastAsia" w:ascii="宋体" w:hAnsi="宋体"/>
                <w:color w:val="auto"/>
                <w:kern w:val="0"/>
                <w:szCs w:val="21"/>
                <w:highlight w:val="none"/>
              </w:rPr>
            </w:pPr>
          </w:p>
          <w:p w14:paraId="14C1E20D">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1.4.1</w:t>
            </w:r>
          </w:p>
          <w:p w14:paraId="6D09C870">
            <w:pPr>
              <w:snapToGrid w:val="0"/>
              <w:spacing w:line="400" w:lineRule="exact"/>
              <w:jc w:val="center"/>
              <w:rPr>
                <w:rFonts w:hint="eastAsia" w:ascii="宋体" w:hAnsi="宋体"/>
                <w:color w:val="auto"/>
                <w:kern w:val="0"/>
                <w:szCs w:val="21"/>
                <w:highlight w:val="none"/>
              </w:rPr>
            </w:pPr>
          </w:p>
          <w:p w14:paraId="2B5B67FA">
            <w:pPr>
              <w:snapToGrid w:val="0"/>
              <w:spacing w:line="400" w:lineRule="exact"/>
              <w:jc w:val="center"/>
              <w:rPr>
                <w:rFonts w:hint="eastAsia" w:ascii="宋体" w:hAnsi="宋体"/>
                <w:color w:val="auto"/>
                <w:kern w:val="0"/>
                <w:szCs w:val="21"/>
                <w:highlight w:val="none"/>
              </w:rPr>
            </w:pPr>
          </w:p>
          <w:p w14:paraId="6CB09BE3">
            <w:pPr>
              <w:snapToGrid w:val="0"/>
              <w:spacing w:line="400" w:lineRule="exact"/>
              <w:jc w:val="center"/>
              <w:rPr>
                <w:rFonts w:hint="eastAsia" w:ascii="宋体" w:hAnsi="宋体"/>
                <w:color w:val="auto"/>
                <w:kern w:val="0"/>
                <w:szCs w:val="21"/>
                <w:highlight w:val="none"/>
              </w:rPr>
            </w:pPr>
          </w:p>
          <w:p w14:paraId="4E594AE6">
            <w:pPr>
              <w:snapToGrid w:val="0"/>
              <w:spacing w:line="400" w:lineRule="exact"/>
              <w:jc w:val="center"/>
              <w:rPr>
                <w:rFonts w:hint="eastAsia" w:ascii="宋体" w:hAnsi="宋体"/>
                <w:color w:val="auto"/>
                <w:kern w:val="0"/>
                <w:szCs w:val="21"/>
                <w:highlight w:val="none"/>
              </w:rPr>
            </w:pPr>
          </w:p>
          <w:p w14:paraId="529B4813">
            <w:pPr>
              <w:snapToGrid w:val="0"/>
              <w:spacing w:line="400" w:lineRule="exact"/>
              <w:jc w:val="center"/>
              <w:rPr>
                <w:rFonts w:hint="eastAsia" w:ascii="宋体" w:hAnsi="宋体"/>
                <w:color w:val="auto"/>
                <w:kern w:val="0"/>
                <w:szCs w:val="21"/>
                <w:highlight w:val="none"/>
              </w:rPr>
            </w:pPr>
          </w:p>
          <w:p w14:paraId="2A28D7AC">
            <w:pPr>
              <w:snapToGrid w:val="0"/>
              <w:spacing w:line="400" w:lineRule="exact"/>
              <w:jc w:val="center"/>
              <w:rPr>
                <w:rFonts w:hint="eastAsia" w:ascii="宋体" w:hAnsi="宋体"/>
                <w:color w:val="auto"/>
                <w:kern w:val="0"/>
                <w:szCs w:val="21"/>
                <w:highlight w:val="none"/>
              </w:rPr>
            </w:pPr>
          </w:p>
          <w:p w14:paraId="7BE6A1FF">
            <w:pPr>
              <w:snapToGrid w:val="0"/>
              <w:spacing w:line="400" w:lineRule="exact"/>
              <w:jc w:val="center"/>
              <w:rPr>
                <w:rFonts w:hint="eastAsia" w:ascii="宋体" w:hAnsi="宋体"/>
                <w:color w:val="auto"/>
                <w:kern w:val="0"/>
                <w:szCs w:val="21"/>
                <w:highlight w:val="none"/>
              </w:rPr>
            </w:pPr>
          </w:p>
          <w:p w14:paraId="0DB4842A">
            <w:pPr>
              <w:snapToGrid w:val="0"/>
              <w:spacing w:line="400" w:lineRule="exact"/>
              <w:jc w:val="center"/>
              <w:rPr>
                <w:rFonts w:hint="eastAsia" w:ascii="宋体" w:hAnsi="宋体"/>
                <w:color w:val="auto"/>
                <w:kern w:val="0"/>
                <w:szCs w:val="21"/>
                <w:highlight w:val="none"/>
              </w:rPr>
            </w:pPr>
          </w:p>
          <w:p w14:paraId="613EF308">
            <w:pPr>
              <w:snapToGrid w:val="0"/>
              <w:spacing w:line="400" w:lineRule="exact"/>
              <w:jc w:val="center"/>
              <w:rPr>
                <w:rFonts w:hint="eastAsia" w:ascii="宋体" w:hAnsi="宋体"/>
                <w:color w:val="auto"/>
                <w:kern w:val="0"/>
                <w:szCs w:val="21"/>
                <w:highlight w:val="none"/>
              </w:rPr>
            </w:pPr>
          </w:p>
          <w:p w14:paraId="1E921C44">
            <w:pPr>
              <w:snapToGrid w:val="0"/>
              <w:spacing w:line="400" w:lineRule="exact"/>
              <w:jc w:val="both"/>
              <w:rPr>
                <w:rFonts w:hint="eastAsia" w:ascii="宋体" w:hAnsi="宋体"/>
                <w:color w:val="auto"/>
                <w:kern w:val="0"/>
                <w:szCs w:val="21"/>
                <w:highlight w:val="none"/>
              </w:rPr>
            </w:pPr>
          </w:p>
        </w:tc>
        <w:tc>
          <w:tcPr>
            <w:tcW w:w="1644" w:type="dxa"/>
            <w:vAlign w:val="center"/>
          </w:tcPr>
          <w:p w14:paraId="66531B57">
            <w:pPr>
              <w:snapToGrid w:val="0"/>
              <w:spacing w:line="400" w:lineRule="exact"/>
              <w:jc w:val="center"/>
              <w:rPr>
                <w:rFonts w:hint="eastAsia" w:ascii="宋体" w:hAnsi="宋体"/>
                <w:color w:val="auto"/>
                <w:kern w:val="0"/>
                <w:szCs w:val="21"/>
                <w:highlight w:val="none"/>
              </w:rPr>
            </w:pPr>
          </w:p>
          <w:p w14:paraId="1D4CD31E">
            <w:pPr>
              <w:snapToGrid w:val="0"/>
              <w:spacing w:line="400" w:lineRule="exact"/>
              <w:jc w:val="center"/>
              <w:rPr>
                <w:rFonts w:hint="eastAsia" w:ascii="宋体" w:hAnsi="宋体"/>
                <w:color w:val="auto"/>
                <w:kern w:val="0"/>
                <w:szCs w:val="21"/>
                <w:highlight w:val="none"/>
              </w:rPr>
            </w:pPr>
          </w:p>
          <w:p w14:paraId="274BD8B4">
            <w:pPr>
              <w:snapToGrid w:val="0"/>
              <w:spacing w:line="400" w:lineRule="exact"/>
              <w:jc w:val="center"/>
              <w:rPr>
                <w:rFonts w:hint="eastAsia" w:ascii="宋体" w:hAnsi="宋体"/>
                <w:color w:val="auto"/>
                <w:kern w:val="0"/>
                <w:szCs w:val="21"/>
                <w:highlight w:val="none"/>
              </w:rPr>
            </w:pPr>
          </w:p>
          <w:p w14:paraId="23C52AB6">
            <w:pPr>
              <w:snapToGrid w:val="0"/>
              <w:spacing w:line="400" w:lineRule="exact"/>
              <w:jc w:val="center"/>
              <w:rPr>
                <w:rFonts w:hint="eastAsia" w:ascii="宋体" w:hAnsi="宋体"/>
                <w:color w:val="auto"/>
                <w:kern w:val="0"/>
                <w:szCs w:val="21"/>
                <w:highlight w:val="none"/>
              </w:rPr>
            </w:pPr>
          </w:p>
          <w:p w14:paraId="5E04603B">
            <w:pPr>
              <w:snapToGrid w:val="0"/>
              <w:spacing w:line="400" w:lineRule="exact"/>
              <w:jc w:val="center"/>
              <w:rPr>
                <w:rFonts w:hint="eastAsia" w:ascii="宋体" w:hAnsi="宋体"/>
                <w:color w:val="auto"/>
                <w:kern w:val="0"/>
                <w:szCs w:val="21"/>
                <w:highlight w:val="none"/>
              </w:rPr>
            </w:pPr>
          </w:p>
          <w:p w14:paraId="68ECA8A6">
            <w:pPr>
              <w:snapToGrid w:val="0"/>
              <w:spacing w:line="400" w:lineRule="exact"/>
              <w:jc w:val="center"/>
              <w:rPr>
                <w:rFonts w:hint="eastAsia" w:ascii="宋体" w:hAnsi="宋体"/>
                <w:color w:val="auto"/>
                <w:kern w:val="0"/>
                <w:szCs w:val="21"/>
                <w:highlight w:val="none"/>
              </w:rPr>
            </w:pPr>
          </w:p>
          <w:p w14:paraId="5A0ED3C0">
            <w:pPr>
              <w:snapToGrid w:val="0"/>
              <w:spacing w:line="400" w:lineRule="exact"/>
              <w:jc w:val="center"/>
              <w:rPr>
                <w:rFonts w:hint="eastAsia" w:ascii="宋体" w:hAnsi="宋体"/>
                <w:color w:val="auto"/>
                <w:kern w:val="0"/>
                <w:szCs w:val="21"/>
                <w:highlight w:val="none"/>
              </w:rPr>
            </w:pPr>
          </w:p>
          <w:p w14:paraId="05DE58BA">
            <w:pPr>
              <w:snapToGrid w:val="0"/>
              <w:spacing w:line="400" w:lineRule="exact"/>
              <w:jc w:val="center"/>
              <w:rPr>
                <w:rFonts w:hint="eastAsia" w:ascii="宋体" w:hAnsi="宋体"/>
                <w:color w:val="auto"/>
                <w:kern w:val="0"/>
                <w:szCs w:val="21"/>
                <w:highlight w:val="none"/>
              </w:rPr>
            </w:pPr>
          </w:p>
          <w:p w14:paraId="3DFE813B">
            <w:pPr>
              <w:snapToGrid w:val="0"/>
              <w:spacing w:line="400" w:lineRule="exact"/>
              <w:jc w:val="center"/>
              <w:rPr>
                <w:rFonts w:hint="eastAsia" w:ascii="宋体" w:hAnsi="宋体"/>
                <w:color w:val="auto"/>
                <w:kern w:val="0"/>
                <w:szCs w:val="21"/>
                <w:highlight w:val="none"/>
              </w:rPr>
            </w:pPr>
          </w:p>
          <w:p w14:paraId="67B08DF9">
            <w:pPr>
              <w:snapToGrid w:val="0"/>
              <w:spacing w:line="400" w:lineRule="exact"/>
              <w:jc w:val="center"/>
              <w:rPr>
                <w:rFonts w:hint="eastAsia" w:ascii="宋体" w:hAnsi="宋体"/>
                <w:color w:val="auto"/>
                <w:kern w:val="0"/>
                <w:szCs w:val="21"/>
                <w:highlight w:val="none"/>
              </w:rPr>
            </w:pPr>
          </w:p>
          <w:p w14:paraId="7B43659E">
            <w:pPr>
              <w:snapToGrid w:val="0"/>
              <w:spacing w:line="400" w:lineRule="exact"/>
              <w:jc w:val="center"/>
              <w:rPr>
                <w:rFonts w:hint="eastAsia" w:ascii="宋体" w:hAnsi="宋体"/>
                <w:color w:val="auto"/>
                <w:kern w:val="0"/>
                <w:szCs w:val="21"/>
                <w:highlight w:val="none"/>
              </w:rPr>
            </w:pPr>
          </w:p>
          <w:p w14:paraId="639E4845">
            <w:pPr>
              <w:snapToGrid w:val="0"/>
              <w:spacing w:line="400" w:lineRule="exact"/>
              <w:jc w:val="center"/>
              <w:rPr>
                <w:rFonts w:hint="eastAsia" w:ascii="宋体" w:hAnsi="宋体"/>
                <w:color w:val="auto"/>
                <w:kern w:val="0"/>
                <w:szCs w:val="21"/>
                <w:highlight w:val="none"/>
              </w:rPr>
            </w:pPr>
          </w:p>
          <w:p w14:paraId="4A47723B">
            <w:pPr>
              <w:snapToGrid w:val="0"/>
              <w:spacing w:line="400" w:lineRule="exact"/>
              <w:jc w:val="center"/>
              <w:rPr>
                <w:rFonts w:hint="eastAsia" w:ascii="宋体" w:hAnsi="宋体"/>
                <w:color w:val="auto"/>
                <w:kern w:val="0"/>
                <w:szCs w:val="21"/>
                <w:highlight w:val="none"/>
              </w:rPr>
            </w:pPr>
          </w:p>
          <w:p w14:paraId="31F6223E">
            <w:pPr>
              <w:snapToGrid w:val="0"/>
              <w:spacing w:line="400" w:lineRule="exact"/>
              <w:jc w:val="center"/>
              <w:rPr>
                <w:rFonts w:hint="eastAsia" w:ascii="宋体" w:hAnsi="宋体"/>
                <w:color w:val="auto"/>
                <w:kern w:val="0"/>
                <w:szCs w:val="21"/>
                <w:highlight w:val="none"/>
              </w:rPr>
            </w:pPr>
          </w:p>
          <w:p w14:paraId="4A8C7213">
            <w:pPr>
              <w:snapToGrid w:val="0"/>
              <w:spacing w:line="400" w:lineRule="exact"/>
              <w:jc w:val="center"/>
              <w:rPr>
                <w:rFonts w:hint="eastAsia" w:ascii="宋体" w:hAnsi="宋体"/>
                <w:color w:val="auto"/>
                <w:kern w:val="0"/>
                <w:szCs w:val="21"/>
                <w:highlight w:val="none"/>
              </w:rPr>
            </w:pPr>
          </w:p>
          <w:p w14:paraId="09011CAC">
            <w:pPr>
              <w:snapToGrid w:val="0"/>
              <w:spacing w:line="400" w:lineRule="exact"/>
              <w:jc w:val="center"/>
              <w:rPr>
                <w:rFonts w:hint="eastAsia" w:ascii="宋体" w:hAnsi="宋体"/>
                <w:color w:val="auto"/>
                <w:kern w:val="0"/>
                <w:szCs w:val="21"/>
                <w:highlight w:val="none"/>
              </w:rPr>
            </w:pPr>
          </w:p>
          <w:p w14:paraId="0AB596D4">
            <w:pPr>
              <w:snapToGrid w:val="0"/>
              <w:spacing w:line="400" w:lineRule="exact"/>
              <w:jc w:val="center"/>
              <w:rPr>
                <w:rFonts w:hint="eastAsia" w:ascii="宋体" w:hAnsi="宋体"/>
                <w:color w:val="auto"/>
                <w:kern w:val="0"/>
                <w:szCs w:val="21"/>
                <w:highlight w:val="none"/>
              </w:rPr>
            </w:pPr>
          </w:p>
          <w:p w14:paraId="7367FA29">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olor w:val="auto"/>
                <w:kern w:val="0"/>
                <w:szCs w:val="21"/>
                <w:highlight w:val="none"/>
                <w:lang w:val="en-US" w:eastAsia="zh-CN"/>
              </w:rPr>
              <w:t>资格</w:t>
            </w:r>
            <w:r>
              <w:rPr>
                <w:rFonts w:ascii="宋体" w:hAnsi="宋体"/>
                <w:color w:val="auto"/>
                <w:kern w:val="0"/>
                <w:szCs w:val="21"/>
                <w:highlight w:val="none"/>
              </w:rPr>
              <w:t>条件、能力和信誉</w:t>
            </w:r>
          </w:p>
          <w:p w14:paraId="5F2CFFD8">
            <w:pPr>
              <w:snapToGrid w:val="0"/>
              <w:spacing w:line="400" w:lineRule="exact"/>
              <w:jc w:val="both"/>
              <w:rPr>
                <w:rFonts w:hint="eastAsia" w:ascii="宋体" w:hAnsi="宋体"/>
                <w:color w:val="auto"/>
                <w:kern w:val="0"/>
                <w:szCs w:val="21"/>
                <w:highlight w:val="none"/>
              </w:rPr>
            </w:pPr>
          </w:p>
          <w:p w14:paraId="5C5FE400">
            <w:pPr>
              <w:snapToGrid w:val="0"/>
              <w:spacing w:line="400" w:lineRule="exact"/>
              <w:jc w:val="center"/>
              <w:rPr>
                <w:rFonts w:hint="eastAsia" w:ascii="宋体" w:hAnsi="宋体"/>
                <w:color w:val="auto"/>
                <w:kern w:val="0"/>
                <w:szCs w:val="21"/>
                <w:highlight w:val="none"/>
              </w:rPr>
            </w:pPr>
          </w:p>
          <w:p w14:paraId="65BAA85E">
            <w:pPr>
              <w:snapToGrid w:val="0"/>
              <w:spacing w:line="400" w:lineRule="exact"/>
              <w:jc w:val="center"/>
              <w:rPr>
                <w:rFonts w:hint="eastAsia" w:ascii="宋体" w:hAnsi="宋体"/>
                <w:color w:val="auto"/>
                <w:kern w:val="0"/>
                <w:szCs w:val="21"/>
                <w:highlight w:val="none"/>
              </w:rPr>
            </w:pPr>
          </w:p>
          <w:p w14:paraId="44DA0C38">
            <w:pPr>
              <w:snapToGrid w:val="0"/>
              <w:spacing w:line="400" w:lineRule="exact"/>
              <w:jc w:val="center"/>
              <w:rPr>
                <w:rFonts w:hint="eastAsia" w:ascii="宋体" w:hAnsi="宋体"/>
                <w:color w:val="auto"/>
                <w:kern w:val="0"/>
                <w:szCs w:val="21"/>
                <w:highlight w:val="none"/>
              </w:rPr>
            </w:pPr>
          </w:p>
          <w:p w14:paraId="6226CDC3">
            <w:pPr>
              <w:snapToGrid w:val="0"/>
              <w:spacing w:line="400" w:lineRule="exact"/>
              <w:jc w:val="center"/>
              <w:rPr>
                <w:rFonts w:hint="eastAsia" w:ascii="宋体" w:hAnsi="宋体"/>
                <w:color w:val="auto"/>
                <w:kern w:val="0"/>
                <w:szCs w:val="21"/>
                <w:highlight w:val="none"/>
              </w:rPr>
            </w:pPr>
          </w:p>
          <w:p w14:paraId="05B09BF1">
            <w:pPr>
              <w:snapToGrid w:val="0"/>
              <w:spacing w:line="400" w:lineRule="exact"/>
              <w:jc w:val="center"/>
              <w:rPr>
                <w:rFonts w:hint="eastAsia" w:ascii="宋体" w:hAnsi="宋体"/>
                <w:color w:val="auto"/>
                <w:kern w:val="0"/>
                <w:szCs w:val="21"/>
                <w:highlight w:val="none"/>
              </w:rPr>
            </w:pPr>
          </w:p>
          <w:p w14:paraId="635B27D1">
            <w:pPr>
              <w:snapToGrid w:val="0"/>
              <w:spacing w:line="400" w:lineRule="exact"/>
              <w:jc w:val="center"/>
              <w:rPr>
                <w:rFonts w:hint="eastAsia" w:ascii="宋体" w:hAnsi="宋体"/>
                <w:color w:val="auto"/>
                <w:kern w:val="0"/>
                <w:szCs w:val="21"/>
                <w:highlight w:val="none"/>
              </w:rPr>
            </w:pPr>
          </w:p>
          <w:p w14:paraId="5D47EFBC">
            <w:pPr>
              <w:snapToGrid w:val="0"/>
              <w:spacing w:line="400" w:lineRule="exact"/>
              <w:jc w:val="center"/>
              <w:rPr>
                <w:rFonts w:hint="eastAsia" w:ascii="宋体" w:hAnsi="宋体"/>
                <w:color w:val="auto"/>
                <w:kern w:val="0"/>
                <w:szCs w:val="21"/>
                <w:highlight w:val="none"/>
              </w:rPr>
            </w:pPr>
          </w:p>
        </w:tc>
        <w:tc>
          <w:tcPr>
            <w:tcW w:w="6490" w:type="dxa"/>
            <w:vAlign w:val="center"/>
          </w:tcPr>
          <w:p w14:paraId="5E045E3A">
            <w:pPr>
              <w:autoSpaceDE w:val="0"/>
              <w:autoSpaceDN w:val="0"/>
              <w:adjustRightInd w:val="0"/>
              <w:snapToGrid w:val="0"/>
              <w:spacing w:before="48" w:beforeLines="20" w:line="400" w:lineRule="exact"/>
              <w:ind w:firstLine="420" w:firstLineChars="200"/>
              <w:rPr>
                <w:rFonts w:hint="eastAsia" w:ascii="宋体" w:hAnsi="宋体"/>
                <w:snapToGrid w:val="0"/>
                <w:color w:val="auto"/>
                <w:kern w:val="0"/>
                <w:szCs w:val="21"/>
                <w:highlight w:val="none"/>
                <w:lang w:val="en-US" w:eastAsia="zh-CN"/>
              </w:rPr>
            </w:pPr>
            <w:bookmarkStart w:id="108" w:name="OLE_LINK1"/>
            <w:r>
              <w:rPr>
                <w:rFonts w:ascii="宋体" w:hAnsi="宋体"/>
                <w:color w:val="auto"/>
                <w:szCs w:val="21"/>
                <w:highlight w:val="none"/>
              </w:rPr>
              <w:t>本</w:t>
            </w:r>
            <w:r>
              <w:rPr>
                <w:rFonts w:hint="eastAsia" w:ascii="宋体" w:hAnsi="宋体"/>
                <w:color w:val="auto"/>
                <w:szCs w:val="21"/>
                <w:highlight w:val="none"/>
                <w:lang w:val="en-US" w:eastAsia="zh-CN"/>
              </w:rPr>
              <w:t>次货物采购</w:t>
            </w:r>
            <w:r>
              <w:rPr>
                <w:rFonts w:ascii="宋体" w:hAnsi="宋体"/>
                <w:color w:val="auto"/>
                <w:szCs w:val="21"/>
                <w:highlight w:val="none"/>
              </w:rPr>
              <w:t>招标实行资格后审，</w:t>
            </w:r>
            <w:r>
              <w:rPr>
                <w:rFonts w:hint="eastAsia" w:ascii="宋体" w:hAnsi="宋体"/>
                <w:color w:val="auto"/>
                <w:szCs w:val="21"/>
                <w:highlight w:val="none"/>
                <w:lang w:val="en-US" w:eastAsia="zh-CN"/>
              </w:rPr>
              <w:t>允许</w:t>
            </w:r>
            <w:r>
              <w:rPr>
                <w:rFonts w:hint="eastAsia" w:ascii="宋体" w:hAnsi="宋体"/>
                <w:snapToGrid w:val="0"/>
                <w:color w:val="auto"/>
                <w:kern w:val="0"/>
                <w:szCs w:val="21"/>
                <w:highlight w:val="none"/>
                <w:lang w:val="en-US" w:eastAsia="zh-CN"/>
              </w:rPr>
              <w:t>竞选人以投标货物的下列身份参加投标：</w:t>
            </w:r>
          </w:p>
          <w:p w14:paraId="0918E92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制造商</w:t>
            </w:r>
          </w:p>
          <w:p w14:paraId="4B409AC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Arial"/>
                <w:color w:val="auto"/>
                <w:szCs w:val="21"/>
                <w:highlight w:val="none"/>
                <w:shd w:val="clear" w:color="auto" w:fill="FFFFFF"/>
              </w:rPr>
            </w:pPr>
            <w:r>
              <w:rPr>
                <w:rFonts w:hint="eastAsia" w:ascii="宋体" w:hAnsi="宋体"/>
                <w:snapToGrid w:val="0"/>
                <w:color w:val="auto"/>
                <w:kern w:val="0"/>
                <w:szCs w:val="21"/>
                <w:highlight w:val="none"/>
                <w:lang w:eastAsia="zh-CN"/>
              </w:rPr>
              <w:t>☑</w:t>
            </w:r>
            <w:r>
              <w:rPr>
                <w:rFonts w:hint="eastAsia" w:ascii="宋体" w:hAnsi="宋体" w:cs="Arial"/>
                <w:color w:val="auto"/>
                <w:szCs w:val="21"/>
                <w:highlight w:val="none"/>
                <w:shd w:val="clear" w:color="auto" w:fill="FFFFFF"/>
              </w:rPr>
              <w:t>代理</w:t>
            </w:r>
            <w:r>
              <w:rPr>
                <w:rFonts w:hint="eastAsia" w:ascii="宋体" w:hAnsi="宋体" w:cs="Arial"/>
                <w:color w:val="auto"/>
                <w:szCs w:val="21"/>
                <w:highlight w:val="none"/>
                <w:shd w:val="clear" w:color="auto" w:fill="FFFFFF"/>
                <w:lang w:val="en-US" w:eastAsia="zh-CN"/>
              </w:rPr>
              <w:t>商</w:t>
            </w:r>
            <w:r>
              <w:rPr>
                <w:rFonts w:hint="eastAsia"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lang w:val="en-US" w:eastAsia="zh-CN"/>
              </w:rPr>
              <w:t>包括经销商、制造商下属销售子公司</w:t>
            </w:r>
            <w:r>
              <w:rPr>
                <w:rFonts w:hint="eastAsia" w:ascii="宋体" w:hAnsi="宋体" w:cs="Arial"/>
                <w:color w:val="auto"/>
                <w:szCs w:val="21"/>
                <w:highlight w:val="none"/>
                <w:shd w:val="clear" w:color="auto" w:fill="FFFFFF"/>
              </w:rPr>
              <w:t>）</w:t>
            </w:r>
          </w:p>
          <w:bookmarkEnd w:id="108"/>
          <w:p w14:paraId="08D9E1F0">
            <w:pPr>
              <w:autoSpaceDE w:val="0"/>
              <w:autoSpaceDN w:val="0"/>
              <w:adjustRightInd w:val="0"/>
              <w:snapToGrid w:val="0"/>
              <w:spacing w:line="400" w:lineRule="exact"/>
              <w:ind w:firstLine="422" w:firstLineChars="200"/>
              <w:rPr>
                <w:rFonts w:hint="eastAsia" w:ascii="宋体" w:hAnsi="宋体" w:eastAsia="宋体"/>
                <w:b/>
                <w:color w:val="auto"/>
                <w:szCs w:val="21"/>
                <w:highlight w:val="none"/>
                <w:lang w:eastAsia="zh-CN"/>
              </w:rPr>
            </w:pPr>
            <w:r>
              <w:rPr>
                <w:rFonts w:ascii="宋体" w:hAnsi="宋体"/>
                <w:b/>
                <w:color w:val="auto"/>
                <w:szCs w:val="21"/>
                <w:highlight w:val="none"/>
              </w:rPr>
              <w:t>1.营业执照</w:t>
            </w:r>
            <w:r>
              <w:rPr>
                <w:rFonts w:hint="eastAsia" w:ascii="宋体" w:hAnsi="宋体"/>
                <w:b/>
                <w:color w:val="auto"/>
                <w:szCs w:val="21"/>
                <w:highlight w:val="none"/>
                <w:lang w:val="en-US" w:eastAsia="zh-CN"/>
              </w:rPr>
              <w:t>和</w:t>
            </w:r>
            <w:r>
              <w:rPr>
                <w:rFonts w:ascii="宋体" w:hAnsi="宋体"/>
                <w:b/>
                <w:color w:val="auto"/>
                <w:szCs w:val="21"/>
                <w:highlight w:val="none"/>
              </w:rPr>
              <w:t>资质</w:t>
            </w:r>
            <w:r>
              <w:rPr>
                <w:rFonts w:hint="eastAsia" w:ascii="宋体" w:hAnsi="宋体"/>
                <w:b/>
                <w:color w:val="auto"/>
                <w:szCs w:val="21"/>
                <w:highlight w:val="none"/>
              </w:rPr>
              <w:t>要求</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如有</w:t>
            </w:r>
            <w:r>
              <w:rPr>
                <w:rFonts w:hint="eastAsia" w:ascii="宋体" w:hAnsi="宋体"/>
                <w:b/>
                <w:color w:val="auto"/>
                <w:szCs w:val="21"/>
                <w:highlight w:val="none"/>
                <w:lang w:eastAsia="zh-CN"/>
              </w:rPr>
              <w:t>）</w:t>
            </w:r>
          </w:p>
          <w:p w14:paraId="26CF9650">
            <w:pPr>
              <w:autoSpaceDE w:val="0"/>
              <w:autoSpaceDN w:val="0"/>
              <w:adjustRightInd w:val="0"/>
              <w:snapToGrid w:val="0"/>
              <w:spacing w:line="400" w:lineRule="exact"/>
              <w:ind w:firstLine="422" w:firstLineChars="200"/>
              <w:rPr>
                <w:rFonts w:hint="eastAsia" w:ascii="宋体" w:hAnsi="宋体"/>
                <w:b/>
                <w:bCs/>
                <w:i w:val="0"/>
                <w:iCs/>
                <w:color w:val="auto"/>
                <w:szCs w:val="21"/>
                <w:highlight w:val="none"/>
                <w:lang w:val="en-US" w:eastAsia="zh-CN"/>
              </w:rPr>
            </w:pPr>
            <w:r>
              <w:rPr>
                <w:rFonts w:hint="eastAsia" w:ascii="宋体" w:hAnsi="宋体"/>
                <w:b/>
                <w:bCs/>
                <w:snapToGrid w:val="0"/>
                <w:color w:val="auto"/>
                <w:kern w:val="0"/>
                <w:szCs w:val="21"/>
                <w:highlight w:val="none"/>
                <w:lang w:eastAsia="zh-CN"/>
              </w:rPr>
              <w:t>☑</w:t>
            </w:r>
            <w:r>
              <w:rPr>
                <w:rFonts w:hint="eastAsia" w:ascii="宋体" w:hAnsi="宋体"/>
                <w:b/>
                <w:bCs/>
                <w:snapToGrid w:val="0"/>
                <w:color w:val="auto"/>
                <w:kern w:val="0"/>
                <w:szCs w:val="21"/>
                <w:highlight w:val="none"/>
                <w:lang w:val="en-US" w:eastAsia="zh-CN"/>
              </w:rPr>
              <w:t>1.1 竞选人为制</w:t>
            </w:r>
            <w:r>
              <w:rPr>
                <w:rFonts w:hint="eastAsia" w:ascii="宋体" w:hAnsi="宋体"/>
                <w:b/>
                <w:bCs/>
                <w:i w:val="0"/>
                <w:iCs/>
                <w:color w:val="auto"/>
                <w:szCs w:val="21"/>
                <w:highlight w:val="none"/>
                <w:lang w:val="en-US" w:eastAsia="zh-CN"/>
              </w:rPr>
              <w:t>造商应符合以下要求：</w:t>
            </w:r>
          </w:p>
          <w:p w14:paraId="0D33EE49">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具备有效的营业执照</w:t>
            </w:r>
            <w:r>
              <w:rPr>
                <w:rFonts w:hint="eastAsia" w:ascii="宋体" w:hAnsi="宋体"/>
                <w:color w:val="auto"/>
                <w:szCs w:val="21"/>
                <w:highlight w:val="none"/>
                <w:lang w:eastAsia="zh-CN"/>
              </w:rPr>
              <w:t>；</w:t>
            </w:r>
          </w:p>
          <w:p w14:paraId="278B9346">
            <w:pPr>
              <w:autoSpaceDE w:val="0"/>
              <w:autoSpaceDN w:val="0"/>
              <w:adjustRightInd w:val="0"/>
              <w:snapToGrid w:val="0"/>
              <w:spacing w:line="400" w:lineRule="exact"/>
              <w:ind w:firstLine="422" w:firstLineChars="200"/>
              <w:rPr>
                <w:b/>
                <w:bCs/>
                <w:color w:val="auto"/>
                <w:highlight w:val="none"/>
              </w:rPr>
            </w:pPr>
            <w:r>
              <w:rPr>
                <w:rFonts w:hint="eastAsia" w:ascii="宋体" w:hAnsi="宋体"/>
                <w:b/>
                <w:bCs/>
                <w:snapToGrid w:val="0"/>
                <w:color w:val="auto"/>
                <w:kern w:val="0"/>
                <w:szCs w:val="21"/>
                <w:highlight w:val="none"/>
                <w:lang w:eastAsia="zh-CN"/>
              </w:rPr>
              <w:t>☑</w:t>
            </w:r>
            <w:r>
              <w:rPr>
                <w:rFonts w:hint="eastAsia" w:ascii="宋体" w:hAnsi="宋体"/>
                <w:b/>
                <w:bCs/>
                <w:snapToGrid w:val="0"/>
                <w:color w:val="auto"/>
                <w:kern w:val="0"/>
                <w:szCs w:val="21"/>
                <w:highlight w:val="none"/>
                <w:lang w:val="en-US" w:eastAsia="zh-CN"/>
              </w:rPr>
              <w:t>1.2 竞选人</w:t>
            </w:r>
            <w:r>
              <w:rPr>
                <w:rFonts w:hint="eastAsia" w:ascii="宋体" w:hAnsi="宋体"/>
                <w:b/>
                <w:bCs/>
                <w:i w:val="0"/>
                <w:iCs/>
                <w:color w:val="auto"/>
                <w:szCs w:val="21"/>
                <w:highlight w:val="none"/>
                <w:lang w:val="en-US" w:eastAsia="zh-CN"/>
              </w:rPr>
              <w:t>为代理商应符合以下要求：</w:t>
            </w:r>
          </w:p>
          <w:p w14:paraId="264997CB">
            <w:pPr>
              <w:autoSpaceDE w:val="0"/>
              <w:autoSpaceDN w:val="0"/>
              <w:adjustRightInd w:val="0"/>
              <w:snapToGrid w:val="0"/>
              <w:spacing w:line="400" w:lineRule="exact"/>
              <w:ind w:firstLine="420" w:firstLineChars="200"/>
              <w:rPr>
                <w:rFonts w:hint="eastAsia"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14:paraId="3EE7031B">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具有投标货物制造商授权书。</w:t>
            </w:r>
          </w:p>
          <w:p w14:paraId="0E39237A">
            <w:pPr>
              <w:autoSpaceDE w:val="0"/>
              <w:autoSpaceDN w:val="0"/>
              <w:adjustRightInd w:val="0"/>
              <w:snapToGrid w:val="0"/>
              <w:spacing w:line="40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注：本招标项目同一标段中，一个制造商对同一品牌同一型号的货物，仅能委托一个代理商参加投标，</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同一品牌同一型号货物的制造商和代理商不得在</w:t>
            </w:r>
            <w:r>
              <w:rPr>
                <w:rFonts w:hint="eastAsia" w:ascii="宋体" w:hAnsi="宋体"/>
                <w:snapToGrid w:val="0"/>
                <w:color w:val="auto"/>
                <w:kern w:val="0"/>
                <w:szCs w:val="21"/>
                <w:highlight w:val="none"/>
              </w:rPr>
              <w:t>本招标项目同一标段中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否则各相关投标均无效</w:t>
            </w:r>
            <w:r>
              <w:rPr>
                <w:rFonts w:hint="eastAsia" w:ascii="宋体" w:hAnsi="宋体"/>
                <w:snapToGrid w:val="0"/>
                <w:color w:val="auto"/>
                <w:kern w:val="0"/>
                <w:szCs w:val="21"/>
                <w:highlight w:val="none"/>
                <w:lang w:eastAsia="zh-CN"/>
              </w:rPr>
              <w:t>。</w:t>
            </w:r>
          </w:p>
          <w:p w14:paraId="6F77F81D">
            <w:pPr>
              <w:autoSpaceDE w:val="0"/>
              <w:autoSpaceDN w:val="0"/>
              <w:adjustRightInd w:val="0"/>
              <w:snapToGrid w:val="0"/>
              <w:spacing w:line="400" w:lineRule="exact"/>
              <w:ind w:firstLine="420" w:firstLineChars="200"/>
              <w:rPr>
                <w:rFonts w:hint="default" w:ascii="宋体" w:hAnsi="宋体" w:eastAsia="宋体"/>
                <w:b w:val="0"/>
                <w:bCs w:val="0"/>
                <w:snapToGrid w:val="0"/>
                <w:color w:val="auto"/>
                <w:kern w:val="0"/>
                <w:szCs w:val="21"/>
                <w:highlight w:val="none"/>
                <w:lang w:val="en-US" w:eastAsia="zh-CN"/>
              </w:rPr>
            </w:pP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3</w:t>
            </w: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投标货物制造商应符合上述1.1款的规定。</w:t>
            </w:r>
          </w:p>
          <w:p w14:paraId="1007CA4F">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w:t>
            </w:r>
            <w:r>
              <w:rPr>
                <w:rFonts w:hint="eastAsia" w:ascii="宋体" w:hAnsi="宋体"/>
                <w:color w:val="auto"/>
                <w:szCs w:val="21"/>
                <w:highlight w:val="none"/>
                <w:lang w:val="en-US" w:eastAsia="zh-CN"/>
              </w:rPr>
              <w:t>，并提供投标货物制造商的</w:t>
            </w:r>
            <w:r>
              <w:rPr>
                <w:rFonts w:ascii="宋体" w:hAnsi="宋体"/>
                <w:color w:val="auto"/>
                <w:szCs w:val="21"/>
                <w:highlight w:val="none"/>
              </w:rPr>
              <w:t>有效的营业执照</w:t>
            </w:r>
            <w:r>
              <w:rPr>
                <w:rFonts w:hint="eastAsia" w:ascii="宋体" w:hAnsi="宋体"/>
                <w:color w:val="auto"/>
                <w:szCs w:val="21"/>
                <w:highlight w:val="none"/>
                <w:lang w:val="en-US" w:eastAsia="zh-CN"/>
              </w:rPr>
              <w:t>，以及投标货物制造商向投标人出具的授权书</w:t>
            </w:r>
            <w:r>
              <w:rPr>
                <w:rFonts w:ascii="宋体" w:hAnsi="宋体"/>
                <w:color w:val="auto"/>
                <w:szCs w:val="21"/>
                <w:highlight w:val="none"/>
              </w:rPr>
              <w:t>。</w:t>
            </w:r>
            <w:r>
              <w:rPr>
                <w:rFonts w:hint="eastAsia"/>
                <w:color w:val="auto"/>
                <w:highlight w:val="none"/>
              </w:rPr>
              <w:t>注：不得将营业执照记载的经营范围作为评审因素。</w:t>
            </w:r>
          </w:p>
          <w:p w14:paraId="2B60F862">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业绩要求</w:t>
            </w:r>
          </w:p>
          <w:p w14:paraId="2A0D1DF0">
            <w:pPr>
              <w:pStyle w:val="16"/>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color w:val="auto"/>
                <w:szCs w:val="21"/>
                <w:highlight w:val="none"/>
              </w:rPr>
            </w:pPr>
            <w:r>
              <w:rPr>
                <w:rFonts w:hint="eastAsia" w:ascii="宋体" w:hAnsi="宋体"/>
                <w:color w:val="auto"/>
                <w:szCs w:val="21"/>
                <w:highlight w:val="none"/>
              </w:rPr>
              <w:t>竞选人在</w:t>
            </w:r>
            <w:r>
              <w:rPr>
                <w:rFonts w:hint="eastAsia" w:ascii="宋体" w:hAnsi="宋体"/>
                <w:color w:val="auto"/>
                <w:szCs w:val="21"/>
                <w:highlight w:val="none"/>
                <w:u w:val="single"/>
              </w:rPr>
              <w:t>2021</w:t>
            </w:r>
            <w:r>
              <w:rPr>
                <w:rFonts w:hint="eastAsia" w:ascii="宋体" w:hAnsi="宋体"/>
                <w:color w:val="auto"/>
                <w:szCs w:val="21"/>
                <w:highlight w:val="none"/>
              </w:rPr>
              <w:t>年1月1日起至比选截止日止（以合同签订时间为准）完成的</w:t>
            </w:r>
            <w:r>
              <w:rPr>
                <w:rFonts w:hint="eastAsia"/>
                <w:color w:val="auto"/>
                <w:highlight w:val="none"/>
                <w:lang w:val="en-US" w:eastAsia="zh-CN"/>
              </w:rPr>
              <w:t>3</w:t>
            </w:r>
            <w:r>
              <w:rPr>
                <w:rFonts w:hint="eastAsia"/>
                <w:color w:val="auto"/>
                <w:highlight w:val="none"/>
              </w:rPr>
              <w:t>个以上空调安装业绩。</w:t>
            </w:r>
          </w:p>
          <w:p w14:paraId="0004CE4D">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竞选人须在竞选文件提供该业绩的合同复印件关键页，关键页至少须体现时间、标的、签字盖章页。</w:t>
            </w:r>
          </w:p>
          <w:p w14:paraId="5AA99E23">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若上述资料无法体现上述要求的，还须提供业主证明。</w:t>
            </w:r>
          </w:p>
          <w:p w14:paraId="11C7BDF7">
            <w:pPr>
              <w:adjustRightInd w:val="0"/>
              <w:snapToGrid w:val="0"/>
              <w:spacing w:line="400" w:lineRule="exact"/>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3</w:t>
            </w:r>
            <w:r>
              <w:rPr>
                <w:rFonts w:ascii="宋体" w:hAnsi="宋体"/>
                <w:b/>
                <w:color w:val="auto"/>
                <w:szCs w:val="21"/>
                <w:highlight w:val="none"/>
              </w:rPr>
              <w:t>.</w:t>
            </w:r>
            <w:r>
              <w:rPr>
                <w:rFonts w:hint="eastAsia" w:ascii="宋体" w:hAnsi="宋体"/>
                <w:b/>
                <w:color w:val="auto"/>
                <w:szCs w:val="21"/>
                <w:highlight w:val="none"/>
                <w:lang w:val="en-US" w:eastAsia="zh-CN"/>
              </w:rPr>
              <w:t>信誉要求</w:t>
            </w:r>
          </w:p>
          <w:p w14:paraId="19B50F6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竞选人不得存在下列情形之一：</w:t>
            </w:r>
          </w:p>
          <w:p w14:paraId="34E0F22E">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4AE5F9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4D44BEF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0D87A670">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（4）被国家、重庆市（含市或任意区县）有关行政部门处以暂停投标资格行政处罚或暂停在渝承揽新业务，且在暂停期限内</w:t>
            </w:r>
            <w:r>
              <w:rPr>
                <w:rFonts w:hint="eastAsia" w:ascii="宋体" w:hAnsi="宋体"/>
                <w:color w:val="auto"/>
                <w:szCs w:val="21"/>
                <w:highlight w:val="none"/>
                <w:lang w:eastAsia="zh-CN"/>
              </w:rPr>
              <w:t>。</w:t>
            </w:r>
          </w:p>
          <w:p w14:paraId="3F6E2ED6">
            <w:pPr>
              <w:snapToGrid w:val="0"/>
              <w:spacing w:line="400" w:lineRule="exact"/>
              <w:ind w:firstLine="420" w:firstLineChars="200"/>
              <w:rPr>
                <w:rFonts w:hint="eastAsia" w:eastAsia="宋体"/>
                <w:color w:val="auto"/>
                <w:highlight w:val="none"/>
                <w:lang w:eastAsia="zh-CN"/>
              </w:rPr>
            </w:pPr>
            <w:r>
              <w:rPr>
                <w:rFonts w:hint="eastAsia"/>
                <w:color w:val="auto"/>
                <w:highlight w:val="none"/>
              </w:rPr>
              <w:t>投标人须在投标文件资格审查部分提供承诺</w:t>
            </w:r>
            <w:r>
              <w:rPr>
                <w:rFonts w:hint="eastAsia"/>
                <w:color w:val="auto"/>
                <w:highlight w:val="none"/>
                <w:lang w:eastAsia="zh-CN"/>
              </w:rPr>
              <w:t>。</w:t>
            </w:r>
          </w:p>
          <w:p w14:paraId="073BEA6A">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特别说明：</w:t>
            </w:r>
          </w:p>
          <w:p w14:paraId="209C92D1">
            <w:pPr>
              <w:autoSpaceDE w:val="0"/>
              <w:autoSpaceDN w:val="0"/>
              <w:adjustRightInd w:val="0"/>
              <w:snapToGrid w:val="0"/>
              <w:spacing w:line="400" w:lineRule="exact"/>
              <w:ind w:firstLine="415" w:firstLineChars="198"/>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上述要求须提交的相关证明材料复印件均应加盖竞选单位法人章并装入竞选文件中。</w:t>
            </w:r>
          </w:p>
          <w:p w14:paraId="1578BAF9">
            <w:pPr>
              <w:autoSpaceDE w:val="0"/>
              <w:autoSpaceDN w:val="0"/>
              <w:adjustRightInd w:val="0"/>
              <w:snapToGrid w:val="0"/>
              <w:spacing w:line="400" w:lineRule="exact"/>
              <w:ind w:firstLine="415" w:firstLineChars="198"/>
              <w:rPr>
                <w:rFonts w:hint="eastAsia" w:ascii="宋体" w:hAnsi="宋体"/>
                <w:bCs/>
                <w:snapToGrid w:val="0"/>
                <w:color w:val="auto"/>
                <w:kern w:val="0"/>
                <w:szCs w:val="21"/>
                <w:highlight w:val="none"/>
              </w:rPr>
            </w:pPr>
            <w:r>
              <w:rPr>
                <w:rFonts w:hint="eastAsia" w:ascii="宋体" w:hAnsi="宋体" w:cs="宋体"/>
                <w:color w:val="auto"/>
                <w:szCs w:val="21"/>
                <w:highlight w:val="none"/>
              </w:rPr>
              <w:t>（2）竞选人须自行承诺其提供的上述相关证明材料真实有效，不存在弄虚作假情形（格式见第八章竞选文件格式）。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比选人在合同签订前均有权对竞选人提供的资料进行核实，若发现弄虚作假，按相关规定取消其中标资格，并按相关法律法规报招标投标监督部门，竞选人承担因此造成的相关责任并赔偿相应损失</w:t>
            </w:r>
            <w:r>
              <w:rPr>
                <w:rFonts w:hint="eastAsia" w:ascii="宋体" w:hAnsi="宋体" w:cs="宋体"/>
                <w:color w:val="auto"/>
                <w:szCs w:val="21"/>
                <w:highlight w:val="none"/>
              </w:rPr>
              <w:t>。</w:t>
            </w:r>
          </w:p>
        </w:tc>
      </w:tr>
      <w:tr w14:paraId="0E86F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EEE0B3">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7A2F097E">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98C1823">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不接受</w:t>
            </w:r>
          </w:p>
        </w:tc>
      </w:tr>
      <w:tr w14:paraId="3D183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B8B2C1">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DAE9018">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5CDADDD5">
            <w:pPr>
              <w:autoSpaceDE w:val="0"/>
              <w:autoSpaceDN w:val="0"/>
              <w:adjustRightInd w:val="0"/>
              <w:snapToGrid w:val="0"/>
              <w:spacing w:line="400" w:lineRule="exact"/>
              <w:ind w:firstLine="415" w:firstLineChars="198"/>
              <w:rPr>
                <w:rFonts w:hint="eastAsia" w:ascii="宋体" w:hAnsi="宋体" w:cs="宋体"/>
                <w:color w:val="auto"/>
                <w:szCs w:val="21"/>
                <w:highlight w:val="none"/>
                <w:u w:val="single"/>
              </w:rPr>
            </w:pPr>
            <w:r>
              <w:rPr>
                <w:rFonts w:hint="eastAsia" w:ascii="宋体" w:hAnsi="宋体" w:cs="宋体"/>
                <w:color w:val="auto"/>
                <w:szCs w:val="21"/>
                <w:highlight w:val="none"/>
                <w:u w:val="single"/>
              </w:rPr>
              <w:t>踏勘时间:2025年8月8日-2025年8月11日下午6点</w:t>
            </w:r>
          </w:p>
          <w:p w14:paraId="537D0A9F">
            <w:pPr>
              <w:autoSpaceDE w:val="0"/>
              <w:autoSpaceDN w:val="0"/>
              <w:adjustRightInd w:val="0"/>
              <w:snapToGrid w:val="0"/>
              <w:spacing w:line="400" w:lineRule="exact"/>
              <w:ind w:firstLine="415" w:firstLineChars="198"/>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联系人:杨</w:t>
            </w:r>
            <w:r>
              <w:rPr>
                <w:rFonts w:hint="eastAsia" w:ascii="宋体" w:hAnsi="宋体" w:cs="宋体"/>
                <w:color w:val="auto"/>
                <w:szCs w:val="21"/>
                <w:highlight w:val="none"/>
                <w:u w:val="single"/>
                <w:lang w:val="en-US" w:eastAsia="zh-CN"/>
              </w:rPr>
              <w:t>老师</w:t>
            </w:r>
          </w:p>
          <w:p w14:paraId="7F0D5238">
            <w:pPr>
              <w:autoSpaceDE w:val="0"/>
              <w:autoSpaceDN w:val="0"/>
              <w:adjustRightInd w:val="0"/>
              <w:snapToGrid w:val="0"/>
              <w:spacing w:line="400" w:lineRule="exact"/>
              <w:ind w:firstLine="415" w:firstLineChars="198"/>
              <w:rPr>
                <w:rFonts w:hint="eastAsia" w:ascii="宋体" w:hAnsi="宋体"/>
                <w:color w:val="auto"/>
                <w:kern w:val="0"/>
                <w:szCs w:val="21"/>
                <w:highlight w:val="none"/>
              </w:rPr>
            </w:pPr>
            <w:r>
              <w:rPr>
                <w:rFonts w:hint="eastAsia" w:ascii="宋体" w:hAnsi="宋体" w:cs="宋体"/>
                <w:color w:val="auto"/>
                <w:szCs w:val="21"/>
                <w:highlight w:val="none"/>
                <w:u w:val="single"/>
              </w:rPr>
              <w:t>联系电话:15922765085</w:t>
            </w:r>
          </w:p>
        </w:tc>
      </w:tr>
      <w:tr w14:paraId="61173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933909">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EFFF092">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3BBD1D3B">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不召开</w:t>
            </w:r>
          </w:p>
        </w:tc>
      </w:tr>
      <w:tr w14:paraId="40BD1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48EAEE">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52698C25">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36323F8F">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不允许</w:t>
            </w:r>
          </w:p>
        </w:tc>
      </w:tr>
      <w:tr w14:paraId="17934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E072EC">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AA58D59">
            <w:pPr>
              <w:snapToGrid w:val="0"/>
              <w:spacing w:after="15" w:afterLines="5" w:line="400" w:lineRule="exact"/>
              <w:jc w:val="center"/>
              <w:rPr>
                <w:rFonts w:hint="eastAsia"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竞争性比选文件</w:t>
            </w:r>
            <w:r>
              <w:rPr>
                <w:rFonts w:ascii="宋体" w:hAnsi="宋体"/>
                <w:color w:val="auto"/>
                <w:kern w:val="0"/>
                <w:szCs w:val="21"/>
                <w:highlight w:val="none"/>
              </w:rPr>
              <w:t>的其他材料</w:t>
            </w:r>
          </w:p>
        </w:tc>
        <w:tc>
          <w:tcPr>
            <w:tcW w:w="6490" w:type="dxa"/>
            <w:vAlign w:val="center"/>
          </w:tcPr>
          <w:p w14:paraId="0C2C38F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0EC39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50A4BA">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3BCC3715">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竞争性比选文件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2469ED5C">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应仔细</w:t>
            </w:r>
            <w:r>
              <w:rPr>
                <w:rFonts w:hint="eastAsia" w:ascii="宋体" w:hAnsi="宋体"/>
                <w:color w:val="auto"/>
                <w:kern w:val="0"/>
                <w:szCs w:val="21"/>
                <w:highlight w:val="none"/>
              </w:rPr>
              <w:t>阅读竞争性比选文件及附件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在比选公告规定的时间、方式</w:t>
            </w:r>
            <w:r>
              <w:rPr>
                <w:rFonts w:ascii="宋体" w:hAnsi="宋体"/>
                <w:color w:val="auto"/>
                <w:kern w:val="0"/>
                <w:szCs w:val="21"/>
                <w:highlight w:val="none"/>
              </w:rPr>
              <w:t>提交。</w:t>
            </w:r>
          </w:p>
        </w:tc>
      </w:tr>
      <w:tr w14:paraId="1F114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005A6A3B">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27AA0C76">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竞争性比选文件澄清</w:t>
            </w:r>
            <w:r>
              <w:rPr>
                <w:rFonts w:ascii="宋体" w:hAnsi="宋体"/>
                <w:color w:val="auto"/>
                <w:kern w:val="0"/>
                <w:szCs w:val="21"/>
                <w:highlight w:val="none"/>
              </w:rPr>
              <w:t>的截止时间</w:t>
            </w:r>
          </w:p>
        </w:tc>
        <w:tc>
          <w:tcPr>
            <w:tcW w:w="6490" w:type="dxa"/>
            <w:vAlign w:val="center"/>
          </w:tcPr>
          <w:p w14:paraId="41ACD918">
            <w:pPr>
              <w:snapToGrid w:val="0"/>
              <w:spacing w:line="400" w:lineRule="exact"/>
              <w:ind w:firstLine="420" w:firstLineChars="200"/>
              <w:rPr>
                <w:rFonts w:hint="eastAsia" w:ascii="宋体" w:hAnsi="宋体"/>
                <w:snapToGrid w:val="0"/>
                <w:color w:val="auto"/>
                <w:kern w:val="0"/>
                <w:szCs w:val="21"/>
                <w:highlight w:val="none"/>
              </w:rPr>
            </w:pPr>
            <w:r>
              <w:rPr>
                <w:rFonts w:hint="eastAsia" w:ascii="宋体" w:hAnsi="宋体"/>
                <w:color w:val="auto"/>
                <w:szCs w:val="21"/>
                <w:highlight w:val="none"/>
              </w:rPr>
              <w:t>比选人应在比选公告规定的时间前</w:t>
            </w:r>
            <w:r>
              <w:rPr>
                <w:rFonts w:ascii="宋体" w:hAnsi="宋体"/>
                <w:color w:val="auto"/>
                <w:szCs w:val="21"/>
                <w:highlight w:val="none"/>
              </w:rPr>
              <w:t>，</w:t>
            </w:r>
            <w:r>
              <w:rPr>
                <w:rFonts w:ascii="宋体" w:hAnsi="宋体"/>
                <w:color w:val="auto"/>
                <w:kern w:val="0"/>
                <w:szCs w:val="21"/>
                <w:highlight w:val="none"/>
              </w:rPr>
              <w:t>在</w:t>
            </w:r>
            <w:r>
              <w:rPr>
                <w:color w:val="auto"/>
                <w:highlight w:val="none"/>
              </w:rPr>
              <w:fldChar w:fldCharType="begin"/>
            </w:r>
            <w:r>
              <w:rPr>
                <w:color w:val="auto"/>
                <w:highlight w:val="none"/>
              </w:rPr>
              <w:instrText xml:space="preserve"> HYPERLINK "http://www.cqdjszfw.com/" </w:instrText>
            </w:r>
            <w:r>
              <w:rPr>
                <w:color w:val="auto"/>
                <w:highlight w:val="none"/>
              </w:rPr>
              <w:fldChar w:fldCharType="separate"/>
            </w:r>
            <w:r>
              <w:rPr>
                <w:rFonts w:hint="eastAsia" w:ascii="宋体" w:hAnsi="宋体" w:cs="宋体"/>
                <w:snapToGrid w:val="0"/>
                <w:color w:val="auto"/>
                <w:kern w:val="0"/>
                <w:szCs w:val="21"/>
                <w:highlight w:val="none"/>
                <w:u w:val="single"/>
              </w:rPr>
              <w:t>行采家(https://www.gec123.com/）</w:t>
            </w:r>
            <w:r>
              <w:rPr>
                <w:rFonts w:hint="eastAsia" w:ascii="宋体" w:hAnsi="宋体" w:cs="宋体"/>
                <w:snapToGrid w:val="0"/>
                <w:color w:val="auto"/>
                <w:kern w:val="0"/>
                <w:szCs w:val="21"/>
                <w:highlight w:val="none"/>
                <w:u w:val="single"/>
              </w:rPr>
              <w:fldChar w:fldCharType="end"/>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2D208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74FE8A1A">
            <w:pPr>
              <w:snapToGrid w:val="0"/>
              <w:spacing w:line="400" w:lineRule="exact"/>
              <w:jc w:val="center"/>
              <w:rPr>
                <w:rFonts w:hint="eastAsia" w:ascii="宋体" w:hAnsi="宋体"/>
                <w:color w:val="auto"/>
                <w:kern w:val="0"/>
                <w:szCs w:val="21"/>
                <w:highlight w:val="none"/>
              </w:rPr>
            </w:pPr>
          </w:p>
        </w:tc>
        <w:tc>
          <w:tcPr>
            <w:tcW w:w="1644" w:type="dxa"/>
            <w:vAlign w:val="center"/>
          </w:tcPr>
          <w:p w14:paraId="6404F6B6">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2D799A48">
            <w:pPr>
              <w:snapToGrid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详见比选公告规定的投标截止时间。</w:t>
            </w:r>
          </w:p>
        </w:tc>
      </w:tr>
      <w:tr w14:paraId="67DA4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F9ADE8">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4F918608">
            <w:pPr>
              <w:snapToGrid w:val="0"/>
              <w:spacing w:after="15" w:afterLines="5"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竞争性比选文件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1CCFB833">
            <w:pPr>
              <w:snapToGrid w:val="0"/>
              <w:spacing w:line="400" w:lineRule="exact"/>
              <w:ind w:firstLine="420" w:firstLineChars="200"/>
              <w:rPr>
                <w:rFonts w:hint="eastAsia" w:ascii="宋体" w:hAnsi="宋体"/>
                <w:color w:val="auto"/>
                <w:szCs w:val="21"/>
                <w:highlight w:val="none"/>
              </w:rPr>
            </w:pPr>
            <w:r>
              <w:rPr>
                <w:rFonts w:hint="eastAsia" w:ascii="宋体" w:hAnsi="宋体"/>
                <w:snapToGrid w:val="0"/>
                <w:color w:val="auto"/>
                <w:kern w:val="0"/>
                <w:szCs w:val="21"/>
                <w:highlight w:val="none"/>
              </w:rPr>
              <w:t>比选人应在比选公告规定的时间前</w:t>
            </w:r>
            <w:r>
              <w:rPr>
                <w:rFonts w:ascii="宋体" w:hAnsi="宋体"/>
                <w:snapToGrid w:val="0"/>
                <w:color w:val="auto"/>
                <w:kern w:val="0"/>
                <w:szCs w:val="21"/>
                <w:highlight w:val="none"/>
              </w:rPr>
              <w:t>，在</w:t>
            </w:r>
            <w:r>
              <w:rPr>
                <w:color w:val="auto"/>
                <w:highlight w:val="none"/>
              </w:rPr>
              <w:fldChar w:fldCharType="begin"/>
            </w:r>
            <w:r>
              <w:rPr>
                <w:color w:val="auto"/>
                <w:highlight w:val="none"/>
              </w:rPr>
              <w:instrText xml:space="preserve"> HYPERLINK "http://www.cqdjszfw.com/" </w:instrText>
            </w:r>
            <w:r>
              <w:rPr>
                <w:color w:val="auto"/>
                <w:highlight w:val="none"/>
              </w:rPr>
              <w:fldChar w:fldCharType="separate"/>
            </w:r>
            <w:r>
              <w:rPr>
                <w:rFonts w:hint="eastAsia" w:ascii="宋体" w:hAnsi="宋体" w:cs="宋体"/>
                <w:snapToGrid w:val="0"/>
                <w:color w:val="auto"/>
                <w:kern w:val="0"/>
                <w:szCs w:val="21"/>
                <w:highlight w:val="none"/>
                <w:u w:val="single"/>
              </w:rPr>
              <w:t>行采家(https://www.gec123.com/）</w:t>
            </w:r>
            <w:r>
              <w:rPr>
                <w:rFonts w:hint="eastAsia" w:ascii="宋体" w:hAnsi="宋体" w:cs="宋体"/>
                <w:snapToGrid w:val="0"/>
                <w:color w:val="auto"/>
                <w:kern w:val="0"/>
                <w:szCs w:val="21"/>
                <w:highlight w:val="none"/>
                <w:u w:val="single"/>
              </w:rPr>
              <w:fldChar w:fldCharType="end"/>
            </w:r>
            <w:r>
              <w:rPr>
                <w:rFonts w:ascii="宋体" w:hAnsi="宋体"/>
                <w:snapToGrid w:val="0"/>
                <w:color w:val="auto"/>
                <w:kern w:val="0"/>
                <w:szCs w:val="21"/>
                <w:highlight w:val="none"/>
              </w:rPr>
              <w:t>发布</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w:t>
            </w:r>
          </w:p>
        </w:tc>
      </w:tr>
      <w:tr w14:paraId="660D3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F41F8F">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1F6B7270">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竞争性比选文件</w:t>
            </w:r>
            <w:r>
              <w:rPr>
                <w:rFonts w:ascii="宋体" w:hAnsi="宋体"/>
                <w:color w:val="auto"/>
                <w:kern w:val="0"/>
                <w:szCs w:val="21"/>
                <w:highlight w:val="none"/>
              </w:rPr>
              <w:t>及澄清修改提出异议的截止时间</w:t>
            </w:r>
          </w:p>
        </w:tc>
        <w:tc>
          <w:tcPr>
            <w:tcW w:w="6490" w:type="dxa"/>
            <w:vAlign w:val="center"/>
          </w:tcPr>
          <w:p w14:paraId="78120315">
            <w:pPr>
              <w:snapToGrid w:val="0"/>
              <w:spacing w:line="40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竞争性比选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w:t>
            </w:r>
            <w:r>
              <w:rPr>
                <w:rFonts w:hint="eastAsia" w:ascii="宋体" w:hAnsi="宋体"/>
                <w:snapToGrid w:val="0"/>
                <w:color w:val="auto"/>
                <w:kern w:val="0"/>
                <w:szCs w:val="21"/>
                <w:highlight w:val="none"/>
              </w:rPr>
              <w:t>比选公告规定的时间前</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通过书面或邮件形式向比选人或比选代理机构提出。</w:t>
            </w:r>
          </w:p>
        </w:tc>
      </w:tr>
      <w:tr w14:paraId="6FB1C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50EFA6">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500678B0">
            <w:pPr>
              <w:snapToGrid w:val="0"/>
              <w:spacing w:after="31" w:afterLines="10" w:line="400" w:lineRule="exact"/>
              <w:jc w:val="center"/>
              <w:rPr>
                <w:rFonts w:hint="eastAsia"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2350D96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的书面澄清、说明和补正（但不得改变</w:t>
            </w:r>
            <w:r>
              <w:rPr>
                <w:rFonts w:hint="eastAsia" w:ascii="宋体" w:hAnsi="宋体"/>
                <w:color w:val="auto"/>
                <w:szCs w:val="21"/>
                <w:highlight w:val="none"/>
              </w:rPr>
              <w:t>竞选文件</w:t>
            </w:r>
            <w:r>
              <w:rPr>
                <w:rFonts w:ascii="宋体" w:hAnsi="宋体"/>
                <w:color w:val="auto"/>
                <w:szCs w:val="21"/>
                <w:highlight w:val="none"/>
              </w:rPr>
              <w:t>的实质性内容）</w:t>
            </w:r>
          </w:p>
        </w:tc>
      </w:tr>
      <w:tr w14:paraId="74269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B05DF9">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3611C13F">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竞选报价</w:t>
            </w:r>
          </w:p>
        </w:tc>
        <w:tc>
          <w:tcPr>
            <w:tcW w:w="6490" w:type="dxa"/>
            <w:vAlign w:val="center"/>
          </w:tcPr>
          <w:p w14:paraId="3728A5C6">
            <w:pPr>
              <w:keepNext w:val="0"/>
              <w:keepLines w:val="0"/>
              <w:pageBreakBefore w:val="0"/>
              <w:widowControl w:val="0"/>
              <w:numPr>
                <w:ilvl w:val="0"/>
                <w:numId w:val="2"/>
              </w:numPr>
              <w:shd w:val="clear" w:color="auto" w:fill="auto"/>
              <w:tabs>
                <w:tab w:val="left" w:pos="3016"/>
              </w:tabs>
              <w:kinsoku/>
              <w:wordWrap/>
              <w:overflowPunct/>
              <w:topLinePunct/>
              <w:autoSpaceDE w:val="0"/>
              <w:bidi w:val="0"/>
              <w:snapToGrid/>
              <w:spacing w:line="44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本工程采用固定单价合同方式，报价方式为固定单价报价。</w:t>
            </w:r>
            <w:r>
              <w:rPr>
                <w:rFonts w:hint="eastAsia" w:ascii="宋体" w:hAnsi="宋体" w:cs="宋体"/>
                <w:color w:val="auto"/>
                <w:highlight w:val="none"/>
                <w:lang w:eastAsia="zh-CN"/>
              </w:rPr>
              <w:t>竞选人报价</w:t>
            </w:r>
            <w:r>
              <w:rPr>
                <w:rFonts w:hint="eastAsia" w:ascii="宋体" w:hAnsi="宋体" w:eastAsia="宋体" w:cs="宋体"/>
                <w:color w:val="auto"/>
                <w:highlight w:val="none"/>
              </w:rPr>
              <w:t>应</w:t>
            </w:r>
            <w:r>
              <w:rPr>
                <w:rFonts w:hint="eastAsia" w:ascii="宋体" w:hAnsi="宋体" w:eastAsia="宋体" w:cs="宋体"/>
                <w:color w:val="auto"/>
                <w:highlight w:val="none"/>
                <w:lang w:eastAsia="zh-CN"/>
              </w:rPr>
              <w:t>为完成</w:t>
            </w:r>
            <w:r>
              <w:rPr>
                <w:rFonts w:hint="eastAsia" w:ascii="宋体" w:hAnsi="宋体" w:eastAsia="宋体" w:cs="宋体"/>
                <w:color w:val="auto"/>
                <w:highlight w:val="none"/>
              </w:rPr>
              <w:t>本工程</w:t>
            </w:r>
            <w:r>
              <w:rPr>
                <w:rFonts w:hint="eastAsia" w:ascii="宋体" w:hAnsi="宋体" w:cs="宋体"/>
                <w:color w:val="auto"/>
                <w:highlight w:val="none"/>
                <w:lang w:eastAsia="zh-CN"/>
              </w:rPr>
              <w:t>比选范围</w:t>
            </w:r>
            <w:r>
              <w:rPr>
                <w:rFonts w:hint="eastAsia" w:ascii="宋体" w:hAnsi="宋体" w:eastAsia="宋体" w:cs="宋体"/>
                <w:color w:val="auto"/>
                <w:highlight w:val="none"/>
              </w:rPr>
              <w:t>和第</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技术标准和要求</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所需的全部费用。因中远人自身原因造成漏报、少报皆由其自行承担责任，比选人不再补偿。</w:t>
            </w:r>
            <w:r>
              <w:rPr>
                <w:rFonts w:hint="eastAsia" w:ascii="宋体" w:hAnsi="宋体" w:cs="宋体"/>
                <w:color w:val="auto"/>
                <w:highlight w:val="none"/>
                <w:lang w:val="en-US" w:eastAsia="zh-CN"/>
              </w:rPr>
              <w:t>空调和电表数量为估算数量，最终结算以实际数量为准。</w:t>
            </w:r>
          </w:p>
          <w:p w14:paraId="4C836095">
            <w:pPr>
              <w:tabs>
                <w:tab w:val="left" w:pos="3016"/>
              </w:tabs>
              <w:topLinePunct/>
              <w:autoSpaceDE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竞选总报价=每台空调单价</w:t>
            </w:r>
            <w:r>
              <w:rPr>
                <w:rFonts w:ascii="Arial" w:hAnsi="Arial" w:cs="Arial"/>
                <w:color w:val="auto"/>
                <w:highlight w:val="none"/>
              </w:rPr>
              <w:t>×</w:t>
            </w:r>
            <w:r>
              <w:rPr>
                <w:rFonts w:hint="eastAsia" w:ascii="宋体" w:hAnsi="宋体" w:cs="宋体"/>
                <w:color w:val="auto"/>
                <w:highlight w:val="none"/>
              </w:rPr>
              <w:t>120台+每块电表单价</w:t>
            </w:r>
            <w:r>
              <w:rPr>
                <w:rFonts w:ascii="Arial" w:hAnsi="Arial" w:cs="Arial"/>
                <w:color w:val="auto"/>
                <w:highlight w:val="none"/>
              </w:rPr>
              <w:t>×</w:t>
            </w:r>
            <w:r>
              <w:rPr>
                <w:rFonts w:hint="eastAsia" w:ascii="Arial" w:hAnsi="Arial" w:cs="Arial"/>
                <w:strike w:val="0"/>
                <w:dstrike w:val="0"/>
                <w:color w:val="auto"/>
                <w:highlight w:val="none"/>
                <w:u w:val="none"/>
                <w:lang w:val="en-US" w:eastAsia="zh-CN"/>
              </w:rPr>
              <w:t>28套</w:t>
            </w:r>
            <w:r>
              <w:rPr>
                <w:rFonts w:hint="eastAsia" w:ascii="宋体" w:hAnsi="宋体" w:cs="宋体"/>
                <w:color w:val="auto"/>
                <w:highlight w:val="none"/>
              </w:rPr>
              <w:t>。</w:t>
            </w:r>
          </w:p>
          <w:p w14:paraId="671D14A2">
            <w:pPr>
              <w:tabs>
                <w:tab w:val="left" w:pos="546"/>
                <w:tab w:val="left" w:pos="711"/>
              </w:tabs>
              <w:snapToGrid w:val="0"/>
              <w:spacing w:line="440" w:lineRule="exact"/>
              <w:ind w:firstLine="422" w:firstLineChars="200"/>
              <w:rPr>
                <w:rFonts w:hint="eastAsia" w:ascii="宋体" w:hAns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本工程将设置竞选总报价最高限价、每台空调单价最高限价和每块电表单价最高限价，竞选人的竞选总报价和单项单价报价均不得超过竞选总报价最高限价和对应单项单价最高限价，否则由评审小组作否决比选申请处理。</w:t>
            </w:r>
          </w:p>
          <w:p w14:paraId="61AD8941">
            <w:pPr>
              <w:tabs>
                <w:tab w:val="left" w:pos="546"/>
                <w:tab w:val="left" w:pos="711"/>
              </w:tabs>
              <w:snapToGrid w:val="0"/>
              <w:spacing w:line="440" w:lineRule="exact"/>
              <w:ind w:firstLine="422" w:firstLineChars="200"/>
              <w:rPr>
                <w:rFonts w:hint="eastAsia" w:ascii="宋体" w:hAnsi="宋体" w:cs="宋体"/>
                <w:color w:val="auto"/>
                <w:highlight w:val="none"/>
              </w:rPr>
            </w:pPr>
            <w:r>
              <w:rPr>
                <w:rFonts w:ascii="宋体" w:hAnsi="宋体" w:cs="宋体"/>
                <w:b/>
                <w:bCs/>
                <w:color w:val="auto"/>
                <w:highlight w:val="none"/>
              </w:rPr>
              <w:t>3</w:t>
            </w:r>
            <w:r>
              <w:rPr>
                <w:rFonts w:hint="eastAsia" w:ascii="宋体" w:hAnsi="宋体" w:cs="宋体"/>
                <w:b/>
                <w:bCs/>
                <w:color w:val="auto"/>
                <w:highlight w:val="none"/>
              </w:rPr>
              <w:t>、本项目的竞选总报价最高限价为</w:t>
            </w:r>
            <w:r>
              <w:rPr>
                <w:rFonts w:hint="eastAsia" w:ascii="宋体" w:hAnsi="宋体" w:cs="宋体"/>
                <w:b/>
                <w:bCs/>
                <w:color w:val="auto"/>
                <w:highlight w:val="none"/>
                <w:u w:val="single"/>
              </w:rPr>
              <w:t>陆拾陆万整</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660000.00</w:t>
            </w:r>
            <w:r>
              <w:rPr>
                <w:rFonts w:hint="eastAsia" w:ascii="宋体" w:hAnsi="宋体"/>
                <w:color w:val="auto"/>
                <w:kern w:val="0"/>
                <w:szCs w:val="21"/>
                <w:highlight w:val="none"/>
              </w:rPr>
              <w:t>）</w:t>
            </w:r>
            <w:r>
              <w:rPr>
                <w:rFonts w:hint="eastAsia" w:ascii="宋体" w:hAnsi="宋体" w:cs="宋体"/>
                <w:b/>
                <w:bCs/>
                <w:color w:val="auto"/>
                <w:highlight w:val="none"/>
              </w:rPr>
              <w:t>,每台空调单价最高限价为</w:t>
            </w:r>
            <w:r>
              <w:rPr>
                <w:rFonts w:hint="eastAsia" w:ascii="宋体" w:hAnsi="宋体" w:cs="宋体"/>
                <w:b/>
                <w:bCs/>
                <w:color w:val="auto"/>
                <w:highlight w:val="none"/>
                <w:u w:val="single"/>
                <w:lang w:val="en-US" w:eastAsia="zh-CN"/>
              </w:rPr>
              <w:t xml:space="preserve"> 伍仟叁佰陆拾元/台 </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：5360</w:t>
            </w:r>
            <w:r>
              <w:rPr>
                <w:rFonts w:hint="eastAsia" w:ascii="宋体" w:hAnsi="宋体"/>
                <w:color w:val="auto"/>
                <w:kern w:val="0"/>
                <w:szCs w:val="21"/>
                <w:highlight w:val="none"/>
                <w:lang w:val="en-US" w:eastAsia="zh-CN"/>
              </w:rPr>
              <w:t>元/台</w:t>
            </w:r>
            <w:r>
              <w:rPr>
                <w:rFonts w:hint="eastAsia" w:ascii="宋体" w:hAnsi="宋体"/>
                <w:color w:val="auto"/>
                <w:kern w:val="0"/>
                <w:szCs w:val="21"/>
                <w:highlight w:val="none"/>
              </w:rPr>
              <w:t>）</w:t>
            </w:r>
            <w:r>
              <w:rPr>
                <w:rFonts w:hint="eastAsia" w:ascii="宋体" w:hAnsi="宋体" w:cs="宋体"/>
                <w:b/>
                <w:bCs/>
                <w:color w:val="auto"/>
                <w:highlight w:val="none"/>
              </w:rPr>
              <w:t>，每块电表单价最高限价为</w:t>
            </w:r>
            <w:r>
              <w:rPr>
                <w:rFonts w:hint="eastAsia" w:ascii="宋体" w:hAnsi="宋体" w:cs="宋体"/>
                <w:b/>
                <w:bCs/>
                <w:color w:val="auto"/>
                <w:highlight w:val="none"/>
                <w:u w:val="single"/>
                <w:lang w:val="en-US" w:eastAsia="zh-CN"/>
              </w:rPr>
              <w:t xml:space="preserve"> 陆佰元/套 </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 xml:space="preserve">：600元/套 </w:t>
            </w:r>
            <w:r>
              <w:rPr>
                <w:rFonts w:hint="eastAsia" w:ascii="宋体" w:hAnsi="宋体"/>
                <w:color w:val="auto"/>
                <w:kern w:val="0"/>
                <w:szCs w:val="21"/>
                <w:highlight w:val="none"/>
              </w:rPr>
              <w:t>）</w:t>
            </w:r>
            <w:r>
              <w:rPr>
                <w:rFonts w:hint="eastAsia" w:ascii="宋体" w:hAnsi="宋体" w:cs="宋体"/>
                <w:b/>
                <w:bCs/>
                <w:color w:val="auto"/>
                <w:highlight w:val="none"/>
              </w:rPr>
              <w:t>。</w:t>
            </w:r>
          </w:p>
          <w:p w14:paraId="59776CDC">
            <w:pPr>
              <w:tabs>
                <w:tab w:val="left" w:pos="3016"/>
              </w:tabs>
              <w:topLinePunct/>
              <w:autoSpaceDE w:val="0"/>
              <w:spacing w:line="440" w:lineRule="exact"/>
              <w:ind w:firstLine="420" w:firstLineChars="200"/>
              <w:rPr>
                <w:rFonts w:hint="eastAsia"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、材料和设备</w:t>
            </w:r>
          </w:p>
          <w:p w14:paraId="5598237D">
            <w:pPr>
              <w:tabs>
                <w:tab w:val="left" w:pos="3016"/>
              </w:tabs>
              <w:topLinePunct/>
              <w:autoSpaceDE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所需的主要材料（设备）须采用下表规定品牌（厂家）的产品或采用与之相当的品牌（厂家）的产品，若中选人选用与之相当的品牌（厂家）的产品，应在采购前将所采购材料设备的厂家、技术参数、品牌、质量等级等指标以书面形式通知比选人，比选人收到中选人的书面报告后四日内予以确认，经比选人认质、封样（如有必要）后中选人方可采购进场。</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2076"/>
              <w:gridCol w:w="3077"/>
            </w:tblGrid>
            <w:tr w14:paraId="1314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985" w:type="dxa"/>
                  <w:tcBorders>
                    <w:top w:val="single" w:color="auto" w:sz="4" w:space="0"/>
                    <w:left w:val="single" w:color="auto" w:sz="4" w:space="0"/>
                    <w:bottom w:val="single" w:color="auto" w:sz="4" w:space="0"/>
                    <w:right w:val="single" w:color="auto" w:sz="4" w:space="0"/>
                  </w:tcBorders>
                  <w:vAlign w:val="center"/>
                </w:tcPr>
                <w:p w14:paraId="48965E02">
                  <w:pPr>
                    <w:tabs>
                      <w:tab w:val="left" w:pos="3016"/>
                    </w:tabs>
                    <w:topLinePunct/>
                    <w:autoSpaceDE w:val="0"/>
                    <w:spacing w:line="44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2076" w:type="dxa"/>
                  <w:tcBorders>
                    <w:top w:val="single" w:color="auto" w:sz="4" w:space="0"/>
                    <w:left w:val="single" w:color="auto" w:sz="4" w:space="0"/>
                    <w:bottom w:val="single" w:color="auto" w:sz="4" w:space="0"/>
                    <w:right w:val="single" w:color="auto" w:sz="4" w:space="0"/>
                  </w:tcBorders>
                  <w:vAlign w:val="center"/>
                </w:tcPr>
                <w:p w14:paraId="4BA14645">
                  <w:pPr>
                    <w:tabs>
                      <w:tab w:val="left" w:pos="3016"/>
                    </w:tabs>
                    <w:topLinePunct/>
                    <w:autoSpaceDE w:val="0"/>
                    <w:spacing w:line="440" w:lineRule="exact"/>
                    <w:ind w:firstLine="420" w:firstLineChars="200"/>
                    <w:jc w:val="center"/>
                    <w:rPr>
                      <w:rFonts w:hint="eastAsia" w:ascii="宋体" w:hAnsi="宋体" w:cs="宋体"/>
                      <w:color w:val="auto"/>
                      <w:highlight w:val="none"/>
                    </w:rPr>
                  </w:pPr>
                  <w:r>
                    <w:rPr>
                      <w:rFonts w:hint="eastAsia" w:ascii="宋体" w:hAnsi="宋体" w:cs="宋体"/>
                      <w:color w:val="auto"/>
                      <w:highlight w:val="none"/>
                    </w:rPr>
                    <w:t>名称</w:t>
                  </w:r>
                </w:p>
              </w:tc>
              <w:tc>
                <w:tcPr>
                  <w:tcW w:w="3077" w:type="dxa"/>
                  <w:tcBorders>
                    <w:top w:val="single" w:color="auto" w:sz="4" w:space="0"/>
                    <w:left w:val="single" w:color="auto" w:sz="4" w:space="0"/>
                    <w:bottom w:val="single" w:color="auto" w:sz="4" w:space="0"/>
                    <w:right w:val="single" w:color="auto" w:sz="4" w:space="0"/>
                  </w:tcBorders>
                  <w:vAlign w:val="center"/>
                </w:tcPr>
                <w:p w14:paraId="0511B337">
                  <w:pPr>
                    <w:tabs>
                      <w:tab w:val="left" w:pos="3016"/>
                    </w:tabs>
                    <w:topLinePunct/>
                    <w:autoSpaceDE w:val="0"/>
                    <w:spacing w:line="440" w:lineRule="exact"/>
                    <w:ind w:firstLine="420" w:firstLineChars="200"/>
                    <w:jc w:val="center"/>
                    <w:rPr>
                      <w:rFonts w:hint="eastAsia" w:ascii="宋体" w:hAnsi="宋体" w:cs="宋体"/>
                      <w:color w:val="auto"/>
                      <w:highlight w:val="none"/>
                    </w:rPr>
                  </w:pPr>
                  <w:r>
                    <w:rPr>
                      <w:rFonts w:hint="eastAsia" w:ascii="宋体" w:hAnsi="宋体" w:cs="宋体"/>
                      <w:color w:val="auto"/>
                      <w:highlight w:val="none"/>
                    </w:rPr>
                    <w:t>推荐品牌</w:t>
                  </w:r>
                </w:p>
              </w:tc>
            </w:tr>
            <w:tr w14:paraId="0D4F4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985" w:type="dxa"/>
                  <w:tcBorders>
                    <w:top w:val="single" w:color="auto" w:sz="4" w:space="0"/>
                    <w:left w:val="single" w:color="auto" w:sz="4" w:space="0"/>
                    <w:bottom w:val="single" w:color="auto" w:sz="4" w:space="0"/>
                    <w:right w:val="single" w:color="auto" w:sz="4" w:space="0"/>
                  </w:tcBorders>
                  <w:vAlign w:val="center"/>
                </w:tcPr>
                <w:p w14:paraId="269DB167">
                  <w:pPr>
                    <w:tabs>
                      <w:tab w:val="left" w:pos="3016"/>
                    </w:tabs>
                    <w:topLinePunct/>
                    <w:autoSpaceDE w:val="0"/>
                    <w:spacing w:line="440" w:lineRule="exact"/>
                    <w:ind w:firstLine="420" w:firstLineChars="200"/>
                    <w:jc w:val="center"/>
                    <w:rPr>
                      <w:rFonts w:hint="eastAsia" w:ascii="宋体" w:hAnsi="宋体" w:cs="宋体"/>
                      <w:color w:val="auto"/>
                      <w:highlight w:val="none"/>
                    </w:rPr>
                  </w:pPr>
                  <w:r>
                    <w:rPr>
                      <w:rFonts w:ascii="宋体" w:hAnsi="宋体" w:cs="宋体"/>
                      <w:color w:val="auto"/>
                      <w:highlight w:val="none"/>
                    </w:rPr>
                    <w:t>1</w:t>
                  </w:r>
                </w:p>
              </w:tc>
              <w:tc>
                <w:tcPr>
                  <w:tcW w:w="2076" w:type="dxa"/>
                  <w:tcBorders>
                    <w:top w:val="single" w:color="auto" w:sz="4" w:space="0"/>
                    <w:left w:val="single" w:color="auto" w:sz="4" w:space="0"/>
                    <w:bottom w:val="single" w:color="auto" w:sz="4" w:space="0"/>
                    <w:right w:val="single" w:color="auto" w:sz="4" w:space="0"/>
                  </w:tcBorders>
                  <w:vAlign w:val="center"/>
                </w:tcPr>
                <w:p w14:paraId="0AAB7D16">
                  <w:pPr>
                    <w:tabs>
                      <w:tab w:val="left" w:pos="3016"/>
                    </w:tabs>
                    <w:topLinePunct/>
                    <w:autoSpaceDE w:val="0"/>
                    <w:spacing w:line="440" w:lineRule="exact"/>
                    <w:ind w:firstLine="420" w:firstLineChars="200"/>
                    <w:jc w:val="center"/>
                    <w:rPr>
                      <w:rFonts w:hint="eastAsia" w:ascii="宋体" w:hAnsi="宋体" w:cs="宋体"/>
                      <w:color w:val="auto"/>
                      <w:highlight w:val="none"/>
                    </w:rPr>
                  </w:pPr>
                  <w:r>
                    <w:rPr>
                      <w:rFonts w:hint="eastAsia" w:ascii="宋体" w:hAnsi="宋体" w:cs="宋体"/>
                      <w:color w:val="auto"/>
                      <w:highlight w:val="none"/>
                    </w:rPr>
                    <w:t>空调</w:t>
                  </w:r>
                </w:p>
              </w:tc>
              <w:tc>
                <w:tcPr>
                  <w:tcW w:w="3077" w:type="dxa"/>
                  <w:tcBorders>
                    <w:top w:val="single" w:color="auto" w:sz="4" w:space="0"/>
                    <w:left w:val="single" w:color="auto" w:sz="4" w:space="0"/>
                    <w:bottom w:val="single" w:color="auto" w:sz="4" w:space="0"/>
                    <w:right w:val="single" w:color="auto" w:sz="4" w:space="0"/>
                  </w:tcBorders>
                  <w:vAlign w:val="center"/>
                </w:tcPr>
                <w:p w14:paraId="261A159B">
                  <w:pPr>
                    <w:pStyle w:val="16"/>
                    <w:jc w:val="center"/>
                    <w:rPr>
                      <w:rFonts w:hint="eastAsia" w:ascii="宋体" w:hAnsi="宋体" w:cs="宋体"/>
                      <w:color w:val="auto"/>
                      <w:highlight w:val="none"/>
                    </w:rPr>
                  </w:pPr>
                  <w:r>
                    <w:rPr>
                      <w:rFonts w:hint="eastAsia"/>
                      <w:color w:val="auto"/>
                      <w:highlight w:val="none"/>
                    </w:rPr>
                    <w:t>美的、格力、日立</w:t>
                  </w:r>
                </w:p>
              </w:tc>
            </w:tr>
            <w:tr w14:paraId="41047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985" w:type="dxa"/>
                  <w:tcBorders>
                    <w:top w:val="single" w:color="auto" w:sz="4" w:space="0"/>
                    <w:left w:val="single" w:color="auto" w:sz="4" w:space="0"/>
                    <w:bottom w:val="single" w:color="auto" w:sz="4" w:space="0"/>
                    <w:right w:val="single" w:color="auto" w:sz="4" w:space="0"/>
                  </w:tcBorders>
                  <w:vAlign w:val="center"/>
                </w:tcPr>
                <w:p w14:paraId="352776D6">
                  <w:pPr>
                    <w:tabs>
                      <w:tab w:val="left" w:pos="3016"/>
                    </w:tabs>
                    <w:topLinePunct/>
                    <w:autoSpaceDE w:val="0"/>
                    <w:spacing w:line="440" w:lineRule="exact"/>
                    <w:ind w:firstLine="420" w:firstLineChars="200"/>
                    <w:jc w:val="center"/>
                    <w:rPr>
                      <w:rFonts w:hint="eastAsia" w:ascii="宋体" w:hAnsi="宋体" w:cs="宋体"/>
                      <w:color w:val="auto"/>
                      <w:highlight w:val="none"/>
                    </w:rPr>
                  </w:pPr>
                  <w:r>
                    <w:rPr>
                      <w:rFonts w:ascii="宋体" w:hAnsi="宋体" w:cs="宋体"/>
                      <w:color w:val="auto"/>
                      <w:highlight w:val="none"/>
                    </w:rPr>
                    <w:t>2</w:t>
                  </w:r>
                </w:p>
              </w:tc>
              <w:tc>
                <w:tcPr>
                  <w:tcW w:w="2076" w:type="dxa"/>
                  <w:tcBorders>
                    <w:top w:val="single" w:color="auto" w:sz="4" w:space="0"/>
                    <w:left w:val="single" w:color="auto" w:sz="4" w:space="0"/>
                    <w:bottom w:val="single" w:color="auto" w:sz="4" w:space="0"/>
                    <w:right w:val="single" w:color="auto" w:sz="4" w:space="0"/>
                  </w:tcBorders>
                  <w:vAlign w:val="center"/>
                </w:tcPr>
                <w:p w14:paraId="4606BC78">
                  <w:pPr>
                    <w:tabs>
                      <w:tab w:val="left" w:pos="3016"/>
                    </w:tabs>
                    <w:topLinePunct/>
                    <w:autoSpaceDE w:val="0"/>
                    <w:spacing w:line="440" w:lineRule="exact"/>
                    <w:ind w:firstLine="420" w:firstLineChars="200"/>
                    <w:jc w:val="center"/>
                    <w:rPr>
                      <w:rFonts w:hint="eastAsia" w:ascii="宋体" w:hAnsi="宋体" w:cs="宋体"/>
                      <w:color w:val="auto"/>
                      <w:highlight w:val="none"/>
                    </w:rPr>
                  </w:pPr>
                  <w:r>
                    <w:rPr>
                      <w:rFonts w:hint="eastAsia" w:ascii="宋体" w:hAnsi="宋体" w:cs="宋体"/>
                      <w:color w:val="auto"/>
                      <w:highlight w:val="none"/>
                    </w:rPr>
                    <w:t>电缆</w:t>
                  </w:r>
                </w:p>
              </w:tc>
              <w:tc>
                <w:tcPr>
                  <w:tcW w:w="3077" w:type="dxa"/>
                  <w:tcBorders>
                    <w:top w:val="single" w:color="auto" w:sz="4" w:space="0"/>
                    <w:left w:val="single" w:color="auto" w:sz="4" w:space="0"/>
                    <w:bottom w:val="single" w:color="auto" w:sz="4" w:space="0"/>
                    <w:right w:val="single" w:color="auto" w:sz="4" w:space="0"/>
                  </w:tcBorders>
                  <w:vAlign w:val="center"/>
                </w:tcPr>
                <w:p w14:paraId="55050474">
                  <w:pPr>
                    <w:pStyle w:val="16"/>
                    <w:jc w:val="center"/>
                    <w:rPr>
                      <w:rFonts w:hint="eastAsia" w:ascii="宋体" w:hAnsi="宋体" w:cs="宋体"/>
                      <w:color w:val="auto"/>
                      <w:highlight w:val="none"/>
                    </w:rPr>
                  </w:pPr>
                  <w:r>
                    <w:rPr>
                      <w:rFonts w:hint="eastAsia"/>
                      <w:color w:val="auto"/>
                      <w:highlight w:val="none"/>
                    </w:rPr>
                    <w:t>鸽牌、珠江、德力西</w:t>
                  </w:r>
                </w:p>
              </w:tc>
            </w:tr>
          </w:tbl>
          <w:p w14:paraId="626FC006">
            <w:pPr>
              <w:pStyle w:val="2"/>
              <w:tabs>
                <w:tab w:val="left" w:pos="546"/>
                <w:tab w:val="left" w:pos="711"/>
              </w:tabs>
              <w:snapToGrid w:val="0"/>
              <w:spacing w:after="0" w:line="400" w:lineRule="exact"/>
              <w:rPr>
                <w:rFonts w:hint="eastAsia" w:ascii="宋体" w:hAnsi="宋体"/>
                <w:color w:val="auto"/>
                <w:szCs w:val="21"/>
                <w:highlight w:val="none"/>
              </w:rPr>
            </w:pPr>
          </w:p>
        </w:tc>
      </w:tr>
      <w:tr w14:paraId="18F79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0C4353">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597F6CD7">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087F5BF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w:t>
            </w:r>
            <w:r>
              <w:rPr>
                <w:rFonts w:hint="eastAsia" w:ascii="宋体" w:hAnsi="宋体"/>
                <w:color w:val="auto"/>
                <w:szCs w:val="21"/>
                <w:highlight w:val="none"/>
              </w:rPr>
              <w:t>竞选文件</w:t>
            </w:r>
            <w:r>
              <w:rPr>
                <w:rFonts w:ascii="宋体" w:hAnsi="宋体"/>
                <w:color w:val="auto"/>
                <w:szCs w:val="21"/>
                <w:highlight w:val="none"/>
              </w:rPr>
              <w:t>截止日起计算）</w:t>
            </w:r>
          </w:p>
        </w:tc>
      </w:tr>
      <w:tr w14:paraId="5610B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51C36F">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74C3673E">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竞选</w:t>
            </w:r>
            <w:r>
              <w:rPr>
                <w:rFonts w:ascii="宋体" w:hAnsi="宋体"/>
                <w:color w:val="auto"/>
                <w:kern w:val="0"/>
                <w:szCs w:val="21"/>
                <w:highlight w:val="none"/>
              </w:rPr>
              <w:t>保证金</w:t>
            </w:r>
          </w:p>
        </w:tc>
        <w:tc>
          <w:tcPr>
            <w:tcW w:w="6490" w:type="dxa"/>
            <w:vAlign w:val="center"/>
          </w:tcPr>
          <w:p w14:paraId="075CA159">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投标保证金的缴纳由投标人自行选择以下两种方式之一：</w:t>
            </w:r>
          </w:p>
          <w:p w14:paraId="07A6957F">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方式一</w:t>
            </w:r>
          </w:p>
          <w:p w14:paraId="1CC1EB87">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一、以投标保函形式交纳投标保证金</w:t>
            </w:r>
          </w:p>
          <w:p w14:paraId="56754AF8">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1、缴纳形式：投标人提供见索即付的投标保函；</w:t>
            </w:r>
          </w:p>
          <w:p w14:paraId="6CC9FD62">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具体要求：投标人须在投标文件投标保函部分提供银行开具的投标保函正本复印件，投标保函正本原件单独封装，在递交投标文件时一次性递交。投标保函正本原件不退还，由招标人保管。投标保函应至少体现如下内容：①担保项目必须为本项目；②受益人必须为本项目招标人；③保函担保金额必须满足本项目要求；④保函生效时间必须在投标截止时间前，有效期限必须至少包含整个投标有效期。否则，投标保函无效。投标人的投标文件由评标委员会作否决投标处理。</w:t>
            </w:r>
          </w:p>
          <w:p w14:paraId="1C0A8B05">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3、投标保证金的金额</w:t>
            </w:r>
            <w:r>
              <w:rPr>
                <w:rFonts w:ascii="宋体" w:hAnsi="宋体"/>
                <w:color w:val="auto"/>
                <w:kern w:val="0"/>
                <w:szCs w:val="21"/>
                <w:highlight w:val="none"/>
              </w:rPr>
              <w:t>:</w:t>
            </w:r>
            <w:r>
              <w:rPr>
                <w:rFonts w:hint="eastAsia" w:ascii="宋体" w:hAnsi="宋体"/>
                <w:color w:val="auto"/>
                <w:kern w:val="0"/>
                <w:szCs w:val="21"/>
                <w:highlight w:val="none"/>
              </w:rPr>
              <w:t>人民币壹万元整（¥</w:t>
            </w:r>
            <w:r>
              <w:rPr>
                <w:rFonts w:ascii="宋体" w:hAnsi="宋体"/>
                <w:color w:val="auto"/>
                <w:kern w:val="0"/>
                <w:szCs w:val="21"/>
                <w:highlight w:val="none"/>
              </w:rPr>
              <w:t>10000</w:t>
            </w:r>
            <w:r>
              <w:rPr>
                <w:rFonts w:hint="eastAsia" w:ascii="宋体" w:hAnsi="宋体"/>
                <w:color w:val="auto"/>
                <w:kern w:val="0"/>
                <w:szCs w:val="21"/>
                <w:highlight w:val="none"/>
              </w:rPr>
              <w:t>）。</w:t>
            </w:r>
          </w:p>
          <w:p w14:paraId="5B840061">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投标人提供的投标保函不得有弄虚作假行为，否则一经招标人核实，将上报行政主管部门按照相关法律法规处理。同时，取消其中标资格，影响评标结果的将按照招标文件规定由评标委员会重新确定评标结果。投标人自行提供投标保函开具银行的核实地点、方式和联系人，在中标公示期间，招标人可对投标人保函的真伪进行查询。各投标人在开具投标保函时，须确保投标保函开具银行开具的银行保函能在重庆市主城区各相关银行中核实其真伪，否则其投标保函无效。投标保函开具银行应能对开具的银行保函出具核实意见，若出现银行不予核实的情况，视为其投标保函无效。</w:t>
            </w:r>
          </w:p>
          <w:p w14:paraId="720F609A">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二、投标保函的退还、注销</w:t>
            </w:r>
          </w:p>
          <w:p w14:paraId="52F9EC34">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招标人应当在法定时间内确定中标人，向中标人发出中标通知书，同时向除中标候选人以外的其他投标人退还投标保函正本并书面通知相关银行本项目准予提前注销投标保函。具体投标保函注销事宜由投标人与银行协商。</w:t>
            </w:r>
          </w:p>
          <w:p w14:paraId="58E77542">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招标人应在法定时间内和中标人签订合同，并同时书面通知相关银行向中标人和其他中标候选人注销投标保函。具体投标保函注销事宜由投标人与银行协商。</w:t>
            </w:r>
          </w:p>
          <w:p w14:paraId="428A542C">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方式二</w:t>
            </w:r>
          </w:p>
          <w:p w14:paraId="4FCBE4BD">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以电汇形式交纳投标保证金：</w:t>
            </w:r>
          </w:p>
          <w:p w14:paraId="5C130EC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1.投标保证金交款形式及要求：必须由投标人银行基本帐户采用银行转帐或电汇付到以下账户(若投标人未用银行基本帐户递交投标保证金，其投标将被否决)；</w:t>
            </w:r>
          </w:p>
          <w:p w14:paraId="622C0778">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2.投标保证金的金额：</w:t>
            </w:r>
            <w:r>
              <w:rPr>
                <w:rFonts w:ascii="宋体" w:hAnsi="宋体"/>
                <w:color w:val="auto"/>
                <w:kern w:val="0"/>
                <w:szCs w:val="21"/>
                <w:highlight w:val="none"/>
              </w:rPr>
              <w:t>人民币</w:t>
            </w:r>
            <w:r>
              <w:rPr>
                <w:rFonts w:hint="eastAsia" w:ascii="宋体" w:hAnsi="宋体"/>
                <w:color w:val="auto"/>
                <w:kern w:val="0"/>
                <w:szCs w:val="21"/>
                <w:highlight w:val="none"/>
              </w:rPr>
              <w:t>壹</w:t>
            </w:r>
            <w:r>
              <w:rPr>
                <w:rFonts w:ascii="宋体" w:hAnsi="宋体"/>
                <w:color w:val="auto"/>
                <w:kern w:val="0"/>
                <w:szCs w:val="21"/>
                <w:highlight w:val="none"/>
              </w:rPr>
              <w:t>万元整（¥10000）</w:t>
            </w:r>
            <w:r>
              <w:rPr>
                <w:rFonts w:hint="eastAsia" w:ascii="宋体" w:hAnsi="宋体"/>
                <w:color w:val="auto"/>
                <w:kern w:val="0"/>
                <w:szCs w:val="21"/>
                <w:highlight w:val="none"/>
              </w:rPr>
              <w:t>。</w:t>
            </w:r>
          </w:p>
          <w:p w14:paraId="4E27727D">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3.投标保证金到帐截止时间：2025年</w:t>
            </w:r>
            <w:r>
              <w:rPr>
                <w:rFonts w:ascii="宋体" w:hAnsi="宋体"/>
                <w:color w:val="auto"/>
                <w:kern w:val="0"/>
                <w:szCs w:val="21"/>
                <w:highlight w:val="none"/>
              </w:rPr>
              <w:t>8</w:t>
            </w:r>
            <w:r>
              <w:rPr>
                <w:rFonts w:hint="eastAsia" w:ascii="宋体" w:hAnsi="宋体"/>
                <w:color w:val="auto"/>
                <w:kern w:val="0"/>
                <w:szCs w:val="21"/>
                <w:highlight w:val="none"/>
              </w:rPr>
              <w:t>月</w:t>
            </w:r>
            <w:r>
              <w:rPr>
                <w:rFonts w:ascii="宋体" w:hAnsi="宋体"/>
                <w:color w:val="auto"/>
                <w:kern w:val="0"/>
                <w:szCs w:val="21"/>
                <w:highlight w:val="none"/>
              </w:rPr>
              <w:t>11</w:t>
            </w:r>
            <w:r>
              <w:rPr>
                <w:rFonts w:hint="eastAsia" w:ascii="宋体" w:hAnsi="宋体"/>
                <w:color w:val="auto"/>
                <w:kern w:val="0"/>
                <w:szCs w:val="21"/>
                <w:highlight w:val="none"/>
              </w:rPr>
              <w:t>日下午17时00分</w:t>
            </w:r>
          </w:p>
          <w:p w14:paraId="5A6014D4">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4.投标保证金账户及账号：</w:t>
            </w:r>
          </w:p>
          <w:p w14:paraId="6A9D56A2">
            <w:pPr>
              <w:pStyle w:val="2"/>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项目名称：</w:t>
            </w:r>
            <w:r>
              <w:rPr>
                <w:rFonts w:hint="eastAsia" w:ascii="宋体" w:hAnsi="宋体"/>
                <w:color w:val="auto"/>
                <w:kern w:val="0"/>
                <w:szCs w:val="21"/>
                <w:highlight w:val="none"/>
                <w:lang w:eastAsia="zh-CN"/>
              </w:rPr>
              <w:t>万科学府·翰林电梯空调采购项目</w:t>
            </w:r>
          </w:p>
          <w:p w14:paraId="31117240">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户  名：中建投（重庆）招标代理有限公司</w:t>
            </w:r>
          </w:p>
          <w:p w14:paraId="0558BC39">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开户行：中国建设银行股份有限公司重庆市分行营业部 </w:t>
            </w:r>
          </w:p>
          <w:p w14:paraId="3839884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账  号：50050133360009188888</w:t>
            </w:r>
          </w:p>
          <w:p w14:paraId="122F21FB">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特别提示：</w:t>
            </w:r>
          </w:p>
          <w:p w14:paraId="35376783">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1.各投标人须按上述指定账户缴纳投标保证金。</w:t>
            </w:r>
          </w:p>
          <w:p w14:paraId="298AD173">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2.各投标人在转款时应备注： “</w:t>
            </w:r>
            <w:r>
              <w:rPr>
                <w:rFonts w:hint="eastAsia" w:ascii="宋体" w:hAnsi="宋体"/>
                <w:color w:val="auto"/>
                <w:kern w:val="0"/>
                <w:szCs w:val="21"/>
                <w:highlight w:val="none"/>
                <w:lang w:eastAsia="zh-CN"/>
              </w:rPr>
              <w:t>万科学府·翰林电梯空调采购项目</w:t>
            </w:r>
            <w:r>
              <w:rPr>
                <w:rFonts w:hint="eastAsia" w:ascii="宋体" w:hAnsi="宋体"/>
                <w:color w:val="auto"/>
                <w:kern w:val="0"/>
                <w:szCs w:val="21"/>
                <w:highlight w:val="none"/>
              </w:rPr>
              <w:t>保证金 ”。</w:t>
            </w:r>
          </w:p>
          <w:p w14:paraId="4D91FFD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3.各投标人在转款时须充分考虑银行转款的时间误差风险，一 切风险由投标人自行承担。</w:t>
            </w:r>
          </w:p>
          <w:p w14:paraId="7510DDDA">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4.投标人未按上述规定缴纳投标保证金，其投标将被否决。</w:t>
            </w:r>
          </w:p>
          <w:p w14:paraId="231BF2F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5.投标保证金的退还。</w:t>
            </w:r>
          </w:p>
          <w:p w14:paraId="02452130">
            <w:pPr>
              <w:pStyle w:val="2"/>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A.发出中标通知书后5个工作日内，向中标候选人以外的其他投标人退还投标保证金；在中标人签订正式合同并收到招标人的书面通知后5个工作日内，向中标候选人退还投标保证金。</w:t>
            </w:r>
          </w:p>
          <w:p w14:paraId="3116E30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B.投标保证金将退还至投标人的来款账户。</w:t>
            </w:r>
          </w:p>
        </w:tc>
      </w:tr>
      <w:tr w14:paraId="0E48C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4BFAF6">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CE7A083">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是否允许递交</w:t>
            </w:r>
          </w:p>
          <w:p w14:paraId="2D057FB5">
            <w:pPr>
              <w:snapToGrid w:val="0"/>
              <w:spacing w:after="93" w:afterLines="30" w:line="400" w:lineRule="exact"/>
              <w:jc w:val="center"/>
              <w:rPr>
                <w:rFonts w:hint="eastAsia"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47010C7C">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不允许</w:t>
            </w:r>
          </w:p>
        </w:tc>
      </w:tr>
      <w:tr w14:paraId="23D0D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1549BA">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03BA2EFA">
            <w:pPr>
              <w:snapToGrid w:val="0"/>
              <w:spacing w:after="93" w:afterLines="30"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竞选文件格式要求</w:t>
            </w:r>
          </w:p>
        </w:tc>
        <w:tc>
          <w:tcPr>
            <w:tcW w:w="6490" w:type="dxa"/>
            <w:vAlign w:val="center"/>
          </w:tcPr>
          <w:p w14:paraId="18A8EE7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编制竞选文件时不得对第八章“竞选文件格式”的相应要素作实质性修改，否则由评标委员会作否决投标处理。</w:t>
            </w:r>
          </w:p>
        </w:tc>
      </w:tr>
      <w:tr w14:paraId="405C8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B4F1E2">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1EB03369">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68B1017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选文件应用不褪色的材料书写或打印，并由竞选人的法定代表人或其委托代理人在竞争性比选文件规定的位置按竞争性比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6992D0AE">
            <w:pPr>
              <w:snapToGrid w:val="0"/>
              <w:spacing w:line="400" w:lineRule="exact"/>
              <w:ind w:firstLine="420" w:firstLineChars="200"/>
              <w:rPr>
                <w:rFonts w:hint="eastAsia"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38D82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94B21C">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18819C03">
            <w:pPr>
              <w:snapToGrid w:val="0"/>
              <w:spacing w:line="400" w:lineRule="exact"/>
              <w:rPr>
                <w:rFonts w:hint="eastAsia"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的份数</w:t>
            </w:r>
          </w:p>
        </w:tc>
        <w:tc>
          <w:tcPr>
            <w:tcW w:w="6490" w:type="dxa"/>
            <w:vAlign w:val="center"/>
          </w:tcPr>
          <w:p w14:paraId="3F4AEFA3">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w:t>
            </w:r>
            <w:r>
              <w:rPr>
                <w:color w:val="auto"/>
                <w:highlight w:val="none"/>
              </w:rPr>
              <w:t>U</w:t>
            </w:r>
            <w:r>
              <w:rPr>
                <w:rFonts w:hint="eastAsia"/>
                <w:color w:val="auto"/>
                <w:highlight w:val="none"/>
              </w:rPr>
              <w:t>盘或光盘</w:t>
            </w:r>
            <w:r>
              <w:rPr>
                <w:rFonts w:hint="eastAsia" w:ascii="宋体" w:hAnsi="宋体"/>
                <w:color w:val="auto"/>
                <w:kern w:val="0"/>
                <w:szCs w:val="21"/>
                <w:highlight w:val="none"/>
              </w:rPr>
              <w:t>）1份，当副本和正本不一致时，以正本为准。否则由评标委员会作否决投标处理。</w:t>
            </w:r>
          </w:p>
        </w:tc>
      </w:tr>
      <w:tr w14:paraId="21FFA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F06B4C">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60512F1B">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2588F940">
            <w:pPr>
              <w:numPr>
                <w:ilvl w:val="0"/>
                <w:numId w:val="3"/>
              </w:numPr>
              <w:wordWrap w:val="0"/>
              <w:topLinePunct/>
              <w:adjustRightInd w:val="0"/>
              <w:snapToGrid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应将竞选文件按照第八章竞选文件格式规定装订成一册。</w:t>
            </w:r>
          </w:p>
          <w:p w14:paraId="12CEC8F2">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s="宋体"/>
                <w:color w:val="auto"/>
                <w:highlight w:val="none"/>
              </w:rPr>
              <w:t>2、技术方案原则上不超过 200 页。</w:t>
            </w:r>
          </w:p>
        </w:tc>
      </w:tr>
      <w:tr w14:paraId="74653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504876">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0DF8D32D">
            <w:pPr>
              <w:snapToGrid w:val="0"/>
              <w:spacing w:line="400" w:lineRule="exact"/>
              <w:jc w:val="center"/>
              <w:rPr>
                <w:rFonts w:hint="eastAsia"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的密封</w:t>
            </w:r>
          </w:p>
        </w:tc>
        <w:tc>
          <w:tcPr>
            <w:tcW w:w="6490" w:type="dxa"/>
            <w:vAlign w:val="center"/>
          </w:tcPr>
          <w:p w14:paraId="1DCA25F0">
            <w:pPr>
              <w:spacing w:line="44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1.将竞选文件装入“竞选文件”袋中，密封并在袋上加盖竞选人单位法人章。同时“竞选文件”袋应按本表第4.1.2项的规定写明相应内容。</w:t>
            </w:r>
          </w:p>
          <w:p w14:paraId="6F1E31B1">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2.如果“竞选文件”袋未按上述规定封装，比选人或比选代理机构应当拒绝接收。</w:t>
            </w:r>
          </w:p>
        </w:tc>
      </w:tr>
      <w:tr w14:paraId="438E5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986334">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1622B19D">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4C0480D8">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竞选文件</w:t>
            </w:r>
            <w:r>
              <w:rPr>
                <w:rFonts w:ascii="宋体" w:hAnsi="宋体"/>
                <w:color w:val="auto"/>
                <w:kern w:val="0"/>
                <w:szCs w:val="21"/>
                <w:highlight w:val="none"/>
              </w:rPr>
              <w:t>”大袋封套上写明如下内容：</w:t>
            </w:r>
          </w:p>
          <w:p w14:paraId="63CFA9C5">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30B0D97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竞选人名称：</w:t>
            </w:r>
            <w:r>
              <w:rPr>
                <w:rFonts w:hint="eastAsia" w:ascii="宋体" w:hAnsi="宋体"/>
                <w:color w:val="auto"/>
                <w:kern w:val="0"/>
                <w:szCs w:val="21"/>
                <w:highlight w:val="none"/>
                <w:u w:val="single"/>
              </w:rPr>
              <w:t xml:space="preserve">            </w:t>
            </w:r>
          </w:p>
          <w:p w14:paraId="0B93571E">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rPr>
              <w:t>竞选文件</w:t>
            </w:r>
          </w:p>
          <w:p w14:paraId="2E81C5CF">
            <w:pPr>
              <w:snapToGrid w:val="0"/>
              <w:spacing w:line="400" w:lineRule="exact"/>
              <w:ind w:firstLine="420" w:firstLineChars="200"/>
              <w:rPr>
                <w:rFonts w:hint="eastAsia"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25413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36E64B">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202D99FF">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竞选文件</w:t>
            </w:r>
            <w:r>
              <w:rPr>
                <w:rFonts w:ascii="宋体" w:hAnsi="宋体"/>
                <w:color w:val="auto"/>
                <w:kern w:val="0"/>
                <w:szCs w:val="21"/>
                <w:highlight w:val="none"/>
              </w:rPr>
              <w:t>地点</w:t>
            </w:r>
          </w:p>
        </w:tc>
        <w:tc>
          <w:tcPr>
            <w:tcW w:w="6490" w:type="dxa"/>
            <w:vAlign w:val="center"/>
          </w:tcPr>
          <w:p w14:paraId="1079A1CF">
            <w:pPr>
              <w:snapToGrid w:val="0"/>
              <w:spacing w:line="400" w:lineRule="exact"/>
              <w:ind w:firstLine="420" w:firstLineChars="200"/>
              <w:rPr>
                <w:rFonts w:hint="eastAsia" w:ascii="宋体" w:hAnsi="宋体"/>
                <w:bCs/>
                <w:i/>
                <w:color w:val="auto"/>
                <w:szCs w:val="21"/>
                <w:highlight w:val="none"/>
              </w:rPr>
            </w:pPr>
            <w:r>
              <w:rPr>
                <w:rFonts w:hint="eastAsia" w:ascii="宋体" w:hAnsi="宋体"/>
                <w:bCs/>
                <w:iCs/>
                <w:color w:val="auto"/>
                <w:szCs w:val="21"/>
                <w:highlight w:val="none"/>
              </w:rPr>
              <w:t>重庆市万科金域学府翰林菁华里4栋会议室</w:t>
            </w:r>
          </w:p>
        </w:tc>
      </w:tr>
      <w:tr w14:paraId="0AD8F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0E4705">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2BC76D0D">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竞选文件</w:t>
            </w:r>
          </w:p>
        </w:tc>
        <w:tc>
          <w:tcPr>
            <w:tcW w:w="6490" w:type="dxa"/>
            <w:vAlign w:val="center"/>
          </w:tcPr>
          <w:p w14:paraId="1CAF4439">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否</w:t>
            </w:r>
          </w:p>
        </w:tc>
      </w:tr>
      <w:tr w14:paraId="326B5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908997">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26FB4D2F">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开标时间和</w:t>
            </w:r>
          </w:p>
          <w:p w14:paraId="11CCCA0F">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78706DF3">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开标时间：</w:t>
            </w:r>
            <w:r>
              <w:rPr>
                <w:rFonts w:hint="eastAsia" w:ascii="宋体" w:hAnsi="宋体"/>
                <w:color w:val="auto"/>
                <w:kern w:val="0"/>
                <w:szCs w:val="21"/>
                <w:highlight w:val="none"/>
              </w:rPr>
              <w:t>详见比选公告中规定的比选截止时间。</w:t>
            </w:r>
          </w:p>
          <w:p w14:paraId="0C36EE94">
            <w:pPr>
              <w:snapToGrid w:val="0"/>
              <w:spacing w:line="400" w:lineRule="exact"/>
              <w:ind w:firstLine="420" w:firstLineChars="200"/>
              <w:rPr>
                <w:rFonts w:hint="eastAsia"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rPr>
              <w:t>重庆市万科金域学府翰林菁华里4栋会议室。</w:t>
            </w:r>
          </w:p>
        </w:tc>
      </w:tr>
      <w:tr w14:paraId="2F37D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9FAFF4">
            <w:pPr>
              <w:snapToGrid w:val="0"/>
              <w:spacing w:line="400" w:lineRule="exact"/>
              <w:jc w:val="center"/>
              <w:rPr>
                <w:rFonts w:hint="eastAsia" w:ascii="宋体" w:hAnsi="宋体"/>
                <w:color w:val="auto"/>
                <w:szCs w:val="21"/>
                <w:highlight w:val="none"/>
              </w:rPr>
            </w:pPr>
            <w:r>
              <w:rPr>
                <w:rFonts w:ascii="宋体" w:hAnsi="宋体"/>
                <w:color w:val="auto"/>
                <w:szCs w:val="21"/>
                <w:highlight w:val="none"/>
              </w:rPr>
              <w:t>5.2</w:t>
            </w:r>
          </w:p>
        </w:tc>
        <w:tc>
          <w:tcPr>
            <w:tcW w:w="1644" w:type="dxa"/>
            <w:vAlign w:val="center"/>
          </w:tcPr>
          <w:p w14:paraId="182DFC6F">
            <w:pPr>
              <w:snapToGrid w:val="0"/>
              <w:spacing w:line="400" w:lineRule="exact"/>
              <w:jc w:val="center"/>
              <w:rPr>
                <w:rFonts w:hint="eastAsia" w:ascii="宋体" w:hAnsi="宋体"/>
                <w:color w:val="auto"/>
                <w:szCs w:val="21"/>
                <w:highlight w:val="none"/>
              </w:rPr>
            </w:pPr>
            <w:r>
              <w:rPr>
                <w:rFonts w:ascii="宋体" w:hAnsi="宋体"/>
                <w:color w:val="auto"/>
                <w:szCs w:val="21"/>
                <w:highlight w:val="none"/>
              </w:rPr>
              <w:t>开标程序</w:t>
            </w:r>
          </w:p>
        </w:tc>
        <w:tc>
          <w:tcPr>
            <w:tcW w:w="6490" w:type="dxa"/>
            <w:vAlign w:val="center"/>
          </w:tcPr>
          <w:p w14:paraId="3739EB2B">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主持人按下列程序进行开标：</w:t>
            </w:r>
          </w:p>
          <w:p w14:paraId="43FF96FB">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3F4FE42A">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76F0F5F2">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15184B30">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 公布在投标截止时间前递交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60093718">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5C93789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公布最高限价</w:t>
            </w:r>
            <w:r>
              <w:rPr>
                <w:rFonts w:hint="eastAsia" w:ascii="宋体" w:hAnsi="宋体"/>
                <w:color w:val="auto"/>
                <w:szCs w:val="21"/>
                <w:highlight w:val="none"/>
              </w:rPr>
              <w:t>。</w:t>
            </w:r>
          </w:p>
          <w:p w14:paraId="2085659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竞选报价</w:t>
            </w:r>
            <w:r>
              <w:rPr>
                <w:rFonts w:ascii="宋体" w:hAnsi="宋体"/>
                <w:color w:val="auto"/>
                <w:szCs w:val="21"/>
                <w:highlight w:val="none"/>
              </w:rPr>
              <w:t>、质量要求、工期及其他内容并记录在案</w:t>
            </w:r>
            <w:r>
              <w:rPr>
                <w:rFonts w:hint="eastAsia" w:ascii="宋体" w:hAnsi="宋体"/>
                <w:color w:val="auto"/>
                <w:szCs w:val="21"/>
                <w:highlight w:val="none"/>
              </w:rPr>
              <w:t>。</w:t>
            </w:r>
          </w:p>
          <w:p w14:paraId="3897F314">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 竞选人对开标有异议的，应当场提出，由比选人或代理机构当场答复，并记录到开标记录表中。异议处理完毕后，汇总开标情况，打印开标记录表。</w:t>
            </w:r>
          </w:p>
          <w:p w14:paraId="38552533">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3580F4B0">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开标结束。</w:t>
            </w:r>
          </w:p>
        </w:tc>
      </w:tr>
      <w:tr w14:paraId="39C32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7241EB">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395796D5">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704247A3">
            <w:pPr>
              <w:autoSpaceDE w:val="0"/>
              <w:autoSpaceDN w:val="0"/>
              <w:adjustRightInd w:val="0"/>
              <w:snapToGrid w:val="0"/>
              <w:spacing w:line="400" w:lineRule="exact"/>
              <w:ind w:firstLine="436" w:firstLineChars="200"/>
              <w:rPr>
                <w:rFonts w:hint="eastAsia"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0EFF0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7E1378">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15BDA788">
            <w:pPr>
              <w:snapToGrid w:val="0"/>
              <w:spacing w:after="62" w:afterLines="20" w:line="400" w:lineRule="exact"/>
              <w:jc w:val="center"/>
              <w:rPr>
                <w:rFonts w:hint="eastAsia" w:ascii="宋体" w:hAnsi="宋体"/>
                <w:color w:val="auto"/>
                <w:kern w:val="0"/>
                <w:szCs w:val="21"/>
                <w:highlight w:val="none"/>
              </w:rPr>
            </w:pPr>
            <w:r>
              <w:rPr>
                <w:rFonts w:ascii="宋体" w:hAnsi="宋体"/>
                <w:color w:val="auto"/>
                <w:kern w:val="0"/>
                <w:szCs w:val="21"/>
                <w:highlight w:val="none"/>
              </w:rPr>
              <w:t>是否授权评标委员会确定</w:t>
            </w:r>
            <w:r>
              <w:rPr>
                <w:rFonts w:hint="eastAsia" w:ascii="宋体" w:hAnsi="宋体"/>
                <w:color w:val="auto"/>
                <w:kern w:val="0"/>
                <w:szCs w:val="21"/>
                <w:highlight w:val="none"/>
              </w:rPr>
              <w:t>中选人</w:t>
            </w:r>
          </w:p>
        </w:tc>
        <w:tc>
          <w:tcPr>
            <w:tcW w:w="6490" w:type="dxa"/>
            <w:vAlign w:val="center"/>
          </w:tcPr>
          <w:p w14:paraId="27D0C414">
            <w:pPr>
              <w:snapToGrid w:val="0"/>
              <w:spacing w:line="400" w:lineRule="exact"/>
              <w:ind w:firstLine="420" w:firstLineChars="200"/>
              <w:rPr>
                <w:rFonts w:hint="eastAsia" w:ascii="宋体" w:hAnsi="宋体"/>
                <w:i/>
                <w:color w:val="auto"/>
                <w:kern w:val="0"/>
                <w:szCs w:val="21"/>
                <w:highlight w:val="none"/>
              </w:rPr>
            </w:pPr>
            <w:r>
              <w:rPr>
                <w:rFonts w:ascii="宋体" w:hAnsi="宋体"/>
                <w:color w:val="auto"/>
                <w:kern w:val="0"/>
                <w:szCs w:val="21"/>
                <w:highlight w:val="none"/>
              </w:rPr>
              <w:t>否，</w:t>
            </w:r>
            <w:r>
              <w:rPr>
                <w:color w:val="auto"/>
                <w:highlight w:val="none"/>
              </w:rPr>
              <w:t>推荐经评审综合得分由高到低排名</w:t>
            </w:r>
            <w:r>
              <w:rPr>
                <w:rFonts w:hint="eastAsia"/>
                <w:color w:val="auto"/>
                <w:highlight w:val="none"/>
              </w:rPr>
              <w:t>前</w:t>
            </w:r>
            <w:r>
              <w:rPr>
                <w:color w:val="auto"/>
                <w:highlight w:val="none"/>
                <w:u w:val="single"/>
              </w:rPr>
              <w:t xml:space="preserve"> 3</w:t>
            </w:r>
            <w:r>
              <w:rPr>
                <w:rFonts w:hint="eastAsia"/>
                <w:color w:val="auto"/>
                <w:highlight w:val="none"/>
                <w:u w:val="single"/>
              </w:rPr>
              <w:t xml:space="preserve"> </w:t>
            </w:r>
            <w:r>
              <w:rPr>
                <w:color w:val="auto"/>
                <w:highlight w:val="none"/>
              </w:rPr>
              <w:t>名为中</w:t>
            </w:r>
            <w:r>
              <w:rPr>
                <w:rFonts w:hint="eastAsia"/>
                <w:color w:val="auto"/>
                <w:highlight w:val="none"/>
              </w:rPr>
              <w:t>选</w:t>
            </w:r>
            <w:r>
              <w:rPr>
                <w:color w:val="auto"/>
                <w:highlight w:val="none"/>
              </w:rPr>
              <w:t>候选人</w:t>
            </w:r>
            <w:r>
              <w:rPr>
                <w:rFonts w:hint="eastAsia"/>
                <w:color w:val="auto"/>
                <w:highlight w:val="none"/>
              </w:rPr>
              <w:t>，若有效竞选人少于</w:t>
            </w:r>
            <w:r>
              <w:rPr>
                <w:color w:val="auto"/>
                <w:highlight w:val="none"/>
                <w:u w:val="single"/>
              </w:rPr>
              <w:t xml:space="preserve"> 3 </w:t>
            </w:r>
            <w:r>
              <w:rPr>
                <w:rFonts w:hint="eastAsia"/>
                <w:color w:val="auto"/>
                <w:highlight w:val="none"/>
              </w:rPr>
              <w:t>个的则按实际数量推荐</w:t>
            </w:r>
            <w:r>
              <w:rPr>
                <w:color w:val="auto"/>
                <w:highlight w:val="none"/>
              </w:rPr>
              <w:t>。</w:t>
            </w:r>
          </w:p>
        </w:tc>
      </w:tr>
      <w:tr w14:paraId="2A823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6A3932">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2B21165F">
            <w:pPr>
              <w:snapToGrid w:val="0"/>
              <w:spacing w:after="62" w:afterLines="20" w:line="400" w:lineRule="exact"/>
              <w:jc w:val="center"/>
              <w:rPr>
                <w:rFonts w:hint="eastAsia" w:ascii="宋体" w:hAnsi="宋体"/>
                <w:color w:val="auto"/>
                <w:kern w:val="0"/>
                <w:szCs w:val="21"/>
                <w:highlight w:val="none"/>
              </w:rPr>
            </w:pPr>
            <w:r>
              <w:rPr>
                <w:rFonts w:ascii="宋体" w:hAnsi="宋体"/>
                <w:color w:val="auto"/>
                <w:kern w:val="0"/>
                <w:szCs w:val="21"/>
                <w:highlight w:val="none"/>
              </w:rPr>
              <w:t>中</w:t>
            </w:r>
            <w:r>
              <w:rPr>
                <w:rFonts w:hint="eastAsia" w:ascii="宋体" w:hAnsi="宋体"/>
                <w:color w:val="auto"/>
                <w:kern w:val="0"/>
                <w:szCs w:val="21"/>
                <w:highlight w:val="none"/>
              </w:rPr>
              <w:t>选</w:t>
            </w:r>
            <w:r>
              <w:rPr>
                <w:rFonts w:ascii="宋体" w:hAnsi="宋体"/>
                <w:color w:val="auto"/>
                <w:kern w:val="0"/>
                <w:szCs w:val="21"/>
                <w:highlight w:val="none"/>
              </w:rPr>
              <w:t>公示</w:t>
            </w:r>
          </w:p>
        </w:tc>
        <w:tc>
          <w:tcPr>
            <w:tcW w:w="6490" w:type="dxa"/>
            <w:vAlign w:val="center"/>
          </w:tcPr>
          <w:p w14:paraId="2F6400DF">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比选人在收到评审报告后3日内将评审结果在</w:t>
            </w:r>
            <w:r>
              <w:rPr>
                <w:color w:val="auto"/>
                <w:highlight w:val="none"/>
              </w:rPr>
              <w:fldChar w:fldCharType="begin"/>
            </w:r>
            <w:r>
              <w:rPr>
                <w:color w:val="auto"/>
                <w:highlight w:val="none"/>
              </w:rPr>
              <w:instrText xml:space="preserve"> HYPERLINK "http://www.cqdjszfw.com/" </w:instrText>
            </w:r>
            <w:r>
              <w:rPr>
                <w:color w:val="auto"/>
                <w:highlight w:val="none"/>
              </w:rPr>
              <w:fldChar w:fldCharType="separate"/>
            </w:r>
            <w:r>
              <w:rPr>
                <w:color w:val="auto"/>
                <w:highlight w:val="none"/>
              </w:rPr>
              <w:fldChar w:fldCharType="begin"/>
            </w:r>
            <w:r>
              <w:rPr>
                <w:color w:val="auto"/>
                <w:highlight w:val="none"/>
              </w:rPr>
              <w:instrText xml:space="preserve"> HYPERLINK "http://www.cqdjszfw.com/" </w:instrText>
            </w:r>
            <w:r>
              <w:rPr>
                <w:color w:val="auto"/>
                <w:highlight w:val="none"/>
              </w:rPr>
              <w:fldChar w:fldCharType="separate"/>
            </w:r>
            <w:r>
              <w:rPr>
                <w:rFonts w:hint="eastAsia" w:ascii="宋体" w:hAnsi="宋体" w:cs="宋体"/>
                <w:snapToGrid w:val="0"/>
                <w:color w:val="auto"/>
                <w:kern w:val="0"/>
                <w:szCs w:val="21"/>
                <w:highlight w:val="none"/>
                <w:u w:val="single"/>
              </w:rPr>
              <w:t>行采家(https://www.gec123.com/）</w:t>
            </w:r>
            <w:r>
              <w:rPr>
                <w:rFonts w:hint="eastAsia" w:ascii="宋体" w:hAnsi="宋体" w:cs="宋体"/>
                <w:snapToGrid w:val="0"/>
                <w:color w:val="auto"/>
                <w:kern w:val="0"/>
                <w:szCs w:val="21"/>
                <w:highlight w:val="none"/>
                <w:u w:val="single"/>
              </w:rPr>
              <w:fldChar w:fldCharType="end"/>
            </w:r>
            <w:r>
              <w:rPr>
                <w:color w:val="auto"/>
                <w:highlight w:val="none"/>
              </w:rPr>
              <w:fldChar w:fldCharType="end"/>
            </w:r>
            <w:r>
              <w:rPr>
                <w:rFonts w:hint="eastAsia" w:ascii="宋体" w:hAnsi="宋体" w:cs="宋体"/>
                <w:color w:val="auto"/>
                <w:szCs w:val="21"/>
                <w:highlight w:val="none"/>
              </w:rPr>
              <w:t>上进行公示。</w:t>
            </w:r>
          </w:p>
        </w:tc>
      </w:tr>
      <w:tr w14:paraId="0F75E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116DF7">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17B47CA4">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021E663D">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1、中选人是否提供履约担保：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6344F0A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2、中选人提供履约担保的形式、金额及期限：</w:t>
            </w:r>
          </w:p>
          <w:p w14:paraId="66D0FCE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kern w:val="0"/>
                <w:szCs w:val="21"/>
                <w:highlight w:val="none"/>
              </w:rPr>
              <w:t>（1）履约担保的形式：现金或履约保函或现金+履约保函的组合，履约保函包括银行保函、保证保险和担保保函，其示范文本详见第四章合同条款及格式附件。中选人提交的履约保函应严格执行其示范文本，不得对示范文本中的实质性内容进行修改</w:t>
            </w:r>
            <w:r>
              <w:rPr>
                <w:rFonts w:hint="eastAsia" w:ascii="宋体" w:hAnsi="宋体"/>
                <w:color w:val="auto"/>
                <w:szCs w:val="21"/>
                <w:highlight w:val="none"/>
              </w:rPr>
              <w:t>。</w:t>
            </w:r>
          </w:p>
          <w:p w14:paraId="7A8215C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竞争性比选文件约定要求。中选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选人对所提交的履约保函的真实性、合法性、有效性负责。</w:t>
            </w:r>
          </w:p>
          <w:p w14:paraId="6B8A95E3">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（3）履约担保的金额：</w:t>
            </w:r>
            <w:r>
              <w:rPr>
                <w:rFonts w:hint="eastAsia" w:ascii="宋体" w:hAnsi="宋体"/>
                <w:color w:val="auto"/>
                <w:kern w:val="0"/>
                <w:szCs w:val="21"/>
                <w:highlight w:val="none"/>
                <w:u w:val="single"/>
              </w:rPr>
              <w:t>壹万元整（¥10000）。</w:t>
            </w:r>
          </w:p>
          <w:p w14:paraId="3EA50599">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（4）履约担保的提交时间：见专用合同条款。</w:t>
            </w:r>
          </w:p>
          <w:p w14:paraId="5BD49A3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（5）履约担保的期限：见专用合同条款。</w:t>
            </w:r>
          </w:p>
          <w:p w14:paraId="062D35CE">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（6）履约担保的退还时间：见专用合同条款。</w:t>
            </w:r>
          </w:p>
        </w:tc>
      </w:tr>
      <w:tr w14:paraId="297BA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941A94">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24CC63BA">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501AA6BE">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选人有《招标投标法实施条例》第七十四条规定行为的，按中标项目金额10‰罚款上限予以行政处罚，按信用记分上限一次性并处记12分，纳入黑名单管理。</w:t>
            </w:r>
          </w:p>
        </w:tc>
      </w:tr>
      <w:tr w14:paraId="5668A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E2386C">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699B4B7E">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05AC0CD3">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竞选人</w:t>
            </w:r>
            <w:r>
              <w:rPr>
                <w:rFonts w:ascii="宋体" w:hAnsi="宋体"/>
                <w:color w:val="auto"/>
                <w:kern w:val="0"/>
                <w:szCs w:val="21"/>
                <w:highlight w:val="none"/>
              </w:rPr>
              <w:t>须知第8.1（1）执行；</w:t>
            </w:r>
          </w:p>
          <w:p w14:paraId="3474AB48">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竞选人</w:t>
            </w:r>
            <w:r>
              <w:rPr>
                <w:rFonts w:ascii="宋体" w:hAnsi="宋体"/>
                <w:color w:val="auto"/>
                <w:kern w:val="0"/>
                <w:szCs w:val="21"/>
                <w:highlight w:val="none"/>
              </w:rPr>
              <w:t>须知第8.1（2）执行；</w:t>
            </w:r>
          </w:p>
          <w:p w14:paraId="7ADBBE92">
            <w:pPr>
              <w:widowControl/>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须知第8.1（3）执行；</w:t>
            </w:r>
          </w:p>
          <w:p w14:paraId="5B2AE9F0">
            <w:pPr>
              <w:widowControl/>
              <w:spacing w:after="62" w:afterLines="20" w:line="400" w:lineRule="exact"/>
              <w:ind w:firstLine="420" w:firstLineChars="200"/>
              <w:rPr>
                <w:rFonts w:hint="eastAsia"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185D829E">
            <w:pPr>
              <w:widowControl/>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116D4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C7E101">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1A0FA3CE">
            <w:pPr>
              <w:snapToGrid w:val="0"/>
              <w:spacing w:line="400" w:lineRule="exact"/>
              <w:jc w:val="center"/>
              <w:rPr>
                <w:color w:val="auto"/>
                <w:highlight w:val="none"/>
              </w:rPr>
            </w:pPr>
            <w:bookmarkStart w:id="109" w:name="_Toc536628250"/>
            <w:bookmarkStart w:id="110" w:name="_Toc509218709"/>
            <w:bookmarkStart w:id="111" w:name="_Toc430530434"/>
            <w:bookmarkStart w:id="112" w:name="_Toc13210670"/>
            <w:bookmarkStart w:id="113" w:name="_Toc16930431"/>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9"/>
            <w:bookmarkEnd w:id="110"/>
            <w:bookmarkEnd w:id="111"/>
            <w:bookmarkEnd w:id="112"/>
            <w:bookmarkEnd w:id="113"/>
          </w:p>
        </w:tc>
        <w:tc>
          <w:tcPr>
            <w:tcW w:w="6490" w:type="dxa"/>
            <w:vAlign w:val="center"/>
          </w:tcPr>
          <w:p w14:paraId="650BD167">
            <w:pPr>
              <w:autoSpaceDE w:val="0"/>
              <w:autoSpaceDN w:val="0"/>
              <w:adjustRightInd w:val="0"/>
              <w:snapToGrid w:val="0"/>
              <w:spacing w:after="62" w:afterLines="20" w:line="40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ACDB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1A58E1">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15D08010">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需要补充的其他内容</w:t>
            </w:r>
          </w:p>
        </w:tc>
      </w:tr>
      <w:tr w14:paraId="1E2A0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A04DF7">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60DBC1E3">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14:paraId="69AA1467">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比选人应按第四章合同专用条款约定向中选人提供相应的支付担保</w:t>
            </w:r>
            <w:r>
              <w:rPr>
                <w:rFonts w:ascii="宋体" w:hAnsi="宋体"/>
                <w:color w:val="auto"/>
                <w:kern w:val="0"/>
                <w:szCs w:val="21"/>
                <w:highlight w:val="none"/>
              </w:rPr>
              <w:t>。</w:t>
            </w:r>
          </w:p>
          <w:p w14:paraId="3CDDA5AF">
            <w:pPr>
              <w:snapToGrid w:val="0"/>
              <w:spacing w:after="124" w:afterLines="4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将在</w:t>
            </w:r>
            <w:r>
              <w:rPr>
                <w:rFonts w:hint="eastAsia" w:ascii="宋体" w:hAnsi="宋体"/>
                <w:color w:val="auto"/>
                <w:kern w:val="0"/>
                <w:szCs w:val="21"/>
                <w:highlight w:val="none"/>
              </w:rPr>
              <w:t>中选人</w:t>
            </w:r>
            <w:r>
              <w:rPr>
                <w:rFonts w:ascii="宋体" w:hAnsi="宋体"/>
                <w:color w:val="auto"/>
                <w:kern w:val="0"/>
                <w:szCs w:val="21"/>
                <w:highlight w:val="none"/>
              </w:rPr>
              <w:t>提供履约担保后，签订合同协议书之前向</w:t>
            </w:r>
            <w:r>
              <w:rPr>
                <w:rFonts w:hint="eastAsia" w:ascii="宋体" w:hAnsi="宋体"/>
                <w:color w:val="auto"/>
                <w:kern w:val="0"/>
                <w:szCs w:val="21"/>
                <w:highlight w:val="none"/>
              </w:rPr>
              <w:t>中选人</w:t>
            </w:r>
            <w:r>
              <w:rPr>
                <w:rFonts w:ascii="宋体" w:hAnsi="宋体"/>
                <w:color w:val="auto"/>
                <w:kern w:val="0"/>
                <w:szCs w:val="21"/>
                <w:highlight w:val="none"/>
              </w:rPr>
              <w:t>提交支付担保。</w:t>
            </w:r>
          </w:p>
        </w:tc>
      </w:tr>
      <w:tr w14:paraId="620D3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F2260B">
            <w:pPr>
              <w:snapToGrid w:val="0"/>
              <w:spacing w:line="400" w:lineRule="exact"/>
              <w:jc w:val="center"/>
              <w:rPr>
                <w:rFonts w:hint="eastAsia"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14:paraId="7FAA56BF">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44CEED06">
            <w:pPr>
              <w:widowControl/>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竞选人</w:t>
            </w:r>
            <w:r>
              <w:rPr>
                <w:rFonts w:ascii="宋体" w:hAnsi="宋体"/>
                <w:color w:val="auto"/>
                <w:kern w:val="0"/>
                <w:szCs w:val="21"/>
                <w:highlight w:val="none"/>
              </w:rPr>
              <w:t>或者其他利害关系人就本项目的</w:t>
            </w:r>
            <w:r>
              <w:rPr>
                <w:rFonts w:hint="eastAsia" w:ascii="宋体" w:hAnsi="宋体"/>
                <w:color w:val="auto"/>
                <w:kern w:val="0"/>
                <w:szCs w:val="21"/>
                <w:highlight w:val="none"/>
              </w:rPr>
              <w:t>竞争性比选文件（含澄清修改）、开标情况、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rPr>
              <w:t>比选人</w:t>
            </w:r>
            <w:r>
              <w:rPr>
                <w:rFonts w:ascii="宋体" w:hAnsi="宋体"/>
                <w:color w:val="auto"/>
                <w:kern w:val="0"/>
                <w:szCs w:val="21"/>
                <w:highlight w:val="none"/>
              </w:rPr>
              <w:t>提出异议；</w:t>
            </w:r>
            <w:r>
              <w:rPr>
                <w:rFonts w:hint="eastAsia" w:ascii="宋体" w:hAnsi="宋体"/>
                <w:color w:val="auto"/>
                <w:kern w:val="0"/>
                <w:szCs w:val="21"/>
                <w:highlight w:val="none"/>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rPr>
              <w:t>比选人</w:t>
            </w:r>
            <w:r>
              <w:rPr>
                <w:rFonts w:ascii="宋体" w:hAnsi="宋体"/>
                <w:color w:val="auto"/>
                <w:kern w:val="0"/>
                <w:szCs w:val="21"/>
                <w:highlight w:val="none"/>
              </w:rPr>
              <w:t>的答复不满意，可向行政监督部门投诉。</w:t>
            </w:r>
          </w:p>
          <w:p w14:paraId="5167E0F6">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192E18C8">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14:paraId="18797B36">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14:paraId="07789632">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3826ABE5">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（4）请求及主张；</w:t>
            </w:r>
          </w:p>
          <w:p w14:paraId="3E9D3EB7">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（5）涉及事项的证据、证明材料。</w:t>
            </w:r>
          </w:p>
          <w:p w14:paraId="317BDA1C">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76B1FA9">
            <w:pPr>
              <w:widowControl/>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cs="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63AA9F23">
            <w:pPr>
              <w:snapToGrid w:val="0"/>
              <w:spacing w:after="124" w:afterLines="4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根据《重庆市工程建设领域招标投标信用管理暂行办法》的规定，竞选人捏造事实、伪造材料，或者以非法手段获取证明材料进行质疑或者投诉的，将被列入黑名单管理；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23A7EE9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w:t>
            </w:r>
            <w:r>
              <w:rPr>
                <w:rFonts w:hint="eastAsia" w:ascii="宋体" w:hAnsi="宋体" w:cs="宋体"/>
                <w:snapToGrid w:val="0"/>
                <w:color w:val="auto"/>
                <w:kern w:val="0"/>
                <w:szCs w:val="21"/>
                <w:highlight w:val="none"/>
              </w:rPr>
              <w:t>成都万科物业服务有限公司</w:t>
            </w:r>
          </w:p>
          <w:p w14:paraId="7C78C76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联系电话：15922765085</w:t>
            </w:r>
          </w:p>
          <w:p w14:paraId="4086D59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投诉受理部门：</w:t>
            </w:r>
            <w:r>
              <w:rPr>
                <w:rFonts w:hint="eastAsia" w:ascii="宋体" w:hAnsi="宋体" w:cs="宋体"/>
                <w:snapToGrid w:val="0"/>
                <w:color w:val="auto"/>
                <w:kern w:val="0"/>
                <w:szCs w:val="21"/>
                <w:highlight w:val="none"/>
              </w:rPr>
              <w:t>成都万科物业服务有限公司</w:t>
            </w:r>
          </w:p>
          <w:p w14:paraId="0FBD08F4">
            <w:pPr>
              <w:snapToGrid w:val="0"/>
              <w:spacing w:after="124" w:afterLines="4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联系电话：15922765085</w:t>
            </w:r>
          </w:p>
        </w:tc>
      </w:tr>
      <w:tr w14:paraId="08347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3F4B98">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6443D08C">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工程量清单</w:t>
            </w:r>
          </w:p>
          <w:p w14:paraId="18A46BE5">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76CBEC48">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u w:val="single"/>
              </w:rPr>
              <w:t>/</w:t>
            </w:r>
          </w:p>
        </w:tc>
      </w:tr>
      <w:tr w14:paraId="45C5A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361EA3">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10.5</w:t>
            </w:r>
          </w:p>
        </w:tc>
        <w:tc>
          <w:tcPr>
            <w:tcW w:w="1644" w:type="dxa"/>
            <w:vAlign w:val="center"/>
          </w:tcPr>
          <w:p w14:paraId="17422D22">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60CA23A0">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u w:val="single"/>
              </w:rPr>
              <w:t>/</w:t>
            </w:r>
          </w:p>
        </w:tc>
      </w:tr>
      <w:tr w14:paraId="3E54D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815D13">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10.7</w:t>
            </w:r>
          </w:p>
        </w:tc>
        <w:tc>
          <w:tcPr>
            <w:tcW w:w="1644" w:type="dxa"/>
            <w:vAlign w:val="center"/>
          </w:tcPr>
          <w:p w14:paraId="3CDC907F">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关于对竞争性比选文件及投标争议的解释</w:t>
            </w:r>
          </w:p>
        </w:tc>
        <w:tc>
          <w:tcPr>
            <w:tcW w:w="6490" w:type="dxa"/>
            <w:vAlign w:val="center"/>
          </w:tcPr>
          <w:p w14:paraId="74A035DE">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对资格预审文件或者竞争性比选文件的评标标准和方法，以及资格审查和否决投标条款理解有争议的，应当作出不利于比选人的解释，但违背国家利益、社会公共利益的除外。</w:t>
            </w:r>
          </w:p>
          <w:p w14:paraId="413F8EC4">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对竞选文件理解有争议的，应当作出不利于提交该竞选文件的竞选人的解释。</w:t>
            </w:r>
          </w:p>
        </w:tc>
      </w:tr>
      <w:tr w14:paraId="7FE75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ED8FC4">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10.10</w:t>
            </w:r>
          </w:p>
        </w:tc>
        <w:tc>
          <w:tcPr>
            <w:tcW w:w="1644" w:type="dxa"/>
            <w:vAlign w:val="center"/>
          </w:tcPr>
          <w:p w14:paraId="2CB144C5">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27A808FE">
            <w:pPr>
              <w:pStyle w:val="329"/>
              <w:numPr>
                <w:ilvl w:val="0"/>
                <w:numId w:val="4"/>
              </w:numPr>
              <w:autoSpaceDE w:val="0"/>
              <w:autoSpaceDN w:val="0"/>
              <w:adjustRightInd w:val="0"/>
              <w:snapToGrid w:val="0"/>
              <w:spacing w:line="400" w:lineRule="exact"/>
              <w:ind w:left="0" w:firstLine="420"/>
              <w:jc w:val="left"/>
              <w:rPr>
                <w:rFonts w:hint="eastAsia" w:ascii="宋体" w:hAnsi="宋体"/>
                <w:iCs/>
                <w:color w:val="auto"/>
                <w:kern w:val="0"/>
                <w:szCs w:val="21"/>
                <w:highlight w:val="none"/>
              </w:rPr>
            </w:pPr>
            <w:r>
              <w:rPr>
                <w:rFonts w:hint="eastAsia" w:ascii="宋体" w:hAnsi="宋体"/>
                <w:iCs/>
                <w:color w:val="auto"/>
                <w:kern w:val="0"/>
                <w:szCs w:val="21"/>
                <w:highlight w:val="none"/>
              </w:rPr>
              <w:t>付款方式</w:t>
            </w:r>
            <w:r>
              <w:rPr>
                <w:rFonts w:ascii="宋体" w:hAnsi="宋体"/>
                <w:iCs/>
                <w:color w:val="auto"/>
                <w:kern w:val="0"/>
                <w:szCs w:val="21"/>
                <w:highlight w:val="none"/>
              </w:rPr>
              <w:t>:</w:t>
            </w:r>
            <w:r>
              <w:rPr>
                <w:rFonts w:hint="eastAsia" w:ascii="宋体" w:hAnsi="宋体"/>
                <w:iCs/>
                <w:color w:val="auto"/>
                <w:kern w:val="0"/>
                <w:szCs w:val="21"/>
                <w:highlight w:val="none"/>
              </w:rPr>
              <w:t>无预付款，空调及电表</w:t>
            </w:r>
            <w:r>
              <w:rPr>
                <w:rFonts w:ascii="宋体" w:hAnsi="宋体"/>
                <w:iCs/>
                <w:color w:val="auto"/>
                <w:kern w:val="0"/>
                <w:szCs w:val="21"/>
                <w:highlight w:val="none"/>
              </w:rPr>
              <w:t>安装调试并验收合格后，中标人将合同金额的3%质保金交至</w:t>
            </w:r>
            <w:r>
              <w:rPr>
                <w:rFonts w:hint="eastAsia" w:ascii="宋体" w:hAnsi="宋体"/>
                <w:iCs/>
                <w:color w:val="auto"/>
                <w:kern w:val="0"/>
                <w:szCs w:val="21"/>
                <w:highlight w:val="none"/>
              </w:rPr>
              <w:t>比选人</w:t>
            </w:r>
            <w:r>
              <w:rPr>
                <w:rFonts w:ascii="宋体" w:hAnsi="宋体"/>
                <w:iCs/>
                <w:color w:val="auto"/>
                <w:kern w:val="0"/>
                <w:szCs w:val="21"/>
                <w:highlight w:val="none"/>
              </w:rPr>
              <w:t>后</w:t>
            </w:r>
            <w:r>
              <w:rPr>
                <w:rFonts w:hint="eastAsia" w:ascii="宋体" w:hAnsi="宋体"/>
                <w:iCs/>
                <w:color w:val="auto"/>
                <w:kern w:val="0"/>
                <w:szCs w:val="21"/>
                <w:highlight w:val="none"/>
              </w:rPr>
              <w:t>（质保期满后无息退还）</w:t>
            </w:r>
            <w:r>
              <w:rPr>
                <w:rFonts w:ascii="宋体" w:hAnsi="宋体"/>
                <w:iCs/>
                <w:color w:val="auto"/>
                <w:kern w:val="0"/>
                <w:szCs w:val="21"/>
                <w:highlight w:val="none"/>
              </w:rPr>
              <w:t>，</w:t>
            </w:r>
            <w:r>
              <w:rPr>
                <w:rFonts w:hint="eastAsia" w:ascii="宋体" w:hAnsi="宋体"/>
                <w:iCs/>
                <w:color w:val="auto"/>
                <w:kern w:val="0"/>
                <w:szCs w:val="21"/>
                <w:highlight w:val="none"/>
              </w:rPr>
              <w:t>比选人根据实际安装空调</w:t>
            </w:r>
            <w:r>
              <w:rPr>
                <w:rFonts w:hint="eastAsia" w:ascii="宋体" w:hAnsi="宋体"/>
                <w:iCs/>
                <w:color w:val="auto"/>
                <w:kern w:val="0"/>
                <w:szCs w:val="21"/>
                <w:highlight w:val="none"/>
                <w:lang w:val="en-US" w:eastAsia="zh-CN"/>
              </w:rPr>
              <w:t>数量</w:t>
            </w:r>
            <w:r>
              <w:rPr>
                <w:rFonts w:hint="eastAsia" w:ascii="宋体" w:hAnsi="宋体"/>
                <w:iCs/>
                <w:color w:val="auto"/>
                <w:kern w:val="0"/>
                <w:szCs w:val="21"/>
                <w:highlight w:val="none"/>
              </w:rPr>
              <w:t>及电表数量一次性付清货款。</w:t>
            </w:r>
          </w:p>
          <w:p w14:paraId="746DC06D">
            <w:pPr>
              <w:pStyle w:val="329"/>
              <w:numPr>
                <w:ilvl w:val="0"/>
                <w:numId w:val="4"/>
              </w:numPr>
              <w:autoSpaceDE w:val="0"/>
              <w:autoSpaceDN w:val="0"/>
              <w:adjustRightInd w:val="0"/>
              <w:snapToGrid w:val="0"/>
              <w:spacing w:line="400" w:lineRule="exact"/>
              <w:ind w:left="0" w:firstLine="420"/>
              <w:rPr>
                <w:rFonts w:hint="eastAsia" w:ascii="宋体" w:hAnsi="宋体"/>
                <w:iCs/>
                <w:color w:val="auto"/>
                <w:kern w:val="0"/>
                <w:szCs w:val="21"/>
                <w:highlight w:val="none"/>
              </w:rPr>
            </w:pPr>
            <w:r>
              <w:rPr>
                <w:rFonts w:hint="eastAsia" w:ascii="宋体" w:hAnsi="宋体"/>
                <w:iCs/>
                <w:color w:val="auto"/>
                <w:kern w:val="0"/>
                <w:szCs w:val="21"/>
                <w:highlight w:val="none"/>
              </w:rPr>
              <w:t>结算方式</w:t>
            </w:r>
            <w:r>
              <w:rPr>
                <w:rFonts w:ascii="宋体" w:hAnsi="宋体"/>
                <w:iCs/>
                <w:color w:val="auto"/>
                <w:kern w:val="0"/>
                <w:szCs w:val="21"/>
                <w:highlight w:val="none"/>
              </w:rPr>
              <w:t>:</w:t>
            </w:r>
            <w:r>
              <w:rPr>
                <w:rFonts w:hint="eastAsia" w:ascii="宋体" w:hAnsi="宋体"/>
                <w:iCs/>
                <w:color w:val="auto"/>
                <w:kern w:val="0"/>
                <w:szCs w:val="21"/>
                <w:highlight w:val="none"/>
              </w:rPr>
              <w:t>据实结算，结算价</w:t>
            </w:r>
            <w:r>
              <w:rPr>
                <w:rFonts w:ascii="宋体" w:hAnsi="宋体"/>
                <w:iCs/>
                <w:color w:val="auto"/>
                <w:kern w:val="0"/>
                <w:szCs w:val="21"/>
                <w:highlight w:val="none"/>
              </w:rPr>
              <w:t>=</w:t>
            </w:r>
            <w:r>
              <w:rPr>
                <w:rFonts w:hint="eastAsia" w:ascii="宋体" w:hAnsi="宋体"/>
                <w:iCs/>
                <w:color w:val="auto"/>
                <w:kern w:val="0"/>
                <w:szCs w:val="21"/>
                <w:highlight w:val="none"/>
              </w:rPr>
              <w:t>每台空调单价</w:t>
            </w:r>
            <w:r>
              <w:rPr>
                <w:rFonts w:ascii="Arial" w:hAnsi="Arial" w:cs="Arial"/>
                <w:iCs/>
                <w:color w:val="auto"/>
                <w:kern w:val="0"/>
                <w:szCs w:val="21"/>
                <w:highlight w:val="none"/>
              </w:rPr>
              <w:t>×</w:t>
            </w:r>
            <w:r>
              <w:rPr>
                <w:rFonts w:hint="eastAsia" w:ascii="Arial" w:hAnsi="Arial" w:cs="Arial"/>
                <w:iCs/>
                <w:color w:val="auto"/>
                <w:kern w:val="0"/>
                <w:szCs w:val="21"/>
                <w:highlight w:val="none"/>
                <w:lang w:val="en-US" w:eastAsia="zh-CN"/>
              </w:rPr>
              <w:t>实际安装</w:t>
            </w:r>
            <w:r>
              <w:rPr>
                <w:rFonts w:hint="eastAsia" w:ascii="宋体" w:hAnsi="宋体"/>
                <w:iCs/>
                <w:color w:val="auto"/>
                <w:kern w:val="0"/>
                <w:szCs w:val="21"/>
                <w:highlight w:val="none"/>
              </w:rPr>
              <w:t>空调数量＋每块电表单价</w:t>
            </w:r>
            <w:r>
              <w:rPr>
                <w:rFonts w:ascii="Arial" w:hAnsi="Arial" w:cs="Arial"/>
                <w:iCs/>
                <w:color w:val="auto"/>
                <w:kern w:val="0"/>
                <w:szCs w:val="21"/>
                <w:highlight w:val="none"/>
              </w:rPr>
              <w:t>×</w:t>
            </w:r>
            <w:r>
              <w:rPr>
                <w:rFonts w:hint="eastAsia" w:ascii="Arial" w:hAnsi="Arial" w:cs="Arial"/>
                <w:iCs/>
                <w:color w:val="auto"/>
                <w:kern w:val="0"/>
                <w:szCs w:val="21"/>
                <w:highlight w:val="none"/>
                <w:lang w:val="en-US" w:eastAsia="zh-CN"/>
              </w:rPr>
              <w:t>实际安装</w:t>
            </w:r>
            <w:r>
              <w:rPr>
                <w:rFonts w:hint="eastAsia" w:ascii="宋体" w:hAnsi="宋体"/>
                <w:iCs/>
                <w:color w:val="auto"/>
                <w:kern w:val="0"/>
                <w:szCs w:val="21"/>
                <w:highlight w:val="none"/>
              </w:rPr>
              <w:t>电表数量。</w:t>
            </w:r>
          </w:p>
          <w:p w14:paraId="317C12BB">
            <w:pPr>
              <w:pStyle w:val="329"/>
              <w:numPr>
                <w:ilvl w:val="0"/>
                <w:numId w:val="4"/>
              </w:numPr>
              <w:autoSpaceDE w:val="0"/>
              <w:autoSpaceDN w:val="0"/>
              <w:adjustRightInd w:val="0"/>
              <w:snapToGrid w:val="0"/>
              <w:spacing w:line="400" w:lineRule="exact"/>
              <w:ind w:left="0" w:firstLine="420"/>
              <w:rPr>
                <w:rFonts w:hint="eastAsia" w:ascii="宋体" w:hAnsi="宋体"/>
                <w:i/>
                <w:color w:val="auto"/>
                <w:kern w:val="0"/>
                <w:szCs w:val="21"/>
                <w:highlight w:val="none"/>
              </w:rPr>
            </w:pPr>
            <w:r>
              <w:rPr>
                <w:rFonts w:hint="eastAsia" w:ascii="宋体" w:hAnsi="宋体"/>
                <w:iCs/>
                <w:color w:val="auto"/>
                <w:kern w:val="0"/>
                <w:szCs w:val="21"/>
                <w:highlight w:val="none"/>
              </w:rPr>
              <w:t>招标代理服务费</w:t>
            </w:r>
            <w:r>
              <w:rPr>
                <w:rFonts w:ascii="宋体" w:hAnsi="宋体"/>
                <w:iCs/>
                <w:color w:val="auto"/>
                <w:kern w:val="0"/>
                <w:szCs w:val="21"/>
                <w:highlight w:val="none"/>
              </w:rPr>
              <w:t>:</w:t>
            </w:r>
            <w:r>
              <w:rPr>
                <w:rFonts w:hint="eastAsia" w:ascii="宋体" w:hAnsi="宋体"/>
                <w:iCs/>
                <w:color w:val="auto"/>
                <w:kern w:val="0"/>
                <w:szCs w:val="21"/>
                <w:highlight w:val="none"/>
              </w:rPr>
              <w:t>本项目招标代理服务费为</w:t>
            </w:r>
            <w:r>
              <w:rPr>
                <w:rFonts w:ascii="宋体" w:hAnsi="宋体"/>
                <w:iCs/>
                <w:color w:val="auto"/>
                <w:kern w:val="0"/>
                <w:szCs w:val="21"/>
                <w:highlight w:val="none"/>
              </w:rPr>
              <w:t>4500</w:t>
            </w:r>
            <w:r>
              <w:rPr>
                <w:rFonts w:hint="eastAsia" w:ascii="宋体" w:hAnsi="宋体"/>
                <w:iCs/>
                <w:color w:val="auto"/>
                <w:kern w:val="0"/>
                <w:szCs w:val="21"/>
                <w:highlight w:val="none"/>
                <w:lang w:val="en-US" w:eastAsia="zh-CN"/>
              </w:rPr>
              <w:t>元</w:t>
            </w:r>
            <w:r>
              <w:rPr>
                <w:rFonts w:hint="eastAsia" w:ascii="宋体" w:hAnsi="宋体"/>
                <w:iCs/>
                <w:color w:val="auto"/>
                <w:kern w:val="0"/>
                <w:szCs w:val="21"/>
                <w:highlight w:val="none"/>
              </w:rPr>
              <w:t>，由中标人领取中标通知书时一次性支付给比选代理机构。</w:t>
            </w:r>
          </w:p>
        </w:tc>
      </w:tr>
    </w:tbl>
    <w:p w14:paraId="680BCE0E">
      <w:pPr>
        <w:pStyle w:val="4"/>
        <w:spacing w:before="0" w:after="0" w:line="20" w:lineRule="exact"/>
        <w:rPr>
          <w:rFonts w:hint="eastAsia" w:ascii="宋体" w:hAnsi="宋体"/>
          <w:b w:val="0"/>
          <w:snapToGrid w:val="0"/>
          <w:color w:val="auto"/>
          <w:highlight w:val="none"/>
        </w:rPr>
      </w:pPr>
      <w:bookmarkStart w:id="114" w:name="_Toc224103317"/>
      <w:bookmarkStart w:id="115" w:name="_Toc430530435"/>
      <w:bookmarkStart w:id="116" w:name="_Toc287607746"/>
      <w:bookmarkStart w:id="117" w:name="_Toc277082552"/>
      <w:bookmarkStart w:id="118" w:name="_Toc200513126"/>
      <w:bookmarkStart w:id="119" w:name="_Toc287620685"/>
    </w:p>
    <w:p w14:paraId="27ECCC39">
      <w:pPr>
        <w:pStyle w:val="4"/>
        <w:spacing w:before="0" w:after="0" w:line="200" w:lineRule="exact"/>
        <w:rPr>
          <w:rFonts w:hint="eastAsia" w:ascii="宋体" w:hAnsi="宋体"/>
          <w:b w:val="0"/>
          <w:snapToGrid w:val="0"/>
          <w:color w:val="auto"/>
          <w:highlight w:val="none"/>
        </w:rPr>
      </w:pPr>
      <w:r>
        <w:rPr>
          <w:rFonts w:ascii="宋体" w:hAnsi="宋体"/>
          <w:b w:val="0"/>
          <w:snapToGrid w:val="0"/>
          <w:color w:val="auto"/>
          <w:highlight w:val="none"/>
        </w:rPr>
        <w:br w:type="page"/>
      </w:r>
    </w:p>
    <w:p w14:paraId="42637814">
      <w:pPr>
        <w:pStyle w:val="4"/>
        <w:spacing w:before="0" w:after="0" w:line="360" w:lineRule="auto"/>
        <w:rPr>
          <w:rFonts w:hint="eastAsia" w:ascii="宋体" w:hAnsi="宋体"/>
          <w:b w:val="0"/>
          <w:snapToGrid w:val="0"/>
          <w:color w:val="auto"/>
          <w:highlight w:val="none"/>
        </w:rPr>
      </w:pPr>
      <w:bookmarkStart w:id="120" w:name="_Toc840"/>
      <w:bookmarkStart w:id="121" w:name="_Toc22762"/>
      <w:bookmarkStart w:id="122" w:name="_Toc509218710"/>
      <w:r>
        <w:rPr>
          <w:rFonts w:ascii="宋体" w:hAnsi="宋体"/>
          <w:b w:val="0"/>
          <w:snapToGrid w:val="0"/>
          <w:color w:val="auto"/>
          <w:highlight w:val="none"/>
        </w:rPr>
        <w:t>1.  总则</w:t>
      </w:r>
      <w:bookmarkEnd w:id="114"/>
      <w:bookmarkEnd w:id="115"/>
      <w:bookmarkEnd w:id="116"/>
      <w:bookmarkEnd w:id="117"/>
      <w:bookmarkEnd w:id="118"/>
      <w:bookmarkEnd w:id="119"/>
      <w:bookmarkEnd w:id="120"/>
      <w:bookmarkEnd w:id="121"/>
      <w:bookmarkEnd w:id="122"/>
    </w:p>
    <w:p w14:paraId="7D027B24">
      <w:pPr>
        <w:pStyle w:val="5"/>
        <w:snapToGrid w:val="0"/>
        <w:spacing w:before="0" w:after="0" w:line="360" w:lineRule="auto"/>
        <w:rPr>
          <w:rFonts w:hint="eastAsia" w:ascii="宋体" w:hAnsi="宋体"/>
          <w:b w:val="0"/>
          <w:snapToGrid w:val="0"/>
          <w:color w:val="auto"/>
          <w:sz w:val="24"/>
          <w:szCs w:val="24"/>
          <w:highlight w:val="none"/>
        </w:rPr>
      </w:pPr>
      <w:bookmarkStart w:id="123" w:name="_Toc509218711"/>
      <w:bookmarkStart w:id="124" w:name="_Toc430530436"/>
      <w:bookmarkStart w:id="125" w:name="_Toc287620686"/>
      <w:bookmarkStart w:id="126" w:name="_Toc8067"/>
      <w:bookmarkStart w:id="127" w:name="_Toc287607747"/>
      <w:bookmarkStart w:id="128" w:name="_Toc224103318"/>
      <w:bookmarkStart w:id="129" w:name="_Toc277082553"/>
      <w:bookmarkStart w:id="130" w:name="_Toc32232"/>
      <w:bookmarkStart w:id="131" w:name="_Toc200513127"/>
      <w:r>
        <w:rPr>
          <w:rFonts w:ascii="宋体" w:hAnsi="宋体"/>
          <w:b w:val="0"/>
          <w:snapToGrid w:val="0"/>
          <w:color w:val="auto"/>
          <w:sz w:val="24"/>
          <w:szCs w:val="24"/>
          <w:highlight w:val="none"/>
        </w:rPr>
        <w:t>1.1  项目概况</w:t>
      </w:r>
      <w:bookmarkEnd w:id="123"/>
      <w:bookmarkEnd w:id="124"/>
      <w:bookmarkEnd w:id="125"/>
      <w:bookmarkEnd w:id="126"/>
      <w:bookmarkEnd w:id="127"/>
      <w:bookmarkEnd w:id="128"/>
      <w:bookmarkEnd w:id="129"/>
      <w:bookmarkEnd w:id="130"/>
      <w:bookmarkEnd w:id="131"/>
    </w:p>
    <w:p w14:paraId="633B1926">
      <w:pPr>
        <w:autoSpaceDE w:val="0"/>
        <w:autoSpaceDN w:val="0"/>
        <w:adjustRightInd w:val="0"/>
        <w:snapToGrid w:val="0"/>
        <w:spacing w:line="360" w:lineRule="auto"/>
        <w:ind w:firstLine="357" w:firstLineChars="170"/>
        <w:rPr>
          <w:rFonts w:hint="eastAsia"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6D40B76B">
      <w:pPr>
        <w:autoSpaceDE w:val="0"/>
        <w:autoSpaceDN w:val="0"/>
        <w:adjustRightInd w:val="0"/>
        <w:snapToGrid w:val="0"/>
        <w:spacing w:line="360" w:lineRule="auto"/>
        <w:ind w:firstLine="357" w:firstLineChars="170"/>
        <w:rPr>
          <w:rFonts w:hint="eastAsia" w:ascii="宋体" w:hAnsi="宋体"/>
          <w:snapToGrid w:val="0"/>
          <w:color w:val="auto"/>
          <w:kern w:val="0"/>
          <w:szCs w:val="21"/>
          <w:highlight w:val="none"/>
        </w:rPr>
      </w:pPr>
      <w:r>
        <w:rPr>
          <w:rFonts w:ascii="宋体" w:hAnsi="宋体"/>
          <w:snapToGrid w:val="0"/>
          <w:color w:val="auto"/>
          <w:kern w:val="0"/>
          <w:szCs w:val="21"/>
          <w:highlight w:val="none"/>
        </w:rPr>
        <w:t>1.1.2  本招标项目</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6C9844C">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1.1.3  本招标项目</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BE53E56">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4954436">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1.1.5  本招标项目建设地点：见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D666C5C">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1.1.6  本招标项目建设规模：见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D57EDBA">
      <w:pPr>
        <w:pStyle w:val="5"/>
        <w:snapToGrid w:val="0"/>
        <w:spacing w:before="0" w:after="0" w:line="360" w:lineRule="auto"/>
        <w:rPr>
          <w:rFonts w:hint="eastAsia" w:ascii="宋体" w:hAnsi="宋体"/>
          <w:b w:val="0"/>
          <w:snapToGrid w:val="0"/>
          <w:color w:val="auto"/>
          <w:sz w:val="24"/>
          <w:szCs w:val="24"/>
          <w:highlight w:val="none"/>
        </w:rPr>
      </w:pPr>
      <w:bookmarkStart w:id="132" w:name="_Toc430530437"/>
      <w:bookmarkStart w:id="133" w:name="_Toc224103319"/>
      <w:bookmarkStart w:id="134" w:name="_Toc287620687"/>
      <w:bookmarkStart w:id="135" w:name="_Toc24080"/>
      <w:bookmarkStart w:id="136" w:name="_Toc277082554"/>
      <w:bookmarkStart w:id="137" w:name="_Toc21567"/>
      <w:bookmarkStart w:id="138" w:name="_Toc509218712"/>
      <w:bookmarkStart w:id="139" w:name="_Toc287607748"/>
      <w:bookmarkStart w:id="140" w:name="_Toc200513128"/>
      <w:r>
        <w:rPr>
          <w:rFonts w:ascii="宋体" w:hAnsi="宋体"/>
          <w:b w:val="0"/>
          <w:snapToGrid w:val="0"/>
          <w:color w:val="auto"/>
          <w:sz w:val="24"/>
          <w:szCs w:val="24"/>
          <w:highlight w:val="none"/>
        </w:rPr>
        <w:t>1.2  资金来源和落实情况</w:t>
      </w:r>
      <w:bookmarkEnd w:id="132"/>
      <w:bookmarkEnd w:id="133"/>
      <w:bookmarkEnd w:id="134"/>
      <w:bookmarkEnd w:id="135"/>
      <w:bookmarkEnd w:id="136"/>
      <w:bookmarkEnd w:id="137"/>
      <w:bookmarkEnd w:id="138"/>
      <w:bookmarkEnd w:id="139"/>
      <w:bookmarkEnd w:id="140"/>
    </w:p>
    <w:p w14:paraId="0147A60E">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4BA2461">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412670B">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107F31E">
      <w:pPr>
        <w:pStyle w:val="5"/>
        <w:snapToGrid w:val="0"/>
        <w:spacing w:before="0" w:after="0" w:line="360" w:lineRule="auto"/>
        <w:rPr>
          <w:rFonts w:hint="eastAsia" w:ascii="宋体" w:hAnsi="宋体"/>
          <w:b w:val="0"/>
          <w:snapToGrid w:val="0"/>
          <w:color w:val="auto"/>
          <w:sz w:val="24"/>
          <w:szCs w:val="24"/>
          <w:highlight w:val="none"/>
        </w:rPr>
      </w:pPr>
      <w:bookmarkStart w:id="141" w:name="_Toc224103320"/>
      <w:bookmarkStart w:id="142" w:name="_Toc509218713"/>
      <w:bookmarkStart w:id="143" w:name="_Toc277082555"/>
      <w:bookmarkStart w:id="144" w:name="_Toc4104"/>
      <w:bookmarkStart w:id="145" w:name="_Toc200513129"/>
      <w:bookmarkStart w:id="146" w:name="_Toc9292"/>
      <w:bookmarkStart w:id="147" w:name="_Toc287620688"/>
      <w:bookmarkStart w:id="148" w:name="_Toc287607749"/>
      <w:bookmarkStart w:id="149" w:name="_Toc43053043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w:t>
      </w:r>
      <w:r>
        <w:rPr>
          <w:rFonts w:ascii="宋体" w:hAnsi="宋体"/>
          <w:b w:val="0"/>
          <w:snapToGrid w:val="0"/>
          <w:color w:val="auto"/>
          <w:sz w:val="24"/>
          <w:szCs w:val="24"/>
          <w:highlight w:val="none"/>
        </w:rPr>
        <w:t>范围、计划工期和质量要求</w:t>
      </w:r>
      <w:bookmarkEnd w:id="141"/>
      <w:bookmarkEnd w:id="142"/>
      <w:bookmarkEnd w:id="143"/>
      <w:bookmarkEnd w:id="144"/>
      <w:bookmarkEnd w:id="145"/>
      <w:bookmarkEnd w:id="146"/>
      <w:bookmarkEnd w:id="147"/>
      <w:bookmarkEnd w:id="148"/>
      <w:bookmarkEnd w:id="149"/>
    </w:p>
    <w:p w14:paraId="19068717">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A7931E2">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67B6B3E">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7CDEF95">
      <w:pPr>
        <w:pStyle w:val="5"/>
        <w:snapToGrid w:val="0"/>
        <w:spacing w:before="0" w:after="0" w:line="360" w:lineRule="auto"/>
        <w:rPr>
          <w:rFonts w:hint="eastAsia" w:ascii="宋体" w:hAnsi="宋体"/>
          <w:b w:val="0"/>
          <w:snapToGrid w:val="0"/>
          <w:color w:val="auto"/>
          <w:sz w:val="24"/>
          <w:szCs w:val="24"/>
          <w:highlight w:val="none"/>
        </w:rPr>
      </w:pPr>
      <w:bookmarkStart w:id="150" w:name="_Toc277082557"/>
      <w:bookmarkStart w:id="151" w:name="_Toc1894"/>
      <w:bookmarkStart w:id="152" w:name="_Toc31882"/>
      <w:bookmarkStart w:id="153" w:name="_Toc430530440"/>
      <w:bookmarkStart w:id="154" w:name="_Toc287620690"/>
      <w:bookmarkStart w:id="155" w:name="_Toc287607751"/>
      <w:bookmarkStart w:id="156" w:name="_Toc224103322"/>
      <w:bookmarkStart w:id="157" w:name="_Toc509218715"/>
      <w:bookmarkStart w:id="158" w:name="_Toc200513131"/>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50"/>
      <w:bookmarkEnd w:id="151"/>
      <w:bookmarkEnd w:id="152"/>
      <w:bookmarkEnd w:id="153"/>
      <w:bookmarkEnd w:id="154"/>
      <w:bookmarkEnd w:id="155"/>
      <w:bookmarkEnd w:id="156"/>
      <w:bookmarkEnd w:id="157"/>
      <w:bookmarkEnd w:id="158"/>
    </w:p>
    <w:p w14:paraId="426CFA99">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应具备承担本标段施工的</w:t>
      </w:r>
      <w:r>
        <w:rPr>
          <w:rFonts w:hint="eastAsia" w:ascii="宋体" w:hAnsi="宋体"/>
          <w:snapToGrid w:val="0"/>
          <w:color w:val="auto"/>
          <w:kern w:val="0"/>
          <w:szCs w:val="21"/>
          <w:highlight w:val="none"/>
          <w:lang w:val="en-US" w:eastAsia="zh-CN"/>
        </w:rPr>
        <w:t>资格</w:t>
      </w:r>
      <w:r>
        <w:rPr>
          <w:rFonts w:ascii="宋体" w:hAnsi="宋体"/>
          <w:snapToGrid w:val="0"/>
          <w:color w:val="auto"/>
          <w:kern w:val="0"/>
          <w:szCs w:val="21"/>
          <w:highlight w:val="none"/>
        </w:rPr>
        <w:t>条件、能力和信誉。</w:t>
      </w:r>
    </w:p>
    <w:p w14:paraId="69D6A6C2">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营业执照</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AC83EE2">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F215F36">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（3）业绩要求：见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E4E5EE0">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A7C3D39">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B45AF90">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须知前附表的要求外，还应遵守以下规定：</w:t>
      </w:r>
    </w:p>
    <w:p w14:paraId="7B6D0AD0">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提供的格式签订联合体协议书，明确联合体牵头人和各方权利义务；</w:t>
      </w:r>
    </w:p>
    <w:p w14:paraId="2144D629">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68D89B77">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58D10363">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不得存在下列情形之一：</w:t>
      </w:r>
    </w:p>
    <w:p w14:paraId="657BE107">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存在利害关系可能影响招标公正性的法人、其他组织或者个人；</w:t>
      </w:r>
    </w:p>
    <w:p w14:paraId="5C74B13E">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03C0805A">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0B08B498">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6804F206">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20C5C2F9">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5DD5886C">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63DF7963">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0F40C939">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（9）</w:t>
      </w:r>
      <w:r>
        <w:rPr>
          <w:rFonts w:ascii="宋体" w:hAnsi="宋体"/>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437445A8">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EA10F7A">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（11）</w:t>
      </w:r>
      <w:r>
        <w:rPr>
          <w:rFonts w:ascii="宋体" w:hAnsi="宋体"/>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63DBA62B">
      <w:pPr>
        <w:autoSpaceDE w:val="0"/>
        <w:autoSpaceDN w:val="0"/>
        <w:adjustRightInd w:val="0"/>
        <w:snapToGrid w:val="0"/>
        <w:spacing w:line="360" w:lineRule="auto"/>
        <w:ind w:left="459" w:leftChars="190" w:hanging="60" w:hangingChars="29"/>
        <w:rPr>
          <w:rFonts w:hint="eastAsia" w:ascii="宋体" w:hAnsi="宋体"/>
          <w:color w:val="auto"/>
          <w:szCs w:val="21"/>
          <w:highlight w:val="none"/>
        </w:rPr>
      </w:pPr>
      <w:r>
        <w:rPr>
          <w:rFonts w:ascii="宋体" w:hAnsi="宋体"/>
          <w:snapToGrid w:val="0"/>
          <w:color w:val="auto"/>
          <w:kern w:val="0"/>
          <w:szCs w:val="21"/>
          <w:highlight w:val="none"/>
        </w:rPr>
        <w:t>（12）</w:t>
      </w:r>
      <w:r>
        <w:rPr>
          <w:rFonts w:ascii="宋体" w:hAnsi="宋体"/>
          <w:color w:val="auto"/>
          <w:szCs w:val="21"/>
          <w:highlight w:val="none"/>
        </w:rPr>
        <w:t>单位负责人为同一人或者存在控股、管理关系的不同单位，不得在同一标段中同时投</w:t>
      </w:r>
      <w:r>
        <w:rPr>
          <w:rFonts w:hint="eastAsia" w:ascii="宋体" w:hAnsi="宋体"/>
          <w:color w:val="auto"/>
          <w:szCs w:val="21"/>
          <w:highlight w:val="none"/>
        </w:rPr>
        <w:t>标。</w:t>
      </w:r>
    </w:p>
    <w:p w14:paraId="7C829A35">
      <w:pPr>
        <w:pStyle w:val="5"/>
        <w:snapToGrid w:val="0"/>
        <w:spacing w:before="0" w:after="0" w:line="360" w:lineRule="auto"/>
        <w:rPr>
          <w:rFonts w:hint="eastAsia" w:ascii="宋体" w:hAnsi="宋体"/>
          <w:b w:val="0"/>
          <w:snapToGrid w:val="0"/>
          <w:color w:val="auto"/>
          <w:sz w:val="24"/>
          <w:szCs w:val="24"/>
          <w:highlight w:val="none"/>
        </w:rPr>
      </w:pPr>
      <w:bookmarkStart w:id="159" w:name="_Toc224103323"/>
      <w:bookmarkStart w:id="160" w:name="_Toc287607752"/>
      <w:bookmarkStart w:id="161" w:name="_Toc200513132"/>
      <w:bookmarkStart w:id="162" w:name="_Toc20662"/>
      <w:bookmarkStart w:id="163" w:name="_Toc430530441"/>
      <w:bookmarkStart w:id="164" w:name="_Toc287620691"/>
      <w:bookmarkStart w:id="165" w:name="_Toc277082558"/>
      <w:bookmarkStart w:id="166" w:name="_Toc509218716"/>
      <w:bookmarkStart w:id="167" w:name="_Toc29525"/>
      <w:r>
        <w:rPr>
          <w:rFonts w:ascii="宋体" w:hAnsi="宋体"/>
          <w:b w:val="0"/>
          <w:snapToGrid w:val="0"/>
          <w:color w:val="auto"/>
          <w:sz w:val="24"/>
          <w:szCs w:val="24"/>
          <w:highlight w:val="none"/>
        </w:rPr>
        <w:t>1.5  费用承担</w:t>
      </w:r>
      <w:bookmarkEnd w:id="159"/>
      <w:bookmarkEnd w:id="160"/>
      <w:bookmarkEnd w:id="161"/>
      <w:bookmarkEnd w:id="162"/>
      <w:bookmarkEnd w:id="163"/>
      <w:bookmarkEnd w:id="164"/>
      <w:bookmarkEnd w:id="165"/>
      <w:bookmarkEnd w:id="166"/>
      <w:bookmarkEnd w:id="167"/>
    </w:p>
    <w:p w14:paraId="3962D43F">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准备和参加投标活动发生的费用自理。</w:t>
      </w:r>
    </w:p>
    <w:p w14:paraId="1F754B6E">
      <w:pPr>
        <w:pStyle w:val="5"/>
        <w:snapToGrid w:val="0"/>
        <w:spacing w:before="0" w:after="0" w:line="360" w:lineRule="auto"/>
        <w:rPr>
          <w:rFonts w:hint="eastAsia" w:ascii="宋体" w:hAnsi="宋体"/>
          <w:b w:val="0"/>
          <w:snapToGrid w:val="0"/>
          <w:color w:val="auto"/>
          <w:sz w:val="24"/>
          <w:szCs w:val="24"/>
          <w:highlight w:val="none"/>
        </w:rPr>
      </w:pPr>
      <w:bookmarkStart w:id="168" w:name="_Toc224103324"/>
      <w:bookmarkStart w:id="169" w:name="_Toc14258"/>
      <w:bookmarkStart w:id="170" w:name="_Toc287607753"/>
      <w:bookmarkStart w:id="171" w:name="_Toc26130"/>
      <w:bookmarkStart w:id="172" w:name="_Toc430530442"/>
      <w:bookmarkStart w:id="173" w:name="_Toc287620692"/>
      <w:bookmarkStart w:id="174" w:name="_Toc277082559"/>
      <w:bookmarkStart w:id="175" w:name="_Toc200513133"/>
      <w:bookmarkStart w:id="176" w:name="_Toc509218717"/>
      <w:r>
        <w:rPr>
          <w:rFonts w:ascii="宋体" w:hAnsi="宋体"/>
          <w:b w:val="0"/>
          <w:snapToGrid w:val="0"/>
          <w:color w:val="auto"/>
          <w:sz w:val="24"/>
          <w:szCs w:val="24"/>
          <w:highlight w:val="none"/>
        </w:rPr>
        <w:t>1.6  保密</w:t>
      </w:r>
      <w:bookmarkEnd w:id="168"/>
      <w:bookmarkEnd w:id="169"/>
      <w:bookmarkEnd w:id="170"/>
      <w:bookmarkEnd w:id="171"/>
      <w:bookmarkEnd w:id="172"/>
      <w:bookmarkEnd w:id="173"/>
      <w:bookmarkEnd w:id="174"/>
      <w:bookmarkEnd w:id="175"/>
      <w:bookmarkEnd w:id="176"/>
    </w:p>
    <w:p w14:paraId="71DB8CEE">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中的商业和技术等秘密保密，违者应对由此造成的后果承担法律责任。</w:t>
      </w:r>
    </w:p>
    <w:p w14:paraId="0EBA7BBA">
      <w:pPr>
        <w:pStyle w:val="5"/>
        <w:snapToGrid w:val="0"/>
        <w:spacing w:before="0" w:after="0" w:line="360" w:lineRule="auto"/>
        <w:rPr>
          <w:rFonts w:hint="eastAsia" w:ascii="宋体" w:hAnsi="宋体"/>
          <w:b w:val="0"/>
          <w:snapToGrid w:val="0"/>
          <w:color w:val="auto"/>
          <w:sz w:val="24"/>
          <w:szCs w:val="24"/>
          <w:highlight w:val="none"/>
        </w:rPr>
      </w:pPr>
      <w:bookmarkStart w:id="177" w:name="_Toc1222"/>
      <w:bookmarkStart w:id="178" w:name="_Toc287607754"/>
      <w:bookmarkStart w:id="179" w:name="_Toc200513134"/>
      <w:bookmarkStart w:id="180" w:name="_Toc277082560"/>
      <w:bookmarkStart w:id="181" w:name="_Toc9359"/>
      <w:bookmarkStart w:id="182" w:name="_Toc287620693"/>
      <w:bookmarkStart w:id="183" w:name="_Toc224103325"/>
      <w:bookmarkStart w:id="184" w:name="_Toc430530443"/>
      <w:bookmarkStart w:id="185" w:name="_Toc509218718"/>
      <w:r>
        <w:rPr>
          <w:rFonts w:ascii="宋体" w:hAnsi="宋体"/>
          <w:b w:val="0"/>
          <w:snapToGrid w:val="0"/>
          <w:color w:val="auto"/>
          <w:sz w:val="24"/>
          <w:szCs w:val="24"/>
          <w:highlight w:val="none"/>
        </w:rPr>
        <w:t>1.7  语言文字</w:t>
      </w:r>
      <w:bookmarkEnd w:id="177"/>
      <w:bookmarkEnd w:id="178"/>
      <w:bookmarkEnd w:id="179"/>
      <w:bookmarkEnd w:id="180"/>
      <w:bookmarkEnd w:id="181"/>
      <w:bookmarkEnd w:id="182"/>
      <w:bookmarkEnd w:id="183"/>
      <w:bookmarkEnd w:id="184"/>
      <w:bookmarkEnd w:id="185"/>
    </w:p>
    <w:p w14:paraId="23294C63">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02644630">
      <w:pPr>
        <w:pStyle w:val="5"/>
        <w:snapToGrid w:val="0"/>
        <w:spacing w:before="0" w:after="0" w:line="360" w:lineRule="auto"/>
        <w:rPr>
          <w:rFonts w:hint="eastAsia" w:ascii="宋体" w:hAnsi="宋体"/>
          <w:b w:val="0"/>
          <w:snapToGrid w:val="0"/>
          <w:color w:val="auto"/>
          <w:sz w:val="24"/>
          <w:szCs w:val="24"/>
          <w:highlight w:val="none"/>
        </w:rPr>
      </w:pPr>
      <w:bookmarkStart w:id="186" w:name="_Toc13374"/>
      <w:bookmarkStart w:id="187" w:name="_Toc277082561"/>
      <w:bookmarkStart w:id="188" w:name="_Toc287607755"/>
      <w:bookmarkStart w:id="189" w:name="_Toc509218719"/>
      <w:bookmarkStart w:id="190" w:name="_Toc430530444"/>
      <w:bookmarkStart w:id="191" w:name="_Toc200513135"/>
      <w:bookmarkStart w:id="192" w:name="_Toc21392"/>
      <w:bookmarkStart w:id="193" w:name="_Toc287620694"/>
      <w:bookmarkStart w:id="194" w:name="_Toc224103326"/>
      <w:r>
        <w:rPr>
          <w:rFonts w:ascii="宋体" w:hAnsi="宋体"/>
          <w:b w:val="0"/>
          <w:snapToGrid w:val="0"/>
          <w:color w:val="auto"/>
          <w:sz w:val="24"/>
          <w:szCs w:val="24"/>
          <w:highlight w:val="none"/>
        </w:rPr>
        <w:t>1.8  计量单位</w:t>
      </w:r>
      <w:bookmarkEnd w:id="186"/>
      <w:bookmarkEnd w:id="187"/>
      <w:bookmarkEnd w:id="188"/>
      <w:bookmarkEnd w:id="189"/>
      <w:bookmarkEnd w:id="190"/>
      <w:bookmarkEnd w:id="191"/>
      <w:bookmarkEnd w:id="192"/>
      <w:bookmarkEnd w:id="193"/>
      <w:bookmarkEnd w:id="194"/>
    </w:p>
    <w:p w14:paraId="5BE55935">
      <w:pPr>
        <w:autoSpaceDE w:val="0"/>
        <w:autoSpaceDN w:val="0"/>
        <w:adjustRightInd w:val="0"/>
        <w:snapToGrid w:val="0"/>
        <w:spacing w:line="360" w:lineRule="auto"/>
        <w:ind w:firstLine="424" w:firstLineChars="202"/>
        <w:rPr>
          <w:rFonts w:hint="eastAsia"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089C21D3">
      <w:pPr>
        <w:pStyle w:val="5"/>
        <w:snapToGrid w:val="0"/>
        <w:spacing w:before="0" w:after="0" w:line="360" w:lineRule="auto"/>
        <w:rPr>
          <w:rFonts w:hint="eastAsia" w:ascii="宋体" w:hAnsi="宋体"/>
          <w:b w:val="0"/>
          <w:snapToGrid w:val="0"/>
          <w:color w:val="auto"/>
          <w:sz w:val="24"/>
          <w:szCs w:val="24"/>
          <w:highlight w:val="none"/>
        </w:rPr>
      </w:pPr>
      <w:bookmarkStart w:id="195" w:name="_Toc200513136"/>
      <w:bookmarkStart w:id="196" w:name="_Toc509218720"/>
      <w:bookmarkStart w:id="197" w:name="_Toc430530445"/>
      <w:bookmarkStart w:id="198" w:name="_Toc224103327"/>
      <w:bookmarkStart w:id="199" w:name="_Toc287620695"/>
      <w:bookmarkStart w:id="200" w:name="_Toc19275"/>
      <w:bookmarkStart w:id="201" w:name="_Toc287607756"/>
      <w:bookmarkStart w:id="202" w:name="_Toc277082562"/>
      <w:bookmarkStart w:id="203" w:name="_Toc15215"/>
      <w:r>
        <w:rPr>
          <w:rFonts w:ascii="宋体" w:hAnsi="宋体"/>
          <w:b w:val="0"/>
          <w:snapToGrid w:val="0"/>
          <w:color w:val="auto"/>
          <w:sz w:val="24"/>
          <w:szCs w:val="24"/>
          <w:highlight w:val="none"/>
        </w:rPr>
        <w:t>1.9  踏勘现场</w:t>
      </w:r>
      <w:bookmarkEnd w:id="195"/>
      <w:bookmarkEnd w:id="196"/>
      <w:bookmarkEnd w:id="197"/>
      <w:bookmarkEnd w:id="198"/>
      <w:bookmarkEnd w:id="199"/>
      <w:bookmarkEnd w:id="200"/>
      <w:bookmarkEnd w:id="201"/>
      <w:bookmarkEnd w:id="202"/>
      <w:bookmarkEnd w:id="203"/>
    </w:p>
    <w:p w14:paraId="68CA3E6B">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踏勘项目现场。</w:t>
      </w:r>
    </w:p>
    <w:p w14:paraId="31C97380">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踏勘现场发生的费用自理。</w:t>
      </w:r>
    </w:p>
    <w:p w14:paraId="1860CD2B">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自行负责在踏勘现场中所发生的人员伤亡和财产损失。</w:t>
      </w:r>
    </w:p>
    <w:p w14:paraId="54ABB207">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据此做出的判断和决策负责。</w:t>
      </w:r>
    </w:p>
    <w:p w14:paraId="59D9945A">
      <w:pPr>
        <w:pStyle w:val="5"/>
        <w:snapToGrid w:val="0"/>
        <w:spacing w:before="0" w:after="0" w:line="360" w:lineRule="auto"/>
        <w:rPr>
          <w:rFonts w:hint="eastAsia" w:ascii="宋体" w:hAnsi="宋体"/>
          <w:b w:val="0"/>
          <w:snapToGrid w:val="0"/>
          <w:color w:val="auto"/>
          <w:sz w:val="24"/>
          <w:szCs w:val="24"/>
          <w:highlight w:val="none"/>
        </w:rPr>
      </w:pPr>
      <w:bookmarkStart w:id="204" w:name="_Toc287620696"/>
      <w:bookmarkStart w:id="205" w:name="_Toc224103328"/>
      <w:bookmarkStart w:id="206" w:name="_Toc200513137"/>
      <w:bookmarkStart w:id="207" w:name="_Toc430530446"/>
      <w:bookmarkStart w:id="208" w:name="_Toc32057"/>
      <w:bookmarkStart w:id="209" w:name="_Toc25627"/>
      <w:bookmarkStart w:id="210" w:name="_Toc509218721"/>
      <w:bookmarkStart w:id="211" w:name="_Toc287607757"/>
      <w:bookmarkStart w:id="212" w:name="_Toc277082563"/>
      <w:r>
        <w:rPr>
          <w:rFonts w:ascii="宋体" w:hAnsi="宋体"/>
          <w:b w:val="0"/>
          <w:snapToGrid w:val="0"/>
          <w:color w:val="auto"/>
          <w:sz w:val="24"/>
          <w:szCs w:val="24"/>
          <w:highlight w:val="none"/>
        </w:rPr>
        <w:t>1.10  投标预备会</w:t>
      </w:r>
      <w:bookmarkEnd w:id="204"/>
      <w:bookmarkEnd w:id="205"/>
      <w:bookmarkEnd w:id="206"/>
      <w:bookmarkEnd w:id="207"/>
      <w:bookmarkEnd w:id="208"/>
      <w:bookmarkEnd w:id="209"/>
      <w:bookmarkEnd w:id="210"/>
      <w:bookmarkEnd w:id="211"/>
      <w:bookmarkEnd w:id="212"/>
    </w:p>
    <w:p w14:paraId="0B1D2A6C">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提出的问题。</w:t>
      </w:r>
    </w:p>
    <w:p w14:paraId="78F13005">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澄清。</w:t>
      </w:r>
    </w:p>
    <w:p w14:paraId="57CC3842">
      <w:pPr>
        <w:autoSpaceDE w:val="0"/>
        <w:autoSpaceDN w:val="0"/>
        <w:adjustRightInd w:val="0"/>
        <w:snapToGrid w:val="0"/>
        <w:spacing w:line="360" w:lineRule="auto"/>
        <w:ind w:firstLine="424" w:firstLineChars="202"/>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rPr>
        <w:t>竞争性比选文件</w:t>
      </w:r>
      <w:r>
        <w:rPr>
          <w:rFonts w:ascii="宋体" w:hAnsi="宋体"/>
          <w:snapToGrid w:val="0"/>
          <w:color w:val="auto"/>
          <w:kern w:val="0"/>
          <w:position w:val="-2"/>
          <w:szCs w:val="21"/>
          <w:highlight w:val="none"/>
        </w:rPr>
        <w:t>的组成部分。</w:t>
      </w:r>
    </w:p>
    <w:p w14:paraId="50973356">
      <w:pPr>
        <w:pStyle w:val="5"/>
        <w:snapToGrid w:val="0"/>
        <w:spacing w:before="0" w:after="0" w:line="360" w:lineRule="auto"/>
        <w:rPr>
          <w:rFonts w:hint="eastAsia" w:ascii="宋体" w:hAnsi="宋体"/>
          <w:b w:val="0"/>
          <w:snapToGrid w:val="0"/>
          <w:color w:val="auto"/>
          <w:sz w:val="24"/>
          <w:szCs w:val="24"/>
          <w:highlight w:val="none"/>
        </w:rPr>
      </w:pPr>
      <w:bookmarkStart w:id="213" w:name="_Toc287620697"/>
      <w:bookmarkStart w:id="214" w:name="_Toc224103329"/>
      <w:bookmarkStart w:id="215" w:name="_Toc19570"/>
      <w:bookmarkStart w:id="216" w:name="_Toc430530447"/>
      <w:bookmarkStart w:id="217" w:name="_Toc287607758"/>
      <w:bookmarkStart w:id="218" w:name="_Toc509218722"/>
      <w:bookmarkStart w:id="219" w:name="_Toc277082564"/>
      <w:bookmarkStart w:id="220" w:name="_Toc3036"/>
      <w:bookmarkStart w:id="221" w:name="_Toc200513138"/>
      <w:r>
        <w:rPr>
          <w:rFonts w:ascii="宋体" w:hAnsi="宋体"/>
          <w:b w:val="0"/>
          <w:snapToGrid w:val="0"/>
          <w:color w:val="auto"/>
          <w:sz w:val="24"/>
          <w:szCs w:val="24"/>
          <w:highlight w:val="none"/>
        </w:rPr>
        <w:t>1.11  分包</w:t>
      </w:r>
      <w:bookmarkEnd w:id="213"/>
      <w:bookmarkEnd w:id="214"/>
      <w:bookmarkEnd w:id="215"/>
      <w:bookmarkEnd w:id="216"/>
      <w:bookmarkEnd w:id="217"/>
      <w:bookmarkEnd w:id="218"/>
      <w:bookmarkEnd w:id="219"/>
      <w:bookmarkEnd w:id="220"/>
      <w:bookmarkEnd w:id="221"/>
    </w:p>
    <w:p w14:paraId="539951A4">
      <w:pPr>
        <w:autoSpaceDE w:val="0"/>
        <w:autoSpaceDN w:val="0"/>
        <w:adjustRightInd w:val="0"/>
        <w:snapToGrid w:val="0"/>
        <w:spacing w:line="360" w:lineRule="auto"/>
        <w:ind w:firstLine="426"/>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拟在中标后将中标项目的部分非主体、非关键性工作进行分包的，应符合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须知前附表规定的分包内容、分包金额和接受分包的第三人资质要求等限制性条件。</w:t>
      </w:r>
    </w:p>
    <w:p w14:paraId="3BDDF3E5">
      <w:pPr>
        <w:pStyle w:val="5"/>
        <w:snapToGrid w:val="0"/>
        <w:spacing w:before="0" w:after="0" w:line="360" w:lineRule="auto"/>
        <w:rPr>
          <w:rFonts w:hint="eastAsia" w:ascii="宋体" w:hAnsi="宋体"/>
          <w:b w:val="0"/>
          <w:snapToGrid w:val="0"/>
          <w:color w:val="auto"/>
          <w:sz w:val="24"/>
          <w:szCs w:val="24"/>
          <w:highlight w:val="none"/>
        </w:rPr>
      </w:pPr>
      <w:bookmarkStart w:id="222" w:name="_Toc277082565"/>
      <w:bookmarkStart w:id="223" w:name="_Toc430530448"/>
      <w:bookmarkStart w:id="224" w:name="_Toc287607759"/>
      <w:bookmarkStart w:id="225" w:name="_Toc509218723"/>
      <w:bookmarkStart w:id="226" w:name="_Toc224103330"/>
      <w:bookmarkStart w:id="227" w:name="_Toc5536"/>
      <w:bookmarkStart w:id="228" w:name="_Toc287620698"/>
      <w:bookmarkStart w:id="229" w:name="_Toc200513139"/>
      <w:bookmarkStart w:id="230" w:name="_Toc8907"/>
      <w:r>
        <w:rPr>
          <w:rFonts w:ascii="宋体" w:hAnsi="宋体"/>
          <w:b w:val="0"/>
          <w:snapToGrid w:val="0"/>
          <w:color w:val="auto"/>
          <w:sz w:val="24"/>
          <w:szCs w:val="24"/>
          <w:highlight w:val="none"/>
        </w:rPr>
        <w:t>1.12  偏离</w:t>
      </w:r>
      <w:bookmarkEnd w:id="222"/>
      <w:bookmarkEnd w:id="223"/>
      <w:bookmarkEnd w:id="224"/>
      <w:bookmarkEnd w:id="225"/>
      <w:bookmarkEnd w:id="226"/>
      <w:bookmarkEnd w:id="227"/>
      <w:bookmarkEnd w:id="228"/>
      <w:bookmarkEnd w:id="229"/>
      <w:bookmarkEnd w:id="230"/>
    </w:p>
    <w:p w14:paraId="4CE26092">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规定 的偏离范围和幅度。</w:t>
      </w:r>
    </w:p>
    <w:p w14:paraId="239FACB7">
      <w:pPr>
        <w:pStyle w:val="4"/>
        <w:spacing w:before="0" w:after="0" w:line="360" w:lineRule="auto"/>
        <w:rPr>
          <w:rFonts w:hint="eastAsia" w:ascii="宋体" w:hAnsi="宋体"/>
          <w:b w:val="0"/>
          <w:snapToGrid w:val="0"/>
          <w:color w:val="auto"/>
          <w:highlight w:val="none"/>
        </w:rPr>
      </w:pPr>
      <w:bookmarkStart w:id="231" w:name="_Toc224103331"/>
      <w:bookmarkStart w:id="232" w:name="_Toc287620699"/>
      <w:bookmarkStart w:id="233" w:name="_Toc11902"/>
      <w:bookmarkStart w:id="234" w:name="_Toc287607760"/>
      <w:bookmarkStart w:id="235" w:name="_Toc509218724"/>
      <w:bookmarkStart w:id="236" w:name="_Toc277082566"/>
      <w:bookmarkStart w:id="237" w:name="_Toc200513140"/>
      <w:bookmarkStart w:id="238" w:name="_Toc430530449"/>
      <w:bookmarkStart w:id="239" w:name="_Toc3667"/>
      <w:r>
        <w:rPr>
          <w:rFonts w:ascii="宋体" w:hAnsi="宋体"/>
          <w:b w:val="0"/>
          <w:snapToGrid w:val="0"/>
          <w:color w:val="auto"/>
          <w:highlight w:val="none"/>
        </w:rPr>
        <w:t xml:space="preserve">2.  </w:t>
      </w:r>
      <w:bookmarkEnd w:id="231"/>
      <w:bookmarkEnd w:id="232"/>
      <w:bookmarkEnd w:id="233"/>
      <w:bookmarkEnd w:id="234"/>
      <w:bookmarkEnd w:id="235"/>
      <w:bookmarkEnd w:id="236"/>
      <w:bookmarkEnd w:id="237"/>
      <w:bookmarkEnd w:id="238"/>
      <w:r>
        <w:rPr>
          <w:rFonts w:hint="eastAsia" w:ascii="宋体" w:hAnsi="宋体"/>
          <w:b w:val="0"/>
          <w:snapToGrid w:val="0"/>
          <w:color w:val="auto"/>
          <w:highlight w:val="none"/>
        </w:rPr>
        <w:t>竞争性比选文件</w:t>
      </w:r>
      <w:bookmarkEnd w:id="239"/>
    </w:p>
    <w:p w14:paraId="3FB19CA2">
      <w:pPr>
        <w:pStyle w:val="5"/>
        <w:snapToGrid w:val="0"/>
        <w:spacing w:before="0" w:after="0" w:line="360" w:lineRule="auto"/>
        <w:rPr>
          <w:rFonts w:hint="eastAsia" w:ascii="宋体" w:hAnsi="宋体"/>
          <w:b w:val="0"/>
          <w:snapToGrid w:val="0"/>
          <w:color w:val="auto"/>
          <w:sz w:val="24"/>
          <w:szCs w:val="24"/>
          <w:highlight w:val="none"/>
        </w:rPr>
      </w:pPr>
      <w:bookmarkStart w:id="240" w:name="_Toc277082567"/>
      <w:bookmarkStart w:id="241" w:name="_Toc224103332"/>
      <w:bookmarkStart w:id="242" w:name="_Toc27126"/>
      <w:bookmarkStart w:id="243" w:name="_Toc509218725"/>
      <w:bookmarkStart w:id="244" w:name="_Toc287620700"/>
      <w:bookmarkStart w:id="245" w:name="_Toc31696"/>
      <w:bookmarkStart w:id="246" w:name="_Toc287607761"/>
      <w:bookmarkStart w:id="247" w:name="_Toc430530450"/>
      <w:bookmarkStart w:id="248" w:name="_Toc20051314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的组成</w:t>
      </w:r>
      <w:bookmarkEnd w:id="240"/>
      <w:bookmarkEnd w:id="241"/>
      <w:bookmarkEnd w:id="242"/>
      <w:bookmarkEnd w:id="243"/>
      <w:bookmarkEnd w:id="244"/>
      <w:bookmarkEnd w:id="245"/>
      <w:bookmarkEnd w:id="246"/>
      <w:bookmarkEnd w:id="247"/>
      <w:bookmarkEnd w:id="248"/>
    </w:p>
    <w:p w14:paraId="1BD2B684">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包括：</w:t>
      </w:r>
    </w:p>
    <w:p w14:paraId="7DB09A40">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比选公告</w:t>
      </w:r>
      <w:r>
        <w:rPr>
          <w:rFonts w:ascii="宋体" w:hAnsi="宋体"/>
          <w:snapToGrid w:val="0"/>
          <w:color w:val="auto"/>
          <w:kern w:val="0"/>
          <w:szCs w:val="21"/>
          <w:highlight w:val="none"/>
        </w:rPr>
        <w:t>（或投标邀请书）；</w:t>
      </w:r>
    </w:p>
    <w:p w14:paraId="7B1A8135">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w:t>
      </w:r>
    </w:p>
    <w:p w14:paraId="42DBC71D">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（3）评标办法；</w:t>
      </w:r>
    </w:p>
    <w:p w14:paraId="04727CEE">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372F5E53">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2F4261E8">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（6）图纸；</w:t>
      </w:r>
    </w:p>
    <w:p w14:paraId="20B2CD43">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06793DDD">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w:t>
      </w:r>
    </w:p>
    <w:p w14:paraId="7446F570">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须知前附表规定的其他材料。</w:t>
      </w:r>
    </w:p>
    <w:p w14:paraId="6142C5B1">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的组成部分。</w:t>
      </w:r>
    </w:p>
    <w:p w14:paraId="59A708D1">
      <w:pPr>
        <w:pStyle w:val="5"/>
        <w:snapToGrid w:val="0"/>
        <w:spacing w:before="0" w:after="0" w:line="360" w:lineRule="auto"/>
        <w:rPr>
          <w:rFonts w:hint="eastAsia" w:ascii="宋体" w:hAnsi="宋体"/>
          <w:b w:val="0"/>
          <w:snapToGrid w:val="0"/>
          <w:color w:val="auto"/>
          <w:sz w:val="24"/>
          <w:szCs w:val="24"/>
          <w:highlight w:val="none"/>
        </w:rPr>
      </w:pPr>
      <w:bookmarkStart w:id="249" w:name="_Toc23750"/>
      <w:bookmarkStart w:id="250" w:name="_Toc32396"/>
      <w:bookmarkStart w:id="251" w:name="_Toc509218726"/>
      <w:bookmarkStart w:id="252"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的澄清</w:t>
      </w:r>
      <w:bookmarkEnd w:id="249"/>
      <w:bookmarkEnd w:id="250"/>
      <w:bookmarkEnd w:id="251"/>
      <w:bookmarkEnd w:id="252"/>
    </w:p>
    <w:p w14:paraId="780A1AE1">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予以澄清。</w:t>
      </w:r>
    </w:p>
    <w:p w14:paraId="36B62B97">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w:t>
      </w:r>
    </w:p>
    <w:p w14:paraId="05B31175">
      <w:pPr>
        <w:pStyle w:val="5"/>
        <w:snapToGrid w:val="0"/>
        <w:spacing w:before="0" w:after="0" w:line="360" w:lineRule="auto"/>
        <w:rPr>
          <w:rFonts w:hint="eastAsia" w:ascii="宋体" w:hAnsi="宋体"/>
          <w:b w:val="0"/>
          <w:snapToGrid w:val="0"/>
          <w:color w:val="auto"/>
          <w:sz w:val="24"/>
          <w:szCs w:val="24"/>
          <w:highlight w:val="none"/>
        </w:rPr>
      </w:pPr>
      <w:bookmarkStart w:id="253" w:name="_Toc200513143"/>
      <w:bookmarkStart w:id="254" w:name="_Toc430530452"/>
      <w:bookmarkStart w:id="255" w:name="_Toc27922"/>
      <w:bookmarkStart w:id="256" w:name="_Toc287607763"/>
      <w:bookmarkStart w:id="257" w:name="_Toc224103334"/>
      <w:bookmarkStart w:id="258" w:name="_Toc277082569"/>
      <w:bookmarkStart w:id="259" w:name="_Toc955"/>
      <w:bookmarkStart w:id="260" w:name="_Toc287620702"/>
      <w:bookmarkStart w:id="261" w:name="_Toc509218727"/>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的修改</w:t>
      </w:r>
      <w:bookmarkEnd w:id="253"/>
      <w:bookmarkEnd w:id="254"/>
      <w:bookmarkEnd w:id="255"/>
      <w:bookmarkEnd w:id="256"/>
      <w:bookmarkEnd w:id="257"/>
      <w:bookmarkEnd w:id="258"/>
      <w:bookmarkEnd w:id="259"/>
      <w:bookmarkEnd w:id="260"/>
      <w:bookmarkEnd w:id="261"/>
    </w:p>
    <w:p w14:paraId="41B16190">
      <w:pPr>
        <w:autoSpaceDE w:val="0"/>
        <w:autoSpaceDN w:val="0"/>
        <w:adjustRightInd w:val="0"/>
        <w:snapToGrid w:val="0"/>
        <w:spacing w:line="360" w:lineRule="auto"/>
        <w:ind w:firstLine="420"/>
        <w:rPr>
          <w:rFonts w:hint="eastAsia" w:ascii="宋体" w:hAnsi="宋体"/>
          <w:snapToGrid w:val="0"/>
          <w:color w:val="auto"/>
          <w:highlight w:val="none"/>
        </w:rPr>
      </w:pPr>
      <w:bookmarkStart w:id="262" w:name="_Toc224103335"/>
      <w:bookmarkStart w:id="263" w:name="_Toc287607764"/>
      <w:bookmarkStart w:id="264" w:name="_Toc287620703"/>
      <w:bookmarkStart w:id="265" w:name="_Toc277082570"/>
      <w:bookmarkStart w:id="266" w:name="_Toc20051314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款竞争性比选文件</w:t>
      </w:r>
      <w:r>
        <w:rPr>
          <w:rFonts w:ascii="宋体" w:hAnsi="宋体"/>
          <w:snapToGrid w:val="0"/>
          <w:color w:val="auto"/>
          <w:highlight w:val="none"/>
        </w:rPr>
        <w:t>的澄清相关内容及方式执行。</w:t>
      </w:r>
    </w:p>
    <w:p w14:paraId="4CF8A3A9">
      <w:pPr>
        <w:pStyle w:val="4"/>
        <w:spacing w:before="0" w:after="0" w:line="360" w:lineRule="auto"/>
        <w:rPr>
          <w:rFonts w:hint="eastAsia" w:ascii="宋体" w:hAnsi="宋体"/>
          <w:b w:val="0"/>
          <w:snapToGrid w:val="0"/>
          <w:color w:val="auto"/>
          <w:highlight w:val="none"/>
        </w:rPr>
      </w:pPr>
      <w:bookmarkStart w:id="267" w:name="_Toc509218728"/>
      <w:bookmarkStart w:id="268" w:name="_Toc14543"/>
      <w:bookmarkStart w:id="269" w:name="_Toc430530453"/>
      <w:bookmarkStart w:id="270" w:name="_Toc16137"/>
      <w:r>
        <w:rPr>
          <w:rFonts w:ascii="宋体" w:hAnsi="宋体"/>
          <w:b w:val="0"/>
          <w:snapToGrid w:val="0"/>
          <w:color w:val="auto"/>
          <w:highlight w:val="none"/>
        </w:rPr>
        <w:t xml:space="preserve">3.  </w:t>
      </w:r>
      <w:bookmarkEnd w:id="262"/>
      <w:bookmarkEnd w:id="263"/>
      <w:bookmarkEnd w:id="264"/>
      <w:bookmarkEnd w:id="265"/>
      <w:bookmarkEnd w:id="266"/>
      <w:bookmarkEnd w:id="267"/>
      <w:bookmarkEnd w:id="268"/>
      <w:bookmarkEnd w:id="269"/>
      <w:r>
        <w:rPr>
          <w:rFonts w:hint="eastAsia" w:ascii="宋体" w:hAnsi="宋体"/>
          <w:b w:val="0"/>
          <w:snapToGrid w:val="0"/>
          <w:color w:val="auto"/>
          <w:highlight w:val="none"/>
        </w:rPr>
        <w:t>竞选文件</w:t>
      </w:r>
      <w:bookmarkEnd w:id="270"/>
    </w:p>
    <w:p w14:paraId="79AB55C5">
      <w:pPr>
        <w:pStyle w:val="5"/>
        <w:snapToGrid w:val="0"/>
        <w:spacing w:before="0" w:after="0" w:line="360" w:lineRule="auto"/>
        <w:rPr>
          <w:rFonts w:hint="eastAsia" w:ascii="宋体" w:hAnsi="宋体"/>
          <w:b w:val="0"/>
          <w:snapToGrid w:val="0"/>
          <w:color w:val="auto"/>
          <w:sz w:val="24"/>
          <w:szCs w:val="24"/>
          <w:highlight w:val="none"/>
        </w:rPr>
      </w:pPr>
      <w:bookmarkStart w:id="271" w:name="_Toc12667"/>
      <w:bookmarkStart w:id="272" w:name="_Toc287607765"/>
      <w:bookmarkStart w:id="273" w:name="_Toc287620704"/>
      <w:bookmarkStart w:id="274" w:name="_Toc200513145"/>
      <w:bookmarkStart w:id="275" w:name="_Toc8482"/>
      <w:bookmarkStart w:id="276" w:name="_Toc224103336"/>
      <w:bookmarkStart w:id="277" w:name="_Toc509218729"/>
      <w:bookmarkStart w:id="278" w:name="_Toc430530454"/>
      <w:bookmarkStart w:id="279" w:name="_Toc277082571"/>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71"/>
      <w:bookmarkEnd w:id="272"/>
      <w:bookmarkEnd w:id="273"/>
      <w:bookmarkEnd w:id="274"/>
      <w:bookmarkEnd w:id="275"/>
      <w:bookmarkEnd w:id="276"/>
      <w:bookmarkEnd w:id="277"/>
      <w:bookmarkEnd w:id="278"/>
      <w:bookmarkEnd w:id="279"/>
    </w:p>
    <w:p w14:paraId="3D065C6E">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应包括下列内容：</w:t>
      </w:r>
    </w:p>
    <w:p w14:paraId="3814B729">
      <w:pPr>
        <w:spacing w:line="360" w:lineRule="auto"/>
        <w:ind w:firstLine="420" w:firstLineChars="200"/>
        <w:rPr>
          <w:rFonts w:hint="eastAsia" w:ascii="宋体" w:hAnsi="宋体"/>
          <w:color w:val="auto"/>
          <w:highlight w:val="none"/>
        </w:rPr>
      </w:pPr>
      <w:r>
        <w:rPr>
          <w:rFonts w:hint="eastAsia" w:ascii="宋体" w:hAnsi="宋体"/>
          <w:color w:val="auto"/>
          <w:highlight w:val="none"/>
        </w:rPr>
        <w:t>3.1.1.1投标保函部分（适用于投标保证金采用纸质投标保函形式的）</w:t>
      </w:r>
    </w:p>
    <w:p w14:paraId="0DC37983">
      <w:pPr>
        <w:spacing w:line="360" w:lineRule="auto"/>
        <w:ind w:firstLine="420" w:firstLineChars="200"/>
        <w:rPr>
          <w:rFonts w:hint="eastAsia" w:ascii="宋体" w:hAnsi="宋体"/>
          <w:color w:val="auto"/>
          <w:highlight w:val="none"/>
        </w:rPr>
      </w:pPr>
      <w:r>
        <w:rPr>
          <w:rFonts w:hint="eastAsia" w:ascii="宋体" w:hAnsi="宋体"/>
          <w:color w:val="auto"/>
          <w:highlight w:val="none"/>
        </w:rPr>
        <w:t>3.1.1.2竞选函部分</w:t>
      </w:r>
    </w:p>
    <w:p w14:paraId="1F19535C">
      <w:pPr>
        <w:spacing w:line="360" w:lineRule="auto"/>
        <w:ind w:firstLine="420" w:firstLineChars="200"/>
        <w:rPr>
          <w:rFonts w:hint="eastAsia" w:ascii="宋体" w:hAnsi="宋体"/>
          <w:color w:val="auto"/>
          <w:highlight w:val="none"/>
        </w:rPr>
      </w:pPr>
      <w:r>
        <w:rPr>
          <w:rFonts w:hint="eastAsia" w:ascii="宋体" w:hAnsi="宋体"/>
          <w:color w:val="auto"/>
          <w:highlight w:val="none"/>
        </w:rPr>
        <w:t>（1）竞选函</w:t>
      </w:r>
    </w:p>
    <w:p w14:paraId="299FAFD0">
      <w:pPr>
        <w:spacing w:line="360" w:lineRule="auto"/>
        <w:ind w:firstLine="420" w:firstLineChars="200"/>
        <w:rPr>
          <w:rFonts w:hint="eastAsia" w:ascii="宋体" w:hAnsi="宋体"/>
          <w:color w:val="auto"/>
          <w:highlight w:val="none"/>
        </w:rPr>
      </w:pPr>
      <w:r>
        <w:rPr>
          <w:rFonts w:hint="eastAsia" w:ascii="宋体" w:hAnsi="宋体"/>
          <w:color w:val="auto"/>
          <w:highlight w:val="none"/>
        </w:rPr>
        <w:t>（2）竞选函附录</w:t>
      </w:r>
    </w:p>
    <w:p w14:paraId="6E288BA9">
      <w:pPr>
        <w:spacing w:line="360" w:lineRule="auto"/>
        <w:ind w:firstLine="420" w:firstLineChars="200"/>
        <w:rPr>
          <w:rFonts w:hint="eastAsia" w:ascii="宋体" w:hAnsi="宋体"/>
          <w:color w:val="auto"/>
          <w:highlight w:val="none"/>
        </w:rPr>
      </w:pPr>
      <w:r>
        <w:rPr>
          <w:rFonts w:hint="eastAsia" w:ascii="宋体" w:hAnsi="宋体"/>
          <w:color w:val="auto"/>
          <w:highlight w:val="none"/>
        </w:rPr>
        <w:t>（3）法定代表人身份证明或附有法定代表人身份证明的授权委托书</w:t>
      </w:r>
    </w:p>
    <w:p w14:paraId="2482CF14">
      <w:pPr>
        <w:spacing w:line="360" w:lineRule="auto"/>
        <w:ind w:firstLine="420" w:firstLineChars="200"/>
        <w:rPr>
          <w:rFonts w:hint="eastAsia" w:ascii="宋体" w:hAnsi="宋体"/>
          <w:color w:val="auto"/>
          <w:highlight w:val="none"/>
        </w:rPr>
      </w:pPr>
      <w:r>
        <w:rPr>
          <w:rFonts w:hint="eastAsia" w:ascii="宋体" w:hAnsi="宋体"/>
          <w:color w:val="auto"/>
          <w:highlight w:val="none"/>
        </w:rPr>
        <w:t>（4）低价风险担保提交承诺书（如有）</w:t>
      </w:r>
    </w:p>
    <w:p w14:paraId="494EEF55">
      <w:pPr>
        <w:spacing w:line="360" w:lineRule="auto"/>
        <w:ind w:firstLine="420" w:firstLineChars="200"/>
        <w:rPr>
          <w:rFonts w:hint="eastAsia" w:ascii="宋体" w:hAnsi="宋体"/>
          <w:color w:val="auto"/>
          <w:highlight w:val="none"/>
        </w:rPr>
      </w:pPr>
      <w:r>
        <w:rPr>
          <w:rFonts w:hint="eastAsia" w:ascii="宋体" w:hAnsi="宋体"/>
          <w:color w:val="auto"/>
          <w:highlight w:val="none"/>
        </w:rPr>
        <w:t>3.1.1.3经济部分</w:t>
      </w:r>
    </w:p>
    <w:p w14:paraId="74406B24">
      <w:pPr>
        <w:spacing w:line="360" w:lineRule="auto"/>
        <w:ind w:firstLine="420" w:firstLineChars="200"/>
        <w:rPr>
          <w:rFonts w:hint="eastAsia" w:ascii="宋体" w:hAnsi="宋体"/>
          <w:color w:val="auto"/>
          <w:highlight w:val="none"/>
        </w:rPr>
      </w:pPr>
      <w:r>
        <w:rPr>
          <w:rFonts w:hint="eastAsia" w:ascii="宋体" w:hAnsi="宋体"/>
          <w:color w:val="auto"/>
          <w:highlight w:val="none"/>
        </w:rPr>
        <w:t>（1）已标价工程量清单</w:t>
      </w:r>
    </w:p>
    <w:p w14:paraId="665B270E">
      <w:pPr>
        <w:spacing w:line="360" w:lineRule="auto"/>
        <w:ind w:firstLine="420" w:firstLineChars="200"/>
        <w:rPr>
          <w:rFonts w:hint="eastAsia" w:ascii="宋体" w:hAnsi="宋体"/>
          <w:color w:val="auto"/>
          <w:highlight w:val="none"/>
        </w:rPr>
      </w:pPr>
      <w:r>
        <w:rPr>
          <w:rFonts w:hint="eastAsia" w:ascii="宋体" w:hAnsi="宋体"/>
          <w:color w:val="auto"/>
          <w:highlight w:val="none"/>
        </w:rPr>
        <w:t>3.1.1.4技术部分（不设置技术方案评审的不设此部分）</w:t>
      </w:r>
    </w:p>
    <w:p w14:paraId="51F64257">
      <w:pPr>
        <w:spacing w:line="360" w:lineRule="auto"/>
        <w:ind w:firstLine="420" w:firstLineChars="200"/>
        <w:rPr>
          <w:rFonts w:hint="eastAsia" w:ascii="宋体" w:hAnsi="宋体"/>
          <w:color w:val="auto"/>
          <w:highlight w:val="none"/>
        </w:rPr>
      </w:pPr>
      <w:r>
        <w:rPr>
          <w:rFonts w:hint="eastAsia" w:ascii="宋体" w:hAnsi="宋体"/>
          <w:color w:val="auto"/>
          <w:highlight w:val="none"/>
        </w:rPr>
        <w:t>3.1.1.5资格审查部分</w:t>
      </w:r>
    </w:p>
    <w:p w14:paraId="6F5BDFEA">
      <w:pPr>
        <w:spacing w:line="360" w:lineRule="auto"/>
        <w:ind w:firstLine="420" w:firstLineChars="200"/>
        <w:rPr>
          <w:rFonts w:hint="eastAsia" w:ascii="宋体" w:hAnsi="宋体"/>
          <w:color w:val="auto"/>
          <w:highlight w:val="none"/>
        </w:rPr>
      </w:pPr>
      <w:r>
        <w:rPr>
          <w:rFonts w:hint="eastAsia" w:ascii="宋体" w:hAnsi="宋体"/>
          <w:color w:val="auto"/>
          <w:highlight w:val="none"/>
        </w:rPr>
        <w:t>（1）法定代表人身份证明或附有法定代表人身份证明的授权委托书</w:t>
      </w:r>
    </w:p>
    <w:p w14:paraId="32AA0BD2">
      <w:pPr>
        <w:spacing w:line="360" w:lineRule="auto"/>
        <w:ind w:firstLine="420" w:firstLineChars="200"/>
        <w:rPr>
          <w:rFonts w:hint="eastAsia" w:ascii="宋体" w:hAnsi="宋体"/>
          <w:color w:val="auto"/>
          <w:highlight w:val="none"/>
        </w:rPr>
      </w:pPr>
      <w:r>
        <w:rPr>
          <w:rFonts w:hint="eastAsia" w:ascii="宋体" w:hAnsi="宋体"/>
          <w:color w:val="auto"/>
          <w:highlight w:val="none"/>
        </w:rPr>
        <w:t>（2）联合体协议书（如有）</w:t>
      </w:r>
    </w:p>
    <w:p w14:paraId="40943BD9">
      <w:pPr>
        <w:spacing w:line="360" w:lineRule="auto"/>
        <w:ind w:firstLine="420" w:firstLineChars="200"/>
        <w:rPr>
          <w:rFonts w:hint="eastAsia" w:ascii="宋体" w:hAnsi="宋体"/>
          <w:color w:val="auto"/>
          <w:highlight w:val="none"/>
        </w:rPr>
      </w:pPr>
      <w:r>
        <w:rPr>
          <w:rFonts w:hint="eastAsia" w:ascii="宋体" w:hAnsi="宋体"/>
          <w:color w:val="auto"/>
          <w:highlight w:val="none"/>
        </w:rPr>
        <w:t>（3）竞选人基本情况表</w:t>
      </w:r>
    </w:p>
    <w:p w14:paraId="11C8D564">
      <w:pPr>
        <w:spacing w:line="360" w:lineRule="auto"/>
        <w:ind w:firstLine="420" w:firstLineChars="200"/>
        <w:rPr>
          <w:rFonts w:hint="eastAsia" w:ascii="宋体" w:hAnsi="宋体"/>
          <w:color w:val="auto"/>
          <w:highlight w:val="none"/>
        </w:rPr>
      </w:pPr>
      <w:r>
        <w:rPr>
          <w:rFonts w:hint="eastAsia" w:ascii="宋体" w:hAnsi="宋体"/>
          <w:color w:val="auto"/>
          <w:highlight w:val="none"/>
        </w:rPr>
        <w:t>（4）项目人员配置</w:t>
      </w:r>
    </w:p>
    <w:p w14:paraId="39FE9FA9">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）类似项目情况表</w:t>
      </w:r>
    </w:p>
    <w:p w14:paraId="783FE4D7">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）承诺</w:t>
      </w:r>
    </w:p>
    <w:p w14:paraId="463B1320">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）其他资料</w:t>
      </w:r>
    </w:p>
    <w:p w14:paraId="635998C0">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不包括联合体协议书。</w:t>
      </w:r>
    </w:p>
    <w:p w14:paraId="7F45EDB0">
      <w:pPr>
        <w:pStyle w:val="5"/>
        <w:snapToGrid w:val="0"/>
        <w:spacing w:before="0" w:after="0" w:line="360" w:lineRule="auto"/>
        <w:rPr>
          <w:rFonts w:hint="eastAsia" w:ascii="宋体" w:hAnsi="宋体"/>
          <w:b w:val="0"/>
          <w:snapToGrid w:val="0"/>
          <w:color w:val="auto"/>
          <w:sz w:val="24"/>
          <w:szCs w:val="24"/>
          <w:highlight w:val="none"/>
        </w:rPr>
      </w:pPr>
      <w:bookmarkStart w:id="280" w:name="_Toc277082572"/>
      <w:bookmarkStart w:id="281" w:name="_Toc509218730"/>
      <w:bookmarkStart w:id="282" w:name="_Toc430530455"/>
      <w:bookmarkStart w:id="283" w:name="_Toc287607766"/>
      <w:bookmarkStart w:id="284" w:name="_Toc287620705"/>
      <w:bookmarkStart w:id="285" w:name="_Toc11028"/>
      <w:bookmarkStart w:id="286" w:name="_Toc224103337"/>
      <w:bookmarkStart w:id="287" w:name="_Toc200513146"/>
      <w:bookmarkStart w:id="288" w:name="_Toc7748"/>
      <w:r>
        <w:rPr>
          <w:rFonts w:ascii="宋体" w:hAnsi="宋体"/>
          <w:b w:val="0"/>
          <w:snapToGrid w:val="0"/>
          <w:color w:val="auto"/>
          <w:sz w:val="24"/>
          <w:szCs w:val="24"/>
          <w:highlight w:val="none"/>
        </w:rPr>
        <w:t xml:space="preserve">3.2  </w:t>
      </w:r>
      <w:bookmarkEnd w:id="280"/>
      <w:bookmarkEnd w:id="281"/>
      <w:bookmarkEnd w:id="282"/>
      <w:bookmarkEnd w:id="283"/>
      <w:bookmarkEnd w:id="284"/>
      <w:bookmarkEnd w:id="285"/>
      <w:bookmarkEnd w:id="286"/>
      <w:bookmarkEnd w:id="287"/>
      <w:r>
        <w:rPr>
          <w:rFonts w:hint="eastAsia" w:ascii="宋体" w:hAnsi="宋体"/>
          <w:b w:val="0"/>
          <w:snapToGrid w:val="0"/>
          <w:color w:val="auto"/>
          <w:sz w:val="24"/>
          <w:szCs w:val="24"/>
          <w:highlight w:val="none"/>
        </w:rPr>
        <w:t>竞选报价</w:t>
      </w:r>
      <w:bookmarkEnd w:id="288"/>
    </w:p>
    <w:p w14:paraId="38BC8761">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应按第五章“工程量清单”的要求填写相应表格。</w:t>
      </w:r>
    </w:p>
    <w:p w14:paraId="33A25341">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竞选人</w:t>
      </w:r>
      <w:r>
        <w:rPr>
          <w:rFonts w:ascii="宋体" w:hAnsi="宋体"/>
          <w:snapToGrid w:val="0"/>
          <w:color w:val="auto"/>
          <w:kern w:val="0"/>
          <w:szCs w:val="21"/>
          <w:highlight w:val="none"/>
        </w:rPr>
        <w:t>在投标截止时间前修改</w:t>
      </w:r>
      <w:r>
        <w:rPr>
          <w:rFonts w:hint="eastAsia" w:ascii="宋体" w:hAnsi="宋体"/>
          <w:snapToGrid w:val="0"/>
          <w:color w:val="auto"/>
          <w:kern w:val="0"/>
          <w:szCs w:val="21"/>
          <w:highlight w:val="none"/>
        </w:rPr>
        <w:t>竞选函</w:t>
      </w:r>
      <w:r>
        <w:rPr>
          <w:rFonts w:ascii="宋体" w:hAnsi="宋体"/>
          <w:snapToGrid w:val="0"/>
          <w:color w:val="auto"/>
          <w:kern w:val="0"/>
          <w:szCs w:val="21"/>
          <w:highlight w:val="none"/>
        </w:rPr>
        <w:t>中的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，应同时修改第五章“工程量清单”中的相应报价。此修改须符合本章第 4.3 款的有关要求。</w:t>
      </w:r>
    </w:p>
    <w:p w14:paraId="7560B53C">
      <w:pPr>
        <w:pStyle w:val="5"/>
        <w:snapToGrid w:val="0"/>
        <w:spacing w:before="0" w:after="0" w:line="360" w:lineRule="auto"/>
        <w:rPr>
          <w:rFonts w:hint="eastAsia" w:ascii="宋体" w:hAnsi="宋体"/>
          <w:b w:val="0"/>
          <w:snapToGrid w:val="0"/>
          <w:color w:val="auto"/>
          <w:sz w:val="24"/>
          <w:szCs w:val="24"/>
          <w:highlight w:val="none"/>
        </w:rPr>
      </w:pPr>
      <w:bookmarkStart w:id="289" w:name="_Toc277082573"/>
      <w:bookmarkStart w:id="290" w:name="_Toc287607767"/>
      <w:bookmarkStart w:id="291" w:name="_Toc430530456"/>
      <w:bookmarkStart w:id="292" w:name="_Toc509218731"/>
      <w:bookmarkStart w:id="293" w:name="_Toc224103338"/>
      <w:bookmarkStart w:id="294" w:name="_Toc4304"/>
      <w:bookmarkStart w:id="295" w:name="_Toc200513147"/>
      <w:bookmarkStart w:id="296" w:name="_Toc287620706"/>
      <w:bookmarkStart w:id="297" w:name="_Toc14328"/>
      <w:r>
        <w:rPr>
          <w:rFonts w:ascii="宋体" w:hAnsi="宋体"/>
          <w:b w:val="0"/>
          <w:snapToGrid w:val="0"/>
          <w:color w:val="auto"/>
          <w:sz w:val="24"/>
          <w:szCs w:val="24"/>
          <w:highlight w:val="none"/>
        </w:rPr>
        <w:t>3.3  投标有效期</w:t>
      </w:r>
      <w:bookmarkEnd w:id="289"/>
      <w:bookmarkEnd w:id="290"/>
      <w:bookmarkEnd w:id="291"/>
      <w:bookmarkEnd w:id="292"/>
      <w:bookmarkEnd w:id="293"/>
      <w:bookmarkEnd w:id="294"/>
      <w:bookmarkEnd w:id="295"/>
      <w:bookmarkEnd w:id="296"/>
      <w:bookmarkEnd w:id="297"/>
    </w:p>
    <w:p w14:paraId="1A15A9B9">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4C1CD97A">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以书面形式通知所有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延长投标有效期。</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同意延长的，应相应延长其投标保函的有效期，但不得要求或被允许修改或撤销其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拒绝延长的，其投标失效，但</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有权收回其投标保函。</w:t>
      </w:r>
      <w:r>
        <w:rPr>
          <w:rFonts w:hint="eastAsia" w:ascii="宋体" w:hAnsi="宋体"/>
          <w:snapToGrid w:val="0"/>
          <w:color w:val="auto"/>
          <w:kern w:val="0"/>
          <w:szCs w:val="21"/>
          <w:highlight w:val="none"/>
        </w:rPr>
        <w:t>（适用于投标保证金采用投标保函形式的）</w:t>
      </w:r>
    </w:p>
    <w:p w14:paraId="09CFEACD">
      <w:pPr>
        <w:autoSpaceDE w:val="0"/>
        <w:autoSpaceDN w:val="0"/>
        <w:adjustRightInd w:val="0"/>
        <w:snapToGrid w:val="0"/>
        <w:spacing w:line="360" w:lineRule="auto"/>
        <w:ind w:firstLine="420"/>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适用于投标保证金采用银行转账形式的）</w:t>
      </w:r>
    </w:p>
    <w:p w14:paraId="086F66E9">
      <w:pPr>
        <w:pStyle w:val="5"/>
        <w:keepNext w:val="0"/>
        <w:keepLines w:val="0"/>
        <w:snapToGrid w:val="0"/>
        <w:spacing w:before="0" w:after="0" w:line="360" w:lineRule="auto"/>
        <w:rPr>
          <w:rFonts w:hint="eastAsia" w:ascii="宋体" w:hAnsi="宋体"/>
          <w:b w:val="0"/>
          <w:snapToGrid w:val="0"/>
          <w:color w:val="auto"/>
          <w:sz w:val="24"/>
          <w:szCs w:val="24"/>
          <w:highlight w:val="none"/>
        </w:rPr>
      </w:pPr>
      <w:bookmarkStart w:id="298" w:name="_Toc224103339"/>
      <w:bookmarkStart w:id="299" w:name="_Toc277082574"/>
      <w:bookmarkStart w:id="300" w:name="_Toc200513148"/>
      <w:bookmarkStart w:id="301" w:name="_Toc287607768"/>
      <w:bookmarkStart w:id="302" w:name="_Toc430530457"/>
      <w:bookmarkStart w:id="303" w:name="_Toc287620707"/>
      <w:bookmarkStart w:id="304" w:name="_Toc509218732"/>
      <w:bookmarkStart w:id="305" w:name="_Toc1366"/>
      <w:bookmarkStart w:id="306" w:name="_Toc1376"/>
      <w:r>
        <w:rPr>
          <w:rFonts w:ascii="宋体" w:hAnsi="宋体"/>
          <w:b w:val="0"/>
          <w:snapToGrid w:val="0"/>
          <w:color w:val="auto"/>
          <w:sz w:val="24"/>
          <w:szCs w:val="24"/>
          <w:highlight w:val="none"/>
        </w:rPr>
        <w:t xml:space="preserve">3.4  </w:t>
      </w:r>
      <w:bookmarkEnd w:id="298"/>
      <w:bookmarkEnd w:id="299"/>
      <w:bookmarkEnd w:id="300"/>
      <w:bookmarkEnd w:id="301"/>
      <w:bookmarkEnd w:id="302"/>
      <w:bookmarkEnd w:id="303"/>
      <w:bookmarkEnd w:id="304"/>
      <w:r>
        <w:rPr>
          <w:rFonts w:ascii="宋体" w:hAnsi="宋体"/>
          <w:b w:val="0"/>
          <w:snapToGrid w:val="0"/>
          <w:color w:val="auto"/>
          <w:sz w:val="24"/>
          <w:szCs w:val="24"/>
          <w:highlight w:val="none"/>
        </w:rPr>
        <w:t>投标</w:t>
      </w:r>
      <w:bookmarkEnd w:id="305"/>
      <w:r>
        <w:rPr>
          <w:rFonts w:hint="eastAsia" w:ascii="宋体" w:hAnsi="宋体"/>
          <w:b w:val="0"/>
          <w:snapToGrid w:val="0"/>
          <w:color w:val="auto"/>
          <w:sz w:val="24"/>
          <w:szCs w:val="24"/>
          <w:highlight w:val="none"/>
        </w:rPr>
        <w:t>保证金</w:t>
      </w:r>
      <w:bookmarkEnd w:id="306"/>
    </w:p>
    <w:p w14:paraId="34CBA11B">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w:t>
      </w:r>
    </w:p>
    <w:p w14:paraId="02F065F3">
      <w:pPr>
        <w:autoSpaceDE w:val="0"/>
        <w:autoSpaceDN w:val="0"/>
        <w:adjustRightInd w:val="0"/>
        <w:snapToGrid w:val="0"/>
        <w:spacing w:line="360" w:lineRule="auto"/>
        <w:ind w:left="13" w:leftChars="6" w:firstLine="405" w:firstLineChars="193"/>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作否决投标处理。</w:t>
      </w:r>
    </w:p>
    <w:p w14:paraId="5B83C649">
      <w:pPr>
        <w:autoSpaceDE w:val="0"/>
        <w:autoSpaceDN w:val="0"/>
        <w:adjustRightInd w:val="0"/>
        <w:snapToGrid w:val="0"/>
        <w:spacing w:line="360" w:lineRule="auto"/>
        <w:ind w:left="13" w:leftChars="6" w:firstLine="405" w:firstLineChars="193"/>
        <w:rPr>
          <w:rFonts w:hint="eastAsia"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695AC266">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59E0B8C4">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1D1D1EC2">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中选人在收到中标通知书后，无正当理由不与比选人订立合同，在签订合同时向比选人提出附加条件，或者不按照竞争性比选文件要求提交履约保证金</w:t>
      </w:r>
      <w:r>
        <w:rPr>
          <w:rFonts w:ascii="宋体" w:hAnsi="宋体"/>
          <w:snapToGrid w:val="0"/>
          <w:color w:val="auto"/>
          <w:kern w:val="0"/>
          <w:szCs w:val="21"/>
          <w:highlight w:val="none"/>
        </w:rPr>
        <w:t>；</w:t>
      </w:r>
    </w:p>
    <w:p w14:paraId="0131AD01">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中选人（或拟中选人）拒不提供或者不按时提供低价风险担保（适用于经评审的最低投标价法）；</w:t>
      </w:r>
    </w:p>
    <w:p w14:paraId="69C6BF80">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的纪律要求的；</w:t>
      </w:r>
    </w:p>
    <w:p w14:paraId="08AD7DED">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02C4A5AC">
      <w:pPr>
        <w:tabs>
          <w:tab w:val="left" w:pos="611"/>
          <w:tab w:val="left" w:pos="669"/>
        </w:tabs>
        <w:snapToGrid w:val="0"/>
        <w:spacing w:line="360" w:lineRule="auto"/>
        <w:ind w:firstLine="420" w:firstLineChars="200"/>
        <w:rPr>
          <w:rFonts w:hint="eastAsia"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4D147048">
      <w:pPr>
        <w:tabs>
          <w:tab w:val="left" w:pos="611"/>
          <w:tab w:val="left" w:pos="669"/>
        </w:tabs>
        <w:snapToGrid w:val="0"/>
        <w:spacing w:line="360" w:lineRule="auto"/>
        <w:ind w:firstLine="945" w:firstLineChars="450"/>
        <w:rPr>
          <w:rFonts w:hint="eastAsia"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rPr>
        <w:t>比选人。</w:t>
      </w:r>
    </w:p>
    <w:p w14:paraId="242447DC">
      <w:pPr>
        <w:pStyle w:val="5"/>
        <w:keepNext w:val="0"/>
        <w:keepLines w:val="0"/>
        <w:snapToGrid w:val="0"/>
        <w:spacing w:before="0" w:after="0" w:line="360" w:lineRule="auto"/>
        <w:rPr>
          <w:rFonts w:hint="eastAsia" w:ascii="宋体" w:hAnsi="宋体"/>
          <w:b w:val="0"/>
          <w:snapToGrid w:val="0"/>
          <w:color w:val="auto"/>
          <w:sz w:val="24"/>
          <w:szCs w:val="24"/>
          <w:highlight w:val="none"/>
        </w:rPr>
      </w:pPr>
      <w:bookmarkStart w:id="307" w:name="_Toc16639"/>
      <w:bookmarkStart w:id="308" w:name="_Toc509218734"/>
      <w:bookmarkStart w:id="309" w:name="_Toc430530459"/>
      <w:bookmarkStart w:id="310" w:name="_Toc200513150"/>
      <w:bookmarkStart w:id="311" w:name="_Toc224103341"/>
      <w:bookmarkStart w:id="312" w:name="_Toc9213"/>
      <w:bookmarkStart w:id="313" w:name="_Toc277082576"/>
      <w:bookmarkStart w:id="314" w:name="_Toc287607770"/>
      <w:bookmarkStart w:id="315" w:name="_Toc287620709"/>
      <w:r>
        <w:rPr>
          <w:rFonts w:ascii="宋体" w:hAnsi="宋体"/>
          <w:b w:val="0"/>
          <w:snapToGrid w:val="0"/>
          <w:color w:val="auto"/>
          <w:sz w:val="24"/>
          <w:szCs w:val="24"/>
          <w:highlight w:val="none"/>
        </w:rPr>
        <w:t>3.5  资格审查资料</w:t>
      </w:r>
      <w:bookmarkEnd w:id="307"/>
      <w:bookmarkEnd w:id="308"/>
      <w:bookmarkEnd w:id="309"/>
      <w:bookmarkEnd w:id="310"/>
      <w:bookmarkEnd w:id="311"/>
      <w:bookmarkEnd w:id="312"/>
      <w:bookmarkEnd w:id="313"/>
      <w:bookmarkEnd w:id="314"/>
      <w:bookmarkEnd w:id="315"/>
    </w:p>
    <w:p w14:paraId="1EE59B44">
      <w:pPr>
        <w:autoSpaceDE w:val="0"/>
        <w:autoSpaceDN w:val="0"/>
        <w:adjustRightInd w:val="0"/>
        <w:snapToGrid w:val="0"/>
        <w:spacing w:line="360" w:lineRule="auto"/>
        <w:ind w:left="103" w:leftChars="49" w:right="37" w:firstLine="420" w:firstLineChars="200"/>
        <w:rPr>
          <w:rFonts w:hint="eastAsia" w:ascii="宋体" w:hAnsi="宋体"/>
          <w:color w:val="auto"/>
          <w:szCs w:val="21"/>
          <w:highlight w:val="none"/>
        </w:rPr>
      </w:pPr>
      <w:r>
        <w:rPr>
          <w:rFonts w:hint="eastAsia" w:ascii="宋体" w:hAnsi="宋体"/>
          <w:color w:val="auto"/>
          <w:szCs w:val="21"/>
          <w:highlight w:val="none"/>
        </w:rPr>
        <w:t>竞选人应附</w:t>
      </w:r>
      <w:r>
        <w:rPr>
          <w:rFonts w:hint="eastAsia" w:ascii="宋体" w:hAnsi="宋体"/>
          <w:color w:val="auto"/>
          <w:kern w:val="0"/>
          <w:szCs w:val="21"/>
          <w:highlight w:val="none"/>
        </w:rPr>
        <w:t>竞选人须知前附表第1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69823919">
      <w:pPr>
        <w:autoSpaceDE w:val="0"/>
        <w:autoSpaceDN w:val="0"/>
        <w:adjustRightInd w:val="0"/>
        <w:snapToGrid w:val="0"/>
        <w:spacing w:line="360" w:lineRule="auto"/>
        <w:ind w:left="103" w:leftChars="49" w:right="37"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竞选人须知前附表规定接受联合体投标的，详见竞选人须知前附表联合体投标相关内容。</w:t>
      </w:r>
    </w:p>
    <w:p w14:paraId="43D5532B">
      <w:pPr>
        <w:pStyle w:val="5"/>
        <w:snapToGrid w:val="0"/>
        <w:spacing w:before="0" w:after="0" w:line="360" w:lineRule="auto"/>
        <w:rPr>
          <w:rFonts w:hint="eastAsia" w:ascii="宋体" w:hAnsi="宋体"/>
          <w:b w:val="0"/>
          <w:snapToGrid w:val="0"/>
          <w:color w:val="auto"/>
          <w:sz w:val="24"/>
          <w:szCs w:val="24"/>
          <w:highlight w:val="none"/>
        </w:rPr>
      </w:pPr>
      <w:bookmarkStart w:id="316" w:name="_Toc509218735"/>
      <w:bookmarkStart w:id="317" w:name="_Toc430530460"/>
      <w:bookmarkStart w:id="318" w:name="_Toc24446"/>
      <w:bookmarkStart w:id="319" w:name="_Toc277082577"/>
      <w:bookmarkStart w:id="320" w:name="_Toc287620710"/>
      <w:bookmarkStart w:id="321" w:name="_Toc200513151"/>
      <w:bookmarkStart w:id="322" w:name="_Toc29486"/>
      <w:bookmarkStart w:id="323" w:name="_Toc224103342"/>
      <w:bookmarkStart w:id="324" w:name="_Toc287607771"/>
      <w:r>
        <w:rPr>
          <w:rFonts w:ascii="宋体" w:hAnsi="宋体"/>
          <w:b w:val="0"/>
          <w:snapToGrid w:val="0"/>
          <w:color w:val="auto"/>
          <w:sz w:val="24"/>
          <w:szCs w:val="24"/>
          <w:highlight w:val="none"/>
        </w:rPr>
        <w:t>3.6  备选投标方案</w:t>
      </w:r>
      <w:bookmarkEnd w:id="316"/>
      <w:bookmarkEnd w:id="317"/>
      <w:bookmarkEnd w:id="318"/>
      <w:bookmarkEnd w:id="319"/>
      <w:bookmarkEnd w:id="320"/>
      <w:bookmarkEnd w:id="321"/>
      <w:bookmarkEnd w:id="322"/>
      <w:bookmarkEnd w:id="323"/>
      <w:bookmarkEnd w:id="324"/>
    </w:p>
    <w:p w14:paraId="69E45F5A">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递交备选投标方案的，只有</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所递交的备选投标方案方可予以考虑。评标委员会认为</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的备 选投标方案优于其按照</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可以接受该备选投标方案。</w:t>
      </w:r>
    </w:p>
    <w:p w14:paraId="792AEB84">
      <w:pPr>
        <w:pStyle w:val="5"/>
        <w:snapToGrid w:val="0"/>
        <w:spacing w:before="0" w:after="0" w:line="360" w:lineRule="auto"/>
        <w:rPr>
          <w:rFonts w:hint="eastAsia" w:ascii="宋体" w:hAnsi="宋体"/>
          <w:b w:val="0"/>
          <w:snapToGrid w:val="0"/>
          <w:color w:val="auto"/>
          <w:sz w:val="24"/>
          <w:szCs w:val="24"/>
          <w:highlight w:val="none"/>
        </w:rPr>
      </w:pPr>
      <w:bookmarkStart w:id="325" w:name="_Toc509218736"/>
      <w:bookmarkStart w:id="326" w:name="_Toc224103343"/>
      <w:bookmarkStart w:id="327" w:name="_Toc287620711"/>
      <w:bookmarkStart w:id="328" w:name="_Toc277082578"/>
      <w:bookmarkStart w:id="329" w:name="_Toc287607772"/>
      <w:bookmarkStart w:id="330" w:name="_Toc16951"/>
      <w:bookmarkStart w:id="331" w:name="_Toc430530461"/>
      <w:bookmarkStart w:id="332" w:name="_Toc200513152"/>
      <w:bookmarkStart w:id="333" w:name="_Toc12256"/>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的编制</w:t>
      </w:r>
      <w:bookmarkEnd w:id="325"/>
      <w:bookmarkEnd w:id="326"/>
      <w:bookmarkEnd w:id="327"/>
      <w:bookmarkEnd w:id="328"/>
      <w:bookmarkEnd w:id="329"/>
      <w:bookmarkEnd w:id="330"/>
      <w:bookmarkEnd w:id="331"/>
      <w:bookmarkEnd w:id="332"/>
      <w:bookmarkEnd w:id="333"/>
    </w:p>
    <w:p w14:paraId="7E9A0F66">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应按第八章“</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的组成部分。其中，</w:t>
      </w:r>
      <w:r>
        <w:rPr>
          <w:rFonts w:hint="eastAsia" w:ascii="宋体" w:hAnsi="宋体"/>
          <w:snapToGrid w:val="0"/>
          <w:color w:val="auto"/>
          <w:kern w:val="0"/>
          <w:szCs w:val="21"/>
          <w:highlight w:val="none"/>
        </w:rPr>
        <w:t>竞选函</w:t>
      </w:r>
      <w:r>
        <w:rPr>
          <w:rFonts w:ascii="宋体" w:hAnsi="宋体"/>
          <w:snapToGrid w:val="0"/>
          <w:color w:val="auto"/>
          <w:kern w:val="0"/>
          <w:szCs w:val="21"/>
          <w:highlight w:val="none"/>
        </w:rPr>
        <w:t>附录在满足</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的承诺。</w:t>
      </w:r>
    </w:p>
    <w:p w14:paraId="774DC459">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等实质性内容做出响应。</w:t>
      </w:r>
    </w:p>
    <w:p w14:paraId="7D7273C1">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竞选文件的签名盖章要求：按本章竞选人须知前附表第3.7.3项执行。</w:t>
      </w:r>
    </w:p>
    <w:p w14:paraId="2ACFA2D5">
      <w:pPr>
        <w:autoSpaceDE w:val="0"/>
        <w:autoSpaceDN w:val="0"/>
        <w:adjustRightInd w:val="0"/>
        <w:snapToGrid w:val="0"/>
        <w:spacing w:line="360" w:lineRule="auto"/>
        <w:ind w:right="-164" w:firstLine="420" w:firstLineChars="200"/>
        <w:rPr>
          <w:rFonts w:hint="eastAsia"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7AA6989F">
      <w:pPr>
        <w:autoSpaceDE w:val="0"/>
        <w:autoSpaceDN w:val="0"/>
        <w:adjustRightInd w:val="0"/>
        <w:snapToGrid w:val="0"/>
        <w:spacing w:line="360" w:lineRule="auto"/>
        <w:ind w:right="-109"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w:t>
      </w:r>
    </w:p>
    <w:p w14:paraId="643A0465">
      <w:pPr>
        <w:pStyle w:val="4"/>
        <w:keepNext w:val="0"/>
        <w:keepLines w:val="0"/>
        <w:spacing w:before="0" w:after="0" w:line="360" w:lineRule="auto"/>
        <w:rPr>
          <w:rFonts w:hint="eastAsia" w:ascii="宋体" w:hAnsi="宋体"/>
          <w:b w:val="0"/>
          <w:snapToGrid w:val="0"/>
          <w:color w:val="auto"/>
          <w:highlight w:val="none"/>
        </w:rPr>
      </w:pPr>
      <w:bookmarkStart w:id="334" w:name="_Toc277082579"/>
      <w:bookmarkStart w:id="335" w:name="_Toc224103344"/>
      <w:bookmarkStart w:id="336" w:name="_Toc287607773"/>
      <w:bookmarkStart w:id="337" w:name="_Toc200513153"/>
      <w:bookmarkStart w:id="338" w:name="_Toc9499"/>
      <w:bookmarkStart w:id="339" w:name="_Toc430530462"/>
      <w:bookmarkStart w:id="340" w:name="_Toc1513"/>
      <w:bookmarkStart w:id="341" w:name="_Toc509218737"/>
      <w:bookmarkStart w:id="342" w:name="_Toc287620712"/>
      <w:r>
        <w:rPr>
          <w:rFonts w:ascii="宋体" w:hAnsi="宋体"/>
          <w:b w:val="0"/>
          <w:snapToGrid w:val="0"/>
          <w:color w:val="auto"/>
          <w:highlight w:val="none"/>
        </w:rPr>
        <w:t>4.  投标</w:t>
      </w:r>
      <w:bookmarkEnd w:id="334"/>
      <w:bookmarkEnd w:id="335"/>
      <w:bookmarkEnd w:id="336"/>
      <w:bookmarkEnd w:id="337"/>
      <w:bookmarkEnd w:id="338"/>
      <w:bookmarkEnd w:id="339"/>
      <w:bookmarkEnd w:id="340"/>
      <w:bookmarkEnd w:id="341"/>
      <w:bookmarkEnd w:id="342"/>
    </w:p>
    <w:p w14:paraId="20C7819E">
      <w:pPr>
        <w:pStyle w:val="5"/>
        <w:keepNext w:val="0"/>
        <w:keepLines w:val="0"/>
        <w:snapToGrid w:val="0"/>
        <w:spacing w:before="0" w:after="0" w:line="360" w:lineRule="auto"/>
        <w:rPr>
          <w:rFonts w:hint="eastAsia" w:ascii="宋体" w:hAnsi="宋体"/>
          <w:b w:val="0"/>
          <w:snapToGrid w:val="0"/>
          <w:color w:val="auto"/>
          <w:sz w:val="24"/>
          <w:szCs w:val="24"/>
          <w:highlight w:val="none"/>
        </w:rPr>
      </w:pPr>
      <w:bookmarkStart w:id="343" w:name="_Toc509218738"/>
      <w:bookmarkStart w:id="344" w:name="_Toc277082580"/>
      <w:bookmarkStart w:id="345" w:name="_Toc200513154"/>
      <w:bookmarkStart w:id="346" w:name="_Toc32418"/>
      <w:bookmarkStart w:id="347" w:name="_Toc287607774"/>
      <w:bookmarkStart w:id="348" w:name="_Toc430530463"/>
      <w:bookmarkStart w:id="349" w:name="_Toc18995"/>
      <w:bookmarkStart w:id="350" w:name="_Toc287620713"/>
      <w:bookmarkStart w:id="351" w:name="_Toc224103345"/>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的密封和标记</w:t>
      </w:r>
      <w:bookmarkEnd w:id="343"/>
      <w:bookmarkEnd w:id="344"/>
      <w:bookmarkEnd w:id="345"/>
      <w:bookmarkEnd w:id="346"/>
      <w:bookmarkEnd w:id="347"/>
      <w:bookmarkEnd w:id="348"/>
      <w:bookmarkEnd w:id="349"/>
      <w:bookmarkEnd w:id="350"/>
      <w:bookmarkEnd w:id="351"/>
    </w:p>
    <w:p w14:paraId="20C44598">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bookmarkStart w:id="352"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4AE9EBA">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A0C1C7C">
      <w:pPr>
        <w:pStyle w:val="5"/>
        <w:keepNext w:val="0"/>
        <w:keepLines w:val="0"/>
        <w:snapToGrid w:val="0"/>
        <w:spacing w:before="0" w:after="0" w:line="360" w:lineRule="auto"/>
        <w:rPr>
          <w:rFonts w:hint="eastAsia" w:ascii="宋体" w:hAnsi="宋体"/>
          <w:b w:val="0"/>
          <w:snapToGrid w:val="0"/>
          <w:color w:val="auto"/>
          <w:sz w:val="24"/>
          <w:szCs w:val="24"/>
          <w:highlight w:val="none"/>
        </w:rPr>
      </w:pPr>
      <w:bookmarkStart w:id="353" w:name="_Toc1638"/>
      <w:bookmarkStart w:id="354" w:name="_Toc509218739"/>
      <w:bookmarkStart w:id="355" w:name="_Toc224103346"/>
      <w:bookmarkStart w:id="356" w:name="_Toc277082581"/>
      <w:bookmarkStart w:id="357" w:name="_Toc287620714"/>
      <w:bookmarkStart w:id="358" w:name="_Toc287607775"/>
      <w:bookmarkStart w:id="359" w:name="_Toc430530464"/>
      <w:bookmarkStart w:id="360" w:name="_Toc25809"/>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的递交</w:t>
      </w:r>
      <w:bookmarkEnd w:id="352"/>
      <w:bookmarkEnd w:id="353"/>
      <w:bookmarkEnd w:id="354"/>
      <w:bookmarkEnd w:id="355"/>
      <w:bookmarkEnd w:id="356"/>
      <w:bookmarkEnd w:id="357"/>
      <w:bookmarkEnd w:id="358"/>
      <w:bookmarkEnd w:id="359"/>
      <w:bookmarkEnd w:id="360"/>
    </w:p>
    <w:p w14:paraId="1DADB5DD">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项规定的投标截止时间前递交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2C269995">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FDEA8BE">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不予退还。</w:t>
      </w:r>
    </w:p>
    <w:p w14:paraId="7BFC6307">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1C6FF3DD">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0DEB238E">
      <w:pPr>
        <w:pStyle w:val="5"/>
        <w:keepNext w:val="0"/>
        <w:keepLines w:val="0"/>
        <w:snapToGrid w:val="0"/>
        <w:spacing w:before="0" w:after="0" w:line="360" w:lineRule="auto"/>
        <w:rPr>
          <w:rFonts w:hint="eastAsia" w:ascii="宋体" w:hAnsi="宋体"/>
          <w:b w:val="0"/>
          <w:snapToGrid w:val="0"/>
          <w:color w:val="auto"/>
          <w:sz w:val="24"/>
          <w:szCs w:val="24"/>
          <w:highlight w:val="none"/>
        </w:rPr>
      </w:pPr>
      <w:bookmarkStart w:id="361" w:name="_Toc430530465"/>
      <w:bookmarkStart w:id="362" w:name="_Toc12800"/>
      <w:bookmarkStart w:id="363" w:name="_Toc200513156"/>
      <w:bookmarkStart w:id="364" w:name="_Toc287620715"/>
      <w:bookmarkStart w:id="365" w:name="_Toc224103347"/>
      <w:bookmarkStart w:id="366" w:name="_Toc287607776"/>
      <w:bookmarkStart w:id="367" w:name="_Toc509218740"/>
      <w:bookmarkStart w:id="368" w:name="_Toc23986"/>
      <w:bookmarkStart w:id="369" w:name="_Toc277082582"/>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的修改与撤回</w:t>
      </w:r>
      <w:bookmarkEnd w:id="361"/>
      <w:bookmarkEnd w:id="362"/>
      <w:bookmarkEnd w:id="363"/>
      <w:bookmarkEnd w:id="364"/>
      <w:bookmarkEnd w:id="365"/>
      <w:bookmarkEnd w:id="366"/>
      <w:bookmarkEnd w:id="367"/>
      <w:bookmarkEnd w:id="368"/>
      <w:bookmarkEnd w:id="369"/>
    </w:p>
    <w:p w14:paraId="10BFAFE4">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须知前附表第2.2.2项规定的投标截止时间前，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24CB853D">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2EC32C9C">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10932009">
      <w:pPr>
        <w:pStyle w:val="4"/>
        <w:keepNext w:val="0"/>
        <w:keepLines w:val="0"/>
        <w:spacing w:before="0" w:after="0" w:line="360" w:lineRule="auto"/>
        <w:rPr>
          <w:rFonts w:hint="eastAsia" w:ascii="宋体" w:hAnsi="宋体"/>
          <w:b w:val="0"/>
          <w:snapToGrid w:val="0"/>
          <w:color w:val="auto"/>
          <w:highlight w:val="none"/>
        </w:rPr>
      </w:pPr>
      <w:bookmarkStart w:id="370" w:name="_Toc224103348"/>
      <w:bookmarkStart w:id="371" w:name="_Toc509218741"/>
      <w:bookmarkStart w:id="372" w:name="_Toc287607777"/>
      <w:bookmarkStart w:id="373" w:name="_Toc23668"/>
      <w:bookmarkStart w:id="374" w:name="_Toc200513157"/>
      <w:bookmarkStart w:id="375" w:name="_Toc287620716"/>
      <w:bookmarkStart w:id="376" w:name="_Toc9614"/>
      <w:bookmarkStart w:id="377" w:name="_Toc277082583"/>
      <w:bookmarkStart w:id="378" w:name="_Toc430530466"/>
      <w:r>
        <w:rPr>
          <w:rFonts w:ascii="宋体" w:hAnsi="宋体"/>
          <w:b w:val="0"/>
          <w:snapToGrid w:val="0"/>
          <w:color w:val="auto"/>
          <w:highlight w:val="none"/>
        </w:rPr>
        <w:t>5.  开标</w:t>
      </w:r>
      <w:bookmarkEnd w:id="370"/>
      <w:bookmarkEnd w:id="371"/>
      <w:bookmarkEnd w:id="372"/>
      <w:bookmarkEnd w:id="373"/>
      <w:bookmarkEnd w:id="374"/>
      <w:bookmarkEnd w:id="375"/>
      <w:bookmarkEnd w:id="376"/>
      <w:bookmarkEnd w:id="377"/>
      <w:bookmarkEnd w:id="378"/>
    </w:p>
    <w:p w14:paraId="7740B80E">
      <w:pPr>
        <w:pStyle w:val="5"/>
        <w:keepNext w:val="0"/>
        <w:keepLines w:val="0"/>
        <w:snapToGrid w:val="0"/>
        <w:spacing w:before="0" w:after="0" w:line="360" w:lineRule="auto"/>
        <w:rPr>
          <w:rFonts w:hint="eastAsia" w:ascii="宋体" w:hAnsi="宋体"/>
          <w:b w:val="0"/>
          <w:snapToGrid w:val="0"/>
          <w:color w:val="auto"/>
          <w:sz w:val="24"/>
          <w:szCs w:val="24"/>
          <w:highlight w:val="none"/>
        </w:rPr>
      </w:pPr>
      <w:bookmarkStart w:id="379" w:name="_Toc20593"/>
      <w:bookmarkStart w:id="380" w:name="_Toc224103349"/>
      <w:bookmarkStart w:id="381" w:name="_Toc13186"/>
      <w:bookmarkStart w:id="382" w:name="_Toc287607778"/>
      <w:bookmarkStart w:id="383" w:name="_Toc287620717"/>
      <w:bookmarkStart w:id="384" w:name="_Toc277082584"/>
      <w:bookmarkStart w:id="385" w:name="_Toc509218742"/>
      <w:bookmarkStart w:id="386" w:name="_Toc200513158"/>
      <w:bookmarkStart w:id="387" w:name="_Toc430530467"/>
      <w:r>
        <w:rPr>
          <w:rFonts w:ascii="宋体" w:hAnsi="宋体"/>
          <w:b w:val="0"/>
          <w:snapToGrid w:val="0"/>
          <w:color w:val="auto"/>
          <w:sz w:val="24"/>
          <w:szCs w:val="24"/>
          <w:highlight w:val="none"/>
        </w:rPr>
        <w:t>5.1  开标时间和地点</w:t>
      </w:r>
      <w:bookmarkEnd w:id="379"/>
      <w:bookmarkEnd w:id="380"/>
      <w:bookmarkEnd w:id="381"/>
      <w:bookmarkEnd w:id="382"/>
      <w:bookmarkEnd w:id="383"/>
      <w:bookmarkEnd w:id="384"/>
      <w:bookmarkEnd w:id="385"/>
      <w:bookmarkEnd w:id="386"/>
      <w:bookmarkEnd w:id="387"/>
    </w:p>
    <w:p w14:paraId="08E1F989">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项规定的投标截止时间（开标时间）和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的法定代表人或其委托代理人准时参加。</w:t>
      </w:r>
    </w:p>
    <w:p w14:paraId="602EA767">
      <w:pPr>
        <w:pStyle w:val="5"/>
        <w:keepNext w:val="0"/>
        <w:keepLines w:val="0"/>
        <w:snapToGrid w:val="0"/>
        <w:spacing w:before="0" w:after="0" w:line="360" w:lineRule="auto"/>
        <w:rPr>
          <w:rFonts w:hint="eastAsia" w:ascii="宋体" w:hAnsi="宋体"/>
          <w:b w:val="0"/>
          <w:snapToGrid w:val="0"/>
          <w:color w:val="auto"/>
          <w:sz w:val="24"/>
          <w:szCs w:val="24"/>
          <w:highlight w:val="none"/>
        </w:rPr>
      </w:pPr>
      <w:bookmarkStart w:id="388" w:name="_Toc509218743"/>
      <w:bookmarkStart w:id="389" w:name="_Toc20615"/>
      <w:bookmarkStart w:id="390" w:name="_Toc430530468"/>
      <w:bookmarkStart w:id="391" w:name="_Toc14994"/>
      <w:bookmarkStart w:id="392" w:name="_Toc200513159"/>
      <w:bookmarkStart w:id="393" w:name="_Toc224103350"/>
      <w:bookmarkStart w:id="394" w:name="_Toc277082585"/>
      <w:bookmarkStart w:id="395" w:name="_Toc287620718"/>
      <w:bookmarkStart w:id="396" w:name="_Toc287607779"/>
      <w:r>
        <w:rPr>
          <w:rFonts w:ascii="宋体" w:hAnsi="宋体"/>
          <w:b w:val="0"/>
          <w:snapToGrid w:val="0"/>
          <w:color w:val="auto"/>
          <w:sz w:val="24"/>
          <w:szCs w:val="24"/>
          <w:highlight w:val="none"/>
        </w:rPr>
        <w:t>5.2  开标程序</w:t>
      </w:r>
      <w:bookmarkEnd w:id="388"/>
      <w:bookmarkEnd w:id="389"/>
      <w:bookmarkEnd w:id="390"/>
      <w:bookmarkEnd w:id="391"/>
      <w:bookmarkEnd w:id="392"/>
      <w:bookmarkEnd w:id="393"/>
      <w:bookmarkEnd w:id="394"/>
      <w:bookmarkEnd w:id="395"/>
      <w:bookmarkEnd w:id="396"/>
    </w:p>
    <w:p w14:paraId="78D901D1">
      <w:pPr>
        <w:autoSpaceDE w:val="0"/>
        <w:autoSpaceDN w:val="0"/>
        <w:adjustRightInd w:val="0"/>
        <w:snapToGrid w:val="0"/>
        <w:spacing w:line="360" w:lineRule="auto"/>
        <w:ind w:firstLine="420" w:firstLineChars="200"/>
        <w:rPr>
          <w:rFonts w:hint="eastAsia" w:ascii="宋体" w:hAnsi="宋体"/>
          <w:color w:val="auto"/>
          <w:szCs w:val="21"/>
          <w:highlight w:val="none"/>
        </w:rPr>
      </w:pPr>
      <w:bookmarkStart w:id="397" w:name="_Toc277082586"/>
      <w:bookmarkStart w:id="398" w:name="_Toc200513160"/>
      <w:bookmarkStart w:id="399" w:name="_Toc287607780"/>
      <w:bookmarkStart w:id="400" w:name="_Toc287620719"/>
      <w:bookmarkStart w:id="401" w:name="_Toc224103351"/>
      <w:r>
        <w:rPr>
          <w:rFonts w:ascii="宋体" w:hAnsi="宋体"/>
          <w:color w:val="auto"/>
          <w:szCs w:val="21"/>
          <w:highlight w:val="none"/>
        </w:rPr>
        <w:t>详见</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3827A23E">
      <w:pPr>
        <w:pStyle w:val="5"/>
        <w:keepNext w:val="0"/>
        <w:keepLines w:val="0"/>
        <w:snapToGrid w:val="0"/>
        <w:spacing w:before="0" w:after="0" w:line="360" w:lineRule="auto"/>
        <w:rPr>
          <w:rFonts w:hint="eastAsia" w:ascii="宋体" w:hAnsi="宋体"/>
          <w:b w:val="0"/>
          <w:snapToGrid w:val="0"/>
          <w:color w:val="auto"/>
          <w:sz w:val="24"/>
          <w:szCs w:val="24"/>
          <w:highlight w:val="none"/>
        </w:rPr>
      </w:pPr>
      <w:bookmarkStart w:id="402" w:name="_Toc57820594"/>
      <w:bookmarkStart w:id="403" w:name="_Toc25241"/>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02"/>
      <w:bookmarkEnd w:id="403"/>
    </w:p>
    <w:p w14:paraId="6387ECFA">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auto"/>
          <w:szCs w:val="21"/>
          <w:highlight w:val="none"/>
        </w:rPr>
        <w:t>。</w:t>
      </w:r>
    </w:p>
    <w:p w14:paraId="709B2575">
      <w:pPr>
        <w:pStyle w:val="4"/>
        <w:keepNext w:val="0"/>
        <w:keepLines w:val="0"/>
        <w:spacing w:before="0" w:after="0" w:line="360" w:lineRule="auto"/>
        <w:rPr>
          <w:rFonts w:hint="eastAsia" w:ascii="宋体" w:hAnsi="宋体"/>
          <w:b w:val="0"/>
          <w:snapToGrid w:val="0"/>
          <w:color w:val="auto"/>
          <w:highlight w:val="none"/>
        </w:rPr>
      </w:pPr>
      <w:bookmarkStart w:id="404" w:name="_Toc509218744"/>
      <w:bookmarkStart w:id="405" w:name="_Toc9533"/>
      <w:bookmarkStart w:id="406" w:name="_Toc430530469"/>
      <w:bookmarkStart w:id="407" w:name="_Toc16884"/>
      <w:r>
        <w:rPr>
          <w:rFonts w:ascii="宋体" w:hAnsi="宋体"/>
          <w:b w:val="0"/>
          <w:snapToGrid w:val="0"/>
          <w:color w:val="auto"/>
          <w:highlight w:val="none"/>
        </w:rPr>
        <w:t>6.  评标</w:t>
      </w:r>
      <w:bookmarkEnd w:id="397"/>
      <w:bookmarkEnd w:id="398"/>
      <w:bookmarkEnd w:id="399"/>
      <w:bookmarkEnd w:id="400"/>
      <w:bookmarkEnd w:id="401"/>
      <w:bookmarkEnd w:id="404"/>
      <w:bookmarkEnd w:id="405"/>
      <w:bookmarkEnd w:id="406"/>
      <w:bookmarkEnd w:id="407"/>
    </w:p>
    <w:p w14:paraId="0AF8F643">
      <w:pPr>
        <w:pStyle w:val="5"/>
        <w:keepNext w:val="0"/>
        <w:keepLines w:val="0"/>
        <w:snapToGrid w:val="0"/>
        <w:spacing w:before="0" w:after="0" w:line="360" w:lineRule="auto"/>
        <w:rPr>
          <w:rFonts w:hint="eastAsia" w:ascii="宋体" w:hAnsi="宋体"/>
          <w:b w:val="0"/>
          <w:snapToGrid w:val="0"/>
          <w:color w:val="auto"/>
          <w:sz w:val="24"/>
          <w:szCs w:val="24"/>
          <w:highlight w:val="none"/>
        </w:rPr>
      </w:pPr>
      <w:bookmarkStart w:id="408" w:name="_Toc12383"/>
      <w:bookmarkStart w:id="409" w:name="_Toc287620720"/>
      <w:bookmarkStart w:id="410" w:name="_Toc287607781"/>
      <w:bookmarkStart w:id="411" w:name="_Toc509218745"/>
      <w:bookmarkStart w:id="412" w:name="_Toc200513161"/>
      <w:bookmarkStart w:id="413" w:name="_Toc224103352"/>
      <w:bookmarkStart w:id="414" w:name="_Toc430530470"/>
      <w:bookmarkStart w:id="415" w:name="_Toc277082587"/>
      <w:bookmarkStart w:id="416" w:name="_Toc28100"/>
      <w:r>
        <w:rPr>
          <w:rFonts w:ascii="宋体" w:hAnsi="宋体"/>
          <w:b w:val="0"/>
          <w:snapToGrid w:val="0"/>
          <w:color w:val="auto"/>
          <w:sz w:val="24"/>
          <w:szCs w:val="24"/>
          <w:highlight w:val="none"/>
        </w:rPr>
        <w:t>6.1  评标委员会</w:t>
      </w:r>
      <w:bookmarkEnd w:id="408"/>
      <w:bookmarkEnd w:id="409"/>
      <w:bookmarkEnd w:id="410"/>
      <w:bookmarkEnd w:id="411"/>
      <w:bookmarkEnd w:id="412"/>
      <w:bookmarkEnd w:id="413"/>
      <w:bookmarkEnd w:id="414"/>
      <w:bookmarkEnd w:id="415"/>
      <w:bookmarkEnd w:id="416"/>
    </w:p>
    <w:p w14:paraId="0C0C2C74">
      <w:pPr>
        <w:autoSpaceDE w:val="0"/>
        <w:autoSpaceDN w:val="0"/>
        <w:adjustRightInd w:val="0"/>
        <w:snapToGrid w:val="0"/>
        <w:spacing w:line="360" w:lineRule="auto"/>
        <w:ind w:firstLine="420" w:firstLineChars="200"/>
        <w:rPr>
          <w:rFonts w:hint="eastAsia"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4A1215E3">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2DE84B3">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的主要负责人的近亲属；</w:t>
      </w:r>
    </w:p>
    <w:p w14:paraId="1D959BB3">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0F82DF3F">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有利害关系，可能影响对投标公正评审的；</w:t>
      </w:r>
    </w:p>
    <w:p w14:paraId="2ABB36B9">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6B2F31F1">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0C9BE97C">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5458E222">
      <w:pPr>
        <w:pStyle w:val="5"/>
        <w:snapToGrid w:val="0"/>
        <w:spacing w:before="0" w:after="0" w:line="360" w:lineRule="auto"/>
        <w:rPr>
          <w:rFonts w:hint="eastAsia" w:ascii="宋体" w:hAnsi="宋体"/>
          <w:b w:val="0"/>
          <w:snapToGrid w:val="0"/>
          <w:color w:val="auto"/>
          <w:sz w:val="24"/>
          <w:szCs w:val="24"/>
          <w:highlight w:val="none"/>
        </w:rPr>
      </w:pPr>
      <w:bookmarkStart w:id="417" w:name="_Toc200513162"/>
      <w:bookmarkStart w:id="418" w:name="_Toc509218746"/>
      <w:bookmarkStart w:id="419" w:name="_Toc224103353"/>
      <w:bookmarkStart w:id="420" w:name="_Toc287607782"/>
      <w:bookmarkStart w:id="421" w:name="_Toc287620721"/>
      <w:bookmarkStart w:id="422" w:name="_Toc6172"/>
      <w:bookmarkStart w:id="423" w:name="_Toc12166"/>
      <w:bookmarkStart w:id="424" w:name="_Toc277082588"/>
      <w:bookmarkStart w:id="425" w:name="_Toc430530471"/>
      <w:r>
        <w:rPr>
          <w:rFonts w:ascii="宋体" w:hAnsi="宋体"/>
          <w:b w:val="0"/>
          <w:snapToGrid w:val="0"/>
          <w:color w:val="auto"/>
          <w:sz w:val="24"/>
          <w:szCs w:val="24"/>
          <w:highlight w:val="none"/>
        </w:rPr>
        <w:t>6.2  评标原则</w:t>
      </w:r>
      <w:bookmarkEnd w:id="417"/>
      <w:bookmarkEnd w:id="418"/>
      <w:bookmarkEnd w:id="419"/>
      <w:bookmarkEnd w:id="420"/>
      <w:bookmarkEnd w:id="421"/>
      <w:bookmarkEnd w:id="422"/>
      <w:bookmarkEnd w:id="423"/>
      <w:bookmarkEnd w:id="424"/>
      <w:bookmarkEnd w:id="425"/>
    </w:p>
    <w:p w14:paraId="70E81302">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122E19B5">
      <w:pPr>
        <w:pStyle w:val="5"/>
        <w:snapToGrid w:val="0"/>
        <w:spacing w:before="0" w:after="0" w:line="360" w:lineRule="auto"/>
        <w:rPr>
          <w:rFonts w:hint="eastAsia" w:ascii="宋体" w:hAnsi="宋体"/>
          <w:b w:val="0"/>
          <w:snapToGrid w:val="0"/>
          <w:color w:val="auto"/>
          <w:sz w:val="24"/>
          <w:szCs w:val="24"/>
          <w:highlight w:val="none"/>
        </w:rPr>
      </w:pPr>
      <w:bookmarkStart w:id="426" w:name="_Toc287620722"/>
      <w:bookmarkStart w:id="427" w:name="_Toc224103354"/>
      <w:bookmarkStart w:id="428" w:name="_Toc430530472"/>
      <w:bookmarkStart w:id="429" w:name="_Toc509218747"/>
      <w:bookmarkStart w:id="430" w:name="_Toc14701"/>
      <w:bookmarkStart w:id="431" w:name="_Toc200513163"/>
      <w:bookmarkStart w:id="432" w:name="_Toc287607783"/>
      <w:bookmarkStart w:id="433" w:name="_Toc32411"/>
      <w:bookmarkStart w:id="434" w:name="_Toc277082589"/>
      <w:r>
        <w:rPr>
          <w:rFonts w:ascii="宋体" w:hAnsi="宋体"/>
          <w:b w:val="0"/>
          <w:snapToGrid w:val="0"/>
          <w:color w:val="auto"/>
          <w:sz w:val="24"/>
          <w:szCs w:val="24"/>
          <w:highlight w:val="none"/>
        </w:rPr>
        <w:t>6.3  评标</w:t>
      </w:r>
      <w:bookmarkEnd w:id="426"/>
      <w:bookmarkEnd w:id="427"/>
      <w:bookmarkEnd w:id="428"/>
      <w:bookmarkEnd w:id="429"/>
      <w:bookmarkEnd w:id="430"/>
      <w:bookmarkEnd w:id="431"/>
      <w:bookmarkEnd w:id="432"/>
      <w:bookmarkEnd w:id="433"/>
      <w:bookmarkEnd w:id="434"/>
    </w:p>
    <w:p w14:paraId="0D9CF07A">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进行评审。第三章“评标办法”没有规定的方法、评审因素和标准，不得作为评标依据。</w:t>
      </w:r>
    </w:p>
    <w:p w14:paraId="58C222E1">
      <w:pPr>
        <w:pStyle w:val="4"/>
        <w:spacing w:before="0" w:after="0" w:line="360" w:lineRule="auto"/>
        <w:rPr>
          <w:rFonts w:hint="eastAsia" w:ascii="宋体" w:hAnsi="宋体"/>
          <w:b w:val="0"/>
          <w:snapToGrid w:val="0"/>
          <w:color w:val="auto"/>
          <w:highlight w:val="none"/>
        </w:rPr>
      </w:pPr>
      <w:bookmarkStart w:id="435" w:name="_Toc2723"/>
      <w:bookmarkStart w:id="436" w:name="_Toc200513164"/>
      <w:bookmarkStart w:id="437" w:name="_Toc287620723"/>
      <w:bookmarkStart w:id="438" w:name="_Toc224103355"/>
      <w:bookmarkStart w:id="439" w:name="_Toc509218748"/>
      <w:bookmarkStart w:id="440" w:name="_Toc430530473"/>
      <w:bookmarkStart w:id="441" w:name="_Toc3563"/>
      <w:bookmarkStart w:id="442" w:name="_Toc287607784"/>
      <w:bookmarkStart w:id="443" w:name="_Toc277082590"/>
      <w:r>
        <w:rPr>
          <w:rFonts w:ascii="宋体" w:hAnsi="宋体"/>
          <w:b w:val="0"/>
          <w:snapToGrid w:val="0"/>
          <w:color w:val="auto"/>
          <w:highlight w:val="none"/>
        </w:rPr>
        <w:t>7.  合同授予</w:t>
      </w:r>
      <w:bookmarkEnd w:id="435"/>
      <w:bookmarkEnd w:id="436"/>
      <w:bookmarkEnd w:id="437"/>
      <w:bookmarkEnd w:id="438"/>
      <w:bookmarkEnd w:id="439"/>
      <w:bookmarkEnd w:id="440"/>
      <w:bookmarkEnd w:id="441"/>
      <w:bookmarkEnd w:id="442"/>
      <w:bookmarkEnd w:id="443"/>
    </w:p>
    <w:p w14:paraId="2AC0F22C">
      <w:pPr>
        <w:pStyle w:val="5"/>
        <w:snapToGrid w:val="0"/>
        <w:spacing w:before="0" w:after="0" w:line="360" w:lineRule="auto"/>
        <w:rPr>
          <w:rFonts w:hint="eastAsia" w:ascii="宋体" w:hAnsi="宋体"/>
          <w:b w:val="0"/>
          <w:snapToGrid w:val="0"/>
          <w:color w:val="auto"/>
          <w:sz w:val="24"/>
          <w:szCs w:val="24"/>
          <w:highlight w:val="none"/>
        </w:rPr>
      </w:pPr>
      <w:bookmarkStart w:id="444" w:name="_Toc509218749"/>
      <w:bookmarkStart w:id="445" w:name="_Toc430530474"/>
      <w:bookmarkStart w:id="446" w:name="_Toc224103356"/>
      <w:bookmarkStart w:id="447" w:name="_Toc961"/>
      <w:bookmarkStart w:id="448" w:name="_Toc287620724"/>
      <w:bookmarkStart w:id="449" w:name="_Toc29937"/>
      <w:bookmarkStart w:id="450" w:name="_Toc200513165"/>
      <w:bookmarkStart w:id="451" w:name="_Toc287607785"/>
      <w:bookmarkStart w:id="452" w:name="_Toc277082591"/>
      <w:r>
        <w:rPr>
          <w:rFonts w:ascii="宋体" w:hAnsi="宋体"/>
          <w:b w:val="0"/>
          <w:snapToGrid w:val="0"/>
          <w:color w:val="auto"/>
          <w:sz w:val="24"/>
          <w:szCs w:val="24"/>
          <w:highlight w:val="none"/>
        </w:rPr>
        <w:t>7.1  定标方式</w:t>
      </w:r>
      <w:bookmarkEnd w:id="444"/>
      <w:bookmarkEnd w:id="445"/>
      <w:bookmarkEnd w:id="446"/>
      <w:bookmarkEnd w:id="447"/>
      <w:bookmarkEnd w:id="448"/>
      <w:bookmarkEnd w:id="449"/>
      <w:bookmarkEnd w:id="450"/>
      <w:bookmarkEnd w:id="451"/>
      <w:bookmarkEnd w:id="452"/>
    </w:p>
    <w:p w14:paraId="4717530F">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国有资金占控股或者主导地位的依法必须进行招标的项目，</w:t>
      </w:r>
      <w:r>
        <w:rPr>
          <w:rFonts w:hint="eastAsia" w:ascii="宋体" w:hAnsi="宋体"/>
          <w:color w:val="auto"/>
          <w:szCs w:val="21"/>
          <w:highlight w:val="none"/>
        </w:rPr>
        <w:t>比选人</w:t>
      </w:r>
      <w:r>
        <w:rPr>
          <w:rFonts w:ascii="宋体" w:hAnsi="宋体"/>
          <w:color w:val="auto"/>
          <w:szCs w:val="21"/>
          <w:highlight w:val="none"/>
        </w:rPr>
        <w:t>应当确定排名第一的中标候选人为</w:t>
      </w:r>
      <w:r>
        <w:rPr>
          <w:rFonts w:hint="eastAsia" w:ascii="宋体" w:hAnsi="宋体"/>
          <w:color w:val="auto"/>
          <w:szCs w:val="21"/>
          <w:highlight w:val="none"/>
        </w:rPr>
        <w:t>中选人</w:t>
      </w:r>
      <w:r>
        <w:rPr>
          <w:rFonts w:ascii="宋体" w:hAnsi="宋体"/>
          <w:color w:val="auto"/>
          <w:szCs w:val="21"/>
          <w:highlight w:val="none"/>
        </w:rPr>
        <w:t>。排名第一的中标候选人放弃中标、因不可抗力不能履行合同、不按照</w:t>
      </w:r>
      <w:r>
        <w:rPr>
          <w:rFonts w:hint="eastAsia" w:ascii="宋体" w:hAnsi="宋体"/>
          <w:color w:val="auto"/>
          <w:szCs w:val="21"/>
          <w:highlight w:val="none"/>
        </w:rPr>
        <w:t>竞争性比选文件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rPr>
        <w:t>比选人</w:t>
      </w:r>
      <w:r>
        <w:rPr>
          <w:rFonts w:ascii="宋体" w:hAnsi="宋体"/>
          <w:color w:val="auto"/>
          <w:szCs w:val="21"/>
          <w:highlight w:val="none"/>
        </w:rPr>
        <w:t>可以按照评标委员会提出的中标候选人名单排序依次确定其他中标候选人为</w:t>
      </w:r>
      <w:r>
        <w:rPr>
          <w:rFonts w:hint="eastAsia" w:ascii="宋体" w:hAnsi="宋体"/>
          <w:color w:val="auto"/>
          <w:szCs w:val="21"/>
          <w:highlight w:val="none"/>
        </w:rPr>
        <w:t>中选人</w:t>
      </w:r>
      <w:r>
        <w:rPr>
          <w:rFonts w:ascii="宋体" w:hAnsi="宋体"/>
          <w:color w:val="auto"/>
          <w:szCs w:val="21"/>
          <w:highlight w:val="none"/>
        </w:rPr>
        <w:t>，也可以重新招标。</w:t>
      </w:r>
    </w:p>
    <w:p w14:paraId="64DA2E74">
      <w:pPr>
        <w:spacing w:line="360" w:lineRule="auto"/>
        <w:ind w:firstLine="420" w:firstLineChars="200"/>
        <w:rPr>
          <w:rFonts w:hint="eastAsia"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1350756">
      <w:pPr>
        <w:pStyle w:val="5"/>
        <w:snapToGrid w:val="0"/>
        <w:spacing w:before="0" w:after="0" w:line="360" w:lineRule="auto"/>
        <w:rPr>
          <w:rFonts w:hint="eastAsia" w:ascii="宋体" w:hAnsi="宋体"/>
          <w:b w:val="0"/>
          <w:snapToGrid w:val="0"/>
          <w:color w:val="auto"/>
          <w:sz w:val="24"/>
          <w:szCs w:val="24"/>
          <w:highlight w:val="none"/>
        </w:rPr>
      </w:pPr>
      <w:bookmarkStart w:id="453" w:name="_Toc12887"/>
      <w:bookmarkStart w:id="454" w:name="_Toc509218750"/>
      <w:bookmarkStart w:id="455" w:name="_Toc430530475"/>
      <w:bookmarkStart w:id="456" w:name="_Toc23594"/>
      <w:r>
        <w:rPr>
          <w:rFonts w:ascii="宋体" w:hAnsi="宋体"/>
          <w:b w:val="0"/>
          <w:snapToGrid w:val="0"/>
          <w:color w:val="auto"/>
          <w:sz w:val="24"/>
          <w:szCs w:val="24"/>
          <w:highlight w:val="none"/>
        </w:rPr>
        <w:t>7.2  中标公示及中标通知</w:t>
      </w:r>
      <w:bookmarkEnd w:id="453"/>
      <w:bookmarkEnd w:id="454"/>
      <w:bookmarkEnd w:id="455"/>
      <w:bookmarkEnd w:id="456"/>
    </w:p>
    <w:p w14:paraId="0A673700">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34B5BCCA">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发出中标通知书。</w:t>
      </w:r>
    </w:p>
    <w:p w14:paraId="3B18574B">
      <w:pPr>
        <w:pStyle w:val="5"/>
        <w:snapToGrid w:val="0"/>
        <w:spacing w:before="0" w:after="0" w:line="360" w:lineRule="auto"/>
        <w:rPr>
          <w:rFonts w:hint="eastAsia" w:ascii="宋体" w:hAnsi="宋体"/>
          <w:b w:val="0"/>
          <w:snapToGrid w:val="0"/>
          <w:color w:val="auto"/>
          <w:sz w:val="24"/>
          <w:szCs w:val="24"/>
          <w:highlight w:val="none"/>
        </w:rPr>
      </w:pPr>
      <w:bookmarkStart w:id="457" w:name="_Toc430530476"/>
      <w:bookmarkStart w:id="458" w:name="_Toc277082593"/>
      <w:bookmarkStart w:id="459" w:name="_Toc287620726"/>
      <w:bookmarkStart w:id="460" w:name="_Toc287607787"/>
      <w:bookmarkStart w:id="461" w:name="_Toc200513167"/>
      <w:bookmarkStart w:id="462" w:name="_Toc13383"/>
      <w:bookmarkStart w:id="463" w:name="_Toc509218751"/>
      <w:bookmarkStart w:id="464" w:name="_Toc17407"/>
      <w:bookmarkStart w:id="465" w:name="_Toc224103358"/>
      <w:r>
        <w:rPr>
          <w:rFonts w:ascii="宋体" w:hAnsi="宋体"/>
          <w:b w:val="0"/>
          <w:snapToGrid w:val="0"/>
          <w:color w:val="auto"/>
          <w:sz w:val="24"/>
          <w:szCs w:val="24"/>
          <w:highlight w:val="none"/>
        </w:rPr>
        <w:t>7.3  履约担保</w:t>
      </w:r>
      <w:bookmarkEnd w:id="457"/>
      <w:bookmarkEnd w:id="458"/>
      <w:bookmarkEnd w:id="459"/>
      <w:bookmarkEnd w:id="460"/>
      <w:bookmarkEnd w:id="461"/>
      <w:bookmarkEnd w:id="462"/>
      <w:bookmarkEnd w:id="463"/>
      <w:bookmarkEnd w:id="464"/>
      <w:bookmarkEnd w:id="465"/>
    </w:p>
    <w:p w14:paraId="2FD99DC8">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7.3.1  在签订合同前，</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提交履约担保。联合体中标的，其履约担保由牵头人递交，并应符合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第四章“合同条款及格式”规定的履约担保格式要求。</w:t>
      </w:r>
    </w:p>
    <w:p w14:paraId="4A86CAB6">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7.3.2  </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不能按本章第 7.3.1 项要求提交履约担保的，视为放弃中标，其投标保证金不予退还，给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还应当对超过部分予以赔偿。</w:t>
      </w:r>
    </w:p>
    <w:p w14:paraId="301B85C7">
      <w:pPr>
        <w:pStyle w:val="5"/>
        <w:snapToGrid w:val="0"/>
        <w:spacing w:before="0" w:after="0" w:line="360" w:lineRule="auto"/>
        <w:rPr>
          <w:rFonts w:hint="eastAsia" w:ascii="宋体" w:hAnsi="宋体"/>
          <w:b w:val="0"/>
          <w:snapToGrid w:val="0"/>
          <w:color w:val="auto"/>
          <w:sz w:val="24"/>
          <w:szCs w:val="24"/>
          <w:highlight w:val="none"/>
        </w:rPr>
      </w:pPr>
      <w:bookmarkStart w:id="466" w:name="_Toc3518"/>
      <w:bookmarkStart w:id="467" w:name="_Toc287620727"/>
      <w:bookmarkStart w:id="468" w:name="_Toc16900"/>
      <w:bookmarkStart w:id="469" w:name="_Toc277082594"/>
      <w:bookmarkStart w:id="470" w:name="_Toc430530477"/>
      <w:bookmarkStart w:id="471" w:name="_Toc224103359"/>
      <w:bookmarkStart w:id="472" w:name="_Toc287607788"/>
      <w:bookmarkStart w:id="473" w:name="_Toc200513168"/>
      <w:bookmarkStart w:id="474" w:name="_Toc509218752"/>
      <w:r>
        <w:rPr>
          <w:rFonts w:ascii="宋体" w:hAnsi="宋体"/>
          <w:b w:val="0"/>
          <w:snapToGrid w:val="0"/>
          <w:color w:val="auto"/>
          <w:sz w:val="24"/>
          <w:szCs w:val="24"/>
          <w:highlight w:val="none"/>
        </w:rPr>
        <w:t>7.4  签订合同</w:t>
      </w:r>
      <w:bookmarkEnd w:id="466"/>
      <w:bookmarkEnd w:id="467"/>
      <w:bookmarkEnd w:id="468"/>
      <w:bookmarkEnd w:id="469"/>
      <w:bookmarkEnd w:id="470"/>
      <w:bookmarkEnd w:id="471"/>
      <w:bookmarkEnd w:id="472"/>
      <w:bookmarkEnd w:id="473"/>
      <w:bookmarkEnd w:id="474"/>
    </w:p>
    <w:p w14:paraId="2AE7FF15">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应当自中标通知书发出之日起 30 天内，根据</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订立书面合同。</w:t>
      </w:r>
      <w:r>
        <w:rPr>
          <w:rFonts w:hint="eastAsia" w:ascii="宋体" w:hAnsi="宋体"/>
          <w:snapToGrid w:val="0"/>
          <w:color w:val="auto"/>
          <w:kern w:val="0"/>
          <w:szCs w:val="21"/>
          <w:highlight w:val="none"/>
        </w:rPr>
        <w:t>中选人放弃中标项目，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或不按照竞争性比选文件要求提交低价风险担保（适用于经评审最低投标价法）或履约保证金的，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还应当对超过部分予以赔偿。</w:t>
      </w:r>
    </w:p>
    <w:p w14:paraId="21318FAA">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退还投标保证金；给</w:t>
      </w:r>
      <w:r>
        <w:rPr>
          <w:rFonts w:hint="eastAsia" w:ascii="宋体" w:hAnsi="宋体"/>
          <w:snapToGrid w:val="0"/>
          <w:color w:val="auto"/>
          <w:kern w:val="0"/>
          <w:szCs w:val="21"/>
          <w:highlight w:val="none"/>
        </w:rPr>
        <w:t>中选人</w:t>
      </w:r>
      <w:r>
        <w:rPr>
          <w:rFonts w:ascii="宋体" w:hAnsi="宋体"/>
          <w:snapToGrid w:val="0"/>
          <w:color w:val="auto"/>
          <w:kern w:val="0"/>
          <w:szCs w:val="21"/>
          <w:highlight w:val="none"/>
        </w:rPr>
        <w:t>造成损失的，还应当赔偿损失。</w:t>
      </w:r>
    </w:p>
    <w:p w14:paraId="056127BB">
      <w:pPr>
        <w:pStyle w:val="4"/>
        <w:spacing w:before="0" w:after="0" w:line="360" w:lineRule="auto"/>
        <w:rPr>
          <w:rFonts w:hint="eastAsia" w:ascii="宋体" w:hAnsi="宋体"/>
          <w:b w:val="0"/>
          <w:snapToGrid w:val="0"/>
          <w:color w:val="auto"/>
          <w:highlight w:val="none"/>
        </w:rPr>
      </w:pPr>
      <w:bookmarkStart w:id="475" w:name="_Toc22591"/>
      <w:bookmarkStart w:id="476" w:name="_Toc430530478"/>
      <w:bookmarkStart w:id="477" w:name="_Toc287620728"/>
      <w:bookmarkStart w:id="478" w:name="_Toc509218753"/>
      <w:bookmarkStart w:id="479" w:name="_Toc224103360"/>
      <w:bookmarkStart w:id="480" w:name="_Toc287607789"/>
      <w:bookmarkStart w:id="481" w:name="_Toc277082595"/>
      <w:bookmarkStart w:id="482" w:name="_Toc28560"/>
      <w:bookmarkStart w:id="483" w:name="_Toc200513169"/>
      <w:r>
        <w:rPr>
          <w:rFonts w:ascii="宋体" w:hAnsi="宋体"/>
          <w:b w:val="0"/>
          <w:snapToGrid w:val="0"/>
          <w:color w:val="auto"/>
          <w:highlight w:val="none"/>
        </w:rPr>
        <w:t>8.  重新招标和不再招标</w:t>
      </w:r>
      <w:bookmarkEnd w:id="475"/>
      <w:bookmarkEnd w:id="476"/>
      <w:bookmarkEnd w:id="477"/>
      <w:bookmarkEnd w:id="478"/>
      <w:bookmarkEnd w:id="479"/>
      <w:bookmarkEnd w:id="480"/>
      <w:bookmarkEnd w:id="481"/>
      <w:bookmarkEnd w:id="482"/>
      <w:bookmarkEnd w:id="483"/>
    </w:p>
    <w:p w14:paraId="7B3DE288">
      <w:pPr>
        <w:pStyle w:val="5"/>
        <w:snapToGrid w:val="0"/>
        <w:spacing w:before="0" w:after="0" w:line="360" w:lineRule="auto"/>
        <w:rPr>
          <w:rFonts w:hint="eastAsia" w:ascii="宋体" w:hAnsi="宋体"/>
          <w:b w:val="0"/>
          <w:snapToGrid w:val="0"/>
          <w:color w:val="auto"/>
          <w:sz w:val="24"/>
          <w:szCs w:val="24"/>
          <w:highlight w:val="none"/>
        </w:rPr>
      </w:pPr>
      <w:bookmarkStart w:id="484" w:name="_Toc287607790"/>
      <w:bookmarkStart w:id="485" w:name="_Toc509218754"/>
      <w:bookmarkStart w:id="486" w:name="_Toc224103361"/>
      <w:bookmarkStart w:id="487" w:name="_Toc4647"/>
      <w:bookmarkStart w:id="488" w:name="_Toc430530479"/>
      <w:bookmarkStart w:id="489" w:name="_Toc277082596"/>
      <w:bookmarkStart w:id="490" w:name="_Toc287620729"/>
      <w:bookmarkStart w:id="491" w:name="_Toc200513170"/>
      <w:bookmarkStart w:id="492" w:name="_Toc6998"/>
      <w:r>
        <w:rPr>
          <w:rFonts w:ascii="宋体" w:hAnsi="宋体"/>
          <w:b w:val="0"/>
          <w:snapToGrid w:val="0"/>
          <w:color w:val="auto"/>
          <w:sz w:val="24"/>
          <w:szCs w:val="24"/>
          <w:highlight w:val="none"/>
        </w:rPr>
        <w:t>8.1  重新招标</w:t>
      </w:r>
      <w:bookmarkEnd w:id="484"/>
      <w:bookmarkEnd w:id="485"/>
      <w:bookmarkEnd w:id="486"/>
      <w:bookmarkEnd w:id="487"/>
      <w:bookmarkEnd w:id="488"/>
      <w:bookmarkEnd w:id="489"/>
      <w:bookmarkEnd w:id="490"/>
      <w:bookmarkEnd w:id="491"/>
      <w:r>
        <w:rPr>
          <w:rFonts w:hint="eastAsia" w:ascii="宋体" w:hAnsi="宋体"/>
          <w:b w:val="0"/>
          <w:snapToGrid w:val="0"/>
          <w:color w:val="auto"/>
          <w:sz w:val="24"/>
          <w:szCs w:val="24"/>
          <w:highlight w:val="none"/>
        </w:rPr>
        <w:t>的情形</w:t>
      </w:r>
      <w:bookmarkEnd w:id="492"/>
    </w:p>
    <w:p w14:paraId="1028850E">
      <w:pPr>
        <w:autoSpaceDE w:val="0"/>
        <w:autoSpaceDN w:val="0"/>
        <w:adjustRightInd w:val="0"/>
        <w:snapToGrid w:val="0"/>
        <w:spacing w:line="360" w:lineRule="auto"/>
        <w:ind w:left="359" w:leftChars="171"/>
        <w:rPr>
          <w:rFonts w:hint="eastAsia"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将重新招标：</w:t>
      </w:r>
    </w:p>
    <w:p w14:paraId="7D85111F">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（1）投标截止时间止，</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少于 3 个的；</w:t>
      </w:r>
    </w:p>
    <w:p w14:paraId="74EEC473">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06F36917">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竞选人不足三个的，评标委员会应当否决所有投标。但是有效竞选人的经济、技术等指标仍然具有市场竞争力，能够满足竞争性比选文件要求的，评标委员会可以继续评标并确定中标候选人；</w:t>
      </w:r>
    </w:p>
    <w:p w14:paraId="43134DD4">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569D99E0">
      <w:pPr>
        <w:pStyle w:val="5"/>
        <w:snapToGrid w:val="0"/>
        <w:spacing w:before="0" w:after="0" w:line="360" w:lineRule="auto"/>
        <w:rPr>
          <w:rFonts w:hint="eastAsia" w:ascii="宋体" w:hAnsi="宋体"/>
          <w:b w:val="0"/>
          <w:snapToGrid w:val="0"/>
          <w:color w:val="auto"/>
          <w:sz w:val="24"/>
          <w:szCs w:val="24"/>
          <w:highlight w:val="none"/>
        </w:rPr>
      </w:pPr>
      <w:bookmarkStart w:id="493" w:name="_Toc430530480"/>
      <w:bookmarkStart w:id="494" w:name="_Toc224103362"/>
      <w:bookmarkStart w:id="495" w:name="_Toc287607791"/>
      <w:bookmarkStart w:id="496" w:name="_Toc287620730"/>
      <w:bookmarkStart w:id="497" w:name="_Toc509218755"/>
      <w:bookmarkStart w:id="498" w:name="_Toc200513171"/>
      <w:bookmarkStart w:id="499" w:name="_Toc32210"/>
      <w:bookmarkStart w:id="500" w:name="_Toc14588"/>
      <w:bookmarkStart w:id="501" w:name="_Toc277082597"/>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93"/>
      <w:bookmarkEnd w:id="494"/>
      <w:bookmarkEnd w:id="495"/>
      <w:bookmarkEnd w:id="496"/>
      <w:bookmarkEnd w:id="497"/>
      <w:bookmarkEnd w:id="498"/>
      <w:bookmarkEnd w:id="499"/>
      <w:bookmarkEnd w:id="500"/>
      <w:bookmarkEnd w:id="501"/>
    </w:p>
    <w:p w14:paraId="77251ABC">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657FA1DE">
      <w:pPr>
        <w:pStyle w:val="4"/>
        <w:spacing w:before="0" w:after="0" w:line="360" w:lineRule="auto"/>
        <w:rPr>
          <w:rFonts w:hint="eastAsia" w:ascii="宋体" w:hAnsi="宋体"/>
          <w:b w:val="0"/>
          <w:snapToGrid w:val="0"/>
          <w:color w:val="auto"/>
          <w:highlight w:val="none"/>
        </w:rPr>
      </w:pPr>
      <w:bookmarkStart w:id="502" w:name="_Toc287620731"/>
      <w:bookmarkStart w:id="503" w:name="_Toc277082598"/>
      <w:bookmarkStart w:id="504" w:name="_Toc509218756"/>
      <w:bookmarkStart w:id="505" w:name="_Toc32532"/>
      <w:bookmarkStart w:id="506" w:name="_Toc285"/>
      <w:bookmarkStart w:id="507" w:name="_Toc200513172"/>
      <w:bookmarkStart w:id="508" w:name="_Toc430530481"/>
      <w:bookmarkStart w:id="509" w:name="_Toc224103363"/>
      <w:bookmarkStart w:id="510" w:name="_Toc287607792"/>
      <w:r>
        <w:rPr>
          <w:rFonts w:ascii="宋体" w:hAnsi="宋体"/>
          <w:b w:val="0"/>
          <w:snapToGrid w:val="0"/>
          <w:color w:val="auto"/>
          <w:highlight w:val="none"/>
        </w:rPr>
        <w:t>9.  纪律和监督</w:t>
      </w:r>
      <w:bookmarkEnd w:id="502"/>
      <w:bookmarkEnd w:id="503"/>
      <w:bookmarkEnd w:id="504"/>
      <w:bookmarkEnd w:id="505"/>
      <w:bookmarkEnd w:id="506"/>
      <w:bookmarkEnd w:id="507"/>
      <w:bookmarkEnd w:id="508"/>
      <w:bookmarkEnd w:id="509"/>
      <w:bookmarkEnd w:id="510"/>
    </w:p>
    <w:p w14:paraId="6C71C05A">
      <w:pPr>
        <w:pStyle w:val="5"/>
        <w:snapToGrid w:val="0"/>
        <w:spacing w:before="0" w:after="0" w:line="360" w:lineRule="auto"/>
        <w:rPr>
          <w:rFonts w:hint="eastAsia" w:ascii="宋体" w:hAnsi="宋体"/>
          <w:b w:val="0"/>
          <w:snapToGrid w:val="0"/>
          <w:color w:val="auto"/>
          <w:sz w:val="24"/>
          <w:szCs w:val="24"/>
          <w:highlight w:val="none"/>
        </w:rPr>
      </w:pPr>
      <w:bookmarkStart w:id="511" w:name="_Toc287607793"/>
      <w:bookmarkStart w:id="512" w:name="_Toc277082599"/>
      <w:bookmarkStart w:id="513" w:name="_Toc224103364"/>
      <w:bookmarkStart w:id="514" w:name="_Toc2530"/>
      <w:bookmarkStart w:id="515" w:name="_Toc287620732"/>
      <w:bookmarkStart w:id="516" w:name="_Toc11532"/>
      <w:bookmarkStart w:id="517" w:name="_Toc200513173"/>
      <w:bookmarkStart w:id="518" w:name="_Toc509218757"/>
      <w:bookmarkStart w:id="519" w:name="_Toc430530482"/>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11"/>
      <w:bookmarkEnd w:id="512"/>
      <w:bookmarkEnd w:id="513"/>
      <w:bookmarkEnd w:id="514"/>
      <w:bookmarkEnd w:id="515"/>
      <w:bookmarkEnd w:id="516"/>
      <w:bookmarkEnd w:id="517"/>
      <w:bookmarkEnd w:id="518"/>
      <w:bookmarkEnd w:id="519"/>
    </w:p>
    <w:p w14:paraId="62ED1C74">
      <w:pPr>
        <w:autoSpaceDE w:val="0"/>
        <w:autoSpaceDN w:val="0"/>
        <w:adjustRightInd w:val="0"/>
        <w:snapToGrid w:val="0"/>
        <w:spacing w:line="360" w:lineRule="auto"/>
        <w:ind w:firstLine="420"/>
        <w:rPr>
          <w:rFonts w:hint="eastAsia"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3D696D60">
      <w:pPr>
        <w:autoSpaceDE w:val="0"/>
        <w:autoSpaceDN w:val="0"/>
        <w:adjustRightInd w:val="0"/>
        <w:snapToGrid w:val="0"/>
        <w:spacing w:line="360" w:lineRule="auto"/>
        <w:ind w:firstLine="420"/>
        <w:rPr>
          <w:rFonts w:hint="eastAsia"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1095D08C">
      <w:pPr>
        <w:autoSpaceDE w:val="0"/>
        <w:autoSpaceDN w:val="0"/>
        <w:adjustRightInd w:val="0"/>
        <w:snapToGrid w:val="0"/>
        <w:spacing w:line="360" w:lineRule="auto"/>
        <w:ind w:firstLine="42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竞选文件</w:t>
      </w:r>
      <w:r>
        <w:rPr>
          <w:rFonts w:ascii="宋体" w:hAnsi="宋体"/>
          <w:color w:val="auto"/>
          <w:highlight w:val="none"/>
        </w:rPr>
        <w:t>并将有关信息泄露给其他</w:t>
      </w:r>
      <w:r>
        <w:rPr>
          <w:rFonts w:hint="eastAsia" w:ascii="宋体" w:hAnsi="宋体"/>
          <w:color w:val="auto"/>
          <w:highlight w:val="none"/>
        </w:rPr>
        <w:t>竞选人；</w:t>
      </w:r>
    </w:p>
    <w:p w14:paraId="5E6E4813">
      <w:pPr>
        <w:autoSpaceDE w:val="0"/>
        <w:autoSpaceDN w:val="0"/>
        <w:adjustRightInd w:val="0"/>
        <w:snapToGrid w:val="0"/>
        <w:spacing w:line="360" w:lineRule="auto"/>
        <w:ind w:firstLine="42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竞选人</w:t>
      </w:r>
      <w:r>
        <w:rPr>
          <w:rFonts w:ascii="宋体" w:hAnsi="宋体"/>
          <w:color w:val="auto"/>
          <w:highlight w:val="none"/>
        </w:rPr>
        <w:t>泄露标底、评标委员会成员等信息；</w:t>
      </w:r>
    </w:p>
    <w:p w14:paraId="47CFEA1A">
      <w:pPr>
        <w:autoSpaceDE w:val="0"/>
        <w:autoSpaceDN w:val="0"/>
        <w:adjustRightInd w:val="0"/>
        <w:snapToGrid w:val="0"/>
        <w:spacing w:line="360" w:lineRule="auto"/>
        <w:ind w:firstLine="42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压低或者抬高</w:t>
      </w:r>
      <w:r>
        <w:rPr>
          <w:rFonts w:hint="eastAsia" w:ascii="宋体" w:hAnsi="宋体"/>
          <w:color w:val="auto"/>
          <w:highlight w:val="none"/>
        </w:rPr>
        <w:t>竞选报价</w:t>
      </w:r>
      <w:r>
        <w:rPr>
          <w:rFonts w:ascii="宋体" w:hAnsi="宋体"/>
          <w:color w:val="auto"/>
          <w:highlight w:val="none"/>
        </w:rPr>
        <w:t>；</w:t>
      </w:r>
    </w:p>
    <w:p w14:paraId="0E54C230">
      <w:pPr>
        <w:autoSpaceDE w:val="0"/>
        <w:autoSpaceDN w:val="0"/>
        <w:adjustRightInd w:val="0"/>
        <w:snapToGrid w:val="0"/>
        <w:spacing w:line="360" w:lineRule="auto"/>
        <w:ind w:firstLine="420"/>
        <w:rPr>
          <w:rFonts w:hint="eastAsia"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竞选人</w:t>
      </w:r>
      <w:r>
        <w:rPr>
          <w:rFonts w:ascii="宋体" w:hAnsi="宋体"/>
          <w:color w:val="auto"/>
          <w:highlight w:val="none"/>
        </w:rPr>
        <w:t>撤换、修改</w:t>
      </w:r>
      <w:r>
        <w:rPr>
          <w:rFonts w:hint="eastAsia" w:ascii="宋体" w:hAnsi="宋体"/>
          <w:color w:val="auto"/>
          <w:highlight w:val="none"/>
        </w:rPr>
        <w:t>竞选文件</w:t>
      </w:r>
      <w:r>
        <w:rPr>
          <w:rFonts w:ascii="宋体" w:hAnsi="宋体"/>
          <w:color w:val="auto"/>
          <w:highlight w:val="none"/>
        </w:rPr>
        <w:t>；</w:t>
      </w:r>
    </w:p>
    <w:p w14:paraId="64AA5DA3">
      <w:pPr>
        <w:autoSpaceDE w:val="0"/>
        <w:autoSpaceDN w:val="0"/>
        <w:adjustRightInd w:val="0"/>
        <w:snapToGrid w:val="0"/>
        <w:spacing w:line="360" w:lineRule="auto"/>
        <w:ind w:firstLine="420"/>
        <w:rPr>
          <w:rFonts w:hint="eastAsia"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为特定</w:t>
      </w:r>
      <w:r>
        <w:rPr>
          <w:rFonts w:hint="eastAsia" w:ascii="宋体" w:hAnsi="宋体"/>
          <w:color w:val="auto"/>
          <w:highlight w:val="none"/>
        </w:rPr>
        <w:t>竞选人</w:t>
      </w:r>
      <w:r>
        <w:rPr>
          <w:rFonts w:ascii="宋体" w:hAnsi="宋体"/>
          <w:color w:val="auto"/>
          <w:highlight w:val="none"/>
        </w:rPr>
        <w:t>中标提供方便；</w:t>
      </w:r>
    </w:p>
    <w:p w14:paraId="76D72AE0">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为谋求特定</w:t>
      </w:r>
      <w:r>
        <w:rPr>
          <w:rFonts w:hint="eastAsia" w:ascii="宋体" w:hAnsi="宋体"/>
          <w:color w:val="auto"/>
          <w:highlight w:val="none"/>
        </w:rPr>
        <w:t>竞选人</w:t>
      </w:r>
      <w:r>
        <w:rPr>
          <w:rFonts w:ascii="宋体" w:hAnsi="宋体"/>
          <w:color w:val="auto"/>
          <w:highlight w:val="none"/>
        </w:rPr>
        <w:t>中标而采取的其他串通行为。</w:t>
      </w:r>
    </w:p>
    <w:p w14:paraId="3794CC76">
      <w:pPr>
        <w:pStyle w:val="5"/>
        <w:snapToGrid w:val="0"/>
        <w:spacing w:before="0" w:after="0" w:line="360" w:lineRule="auto"/>
        <w:rPr>
          <w:rFonts w:hint="eastAsia" w:ascii="宋体" w:hAnsi="宋体"/>
          <w:b w:val="0"/>
          <w:snapToGrid w:val="0"/>
          <w:color w:val="auto"/>
          <w:sz w:val="24"/>
          <w:szCs w:val="24"/>
          <w:highlight w:val="none"/>
        </w:rPr>
      </w:pPr>
      <w:bookmarkStart w:id="520" w:name="_Toc11710"/>
      <w:bookmarkStart w:id="521" w:name="_Toc224103365"/>
      <w:bookmarkStart w:id="522" w:name="_Toc277082600"/>
      <w:bookmarkStart w:id="523" w:name="_Toc509218758"/>
      <w:bookmarkStart w:id="524" w:name="_Toc430530483"/>
      <w:bookmarkStart w:id="525" w:name="_Toc287620733"/>
      <w:bookmarkStart w:id="526" w:name="_Toc287607794"/>
      <w:bookmarkStart w:id="527" w:name="_Toc25510"/>
      <w:bookmarkStart w:id="528" w:name="_Toc200513174"/>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的纪律要求</w:t>
      </w:r>
      <w:bookmarkEnd w:id="520"/>
      <w:bookmarkEnd w:id="521"/>
      <w:bookmarkEnd w:id="522"/>
      <w:bookmarkEnd w:id="523"/>
      <w:bookmarkEnd w:id="524"/>
      <w:bookmarkEnd w:id="525"/>
      <w:bookmarkEnd w:id="526"/>
      <w:bookmarkEnd w:id="527"/>
      <w:bookmarkEnd w:id="528"/>
    </w:p>
    <w:p w14:paraId="627492B9">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2D2DA477">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竞选人</w:t>
      </w:r>
      <w:r>
        <w:rPr>
          <w:rFonts w:ascii="宋体" w:hAnsi="宋体"/>
          <w:color w:val="auto"/>
          <w:highlight w:val="none"/>
        </w:rPr>
        <w:t>相互串通投标：</w:t>
      </w:r>
    </w:p>
    <w:p w14:paraId="4B0B3A3A">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竞选人</w:t>
      </w:r>
      <w:r>
        <w:rPr>
          <w:rFonts w:ascii="宋体" w:hAnsi="宋体"/>
          <w:color w:val="auto"/>
          <w:highlight w:val="none"/>
        </w:rPr>
        <w:t>之间协商</w:t>
      </w:r>
      <w:r>
        <w:rPr>
          <w:rFonts w:hint="eastAsia" w:ascii="宋体" w:hAnsi="宋体"/>
          <w:color w:val="auto"/>
          <w:highlight w:val="none"/>
        </w:rPr>
        <w:t>竞选报价</w:t>
      </w:r>
      <w:r>
        <w:rPr>
          <w:rFonts w:ascii="宋体" w:hAnsi="宋体"/>
          <w:color w:val="auto"/>
          <w:highlight w:val="none"/>
        </w:rPr>
        <w:t>等</w:t>
      </w:r>
      <w:r>
        <w:rPr>
          <w:rFonts w:hint="eastAsia" w:ascii="宋体" w:hAnsi="宋体"/>
          <w:color w:val="auto"/>
          <w:highlight w:val="none"/>
        </w:rPr>
        <w:t>竞选文件</w:t>
      </w:r>
      <w:r>
        <w:rPr>
          <w:rFonts w:ascii="宋体" w:hAnsi="宋体"/>
          <w:color w:val="auto"/>
          <w:highlight w:val="none"/>
        </w:rPr>
        <w:t>的实质性内容；</w:t>
      </w:r>
    </w:p>
    <w:p w14:paraId="08C5AA7A">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竞选人</w:t>
      </w:r>
      <w:r>
        <w:rPr>
          <w:rFonts w:ascii="宋体" w:hAnsi="宋体"/>
          <w:color w:val="auto"/>
          <w:highlight w:val="none"/>
        </w:rPr>
        <w:t>之间约定</w:t>
      </w:r>
      <w:r>
        <w:rPr>
          <w:rFonts w:hint="eastAsia" w:ascii="宋体" w:hAnsi="宋体"/>
          <w:color w:val="auto"/>
          <w:highlight w:val="none"/>
        </w:rPr>
        <w:t>中选人</w:t>
      </w:r>
      <w:r>
        <w:rPr>
          <w:rFonts w:ascii="宋体" w:hAnsi="宋体"/>
          <w:color w:val="auto"/>
          <w:highlight w:val="none"/>
        </w:rPr>
        <w:t>；</w:t>
      </w:r>
    </w:p>
    <w:p w14:paraId="2229B0E9">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竞选人</w:t>
      </w:r>
      <w:r>
        <w:rPr>
          <w:rFonts w:ascii="宋体" w:hAnsi="宋体"/>
          <w:color w:val="auto"/>
          <w:highlight w:val="none"/>
        </w:rPr>
        <w:t>之间约定部分</w:t>
      </w:r>
      <w:r>
        <w:rPr>
          <w:rFonts w:hint="eastAsia" w:ascii="宋体" w:hAnsi="宋体"/>
          <w:color w:val="auto"/>
          <w:highlight w:val="none"/>
        </w:rPr>
        <w:t>竞选人</w:t>
      </w:r>
      <w:r>
        <w:rPr>
          <w:rFonts w:ascii="宋体" w:hAnsi="宋体"/>
          <w:color w:val="auto"/>
          <w:highlight w:val="none"/>
        </w:rPr>
        <w:t>放弃投标或者中标；</w:t>
      </w:r>
    </w:p>
    <w:p w14:paraId="3474A307">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竞选人</w:t>
      </w:r>
      <w:r>
        <w:rPr>
          <w:rFonts w:ascii="宋体" w:hAnsi="宋体"/>
          <w:color w:val="auto"/>
          <w:highlight w:val="none"/>
        </w:rPr>
        <w:t>按照该组织要求协同投标；</w:t>
      </w:r>
    </w:p>
    <w:p w14:paraId="799F08D9">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（5）</w:t>
      </w:r>
      <w:r>
        <w:rPr>
          <w:rFonts w:hint="eastAsia" w:ascii="宋体" w:hAnsi="宋体"/>
          <w:color w:val="auto"/>
          <w:highlight w:val="none"/>
        </w:rPr>
        <w:t>竞选人</w:t>
      </w:r>
      <w:r>
        <w:rPr>
          <w:rFonts w:ascii="宋体" w:hAnsi="宋体"/>
          <w:color w:val="auto"/>
          <w:highlight w:val="none"/>
        </w:rPr>
        <w:t>之间为谋取中标或者排斥特定</w:t>
      </w:r>
      <w:r>
        <w:rPr>
          <w:rFonts w:hint="eastAsia" w:ascii="宋体" w:hAnsi="宋体"/>
          <w:color w:val="auto"/>
          <w:highlight w:val="none"/>
        </w:rPr>
        <w:t>竞选人</w:t>
      </w:r>
      <w:r>
        <w:rPr>
          <w:rFonts w:ascii="宋体" w:hAnsi="宋体"/>
          <w:color w:val="auto"/>
          <w:highlight w:val="none"/>
        </w:rPr>
        <w:t>而采取的其他联合行动。</w:t>
      </w:r>
    </w:p>
    <w:p w14:paraId="65236DB5">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竞选人</w:t>
      </w:r>
      <w:r>
        <w:rPr>
          <w:rFonts w:ascii="宋体" w:hAnsi="宋体"/>
          <w:color w:val="auto"/>
          <w:highlight w:val="none"/>
        </w:rPr>
        <w:t>相互串通投标：</w:t>
      </w:r>
    </w:p>
    <w:p w14:paraId="1B34A2C8">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（1）不同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由同一单位或者个人编制；</w:t>
      </w:r>
    </w:p>
    <w:p w14:paraId="4D5586F5">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（2）不同</w:t>
      </w:r>
      <w:r>
        <w:rPr>
          <w:rFonts w:hint="eastAsia" w:ascii="宋体" w:hAnsi="宋体"/>
          <w:color w:val="auto"/>
          <w:highlight w:val="none"/>
        </w:rPr>
        <w:t>竞选人</w:t>
      </w:r>
      <w:r>
        <w:rPr>
          <w:rFonts w:ascii="宋体" w:hAnsi="宋体"/>
          <w:color w:val="auto"/>
          <w:highlight w:val="none"/>
        </w:rPr>
        <w:t>委托同一单位或者个人办理投标事宜；</w:t>
      </w:r>
    </w:p>
    <w:p w14:paraId="65273699">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（3）不同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载明的项目管理成员为同一人；</w:t>
      </w:r>
    </w:p>
    <w:p w14:paraId="2C66845E">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（4）不同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异常一致或者</w:t>
      </w:r>
      <w:r>
        <w:rPr>
          <w:rFonts w:hint="eastAsia" w:ascii="宋体" w:hAnsi="宋体"/>
          <w:color w:val="auto"/>
          <w:highlight w:val="none"/>
        </w:rPr>
        <w:t>竞选报价</w:t>
      </w:r>
      <w:r>
        <w:rPr>
          <w:rFonts w:ascii="宋体" w:hAnsi="宋体"/>
          <w:color w:val="auto"/>
          <w:highlight w:val="none"/>
        </w:rPr>
        <w:t>呈规律性差异；</w:t>
      </w:r>
    </w:p>
    <w:p w14:paraId="73F0DC7E">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（5）不同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相互混装；</w:t>
      </w:r>
    </w:p>
    <w:p w14:paraId="7A47BF83">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（6）不同</w:t>
      </w:r>
      <w:r>
        <w:rPr>
          <w:rFonts w:hint="eastAsia" w:ascii="宋体" w:hAnsi="宋体"/>
          <w:color w:val="auto"/>
          <w:highlight w:val="none"/>
        </w:rPr>
        <w:t>竞选人</w:t>
      </w:r>
      <w:r>
        <w:rPr>
          <w:rFonts w:ascii="宋体" w:hAnsi="宋体"/>
          <w:color w:val="auto"/>
          <w:highlight w:val="none"/>
        </w:rPr>
        <w:t>的投标保证金从同一单位或者个人的账户转出。</w:t>
      </w:r>
    </w:p>
    <w:p w14:paraId="2D8AFA9A">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47BCC315">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9.2.4  竞选人</w:t>
      </w:r>
      <w:r>
        <w:rPr>
          <w:rFonts w:ascii="宋体" w:hAnsi="宋体"/>
          <w:color w:val="auto"/>
          <w:highlight w:val="none"/>
        </w:rPr>
        <w:t>有下列情形之一的，属于以其他方式弄虚作假的行为：</w:t>
      </w:r>
    </w:p>
    <w:p w14:paraId="2F94CE01">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7AAFB9E0">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27ACB73">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7BDBC507">
      <w:pPr>
        <w:autoSpaceDE w:val="0"/>
        <w:autoSpaceDN w:val="0"/>
        <w:adjustRightInd w:val="0"/>
        <w:snapToGrid w:val="0"/>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9229DF9">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01319D3">
      <w:pPr>
        <w:pStyle w:val="5"/>
        <w:snapToGrid w:val="0"/>
        <w:spacing w:before="0" w:after="0" w:line="360" w:lineRule="auto"/>
        <w:rPr>
          <w:rFonts w:hint="eastAsia" w:ascii="宋体" w:hAnsi="宋体"/>
          <w:b w:val="0"/>
          <w:snapToGrid w:val="0"/>
          <w:color w:val="auto"/>
          <w:sz w:val="24"/>
          <w:szCs w:val="24"/>
          <w:highlight w:val="none"/>
        </w:rPr>
      </w:pPr>
      <w:bookmarkStart w:id="529" w:name="_Toc224103366"/>
      <w:bookmarkStart w:id="530" w:name="_Toc27742"/>
      <w:bookmarkStart w:id="531" w:name="_Toc430530484"/>
      <w:bookmarkStart w:id="532" w:name="_Toc287620734"/>
      <w:bookmarkStart w:id="533" w:name="_Toc287607795"/>
      <w:bookmarkStart w:id="534" w:name="_Toc509218759"/>
      <w:bookmarkStart w:id="535" w:name="_Toc29566"/>
      <w:bookmarkStart w:id="536" w:name="_Toc277082601"/>
      <w:bookmarkStart w:id="537" w:name="_Toc200513175"/>
      <w:r>
        <w:rPr>
          <w:rFonts w:ascii="宋体" w:hAnsi="宋体"/>
          <w:b w:val="0"/>
          <w:snapToGrid w:val="0"/>
          <w:color w:val="auto"/>
          <w:sz w:val="24"/>
          <w:szCs w:val="24"/>
          <w:highlight w:val="none"/>
        </w:rPr>
        <w:t>9.3  对评标委员会成员的纪律要求</w:t>
      </w:r>
      <w:bookmarkEnd w:id="529"/>
      <w:bookmarkEnd w:id="530"/>
      <w:bookmarkEnd w:id="531"/>
      <w:bookmarkEnd w:id="532"/>
      <w:bookmarkEnd w:id="533"/>
      <w:bookmarkEnd w:id="534"/>
      <w:bookmarkEnd w:id="535"/>
      <w:bookmarkEnd w:id="536"/>
      <w:bookmarkEnd w:id="537"/>
    </w:p>
    <w:p w14:paraId="77D26840">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，不得对竞争性比选文件中《否决投标情况一览表》以外的内容予以否决投标，否则对评标委员会成员按《重庆市综合评标专家库和评标专家管理暂行办法》进行处理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5DF64CB8">
      <w:pPr>
        <w:pStyle w:val="5"/>
        <w:snapToGrid w:val="0"/>
        <w:spacing w:before="0" w:after="0" w:line="360" w:lineRule="auto"/>
        <w:rPr>
          <w:rFonts w:hint="eastAsia" w:ascii="宋体" w:hAnsi="宋体"/>
          <w:b w:val="0"/>
          <w:snapToGrid w:val="0"/>
          <w:color w:val="auto"/>
          <w:sz w:val="24"/>
          <w:szCs w:val="24"/>
          <w:highlight w:val="none"/>
        </w:rPr>
      </w:pPr>
      <w:bookmarkStart w:id="538" w:name="_Toc430530485"/>
      <w:bookmarkStart w:id="539" w:name="_Toc287620735"/>
      <w:bookmarkStart w:id="540" w:name="_Toc224103367"/>
      <w:bookmarkStart w:id="541" w:name="_Toc200513176"/>
      <w:bookmarkStart w:id="542" w:name="_Toc17353"/>
      <w:bookmarkStart w:id="543" w:name="_Toc287607796"/>
      <w:bookmarkStart w:id="544" w:name="_Toc277082602"/>
      <w:bookmarkStart w:id="545" w:name="_Toc509218760"/>
      <w:bookmarkStart w:id="546" w:name="_Toc2431"/>
      <w:r>
        <w:rPr>
          <w:rFonts w:ascii="宋体" w:hAnsi="宋体"/>
          <w:b w:val="0"/>
          <w:snapToGrid w:val="0"/>
          <w:color w:val="auto"/>
          <w:sz w:val="24"/>
          <w:szCs w:val="24"/>
          <w:highlight w:val="none"/>
        </w:rPr>
        <w:t>9.4  对与评标活动有关的工作人员的纪律要求</w:t>
      </w:r>
      <w:bookmarkEnd w:id="538"/>
      <w:bookmarkEnd w:id="539"/>
      <w:bookmarkEnd w:id="540"/>
      <w:bookmarkEnd w:id="541"/>
      <w:bookmarkEnd w:id="542"/>
      <w:bookmarkEnd w:id="543"/>
      <w:bookmarkEnd w:id="544"/>
      <w:bookmarkEnd w:id="545"/>
      <w:bookmarkEnd w:id="546"/>
    </w:p>
    <w:p w14:paraId="4CEA24DB">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4D94C29E">
      <w:pPr>
        <w:pStyle w:val="5"/>
        <w:snapToGrid w:val="0"/>
        <w:spacing w:before="0" w:after="0" w:line="360" w:lineRule="auto"/>
        <w:rPr>
          <w:rFonts w:hint="eastAsia" w:ascii="宋体" w:hAnsi="宋体"/>
          <w:b w:val="0"/>
          <w:snapToGrid w:val="0"/>
          <w:color w:val="auto"/>
          <w:sz w:val="24"/>
          <w:szCs w:val="24"/>
          <w:highlight w:val="none"/>
        </w:rPr>
      </w:pPr>
      <w:bookmarkStart w:id="547" w:name="_Toc17234"/>
      <w:bookmarkStart w:id="548" w:name="_Toc287620736"/>
      <w:bookmarkStart w:id="549" w:name="_Toc200513177"/>
      <w:bookmarkStart w:id="550" w:name="_Toc24594"/>
      <w:bookmarkStart w:id="551" w:name="_Toc224103368"/>
      <w:bookmarkStart w:id="552" w:name="_Toc287607797"/>
      <w:bookmarkStart w:id="553" w:name="_Toc430530486"/>
      <w:bookmarkStart w:id="554" w:name="_Toc509218761"/>
      <w:bookmarkStart w:id="555" w:name="_Toc277082603"/>
      <w:r>
        <w:rPr>
          <w:rFonts w:ascii="宋体" w:hAnsi="宋体"/>
          <w:b w:val="0"/>
          <w:snapToGrid w:val="0"/>
          <w:color w:val="auto"/>
          <w:sz w:val="24"/>
          <w:szCs w:val="24"/>
          <w:highlight w:val="none"/>
        </w:rPr>
        <w:t>9.5  投诉</w:t>
      </w:r>
      <w:bookmarkEnd w:id="547"/>
      <w:bookmarkEnd w:id="548"/>
      <w:bookmarkEnd w:id="549"/>
      <w:bookmarkEnd w:id="550"/>
      <w:bookmarkEnd w:id="551"/>
      <w:bookmarkEnd w:id="552"/>
      <w:bookmarkEnd w:id="553"/>
      <w:bookmarkEnd w:id="554"/>
      <w:bookmarkEnd w:id="555"/>
    </w:p>
    <w:p w14:paraId="5EFB182A">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61DAEB42">
      <w:pPr>
        <w:pStyle w:val="4"/>
        <w:spacing w:before="0" w:after="0" w:line="360" w:lineRule="auto"/>
        <w:rPr>
          <w:rFonts w:hint="eastAsia" w:ascii="宋体" w:hAnsi="宋体"/>
          <w:b w:val="0"/>
          <w:snapToGrid w:val="0"/>
          <w:color w:val="auto"/>
          <w:highlight w:val="none"/>
        </w:rPr>
      </w:pPr>
      <w:bookmarkStart w:id="556" w:name="_Toc287607798"/>
      <w:bookmarkStart w:id="557" w:name="_Toc224103369"/>
      <w:bookmarkStart w:id="558" w:name="_Toc430530487"/>
      <w:bookmarkStart w:id="559" w:name="_Toc287620737"/>
      <w:bookmarkStart w:id="560" w:name="_Toc277082604"/>
      <w:bookmarkStart w:id="561" w:name="_Toc5894"/>
      <w:bookmarkStart w:id="562" w:name="_Toc509218762"/>
      <w:bookmarkStart w:id="563" w:name="_Toc13382"/>
      <w:bookmarkStart w:id="564" w:name="_Toc200513178"/>
      <w:r>
        <w:rPr>
          <w:rFonts w:ascii="宋体" w:hAnsi="宋体"/>
          <w:b w:val="0"/>
          <w:snapToGrid w:val="0"/>
          <w:color w:val="auto"/>
          <w:highlight w:val="none"/>
        </w:rPr>
        <w:t>10. 需要补充的其他内容</w:t>
      </w:r>
      <w:bookmarkEnd w:id="556"/>
      <w:bookmarkEnd w:id="557"/>
      <w:bookmarkEnd w:id="558"/>
      <w:bookmarkEnd w:id="559"/>
      <w:bookmarkEnd w:id="560"/>
      <w:bookmarkEnd w:id="561"/>
      <w:bookmarkEnd w:id="562"/>
      <w:bookmarkEnd w:id="563"/>
      <w:bookmarkEnd w:id="564"/>
    </w:p>
    <w:p w14:paraId="26802150">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C8AC7D7">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p>
    <w:p w14:paraId="13214B6A">
      <w:pPr>
        <w:autoSpaceDE w:val="0"/>
        <w:autoSpaceDN w:val="0"/>
        <w:adjustRightInd w:val="0"/>
        <w:snapToGrid w:val="0"/>
        <w:spacing w:line="360" w:lineRule="auto"/>
        <w:jc w:val="left"/>
        <w:rPr>
          <w:rFonts w:hint="eastAsia" w:ascii="宋体" w:hAnsi="宋体"/>
          <w:b/>
          <w:snapToGrid w:val="0"/>
          <w:color w:val="auto"/>
          <w:kern w:val="0"/>
          <w:highlight w:val="none"/>
        </w:rPr>
      </w:pPr>
      <w:r>
        <w:rPr>
          <w:rFonts w:ascii="宋体" w:hAnsi="宋体"/>
          <w:b/>
          <w:snapToGrid w:val="0"/>
          <w:color w:val="auto"/>
          <w:kern w:val="0"/>
          <w:highlight w:val="none"/>
        </w:rPr>
        <w:t>附表一：开标记录表</w:t>
      </w:r>
    </w:p>
    <w:p w14:paraId="7F56DFD8">
      <w:pPr>
        <w:autoSpaceDE w:val="0"/>
        <w:autoSpaceDN w:val="0"/>
        <w:adjustRightInd w:val="0"/>
        <w:snapToGrid w:val="0"/>
        <w:spacing w:line="360" w:lineRule="auto"/>
        <w:jc w:val="left"/>
        <w:rPr>
          <w:rFonts w:hint="eastAsia" w:ascii="宋体" w:hAnsi="宋体"/>
          <w:b/>
          <w:snapToGrid w:val="0"/>
          <w:color w:val="auto"/>
          <w:kern w:val="0"/>
          <w:highlight w:val="none"/>
        </w:rPr>
      </w:pPr>
    </w:p>
    <w:p w14:paraId="42D66677">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3625CCF5">
      <w:pPr>
        <w:tabs>
          <w:tab w:val="left" w:pos="2260"/>
          <w:tab w:val="left" w:pos="5060"/>
        </w:tabs>
        <w:autoSpaceDE w:val="0"/>
        <w:autoSpaceDN w:val="0"/>
        <w:adjustRightInd w:val="0"/>
        <w:snapToGrid w:val="0"/>
        <w:spacing w:line="360" w:lineRule="auto"/>
        <w:jc w:val="right"/>
        <w:rPr>
          <w:rFonts w:hint="eastAsia"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444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72"/>
        <w:gridCol w:w="1971"/>
        <w:gridCol w:w="692"/>
        <w:gridCol w:w="5381"/>
        <w:gridCol w:w="949"/>
        <w:gridCol w:w="949"/>
        <w:gridCol w:w="777"/>
        <w:gridCol w:w="608"/>
        <w:gridCol w:w="1363"/>
        <w:gridCol w:w="1484"/>
      </w:tblGrid>
      <w:tr w14:paraId="3DDC6B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272" w:type="dxa"/>
            <w:vAlign w:val="center"/>
          </w:tcPr>
          <w:p w14:paraId="633491CB">
            <w:pPr>
              <w:autoSpaceDE w:val="0"/>
              <w:autoSpaceDN w:val="0"/>
              <w:adjustRightInd w:val="0"/>
              <w:snapToGri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1971" w:type="dxa"/>
            <w:vAlign w:val="center"/>
          </w:tcPr>
          <w:p w14:paraId="72C9FAD3">
            <w:pPr>
              <w:autoSpaceDE w:val="0"/>
              <w:autoSpaceDN w:val="0"/>
              <w:adjustRightInd w:val="0"/>
              <w:snapToGri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竞选人</w:t>
            </w:r>
          </w:p>
        </w:tc>
        <w:tc>
          <w:tcPr>
            <w:tcW w:w="692" w:type="dxa"/>
            <w:vAlign w:val="center"/>
          </w:tcPr>
          <w:p w14:paraId="49A867F0">
            <w:pPr>
              <w:autoSpaceDE w:val="0"/>
              <w:autoSpaceDN w:val="0"/>
              <w:adjustRightInd w:val="0"/>
              <w:snapToGri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密封情况</w:t>
            </w:r>
          </w:p>
        </w:tc>
        <w:tc>
          <w:tcPr>
            <w:tcW w:w="5381" w:type="dxa"/>
            <w:tcBorders>
              <w:right w:val="single" w:color="auto" w:sz="4" w:space="0"/>
            </w:tcBorders>
            <w:vAlign w:val="center"/>
          </w:tcPr>
          <w:p w14:paraId="5CA8429E">
            <w:pPr>
              <w:autoSpaceDE w:val="0"/>
              <w:autoSpaceDN w:val="0"/>
              <w:adjustRightInd w:val="0"/>
              <w:snapToGri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竞选总报价</w:t>
            </w:r>
          </w:p>
        </w:tc>
        <w:tc>
          <w:tcPr>
            <w:tcW w:w="949" w:type="dxa"/>
            <w:tcBorders>
              <w:left w:val="single" w:color="auto" w:sz="4" w:space="0"/>
              <w:right w:val="single" w:color="auto" w:sz="4" w:space="0"/>
            </w:tcBorders>
            <w:vAlign w:val="center"/>
          </w:tcPr>
          <w:p w14:paraId="3E109ED6">
            <w:pPr>
              <w:autoSpaceDE w:val="0"/>
              <w:autoSpaceDN w:val="0"/>
              <w:adjustRightInd w:val="0"/>
              <w:snapToGri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电表单价报价</w:t>
            </w:r>
          </w:p>
        </w:tc>
        <w:tc>
          <w:tcPr>
            <w:tcW w:w="949" w:type="dxa"/>
            <w:tcBorders>
              <w:left w:val="single" w:color="auto" w:sz="4" w:space="0"/>
            </w:tcBorders>
            <w:vAlign w:val="center"/>
          </w:tcPr>
          <w:p w14:paraId="1EAA3FC0">
            <w:pPr>
              <w:autoSpaceDE w:val="0"/>
              <w:autoSpaceDN w:val="0"/>
              <w:adjustRightInd w:val="0"/>
              <w:snapToGri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空调单价报价</w:t>
            </w:r>
          </w:p>
        </w:tc>
        <w:tc>
          <w:tcPr>
            <w:tcW w:w="777" w:type="dxa"/>
            <w:vAlign w:val="center"/>
          </w:tcPr>
          <w:p w14:paraId="045C7196">
            <w:pPr>
              <w:autoSpaceDE w:val="0"/>
              <w:autoSpaceDN w:val="0"/>
              <w:adjustRightInd w:val="0"/>
              <w:snapToGri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质量目标</w:t>
            </w:r>
          </w:p>
        </w:tc>
        <w:tc>
          <w:tcPr>
            <w:tcW w:w="608" w:type="dxa"/>
            <w:vAlign w:val="center"/>
          </w:tcPr>
          <w:p w14:paraId="697E29E2">
            <w:pPr>
              <w:autoSpaceDE w:val="0"/>
              <w:autoSpaceDN w:val="0"/>
              <w:adjustRightInd w:val="0"/>
              <w:snapToGri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363" w:type="dxa"/>
            <w:vAlign w:val="center"/>
          </w:tcPr>
          <w:p w14:paraId="7BCBA285">
            <w:pPr>
              <w:autoSpaceDE w:val="0"/>
              <w:autoSpaceDN w:val="0"/>
              <w:adjustRightInd w:val="0"/>
              <w:snapToGri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484" w:type="dxa"/>
            <w:vAlign w:val="center"/>
          </w:tcPr>
          <w:p w14:paraId="4E26B436">
            <w:pPr>
              <w:autoSpaceDE w:val="0"/>
              <w:autoSpaceDN w:val="0"/>
              <w:adjustRightInd w:val="0"/>
              <w:snapToGri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签名</w:t>
            </w:r>
          </w:p>
        </w:tc>
      </w:tr>
      <w:tr w14:paraId="44BEB8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72" w:type="dxa"/>
            <w:vAlign w:val="center"/>
          </w:tcPr>
          <w:p w14:paraId="4C0315EE">
            <w:pPr>
              <w:autoSpaceDE w:val="0"/>
              <w:autoSpaceDN w:val="0"/>
              <w:adjustRightInd w:val="0"/>
              <w:snapToGrid w:val="0"/>
              <w:jc w:val="left"/>
              <w:rPr>
                <w:rFonts w:hint="eastAsia" w:ascii="宋体" w:hAnsi="宋体"/>
                <w:snapToGrid w:val="0"/>
                <w:color w:val="auto"/>
                <w:kern w:val="0"/>
                <w:sz w:val="28"/>
                <w:szCs w:val="28"/>
                <w:highlight w:val="none"/>
              </w:rPr>
            </w:pPr>
          </w:p>
        </w:tc>
        <w:tc>
          <w:tcPr>
            <w:tcW w:w="1971" w:type="dxa"/>
            <w:vAlign w:val="center"/>
          </w:tcPr>
          <w:p w14:paraId="2D6D2740">
            <w:pPr>
              <w:autoSpaceDE w:val="0"/>
              <w:autoSpaceDN w:val="0"/>
              <w:adjustRightInd w:val="0"/>
              <w:snapToGrid w:val="0"/>
              <w:jc w:val="left"/>
              <w:rPr>
                <w:rFonts w:hint="eastAsia" w:ascii="宋体" w:hAnsi="宋体"/>
                <w:snapToGrid w:val="0"/>
                <w:color w:val="auto"/>
                <w:kern w:val="0"/>
                <w:sz w:val="28"/>
                <w:szCs w:val="28"/>
                <w:highlight w:val="none"/>
              </w:rPr>
            </w:pPr>
          </w:p>
        </w:tc>
        <w:tc>
          <w:tcPr>
            <w:tcW w:w="692" w:type="dxa"/>
            <w:vAlign w:val="center"/>
          </w:tcPr>
          <w:p w14:paraId="4F878948">
            <w:pPr>
              <w:autoSpaceDE w:val="0"/>
              <w:autoSpaceDN w:val="0"/>
              <w:adjustRightInd w:val="0"/>
              <w:snapToGrid w:val="0"/>
              <w:jc w:val="left"/>
              <w:rPr>
                <w:rFonts w:hint="eastAsia" w:ascii="宋体" w:hAnsi="宋体"/>
                <w:snapToGrid w:val="0"/>
                <w:color w:val="auto"/>
                <w:kern w:val="0"/>
                <w:sz w:val="28"/>
                <w:szCs w:val="28"/>
                <w:highlight w:val="none"/>
              </w:rPr>
            </w:pPr>
          </w:p>
        </w:tc>
        <w:tc>
          <w:tcPr>
            <w:tcW w:w="5381" w:type="dxa"/>
            <w:tcBorders>
              <w:right w:val="single" w:color="auto" w:sz="4" w:space="0"/>
            </w:tcBorders>
            <w:vAlign w:val="center"/>
          </w:tcPr>
          <w:p w14:paraId="1DAA707E">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right w:val="single" w:color="auto" w:sz="4" w:space="0"/>
            </w:tcBorders>
            <w:vAlign w:val="center"/>
          </w:tcPr>
          <w:p w14:paraId="2EAA4361">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tcBorders>
            <w:vAlign w:val="center"/>
          </w:tcPr>
          <w:p w14:paraId="54E79D27">
            <w:pPr>
              <w:autoSpaceDE w:val="0"/>
              <w:autoSpaceDN w:val="0"/>
              <w:adjustRightInd w:val="0"/>
              <w:snapToGrid w:val="0"/>
              <w:jc w:val="left"/>
              <w:rPr>
                <w:rFonts w:hint="eastAsia" w:ascii="宋体" w:hAnsi="宋体"/>
                <w:snapToGrid w:val="0"/>
                <w:color w:val="auto"/>
                <w:kern w:val="0"/>
                <w:sz w:val="28"/>
                <w:szCs w:val="28"/>
                <w:highlight w:val="none"/>
              </w:rPr>
            </w:pPr>
          </w:p>
        </w:tc>
        <w:tc>
          <w:tcPr>
            <w:tcW w:w="777" w:type="dxa"/>
            <w:vAlign w:val="center"/>
          </w:tcPr>
          <w:p w14:paraId="5484D4DB">
            <w:pPr>
              <w:autoSpaceDE w:val="0"/>
              <w:autoSpaceDN w:val="0"/>
              <w:adjustRightInd w:val="0"/>
              <w:snapToGrid w:val="0"/>
              <w:jc w:val="left"/>
              <w:rPr>
                <w:rFonts w:hint="eastAsia" w:ascii="宋体" w:hAnsi="宋体"/>
                <w:snapToGrid w:val="0"/>
                <w:color w:val="auto"/>
                <w:kern w:val="0"/>
                <w:sz w:val="28"/>
                <w:szCs w:val="28"/>
                <w:highlight w:val="none"/>
              </w:rPr>
            </w:pPr>
          </w:p>
        </w:tc>
        <w:tc>
          <w:tcPr>
            <w:tcW w:w="608" w:type="dxa"/>
            <w:vAlign w:val="center"/>
          </w:tcPr>
          <w:p w14:paraId="06E6C0C9">
            <w:pPr>
              <w:autoSpaceDE w:val="0"/>
              <w:autoSpaceDN w:val="0"/>
              <w:adjustRightInd w:val="0"/>
              <w:snapToGrid w:val="0"/>
              <w:jc w:val="left"/>
              <w:rPr>
                <w:rFonts w:hint="eastAsia" w:ascii="宋体" w:hAnsi="宋体"/>
                <w:snapToGrid w:val="0"/>
                <w:color w:val="auto"/>
                <w:kern w:val="0"/>
                <w:sz w:val="28"/>
                <w:szCs w:val="28"/>
                <w:highlight w:val="none"/>
              </w:rPr>
            </w:pPr>
          </w:p>
        </w:tc>
        <w:tc>
          <w:tcPr>
            <w:tcW w:w="1363" w:type="dxa"/>
            <w:vAlign w:val="center"/>
          </w:tcPr>
          <w:p w14:paraId="5B5C8898">
            <w:pPr>
              <w:autoSpaceDE w:val="0"/>
              <w:autoSpaceDN w:val="0"/>
              <w:adjustRightInd w:val="0"/>
              <w:snapToGrid w:val="0"/>
              <w:jc w:val="left"/>
              <w:rPr>
                <w:rFonts w:hint="eastAsia" w:ascii="宋体" w:hAnsi="宋体"/>
                <w:snapToGrid w:val="0"/>
                <w:color w:val="auto"/>
                <w:kern w:val="0"/>
                <w:sz w:val="28"/>
                <w:szCs w:val="28"/>
                <w:highlight w:val="none"/>
              </w:rPr>
            </w:pPr>
          </w:p>
        </w:tc>
        <w:tc>
          <w:tcPr>
            <w:tcW w:w="1484" w:type="dxa"/>
            <w:vAlign w:val="center"/>
          </w:tcPr>
          <w:p w14:paraId="07F107A3">
            <w:pPr>
              <w:autoSpaceDE w:val="0"/>
              <w:autoSpaceDN w:val="0"/>
              <w:adjustRightInd w:val="0"/>
              <w:snapToGrid w:val="0"/>
              <w:jc w:val="left"/>
              <w:rPr>
                <w:rFonts w:hint="eastAsia" w:ascii="宋体" w:hAnsi="宋体"/>
                <w:snapToGrid w:val="0"/>
                <w:color w:val="auto"/>
                <w:kern w:val="0"/>
                <w:sz w:val="28"/>
                <w:szCs w:val="28"/>
                <w:highlight w:val="none"/>
              </w:rPr>
            </w:pPr>
          </w:p>
        </w:tc>
      </w:tr>
      <w:tr w14:paraId="4D4EC9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72" w:type="dxa"/>
            <w:vAlign w:val="center"/>
          </w:tcPr>
          <w:p w14:paraId="63BBE0BA">
            <w:pPr>
              <w:autoSpaceDE w:val="0"/>
              <w:autoSpaceDN w:val="0"/>
              <w:adjustRightInd w:val="0"/>
              <w:snapToGrid w:val="0"/>
              <w:jc w:val="left"/>
              <w:rPr>
                <w:rFonts w:hint="eastAsia" w:ascii="宋体" w:hAnsi="宋体"/>
                <w:snapToGrid w:val="0"/>
                <w:color w:val="auto"/>
                <w:kern w:val="0"/>
                <w:sz w:val="28"/>
                <w:szCs w:val="28"/>
                <w:highlight w:val="none"/>
              </w:rPr>
            </w:pPr>
          </w:p>
        </w:tc>
        <w:tc>
          <w:tcPr>
            <w:tcW w:w="1971" w:type="dxa"/>
            <w:vAlign w:val="center"/>
          </w:tcPr>
          <w:p w14:paraId="39A92D0B">
            <w:pPr>
              <w:autoSpaceDE w:val="0"/>
              <w:autoSpaceDN w:val="0"/>
              <w:adjustRightInd w:val="0"/>
              <w:snapToGrid w:val="0"/>
              <w:jc w:val="left"/>
              <w:rPr>
                <w:rFonts w:hint="eastAsia" w:ascii="宋体" w:hAnsi="宋体"/>
                <w:snapToGrid w:val="0"/>
                <w:color w:val="auto"/>
                <w:kern w:val="0"/>
                <w:sz w:val="28"/>
                <w:szCs w:val="28"/>
                <w:highlight w:val="none"/>
              </w:rPr>
            </w:pPr>
          </w:p>
        </w:tc>
        <w:tc>
          <w:tcPr>
            <w:tcW w:w="692" w:type="dxa"/>
            <w:vAlign w:val="center"/>
          </w:tcPr>
          <w:p w14:paraId="2A31C0EF">
            <w:pPr>
              <w:autoSpaceDE w:val="0"/>
              <w:autoSpaceDN w:val="0"/>
              <w:adjustRightInd w:val="0"/>
              <w:snapToGrid w:val="0"/>
              <w:jc w:val="left"/>
              <w:rPr>
                <w:rFonts w:hint="eastAsia" w:ascii="宋体" w:hAnsi="宋体"/>
                <w:snapToGrid w:val="0"/>
                <w:color w:val="auto"/>
                <w:kern w:val="0"/>
                <w:sz w:val="28"/>
                <w:szCs w:val="28"/>
                <w:highlight w:val="none"/>
              </w:rPr>
            </w:pPr>
          </w:p>
        </w:tc>
        <w:tc>
          <w:tcPr>
            <w:tcW w:w="5381" w:type="dxa"/>
            <w:tcBorders>
              <w:right w:val="single" w:color="auto" w:sz="4" w:space="0"/>
            </w:tcBorders>
            <w:vAlign w:val="center"/>
          </w:tcPr>
          <w:p w14:paraId="51C364AB">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right w:val="single" w:color="auto" w:sz="4" w:space="0"/>
            </w:tcBorders>
            <w:vAlign w:val="center"/>
          </w:tcPr>
          <w:p w14:paraId="4FF9D7C6">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tcBorders>
            <w:vAlign w:val="center"/>
          </w:tcPr>
          <w:p w14:paraId="3ED7B719">
            <w:pPr>
              <w:autoSpaceDE w:val="0"/>
              <w:autoSpaceDN w:val="0"/>
              <w:adjustRightInd w:val="0"/>
              <w:snapToGrid w:val="0"/>
              <w:jc w:val="left"/>
              <w:rPr>
                <w:rFonts w:hint="eastAsia" w:ascii="宋体" w:hAnsi="宋体"/>
                <w:snapToGrid w:val="0"/>
                <w:color w:val="auto"/>
                <w:kern w:val="0"/>
                <w:sz w:val="28"/>
                <w:szCs w:val="28"/>
                <w:highlight w:val="none"/>
              </w:rPr>
            </w:pPr>
          </w:p>
        </w:tc>
        <w:tc>
          <w:tcPr>
            <w:tcW w:w="777" w:type="dxa"/>
            <w:vAlign w:val="center"/>
          </w:tcPr>
          <w:p w14:paraId="749810B2">
            <w:pPr>
              <w:autoSpaceDE w:val="0"/>
              <w:autoSpaceDN w:val="0"/>
              <w:adjustRightInd w:val="0"/>
              <w:snapToGrid w:val="0"/>
              <w:jc w:val="left"/>
              <w:rPr>
                <w:rFonts w:hint="eastAsia" w:ascii="宋体" w:hAnsi="宋体"/>
                <w:snapToGrid w:val="0"/>
                <w:color w:val="auto"/>
                <w:kern w:val="0"/>
                <w:sz w:val="28"/>
                <w:szCs w:val="28"/>
                <w:highlight w:val="none"/>
              </w:rPr>
            </w:pPr>
          </w:p>
        </w:tc>
        <w:tc>
          <w:tcPr>
            <w:tcW w:w="608" w:type="dxa"/>
            <w:vAlign w:val="center"/>
          </w:tcPr>
          <w:p w14:paraId="08C57BF9">
            <w:pPr>
              <w:autoSpaceDE w:val="0"/>
              <w:autoSpaceDN w:val="0"/>
              <w:adjustRightInd w:val="0"/>
              <w:snapToGrid w:val="0"/>
              <w:jc w:val="left"/>
              <w:rPr>
                <w:rFonts w:hint="eastAsia" w:ascii="宋体" w:hAnsi="宋体"/>
                <w:snapToGrid w:val="0"/>
                <w:color w:val="auto"/>
                <w:kern w:val="0"/>
                <w:sz w:val="28"/>
                <w:szCs w:val="28"/>
                <w:highlight w:val="none"/>
              </w:rPr>
            </w:pPr>
          </w:p>
        </w:tc>
        <w:tc>
          <w:tcPr>
            <w:tcW w:w="1363" w:type="dxa"/>
            <w:vAlign w:val="center"/>
          </w:tcPr>
          <w:p w14:paraId="5A6B665C">
            <w:pPr>
              <w:autoSpaceDE w:val="0"/>
              <w:autoSpaceDN w:val="0"/>
              <w:adjustRightInd w:val="0"/>
              <w:snapToGrid w:val="0"/>
              <w:jc w:val="left"/>
              <w:rPr>
                <w:rFonts w:hint="eastAsia" w:ascii="宋体" w:hAnsi="宋体"/>
                <w:snapToGrid w:val="0"/>
                <w:color w:val="auto"/>
                <w:kern w:val="0"/>
                <w:sz w:val="28"/>
                <w:szCs w:val="28"/>
                <w:highlight w:val="none"/>
              </w:rPr>
            </w:pPr>
          </w:p>
        </w:tc>
        <w:tc>
          <w:tcPr>
            <w:tcW w:w="1484" w:type="dxa"/>
            <w:vAlign w:val="center"/>
          </w:tcPr>
          <w:p w14:paraId="6542C364">
            <w:pPr>
              <w:autoSpaceDE w:val="0"/>
              <w:autoSpaceDN w:val="0"/>
              <w:adjustRightInd w:val="0"/>
              <w:snapToGrid w:val="0"/>
              <w:jc w:val="left"/>
              <w:rPr>
                <w:rFonts w:hint="eastAsia" w:ascii="宋体" w:hAnsi="宋体"/>
                <w:snapToGrid w:val="0"/>
                <w:color w:val="auto"/>
                <w:kern w:val="0"/>
                <w:sz w:val="28"/>
                <w:szCs w:val="28"/>
                <w:highlight w:val="none"/>
              </w:rPr>
            </w:pPr>
          </w:p>
        </w:tc>
      </w:tr>
      <w:tr w14:paraId="2FA666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72" w:type="dxa"/>
            <w:vAlign w:val="center"/>
          </w:tcPr>
          <w:p w14:paraId="629D4B05">
            <w:pPr>
              <w:autoSpaceDE w:val="0"/>
              <w:autoSpaceDN w:val="0"/>
              <w:adjustRightInd w:val="0"/>
              <w:snapToGrid w:val="0"/>
              <w:jc w:val="left"/>
              <w:rPr>
                <w:rFonts w:hint="eastAsia" w:ascii="宋体" w:hAnsi="宋体"/>
                <w:snapToGrid w:val="0"/>
                <w:color w:val="auto"/>
                <w:kern w:val="0"/>
                <w:sz w:val="28"/>
                <w:szCs w:val="28"/>
                <w:highlight w:val="none"/>
              </w:rPr>
            </w:pPr>
          </w:p>
        </w:tc>
        <w:tc>
          <w:tcPr>
            <w:tcW w:w="1971" w:type="dxa"/>
            <w:vAlign w:val="center"/>
          </w:tcPr>
          <w:p w14:paraId="4753DAFA">
            <w:pPr>
              <w:autoSpaceDE w:val="0"/>
              <w:autoSpaceDN w:val="0"/>
              <w:adjustRightInd w:val="0"/>
              <w:snapToGrid w:val="0"/>
              <w:jc w:val="left"/>
              <w:rPr>
                <w:rFonts w:hint="eastAsia" w:ascii="宋体" w:hAnsi="宋体"/>
                <w:snapToGrid w:val="0"/>
                <w:color w:val="auto"/>
                <w:kern w:val="0"/>
                <w:sz w:val="28"/>
                <w:szCs w:val="28"/>
                <w:highlight w:val="none"/>
              </w:rPr>
            </w:pPr>
          </w:p>
        </w:tc>
        <w:tc>
          <w:tcPr>
            <w:tcW w:w="692" w:type="dxa"/>
            <w:vAlign w:val="center"/>
          </w:tcPr>
          <w:p w14:paraId="770492B1">
            <w:pPr>
              <w:autoSpaceDE w:val="0"/>
              <w:autoSpaceDN w:val="0"/>
              <w:adjustRightInd w:val="0"/>
              <w:snapToGrid w:val="0"/>
              <w:jc w:val="left"/>
              <w:rPr>
                <w:rFonts w:hint="eastAsia" w:ascii="宋体" w:hAnsi="宋体"/>
                <w:snapToGrid w:val="0"/>
                <w:color w:val="auto"/>
                <w:kern w:val="0"/>
                <w:sz w:val="28"/>
                <w:szCs w:val="28"/>
                <w:highlight w:val="none"/>
              </w:rPr>
            </w:pPr>
          </w:p>
        </w:tc>
        <w:tc>
          <w:tcPr>
            <w:tcW w:w="5381" w:type="dxa"/>
            <w:tcBorders>
              <w:right w:val="single" w:color="auto" w:sz="4" w:space="0"/>
            </w:tcBorders>
            <w:vAlign w:val="center"/>
          </w:tcPr>
          <w:p w14:paraId="057C8365">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right w:val="single" w:color="auto" w:sz="4" w:space="0"/>
            </w:tcBorders>
            <w:vAlign w:val="center"/>
          </w:tcPr>
          <w:p w14:paraId="14C96D2C">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tcBorders>
            <w:vAlign w:val="center"/>
          </w:tcPr>
          <w:p w14:paraId="0E6DDC4C">
            <w:pPr>
              <w:autoSpaceDE w:val="0"/>
              <w:autoSpaceDN w:val="0"/>
              <w:adjustRightInd w:val="0"/>
              <w:snapToGrid w:val="0"/>
              <w:jc w:val="left"/>
              <w:rPr>
                <w:rFonts w:hint="eastAsia" w:ascii="宋体" w:hAnsi="宋体"/>
                <w:snapToGrid w:val="0"/>
                <w:color w:val="auto"/>
                <w:kern w:val="0"/>
                <w:sz w:val="28"/>
                <w:szCs w:val="28"/>
                <w:highlight w:val="none"/>
              </w:rPr>
            </w:pPr>
          </w:p>
        </w:tc>
        <w:tc>
          <w:tcPr>
            <w:tcW w:w="777" w:type="dxa"/>
            <w:vAlign w:val="center"/>
          </w:tcPr>
          <w:p w14:paraId="27A902A3">
            <w:pPr>
              <w:autoSpaceDE w:val="0"/>
              <w:autoSpaceDN w:val="0"/>
              <w:adjustRightInd w:val="0"/>
              <w:snapToGrid w:val="0"/>
              <w:jc w:val="left"/>
              <w:rPr>
                <w:rFonts w:hint="eastAsia" w:ascii="宋体" w:hAnsi="宋体"/>
                <w:snapToGrid w:val="0"/>
                <w:color w:val="auto"/>
                <w:kern w:val="0"/>
                <w:sz w:val="28"/>
                <w:szCs w:val="28"/>
                <w:highlight w:val="none"/>
              </w:rPr>
            </w:pPr>
          </w:p>
        </w:tc>
        <w:tc>
          <w:tcPr>
            <w:tcW w:w="608" w:type="dxa"/>
            <w:vAlign w:val="center"/>
          </w:tcPr>
          <w:p w14:paraId="19D6F571">
            <w:pPr>
              <w:autoSpaceDE w:val="0"/>
              <w:autoSpaceDN w:val="0"/>
              <w:adjustRightInd w:val="0"/>
              <w:snapToGrid w:val="0"/>
              <w:jc w:val="left"/>
              <w:rPr>
                <w:rFonts w:hint="eastAsia" w:ascii="宋体" w:hAnsi="宋体"/>
                <w:snapToGrid w:val="0"/>
                <w:color w:val="auto"/>
                <w:kern w:val="0"/>
                <w:sz w:val="28"/>
                <w:szCs w:val="28"/>
                <w:highlight w:val="none"/>
              </w:rPr>
            </w:pPr>
          </w:p>
        </w:tc>
        <w:tc>
          <w:tcPr>
            <w:tcW w:w="1363" w:type="dxa"/>
            <w:vAlign w:val="center"/>
          </w:tcPr>
          <w:p w14:paraId="263B99D1">
            <w:pPr>
              <w:autoSpaceDE w:val="0"/>
              <w:autoSpaceDN w:val="0"/>
              <w:adjustRightInd w:val="0"/>
              <w:snapToGrid w:val="0"/>
              <w:jc w:val="left"/>
              <w:rPr>
                <w:rFonts w:hint="eastAsia" w:ascii="宋体" w:hAnsi="宋体"/>
                <w:snapToGrid w:val="0"/>
                <w:color w:val="auto"/>
                <w:kern w:val="0"/>
                <w:sz w:val="28"/>
                <w:szCs w:val="28"/>
                <w:highlight w:val="none"/>
              </w:rPr>
            </w:pPr>
          </w:p>
        </w:tc>
        <w:tc>
          <w:tcPr>
            <w:tcW w:w="1484" w:type="dxa"/>
            <w:vAlign w:val="center"/>
          </w:tcPr>
          <w:p w14:paraId="5788A172">
            <w:pPr>
              <w:autoSpaceDE w:val="0"/>
              <w:autoSpaceDN w:val="0"/>
              <w:adjustRightInd w:val="0"/>
              <w:snapToGrid w:val="0"/>
              <w:jc w:val="left"/>
              <w:rPr>
                <w:rFonts w:hint="eastAsia" w:ascii="宋体" w:hAnsi="宋体"/>
                <w:snapToGrid w:val="0"/>
                <w:color w:val="auto"/>
                <w:kern w:val="0"/>
                <w:sz w:val="28"/>
                <w:szCs w:val="28"/>
                <w:highlight w:val="none"/>
              </w:rPr>
            </w:pPr>
          </w:p>
        </w:tc>
      </w:tr>
      <w:tr w14:paraId="7CDF8F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72" w:type="dxa"/>
            <w:vAlign w:val="center"/>
          </w:tcPr>
          <w:p w14:paraId="1DC7B478">
            <w:pPr>
              <w:autoSpaceDE w:val="0"/>
              <w:autoSpaceDN w:val="0"/>
              <w:adjustRightInd w:val="0"/>
              <w:snapToGrid w:val="0"/>
              <w:jc w:val="left"/>
              <w:rPr>
                <w:rFonts w:hint="eastAsia" w:ascii="宋体" w:hAnsi="宋体"/>
                <w:snapToGrid w:val="0"/>
                <w:color w:val="auto"/>
                <w:kern w:val="0"/>
                <w:sz w:val="28"/>
                <w:szCs w:val="28"/>
                <w:highlight w:val="none"/>
              </w:rPr>
            </w:pPr>
          </w:p>
        </w:tc>
        <w:tc>
          <w:tcPr>
            <w:tcW w:w="1971" w:type="dxa"/>
            <w:vAlign w:val="center"/>
          </w:tcPr>
          <w:p w14:paraId="11632AAD">
            <w:pPr>
              <w:autoSpaceDE w:val="0"/>
              <w:autoSpaceDN w:val="0"/>
              <w:adjustRightInd w:val="0"/>
              <w:snapToGrid w:val="0"/>
              <w:jc w:val="left"/>
              <w:rPr>
                <w:rFonts w:hint="eastAsia" w:ascii="宋体" w:hAnsi="宋体"/>
                <w:snapToGrid w:val="0"/>
                <w:color w:val="auto"/>
                <w:kern w:val="0"/>
                <w:sz w:val="28"/>
                <w:szCs w:val="28"/>
                <w:highlight w:val="none"/>
              </w:rPr>
            </w:pPr>
          </w:p>
        </w:tc>
        <w:tc>
          <w:tcPr>
            <w:tcW w:w="692" w:type="dxa"/>
            <w:vAlign w:val="center"/>
          </w:tcPr>
          <w:p w14:paraId="2468E27A">
            <w:pPr>
              <w:autoSpaceDE w:val="0"/>
              <w:autoSpaceDN w:val="0"/>
              <w:adjustRightInd w:val="0"/>
              <w:snapToGrid w:val="0"/>
              <w:jc w:val="left"/>
              <w:rPr>
                <w:rFonts w:hint="eastAsia" w:ascii="宋体" w:hAnsi="宋体"/>
                <w:snapToGrid w:val="0"/>
                <w:color w:val="auto"/>
                <w:kern w:val="0"/>
                <w:sz w:val="28"/>
                <w:szCs w:val="28"/>
                <w:highlight w:val="none"/>
              </w:rPr>
            </w:pPr>
          </w:p>
        </w:tc>
        <w:tc>
          <w:tcPr>
            <w:tcW w:w="5381" w:type="dxa"/>
            <w:tcBorders>
              <w:right w:val="single" w:color="auto" w:sz="4" w:space="0"/>
            </w:tcBorders>
            <w:vAlign w:val="center"/>
          </w:tcPr>
          <w:p w14:paraId="66C51B90">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right w:val="single" w:color="auto" w:sz="4" w:space="0"/>
            </w:tcBorders>
            <w:vAlign w:val="center"/>
          </w:tcPr>
          <w:p w14:paraId="32BF5AD3">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tcBorders>
            <w:vAlign w:val="center"/>
          </w:tcPr>
          <w:p w14:paraId="720C1FA0">
            <w:pPr>
              <w:autoSpaceDE w:val="0"/>
              <w:autoSpaceDN w:val="0"/>
              <w:adjustRightInd w:val="0"/>
              <w:snapToGrid w:val="0"/>
              <w:jc w:val="left"/>
              <w:rPr>
                <w:rFonts w:hint="eastAsia" w:ascii="宋体" w:hAnsi="宋体"/>
                <w:snapToGrid w:val="0"/>
                <w:color w:val="auto"/>
                <w:kern w:val="0"/>
                <w:sz w:val="28"/>
                <w:szCs w:val="28"/>
                <w:highlight w:val="none"/>
              </w:rPr>
            </w:pPr>
          </w:p>
        </w:tc>
        <w:tc>
          <w:tcPr>
            <w:tcW w:w="777" w:type="dxa"/>
            <w:vAlign w:val="center"/>
          </w:tcPr>
          <w:p w14:paraId="56262832">
            <w:pPr>
              <w:autoSpaceDE w:val="0"/>
              <w:autoSpaceDN w:val="0"/>
              <w:adjustRightInd w:val="0"/>
              <w:snapToGrid w:val="0"/>
              <w:jc w:val="left"/>
              <w:rPr>
                <w:rFonts w:hint="eastAsia" w:ascii="宋体" w:hAnsi="宋体"/>
                <w:snapToGrid w:val="0"/>
                <w:color w:val="auto"/>
                <w:kern w:val="0"/>
                <w:sz w:val="28"/>
                <w:szCs w:val="28"/>
                <w:highlight w:val="none"/>
              </w:rPr>
            </w:pPr>
          </w:p>
        </w:tc>
        <w:tc>
          <w:tcPr>
            <w:tcW w:w="608" w:type="dxa"/>
            <w:vAlign w:val="center"/>
          </w:tcPr>
          <w:p w14:paraId="10E0F5BC">
            <w:pPr>
              <w:autoSpaceDE w:val="0"/>
              <w:autoSpaceDN w:val="0"/>
              <w:adjustRightInd w:val="0"/>
              <w:snapToGrid w:val="0"/>
              <w:jc w:val="left"/>
              <w:rPr>
                <w:rFonts w:hint="eastAsia" w:ascii="宋体" w:hAnsi="宋体"/>
                <w:snapToGrid w:val="0"/>
                <w:color w:val="auto"/>
                <w:kern w:val="0"/>
                <w:sz w:val="28"/>
                <w:szCs w:val="28"/>
                <w:highlight w:val="none"/>
              </w:rPr>
            </w:pPr>
          </w:p>
        </w:tc>
        <w:tc>
          <w:tcPr>
            <w:tcW w:w="1363" w:type="dxa"/>
            <w:vAlign w:val="center"/>
          </w:tcPr>
          <w:p w14:paraId="2D481EF4">
            <w:pPr>
              <w:autoSpaceDE w:val="0"/>
              <w:autoSpaceDN w:val="0"/>
              <w:adjustRightInd w:val="0"/>
              <w:snapToGrid w:val="0"/>
              <w:jc w:val="left"/>
              <w:rPr>
                <w:rFonts w:hint="eastAsia" w:ascii="宋体" w:hAnsi="宋体"/>
                <w:snapToGrid w:val="0"/>
                <w:color w:val="auto"/>
                <w:kern w:val="0"/>
                <w:sz w:val="28"/>
                <w:szCs w:val="28"/>
                <w:highlight w:val="none"/>
              </w:rPr>
            </w:pPr>
          </w:p>
        </w:tc>
        <w:tc>
          <w:tcPr>
            <w:tcW w:w="1484" w:type="dxa"/>
            <w:vAlign w:val="center"/>
          </w:tcPr>
          <w:p w14:paraId="42D83E6C">
            <w:pPr>
              <w:autoSpaceDE w:val="0"/>
              <w:autoSpaceDN w:val="0"/>
              <w:adjustRightInd w:val="0"/>
              <w:snapToGrid w:val="0"/>
              <w:jc w:val="left"/>
              <w:rPr>
                <w:rFonts w:hint="eastAsia" w:ascii="宋体" w:hAnsi="宋体"/>
                <w:snapToGrid w:val="0"/>
                <w:color w:val="auto"/>
                <w:kern w:val="0"/>
                <w:sz w:val="28"/>
                <w:szCs w:val="28"/>
                <w:highlight w:val="none"/>
              </w:rPr>
            </w:pPr>
          </w:p>
        </w:tc>
      </w:tr>
      <w:tr w14:paraId="627487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72" w:type="dxa"/>
            <w:vAlign w:val="center"/>
          </w:tcPr>
          <w:p w14:paraId="2791DCCD">
            <w:pPr>
              <w:autoSpaceDE w:val="0"/>
              <w:autoSpaceDN w:val="0"/>
              <w:adjustRightInd w:val="0"/>
              <w:snapToGrid w:val="0"/>
              <w:jc w:val="left"/>
              <w:rPr>
                <w:rFonts w:hint="eastAsia" w:ascii="宋体" w:hAnsi="宋体"/>
                <w:snapToGrid w:val="0"/>
                <w:color w:val="auto"/>
                <w:kern w:val="0"/>
                <w:sz w:val="28"/>
                <w:szCs w:val="28"/>
                <w:highlight w:val="none"/>
              </w:rPr>
            </w:pPr>
          </w:p>
        </w:tc>
        <w:tc>
          <w:tcPr>
            <w:tcW w:w="1971" w:type="dxa"/>
            <w:vAlign w:val="center"/>
          </w:tcPr>
          <w:p w14:paraId="21D06523">
            <w:pPr>
              <w:autoSpaceDE w:val="0"/>
              <w:autoSpaceDN w:val="0"/>
              <w:adjustRightInd w:val="0"/>
              <w:snapToGrid w:val="0"/>
              <w:jc w:val="left"/>
              <w:rPr>
                <w:rFonts w:hint="eastAsia" w:ascii="宋体" w:hAnsi="宋体"/>
                <w:snapToGrid w:val="0"/>
                <w:color w:val="auto"/>
                <w:kern w:val="0"/>
                <w:sz w:val="28"/>
                <w:szCs w:val="28"/>
                <w:highlight w:val="none"/>
              </w:rPr>
            </w:pPr>
          </w:p>
        </w:tc>
        <w:tc>
          <w:tcPr>
            <w:tcW w:w="692" w:type="dxa"/>
            <w:vAlign w:val="center"/>
          </w:tcPr>
          <w:p w14:paraId="52C4C030">
            <w:pPr>
              <w:autoSpaceDE w:val="0"/>
              <w:autoSpaceDN w:val="0"/>
              <w:adjustRightInd w:val="0"/>
              <w:snapToGrid w:val="0"/>
              <w:jc w:val="left"/>
              <w:rPr>
                <w:rFonts w:hint="eastAsia" w:ascii="宋体" w:hAnsi="宋体"/>
                <w:snapToGrid w:val="0"/>
                <w:color w:val="auto"/>
                <w:kern w:val="0"/>
                <w:sz w:val="28"/>
                <w:szCs w:val="28"/>
                <w:highlight w:val="none"/>
              </w:rPr>
            </w:pPr>
          </w:p>
        </w:tc>
        <w:tc>
          <w:tcPr>
            <w:tcW w:w="5381" w:type="dxa"/>
            <w:tcBorders>
              <w:right w:val="single" w:color="auto" w:sz="4" w:space="0"/>
            </w:tcBorders>
            <w:vAlign w:val="center"/>
          </w:tcPr>
          <w:p w14:paraId="610DCE6C">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right w:val="single" w:color="auto" w:sz="4" w:space="0"/>
            </w:tcBorders>
            <w:vAlign w:val="center"/>
          </w:tcPr>
          <w:p w14:paraId="69B4EF08">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tcBorders>
            <w:vAlign w:val="center"/>
          </w:tcPr>
          <w:p w14:paraId="5D42F207">
            <w:pPr>
              <w:autoSpaceDE w:val="0"/>
              <w:autoSpaceDN w:val="0"/>
              <w:adjustRightInd w:val="0"/>
              <w:snapToGrid w:val="0"/>
              <w:jc w:val="left"/>
              <w:rPr>
                <w:rFonts w:hint="eastAsia" w:ascii="宋体" w:hAnsi="宋体"/>
                <w:snapToGrid w:val="0"/>
                <w:color w:val="auto"/>
                <w:kern w:val="0"/>
                <w:sz w:val="28"/>
                <w:szCs w:val="28"/>
                <w:highlight w:val="none"/>
              </w:rPr>
            </w:pPr>
          </w:p>
        </w:tc>
        <w:tc>
          <w:tcPr>
            <w:tcW w:w="777" w:type="dxa"/>
            <w:vAlign w:val="center"/>
          </w:tcPr>
          <w:p w14:paraId="6C4BD480">
            <w:pPr>
              <w:autoSpaceDE w:val="0"/>
              <w:autoSpaceDN w:val="0"/>
              <w:adjustRightInd w:val="0"/>
              <w:snapToGrid w:val="0"/>
              <w:jc w:val="left"/>
              <w:rPr>
                <w:rFonts w:hint="eastAsia" w:ascii="宋体" w:hAnsi="宋体"/>
                <w:snapToGrid w:val="0"/>
                <w:color w:val="auto"/>
                <w:kern w:val="0"/>
                <w:sz w:val="28"/>
                <w:szCs w:val="28"/>
                <w:highlight w:val="none"/>
              </w:rPr>
            </w:pPr>
          </w:p>
        </w:tc>
        <w:tc>
          <w:tcPr>
            <w:tcW w:w="608" w:type="dxa"/>
            <w:vAlign w:val="center"/>
          </w:tcPr>
          <w:p w14:paraId="34242A29">
            <w:pPr>
              <w:autoSpaceDE w:val="0"/>
              <w:autoSpaceDN w:val="0"/>
              <w:adjustRightInd w:val="0"/>
              <w:snapToGrid w:val="0"/>
              <w:jc w:val="left"/>
              <w:rPr>
                <w:rFonts w:hint="eastAsia" w:ascii="宋体" w:hAnsi="宋体"/>
                <w:snapToGrid w:val="0"/>
                <w:color w:val="auto"/>
                <w:kern w:val="0"/>
                <w:sz w:val="28"/>
                <w:szCs w:val="28"/>
                <w:highlight w:val="none"/>
              </w:rPr>
            </w:pPr>
          </w:p>
        </w:tc>
        <w:tc>
          <w:tcPr>
            <w:tcW w:w="1363" w:type="dxa"/>
            <w:vAlign w:val="center"/>
          </w:tcPr>
          <w:p w14:paraId="3CA2F88A">
            <w:pPr>
              <w:autoSpaceDE w:val="0"/>
              <w:autoSpaceDN w:val="0"/>
              <w:adjustRightInd w:val="0"/>
              <w:snapToGrid w:val="0"/>
              <w:jc w:val="left"/>
              <w:rPr>
                <w:rFonts w:hint="eastAsia" w:ascii="宋体" w:hAnsi="宋体"/>
                <w:snapToGrid w:val="0"/>
                <w:color w:val="auto"/>
                <w:kern w:val="0"/>
                <w:sz w:val="28"/>
                <w:szCs w:val="28"/>
                <w:highlight w:val="none"/>
              </w:rPr>
            </w:pPr>
          </w:p>
        </w:tc>
        <w:tc>
          <w:tcPr>
            <w:tcW w:w="1484" w:type="dxa"/>
            <w:vAlign w:val="center"/>
          </w:tcPr>
          <w:p w14:paraId="53258BE4">
            <w:pPr>
              <w:autoSpaceDE w:val="0"/>
              <w:autoSpaceDN w:val="0"/>
              <w:adjustRightInd w:val="0"/>
              <w:snapToGrid w:val="0"/>
              <w:jc w:val="left"/>
              <w:rPr>
                <w:rFonts w:hint="eastAsia" w:ascii="宋体" w:hAnsi="宋体"/>
                <w:snapToGrid w:val="0"/>
                <w:color w:val="auto"/>
                <w:kern w:val="0"/>
                <w:sz w:val="28"/>
                <w:szCs w:val="28"/>
                <w:highlight w:val="none"/>
              </w:rPr>
            </w:pPr>
          </w:p>
        </w:tc>
      </w:tr>
      <w:tr w14:paraId="3845C8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72" w:type="dxa"/>
            <w:vAlign w:val="center"/>
          </w:tcPr>
          <w:p w14:paraId="2B8A21AE">
            <w:pPr>
              <w:autoSpaceDE w:val="0"/>
              <w:autoSpaceDN w:val="0"/>
              <w:adjustRightInd w:val="0"/>
              <w:snapToGrid w:val="0"/>
              <w:jc w:val="left"/>
              <w:rPr>
                <w:rFonts w:hint="eastAsia" w:ascii="宋体" w:hAnsi="宋体"/>
                <w:snapToGrid w:val="0"/>
                <w:color w:val="auto"/>
                <w:kern w:val="0"/>
                <w:sz w:val="28"/>
                <w:szCs w:val="28"/>
                <w:highlight w:val="none"/>
              </w:rPr>
            </w:pPr>
          </w:p>
        </w:tc>
        <w:tc>
          <w:tcPr>
            <w:tcW w:w="1971" w:type="dxa"/>
            <w:vAlign w:val="center"/>
          </w:tcPr>
          <w:p w14:paraId="6D3AED1F">
            <w:pPr>
              <w:autoSpaceDE w:val="0"/>
              <w:autoSpaceDN w:val="0"/>
              <w:adjustRightInd w:val="0"/>
              <w:snapToGrid w:val="0"/>
              <w:jc w:val="left"/>
              <w:rPr>
                <w:rFonts w:hint="eastAsia" w:ascii="宋体" w:hAnsi="宋体"/>
                <w:snapToGrid w:val="0"/>
                <w:color w:val="auto"/>
                <w:kern w:val="0"/>
                <w:sz w:val="28"/>
                <w:szCs w:val="28"/>
                <w:highlight w:val="none"/>
              </w:rPr>
            </w:pPr>
          </w:p>
        </w:tc>
        <w:tc>
          <w:tcPr>
            <w:tcW w:w="692" w:type="dxa"/>
            <w:vAlign w:val="center"/>
          </w:tcPr>
          <w:p w14:paraId="08A7A119">
            <w:pPr>
              <w:autoSpaceDE w:val="0"/>
              <w:autoSpaceDN w:val="0"/>
              <w:adjustRightInd w:val="0"/>
              <w:snapToGrid w:val="0"/>
              <w:jc w:val="left"/>
              <w:rPr>
                <w:rFonts w:hint="eastAsia" w:ascii="宋体" w:hAnsi="宋体"/>
                <w:snapToGrid w:val="0"/>
                <w:color w:val="auto"/>
                <w:kern w:val="0"/>
                <w:sz w:val="28"/>
                <w:szCs w:val="28"/>
                <w:highlight w:val="none"/>
              </w:rPr>
            </w:pPr>
          </w:p>
        </w:tc>
        <w:tc>
          <w:tcPr>
            <w:tcW w:w="5381" w:type="dxa"/>
            <w:tcBorders>
              <w:right w:val="single" w:color="auto" w:sz="4" w:space="0"/>
            </w:tcBorders>
            <w:vAlign w:val="center"/>
          </w:tcPr>
          <w:p w14:paraId="21DBDFAD">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right w:val="single" w:color="auto" w:sz="4" w:space="0"/>
            </w:tcBorders>
            <w:vAlign w:val="center"/>
          </w:tcPr>
          <w:p w14:paraId="0B20AE0B">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tcBorders>
            <w:vAlign w:val="center"/>
          </w:tcPr>
          <w:p w14:paraId="7FC18654">
            <w:pPr>
              <w:autoSpaceDE w:val="0"/>
              <w:autoSpaceDN w:val="0"/>
              <w:adjustRightInd w:val="0"/>
              <w:snapToGrid w:val="0"/>
              <w:jc w:val="left"/>
              <w:rPr>
                <w:rFonts w:hint="eastAsia" w:ascii="宋体" w:hAnsi="宋体"/>
                <w:snapToGrid w:val="0"/>
                <w:color w:val="auto"/>
                <w:kern w:val="0"/>
                <w:sz w:val="28"/>
                <w:szCs w:val="28"/>
                <w:highlight w:val="none"/>
              </w:rPr>
            </w:pPr>
          </w:p>
        </w:tc>
        <w:tc>
          <w:tcPr>
            <w:tcW w:w="777" w:type="dxa"/>
            <w:vAlign w:val="center"/>
          </w:tcPr>
          <w:p w14:paraId="3E4B3668">
            <w:pPr>
              <w:autoSpaceDE w:val="0"/>
              <w:autoSpaceDN w:val="0"/>
              <w:adjustRightInd w:val="0"/>
              <w:snapToGrid w:val="0"/>
              <w:jc w:val="left"/>
              <w:rPr>
                <w:rFonts w:hint="eastAsia" w:ascii="宋体" w:hAnsi="宋体"/>
                <w:snapToGrid w:val="0"/>
                <w:color w:val="auto"/>
                <w:kern w:val="0"/>
                <w:sz w:val="28"/>
                <w:szCs w:val="28"/>
                <w:highlight w:val="none"/>
              </w:rPr>
            </w:pPr>
          </w:p>
        </w:tc>
        <w:tc>
          <w:tcPr>
            <w:tcW w:w="608" w:type="dxa"/>
            <w:vAlign w:val="center"/>
          </w:tcPr>
          <w:p w14:paraId="66731137">
            <w:pPr>
              <w:autoSpaceDE w:val="0"/>
              <w:autoSpaceDN w:val="0"/>
              <w:adjustRightInd w:val="0"/>
              <w:snapToGrid w:val="0"/>
              <w:jc w:val="left"/>
              <w:rPr>
                <w:rFonts w:hint="eastAsia" w:ascii="宋体" w:hAnsi="宋体"/>
                <w:snapToGrid w:val="0"/>
                <w:color w:val="auto"/>
                <w:kern w:val="0"/>
                <w:sz w:val="28"/>
                <w:szCs w:val="28"/>
                <w:highlight w:val="none"/>
              </w:rPr>
            </w:pPr>
          </w:p>
        </w:tc>
        <w:tc>
          <w:tcPr>
            <w:tcW w:w="1363" w:type="dxa"/>
            <w:vAlign w:val="center"/>
          </w:tcPr>
          <w:p w14:paraId="290D7C78">
            <w:pPr>
              <w:autoSpaceDE w:val="0"/>
              <w:autoSpaceDN w:val="0"/>
              <w:adjustRightInd w:val="0"/>
              <w:snapToGrid w:val="0"/>
              <w:jc w:val="left"/>
              <w:rPr>
                <w:rFonts w:hint="eastAsia" w:ascii="宋体" w:hAnsi="宋体"/>
                <w:snapToGrid w:val="0"/>
                <w:color w:val="auto"/>
                <w:kern w:val="0"/>
                <w:sz w:val="28"/>
                <w:szCs w:val="28"/>
                <w:highlight w:val="none"/>
              </w:rPr>
            </w:pPr>
          </w:p>
        </w:tc>
        <w:tc>
          <w:tcPr>
            <w:tcW w:w="1484" w:type="dxa"/>
            <w:vAlign w:val="center"/>
          </w:tcPr>
          <w:p w14:paraId="056CC171">
            <w:pPr>
              <w:autoSpaceDE w:val="0"/>
              <w:autoSpaceDN w:val="0"/>
              <w:adjustRightInd w:val="0"/>
              <w:snapToGrid w:val="0"/>
              <w:jc w:val="left"/>
              <w:rPr>
                <w:rFonts w:hint="eastAsia" w:ascii="宋体" w:hAnsi="宋体"/>
                <w:snapToGrid w:val="0"/>
                <w:color w:val="auto"/>
                <w:kern w:val="0"/>
                <w:sz w:val="28"/>
                <w:szCs w:val="28"/>
                <w:highlight w:val="none"/>
              </w:rPr>
            </w:pPr>
          </w:p>
        </w:tc>
      </w:tr>
      <w:tr w14:paraId="746BC4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72" w:type="dxa"/>
            <w:vAlign w:val="center"/>
          </w:tcPr>
          <w:p w14:paraId="681EE0B6">
            <w:pPr>
              <w:autoSpaceDE w:val="0"/>
              <w:autoSpaceDN w:val="0"/>
              <w:adjustRightInd w:val="0"/>
              <w:snapToGrid w:val="0"/>
              <w:jc w:val="left"/>
              <w:rPr>
                <w:rFonts w:hint="eastAsia" w:ascii="宋体" w:hAnsi="宋体"/>
                <w:snapToGrid w:val="0"/>
                <w:color w:val="auto"/>
                <w:kern w:val="0"/>
                <w:sz w:val="28"/>
                <w:szCs w:val="28"/>
                <w:highlight w:val="none"/>
              </w:rPr>
            </w:pPr>
          </w:p>
        </w:tc>
        <w:tc>
          <w:tcPr>
            <w:tcW w:w="1971" w:type="dxa"/>
            <w:vAlign w:val="center"/>
          </w:tcPr>
          <w:p w14:paraId="039F9431">
            <w:pPr>
              <w:autoSpaceDE w:val="0"/>
              <w:autoSpaceDN w:val="0"/>
              <w:adjustRightInd w:val="0"/>
              <w:snapToGrid w:val="0"/>
              <w:jc w:val="left"/>
              <w:rPr>
                <w:rFonts w:hint="eastAsia" w:ascii="宋体" w:hAnsi="宋体"/>
                <w:snapToGrid w:val="0"/>
                <w:color w:val="auto"/>
                <w:kern w:val="0"/>
                <w:sz w:val="28"/>
                <w:szCs w:val="28"/>
                <w:highlight w:val="none"/>
              </w:rPr>
            </w:pPr>
          </w:p>
        </w:tc>
        <w:tc>
          <w:tcPr>
            <w:tcW w:w="692" w:type="dxa"/>
            <w:vAlign w:val="center"/>
          </w:tcPr>
          <w:p w14:paraId="1C04C8C3">
            <w:pPr>
              <w:autoSpaceDE w:val="0"/>
              <w:autoSpaceDN w:val="0"/>
              <w:adjustRightInd w:val="0"/>
              <w:snapToGrid w:val="0"/>
              <w:jc w:val="left"/>
              <w:rPr>
                <w:rFonts w:hint="eastAsia" w:ascii="宋体" w:hAnsi="宋体"/>
                <w:snapToGrid w:val="0"/>
                <w:color w:val="auto"/>
                <w:kern w:val="0"/>
                <w:sz w:val="28"/>
                <w:szCs w:val="28"/>
                <w:highlight w:val="none"/>
              </w:rPr>
            </w:pPr>
          </w:p>
        </w:tc>
        <w:tc>
          <w:tcPr>
            <w:tcW w:w="5381" w:type="dxa"/>
            <w:tcBorders>
              <w:right w:val="single" w:color="auto" w:sz="4" w:space="0"/>
            </w:tcBorders>
            <w:vAlign w:val="center"/>
          </w:tcPr>
          <w:p w14:paraId="7E9693B6">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right w:val="single" w:color="auto" w:sz="4" w:space="0"/>
            </w:tcBorders>
            <w:vAlign w:val="center"/>
          </w:tcPr>
          <w:p w14:paraId="71ADBA21">
            <w:pPr>
              <w:autoSpaceDE w:val="0"/>
              <w:autoSpaceDN w:val="0"/>
              <w:adjustRightInd w:val="0"/>
              <w:snapToGrid w:val="0"/>
              <w:jc w:val="left"/>
              <w:rPr>
                <w:rFonts w:hint="eastAsia" w:ascii="宋体" w:hAnsi="宋体"/>
                <w:snapToGrid w:val="0"/>
                <w:color w:val="auto"/>
                <w:kern w:val="0"/>
                <w:sz w:val="28"/>
                <w:szCs w:val="28"/>
                <w:highlight w:val="none"/>
              </w:rPr>
            </w:pPr>
          </w:p>
        </w:tc>
        <w:tc>
          <w:tcPr>
            <w:tcW w:w="949" w:type="dxa"/>
            <w:tcBorders>
              <w:left w:val="single" w:color="auto" w:sz="4" w:space="0"/>
            </w:tcBorders>
            <w:vAlign w:val="center"/>
          </w:tcPr>
          <w:p w14:paraId="30CA7E7F">
            <w:pPr>
              <w:autoSpaceDE w:val="0"/>
              <w:autoSpaceDN w:val="0"/>
              <w:adjustRightInd w:val="0"/>
              <w:snapToGrid w:val="0"/>
              <w:jc w:val="left"/>
              <w:rPr>
                <w:rFonts w:hint="eastAsia" w:ascii="宋体" w:hAnsi="宋体"/>
                <w:snapToGrid w:val="0"/>
                <w:color w:val="auto"/>
                <w:kern w:val="0"/>
                <w:sz w:val="28"/>
                <w:szCs w:val="28"/>
                <w:highlight w:val="none"/>
              </w:rPr>
            </w:pPr>
          </w:p>
        </w:tc>
        <w:tc>
          <w:tcPr>
            <w:tcW w:w="777" w:type="dxa"/>
            <w:vAlign w:val="center"/>
          </w:tcPr>
          <w:p w14:paraId="6363A760">
            <w:pPr>
              <w:autoSpaceDE w:val="0"/>
              <w:autoSpaceDN w:val="0"/>
              <w:adjustRightInd w:val="0"/>
              <w:snapToGrid w:val="0"/>
              <w:jc w:val="left"/>
              <w:rPr>
                <w:rFonts w:hint="eastAsia" w:ascii="宋体" w:hAnsi="宋体"/>
                <w:snapToGrid w:val="0"/>
                <w:color w:val="auto"/>
                <w:kern w:val="0"/>
                <w:sz w:val="28"/>
                <w:szCs w:val="28"/>
                <w:highlight w:val="none"/>
              </w:rPr>
            </w:pPr>
          </w:p>
        </w:tc>
        <w:tc>
          <w:tcPr>
            <w:tcW w:w="608" w:type="dxa"/>
            <w:vAlign w:val="center"/>
          </w:tcPr>
          <w:p w14:paraId="0118F488">
            <w:pPr>
              <w:autoSpaceDE w:val="0"/>
              <w:autoSpaceDN w:val="0"/>
              <w:adjustRightInd w:val="0"/>
              <w:snapToGrid w:val="0"/>
              <w:jc w:val="left"/>
              <w:rPr>
                <w:rFonts w:hint="eastAsia" w:ascii="宋体" w:hAnsi="宋体"/>
                <w:snapToGrid w:val="0"/>
                <w:color w:val="auto"/>
                <w:kern w:val="0"/>
                <w:sz w:val="28"/>
                <w:szCs w:val="28"/>
                <w:highlight w:val="none"/>
              </w:rPr>
            </w:pPr>
          </w:p>
        </w:tc>
        <w:tc>
          <w:tcPr>
            <w:tcW w:w="1363" w:type="dxa"/>
            <w:vAlign w:val="center"/>
          </w:tcPr>
          <w:p w14:paraId="330651DD">
            <w:pPr>
              <w:autoSpaceDE w:val="0"/>
              <w:autoSpaceDN w:val="0"/>
              <w:adjustRightInd w:val="0"/>
              <w:snapToGrid w:val="0"/>
              <w:jc w:val="left"/>
              <w:rPr>
                <w:rFonts w:hint="eastAsia" w:ascii="宋体" w:hAnsi="宋体"/>
                <w:snapToGrid w:val="0"/>
                <w:color w:val="auto"/>
                <w:kern w:val="0"/>
                <w:sz w:val="28"/>
                <w:szCs w:val="28"/>
                <w:highlight w:val="none"/>
              </w:rPr>
            </w:pPr>
          </w:p>
        </w:tc>
        <w:tc>
          <w:tcPr>
            <w:tcW w:w="1484" w:type="dxa"/>
            <w:vAlign w:val="center"/>
          </w:tcPr>
          <w:p w14:paraId="147F5850">
            <w:pPr>
              <w:autoSpaceDE w:val="0"/>
              <w:autoSpaceDN w:val="0"/>
              <w:adjustRightInd w:val="0"/>
              <w:snapToGrid w:val="0"/>
              <w:jc w:val="left"/>
              <w:rPr>
                <w:rFonts w:hint="eastAsia" w:ascii="宋体" w:hAnsi="宋体"/>
                <w:snapToGrid w:val="0"/>
                <w:color w:val="auto"/>
                <w:kern w:val="0"/>
                <w:sz w:val="28"/>
                <w:szCs w:val="28"/>
                <w:highlight w:val="none"/>
              </w:rPr>
            </w:pPr>
          </w:p>
        </w:tc>
      </w:tr>
      <w:tr w14:paraId="418E36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2243" w:type="dxa"/>
            <w:gridSpan w:val="2"/>
            <w:tcBorders>
              <w:bottom w:val="single" w:color="auto" w:sz="4" w:space="0"/>
            </w:tcBorders>
            <w:vAlign w:val="center"/>
          </w:tcPr>
          <w:p w14:paraId="655AD7B2">
            <w:pPr>
              <w:autoSpaceDE w:val="0"/>
              <w:autoSpaceDN w:val="0"/>
              <w:adjustRightInd w:val="0"/>
              <w:snapToGri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6073" w:type="dxa"/>
            <w:gridSpan w:val="2"/>
            <w:tcBorders>
              <w:bottom w:val="single" w:color="auto" w:sz="4" w:space="0"/>
            </w:tcBorders>
            <w:vAlign w:val="center"/>
          </w:tcPr>
          <w:p w14:paraId="6911A2B3">
            <w:pPr>
              <w:autoSpaceDE w:val="0"/>
              <w:autoSpaceDN w:val="0"/>
              <w:adjustRightInd w:val="0"/>
              <w:snapToGrid w:val="0"/>
              <w:jc w:val="left"/>
              <w:rPr>
                <w:rFonts w:hint="eastAsia" w:ascii="宋体" w:hAnsi="宋体"/>
                <w:snapToGrid w:val="0"/>
                <w:color w:val="auto"/>
                <w:kern w:val="0"/>
                <w:szCs w:val="21"/>
                <w:highlight w:val="none"/>
              </w:rPr>
            </w:pPr>
          </w:p>
        </w:tc>
        <w:tc>
          <w:tcPr>
            <w:tcW w:w="6130" w:type="dxa"/>
            <w:gridSpan w:val="6"/>
            <w:tcBorders>
              <w:bottom w:val="single" w:color="auto" w:sz="4" w:space="0"/>
            </w:tcBorders>
            <w:vAlign w:val="center"/>
          </w:tcPr>
          <w:p w14:paraId="649BA177">
            <w:pPr>
              <w:autoSpaceDE w:val="0"/>
              <w:autoSpaceDN w:val="0"/>
              <w:adjustRightInd w:val="0"/>
              <w:snapToGrid w:val="0"/>
              <w:jc w:val="left"/>
              <w:rPr>
                <w:rFonts w:hint="eastAsia" w:ascii="宋体" w:hAnsi="宋体"/>
                <w:snapToGrid w:val="0"/>
                <w:color w:val="auto"/>
                <w:kern w:val="0"/>
                <w:szCs w:val="21"/>
                <w:highlight w:val="none"/>
              </w:rPr>
            </w:pPr>
          </w:p>
        </w:tc>
      </w:tr>
      <w:tr w14:paraId="2715A0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2243" w:type="dxa"/>
            <w:gridSpan w:val="2"/>
            <w:tcBorders>
              <w:top w:val="single" w:color="auto" w:sz="4" w:space="0"/>
            </w:tcBorders>
            <w:vAlign w:val="center"/>
          </w:tcPr>
          <w:p w14:paraId="07CA2E5E">
            <w:pPr>
              <w:autoSpaceDE w:val="0"/>
              <w:autoSpaceDN w:val="0"/>
              <w:adjustRightInd w:val="0"/>
              <w:snapToGrid w:val="0"/>
              <w:jc w:val="center"/>
              <w:rPr>
                <w:rFonts w:hint="eastAsia"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6073" w:type="dxa"/>
            <w:gridSpan w:val="2"/>
            <w:tcBorders>
              <w:top w:val="single" w:color="auto" w:sz="4" w:space="0"/>
            </w:tcBorders>
            <w:vAlign w:val="center"/>
          </w:tcPr>
          <w:p w14:paraId="726185EA">
            <w:pPr>
              <w:autoSpaceDE w:val="0"/>
              <w:autoSpaceDN w:val="0"/>
              <w:adjustRightInd w:val="0"/>
              <w:snapToGrid w:val="0"/>
              <w:jc w:val="left"/>
              <w:rPr>
                <w:rFonts w:hint="eastAsia" w:ascii="宋体" w:hAnsi="宋体"/>
                <w:i/>
                <w:color w:val="auto"/>
                <w:kern w:val="0"/>
                <w:szCs w:val="21"/>
                <w:highlight w:val="none"/>
              </w:rPr>
            </w:pPr>
          </w:p>
        </w:tc>
        <w:tc>
          <w:tcPr>
            <w:tcW w:w="6130" w:type="dxa"/>
            <w:gridSpan w:val="6"/>
            <w:tcBorders>
              <w:top w:val="single" w:color="auto" w:sz="4" w:space="0"/>
            </w:tcBorders>
            <w:vAlign w:val="center"/>
          </w:tcPr>
          <w:p w14:paraId="225B63F0">
            <w:pPr>
              <w:autoSpaceDE w:val="0"/>
              <w:autoSpaceDN w:val="0"/>
              <w:adjustRightInd w:val="0"/>
              <w:snapToGrid w:val="0"/>
              <w:jc w:val="left"/>
              <w:rPr>
                <w:rFonts w:hint="eastAsia"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bl>
    <w:p w14:paraId="03B9CA81">
      <w:pPr>
        <w:tabs>
          <w:tab w:val="left" w:pos="2740"/>
          <w:tab w:val="left" w:pos="4940"/>
          <w:tab w:val="left" w:pos="7140"/>
        </w:tabs>
        <w:autoSpaceDE w:val="0"/>
        <w:autoSpaceDN w:val="0"/>
        <w:adjustRightInd w:val="0"/>
        <w:snapToGrid w:val="0"/>
        <w:spacing w:line="360" w:lineRule="auto"/>
        <w:jc w:val="left"/>
        <w:rPr>
          <w:rFonts w:hint="eastAsia" w:ascii="宋体" w:hAnsi="宋体"/>
          <w:snapToGrid w:val="0"/>
          <w:color w:val="auto"/>
          <w:kern w:val="0"/>
          <w:szCs w:val="21"/>
          <w:highlight w:val="none"/>
        </w:rPr>
      </w:pPr>
    </w:p>
    <w:p w14:paraId="099A5F1A">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MingLiU"/>
          <w:snapToGrid w:val="0"/>
          <w:color w:val="auto"/>
          <w:w w:val="200"/>
          <w:kern w:val="0"/>
          <w:szCs w:val="21"/>
          <w:highlight w:val="none"/>
          <w:u w:val="singl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023F30AE">
      <w:pPr>
        <w:autoSpaceDE w:val="0"/>
        <w:autoSpaceDN w:val="0"/>
        <w:adjustRightInd w:val="0"/>
        <w:snapToGrid w:val="0"/>
        <w:spacing w:before="62" w:beforeLines="20" w:line="360" w:lineRule="auto"/>
        <w:jc w:val="right"/>
        <w:rPr>
          <w:rFonts w:hint="eastAsia"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4D3B3A95">
      <w:pPr>
        <w:autoSpaceDE w:val="0"/>
        <w:autoSpaceDN w:val="0"/>
        <w:adjustRightInd w:val="0"/>
        <w:snapToGrid w:val="0"/>
        <w:spacing w:before="62" w:beforeLines="20" w:line="360" w:lineRule="auto"/>
        <w:rPr>
          <w:rFonts w:hint="eastAsia"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14:paraId="744348E2">
      <w:pPr>
        <w:autoSpaceDE w:val="0"/>
        <w:autoSpaceDN w:val="0"/>
        <w:adjustRightInd w:val="0"/>
        <w:snapToGrid w:val="0"/>
        <w:spacing w:before="62" w:beforeLines="20" w:line="360" w:lineRule="auto"/>
        <w:jc w:val="center"/>
        <w:rPr>
          <w:rFonts w:hint="eastAsia"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14:paraId="54500661">
      <w:pPr>
        <w:autoSpaceDE w:val="0"/>
        <w:autoSpaceDN w:val="0"/>
        <w:adjustRightInd w:val="0"/>
        <w:snapToGrid w:val="0"/>
        <w:spacing w:before="62" w:beforeLines="20" w:line="360" w:lineRule="auto"/>
        <w:ind w:firstLine="8610" w:firstLineChars="4100"/>
        <w:rPr>
          <w:rFonts w:hint="eastAsia"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565D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D118FE2">
            <w:pPr>
              <w:autoSpaceDE w:val="0"/>
              <w:autoSpaceDN w:val="0"/>
              <w:adjustRightInd w:val="0"/>
              <w:snapToGrid w:val="0"/>
              <w:spacing w:before="62" w:beforeLines="20"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4160" w:type="dxa"/>
          </w:tcPr>
          <w:p w14:paraId="45C98002">
            <w:pPr>
              <w:autoSpaceDE w:val="0"/>
              <w:autoSpaceDN w:val="0"/>
              <w:adjustRightInd w:val="0"/>
              <w:snapToGrid w:val="0"/>
              <w:spacing w:before="62" w:beforeLines="20" w:line="360" w:lineRule="auto"/>
              <w:jc w:val="center"/>
              <w:rPr>
                <w:rFonts w:hint="eastAsia" w:ascii="宋体" w:hAnsi="宋体"/>
                <w:color w:val="auto"/>
                <w:szCs w:val="21"/>
                <w:highlight w:val="none"/>
              </w:rPr>
            </w:pPr>
            <w:r>
              <w:rPr>
                <w:rFonts w:hint="eastAsia" w:ascii="宋体" w:hAnsi="宋体"/>
                <w:color w:val="auto"/>
                <w:szCs w:val="21"/>
                <w:highlight w:val="none"/>
              </w:rPr>
              <w:t>竞选人</w:t>
            </w:r>
          </w:p>
        </w:tc>
        <w:tc>
          <w:tcPr>
            <w:tcW w:w="3088" w:type="dxa"/>
          </w:tcPr>
          <w:p w14:paraId="5E409B53">
            <w:pPr>
              <w:autoSpaceDE w:val="0"/>
              <w:autoSpaceDN w:val="0"/>
              <w:adjustRightInd w:val="0"/>
              <w:snapToGrid w:val="0"/>
              <w:spacing w:before="62" w:beforeLines="20" w:line="360" w:lineRule="auto"/>
              <w:jc w:val="center"/>
              <w:rPr>
                <w:rFonts w:hint="eastAsia" w:ascii="宋体" w:hAnsi="宋体"/>
                <w:color w:val="auto"/>
                <w:szCs w:val="21"/>
                <w:highlight w:val="none"/>
              </w:rPr>
            </w:pPr>
            <w:r>
              <w:rPr>
                <w:rFonts w:hint="eastAsia" w:ascii="宋体" w:hAnsi="宋体"/>
                <w:color w:val="auto"/>
                <w:szCs w:val="21"/>
                <w:highlight w:val="none"/>
              </w:rPr>
              <w:t>金额（元）</w:t>
            </w:r>
          </w:p>
        </w:tc>
        <w:tc>
          <w:tcPr>
            <w:tcW w:w="2987" w:type="dxa"/>
          </w:tcPr>
          <w:p w14:paraId="6F93ADBE">
            <w:pPr>
              <w:autoSpaceDE w:val="0"/>
              <w:autoSpaceDN w:val="0"/>
              <w:adjustRightInd w:val="0"/>
              <w:snapToGrid w:val="0"/>
              <w:spacing w:before="62" w:beforeLines="20" w:line="360" w:lineRule="auto"/>
              <w:jc w:val="center"/>
              <w:rPr>
                <w:rFonts w:hint="eastAsia" w:ascii="宋体" w:hAnsi="宋体"/>
                <w:color w:val="auto"/>
                <w:szCs w:val="21"/>
                <w:highlight w:val="none"/>
              </w:rPr>
            </w:pPr>
            <w:r>
              <w:rPr>
                <w:rFonts w:hint="eastAsia" w:ascii="宋体" w:hAnsi="宋体"/>
                <w:color w:val="auto"/>
                <w:szCs w:val="21"/>
                <w:highlight w:val="none"/>
              </w:rPr>
              <w:t>递交时间</w:t>
            </w:r>
          </w:p>
        </w:tc>
        <w:tc>
          <w:tcPr>
            <w:tcW w:w="3175" w:type="dxa"/>
          </w:tcPr>
          <w:p w14:paraId="0F7D5620">
            <w:pPr>
              <w:autoSpaceDE w:val="0"/>
              <w:autoSpaceDN w:val="0"/>
              <w:adjustRightInd w:val="0"/>
              <w:snapToGrid w:val="0"/>
              <w:spacing w:before="62" w:beforeLines="20"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14:paraId="6CDB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6855099">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2371DB2B">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61F1D570">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15961B35">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3A9E7AD9">
            <w:pPr>
              <w:autoSpaceDE w:val="0"/>
              <w:autoSpaceDN w:val="0"/>
              <w:adjustRightInd w:val="0"/>
              <w:snapToGrid w:val="0"/>
              <w:spacing w:before="62" w:beforeLines="20" w:line="360" w:lineRule="auto"/>
              <w:rPr>
                <w:rFonts w:hint="eastAsia" w:ascii="宋体" w:hAnsi="宋体"/>
                <w:color w:val="auto"/>
                <w:szCs w:val="21"/>
                <w:highlight w:val="none"/>
              </w:rPr>
            </w:pPr>
          </w:p>
        </w:tc>
      </w:tr>
      <w:tr w14:paraId="39F7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354C550">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26225984">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0ED0F36C">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0117413E">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742E942E">
            <w:pPr>
              <w:autoSpaceDE w:val="0"/>
              <w:autoSpaceDN w:val="0"/>
              <w:adjustRightInd w:val="0"/>
              <w:snapToGrid w:val="0"/>
              <w:spacing w:before="62" w:beforeLines="20" w:line="360" w:lineRule="auto"/>
              <w:rPr>
                <w:rFonts w:hint="eastAsia" w:ascii="宋体" w:hAnsi="宋体"/>
                <w:color w:val="auto"/>
                <w:szCs w:val="21"/>
                <w:highlight w:val="none"/>
              </w:rPr>
            </w:pPr>
          </w:p>
        </w:tc>
      </w:tr>
      <w:tr w14:paraId="6AEF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8D3A76F">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1ACB4C1B">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0433682D">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43303AF3">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2C524363">
            <w:pPr>
              <w:autoSpaceDE w:val="0"/>
              <w:autoSpaceDN w:val="0"/>
              <w:adjustRightInd w:val="0"/>
              <w:snapToGrid w:val="0"/>
              <w:spacing w:before="62" w:beforeLines="20" w:line="360" w:lineRule="auto"/>
              <w:rPr>
                <w:rFonts w:hint="eastAsia" w:ascii="宋体" w:hAnsi="宋体"/>
                <w:color w:val="auto"/>
                <w:szCs w:val="21"/>
                <w:highlight w:val="none"/>
              </w:rPr>
            </w:pPr>
          </w:p>
        </w:tc>
      </w:tr>
      <w:tr w14:paraId="7B9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1ACE7C4">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31440792">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19E33CD0">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3DA0CA0F">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5C747AC3">
            <w:pPr>
              <w:autoSpaceDE w:val="0"/>
              <w:autoSpaceDN w:val="0"/>
              <w:adjustRightInd w:val="0"/>
              <w:snapToGrid w:val="0"/>
              <w:spacing w:before="62" w:beforeLines="20" w:line="360" w:lineRule="auto"/>
              <w:rPr>
                <w:rFonts w:hint="eastAsia" w:ascii="宋体" w:hAnsi="宋体"/>
                <w:color w:val="auto"/>
                <w:szCs w:val="21"/>
                <w:highlight w:val="none"/>
              </w:rPr>
            </w:pPr>
          </w:p>
        </w:tc>
      </w:tr>
      <w:tr w14:paraId="605E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69816BD">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23AD42C7">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48E79845">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77C96FF2">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05D891CD">
            <w:pPr>
              <w:autoSpaceDE w:val="0"/>
              <w:autoSpaceDN w:val="0"/>
              <w:adjustRightInd w:val="0"/>
              <w:snapToGrid w:val="0"/>
              <w:spacing w:before="62" w:beforeLines="20" w:line="360" w:lineRule="auto"/>
              <w:rPr>
                <w:rFonts w:hint="eastAsia" w:ascii="宋体" w:hAnsi="宋体"/>
                <w:color w:val="auto"/>
                <w:szCs w:val="21"/>
                <w:highlight w:val="none"/>
              </w:rPr>
            </w:pPr>
          </w:p>
        </w:tc>
      </w:tr>
      <w:tr w14:paraId="3700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44EFB32">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350760CA">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771904FD">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15E1556C">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0096DF4A">
            <w:pPr>
              <w:autoSpaceDE w:val="0"/>
              <w:autoSpaceDN w:val="0"/>
              <w:adjustRightInd w:val="0"/>
              <w:snapToGrid w:val="0"/>
              <w:spacing w:before="62" w:beforeLines="20" w:line="360" w:lineRule="auto"/>
              <w:rPr>
                <w:rFonts w:hint="eastAsia" w:ascii="宋体" w:hAnsi="宋体"/>
                <w:color w:val="auto"/>
                <w:szCs w:val="21"/>
                <w:highlight w:val="none"/>
              </w:rPr>
            </w:pPr>
          </w:p>
        </w:tc>
      </w:tr>
      <w:tr w14:paraId="4A5C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2B3CC8A">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36BA943D">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2ED5B44A">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57724356">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558E2CE2">
            <w:pPr>
              <w:autoSpaceDE w:val="0"/>
              <w:autoSpaceDN w:val="0"/>
              <w:adjustRightInd w:val="0"/>
              <w:snapToGrid w:val="0"/>
              <w:spacing w:before="62" w:beforeLines="20" w:line="360" w:lineRule="auto"/>
              <w:rPr>
                <w:rFonts w:hint="eastAsia" w:ascii="宋体" w:hAnsi="宋体"/>
                <w:color w:val="auto"/>
                <w:szCs w:val="21"/>
                <w:highlight w:val="none"/>
              </w:rPr>
            </w:pPr>
          </w:p>
        </w:tc>
      </w:tr>
      <w:tr w14:paraId="2B8E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0EBBC2C">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4E9EBB20">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3A7D9DFB">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00227A7B">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45C1816C">
            <w:pPr>
              <w:autoSpaceDE w:val="0"/>
              <w:autoSpaceDN w:val="0"/>
              <w:adjustRightInd w:val="0"/>
              <w:snapToGrid w:val="0"/>
              <w:spacing w:before="62" w:beforeLines="20" w:line="360" w:lineRule="auto"/>
              <w:rPr>
                <w:rFonts w:hint="eastAsia" w:ascii="宋体" w:hAnsi="宋体"/>
                <w:color w:val="auto"/>
                <w:szCs w:val="21"/>
                <w:highlight w:val="none"/>
              </w:rPr>
            </w:pPr>
          </w:p>
        </w:tc>
      </w:tr>
      <w:tr w14:paraId="1DB0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3C14B1A">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496AE376">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24A4F67E">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67910455">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41601270">
            <w:pPr>
              <w:autoSpaceDE w:val="0"/>
              <w:autoSpaceDN w:val="0"/>
              <w:adjustRightInd w:val="0"/>
              <w:snapToGrid w:val="0"/>
              <w:spacing w:before="62" w:beforeLines="20" w:line="360" w:lineRule="auto"/>
              <w:rPr>
                <w:rFonts w:hint="eastAsia" w:ascii="宋体" w:hAnsi="宋体"/>
                <w:color w:val="auto"/>
                <w:szCs w:val="21"/>
                <w:highlight w:val="none"/>
              </w:rPr>
            </w:pPr>
          </w:p>
        </w:tc>
      </w:tr>
      <w:tr w14:paraId="3DFB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7C36A16">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6EC97614">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41C3BDEC">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0D59ECDD">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4DE0A3DD">
            <w:pPr>
              <w:autoSpaceDE w:val="0"/>
              <w:autoSpaceDN w:val="0"/>
              <w:adjustRightInd w:val="0"/>
              <w:snapToGrid w:val="0"/>
              <w:spacing w:before="62" w:beforeLines="20" w:line="360" w:lineRule="auto"/>
              <w:rPr>
                <w:rFonts w:hint="eastAsia" w:ascii="宋体" w:hAnsi="宋体"/>
                <w:color w:val="auto"/>
                <w:szCs w:val="21"/>
                <w:highlight w:val="none"/>
              </w:rPr>
            </w:pPr>
          </w:p>
        </w:tc>
      </w:tr>
      <w:tr w14:paraId="24AB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A6DD7B9">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12F9C43A">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12E9ADC1">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29BB7FEF">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1927BDDB">
            <w:pPr>
              <w:autoSpaceDE w:val="0"/>
              <w:autoSpaceDN w:val="0"/>
              <w:adjustRightInd w:val="0"/>
              <w:snapToGrid w:val="0"/>
              <w:spacing w:before="62" w:beforeLines="20" w:line="360" w:lineRule="auto"/>
              <w:rPr>
                <w:rFonts w:hint="eastAsia" w:ascii="宋体" w:hAnsi="宋体"/>
                <w:color w:val="auto"/>
                <w:szCs w:val="21"/>
                <w:highlight w:val="none"/>
              </w:rPr>
            </w:pPr>
          </w:p>
        </w:tc>
      </w:tr>
      <w:tr w14:paraId="63BF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8B8426B">
            <w:pPr>
              <w:autoSpaceDE w:val="0"/>
              <w:autoSpaceDN w:val="0"/>
              <w:adjustRightInd w:val="0"/>
              <w:snapToGrid w:val="0"/>
              <w:spacing w:before="62" w:beforeLines="20" w:line="360" w:lineRule="auto"/>
              <w:rPr>
                <w:rFonts w:hint="eastAsia" w:ascii="宋体" w:hAnsi="宋体"/>
                <w:color w:val="auto"/>
                <w:szCs w:val="21"/>
                <w:highlight w:val="none"/>
              </w:rPr>
            </w:pPr>
          </w:p>
        </w:tc>
        <w:tc>
          <w:tcPr>
            <w:tcW w:w="4160" w:type="dxa"/>
          </w:tcPr>
          <w:p w14:paraId="2FD8F523">
            <w:pPr>
              <w:autoSpaceDE w:val="0"/>
              <w:autoSpaceDN w:val="0"/>
              <w:adjustRightInd w:val="0"/>
              <w:snapToGrid w:val="0"/>
              <w:spacing w:before="62" w:beforeLines="20" w:line="360" w:lineRule="auto"/>
              <w:rPr>
                <w:rFonts w:hint="eastAsia" w:ascii="宋体" w:hAnsi="宋体"/>
                <w:color w:val="auto"/>
                <w:szCs w:val="21"/>
                <w:highlight w:val="none"/>
              </w:rPr>
            </w:pPr>
          </w:p>
        </w:tc>
        <w:tc>
          <w:tcPr>
            <w:tcW w:w="3088" w:type="dxa"/>
          </w:tcPr>
          <w:p w14:paraId="314119A1">
            <w:pPr>
              <w:autoSpaceDE w:val="0"/>
              <w:autoSpaceDN w:val="0"/>
              <w:adjustRightInd w:val="0"/>
              <w:snapToGrid w:val="0"/>
              <w:spacing w:before="62" w:beforeLines="20" w:line="360" w:lineRule="auto"/>
              <w:rPr>
                <w:rFonts w:hint="eastAsia" w:ascii="宋体" w:hAnsi="宋体"/>
                <w:color w:val="auto"/>
                <w:szCs w:val="21"/>
                <w:highlight w:val="none"/>
              </w:rPr>
            </w:pPr>
          </w:p>
        </w:tc>
        <w:tc>
          <w:tcPr>
            <w:tcW w:w="2987" w:type="dxa"/>
          </w:tcPr>
          <w:p w14:paraId="29810E21">
            <w:pPr>
              <w:autoSpaceDE w:val="0"/>
              <w:autoSpaceDN w:val="0"/>
              <w:adjustRightInd w:val="0"/>
              <w:snapToGrid w:val="0"/>
              <w:spacing w:before="62" w:beforeLines="20" w:line="360" w:lineRule="auto"/>
              <w:rPr>
                <w:rFonts w:hint="eastAsia" w:ascii="宋体" w:hAnsi="宋体"/>
                <w:color w:val="auto"/>
                <w:szCs w:val="21"/>
                <w:highlight w:val="none"/>
              </w:rPr>
            </w:pPr>
          </w:p>
        </w:tc>
        <w:tc>
          <w:tcPr>
            <w:tcW w:w="3175" w:type="dxa"/>
          </w:tcPr>
          <w:p w14:paraId="5707DD41">
            <w:pPr>
              <w:autoSpaceDE w:val="0"/>
              <w:autoSpaceDN w:val="0"/>
              <w:adjustRightInd w:val="0"/>
              <w:snapToGrid w:val="0"/>
              <w:spacing w:before="62" w:beforeLines="20" w:line="360" w:lineRule="auto"/>
              <w:rPr>
                <w:rFonts w:hint="eastAsia" w:ascii="宋体" w:hAnsi="宋体"/>
                <w:color w:val="auto"/>
                <w:szCs w:val="21"/>
                <w:highlight w:val="none"/>
              </w:rPr>
            </w:pPr>
          </w:p>
        </w:tc>
      </w:tr>
    </w:tbl>
    <w:p w14:paraId="572324FF">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snapToGrid w:val="0"/>
          <w:color w:val="auto"/>
          <w:kern w:val="0"/>
          <w:szCs w:val="21"/>
          <w:highlight w:val="none"/>
        </w:rPr>
      </w:pPr>
    </w:p>
    <w:p w14:paraId="7A4F285E">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MingLiU"/>
          <w:snapToGrid w:val="0"/>
          <w:color w:val="auto"/>
          <w:w w:val="200"/>
          <w:kern w:val="0"/>
          <w:szCs w:val="21"/>
          <w:highlight w:val="none"/>
          <w:u w:val="singl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49CCA744">
      <w:pPr>
        <w:pStyle w:val="2"/>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4B39C520">
      <w:pPr>
        <w:autoSpaceDE w:val="0"/>
        <w:autoSpaceDN w:val="0"/>
        <w:adjustRightInd w:val="0"/>
        <w:snapToGrid w:val="0"/>
        <w:spacing w:before="62" w:beforeLines="20" w:line="360" w:lineRule="auto"/>
        <w:rPr>
          <w:rFonts w:hint="eastAsia" w:ascii="宋体" w:hAnsi="宋体"/>
          <w:color w:val="auto"/>
          <w:szCs w:val="21"/>
          <w:highlight w:val="none"/>
        </w:rPr>
      </w:pPr>
    </w:p>
    <w:p w14:paraId="024C4C46">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MingLiU"/>
          <w:snapToGrid w:val="0"/>
          <w:color w:val="auto"/>
          <w:w w:val="200"/>
          <w:kern w:val="0"/>
          <w:szCs w:val="21"/>
          <w:highlight w:val="none"/>
          <w:u w:val="single"/>
        </w:rPr>
        <w:sectPr>
          <w:pgSz w:w="16838" w:h="11906" w:orient="landscape"/>
          <w:pgMar w:top="1304" w:right="1304" w:bottom="1134" w:left="1304" w:header="851" w:footer="992" w:gutter="0"/>
          <w:cols w:space="720" w:num="1"/>
          <w:docGrid w:type="lines" w:linePitch="312" w:charSpace="0"/>
        </w:sectPr>
      </w:pPr>
    </w:p>
    <w:p w14:paraId="4416BF45">
      <w:pPr>
        <w:autoSpaceDE w:val="0"/>
        <w:autoSpaceDN w:val="0"/>
        <w:adjustRightInd w:val="0"/>
        <w:snapToGrid w:val="0"/>
        <w:spacing w:line="360" w:lineRule="auto"/>
        <w:jc w:val="left"/>
        <w:rPr>
          <w:rFonts w:hint="eastAsia" w:ascii="宋体" w:hAnsi="宋体"/>
          <w:b/>
          <w:snapToGrid w:val="0"/>
          <w:color w:val="auto"/>
          <w:kern w:val="0"/>
          <w:highlight w:val="none"/>
        </w:rPr>
      </w:pPr>
    </w:p>
    <w:p w14:paraId="37B4897E">
      <w:pPr>
        <w:autoSpaceDE w:val="0"/>
        <w:autoSpaceDN w:val="0"/>
        <w:adjustRightInd w:val="0"/>
        <w:snapToGrid w:val="0"/>
        <w:spacing w:line="360" w:lineRule="auto"/>
        <w:jc w:val="left"/>
        <w:rPr>
          <w:rFonts w:hint="eastAsia"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14:paraId="240B85EF">
      <w:pPr>
        <w:autoSpaceDE w:val="0"/>
        <w:autoSpaceDN w:val="0"/>
        <w:adjustRightInd w:val="0"/>
        <w:snapToGrid w:val="0"/>
        <w:spacing w:line="360" w:lineRule="auto"/>
        <w:jc w:val="left"/>
        <w:rPr>
          <w:rFonts w:hint="eastAsia" w:ascii="宋体" w:hAnsi="宋体"/>
          <w:b/>
          <w:snapToGrid w:val="0"/>
          <w:color w:val="auto"/>
          <w:kern w:val="0"/>
          <w:sz w:val="24"/>
          <w:highlight w:val="none"/>
        </w:rPr>
      </w:pPr>
    </w:p>
    <w:p w14:paraId="691DEF86">
      <w:pPr>
        <w:autoSpaceDE w:val="0"/>
        <w:autoSpaceDN w:val="0"/>
        <w:adjustRightInd w:val="0"/>
        <w:snapToGrid w:val="0"/>
        <w:spacing w:line="360" w:lineRule="auto"/>
        <w:jc w:val="center"/>
        <w:rPr>
          <w:rFonts w:hint="eastAsia"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3C7ACF62">
      <w:pPr>
        <w:autoSpaceDE w:val="0"/>
        <w:autoSpaceDN w:val="0"/>
        <w:adjustRightInd w:val="0"/>
        <w:snapToGrid w:val="0"/>
        <w:spacing w:line="360" w:lineRule="auto"/>
        <w:jc w:val="left"/>
        <w:rPr>
          <w:rFonts w:hint="eastAsia" w:ascii="宋体" w:hAnsi="宋体"/>
          <w:b/>
          <w:snapToGrid w:val="0"/>
          <w:color w:val="auto"/>
          <w:kern w:val="0"/>
          <w:sz w:val="24"/>
          <w:highlight w:val="none"/>
        </w:rPr>
      </w:pPr>
    </w:p>
    <w:p w14:paraId="4E72A510">
      <w:pPr>
        <w:autoSpaceDE w:val="0"/>
        <w:autoSpaceDN w:val="0"/>
        <w:adjustRightInd w:val="0"/>
        <w:snapToGrid w:val="0"/>
        <w:spacing w:line="360" w:lineRule="auto"/>
        <w:ind w:firstLine="3255" w:firstLineChars="1550"/>
        <w:jc w:val="left"/>
        <w:rPr>
          <w:rFonts w:hint="eastAsia"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F333513">
      <w:pPr>
        <w:autoSpaceDE w:val="0"/>
        <w:autoSpaceDN w:val="0"/>
        <w:adjustRightInd w:val="0"/>
        <w:snapToGrid w:val="0"/>
        <w:spacing w:line="360" w:lineRule="auto"/>
        <w:jc w:val="left"/>
        <w:rPr>
          <w:rFonts w:hint="eastAsia" w:ascii="宋体" w:hAnsi="宋体"/>
          <w:b/>
          <w:snapToGrid w:val="0"/>
          <w:color w:val="auto"/>
          <w:kern w:val="0"/>
          <w:sz w:val="24"/>
          <w:highlight w:val="none"/>
        </w:rPr>
      </w:pPr>
    </w:p>
    <w:p w14:paraId="0A87E0B7">
      <w:pPr>
        <w:autoSpaceDE w:val="0"/>
        <w:autoSpaceDN w:val="0"/>
        <w:adjustRightInd w:val="0"/>
        <w:snapToGrid w:val="0"/>
        <w:spacing w:line="360" w:lineRule="auto"/>
        <w:rPr>
          <w:rFonts w:hint="eastAsia" w:ascii="宋体" w:hAnsi="宋体"/>
          <w:snapToGrid w:val="0"/>
          <w:color w:val="auto"/>
          <w:kern w:val="0"/>
          <w:sz w:val="28"/>
          <w:szCs w:val="28"/>
          <w:highlight w:val="none"/>
        </w:rPr>
      </w:pPr>
    </w:p>
    <w:p w14:paraId="19C4728C">
      <w:pPr>
        <w:tabs>
          <w:tab w:val="left" w:pos="1580"/>
        </w:tabs>
        <w:autoSpaceDE w:val="0"/>
        <w:autoSpaceDN w:val="0"/>
        <w:adjustRightInd w:val="0"/>
        <w:snapToGrid w:val="0"/>
        <w:spacing w:line="480" w:lineRule="auto"/>
        <w:jc w:val="left"/>
        <w:rPr>
          <w:rFonts w:hint="eastAsia"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名称）：</w:t>
      </w:r>
    </w:p>
    <w:p w14:paraId="206B22D4">
      <w:pPr>
        <w:tabs>
          <w:tab w:val="left" w:pos="2320"/>
          <w:tab w:val="left" w:pos="4460"/>
        </w:tabs>
        <w:autoSpaceDE w:val="0"/>
        <w:autoSpaceDN w:val="0"/>
        <w:adjustRightInd w:val="0"/>
        <w:snapToGrid w:val="0"/>
        <w:spacing w:line="480" w:lineRule="auto"/>
        <w:ind w:firstLine="424" w:firstLineChars="101"/>
        <w:jc w:val="left"/>
        <w:rPr>
          <w:rFonts w:hint="eastAsia"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进行了仔细的审查，现需你方对下列问题以书面形式予以澄清：</w:t>
      </w:r>
    </w:p>
    <w:p w14:paraId="4923DACF">
      <w:pPr>
        <w:autoSpaceDE w:val="0"/>
        <w:autoSpaceDN w:val="0"/>
        <w:adjustRightInd w:val="0"/>
        <w:snapToGrid w:val="0"/>
        <w:spacing w:line="360" w:lineRule="auto"/>
        <w:jc w:val="left"/>
        <w:rPr>
          <w:rFonts w:hint="eastAsia" w:ascii="宋体" w:hAnsi="宋体"/>
          <w:snapToGrid w:val="0"/>
          <w:color w:val="auto"/>
          <w:kern w:val="0"/>
          <w:sz w:val="24"/>
          <w:highlight w:val="none"/>
        </w:rPr>
      </w:pPr>
    </w:p>
    <w:p w14:paraId="7F8E0F16">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07E5C1AC">
      <w:pPr>
        <w:autoSpaceDE w:val="0"/>
        <w:autoSpaceDN w:val="0"/>
        <w:adjustRightInd w:val="0"/>
        <w:snapToGrid w:val="0"/>
        <w:spacing w:line="360" w:lineRule="auto"/>
        <w:jc w:val="left"/>
        <w:rPr>
          <w:rFonts w:hint="eastAsia" w:ascii="宋体" w:hAnsi="宋体"/>
          <w:snapToGrid w:val="0"/>
          <w:color w:val="auto"/>
          <w:kern w:val="0"/>
          <w:szCs w:val="21"/>
          <w:highlight w:val="none"/>
        </w:rPr>
      </w:pPr>
    </w:p>
    <w:p w14:paraId="14438E92">
      <w:pPr>
        <w:autoSpaceDE w:val="0"/>
        <w:autoSpaceDN w:val="0"/>
        <w:adjustRightInd w:val="0"/>
        <w:snapToGrid w:val="0"/>
        <w:spacing w:line="360" w:lineRule="auto"/>
        <w:jc w:val="left"/>
        <w:rPr>
          <w:rFonts w:hint="eastAsia" w:ascii="宋体" w:hAnsi="宋体"/>
          <w:snapToGrid w:val="0"/>
          <w:color w:val="auto"/>
          <w:kern w:val="0"/>
          <w:szCs w:val="21"/>
          <w:highlight w:val="none"/>
        </w:rPr>
      </w:pPr>
    </w:p>
    <w:p w14:paraId="7EC13B85">
      <w:pPr>
        <w:autoSpaceDE w:val="0"/>
        <w:autoSpaceDN w:val="0"/>
        <w:adjustRightInd w:val="0"/>
        <w:snapToGrid w:val="0"/>
        <w:spacing w:line="360" w:lineRule="auto"/>
        <w:jc w:val="left"/>
        <w:rPr>
          <w:rFonts w:hint="eastAsia" w:ascii="宋体" w:hAnsi="宋体"/>
          <w:snapToGrid w:val="0"/>
          <w:color w:val="auto"/>
          <w:kern w:val="0"/>
          <w:szCs w:val="21"/>
          <w:highlight w:val="none"/>
        </w:rPr>
      </w:pPr>
    </w:p>
    <w:p w14:paraId="56155E44">
      <w:pPr>
        <w:autoSpaceDE w:val="0"/>
        <w:autoSpaceDN w:val="0"/>
        <w:adjustRightInd w:val="0"/>
        <w:snapToGrid w:val="0"/>
        <w:spacing w:line="360" w:lineRule="auto"/>
        <w:jc w:val="left"/>
        <w:rPr>
          <w:rFonts w:hint="eastAsia" w:ascii="宋体" w:hAnsi="宋体"/>
          <w:snapToGrid w:val="0"/>
          <w:color w:val="auto"/>
          <w:kern w:val="0"/>
          <w:szCs w:val="21"/>
          <w:highlight w:val="none"/>
        </w:rPr>
      </w:pPr>
    </w:p>
    <w:p w14:paraId="0CCE47C6">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60A42E13">
      <w:pPr>
        <w:autoSpaceDE w:val="0"/>
        <w:autoSpaceDN w:val="0"/>
        <w:adjustRightInd w:val="0"/>
        <w:snapToGrid w:val="0"/>
        <w:spacing w:line="360" w:lineRule="auto"/>
        <w:jc w:val="left"/>
        <w:rPr>
          <w:rFonts w:hint="eastAsia" w:ascii="宋体" w:hAnsi="宋体"/>
          <w:snapToGrid w:val="0"/>
          <w:color w:val="auto"/>
          <w:kern w:val="0"/>
          <w:szCs w:val="21"/>
          <w:highlight w:val="none"/>
        </w:rPr>
      </w:pPr>
    </w:p>
    <w:p w14:paraId="1588831E">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w:t>
      </w:r>
    </w:p>
    <w:p w14:paraId="311AE52C">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14:paraId="6FD6A990">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14:paraId="1933FEB0">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14:paraId="7ABE65B3">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14:paraId="755073F8">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14:paraId="2A7DD952">
      <w:pPr>
        <w:autoSpaceDE w:val="0"/>
        <w:autoSpaceDN w:val="0"/>
        <w:adjustRightInd w:val="0"/>
        <w:snapToGrid w:val="0"/>
        <w:spacing w:line="360" w:lineRule="auto"/>
        <w:jc w:val="left"/>
        <w:rPr>
          <w:rFonts w:hint="eastAsia" w:ascii="宋体" w:hAnsi="宋体"/>
          <w:snapToGrid w:val="0"/>
          <w:color w:val="auto"/>
          <w:kern w:val="0"/>
          <w:sz w:val="28"/>
          <w:szCs w:val="28"/>
          <w:highlight w:val="none"/>
        </w:rPr>
      </w:pPr>
    </w:p>
    <w:p w14:paraId="3906EBBE">
      <w:pPr>
        <w:tabs>
          <w:tab w:val="left" w:pos="6400"/>
        </w:tabs>
        <w:autoSpaceDE w:val="0"/>
        <w:autoSpaceDN w:val="0"/>
        <w:adjustRightInd w:val="0"/>
        <w:snapToGrid w:val="0"/>
        <w:spacing w:line="360" w:lineRule="auto"/>
        <w:jc w:val="right"/>
        <w:rPr>
          <w:rFonts w:hint="eastAsia"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r>
        <w:rPr>
          <w:rFonts w:ascii="宋体" w:hAnsi="宋体"/>
          <w:snapToGrid w:val="0"/>
          <w:color w:val="auto"/>
          <w:kern w:val="0"/>
          <w:sz w:val="24"/>
          <w:highlight w:val="none"/>
        </w:rPr>
        <w:t xml:space="preserve"> </w:t>
      </w:r>
    </w:p>
    <w:p w14:paraId="598EA067">
      <w:pPr>
        <w:autoSpaceDE w:val="0"/>
        <w:autoSpaceDN w:val="0"/>
        <w:adjustRightInd w:val="0"/>
        <w:snapToGrid w:val="0"/>
        <w:spacing w:line="360" w:lineRule="auto"/>
        <w:ind w:firstLine="315" w:firstLineChars="15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4FAC7B17">
      <w:pPr>
        <w:wordWrap w:val="0"/>
        <w:autoSpaceDE w:val="0"/>
        <w:autoSpaceDN w:val="0"/>
        <w:adjustRightInd w:val="0"/>
        <w:snapToGrid w:val="0"/>
        <w:spacing w:line="360" w:lineRule="auto"/>
        <w:ind w:firstLine="850" w:firstLineChars="405"/>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26FAFBDF">
      <w:pPr>
        <w:autoSpaceDE w:val="0"/>
        <w:autoSpaceDN w:val="0"/>
        <w:adjustRightInd w:val="0"/>
        <w:snapToGrid w:val="0"/>
        <w:spacing w:line="360" w:lineRule="auto"/>
        <w:jc w:val="left"/>
        <w:rPr>
          <w:rFonts w:hint="eastAsia"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14:paraId="059D5DAD">
      <w:pPr>
        <w:autoSpaceDE w:val="0"/>
        <w:autoSpaceDN w:val="0"/>
        <w:adjustRightInd w:val="0"/>
        <w:snapToGrid w:val="0"/>
        <w:spacing w:line="360" w:lineRule="auto"/>
        <w:jc w:val="left"/>
        <w:rPr>
          <w:rFonts w:hint="eastAsia" w:ascii="宋体" w:hAnsi="宋体"/>
          <w:b/>
          <w:snapToGrid w:val="0"/>
          <w:color w:val="auto"/>
          <w:kern w:val="0"/>
          <w:sz w:val="10"/>
          <w:szCs w:val="10"/>
          <w:highlight w:val="none"/>
        </w:rPr>
      </w:pPr>
    </w:p>
    <w:p w14:paraId="011F6A27">
      <w:pPr>
        <w:autoSpaceDE w:val="0"/>
        <w:autoSpaceDN w:val="0"/>
        <w:adjustRightInd w:val="0"/>
        <w:snapToGrid w:val="0"/>
        <w:spacing w:line="360" w:lineRule="auto"/>
        <w:jc w:val="center"/>
        <w:rPr>
          <w:rFonts w:hint="eastAsia"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2D380567">
      <w:pPr>
        <w:autoSpaceDE w:val="0"/>
        <w:autoSpaceDN w:val="0"/>
        <w:adjustRightInd w:val="0"/>
        <w:snapToGrid w:val="0"/>
        <w:spacing w:line="360" w:lineRule="auto"/>
        <w:ind w:firstLine="3255" w:firstLineChars="1550"/>
        <w:jc w:val="left"/>
        <w:rPr>
          <w:rFonts w:hint="eastAsia" w:ascii="宋体" w:hAnsi="宋体"/>
          <w:snapToGrid w:val="0"/>
          <w:color w:val="auto"/>
          <w:kern w:val="0"/>
          <w:szCs w:val="21"/>
          <w:highlight w:val="none"/>
        </w:rPr>
      </w:pPr>
    </w:p>
    <w:p w14:paraId="593412D7">
      <w:pPr>
        <w:autoSpaceDE w:val="0"/>
        <w:autoSpaceDN w:val="0"/>
        <w:adjustRightInd w:val="0"/>
        <w:snapToGrid w:val="0"/>
        <w:spacing w:line="360" w:lineRule="auto"/>
        <w:ind w:firstLine="3255" w:firstLineChars="1550"/>
        <w:jc w:val="left"/>
        <w:rPr>
          <w:rFonts w:hint="eastAsia"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DC39FF4">
      <w:pPr>
        <w:autoSpaceDE w:val="0"/>
        <w:autoSpaceDN w:val="0"/>
        <w:adjustRightInd w:val="0"/>
        <w:snapToGrid w:val="0"/>
        <w:spacing w:line="360" w:lineRule="auto"/>
        <w:ind w:firstLine="3150" w:firstLineChars="1500"/>
        <w:rPr>
          <w:rFonts w:hint="eastAsia" w:ascii="宋体" w:hAnsi="宋体"/>
          <w:snapToGrid w:val="0"/>
          <w:color w:val="auto"/>
          <w:kern w:val="0"/>
          <w:szCs w:val="21"/>
          <w:highlight w:val="none"/>
        </w:rPr>
      </w:pPr>
    </w:p>
    <w:p w14:paraId="14DC2DB5">
      <w:pPr>
        <w:autoSpaceDE w:val="0"/>
        <w:autoSpaceDN w:val="0"/>
        <w:adjustRightInd w:val="0"/>
        <w:snapToGrid w:val="0"/>
        <w:spacing w:line="360" w:lineRule="auto"/>
        <w:ind w:firstLine="3150" w:firstLineChars="1500"/>
        <w:rPr>
          <w:rFonts w:hint="eastAsia" w:ascii="宋体" w:hAnsi="宋体"/>
          <w:snapToGrid w:val="0"/>
          <w:color w:val="auto"/>
          <w:kern w:val="0"/>
          <w:szCs w:val="21"/>
          <w:highlight w:val="none"/>
        </w:rPr>
      </w:pPr>
    </w:p>
    <w:p w14:paraId="5DD238F7">
      <w:pPr>
        <w:tabs>
          <w:tab w:val="left" w:pos="2415"/>
          <w:tab w:val="left" w:pos="3480"/>
          <w:tab w:val="left" w:pos="4200"/>
        </w:tabs>
        <w:autoSpaceDE w:val="0"/>
        <w:autoSpaceDN w:val="0"/>
        <w:adjustRightInd w:val="0"/>
        <w:snapToGrid w:val="0"/>
        <w:spacing w:line="480" w:lineRule="auto"/>
        <w:ind w:firstLine="840" w:firstLineChars="200"/>
        <w:jc w:val="left"/>
        <w:rPr>
          <w:rFonts w:hint="eastAsia"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评标委员会：</w:t>
      </w:r>
    </w:p>
    <w:p w14:paraId="64E04F1E">
      <w:pPr>
        <w:tabs>
          <w:tab w:val="left" w:pos="2000"/>
          <w:tab w:val="left" w:pos="3480"/>
          <w:tab w:val="left" w:pos="4200"/>
        </w:tabs>
        <w:autoSpaceDE w:val="0"/>
        <w:autoSpaceDN w:val="0"/>
        <w:adjustRightInd w:val="0"/>
        <w:snapToGrid w:val="0"/>
        <w:spacing w:line="48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0C48279D">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color w:val="auto"/>
          <w:kern w:val="0"/>
          <w:szCs w:val="21"/>
          <w:highlight w:val="none"/>
        </w:rPr>
      </w:pPr>
    </w:p>
    <w:p w14:paraId="47247339">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color w:val="auto"/>
          <w:kern w:val="0"/>
          <w:szCs w:val="21"/>
          <w:highlight w:val="none"/>
        </w:rPr>
      </w:pPr>
    </w:p>
    <w:p w14:paraId="5C652C98">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306CA9B9">
      <w:pPr>
        <w:autoSpaceDE w:val="0"/>
        <w:autoSpaceDN w:val="0"/>
        <w:adjustRightInd w:val="0"/>
        <w:snapToGrid w:val="0"/>
        <w:spacing w:line="360" w:lineRule="auto"/>
        <w:jc w:val="left"/>
        <w:rPr>
          <w:rFonts w:hint="eastAsia" w:ascii="宋体" w:hAnsi="宋体"/>
          <w:snapToGrid w:val="0"/>
          <w:color w:val="auto"/>
          <w:kern w:val="0"/>
          <w:sz w:val="18"/>
          <w:szCs w:val="18"/>
          <w:highlight w:val="none"/>
        </w:rPr>
      </w:pPr>
    </w:p>
    <w:p w14:paraId="53B7E444">
      <w:pPr>
        <w:autoSpaceDE w:val="0"/>
        <w:autoSpaceDN w:val="0"/>
        <w:adjustRightInd w:val="0"/>
        <w:snapToGrid w:val="0"/>
        <w:spacing w:line="360" w:lineRule="auto"/>
        <w:jc w:val="left"/>
        <w:rPr>
          <w:rFonts w:hint="eastAsia" w:ascii="宋体" w:hAnsi="宋体"/>
          <w:snapToGrid w:val="0"/>
          <w:color w:val="auto"/>
          <w:kern w:val="0"/>
          <w:sz w:val="18"/>
          <w:szCs w:val="18"/>
          <w:highlight w:val="none"/>
        </w:rPr>
      </w:pPr>
    </w:p>
    <w:p w14:paraId="50BCD82C">
      <w:pPr>
        <w:autoSpaceDE w:val="0"/>
        <w:autoSpaceDN w:val="0"/>
        <w:adjustRightInd w:val="0"/>
        <w:snapToGrid w:val="0"/>
        <w:spacing w:line="360" w:lineRule="auto"/>
        <w:jc w:val="left"/>
        <w:rPr>
          <w:rFonts w:hint="eastAsia" w:ascii="宋体" w:hAnsi="宋体"/>
          <w:snapToGrid w:val="0"/>
          <w:color w:val="auto"/>
          <w:kern w:val="0"/>
          <w:sz w:val="18"/>
          <w:szCs w:val="18"/>
          <w:highlight w:val="none"/>
        </w:rPr>
      </w:pPr>
    </w:p>
    <w:p w14:paraId="77BDF728">
      <w:pPr>
        <w:autoSpaceDE w:val="0"/>
        <w:autoSpaceDN w:val="0"/>
        <w:adjustRightInd w:val="0"/>
        <w:snapToGrid w:val="0"/>
        <w:spacing w:line="360" w:lineRule="auto"/>
        <w:jc w:val="left"/>
        <w:rPr>
          <w:rFonts w:hint="eastAsia" w:ascii="宋体" w:hAnsi="宋体"/>
          <w:snapToGrid w:val="0"/>
          <w:color w:val="auto"/>
          <w:kern w:val="0"/>
          <w:sz w:val="18"/>
          <w:szCs w:val="18"/>
          <w:highlight w:val="none"/>
        </w:rPr>
      </w:pPr>
    </w:p>
    <w:p w14:paraId="4DBFBE4E">
      <w:pPr>
        <w:autoSpaceDE w:val="0"/>
        <w:autoSpaceDN w:val="0"/>
        <w:adjustRightInd w:val="0"/>
        <w:snapToGrid w:val="0"/>
        <w:spacing w:line="360" w:lineRule="auto"/>
        <w:jc w:val="left"/>
        <w:rPr>
          <w:rFonts w:hint="eastAsia" w:ascii="宋体" w:hAnsi="宋体"/>
          <w:snapToGrid w:val="0"/>
          <w:color w:val="auto"/>
          <w:kern w:val="0"/>
          <w:sz w:val="18"/>
          <w:szCs w:val="18"/>
          <w:highlight w:val="none"/>
        </w:rPr>
      </w:pPr>
    </w:p>
    <w:p w14:paraId="4FF48B14">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738868D0">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14:paraId="5329D8A4">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14:paraId="0768E6C5">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14:paraId="5E69C937">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14:paraId="1B591EEC">
      <w:pPr>
        <w:autoSpaceDE w:val="0"/>
        <w:autoSpaceDN w:val="0"/>
        <w:adjustRightInd w:val="0"/>
        <w:snapToGrid w:val="0"/>
        <w:spacing w:line="360" w:lineRule="auto"/>
        <w:jc w:val="left"/>
        <w:rPr>
          <w:rFonts w:hint="eastAsia" w:ascii="宋体" w:hAnsi="宋体"/>
          <w:snapToGrid w:val="0"/>
          <w:color w:val="auto"/>
          <w:kern w:val="0"/>
          <w:sz w:val="22"/>
          <w:szCs w:val="22"/>
          <w:highlight w:val="none"/>
        </w:rPr>
      </w:pPr>
    </w:p>
    <w:p w14:paraId="4503F257">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w:t>
      </w:r>
    </w:p>
    <w:p w14:paraId="4374CCB2">
      <w:pPr>
        <w:autoSpaceDE w:val="0"/>
        <w:autoSpaceDN w:val="0"/>
        <w:adjustRightInd w:val="0"/>
        <w:snapToGrid w:val="0"/>
        <w:spacing w:line="360" w:lineRule="auto"/>
        <w:jc w:val="left"/>
        <w:rPr>
          <w:rFonts w:hint="eastAsia" w:ascii="宋体" w:hAnsi="宋体"/>
          <w:snapToGrid w:val="0"/>
          <w:color w:val="auto"/>
          <w:kern w:val="0"/>
          <w:sz w:val="18"/>
          <w:szCs w:val="18"/>
          <w:highlight w:val="none"/>
        </w:rPr>
      </w:pPr>
    </w:p>
    <w:p w14:paraId="72DDA160">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14:paraId="3B84E27A">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14:paraId="73F12CDF">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14:paraId="06535CF4">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14:paraId="4721AC85">
      <w:pPr>
        <w:tabs>
          <w:tab w:val="left" w:pos="7035"/>
        </w:tabs>
        <w:autoSpaceDE w:val="0"/>
        <w:autoSpaceDN w:val="0"/>
        <w:adjustRightInd w:val="0"/>
        <w:snapToGrid w:val="0"/>
        <w:spacing w:line="480" w:lineRule="auto"/>
        <w:ind w:firstLine="2551" w:firstLineChars="1215"/>
        <w:jc w:val="righ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71E446C6">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5D7C1FAD">
      <w:pPr>
        <w:autoSpaceDE w:val="0"/>
        <w:autoSpaceDN w:val="0"/>
        <w:adjustRightInd w:val="0"/>
        <w:snapToGrid w:val="0"/>
        <w:spacing w:line="360" w:lineRule="auto"/>
        <w:jc w:val="right"/>
        <w:rPr>
          <w:rFonts w:hint="eastAsia" w:ascii="宋体" w:hAnsi="宋体"/>
          <w:snapToGrid w:val="0"/>
          <w:color w:val="auto"/>
          <w:kern w:val="0"/>
          <w:sz w:val="20"/>
          <w:szCs w:val="20"/>
          <w:highlight w:val="none"/>
        </w:rPr>
      </w:pPr>
    </w:p>
    <w:p w14:paraId="7DD81286">
      <w:pPr>
        <w:wordWrap w:val="0"/>
        <w:autoSpaceDE w:val="0"/>
        <w:autoSpaceDN w:val="0"/>
        <w:adjustRightInd w:val="0"/>
        <w:snapToGrid w:val="0"/>
        <w:spacing w:line="360" w:lineRule="auto"/>
        <w:ind w:firstLine="315" w:firstLineChars="15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54BA759">
      <w:pPr>
        <w:autoSpaceDE w:val="0"/>
        <w:autoSpaceDN w:val="0"/>
        <w:adjustRightInd w:val="0"/>
        <w:snapToGrid w:val="0"/>
        <w:spacing w:line="360" w:lineRule="auto"/>
        <w:jc w:val="left"/>
        <w:rPr>
          <w:rFonts w:hint="eastAsia" w:ascii="宋体" w:hAnsi="宋体"/>
          <w:b/>
          <w:snapToGrid w:val="0"/>
          <w:color w:val="auto"/>
          <w:kern w:val="0"/>
          <w:sz w:val="24"/>
          <w:highlight w:val="none"/>
        </w:rPr>
      </w:pPr>
    </w:p>
    <w:p w14:paraId="225FE729">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14:paraId="5433E3F7">
      <w:pPr>
        <w:autoSpaceDE w:val="0"/>
        <w:autoSpaceDN w:val="0"/>
        <w:adjustRightInd w:val="0"/>
        <w:spacing w:line="360" w:lineRule="auto"/>
        <w:jc w:val="left"/>
        <w:rPr>
          <w:rFonts w:hint="eastAsia" w:ascii="宋体" w:hAnsi="宋体"/>
          <w:snapToGrid w:val="0"/>
          <w:color w:val="auto"/>
          <w:kern w:val="0"/>
          <w:sz w:val="20"/>
          <w:szCs w:val="20"/>
          <w:highlight w:val="none"/>
        </w:rPr>
      </w:pPr>
    </w:p>
    <w:p w14:paraId="65BD4CED">
      <w:pPr>
        <w:autoSpaceDE w:val="0"/>
        <w:autoSpaceDN w:val="0"/>
        <w:adjustRightInd w:val="0"/>
        <w:spacing w:line="360" w:lineRule="auto"/>
        <w:jc w:val="left"/>
        <w:rPr>
          <w:rFonts w:hint="eastAsia" w:ascii="宋体" w:hAnsi="宋体"/>
          <w:snapToGrid w:val="0"/>
          <w:color w:val="auto"/>
          <w:kern w:val="0"/>
          <w:sz w:val="20"/>
          <w:szCs w:val="20"/>
          <w:highlight w:val="none"/>
        </w:rPr>
      </w:pPr>
    </w:p>
    <w:p w14:paraId="2A3D03E7">
      <w:pPr>
        <w:autoSpaceDE w:val="0"/>
        <w:autoSpaceDN w:val="0"/>
        <w:adjustRightInd w:val="0"/>
        <w:spacing w:line="360" w:lineRule="auto"/>
        <w:jc w:val="left"/>
        <w:rPr>
          <w:rFonts w:hint="eastAsia" w:ascii="宋体" w:hAnsi="宋体"/>
          <w:snapToGrid w:val="0"/>
          <w:color w:val="auto"/>
          <w:kern w:val="0"/>
          <w:sz w:val="20"/>
          <w:szCs w:val="20"/>
          <w:highlight w:val="none"/>
        </w:rPr>
      </w:pPr>
    </w:p>
    <w:p w14:paraId="01CB8CAA">
      <w:pPr>
        <w:autoSpaceDE w:val="0"/>
        <w:autoSpaceDN w:val="0"/>
        <w:adjustRightInd w:val="0"/>
        <w:snapToGrid w:val="0"/>
        <w:spacing w:line="360" w:lineRule="auto"/>
        <w:jc w:val="center"/>
        <w:rPr>
          <w:rFonts w:hint="eastAsia"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14:paraId="78DFFDC4">
      <w:pPr>
        <w:spacing w:line="360" w:lineRule="auto"/>
        <w:rPr>
          <w:rFonts w:hint="eastAsia"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44174842">
      <w:pPr>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w:t>
      </w:r>
      <w:r>
        <w:rPr>
          <w:rFonts w:hint="eastAsia" w:ascii="宋体" w:hAnsi="宋体"/>
          <w:color w:val="auto"/>
          <w:kern w:val="0"/>
          <w:szCs w:val="21"/>
          <w:highlight w:val="none"/>
        </w:rPr>
        <w:t>中选人</w:t>
      </w:r>
      <w:r>
        <w:rPr>
          <w:rFonts w:ascii="宋体" w:hAnsi="宋体"/>
          <w:color w:val="auto"/>
          <w:kern w:val="0"/>
          <w:szCs w:val="21"/>
          <w:highlight w:val="none"/>
        </w:rPr>
        <w:t>，中标额为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 xml:space="preserve">，工程质量达到国家施工验收规范标准。 </w:t>
      </w:r>
    </w:p>
    <w:p w14:paraId="4C3BE6B7">
      <w:pPr>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在此之前按竞争性比选文件第二章“竞选人须知”第7.3款规定向我方提交履约担保。</w:t>
      </w:r>
    </w:p>
    <w:p w14:paraId="310ED30C">
      <w:pPr>
        <w:spacing w:line="360" w:lineRule="auto"/>
        <w:rPr>
          <w:rFonts w:hint="eastAsia" w:ascii="宋体" w:hAnsi="宋体"/>
          <w:color w:val="auto"/>
          <w:kern w:val="0"/>
          <w:szCs w:val="21"/>
          <w:highlight w:val="none"/>
        </w:rPr>
      </w:pPr>
      <w:r>
        <w:rPr>
          <w:rFonts w:ascii="宋体" w:hAnsi="宋体"/>
          <w:color w:val="auto"/>
          <w:kern w:val="0"/>
          <w:szCs w:val="21"/>
          <w:highlight w:val="none"/>
        </w:rPr>
        <w:t xml:space="preserve">    特此通知。</w:t>
      </w:r>
    </w:p>
    <w:p w14:paraId="20C341A9">
      <w:pPr>
        <w:spacing w:line="480" w:lineRule="auto"/>
        <w:rPr>
          <w:rFonts w:hint="eastAsia" w:ascii="宋体" w:hAnsi="宋体"/>
          <w:color w:val="auto"/>
          <w:kern w:val="0"/>
          <w:sz w:val="24"/>
          <w:highlight w:val="none"/>
        </w:rPr>
      </w:pPr>
    </w:p>
    <w:p w14:paraId="7DBAC31D">
      <w:pPr>
        <w:spacing w:line="480" w:lineRule="auto"/>
        <w:rPr>
          <w:rFonts w:hint="eastAsia" w:ascii="宋体" w:hAnsi="宋体"/>
          <w:color w:val="auto"/>
          <w:kern w:val="0"/>
          <w:sz w:val="24"/>
          <w:highlight w:val="none"/>
        </w:rPr>
      </w:pPr>
    </w:p>
    <w:p w14:paraId="00DC1DC2">
      <w:pPr>
        <w:spacing w:line="480" w:lineRule="auto"/>
        <w:rPr>
          <w:rFonts w:hint="eastAsia" w:ascii="宋体" w:hAnsi="宋体"/>
          <w:color w:val="auto"/>
          <w:kern w:val="0"/>
          <w:sz w:val="24"/>
          <w:highlight w:val="none"/>
        </w:rPr>
      </w:pPr>
    </w:p>
    <w:p w14:paraId="176E5673">
      <w:pPr>
        <w:spacing w:line="480" w:lineRule="auto"/>
        <w:jc w:val="left"/>
        <w:rPr>
          <w:rFonts w:hint="eastAsia"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rPr>
        <w:t>比选人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7EF72B61">
      <w:pPr>
        <w:spacing w:line="480" w:lineRule="auto"/>
        <w:jc w:val="left"/>
        <w:rPr>
          <w:rFonts w:hint="eastAsia" w:ascii="宋体" w:hAnsi="宋体"/>
          <w:color w:val="auto"/>
          <w:kern w:val="0"/>
          <w:szCs w:val="21"/>
          <w:highlight w:val="none"/>
        </w:rPr>
      </w:pPr>
      <w:r>
        <w:rPr>
          <w:rFonts w:ascii="宋体" w:hAnsi="宋体"/>
          <w:color w:val="auto"/>
          <w:kern w:val="0"/>
          <w:szCs w:val="21"/>
          <w:highlight w:val="none"/>
        </w:rPr>
        <w:t xml:space="preserve">                                 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B481704">
      <w:pPr>
        <w:spacing w:line="480" w:lineRule="auto"/>
        <w:jc w:val="left"/>
        <w:rPr>
          <w:rFonts w:hint="eastAsia" w:ascii="宋体" w:hAnsi="宋体"/>
          <w:color w:val="auto"/>
          <w:kern w:val="0"/>
          <w:szCs w:val="21"/>
          <w:highlight w:val="none"/>
          <w:u w:val="single"/>
        </w:rPr>
      </w:pPr>
      <w:r>
        <w:rPr>
          <w:rFonts w:ascii="宋体" w:hAnsi="宋体"/>
          <w:color w:val="auto"/>
          <w:kern w:val="0"/>
          <w:szCs w:val="21"/>
          <w:highlight w:val="none"/>
        </w:rPr>
        <w:t xml:space="preserve">                                 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47A7F6E7">
      <w:pPr>
        <w:spacing w:line="480" w:lineRule="auto"/>
        <w:jc w:val="left"/>
        <w:rPr>
          <w:rFonts w:hint="eastAsia" w:ascii="宋体" w:hAnsi="宋体"/>
          <w:color w:val="auto"/>
          <w:kern w:val="0"/>
          <w:szCs w:val="21"/>
          <w:highlight w:val="none"/>
        </w:rPr>
      </w:pPr>
      <w:r>
        <w:rPr>
          <w:rFonts w:ascii="宋体" w:hAnsi="宋体"/>
          <w:color w:val="auto"/>
          <w:kern w:val="0"/>
          <w:szCs w:val="21"/>
          <w:highlight w:val="none"/>
        </w:rPr>
        <w:t xml:space="preserve">                                 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11B7DEE7">
      <w:pPr>
        <w:spacing w:line="480" w:lineRule="auto"/>
        <w:jc w:val="right"/>
        <w:rPr>
          <w:rFonts w:hint="eastAsia" w:ascii="宋体" w:hAnsi="宋体"/>
          <w:color w:val="auto"/>
          <w:kern w:val="0"/>
          <w:szCs w:val="21"/>
          <w:highlight w:val="none"/>
        </w:rPr>
      </w:pPr>
    </w:p>
    <w:p w14:paraId="55EEF55F">
      <w:pPr>
        <w:spacing w:line="480" w:lineRule="auto"/>
        <w:jc w:val="right"/>
        <w:rPr>
          <w:rFonts w:hint="eastAsia" w:ascii="宋体" w:hAnsi="宋体"/>
          <w:color w:val="auto"/>
          <w:kern w:val="0"/>
          <w:szCs w:val="21"/>
          <w:highlight w:val="none"/>
        </w:rPr>
      </w:pPr>
    </w:p>
    <w:p w14:paraId="4B4812DB">
      <w:pPr>
        <w:spacing w:line="480" w:lineRule="auto"/>
        <w:jc w:val="right"/>
        <w:rPr>
          <w:rFonts w:hint="eastAsia" w:ascii="宋体" w:hAnsi="宋体"/>
          <w:color w:val="auto"/>
          <w:kern w:val="0"/>
          <w:szCs w:val="21"/>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27083121">
      <w:pPr>
        <w:spacing w:line="200" w:lineRule="exact"/>
        <w:rPr>
          <w:rFonts w:hint="eastAsia" w:ascii="宋体" w:hAnsi="宋体"/>
          <w:color w:val="auto"/>
          <w:kern w:val="0"/>
          <w:highlight w:val="none"/>
        </w:rPr>
      </w:pPr>
      <w:r>
        <w:rPr>
          <w:rFonts w:ascii="宋体" w:hAnsi="宋体"/>
          <w:color w:val="auto"/>
          <w:kern w:val="0"/>
          <w:sz w:val="24"/>
          <w:highlight w:val="none"/>
        </w:rPr>
        <w:br w:type="page"/>
      </w:r>
      <w:bookmarkStart w:id="565" w:name="招标文件03章02评标办法综合评估法"/>
      <w:bookmarkEnd w:id="565"/>
      <w:bookmarkStart w:id="566" w:name="招标文件03章02评标办法综合评估法00"/>
      <w:bookmarkEnd w:id="566"/>
      <w:bookmarkStart w:id="567" w:name="_Toc200513198"/>
      <w:bookmarkStart w:id="568" w:name="_Toc224103384"/>
      <w:bookmarkStart w:id="569" w:name="_Toc287607812"/>
      <w:bookmarkStart w:id="570" w:name="_Toc287620751"/>
      <w:bookmarkStart w:id="571" w:name="_Toc430530500"/>
      <w:bookmarkStart w:id="572" w:name="_Toc277082618"/>
    </w:p>
    <w:p w14:paraId="0051831A">
      <w:pPr>
        <w:pStyle w:val="3"/>
        <w:spacing w:line="360" w:lineRule="auto"/>
        <w:ind w:firstLine="883" w:firstLineChars="200"/>
        <w:jc w:val="center"/>
        <w:rPr>
          <w:rFonts w:hint="eastAsia" w:ascii="宋体" w:hAnsi="宋体"/>
          <w:color w:val="auto"/>
          <w:highlight w:val="none"/>
        </w:rPr>
      </w:pPr>
      <w:bookmarkStart w:id="573" w:name="_Toc29908"/>
      <w:bookmarkStart w:id="574" w:name="_Toc509218774"/>
      <w:bookmarkStart w:id="575" w:name="_Toc6128"/>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73"/>
      <w:bookmarkEnd w:id="574"/>
      <w:bookmarkEnd w:id="575"/>
      <w:bookmarkStart w:id="576" w:name="_Toc277082617"/>
      <w:bookmarkStart w:id="577" w:name="_Toc287607811"/>
      <w:bookmarkStart w:id="578" w:name="_Toc287620750"/>
      <w:bookmarkStart w:id="579" w:name="_Toc224103383"/>
      <w:bookmarkStart w:id="580" w:name="_Toc430530499"/>
    </w:p>
    <w:p w14:paraId="521F3431">
      <w:pPr>
        <w:pStyle w:val="4"/>
        <w:spacing w:before="100" w:after="100" w:line="360" w:lineRule="auto"/>
        <w:rPr>
          <w:rFonts w:hint="eastAsia" w:ascii="宋体" w:hAnsi="宋体"/>
          <w:color w:val="auto"/>
          <w:highlight w:val="none"/>
        </w:rPr>
      </w:pPr>
      <w:bookmarkStart w:id="581" w:name="_Toc14663"/>
      <w:bookmarkStart w:id="582" w:name="_Toc31582"/>
      <w:bookmarkStart w:id="583" w:name="_Toc509218775"/>
      <w:r>
        <w:rPr>
          <w:rFonts w:hint="eastAsia" w:ascii="宋体" w:hAnsi="宋体"/>
          <w:color w:val="auto"/>
          <w:highlight w:val="none"/>
        </w:rPr>
        <w:t>评标办法前附表</w:t>
      </w:r>
      <w:bookmarkEnd w:id="581"/>
      <w:bookmarkEnd w:id="582"/>
      <w:bookmarkEnd w:id="583"/>
    </w:p>
    <w:p w14:paraId="12221B0A">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rPr>
        <w:t>竞选人</w:t>
      </w:r>
      <w:r>
        <w:rPr>
          <w:color w:val="auto"/>
          <w:szCs w:val="21"/>
          <w:highlight w:val="none"/>
        </w:rPr>
        <w:t>须知中的对应内容一致，若</w:t>
      </w:r>
      <w:r>
        <w:rPr>
          <w:rFonts w:hint="eastAsia"/>
          <w:color w:val="auto"/>
          <w:szCs w:val="21"/>
          <w:highlight w:val="none"/>
        </w:rPr>
        <w:t>竞选人</w:t>
      </w:r>
      <w:r>
        <w:rPr>
          <w:color w:val="auto"/>
          <w:szCs w:val="21"/>
          <w:highlight w:val="none"/>
        </w:rPr>
        <w:t>须知中未作要求的内容，不得列入评标办法作为评定依据。</w:t>
      </w:r>
    </w:p>
    <w:bookmarkEnd w:id="576"/>
    <w:bookmarkEnd w:id="577"/>
    <w:bookmarkEnd w:id="578"/>
    <w:bookmarkEnd w:id="579"/>
    <w:bookmarkEnd w:id="580"/>
    <w:tbl>
      <w:tblPr>
        <w:tblStyle w:val="45"/>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61D5AF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1740B53">
            <w:pPr>
              <w:spacing w:line="400" w:lineRule="exact"/>
              <w:jc w:val="center"/>
              <w:rPr>
                <w:rFonts w:hint="eastAsia" w:ascii="宋体" w:hAnsi="宋体"/>
                <w:b/>
                <w:color w:val="auto"/>
                <w:kern w:val="0"/>
                <w:highlight w:val="none"/>
              </w:rPr>
            </w:pPr>
            <w:bookmarkStart w:id="584" w:name="_Toc509218776"/>
            <w:r>
              <w:rPr>
                <w:rFonts w:ascii="宋体" w:hAnsi="宋体"/>
                <w:b/>
                <w:color w:val="auto"/>
                <w:kern w:val="0"/>
                <w:highlight w:val="none"/>
              </w:rPr>
              <w:t>条款号</w:t>
            </w:r>
          </w:p>
        </w:tc>
        <w:tc>
          <w:tcPr>
            <w:tcW w:w="2559" w:type="dxa"/>
            <w:gridSpan w:val="3"/>
            <w:vAlign w:val="center"/>
          </w:tcPr>
          <w:p w14:paraId="1BE34DF0">
            <w:pPr>
              <w:spacing w:line="400" w:lineRule="exact"/>
              <w:jc w:val="center"/>
              <w:rPr>
                <w:rFonts w:hint="eastAsia" w:ascii="宋体" w:hAnsi="宋体"/>
                <w:b/>
                <w:color w:val="auto"/>
                <w:kern w:val="0"/>
                <w:highlight w:val="none"/>
              </w:rPr>
            </w:pPr>
            <w:r>
              <w:rPr>
                <w:rFonts w:ascii="宋体" w:hAnsi="宋体"/>
                <w:b/>
                <w:color w:val="auto"/>
                <w:kern w:val="0"/>
                <w:highlight w:val="none"/>
              </w:rPr>
              <w:t>评审因素</w:t>
            </w:r>
          </w:p>
        </w:tc>
        <w:tc>
          <w:tcPr>
            <w:tcW w:w="5493" w:type="dxa"/>
            <w:vAlign w:val="center"/>
          </w:tcPr>
          <w:p w14:paraId="7A31C168">
            <w:pPr>
              <w:spacing w:line="400" w:lineRule="exact"/>
              <w:jc w:val="center"/>
              <w:rPr>
                <w:rFonts w:hint="eastAsia" w:ascii="宋体" w:hAnsi="宋体"/>
                <w:b/>
                <w:color w:val="auto"/>
                <w:kern w:val="0"/>
                <w:highlight w:val="none"/>
              </w:rPr>
            </w:pPr>
            <w:r>
              <w:rPr>
                <w:rFonts w:ascii="宋体" w:hAnsi="宋体"/>
                <w:b/>
                <w:color w:val="auto"/>
                <w:kern w:val="0"/>
                <w:highlight w:val="none"/>
              </w:rPr>
              <w:t>评审标准</w:t>
            </w:r>
          </w:p>
        </w:tc>
      </w:tr>
      <w:tr w14:paraId="22EF63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DAAC604">
            <w:pPr>
              <w:spacing w:line="400" w:lineRule="exact"/>
              <w:jc w:val="center"/>
              <w:rPr>
                <w:rFonts w:hint="eastAsia" w:ascii="宋体" w:hAnsi="宋体"/>
                <w:color w:val="auto"/>
                <w:kern w:val="0"/>
                <w:highlight w:val="none"/>
              </w:rPr>
            </w:pPr>
            <w:r>
              <w:rPr>
                <w:rFonts w:hint="eastAsia" w:ascii="宋体" w:hAnsi="宋体"/>
                <w:color w:val="auto"/>
                <w:kern w:val="0"/>
                <w:highlight w:val="none"/>
              </w:rPr>
              <w:t>1</w:t>
            </w:r>
          </w:p>
        </w:tc>
        <w:tc>
          <w:tcPr>
            <w:tcW w:w="2559" w:type="dxa"/>
            <w:gridSpan w:val="3"/>
            <w:vAlign w:val="center"/>
          </w:tcPr>
          <w:p w14:paraId="7B7B7E49">
            <w:pPr>
              <w:spacing w:line="400" w:lineRule="exact"/>
              <w:jc w:val="center"/>
              <w:rPr>
                <w:rFonts w:hint="eastAsia" w:ascii="宋体" w:hAnsi="宋体"/>
                <w:color w:val="auto"/>
                <w:kern w:val="0"/>
                <w:highlight w:val="none"/>
              </w:rPr>
            </w:pPr>
            <w:r>
              <w:rPr>
                <w:rFonts w:ascii="宋体" w:hAnsi="宋体"/>
                <w:color w:val="auto"/>
                <w:kern w:val="0"/>
                <w:highlight w:val="none"/>
              </w:rPr>
              <w:t>评标办法</w:t>
            </w:r>
          </w:p>
        </w:tc>
        <w:tc>
          <w:tcPr>
            <w:tcW w:w="5493" w:type="dxa"/>
            <w:vAlign w:val="center"/>
          </w:tcPr>
          <w:p w14:paraId="4BA8B9DE">
            <w:pPr>
              <w:spacing w:line="400" w:lineRule="exact"/>
              <w:ind w:firstLine="420" w:firstLineChars="200"/>
              <w:jc w:val="left"/>
              <w:rPr>
                <w:rFonts w:hint="eastAsia"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w:t>
            </w:r>
            <w:r>
              <w:rPr>
                <w:rFonts w:hint="eastAsia" w:ascii="宋体" w:hAnsi="宋体"/>
                <w:color w:val="auto"/>
                <w:kern w:val="0"/>
                <w:szCs w:val="21"/>
                <w:highlight w:val="none"/>
              </w:rPr>
              <w:t>中选人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w:t>
            </w:r>
            <w:r>
              <w:rPr>
                <w:rFonts w:hint="eastAsia" w:ascii="宋体" w:hAnsi="宋体"/>
                <w:color w:val="auto"/>
                <w:kern w:val="0"/>
                <w:szCs w:val="21"/>
                <w:highlight w:val="none"/>
              </w:rPr>
              <w:t>竞选总报价</w:t>
            </w:r>
            <w:r>
              <w:rPr>
                <w:rFonts w:ascii="宋体" w:hAnsi="宋体"/>
                <w:color w:val="auto"/>
                <w:kern w:val="0"/>
                <w:szCs w:val="21"/>
                <w:highlight w:val="none"/>
              </w:rPr>
              <w:t>低的优先；</w:t>
            </w:r>
            <w:r>
              <w:rPr>
                <w:rFonts w:hint="eastAsia" w:ascii="宋体" w:hAnsi="宋体"/>
                <w:color w:val="auto"/>
                <w:kern w:val="0"/>
                <w:szCs w:val="21"/>
                <w:highlight w:val="none"/>
              </w:rPr>
              <w:t>竞选总报价</w:t>
            </w:r>
            <w:r>
              <w:rPr>
                <w:rFonts w:ascii="宋体" w:hAnsi="宋体"/>
                <w:color w:val="auto"/>
                <w:kern w:val="0"/>
                <w:szCs w:val="21"/>
                <w:highlight w:val="none"/>
              </w:rPr>
              <w:t>相等的，</w:t>
            </w:r>
            <w:r>
              <w:rPr>
                <w:rFonts w:hint="eastAsia" w:ascii="宋体" w:hAnsi="宋体"/>
                <w:color w:val="auto"/>
                <w:kern w:val="0"/>
                <w:szCs w:val="21"/>
                <w:highlight w:val="none"/>
              </w:rPr>
              <w:t>以</w:t>
            </w:r>
            <w:r>
              <w:rPr>
                <w:rFonts w:hint="eastAsia" w:ascii="宋体" w:hAnsi="宋体"/>
                <w:color w:val="auto"/>
                <w:kern w:val="0"/>
                <w:highlight w:val="none"/>
              </w:rPr>
              <w:t>技术部分得分高的优先；技术部分得分相等的，</w:t>
            </w:r>
            <w:r>
              <w:rPr>
                <w:rFonts w:hint="eastAsia" w:ascii="宋体" w:hAnsi="宋体"/>
                <w:color w:val="auto"/>
                <w:kern w:val="0"/>
                <w:szCs w:val="21"/>
                <w:highlight w:val="none"/>
              </w:rPr>
              <w:t>由评标委员会按照</w:t>
            </w:r>
            <w:r>
              <w:rPr>
                <w:rFonts w:hint="eastAsia" w:ascii="宋体" w:hAnsi="宋体"/>
                <w:color w:val="auto"/>
                <w:kern w:val="0"/>
                <w:szCs w:val="21"/>
                <w:highlight w:val="none"/>
                <w:u w:val="single"/>
              </w:rPr>
              <w:t xml:space="preserve"> </w:t>
            </w:r>
            <w:r>
              <w:rPr>
                <w:rFonts w:hint="eastAsia" w:ascii="宋体" w:hAnsi="宋体"/>
                <w:color w:val="auto"/>
                <w:kern w:val="0"/>
                <w:highlight w:val="none"/>
                <w:u w:val="single"/>
              </w:rPr>
              <w:t>举手表决</w:t>
            </w:r>
            <w:r>
              <w:rPr>
                <w:rFonts w:hint="eastAsia" w:ascii="宋体" w:hAnsi="宋体"/>
                <w:color w:val="auto"/>
                <w:kern w:val="0"/>
                <w:szCs w:val="21"/>
                <w:highlight w:val="none"/>
              </w:rPr>
              <w:t>原则排序。</w:t>
            </w:r>
          </w:p>
        </w:tc>
      </w:tr>
      <w:tr w14:paraId="77ADF9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2" w:hRule="atLeast"/>
          <w:jc w:val="center"/>
        </w:trPr>
        <w:tc>
          <w:tcPr>
            <w:tcW w:w="851" w:type="dxa"/>
            <w:gridSpan w:val="2"/>
            <w:vMerge w:val="restart"/>
            <w:vAlign w:val="center"/>
          </w:tcPr>
          <w:p w14:paraId="54C9D868">
            <w:pPr>
              <w:spacing w:line="400" w:lineRule="exact"/>
              <w:jc w:val="center"/>
              <w:rPr>
                <w:rFonts w:hint="eastAsia"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vAlign w:val="center"/>
          </w:tcPr>
          <w:p w14:paraId="5E7FE79E">
            <w:pPr>
              <w:spacing w:line="400" w:lineRule="exact"/>
              <w:jc w:val="center"/>
              <w:rPr>
                <w:rFonts w:hint="eastAsia" w:ascii="宋体" w:hAnsi="宋体"/>
                <w:color w:val="auto"/>
                <w:kern w:val="0"/>
                <w:highlight w:val="none"/>
              </w:rPr>
            </w:pPr>
            <w:r>
              <w:rPr>
                <w:rFonts w:ascii="宋体" w:hAnsi="宋体"/>
                <w:color w:val="auto"/>
                <w:kern w:val="0"/>
                <w:highlight w:val="none"/>
              </w:rPr>
              <w:t>资格评审标准</w:t>
            </w:r>
          </w:p>
        </w:tc>
        <w:tc>
          <w:tcPr>
            <w:tcW w:w="2559" w:type="dxa"/>
            <w:gridSpan w:val="3"/>
            <w:vAlign w:val="center"/>
          </w:tcPr>
          <w:p w14:paraId="7F0F7281">
            <w:pPr>
              <w:spacing w:line="400" w:lineRule="exact"/>
              <w:jc w:val="left"/>
              <w:rPr>
                <w:rFonts w:hint="eastAsia" w:ascii="宋体" w:hAnsi="宋体"/>
                <w:color w:val="auto"/>
                <w:kern w:val="0"/>
                <w:highlight w:val="none"/>
              </w:rPr>
            </w:pPr>
            <w:r>
              <w:rPr>
                <w:rFonts w:hint="eastAsia" w:ascii="宋体" w:hAnsi="宋体"/>
                <w:color w:val="auto"/>
                <w:kern w:val="0"/>
                <w:highlight w:val="none"/>
              </w:rPr>
              <w:t>营业执照</w:t>
            </w:r>
          </w:p>
        </w:tc>
        <w:tc>
          <w:tcPr>
            <w:tcW w:w="5493" w:type="dxa"/>
            <w:vAlign w:val="center"/>
          </w:tcPr>
          <w:p w14:paraId="6A2D27D3">
            <w:pPr>
              <w:autoSpaceDE w:val="0"/>
              <w:autoSpaceDN w:val="0"/>
              <w:adjustRightInd w:val="0"/>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581FDE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14E92C2">
            <w:pPr>
              <w:spacing w:line="400" w:lineRule="exact"/>
              <w:rPr>
                <w:rFonts w:hint="eastAsia" w:ascii="宋体" w:hAnsi="宋体"/>
                <w:color w:val="auto"/>
                <w:highlight w:val="none"/>
              </w:rPr>
            </w:pPr>
          </w:p>
        </w:tc>
        <w:tc>
          <w:tcPr>
            <w:tcW w:w="567" w:type="dxa"/>
            <w:vMerge w:val="continue"/>
          </w:tcPr>
          <w:p w14:paraId="6E6117F5">
            <w:pPr>
              <w:spacing w:line="400" w:lineRule="exact"/>
              <w:rPr>
                <w:rFonts w:hint="eastAsia" w:ascii="宋体" w:hAnsi="宋体"/>
                <w:color w:val="auto"/>
                <w:highlight w:val="none"/>
              </w:rPr>
            </w:pPr>
          </w:p>
        </w:tc>
        <w:tc>
          <w:tcPr>
            <w:tcW w:w="2559" w:type="dxa"/>
            <w:gridSpan w:val="3"/>
            <w:tcBorders>
              <w:top w:val="single" w:color="auto" w:sz="4" w:space="0"/>
              <w:bottom w:val="single" w:color="auto" w:sz="4" w:space="0"/>
            </w:tcBorders>
          </w:tcPr>
          <w:p w14:paraId="1DE0F908">
            <w:pPr>
              <w:spacing w:line="400" w:lineRule="exact"/>
              <w:jc w:val="left"/>
              <w:rPr>
                <w:rFonts w:hint="eastAsia" w:ascii="宋体" w:hAnsi="宋体"/>
                <w:color w:val="auto"/>
                <w:szCs w:val="21"/>
                <w:highlight w:val="none"/>
              </w:rPr>
            </w:pPr>
            <w:r>
              <w:rPr>
                <w:rFonts w:hint="eastAsia" w:ascii="宋体" w:hAnsi="宋体"/>
                <w:color w:val="auto"/>
                <w:szCs w:val="21"/>
                <w:highlight w:val="none"/>
              </w:rPr>
              <w:t>业绩要求</w:t>
            </w:r>
          </w:p>
        </w:tc>
        <w:tc>
          <w:tcPr>
            <w:tcW w:w="5493" w:type="dxa"/>
            <w:vAlign w:val="center"/>
          </w:tcPr>
          <w:p w14:paraId="5ABE7874">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5006D0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9982465">
            <w:pPr>
              <w:spacing w:line="400" w:lineRule="exact"/>
              <w:rPr>
                <w:rFonts w:hint="eastAsia" w:ascii="宋体" w:hAnsi="宋体"/>
                <w:color w:val="auto"/>
                <w:highlight w:val="none"/>
              </w:rPr>
            </w:pPr>
          </w:p>
        </w:tc>
        <w:tc>
          <w:tcPr>
            <w:tcW w:w="567" w:type="dxa"/>
            <w:vMerge w:val="continue"/>
          </w:tcPr>
          <w:p w14:paraId="3CB92330">
            <w:pPr>
              <w:spacing w:line="400" w:lineRule="exact"/>
              <w:rPr>
                <w:rFonts w:hint="eastAsia" w:ascii="宋体" w:hAnsi="宋体"/>
                <w:color w:val="auto"/>
                <w:highlight w:val="none"/>
              </w:rPr>
            </w:pPr>
          </w:p>
        </w:tc>
        <w:tc>
          <w:tcPr>
            <w:tcW w:w="2559" w:type="dxa"/>
            <w:gridSpan w:val="3"/>
            <w:tcBorders>
              <w:top w:val="single" w:color="auto" w:sz="4" w:space="0"/>
              <w:bottom w:val="single" w:color="auto" w:sz="4" w:space="0"/>
            </w:tcBorders>
          </w:tcPr>
          <w:p w14:paraId="2587C2E1">
            <w:pPr>
              <w:spacing w:line="400" w:lineRule="exact"/>
              <w:jc w:val="left"/>
              <w:rPr>
                <w:rFonts w:hint="eastAsia" w:ascii="宋体" w:hAnsi="宋体"/>
                <w:color w:val="auto"/>
                <w:kern w:val="0"/>
                <w:highlight w:val="none"/>
              </w:rPr>
            </w:pPr>
            <w:r>
              <w:rPr>
                <w:rFonts w:hint="eastAsia" w:ascii="宋体" w:hAnsi="宋体"/>
                <w:color w:val="auto"/>
                <w:szCs w:val="21"/>
                <w:highlight w:val="none"/>
              </w:rPr>
              <w:t>比选</w:t>
            </w:r>
            <w:r>
              <w:rPr>
                <w:rFonts w:ascii="宋体" w:hAnsi="宋体"/>
                <w:color w:val="auto"/>
                <w:szCs w:val="21"/>
                <w:highlight w:val="none"/>
              </w:rPr>
              <w:t>截止日投标资格情况</w:t>
            </w:r>
          </w:p>
        </w:tc>
        <w:tc>
          <w:tcPr>
            <w:tcW w:w="5493" w:type="dxa"/>
            <w:vAlign w:val="center"/>
          </w:tcPr>
          <w:p w14:paraId="644BEE6E">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27623F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851" w:type="dxa"/>
            <w:gridSpan w:val="2"/>
            <w:vMerge w:val="continue"/>
          </w:tcPr>
          <w:p w14:paraId="7AEE0975">
            <w:pPr>
              <w:spacing w:line="400" w:lineRule="exact"/>
              <w:rPr>
                <w:rFonts w:hint="eastAsia" w:ascii="宋体" w:hAnsi="宋体"/>
                <w:color w:val="auto"/>
                <w:highlight w:val="none"/>
              </w:rPr>
            </w:pPr>
          </w:p>
        </w:tc>
        <w:tc>
          <w:tcPr>
            <w:tcW w:w="567" w:type="dxa"/>
            <w:vMerge w:val="continue"/>
          </w:tcPr>
          <w:p w14:paraId="18EDBD26">
            <w:pPr>
              <w:spacing w:line="400" w:lineRule="exact"/>
              <w:rPr>
                <w:rFonts w:hint="eastAsia" w:ascii="宋体" w:hAnsi="宋体"/>
                <w:color w:val="auto"/>
                <w:highlight w:val="none"/>
              </w:rPr>
            </w:pPr>
          </w:p>
        </w:tc>
        <w:tc>
          <w:tcPr>
            <w:tcW w:w="2559" w:type="dxa"/>
            <w:gridSpan w:val="3"/>
            <w:tcBorders>
              <w:top w:val="single" w:color="auto" w:sz="4" w:space="0"/>
              <w:bottom w:val="single" w:color="auto" w:sz="4" w:space="0"/>
            </w:tcBorders>
            <w:vAlign w:val="center"/>
          </w:tcPr>
          <w:p w14:paraId="737E2727">
            <w:pPr>
              <w:spacing w:line="400" w:lineRule="exact"/>
              <w:jc w:val="both"/>
              <w:rPr>
                <w:rFonts w:hint="eastAsia" w:ascii="宋体" w:hAnsi="宋体"/>
                <w:color w:val="auto"/>
                <w:kern w:val="0"/>
                <w:highlight w:val="none"/>
              </w:rPr>
            </w:pPr>
            <w:r>
              <w:rPr>
                <w:rFonts w:ascii="宋体" w:hAnsi="宋体"/>
                <w:color w:val="auto"/>
                <w:kern w:val="0"/>
                <w:highlight w:val="none"/>
              </w:rPr>
              <w:t>其他要求</w:t>
            </w:r>
          </w:p>
        </w:tc>
        <w:tc>
          <w:tcPr>
            <w:tcW w:w="5493" w:type="dxa"/>
            <w:vAlign w:val="center"/>
          </w:tcPr>
          <w:p w14:paraId="49B106E4">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3D16C3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7F218610">
            <w:pPr>
              <w:spacing w:line="400" w:lineRule="exact"/>
              <w:jc w:val="center"/>
              <w:rPr>
                <w:rFonts w:hint="eastAsia"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vAlign w:val="center"/>
          </w:tcPr>
          <w:p w14:paraId="442111C4">
            <w:pPr>
              <w:spacing w:line="400" w:lineRule="exact"/>
              <w:jc w:val="center"/>
              <w:rPr>
                <w:rFonts w:hint="eastAsia" w:ascii="宋体" w:hAnsi="宋体"/>
                <w:color w:val="auto"/>
                <w:highlight w:val="none"/>
              </w:rPr>
            </w:pPr>
            <w:r>
              <w:rPr>
                <w:rFonts w:ascii="宋体" w:hAnsi="宋体"/>
                <w:color w:val="auto"/>
                <w:kern w:val="0"/>
                <w:highlight w:val="none"/>
              </w:rPr>
              <w:t>形式评审标准</w:t>
            </w:r>
          </w:p>
        </w:tc>
        <w:tc>
          <w:tcPr>
            <w:tcW w:w="2559" w:type="dxa"/>
            <w:gridSpan w:val="3"/>
            <w:tcBorders>
              <w:top w:val="single" w:color="auto" w:sz="4" w:space="0"/>
              <w:bottom w:val="single" w:color="auto" w:sz="4" w:space="0"/>
            </w:tcBorders>
            <w:vAlign w:val="center"/>
          </w:tcPr>
          <w:p w14:paraId="43B37314">
            <w:pPr>
              <w:spacing w:line="400" w:lineRule="exact"/>
              <w:jc w:val="left"/>
              <w:rPr>
                <w:rFonts w:hint="eastAsia"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名称</w:t>
            </w:r>
          </w:p>
        </w:tc>
        <w:tc>
          <w:tcPr>
            <w:tcW w:w="5493" w:type="dxa"/>
            <w:vAlign w:val="center"/>
          </w:tcPr>
          <w:p w14:paraId="5652AF2A">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与营业执照一致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114C79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D565519">
            <w:pPr>
              <w:spacing w:line="400" w:lineRule="exact"/>
              <w:rPr>
                <w:rFonts w:hint="eastAsia" w:ascii="宋体" w:hAnsi="宋体"/>
                <w:color w:val="auto"/>
                <w:highlight w:val="none"/>
              </w:rPr>
            </w:pPr>
          </w:p>
        </w:tc>
        <w:tc>
          <w:tcPr>
            <w:tcW w:w="567" w:type="dxa"/>
            <w:vMerge w:val="continue"/>
          </w:tcPr>
          <w:p w14:paraId="640B6CE2">
            <w:pPr>
              <w:spacing w:line="400" w:lineRule="exact"/>
              <w:rPr>
                <w:rFonts w:hint="eastAsia" w:ascii="宋体" w:hAnsi="宋体"/>
                <w:color w:val="auto"/>
                <w:highlight w:val="none"/>
              </w:rPr>
            </w:pPr>
          </w:p>
        </w:tc>
        <w:tc>
          <w:tcPr>
            <w:tcW w:w="2559" w:type="dxa"/>
            <w:gridSpan w:val="3"/>
            <w:tcBorders>
              <w:top w:val="single" w:color="auto" w:sz="4" w:space="0"/>
              <w:bottom w:val="single" w:color="auto" w:sz="4" w:space="0"/>
            </w:tcBorders>
            <w:vAlign w:val="center"/>
          </w:tcPr>
          <w:p w14:paraId="255CFAE9">
            <w:pPr>
              <w:spacing w:line="400" w:lineRule="exact"/>
              <w:jc w:val="left"/>
              <w:rPr>
                <w:rFonts w:hint="eastAsia" w:ascii="宋体" w:hAnsi="宋体"/>
                <w:color w:val="auto"/>
                <w:kern w:val="0"/>
                <w:highlight w:val="none"/>
              </w:rPr>
            </w:pPr>
            <w:r>
              <w:rPr>
                <w:rFonts w:hint="eastAsia" w:ascii="宋体" w:hAnsi="宋体"/>
                <w:color w:val="auto"/>
                <w:kern w:val="0"/>
                <w:highlight w:val="none"/>
              </w:rPr>
              <w:t>竞选函签名</w:t>
            </w:r>
            <w:r>
              <w:rPr>
                <w:rFonts w:ascii="宋体" w:hAnsi="宋体"/>
                <w:color w:val="auto"/>
                <w:kern w:val="0"/>
                <w:highlight w:val="none"/>
              </w:rPr>
              <w:t>盖章</w:t>
            </w:r>
          </w:p>
        </w:tc>
        <w:tc>
          <w:tcPr>
            <w:tcW w:w="5493" w:type="dxa"/>
            <w:vAlign w:val="center"/>
          </w:tcPr>
          <w:p w14:paraId="7B128A31">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竞选函</w:t>
            </w:r>
            <w:r>
              <w:rPr>
                <w:rFonts w:ascii="宋体" w:hAnsi="宋体"/>
                <w:color w:val="auto"/>
                <w:kern w:val="0"/>
                <w:highlight w:val="none"/>
              </w:rPr>
              <w:t>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7D4DEF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DEE6A51">
            <w:pPr>
              <w:spacing w:line="400" w:lineRule="exact"/>
              <w:rPr>
                <w:rFonts w:hint="eastAsia" w:ascii="宋体" w:hAnsi="宋体"/>
                <w:color w:val="auto"/>
                <w:highlight w:val="none"/>
              </w:rPr>
            </w:pPr>
          </w:p>
        </w:tc>
        <w:tc>
          <w:tcPr>
            <w:tcW w:w="567" w:type="dxa"/>
            <w:vMerge w:val="continue"/>
          </w:tcPr>
          <w:p w14:paraId="7E716A82">
            <w:pPr>
              <w:spacing w:line="400" w:lineRule="exact"/>
              <w:rPr>
                <w:rFonts w:hint="eastAsia" w:ascii="宋体" w:hAnsi="宋体"/>
                <w:color w:val="auto"/>
                <w:highlight w:val="none"/>
              </w:rPr>
            </w:pPr>
          </w:p>
        </w:tc>
        <w:tc>
          <w:tcPr>
            <w:tcW w:w="2559" w:type="dxa"/>
            <w:gridSpan w:val="3"/>
            <w:tcBorders>
              <w:top w:val="single" w:color="auto" w:sz="4" w:space="0"/>
              <w:bottom w:val="single" w:color="auto" w:sz="4" w:space="0"/>
            </w:tcBorders>
            <w:vAlign w:val="center"/>
          </w:tcPr>
          <w:p w14:paraId="600FE932">
            <w:pPr>
              <w:spacing w:line="400" w:lineRule="exact"/>
              <w:jc w:val="left"/>
              <w:rPr>
                <w:rFonts w:hint="eastAsia"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格式</w:t>
            </w:r>
          </w:p>
        </w:tc>
        <w:tc>
          <w:tcPr>
            <w:tcW w:w="5493" w:type="dxa"/>
            <w:vAlign w:val="center"/>
          </w:tcPr>
          <w:p w14:paraId="5D7219A0">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竞选人须知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534D98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1EEF1E5">
            <w:pPr>
              <w:spacing w:line="400" w:lineRule="exact"/>
              <w:rPr>
                <w:rFonts w:hint="eastAsia" w:ascii="宋体" w:hAnsi="宋体"/>
                <w:color w:val="auto"/>
                <w:highlight w:val="none"/>
              </w:rPr>
            </w:pPr>
          </w:p>
        </w:tc>
        <w:tc>
          <w:tcPr>
            <w:tcW w:w="567" w:type="dxa"/>
            <w:vMerge w:val="continue"/>
          </w:tcPr>
          <w:p w14:paraId="36C2A227">
            <w:pPr>
              <w:spacing w:line="400" w:lineRule="exact"/>
              <w:rPr>
                <w:rFonts w:hint="eastAsia" w:ascii="宋体" w:hAnsi="宋体"/>
                <w:color w:val="auto"/>
                <w:highlight w:val="none"/>
              </w:rPr>
            </w:pPr>
          </w:p>
        </w:tc>
        <w:tc>
          <w:tcPr>
            <w:tcW w:w="2559" w:type="dxa"/>
            <w:gridSpan w:val="3"/>
            <w:tcBorders>
              <w:top w:val="single" w:color="auto" w:sz="4" w:space="0"/>
              <w:bottom w:val="single" w:color="auto" w:sz="4" w:space="0"/>
            </w:tcBorders>
            <w:vAlign w:val="center"/>
          </w:tcPr>
          <w:p w14:paraId="63D38257">
            <w:pPr>
              <w:spacing w:line="400" w:lineRule="exact"/>
              <w:jc w:val="left"/>
              <w:rPr>
                <w:rFonts w:hint="eastAsia" w:ascii="宋体" w:hAnsi="宋体"/>
                <w:color w:val="auto"/>
                <w:kern w:val="0"/>
                <w:highlight w:val="none"/>
              </w:rPr>
            </w:pPr>
            <w:r>
              <w:rPr>
                <w:rFonts w:hint="eastAsia" w:ascii="宋体" w:hAnsi="宋体"/>
                <w:color w:val="auto"/>
                <w:kern w:val="0"/>
                <w:highlight w:val="none"/>
              </w:rPr>
              <w:t>竞选文件份数</w:t>
            </w:r>
          </w:p>
        </w:tc>
        <w:tc>
          <w:tcPr>
            <w:tcW w:w="5493" w:type="dxa"/>
            <w:vAlign w:val="center"/>
          </w:tcPr>
          <w:p w14:paraId="443C2B15">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符合第二章“竞选人须知”第3.7.4项规定。</w:t>
            </w:r>
          </w:p>
        </w:tc>
      </w:tr>
      <w:tr w14:paraId="529924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2E21D7B">
            <w:pPr>
              <w:spacing w:line="400" w:lineRule="exact"/>
              <w:rPr>
                <w:rFonts w:hint="eastAsia" w:ascii="宋体" w:hAnsi="宋体"/>
                <w:color w:val="auto"/>
                <w:highlight w:val="none"/>
              </w:rPr>
            </w:pPr>
          </w:p>
        </w:tc>
        <w:tc>
          <w:tcPr>
            <w:tcW w:w="567" w:type="dxa"/>
            <w:vMerge w:val="continue"/>
          </w:tcPr>
          <w:p w14:paraId="1791E3BC">
            <w:pPr>
              <w:spacing w:line="400" w:lineRule="exact"/>
              <w:rPr>
                <w:rFonts w:hint="eastAsia" w:ascii="宋体" w:hAnsi="宋体"/>
                <w:color w:val="auto"/>
                <w:highlight w:val="none"/>
              </w:rPr>
            </w:pPr>
          </w:p>
        </w:tc>
        <w:tc>
          <w:tcPr>
            <w:tcW w:w="2559" w:type="dxa"/>
            <w:gridSpan w:val="3"/>
            <w:tcBorders>
              <w:top w:val="single" w:color="auto" w:sz="4" w:space="0"/>
              <w:bottom w:val="single" w:color="auto" w:sz="4" w:space="0"/>
            </w:tcBorders>
            <w:vAlign w:val="center"/>
          </w:tcPr>
          <w:p w14:paraId="52DA53ED">
            <w:pPr>
              <w:spacing w:line="400" w:lineRule="exact"/>
              <w:jc w:val="left"/>
              <w:rPr>
                <w:rFonts w:hint="eastAsia" w:ascii="宋体" w:hAnsi="宋体"/>
                <w:color w:val="auto"/>
                <w:kern w:val="0"/>
                <w:highlight w:val="none"/>
              </w:rPr>
            </w:pPr>
            <w:r>
              <w:rPr>
                <w:rFonts w:ascii="宋体" w:hAnsi="宋体"/>
                <w:color w:val="auto"/>
                <w:kern w:val="0"/>
                <w:highlight w:val="none"/>
              </w:rPr>
              <w:t>报价唯一</w:t>
            </w:r>
          </w:p>
        </w:tc>
        <w:tc>
          <w:tcPr>
            <w:tcW w:w="5493" w:type="dxa"/>
            <w:vAlign w:val="center"/>
          </w:tcPr>
          <w:p w14:paraId="1CD28085">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rPr>
              <w:t>竞争性比选文件</w:t>
            </w:r>
            <w:r>
              <w:rPr>
                <w:rFonts w:ascii="宋体" w:hAnsi="宋体"/>
                <w:color w:val="auto"/>
                <w:kern w:val="0"/>
                <w:highlight w:val="none"/>
              </w:rPr>
              <w:t>没有规定的情况下，不得提交选择性报价。</w:t>
            </w:r>
          </w:p>
        </w:tc>
      </w:tr>
      <w:tr w14:paraId="7B4CBA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819B5C3">
            <w:pPr>
              <w:spacing w:line="400" w:lineRule="exact"/>
              <w:rPr>
                <w:rFonts w:hint="eastAsia" w:ascii="宋体" w:hAnsi="宋体"/>
                <w:color w:val="auto"/>
                <w:highlight w:val="none"/>
              </w:rPr>
            </w:pPr>
          </w:p>
        </w:tc>
        <w:tc>
          <w:tcPr>
            <w:tcW w:w="567" w:type="dxa"/>
            <w:vMerge w:val="continue"/>
          </w:tcPr>
          <w:p w14:paraId="6D5ED852">
            <w:pPr>
              <w:spacing w:line="400" w:lineRule="exact"/>
              <w:rPr>
                <w:rFonts w:hint="eastAsia" w:ascii="宋体" w:hAnsi="宋体"/>
                <w:color w:val="auto"/>
                <w:highlight w:val="none"/>
              </w:rPr>
            </w:pPr>
          </w:p>
        </w:tc>
        <w:tc>
          <w:tcPr>
            <w:tcW w:w="2559" w:type="dxa"/>
            <w:gridSpan w:val="3"/>
            <w:tcBorders>
              <w:top w:val="single" w:color="auto" w:sz="4" w:space="0"/>
              <w:bottom w:val="single" w:color="auto" w:sz="4" w:space="0"/>
            </w:tcBorders>
            <w:vAlign w:val="center"/>
          </w:tcPr>
          <w:p w14:paraId="6A9DC3DD">
            <w:pPr>
              <w:spacing w:line="400" w:lineRule="exact"/>
              <w:jc w:val="left"/>
              <w:rPr>
                <w:rFonts w:hint="eastAsia"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的签署</w:t>
            </w:r>
          </w:p>
        </w:tc>
        <w:tc>
          <w:tcPr>
            <w:tcW w:w="5493" w:type="dxa"/>
            <w:vAlign w:val="center"/>
          </w:tcPr>
          <w:p w14:paraId="416FDBB6">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第八章 竞选文件格式要求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4C92AC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99E4AA1">
            <w:pPr>
              <w:spacing w:line="400" w:lineRule="exact"/>
              <w:rPr>
                <w:rFonts w:hint="eastAsia" w:ascii="宋体" w:hAnsi="宋体"/>
                <w:color w:val="auto"/>
                <w:highlight w:val="none"/>
              </w:rPr>
            </w:pPr>
          </w:p>
        </w:tc>
        <w:tc>
          <w:tcPr>
            <w:tcW w:w="567" w:type="dxa"/>
            <w:vMerge w:val="continue"/>
          </w:tcPr>
          <w:p w14:paraId="58A1E95D">
            <w:pPr>
              <w:spacing w:line="400" w:lineRule="exact"/>
              <w:rPr>
                <w:rFonts w:hint="eastAsia" w:ascii="宋体" w:hAnsi="宋体"/>
                <w:color w:val="auto"/>
                <w:highlight w:val="none"/>
              </w:rPr>
            </w:pPr>
          </w:p>
        </w:tc>
        <w:tc>
          <w:tcPr>
            <w:tcW w:w="2559" w:type="dxa"/>
            <w:gridSpan w:val="3"/>
            <w:tcBorders>
              <w:top w:val="single" w:color="auto" w:sz="4" w:space="0"/>
              <w:bottom w:val="single" w:color="auto" w:sz="4" w:space="0"/>
            </w:tcBorders>
            <w:vAlign w:val="center"/>
          </w:tcPr>
          <w:p w14:paraId="56827DAF">
            <w:pPr>
              <w:spacing w:line="400" w:lineRule="exact"/>
              <w:jc w:val="left"/>
              <w:rPr>
                <w:rFonts w:hint="eastAsia" w:ascii="宋体" w:hAnsi="宋体"/>
                <w:color w:val="auto"/>
                <w:kern w:val="0"/>
                <w:highlight w:val="none"/>
              </w:rPr>
            </w:pPr>
            <w:r>
              <w:rPr>
                <w:rFonts w:ascii="宋体" w:hAnsi="宋体"/>
                <w:color w:val="auto"/>
                <w:kern w:val="0"/>
                <w:highlight w:val="none"/>
              </w:rPr>
              <w:t>委托代理人</w:t>
            </w:r>
          </w:p>
        </w:tc>
        <w:tc>
          <w:tcPr>
            <w:tcW w:w="5493" w:type="dxa"/>
            <w:vAlign w:val="center"/>
          </w:tcPr>
          <w:p w14:paraId="671C87CD">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和竞选人为其缴纳的养老保险。</w:t>
            </w:r>
          </w:p>
        </w:tc>
      </w:tr>
      <w:tr w14:paraId="59F9C4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1F15D7B">
            <w:pPr>
              <w:spacing w:line="400" w:lineRule="exact"/>
              <w:jc w:val="center"/>
              <w:rPr>
                <w:rFonts w:hint="eastAsia" w:ascii="宋体" w:hAnsi="宋体"/>
                <w:color w:val="auto"/>
                <w:highlight w:val="none"/>
              </w:rPr>
            </w:pPr>
            <w:r>
              <w:rPr>
                <w:rFonts w:ascii="宋体" w:hAnsi="宋体"/>
                <w:color w:val="auto"/>
                <w:kern w:val="0"/>
                <w:highlight w:val="none"/>
              </w:rPr>
              <w:t>2.1.3</w:t>
            </w:r>
          </w:p>
        </w:tc>
        <w:tc>
          <w:tcPr>
            <w:tcW w:w="567" w:type="dxa"/>
            <w:vMerge w:val="restart"/>
            <w:vAlign w:val="center"/>
          </w:tcPr>
          <w:p w14:paraId="139C187E">
            <w:pPr>
              <w:spacing w:line="400" w:lineRule="exact"/>
              <w:jc w:val="center"/>
              <w:rPr>
                <w:rFonts w:hint="eastAsia" w:ascii="宋体" w:hAnsi="宋体"/>
                <w:color w:val="auto"/>
                <w:highlight w:val="none"/>
              </w:rPr>
            </w:pPr>
            <w:r>
              <w:rPr>
                <w:rFonts w:ascii="宋体" w:hAnsi="宋体"/>
                <w:color w:val="auto"/>
                <w:kern w:val="0"/>
                <w:highlight w:val="none"/>
              </w:rPr>
              <w:t>响应性评审标准</w:t>
            </w:r>
          </w:p>
        </w:tc>
        <w:tc>
          <w:tcPr>
            <w:tcW w:w="2559" w:type="dxa"/>
            <w:gridSpan w:val="3"/>
            <w:vAlign w:val="center"/>
          </w:tcPr>
          <w:p w14:paraId="66646752">
            <w:pPr>
              <w:spacing w:line="400" w:lineRule="exact"/>
              <w:jc w:val="left"/>
              <w:rPr>
                <w:rFonts w:hint="eastAsia" w:ascii="宋体" w:hAnsi="宋体"/>
                <w:color w:val="auto"/>
                <w:kern w:val="0"/>
                <w:highlight w:val="none"/>
              </w:rPr>
            </w:pPr>
            <w:r>
              <w:rPr>
                <w:rFonts w:hint="eastAsia" w:ascii="宋体" w:hAnsi="宋体"/>
                <w:color w:val="auto"/>
                <w:kern w:val="0"/>
                <w:highlight w:val="none"/>
              </w:rPr>
              <w:t>竞选报价</w:t>
            </w:r>
          </w:p>
        </w:tc>
        <w:tc>
          <w:tcPr>
            <w:tcW w:w="5493" w:type="dxa"/>
            <w:vAlign w:val="center"/>
          </w:tcPr>
          <w:p w14:paraId="34DCB4EB">
            <w:pPr>
              <w:spacing w:line="400" w:lineRule="exact"/>
              <w:rPr>
                <w:rFonts w:hint="eastAsia" w:ascii="宋体" w:hAnsi="宋体"/>
                <w:color w:val="auto"/>
                <w:kern w:val="0"/>
                <w:highlight w:val="none"/>
              </w:rPr>
            </w:pPr>
            <w:r>
              <w:rPr>
                <w:rFonts w:hint="eastAsia" w:ascii="宋体" w:hAnsi="宋体"/>
                <w:color w:val="auto"/>
                <w:kern w:val="0"/>
                <w:highlight w:val="none"/>
              </w:rPr>
              <w:t xml:space="preserve">  </w:t>
            </w:r>
            <w:r>
              <w:rPr>
                <w:rFonts w:ascii="宋体" w:hAnsi="宋体"/>
                <w:color w:val="auto"/>
                <w:kern w:val="0"/>
                <w:highlight w:val="none"/>
              </w:rPr>
              <w:t>1.</w:t>
            </w:r>
            <w:r>
              <w:rPr>
                <w:rFonts w:hint="eastAsia" w:ascii="宋体" w:hAnsi="宋体"/>
                <w:color w:val="auto"/>
                <w:kern w:val="0"/>
                <w:highlight w:val="none"/>
              </w:rPr>
              <w:t>竞选总报价</w:t>
            </w:r>
            <w:r>
              <w:rPr>
                <w:rFonts w:ascii="宋体" w:hAnsi="宋体"/>
                <w:color w:val="auto"/>
                <w:kern w:val="0"/>
                <w:highlight w:val="none"/>
              </w:rPr>
              <w:t>不得高于</w:t>
            </w:r>
            <w:r>
              <w:rPr>
                <w:rFonts w:hint="eastAsia" w:ascii="宋体" w:hAnsi="宋体"/>
                <w:color w:val="auto"/>
                <w:kern w:val="0"/>
                <w:highlight w:val="none"/>
              </w:rPr>
              <w:t>比选人</w:t>
            </w:r>
            <w:r>
              <w:rPr>
                <w:rFonts w:ascii="宋体" w:hAnsi="宋体"/>
                <w:color w:val="auto"/>
                <w:kern w:val="0"/>
                <w:highlight w:val="none"/>
              </w:rPr>
              <w:t>公布的</w:t>
            </w:r>
            <w:r>
              <w:rPr>
                <w:rFonts w:hint="eastAsia" w:ascii="宋体" w:hAnsi="宋体"/>
                <w:color w:val="auto"/>
                <w:kern w:val="0"/>
                <w:highlight w:val="none"/>
              </w:rPr>
              <w:t>竞选总报价</w:t>
            </w:r>
            <w:r>
              <w:rPr>
                <w:rFonts w:ascii="宋体" w:hAnsi="宋体"/>
                <w:color w:val="auto"/>
                <w:kern w:val="0"/>
                <w:highlight w:val="none"/>
              </w:rPr>
              <w:t>最高限价</w:t>
            </w:r>
            <w:r>
              <w:rPr>
                <w:rFonts w:hint="eastAsia" w:ascii="宋体" w:hAnsi="宋体"/>
                <w:color w:val="auto"/>
                <w:kern w:val="0"/>
                <w:highlight w:val="none"/>
              </w:rPr>
              <w:t>。</w:t>
            </w:r>
          </w:p>
          <w:p w14:paraId="12156614">
            <w:pPr>
              <w:spacing w:line="400" w:lineRule="exact"/>
              <w:rPr>
                <w:rFonts w:hint="eastAsia" w:ascii="宋体" w:hAnsi="宋体"/>
                <w:color w:val="auto"/>
                <w:kern w:val="0"/>
                <w:highlight w:val="none"/>
              </w:rPr>
            </w:pPr>
            <w:r>
              <w:rPr>
                <w:rFonts w:ascii="宋体" w:hAnsi="宋体"/>
                <w:color w:val="auto"/>
                <w:kern w:val="0"/>
                <w:highlight w:val="none"/>
              </w:rPr>
              <w:t xml:space="preserve">  2.</w:t>
            </w:r>
            <w:r>
              <w:rPr>
                <w:rFonts w:hint="eastAsia" w:ascii="宋体" w:hAnsi="宋体"/>
                <w:color w:val="auto"/>
                <w:kern w:val="0"/>
                <w:highlight w:val="none"/>
              </w:rPr>
              <w:t>竞选单项(每台空调、每块电表）单价报价不得超过比选人公布的对应单项单价最高限价</w:t>
            </w:r>
          </w:p>
        </w:tc>
      </w:tr>
      <w:tr w14:paraId="2DD89B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DF0E45B">
            <w:pPr>
              <w:spacing w:line="400" w:lineRule="exact"/>
              <w:jc w:val="center"/>
              <w:rPr>
                <w:rFonts w:hint="eastAsia" w:ascii="宋体" w:hAnsi="宋体"/>
                <w:color w:val="auto"/>
                <w:kern w:val="0"/>
                <w:highlight w:val="none"/>
              </w:rPr>
            </w:pPr>
          </w:p>
        </w:tc>
        <w:tc>
          <w:tcPr>
            <w:tcW w:w="567" w:type="dxa"/>
            <w:vMerge w:val="continue"/>
            <w:textDirection w:val="tbRlV"/>
            <w:vAlign w:val="center"/>
          </w:tcPr>
          <w:p w14:paraId="7D756CB1">
            <w:pPr>
              <w:spacing w:line="400" w:lineRule="exact"/>
              <w:jc w:val="center"/>
              <w:rPr>
                <w:rFonts w:hint="eastAsia" w:ascii="宋体" w:hAnsi="宋体"/>
                <w:color w:val="auto"/>
                <w:kern w:val="0"/>
                <w:highlight w:val="none"/>
              </w:rPr>
            </w:pPr>
          </w:p>
        </w:tc>
        <w:tc>
          <w:tcPr>
            <w:tcW w:w="2559" w:type="dxa"/>
            <w:gridSpan w:val="3"/>
            <w:vAlign w:val="center"/>
          </w:tcPr>
          <w:p w14:paraId="1CD7C940">
            <w:pPr>
              <w:spacing w:line="400" w:lineRule="exact"/>
              <w:jc w:val="left"/>
              <w:rPr>
                <w:rFonts w:hint="eastAsia" w:ascii="宋体" w:hAnsi="宋体"/>
                <w:color w:val="auto"/>
                <w:kern w:val="0"/>
                <w:highlight w:val="none"/>
              </w:rPr>
            </w:pPr>
            <w:r>
              <w:rPr>
                <w:rFonts w:ascii="宋体" w:hAnsi="宋体"/>
                <w:color w:val="auto"/>
                <w:kern w:val="0"/>
                <w:highlight w:val="none"/>
              </w:rPr>
              <w:t>投标内容</w:t>
            </w:r>
          </w:p>
        </w:tc>
        <w:tc>
          <w:tcPr>
            <w:tcW w:w="5493" w:type="dxa"/>
            <w:vAlign w:val="center"/>
          </w:tcPr>
          <w:p w14:paraId="1D5054F9">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须知”第1.3.1项规定</w:t>
            </w:r>
          </w:p>
        </w:tc>
      </w:tr>
      <w:tr w14:paraId="14C35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9C66C42">
            <w:pPr>
              <w:spacing w:line="400" w:lineRule="exact"/>
              <w:jc w:val="center"/>
              <w:rPr>
                <w:rFonts w:hint="eastAsia" w:ascii="宋体" w:hAnsi="宋体"/>
                <w:color w:val="auto"/>
                <w:highlight w:val="none"/>
              </w:rPr>
            </w:pPr>
          </w:p>
        </w:tc>
        <w:tc>
          <w:tcPr>
            <w:tcW w:w="567" w:type="dxa"/>
            <w:vMerge w:val="continue"/>
          </w:tcPr>
          <w:p w14:paraId="7C34086C">
            <w:pPr>
              <w:spacing w:line="400" w:lineRule="exact"/>
              <w:jc w:val="center"/>
              <w:rPr>
                <w:rFonts w:hint="eastAsia" w:ascii="宋体" w:hAnsi="宋体"/>
                <w:color w:val="auto"/>
                <w:highlight w:val="none"/>
              </w:rPr>
            </w:pPr>
          </w:p>
        </w:tc>
        <w:tc>
          <w:tcPr>
            <w:tcW w:w="2559" w:type="dxa"/>
            <w:gridSpan w:val="3"/>
            <w:vAlign w:val="center"/>
          </w:tcPr>
          <w:p w14:paraId="73341F60">
            <w:pPr>
              <w:spacing w:line="400" w:lineRule="exact"/>
              <w:jc w:val="left"/>
              <w:rPr>
                <w:rFonts w:hint="eastAsia" w:ascii="宋体" w:hAnsi="宋体"/>
                <w:color w:val="auto"/>
                <w:kern w:val="0"/>
                <w:highlight w:val="none"/>
              </w:rPr>
            </w:pPr>
            <w:r>
              <w:rPr>
                <w:rFonts w:ascii="宋体" w:hAnsi="宋体"/>
                <w:color w:val="auto"/>
                <w:kern w:val="0"/>
                <w:highlight w:val="none"/>
              </w:rPr>
              <w:t>工期</w:t>
            </w:r>
          </w:p>
        </w:tc>
        <w:tc>
          <w:tcPr>
            <w:tcW w:w="5493" w:type="dxa"/>
            <w:vAlign w:val="center"/>
          </w:tcPr>
          <w:p w14:paraId="31A4A7BA">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须知”第1.3.2项规定</w:t>
            </w:r>
          </w:p>
        </w:tc>
      </w:tr>
      <w:tr w14:paraId="607006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5B3B00B">
            <w:pPr>
              <w:spacing w:line="400" w:lineRule="exact"/>
              <w:jc w:val="center"/>
              <w:rPr>
                <w:rFonts w:hint="eastAsia" w:ascii="宋体" w:hAnsi="宋体"/>
                <w:color w:val="auto"/>
                <w:highlight w:val="none"/>
              </w:rPr>
            </w:pPr>
          </w:p>
        </w:tc>
        <w:tc>
          <w:tcPr>
            <w:tcW w:w="567" w:type="dxa"/>
            <w:vMerge w:val="continue"/>
          </w:tcPr>
          <w:p w14:paraId="79756857">
            <w:pPr>
              <w:spacing w:line="400" w:lineRule="exact"/>
              <w:jc w:val="center"/>
              <w:rPr>
                <w:rFonts w:hint="eastAsia" w:ascii="宋体" w:hAnsi="宋体"/>
                <w:color w:val="auto"/>
                <w:highlight w:val="none"/>
              </w:rPr>
            </w:pPr>
          </w:p>
        </w:tc>
        <w:tc>
          <w:tcPr>
            <w:tcW w:w="2559" w:type="dxa"/>
            <w:gridSpan w:val="3"/>
            <w:vAlign w:val="center"/>
          </w:tcPr>
          <w:p w14:paraId="2830C359">
            <w:pPr>
              <w:spacing w:line="400" w:lineRule="exact"/>
              <w:jc w:val="left"/>
              <w:rPr>
                <w:rFonts w:hint="eastAsia" w:ascii="宋体" w:hAnsi="宋体"/>
                <w:color w:val="auto"/>
                <w:kern w:val="0"/>
                <w:highlight w:val="none"/>
              </w:rPr>
            </w:pPr>
            <w:r>
              <w:rPr>
                <w:rFonts w:ascii="宋体" w:hAnsi="宋体"/>
                <w:color w:val="auto"/>
                <w:kern w:val="0"/>
                <w:highlight w:val="none"/>
              </w:rPr>
              <w:t>工程质量</w:t>
            </w:r>
          </w:p>
        </w:tc>
        <w:tc>
          <w:tcPr>
            <w:tcW w:w="5493" w:type="dxa"/>
            <w:vAlign w:val="center"/>
          </w:tcPr>
          <w:p w14:paraId="71C2FCFA">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须知”第1.3.3项规定</w:t>
            </w:r>
          </w:p>
        </w:tc>
      </w:tr>
      <w:tr w14:paraId="31CA15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4AC6971">
            <w:pPr>
              <w:spacing w:line="400" w:lineRule="exact"/>
              <w:jc w:val="center"/>
              <w:rPr>
                <w:rFonts w:hint="eastAsia" w:ascii="宋体" w:hAnsi="宋体"/>
                <w:color w:val="auto"/>
                <w:highlight w:val="none"/>
              </w:rPr>
            </w:pPr>
          </w:p>
        </w:tc>
        <w:tc>
          <w:tcPr>
            <w:tcW w:w="567" w:type="dxa"/>
            <w:vMerge w:val="continue"/>
          </w:tcPr>
          <w:p w14:paraId="2555E3A0">
            <w:pPr>
              <w:spacing w:line="400" w:lineRule="exact"/>
              <w:jc w:val="center"/>
              <w:rPr>
                <w:rFonts w:hint="eastAsia" w:ascii="宋体" w:hAnsi="宋体"/>
                <w:color w:val="auto"/>
                <w:highlight w:val="none"/>
              </w:rPr>
            </w:pPr>
          </w:p>
        </w:tc>
        <w:tc>
          <w:tcPr>
            <w:tcW w:w="2559" w:type="dxa"/>
            <w:gridSpan w:val="3"/>
            <w:vAlign w:val="center"/>
          </w:tcPr>
          <w:p w14:paraId="6B0A4737">
            <w:pPr>
              <w:spacing w:line="400" w:lineRule="exact"/>
              <w:jc w:val="left"/>
              <w:rPr>
                <w:rFonts w:hint="eastAsia" w:ascii="宋体" w:hAnsi="宋体"/>
                <w:color w:val="auto"/>
                <w:kern w:val="0"/>
                <w:highlight w:val="none"/>
              </w:rPr>
            </w:pPr>
            <w:r>
              <w:rPr>
                <w:rFonts w:ascii="宋体" w:hAnsi="宋体"/>
                <w:color w:val="auto"/>
                <w:kern w:val="0"/>
                <w:highlight w:val="none"/>
              </w:rPr>
              <w:t>投标有效期</w:t>
            </w:r>
          </w:p>
        </w:tc>
        <w:tc>
          <w:tcPr>
            <w:tcW w:w="5493" w:type="dxa"/>
            <w:vAlign w:val="center"/>
          </w:tcPr>
          <w:p w14:paraId="045AFDDF">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须知”第3.3.1项规定</w:t>
            </w:r>
          </w:p>
        </w:tc>
      </w:tr>
      <w:tr w14:paraId="305AC6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09F004A">
            <w:pPr>
              <w:spacing w:line="400" w:lineRule="exact"/>
              <w:jc w:val="center"/>
              <w:rPr>
                <w:rFonts w:hint="eastAsia" w:ascii="宋体" w:hAnsi="宋体"/>
                <w:color w:val="auto"/>
                <w:highlight w:val="none"/>
              </w:rPr>
            </w:pPr>
          </w:p>
        </w:tc>
        <w:tc>
          <w:tcPr>
            <w:tcW w:w="567" w:type="dxa"/>
            <w:vMerge w:val="continue"/>
          </w:tcPr>
          <w:p w14:paraId="5EDAD2E6">
            <w:pPr>
              <w:spacing w:line="400" w:lineRule="exact"/>
              <w:jc w:val="center"/>
              <w:rPr>
                <w:rFonts w:hint="eastAsia" w:ascii="宋体" w:hAnsi="宋体"/>
                <w:color w:val="auto"/>
                <w:highlight w:val="none"/>
              </w:rPr>
            </w:pPr>
          </w:p>
        </w:tc>
        <w:tc>
          <w:tcPr>
            <w:tcW w:w="2559" w:type="dxa"/>
            <w:gridSpan w:val="3"/>
            <w:vAlign w:val="center"/>
          </w:tcPr>
          <w:p w14:paraId="0BD9AE5B">
            <w:pPr>
              <w:spacing w:line="400" w:lineRule="exact"/>
              <w:jc w:val="left"/>
              <w:rPr>
                <w:rFonts w:hint="eastAsia" w:ascii="宋体" w:hAnsi="宋体"/>
                <w:color w:val="auto"/>
                <w:kern w:val="0"/>
                <w:highlight w:val="none"/>
              </w:rPr>
            </w:pPr>
            <w:r>
              <w:rPr>
                <w:rFonts w:ascii="宋体" w:hAnsi="宋体"/>
                <w:color w:val="auto"/>
                <w:kern w:val="0"/>
                <w:highlight w:val="none"/>
              </w:rPr>
              <w:t>投标保证金</w:t>
            </w:r>
          </w:p>
        </w:tc>
        <w:tc>
          <w:tcPr>
            <w:tcW w:w="5493" w:type="dxa"/>
            <w:vAlign w:val="center"/>
          </w:tcPr>
          <w:p w14:paraId="390282A5">
            <w:pPr>
              <w:tabs>
                <w:tab w:val="left" w:pos="601"/>
                <w:tab w:val="left" w:pos="669"/>
              </w:tabs>
              <w:snapToGrid w:val="0"/>
              <w:spacing w:line="400" w:lineRule="exact"/>
              <w:ind w:firstLine="420" w:firstLineChars="200"/>
              <w:rPr>
                <w:rFonts w:hint="eastAsia"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rPr>
              <w:t>竞选人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07BEDD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57E6FE0">
            <w:pPr>
              <w:spacing w:line="400" w:lineRule="exact"/>
              <w:jc w:val="center"/>
              <w:rPr>
                <w:rFonts w:hint="eastAsia" w:ascii="宋体" w:hAnsi="宋体"/>
                <w:color w:val="auto"/>
                <w:highlight w:val="none"/>
              </w:rPr>
            </w:pPr>
          </w:p>
        </w:tc>
        <w:tc>
          <w:tcPr>
            <w:tcW w:w="567" w:type="dxa"/>
            <w:vMerge w:val="continue"/>
          </w:tcPr>
          <w:p w14:paraId="7E96A782">
            <w:pPr>
              <w:spacing w:line="400" w:lineRule="exact"/>
              <w:jc w:val="center"/>
              <w:rPr>
                <w:rFonts w:hint="eastAsia" w:ascii="宋体" w:hAnsi="宋体"/>
                <w:color w:val="auto"/>
                <w:highlight w:val="none"/>
              </w:rPr>
            </w:pPr>
          </w:p>
        </w:tc>
        <w:tc>
          <w:tcPr>
            <w:tcW w:w="2559" w:type="dxa"/>
            <w:gridSpan w:val="3"/>
            <w:vAlign w:val="center"/>
          </w:tcPr>
          <w:p w14:paraId="74A51CD6">
            <w:pPr>
              <w:spacing w:line="400" w:lineRule="exact"/>
              <w:jc w:val="left"/>
              <w:rPr>
                <w:rFonts w:hint="eastAsia" w:ascii="宋体" w:hAnsi="宋体"/>
                <w:color w:val="auto"/>
                <w:kern w:val="0"/>
                <w:highlight w:val="none"/>
              </w:rPr>
            </w:pPr>
            <w:r>
              <w:rPr>
                <w:rFonts w:ascii="宋体" w:hAnsi="宋体"/>
                <w:color w:val="auto"/>
                <w:kern w:val="0"/>
                <w:highlight w:val="none"/>
              </w:rPr>
              <w:t>权利义务</w:t>
            </w:r>
          </w:p>
        </w:tc>
        <w:tc>
          <w:tcPr>
            <w:tcW w:w="5493" w:type="dxa"/>
            <w:vAlign w:val="center"/>
          </w:tcPr>
          <w:p w14:paraId="7D502C42">
            <w:pPr>
              <w:spacing w:after="62" w:afterLines="20"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（由竞选人承诺，承诺书格式详见第八章竞选文件格式。）</w:t>
            </w:r>
          </w:p>
        </w:tc>
      </w:tr>
      <w:tr w14:paraId="799DAA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0381BA2">
            <w:pPr>
              <w:spacing w:line="400" w:lineRule="exact"/>
              <w:jc w:val="center"/>
              <w:rPr>
                <w:rFonts w:hint="eastAsia" w:ascii="宋体" w:hAnsi="宋体"/>
                <w:color w:val="auto"/>
                <w:highlight w:val="none"/>
              </w:rPr>
            </w:pPr>
          </w:p>
        </w:tc>
        <w:tc>
          <w:tcPr>
            <w:tcW w:w="567" w:type="dxa"/>
            <w:vMerge w:val="continue"/>
          </w:tcPr>
          <w:p w14:paraId="4388DB3C">
            <w:pPr>
              <w:spacing w:line="400" w:lineRule="exact"/>
              <w:jc w:val="center"/>
              <w:rPr>
                <w:rFonts w:hint="eastAsia" w:ascii="宋体" w:hAnsi="宋体"/>
                <w:color w:val="auto"/>
                <w:highlight w:val="none"/>
              </w:rPr>
            </w:pPr>
          </w:p>
        </w:tc>
        <w:tc>
          <w:tcPr>
            <w:tcW w:w="2559" w:type="dxa"/>
            <w:gridSpan w:val="3"/>
            <w:vAlign w:val="center"/>
          </w:tcPr>
          <w:p w14:paraId="744F6E47">
            <w:pPr>
              <w:spacing w:line="400" w:lineRule="exact"/>
              <w:jc w:val="left"/>
              <w:rPr>
                <w:rFonts w:hint="eastAsia" w:ascii="宋体" w:hAnsi="宋体"/>
                <w:color w:val="auto"/>
                <w:kern w:val="0"/>
                <w:highlight w:val="none"/>
              </w:rPr>
            </w:pPr>
            <w:r>
              <w:rPr>
                <w:rFonts w:ascii="宋体" w:hAnsi="宋体"/>
                <w:color w:val="auto"/>
                <w:kern w:val="0"/>
                <w:highlight w:val="none"/>
              </w:rPr>
              <w:t>技术标准和要求</w:t>
            </w:r>
          </w:p>
        </w:tc>
        <w:tc>
          <w:tcPr>
            <w:tcW w:w="5493" w:type="dxa"/>
            <w:vAlign w:val="center"/>
          </w:tcPr>
          <w:p w14:paraId="26467FB3">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符合第七章“技术标准和要求”规定</w:t>
            </w:r>
            <w:r>
              <w:rPr>
                <w:rFonts w:hint="eastAsia" w:ascii="宋体" w:hAnsi="宋体"/>
                <w:color w:val="auto"/>
                <w:kern w:val="0"/>
                <w:highlight w:val="none"/>
              </w:rPr>
              <w:t>。</w:t>
            </w:r>
            <w:r>
              <w:rPr>
                <w:rFonts w:hint="eastAsia" w:ascii="宋体" w:hAnsi="宋体" w:cs="宋体"/>
                <w:color w:val="auto"/>
                <w:kern w:val="0"/>
                <w:highlight w:val="none"/>
              </w:rPr>
              <w:t>（由竞选人承诺，承诺书格式详见第八章竞选文件格式。）</w:t>
            </w:r>
          </w:p>
        </w:tc>
      </w:tr>
      <w:tr w14:paraId="40776C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30AA8978">
            <w:pPr>
              <w:spacing w:line="400" w:lineRule="exact"/>
              <w:jc w:val="center"/>
              <w:rPr>
                <w:rFonts w:hint="eastAsia" w:ascii="宋体" w:hAnsi="宋体"/>
                <w:color w:val="auto"/>
                <w:highlight w:val="none"/>
              </w:rPr>
            </w:pPr>
          </w:p>
        </w:tc>
        <w:tc>
          <w:tcPr>
            <w:tcW w:w="567" w:type="dxa"/>
            <w:vMerge w:val="continue"/>
            <w:vAlign w:val="center"/>
          </w:tcPr>
          <w:p w14:paraId="19687E90">
            <w:pPr>
              <w:spacing w:line="400" w:lineRule="exact"/>
              <w:jc w:val="center"/>
              <w:rPr>
                <w:rFonts w:hint="eastAsia" w:ascii="宋体" w:hAnsi="宋体"/>
                <w:color w:val="auto"/>
                <w:highlight w:val="none"/>
              </w:rPr>
            </w:pPr>
          </w:p>
        </w:tc>
        <w:tc>
          <w:tcPr>
            <w:tcW w:w="2559" w:type="dxa"/>
            <w:gridSpan w:val="3"/>
            <w:vAlign w:val="center"/>
          </w:tcPr>
          <w:p w14:paraId="58CC161B">
            <w:pPr>
              <w:spacing w:line="400" w:lineRule="exact"/>
              <w:jc w:val="left"/>
              <w:rPr>
                <w:rFonts w:hint="eastAsia" w:ascii="宋体" w:hAnsi="宋体"/>
                <w:color w:val="auto"/>
                <w:kern w:val="0"/>
                <w:highlight w:val="none"/>
              </w:rPr>
            </w:pPr>
          </w:p>
        </w:tc>
        <w:tc>
          <w:tcPr>
            <w:tcW w:w="5493" w:type="dxa"/>
            <w:vAlign w:val="center"/>
          </w:tcPr>
          <w:p w14:paraId="2878E1B4">
            <w:pPr>
              <w:spacing w:after="62" w:afterLines="20" w:line="400" w:lineRule="exact"/>
              <w:ind w:firstLine="420" w:firstLineChars="200"/>
              <w:rPr>
                <w:rFonts w:hint="eastAsia" w:ascii="宋体" w:hAnsi="宋体"/>
                <w:color w:val="auto"/>
                <w:kern w:val="0"/>
                <w:highlight w:val="none"/>
              </w:rPr>
            </w:pPr>
          </w:p>
        </w:tc>
      </w:tr>
      <w:tr w14:paraId="65BA9F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084170E">
            <w:pPr>
              <w:spacing w:line="400" w:lineRule="exact"/>
              <w:rPr>
                <w:rFonts w:hint="eastAsia" w:ascii="宋体" w:hAnsi="宋体"/>
                <w:color w:val="auto"/>
                <w:highlight w:val="none"/>
              </w:rPr>
            </w:pPr>
          </w:p>
        </w:tc>
        <w:tc>
          <w:tcPr>
            <w:tcW w:w="567" w:type="dxa"/>
            <w:vMerge w:val="continue"/>
          </w:tcPr>
          <w:p w14:paraId="26753893">
            <w:pPr>
              <w:spacing w:line="400" w:lineRule="exact"/>
              <w:rPr>
                <w:rFonts w:hint="eastAsia" w:ascii="宋体" w:hAnsi="宋体"/>
                <w:color w:val="auto"/>
                <w:highlight w:val="none"/>
              </w:rPr>
            </w:pPr>
          </w:p>
        </w:tc>
        <w:tc>
          <w:tcPr>
            <w:tcW w:w="2559" w:type="dxa"/>
            <w:gridSpan w:val="3"/>
            <w:vAlign w:val="center"/>
          </w:tcPr>
          <w:p w14:paraId="7A0813A0">
            <w:pPr>
              <w:spacing w:line="400" w:lineRule="exact"/>
              <w:jc w:val="left"/>
              <w:rPr>
                <w:rFonts w:hint="eastAsia" w:ascii="宋体" w:hAnsi="宋体"/>
                <w:color w:val="auto"/>
                <w:kern w:val="0"/>
                <w:highlight w:val="none"/>
              </w:rPr>
            </w:pPr>
            <w:r>
              <w:rPr>
                <w:rFonts w:hint="eastAsia" w:ascii="宋体" w:hAnsi="宋体"/>
                <w:color w:val="auto"/>
                <w:kern w:val="0"/>
                <w:highlight w:val="none"/>
              </w:rPr>
              <w:t>竞选报价</w:t>
            </w:r>
            <w:r>
              <w:rPr>
                <w:rFonts w:ascii="宋体" w:hAnsi="宋体"/>
                <w:color w:val="auto"/>
                <w:kern w:val="0"/>
                <w:highlight w:val="none"/>
              </w:rPr>
              <w:t>算术错误修正</w:t>
            </w:r>
          </w:p>
        </w:tc>
        <w:tc>
          <w:tcPr>
            <w:tcW w:w="5493" w:type="dxa"/>
            <w:vAlign w:val="center"/>
          </w:tcPr>
          <w:p w14:paraId="22E5D21E">
            <w:pPr>
              <w:spacing w:line="400" w:lineRule="exact"/>
              <w:ind w:firstLine="420" w:firstLineChars="200"/>
              <w:rPr>
                <w:rFonts w:hint="eastAsia" w:ascii="宋体" w:hAnsi="宋体"/>
                <w:color w:val="auto"/>
                <w:kern w:val="0"/>
                <w:highlight w:val="none"/>
              </w:rPr>
            </w:pPr>
            <w:r>
              <w:rPr>
                <w:rFonts w:ascii="宋体" w:hAnsi="宋体"/>
                <w:color w:val="auto"/>
                <w:kern w:val="0"/>
                <w:highlight w:val="none"/>
              </w:rPr>
              <w:t>符合第三章3.评标程序第3.1.3项规定。</w:t>
            </w:r>
          </w:p>
        </w:tc>
      </w:tr>
      <w:tr w14:paraId="074621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3838406">
            <w:pPr>
              <w:spacing w:line="400" w:lineRule="exact"/>
              <w:rPr>
                <w:rFonts w:hint="eastAsia" w:ascii="宋体" w:hAnsi="宋体"/>
                <w:color w:val="auto"/>
                <w:highlight w:val="none"/>
              </w:rPr>
            </w:pPr>
          </w:p>
        </w:tc>
        <w:tc>
          <w:tcPr>
            <w:tcW w:w="567" w:type="dxa"/>
            <w:vMerge w:val="continue"/>
          </w:tcPr>
          <w:p w14:paraId="276CA915">
            <w:pPr>
              <w:spacing w:line="400" w:lineRule="exact"/>
              <w:rPr>
                <w:rFonts w:hint="eastAsia" w:ascii="宋体" w:hAnsi="宋体"/>
                <w:color w:val="auto"/>
                <w:highlight w:val="none"/>
              </w:rPr>
            </w:pPr>
          </w:p>
        </w:tc>
        <w:tc>
          <w:tcPr>
            <w:tcW w:w="2559" w:type="dxa"/>
            <w:gridSpan w:val="3"/>
            <w:vAlign w:val="center"/>
          </w:tcPr>
          <w:p w14:paraId="0E9F4860">
            <w:pPr>
              <w:spacing w:line="400" w:lineRule="exact"/>
              <w:jc w:val="left"/>
              <w:rPr>
                <w:rFonts w:hint="eastAsia" w:ascii="宋体" w:hAnsi="宋体"/>
                <w:color w:val="auto"/>
                <w:kern w:val="0"/>
                <w:highlight w:val="none"/>
              </w:rPr>
            </w:pPr>
            <w:r>
              <w:rPr>
                <w:rFonts w:ascii="宋体" w:hAnsi="宋体"/>
                <w:color w:val="auto"/>
                <w:kern w:val="0"/>
                <w:highlight w:val="none"/>
              </w:rPr>
              <w:t>实质性要求</w:t>
            </w:r>
          </w:p>
        </w:tc>
        <w:tc>
          <w:tcPr>
            <w:tcW w:w="5493" w:type="dxa"/>
            <w:vAlign w:val="center"/>
          </w:tcPr>
          <w:p w14:paraId="0FA831C4">
            <w:pPr>
              <w:spacing w:after="62" w:afterLines="20"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符合第二章“竞选人须知”第1.4.3项规定。</w:t>
            </w:r>
          </w:p>
          <w:p w14:paraId="4289EA18">
            <w:pPr>
              <w:spacing w:after="62" w:afterLines="20"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3FE675E8">
            <w:pPr>
              <w:spacing w:after="62" w:afterLines="20" w:line="400" w:lineRule="exact"/>
              <w:ind w:firstLine="420" w:firstLineChars="200"/>
              <w:rPr>
                <w:rFonts w:hint="eastAsia"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51C91C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878162F">
            <w:pPr>
              <w:spacing w:line="400" w:lineRule="exact"/>
              <w:ind w:firstLine="210" w:firstLineChars="100"/>
              <w:jc w:val="center"/>
              <w:rPr>
                <w:rFonts w:hint="eastAsia" w:ascii="宋体" w:hAnsi="宋体"/>
                <w:color w:val="auto"/>
                <w:kern w:val="0"/>
                <w:highlight w:val="none"/>
              </w:rPr>
            </w:pPr>
            <w:r>
              <w:rPr>
                <w:rFonts w:ascii="宋体" w:hAnsi="宋体"/>
                <w:color w:val="auto"/>
                <w:kern w:val="0"/>
                <w:highlight w:val="none"/>
              </w:rPr>
              <w:t>2.2.1</w:t>
            </w:r>
          </w:p>
        </w:tc>
        <w:tc>
          <w:tcPr>
            <w:tcW w:w="2559" w:type="dxa"/>
            <w:gridSpan w:val="3"/>
            <w:vAlign w:val="center"/>
          </w:tcPr>
          <w:p w14:paraId="21F7DE0C">
            <w:pPr>
              <w:tabs>
                <w:tab w:val="left" w:pos="1875"/>
              </w:tabs>
              <w:spacing w:line="400" w:lineRule="exact"/>
              <w:jc w:val="center"/>
              <w:rPr>
                <w:rFonts w:hint="eastAsia"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3D0E2516">
            <w:pPr>
              <w:snapToGrid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 xml:space="preserve">技术部分 </w:t>
            </w:r>
            <w:r>
              <w:rPr>
                <w:rFonts w:hint="eastAsia" w:ascii="宋体" w:hAnsi="宋体"/>
                <w:color w:val="auto"/>
                <w:kern w:val="0"/>
                <w:highlight w:val="none"/>
                <w:u w:val="single"/>
              </w:rPr>
              <w:t>30</w:t>
            </w:r>
            <w:r>
              <w:rPr>
                <w:rFonts w:ascii="宋体" w:hAnsi="宋体"/>
                <w:color w:val="auto"/>
                <w:kern w:val="0"/>
                <w:highlight w:val="none"/>
              </w:rPr>
              <w:t>分</w:t>
            </w:r>
            <w:r>
              <w:rPr>
                <w:rFonts w:hint="eastAsia" w:ascii="宋体" w:hAnsi="宋体"/>
                <w:color w:val="auto"/>
                <w:kern w:val="0"/>
                <w:highlight w:val="none"/>
              </w:rPr>
              <w:t>；</w:t>
            </w:r>
          </w:p>
          <w:p w14:paraId="62B195B5">
            <w:pPr>
              <w:snapToGrid w:val="0"/>
              <w:spacing w:line="400" w:lineRule="exact"/>
              <w:ind w:firstLine="420" w:firstLineChars="200"/>
              <w:rPr>
                <w:rFonts w:hint="eastAsia" w:ascii="宋体" w:hAnsi="宋体"/>
                <w:i/>
                <w:color w:val="auto"/>
                <w:kern w:val="0"/>
                <w:highlight w:val="none"/>
              </w:rPr>
            </w:pPr>
            <w:r>
              <w:rPr>
                <w:rFonts w:hint="eastAsia" w:ascii="宋体" w:hAnsi="宋体"/>
                <w:color w:val="auto"/>
                <w:kern w:val="0"/>
                <w:highlight w:val="none"/>
              </w:rPr>
              <w:t>2.竞选总报价</w:t>
            </w:r>
            <w:r>
              <w:rPr>
                <w:rFonts w:hint="eastAsia" w:ascii="宋体" w:hAnsi="宋体"/>
                <w:color w:val="auto"/>
                <w:kern w:val="0"/>
                <w:highlight w:val="none"/>
                <w:u w:val="single"/>
              </w:rPr>
              <w:t>70</w:t>
            </w:r>
            <w:r>
              <w:rPr>
                <w:rFonts w:hint="eastAsia" w:ascii="宋体" w:hAnsi="宋体"/>
                <w:color w:val="auto"/>
                <w:kern w:val="0"/>
                <w:highlight w:val="none"/>
              </w:rPr>
              <w:t>分。</w:t>
            </w:r>
          </w:p>
        </w:tc>
      </w:tr>
      <w:tr w14:paraId="33511B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33" w:type="dxa"/>
            <w:vMerge w:val="restart"/>
            <w:tcBorders>
              <w:right w:val="single" w:color="auto" w:sz="4" w:space="0"/>
            </w:tcBorders>
            <w:vAlign w:val="center"/>
          </w:tcPr>
          <w:p w14:paraId="2B6A06C1">
            <w:pPr>
              <w:spacing w:line="400" w:lineRule="exact"/>
              <w:jc w:val="center"/>
              <w:rPr>
                <w:rFonts w:hint="eastAsia" w:ascii="宋体" w:hAnsi="宋体"/>
                <w:color w:val="auto"/>
                <w:kern w:val="0"/>
                <w:highlight w:val="none"/>
              </w:rPr>
            </w:pPr>
            <w:r>
              <w:rPr>
                <w:rFonts w:hint="eastAsia" w:ascii="宋体" w:hAnsi="宋体"/>
                <w:color w:val="auto"/>
                <w:kern w:val="0"/>
                <w:highlight w:val="none"/>
              </w:rPr>
              <w:t>2.2.2</w:t>
            </w:r>
          </w:p>
        </w:tc>
        <w:tc>
          <w:tcPr>
            <w:tcW w:w="585" w:type="dxa"/>
            <w:gridSpan w:val="2"/>
            <w:vMerge w:val="restart"/>
            <w:tcBorders>
              <w:left w:val="single" w:color="auto" w:sz="4" w:space="0"/>
            </w:tcBorders>
            <w:vAlign w:val="center"/>
          </w:tcPr>
          <w:p w14:paraId="1D91E2B9">
            <w:pPr>
              <w:spacing w:line="400" w:lineRule="exact"/>
              <w:jc w:val="center"/>
              <w:rPr>
                <w:rFonts w:hint="eastAsia" w:ascii="宋体" w:hAnsi="宋体"/>
                <w:color w:val="auto"/>
                <w:kern w:val="0"/>
                <w:highlight w:val="none"/>
              </w:rPr>
            </w:pPr>
            <w:r>
              <w:rPr>
                <w:rFonts w:hint="eastAsia" w:ascii="宋体" w:hAnsi="宋体"/>
                <w:color w:val="auto"/>
                <w:kern w:val="0"/>
                <w:highlight w:val="none"/>
              </w:rPr>
              <w:t>技术部分评分标准</w:t>
            </w:r>
          </w:p>
        </w:tc>
        <w:tc>
          <w:tcPr>
            <w:tcW w:w="568" w:type="dxa"/>
            <w:vMerge w:val="restart"/>
            <w:tcBorders>
              <w:right w:val="single" w:color="auto" w:sz="4" w:space="0"/>
            </w:tcBorders>
            <w:vAlign w:val="center"/>
          </w:tcPr>
          <w:p w14:paraId="00B38710">
            <w:pPr>
              <w:tabs>
                <w:tab w:val="left" w:pos="1875"/>
              </w:tabs>
              <w:spacing w:line="400" w:lineRule="exact"/>
              <w:jc w:val="center"/>
              <w:rPr>
                <w:rFonts w:hint="eastAsia" w:ascii="宋体" w:hAnsi="宋体"/>
                <w:color w:val="auto"/>
                <w:kern w:val="0"/>
                <w:highlight w:val="none"/>
              </w:rPr>
            </w:pPr>
            <w:r>
              <w:rPr>
                <w:rFonts w:ascii="宋体" w:hAnsi="宋体"/>
                <w:color w:val="auto"/>
                <w:kern w:val="0"/>
                <w:highlight w:val="none"/>
              </w:rPr>
              <w:t>技</w:t>
            </w:r>
          </w:p>
          <w:p w14:paraId="0251189B">
            <w:pPr>
              <w:tabs>
                <w:tab w:val="left" w:pos="1875"/>
              </w:tabs>
              <w:spacing w:line="400" w:lineRule="exact"/>
              <w:jc w:val="center"/>
              <w:rPr>
                <w:rFonts w:hint="eastAsia" w:ascii="宋体" w:hAnsi="宋体"/>
                <w:color w:val="auto"/>
                <w:kern w:val="0"/>
                <w:highlight w:val="none"/>
              </w:rPr>
            </w:pPr>
            <w:r>
              <w:rPr>
                <w:rFonts w:ascii="宋体" w:hAnsi="宋体"/>
                <w:color w:val="auto"/>
                <w:kern w:val="0"/>
                <w:highlight w:val="none"/>
              </w:rPr>
              <w:t>术</w:t>
            </w:r>
          </w:p>
          <w:p w14:paraId="7C2990BA">
            <w:pPr>
              <w:tabs>
                <w:tab w:val="left" w:pos="1875"/>
              </w:tabs>
              <w:spacing w:line="400" w:lineRule="exact"/>
              <w:jc w:val="center"/>
              <w:rPr>
                <w:rFonts w:hint="eastAsia" w:ascii="宋体" w:hAnsi="宋体"/>
                <w:color w:val="auto"/>
                <w:kern w:val="0"/>
                <w:highlight w:val="none"/>
              </w:rPr>
            </w:pPr>
            <w:r>
              <w:rPr>
                <w:rFonts w:ascii="宋体" w:hAnsi="宋体"/>
                <w:color w:val="auto"/>
                <w:kern w:val="0"/>
                <w:highlight w:val="none"/>
              </w:rPr>
              <w:t>方</w:t>
            </w:r>
          </w:p>
          <w:p w14:paraId="61A23188">
            <w:pPr>
              <w:tabs>
                <w:tab w:val="left" w:pos="1875"/>
              </w:tabs>
              <w:spacing w:line="400" w:lineRule="exact"/>
              <w:jc w:val="center"/>
              <w:rPr>
                <w:rFonts w:hint="eastAsia" w:ascii="宋体" w:hAnsi="宋体"/>
                <w:color w:val="auto"/>
                <w:kern w:val="0"/>
                <w:highlight w:val="none"/>
              </w:rPr>
            </w:pPr>
            <w:r>
              <w:rPr>
                <w:rFonts w:ascii="宋体" w:hAnsi="宋体"/>
                <w:color w:val="auto"/>
                <w:kern w:val="0"/>
                <w:highlight w:val="none"/>
              </w:rPr>
              <w:t>案</w:t>
            </w:r>
          </w:p>
          <w:p w14:paraId="26530699">
            <w:pPr>
              <w:tabs>
                <w:tab w:val="left" w:pos="1875"/>
              </w:tabs>
              <w:spacing w:line="400" w:lineRule="exact"/>
              <w:jc w:val="center"/>
              <w:rPr>
                <w:rFonts w:hint="eastAsia" w:ascii="宋体" w:hAnsi="宋体"/>
                <w:color w:val="auto"/>
                <w:kern w:val="0"/>
                <w:highlight w:val="none"/>
              </w:rPr>
            </w:pPr>
            <w:r>
              <w:rPr>
                <w:rFonts w:ascii="宋体" w:hAnsi="宋体"/>
                <w:color w:val="auto"/>
                <w:kern w:val="0"/>
                <w:highlight w:val="none"/>
              </w:rPr>
              <w:t>评</w:t>
            </w:r>
          </w:p>
          <w:p w14:paraId="5A30ED67">
            <w:pPr>
              <w:tabs>
                <w:tab w:val="left" w:pos="1875"/>
              </w:tabs>
              <w:spacing w:line="400" w:lineRule="exact"/>
              <w:jc w:val="center"/>
              <w:rPr>
                <w:rFonts w:hint="eastAsia" w:ascii="宋体" w:hAnsi="宋体"/>
                <w:color w:val="auto"/>
                <w:kern w:val="0"/>
                <w:highlight w:val="none"/>
              </w:rPr>
            </w:pPr>
            <w:r>
              <w:rPr>
                <w:rFonts w:ascii="宋体" w:hAnsi="宋体"/>
                <w:color w:val="auto"/>
                <w:kern w:val="0"/>
                <w:highlight w:val="none"/>
              </w:rPr>
              <w:t>审</w:t>
            </w:r>
          </w:p>
        </w:tc>
        <w:tc>
          <w:tcPr>
            <w:tcW w:w="1991" w:type="dxa"/>
            <w:gridSpan w:val="2"/>
            <w:tcBorders>
              <w:left w:val="single" w:color="auto" w:sz="4" w:space="0"/>
            </w:tcBorders>
            <w:vAlign w:val="center"/>
          </w:tcPr>
          <w:p w14:paraId="22106FBF">
            <w:pPr>
              <w:tabs>
                <w:tab w:val="left" w:pos="1875"/>
              </w:tabs>
              <w:spacing w:line="400" w:lineRule="exact"/>
              <w:jc w:val="left"/>
              <w:rPr>
                <w:rFonts w:hint="eastAsia" w:ascii="宋体" w:hAnsi="宋体"/>
                <w:color w:val="auto"/>
                <w:kern w:val="0"/>
                <w:highlight w:val="none"/>
              </w:rPr>
            </w:pPr>
            <w:r>
              <w:rPr>
                <w:rFonts w:ascii="宋体" w:hAnsi="宋体"/>
                <w:color w:val="auto"/>
                <w:kern w:val="0"/>
                <w:highlight w:val="none"/>
              </w:rPr>
              <w:t>施工方案与技术措施</w:t>
            </w:r>
          </w:p>
        </w:tc>
        <w:tc>
          <w:tcPr>
            <w:tcW w:w="5493" w:type="dxa"/>
            <w:vAlign w:val="center"/>
          </w:tcPr>
          <w:p w14:paraId="6B9BB85E">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u w:val="single"/>
              </w:rPr>
              <w:t>8</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u w:val="single"/>
              </w:rPr>
              <w:t xml:space="preserve"> 编制要点</w:t>
            </w:r>
            <w:r>
              <w:rPr>
                <w:rFonts w:hint="eastAsia" w:ascii="宋体" w:hAnsi="宋体"/>
                <w:color w:val="auto"/>
                <w:highlight w:val="none"/>
                <w:u w:val="single"/>
              </w:rPr>
              <w:t>：主要施工程序和方法符合工程特点、重难点的施工方案可操作性、经济性强。</w:t>
            </w:r>
          </w:p>
          <w:p w14:paraId="4FFCE103">
            <w:pPr>
              <w:snapToGrid w:val="0"/>
              <w:spacing w:line="400" w:lineRule="exact"/>
              <w:ind w:firstLine="420" w:firstLineChars="200"/>
              <w:rPr>
                <w:rFonts w:hint="eastAsia" w:ascii="宋体" w:hAnsi="宋体"/>
                <w:color w:val="auto"/>
                <w:highlight w:val="none"/>
                <w:u w:val="single"/>
              </w:rPr>
            </w:pPr>
            <w:r>
              <w:rPr>
                <w:rFonts w:hint="eastAsia" w:ascii="宋体" w:hAnsi="宋体"/>
                <w:color w:val="auto"/>
                <w:szCs w:val="21"/>
                <w:highlight w:val="none"/>
                <w:u w:val="single"/>
              </w:rPr>
              <w:t>优得8分，良得6分，一般得3分，差得1分，没提供的得0分。</w:t>
            </w:r>
          </w:p>
        </w:tc>
      </w:tr>
      <w:tr w14:paraId="00586C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99762DF">
            <w:pPr>
              <w:spacing w:line="400" w:lineRule="exact"/>
              <w:ind w:firstLine="210" w:firstLineChars="100"/>
              <w:jc w:val="center"/>
              <w:rPr>
                <w:rFonts w:hint="eastAsia" w:ascii="宋体" w:hAnsi="宋体"/>
                <w:color w:val="auto"/>
                <w:kern w:val="0"/>
                <w:highlight w:val="none"/>
              </w:rPr>
            </w:pPr>
          </w:p>
        </w:tc>
        <w:tc>
          <w:tcPr>
            <w:tcW w:w="585" w:type="dxa"/>
            <w:gridSpan w:val="2"/>
            <w:vMerge w:val="continue"/>
            <w:tcBorders>
              <w:left w:val="single" w:color="auto" w:sz="4" w:space="0"/>
            </w:tcBorders>
            <w:vAlign w:val="center"/>
          </w:tcPr>
          <w:p w14:paraId="4FB8D928">
            <w:pPr>
              <w:spacing w:line="400" w:lineRule="exact"/>
              <w:ind w:firstLine="210" w:firstLineChars="100"/>
              <w:jc w:val="center"/>
              <w:rPr>
                <w:rFonts w:hint="eastAsia" w:ascii="宋体" w:hAnsi="宋体"/>
                <w:color w:val="auto"/>
                <w:kern w:val="0"/>
                <w:highlight w:val="none"/>
              </w:rPr>
            </w:pPr>
          </w:p>
        </w:tc>
        <w:tc>
          <w:tcPr>
            <w:tcW w:w="568" w:type="dxa"/>
            <w:vMerge w:val="continue"/>
            <w:tcBorders>
              <w:right w:val="single" w:color="auto" w:sz="4" w:space="0"/>
            </w:tcBorders>
            <w:vAlign w:val="center"/>
          </w:tcPr>
          <w:p w14:paraId="016FACB3">
            <w:pPr>
              <w:tabs>
                <w:tab w:val="left" w:pos="1875"/>
              </w:tabs>
              <w:spacing w:line="400" w:lineRule="exact"/>
              <w:jc w:val="left"/>
              <w:rPr>
                <w:rFonts w:hint="eastAsia" w:ascii="宋体" w:hAnsi="宋体"/>
                <w:color w:val="auto"/>
                <w:kern w:val="0"/>
                <w:highlight w:val="none"/>
              </w:rPr>
            </w:pPr>
          </w:p>
        </w:tc>
        <w:tc>
          <w:tcPr>
            <w:tcW w:w="1991" w:type="dxa"/>
            <w:gridSpan w:val="2"/>
            <w:tcBorders>
              <w:left w:val="single" w:color="auto" w:sz="4" w:space="0"/>
            </w:tcBorders>
            <w:vAlign w:val="center"/>
          </w:tcPr>
          <w:p w14:paraId="34410859">
            <w:pPr>
              <w:tabs>
                <w:tab w:val="left" w:pos="1875"/>
              </w:tabs>
              <w:spacing w:line="400" w:lineRule="exact"/>
              <w:jc w:val="left"/>
              <w:rPr>
                <w:rFonts w:hint="eastAsia" w:ascii="宋体" w:hAnsi="宋体"/>
                <w:color w:val="auto"/>
                <w:kern w:val="0"/>
                <w:highlight w:val="none"/>
              </w:rPr>
            </w:pPr>
            <w:r>
              <w:rPr>
                <w:rFonts w:ascii="宋体" w:hAnsi="宋体"/>
                <w:color w:val="auto"/>
                <w:kern w:val="0"/>
                <w:highlight w:val="none"/>
              </w:rPr>
              <w:t>质量</w:t>
            </w:r>
            <w:r>
              <w:rPr>
                <w:rFonts w:hint="eastAsia" w:ascii="宋体" w:hAnsi="宋体"/>
                <w:color w:val="auto"/>
                <w:kern w:val="0"/>
                <w:highlight w:val="none"/>
              </w:rPr>
              <w:t>、安全、环境管理</w:t>
            </w:r>
            <w:r>
              <w:rPr>
                <w:rFonts w:ascii="宋体" w:hAnsi="宋体"/>
                <w:color w:val="auto"/>
                <w:kern w:val="0"/>
                <w:highlight w:val="none"/>
              </w:rPr>
              <w:t>与措施</w:t>
            </w:r>
          </w:p>
        </w:tc>
        <w:tc>
          <w:tcPr>
            <w:tcW w:w="5493" w:type="dxa"/>
            <w:vAlign w:val="center"/>
          </w:tcPr>
          <w:p w14:paraId="3DEA1673">
            <w:pPr>
              <w:snapToGrid w:val="0"/>
              <w:spacing w:line="400" w:lineRule="exact"/>
              <w:ind w:firstLine="420" w:firstLineChars="200"/>
              <w:rPr>
                <w:rFonts w:hint="eastAsia" w:ascii="宋体" w:hAnsi="宋体"/>
                <w:color w:val="auto"/>
                <w:highlight w:val="none"/>
                <w:u w:val="single"/>
              </w:rPr>
            </w:pPr>
            <w:r>
              <w:rPr>
                <w:rFonts w:hint="eastAsia" w:ascii="宋体" w:hAnsi="宋体"/>
                <w:color w:val="auto"/>
                <w:szCs w:val="21"/>
                <w:highlight w:val="none"/>
                <w:u w:val="single"/>
              </w:rPr>
              <w:t>8</w:t>
            </w:r>
            <w:r>
              <w:rPr>
                <w:rFonts w:hint="eastAsia" w:ascii="宋体" w:hAnsi="宋体"/>
                <w:color w:val="auto"/>
                <w:szCs w:val="21"/>
                <w:highlight w:val="none"/>
              </w:rPr>
              <w:t xml:space="preserve">分  </w:t>
            </w:r>
            <w:r>
              <w:rPr>
                <w:rFonts w:ascii="宋体" w:hAnsi="宋体"/>
                <w:color w:val="auto"/>
                <w:highlight w:val="none"/>
              </w:rPr>
              <w:t>编制要点</w:t>
            </w:r>
            <w:r>
              <w:rPr>
                <w:rFonts w:hint="eastAsia" w:ascii="宋体" w:hAnsi="宋体"/>
                <w:color w:val="auto"/>
                <w:highlight w:val="none"/>
              </w:rPr>
              <w:t>：</w:t>
            </w:r>
            <w:r>
              <w:rPr>
                <w:rFonts w:hint="eastAsia" w:ascii="宋体" w:hAnsi="宋体"/>
                <w:color w:val="auto"/>
                <w:highlight w:val="none"/>
                <w:u w:val="single"/>
              </w:rPr>
              <w:t>质量管理体系是完善、总体思路清</w:t>
            </w:r>
          </w:p>
          <w:p w14:paraId="586C1022">
            <w:pPr>
              <w:snapToGrid w:val="0"/>
              <w:spacing w:line="400" w:lineRule="exact"/>
              <w:rPr>
                <w:rFonts w:hint="eastAsia" w:ascii="宋体" w:hAnsi="宋体"/>
                <w:color w:val="auto"/>
                <w:highlight w:val="none"/>
                <w:u w:val="single"/>
              </w:rPr>
            </w:pPr>
            <w:r>
              <w:rPr>
                <w:rFonts w:hint="eastAsia" w:ascii="宋体" w:hAnsi="宋体"/>
                <w:color w:val="auto"/>
                <w:highlight w:val="none"/>
                <w:u w:val="single"/>
              </w:rPr>
              <w:t>晰。质量目标明确，制定质量监督工作程序和管理职能分</w:t>
            </w:r>
          </w:p>
          <w:p w14:paraId="44B3BC1F">
            <w:pPr>
              <w:snapToGrid w:val="0"/>
              <w:spacing w:line="400" w:lineRule="exact"/>
              <w:rPr>
                <w:rFonts w:hint="eastAsia" w:ascii="宋体" w:hAnsi="宋体"/>
                <w:color w:val="auto"/>
                <w:highlight w:val="none"/>
                <w:u w:val="single"/>
              </w:rPr>
            </w:pPr>
            <w:r>
              <w:rPr>
                <w:rFonts w:hint="eastAsia" w:ascii="宋体" w:hAnsi="宋体"/>
                <w:color w:val="auto"/>
                <w:highlight w:val="none"/>
                <w:u w:val="single"/>
              </w:rPr>
              <w:t>配，对工程质量，原材料、设备质量，成品质量等有质量</w:t>
            </w:r>
          </w:p>
          <w:p w14:paraId="3E44CDF3">
            <w:pPr>
              <w:snapToGrid w:val="0"/>
              <w:spacing w:line="400" w:lineRule="exact"/>
              <w:rPr>
                <w:rFonts w:hint="eastAsia" w:ascii="宋体" w:hAnsi="宋体"/>
                <w:color w:val="auto"/>
                <w:highlight w:val="none"/>
                <w:u w:val="single"/>
              </w:rPr>
            </w:pPr>
            <w:r>
              <w:rPr>
                <w:rFonts w:hint="eastAsia" w:ascii="宋体" w:hAnsi="宋体"/>
                <w:color w:val="auto"/>
                <w:highlight w:val="none"/>
                <w:u w:val="single"/>
              </w:rPr>
              <w:t>控措施。安全文明施工管理体系完善。施工安全和现场文</w:t>
            </w:r>
          </w:p>
          <w:p w14:paraId="709DB133">
            <w:pPr>
              <w:snapToGrid w:val="0"/>
              <w:spacing w:line="400" w:lineRule="exact"/>
              <w:rPr>
                <w:rFonts w:hint="eastAsia" w:ascii="宋体" w:hAnsi="宋体"/>
                <w:color w:val="auto"/>
                <w:highlight w:val="none"/>
                <w:u w:val="single"/>
              </w:rPr>
            </w:pPr>
            <w:r>
              <w:rPr>
                <w:rFonts w:hint="eastAsia" w:ascii="宋体" w:hAnsi="宋体"/>
                <w:color w:val="auto"/>
                <w:highlight w:val="none"/>
                <w:u w:val="single"/>
              </w:rPr>
              <w:t>明施工的措施可靠。环境保护的措施完善。根据项目特点</w:t>
            </w:r>
          </w:p>
          <w:p w14:paraId="6CA3EE21">
            <w:pPr>
              <w:snapToGrid w:val="0"/>
              <w:spacing w:line="400" w:lineRule="exact"/>
              <w:rPr>
                <w:rFonts w:hint="eastAsia" w:ascii="宋体" w:hAnsi="宋体"/>
                <w:color w:val="auto"/>
                <w:szCs w:val="21"/>
                <w:highlight w:val="none"/>
                <w:u w:val="single"/>
              </w:rPr>
            </w:pPr>
            <w:r>
              <w:rPr>
                <w:rFonts w:hint="eastAsia" w:ascii="宋体" w:hAnsi="宋体"/>
                <w:color w:val="auto"/>
                <w:highlight w:val="none"/>
                <w:u w:val="single"/>
              </w:rPr>
              <w:t>识别环境影响因素，制定相应预防控制措施，切合实际</w:t>
            </w:r>
            <w:r>
              <w:rPr>
                <w:rFonts w:hint="eastAsia" w:ascii="宋体" w:hAnsi="宋体"/>
                <w:color w:val="auto"/>
                <w:szCs w:val="21"/>
                <w:highlight w:val="none"/>
                <w:u w:val="single"/>
              </w:rPr>
              <w:t>；</w:t>
            </w:r>
          </w:p>
          <w:p w14:paraId="67F36AE3">
            <w:pPr>
              <w:snapToGrid w:val="0"/>
              <w:spacing w:line="400" w:lineRule="exact"/>
              <w:ind w:firstLine="420" w:firstLineChars="200"/>
              <w:rPr>
                <w:rFonts w:hint="eastAsia" w:ascii="宋体" w:hAnsi="宋体"/>
                <w:color w:val="auto"/>
                <w:kern w:val="0"/>
                <w:highlight w:val="none"/>
              </w:rPr>
            </w:pPr>
            <w:r>
              <w:rPr>
                <w:rFonts w:hint="eastAsia" w:ascii="宋体" w:hAnsi="宋体"/>
                <w:color w:val="auto"/>
                <w:szCs w:val="21"/>
                <w:highlight w:val="none"/>
                <w:u w:val="single"/>
              </w:rPr>
              <w:t>优得8分，良得6分，一般得3分，差得1分，没提供的得0分。</w:t>
            </w:r>
          </w:p>
        </w:tc>
      </w:tr>
      <w:tr w14:paraId="06D327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B564C48">
            <w:pPr>
              <w:spacing w:line="400" w:lineRule="exact"/>
              <w:ind w:firstLine="210" w:firstLineChars="100"/>
              <w:jc w:val="center"/>
              <w:rPr>
                <w:rFonts w:hint="eastAsia" w:ascii="宋体" w:hAnsi="宋体"/>
                <w:color w:val="auto"/>
                <w:kern w:val="0"/>
                <w:highlight w:val="none"/>
              </w:rPr>
            </w:pPr>
          </w:p>
        </w:tc>
        <w:tc>
          <w:tcPr>
            <w:tcW w:w="585" w:type="dxa"/>
            <w:gridSpan w:val="2"/>
            <w:vMerge w:val="continue"/>
            <w:tcBorders>
              <w:left w:val="single" w:color="auto" w:sz="4" w:space="0"/>
            </w:tcBorders>
            <w:vAlign w:val="center"/>
          </w:tcPr>
          <w:p w14:paraId="18B93DC0">
            <w:pPr>
              <w:spacing w:line="400" w:lineRule="exact"/>
              <w:ind w:firstLine="210" w:firstLineChars="100"/>
              <w:jc w:val="center"/>
              <w:rPr>
                <w:rFonts w:hint="eastAsia" w:ascii="宋体" w:hAnsi="宋体"/>
                <w:color w:val="auto"/>
                <w:kern w:val="0"/>
                <w:highlight w:val="none"/>
              </w:rPr>
            </w:pPr>
          </w:p>
        </w:tc>
        <w:tc>
          <w:tcPr>
            <w:tcW w:w="568" w:type="dxa"/>
            <w:vMerge w:val="continue"/>
            <w:tcBorders>
              <w:right w:val="single" w:color="auto" w:sz="4" w:space="0"/>
            </w:tcBorders>
            <w:vAlign w:val="center"/>
          </w:tcPr>
          <w:p w14:paraId="1582BD94">
            <w:pPr>
              <w:tabs>
                <w:tab w:val="left" w:pos="1875"/>
              </w:tabs>
              <w:spacing w:line="400" w:lineRule="exact"/>
              <w:jc w:val="left"/>
              <w:rPr>
                <w:rFonts w:hint="eastAsia" w:ascii="宋体" w:hAnsi="宋体"/>
                <w:color w:val="auto"/>
                <w:kern w:val="0"/>
                <w:highlight w:val="none"/>
              </w:rPr>
            </w:pPr>
          </w:p>
        </w:tc>
        <w:tc>
          <w:tcPr>
            <w:tcW w:w="1991" w:type="dxa"/>
            <w:gridSpan w:val="2"/>
            <w:tcBorders>
              <w:left w:val="single" w:color="auto" w:sz="4" w:space="0"/>
            </w:tcBorders>
            <w:vAlign w:val="center"/>
          </w:tcPr>
          <w:p w14:paraId="53AF8D8A">
            <w:pPr>
              <w:tabs>
                <w:tab w:val="left" w:pos="1875"/>
              </w:tabs>
              <w:spacing w:line="400" w:lineRule="exact"/>
              <w:jc w:val="left"/>
              <w:rPr>
                <w:rFonts w:hint="eastAsia" w:ascii="宋体" w:hAnsi="宋体"/>
                <w:color w:val="auto"/>
                <w:kern w:val="0"/>
                <w:highlight w:val="none"/>
              </w:rPr>
            </w:pPr>
            <w:r>
              <w:rPr>
                <w:rFonts w:ascii="宋体" w:hAnsi="宋体"/>
                <w:color w:val="auto"/>
                <w:kern w:val="0"/>
                <w:highlight w:val="none"/>
              </w:rPr>
              <w:t>工程进度计划与资源配备</w:t>
            </w:r>
          </w:p>
        </w:tc>
        <w:tc>
          <w:tcPr>
            <w:tcW w:w="5493" w:type="dxa"/>
            <w:vAlign w:val="center"/>
          </w:tcPr>
          <w:p w14:paraId="10D5B882">
            <w:pPr>
              <w:snapToGrid w:val="0"/>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7</w:t>
            </w:r>
            <w:r>
              <w:rPr>
                <w:rFonts w:ascii="宋体" w:hAnsi="宋体"/>
                <w:color w:val="auto"/>
                <w:highlight w:val="none"/>
              </w:rPr>
              <w:t>分   编制要点</w:t>
            </w:r>
            <w:r>
              <w:rPr>
                <w:rFonts w:hint="eastAsia" w:ascii="宋体" w:hAnsi="宋体"/>
                <w:color w:val="auto"/>
                <w:highlight w:val="none"/>
              </w:rPr>
              <w:t>：</w:t>
            </w:r>
            <w:r>
              <w:rPr>
                <w:rFonts w:hint="eastAsia" w:ascii="宋体" w:hAnsi="宋体"/>
                <w:color w:val="auto"/>
                <w:highlight w:val="none"/>
                <w:u w:val="single"/>
              </w:rPr>
              <w:t>进度计划安排合理紧凑，满足项目的实际情况；对工期的目标及工期的保证采用良好的措施，施工组织合理，人员、机械设备配置充足。</w:t>
            </w:r>
          </w:p>
          <w:p w14:paraId="721410BD">
            <w:pPr>
              <w:snapToGrid w:val="0"/>
              <w:spacing w:line="400" w:lineRule="exact"/>
              <w:ind w:firstLine="420" w:firstLineChars="200"/>
              <w:rPr>
                <w:rFonts w:hint="eastAsia" w:ascii="宋体" w:hAnsi="宋体"/>
                <w:color w:val="auto"/>
                <w:kern w:val="0"/>
                <w:highlight w:val="none"/>
              </w:rPr>
            </w:pPr>
            <w:r>
              <w:rPr>
                <w:rFonts w:hint="eastAsia" w:ascii="宋体" w:hAnsi="宋体"/>
                <w:color w:val="auto"/>
                <w:highlight w:val="none"/>
                <w:u w:val="single"/>
              </w:rPr>
              <w:t>优得7分，良得5分，一般得2分，差得1分，没提供的得0分。</w:t>
            </w:r>
          </w:p>
        </w:tc>
      </w:tr>
      <w:tr w14:paraId="62736A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DA8218C">
            <w:pPr>
              <w:spacing w:line="400" w:lineRule="exact"/>
              <w:ind w:firstLine="210" w:firstLineChars="100"/>
              <w:jc w:val="center"/>
              <w:rPr>
                <w:rFonts w:hint="eastAsia" w:ascii="宋体" w:hAnsi="宋体"/>
                <w:color w:val="auto"/>
                <w:kern w:val="0"/>
                <w:highlight w:val="none"/>
              </w:rPr>
            </w:pPr>
          </w:p>
        </w:tc>
        <w:tc>
          <w:tcPr>
            <w:tcW w:w="585" w:type="dxa"/>
            <w:gridSpan w:val="2"/>
            <w:vMerge w:val="continue"/>
            <w:tcBorders>
              <w:left w:val="single" w:color="auto" w:sz="4" w:space="0"/>
            </w:tcBorders>
            <w:vAlign w:val="center"/>
          </w:tcPr>
          <w:p w14:paraId="661BF849">
            <w:pPr>
              <w:spacing w:line="400" w:lineRule="exact"/>
              <w:ind w:firstLine="210" w:firstLineChars="100"/>
              <w:jc w:val="center"/>
              <w:rPr>
                <w:rFonts w:hint="eastAsia" w:ascii="宋体" w:hAnsi="宋体"/>
                <w:color w:val="auto"/>
                <w:kern w:val="0"/>
                <w:highlight w:val="none"/>
              </w:rPr>
            </w:pPr>
          </w:p>
        </w:tc>
        <w:tc>
          <w:tcPr>
            <w:tcW w:w="568" w:type="dxa"/>
            <w:vMerge w:val="continue"/>
            <w:tcBorders>
              <w:right w:val="single" w:color="auto" w:sz="4" w:space="0"/>
            </w:tcBorders>
            <w:vAlign w:val="center"/>
          </w:tcPr>
          <w:p w14:paraId="5A10EF3F">
            <w:pPr>
              <w:tabs>
                <w:tab w:val="left" w:pos="1875"/>
              </w:tabs>
              <w:spacing w:line="400" w:lineRule="exact"/>
              <w:jc w:val="left"/>
              <w:rPr>
                <w:rFonts w:hint="eastAsia" w:ascii="宋体" w:hAnsi="宋体"/>
                <w:color w:val="auto"/>
                <w:kern w:val="0"/>
                <w:highlight w:val="none"/>
              </w:rPr>
            </w:pPr>
          </w:p>
        </w:tc>
        <w:tc>
          <w:tcPr>
            <w:tcW w:w="1991" w:type="dxa"/>
            <w:gridSpan w:val="2"/>
            <w:tcBorders>
              <w:left w:val="single" w:color="auto" w:sz="4" w:space="0"/>
            </w:tcBorders>
            <w:vAlign w:val="center"/>
          </w:tcPr>
          <w:p w14:paraId="56B71ED9">
            <w:pPr>
              <w:tabs>
                <w:tab w:val="left" w:pos="1875"/>
              </w:tabs>
              <w:spacing w:line="400" w:lineRule="exact"/>
              <w:jc w:val="left"/>
              <w:rPr>
                <w:rFonts w:hint="eastAsia" w:ascii="宋体" w:hAnsi="宋体"/>
                <w:color w:val="auto"/>
                <w:kern w:val="0"/>
                <w:highlight w:val="none"/>
              </w:rPr>
            </w:pPr>
            <w:r>
              <w:rPr>
                <w:color w:val="auto"/>
                <w:highlight w:val="none"/>
              </w:rPr>
              <w:t>重难点分析</w:t>
            </w:r>
            <w:r>
              <w:rPr>
                <w:rFonts w:hint="eastAsia"/>
                <w:color w:val="auto"/>
                <w:highlight w:val="none"/>
              </w:rPr>
              <w:t>及合理化建议</w:t>
            </w:r>
          </w:p>
        </w:tc>
        <w:tc>
          <w:tcPr>
            <w:tcW w:w="5493" w:type="dxa"/>
            <w:vAlign w:val="center"/>
          </w:tcPr>
          <w:p w14:paraId="4A27584D">
            <w:pPr>
              <w:snapToGrid w:val="0"/>
              <w:spacing w:line="400" w:lineRule="exact"/>
              <w:ind w:firstLine="420" w:firstLineChars="200"/>
              <w:rPr>
                <w:rFonts w:hint="eastAsia" w:ascii="宋体" w:hAnsi="宋体"/>
                <w:color w:val="auto"/>
                <w:kern w:val="0"/>
                <w:highlight w:val="none"/>
              </w:rPr>
            </w:pPr>
            <w:r>
              <w:rPr>
                <w:rFonts w:hint="eastAsia" w:ascii="宋体" w:hAnsi="宋体"/>
                <w:color w:val="auto"/>
                <w:highlight w:val="none"/>
                <w:u w:val="single"/>
              </w:rPr>
              <w:t>7</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对项目重难点描述是否准确，关键技术问题解决方案是否完整、切实可行；是否提出针对性的合理化建议；优得7分，良得5分，一般得2分，差得1分，没提供的得0分。</w:t>
            </w:r>
          </w:p>
        </w:tc>
      </w:tr>
      <w:tr w14:paraId="5D2C5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00C0D347">
            <w:pPr>
              <w:spacing w:line="400" w:lineRule="exact"/>
              <w:jc w:val="center"/>
              <w:rPr>
                <w:rFonts w:hint="eastAsia"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tc>
        <w:tc>
          <w:tcPr>
            <w:tcW w:w="2131" w:type="dxa"/>
            <w:gridSpan w:val="4"/>
            <w:vAlign w:val="center"/>
          </w:tcPr>
          <w:p w14:paraId="00760817">
            <w:pPr>
              <w:spacing w:line="400" w:lineRule="exact"/>
              <w:jc w:val="center"/>
              <w:rPr>
                <w:rFonts w:hint="eastAsia" w:ascii="宋体" w:hAnsi="宋体"/>
                <w:color w:val="auto"/>
                <w:kern w:val="0"/>
                <w:highlight w:val="none"/>
              </w:rPr>
            </w:pPr>
            <w:r>
              <w:rPr>
                <w:rFonts w:ascii="宋体" w:hAnsi="宋体"/>
                <w:color w:val="auto"/>
                <w:kern w:val="0"/>
                <w:highlight w:val="none"/>
              </w:rPr>
              <w:t>评标基准价计算方法</w:t>
            </w:r>
          </w:p>
        </w:tc>
        <w:tc>
          <w:tcPr>
            <w:tcW w:w="1013" w:type="dxa"/>
            <w:vAlign w:val="center"/>
          </w:tcPr>
          <w:p w14:paraId="4B20FDCC">
            <w:pPr>
              <w:spacing w:line="400" w:lineRule="exact"/>
              <w:jc w:val="center"/>
              <w:rPr>
                <w:rFonts w:hint="eastAsia" w:ascii="宋体" w:hAnsi="宋体"/>
                <w:color w:val="auto"/>
                <w:kern w:val="0"/>
                <w:highlight w:val="none"/>
              </w:rPr>
            </w:pPr>
            <w:r>
              <w:rPr>
                <w:rFonts w:hint="eastAsia" w:ascii="宋体" w:hAnsi="宋体"/>
                <w:color w:val="auto"/>
                <w:kern w:val="0"/>
                <w:highlight w:val="none"/>
              </w:rPr>
              <w:t>竞选总报价</w:t>
            </w:r>
          </w:p>
        </w:tc>
        <w:tc>
          <w:tcPr>
            <w:tcW w:w="5493" w:type="dxa"/>
          </w:tcPr>
          <w:p w14:paraId="7F6C5470">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lang w:eastAsia="zh-CN"/>
              </w:rPr>
              <w:t>竞选人</w:t>
            </w:r>
            <w:r>
              <w:rPr>
                <w:rFonts w:ascii="宋体" w:hAnsi="宋体"/>
                <w:color w:val="auto"/>
                <w:szCs w:val="21"/>
                <w:highlight w:val="none"/>
              </w:rPr>
              <w:t>的</w:t>
            </w:r>
            <w:r>
              <w:rPr>
                <w:rFonts w:hint="eastAsia" w:ascii="宋体" w:hAnsi="宋体"/>
                <w:color w:val="auto"/>
                <w:szCs w:val="21"/>
                <w:highlight w:val="none"/>
                <w:lang w:eastAsia="zh-CN"/>
              </w:rPr>
              <w:t>竞选总报价</w:t>
            </w:r>
            <w:r>
              <w:rPr>
                <w:rFonts w:ascii="宋体" w:hAnsi="宋体"/>
                <w:color w:val="auto"/>
                <w:kern w:val="0"/>
                <w:szCs w:val="21"/>
                <w:highlight w:val="none"/>
              </w:rPr>
              <w:t>中去掉六分之一（不能整除的按小数点前整数取整，不足六家报价则不去掉）的最低价和相同家数的最高价后的算术平均值</w:t>
            </w:r>
            <w:r>
              <w:rPr>
                <w:rFonts w:hint="eastAsia"/>
                <w:color w:val="auto"/>
                <w:highlight w:val="none"/>
              </w:rPr>
              <w:t>与本项目最高限价再取的</w:t>
            </w:r>
            <w:r>
              <w:rPr>
                <w:color w:val="auto"/>
                <w:highlight w:val="none"/>
              </w:rPr>
              <w:t>平均值</w:t>
            </w:r>
            <w:r>
              <w:rPr>
                <w:rFonts w:hint="eastAsia" w:ascii="宋体" w:hAnsi="宋体"/>
                <w:color w:val="auto"/>
                <w:kern w:val="0"/>
                <w:szCs w:val="21"/>
                <w:highlight w:val="none"/>
              </w:rPr>
              <w:t>，即为本项目的</w:t>
            </w:r>
            <w:r>
              <w:rPr>
                <w:rFonts w:hint="eastAsia" w:ascii="宋体" w:hAnsi="宋体"/>
                <w:color w:val="auto"/>
                <w:kern w:val="0"/>
                <w:szCs w:val="21"/>
                <w:highlight w:val="none"/>
                <w:lang w:eastAsia="zh-CN"/>
              </w:rPr>
              <w:t>竞选总报价</w:t>
            </w:r>
            <w:r>
              <w:rPr>
                <w:rFonts w:hint="eastAsia" w:ascii="宋体" w:hAnsi="宋体"/>
                <w:color w:val="auto"/>
                <w:kern w:val="0"/>
                <w:szCs w:val="21"/>
                <w:highlight w:val="none"/>
              </w:rPr>
              <w:t>的评标基准价。</w:t>
            </w:r>
          </w:p>
          <w:p w14:paraId="1BAF8A2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17AF58CF">
            <w:pPr>
              <w:pStyle w:val="2"/>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337337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14:paraId="08819344">
            <w:pPr>
              <w:spacing w:line="400" w:lineRule="exact"/>
              <w:jc w:val="center"/>
              <w:rPr>
                <w:rFonts w:hint="eastAsia"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6DFB5E35">
            <w:pPr>
              <w:spacing w:line="400" w:lineRule="exact"/>
              <w:jc w:val="center"/>
              <w:rPr>
                <w:rFonts w:hint="eastAsia" w:ascii="宋体" w:hAnsi="宋体"/>
                <w:color w:val="auto"/>
                <w:kern w:val="0"/>
                <w:highlight w:val="none"/>
              </w:rPr>
            </w:pPr>
            <w:r>
              <w:rPr>
                <w:rFonts w:hint="eastAsia" w:ascii="宋体" w:hAnsi="宋体"/>
                <w:color w:val="auto"/>
                <w:kern w:val="0"/>
                <w:highlight w:val="none"/>
              </w:rPr>
              <w:t>（1）</w:t>
            </w:r>
          </w:p>
        </w:tc>
        <w:tc>
          <w:tcPr>
            <w:tcW w:w="3144" w:type="dxa"/>
            <w:gridSpan w:val="5"/>
            <w:vAlign w:val="center"/>
          </w:tcPr>
          <w:p w14:paraId="5F5A1488">
            <w:pPr>
              <w:spacing w:line="400" w:lineRule="exact"/>
              <w:jc w:val="center"/>
              <w:rPr>
                <w:rFonts w:hint="eastAsia" w:ascii="宋体" w:hAnsi="宋体"/>
                <w:color w:val="auto"/>
                <w:kern w:val="0"/>
                <w:highlight w:val="none"/>
              </w:rPr>
            </w:pPr>
            <w:r>
              <w:rPr>
                <w:rFonts w:hint="eastAsia" w:ascii="宋体" w:hAnsi="宋体"/>
                <w:color w:val="auto"/>
                <w:kern w:val="0"/>
                <w:highlight w:val="none"/>
              </w:rPr>
              <w:t>偏差率计算</w:t>
            </w:r>
          </w:p>
        </w:tc>
        <w:tc>
          <w:tcPr>
            <w:tcW w:w="5493" w:type="dxa"/>
            <w:vAlign w:val="center"/>
          </w:tcPr>
          <w:p w14:paraId="087F7D8D">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lang w:eastAsia="zh-CN"/>
              </w:rPr>
              <w:t>竞选总报价</w:t>
            </w:r>
            <w:r>
              <w:rPr>
                <w:rFonts w:ascii="宋体" w:hAnsi="宋体"/>
                <w:color w:val="auto"/>
                <w:kern w:val="0"/>
                <w:highlight w:val="none"/>
              </w:rPr>
              <w:t>的偏差率计算公式</w:t>
            </w:r>
          </w:p>
          <w:p w14:paraId="7925B310">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lang w:eastAsia="zh-CN"/>
              </w:rPr>
              <w:t>竞选人</w:t>
            </w:r>
            <w:r>
              <w:rPr>
                <w:rFonts w:ascii="宋体" w:hAnsi="宋体"/>
                <w:color w:val="auto"/>
                <w:kern w:val="0"/>
                <w:highlight w:val="none"/>
              </w:rPr>
              <w:t>报价一评标基准价）／评标基准价</w:t>
            </w:r>
          </w:p>
          <w:p w14:paraId="54259452">
            <w:pPr>
              <w:spacing w:line="400" w:lineRule="exact"/>
              <w:ind w:firstLine="420" w:firstLineChars="200"/>
              <w:jc w:val="left"/>
              <w:rPr>
                <w:rFonts w:hint="eastAsia" w:ascii="宋体" w:hAnsi="宋体"/>
                <w:color w:val="auto"/>
                <w:kern w:val="0"/>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1B1920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6611E0FA">
            <w:pPr>
              <w:spacing w:line="400" w:lineRule="exact"/>
              <w:jc w:val="center"/>
              <w:rPr>
                <w:rFonts w:hint="eastAsia" w:ascii="宋体" w:hAnsi="宋体"/>
                <w:color w:val="auto"/>
                <w:kern w:val="0"/>
                <w:highlight w:val="none"/>
              </w:rPr>
            </w:pPr>
            <w:r>
              <w:rPr>
                <w:rFonts w:ascii="宋体" w:hAnsi="宋体"/>
                <w:color w:val="auto"/>
                <w:highlight w:val="none"/>
              </w:rPr>
              <w:t>3</w:t>
            </w:r>
          </w:p>
        </w:tc>
        <w:tc>
          <w:tcPr>
            <w:tcW w:w="1135" w:type="dxa"/>
            <w:gridSpan w:val="2"/>
            <w:vAlign w:val="center"/>
          </w:tcPr>
          <w:p w14:paraId="56F0B8D3">
            <w:pPr>
              <w:spacing w:line="400" w:lineRule="exact"/>
              <w:jc w:val="center"/>
              <w:rPr>
                <w:rFonts w:hint="eastAsia" w:ascii="宋体" w:hAnsi="宋体"/>
                <w:color w:val="auto"/>
                <w:kern w:val="0"/>
                <w:highlight w:val="none"/>
              </w:rPr>
            </w:pPr>
            <w:r>
              <w:rPr>
                <w:rFonts w:ascii="宋体" w:hAnsi="宋体"/>
                <w:color w:val="auto"/>
                <w:highlight w:val="none"/>
              </w:rPr>
              <w:t>评标程序</w:t>
            </w:r>
          </w:p>
        </w:tc>
        <w:tc>
          <w:tcPr>
            <w:tcW w:w="7484" w:type="dxa"/>
            <w:gridSpan w:val="3"/>
          </w:tcPr>
          <w:p w14:paraId="6BEF66F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1.按本章评标办法第3.1款进行初步评审。未通过初步评审或评标委员会认定为无效的竞选文件的不再进行后续评审。</w:t>
            </w:r>
          </w:p>
          <w:p w14:paraId="5A4E1CA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2.按本章评标办法前附表第2.2.2项及第3.2.1（1）目的规定对技术部分进行评审。</w:t>
            </w:r>
          </w:p>
          <w:p w14:paraId="01ADDD2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因评标委员会作否决投标处理导致有效竞选人不足三个的，评标委员会应当否决所有投标。但是有效竞选人的经济、技术等指标仍然具有市场竞争力，能够满足竞争性比选文件要求的，评标委员会可以继续评标并确定中标候选人。</w:t>
            </w:r>
          </w:p>
          <w:p w14:paraId="0609FAA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4.对初步评审合格的竞选人按照本章第2.2.3项计算方法计算评标基准价，并按本附表第3.2.1（2）目规定的评分方法对竞选总报价进行评分。</w:t>
            </w:r>
          </w:p>
          <w:p w14:paraId="47E0EE0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5.对技术部分、竞选总报价得分进行汇总，确定得分由高至低前三名竞选人为中标候选人。</w:t>
            </w:r>
          </w:p>
        </w:tc>
      </w:tr>
      <w:tr w14:paraId="61DB21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2E133DE9">
            <w:pPr>
              <w:spacing w:line="400" w:lineRule="exact"/>
              <w:jc w:val="center"/>
              <w:rPr>
                <w:rFonts w:hint="eastAsia" w:ascii="宋体" w:hAnsi="宋体"/>
                <w:color w:val="auto"/>
                <w:highlight w:val="none"/>
              </w:rPr>
            </w:pPr>
          </w:p>
        </w:tc>
        <w:tc>
          <w:tcPr>
            <w:tcW w:w="1135" w:type="dxa"/>
            <w:gridSpan w:val="2"/>
            <w:vMerge w:val="restart"/>
            <w:vAlign w:val="center"/>
          </w:tcPr>
          <w:p w14:paraId="333AEFBC">
            <w:pPr>
              <w:spacing w:line="400" w:lineRule="exact"/>
              <w:jc w:val="center"/>
              <w:rPr>
                <w:rFonts w:hint="eastAsia" w:ascii="宋体" w:hAnsi="宋体"/>
                <w:color w:val="auto"/>
                <w:highlight w:val="none"/>
              </w:rPr>
            </w:pPr>
          </w:p>
        </w:tc>
        <w:tc>
          <w:tcPr>
            <w:tcW w:w="1991" w:type="dxa"/>
            <w:gridSpan w:val="2"/>
            <w:tcBorders>
              <w:top w:val="single" w:color="auto" w:sz="4" w:space="0"/>
              <w:bottom w:val="single" w:color="auto" w:sz="4" w:space="0"/>
            </w:tcBorders>
            <w:vAlign w:val="center"/>
          </w:tcPr>
          <w:p w14:paraId="770BBBD6">
            <w:pPr>
              <w:tabs>
                <w:tab w:val="left" w:pos="1875"/>
              </w:tabs>
              <w:spacing w:line="400" w:lineRule="exact"/>
              <w:jc w:val="left"/>
              <w:rPr>
                <w:rFonts w:hint="eastAsia" w:ascii="宋体" w:hAnsi="宋体"/>
                <w:color w:val="auto"/>
                <w:kern w:val="0"/>
                <w:highlight w:val="none"/>
              </w:rPr>
            </w:pPr>
            <w:r>
              <w:rPr>
                <w:rFonts w:ascii="宋体" w:hAnsi="宋体"/>
                <w:color w:val="auto"/>
                <w:kern w:val="0"/>
                <w:highlight w:val="none"/>
              </w:rPr>
              <w:t>施工方案与技术措施</w:t>
            </w:r>
          </w:p>
        </w:tc>
        <w:tc>
          <w:tcPr>
            <w:tcW w:w="5493" w:type="dxa"/>
            <w:vMerge w:val="restart"/>
            <w:tcBorders>
              <w:top w:val="single" w:color="auto" w:sz="4" w:space="0"/>
            </w:tcBorders>
            <w:vAlign w:val="center"/>
          </w:tcPr>
          <w:p w14:paraId="1831F7F5">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评标委员会按</w:t>
            </w:r>
            <w:r>
              <w:rPr>
                <w:rFonts w:hint="eastAsia" w:ascii="宋体" w:hAnsi="宋体"/>
                <w:color w:val="auto"/>
                <w:szCs w:val="21"/>
                <w:highlight w:val="none"/>
              </w:rPr>
              <w:t>第</w:t>
            </w: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项各评审因素设定的分值评分。</w:t>
            </w:r>
          </w:p>
          <w:p w14:paraId="5002252E">
            <w:pPr>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评标委员会成员为</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人及以上时，所有评委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中取算术平均值为该</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技术方案得分。</w:t>
            </w:r>
          </w:p>
          <w:p w14:paraId="7D5931DF">
            <w:pPr>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技术方案得分的最终结果取小数点后两位，第三位四舍五入。</w:t>
            </w:r>
          </w:p>
        </w:tc>
      </w:tr>
      <w:tr w14:paraId="5E9059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2EAFCE45">
            <w:pPr>
              <w:spacing w:line="400" w:lineRule="exact"/>
              <w:jc w:val="center"/>
              <w:rPr>
                <w:rFonts w:hint="eastAsia" w:ascii="宋体" w:hAnsi="宋体"/>
                <w:color w:val="auto"/>
                <w:highlight w:val="none"/>
              </w:rPr>
            </w:pPr>
          </w:p>
        </w:tc>
        <w:tc>
          <w:tcPr>
            <w:tcW w:w="1135" w:type="dxa"/>
            <w:gridSpan w:val="2"/>
            <w:vMerge w:val="continue"/>
            <w:vAlign w:val="center"/>
          </w:tcPr>
          <w:p w14:paraId="2988E783">
            <w:pPr>
              <w:spacing w:line="400" w:lineRule="exact"/>
              <w:jc w:val="center"/>
              <w:rPr>
                <w:rFonts w:hint="eastAsia" w:ascii="宋体" w:hAnsi="宋体"/>
                <w:color w:val="auto"/>
                <w:highlight w:val="none"/>
              </w:rPr>
            </w:pPr>
          </w:p>
        </w:tc>
        <w:tc>
          <w:tcPr>
            <w:tcW w:w="1991" w:type="dxa"/>
            <w:gridSpan w:val="2"/>
            <w:tcBorders>
              <w:top w:val="single" w:color="auto" w:sz="4" w:space="0"/>
              <w:bottom w:val="single" w:color="auto" w:sz="4" w:space="0"/>
            </w:tcBorders>
            <w:vAlign w:val="center"/>
          </w:tcPr>
          <w:p w14:paraId="04265A25">
            <w:pPr>
              <w:tabs>
                <w:tab w:val="left" w:pos="1875"/>
              </w:tabs>
              <w:spacing w:line="400" w:lineRule="exact"/>
              <w:jc w:val="left"/>
              <w:rPr>
                <w:rFonts w:hint="eastAsia" w:ascii="宋体" w:hAnsi="宋体"/>
                <w:color w:val="auto"/>
                <w:highlight w:val="none"/>
              </w:rPr>
            </w:pPr>
            <w:r>
              <w:rPr>
                <w:rFonts w:ascii="宋体" w:hAnsi="宋体"/>
                <w:color w:val="auto"/>
                <w:kern w:val="0"/>
                <w:highlight w:val="none"/>
              </w:rPr>
              <w:t>质量</w:t>
            </w:r>
            <w:r>
              <w:rPr>
                <w:rFonts w:hint="eastAsia" w:ascii="宋体" w:hAnsi="宋体"/>
                <w:color w:val="auto"/>
                <w:kern w:val="0"/>
                <w:highlight w:val="none"/>
              </w:rPr>
              <w:t>、安全、环境管理</w:t>
            </w:r>
            <w:r>
              <w:rPr>
                <w:rFonts w:ascii="宋体" w:hAnsi="宋体"/>
                <w:color w:val="auto"/>
                <w:kern w:val="0"/>
                <w:highlight w:val="none"/>
              </w:rPr>
              <w:t>与措施</w:t>
            </w:r>
          </w:p>
        </w:tc>
        <w:tc>
          <w:tcPr>
            <w:tcW w:w="5493" w:type="dxa"/>
            <w:vMerge w:val="continue"/>
            <w:vAlign w:val="center"/>
          </w:tcPr>
          <w:p w14:paraId="4E5CF0D7">
            <w:pPr>
              <w:autoSpaceDE w:val="0"/>
              <w:autoSpaceDN w:val="0"/>
              <w:adjustRightInd w:val="0"/>
              <w:snapToGrid w:val="0"/>
              <w:spacing w:line="400" w:lineRule="exact"/>
              <w:ind w:firstLine="420" w:firstLineChars="200"/>
              <w:rPr>
                <w:rFonts w:hint="eastAsia" w:ascii="宋体" w:hAnsi="宋体"/>
                <w:color w:val="auto"/>
                <w:szCs w:val="21"/>
                <w:highlight w:val="none"/>
              </w:rPr>
            </w:pPr>
          </w:p>
        </w:tc>
      </w:tr>
      <w:tr w14:paraId="49A7BF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62B9CA7E">
            <w:pPr>
              <w:spacing w:line="400" w:lineRule="exact"/>
              <w:jc w:val="center"/>
              <w:rPr>
                <w:rFonts w:hint="eastAsia" w:ascii="宋体" w:hAnsi="宋体"/>
                <w:color w:val="auto"/>
                <w:highlight w:val="none"/>
              </w:rPr>
            </w:pPr>
          </w:p>
        </w:tc>
        <w:tc>
          <w:tcPr>
            <w:tcW w:w="1135" w:type="dxa"/>
            <w:gridSpan w:val="2"/>
            <w:vMerge w:val="continue"/>
            <w:vAlign w:val="center"/>
          </w:tcPr>
          <w:p w14:paraId="0C9A37FE">
            <w:pPr>
              <w:spacing w:line="400" w:lineRule="exact"/>
              <w:jc w:val="center"/>
              <w:rPr>
                <w:rFonts w:hint="eastAsia" w:ascii="宋体" w:hAnsi="宋体"/>
                <w:color w:val="auto"/>
                <w:highlight w:val="none"/>
              </w:rPr>
            </w:pPr>
          </w:p>
        </w:tc>
        <w:tc>
          <w:tcPr>
            <w:tcW w:w="1991" w:type="dxa"/>
            <w:gridSpan w:val="2"/>
            <w:tcBorders>
              <w:top w:val="single" w:color="auto" w:sz="4" w:space="0"/>
              <w:bottom w:val="single" w:color="auto" w:sz="4" w:space="0"/>
            </w:tcBorders>
            <w:vAlign w:val="center"/>
          </w:tcPr>
          <w:p w14:paraId="1362B430">
            <w:pPr>
              <w:tabs>
                <w:tab w:val="left" w:pos="1875"/>
              </w:tabs>
              <w:spacing w:line="400" w:lineRule="exact"/>
              <w:jc w:val="left"/>
              <w:rPr>
                <w:rFonts w:hint="eastAsia" w:ascii="宋体" w:hAnsi="宋体"/>
                <w:color w:val="auto"/>
                <w:highlight w:val="none"/>
              </w:rPr>
            </w:pPr>
            <w:r>
              <w:rPr>
                <w:rFonts w:ascii="宋体" w:hAnsi="宋体"/>
                <w:color w:val="auto"/>
                <w:kern w:val="0"/>
                <w:highlight w:val="none"/>
              </w:rPr>
              <w:t>工程进度计划与资源配备</w:t>
            </w:r>
          </w:p>
        </w:tc>
        <w:tc>
          <w:tcPr>
            <w:tcW w:w="5493" w:type="dxa"/>
            <w:vMerge w:val="continue"/>
            <w:vAlign w:val="center"/>
          </w:tcPr>
          <w:p w14:paraId="4CA74FA8">
            <w:pPr>
              <w:autoSpaceDE w:val="0"/>
              <w:autoSpaceDN w:val="0"/>
              <w:adjustRightInd w:val="0"/>
              <w:snapToGrid w:val="0"/>
              <w:spacing w:line="400" w:lineRule="exact"/>
              <w:ind w:firstLine="420" w:firstLineChars="200"/>
              <w:rPr>
                <w:rFonts w:hint="eastAsia" w:ascii="宋体" w:hAnsi="宋体"/>
                <w:color w:val="auto"/>
                <w:szCs w:val="21"/>
                <w:highlight w:val="none"/>
              </w:rPr>
            </w:pPr>
          </w:p>
        </w:tc>
      </w:tr>
      <w:tr w14:paraId="3244D5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4358C8C3">
            <w:pPr>
              <w:spacing w:line="400" w:lineRule="exact"/>
              <w:jc w:val="center"/>
              <w:rPr>
                <w:rFonts w:hint="eastAsia" w:ascii="宋体" w:hAnsi="宋体"/>
                <w:color w:val="auto"/>
                <w:highlight w:val="none"/>
              </w:rPr>
            </w:pPr>
          </w:p>
        </w:tc>
        <w:tc>
          <w:tcPr>
            <w:tcW w:w="1135" w:type="dxa"/>
            <w:gridSpan w:val="2"/>
            <w:vMerge w:val="continue"/>
            <w:vAlign w:val="center"/>
          </w:tcPr>
          <w:p w14:paraId="401AAA6B">
            <w:pPr>
              <w:spacing w:line="400" w:lineRule="exact"/>
              <w:jc w:val="center"/>
              <w:rPr>
                <w:rFonts w:hint="eastAsia" w:ascii="宋体" w:hAnsi="宋体"/>
                <w:color w:val="auto"/>
                <w:highlight w:val="none"/>
              </w:rPr>
            </w:pPr>
          </w:p>
        </w:tc>
        <w:tc>
          <w:tcPr>
            <w:tcW w:w="1991" w:type="dxa"/>
            <w:gridSpan w:val="2"/>
            <w:tcBorders>
              <w:top w:val="single" w:color="auto" w:sz="4" w:space="0"/>
              <w:bottom w:val="single" w:color="auto" w:sz="4" w:space="0"/>
            </w:tcBorders>
            <w:vAlign w:val="center"/>
          </w:tcPr>
          <w:p w14:paraId="5A08B2F2">
            <w:pPr>
              <w:tabs>
                <w:tab w:val="left" w:pos="1875"/>
              </w:tabs>
              <w:spacing w:line="400" w:lineRule="exact"/>
              <w:jc w:val="left"/>
              <w:rPr>
                <w:rFonts w:hint="eastAsia" w:ascii="宋体" w:hAnsi="宋体"/>
                <w:color w:val="auto"/>
                <w:highlight w:val="none"/>
              </w:rPr>
            </w:pPr>
            <w:r>
              <w:rPr>
                <w:color w:val="auto"/>
                <w:highlight w:val="none"/>
              </w:rPr>
              <w:t>重难点分析</w:t>
            </w:r>
            <w:r>
              <w:rPr>
                <w:rFonts w:hint="eastAsia"/>
                <w:color w:val="auto"/>
                <w:highlight w:val="none"/>
              </w:rPr>
              <w:t>及合理化建议</w:t>
            </w:r>
          </w:p>
        </w:tc>
        <w:tc>
          <w:tcPr>
            <w:tcW w:w="5493" w:type="dxa"/>
            <w:vMerge w:val="continue"/>
            <w:vAlign w:val="center"/>
          </w:tcPr>
          <w:p w14:paraId="1AC5D338">
            <w:pPr>
              <w:autoSpaceDE w:val="0"/>
              <w:autoSpaceDN w:val="0"/>
              <w:adjustRightInd w:val="0"/>
              <w:snapToGrid w:val="0"/>
              <w:spacing w:line="400" w:lineRule="exact"/>
              <w:ind w:firstLine="420" w:firstLineChars="200"/>
              <w:rPr>
                <w:rFonts w:hint="eastAsia" w:ascii="宋体" w:hAnsi="宋体"/>
                <w:color w:val="auto"/>
                <w:szCs w:val="21"/>
                <w:highlight w:val="none"/>
              </w:rPr>
            </w:pPr>
          </w:p>
        </w:tc>
      </w:tr>
      <w:tr w14:paraId="490FC9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15AC29AF">
            <w:pPr>
              <w:spacing w:line="400" w:lineRule="exact"/>
              <w:jc w:val="center"/>
              <w:rPr>
                <w:rFonts w:hint="eastAsia"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1135" w:type="dxa"/>
            <w:gridSpan w:val="2"/>
            <w:vAlign w:val="center"/>
          </w:tcPr>
          <w:p w14:paraId="08C7D966">
            <w:pPr>
              <w:spacing w:line="400" w:lineRule="exact"/>
              <w:jc w:val="center"/>
              <w:rPr>
                <w:rFonts w:hint="eastAsia" w:ascii="宋体" w:hAnsi="宋体"/>
                <w:color w:val="auto"/>
                <w:highlight w:val="none"/>
              </w:rPr>
            </w:pPr>
            <w:r>
              <w:rPr>
                <w:rFonts w:hint="eastAsia" w:ascii="宋体" w:hAnsi="宋体"/>
                <w:color w:val="auto"/>
                <w:highlight w:val="none"/>
              </w:rPr>
              <w:t>竞选报价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rPr>
              <w:t>B</w:t>
            </w:r>
            <w:r>
              <w:rPr>
                <w:rFonts w:ascii="宋体" w:hAnsi="宋体"/>
                <w:color w:val="auto"/>
                <w:spacing w:val="-8"/>
                <w:highlight w:val="none"/>
              </w:rPr>
              <w:t>）</w:t>
            </w:r>
          </w:p>
        </w:tc>
        <w:tc>
          <w:tcPr>
            <w:tcW w:w="1991" w:type="dxa"/>
            <w:gridSpan w:val="2"/>
            <w:tcBorders>
              <w:top w:val="single" w:color="auto" w:sz="4" w:space="0"/>
            </w:tcBorders>
            <w:vAlign w:val="center"/>
          </w:tcPr>
          <w:p w14:paraId="75EBC1B8">
            <w:pPr>
              <w:spacing w:line="400" w:lineRule="exact"/>
              <w:jc w:val="center"/>
              <w:rPr>
                <w:rFonts w:hint="eastAsia" w:ascii="宋体" w:hAnsi="宋体"/>
                <w:color w:val="auto"/>
                <w:highlight w:val="none"/>
              </w:rPr>
            </w:pPr>
            <w:r>
              <w:rPr>
                <w:rFonts w:hint="eastAsia" w:ascii="宋体" w:hAnsi="宋体"/>
                <w:color w:val="auto"/>
                <w:highlight w:val="none"/>
              </w:rPr>
              <w:t>竞选总报价</w:t>
            </w:r>
          </w:p>
        </w:tc>
        <w:tc>
          <w:tcPr>
            <w:tcW w:w="5493" w:type="dxa"/>
            <w:vAlign w:val="center"/>
          </w:tcPr>
          <w:p w14:paraId="64BA8779">
            <w:pPr>
              <w:spacing w:line="400" w:lineRule="exact"/>
              <w:ind w:firstLine="420" w:firstLineChars="200"/>
              <w:rPr>
                <w:rFonts w:ascii="宋体" w:hAnsi="宋体"/>
                <w:color w:val="auto"/>
                <w:szCs w:val="21"/>
                <w:highlight w:val="none"/>
              </w:rPr>
            </w:pPr>
            <w:r>
              <w:rPr>
                <w:rFonts w:hint="eastAsia"/>
                <w:color w:val="auto"/>
                <w:highlight w:val="none"/>
              </w:rPr>
              <w:t>所有通过初步评审合格的</w:t>
            </w:r>
            <w:r>
              <w:rPr>
                <w:rFonts w:hint="eastAsia"/>
                <w:color w:val="auto"/>
                <w:highlight w:val="none"/>
                <w:lang w:eastAsia="zh-CN"/>
              </w:rPr>
              <w:t>竞选人</w:t>
            </w:r>
            <w:r>
              <w:rPr>
                <w:rFonts w:hint="eastAsia"/>
                <w:color w:val="auto"/>
                <w:highlight w:val="none"/>
              </w:rPr>
              <w:t>，</w:t>
            </w:r>
            <w:r>
              <w:rPr>
                <w:rFonts w:hint="eastAsia"/>
                <w:color w:val="auto"/>
                <w:highlight w:val="none"/>
                <w:lang w:val="en-US" w:eastAsia="zh-CN"/>
              </w:rPr>
              <w:t>竞选</w:t>
            </w:r>
            <w:r>
              <w:rPr>
                <w:rFonts w:hint="eastAsia"/>
                <w:color w:val="auto"/>
                <w:highlight w:val="none"/>
              </w:rPr>
              <w:t>报价</w:t>
            </w:r>
            <w:r>
              <w:rPr>
                <w:rFonts w:ascii="宋体" w:hAnsi="宋体"/>
                <w:color w:val="auto"/>
                <w:szCs w:val="21"/>
                <w:highlight w:val="none"/>
              </w:rPr>
              <w:t>得</w:t>
            </w:r>
            <w:r>
              <w:rPr>
                <w:rFonts w:ascii="宋体" w:hAnsi="宋体"/>
                <w:bCs/>
                <w:color w:val="auto"/>
                <w:szCs w:val="28"/>
                <w:highlight w:val="none"/>
              </w:rPr>
              <w:t>本附表</w:t>
            </w:r>
            <w:r>
              <w:rPr>
                <w:rFonts w:hint="eastAsia" w:ascii="宋体" w:hAnsi="宋体"/>
                <w:bCs/>
                <w:color w:val="auto"/>
                <w:szCs w:val="28"/>
                <w:highlight w:val="none"/>
              </w:rPr>
              <w:t>第</w:t>
            </w:r>
            <w:r>
              <w:rPr>
                <w:rFonts w:ascii="宋体" w:hAnsi="宋体"/>
                <w:bCs/>
                <w:color w:val="auto"/>
                <w:szCs w:val="28"/>
                <w:highlight w:val="none"/>
              </w:rPr>
              <w:t>2.2.1</w:t>
            </w:r>
            <w:r>
              <w:rPr>
                <w:rFonts w:hint="eastAsia" w:ascii="宋体" w:hAnsi="宋体"/>
                <w:bCs/>
                <w:color w:val="auto"/>
                <w:szCs w:val="28"/>
                <w:highlight w:val="none"/>
              </w:rPr>
              <w:t>项</w:t>
            </w:r>
            <w:r>
              <w:rPr>
                <w:rFonts w:ascii="宋体" w:hAnsi="宋体"/>
                <w:bCs/>
                <w:color w:val="auto"/>
                <w:szCs w:val="28"/>
                <w:highlight w:val="none"/>
              </w:rPr>
              <w:t>规定分值的满分</w:t>
            </w:r>
            <w:r>
              <w:rPr>
                <w:rFonts w:hint="eastAsia" w:ascii="宋体" w:hAnsi="宋体"/>
                <w:bCs/>
                <w:color w:val="auto"/>
                <w:szCs w:val="28"/>
                <w:highlight w:val="none"/>
                <w:u w:val="single"/>
                <w:lang w:val="en-US" w:eastAsia="zh-CN"/>
              </w:rPr>
              <w:t>70</w:t>
            </w:r>
            <w:r>
              <w:rPr>
                <w:rFonts w:ascii="宋体" w:hAnsi="宋体"/>
                <w:color w:val="auto"/>
                <w:szCs w:val="21"/>
                <w:highlight w:val="none"/>
              </w:rPr>
              <w:t>分。在此基础上，</w:t>
            </w:r>
            <w:r>
              <w:rPr>
                <w:rFonts w:hint="eastAsia" w:ascii="宋体" w:hAnsi="宋体"/>
                <w:color w:val="auto"/>
                <w:szCs w:val="21"/>
                <w:highlight w:val="none"/>
                <w:lang w:eastAsia="zh-CN"/>
              </w:rPr>
              <w:t>竞选总报价</w:t>
            </w:r>
            <w:r>
              <w:rPr>
                <w:rFonts w:ascii="宋体" w:hAnsi="宋体"/>
                <w:color w:val="auto"/>
                <w:szCs w:val="21"/>
                <w:highlight w:val="none"/>
              </w:rPr>
              <w:t>与评标基准价相比，每增加1%扣</w:t>
            </w:r>
            <w:r>
              <w:rPr>
                <w:rFonts w:hint="eastAsia" w:ascii="宋体" w:hAnsi="宋体"/>
                <w:color w:val="auto"/>
                <w:szCs w:val="21"/>
                <w:highlight w:val="none"/>
                <w:u w:val="single"/>
                <w:lang w:val="en-US" w:eastAsia="zh-CN"/>
              </w:rPr>
              <w:t>0.2</w:t>
            </w:r>
            <w:r>
              <w:rPr>
                <w:rFonts w:ascii="宋体" w:hAnsi="宋体"/>
                <w:color w:val="auto"/>
                <w:szCs w:val="21"/>
                <w:highlight w:val="none"/>
              </w:rPr>
              <w:t>分，每减少1%扣</w:t>
            </w:r>
            <w:r>
              <w:rPr>
                <w:rFonts w:hint="eastAsia" w:ascii="宋体" w:hAnsi="宋体"/>
                <w:color w:val="auto"/>
                <w:szCs w:val="21"/>
                <w:highlight w:val="none"/>
                <w:u w:val="single"/>
                <w:lang w:val="en-US" w:eastAsia="zh-CN"/>
              </w:rPr>
              <w:t>0.1</w:t>
            </w:r>
            <w:r>
              <w:rPr>
                <w:rFonts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扣完为止</w:t>
            </w:r>
            <w:r>
              <w:rPr>
                <w:color w:val="auto"/>
                <w:highlight w:val="none"/>
              </w:rPr>
              <w:t>。</w:t>
            </w:r>
          </w:p>
          <w:p w14:paraId="2A6FE1CD">
            <w:pPr>
              <w:spacing w:line="400" w:lineRule="exact"/>
              <w:ind w:firstLine="420" w:firstLineChars="200"/>
              <w:rPr>
                <w:rFonts w:ascii="宋体" w:hAnsi="宋体"/>
                <w:color w:val="auto"/>
                <w:szCs w:val="21"/>
                <w:highlight w:val="none"/>
              </w:rPr>
            </w:pPr>
            <w:r>
              <w:rPr>
                <w:rFonts w:ascii="宋体" w:hAnsi="宋体"/>
                <w:color w:val="auto"/>
                <w:szCs w:val="21"/>
                <w:highlight w:val="none"/>
              </w:rPr>
              <w:t>按插入法计算得分。</w:t>
            </w:r>
          </w:p>
          <w:p w14:paraId="1AF0F5A2">
            <w:pPr>
              <w:spacing w:line="400" w:lineRule="exact"/>
              <w:ind w:firstLine="420" w:firstLineChars="200"/>
              <w:rPr>
                <w:rFonts w:ascii="宋体" w:hAnsi="宋体"/>
                <w:color w:val="auto"/>
                <w:szCs w:val="21"/>
                <w:highlight w:val="none"/>
              </w:rPr>
            </w:pPr>
            <w:r>
              <w:rPr>
                <w:rFonts w:ascii="宋体" w:hAnsi="宋体"/>
                <w:color w:val="auto"/>
                <w:szCs w:val="21"/>
                <w:highlight w:val="none"/>
              </w:rPr>
              <w:t>在偏差范围内，未参与评标基准价计算的</w:t>
            </w:r>
            <w:r>
              <w:rPr>
                <w:rFonts w:hint="eastAsia" w:ascii="宋体" w:hAnsi="宋体"/>
                <w:color w:val="auto"/>
                <w:szCs w:val="21"/>
                <w:highlight w:val="none"/>
                <w:lang w:eastAsia="zh-CN"/>
              </w:rPr>
              <w:t>竞选报价</w:t>
            </w:r>
            <w:r>
              <w:rPr>
                <w:rFonts w:ascii="宋体" w:hAnsi="宋体"/>
                <w:color w:val="auto"/>
                <w:szCs w:val="21"/>
                <w:highlight w:val="none"/>
              </w:rPr>
              <w:t>，仍应参加计算相应分值。</w:t>
            </w:r>
          </w:p>
          <w:p w14:paraId="6750DB89">
            <w:pPr>
              <w:pStyle w:val="2"/>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竞选总报价</w:t>
            </w:r>
            <w:r>
              <w:rPr>
                <w:rFonts w:hint="eastAsia" w:ascii="宋体" w:hAnsi="宋体"/>
                <w:color w:val="auto"/>
                <w:kern w:val="0"/>
                <w:szCs w:val="21"/>
                <w:highlight w:val="none"/>
              </w:rPr>
              <w:t>得分最终结果</w:t>
            </w:r>
            <w:r>
              <w:rPr>
                <w:rFonts w:ascii="宋体" w:hAnsi="宋体"/>
                <w:color w:val="auto"/>
                <w:kern w:val="0"/>
                <w:szCs w:val="21"/>
                <w:highlight w:val="none"/>
              </w:rPr>
              <w:t>取小数点后两位，第三位四舍五入。</w:t>
            </w:r>
          </w:p>
        </w:tc>
      </w:tr>
      <w:tr w14:paraId="2F389A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7D9F306F">
            <w:pPr>
              <w:spacing w:line="400" w:lineRule="exact"/>
              <w:ind w:firstLine="18" w:firstLineChars="9"/>
              <w:jc w:val="center"/>
              <w:rPr>
                <w:rFonts w:hint="eastAsia" w:ascii="宋体" w:hAnsi="宋体"/>
                <w:color w:val="auto"/>
                <w:szCs w:val="21"/>
                <w:highlight w:val="none"/>
              </w:rPr>
            </w:pPr>
            <w:r>
              <w:rPr>
                <w:rFonts w:ascii="宋体" w:hAnsi="宋体"/>
                <w:color w:val="auto"/>
                <w:szCs w:val="21"/>
                <w:highlight w:val="none"/>
              </w:rPr>
              <w:t>3.2.3</w:t>
            </w:r>
          </w:p>
        </w:tc>
        <w:tc>
          <w:tcPr>
            <w:tcW w:w="1991" w:type="dxa"/>
            <w:gridSpan w:val="2"/>
            <w:vAlign w:val="center"/>
          </w:tcPr>
          <w:p w14:paraId="5F1202F1">
            <w:pPr>
              <w:spacing w:line="400" w:lineRule="exact"/>
              <w:ind w:firstLine="18" w:firstLineChars="9"/>
              <w:jc w:val="center"/>
              <w:rPr>
                <w:rFonts w:hint="eastAsia"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得分</w:t>
            </w:r>
          </w:p>
        </w:tc>
        <w:tc>
          <w:tcPr>
            <w:tcW w:w="5493" w:type="dxa"/>
            <w:vAlign w:val="center"/>
          </w:tcPr>
          <w:p w14:paraId="5107B1B0">
            <w:pPr>
              <w:spacing w:line="400" w:lineRule="exact"/>
              <w:jc w:val="center"/>
              <w:rPr>
                <w:rFonts w:hint="eastAsia" w:ascii="宋体" w:hAnsi="宋体"/>
                <w:color w:val="auto"/>
                <w:szCs w:val="21"/>
                <w:highlight w:val="none"/>
                <w:u w:val="single"/>
              </w:rPr>
            </w:pPr>
            <w:r>
              <w:rPr>
                <w:rFonts w:hint="eastAsia" w:ascii="宋体" w:hAnsi="宋体"/>
                <w:color w:val="auto"/>
                <w:szCs w:val="21"/>
                <w:highlight w:val="none"/>
                <w:u w:val="single"/>
              </w:rPr>
              <w:t>竞选人</w:t>
            </w:r>
            <w:r>
              <w:rPr>
                <w:rFonts w:ascii="宋体" w:hAnsi="宋体"/>
                <w:color w:val="auto"/>
                <w:szCs w:val="21"/>
                <w:highlight w:val="none"/>
                <w:u w:val="single"/>
              </w:rPr>
              <w:t>得分=A+B</w:t>
            </w:r>
          </w:p>
        </w:tc>
      </w:tr>
    </w:tbl>
    <w:p w14:paraId="298B4FF4">
      <w:pPr>
        <w:pStyle w:val="4"/>
        <w:spacing w:before="0" w:after="0" w:line="360" w:lineRule="auto"/>
        <w:rPr>
          <w:rFonts w:hint="eastAsia" w:ascii="宋体" w:hAnsi="宋体"/>
          <w:b w:val="0"/>
          <w:snapToGrid w:val="0"/>
          <w:color w:val="auto"/>
          <w:highlight w:val="none"/>
        </w:rPr>
      </w:pPr>
      <w:r>
        <w:rPr>
          <w:rFonts w:ascii="宋体" w:hAnsi="宋体"/>
          <w:b w:val="0"/>
          <w:snapToGrid w:val="0"/>
          <w:color w:val="auto"/>
          <w:highlight w:val="none"/>
        </w:rPr>
        <w:br w:type="page"/>
      </w:r>
      <w:bookmarkStart w:id="585" w:name="_Toc20498"/>
      <w:bookmarkStart w:id="586" w:name="_Toc2957"/>
      <w:r>
        <w:rPr>
          <w:rFonts w:ascii="宋体" w:hAnsi="宋体"/>
          <w:b w:val="0"/>
          <w:snapToGrid w:val="0"/>
          <w:color w:val="auto"/>
          <w:highlight w:val="none"/>
        </w:rPr>
        <w:t>1.  评标方法</w:t>
      </w:r>
      <w:bookmarkEnd w:id="567"/>
      <w:bookmarkEnd w:id="568"/>
      <w:bookmarkEnd w:id="569"/>
      <w:bookmarkEnd w:id="570"/>
      <w:bookmarkEnd w:id="571"/>
      <w:bookmarkEnd w:id="572"/>
      <w:bookmarkEnd w:id="584"/>
      <w:bookmarkEnd w:id="585"/>
      <w:bookmarkEnd w:id="586"/>
    </w:p>
    <w:p w14:paraId="6087135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w:t>
      </w:r>
      <w:r>
        <w:rPr>
          <w:rFonts w:hint="eastAsia" w:ascii="宋体" w:hAnsi="宋体"/>
          <w:color w:val="auto"/>
          <w:kern w:val="0"/>
          <w:szCs w:val="21"/>
          <w:highlight w:val="none"/>
        </w:rPr>
        <w:t>中选人，若出现竞选人竞选报价相同的，以评标办法前附表约定的原则确定排序</w:t>
      </w:r>
      <w:r>
        <w:rPr>
          <w:rFonts w:ascii="宋体" w:hAnsi="宋体"/>
          <w:color w:val="auto"/>
          <w:spacing w:val="-31"/>
          <w:kern w:val="0"/>
          <w:szCs w:val="21"/>
          <w:highlight w:val="none"/>
        </w:rPr>
        <w:t>。</w:t>
      </w:r>
    </w:p>
    <w:p w14:paraId="38FEBAD1">
      <w:pPr>
        <w:pStyle w:val="4"/>
        <w:spacing w:before="0" w:after="0" w:line="360" w:lineRule="auto"/>
        <w:rPr>
          <w:rFonts w:hint="eastAsia" w:ascii="宋体" w:hAnsi="宋体"/>
          <w:b w:val="0"/>
          <w:snapToGrid w:val="0"/>
          <w:color w:val="auto"/>
          <w:highlight w:val="none"/>
        </w:rPr>
      </w:pPr>
      <w:bookmarkStart w:id="587" w:name="_Toc277082619"/>
      <w:bookmarkStart w:id="588" w:name="_Toc224103385"/>
      <w:bookmarkStart w:id="589" w:name="_Toc509218777"/>
      <w:bookmarkStart w:id="590" w:name="_Toc28040"/>
      <w:bookmarkStart w:id="591" w:name="_Toc287607813"/>
      <w:bookmarkStart w:id="592" w:name="_Toc287620752"/>
      <w:bookmarkStart w:id="593" w:name="_Toc430530501"/>
      <w:bookmarkStart w:id="594" w:name="_Toc109"/>
      <w:bookmarkStart w:id="595" w:name="_Toc200513199"/>
      <w:r>
        <w:rPr>
          <w:rFonts w:ascii="宋体" w:hAnsi="宋体"/>
          <w:b w:val="0"/>
          <w:snapToGrid w:val="0"/>
          <w:color w:val="auto"/>
          <w:highlight w:val="none"/>
        </w:rPr>
        <w:t>2.  评审标准</w:t>
      </w:r>
      <w:bookmarkEnd w:id="587"/>
      <w:bookmarkEnd w:id="588"/>
      <w:bookmarkEnd w:id="589"/>
      <w:bookmarkEnd w:id="590"/>
      <w:bookmarkEnd w:id="591"/>
      <w:bookmarkEnd w:id="592"/>
      <w:bookmarkEnd w:id="593"/>
      <w:bookmarkEnd w:id="594"/>
      <w:bookmarkEnd w:id="595"/>
    </w:p>
    <w:p w14:paraId="1F51AA36">
      <w:pPr>
        <w:pStyle w:val="5"/>
        <w:snapToGrid w:val="0"/>
        <w:spacing w:before="0" w:after="0" w:line="360" w:lineRule="auto"/>
        <w:rPr>
          <w:rFonts w:hint="eastAsia" w:ascii="宋体" w:hAnsi="宋体"/>
          <w:b w:val="0"/>
          <w:snapToGrid w:val="0"/>
          <w:color w:val="auto"/>
          <w:sz w:val="24"/>
          <w:szCs w:val="24"/>
          <w:highlight w:val="none"/>
        </w:rPr>
      </w:pPr>
      <w:bookmarkStart w:id="596" w:name="_Toc2588"/>
      <w:bookmarkStart w:id="597" w:name="_Toc28072"/>
      <w:bookmarkStart w:id="598" w:name="_Toc287607814"/>
      <w:bookmarkStart w:id="599" w:name="_Toc224103386"/>
      <w:bookmarkStart w:id="600" w:name="_Toc277082620"/>
      <w:bookmarkStart w:id="601" w:name="_Toc430530502"/>
      <w:bookmarkStart w:id="602" w:name="_Toc200513200"/>
      <w:bookmarkStart w:id="603" w:name="_Toc287620753"/>
      <w:bookmarkStart w:id="604" w:name="_Toc509218778"/>
      <w:r>
        <w:rPr>
          <w:rFonts w:ascii="宋体" w:hAnsi="宋体"/>
          <w:b w:val="0"/>
          <w:snapToGrid w:val="0"/>
          <w:color w:val="auto"/>
          <w:sz w:val="24"/>
          <w:szCs w:val="24"/>
          <w:highlight w:val="none"/>
        </w:rPr>
        <w:t>2.1  初步评审标准</w:t>
      </w:r>
      <w:bookmarkEnd w:id="596"/>
      <w:bookmarkEnd w:id="597"/>
      <w:bookmarkEnd w:id="598"/>
      <w:bookmarkEnd w:id="599"/>
      <w:bookmarkEnd w:id="600"/>
      <w:bookmarkEnd w:id="601"/>
      <w:bookmarkEnd w:id="602"/>
      <w:bookmarkEnd w:id="603"/>
      <w:bookmarkEnd w:id="604"/>
    </w:p>
    <w:p w14:paraId="1AFB9BA2">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w:t>
      </w:r>
    </w:p>
    <w:p w14:paraId="418E4A4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0AC54B83">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2.1.3  响应性评审标准：见评标办法前附表。</w:t>
      </w:r>
    </w:p>
    <w:p w14:paraId="4DEE8468">
      <w:pPr>
        <w:pStyle w:val="5"/>
        <w:snapToGrid w:val="0"/>
        <w:spacing w:before="0" w:after="0" w:line="360" w:lineRule="auto"/>
        <w:rPr>
          <w:rFonts w:hint="eastAsia" w:ascii="宋体" w:hAnsi="宋体"/>
          <w:b w:val="0"/>
          <w:snapToGrid w:val="0"/>
          <w:color w:val="auto"/>
          <w:sz w:val="24"/>
          <w:szCs w:val="24"/>
          <w:highlight w:val="none"/>
        </w:rPr>
      </w:pPr>
      <w:bookmarkStart w:id="605" w:name="_Toc17923"/>
      <w:bookmarkStart w:id="606" w:name="_Toc287620754"/>
      <w:bookmarkStart w:id="607" w:name="_Toc224103387"/>
      <w:bookmarkStart w:id="608" w:name="_Toc509218779"/>
      <w:bookmarkStart w:id="609" w:name="_Toc287607815"/>
      <w:bookmarkStart w:id="610" w:name="_Toc200513201"/>
      <w:bookmarkStart w:id="611" w:name="_Toc19970"/>
      <w:bookmarkStart w:id="612" w:name="_Toc277082621"/>
      <w:bookmarkStart w:id="613" w:name="_Toc430530503"/>
      <w:r>
        <w:rPr>
          <w:rFonts w:ascii="宋体" w:hAnsi="宋体"/>
          <w:b w:val="0"/>
          <w:snapToGrid w:val="0"/>
          <w:color w:val="auto"/>
          <w:sz w:val="24"/>
          <w:szCs w:val="24"/>
          <w:highlight w:val="none"/>
        </w:rPr>
        <w:t>2.2  分值构成与评分标准</w:t>
      </w:r>
      <w:bookmarkEnd w:id="605"/>
      <w:bookmarkEnd w:id="606"/>
      <w:bookmarkEnd w:id="607"/>
      <w:bookmarkEnd w:id="608"/>
      <w:bookmarkEnd w:id="609"/>
      <w:bookmarkEnd w:id="610"/>
      <w:bookmarkEnd w:id="611"/>
      <w:bookmarkEnd w:id="612"/>
      <w:bookmarkEnd w:id="613"/>
    </w:p>
    <w:p w14:paraId="525A5CE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2.2.1  分值构成</w:t>
      </w:r>
    </w:p>
    <w:p w14:paraId="6FA9E812">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6438ED8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竞选总报价</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76FE3387">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110BC52C">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评分标准：见评标办法前附表；（对于施工难度大、专业技术复杂的项目，应由</w:t>
      </w:r>
      <w:r>
        <w:rPr>
          <w:rFonts w:hint="eastAsia" w:ascii="宋体" w:hAnsi="宋体"/>
          <w:color w:val="auto"/>
          <w:kern w:val="0"/>
          <w:szCs w:val="21"/>
          <w:highlight w:val="none"/>
        </w:rPr>
        <w:t>比选人</w:t>
      </w:r>
      <w:r>
        <w:rPr>
          <w:rFonts w:ascii="宋体" w:hAnsi="宋体"/>
          <w:color w:val="auto"/>
          <w:kern w:val="0"/>
          <w:szCs w:val="21"/>
          <w:highlight w:val="none"/>
        </w:rPr>
        <w:t>会同设计单位提出技术方案编写要点，作为评分标准）。</w:t>
      </w:r>
    </w:p>
    <w:p w14:paraId="0B97D7AB">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5B3974D1">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46434A85">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rPr>
        <w:t>竞选报价</w:t>
      </w:r>
      <w:r>
        <w:rPr>
          <w:rFonts w:ascii="宋体" w:hAnsi="宋体"/>
          <w:color w:val="auto"/>
          <w:kern w:val="0"/>
          <w:szCs w:val="21"/>
          <w:highlight w:val="none"/>
        </w:rPr>
        <w:t>的偏差率计算</w:t>
      </w:r>
      <w:r>
        <w:rPr>
          <w:rFonts w:hint="eastAsia" w:ascii="宋体" w:hAnsi="宋体"/>
          <w:color w:val="auto"/>
          <w:kern w:val="0"/>
          <w:szCs w:val="21"/>
          <w:highlight w:val="none"/>
        </w:rPr>
        <w:t>和允许偏差范围</w:t>
      </w:r>
    </w:p>
    <w:p w14:paraId="1E8EACEE">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（1）竞选报价</w:t>
      </w:r>
      <w:r>
        <w:rPr>
          <w:rFonts w:ascii="宋体" w:hAnsi="宋体"/>
          <w:color w:val="auto"/>
          <w:kern w:val="0"/>
          <w:szCs w:val="21"/>
          <w:highlight w:val="none"/>
        </w:rPr>
        <w:t>的偏差率计算公式：见评标办法前附表</w:t>
      </w:r>
      <w:r>
        <w:rPr>
          <w:rFonts w:hint="eastAsia" w:ascii="宋体" w:hAnsi="宋体"/>
          <w:color w:val="auto"/>
          <w:kern w:val="0"/>
          <w:szCs w:val="21"/>
          <w:highlight w:val="none"/>
        </w:rPr>
        <w:t>；</w:t>
      </w:r>
    </w:p>
    <w:p w14:paraId="628CED6B">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（2）竞选报价的允许偏差范围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537CFC3C">
      <w:pPr>
        <w:pStyle w:val="4"/>
        <w:spacing w:before="0" w:after="0" w:line="360" w:lineRule="auto"/>
        <w:rPr>
          <w:rFonts w:hint="eastAsia" w:ascii="宋体" w:hAnsi="宋体"/>
          <w:b w:val="0"/>
          <w:snapToGrid w:val="0"/>
          <w:color w:val="auto"/>
          <w:highlight w:val="none"/>
        </w:rPr>
      </w:pPr>
      <w:bookmarkStart w:id="614" w:name="_Toc4568"/>
      <w:bookmarkStart w:id="615" w:name="_Toc224103388"/>
      <w:bookmarkStart w:id="616" w:name="_Toc3074"/>
      <w:bookmarkStart w:id="617" w:name="_Toc287620755"/>
      <w:bookmarkStart w:id="618" w:name="_Toc509218780"/>
      <w:bookmarkStart w:id="619" w:name="_Toc287607816"/>
      <w:bookmarkStart w:id="620" w:name="_Toc277082622"/>
      <w:bookmarkStart w:id="621" w:name="_Toc200513202"/>
      <w:bookmarkStart w:id="622" w:name="_Toc430530504"/>
      <w:r>
        <w:rPr>
          <w:rFonts w:ascii="宋体" w:hAnsi="宋体"/>
          <w:b w:val="0"/>
          <w:snapToGrid w:val="0"/>
          <w:color w:val="auto"/>
          <w:highlight w:val="none"/>
        </w:rPr>
        <w:t>3.  评标程序</w:t>
      </w:r>
      <w:bookmarkEnd w:id="614"/>
      <w:bookmarkEnd w:id="615"/>
      <w:bookmarkEnd w:id="616"/>
      <w:bookmarkEnd w:id="617"/>
      <w:bookmarkEnd w:id="618"/>
      <w:bookmarkEnd w:id="619"/>
      <w:bookmarkEnd w:id="620"/>
      <w:bookmarkEnd w:id="621"/>
      <w:bookmarkEnd w:id="622"/>
    </w:p>
    <w:p w14:paraId="7CE565E1">
      <w:pPr>
        <w:pStyle w:val="5"/>
        <w:snapToGrid w:val="0"/>
        <w:spacing w:before="0" w:after="0" w:line="360" w:lineRule="auto"/>
        <w:rPr>
          <w:rFonts w:hint="eastAsia" w:ascii="宋体" w:hAnsi="宋体"/>
          <w:b w:val="0"/>
          <w:snapToGrid w:val="0"/>
          <w:color w:val="auto"/>
          <w:sz w:val="24"/>
          <w:szCs w:val="24"/>
          <w:highlight w:val="none"/>
        </w:rPr>
      </w:pPr>
      <w:bookmarkStart w:id="623" w:name="_Toc509218781"/>
      <w:bookmarkStart w:id="624" w:name="_Toc430530505"/>
      <w:bookmarkStart w:id="625" w:name="_Toc21102"/>
      <w:bookmarkStart w:id="626" w:name="_Toc28494"/>
      <w:bookmarkStart w:id="627" w:name="_Toc200513203"/>
      <w:bookmarkStart w:id="628" w:name="_Toc287607817"/>
      <w:bookmarkStart w:id="629" w:name="_Toc287620756"/>
      <w:bookmarkStart w:id="630" w:name="_Toc277082623"/>
      <w:bookmarkStart w:id="631" w:name="_Toc224103389"/>
      <w:r>
        <w:rPr>
          <w:rFonts w:ascii="宋体" w:hAnsi="宋体"/>
          <w:b w:val="0"/>
          <w:snapToGrid w:val="0"/>
          <w:color w:val="auto"/>
          <w:sz w:val="24"/>
          <w:szCs w:val="24"/>
          <w:highlight w:val="none"/>
        </w:rPr>
        <w:t>3.1  初步评审</w:t>
      </w:r>
      <w:bookmarkEnd w:id="623"/>
      <w:bookmarkEnd w:id="624"/>
      <w:bookmarkEnd w:id="625"/>
      <w:bookmarkEnd w:id="626"/>
      <w:bookmarkEnd w:id="627"/>
      <w:bookmarkEnd w:id="628"/>
      <w:bookmarkEnd w:id="629"/>
      <w:bookmarkEnd w:id="630"/>
      <w:bookmarkEnd w:id="631"/>
    </w:p>
    <w:p w14:paraId="07827203">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进行初步评审。有一项不符合评审标准的，作否决投标处理。（适用于未进行资格预审的）</w:t>
      </w:r>
    </w:p>
    <w:p w14:paraId="325C8793">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3.1.1  评标委员会依据本章第2.1.1项</w:t>
      </w:r>
      <w:r>
        <w:rPr>
          <w:rFonts w:hint="eastAsia" w:ascii="宋体" w:hAnsi="宋体"/>
          <w:color w:val="auto"/>
          <w:kern w:val="0"/>
          <w:szCs w:val="21"/>
          <w:highlight w:val="none"/>
        </w:rPr>
        <w:t>至</w:t>
      </w:r>
      <w:r>
        <w:rPr>
          <w:rFonts w:ascii="宋体" w:hAnsi="宋体"/>
          <w:color w:val="auto"/>
          <w:kern w:val="0"/>
          <w:szCs w:val="21"/>
          <w:highlight w:val="none"/>
        </w:rPr>
        <w:t>第2.1.3项规定的评审标准对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进行初步评审。有一项不符合评审标准的，作否决投标处理。当</w:t>
      </w:r>
      <w:r>
        <w:rPr>
          <w:rFonts w:hint="eastAsia" w:ascii="宋体" w:hAnsi="宋体"/>
          <w:color w:val="auto"/>
          <w:kern w:val="0"/>
          <w:szCs w:val="21"/>
          <w:highlight w:val="none"/>
        </w:rPr>
        <w:t>竞选人</w:t>
      </w:r>
      <w:r>
        <w:rPr>
          <w:rFonts w:ascii="宋体" w:hAnsi="宋体"/>
          <w:color w:val="auto"/>
          <w:kern w:val="0"/>
          <w:szCs w:val="21"/>
          <w:highlight w:val="none"/>
        </w:rPr>
        <w:t>资格预审申请文件的内容发生重大变化时，评标委员会依据本章第2.1.2项规定的标准对其更新资料进行评审</w:t>
      </w:r>
      <w:r>
        <w:rPr>
          <w:rFonts w:hint="eastAsia" w:ascii="宋体" w:hAnsi="宋体"/>
          <w:color w:val="auto"/>
          <w:kern w:val="0"/>
          <w:szCs w:val="21"/>
          <w:highlight w:val="none"/>
        </w:rPr>
        <w:t>。</w:t>
      </w:r>
      <w:r>
        <w:rPr>
          <w:rFonts w:ascii="宋体" w:hAnsi="宋体"/>
          <w:color w:val="auto"/>
          <w:kern w:val="0"/>
          <w:szCs w:val="21"/>
          <w:highlight w:val="none"/>
        </w:rPr>
        <w:t>（适用于已进行资格预审的）</w:t>
      </w:r>
    </w:p>
    <w:p w14:paraId="22C9EBDE">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rPr>
        <w:t>竞选人</w:t>
      </w:r>
      <w:r>
        <w:rPr>
          <w:rFonts w:ascii="宋体" w:hAnsi="宋体"/>
          <w:color w:val="auto"/>
          <w:kern w:val="0"/>
          <w:szCs w:val="21"/>
          <w:highlight w:val="none"/>
        </w:rPr>
        <w:t>有以下情形之一的，其投标作否决投标处理：</w:t>
      </w:r>
    </w:p>
    <w:p w14:paraId="376A78D8">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0AAABE1B">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534BB7CC">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1AD6EA79">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3.1.3  </w:t>
      </w:r>
      <w:r>
        <w:rPr>
          <w:rFonts w:hint="eastAsia" w:ascii="宋体" w:hAnsi="宋体"/>
          <w:color w:val="auto"/>
          <w:kern w:val="0"/>
          <w:szCs w:val="21"/>
          <w:highlight w:val="none"/>
        </w:rPr>
        <w:t>竞选报价</w:t>
      </w:r>
      <w:r>
        <w:rPr>
          <w:rFonts w:ascii="宋体" w:hAnsi="宋体"/>
          <w:color w:val="auto"/>
          <w:kern w:val="0"/>
          <w:szCs w:val="21"/>
          <w:highlight w:val="none"/>
        </w:rPr>
        <w:t>有算术错误的，评标委员会按以下原则对</w:t>
      </w:r>
      <w:r>
        <w:rPr>
          <w:rFonts w:hint="eastAsia" w:ascii="宋体" w:hAnsi="宋体"/>
          <w:color w:val="auto"/>
          <w:kern w:val="0"/>
          <w:szCs w:val="21"/>
          <w:highlight w:val="none"/>
        </w:rPr>
        <w:t>竞选报价</w:t>
      </w:r>
      <w:r>
        <w:rPr>
          <w:rFonts w:ascii="宋体" w:hAnsi="宋体"/>
          <w:color w:val="auto"/>
          <w:kern w:val="0"/>
          <w:szCs w:val="21"/>
          <w:highlight w:val="none"/>
        </w:rPr>
        <w:t>进行修正，修正的价格经</w:t>
      </w:r>
      <w:r>
        <w:rPr>
          <w:rFonts w:hint="eastAsia" w:ascii="宋体" w:hAnsi="宋体"/>
          <w:color w:val="auto"/>
          <w:kern w:val="0"/>
          <w:szCs w:val="21"/>
          <w:highlight w:val="none"/>
        </w:rPr>
        <w:t>竞选人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41EDE3DF">
      <w:pPr>
        <w:autoSpaceDE w:val="0"/>
        <w:autoSpaceDN w:val="0"/>
        <w:adjustRightInd w:val="0"/>
        <w:snapToGrid w:val="0"/>
        <w:spacing w:line="360" w:lineRule="auto"/>
        <w:ind w:firstLine="532"/>
        <w:rPr>
          <w:rFonts w:hint="eastAsia"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rPr>
        <w:t>竞选文件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5E4BB987">
      <w:pPr>
        <w:pStyle w:val="5"/>
        <w:snapToGrid w:val="0"/>
        <w:spacing w:before="0" w:after="0" w:line="360" w:lineRule="auto"/>
        <w:rPr>
          <w:rFonts w:hint="eastAsia" w:ascii="宋体" w:hAnsi="宋体"/>
          <w:b w:val="0"/>
          <w:snapToGrid w:val="0"/>
          <w:color w:val="auto"/>
          <w:sz w:val="24"/>
          <w:szCs w:val="24"/>
          <w:highlight w:val="none"/>
        </w:rPr>
      </w:pPr>
      <w:bookmarkStart w:id="632" w:name="_Toc287607818"/>
      <w:bookmarkStart w:id="633" w:name="_Toc287620757"/>
      <w:bookmarkStart w:id="634" w:name="_Toc509218782"/>
      <w:bookmarkStart w:id="635" w:name="_Toc32309"/>
      <w:bookmarkStart w:id="636" w:name="_Toc31837"/>
      <w:bookmarkStart w:id="637" w:name="_Toc277082624"/>
      <w:bookmarkStart w:id="638" w:name="_Toc430530506"/>
      <w:bookmarkStart w:id="639" w:name="_Toc200513204"/>
      <w:bookmarkStart w:id="640" w:name="_Toc224103390"/>
      <w:r>
        <w:rPr>
          <w:rFonts w:ascii="宋体" w:hAnsi="宋体"/>
          <w:b w:val="0"/>
          <w:snapToGrid w:val="0"/>
          <w:color w:val="auto"/>
          <w:sz w:val="24"/>
          <w:szCs w:val="24"/>
          <w:highlight w:val="none"/>
        </w:rPr>
        <w:t>3.2  详细评审</w:t>
      </w:r>
      <w:bookmarkEnd w:id="632"/>
      <w:bookmarkEnd w:id="633"/>
      <w:bookmarkEnd w:id="634"/>
      <w:bookmarkEnd w:id="635"/>
      <w:bookmarkEnd w:id="636"/>
      <w:bookmarkEnd w:id="637"/>
      <w:bookmarkEnd w:id="638"/>
      <w:bookmarkEnd w:id="639"/>
      <w:bookmarkEnd w:id="640"/>
    </w:p>
    <w:p w14:paraId="1A194FE1">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581A2A6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r>
        <w:rPr>
          <w:rFonts w:ascii="宋体" w:hAnsi="宋体"/>
          <w:color w:val="auto"/>
          <w:kern w:val="0"/>
          <w:szCs w:val="21"/>
          <w:highlight w:val="none"/>
        </w:rPr>
        <w:t>(</w:t>
      </w:r>
      <w:r>
        <w:rPr>
          <w:rFonts w:ascii="宋体" w:hAnsi="宋体"/>
          <w:snapToGrid w:val="0"/>
          <w:color w:val="auto"/>
          <w:kern w:val="0"/>
          <w:szCs w:val="21"/>
          <w:highlight w:val="none"/>
        </w:rPr>
        <w:t>所有评委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技术方案得分。</w:t>
      </w:r>
      <w:r>
        <w:rPr>
          <w:rFonts w:ascii="宋体" w:hAnsi="宋体"/>
          <w:color w:val="auto"/>
          <w:kern w:val="0"/>
          <w:szCs w:val="21"/>
          <w:highlight w:val="none"/>
        </w:rPr>
        <w:t>）</w:t>
      </w:r>
    </w:p>
    <w:p w14:paraId="7EDA8092">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w:t>
      </w:r>
      <w:r>
        <w:rPr>
          <w:rFonts w:hint="eastAsia" w:ascii="宋体" w:hAnsi="宋体"/>
          <w:color w:val="auto"/>
          <w:kern w:val="0"/>
          <w:szCs w:val="21"/>
          <w:highlight w:val="none"/>
        </w:rPr>
        <w:t>竞选总报价</w:t>
      </w:r>
      <w:r>
        <w:rPr>
          <w:rFonts w:ascii="宋体" w:hAnsi="宋体"/>
          <w:color w:val="auto"/>
          <w:kern w:val="0"/>
          <w:szCs w:val="21"/>
          <w:highlight w:val="none"/>
        </w:rPr>
        <w:t>计算出得分</w:t>
      </w:r>
      <w:r>
        <w:rPr>
          <w:rFonts w:hint="eastAsia" w:ascii="宋体" w:hAnsi="宋体"/>
          <w:color w:val="auto"/>
          <w:kern w:val="0"/>
          <w:szCs w:val="21"/>
          <w:highlight w:val="none"/>
        </w:rPr>
        <w:t>B。</w:t>
      </w:r>
    </w:p>
    <w:p w14:paraId="1F834D3D">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0B36DBBB">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rPr>
        <w:t>竞选人</w:t>
      </w:r>
      <w:r>
        <w:rPr>
          <w:rFonts w:ascii="宋体" w:hAnsi="宋体"/>
          <w:color w:val="auto"/>
          <w:kern w:val="0"/>
          <w:szCs w:val="21"/>
          <w:highlight w:val="none"/>
        </w:rPr>
        <w:t>得分=A+B</w:t>
      </w:r>
      <w:r>
        <w:rPr>
          <w:rFonts w:hint="eastAsia" w:ascii="宋体" w:hAnsi="宋体"/>
          <w:color w:val="auto"/>
          <w:kern w:val="0"/>
          <w:szCs w:val="21"/>
          <w:highlight w:val="none"/>
        </w:rPr>
        <w:t>。</w:t>
      </w:r>
    </w:p>
    <w:p w14:paraId="52983BBF">
      <w:pPr>
        <w:pStyle w:val="5"/>
        <w:snapToGrid w:val="0"/>
        <w:spacing w:before="0" w:after="0" w:line="360" w:lineRule="auto"/>
        <w:rPr>
          <w:rFonts w:hint="eastAsia" w:ascii="宋体" w:hAnsi="宋体"/>
          <w:b w:val="0"/>
          <w:snapToGrid w:val="0"/>
          <w:color w:val="auto"/>
          <w:sz w:val="24"/>
          <w:szCs w:val="24"/>
          <w:highlight w:val="none"/>
        </w:rPr>
      </w:pPr>
      <w:bookmarkStart w:id="641" w:name="_Toc430530507"/>
      <w:bookmarkStart w:id="642" w:name="_Toc287607819"/>
      <w:bookmarkStart w:id="643" w:name="_Toc13583"/>
      <w:bookmarkStart w:id="644" w:name="_Toc200513205"/>
      <w:bookmarkStart w:id="645" w:name="_Toc224103391"/>
      <w:bookmarkStart w:id="646" w:name="_Toc509218783"/>
      <w:bookmarkStart w:id="647" w:name="_Toc277082625"/>
      <w:bookmarkStart w:id="648" w:name="_Toc29615"/>
      <w:bookmarkStart w:id="649" w:name="_Toc287620758"/>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的澄清和补正</w:t>
      </w:r>
      <w:bookmarkEnd w:id="641"/>
      <w:bookmarkEnd w:id="642"/>
      <w:bookmarkEnd w:id="643"/>
      <w:bookmarkEnd w:id="644"/>
      <w:bookmarkEnd w:id="645"/>
      <w:bookmarkEnd w:id="646"/>
      <w:bookmarkEnd w:id="647"/>
      <w:bookmarkEnd w:id="648"/>
      <w:bookmarkEnd w:id="649"/>
    </w:p>
    <w:p w14:paraId="3538EBAC">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rPr>
        <w:t>竞选人</w:t>
      </w:r>
      <w:r>
        <w:rPr>
          <w:rFonts w:ascii="宋体" w:hAnsi="宋体"/>
          <w:color w:val="auto"/>
          <w:kern w:val="0"/>
          <w:szCs w:val="21"/>
          <w:highlight w:val="none"/>
        </w:rPr>
        <w:t>对所提交</w:t>
      </w:r>
      <w:r>
        <w:rPr>
          <w:rFonts w:hint="eastAsia" w:ascii="宋体" w:hAnsi="宋体"/>
          <w:color w:val="auto"/>
          <w:kern w:val="0"/>
          <w:szCs w:val="21"/>
          <w:highlight w:val="none"/>
        </w:rPr>
        <w:t>竞选文件</w:t>
      </w:r>
      <w:r>
        <w:rPr>
          <w:rFonts w:ascii="宋体" w:hAnsi="宋体"/>
          <w:color w:val="auto"/>
          <w:kern w:val="0"/>
          <w:szCs w:val="21"/>
          <w:highlight w:val="none"/>
        </w:rPr>
        <w:t>中不明确的内容进行书面澄清或说明，或者对细微偏差进行补正。评标委员会不接受</w:t>
      </w:r>
      <w:r>
        <w:rPr>
          <w:rFonts w:hint="eastAsia" w:ascii="宋体" w:hAnsi="宋体"/>
          <w:color w:val="auto"/>
          <w:kern w:val="0"/>
          <w:szCs w:val="21"/>
          <w:highlight w:val="none"/>
        </w:rPr>
        <w:t>竞选人</w:t>
      </w:r>
      <w:r>
        <w:rPr>
          <w:rFonts w:ascii="宋体" w:hAnsi="宋体"/>
          <w:color w:val="auto"/>
          <w:kern w:val="0"/>
          <w:szCs w:val="21"/>
          <w:highlight w:val="none"/>
        </w:rPr>
        <w:t>主动提出的澄清、说明或补正。</w:t>
      </w:r>
    </w:p>
    <w:p w14:paraId="63B604CB">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rPr>
        <w:t>竞选文件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rPr>
        <w:t>竞选人</w:t>
      </w:r>
      <w:r>
        <w:rPr>
          <w:rFonts w:ascii="宋体" w:hAnsi="宋体"/>
          <w:color w:val="auto"/>
          <w:kern w:val="0"/>
          <w:szCs w:val="21"/>
          <w:highlight w:val="none"/>
        </w:rPr>
        <w:t>的书面澄清、说明和补正属于</w:t>
      </w:r>
      <w:r>
        <w:rPr>
          <w:rFonts w:hint="eastAsia" w:ascii="宋体" w:hAnsi="宋体"/>
          <w:color w:val="auto"/>
          <w:kern w:val="0"/>
          <w:szCs w:val="21"/>
          <w:highlight w:val="none"/>
        </w:rPr>
        <w:t>竞选文件</w:t>
      </w:r>
      <w:r>
        <w:rPr>
          <w:rFonts w:ascii="宋体" w:hAnsi="宋体"/>
          <w:color w:val="auto"/>
          <w:kern w:val="0"/>
          <w:szCs w:val="21"/>
          <w:highlight w:val="none"/>
        </w:rPr>
        <w:t>的组成部分。</w:t>
      </w:r>
    </w:p>
    <w:p w14:paraId="58E2BB62">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rPr>
        <w:t>竞选人</w:t>
      </w:r>
      <w:r>
        <w:rPr>
          <w:rFonts w:ascii="宋体" w:hAnsi="宋体"/>
          <w:color w:val="auto"/>
          <w:kern w:val="0"/>
          <w:szCs w:val="21"/>
          <w:highlight w:val="none"/>
        </w:rPr>
        <w:t>进一步澄清、说明或补正，直至满足评标委员会的要求。</w:t>
      </w:r>
    </w:p>
    <w:p w14:paraId="0D3B7E10">
      <w:pPr>
        <w:pStyle w:val="5"/>
        <w:snapToGrid w:val="0"/>
        <w:spacing w:before="0" w:after="0" w:line="360" w:lineRule="auto"/>
        <w:rPr>
          <w:rFonts w:hint="eastAsia" w:ascii="宋体" w:hAnsi="宋体"/>
          <w:b w:val="0"/>
          <w:snapToGrid w:val="0"/>
          <w:color w:val="auto"/>
          <w:sz w:val="24"/>
          <w:szCs w:val="24"/>
          <w:highlight w:val="none"/>
        </w:rPr>
      </w:pPr>
      <w:bookmarkStart w:id="650" w:name="_Toc17868"/>
      <w:bookmarkStart w:id="651" w:name="_Toc200513206"/>
      <w:bookmarkStart w:id="652" w:name="_Toc277082626"/>
      <w:bookmarkStart w:id="653" w:name="_Toc31745"/>
      <w:bookmarkStart w:id="654" w:name="_Toc430530508"/>
      <w:bookmarkStart w:id="655" w:name="_Toc287607820"/>
      <w:bookmarkStart w:id="656" w:name="_Toc224103392"/>
      <w:bookmarkStart w:id="657" w:name="_Toc287620759"/>
      <w:bookmarkStart w:id="658" w:name="_Toc509218784"/>
      <w:r>
        <w:rPr>
          <w:rFonts w:ascii="宋体" w:hAnsi="宋体"/>
          <w:b w:val="0"/>
          <w:snapToGrid w:val="0"/>
          <w:color w:val="auto"/>
          <w:sz w:val="24"/>
          <w:szCs w:val="24"/>
          <w:highlight w:val="none"/>
        </w:rPr>
        <w:t>3.4  评标结果</w:t>
      </w:r>
      <w:bookmarkEnd w:id="650"/>
      <w:bookmarkEnd w:id="651"/>
      <w:bookmarkEnd w:id="652"/>
      <w:bookmarkEnd w:id="653"/>
      <w:bookmarkEnd w:id="654"/>
      <w:bookmarkEnd w:id="655"/>
      <w:bookmarkEnd w:id="656"/>
      <w:bookmarkEnd w:id="657"/>
      <w:bookmarkEnd w:id="658"/>
    </w:p>
    <w:p w14:paraId="3E5FEF06">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rPr>
        <w:t>中选人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01619066">
      <w:pPr>
        <w:autoSpaceDE w:val="0"/>
        <w:autoSpaceDN w:val="0"/>
        <w:adjustRightInd w:val="0"/>
        <w:snapToGrid w:val="0"/>
        <w:spacing w:line="360" w:lineRule="auto"/>
        <w:ind w:firstLine="424" w:firstLineChars="200"/>
        <w:rPr>
          <w:rFonts w:hint="eastAsia"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rPr>
        <w:t>比选人</w:t>
      </w:r>
      <w:r>
        <w:rPr>
          <w:rFonts w:ascii="宋体" w:hAnsi="宋体"/>
          <w:color w:val="auto"/>
          <w:kern w:val="0"/>
          <w:szCs w:val="21"/>
          <w:highlight w:val="none"/>
        </w:rPr>
        <w:t>提交书面评标报告。</w:t>
      </w:r>
    </w:p>
    <w:p w14:paraId="16ED5D04">
      <w:pPr>
        <w:spacing w:line="360" w:lineRule="auto"/>
        <w:rPr>
          <w:rFonts w:hint="eastAsia" w:ascii="宋体" w:hAnsi="宋体"/>
          <w:b/>
          <w:color w:val="auto"/>
          <w:szCs w:val="20"/>
          <w:highlight w:val="none"/>
        </w:rPr>
      </w:pPr>
      <w:r>
        <w:rPr>
          <w:rFonts w:ascii="宋体" w:hAnsi="宋体"/>
          <w:color w:val="auto"/>
          <w:kern w:val="0"/>
          <w:sz w:val="20"/>
          <w:szCs w:val="20"/>
          <w:highlight w:val="none"/>
        </w:rPr>
        <w:br w:type="page"/>
      </w:r>
    </w:p>
    <w:p w14:paraId="2B1632A1">
      <w:pPr>
        <w:pStyle w:val="33"/>
        <w:spacing w:line="360" w:lineRule="auto"/>
        <w:rPr>
          <w:rFonts w:hint="eastAsia" w:ascii="宋体" w:hAnsi="宋体"/>
          <w:b/>
          <w:color w:val="auto"/>
          <w:sz w:val="28"/>
          <w:szCs w:val="28"/>
          <w:highlight w:val="none"/>
          <w:u w:val="none"/>
          <w:lang w:eastAsia="zh-CN"/>
        </w:rPr>
      </w:pPr>
      <w:bookmarkStart w:id="659" w:name="招标文件04章合同条款及格式"/>
      <w:bookmarkEnd w:id="659"/>
      <w:bookmarkStart w:id="660" w:name="招标文件03章02评标办法综合评估法02附件02"/>
      <w:bookmarkEnd w:id="660"/>
      <w:bookmarkStart w:id="661" w:name="_Toc230410480"/>
      <w:bookmarkStart w:id="662" w:name="_Toc277082627"/>
      <w:r>
        <w:rPr>
          <w:rFonts w:ascii="宋体" w:hAnsi="宋体"/>
          <w:b/>
          <w:color w:val="auto"/>
          <w:sz w:val="28"/>
          <w:szCs w:val="28"/>
          <w:highlight w:val="none"/>
          <w:u w:val="none"/>
          <w:lang w:eastAsia="zh-CN"/>
        </w:rPr>
        <w:t>附件A：综合评估法否决投标情况一览表</w:t>
      </w:r>
      <w:bookmarkEnd w:id="661"/>
    </w:p>
    <w:bookmarkEnd w:id="662"/>
    <w:p w14:paraId="0DA1171B">
      <w:pPr>
        <w:pStyle w:val="33"/>
        <w:spacing w:line="360" w:lineRule="auto"/>
        <w:ind w:firstLine="420" w:firstLineChars="200"/>
        <w:jc w:val="both"/>
        <w:rPr>
          <w:rFonts w:hint="eastAsia"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192096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8002303">
            <w:pPr>
              <w:spacing w:line="400" w:lineRule="exact"/>
              <w:jc w:val="center"/>
              <w:rPr>
                <w:rFonts w:hint="eastAsia"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384C1520">
            <w:pPr>
              <w:spacing w:line="400" w:lineRule="exact"/>
              <w:jc w:val="center"/>
              <w:rPr>
                <w:rFonts w:hint="eastAsia"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59D34590">
            <w:pPr>
              <w:spacing w:line="400" w:lineRule="exact"/>
              <w:jc w:val="center"/>
              <w:rPr>
                <w:rFonts w:hint="eastAsia" w:ascii="宋体" w:hAnsi="宋体"/>
                <w:b/>
                <w:color w:val="auto"/>
                <w:szCs w:val="21"/>
                <w:highlight w:val="none"/>
              </w:rPr>
            </w:pPr>
            <w:r>
              <w:rPr>
                <w:rFonts w:ascii="宋体" w:hAnsi="宋体"/>
                <w:b/>
                <w:color w:val="auto"/>
                <w:szCs w:val="21"/>
                <w:highlight w:val="none"/>
              </w:rPr>
              <w:t>否决投标条件</w:t>
            </w:r>
          </w:p>
        </w:tc>
      </w:tr>
      <w:tr w14:paraId="64CA72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1238C49F">
            <w:pPr>
              <w:spacing w:line="400" w:lineRule="exact"/>
              <w:jc w:val="center"/>
              <w:rPr>
                <w:rFonts w:hint="eastAsia" w:ascii="宋体" w:hAnsi="宋体"/>
                <w:color w:val="auto"/>
                <w:szCs w:val="21"/>
                <w:highlight w:val="none"/>
              </w:rPr>
            </w:pPr>
          </w:p>
        </w:tc>
        <w:tc>
          <w:tcPr>
            <w:tcW w:w="1899" w:type="dxa"/>
            <w:vMerge w:val="restart"/>
            <w:vAlign w:val="center"/>
          </w:tcPr>
          <w:p w14:paraId="26DBD17E">
            <w:pPr>
              <w:spacing w:line="400" w:lineRule="exact"/>
              <w:jc w:val="center"/>
              <w:rPr>
                <w:rFonts w:hint="eastAsia"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5A009E6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A-1竞选人的营业执照须满足竞选人须知前附表1.4.1项的要求，否则由评标委员会作否决投标处理。</w:t>
            </w:r>
          </w:p>
        </w:tc>
      </w:tr>
      <w:tr w14:paraId="27E0E1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16DFAB8">
            <w:pPr>
              <w:spacing w:line="400" w:lineRule="exact"/>
              <w:jc w:val="center"/>
              <w:rPr>
                <w:rFonts w:hint="eastAsia" w:ascii="宋体" w:hAnsi="宋体"/>
                <w:color w:val="auto"/>
                <w:szCs w:val="21"/>
                <w:highlight w:val="none"/>
              </w:rPr>
            </w:pPr>
          </w:p>
        </w:tc>
        <w:tc>
          <w:tcPr>
            <w:tcW w:w="1899" w:type="dxa"/>
            <w:vMerge w:val="continue"/>
            <w:vAlign w:val="center"/>
          </w:tcPr>
          <w:p w14:paraId="0338577D">
            <w:pPr>
              <w:spacing w:line="400" w:lineRule="exact"/>
              <w:jc w:val="center"/>
              <w:rPr>
                <w:rFonts w:hint="eastAsia" w:ascii="宋体" w:hAnsi="宋体"/>
                <w:color w:val="auto"/>
                <w:szCs w:val="21"/>
                <w:highlight w:val="none"/>
              </w:rPr>
            </w:pPr>
          </w:p>
        </w:tc>
        <w:tc>
          <w:tcPr>
            <w:tcW w:w="6333" w:type="dxa"/>
            <w:vAlign w:val="center"/>
          </w:tcPr>
          <w:p w14:paraId="2381067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竞选人的业绩须满足竞选人须知前附表第1.4.1项的要求，否则由评标委员会作否决投标处理（如有）。</w:t>
            </w:r>
          </w:p>
        </w:tc>
      </w:tr>
      <w:tr w14:paraId="4C85D8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927F722">
            <w:pPr>
              <w:spacing w:line="400" w:lineRule="exact"/>
              <w:jc w:val="center"/>
              <w:rPr>
                <w:rFonts w:hint="eastAsia" w:ascii="宋体" w:hAnsi="宋体"/>
                <w:color w:val="auto"/>
                <w:szCs w:val="21"/>
                <w:highlight w:val="none"/>
              </w:rPr>
            </w:pPr>
          </w:p>
        </w:tc>
        <w:tc>
          <w:tcPr>
            <w:tcW w:w="1899" w:type="dxa"/>
            <w:vMerge w:val="continue"/>
            <w:vAlign w:val="center"/>
          </w:tcPr>
          <w:p w14:paraId="0D40D402">
            <w:pPr>
              <w:spacing w:line="400" w:lineRule="exact"/>
              <w:jc w:val="center"/>
              <w:rPr>
                <w:rFonts w:hint="eastAsia" w:ascii="宋体" w:hAnsi="宋体"/>
                <w:color w:val="auto"/>
                <w:szCs w:val="21"/>
                <w:highlight w:val="none"/>
              </w:rPr>
            </w:pPr>
          </w:p>
        </w:tc>
        <w:tc>
          <w:tcPr>
            <w:tcW w:w="6333" w:type="dxa"/>
            <w:vAlign w:val="center"/>
          </w:tcPr>
          <w:p w14:paraId="0B11FF8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竞选人的投标截止日投标资格情况须满足竞选人须知前附表第1.4.1项的要求，否则由评标委员会作否决投标处理。</w:t>
            </w:r>
          </w:p>
        </w:tc>
      </w:tr>
      <w:tr w14:paraId="0269BC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3FD27C0">
            <w:pPr>
              <w:spacing w:line="400" w:lineRule="exact"/>
              <w:jc w:val="center"/>
              <w:rPr>
                <w:rFonts w:hint="eastAsia" w:ascii="宋体" w:hAnsi="宋体"/>
                <w:color w:val="auto"/>
                <w:szCs w:val="21"/>
                <w:highlight w:val="none"/>
              </w:rPr>
            </w:pPr>
          </w:p>
        </w:tc>
        <w:tc>
          <w:tcPr>
            <w:tcW w:w="1899" w:type="dxa"/>
            <w:vMerge w:val="continue"/>
            <w:vAlign w:val="center"/>
          </w:tcPr>
          <w:p w14:paraId="11EAB071">
            <w:pPr>
              <w:spacing w:line="400" w:lineRule="exact"/>
              <w:jc w:val="center"/>
              <w:rPr>
                <w:rFonts w:hint="eastAsia" w:ascii="宋体" w:hAnsi="宋体"/>
                <w:color w:val="auto"/>
                <w:szCs w:val="21"/>
                <w:highlight w:val="none"/>
              </w:rPr>
            </w:pPr>
          </w:p>
        </w:tc>
        <w:tc>
          <w:tcPr>
            <w:tcW w:w="6333" w:type="dxa"/>
            <w:vAlign w:val="center"/>
          </w:tcPr>
          <w:p w14:paraId="737FA1A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竞选人的其他要求须满足竞选人须知前附表第1.4.1项的要求，否则由评标委员会作否决投标处理。</w:t>
            </w:r>
          </w:p>
        </w:tc>
      </w:tr>
      <w:tr w14:paraId="7CF703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74D1C9">
            <w:pPr>
              <w:spacing w:line="400" w:lineRule="exact"/>
              <w:jc w:val="center"/>
              <w:rPr>
                <w:rFonts w:hint="eastAsia" w:ascii="宋体" w:hAnsi="宋体"/>
                <w:color w:val="auto"/>
                <w:szCs w:val="21"/>
                <w:highlight w:val="none"/>
              </w:rPr>
            </w:pPr>
          </w:p>
        </w:tc>
        <w:tc>
          <w:tcPr>
            <w:tcW w:w="1899" w:type="dxa"/>
            <w:vMerge w:val="restart"/>
            <w:vAlign w:val="center"/>
          </w:tcPr>
          <w:p w14:paraId="75A0D932">
            <w:pPr>
              <w:spacing w:line="400" w:lineRule="exact"/>
              <w:jc w:val="center"/>
              <w:rPr>
                <w:rFonts w:hint="eastAsia" w:ascii="宋体" w:hAnsi="宋体"/>
                <w:color w:val="auto"/>
                <w:szCs w:val="21"/>
                <w:highlight w:val="none"/>
              </w:rPr>
            </w:pPr>
            <w:r>
              <w:rPr>
                <w:rFonts w:hint="eastAsia" w:ascii="宋体" w:hAnsi="宋体"/>
                <w:color w:val="auto"/>
                <w:szCs w:val="21"/>
                <w:highlight w:val="none"/>
              </w:rPr>
              <w:t>形式评审</w:t>
            </w:r>
          </w:p>
        </w:tc>
        <w:tc>
          <w:tcPr>
            <w:tcW w:w="6333" w:type="dxa"/>
          </w:tcPr>
          <w:p w14:paraId="36B9477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竞选人名称必须与营业执照一致，依法变更名称的应提交相应证明材料，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0D1470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B49A311">
            <w:pPr>
              <w:spacing w:line="400" w:lineRule="exact"/>
              <w:jc w:val="center"/>
              <w:rPr>
                <w:rFonts w:hint="eastAsia" w:ascii="宋体" w:hAnsi="宋体"/>
                <w:color w:val="auto"/>
                <w:szCs w:val="21"/>
                <w:highlight w:val="none"/>
              </w:rPr>
            </w:pPr>
          </w:p>
        </w:tc>
        <w:tc>
          <w:tcPr>
            <w:tcW w:w="1899" w:type="dxa"/>
            <w:vMerge w:val="continue"/>
            <w:vAlign w:val="center"/>
          </w:tcPr>
          <w:p w14:paraId="43017C59">
            <w:pPr>
              <w:spacing w:line="400" w:lineRule="exact"/>
              <w:jc w:val="center"/>
              <w:rPr>
                <w:rFonts w:hint="eastAsia" w:ascii="宋体" w:hAnsi="宋体"/>
                <w:color w:val="auto"/>
                <w:szCs w:val="21"/>
                <w:highlight w:val="none"/>
              </w:rPr>
            </w:pPr>
          </w:p>
        </w:tc>
        <w:tc>
          <w:tcPr>
            <w:tcW w:w="6333" w:type="dxa"/>
          </w:tcPr>
          <w:p w14:paraId="2B0C2C8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竞选函格式规定签名、盖章的位置有法定代表人或其委托代理人签名（或盖章）、加盖单位法人章，否则由评标委员会作否决投标处理。</w:t>
            </w:r>
          </w:p>
        </w:tc>
      </w:tr>
      <w:tr w14:paraId="27D3C8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33D445">
            <w:pPr>
              <w:spacing w:line="400" w:lineRule="exact"/>
              <w:jc w:val="center"/>
              <w:rPr>
                <w:rFonts w:hint="eastAsia" w:ascii="宋体" w:hAnsi="宋体"/>
                <w:color w:val="auto"/>
                <w:szCs w:val="21"/>
                <w:highlight w:val="none"/>
              </w:rPr>
            </w:pPr>
          </w:p>
        </w:tc>
        <w:tc>
          <w:tcPr>
            <w:tcW w:w="1899" w:type="dxa"/>
            <w:vMerge w:val="continue"/>
            <w:vAlign w:val="center"/>
          </w:tcPr>
          <w:p w14:paraId="33634E15">
            <w:pPr>
              <w:spacing w:line="400" w:lineRule="exact"/>
              <w:jc w:val="center"/>
              <w:rPr>
                <w:rFonts w:hint="eastAsia" w:ascii="宋体" w:hAnsi="宋体"/>
                <w:color w:val="auto"/>
                <w:szCs w:val="21"/>
                <w:highlight w:val="none"/>
              </w:rPr>
            </w:pPr>
          </w:p>
        </w:tc>
        <w:tc>
          <w:tcPr>
            <w:tcW w:w="6333" w:type="dxa"/>
          </w:tcPr>
          <w:p w14:paraId="03B74E8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竞选文件格式符合第二章“竞选人须知”第3.7款的要求，否则由评标委员会作否决投标处理。</w:t>
            </w:r>
          </w:p>
          <w:p w14:paraId="2A4B5A4B">
            <w:pPr>
              <w:spacing w:line="400" w:lineRule="exact"/>
              <w:ind w:firstLine="420" w:firstLineChars="200"/>
              <w:rPr>
                <w:rFonts w:hint="eastAsia" w:ascii="宋体" w:hAnsi="宋体"/>
                <w:color w:val="auto"/>
                <w:szCs w:val="21"/>
                <w:highlight w:val="none"/>
              </w:rPr>
            </w:pPr>
            <w:r>
              <w:rPr>
                <w:rFonts w:hint="eastAsia" w:ascii="宋体" w:hAnsi="宋体"/>
                <w:color w:val="auto"/>
                <w:kern w:val="0"/>
                <w:szCs w:val="21"/>
                <w:highlight w:val="none"/>
              </w:rPr>
              <w:t>编制竞选文件时不得对第八章“竞选文件格式”的相应要素作实质性修改，否则由评标委员会作否决投标处理。</w:t>
            </w:r>
          </w:p>
        </w:tc>
      </w:tr>
      <w:tr w14:paraId="4EFA29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2B68417">
            <w:pPr>
              <w:spacing w:line="400" w:lineRule="exact"/>
              <w:jc w:val="center"/>
              <w:rPr>
                <w:rFonts w:hint="eastAsia" w:ascii="宋体" w:hAnsi="宋体"/>
                <w:color w:val="auto"/>
                <w:szCs w:val="21"/>
                <w:highlight w:val="none"/>
              </w:rPr>
            </w:pPr>
          </w:p>
        </w:tc>
        <w:tc>
          <w:tcPr>
            <w:tcW w:w="1899" w:type="dxa"/>
            <w:vMerge w:val="continue"/>
            <w:vAlign w:val="center"/>
          </w:tcPr>
          <w:p w14:paraId="2EF6205A">
            <w:pPr>
              <w:spacing w:line="400" w:lineRule="exact"/>
              <w:jc w:val="center"/>
              <w:rPr>
                <w:rFonts w:hint="eastAsia" w:ascii="宋体" w:hAnsi="宋体"/>
                <w:color w:val="auto"/>
                <w:szCs w:val="21"/>
                <w:highlight w:val="none"/>
              </w:rPr>
            </w:pPr>
          </w:p>
        </w:tc>
        <w:tc>
          <w:tcPr>
            <w:tcW w:w="6333" w:type="dxa"/>
          </w:tcPr>
          <w:p w14:paraId="3343E6CE">
            <w:pPr>
              <w:autoSpaceDE w:val="0"/>
              <w:autoSpaceDN w:val="0"/>
              <w:adjustRightInd w:val="0"/>
              <w:snapToGrid w:val="0"/>
              <w:spacing w:line="400" w:lineRule="exact"/>
              <w:ind w:firstLine="420" w:firstLineChars="200"/>
              <w:rPr>
                <w:rFonts w:hint="eastAsia"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竞选文件份数符合第二章“竞选人须知”第3.7.4项的规定，</w:t>
            </w:r>
            <w:r>
              <w:rPr>
                <w:rFonts w:hint="eastAsia" w:ascii="宋体" w:hAnsi="宋体"/>
                <w:color w:val="auto"/>
                <w:kern w:val="0"/>
                <w:szCs w:val="21"/>
                <w:highlight w:val="none"/>
              </w:rPr>
              <w:t>否则由评标委员会作否决投标处理。</w:t>
            </w:r>
          </w:p>
        </w:tc>
      </w:tr>
      <w:tr w14:paraId="257411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E1ADEB2">
            <w:pPr>
              <w:spacing w:line="400" w:lineRule="exact"/>
              <w:jc w:val="center"/>
              <w:rPr>
                <w:rFonts w:hint="eastAsia" w:ascii="宋体" w:hAnsi="宋体"/>
                <w:color w:val="auto"/>
                <w:szCs w:val="21"/>
                <w:highlight w:val="none"/>
              </w:rPr>
            </w:pPr>
          </w:p>
        </w:tc>
        <w:tc>
          <w:tcPr>
            <w:tcW w:w="1899" w:type="dxa"/>
            <w:vMerge w:val="continue"/>
            <w:vAlign w:val="center"/>
          </w:tcPr>
          <w:p w14:paraId="17DE4622">
            <w:pPr>
              <w:spacing w:line="400" w:lineRule="exact"/>
              <w:jc w:val="center"/>
              <w:rPr>
                <w:rFonts w:hint="eastAsia" w:ascii="宋体" w:hAnsi="宋体"/>
                <w:color w:val="auto"/>
                <w:szCs w:val="21"/>
                <w:highlight w:val="none"/>
              </w:rPr>
            </w:pPr>
          </w:p>
        </w:tc>
        <w:tc>
          <w:tcPr>
            <w:tcW w:w="6333" w:type="dxa"/>
          </w:tcPr>
          <w:p w14:paraId="4535366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只能有一个有效报价。在竞争性比选文件没有规定的情况下，不得提交选择性报价，否则由评标委员会作否决投标处理。</w:t>
            </w:r>
          </w:p>
        </w:tc>
      </w:tr>
      <w:tr w14:paraId="25D7E8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D5715B">
            <w:pPr>
              <w:spacing w:line="400" w:lineRule="exact"/>
              <w:jc w:val="center"/>
              <w:rPr>
                <w:rFonts w:hint="eastAsia" w:ascii="宋体" w:hAnsi="宋体"/>
                <w:color w:val="auto"/>
                <w:szCs w:val="21"/>
                <w:highlight w:val="none"/>
              </w:rPr>
            </w:pPr>
          </w:p>
        </w:tc>
        <w:tc>
          <w:tcPr>
            <w:tcW w:w="1899" w:type="dxa"/>
            <w:vMerge w:val="continue"/>
            <w:vAlign w:val="center"/>
          </w:tcPr>
          <w:p w14:paraId="476A936A">
            <w:pPr>
              <w:spacing w:line="400" w:lineRule="exact"/>
              <w:jc w:val="center"/>
              <w:rPr>
                <w:rFonts w:hint="eastAsia" w:ascii="宋体" w:hAnsi="宋体"/>
                <w:color w:val="auto"/>
                <w:szCs w:val="21"/>
                <w:highlight w:val="none"/>
              </w:rPr>
            </w:pPr>
          </w:p>
        </w:tc>
        <w:tc>
          <w:tcPr>
            <w:tcW w:w="6333" w:type="dxa"/>
          </w:tcPr>
          <w:p w14:paraId="5EA61DF3">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A-12</w:t>
            </w:r>
            <w:r>
              <w:rPr>
                <w:rFonts w:hint="eastAsia" w:ascii="宋体" w:hAnsi="宋体" w:cs="宋体"/>
                <w:color w:val="auto"/>
                <w:kern w:val="0"/>
                <w:highlight w:val="none"/>
              </w:rPr>
              <w:t>第八章 竞选文件格式要求法定代表人或其委托代理人签名（或盖章）的须齐全。</w:t>
            </w:r>
          </w:p>
        </w:tc>
      </w:tr>
      <w:tr w14:paraId="41DB39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F83A9F">
            <w:pPr>
              <w:spacing w:line="400" w:lineRule="exact"/>
              <w:jc w:val="center"/>
              <w:rPr>
                <w:rFonts w:hint="eastAsia" w:ascii="宋体" w:hAnsi="宋体"/>
                <w:color w:val="auto"/>
                <w:szCs w:val="21"/>
                <w:highlight w:val="none"/>
              </w:rPr>
            </w:pPr>
          </w:p>
        </w:tc>
        <w:tc>
          <w:tcPr>
            <w:tcW w:w="1899" w:type="dxa"/>
            <w:vMerge w:val="continue"/>
            <w:vAlign w:val="center"/>
          </w:tcPr>
          <w:p w14:paraId="5BEDE5BD">
            <w:pPr>
              <w:spacing w:line="400" w:lineRule="exact"/>
              <w:jc w:val="center"/>
              <w:rPr>
                <w:rFonts w:hint="eastAsia" w:ascii="宋体" w:hAnsi="宋体"/>
                <w:color w:val="auto"/>
                <w:szCs w:val="21"/>
                <w:highlight w:val="none"/>
              </w:rPr>
            </w:pPr>
          </w:p>
        </w:tc>
        <w:tc>
          <w:tcPr>
            <w:tcW w:w="6333" w:type="dxa"/>
          </w:tcPr>
          <w:p w14:paraId="509366C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竞选人法定代表人的委托代理人有法定代表人签署的授权委托书和竞选人为其缴纳的养老保险证明材料，否则由评标委员会作否决投标处理。</w:t>
            </w:r>
          </w:p>
        </w:tc>
      </w:tr>
      <w:tr w14:paraId="4CFBEC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1237" w:type="dxa"/>
            <w:vMerge w:val="continue"/>
            <w:vAlign w:val="center"/>
          </w:tcPr>
          <w:p w14:paraId="122BC0D2">
            <w:pPr>
              <w:spacing w:line="400" w:lineRule="exact"/>
              <w:jc w:val="center"/>
              <w:rPr>
                <w:rFonts w:hint="eastAsia" w:ascii="宋体" w:hAnsi="宋体"/>
                <w:color w:val="auto"/>
                <w:szCs w:val="21"/>
                <w:highlight w:val="none"/>
              </w:rPr>
            </w:pPr>
          </w:p>
        </w:tc>
        <w:tc>
          <w:tcPr>
            <w:tcW w:w="1899" w:type="dxa"/>
            <w:vMerge w:val="restart"/>
            <w:vAlign w:val="center"/>
          </w:tcPr>
          <w:p w14:paraId="3390E83F">
            <w:pPr>
              <w:spacing w:line="400" w:lineRule="exact"/>
              <w:jc w:val="center"/>
              <w:rPr>
                <w:rFonts w:hint="eastAsia"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592A75F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竞选总报价不得高于比选人公布的竞选总报价最高限价，竞选单项单价报价</w:t>
            </w:r>
            <w:r>
              <w:rPr>
                <w:rFonts w:hint="eastAsia" w:ascii="宋体" w:hAnsi="宋体"/>
                <w:color w:val="auto"/>
                <w:kern w:val="0"/>
                <w:highlight w:val="none"/>
              </w:rPr>
              <w:t>(每台空调、每块电表）</w:t>
            </w:r>
            <w:r>
              <w:rPr>
                <w:rFonts w:hint="eastAsia" w:ascii="宋体" w:hAnsi="宋体"/>
                <w:color w:val="auto"/>
                <w:szCs w:val="21"/>
                <w:highlight w:val="none"/>
              </w:rPr>
              <w:t>不得超过比选人公布的对应单项单价最高限价，否则由评标委员会作否决投标处理。</w:t>
            </w:r>
          </w:p>
        </w:tc>
      </w:tr>
      <w:tr w14:paraId="088E07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BC3CE5">
            <w:pPr>
              <w:spacing w:line="400" w:lineRule="exact"/>
              <w:jc w:val="center"/>
              <w:rPr>
                <w:rFonts w:hint="eastAsia" w:ascii="宋体" w:hAnsi="宋体"/>
                <w:color w:val="auto"/>
                <w:szCs w:val="21"/>
                <w:highlight w:val="none"/>
              </w:rPr>
            </w:pPr>
          </w:p>
        </w:tc>
        <w:tc>
          <w:tcPr>
            <w:tcW w:w="1899" w:type="dxa"/>
            <w:vMerge w:val="continue"/>
            <w:vAlign w:val="center"/>
          </w:tcPr>
          <w:p w14:paraId="0B791B60">
            <w:pPr>
              <w:spacing w:line="400" w:lineRule="exact"/>
              <w:jc w:val="center"/>
              <w:rPr>
                <w:rFonts w:hint="eastAsia" w:ascii="宋体" w:hAnsi="宋体"/>
                <w:color w:val="auto"/>
                <w:szCs w:val="21"/>
                <w:highlight w:val="none"/>
              </w:rPr>
            </w:pPr>
          </w:p>
        </w:tc>
        <w:tc>
          <w:tcPr>
            <w:tcW w:w="6333" w:type="dxa"/>
            <w:vAlign w:val="center"/>
          </w:tcPr>
          <w:p w14:paraId="401BE0D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olor w:val="auto"/>
                <w:szCs w:val="21"/>
                <w:highlight w:val="none"/>
              </w:rPr>
              <w:t>投标内容符合第二章“竞选人须知”第1.3.1项规定，否则由评标委员会作否决投标处理。</w:t>
            </w:r>
          </w:p>
        </w:tc>
      </w:tr>
      <w:tr w14:paraId="78D1B2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B44119">
            <w:pPr>
              <w:spacing w:line="400" w:lineRule="exact"/>
              <w:jc w:val="center"/>
              <w:rPr>
                <w:rFonts w:hint="eastAsia" w:ascii="宋体" w:hAnsi="宋体"/>
                <w:color w:val="auto"/>
                <w:szCs w:val="21"/>
                <w:highlight w:val="none"/>
              </w:rPr>
            </w:pPr>
          </w:p>
        </w:tc>
        <w:tc>
          <w:tcPr>
            <w:tcW w:w="1899" w:type="dxa"/>
            <w:vMerge w:val="continue"/>
            <w:vAlign w:val="center"/>
          </w:tcPr>
          <w:p w14:paraId="5D323A31">
            <w:pPr>
              <w:spacing w:line="400" w:lineRule="exact"/>
              <w:jc w:val="center"/>
              <w:rPr>
                <w:rFonts w:hint="eastAsia" w:ascii="宋体" w:hAnsi="宋体"/>
                <w:color w:val="auto"/>
                <w:szCs w:val="21"/>
                <w:highlight w:val="none"/>
              </w:rPr>
            </w:pPr>
          </w:p>
        </w:tc>
        <w:tc>
          <w:tcPr>
            <w:tcW w:w="6333" w:type="dxa"/>
            <w:vAlign w:val="center"/>
          </w:tcPr>
          <w:p w14:paraId="6AEF490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工期符合第二章“竞选人须知”第1.3.2项规定，否则由评标委员会作否决投标处理。</w:t>
            </w:r>
          </w:p>
        </w:tc>
      </w:tr>
      <w:tr w14:paraId="01A3DF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CA84EB">
            <w:pPr>
              <w:spacing w:line="400" w:lineRule="exact"/>
              <w:jc w:val="center"/>
              <w:rPr>
                <w:rFonts w:hint="eastAsia" w:ascii="宋体" w:hAnsi="宋体"/>
                <w:color w:val="auto"/>
                <w:szCs w:val="21"/>
                <w:highlight w:val="none"/>
              </w:rPr>
            </w:pPr>
          </w:p>
        </w:tc>
        <w:tc>
          <w:tcPr>
            <w:tcW w:w="1899" w:type="dxa"/>
            <w:vMerge w:val="continue"/>
            <w:vAlign w:val="center"/>
          </w:tcPr>
          <w:p w14:paraId="3759FC38">
            <w:pPr>
              <w:spacing w:line="400" w:lineRule="exact"/>
              <w:jc w:val="center"/>
              <w:rPr>
                <w:rFonts w:hint="eastAsia" w:ascii="宋体" w:hAnsi="宋体"/>
                <w:color w:val="auto"/>
                <w:szCs w:val="21"/>
                <w:highlight w:val="none"/>
              </w:rPr>
            </w:pPr>
          </w:p>
        </w:tc>
        <w:tc>
          <w:tcPr>
            <w:tcW w:w="6333" w:type="dxa"/>
            <w:vAlign w:val="center"/>
          </w:tcPr>
          <w:p w14:paraId="122DC9D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4</w:t>
            </w:r>
            <w:r>
              <w:rPr>
                <w:rFonts w:hint="eastAsia" w:ascii="宋体" w:hAnsi="宋体"/>
                <w:color w:val="auto"/>
                <w:szCs w:val="21"/>
                <w:highlight w:val="none"/>
              </w:rPr>
              <w:t>工程质量符合第二章“竞选人须知”第1.3.3项规定，否则由评标委员会作否决投标处理。</w:t>
            </w:r>
          </w:p>
        </w:tc>
      </w:tr>
      <w:tr w14:paraId="44E694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6BDED54">
            <w:pPr>
              <w:spacing w:line="400" w:lineRule="exact"/>
              <w:jc w:val="center"/>
              <w:rPr>
                <w:rFonts w:hint="eastAsia" w:ascii="宋体" w:hAnsi="宋体"/>
                <w:color w:val="auto"/>
                <w:szCs w:val="21"/>
                <w:highlight w:val="none"/>
              </w:rPr>
            </w:pPr>
          </w:p>
        </w:tc>
        <w:tc>
          <w:tcPr>
            <w:tcW w:w="1899" w:type="dxa"/>
            <w:vMerge w:val="continue"/>
            <w:vAlign w:val="center"/>
          </w:tcPr>
          <w:p w14:paraId="3F465581">
            <w:pPr>
              <w:spacing w:line="400" w:lineRule="exact"/>
              <w:jc w:val="center"/>
              <w:rPr>
                <w:rFonts w:hint="eastAsia" w:ascii="宋体" w:hAnsi="宋体"/>
                <w:color w:val="auto"/>
                <w:szCs w:val="21"/>
                <w:highlight w:val="none"/>
              </w:rPr>
            </w:pPr>
          </w:p>
        </w:tc>
        <w:tc>
          <w:tcPr>
            <w:tcW w:w="6333" w:type="dxa"/>
            <w:vAlign w:val="center"/>
          </w:tcPr>
          <w:p w14:paraId="084B1EB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rPr>
              <w:t>投标有效期符合第二章“竞选人须知”第3.3.1项规定，否则由评标委员会作否决投标处理。</w:t>
            </w:r>
          </w:p>
        </w:tc>
      </w:tr>
      <w:tr w14:paraId="3B80A9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CCC4458">
            <w:pPr>
              <w:spacing w:line="400" w:lineRule="exact"/>
              <w:jc w:val="center"/>
              <w:rPr>
                <w:rFonts w:hint="eastAsia" w:ascii="宋体" w:hAnsi="宋体"/>
                <w:color w:val="auto"/>
                <w:szCs w:val="21"/>
                <w:highlight w:val="none"/>
              </w:rPr>
            </w:pPr>
          </w:p>
        </w:tc>
        <w:tc>
          <w:tcPr>
            <w:tcW w:w="1899" w:type="dxa"/>
            <w:vMerge w:val="continue"/>
            <w:vAlign w:val="center"/>
          </w:tcPr>
          <w:p w14:paraId="2366C5D4">
            <w:pPr>
              <w:spacing w:line="400" w:lineRule="exact"/>
              <w:jc w:val="center"/>
              <w:rPr>
                <w:rFonts w:hint="eastAsia" w:ascii="宋体" w:hAnsi="宋体"/>
                <w:color w:val="auto"/>
                <w:szCs w:val="21"/>
                <w:highlight w:val="none"/>
              </w:rPr>
            </w:pPr>
          </w:p>
        </w:tc>
        <w:tc>
          <w:tcPr>
            <w:tcW w:w="6333" w:type="dxa"/>
            <w:vAlign w:val="center"/>
          </w:tcPr>
          <w:p w14:paraId="38C0120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竞选人</w:t>
            </w:r>
            <w:r>
              <w:rPr>
                <w:rFonts w:ascii="宋体" w:hAnsi="宋体"/>
                <w:color w:val="auto"/>
                <w:szCs w:val="21"/>
                <w:highlight w:val="none"/>
              </w:rPr>
              <w:t>应按</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w:t>
            </w:r>
            <w:r>
              <w:rPr>
                <w:rFonts w:hint="eastAsia" w:ascii="宋体" w:hAnsi="宋体"/>
                <w:color w:val="auto"/>
                <w:szCs w:val="21"/>
                <w:highlight w:val="none"/>
              </w:rPr>
              <w:t>竞选文件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1D4B11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1FB2E57">
            <w:pPr>
              <w:spacing w:line="400" w:lineRule="exact"/>
              <w:jc w:val="center"/>
              <w:rPr>
                <w:rFonts w:hint="eastAsia" w:ascii="宋体" w:hAnsi="宋体"/>
                <w:color w:val="auto"/>
                <w:szCs w:val="21"/>
                <w:highlight w:val="none"/>
              </w:rPr>
            </w:pPr>
          </w:p>
        </w:tc>
        <w:tc>
          <w:tcPr>
            <w:tcW w:w="1899" w:type="dxa"/>
            <w:vMerge w:val="continue"/>
            <w:vAlign w:val="center"/>
          </w:tcPr>
          <w:p w14:paraId="2C2D922E">
            <w:pPr>
              <w:spacing w:line="400" w:lineRule="exact"/>
              <w:jc w:val="center"/>
              <w:rPr>
                <w:rFonts w:hint="eastAsia" w:ascii="宋体" w:hAnsi="宋体"/>
                <w:color w:val="auto"/>
                <w:szCs w:val="21"/>
                <w:highlight w:val="none"/>
              </w:rPr>
            </w:pPr>
          </w:p>
        </w:tc>
        <w:tc>
          <w:tcPr>
            <w:tcW w:w="6333" w:type="dxa"/>
            <w:vAlign w:val="center"/>
          </w:tcPr>
          <w:p w14:paraId="6B4DA8A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符合第四章“合同条款及格式”规定，竞选文件不应附有比选人不能接受的条件，否则由评标委员会作否决投标处理。（由竞选人承诺，承诺书格式详见第八章竞选文件格式。）</w:t>
            </w:r>
          </w:p>
        </w:tc>
      </w:tr>
      <w:tr w14:paraId="7650D5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3FDE728">
            <w:pPr>
              <w:spacing w:line="400" w:lineRule="exact"/>
              <w:jc w:val="center"/>
              <w:rPr>
                <w:rFonts w:hint="eastAsia" w:ascii="宋体" w:hAnsi="宋体"/>
                <w:color w:val="auto"/>
                <w:szCs w:val="21"/>
                <w:highlight w:val="none"/>
              </w:rPr>
            </w:pPr>
          </w:p>
        </w:tc>
        <w:tc>
          <w:tcPr>
            <w:tcW w:w="1899" w:type="dxa"/>
            <w:vMerge w:val="continue"/>
            <w:vAlign w:val="center"/>
          </w:tcPr>
          <w:p w14:paraId="1E99D7FA">
            <w:pPr>
              <w:spacing w:line="400" w:lineRule="exact"/>
              <w:jc w:val="center"/>
              <w:rPr>
                <w:rFonts w:hint="eastAsia" w:ascii="宋体" w:hAnsi="宋体"/>
                <w:color w:val="auto"/>
                <w:szCs w:val="21"/>
                <w:highlight w:val="none"/>
              </w:rPr>
            </w:pPr>
          </w:p>
        </w:tc>
        <w:tc>
          <w:tcPr>
            <w:tcW w:w="6333" w:type="dxa"/>
            <w:vAlign w:val="center"/>
          </w:tcPr>
          <w:p w14:paraId="0EFF619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符合第七章“技术标准和要求”规定。否则由评标委员会作否决投标处理（如有）。（由竞选人承诺，承诺书格式详见第八章竞选文件格式。）</w:t>
            </w:r>
          </w:p>
        </w:tc>
      </w:tr>
      <w:tr w14:paraId="718020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6176C38">
            <w:pPr>
              <w:spacing w:line="400" w:lineRule="exact"/>
              <w:jc w:val="center"/>
              <w:rPr>
                <w:rFonts w:hint="eastAsia" w:ascii="宋体" w:hAnsi="宋体"/>
                <w:color w:val="auto"/>
                <w:szCs w:val="21"/>
                <w:highlight w:val="none"/>
              </w:rPr>
            </w:pPr>
          </w:p>
        </w:tc>
        <w:tc>
          <w:tcPr>
            <w:tcW w:w="1899" w:type="dxa"/>
            <w:vMerge w:val="continue"/>
            <w:vAlign w:val="center"/>
          </w:tcPr>
          <w:p w14:paraId="1B9F62CF">
            <w:pPr>
              <w:spacing w:line="400" w:lineRule="exact"/>
              <w:jc w:val="center"/>
              <w:rPr>
                <w:rFonts w:hint="eastAsia" w:ascii="宋体" w:hAnsi="宋体"/>
                <w:color w:val="auto"/>
                <w:szCs w:val="21"/>
                <w:highlight w:val="none"/>
              </w:rPr>
            </w:pPr>
          </w:p>
        </w:tc>
        <w:tc>
          <w:tcPr>
            <w:tcW w:w="6333" w:type="dxa"/>
            <w:vAlign w:val="center"/>
          </w:tcPr>
          <w:p w14:paraId="4C9E57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rPr>
              <w:t>竞选报价有算术错误的，按照第三章“评标办法”第3.1.3项规定执行，否则由评标委员会作否决投标处理</w:t>
            </w:r>
            <w:r>
              <w:rPr>
                <w:rFonts w:ascii="宋体" w:hAnsi="宋体"/>
                <w:color w:val="auto"/>
                <w:szCs w:val="21"/>
                <w:highlight w:val="none"/>
              </w:rPr>
              <w:t>。</w:t>
            </w:r>
          </w:p>
        </w:tc>
      </w:tr>
      <w:tr w14:paraId="01ECB1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7A9741">
            <w:pPr>
              <w:spacing w:line="400" w:lineRule="exact"/>
              <w:jc w:val="center"/>
              <w:rPr>
                <w:rFonts w:hint="eastAsia" w:ascii="宋体" w:hAnsi="宋体"/>
                <w:color w:val="auto"/>
                <w:szCs w:val="21"/>
                <w:highlight w:val="none"/>
              </w:rPr>
            </w:pPr>
          </w:p>
        </w:tc>
        <w:tc>
          <w:tcPr>
            <w:tcW w:w="1899" w:type="dxa"/>
            <w:vMerge w:val="continue"/>
            <w:vAlign w:val="center"/>
          </w:tcPr>
          <w:p w14:paraId="09097CF2">
            <w:pPr>
              <w:spacing w:line="400" w:lineRule="exact"/>
              <w:jc w:val="center"/>
              <w:rPr>
                <w:rFonts w:hint="eastAsia" w:ascii="宋体" w:hAnsi="宋体"/>
                <w:color w:val="auto"/>
                <w:szCs w:val="21"/>
                <w:highlight w:val="none"/>
              </w:rPr>
            </w:pPr>
          </w:p>
        </w:tc>
        <w:tc>
          <w:tcPr>
            <w:tcW w:w="6333" w:type="dxa"/>
            <w:vAlign w:val="center"/>
          </w:tcPr>
          <w:p w14:paraId="4C0B0BB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olor w:val="auto"/>
                <w:szCs w:val="21"/>
                <w:highlight w:val="none"/>
              </w:rPr>
              <w:t>竞选人有以下情形之一的，其竞选文件由评标委员会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ECCF6A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1.第二章“竞选人须知”第1.4.3项规定的任何一种情形的；</w:t>
            </w:r>
          </w:p>
          <w:p w14:paraId="781EF44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568D330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6FF339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05D6B11">
            <w:pPr>
              <w:spacing w:line="400" w:lineRule="exact"/>
              <w:jc w:val="center"/>
              <w:rPr>
                <w:rFonts w:hint="eastAsia" w:ascii="宋体" w:hAnsi="宋体"/>
                <w:color w:val="auto"/>
                <w:szCs w:val="21"/>
                <w:highlight w:val="none"/>
              </w:rPr>
            </w:pPr>
            <w:r>
              <w:rPr>
                <w:rFonts w:ascii="宋体" w:hAnsi="宋体"/>
                <w:color w:val="auto"/>
                <w:szCs w:val="21"/>
                <w:highlight w:val="none"/>
              </w:rPr>
              <w:t>其他</w:t>
            </w:r>
          </w:p>
        </w:tc>
        <w:tc>
          <w:tcPr>
            <w:tcW w:w="1899" w:type="dxa"/>
            <w:vAlign w:val="center"/>
          </w:tcPr>
          <w:p w14:paraId="4AE1580C">
            <w:pPr>
              <w:spacing w:line="400" w:lineRule="exact"/>
              <w:jc w:val="center"/>
              <w:rPr>
                <w:rFonts w:hint="eastAsia" w:ascii="宋体" w:hAnsi="宋体"/>
                <w:color w:val="auto"/>
                <w:szCs w:val="21"/>
                <w:highlight w:val="none"/>
              </w:rPr>
            </w:pPr>
          </w:p>
        </w:tc>
        <w:tc>
          <w:tcPr>
            <w:tcW w:w="6333" w:type="dxa"/>
          </w:tcPr>
          <w:p w14:paraId="41FBB248">
            <w:pPr>
              <w:spacing w:line="400" w:lineRule="exact"/>
              <w:ind w:firstLine="420" w:firstLineChars="200"/>
              <w:rPr>
                <w:rFonts w:hint="eastAsia" w:ascii="宋体" w:hAnsi="宋体"/>
                <w:i/>
                <w:color w:val="auto"/>
                <w:szCs w:val="21"/>
                <w:highlight w:val="none"/>
              </w:rPr>
            </w:pPr>
            <w:r>
              <w:rPr>
                <w:rFonts w:hint="eastAsia" w:ascii="宋体" w:hAnsi="宋体"/>
                <w:iCs/>
                <w:color w:val="auto"/>
                <w:szCs w:val="21"/>
                <w:highlight w:val="none"/>
              </w:rPr>
              <w:t>无</w:t>
            </w:r>
          </w:p>
        </w:tc>
      </w:tr>
    </w:tbl>
    <w:p w14:paraId="60F3449D">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6F9C2103">
      <w:pPr>
        <w:autoSpaceDE w:val="0"/>
        <w:autoSpaceDN w:val="0"/>
        <w:adjustRightInd w:val="0"/>
        <w:snapToGrid w:val="0"/>
        <w:spacing w:before="340" w:after="330" w:line="360" w:lineRule="auto"/>
        <w:jc w:val="left"/>
        <w:rPr>
          <w:rFonts w:hint="eastAsia" w:ascii="宋体" w:hAnsi="宋体"/>
          <w:color w:val="auto"/>
          <w:kern w:val="0"/>
          <w:sz w:val="52"/>
          <w:szCs w:val="52"/>
          <w:highlight w:val="none"/>
        </w:rPr>
      </w:pPr>
      <w:r>
        <w:rPr>
          <w:rFonts w:ascii="宋体" w:hAnsi="宋体"/>
          <w:color w:val="auto"/>
          <w:kern w:val="0"/>
          <w:highlight w:val="none"/>
        </w:rPr>
        <w:br w:type="page"/>
      </w:r>
    </w:p>
    <w:p w14:paraId="53AB5218">
      <w:pPr>
        <w:pStyle w:val="3"/>
        <w:spacing w:line="360" w:lineRule="auto"/>
        <w:jc w:val="center"/>
        <w:rPr>
          <w:rFonts w:hint="eastAsia" w:ascii="宋体" w:hAnsi="宋体"/>
          <w:color w:val="auto"/>
          <w:kern w:val="0"/>
          <w:highlight w:val="none"/>
        </w:rPr>
      </w:pPr>
      <w:bookmarkStart w:id="663" w:name="_Toc25114"/>
      <w:bookmarkStart w:id="664" w:name="_Toc430530509"/>
      <w:bookmarkStart w:id="665" w:name="_Toc8427"/>
      <w:bookmarkStart w:id="666" w:name="_Toc509218785"/>
      <w:r>
        <w:rPr>
          <w:rFonts w:hint="eastAsia" w:ascii="宋体" w:hAnsi="宋体"/>
          <w:color w:val="auto"/>
          <w:kern w:val="0"/>
          <w:highlight w:val="none"/>
        </w:rPr>
        <w:t>第四章  合同条款及格式</w:t>
      </w:r>
      <w:bookmarkEnd w:id="663"/>
      <w:bookmarkEnd w:id="664"/>
      <w:bookmarkEnd w:id="665"/>
      <w:bookmarkEnd w:id="666"/>
    </w:p>
    <w:p w14:paraId="6E795309">
      <w:pPr>
        <w:rPr>
          <w:rFonts w:hint="eastAsia" w:ascii="宋体" w:hAnsi="宋体"/>
          <w:color w:val="auto"/>
          <w:sz w:val="44"/>
          <w:szCs w:val="44"/>
          <w:highlight w:val="none"/>
        </w:rPr>
      </w:pPr>
      <w:r>
        <w:rPr>
          <w:rFonts w:ascii="宋体" w:hAnsi="宋体"/>
          <w:color w:val="auto"/>
          <w:highlight w:val="none"/>
        </w:rPr>
        <w:br w:type="page"/>
      </w:r>
      <w:bookmarkStart w:id="667" w:name="_Toc296503025"/>
      <w:bookmarkStart w:id="668" w:name="_Toc296890982"/>
      <w:bookmarkStart w:id="669" w:name="_Toc351203480"/>
    </w:p>
    <w:p w14:paraId="449F8D4B">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670" w:name="_Toc21263"/>
      <w:bookmarkStart w:id="671" w:name="_Toc25181"/>
      <w:bookmarkStart w:id="672" w:name="_Toc534185765"/>
      <w:bookmarkStart w:id="673" w:name="_Toc509218786"/>
      <w:bookmarkStart w:id="674" w:name="_Toc351203494"/>
      <w:r>
        <w:rPr>
          <w:rFonts w:ascii="宋体" w:hAnsi="宋体"/>
          <w:color w:val="auto"/>
          <w:kern w:val="0"/>
          <w:sz w:val="28"/>
          <w:szCs w:val="28"/>
          <w:highlight w:val="none"/>
        </w:rPr>
        <w:t>第一</w:t>
      </w:r>
      <w:r>
        <w:rPr>
          <w:rFonts w:hint="eastAsia" w:ascii="宋体" w:hAnsi="宋体"/>
          <w:color w:val="auto"/>
          <w:kern w:val="0"/>
          <w:sz w:val="28"/>
          <w:szCs w:val="28"/>
          <w:highlight w:val="none"/>
          <w:lang w:eastAsia="zh-CN"/>
        </w:rPr>
        <w:t>节</w:t>
      </w:r>
      <w:r>
        <w:rPr>
          <w:rFonts w:ascii="宋体" w:hAnsi="宋体"/>
          <w:color w:val="auto"/>
          <w:kern w:val="0"/>
          <w:sz w:val="28"/>
          <w:szCs w:val="28"/>
          <w:highlight w:val="none"/>
        </w:rPr>
        <w:t xml:space="preserve"> 合同协议书</w:t>
      </w:r>
      <w:bookmarkEnd w:id="670"/>
      <w:bookmarkEnd w:id="671"/>
      <w:bookmarkEnd w:id="672"/>
      <w:bookmarkEnd w:id="673"/>
      <w:bookmarkEnd w:id="674"/>
    </w:p>
    <w:p w14:paraId="1AD97917">
      <w:pPr>
        <w:spacing w:line="360" w:lineRule="auto"/>
        <w:ind w:firstLine="420" w:firstLineChars="200"/>
        <w:rPr>
          <w:rFonts w:ascii="宋体" w:hAnsi="宋体"/>
          <w:bCs/>
          <w:i/>
          <w:color w:val="auto"/>
          <w:szCs w:val="21"/>
          <w:highlight w:val="none"/>
        </w:rPr>
      </w:pPr>
      <w:r>
        <w:rPr>
          <w:rFonts w:hint="eastAsia" w:ascii="宋体" w:hAnsi="宋体"/>
          <w:bCs/>
          <w:i/>
          <w:color w:val="auto"/>
          <w:szCs w:val="21"/>
          <w:highlight w:val="none"/>
        </w:rPr>
        <w:t>[提示：合同协议书为示范性内容，招标人在编制招标文件时不必填写，中标后签订合同时填写。]</w:t>
      </w:r>
    </w:p>
    <w:p w14:paraId="1C71A253">
      <w:pPr>
        <w:rPr>
          <w:color w:val="auto"/>
          <w:highlight w:val="none"/>
        </w:rPr>
      </w:pPr>
    </w:p>
    <w:p w14:paraId="5EA54FFE">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u w:val="single"/>
        </w:rPr>
      </w:pPr>
      <w:r>
        <w:rPr>
          <w:rFonts w:hint="eastAsia" w:ascii="宋体" w:hAnsi="宋体"/>
          <w:b/>
          <w:color w:val="auto"/>
          <w:kern w:val="0"/>
          <w:szCs w:val="21"/>
          <w:highlight w:val="none"/>
          <w:lang w:eastAsia="zh-CN"/>
        </w:rPr>
        <w:t>买方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14:paraId="0212AA68">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rPr>
      </w:pPr>
      <w:r>
        <w:rPr>
          <w:rFonts w:hint="eastAsia" w:ascii="宋体" w:hAnsi="宋体"/>
          <w:b/>
          <w:color w:val="auto"/>
          <w:kern w:val="0"/>
          <w:szCs w:val="21"/>
          <w:highlight w:val="none"/>
          <w:lang w:eastAsia="zh-CN"/>
        </w:rPr>
        <w:t>卖方</w:t>
      </w:r>
      <w:r>
        <w:rPr>
          <w:rFonts w:ascii="宋体" w:hAnsi="宋体"/>
          <w:b/>
          <w:color w:val="auto"/>
          <w:kern w:val="0"/>
          <w:szCs w:val="21"/>
          <w:highlight w:val="none"/>
        </w:rPr>
        <w:t>：</w:t>
      </w:r>
      <w:r>
        <w:rPr>
          <w:rFonts w:ascii="宋体" w:hAnsi="宋体"/>
          <w:b/>
          <w:color w:val="auto"/>
          <w:kern w:val="0"/>
          <w:szCs w:val="21"/>
          <w:highlight w:val="none"/>
          <w:u w:val="single"/>
        </w:rPr>
        <w:t xml:space="preserve">                </w:t>
      </w:r>
    </w:p>
    <w:p w14:paraId="2B758A62">
      <w:pPr>
        <w:widowControl/>
        <w:tabs>
          <w:tab w:val="left" w:pos="1044"/>
          <w:tab w:val="left" w:pos="9072"/>
          <w:tab w:val="left" w:pos="9781"/>
        </w:tabs>
        <w:spacing w:line="360" w:lineRule="auto"/>
        <w:ind w:firstLine="420" w:firstLineChars="200"/>
        <w:jc w:val="lef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买方</w:t>
      </w:r>
      <w:r>
        <w:rPr>
          <w:color w:val="auto"/>
          <w:highlight w:val="none"/>
        </w:rPr>
        <w:t>名称，以下简称</w:t>
      </w:r>
      <w:r>
        <w:rPr>
          <w:rFonts w:hint="eastAsia" w:ascii="宋体" w:hAnsi="宋体" w:eastAsia="宋体" w:cs="宋体"/>
          <w:color w:val="auto"/>
          <w:highlight w:val="none"/>
          <w:lang w:eastAsia="zh-CN"/>
        </w:rPr>
        <w:t>“</w:t>
      </w:r>
      <w:r>
        <w:rPr>
          <w:color w:val="auto"/>
          <w:szCs w:val="24"/>
          <w:highlight w:val="none"/>
        </w:rPr>
        <w:t>买方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color w:val="auto"/>
          <w:highlight w:val="none"/>
        </w:rPr>
        <w:t>为获得</w:t>
      </w:r>
      <w:r>
        <w:rPr>
          <w:rFonts w:hint="eastAsia"/>
          <w:color w:val="auto"/>
          <w:highlight w:val="none"/>
          <w:u w:val="single"/>
        </w:rPr>
        <w:t xml:space="preserve"> </w:t>
      </w:r>
      <w:r>
        <w:rPr>
          <w:color w:val="auto"/>
          <w:highlight w:val="none"/>
          <w:u w:val="single"/>
        </w:rPr>
        <w:t xml:space="preserve">    （项目名称）</w:t>
      </w:r>
      <w:r>
        <w:rPr>
          <w:rFonts w:hint="eastAsia"/>
          <w:color w:val="auto"/>
          <w:highlight w:val="none"/>
        </w:rPr>
        <w:t>合同</w:t>
      </w:r>
      <w:r>
        <w:rPr>
          <w:rFonts w:hint="eastAsia" w:cs="微软雅黑"/>
          <w:color w:val="auto"/>
          <w:spacing w:val="-2"/>
          <w:kern w:val="0"/>
          <w:highlight w:val="none"/>
        </w:rPr>
        <w:t>设</w:t>
      </w:r>
      <w:r>
        <w:rPr>
          <w:rFonts w:hint="eastAsia" w:cs="微软雅黑"/>
          <w:color w:val="auto"/>
          <w:kern w:val="0"/>
          <w:highlight w:val="none"/>
        </w:rPr>
        <w:t>备</w:t>
      </w:r>
      <w:r>
        <w:rPr>
          <w:rFonts w:hint="eastAsia" w:cs="微软雅黑"/>
          <w:color w:val="auto"/>
          <w:spacing w:val="-2"/>
          <w:kern w:val="0"/>
          <w:highlight w:val="none"/>
        </w:rPr>
        <w:t>和</w:t>
      </w:r>
      <w:r>
        <w:rPr>
          <w:rFonts w:hint="eastAsia" w:cs="微软雅黑"/>
          <w:color w:val="auto"/>
          <w:kern w:val="0"/>
          <w:highlight w:val="none"/>
        </w:rPr>
        <w:t>技</w:t>
      </w:r>
      <w:r>
        <w:rPr>
          <w:rFonts w:hint="eastAsia" w:cs="微软雅黑"/>
          <w:color w:val="auto"/>
          <w:spacing w:val="-2"/>
          <w:kern w:val="0"/>
          <w:highlight w:val="none"/>
        </w:rPr>
        <w:t>术</w:t>
      </w:r>
      <w:r>
        <w:rPr>
          <w:rFonts w:hint="eastAsia" w:cs="微软雅黑"/>
          <w:color w:val="auto"/>
          <w:kern w:val="0"/>
          <w:highlight w:val="none"/>
        </w:rPr>
        <w:t>服</w:t>
      </w:r>
      <w:r>
        <w:rPr>
          <w:rFonts w:hint="eastAsia" w:cs="微软雅黑"/>
          <w:color w:val="auto"/>
          <w:spacing w:val="-2"/>
          <w:kern w:val="0"/>
          <w:highlight w:val="none"/>
        </w:rPr>
        <w:t>务</w:t>
      </w:r>
      <w:r>
        <w:rPr>
          <w:rFonts w:hint="eastAsia" w:cs="微软雅黑"/>
          <w:color w:val="auto"/>
          <w:kern w:val="0"/>
          <w:highlight w:val="none"/>
        </w:rPr>
        <w:t>和</w:t>
      </w:r>
      <w:r>
        <w:rPr>
          <w:rFonts w:hint="eastAsia" w:cs="微软雅黑"/>
          <w:color w:val="auto"/>
          <w:spacing w:val="-2"/>
          <w:kern w:val="0"/>
          <w:highlight w:val="none"/>
        </w:rPr>
        <w:t>质</w:t>
      </w:r>
      <w:r>
        <w:rPr>
          <w:rFonts w:hint="eastAsia" w:cs="微软雅黑"/>
          <w:color w:val="auto"/>
          <w:kern w:val="0"/>
          <w:highlight w:val="none"/>
        </w:rPr>
        <w:t>保期</w:t>
      </w:r>
      <w:r>
        <w:rPr>
          <w:rFonts w:hint="eastAsia" w:cs="微软雅黑"/>
          <w:color w:val="auto"/>
          <w:spacing w:val="-2"/>
          <w:kern w:val="0"/>
          <w:highlight w:val="none"/>
        </w:rPr>
        <w:t>服务</w:t>
      </w:r>
      <w:r>
        <w:rPr>
          <w:color w:val="auto"/>
          <w:highlight w:val="none"/>
        </w:rPr>
        <w:t>，已接</w:t>
      </w:r>
      <w:r>
        <w:rPr>
          <w:rFonts w:hint="eastAsia"/>
          <w:color w:val="auto"/>
          <w:highlight w:val="none"/>
        </w:rPr>
        <w:t>受</w:t>
      </w:r>
      <w:r>
        <w:rPr>
          <w:rFonts w:hint="eastAsia"/>
          <w:color w:val="auto"/>
          <w:highlight w:val="none"/>
          <w:u w:val="single"/>
        </w:rPr>
        <w:t xml:space="preserve">     </w:t>
      </w:r>
      <w:r>
        <w:rPr>
          <w:color w:val="auto"/>
          <w:highlight w:val="none"/>
          <w:u w:val="single"/>
        </w:rPr>
        <w:t xml:space="preserve">    </w:t>
      </w:r>
      <w:r>
        <w:rPr>
          <w:color w:val="auto"/>
          <w:highlight w:val="none"/>
        </w:rPr>
        <w:t>（</w:t>
      </w:r>
      <w:r>
        <w:rPr>
          <w:color w:val="auto"/>
          <w:szCs w:val="24"/>
          <w:highlight w:val="none"/>
        </w:rPr>
        <w:t>卖方</w:t>
      </w:r>
      <w:r>
        <w:rPr>
          <w:color w:val="auto"/>
          <w:highlight w:val="none"/>
        </w:rPr>
        <w:t>名称，以下简称</w:t>
      </w:r>
      <w:r>
        <w:rPr>
          <w:rFonts w:hint="eastAsia"/>
          <w:color w:val="auto"/>
          <w:highlight w:val="none"/>
          <w:lang w:eastAsia="zh-CN"/>
        </w:rPr>
        <w:t>“</w:t>
      </w:r>
      <w:r>
        <w:rPr>
          <w:color w:val="auto"/>
          <w:szCs w:val="24"/>
          <w:highlight w:val="none"/>
        </w:rPr>
        <w:t>卖方</w:t>
      </w:r>
      <w:r>
        <w:rPr>
          <w:rFonts w:hint="eastAsia"/>
          <w:color w:val="auto"/>
          <w:highlight w:val="none"/>
          <w:lang w:eastAsia="zh-CN"/>
        </w:rPr>
        <w:t>”</w:t>
      </w:r>
      <w:r>
        <w:rPr>
          <w:color w:val="auto"/>
          <w:highlight w:val="none"/>
        </w:rPr>
        <w:t>）对上述</w:t>
      </w:r>
      <w:r>
        <w:rPr>
          <w:rFonts w:hint="eastAsia"/>
          <w:color w:val="auto"/>
          <w:highlight w:val="none"/>
        </w:rPr>
        <w:t>合同</w:t>
      </w:r>
      <w:r>
        <w:rPr>
          <w:rFonts w:hint="eastAsia" w:cs="微软雅黑"/>
          <w:color w:val="auto"/>
          <w:spacing w:val="-2"/>
          <w:kern w:val="0"/>
          <w:highlight w:val="none"/>
        </w:rPr>
        <w:t>设</w:t>
      </w:r>
      <w:r>
        <w:rPr>
          <w:rFonts w:hint="eastAsia" w:cs="微软雅黑"/>
          <w:color w:val="auto"/>
          <w:kern w:val="0"/>
          <w:highlight w:val="none"/>
        </w:rPr>
        <w:t>备</w:t>
      </w:r>
      <w:r>
        <w:rPr>
          <w:rFonts w:hint="eastAsia" w:cs="微软雅黑"/>
          <w:color w:val="auto"/>
          <w:spacing w:val="-2"/>
          <w:kern w:val="0"/>
          <w:highlight w:val="none"/>
          <w:lang w:eastAsia="zh-CN"/>
        </w:rPr>
        <w:t>、</w:t>
      </w:r>
      <w:r>
        <w:rPr>
          <w:rFonts w:hint="eastAsia" w:cs="微软雅黑"/>
          <w:color w:val="auto"/>
          <w:kern w:val="0"/>
          <w:highlight w:val="none"/>
        </w:rPr>
        <w:t>技</w:t>
      </w:r>
      <w:r>
        <w:rPr>
          <w:rFonts w:hint="eastAsia" w:cs="微软雅黑"/>
          <w:color w:val="auto"/>
          <w:spacing w:val="-2"/>
          <w:kern w:val="0"/>
          <w:highlight w:val="none"/>
        </w:rPr>
        <w:t>术</w:t>
      </w:r>
      <w:r>
        <w:rPr>
          <w:rFonts w:hint="eastAsia" w:cs="微软雅黑"/>
          <w:color w:val="auto"/>
          <w:kern w:val="0"/>
          <w:highlight w:val="none"/>
        </w:rPr>
        <w:t>服</w:t>
      </w:r>
      <w:r>
        <w:rPr>
          <w:rFonts w:hint="eastAsia" w:cs="微软雅黑"/>
          <w:color w:val="auto"/>
          <w:spacing w:val="-2"/>
          <w:kern w:val="0"/>
          <w:highlight w:val="none"/>
        </w:rPr>
        <w:t>务</w:t>
      </w:r>
      <w:r>
        <w:rPr>
          <w:rFonts w:hint="eastAsia" w:cs="微软雅黑"/>
          <w:color w:val="auto"/>
          <w:kern w:val="0"/>
          <w:highlight w:val="none"/>
        </w:rPr>
        <w:t>和</w:t>
      </w:r>
      <w:r>
        <w:rPr>
          <w:rFonts w:hint="eastAsia" w:cs="微软雅黑"/>
          <w:color w:val="auto"/>
          <w:spacing w:val="-2"/>
          <w:kern w:val="0"/>
          <w:highlight w:val="none"/>
        </w:rPr>
        <w:t>质</w:t>
      </w:r>
      <w:r>
        <w:rPr>
          <w:rFonts w:hint="eastAsia" w:cs="微软雅黑"/>
          <w:color w:val="auto"/>
          <w:kern w:val="0"/>
          <w:highlight w:val="none"/>
        </w:rPr>
        <w:t>保期</w:t>
      </w:r>
      <w:r>
        <w:rPr>
          <w:rFonts w:hint="eastAsia" w:cs="微软雅黑"/>
          <w:color w:val="auto"/>
          <w:spacing w:val="-2"/>
          <w:kern w:val="0"/>
          <w:highlight w:val="none"/>
        </w:rPr>
        <w:t>服务</w:t>
      </w:r>
      <w:r>
        <w:rPr>
          <w:color w:val="auto"/>
          <w:highlight w:val="none"/>
        </w:rPr>
        <w:t>的投标。买卖双方共同达成如下协议。</w:t>
      </w:r>
    </w:p>
    <w:p w14:paraId="430E9E4E">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1.下列文件一起构成合同文件：</w:t>
      </w:r>
    </w:p>
    <w:p w14:paraId="31514932">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14:paraId="7FF9CFAF">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（2）中标通知书；</w:t>
      </w:r>
    </w:p>
    <w:p w14:paraId="13C19D0E">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（3）投标函；</w:t>
      </w:r>
    </w:p>
    <w:p w14:paraId="084E6A48">
      <w:pPr>
        <w:widowControl/>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4）</w:t>
      </w:r>
      <w:r>
        <w:rPr>
          <w:rFonts w:hint="eastAsia" w:ascii="Times New Roman" w:hAnsi="Times New Roman"/>
          <w:i w:val="0"/>
          <w:iCs w:val="0"/>
          <w:color w:val="auto"/>
          <w:szCs w:val="24"/>
          <w:highlight w:val="none"/>
        </w:rPr>
        <w:t>商务和技术偏差表</w:t>
      </w:r>
      <w:r>
        <w:rPr>
          <w:rFonts w:hint="eastAsia" w:ascii="宋体" w:hAnsi="宋体"/>
          <w:i w:val="0"/>
          <w:iCs w:val="0"/>
          <w:color w:val="auto"/>
          <w:kern w:val="0"/>
          <w:szCs w:val="21"/>
          <w:highlight w:val="none"/>
          <w:lang w:val="en-US" w:eastAsia="zh-CN"/>
        </w:rPr>
        <w:t>；</w:t>
      </w:r>
    </w:p>
    <w:p w14:paraId="7DB1FCB6">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5</w:t>
      </w:r>
      <w:r>
        <w:rPr>
          <w:rFonts w:hint="eastAsia" w:ascii="宋体" w:hAnsi="宋体"/>
          <w:i w:val="0"/>
          <w:iCs w:val="0"/>
          <w:color w:val="auto"/>
          <w:kern w:val="0"/>
          <w:szCs w:val="21"/>
          <w:highlight w:val="none"/>
        </w:rPr>
        <w:t>）专用合同条款及其附件；</w:t>
      </w:r>
    </w:p>
    <w:p w14:paraId="2AD8EE8C">
      <w:pPr>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6</w:t>
      </w:r>
      <w:r>
        <w:rPr>
          <w:rFonts w:hint="eastAsia" w:ascii="宋体" w:hAnsi="宋体"/>
          <w:i w:val="0"/>
          <w:iCs w:val="0"/>
          <w:color w:val="auto"/>
          <w:kern w:val="0"/>
          <w:szCs w:val="21"/>
          <w:highlight w:val="none"/>
        </w:rPr>
        <w:t>）通用合同条款；</w:t>
      </w:r>
    </w:p>
    <w:p w14:paraId="39BE2C26">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7</w:t>
      </w: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eastAsia="zh-CN"/>
        </w:rPr>
        <w:t>供货</w:t>
      </w:r>
      <w:r>
        <w:rPr>
          <w:rFonts w:hint="eastAsia" w:ascii="宋体" w:hAnsi="宋体"/>
          <w:i w:val="0"/>
          <w:iCs w:val="0"/>
          <w:color w:val="auto"/>
          <w:kern w:val="0"/>
          <w:szCs w:val="21"/>
          <w:highlight w:val="none"/>
        </w:rPr>
        <w:t>要求；</w:t>
      </w:r>
    </w:p>
    <w:p w14:paraId="786FAAAD">
      <w:pPr>
        <w:tabs>
          <w:tab w:val="left" w:pos="9072"/>
        </w:tabs>
        <w:spacing w:line="360" w:lineRule="auto"/>
        <w:ind w:firstLine="420" w:firstLineChars="200"/>
        <w:jc w:val="left"/>
        <w:rPr>
          <w:rFonts w:hint="default" w:ascii="宋体" w:hAnsi="宋体" w:eastAsia="宋体"/>
          <w:i w:val="0"/>
          <w:iCs w:val="0"/>
          <w:color w:val="auto"/>
          <w:kern w:val="0"/>
          <w:szCs w:val="21"/>
          <w:highlight w:val="none"/>
          <w:lang w:val="en-US" w:eastAsia="zh-CN"/>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8）分项报价表；</w:t>
      </w:r>
    </w:p>
    <w:p w14:paraId="6AAC39DA">
      <w:pPr>
        <w:tabs>
          <w:tab w:val="left" w:pos="9072"/>
        </w:tabs>
        <w:spacing w:line="360" w:lineRule="auto"/>
        <w:ind w:firstLine="420" w:firstLineChars="200"/>
        <w:jc w:val="left"/>
        <w:rPr>
          <w:rFonts w:hint="eastAsia"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9</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中标设备技术性能指标的详细描述</w:t>
      </w:r>
      <w:r>
        <w:rPr>
          <w:rFonts w:hint="eastAsia" w:ascii="宋体" w:hAnsi="宋体"/>
          <w:i w:val="0"/>
          <w:iCs w:val="0"/>
          <w:color w:val="auto"/>
          <w:kern w:val="0"/>
          <w:szCs w:val="21"/>
          <w:highlight w:val="none"/>
        </w:rPr>
        <w:t>；</w:t>
      </w:r>
    </w:p>
    <w:p w14:paraId="756F5CBE">
      <w:pPr>
        <w:widowControl/>
        <w:tabs>
          <w:tab w:val="left" w:pos="9072"/>
        </w:tabs>
        <w:spacing w:line="360" w:lineRule="auto"/>
        <w:ind w:firstLine="420" w:firstLineChars="200"/>
        <w:jc w:val="left"/>
        <w:rPr>
          <w:rFonts w:ascii="宋体" w:hAnsi="宋体"/>
          <w:i w:val="0"/>
          <w:iCs w:val="0"/>
          <w:color w:val="auto"/>
          <w:kern w:val="0"/>
          <w:szCs w:val="21"/>
          <w:highlight w:val="none"/>
        </w:rPr>
      </w:pPr>
      <w:r>
        <w:rPr>
          <w:rFonts w:hint="eastAsia"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10</w:t>
      </w:r>
      <w:r>
        <w:rPr>
          <w:rFonts w:hint="eastAsia" w:ascii="宋体" w:hAnsi="宋体"/>
          <w:i w:val="0"/>
          <w:iCs w:val="0"/>
          <w:color w:val="auto"/>
          <w:kern w:val="0"/>
          <w:szCs w:val="21"/>
          <w:highlight w:val="none"/>
        </w:rPr>
        <w:t>）</w:t>
      </w:r>
      <w:r>
        <w:rPr>
          <w:rFonts w:ascii="宋体" w:hAnsi="宋体" w:eastAsia="宋体" w:cs="Arial"/>
          <w:i w:val="0"/>
          <w:iCs w:val="0"/>
          <w:color w:val="auto"/>
          <w:sz w:val="21"/>
          <w:highlight w:val="none"/>
        </w:rPr>
        <w:t>技术服务和质保期服务计划</w:t>
      </w:r>
      <w:r>
        <w:rPr>
          <w:rFonts w:hint="eastAsia" w:ascii="宋体" w:hAnsi="宋体"/>
          <w:i w:val="0"/>
          <w:iCs w:val="0"/>
          <w:color w:val="auto"/>
          <w:kern w:val="0"/>
          <w:szCs w:val="21"/>
          <w:highlight w:val="none"/>
        </w:rPr>
        <w:t>；</w:t>
      </w:r>
    </w:p>
    <w:p w14:paraId="4DE4CBC4">
      <w:pPr>
        <w:widowControl/>
        <w:tabs>
          <w:tab w:val="left" w:pos="1044"/>
          <w:tab w:val="left" w:pos="9072"/>
          <w:tab w:val="left" w:pos="9781"/>
        </w:tabs>
        <w:spacing w:line="360" w:lineRule="auto"/>
        <w:ind w:firstLine="420" w:firstLineChars="200"/>
        <w:jc w:val="left"/>
        <w:rPr>
          <w:rFonts w:ascii="宋体" w:hAnsi="宋体"/>
          <w:i w:val="0"/>
          <w:iCs w:val="0"/>
          <w:color w:val="auto"/>
          <w:kern w:val="0"/>
          <w:szCs w:val="21"/>
          <w:highlight w:val="none"/>
        </w:rPr>
      </w:pPr>
      <w:r>
        <w:rPr>
          <w:rFonts w:ascii="宋体" w:hAnsi="宋体"/>
          <w:i w:val="0"/>
          <w:iCs w:val="0"/>
          <w:color w:val="auto"/>
          <w:kern w:val="0"/>
          <w:szCs w:val="21"/>
          <w:highlight w:val="none"/>
        </w:rPr>
        <w:t>（</w:t>
      </w:r>
      <w:r>
        <w:rPr>
          <w:rFonts w:hint="eastAsia" w:ascii="宋体" w:hAnsi="宋体"/>
          <w:i w:val="0"/>
          <w:iCs w:val="0"/>
          <w:color w:val="auto"/>
          <w:kern w:val="0"/>
          <w:szCs w:val="21"/>
          <w:highlight w:val="none"/>
          <w:lang w:val="en-US" w:eastAsia="zh-CN"/>
        </w:rPr>
        <w:t>11</w:t>
      </w:r>
      <w:r>
        <w:rPr>
          <w:rFonts w:ascii="宋体" w:hAnsi="宋体"/>
          <w:i w:val="0"/>
          <w:iCs w:val="0"/>
          <w:color w:val="auto"/>
          <w:kern w:val="0"/>
          <w:szCs w:val="21"/>
          <w:highlight w:val="none"/>
        </w:rPr>
        <w:t>）其他合同文件。</w:t>
      </w:r>
    </w:p>
    <w:p w14:paraId="68FBD4A2">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14:paraId="1AEBE4C1">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p>
    <w:p w14:paraId="15066CFC">
      <w:pPr>
        <w:widowControl/>
        <w:tabs>
          <w:tab w:val="left" w:pos="9072"/>
          <w:tab w:val="left" w:pos="9640"/>
        </w:tabs>
        <w:spacing w:line="360" w:lineRule="auto"/>
        <w:ind w:firstLine="420" w:firstLineChars="200"/>
        <w:jc w:val="left"/>
        <w:rPr>
          <w:rFonts w:hint="default" w:ascii="宋体" w:hAnsi="宋体" w:eastAsia="宋体"/>
          <w:color w:val="auto"/>
          <w:kern w:val="0"/>
          <w:szCs w:val="21"/>
          <w:highlight w:val="none"/>
          <w:u w:val="none"/>
          <w:lang w:val="en-US" w:eastAsia="zh-CN"/>
        </w:rPr>
      </w:pPr>
      <w:r>
        <w:rPr>
          <w:rFonts w:ascii="宋体" w:hAnsi="宋体"/>
          <w:color w:val="auto"/>
          <w:kern w:val="0"/>
          <w:szCs w:val="21"/>
          <w:highlight w:val="none"/>
        </w:rPr>
        <w:t>3.</w:t>
      </w:r>
      <w:r>
        <w:rPr>
          <w:rFonts w:hint="eastAsia" w:ascii="宋体" w:hAnsi="宋体"/>
          <w:color w:val="auto"/>
          <w:kern w:val="0"/>
          <w:szCs w:val="21"/>
          <w:highlight w:val="none"/>
          <w:lang w:eastAsia="zh-CN"/>
        </w:rPr>
        <w:t>签约合同价：</w:t>
      </w:r>
      <w:r>
        <w:rPr>
          <w:rFonts w:ascii="宋体" w:hAnsi="宋体"/>
          <w:color w:val="auto"/>
          <w:kern w:val="0"/>
          <w:szCs w:val="21"/>
          <w:highlight w:val="none"/>
        </w:rPr>
        <w:t>人民币（大写）</w:t>
      </w:r>
      <w:r>
        <w:rPr>
          <w:rFonts w:ascii="宋体" w:hAnsi="宋体"/>
          <w:color w:val="auto"/>
          <w:kern w:val="0"/>
          <w:szCs w:val="21"/>
          <w:highlight w:val="none"/>
          <w:u w:val="single"/>
        </w:rPr>
        <w:t xml:space="preserve">              </w:t>
      </w:r>
      <w:r>
        <w:rPr>
          <w:color w:val="auto"/>
          <w:spacing w:val="-3"/>
          <w:sz w:val="21"/>
          <w:highlight w:val="none"/>
        </w:rPr>
        <w:t>（</w:t>
      </w:r>
      <w:r>
        <w:rPr>
          <w:rFonts w:ascii="Times New Roman" w:hAnsi="Times New Roman" w:eastAsia="Times New Roman"/>
          <w:color w:val="auto"/>
          <w:spacing w:val="-3"/>
          <w:sz w:val="21"/>
          <w:highlight w:val="none"/>
        </w:rPr>
        <w:t>¥</w:t>
      </w:r>
      <w:r>
        <w:rPr>
          <w:rFonts w:hint="eastAsia" w:ascii="Times New Roman" w:hAnsi="Times New Roman" w:eastAsia="宋体"/>
          <w:color w:val="auto"/>
          <w:spacing w:val="-3"/>
          <w:sz w:val="21"/>
          <w:highlight w:val="none"/>
          <w:u w:val="single"/>
          <w:lang w:val="en-US" w:eastAsia="zh-CN"/>
        </w:rPr>
        <w:t xml:space="preserve">               </w:t>
      </w:r>
      <w:r>
        <w:rPr>
          <w:rFonts w:hint="eastAsia" w:ascii="Times New Roman" w:hAnsi="Times New Roman" w:eastAsia="宋体"/>
          <w:color w:val="auto"/>
          <w:spacing w:val="-3"/>
          <w:sz w:val="21"/>
          <w:highlight w:val="none"/>
          <w:u w:val="none"/>
          <w:lang w:val="en-US" w:eastAsia="zh-CN"/>
        </w:rPr>
        <w:t>）。</w:t>
      </w:r>
    </w:p>
    <w:p w14:paraId="4496C0CB">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4.</w:t>
      </w:r>
      <w:r>
        <w:rPr>
          <w:rFonts w:hint="eastAsia" w:ascii="Times New Roman" w:hAnsi="Times New Roman"/>
          <w:color w:val="auto"/>
          <w:szCs w:val="24"/>
          <w:highlight w:val="none"/>
        </w:rPr>
        <w:t>卖方承诺保证完全按照合同约定提供合同设备</w:t>
      </w:r>
      <w:r>
        <w:rPr>
          <w:rFonts w:hint="eastAsia"/>
          <w:color w:val="auto"/>
          <w:szCs w:val="24"/>
          <w:highlight w:val="none"/>
          <w:lang w:eastAsia="zh-CN"/>
        </w:rPr>
        <w:t>、</w:t>
      </w:r>
      <w:r>
        <w:rPr>
          <w:rFonts w:hint="eastAsia" w:ascii="Times New Roman" w:hAnsi="Times New Roman"/>
          <w:color w:val="auto"/>
          <w:szCs w:val="24"/>
          <w:highlight w:val="none"/>
        </w:rPr>
        <w:t>技术服务和质保期服务并修补缺陷。</w:t>
      </w:r>
    </w:p>
    <w:p w14:paraId="1DE2D0D2">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5.</w:t>
      </w:r>
      <w:r>
        <w:rPr>
          <w:rFonts w:hint="eastAsia" w:ascii="Times New Roman" w:hAnsi="Times New Roman"/>
          <w:color w:val="auto"/>
          <w:szCs w:val="24"/>
          <w:highlight w:val="none"/>
        </w:rPr>
        <w:t>买方承诺保证按照合同约定的条件、时间和方式向卖方支付合同价款。</w:t>
      </w:r>
    </w:p>
    <w:p w14:paraId="353C31E7">
      <w:pPr>
        <w:widowControl/>
        <w:tabs>
          <w:tab w:val="left" w:pos="9640"/>
        </w:tabs>
        <w:spacing w:line="360" w:lineRule="auto"/>
        <w:ind w:firstLine="420" w:firstLineChars="200"/>
        <w:jc w:val="left"/>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6.</w:t>
      </w:r>
      <w:r>
        <w:rPr>
          <w:rFonts w:hAnsi="宋体"/>
          <w:color w:val="auto"/>
          <w:szCs w:val="24"/>
          <w:highlight w:val="none"/>
        </w:rPr>
        <w:t>本合同正本一式</w:t>
      </w:r>
      <w:r>
        <w:rPr>
          <w:rFonts w:hint="eastAsia" w:hAnsi="宋体"/>
          <w:color w:val="auto"/>
          <w:szCs w:val="24"/>
          <w:highlight w:val="none"/>
          <w:u w:val="single"/>
        </w:rPr>
        <w:t xml:space="preserve">   </w:t>
      </w:r>
      <w:r>
        <w:rPr>
          <w:rFonts w:hAnsi="宋体"/>
          <w:color w:val="auto"/>
          <w:szCs w:val="24"/>
          <w:highlight w:val="none"/>
        </w:rPr>
        <w:t>份，</w:t>
      </w:r>
      <w:r>
        <w:rPr>
          <w:rFonts w:hint="eastAsia" w:hAnsi="宋体"/>
          <w:color w:val="auto"/>
          <w:szCs w:val="24"/>
          <w:highlight w:val="none"/>
        </w:rPr>
        <w:t>买卖双</w:t>
      </w:r>
      <w:r>
        <w:rPr>
          <w:rFonts w:hAnsi="宋体"/>
          <w:color w:val="auto"/>
          <w:szCs w:val="24"/>
          <w:highlight w:val="none"/>
        </w:rPr>
        <w:t>方各执</w:t>
      </w:r>
      <w:r>
        <w:rPr>
          <w:rFonts w:hint="eastAsia" w:hAnsi="宋体"/>
          <w:color w:val="auto"/>
          <w:szCs w:val="24"/>
          <w:highlight w:val="none"/>
        </w:rPr>
        <w:t xml:space="preserve"> </w:t>
      </w:r>
      <w:r>
        <w:rPr>
          <w:rFonts w:hint="eastAsia" w:hAnsi="宋体"/>
          <w:color w:val="auto"/>
          <w:szCs w:val="24"/>
          <w:highlight w:val="none"/>
          <w:u w:val="single"/>
        </w:rPr>
        <w:t xml:space="preserve">   </w:t>
      </w:r>
      <w:r>
        <w:rPr>
          <w:rFonts w:hAnsi="宋体"/>
          <w:color w:val="auto"/>
          <w:szCs w:val="24"/>
          <w:highlight w:val="none"/>
        </w:rPr>
        <w:t>份。</w:t>
      </w:r>
    </w:p>
    <w:p w14:paraId="68C50B28">
      <w:pPr>
        <w:widowControl/>
        <w:tabs>
          <w:tab w:val="left" w:pos="9640"/>
        </w:tabs>
        <w:spacing w:line="360" w:lineRule="auto"/>
        <w:ind w:firstLine="420" w:firstLineChars="200"/>
        <w:jc w:val="left"/>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w:t>
      </w:r>
      <w:r>
        <w:rPr>
          <w:rFonts w:hAnsi="宋体"/>
          <w:color w:val="auto"/>
          <w:szCs w:val="21"/>
          <w:highlight w:val="none"/>
        </w:rPr>
        <w:t>合同未尽事宜，双方另行签订补充协议。补充协议是合同的组成部分。</w:t>
      </w:r>
    </w:p>
    <w:p w14:paraId="58EED6D7">
      <w:pPr>
        <w:widowControl/>
        <w:tabs>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val="en-US" w:eastAsia="zh-CN"/>
        </w:rPr>
        <w:t>8</w:t>
      </w:r>
      <w:r>
        <w:rPr>
          <w:rFonts w:ascii="宋体" w:hAnsi="宋体"/>
          <w:color w:val="auto"/>
          <w:kern w:val="0"/>
          <w:szCs w:val="21"/>
          <w:highlight w:val="none"/>
        </w:rPr>
        <w:t>.</w:t>
      </w:r>
      <w:r>
        <w:rPr>
          <w:rFonts w:ascii="宋体" w:hAnsi="宋体"/>
          <w:color w:val="auto"/>
          <w:kern w:val="0"/>
          <w:szCs w:val="21"/>
          <w:highlight w:val="none"/>
          <w:lang w:bidi="ar"/>
        </w:rPr>
        <w:t>本合同在以下条件全部满足之后生效：</w:t>
      </w:r>
    </w:p>
    <w:p w14:paraId="2171E4B4">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（1）</w:t>
      </w:r>
      <w:r>
        <w:rPr>
          <w:rFonts w:ascii="宋体" w:hAnsi="宋体"/>
          <w:color w:val="auto"/>
          <w:kern w:val="0"/>
          <w:szCs w:val="21"/>
          <w:highlight w:val="none"/>
          <w:lang w:bidi="ar"/>
        </w:rPr>
        <w:t>经双方法定代表人或其委托代理人签名并加盖</w:t>
      </w:r>
      <w:r>
        <w:rPr>
          <w:rFonts w:hint="eastAsia" w:ascii="宋体" w:hAnsi="宋体"/>
          <w:color w:val="auto"/>
          <w:kern w:val="0"/>
          <w:szCs w:val="21"/>
          <w:highlight w:val="none"/>
          <w:lang w:eastAsia="zh-CN" w:bidi="ar"/>
        </w:rPr>
        <w:t>单位</w:t>
      </w:r>
      <w:r>
        <w:rPr>
          <w:rFonts w:ascii="宋体" w:hAnsi="宋体"/>
          <w:color w:val="auto"/>
          <w:kern w:val="0"/>
          <w:szCs w:val="21"/>
          <w:highlight w:val="none"/>
          <w:lang w:bidi="ar"/>
        </w:rPr>
        <w:t>章或合同专用章；</w:t>
      </w:r>
    </w:p>
    <w:p w14:paraId="32323F56">
      <w:pPr>
        <w:widowControl/>
        <w:tabs>
          <w:tab w:val="left" w:pos="9072"/>
          <w:tab w:val="left" w:pos="9640"/>
        </w:tabs>
        <w:spacing w:line="360" w:lineRule="auto"/>
        <w:ind w:firstLine="420" w:firstLineChars="200"/>
        <w:jc w:val="left"/>
        <w:rPr>
          <w:rFonts w:ascii="宋体" w:hAnsi="宋体"/>
          <w:color w:val="auto"/>
          <w:kern w:val="0"/>
          <w:szCs w:val="21"/>
          <w:highlight w:val="none"/>
          <w:lang w:bidi="ar"/>
        </w:rPr>
      </w:pPr>
      <w:r>
        <w:rPr>
          <w:rFonts w:hint="eastAsia" w:ascii="宋体" w:hAnsi="宋体"/>
          <w:color w:val="auto"/>
          <w:kern w:val="0"/>
          <w:szCs w:val="21"/>
          <w:highlight w:val="none"/>
          <w:lang w:bidi="ar"/>
        </w:rPr>
        <w:t>（2）</w:t>
      </w:r>
      <w:r>
        <w:rPr>
          <w:rFonts w:ascii="宋体" w:hAnsi="宋体"/>
          <w:color w:val="auto"/>
          <w:kern w:val="0"/>
          <w:szCs w:val="21"/>
          <w:highlight w:val="none"/>
          <w:lang w:bidi="ar"/>
        </w:rPr>
        <w:t>采用保函形式递交履约担保的，</w:t>
      </w:r>
      <w:r>
        <w:rPr>
          <w:rFonts w:hint="eastAsia" w:ascii="宋体" w:hAnsi="宋体"/>
          <w:color w:val="auto"/>
          <w:kern w:val="0"/>
          <w:szCs w:val="21"/>
          <w:highlight w:val="none"/>
          <w:lang w:eastAsia="zh-CN" w:bidi="ar"/>
        </w:rPr>
        <w:t>卖方</w:t>
      </w:r>
      <w:r>
        <w:rPr>
          <w:rFonts w:ascii="宋体" w:hAnsi="宋体"/>
          <w:color w:val="auto"/>
          <w:kern w:val="0"/>
          <w:szCs w:val="21"/>
          <w:highlight w:val="none"/>
          <w:lang w:bidi="ar"/>
        </w:rPr>
        <w:t>按合同约定向</w:t>
      </w:r>
      <w:r>
        <w:rPr>
          <w:rFonts w:hint="eastAsia" w:ascii="宋体" w:hAnsi="宋体"/>
          <w:color w:val="auto"/>
          <w:kern w:val="0"/>
          <w:szCs w:val="21"/>
          <w:highlight w:val="none"/>
          <w:lang w:eastAsia="zh-CN" w:bidi="ar"/>
        </w:rPr>
        <w:t>买方</w:t>
      </w:r>
      <w:r>
        <w:rPr>
          <w:rFonts w:ascii="宋体" w:hAnsi="宋体"/>
          <w:color w:val="auto"/>
          <w:kern w:val="0"/>
          <w:szCs w:val="21"/>
          <w:highlight w:val="none"/>
          <w:lang w:bidi="ar"/>
        </w:rPr>
        <w:t>提交履约担保后；</w:t>
      </w:r>
    </w:p>
    <w:p w14:paraId="560EBB0F">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bidi="ar"/>
        </w:rPr>
        <w:t>（3）</w:t>
      </w:r>
      <w:r>
        <w:rPr>
          <w:rFonts w:ascii="宋体" w:hAnsi="宋体"/>
          <w:color w:val="auto"/>
          <w:kern w:val="0"/>
          <w:szCs w:val="21"/>
          <w:highlight w:val="none"/>
          <w:u w:val="single"/>
          <w:lang w:bidi="ar"/>
        </w:rPr>
        <w:t xml:space="preserve">        </w:t>
      </w:r>
      <w:r>
        <w:rPr>
          <w:rFonts w:ascii="宋体" w:hAnsi="宋体"/>
          <w:color w:val="auto"/>
          <w:kern w:val="0"/>
          <w:szCs w:val="21"/>
          <w:highlight w:val="none"/>
          <w:lang w:bidi="ar"/>
        </w:rPr>
        <w:t>。</w:t>
      </w:r>
    </w:p>
    <w:p w14:paraId="32B8D43A">
      <w:pPr>
        <w:pStyle w:val="2"/>
        <w:rPr>
          <w:color w:val="auto"/>
          <w:highlight w:val="none"/>
        </w:rPr>
      </w:pPr>
    </w:p>
    <w:p w14:paraId="51B3154D">
      <w:pPr>
        <w:widowControl/>
        <w:tabs>
          <w:tab w:val="left" w:pos="9072"/>
          <w:tab w:val="left" w:pos="9781"/>
        </w:tabs>
        <w:spacing w:line="360" w:lineRule="auto"/>
        <w:ind w:right="120" w:rightChars="57"/>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（盖单位章）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（盖单位章）</w:t>
      </w:r>
    </w:p>
    <w:p w14:paraId="12E66DF7">
      <w:pPr>
        <w:pStyle w:val="2"/>
        <w:rPr>
          <w:color w:val="auto"/>
          <w:highlight w:val="none"/>
        </w:rPr>
      </w:pPr>
    </w:p>
    <w:p w14:paraId="52CEAC26">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法定代表人或其委托代理人：                法定代表人或其委托代理人：</w:t>
      </w:r>
    </w:p>
    <w:p w14:paraId="2A35E650">
      <w:pPr>
        <w:widowControl/>
        <w:tabs>
          <w:tab w:val="left" w:pos="9072"/>
          <w:tab w:val="left" w:pos="9781"/>
        </w:tabs>
        <w:spacing w:line="360" w:lineRule="auto"/>
        <w:ind w:left="2289" w:leftChars="240" w:right="120" w:rightChars="57" w:hanging="1785" w:hangingChars="850"/>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14:paraId="65C8B120">
      <w:pPr>
        <w:widowControl/>
        <w:tabs>
          <w:tab w:val="left" w:pos="4410"/>
        </w:tabs>
        <w:spacing w:line="360" w:lineRule="auto"/>
        <w:jc w:val="left"/>
        <w:rPr>
          <w:rFonts w:ascii="宋体" w:hAnsi="宋体"/>
          <w:color w:val="auto"/>
          <w:kern w:val="0"/>
          <w:szCs w:val="21"/>
          <w:highlight w:val="none"/>
        </w:rPr>
      </w:pPr>
      <w:r>
        <w:rPr>
          <w:rFonts w:ascii="宋体" w:hAnsi="宋体"/>
          <w:color w:val="auto"/>
          <w:kern w:val="0"/>
          <w:szCs w:val="21"/>
          <w:highlight w:val="none"/>
        </w:rPr>
        <w:t>统一社会信用代码：</w:t>
      </w:r>
      <w:r>
        <w:rPr>
          <w:rFonts w:ascii="宋体" w:hAnsi="宋体"/>
          <w:color w:val="auto"/>
          <w:kern w:val="0"/>
          <w:szCs w:val="21"/>
          <w:highlight w:val="none"/>
          <w:u w:val="single"/>
        </w:rPr>
        <w:t>  </w:t>
      </w:r>
      <w:r>
        <w:rPr>
          <w:rFonts w:ascii="宋体" w:hAnsi="宋体"/>
          <w:color w:val="auto"/>
          <w:kern w:val="0"/>
          <w:szCs w:val="21"/>
          <w:highlight w:val="none"/>
        </w:rPr>
        <w:t xml:space="preserve">                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14:paraId="13560190">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  址：</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地  址：</w:t>
      </w:r>
      <w:r>
        <w:rPr>
          <w:rFonts w:ascii="宋体" w:hAnsi="宋体"/>
          <w:color w:val="auto"/>
          <w:kern w:val="0"/>
          <w:szCs w:val="21"/>
          <w:highlight w:val="none"/>
          <w:u w:val="single"/>
        </w:rPr>
        <w:t xml:space="preserve">         </w:t>
      </w:r>
    </w:p>
    <w:p w14:paraId="42873DCD">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邮政编码：</w:t>
      </w:r>
      <w:r>
        <w:rPr>
          <w:rFonts w:ascii="宋体" w:hAnsi="宋体"/>
          <w:color w:val="auto"/>
          <w:kern w:val="0"/>
          <w:szCs w:val="21"/>
          <w:highlight w:val="none"/>
          <w:u w:val="single"/>
        </w:rPr>
        <w:t xml:space="preserve">    </w:t>
      </w:r>
    </w:p>
    <w:p w14:paraId="705133BD">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  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  话：</w:t>
      </w:r>
      <w:r>
        <w:rPr>
          <w:rFonts w:ascii="宋体" w:hAnsi="宋体"/>
          <w:color w:val="auto"/>
          <w:kern w:val="0"/>
          <w:szCs w:val="21"/>
          <w:highlight w:val="none"/>
          <w:u w:val="single"/>
        </w:rPr>
        <w:t xml:space="preserve">       </w:t>
      </w:r>
    </w:p>
    <w:p w14:paraId="17B2B55D">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传  真：</w:t>
      </w:r>
      <w:r>
        <w:rPr>
          <w:rFonts w:ascii="宋体" w:hAnsi="宋体"/>
          <w:color w:val="auto"/>
          <w:kern w:val="0"/>
          <w:szCs w:val="21"/>
          <w:highlight w:val="none"/>
          <w:u w:val="single"/>
        </w:rPr>
        <w:t xml:space="preserve">       </w:t>
      </w:r>
    </w:p>
    <w:p w14:paraId="5CDDA4B5">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电子信箱：</w:t>
      </w:r>
      <w:r>
        <w:rPr>
          <w:rFonts w:ascii="宋体" w:hAnsi="宋体"/>
          <w:color w:val="auto"/>
          <w:kern w:val="0"/>
          <w:szCs w:val="21"/>
          <w:highlight w:val="none"/>
          <w:u w:val="single"/>
        </w:rPr>
        <w:t xml:space="preserve">     </w:t>
      </w:r>
    </w:p>
    <w:p w14:paraId="128DD1F2">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开户银行：</w:t>
      </w:r>
      <w:r>
        <w:rPr>
          <w:rFonts w:ascii="宋体" w:hAnsi="宋体"/>
          <w:color w:val="auto"/>
          <w:kern w:val="0"/>
          <w:szCs w:val="21"/>
          <w:highlight w:val="none"/>
          <w:u w:val="single"/>
        </w:rPr>
        <w:t xml:space="preserve">     </w:t>
      </w:r>
    </w:p>
    <w:p w14:paraId="725BC988">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账  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账  号：</w:t>
      </w:r>
      <w:r>
        <w:rPr>
          <w:rFonts w:ascii="宋体" w:hAnsi="宋体"/>
          <w:color w:val="auto"/>
          <w:kern w:val="0"/>
          <w:szCs w:val="21"/>
          <w:highlight w:val="none"/>
          <w:u w:val="single"/>
        </w:rPr>
        <w:t xml:space="preserve">       </w:t>
      </w:r>
    </w:p>
    <w:p w14:paraId="283964BD">
      <w:pPr>
        <w:spacing w:line="360" w:lineRule="auto"/>
        <w:rPr>
          <w:rFonts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                  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AE2892E">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75" w:name="_Toc26125"/>
      <w:bookmarkStart w:id="676" w:name="_Toc532377179"/>
      <w:bookmarkStart w:id="677" w:name="_Toc529388289"/>
      <w:bookmarkStart w:id="678" w:name="_Toc11011"/>
      <w:bookmarkStart w:id="679" w:name="_Toc532375586"/>
      <w:r>
        <w:rPr>
          <w:rFonts w:hint="eastAsia" w:ascii="宋体" w:hAnsi="宋体"/>
          <w:color w:val="auto"/>
          <w:kern w:val="0"/>
          <w:sz w:val="28"/>
          <w:szCs w:val="28"/>
          <w:highlight w:val="none"/>
        </w:rPr>
        <w:t>第二</w:t>
      </w:r>
      <w:r>
        <w:rPr>
          <w:rFonts w:hint="eastAsia" w:ascii="宋体" w:hAnsi="宋体"/>
          <w:color w:val="auto"/>
          <w:kern w:val="0"/>
          <w:sz w:val="28"/>
          <w:szCs w:val="28"/>
          <w:highlight w:val="none"/>
          <w:lang w:eastAsia="zh-CN"/>
        </w:rPr>
        <w:t>节</w:t>
      </w:r>
      <w:r>
        <w:rPr>
          <w:rFonts w:hint="eastAsia" w:ascii="宋体" w:hAnsi="宋体"/>
          <w:color w:val="auto"/>
          <w:kern w:val="0"/>
          <w:sz w:val="28"/>
          <w:szCs w:val="28"/>
          <w:highlight w:val="none"/>
        </w:rPr>
        <w:t xml:space="preserve"> 通用合同条款</w:t>
      </w:r>
      <w:bookmarkEnd w:id="675"/>
      <w:bookmarkEnd w:id="676"/>
      <w:bookmarkEnd w:id="677"/>
      <w:bookmarkEnd w:id="678"/>
      <w:bookmarkEnd w:id="679"/>
    </w:p>
    <w:p w14:paraId="080FA92A">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80" w:name="_Toc2881580"/>
      <w:bookmarkStart w:id="681" w:name="_Toc29127"/>
      <w:r>
        <w:rPr>
          <w:rFonts w:hint="eastAsia" w:ascii="Times New Roman" w:hAnsi="Times New Roman" w:eastAsia="宋体" w:cs="Times New Roman"/>
          <w:b/>
          <w:bCs/>
          <w:color w:val="auto"/>
          <w:kern w:val="2"/>
          <w:sz w:val="32"/>
          <w:szCs w:val="32"/>
          <w:highlight w:val="none"/>
          <w:lang w:val="en-US" w:eastAsia="zh-CN" w:bidi="ar-SA"/>
        </w:rPr>
        <w:t>1.一般约定</w:t>
      </w:r>
      <w:bookmarkEnd w:id="680"/>
      <w:bookmarkEnd w:id="681"/>
    </w:p>
    <w:p w14:paraId="484BB3C3">
      <w:pPr>
        <w:tabs>
          <w:tab w:val="left" w:pos="1134"/>
        </w:tabs>
        <w:spacing w:line="360" w:lineRule="auto"/>
        <w:ind w:firstLine="420" w:firstLineChars="200"/>
        <w:rPr>
          <w:rFonts w:ascii="微软雅黑" w:eastAsia="微软雅黑" w:cs="微软雅黑"/>
          <w:color w:val="auto"/>
          <w:kern w:val="0"/>
          <w:sz w:val="17"/>
          <w:szCs w:val="17"/>
          <w:highlight w:val="none"/>
        </w:rPr>
      </w:pPr>
      <w:r>
        <w:rPr>
          <w:rFonts w:ascii="宋体" w:hAnsi="宋体"/>
          <w:color w:val="auto"/>
          <w:szCs w:val="21"/>
          <w:highlight w:val="none"/>
        </w:rPr>
        <w:t xml:space="preserve">1.1 </w:t>
      </w:r>
      <w:r>
        <w:rPr>
          <w:rFonts w:hint="eastAsia" w:ascii="宋体" w:hAnsi="宋体"/>
          <w:color w:val="auto"/>
          <w:szCs w:val="21"/>
          <w:highlight w:val="none"/>
        </w:rPr>
        <w:t>词语定义</w:t>
      </w:r>
    </w:p>
    <w:p w14:paraId="7101AB44">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专用合同条款</w:t>
      </w:r>
      <w:r>
        <w:rPr>
          <w:rFonts w:hint="eastAsia" w:ascii="宋体" w:hAnsi="宋体"/>
          <w:color w:val="auto"/>
          <w:szCs w:val="21"/>
          <w:highlight w:val="none"/>
        </w:rPr>
        <w:t>另有约定外，合同中的下列词语应具有本款所赋予的含义。</w:t>
      </w:r>
    </w:p>
    <w:p w14:paraId="0B33548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合同</w:t>
      </w:r>
    </w:p>
    <w:p w14:paraId="029269E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 </w:t>
      </w:r>
      <w:r>
        <w:rPr>
          <w:rFonts w:hint="eastAsia" w:ascii="宋体" w:hAnsi="宋体"/>
          <w:color w:val="auto"/>
          <w:szCs w:val="21"/>
          <w:highlight w:val="none"/>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7805BAB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1.1.1.2 </w:t>
      </w:r>
      <w:r>
        <w:rPr>
          <w:rFonts w:hint="eastAsia" w:ascii="宋体" w:hAnsi="宋体"/>
          <w:color w:val="auto"/>
          <w:szCs w:val="21"/>
          <w:highlight w:val="none"/>
        </w:rPr>
        <w:t>合同协议书：指买方和卖方共同签署的合同协议书。</w:t>
      </w:r>
    </w:p>
    <w:p w14:paraId="66C7E867">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 </w:t>
      </w:r>
      <w:r>
        <w:rPr>
          <w:rFonts w:hint="eastAsia" w:ascii="宋体" w:hAnsi="宋体"/>
          <w:color w:val="auto"/>
          <w:szCs w:val="21"/>
          <w:highlight w:val="none"/>
        </w:rPr>
        <w:t>中标通知书：指买方通知卖方中标的函件。</w:t>
      </w:r>
    </w:p>
    <w:p w14:paraId="57AE057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1.1.1.4 </w:t>
      </w:r>
      <w:r>
        <w:rPr>
          <w:rFonts w:hint="eastAsia" w:ascii="宋体" w:hAnsi="宋体"/>
          <w:color w:val="auto"/>
          <w:szCs w:val="21"/>
          <w:highlight w:val="none"/>
        </w:rPr>
        <w:t>投标函：指由卖方填写并签署的，名为“投标函”的函件。</w:t>
      </w:r>
    </w:p>
    <w:p w14:paraId="45A517D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1.1.1.5 </w:t>
      </w:r>
      <w:r>
        <w:rPr>
          <w:rFonts w:hint="eastAsia" w:ascii="宋体" w:hAnsi="宋体"/>
          <w:color w:val="auto"/>
          <w:szCs w:val="21"/>
          <w:highlight w:val="none"/>
        </w:rPr>
        <w:t>商务和技术偏差表：指卖方投标文件中的商务和技术偏差表。</w:t>
      </w:r>
    </w:p>
    <w:p w14:paraId="29CF20D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1.1.1.6 </w:t>
      </w:r>
      <w:r>
        <w:rPr>
          <w:rFonts w:hint="eastAsia" w:ascii="宋体" w:hAnsi="宋体"/>
          <w:color w:val="auto"/>
          <w:szCs w:val="21"/>
          <w:highlight w:val="none"/>
        </w:rPr>
        <w:t>供货要求：指合同文件中名为“供货要求”的文件。</w:t>
      </w:r>
    </w:p>
    <w:p w14:paraId="7DF9C69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1.1.1.7 </w:t>
      </w:r>
      <w:r>
        <w:rPr>
          <w:rFonts w:hint="eastAsia" w:ascii="宋体" w:hAnsi="宋体"/>
          <w:color w:val="auto"/>
          <w:szCs w:val="21"/>
          <w:highlight w:val="none"/>
        </w:rPr>
        <w:t>中标设备技术性能指标的详细描述：指卖方投标文件中的投标设备技术性能指标的详细描述。</w:t>
      </w:r>
    </w:p>
    <w:p w14:paraId="0B9104F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1.1.1.8 </w:t>
      </w:r>
      <w:r>
        <w:rPr>
          <w:rFonts w:hint="eastAsia" w:ascii="宋体" w:hAnsi="宋体"/>
          <w:color w:val="auto"/>
          <w:szCs w:val="21"/>
          <w:highlight w:val="none"/>
        </w:rPr>
        <w:t>技术服务和质保期服务计划：指卖方投标文件中的技术服务和质保期服务计划。</w:t>
      </w:r>
    </w:p>
    <w:p w14:paraId="7EB319A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1.1.1.9 </w:t>
      </w:r>
      <w:r>
        <w:rPr>
          <w:rFonts w:hint="eastAsia" w:ascii="宋体" w:hAnsi="宋体"/>
          <w:color w:val="auto"/>
          <w:szCs w:val="21"/>
          <w:highlight w:val="none"/>
        </w:rPr>
        <w:t>分项报价表：指卖方投标文件中的分项报价表。</w:t>
      </w:r>
    </w:p>
    <w:p w14:paraId="1A7BB9B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1.1.1.10 </w:t>
      </w:r>
      <w:r>
        <w:rPr>
          <w:rFonts w:hint="eastAsia" w:ascii="宋体" w:hAnsi="宋体"/>
          <w:color w:val="auto"/>
          <w:szCs w:val="21"/>
          <w:highlight w:val="none"/>
        </w:rPr>
        <w:t>其他合同文件：指经合同双方当事人确认构成合同文件的其他文件。</w:t>
      </w:r>
    </w:p>
    <w:p w14:paraId="6FD84340">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 </w:t>
      </w:r>
      <w:r>
        <w:rPr>
          <w:rFonts w:hint="eastAsia" w:ascii="宋体" w:hAnsi="宋体"/>
          <w:color w:val="auto"/>
          <w:szCs w:val="21"/>
          <w:highlight w:val="none"/>
        </w:rPr>
        <w:t>合同当事人</w:t>
      </w:r>
    </w:p>
    <w:p w14:paraId="69CCC2A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1.1.2.1 </w:t>
      </w:r>
      <w:r>
        <w:rPr>
          <w:rFonts w:hint="eastAsia" w:ascii="宋体" w:hAnsi="宋体"/>
          <w:color w:val="auto"/>
          <w:szCs w:val="21"/>
          <w:highlight w:val="none"/>
        </w:rPr>
        <w:t>合同当事人：指买方和（或）卖方。</w:t>
      </w:r>
    </w:p>
    <w:p w14:paraId="7577837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1.1.2.2 </w:t>
      </w:r>
      <w:r>
        <w:rPr>
          <w:rFonts w:hint="eastAsia" w:ascii="宋体" w:hAnsi="宋体"/>
          <w:color w:val="auto"/>
          <w:szCs w:val="21"/>
          <w:highlight w:val="none"/>
        </w:rPr>
        <w:t>买方：指与卖方签订合同协议书，购买合同设备和技术服务和质保期服务的当事人，及其合法继承人。</w:t>
      </w:r>
    </w:p>
    <w:p w14:paraId="25768DA9">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1.1.2.3 </w:t>
      </w:r>
      <w:r>
        <w:rPr>
          <w:rFonts w:hint="eastAsia" w:ascii="宋体" w:hAnsi="宋体"/>
          <w:color w:val="auto"/>
          <w:szCs w:val="21"/>
          <w:highlight w:val="none"/>
        </w:rPr>
        <w:t>卖方：指与买方签订合同协议书，提供合同设备和技术服务和质保期服务的当事人，及其合法继承人。</w:t>
      </w:r>
    </w:p>
    <w:p w14:paraId="62B6BB5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合同价格</w:t>
      </w:r>
    </w:p>
    <w:p w14:paraId="69B6DF2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1.1.3.1 </w:t>
      </w:r>
      <w:r>
        <w:rPr>
          <w:rFonts w:hint="eastAsia" w:ascii="宋体" w:hAnsi="宋体"/>
          <w:color w:val="auto"/>
          <w:szCs w:val="21"/>
          <w:highlight w:val="none"/>
        </w:rPr>
        <w:t>签约合同价：是签订合同时合同协议书中写明的合同总金额。</w:t>
      </w:r>
    </w:p>
    <w:p w14:paraId="56DD0F3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1.1.3.2 </w:t>
      </w:r>
      <w:r>
        <w:rPr>
          <w:rFonts w:hint="eastAsia" w:ascii="宋体" w:hAnsi="宋体"/>
          <w:color w:val="auto"/>
          <w:szCs w:val="21"/>
          <w:highlight w:val="none"/>
        </w:rPr>
        <w:t>合同价格：指卖方按合同约定履行了全部合同义务后，买方应付给卖方的金额。</w:t>
      </w:r>
    </w:p>
    <w:p w14:paraId="222DC61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合同设备：指卖方按合同约定应向买方提供的设备、装置、备品、备件、易损易耗件、配套使用的软件或其他辅助电子应用程序及技术资料，或其中任何一部分。</w:t>
      </w:r>
    </w:p>
    <w:p w14:paraId="3F8EB040">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1.1.5 </w:t>
      </w:r>
      <w:r>
        <w:rPr>
          <w:rFonts w:hint="eastAsia" w:ascii="宋体" w:hAnsi="宋体"/>
          <w:color w:val="auto"/>
          <w:szCs w:val="21"/>
          <w:highlight w:val="none"/>
        </w:rPr>
        <w:t>技术资料：指各种纸质及电子载体的与合同设备的设计、检验、安装、调试、考核、操作、维修以及保养等有关的技术指标、规格、图纸和说明文件。</w:t>
      </w:r>
    </w:p>
    <w:p w14:paraId="05ED475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1.1.6 </w:t>
      </w:r>
      <w:r>
        <w:rPr>
          <w:rFonts w:hint="eastAsia" w:ascii="宋体" w:hAnsi="宋体"/>
          <w:color w:val="auto"/>
          <w:szCs w:val="21"/>
          <w:highlight w:val="none"/>
        </w:rPr>
        <w:t>安装：指对合同设备进行的组装、连接以及根据需要将合同设备固定在施工场地内一定的位置上，使其就位并与相关设备、工程实现连接。</w:t>
      </w:r>
    </w:p>
    <w:p w14:paraId="0B6E501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1.1.7 </w:t>
      </w:r>
      <w:r>
        <w:rPr>
          <w:rFonts w:hint="eastAsia" w:ascii="宋体" w:hAnsi="宋体"/>
          <w:color w:val="auto"/>
          <w:szCs w:val="21"/>
          <w:highlight w:val="none"/>
        </w:rPr>
        <w:t>调试：指在合同设备安装完成后，对合同设备所进行的调校和测试。</w:t>
      </w:r>
    </w:p>
    <w:p w14:paraId="484B45F9">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1.1.8 </w:t>
      </w:r>
      <w:r>
        <w:rPr>
          <w:rFonts w:hint="eastAsia" w:ascii="宋体" w:hAnsi="宋体"/>
          <w:color w:val="auto"/>
          <w:szCs w:val="21"/>
          <w:highlight w:val="none"/>
        </w:rPr>
        <w:t>考核：指在合同设备调试完成后，对合同设备进行的用于确定其是否达到合同约定的技术性能考核指标的考核。</w:t>
      </w:r>
    </w:p>
    <w:p w14:paraId="64727497">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1.1.9 </w:t>
      </w:r>
      <w:r>
        <w:rPr>
          <w:rFonts w:hint="eastAsia" w:ascii="宋体" w:hAnsi="宋体"/>
          <w:color w:val="auto"/>
          <w:szCs w:val="21"/>
          <w:highlight w:val="none"/>
        </w:rPr>
        <w:t>验收：指合同设备通过考核达到合同约定的技术性能考核指标后，买方作出接受合同设备的确认。</w:t>
      </w:r>
    </w:p>
    <w:p w14:paraId="09F4835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1.1.10 </w:t>
      </w:r>
      <w:r>
        <w:rPr>
          <w:rFonts w:hint="eastAsia" w:ascii="宋体" w:hAnsi="宋体"/>
          <w:color w:val="auto"/>
          <w:szCs w:val="21"/>
          <w:highlight w:val="none"/>
        </w:rPr>
        <w:t>技术服务：指卖方按合同约定，在合同设备验收前，向买方提供的安装、调试服务，或者在由买方负责的安装、调试、考核中对买方进行的技术指导、协助、监督和培训等。</w:t>
      </w:r>
    </w:p>
    <w:p w14:paraId="752E49BC">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1.1.11 </w:t>
      </w:r>
      <w:r>
        <w:rPr>
          <w:rFonts w:hint="eastAsia" w:ascii="宋体" w:hAnsi="宋体"/>
          <w:color w:val="auto"/>
          <w:szCs w:val="21"/>
          <w:highlight w:val="none"/>
        </w:rPr>
        <w:t>质量保证期：指合同设备验收后，卖方按合同约定保证合同设备适当、稳定运行，并负责消除合同设备故障的期限。</w:t>
      </w:r>
    </w:p>
    <w:p w14:paraId="12B51EC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1.1.12 </w:t>
      </w:r>
      <w:r>
        <w:rPr>
          <w:rFonts w:hint="eastAsia" w:ascii="宋体" w:hAnsi="宋体"/>
          <w:color w:val="auto"/>
          <w:szCs w:val="21"/>
          <w:highlight w:val="none"/>
        </w:rPr>
        <w:t>质保期服务：指在质量保证期内，卖方向买方提供的合同设备维护服务、咨询服务、技术指导、协助以及对出现故障的合同设备进行修理或更换的服务。</w:t>
      </w:r>
    </w:p>
    <w:p w14:paraId="0793FB0C">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 </w:t>
      </w:r>
      <w:r>
        <w:rPr>
          <w:rFonts w:hint="eastAsia" w:ascii="宋体" w:hAnsi="宋体"/>
          <w:color w:val="auto"/>
          <w:szCs w:val="21"/>
          <w:highlight w:val="none"/>
        </w:rPr>
        <w:t>工程</w:t>
      </w:r>
    </w:p>
    <w:p w14:paraId="631B1B22">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1.1.13.1 </w:t>
      </w:r>
      <w:r>
        <w:rPr>
          <w:rFonts w:hint="eastAsia" w:ascii="宋体" w:hAnsi="宋体"/>
          <w:color w:val="auto"/>
          <w:szCs w:val="21"/>
          <w:highlight w:val="none"/>
        </w:rPr>
        <w:t>工程：指在</w:t>
      </w:r>
      <w:r>
        <w:rPr>
          <w:rFonts w:hint="eastAsia" w:ascii="宋体" w:hAnsi="宋体" w:eastAsia="黑体"/>
          <w:b/>
          <w:color w:val="auto"/>
          <w:szCs w:val="21"/>
          <w:highlight w:val="none"/>
        </w:rPr>
        <w:t>专用合同条款</w:t>
      </w:r>
      <w:r>
        <w:rPr>
          <w:rFonts w:hint="eastAsia" w:ascii="宋体" w:hAnsi="宋体"/>
          <w:color w:val="auto"/>
          <w:szCs w:val="21"/>
          <w:highlight w:val="none"/>
        </w:rPr>
        <w:t>中指明的，安装运行合同设备的工程。</w:t>
      </w:r>
    </w:p>
    <w:p w14:paraId="5F521B4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1.1.13.2 </w:t>
      </w:r>
      <w:r>
        <w:rPr>
          <w:rFonts w:hint="eastAsia" w:ascii="宋体" w:hAnsi="宋体"/>
          <w:color w:val="auto"/>
          <w:szCs w:val="21"/>
          <w:highlight w:val="none"/>
        </w:rPr>
        <w:t>施工场地（或称工地、施工现场）：指</w:t>
      </w:r>
      <w:r>
        <w:rPr>
          <w:rFonts w:hint="eastAsia" w:ascii="宋体" w:hAnsi="宋体" w:eastAsia="黑体"/>
          <w:b/>
          <w:color w:val="auto"/>
          <w:szCs w:val="21"/>
          <w:highlight w:val="none"/>
        </w:rPr>
        <w:t>专用合同条款</w:t>
      </w:r>
      <w:r>
        <w:rPr>
          <w:rFonts w:hint="eastAsia" w:ascii="宋体" w:hAnsi="宋体"/>
          <w:color w:val="auto"/>
          <w:szCs w:val="21"/>
          <w:highlight w:val="none"/>
        </w:rPr>
        <w:t>中指明的工程所在场所。</w:t>
      </w:r>
    </w:p>
    <w:p w14:paraId="5E0FB492">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1.1.14 </w:t>
      </w:r>
      <w:r>
        <w:rPr>
          <w:rFonts w:hint="eastAsia" w:ascii="宋体" w:hAnsi="宋体"/>
          <w:color w:val="auto"/>
          <w:szCs w:val="21"/>
          <w:highlight w:val="none"/>
        </w:rPr>
        <w:t>天（或称日）：除特别指明外，指日历天。合同中按天计算时间的，开始当天不计入，从次日开始计算。合同约定的期间的最后一天是星期日或者其他法定休假日的，以休假日的次日为期间的最后一天。</w:t>
      </w:r>
    </w:p>
    <w:p w14:paraId="20942B6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1.1.15 </w:t>
      </w:r>
      <w:r>
        <w:rPr>
          <w:rFonts w:hint="eastAsia" w:ascii="宋体" w:hAnsi="宋体"/>
          <w:color w:val="auto"/>
          <w:szCs w:val="21"/>
          <w:highlight w:val="none"/>
        </w:rPr>
        <w:t>月：按照公历月计算。合同中按月计算时间的，开始当天不计入，从次日开始计算。合同约定的期间的最后一天是星期日或者其他法定休假日的，以休假日的次日为期间的最后一天。</w:t>
      </w:r>
    </w:p>
    <w:p w14:paraId="166E6A0C">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1.1.16 </w:t>
      </w:r>
      <w:r>
        <w:rPr>
          <w:rFonts w:hint="eastAsia" w:ascii="宋体" w:hAnsi="宋体"/>
          <w:color w:val="auto"/>
          <w:szCs w:val="21"/>
          <w:highlight w:val="none"/>
        </w:rPr>
        <w:t>书面形式：指合同文件、信件和数据电文（包括电报、电传、传真、电子数据交换和电子邮件）等可以有形地表现所载内容的形式。</w:t>
      </w:r>
    </w:p>
    <w:p w14:paraId="4197090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 </w:t>
      </w:r>
      <w:r>
        <w:rPr>
          <w:rFonts w:hint="eastAsia" w:ascii="宋体" w:hAnsi="宋体"/>
          <w:color w:val="auto"/>
          <w:szCs w:val="21"/>
          <w:highlight w:val="none"/>
        </w:rPr>
        <w:t>语言文字</w:t>
      </w:r>
    </w:p>
    <w:p w14:paraId="0C31615D">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合同使用的语言文字为中文。专用术语使用外文的，应附有中文注释。</w:t>
      </w:r>
    </w:p>
    <w:p w14:paraId="2F8FEA7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p>
    <w:p w14:paraId="2DD95560">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组成合同的各项文件应互相解释，互为说明。除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另有约定外，解释合同文件的优先顺序如下：</w:t>
      </w:r>
    </w:p>
    <w:p w14:paraId="72C9FA95">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）合同协议书；</w:t>
      </w:r>
    </w:p>
    <w:p w14:paraId="4DAA87CC">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）中标通知书；</w:t>
      </w:r>
    </w:p>
    <w:p w14:paraId="5CD5DAA1">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）投标函；</w:t>
      </w:r>
    </w:p>
    <w:p w14:paraId="748615DE">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）商务和技术偏差表；</w:t>
      </w:r>
    </w:p>
    <w:p w14:paraId="33C73379">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）专用合同条款；</w:t>
      </w:r>
    </w:p>
    <w:p w14:paraId="3F7A7A5B">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）通用合同条款；</w:t>
      </w:r>
    </w:p>
    <w:p w14:paraId="517F7619">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）供货要求；</w:t>
      </w:r>
    </w:p>
    <w:p w14:paraId="0AC494E8">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）分项报价表；</w:t>
      </w:r>
    </w:p>
    <w:p w14:paraId="3C8155A1">
      <w:pPr>
        <w:tabs>
          <w:tab w:val="left" w:pos="1134"/>
        </w:tabs>
        <w:spacing w:line="360" w:lineRule="auto"/>
        <w:ind w:firstLine="420" w:firstLineChars="200"/>
        <w:rPr>
          <w:rFonts w:ascii="宋体" w:hAnsi="宋体"/>
          <w:color w:val="auto"/>
          <w:szCs w:val="21"/>
          <w:highlight w:val="none"/>
        </w:rPr>
      </w:pPr>
      <w:bookmarkStart w:id="682" w:name="_Hlk2542503"/>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）中标设备技术性能指标的详细描述；</w:t>
      </w:r>
    </w:p>
    <w:p w14:paraId="703898AC">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）技术服务和质保期服务计划；</w:t>
      </w:r>
    </w:p>
    <w:bookmarkEnd w:id="682"/>
    <w:p w14:paraId="03EED4D6">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11</w:t>
      </w:r>
      <w:r>
        <w:rPr>
          <w:rFonts w:hint="eastAsia" w:ascii="宋体" w:hAnsi="宋体"/>
          <w:color w:val="auto"/>
          <w:szCs w:val="21"/>
          <w:highlight w:val="none"/>
        </w:rPr>
        <w:t>）其他合同文件。</w:t>
      </w:r>
    </w:p>
    <w:p w14:paraId="2F8188CB">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 </w:t>
      </w:r>
      <w:r>
        <w:rPr>
          <w:rFonts w:hint="eastAsia" w:ascii="宋体" w:hAnsi="宋体"/>
          <w:color w:val="auto"/>
          <w:szCs w:val="21"/>
          <w:highlight w:val="none"/>
        </w:rPr>
        <w:t>合同的生效及变更</w:t>
      </w:r>
    </w:p>
    <w:p w14:paraId="560016B3">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另有约定外，买方和卖方的法定代表人或其授权代表在合同协议书上签字并加盖单位章后，合同生效。</w:t>
      </w:r>
    </w:p>
    <w:p w14:paraId="148DFA4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另有约定外，在合同履行过程中，如需对合同进行变更，双方应签订书面协议，并经双方法定代表人或其授权代表签字并加盖单位章后生效。</w:t>
      </w:r>
    </w:p>
    <w:p w14:paraId="08A8FFE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 </w:t>
      </w:r>
      <w:r>
        <w:rPr>
          <w:rFonts w:hint="eastAsia" w:ascii="宋体" w:hAnsi="宋体"/>
          <w:color w:val="auto"/>
          <w:szCs w:val="21"/>
          <w:highlight w:val="none"/>
        </w:rPr>
        <w:t>联络</w:t>
      </w:r>
    </w:p>
    <w:p w14:paraId="628FDB4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1.5.1 </w:t>
      </w:r>
      <w:r>
        <w:rPr>
          <w:rFonts w:hint="eastAsia" w:ascii="宋体" w:hAnsi="宋体"/>
          <w:color w:val="auto"/>
          <w:szCs w:val="21"/>
          <w:highlight w:val="none"/>
        </w:rPr>
        <w:t>买卖双方应就合同履行中有关的事项及时进行联络，重要事项应通过书面形式进行联络或确认。合同履行过程中的任何联络及相关文件的签署，均应通过</w:t>
      </w:r>
      <w:r>
        <w:rPr>
          <w:rFonts w:hint="eastAsia" w:ascii="宋体" w:hAnsi="宋体" w:eastAsia="黑体"/>
          <w:b/>
          <w:color w:val="auto"/>
          <w:szCs w:val="21"/>
          <w:highlight w:val="none"/>
        </w:rPr>
        <w:t>专用合同条款</w:t>
      </w:r>
      <w:r>
        <w:rPr>
          <w:rFonts w:hint="eastAsia" w:ascii="宋体" w:hAnsi="宋体"/>
          <w:color w:val="auto"/>
          <w:szCs w:val="21"/>
          <w:highlight w:val="none"/>
        </w:rPr>
        <w:t>指定的联系人和联系方式进行。合同履行过程中，双方可以书面形式增加或变更指定联系人。</w:t>
      </w:r>
    </w:p>
    <w:p w14:paraId="18EC7CEC">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1.5.2 </w:t>
      </w:r>
      <w:r>
        <w:rPr>
          <w:rFonts w:hint="eastAsia" w:ascii="宋体" w:hAnsi="宋体"/>
          <w:color w:val="auto"/>
          <w:szCs w:val="21"/>
          <w:highlight w:val="none"/>
        </w:rPr>
        <w:t>合同履行中或与合同有关的任何联络，送达到第</w:t>
      </w:r>
      <w:r>
        <w:rPr>
          <w:rFonts w:ascii="宋体" w:hAnsi="宋体"/>
          <w:color w:val="auto"/>
          <w:szCs w:val="21"/>
          <w:highlight w:val="none"/>
        </w:rPr>
        <w:t xml:space="preserve"> 1.5.1 </w:t>
      </w:r>
      <w:r>
        <w:rPr>
          <w:rFonts w:hint="eastAsia" w:ascii="宋体" w:hAnsi="宋体"/>
          <w:color w:val="auto"/>
          <w:szCs w:val="21"/>
          <w:highlight w:val="none"/>
        </w:rPr>
        <w:t>项指定的联系人即视为送达。</w:t>
      </w:r>
    </w:p>
    <w:p w14:paraId="4807E2E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1.5.3 </w:t>
      </w:r>
      <w:r>
        <w:rPr>
          <w:rFonts w:hint="eastAsia" w:ascii="宋体" w:hAnsi="宋体"/>
          <w:color w:val="auto"/>
          <w:szCs w:val="21"/>
          <w:highlight w:val="none"/>
        </w:rPr>
        <w:t>买方可以安排监理等相关人员作为买方人员，与卖方进行联络或参加合同设备的监造（如有）、交货前检验（如有）、开箱检验、安装、调试、考核、验收等，但应按照第</w:t>
      </w:r>
      <w:r>
        <w:rPr>
          <w:rFonts w:ascii="宋体" w:hAnsi="宋体"/>
          <w:color w:val="auto"/>
          <w:szCs w:val="21"/>
          <w:highlight w:val="none"/>
        </w:rPr>
        <w:t xml:space="preserve"> 1.5.1 </w:t>
      </w:r>
      <w:r>
        <w:rPr>
          <w:rFonts w:hint="eastAsia" w:ascii="宋体" w:hAnsi="宋体"/>
          <w:color w:val="auto"/>
          <w:szCs w:val="21"/>
          <w:highlight w:val="none"/>
        </w:rPr>
        <w:t>项的约定事先书面通知卖方。</w:t>
      </w:r>
    </w:p>
    <w:p w14:paraId="38B1984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 </w:t>
      </w:r>
      <w:r>
        <w:rPr>
          <w:rFonts w:hint="eastAsia" w:ascii="宋体" w:hAnsi="宋体"/>
          <w:color w:val="auto"/>
          <w:szCs w:val="21"/>
          <w:highlight w:val="none"/>
        </w:rPr>
        <w:t>联合体</w:t>
      </w:r>
    </w:p>
    <w:p w14:paraId="79CBCB60">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卖方为联合体的，联合体各方应当共同与买方签订合同，并向买方为履行合同承担连带责任。</w:t>
      </w:r>
    </w:p>
    <w:p w14:paraId="2FC68F9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在合同履行过程中，未经买方同意，不得修改联合体协议。联合体协议中关于联合体</w:t>
      </w:r>
      <w:r>
        <w:rPr>
          <w:rFonts w:ascii="宋体" w:hAnsi="宋体"/>
          <w:color w:val="auto"/>
          <w:szCs w:val="21"/>
          <w:highlight w:val="none"/>
        </w:rPr>
        <w:t xml:space="preserve"> </w:t>
      </w:r>
      <w:r>
        <w:rPr>
          <w:rFonts w:hint="eastAsia" w:ascii="宋体" w:hAnsi="宋体"/>
          <w:color w:val="auto"/>
          <w:szCs w:val="21"/>
          <w:highlight w:val="none"/>
        </w:rPr>
        <w:t>成员间权利义务的划分，并不影响或减损联合体各方应就履行合同向买方承担的连带责任。</w:t>
      </w:r>
    </w:p>
    <w:p w14:paraId="7B07085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1.6.3 </w:t>
      </w:r>
      <w:r>
        <w:rPr>
          <w:rFonts w:hint="eastAsia" w:ascii="宋体" w:hAnsi="宋体"/>
          <w:color w:val="auto"/>
          <w:szCs w:val="21"/>
          <w:highlight w:val="none"/>
        </w:rPr>
        <w:t>联合体牵头人代表联合体与买方联系，并接受指示，负责组织联合体各成员全面履行合同。除非</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2A867AD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1.7 </w:t>
      </w:r>
      <w:r>
        <w:rPr>
          <w:rFonts w:hint="eastAsia" w:ascii="宋体" w:hAnsi="宋体"/>
          <w:color w:val="auto"/>
          <w:szCs w:val="21"/>
          <w:highlight w:val="none"/>
        </w:rPr>
        <w:t>转让</w:t>
      </w:r>
    </w:p>
    <w:p w14:paraId="61AAD1B5">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未经对方当事人书面同意，合同任何一方均不得转让其在合同项下的权利和（或）义务。</w:t>
      </w:r>
    </w:p>
    <w:p w14:paraId="4B173106">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83" w:name="_Toc2881581"/>
      <w:bookmarkStart w:id="684" w:name="_Toc812"/>
      <w:r>
        <w:rPr>
          <w:rFonts w:hint="eastAsia" w:ascii="Times New Roman" w:hAnsi="Times New Roman" w:eastAsia="宋体" w:cs="Times New Roman"/>
          <w:b/>
          <w:bCs/>
          <w:color w:val="auto"/>
          <w:kern w:val="2"/>
          <w:sz w:val="32"/>
          <w:szCs w:val="32"/>
          <w:highlight w:val="none"/>
          <w:lang w:val="en-US" w:eastAsia="zh-CN" w:bidi="ar-SA"/>
        </w:rPr>
        <w:t>2.合同范围</w:t>
      </w:r>
      <w:bookmarkEnd w:id="683"/>
      <w:bookmarkEnd w:id="684"/>
    </w:p>
    <w:p w14:paraId="4978ED34">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卖方应根据供货要求、中标设备技术性能指标的详细描述、技术服务和质保期服务计划等合同文件的约定向买方提供合同设备、技术服务和质保期服务。</w:t>
      </w:r>
    </w:p>
    <w:p w14:paraId="5323092F">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85" w:name="_Toc2881582"/>
      <w:bookmarkStart w:id="686" w:name="_Toc1650"/>
      <w:r>
        <w:rPr>
          <w:rFonts w:hint="eastAsia" w:ascii="Times New Roman" w:hAnsi="Times New Roman" w:eastAsia="宋体" w:cs="Times New Roman"/>
          <w:b/>
          <w:bCs/>
          <w:color w:val="auto"/>
          <w:kern w:val="2"/>
          <w:sz w:val="32"/>
          <w:szCs w:val="32"/>
          <w:highlight w:val="none"/>
          <w:lang w:val="en-US" w:eastAsia="zh-CN" w:bidi="ar-SA"/>
        </w:rPr>
        <w:t>3.合同价格与支付</w:t>
      </w:r>
      <w:bookmarkEnd w:id="685"/>
      <w:bookmarkEnd w:id="686"/>
    </w:p>
    <w:p w14:paraId="67777E1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14:paraId="02F8A28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合同协议书中载明的签约合同价包括卖方为完成合同全部义务应承担的一切成本、费用和支出以及卖方的合理利润和税金。</w:t>
      </w:r>
    </w:p>
    <w:p w14:paraId="2D6547CB">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另有约定外，签约合同价为固定价格。</w:t>
      </w:r>
    </w:p>
    <w:p w14:paraId="2F1FAAF3">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 </w:t>
      </w:r>
      <w:r>
        <w:rPr>
          <w:rFonts w:hint="eastAsia" w:ascii="宋体" w:hAnsi="宋体"/>
          <w:color w:val="auto"/>
          <w:szCs w:val="21"/>
          <w:highlight w:val="none"/>
        </w:rPr>
        <w:t>合同价款的支付</w:t>
      </w:r>
    </w:p>
    <w:p w14:paraId="5B131683">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另有约定外，买方应通过以下方式和比例向卖方支付合同价款：</w:t>
      </w:r>
    </w:p>
    <w:p w14:paraId="2C875AC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预付款</w:t>
      </w:r>
    </w:p>
    <w:p w14:paraId="759466DB">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合同生效后，买方在收到卖方开具的注明应付预付款金额的财务收据正本一份并经审核无误后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日内，向卖方支付签约合同价的</w:t>
      </w:r>
      <w:r>
        <w:rPr>
          <w:rFonts w:ascii="宋体" w:hAnsi="宋体"/>
          <w:color w:val="auto"/>
          <w:szCs w:val="21"/>
          <w:highlight w:val="none"/>
        </w:rPr>
        <w:t xml:space="preserve"> 10%</w:t>
      </w:r>
      <w:r>
        <w:rPr>
          <w:rFonts w:hint="eastAsia" w:ascii="宋体" w:hAnsi="宋体"/>
          <w:color w:val="auto"/>
          <w:szCs w:val="21"/>
          <w:highlight w:val="none"/>
        </w:rPr>
        <w:t>作为预付款。</w:t>
      </w:r>
    </w:p>
    <w:p w14:paraId="29B4C767">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买方支付预付款后，如卖方未履行合同义务，则买方有权收回预付款；如卖方依约履行了合同义务，则预付款抵作合同价款。</w:t>
      </w:r>
    </w:p>
    <w:p w14:paraId="20CC932F">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3.2.2 </w:t>
      </w:r>
      <w:r>
        <w:rPr>
          <w:rFonts w:hint="eastAsia" w:ascii="宋体" w:hAnsi="宋体"/>
          <w:color w:val="auto"/>
          <w:szCs w:val="21"/>
          <w:highlight w:val="none"/>
        </w:rPr>
        <w:t>交货款</w:t>
      </w:r>
      <w:r>
        <w:rPr>
          <w:rFonts w:ascii="宋体" w:hAnsi="宋体"/>
          <w:color w:val="auto"/>
          <w:szCs w:val="21"/>
          <w:highlight w:val="none"/>
        </w:rPr>
        <w:t xml:space="preserve"> </w:t>
      </w:r>
    </w:p>
    <w:p w14:paraId="5B7A4776">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卖方按合同约定交付全部合同设备后，买方在收到卖方提交的下列全部单据并经审核无误后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日内，向卖方支付合同价格的</w:t>
      </w:r>
      <w:r>
        <w:rPr>
          <w:rFonts w:ascii="宋体" w:hAnsi="宋体"/>
          <w:color w:val="auto"/>
          <w:szCs w:val="21"/>
          <w:highlight w:val="none"/>
        </w:rPr>
        <w:t xml:space="preserve"> 60%</w:t>
      </w:r>
      <w:r>
        <w:rPr>
          <w:rFonts w:hint="eastAsia" w:ascii="宋体" w:hAnsi="宋体"/>
          <w:color w:val="auto"/>
          <w:szCs w:val="21"/>
          <w:highlight w:val="none"/>
        </w:rPr>
        <w:t>：</w:t>
      </w:r>
    </w:p>
    <w:p w14:paraId="4FC8CFBD">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）卖方出具的交货清单正本一份；</w:t>
      </w:r>
    </w:p>
    <w:p w14:paraId="31BD6C8B">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）买方签署的收货清单正本一份；</w:t>
      </w:r>
    </w:p>
    <w:p w14:paraId="4529A44D">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）制造商出具的出厂质量合格证正本一份；</w:t>
      </w:r>
    </w:p>
    <w:p w14:paraId="350010FF">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）合同价格</w:t>
      </w:r>
      <w:r>
        <w:rPr>
          <w:rFonts w:ascii="宋体" w:hAnsi="宋体"/>
          <w:color w:val="auto"/>
          <w:szCs w:val="21"/>
          <w:highlight w:val="none"/>
        </w:rPr>
        <w:t>100%</w:t>
      </w:r>
      <w:r>
        <w:rPr>
          <w:rFonts w:hint="eastAsia" w:ascii="宋体" w:hAnsi="宋体"/>
          <w:color w:val="auto"/>
          <w:szCs w:val="21"/>
          <w:highlight w:val="none"/>
        </w:rPr>
        <w:t>金额的增值税发票正本一份。</w:t>
      </w:r>
    </w:p>
    <w:p w14:paraId="72636867">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验收款</w:t>
      </w:r>
      <w:r>
        <w:rPr>
          <w:rFonts w:ascii="宋体" w:hAnsi="宋体"/>
          <w:color w:val="auto"/>
          <w:szCs w:val="21"/>
          <w:highlight w:val="none"/>
        </w:rPr>
        <w:t xml:space="preserve"> </w:t>
      </w:r>
    </w:p>
    <w:p w14:paraId="2A54BFB4">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买方在收到卖方提交的买卖双方签署的合同设备验收证书或已生效的验收款支付函正本一份并经审核无误后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日内，向卖方支付合同价格的</w:t>
      </w:r>
      <w:r>
        <w:rPr>
          <w:rFonts w:ascii="宋体" w:hAnsi="宋体"/>
          <w:color w:val="auto"/>
          <w:szCs w:val="21"/>
          <w:highlight w:val="none"/>
        </w:rPr>
        <w:t xml:space="preserve"> 25%</w:t>
      </w:r>
      <w:r>
        <w:rPr>
          <w:rFonts w:hint="eastAsia" w:ascii="宋体" w:hAnsi="宋体"/>
          <w:color w:val="auto"/>
          <w:szCs w:val="21"/>
          <w:highlight w:val="none"/>
        </w:rPr>
        <w:t>。</w:t>
      </w:r>
    </w:p>
    <w:p w14:paraId="1458F5A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rPr>
        <w:t>结清款</w:t>
      </w:r>
      <w:r>
        <w:rPr>
          <w:rFonts w:ascii="宋体" w:hAnsi="宋体"/>
          <w:color w:val="auto"/>
          <w:szCs w:val="21"/>
          <w:highlight w:val="none"/>
        </w:rPr>
        <w:t xml:space="preserve"> </w:t>
      </w:r>
    </w:p>
    <w:p w14:paraId="79019D14">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买方在收到卖方提交的买方签署的质量保证期届满证书或已生效的结清款支付函正本一份并经审核无误后</w:t>
      </w:r>
      <w:r>
        <w:rPr>
          <w:rFonts w:ascii="宋体" w:hAnsi="宋体"/>
          <w:color w:val="auto"/>
          <w:szCs w:val="21"/>
          <w:highlight w:val="none"/>
        </w:rPr>
        <w:t xml:space="preserve"> 28 </w:t>
      </w:r>
      <w:r>
        <w:rPr>
          <w:rFonts w:hint="eastAsia" w:ascii="宋体" w:hAnsi="宋体"/>
          <w:color w:val="auto"/>
          <w:szCs w:val="21"/>
          <w:highlight w:val="none"/>
        </w:rPr>
        <w:t>日内，向卖方支付合同价格的</w:t>
      </w:r>
      <w:r>
        <w:rPr>
          <w:rFonts w:ascii="宋体" w:hAnsi="宋体"/>
          <w:color w:val="auto"/>
          <w:szCs w:val="21"/>
          <w:highlight w:val="none"/>
        </w:rPr>
        <w:t xml:space="preserve"> 5%</w:t>
      </w:r>
      <w:r>
        <w:rPr>
          <w:rFonts w:hint="eastAsia" w:ascii="宋体" w:hAnsi="宋体"/>
          <w:color w:val="auto"/>
          <w:szCs w:val="21"/>
          <w:highlight w:val="none"/>
        </w:rPr>
        <w:t>。</w:t>
      </w:r>
    </w:p>
    <w:p w14:paraId="7E9721FD">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如果依照合同第</w:t>
      </w:r>
      <w:r>
        <w:rPr>
          <w:rFonts w:ascii="宋体" w:hAnsi="宋体"/>
          <w:color w:val="auto"/>
          <w:szCs w:val="21"/>
          <w:highlight w:val="none"/>
        </w:rPr>
        <w:t xml:space="preserve"> 9.1 </w:t>
      </w:r>
      <w:r>
        <w:rPr>
          <w:rFonts w:hint="eastAsia" w:ascii="宋体" w:hAnsi="宋体"/>
          <w:color w:val="auto"/>
          <w:szCs w:val="21"/>
          <w:highlight w:val="none"/>
        </w:rPr>
        <w:t>项，卖方应向买方支付费用的，买方有权从结清款中直接扣除该笔费用。</w:t>
      </w:r>
    </w:p>
    <w:p w14:paraId="2569CE8C">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另有约定外，在买方向卖方支付验收款的同时或其后的任何时间内，卖方可在向买方提交买方可接受的金额为合同价格</w:t>
      </w:r>
      <w:r>
        <w:rPr>
          <w:rFonts w:ascii="宋体" w:hAnsi="宋体"/>
          <w:color w:val="auto"/>
          <w:szCs w:val="21"/>
          <w:highlight w:val="none"/>
        </w:rPr>
        <w:t xml:space="preserve"> 5%</w:t>
      </w:r>
      <w:r>
        <w:rPr>
          <w:rFonts w:hint="eastAsia" w:ascii="宋体" w:hAnsi="宋体"/>
          <w:color w:val="auto"/>
          <w:szCs w:val="21"/>
          <w:highlight w:val="none"/>
        </w:rPr>
        <w:t>的合同结清款保函的前提下，要求买方支付合同结清款，买方不得拒绝。</w:t>
      </w:r>
    </w:p>
    <w:p w14:paraId="38EC13B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3.3 </w:t>
      </w:r>
      <w:r>
        <w:rPr>
          <w:rFonts w:hint="eastAsia" w:ascii="宋体" w:hAnsi="宋体"/>
          <w:color w:val="auto"/>
          <w:szCs w:val="21"/>
          <w:highlight w:val="none"/>
        </w:rPr>
        <w:t>买方扣款的权利</w:t>
      </w:r>
    </w:p>
    <w:p w14:paraId="62DDFD92">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当卖方应向买方支付合同项下的违约金或赔偿金时，买方有权从上述任何一笔应付款中予以直接扣除和（或）兑付履约保证金。</w:t>
      </w:r>
    </w:p>
    <w:p w14:paraId="6E5B06D0">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87" w:name="_Toc5809"/>
      <w:bookmarkStart w:id="688" w:name="_Toc2881583"/>
      <w:r>
        <w:rPr>
          <w:rFonts w:hint="eastAsia" w:ascii="Times New Roman" w:hAnsi="Times New Roman" w:eastAsia="宋体" w:cs="Times New Roman"/>
          <w:b/>
          <w:bCs/>
          <w:color w:val="auto"/>
          <w:kern w:val="2"/>
          <w:sz w:val="32"/>
          <w:szCs w:val="32"/>
          <w:highlight w:val="none"/>
          <w:lang w:val="en-US" w:eastAsia="zh-CN" w:bidi="ar-SA"/>
        </w:rPr>
        <w:t>4.监造及交货前检验</w:t>
      </w:r>
      <w:bookmarkEnd w:id="687"/>
      <w:bookmarkEnd w:id="688"/>
    </w:p>
    <w:p w14:paraId="3BE1064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监造</w:t>
      </w:r>
    </w:p>
    <w:p w14:paraId="688B0ABB">
      <w:pPr>
        <w:tabs>
          <w:tab w:val="left" w:pos="1134"/>
        </w:tabs>
        <w:spacing w:line="360" w:lineRule="auto"/>
        <w:ind w:firstLine="422" w:firstLineChars="200"/>
        <w:rPr>
          <w:rFonts w:ascii="宋体" w:hAnsi="宋体"/>
          <w:color w:val="auto"/>
          <w:szCs w:val="21"/>
          <w:highlight w:val="none"/>
        </w:rPr>
      </w:pPr>
      <w:r>
        <w:rPr>
          <w:rFonts w:hint="eastAsia" w:ascii="宋体" w:hAnsi="宋体" w:eastAsia="黑体"/>
          <w:b/>
          <w:color w:val="auto"/>
          <w:szCs w:val="21"/>
          <w:highlight w:val="none"/>
        </w:rPr>
        <w:t>专用合同条款</w:t>
      </w:r>
      <w:r>
        <w:rPr>
          <w:rFonts w:hint="eastAsia" w:ascii="宋体" w:hAnsi="宋体"/>
          <w:color w:val="auto"/>
          <w:szCs w:val="21"/>
          <w:highlight w:val="none"/>
        </w:rPr>
        <w:t>约定买方对合同设备进行监造的，双方应按本款及</w:t>
      </w:r>
      <w:r>
        <w:rPr>
          <w:rFonts w:hint="eastAsia" w:ascii="宋体" w:hAnsi="宋体" w:eastAsia="黑体"/>
          <w:b/>
          <w:color w:val="auto"/>
          <w:szCs w:val="21"/>
          <w:highlight w:val="none"/>
        </w:rPr>
        <w:t>专用合同条款</w:t>
      </w:r>
      <w:r>
        <w:rPr>
          <w:rFonts w:hint="eastAsia" w:ascii="宋体" w:hAnsi="宋体"/>
          <w:color w:val="auto"/>
          <w:szCs w:val="21"/>
          <w:highlight w:val="none"/>
        </w:rPr>
        <w:t>约定履行。</w:t>
      </w:r>
    </w:p>
    <w:p w14:paraId="087ABA0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4.1.1 </w:t>
      </w:r>
      <w:r>
        <w:rPr>
          <w:rFonts w:hint="eastAsia" w:ascii="宋体" w:hAnsi="宋体"/>
          <w:color w:val="auto"/>
          <w:szCs w:val="21"/>
          <w:highlight w:val="none"/>
        </w:rPr>
        <w:t>在合同设备的制造过程中，买方可派出监造人员，对合同设备的生产制造进行监造，监督合同设备制造、检验等情况。监造的范围、方式等应符合</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和（或）供货要求等合同文件的约定。</w:t>
      </w:r>
    </w:p>
    <w:p w14:paraId="4D9913E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另有约定外，买方监造人员的交通、食宿费用由买方承担。</w:t>
      </w:r>
    </w:p>
    <w:p w14:paraId="2C563C23">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4.1.3 </w:t>
      </w:r>
      <w:r>
        <w:rPr>
          <w:rFonts w:hint="eastAsia" w:ascii="宋体" w:hAnsi="宋体"/>
          <w:color w:val="auto"/>
          <w:szCs w:val="21"/>
          <w:highlight w:val="none"/>
        </w:rPr>
        <w:t>卖方制订生产制造合同设备的进度计划时，应将买方监造纳入计划安排，并提前通知买方；买方进行监造不应影响合同设备的正常生产。除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和（或）供货要求等合同文件另有约定外，卖方应提前</w:t>
      </w:r>
      <w:r>
        <w:rPr>
          <w:rFonts w:ascii="宋体" w:hAnsi="宋体"/>
          <w:color w:val="auto"/>
          <w:szCs w:val="21"/>
          <w:highlight w:val="none"/>
        </w:rPr>
        <w:t xml:space="preserve"> 7 </w:t>
      </w:r>
      <w:r>
        <w:rPr>
          <w:rFonts w:hint="eastAsia" w:ascii="宋体" w:hAnsi="宋体"/>
          <w:color w:val="auto"/>
          <w:szCs w:val="21"/>
          <w:highlight w:val="none"/>
        </w:rPr>
        <w:t>日将需要买方监造人员现场监造事项通知买方；如买方监造人员未按通知出席，不影响合同设备及其关键部件的制造或检验，但买方监造人员有权事后了解、查阅、复制相关制造或检验记录。</w:t>
      </w:r>
    </w:p>
    <w:p w14:paraId="4C54626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4.1.4 </w:t>
      </w:r>
      <w:r>
        <w:rPr>
          <w:rFonts w:hint="eastAsia" w:ascii="宋体" w:hAnsi="宋体"/>
          <w:color w:val="auto"/>
          <w:szCs w:val="21"/>
          <w:highlight w:val="none"/>
        </w:rPr>
        <w:t>买方监造人员在监造中如发现合同设备及其关键部件不符合合同约定的标准，则有权提出意见和建议。卖方应采取必要措施消除合同设备的不符，由此增加的费用和（或）造成的延误由卖方负责。</w:t>
      </w:r>
    </w:p>
    <w:p w14:paraId="7BE2DC9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4.1.5 </w:t>
      </w:r>
      <w:r>
        <w:rPr>
          <w:rFonts w:hint="eastAsia" w:ascii="宋体" w:hAnsi="宋体"/>
          <w:color w:val="auto"/>
          <w:szCs w:val="21"/>
          <w:highlight w:val="none"/>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0D64ADE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 </w:t>
      </w:r>
      <w:r>
        <w:rPr>
          <w:rFonts w:hint="eastAsia" w:ascii="宋体" w:hAnsi="宋体"/>
          <w:color w:val="auto"/>
          <w:szCs w:val="21"/>
          <w:highlight w:val="none"/>
        </w:rPr>
        <w:t>交货前检验</w:t>
      </w:r>
    </w:p>
    <w:p w14:paraId="74D14311">
      <w:pPr>
        <w:tabs>
          <w:tab w:val="left" w:pos="1134"/>
        </w:tabs>
        <w:spacing w:line="360" w:lineRule="auto"/>
        <w:ind w:firstLine="422" w:firstLineChars="200"/>
        <w:rPr>
          <w:rFonts w:ascii="宋体" w:hAnsi="宋体"/>
          <w:color w:val="auto"/>
          <w:szCs w:val="21"/>
          <w:highlight w:val="none"/>
        </w:rPr>
      </w:pPr>
      <w:r>
        <w:rPr>
          <w:rFonts w:hint="eastAsia" w:ascii="宋体" w:hAnsi="宋体" w:eastAsia="黑体"/>
          <w:b/>
          <w:color w:val="auto"/>
          <w:szCs w:val="21"/>
          <w:highlight w:val="none"/>
        </w:rPr>
        <w:t>专用合同条款</w:t>
      </w:r>
      <w:r>
        <w:rPr>
          <w:rFonts w:hint="eastAsia" w:ascii="宋体" w:hAnsi="宋体"/>
          <w:color w:val="auto"/>
          <w:szCs w:val="21"/>
          <w:highlight w:val="none"/>
        </w:rPr>
        <w:t>约定买方参与交货前检验的，双方应按本款及</w:t>
      </w:r>
      <w:r>
        <w:rPr>
          <w:rFonts w:hint="eastAsia" w:ascii="宋体" w:hAnsi="宋体" w:eastAsia="黑体"/>
          <w:b/>
          <w:color w:val="auto"/>
          <w:szCs w:val="21"/>
          <w:highlight w:val="none"/>
        </w:rPr>
        <w:t>专用合同条款</w:t>
      </w:r>
      <w:r>
        <w:rPr>
          <w:rFonts w:hint="eastAsia" w:ascii="宋体" w:hAnsi="宋体"/>
          <w:color w:val="auto"/>
          <w:szCs w:val="21"/>
          <w:highlight w:val="none"/>
        </w:rPr>
        <w:t>约定履行。</w:t>
      </w:r>
    </w:p>
    <w:p w14:paraId="0332184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4.2.1 </w:t>
      </w:r>
      <w:r>
        <w:rPr>
          <w:rFonts w:hint="eastAsia" w:ascii="宋体" w:hAnsi="宋体"/>
          <w:color w:val="auto"/>
          <w:szCs w:val="21"/>
          <w:highlight w:val="none"/>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另有约定外，买方代表的交通、食宿费用由买方承担。</w:t>
      </w:r>
    </w:p>
    <w:p w14:paraId="0A5AFAB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和（或）供货要求等合同文件另有约定外，卖方应提前</w:t>
      </w:r>
      <w:r>
        <w:rPr>
          <w:rFonts w:ascii="宋体" w:hAnsi="宋体"/>
          <w:color w:val="auto"/>
          <w:szCs w:val="21"/>
          <w:highlight w:val="none"/>
        </w:rPr>
        <w:t xml:space="preserve"> 7 </w:t>
      </w:r>
      <w:r>
        <w:rPr>
          <w:rFonts w:hint="eastAsia" w:ascii="宋体" w:hAnsi="宋体"/>
          <w:color w:val="auto"/>
          <w:szCs w:val="21"/>
          <w:highlight w:val="none"/>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A3D1BF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4.2.3 </w:t>
      </w:r>
      <w:r>
        <w:rPr>
          <w:rFonts w:hint="eastAsia" w:ascii="宋体" w:hAnsi="宋体"/>
          <w:color w:val="auto"/>
          <w:szCs w:val="21"/>
          <w:highlight w:val="none"/>
        </w:rPr>
        <w:t>买方代表在检验中如发现合同设备不符合合同约定的标准，则有权提出异议。卖方应采取必要措施消除合同设备的不符，由此增加的费用和（或）造成的延误由卖方负责。</w:t>
      </w:r>
    </w:p>
    <w:p w14:paraId="5566F1BF">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4.2.4 </w:t>
      </w:r>
      <w:r>
        <w:rPr>
          <w:rFonts w:hint="eastAsia" w:ascii="宋体" w:hAnsi="宋体"/>
          <w:color w:val="auto"/>
          <w:szCs w:val="21"/>
          <w:highlight w:val="none"/>
        </w:rPr>
        <w:t>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2EB419B1">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89" w:name="_Toc5747"/>
      <w:bookmarkStart w:id="690" w:name="_Toc2881584"/>
      <w:r>
        <w:rPr>
          <w:rFonts w:hint="eastAsia" w:ascii="Times New Roman" w:hAnsi="Times New Roman" w:eastAsia="宋体" w:cs="Times New Roman"/>
          <w:b/>
          <w:bCs/>
          <w:color w:val="auto"/>
          <w:kern w:val="2"/>
          <w:sz w:val="32"/>
          <w:szCs w:val="32"/>
          <w:highlight w:val="none"/>
          <w:lang w:val="en-US" w:eastAsia="zh-CN" w:bidi="ar-SA"/>
        </w:rPr>
        <w:t>5.包装、标记、运输和交付</w:t>
      </w:r>
      <w:bookmarkEnd w:id="689"/>
      <w:bookmarkEnd w:id="690"/>
    </w:p>
    <w:p w14:paraId="4279E84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 </w:t>
      </w:r>
      <w:r>
        <w:rPr>
          <w:rFonts w:hint="eastAsia" w:ascii="宋体" w:hAnsi="宋体"/>
          <w:color w:val="auto"/>
          <w:szCs w:val="21"/>
          <w:highlight w:val="none"/>
        </w:rPr>
        <w:t>包装</w:t>
      </w:r>
    </w:p>
    <w:p w14:paraId="2DB9479C">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5.1.1 </w:t>
      </w:r>
      <w:r>
        <w:rPr>
          <w:rFonts w:hint="eastAsia" w:ascii="宋体" w:hAnsi="宋体"/>
          <w:color w:val="auto"/>
          <w:szCs w:val="21"/>
          <w:highlight w:val="none"/>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5174F70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5.1.2 </w:t>
      </w:r>
      <w:r>
        <w:rPr>
          <w:rFonts w:hint="eastAsia" w:ascii="宋体" w:hAnsi="宋体"/>
          <w:color w:val="auto"/>
          <w:szCs w:val="21"/>
          <w:highlight w:val="none"/>
        </w:rPr>
        <w:t>每个独立包装箱内应附装箱清单、质量合格证、装配图、说明书、操作指南等资料。</w:t>
      </w:r>
    </w:p>
    <w:p w14:paraId="22FFC81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5.1.3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另有约定外，买方无需将包装物退还给卖方。</w:t>
      </w:r>
    </w:p>
    <w:p w14:paraId="54EE45F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标记</w:t>
      </w:r>
    </w:p>
    <w:p w14:paraId="1273AB7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另有约定外，卖方应在每一包装箱相邻的四个侧面以不可擦除的、明显的方式标记必要的装运信息和标记，以满足合同设备运输和保管的需要。</w:t>
      </w:r>
    </w:p>
    <w:p w14:paraId="5E991E8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5.2.2 </w:t>
      </w:r>
      <w:r>
        <w:rPr>
          <w:rFonts w:hint="eastAsia" w:ascii="宋体" w:hAnsi="宋体"/>
          <w:color w:val="auto"/>
          <w:szCs w:val="21"/>
          <w:highlight w:val="none"/>
        </w:rPr>
        <w:t>根据合同设备的特点和运输、保管的不同要求，卖方应在包装箱上清楚地标注</w:t>
      </w:r>
      <w:r>
        <w:rPr>
          <w:rFonts w:ascii="宋体" w:hAnsi="宋体"/>
          <w:color w:val="auto"/>
          <w:szCs w:val="21"/>
          <w:highlight w:val="none"/>
        </w:rPr>
        <w:t>“</w:t>
      </w:r>
      <w:r>
        <w:rPr>
          <w:rFonts w:hint="eastAsia" w:ascii="宋体" w:hAnsi="宋体"/>
          <w:color w:val="auto"/>
          <w:szCs w:val="21"/>
          <w:highlight w:val="none"/>
        </w:rPr>
        <w:t>小心轻放</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此端朝上，请勿倒置</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保持干燥</w:t>
      </w:r>
      <w:r>
        <w:rPr>
          <w:rFonts w:ascii="宋体" w:hAnsi="宋体"/>
          <w:color w:val="auto"/>
          <w:szCs w:val="21"/>
          <w:highlight w:val="none"/>
        </w:rPr>
        <w:t>”</w:t>
      </w:r>
      <w:r>
        <w:rPr>
          <w:rFonts w:hint="eastAsia" w:ascii="宋体" w:hAnsi="宋体"/>
          <w:color w:val="auto"/>
          <w:szCs w:val="21"/>
          <w:highlight w:val="none"/>
        </w:rPr>
        <w:t>等字样和其他适当标记。对于</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约定的超大超重件，卖方应在包装箱两侧标注</w:t>
      </w:r>
      <w:r>
        <w:rPr>
          <w:rFonts w:ascii="宋体" w:hAnsi="宋体"/>
          <w:color w:val="auto"/>
          <w:szCs w:val="21"/>
          <w:highlight w:val="none"/>
        </w:rPr>
        <w:t>“</w:t>
      </w:r>
      <w:r>
        <w:rPr>
          <w:rFonts w:hint="eastAsia" w:ascii="宋体" w:hAnsi="宋体"/>
          <w:color w:val="auto"/>
          <w:szCs w:val="21"/>
          <w:highlight w:val="none"/>
        </w:rPr>
        <w:t>重心</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起吊点</w:t>
      </w:r>
      <w:r>
        <w:rPr>
          <w:rFonts w:ascii="宋体" w:hAnsi="宋体"/>
          <w:color w:val="auto"/>
          <w:szCs w:val="21"/>
          <w:highlight w:val="none"/>
        </w:rPr>
        <w:t>”</w:t>
      </w:r>
      <w:r>
        <w:rPr>
          <w:rFonts w:hint="eastAsia" w:ascii="宋体" w:hAnsi="宋体"/>
          <w:color w:val="auto"/>
          <w:szCs w:val="21"/>
          <w:highlight w:val="none"/>
        </w:rPr>
        <w:t>以便装卸和搬运。如果发运合同设备中含有易燃易爆物品、腐蚀物品、放射性物质等危险品，则应在包装箱上标明危险品标志。</w:t>
      </w:r>
    </w:p>
    <w:p w14:paraId="05D3E88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 </w:t>
      </w:r>
      <w:r>
        <w:rPr>
          <w:rFonts w:hint="eastAsia" w:ascii="宋体" w:hAnsi="宋体"/>
          <w:color w:val="auto"/>
          <w:szCs w:val="21"/>
          <w:highlight w:val="none"/>
        </w:rPr>
        <w:t>运输</w:t>
      </w:r>
    </w:p>
    <w:p w14:paraId="6B12745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5.3.1 </w:t>
      </w:r>
      <w:r>
        <w:rPr>
          <w:rFonts w:hint="eastAsia" w:ascii="宋体" w:hAnsi="宋体"/>
          <w:color w:val="auto"/>
          <w:szCs w:val="21"/>
          <w:highlight w:val="none"/>
        </w:rPr>
        <w:t>卖方应自行选择适宜的运输工具及线路安排合同设备运输。</w:t>
      </w:r>
    </w:p>
    <w:p w14:paraId="73AF25E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另有约定外，每件能够独立运行的设备应整套装运。该设备安装、调试、考核和运行所使用的备品、备件、易损易耗件等应随相关的主机一齐装运。</w:t>
      </w:r>
    </w:p>
    <w:p w14:paraId="6E99994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另有约定外，卖方应在合同设备预计启运</w:t>
      </w:r>
      <w:r>
        <w:rPr>
          <w:rFonts w:ascii="宋体" w:hAnsi="宋体"/>
          <w:color w:val="auto"/>
          <w:szCs w:val="21"/>
          <w:highlight w:val="none"/>
        </w:rPr>
        <w:t xml:space="preserve"> 7 </w:t>
      </w:r>
      <w:r>
        <w:rPr>
          <w:rFonts w:hint="eastAsia" w:ascii="宋体" w:hAnsi="宋体"/>
          <w:color w:val="auto"/>
          <w:szCs w:val="21"/>
          <w:highlight w:val="none"/>
        </w:rPr>
        <w:t>日前，将合同设备名称、数量、箱数、总毛重、总体积（用</w:t>
      </w:r>
      <w:r>
        <w:rPr>
          <w:rFonts w:ascii="宋体" w:hAnsi="宋体"/>
          <w:color w:val="auto"/>
          <w:szCs w:val="21"/>
          <w:highlight w:val="none"/>
        </w:rPr>
        <w:t xml:space="preserve"> m3 </w:t>
      </w:r>
      <w:r>
        <w:rPr>
          <w:rFonts w:hint="eastAsia" w:ascii="宋体" w:hAnsi="宋体"/>
          <w:color w:val="auto"/>
          <w:szCs w:val="21"/>
          <w:highlight w:val="none"/>
        </w:rPr>
        <w:t>表示）、每箱尺寸（长</w:t>
      </w:r>
      <w:r>
        <w:rPr>
          <w:rFonts w:ascii="宋体" w:hAnsi="宋体"/>
          <w:color w:val="auto"/>
          <w:szCs w:val="21"/>
          <w:highlight w:val="none"/>
        </w:rPr>
        <w:t>×</w:t>
      </w:r>
      <w:r>
        <w:rPr>
          <w:rFonts w:hint="eastAsia" w:ascii="宋体" w:hAnsi="宋体"/>
          <w:color w:val="auto"/>
          <w:szCs w:val="21"/>
          <w:highlight w:val="none"/>
        </w:rPr>
        <w:t>宽</w:t>
      </w:r>
      <w:r>
        <w:rPr>
          <w:rFonts w:ascii="宋体" w:hAnsi="宋体"/>
          <w:color w:val="auto"/>
          <w:szCs w:val="21"/>
          <w:highlight w:val="none"/>
        </w:rPr>
        <w:t>×</w:t>
      </w:r>
      <w:r>
        <w:rPr>
          <w:rFonts w:hint="eastAsia" w:ascii="宋体" w:hAnsi="宋体"/>
          <w:color w:val="auto"/>
          <w:szCs w:val="21"/>
          <w:highlight w:val="none"/>
        </w:rPr>
        <w:t>高）、装运合同设备总金额、运输方式、预计交付日期和合同设备在运输、装卸、保管中的注意事项等预通知买方，并在合同设备启运后</w:t>
      </w:r>
      <w:r>
        <w:rPr>
          <w:rFonts w:ascii="宋体" w:hAnsi="宋体"/>
          <w:color w:val="auto"/>
          <w:szCs w:val="21"/>
          <w:highlight w:val="none"/>
        </w:rPr>
        <w:t xml:space="preserve"> 24 </w:t>
      </w:r>
      <w:r>
        <w:rPr>
          <w:rFonts w:hint="eastAsia" w:ascii="宋体" w:hAnsi="宋体"/>
          <w:color w:val="auto"/>
          <w:szCs w:val="21"/>
          <w:highlight w:val="none"/>
        </w:rPr>
        <w:t>小时之内正式通知买方。</w:t>
      </w:r>
    </w:p>
    <w:p w14:paraId="421D1FE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5.3.4 </w:t>
      </w:r>
      <w:r>
        <w:rPr>
          <w:rFonts w:hint="eastAsia" w:ascii="宋体" w:hAnsi="宋体"/>
          <w:color w:val="auto"/>
          <w:szCs w:val="21"/>
          <w:highlight w:val="none"/>
        </w:rPr>
        <w:t>卖方在根据第</w:t>
      </w:r>
      <w:r>
        <w:rPr>
          <w:rFonts w:ascii="宋体" w:hAnsi="宋体"/>
          <w:color w:val="auto"/>
          <w:szCs w:val="21"/>
          <w:highlight w:val="none"/>
        </w:rPr>
        <w:t xml:space="preserve"> 5.3.3 </w:t>
      </w:r>
      <w:r>
        <w:rPr>
          <w:rFonts w:hint="eastAsia" w:ascii="宋体" w:hAnsi="宋体"/>
          <w:color w:val="auto"/>
          <w:szCs w:val="21"/>
          <w:highlight w:val="none"/>
        </w:rPr>
        <w:t>项进行通知时，如果发运合同设备中包括</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1511A95B">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 </w:t>
      </w:r>
      <w:r>
        <w:rPr>
          <w:rFonts w:hint="eastAsia" w:ascii="宋体" w:hAnsi="宋体"/>
          <w:color w:val="auto"/>
          <w:szCs w:val="21"/>
          <w:highlight w:val="none"/>
        </w:rPr>
        <w:t>交付</w:t>
      </w:r>
    </w:p>
    <w:p w14:paraId="12C9D9B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根据合同约定的交付时间和批次在施工场地卸货后将合同设备交付给买方，买方对卖方交付的合同设备的外观及件数进行清点核验后应签发收货清单。买方签发收货清单不代表对合同设备的接受，双方还应按合同约定进行后续的检验和验收。</w:t>
      </w:r>
    </w:p>
    <w:p w14:paraId="4C52954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5.4.2 </w:t>
      </w:r>
      <w:r>
        <w:rPr>
          <w:rFonts w:hint="eastAsia" w:ascii="宋体" w:hAnsi="宋体"/>
          <w:color w:val="auto"/>
          <w:szCs w:val="21"/>
          <w:highlight w:val="none"/>
        </w:rPr>
        <w:t>合同设备的所有权和风险自交付时起由卖方转移至买方，合同设备交付给买方之前包括运输在内的所有风险均由卖方承担。</w:t>
      </w:r>
    </w:p>
    <w:p w14:paraId="560CD372">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5.4.3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另有约定外，买方如果发现技术资料存在短缺和（或）损坏，卖方应在收到买方的通知后</w:t>
      </w:r>
      <w:r>
        <w:rPr>
          <w:rFonts w:ascii="宋体" w:hAnsi="宋体"/>
          <w:color w:val="auto"/>
          <w:szCs w:val="21"/>
          <w:highlight w:val="none"/>
        </w:rPr>
        <w:t xml:space="preserve"> 7 </w:t>
      </w:r>
      <w:r>
        <w:rPr>
          <w:rFonts w:hint="eastAsia" w:ascii="宋体" w:hAnsi="宋体"/>
          <w:color w:val="auto"/>
          <w:szCs w:val="21"/>
          <w:highlight w:val="none"/>
        </w:rPr>
        <w:t>日内免费补齐短缺和（或）损坏的部分。如果买方发现卖方提供的技术资料有误，卖方应在收到买方通知后</w:t>
      </w:r>
      <w:r>
        <w:rPr>
          <w:rFonts w:ascii="宋体" w:hAnsi="宋体"/>
          <w:color w:val="auto"/>
          <w:szCs w:val="21"/>
          <w:highlight w:val="none"/>
        </w:rPr>
        <w:t xml:space="preserve"> 7 </w:t>
      </w:r>
      <w:r>
        <w:rPr>
          <w:rFonts w:hint="eastAsia" w:ascii="宋体" w:hAnsi="宋体"/>
          <w:color w:val="auto"/>
          <w:szCs w:val="21"/>
          <w:highlight w:val="none"/>
        </w:rPr>
        <w:t>日内免费替换。如由于买方原因导致技术资料丢失和（或）损坏，卖方应在收到买方的通知后</w:t>
      </w:r>
      <w:r>
        <w:rPr>
          <w:rFonts w:ascii="宋体" w:hAnsi="宋体"/>
          <w:color w:val="auto"/>
          <w:szCs w:val="21"/>
          <w:highlight w:val="none"/>
        </w:rPr>
        <w:t xml:space="preserve"> 7 </w:t>
      </w:r>
      <w:r>
        <w:rPr>
          <w:rFonts w:hint="eastAsia" w:ascii="宋体" w:hAnsi="宋体"/>
          <w:color w:val="auto"/>
          <w:szCs w:val="21"/>
          <w:highlight w:val="none"/>
        </w:rPr>
        <w:t>日内补齐丢失和（或）损坏的部分，但买方应向卖方支付合理的复制、邮寄费用。</w:t>
      </w:r>
    </w:p>
    <w:p w14:paraId="577C32E1">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1" w:name="_Toc18843"/>
      <w:bookmarkStart w:id="692" w:name="_Toc2881585"/>
      <w:r>
        <w:rPr>
          <w:rFonts w:hint="eastAsia" w:ascii="Times New Roman" w:hAnsi="Times New Roman" w:eastAsia="宋体" w:cs="Times New Roman"/>
          <w:b/>
          <w:bCs/>
          <w:color w:val="auto"/>
          <w:kern w:val="2"/>
          <w:sz w:val="32"/>
          <w:szCs w:val="32"/>
          <w:highlight w:val="none"/>
          <w:lang w:val="en-US" w:eastAsia="zh-CN" w:bidi="ar-SA"/>
        </w:rPr>
        <w:t>6.</w:t>
      </w:r>
      <w:bookmarkStart w:id="693" w:name="_Hlk2544388"/>
      <w:r>
        <w:rPr>
          <w:rFonts w:hint="eastAsia" w:ascii="Times New Roman" w:hAnsi="Times New Roman" w:eastAsia="宋体" w:cs="Times New Roman"/>
          <w:b/>
          <w:bCs/>
          <w:color w:val="auto"/>
          <w:kern w:val="2"/>
          <w:sz w:val="32"/>
          <w:szCs w:val="32"/>
          <w:highlight w:val="none"/>
          <w:lang w:val="en-US" w:eastAsia="zh-CN" w:bidi="ar-SA"/>
        </w:rPr>
        <w:t>开箱检验、安装、调试、考核、验收</w:t>
      </w:r>
      <w:bookmarkEnd w:id="691"/>
      <w:bookmarkEnd w:id="692"/>
      <w:bookmarkEnd w:id="693"/>
    </w:p>
    <w:p w14:paraId="6264F0C9">
      <w:pPr>
        <w:tabs>
          <w:tab w:val="left" w:pos="1134"/>
        </w:tabs>
        <w:spacing w:line="360" w:lineRule="auto"/>
        <w:ind w:firstLine="420" w:firstLineChars="200"/>
        <w:rPr>
          <w:rFonts w:ascii="宋体" w:hAnsi="宋体"/>
          <w:color w:val="auto"/>
          <w:szCs w:val="21"/>
          <w:highlight w:val="none"/>
        </w:rPr>
      </w:pPr>
      <w:bookmarkStart w:id="694" w:name="_Hlk2544430"/>
      <w:r>
        <w:rPr>
          <w:rFonts w:ascii="宋体" w:hAnsi="宋体"/>
          <w:color w:val="auto"/>
          <w:szCs w:val="21"/>
          <w:highlight w:val="none"/>
        </w:rPr>
        <w:t xml:space="preserve">6.1 </w:t>
      </w:r>
      <w:r>
        <w:rPr>
          <w:rFonts w:hint="eastAsia" w:ascii="宋体" w:hAnsi="宋体"/>
          <w:color w:val="auto"/>
          <w:szCs w:val="21"/>
          <w:highlight w:val="none"/>
        </w:rPr>
        <w:t>开箱检验</w:t>
      </w:r>
    </w:p>
    <w:p w14:paraId="40897322">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6.1.1 </w:t>
      </w:r>
      <w:r>
        <w:rPr>
          <w:rFonts w:hint="eastAsia" w:ascii="宋体" w:hAnsi="宋体"/>
          <w:color w:val="auto"/>
          <w:szCs w:val="21"/>
          <w:highlight w:val="none"/>
        </w:rPr>
        <w:t>合同设备交付后应进行开箱检验，即合同设备数量及外观检验。开箱检验在</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约定的下列任一种时间进行：</w:t>
      </w:r>
    </w:p>
    <w:p w14:paraId="533E7808">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bookmarkStart w:id="695" w:name="_Hlk2544566"/>
      <w:r>
        <w:rPr>
          <w:rFonts w:hint="eastAsia" w:ascii="宋体" w:hAnsi="宋体"/>
          <w:color w:val="auto"/>
          <w:szCs w:val="21"/>
          <w:highlight w:val="none"/>
        </w:rPr>
        <w:t>合同设备交付时</w:t>
      </w:r>
      <w:bookmarkEnd w:id="695"/>
      <w:r>
        <w:rPr>
          <w:rFonts w:hint="eastAsia" w:ascii="宋体" w:hAnsi="宋体"/>
          <w:color w:val="auto"/>
          <w:szCs w:val="21"/>
          <w:highlight w:val="none"/>
        </w:rPr>
        <w:t>；</w:t>
      </w:r>
    </w:p>
    <w:p w14:paraId="73820B18">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bookmarkStart w:id="696" w:name="_Hlk2544586"/>
      <w:r>
        <w:rPr>
          <w:rFonts w:hint="eastAsia" w:ascii="宋体" w:hAnsi="宋体"/>
          <w:color w:val="auto"/>
          <w:szCs w:val="21"/>
          <w:highlight w:val="none"/>
        </w:rPr>
        <w:t>合同设备交付后的一定期限内</w:t>
      </w:r>
      <w:bookmarkEnd w:id="696"/>
      <w:r>
        <w:rPr>
          <w:rFonts w:hint="eastAsia" w:ascii="宋体" w:hAnsi="宋体"/>
          <w:color w:val="auto"/>
          <w:szCs w:val="21"/>
          <w:highlight w:val="none"/>
        </w:rPr>
        <w:t>。如开箱检验不在合同设备交付时进行，买方应在开箱检验</w:t>
      </w:r>
      <w:r>
        <w:rPr>
          <w:rFonts w:ascii="宋体" w:hAnsi="宋体"/>
          <w:color w:val="auto"/>
          <w:szCs w:val="21"/>
          <w:highlight w:val="none"/>
        </w:rPr>
        <w:t xml:space="preserve"> 3 </w:t>
      </w:r>
      <w:r>
        <w:rPr>
          <w:rFonts w:hint="eastAsia" w:ascii="宋体" w:hAnsi="宋体"/>
          <w:color w:val="auto"/>
          <w:szCs w:val="21"/>
          <w:highlight w:val="none"/>
        </w:rPr>
        <w:t>日前将开箱检验的时间和地点通知卖方。</w:t>
      </w:r>
    </w:p>
    <w:bookmarkEnd w:id="694"/>
    <w:p w14:paraId="176C7AC3">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另有约定外，合同设备的开箱检验应在施工场地进行。</w:t>
      </w:r>
    </w:p>
    <w:p w14:paraId="71C4CFB2">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6.1.3 </w:t>
      </w:r>
      <w:r>
        <w:rPr>
          <w:rFonts w:hint="eastAsia" w:ascii="宋体" w:hAnsi="宋体"/>
          <w:color w:val="auto"/>
          <w:szCs w:val="21"/>
          <w:highlight w:val="none"/>
        </w:rPr>
        <w:t>开箱检验由买卖双方共同进行，卖方应自负费用派遣代表到场参加开箱检验。</w:t>
      </w:r>
    </w:p>
    <w:p w14:paraId="1B8A3C2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6.1.4 </w:t>
      </w:r>
      <w:r>
        <w:rPr>
          <w:rFonts w:hint="eastAsia" w:ascii="宋体" w:hAnsi="宋体"/>
          <w:color w:val="auto"/>
          <w:szCs w:val="21"/>
          <w:highlight w:val="none"/>
        </w:rPr>
        <w:t>在开箱检验中，买方和卖方应共同签署数量、外观检验报告，报告应列明检验结果，包括检验合格或发现的任何短缺、损坏或其它与合同约定不符的情形。</w:t>
      </w:r>
    </w:p>
    <w:p w14:paraId="2D54BD1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6.1.5 </w:t>
      </w:r>
      <w:r>
        <w:rPr>
          <w:rFonts w:hint="eastAsia" w:ascii="宋体" w:hAnsi="宋体"/>
          <w:color w:val="auto"/>
          <w:szCs w:val="21"/>
          <w:highlight w:val="none"/>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14C1334F">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6.1.6 </w:t>
      </w:r>
      <w:r>
        <w:rPr>
          <w:rFonts w:hint="eastAsia" w:ascii="宋体" w:hAnsi="宋体"/>
          <w:color w:val="auto"/>
          <w:szCs w:val="21"/>
          <w:highlight w:val="none"/>
        </w:rPr>
        <w:t>如开箱检验不在合同设备交付时进行，则合同设备交付以后到开箱检验之前，应由买方负责按交货时外包装原样对合同设备进行妥善保管。除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w:t>
      </w:r>
      <w:r>
        <w:rPr>
          <w:rFonts w:ascii="宋体" w:hAnsi="宋体"/>
          <w:color w:val="auto"/>
          <w:szCs w:val="21"/>
          <w:highlight w:val="none"/>
        </w:rPr>
        <w:t xml:space="preserve"> </w:t>
      </w:r>
      <w:r>
        <w:rPr>
          <w:rFonts w:hint="eastAsia" w:ascii="宋体" w:hAnsi="宋体"/>
          <w:color w:val="auto"/>
          <w:szCs w:val="21"/>
          <w:highlight w:val="none"/>
        </w:rPr>
        <w:t>导致的除外。</w:t>
      </w:r>
    </w:p>
    <w:p w14:paraId="66C62CD7">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6.1.7 </w:t>
      </w:r>
      <w:r>
        <w:rPr>
          <w:rFonts w:hint="eastAsia" w:ascii="宋体" w:hAnsi="宋体"/>
          <w:color w:val="auto"/>
          <w:szCs w:val="21"/>
          <w:highlight w:val="none"/>
        </w:rPr>
        <w:t>如双方在</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和（或）供货要求等合同文件中约定由第三方检测机构对合同设备进行开箱检验或在开箱检验过程中另行约定由第三方检验的，则第三方检测机构的检验结果对双方均具有约束力。</w:t>
      </w:r>
    </w:p>
    <w:p w14:paraId="540FBA5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6.1.8 </w:t>
      </w:r>
      <w:r>
        <w:rPr>
          <w:rFonts w:hint="eastAsia" w:ascii="宋体" w:hAnsi="宋体"/>
          <w:color w:val="auto"/>
          <w:szCs w:val="21"/>
          <w:highlight w:val="none"/>
        </w:rPr>
        <w:t>开箱检验的检验结果不能对抗在合同设备的安装、调试、考核、验收中及质量保证期内发现的合同设备质量问题，也不能免除或影响卖方依照合同约定对买方负有的包括合同设备质量在内的任何义务或责任。</w:t>
      </w:r>
    </w:p>
    <w:p w14:paraId="49C91EB2">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 </w:t>
      </w:r>
      <w:bookmarkStart w:id="697" w:name="_Hlk2545099"/>
      <w:r>
        <w:rPr>
          <w:rFonts w:hint="eastAsia" w:ascii="宋体" w:hAnsi="宋体"/>
          <w:color w:val="auto"/>
          <w:szCs w:val="21"/>
          <w:highlight w:val="none"/>
        </w:rPr>
        <w:t>安装、调试</w:t>
      </w:r>
    </w:p>
    <w:p w14:paraId="4977AD7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6.2.1 </w:t>
      </w:r>
      <w:r>
        <w:rPr>
          <w:rFonts w:hint="eastAsia" w:ascii="宋体" w:hAnsi="宋体"/>
          <w:color w:val="auto"/>
          <w:szCs w:val="21"/>
          <w:highlight w:val="none"/>
        </w:rPr>
        <w:t>开箱检验完成后，双方应对合同设备进行安装、调试，以使其具备考核的状态。安装、调试应按照</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约定的下列任一种方式进行：</w:t>
      </w:r>
    </w:p>
    <w:p w14:paraId="7FE5CCCA">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）卖方按照合同约定完成合同设备的安装、调试工作；</w:t>
      </w:r>
    </w:p>
    <w:p w14:paraId="2AEC9096">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）买方或买方安排第三方负责合同设备的安装、调试工作，卖方提供技术服务。除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bookmarkEnd w:id="697"/>
    <w:p w14:paraId="7A865E3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w:t>
      </w:r>
      <w:bookmarkStart w:id="698" w:name="_Hlk2545657"/>
      <w:r>
        <w:rPr>
          <w:rFonts w:hint="eastAsia" w:ascii="宋体" w:hAnsi="宋体"/>
          <w:color w:val="auto"/>
          <w:szCs w:val="21"/>
          <w:highlight w:val="none"/>
        </w:rPr>
        <w:t>安装、调试中合同设备运行需要的用水、用电、其他动力和原材料（如需要）等均由买方承担</w:t>
      </w:r>
      <w:bookmarkEnd w:id="698"/>
      <w:r>
        <w:rPr>
          <w:rFonts w:hint="eastAsia" w:ascii="宋体" w:hAnsi="宋体"/>
          <w:color w:val="auto"/>
          <w:szCs w:val="21"/>
          <w:highlight w:val="none"/>
        </w:rPr>
        <w:t>。</w:t>
      </w:r>
    </w:p>
    <w:p w14:paraId="25C2061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6.2.3 </w:t>
      </w:r>
      <w:r>
        <w:rPr>
          <w:rFonts w:hint="eastAsia" w:ascii="宋体" w:hAnsi="宋体"/>
          <w:color w:val="auto"/>
          <w:szCs w:val="21"/>
          <w:highlight w:val="none"/>
        </w:rPr>
        <w:t>双方应对合同设备的安装、调试情况共同及时进行记录。</w:t>
      </w:r>
    </w:p>
    <w:p w14:paraId="3E58C5D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 </w:t>
      </w:r>
      <w:r>
        <w:rPr>
          <w:rFonts w:hint="eastAsia" w:ascii="宋体" w:hAnsi="宋体"/>
          <w:color w:val="auto"/>
          <w:szCs w:val="21"/>
          <w:highlight w:val="none"/>
        </w:rPr>
        <w:t>考核</w:t>
      </w:r>
    </w:p>
    <w:p w14:paraId="756D1CFC">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6.3.1 </w:t>
      </w:r>
      <w:r>
        <w:rPr>
          <w:rFonts w:hint="eastAsia" w:ascii="宋体" w:hAnsi="宋体"/>
          <w:color w:val="auto"/>
          <w:szCs w:val="21"/>
          <w:highlight w:val="none"/>
        </w:rPr>
        <w:t>安装、调试完成后，双方应对合同设备进行考核，以确定合同设备是否达到合同约定的技术性能考核指标。除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另有约定外，考核中合同设备运行需要的用水、用电、其他动力和原材料（如需要）等均由买方承担。</w:t>
      </w:r>
    </w:p>
    <w:p w14:paraId="3FB26EF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6.3.2 </w:t>
      </w:r>
      <w:r>
        <w:rPr>
          <w:rFonts w:hint="eastAsia" w:ascii="宋体" w:hAnsi="宋体"/>
          <w:color w:val="auto"/>
          <w:szCs w:val="21"/>
          <w:highlight w:val="none"/>
        </w:rPr>
        <w:t>如由于卖方原因合同设备在考核中未能达到合同约定的技术性能考核指标，则卖方应在双方同意的期限内采取措施消除合同设备中存在的缺陷，并在缺陷消除以后，尽快进行再次考核。</w:t>
      </w:r>
    </w:p>
    <w:p w14:paraId="6145A92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6.3.3 </w:t>
      </w:r>
      <w:r>
        <w:rPr>
          <w:rFonts w:hint="eastAsia" w:ascii="宋体" w:hAnsi="宋体"/>
          <w:color w:val="auto"/>
          <w:szCs w:val="21"/>
          <w:highlight w:val="none"/>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w:t>
      </w:r>
      <w:r>
        <w:rPr>
          <w:rFonts w:hint="eastAsia" w:ascii="宋体" w:hAnsi="宋体" w:eastAsia="黑体"/>
          <w:b/>
          <w:color w:val="auto"/>
          <w:szCs w:val="21"/>
          <w:highlight w:val="none"/>
        </w:rPr>
        <w:t>专用合同条款</w:t>
      </w:r>
      <w:r>
        <w:rPr>
          <w:rFonts w:hint="eastAsia" w:ascii="宋体" w:hAnsi="宋体"/>
          <w:color w:val="auto"/>
          <w:szCs w:val="21"/>
          <w:highlight w:val="none"/>
        </w:rPr>
        <w:t>的约定进行减价或向买方支付补偿金。</w:t>
      </w:r>
    </w:p>
    <w:p w14:paraId="5B8D8DC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6.3.4 </w:t>
      </w:r>
      <w:r>
        <w:rPr>
          <w:rFonts w:hint="eastAsia" w:ascii="宋体" w:hAnsi="宋体"/>
          <w:color w:val="auto"/>
          <w:szCs w:val="21"/>
          <w:highlight w:val="none"/>
        </w:rPr>
        <w:t>如由于买方原因合同设备在考核中未能达到合同约定的技术性能考核指标，则卖方应协助买方安排再次考核。由于买方原因未能达到技术性能考核指标时，为买方进行考核的机会不超过三次。</w:t>
      </w:r>
    </w:p>
    <w:p w14:paraId="3D2FA210">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6.3.5 </w:t>
      </w:r>
      <w:r>
        <w:rPr>
          <w:rFonts w:hint="eastAsia" w:ascii="宋体" w:hAnsi="宋体"/>
          <w:color w:val="auto"/>
          <w:szCs w:val="21"/>
          <w:highlight w:val="none"/>
        </w:rPr>
        <w:t>考核期间，双方应及时共同记录合同设备的用水、用电、其他动力和原材料（如有）的使用及设备考核情况。对于未达到技术性能考核指标的，应如实记录设备表现、可能原因及处理情况等。</w:t>
      </w:r>
    </w:p>
    <w:p w14:paraId="1B925F1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 </w:t>
      </w:r>
      <w:r>
        <w:rPr>
          <w:rFonts w:hint="eastAsia" w:ascii="宋体" w:hAnsi="宋体"/>
          <w:color w:val="auto"/>
          <w:szCs w:val="21"/>
          <w:highlight w:val="none"/>
        </w:rPr>
        <w:t>验收</w:t>
      </w:r>
    </w:p>
    <w:p w14:paraId="48935BC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6.4.1 </w:t>
      </w:r>
      <w:r>
        <w:rPr>
          <w:rFonts w:hint="eastAsia" w:ascii="宋体" w:hAnsi="宋体"/>
          <w:color w:val="auto"/>
          <w:szCs w:val="21"/>
          <w:highlight w:val="none"/>
        </w:rPr>
        <w:t xml:space="preserve">如合同设备在考核中达到或视为达到技术性能考核指标，则买卖双方应在考核完成后 </w:t>
      </w:r>
      <w:r>
        <w:rPr>
          <w:rFonts w:ascii="宋体" w:hAnsi="宋体"/>
          <w:color w:val="auto"/>
          <w:szCs w:val="21"/>
          <w:highlight w:val="none"/>
        </w:rPr>
        <w:t xml:space="preserve">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另行约定的时间内签署合同设备验收证书一式二份，双方各持一份。验收日期应为合同设备达到或视为达到技术性能考核指标的日期。</w:t>
      </w:r>
    </w:p>
    <w:p w14:paraId="1147A7F7">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6.4.2 </w:t>
      </w:r>
      <w:r>
        <w:rPr>
          <w:rFonts w:hint="eastAsia" w:ascii="宋体" w:hAnsi="宋体"/>
          <w:color w:val="auto"/>
          <w:szCs w:val="21"/>
          <w:highlight w:val="none"/>
        </w:rPr>
        <w:t>如由于买方原因合同设备在三次考核中均未能达到技术性能考核指标，买卖双方应在考核结束后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另行约定的时间内签署验收款支付函。</w:t>
      </w:r>
    </w:p>
    <w:p w14:paraId="7076B84C">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另有约定外，卖方有义务在验收款支付函签署后</w:t>
      </w:r>
      <w:r>
        <w:rPr>
          <w:rFonts w:ascii="宋体" w:hAnsi="宋体"/>
          <w:color w:val="auto"/>
          <w:szCs w:val="21"/>
          <w:highlight w:val="none"/>
        </w:rPr>
        <w:t xml:space="preserve"> 12 </w:t>
      </w:r>
      <w:r>
        <w:rPr>
          <w:rFonts w:hint="eastAsia" w:ascii="宋体" w:hAnsi="宋体"/>
          <w:color w:val="auto"/>
          <w:szCs w:val="21"/>
          <w:highlight w:val="none"/>
        </w:rPr>
        <w:t>个月内应买方要求提供相关技术服务，协助买方采取一切必要措施使合同设备达到技术性能考核指标。买方应承担卖方因此产生的全部费用。</w:t>
      </w:r>
    </w:p>
    <w:p w14:paraId="19BBA153">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在上述</w:t>
      </w:r>
      <w:r>
        <w:rPr>
          <w:rFonts w:ascii="宋体" w:hAnsi="宋体"/>
          <w:color w:val="auto"/>
          <w:szCs w:val="21"/>
          <w:highlight w:val="none"/>
        </w:rPr>
        <w:t xml:space="preserve"> 12 </w:t>
      </w:r>
      <w:r>
        <w:rPr>
          <w:rFonts w:hint="eastAsia" w:ascii="宋体" w:hAnsi="宋体"/>
          <w:color w:val="auto"/>
          <w:szCs w:val="21"/>
          <w:highlight w:val="none"/>
        </w:rPr>
        <w:t>个月的期限内，如合同设备经过考核达到或视为达到技术性能考核指标，则买卖双方应按照第</w:t>
      </w:r>
      <w:r>
        <w:rPr>
          <w:rFonts w:ascii="宋体" w:hAnsi="宋体"/>
          <w:color w:val="auto"/>
          <w:szCs w:val="21"/>
          <w:highlight w:val="none"/>
        </w:rPr>
        <w:t xml:space="preserve"> 6.4.1 </w:t>
      </w:r>
      <w:r>
        <w:rPr>
          <w:rFonts w:hint="eastAsia" w:ascii="宋体" w:hAnsi="宋体"/>
          <w:color w:val="auto"/>
          <w:szCs w:val="21"/>
          <w:highlight w:val="none"/>
        </w:rPr>
        <w:t>项的约定签署合同设备验收证书。</w:t>
      </w:r>
    </w:p>
    <w:p w14:paraId="4DBE0D4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6.4.3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另有约定外，如由于买方原因在最后一批合同设备交货后</w:t>
      </w:r>
      <w:r>
        <w:rPr>
          <w:rFonts w:ascii="宋体" w:hAnsi="宋体"/>
          <w:color w:val="auto"/>
          <w:szCs w:val="21"/>
          <w:highlight w:val="none"/>
        </w:rPr>
        <w:t xml:space="preserve"> 6 </w:t>
      </w:r>
      <w:r>
        <w:rPr>
          <w:rFonts w:hint="eastAsia" w:ascii="宋体" w:hAnsi="宋体"/>
          <w:color w:val="auto"/>
          <w:szCs w:val="21"/>
          <w:highlight w:val="none"/>
        </w:rPr>
        <w:t>个月内未能开始考核，则买卖双方应在上述期限届满后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另行约定的时间内签署验收款支付函。</w:t>
      </w:r>
    </w:p>
    <w:p w14:paraId="44A7901B">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另有约定外，卖方有义务在验收款支付函签署后</w:t>
      </w:r>
      <w:r>
        <w:rPr>
          <w:rFonts w:ascii="宋体" w:hAnsi="宋体"/>
          <w:color w:val="auto"/>
          <w:szCs w:val="21"/>
          <w:highlight w:val="none"/>
        </w:rPr>
        <w:t xml:space="preserve"> 6 </w:t>
      </w:r>
      <w:r>
        <w:rPr>
          <w:rFonts w:hint="eastAsia" w:ascii="宋体" w:hAnsi="宋体"/>
          <w:color w:val="auto"/>
          <w:szCs w:val="21"/>
          <w:highlight w:val="none"/>
        </w:rPr>
        <w:t>个月内应买方要求提供不超出合同范围的技术服务，协助买方采取一切必要措施使合同设备达到技术性能考核指标，且买方无需因此向卖方支付费用。</w:t>
      </w:r>
    </w:p>
    <w:p w14:paraId="1E254870">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在上述</w:t>
      </w:r>
      <w:r>
        <w:rPr>
          <w:rFonts w:ascii="宋体" w:hAnsi="宋体"/>
          <w:color w:val="auto"/>
          <w:szCs w:val="21"/>
          <w:highlight w:val="none"/>
        </w:rPr>
        <w:t xml:space="preserve"> 6 </w:t>
      </w:r>
      <w:r>
        <w:rPr>
          <w:rFonts w:hint="eastAsia" w:ascii="宋体" w:hAnsi="宋体"/>
          <w:color w:val="auto"/>
          <w:szCs w:val="21"/>
          <w:highlight w:val="none"/>
        </w:rPr>
        <w:t>个月的期限内，如合同设备经过考核达到或视为达到技术性能考核指标，则买卖双方应按照第</w:t>
      </w:r>
      <w:r>
        <w:rPr>
          <w:rFonts w:ascii="宋体" w:hAnsi="宋体"/>
          <w:color w:val="auto"/>
          <w:szCs w:val="21"/>
          <w:highlight w:val="none"/>
        </w:rPr>
        <w:t xml:space="preserve"> 6.4.1 </w:t>
      </w:r>
      <w:r>
        <w:rPr>
          <w:rFonts w:hint="eastAsia" w:ascii="宋体" w:hAnsi="宋体"/>
          <w:color w:val="auto"/>
          <w:szCs w:val="21"/>
          <w:highlight w:val="none"/>
        </w:rPr>
        <w:t>项的约定签署合同设备验收证书。</w:t>
      </w:r>
    </w:p>
    <w:p w14:paraId="51FB364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6.4.4 </w:t>
      </w:r>
      <w:r>
        <w:rPr>
          <w:rFonts w:hint="eastAsia" w:ascii="宋体" w:hAnsi="宋体"/>
          <w:color w:val="auto"/>
          <w:szCs w:val="21"/>
          <w:highlight w:val="none"/>
        </w:rPr>
        <w:t>在第</w:t>
      </w:r>
      <w:r>
        <w:rPr>
          <w:rFonts w:ascii="宋体" w:hAnsi="宋体"/>
          <w:color w:val="auto"/>
          <w:szCs w:val="21"/>
          <w:highlight w:val="none"/>
        </w:rPr>
        <w:t xml:space="preserve"> 6.4.2 </w:t>
      </w:r>
      <w:r>
        <w:rPr>
          <w:rFonts w:hint="eastAsia" w:ascii="宋体" w:hAnsi="宋体"/>
          <w:color w:val="auto"/>
          <w:szCs w:val="21"/>
          <w:highlight w:val="none"/>
        </w:rPr>
        <w:t>项和第</w:t>
      </w:r>
      <w:r>
        <w:rPr>
          <w:rFonts w:ascii="宋体" w:hAnsi="宋体"/>
          <w:color w:val="auto"/>
          <w:szCs w:val="21"/>
          <w:highlight w:val="none"/>
        </w:rPr>
        <w:t xml:space="preserve"> 6.4.3 </w:t>
      </w:r>
      <w:r>
        <w:rPr>
          <w:rFonts w:hint="eastAsia" w:ascii="宋体" w:hAnsi="宋体"/>
          <w:color w:val="auto"/>
          <w:szCs w:val="21"/>
          <w:highlight w:val="none"/>
        </w:rPr>
        <w:t>项情形下，卖方也可单方签署验收款支付函提交买方，如果买方在收到卖方签署的验收款支付函后</w:t>
      </w:r>
      <w:r>
        <w:rPr>
          <w:rFonts w:ascii="宋体" w:hAnsi="宋体"/>
          <w:color w:val="auto"/>
          <w:szCs w:val="21"/>
          <w:highlight w:val="none"/>
        </w:rPr>
        <w:t xml:space="preserve"> 14 </w:t>
      </w:r>
      <w:r>
        <w:rPr>
          <w:rFonts w:hint="eastAsia" w:ascii="宋体" w:hAnsi="宋体"/>
          <w:color w:val="auto"/>
          <w:szCs w:val="21"/>
          <w:highlight w:val="none"/>
        </w:rPr>
        <w:t>日内未向卖方提出书面异议，则验收款支付函自签署之日起生效。</w:t>
      </w:r>
    </w:p>
    <w:p w14:paraId="29C56E3C">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6.4.5 </w:t>
      </w:r>
      <w:r>
        <w:rPr>
          <w:rFonts w:hint="eastAsia" w:ascii="宋体" w:hAnsi="宋体"/>
          <w:color w:val="auto"/>
          <w:szCs w:val="21"/>
          <w:highlight w:val="none"/>
        </w:rPr>
        <w:t>合同设备验收证书的签署不能免除卖方在质量保证期内对合同设备应承担的保证责任。</w:t>
      </w:r>
    </w:p>
    <w:p w14:paraId="24D0794D">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699" w:name="_Toc3333"/>
      <w:bookmarkStart w:id="700" w:name="_Toc2881586"/>
      <w:r>
        <w:rPr>
          <w:rFonts w:hint="eastAsia" w:ascii="Times New Roman" w:hAnsi="Times New Roman" w:eastAsia="宋体" w:cs="Times New Roman"/>
          <w:b/>
          <w:bCs/>
          <w:color w:val="auto"/>
          <w:kern w:val="2"/>
          <w:sz w:val="32"/>
          <w:szCs w:val="32"/>
          <w:highlight w:val="none"/>
          <w:lang w:val="en-US" w:eastAsia="zh-CN" w:bidi="ar-SA"/>
        </w:rPr>
        <w:t>7.技术服务</w:t>
      </w:r>
      <w:bookmarkEnd w:id="699"/>
      <w:bookmarkEnd w:id="700"/>
    </w:p>
    <w:p w14:paraId="7B09C060">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卖方应派遣技术熟练、称职的技术人员到施工场地为买方提供技术服务。卖方的技术服务应符合合同的约定。</w:t>
      </w:r>
    </w:p>
    <w:p w14:paraId="38F0366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7.2 </w:t>
      </w:r>
      <w:r>
        <w:rPr>
          <w:rFonts w:hint="eastAsia" w:ascii="宋体" w:hAnsi="宋体"/>
          <w:color w:val="auto"/>
          <w:szCs w:val="21"/>
          <w:highlight w:val="none"/>
        </w:rPr>
        <w:t>买方应免费为卖方技术人员提供工作条件及便利，包括但不限于必要的办公场所、技术资料及出入许可等。除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w:t>
      </w:r>
    </w:p>
    <w:p w14:paraId="17C8F06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7.3 </w:t>
      </w:r>
      <w:r>
        <w:rPr>
          <w:rFonts w:hint="eastAsia" w:ascii="宋体" w:hAnsi="宋体"/>
          <w:color w:val="auto"/>
          <w:szCs w:val="21"/>
          <w:highlight w:val="none"/>
        </w:rPr>
        <w:t>卖方技术人员应遵守买方施工现场的各项规章制度和安全操作规程，并服从买方的现场管理。</w:t>
      </w:r>
    </w:p>
    <w:p w14:paraId="025B629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7.4 </w:t>
      </w:r>
      <w:r>
        <w:rPr>
          <w:rFonts w:hint="eastAsia" w:ascii="宋体" w:hAnsi="宋体"/>
          <w:color w:val="auto"/>
          <w:szCs w:val="21"/>
          <w:highlight w:val="none"/>
        </w:rPr>
        <w:t>如果任何技术人员不合格，买方有权要求卖方撤换，因撤换而产生的费用应由卖方承担。在不影响技术服务并且征得买方同意的条件下，卖方也可自负费用更换其技术人员。</w:t>
      </w:r>
    </w:p>
    <w:p w14:paraId="6329BCE7">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1" w:name="_Toc2881587"/>
      <w:bookmarkStart w:id="702" w:name="_Toc3986"/>
      <w:r>
        <w:rPr>
          <w:rFonts w:hint="eastAsia" w:ascii="Times New Roman" w:hAnsi="Times New Roman" w:eastAsia="宋体" w:cs="Times New Roman"/>
          <w:b/>
          <w:bCs/>
          <w:color w:val="auto"/>
          <w:kern w:val="2"/>
          <w:sz w:val="32"/>
          <w:szCs w:val="32"/>
          <w:highlight w:val="none"/>
          <w:lang w:val="en-US" w:eastAsia="zh-CN" w:bidi="ar-SA"/>
        </w:rPr>
        <w:t>8.质量保证期</w:t>
      </w:r>
      <w:bookmarkEnd w:id="701"/>
      <w:bookmarkEnd w:id="702"/>
    </w:p>
    <w:p w14:paraId="433CF6F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8.1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和（或）供货要求等合同文件另有约定外，合同设备整体质量保证期为验收之日起</w:t>
      </w:r>
      <w:r>
        <w:rPr>
          <w:rFonts w:ascii="宋体" w:hAnsi="宋体"/>
          <w:color w:val="auto"/>
          <w:szCs w:val="21"/>
          <w:highlight w:val="none"/>
        </w:rPr>
        <w:t xml:space="preserve"> 12 </w:t>
      </w:r>
      <w:r>
        <w:rPr>
          <w:rFonts w:hint="eastAsia" w:ascii="宋体" w:hAnsi="宋体"/>
          <w:color w:val="auto"/>
          <w:szCs w:val="21"/>
          <w:highlight w:val="none"/>
        </w:rPr>
        <w:t>个月。如对合同设备中关键部件的质量保证期有特殊要求的，买卖双方可在</w:t>
      </w:r>
      <w:r>
        <w:rPr>
          <w:rFonts w:hint="eastAsia" w:ascii="宋体" w:hAnsi="宋体" w:eastAsia="黑体"/>
          <w:b/>
          <w:color w:val="auto"/>
          <w:szCs w:val="21"/>
          <w:highlight w:val="none"/>
        </w:rPr>
        <w:t>专用合同条款</w:t>
      </w:r>
      <w:r>
        <w:rPr>
          <w:rFonts w:hint="eastAsia" w:ascii="宋体" w:hAnsi="宋体"/>
          <w:color w:val="auto"/>
          <w:szCs w:val="21"/>
          <w:highlight w:val="none"/>
        </w:rPr>
        <w:t>中约定。在合同第</w:t>
      </w:r>
      <w:r>
        <w:rPr>
          <w:rFonts w:ascii="宋体" w:hAnsi="宋体"/>
          <w:color w:val="auto"/>
          <w:szCs w:val="21"/>
          <w:highlight w:val="none"/>
        </w:rPr>
        <w:t xml:space="preserve"> 6.4.2 </w:t>
      </w:r>
      <w:r>
        <w:rPr>
          <w:rFonts w:hint="eastAsia" w:ascii="宋体" w:hAnsi="宋体"/>
          <w:color w:val="auto"/>
          <w:szCs w:val="21"/>
          <w:highlight w:val="none"/>
        </w:rPr>
        <w:t>项情形下，无论合同设备何时验收，其质量保证期最长为签署验收款支付函后</w:t>
      </w:r>
      <w:r>
        <w:rPr>
          <w:rFonts w:ascii="宋体" w:hAnsi="宋体"/>
          <w:color w:val="auto"/>
          <w:szCs w:val="21"/>
          <w:highlight w:val="none"/>
        </w:rPr>
        <w:t xml:space="preserve"> 12 </w:t>
      </w:r>
      <w:r>
        <w:rPr>
          <w:rFonts w:hint="eastAsia" w:ascii="宋体" w:hAnsi="宋体"/>
          <w:color w:val="auto"/>
          <w:szCs w:val="21"/>
          <w:highlight w:val="none"/>
        </w:rPr>
        <w:t>个月。在合同第</w:t>
      </w:r>
      <w:r>
        <w:rPr>
          <w:rFonts w:ascii="宋体" w:hAnsi="宋体"/>
          <w:color w:val="auto"/>
          <w:szCs w:val="21"/>
          <w:highlight w:val="none"/>
        </w:rPr>
        <w:t xml:space="preserve"> 6.4.3 </w:t>
      </w:r>
      <w:r>
        <w:rPr>
          <w:rFonts w:hint="eastAsia" w:ascii="宋体" w:hAnsi="宋体"/>
          <w:color w:val="auto"/>
          <w:szCs w:val="21"/>
          <w:highlight w:val="none"/>
        </w:rPr>
        <w:t>项情形下，无论合同设备何时验收，其质量保证期最长为签署验收款支付函后</w:t>
      </w:r>
      <w:r>
        <w:rPr>
          <w:rFonts w:ascii="宋体" w:hAnsi="宋体"/>
          <w:color w:val="auto"/>
          <w:szCs w:val="21"/>
          <w:highlight w:val="none"/>
        </w:rPr>
        <w:t xml:space="preserve"> 6 </w:t>
      </w:r>
      <w:r>
        <w:rPr>
          <w:rFonts w:hint="eastAsia" w:ascii="宋体" w:hAnsi="宋体"/>
          <w:color w:val="auto"/>
          <w:szCs w:val="21"/>
          <w:highlight w:val="none"/>
        </w:rPr>
        <w:t>个月。</w:t>
      </w:r>
    </w:p>
    <w:p w14:paraId="73A94FD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8.2 </w:t>
      </w:r>
      <w:r>
        <w:rPr>
          <w:rFonts w:hint="eastAsia" w:ascii="宋体" w:hAnsi="宋体"/>
          <w:color w:val="auto"/>
          <w:szCs w:val="21"/>
          <w:highlight w:val="none"/>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0374812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8.3 </w:t>
      </w:r>
      <w:r>
        <w:rPr>
          <w:rFonts w:hint="eastAsia" w:ascii="宋体" w:hAnsi="宋体"/>
          <w:color w:val="auto"/>
          <w:szCs w:val="21"/>
          <w:highlight w:val="none"/>
        </w:rPr>
        <w:t>质量保证期届满后，买方应在</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另行约定的时间内向卖方出具合同设备的质量保证期届满证书。</w:t>
      </w:r>
    </w:p>
    <w:p w14:paraId="799C6CA7">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8.4 </w:t>
      </w:r>
      <w:r>
        <w:rPr>
          <w:rFonts w:hint="eastAsia" w:ascii="宋体" w:hAnsi="宋体"/>
          <w:color w:val="auto"/>
          <w:szCs w:val="21"/>
          <w:highlight w:val="none"/>
        </w:rPr>
        <w:t>在合同第</w:t>
      </w:r>
      <w:r>
        <w:rPr>
          <w:rFonts w:ascii="宋体" w:hAnsi="宋体"/>
          <w:color w:val="auto"/>
          <w:szCs w:val="21"/>
          <w:highlight w:val="none"/>
        </w:rPr>
        <w:t xml:space="preserve"> 6.4.2 </w:t>
      </w:r>
      <w:r>
        <w:rPr>
          <w:rFonts w:hint="eastAsia" w:ascii="宋体" w:hAnsi="宋体"/>
          <w:color w:val="auto"/>
          <w:szCs w:val="21"/>
          <w:highlight w:val="none"/>
        </w:rPr>
        <w:t>项情形下，如在验收款支付函签署后</w:t>
      </w:r>
      <w:r>
        <w:rPr>
          <w:rFonts w:ascii="宋体" w:hAnsi="宋体"/>
          <w:color w:val="auto"/>
          <w:szCs w:val="21"/>
          <w:highlight w:val="none"/>
        </w:rPr>
        <w:t xml:space="preserve"> 12 </w:t>
      </w:r>
      <w:r>
        <w:rPr>
          <w:rFonts w:hint="eastAsia" w:ascii="宋体" w:hAnsi="宋体"/>
          <w:color w:val="auto"/>
          <w:szCs w:val="21"/>
          <w:highlight w:val="none"/>
        </w:rPr>
        <w:t>个月内由于买方原因合同设备仍未能达到技术性能考核指标，则买卖双方应在该</w:t>
      </w:r>
      <w:r>
        <w:rPr>
          <w:rFonts w:ascii="宋体" w:hAnsi="宋体"/>
          <w:color w:val="auto"/>
          <w:szCs w:val="21"/>
          <w:highlight w:val="none"/>
        </w:rPr>
        <w:t xml:space="preserve"> 12 </w:t>
      </w:r>
      <w:r>
        <w:rPr>
          <w:rFonts w:hint="eastAsia" w:ascii="宋体" w:hAnsi="宋体"/>
          <w:color w:val="auto"/>
          <w:szCs w:val="21"/>
          <w:highlight w:val="none"/>
        </w:rPr>
        <w:t>个月届满后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另行约定的时间内签署结清款支付函。</w:t>
      </w:r>
    </w:p>
    <w:p w14:paraId="0EEDDD5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8.5 </w:t>
      </w:r>
      <w:r>
        <w:rPr>
          <w:rFonts w:hint="eastAsia" w:ascii="宋体" w:hAnsi="宋体"/>
          <w:color w:val="auto"/>
          <w:szCs w:val="21"/>
          <w:highlight w:val="none"/>
        </w:rPr>
        <w:t>在合同第</w:t>
      </w:r>
      <w:r>
        <w:rPr>
          <w:rFonts w:ascii="宋体" w:hAnsi="宋体"/>
          <w:color w:val="auto"/>
          <w:szCs w:val="21"/>
          <w:highlight w:val="none"/>
        </w:rPr>
        <w:t xml:space="preserve"> 6.4.3 </w:t>
      </w:r>
      <w:r>
        <w:rPr>
          <w:rFonts w:hint="eastAsia" w:ascii="宋体" w:hAnsi="宋体"/>
          <w:color w:val="auto"/>
          <w:szCs w:val="21"/>
          <w:highlight w:val="none"/>
        </w:rPr>
        <w:t>项情形下，如在验收款支付函签署后</w:t>
      </w:r>
      <w:r>
        <w:rPr>
          <w:rFonts w:ascii="宋体" w:hAnsi="宋体"/>
          <w:color w:val="auto"/>
          <w:szCs w:val="21"/>
          <w:highlight w:val="none"/>
        </w:rPr>
        <w:t xml:space="preserve"> 6 </w:t>
      </w:r>
      <w:r>
        <w:rPr>
          <w:rFonts w:hint="eastAsia" w:ascii="宋体" w:hAnsi="宋体"/>
          <w:color w:val="auto"/>
          <w:szCs w:val="21"/>
          <w:highlight w:val="none"/>
        </w:rPr>
        <w:t>个月内由于买方原因合同设备仍未进行考核或仍未达到技术性能考核指标，则买卖双方应在该</w:t>
      </w:r>
      <w:r>
        <w:rPr>
          <w:rFonts w:ascii="宋体" w:hAnsi="宋体"/>
          <w:color w:val="auto"/>
          <w:szCs w:val="21"/>
          <w:highlight w:val="none"/>
        </w:rPr>
        <w:t xml:space="preserve"> 6 </w:t>
      </w:r>
      <w:r>
        <w:rPr>
          <w:rFonts w:hint="eastAsia" w:ascii="宋体" w:hAnsi="宋体"/>
          <w:color w:val="auto"/>
          <w:szCs w:val="21"/>
          <w:highlight w:val="none"/>
        </w:rPr>
        <w:t>个月届满后</w:t>
      </w:r>
      <w:r>
        <w:rPr>
          <w:rFonts w:ascii="宋体" w:hAnsi="宋体"/>
          <w:color w:val="auto"/>
          <w:szCs w:val="21"/>
          <w:highlight w:val="none"/>
        </w:rPr>
        <w:t xml:space="preserve"> 7 </w:t>
      </w:r>
      <w:r>
        <w:rPr>
          <w:rFonts w:hint="eastAsia" w:ascii="宋体" w:hAnsi="宋体"/>
          <w:color w:val="auto"/>
          <w:szCs w:val="21"/>
          <w:highlight w:val="none"/>
        </w:rPr>
        <w:t>日内或</w:t>
      </w:r>
      <w:r>
        <w:rPr>
          <w:rFonts w:hint="eastAsia" w:ascii="宋体" w:hAnsi="宋体" w:eastAsia="黑体"/>
          <w:b/>
          <w:color w:val="auto"/>
          <w:szCs w:val="21"/>
          <w:highlight w:val="none"/>
        </w:rPr>
        <w:t>专用合同条款</w:t>
      </w:r>
      <w:r>
        <w:rPr>
          <w:rFonts w:hint="eastAsia" w:ascii="宋体" w:hAnsi="宋体"/>
          <w:color w:val="auto"/>
          <w:szCs w:val="21"/>
          <w:highlight w:val="none"/>
        </w:rPr>
        <w:t>另行约定的时间内签署结清款支付函。</w:t>
      </w:r>
    </w:p>
    <w:p w14:paraId="4459546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8.6 </w:t>
      </w:r>
      <w:r>
        <w:rPr>
          <w:rFonts w:hint="eastAsia" w:ascii="宋体" w:hAnsi="宋体"/>
          <w:color w:val="auto"/>
          <w:szCs w:val="21"/>
          <w:highlight w:val="none"/>
        </w:rPr>
        <w:t>在第</w:t>
      </w:r>
      <w:r>
        <w:rPr>
          <w:rFonts w:ascii="宋体" w:hAnsi="宋体"/>
          <w:color w:val="auto"/>
          <w:szCs w:val="21"/>
          <w:highlight w:val="none"/>
        </w:rPr>
        <w:t xml:space="preserve"> 8.4 </w:t>
      </w:r>
      <w:r>
        <w:rPr>
          <w:rFonts w:hint="eastAsia" w:ascii="宋体" w:hAnsi="宋体"/>
          <w:color w:val="auto"/>
          <w:szCs w:val="21"/>
          <w:highlight w:val="none"/>
        </w:rPr>
        <w:t>款和第</w:t>
      </w:r>
      <w:r>
        <w:rPr>
          <w:rFonts w:ascii="宋体" w:hAnsi="宋体"/>
          <w:color w:val="auto"/>
          <w:szCs w:val="21"/>
          <w:highlight w:val="none"/>
        </w:rPr>
        <w:t xml:space="preserve"> 8.5 </w:t>
      </w:r>
      <w:r>
        <w:rPr>
          <w:rFonts w:hint="eastAsia" w:ascii="宋体" w:hAnsi="宋体"/>
          <w:color w:val="auto"/>
          <w:szCs w:val="21"/>
          <w:highlight w:val="none"/>
        </w:rPr>
        <w:t>款情形下，卖方也可单方签署结清款支付函提交买方，如果买方在收到卖方签署的结清款支付函后</w:t>
      </w:r>
      <w:r>
        <w:rPr>
          <w:rFonts w:ascii="宋体" w:hAnsi="宋体"/>
          <w:color w:val="auto"/>
          <w:szCs w:val="21"/>
          <w:highlight w:val="none"/>
        </w:rPr>
        <w:t xml:space="preserve"> 14 </w:t>
      </w:r>
      <w:r>
        <w:rPr>
          <w:rFonts w:hint="eastAsia" w:ascii="宋体" w:hAnsi="宋体"/>
          <w:color w:val="auto"/>
          <w:szCs w:val="21"/>
          <w:highlight w:val="none"/>
        </w:rPr>
        <w:t>日内未向卖方提出书面异议，则结清款支付函自签署之日起生效。</w:t>
      </w:r>
    </w:p>
    <w:p w14:paraId="0CEE58B0">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3" w:name="_Toc2881588"/>
      <w:bookmarkStart w:id="704" w:name="_Toc14141"/>
      <w:r>
        <w:rPr>
          <w:rFonts w:hint="eastAsia" w:ascii="Times New Roman" w:hAnsi="Times New Roman" w:eastAsia="宋体" w:cs="Times New Roman"/>
          <w:b/>
          <w:bCs/>
          <w:color w:val="auto"/>
          <w:kern w:val="2"/>
          <w:sz w:val="32"/>
          <w:szCs w:val="32"/>
          <w:highlight w:val="none"/>
          <w:lang w:val="en-US" w:eastAsia="zh-CN" w:bidi="ar-SA"/>
        </w:rPr>
        <w:t>9.质保期服务</w:t>
      </w:r>
      <w:bookmarkEnd w:id="703"/>
      <w:bookmarkEnd w:id="704"/>
    </w:p>
    <w:p w14:paraId="744B95D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9.1 </w:t>
      </w:r>
      <w:r>
        <w:rPr>
          <w:rFonts w:hint="eastAsia" w:ascii="宋体" w:hAnsi="宋体"/>
          <w:color w:val="auto"/>
          <w:szCs w:val="21"/>
          <w:highlight w:val="none"/>
        </w:rPr>
        <w:t>卖方应为质保期服务配备充足的技术人员、工具和备件并保证提供的联系方式畅通。除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和（或）供货要求等合同文件另有约定外，卖方应在收到买方通知后</w:t>
      </w:r>
      <w:r>
        <w:rPr>
          <w:rFonts w:ascii="宋体" w:hAnsi="宋体"/>
          <w:color w:val="auto"/>
          <w:szCs w:val="21"/>
          <w:highlight w:val="none"/>
        </w:rPr>
        <w:t xml:space="preserve"> 24 </w:t>
      </w:r>
      <w:r>
        <w:rPr>
          <w:rFonts w:hint="eastAsia" w:ascii="宋体" w:hAnsi="宋体"/>
          <w:color w:val="auto"/>
          <w:szCs w:val="21"/>
          <w:highlight w:val="none"/>
        </w:rPr>
        <w:t>小时内做出响应，如需卖方到合同设备现场，卖方应在收到买方通知后</w:t>
      </w:r>
      <w:r>
        <w:rPr>
          <w:rFonts w:ascii="宋体" w:hAnsi="宋体"/>
          <w:color w:val="auto"/>
          <w:szCs w:val="21"/>
          <w:highlight w:val="none"/>
        </w:rPr>
        <w:t xml:space="preserve"> 48 </w:t>
      </w:r>
      <w:r>
        <w:rPr>
          <w:rFonts w:hint="eastAsia" w:ascii="宋体" w:hAnsi="宋体"/>
          <w:color w:val="auto"/>
          <w:szCs w:val="21"/>
          <w:highlight w:val="none"/>
        </w:rPr>
        <w:t>小时内到达，并在到达后</w:t>
      </w:r>
      <w:r>
        <w:rPr>
          <w:rFonts w:ascii="宋体" w:hAnsi="宋体"/>
          <w:color w:val="auto"/>
          <w:szCs w:val="21"/>
          <w:highlight w:val="none"/>
        </w:rPr>
        <w:t xml:space="preserve"> 7 </w:t>
      </w:r>
      <w:r>
        <w:rPr>
          <w:rFonts w:hint="eastAsia" w:ascii="宋体" w:hAnsi="宋体"/>
          <w:color w:val="auto"/>
          <w:szCs w:val="21"/>
          <w:highlight w:val="none"/>
        </w:rPr>
        <w:t>日内解决合同设备的故障（重大故障除外）。如果卖方未在上述时间内作出响应，则买方有权自行或委托他人解决相关问题或查找和解决合同设备的故障，卖方应承担由此发生的全部费用。</w:t>
      </w:r>
    </w:p>
    <w:p w14:paraId="11BA8323">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9.2 </w:t>
      </w:r>
      <w:r>
        <w:rPr>
          <w:rFonts w:hint="eastAsia" w:ascii="宋体" w:hAnsi="宋体"/>
          <w:color w:val="auto"/>
          <w:szCs w:val="21"/>
          <w:highlight w:val="none"/>
        </w:rPr>
        <w:t>如卖方技术人员需到合同设备现场进行质保期服务，则买方应免费为卖方技术人员提供工作条件及便利，包括但不限于必要的办公场所、技术资料及出入许可等。除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另有约定外，卖方技术人员的交通、食宿费用由卖方承担。卖方技术人员应遵守买方施工现场的各项规章制度和安全操作规程，并服从买方的现场管理。</w:t>
      </w:r>
    </w:p>
    <w:p w14:paraId="3057BD31">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9.3 </w:t>
      </w:r>
      <w:r>
        <w:rPr>
          <w:rFonts w:hint="eastAsia" w:ascii="宋体" w:hAnsi="宋体"/>
          <w:color w:val="auto"/>
          <w:szCs w:val="21"/>
          <w:highlight w:val="none"/>
        </w:rPr>
        <w:t>如果任何技术人员不合格，买方有权要求卖方撤换，因撤换而产生的费用应由卖方承担。在不影响质保期服务并且征得买方同意的条件下，卖方也可自负费用更换其技术人员。</w:t>
      </w:r>
    </w:p>
    <w:p w14:paraId="7EA103C2">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9.4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另有约定外，卖方应就在施工现场进行质保期服务的情况进行记录，记载合同设备故障发生的时间、原因及解决情况等，由买方签字确认，并在质量保证期结束后提交给买方。</w:t>
      </w:r>
    </w:p>
    <w:p w14:paraId="7A033811">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5" w:name="_Toc12596"/>
      <w:bookmarkStart w:id="706" w:name="_Toc2881589"/>
      <w:r>
        <w:rPr>
          <w:rFonts w:hint="eastAsia" w:ascii="Times New Roman" w:hAnsi="Times New Roman" w:eastAsia="宋体" w:cs="Times New Roman"/>
          <w:b/>
          <w:bCs/>
          <w:color w:val="auto"/>
          <w:kern w:val="2"/>
          <w:sz w:val="32"/>
          <w:szCs w:val="32"/>
          <w:highlight w:val="none"/>
          <w:lang w:val="en-US" w:eastAsia="zh-CN" w:bidi="ar-SA"/>
        </w:rPr>
        <w:t>10.履约保证金</w:t>
      </w:r>
      <w:bookmarkEnd w:id="705"/>
      <w:bookmarkEnd w:id="706"/>
    </w:p>
    <w:p w14:paraId="297FEEFE">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另有约定外，履约保证金自合同生效之日起生效，在合同设备验收证书或验收款支付函签署之日起</w:t>
      </w:r>
      <w:r>
        <w:rPr>
          <w:rFonts w:ascii="宋体" w:hAnsi="宋体"/>
          <w:color w:val="auto"/>
          <w:szCs w:val="21"/>
          <w:highlight w:val="none"/>
        </w:rPr>
        <w:t xml:space="preserve"> 28 </w:t>
      </w:r>
      <w:r>
        <w:rPr>
          <w:rFonts w:hint="eastAsia" w:ascii="宋体" w:hAnsi="宋体"/>
          <w:color w:val="auto"/>
          <w:szCs w:val="21"/>
          <w:highlight w:val="none"/>
        </w:rPr>
        <w:t>日后失效。如果卖方不履行合同约定的义务或其履行不符合合同的约定，买方有权扣划相应金额的履约保证金。</w:t>
      </w:r>
    </w:p>
    <w:p w14:paraId="243E16BB">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7" w:name="_Toc2881590"/>
      <w:bookmarkStart w:id="708" w:name="_Toc13211"/>
      <w:r>
        <w:rPr>
          <w:rFonts w:hint="eastAsia" w:ascii="Times New Roman" w:hAnsi="Times New Roman" w:eastAsia="宋体" w:cs="Times New Roman"/>
          <w:b/>
          <w:bCs/>
          <w:color w:val="auto"/>
          <w:kern w:val="2"/>
          <w:sz w:val="32"/>
          <w:szCs w:val="32"/>
          <w:highlight w:val="none"/>
          <w:lang w:val="en-US" w:eastAsia="zh-CN" w:bidi="ar-SA"/>
        </w:rPr>
        <w:t>11.保证</w:t>
      </w:r>
      <w:bookmarkEnd w:id="707"/>
      <w:bookmarkEnd w:id="708"/>
    </w:p>
    <w:p w14:paraId="2BD7ACBF">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11.1 </w:t>
      </w:r>
      <w:r>
        <w:rPr>
          <w:rFonts w:hint="eastAsia" w:ascii="宋体" w:hAnsi="宋体"/>
          <w:color w:val="auto"/>
          <w:szCs w:val="21"/>
          <w:highlight w:val="none"/>
        </w:rPr>
        <w:t>卖方保证其具有完全的能力履行本合同项下的全部义务。</w:t>
      </w:r>
    </w:p>
    <w:p w14:paraId="27B4A78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11.2 </w:t>
      </w:r>
      <w:r>
        <w:rPr>
          <w:rFonts w:hint="eastAsia" w:ascii="宋体" w:hAnsi="宋体"/>
          <w:color w:val="auto"/>
          <w:szCs w:val="21"/>
          <w:highlight w:val="none"/>
        </w:rPr>
        <w:t>卖方保证其所提供的合同设备及对合同的履行符合所有应适用的法律、行政法规、地方性法规、自治条例和单行条例、规章及其他规范性文件的强制性规定。</w:t>
      </w:r>
    </w:p>
    <w:p w14:paraId="167329B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卖方保证其对合同设备的销售不损害任何第三方的合法权益和社会公众利益。任何第三方不会因卖方原因而基于所有权、抵押权、留置权或其他任何权利或事由对合同设备主张权利。</w:t>
      </w:r>
    </w:p>
    <w:p w14:paraId="029AC889">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卖方保证合同设备符合合同约定的规格、标准、技术性能考核指标等，能够安全和稳定地运行，且合同设备（包括全部部件）全新、完整、未使用过，除非</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w:t>
      </w:r>
    </w:p>
    <w:p w14:paraId="314D14F7">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11.5 </w:t>
      </w:r>
      <w:r>
        <w:rPr>
          <w:rFonts w:hint="eastAsia" w:ascii="宋体" w:hAnsi="宋体"/>
          <w:color w:val="auto"/>
          <w:szCs w:val="21"/>
          <w:highlight w:val="none"/>
        </w:rPr>
        <w:t>卖方保证，卖方所提供的技术资料完整、清晰、准确，符合合同约定并且能够满足合同设备的安装、调试、考核、操作以及维修和保养的需要。</w:t>
      </w:r>
    </w:p>
    <w:p w14:paraId="563C7003">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11.6 </w:t>
      </w:r>
      <w:r>
        <w:rPr>
          <w:rFonts w:hint="eastAsia" w:ascii="宋体" w:hAnsi="宋体"/>
          <w:color w:val="auto"/>
          <w:szCs w:val="21"/>
          <w:highlight w:val="none"/>
        </w:rPr>
        <w:t>卖方保证合同范围内提供的备品备件能够满足合同设备在质量保证期结束前正常运行及维修的需要，如在质量保证期结束前因卖方原因出现备品备件短缺影响合同设备正常运行的，卖方应免费提供。</w:t>
      </w:r>
    </w:p>
    <w:p w14:paraId="1041B4A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11.7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14:paraId="7DDECFF5">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）以不高于同期市场价格或其向任何第三方销售同类产品的价格提供合同设备正常运行所需的全部备品备件。或</w:t>
      </w:r>
    </w:p>
    <w:p w14:paraId="78D5B6D1">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6AC5AB8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11.8 </w:t>
      </w:r>
      <w:r>
        <w:rPr>
          <w:rFonts w:hint="eastAsia" w:ascii="宋体" w:hAnsi="宋体"/>
          <w:color w:val="auto"/>
          <w:szCs w:val="21"/>
          <w:highlight w:val="none"/>
        </w:rPr>
        <w:t>卖方保证，在合同设备设计使用寿命期内，如果卖方发现合同设备由于设计、制造、标识等原因存在足以危及人身、财产安全的缺陷，卖方将及时通知买方并及时采取修正或者补充标识、修理、更换等措施消除缺陷。</w:t>
      </w:r>
    </w:p>
    <w:p w14:paraId="225292E1">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09" w:name="_Toc20980"/>
      <w:bookmarkStart w:id="710" w:name="_Toc2881591"/>
      <w:r>
        <w:rPr>
          <w:rFonts w:hint="eastAsia" w:ascii="Times New Roman" w:hAnsi="Times New Roman" w:eastAsia="宋体" w:cs="Times New Roman"/>
          <w:b/>
          <w:bCs/>
          <w:color w:val="auto"/>
          <w:kern w:val="2"/>
          <w:sz w:val="32"/>
          <w:szCs w:val="32"/>
          <w:highlight w:val="none"/>
          <w:lang w:val="en-US" w:eastAsia="zh-CN" w:bidi="ar-SA"/>
        </w:rPr>
        <w:t>12.知识产权</w:t>
      </w:r>
      <w:bookmarkEnd w:id="709"/>
      <w:bookmarkEnd w:id="710"/>
    </w:p>
    <w:p w14:paraId="18DE22AF">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12.1 </w:t>
      </w:r>
      <w:r>
        <w:rPr>
          <w:rFonts w:hint="eastAsia" w:ascii="宋体" w:hAnsi="宋体"/>
          <w:color w:val="auto"/>
          <w:szCs w:val="21"/>
          <w:highlight w:val="none"/>
        </w:rPr>
        <w:t>买方在履行合同过程中提供给卖方的全部图纸、文件和其他含有数据和信息的资料，其知识产权属于买方。</w:t>
      </w:r>
    </w:p>
    <w:p w14:paraId="10557EB8">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12.2 </w:t>
      </w: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另有约定外，买方不因签署和履行合同而享有卖方在履行合同过程中提供给买方的图纸、文件、配套软件、电子辅助程序和其他含有数据和信息的资料的知识产权。</w:t>
      </w:r>
    </w:p>
    <w:p w14:paraId="4821756E">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12.3 </w:t>
      </w:r>
      <w:r>
        <w:rPr>
          <w:rFonts w:hint="eastAsia" w:ascii="宋体" w:hAnsi="宋体"/>
          <w:color w:val="auto"/>
          <w:szCs w:val="21"/>
          <w:highlight w:val="none"/>
        </w:rPr>
        <w:t>如合同设备涉及知识产权，则卖方保证买方在使用合同设备过程中免于受到第三方提出的有关知识产权侵权的主张、索赔或诉讼的伤害。</w:t>
      </w:r>
    </w:p>
    <w:p w14:paraId="33F53F8D">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12.4 </w:t>
      </w:r>
      <w:r>
        <w:rPr>
          <w:rFonts w:hint="eastAsia" w:ascii="宋体" w:hAnsi="宋体"/>
          <w:color w:val="auto"/>
          <w:szCs w:val="21"/>
          <w:highlight w:val="none"/>
        </w:rPr>
        <w:t>如果买方收到任何第三方有关知识产权的主张、索赔或诉讼，卖方在收到买方通知后，应以买方名义并在买方的协助下，自负费用处理与第三方的索赔或诉讼，并赔偿买方因此发生的费用和遭受的损失。除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另有约定外，如果卖方拒绝处理前述索赔或诉讼或在收到买方通知后</w:t>
      </w:r>
      <w:r>
        <w:rPr>
          <w:rFonts w:ascii="宋体" w:hAnsi="宋体"/>
          <w:color w:val="auto"/>
          <w:szCs w:val="21"/>
          <w:highlight w:val="none"/>
        </w:rPr>
        <w:t xml:space="preserve"> 28 </w:t>
      </w:r>
      <w:r>
        <w:rPr>
          <w:rFonts w:hint="eastAsia" w:ascii="宋体" w:hAnsi="宋体"/>
          <w:color w:val="auto"/>
          <w:szCs w:val="21"/>
          <w:highlight w:val="none"/>
        </w:rPr>
        <w:t>日内未作表示，买方可以自己的名义进行这些索赔或诉讼，因此发生的费用和遭受的损失均应由卖方承担。</w:t>
      </w:r>
    </w:p>
    <w:p w14:paraId="1BAA343B">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11" w:name="_Toc25322"/>
      <w:bookmarkStart w:id="712" w:name="_Toc2881592"/>
      <w:r>
        <w:rPr>
          <w:rFonts w:hint="eastAsia" w:ascii="Times New Roman" w:hAnsi="Times New Roman" w:eastAsia="宋体" w:cs="Times New Roman"/>
          <w:b/>
          <w:bCs/>
          <w:color w:val="auto"/>
          <w:kern w:val="2"/>
          <w:sz w:val="32"/>
          <w:szCs w:val="32"/>
          <w:highlight w:val="none"/>
          <w:lang w:val="en-US" w:eastAsia="zh-CN" w:bidi="ar-SA"/>
        </w:rPr>
        <w:t>13.保密</w:t>
      </w:r>
      <w:bookmarkEnd w:id="711"/>
      <w:bookmarkEnd w:id="712"/>
    </w:p>
    <w:p w14:paraId="567F96FC">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14:paraId="3E66D2E4">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合同当事人的保密义务不适用于下列信息：</w:t>
      </w:r>
    </w:p>
    <w:p w14:paraId="287491C7">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）非因接受信息一方的过失现在或以后进入公共领域的信息；</w:t>
      </w:r>
    </w:p>
    <w:p w14:paraId="6750664B">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）接受信息一方当事人合法地从第三方获得并且据其善意了解第三方也不对此承担保密义务的信息；</w:t>
      </w:r>
    </w:p>
    <w:p w14:paraId="1D9A810B">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）法律或法律的执行要求披露的信息。</w:t>
      </w:r>
    </w:p>
    <w:p w14:paraId="1A27A663">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13" w:name="_Toc2881593"/>
      <w:bookmarkStart w:id="714" w:name="_Toc5619"/>
      <w:r>
        <w:rPr>
          <w:rFonts w:hint="eastAsia" w:ascii="Times New Roman" w:hAnsi="Times New Roman" w:eastAsia="宋体" w:cs="Times New Roman"/>
          <w:b/>
          <w:bCs/>
          <w:color w:val="auto"/>
          <w:kern w:val="2"/>
          <w:sz w:val="32"/>
          <w:szCs w:val="32"/>
          <w:highlight w:val="none"/>
          <w:lang w:val="en-US" w:eastAsia="zh-CN" w:bidi="ar-SA"/>
        </w:rPr>
        <w:t>14.违约责任</w:t>
      </w:r>
      <w:bookmarkEnd w:id="713"/>
      <w:bookmarkEnd w:id="714"/>
    </w:p>
    <w:p w14:paraId="13A45744">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14.1 </w:t>
      </w:r>
      <w:r>
        <w:rPr>
          <w:rFonts w:hint="eastAsia" w:ascii="宋体" w:hAnsi="宋体"/>
          <w:color w:val="auto"/>
          <w:szCs w:val="21"/>
          <w:highlight w:val="none"/>
        </w:rPr>
        <w:t>合同一方不履行合同义务、履行合同义务不符合约定或者违反合同项下所作保证的，应向对方承担继续履行、采取修理、更换、退货等补救措施或者赔偿损失等违约责任。</w:t>
      </w:r>
    </w:p>
    <w:p w14:paraId="2EAC9FDC">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卖方未能按时交付合同设备（包括仅迟延交付技术资料但足以导致合同设备安装、调</w:t>
      </w:r>
      <w:r>
        <w:rPr>
          <w:rFonts w:ascii="宋体" w:hAnsi="宋体"/>
          <w:color w:val="auto"/>
          <w:szCs w:val="21"/>
          <w:highlight w:val="none"/>
        </w:rPr>
        <w:t xml:space="preserve"> </w:t>
      </w:r>
      <w:r>
        <w:rPr>
          <w:rFonts w:hint="eastAsia" w:ascii="宋体" w:hAnsi="宋体"/>
          <w:color w:val="auto"/>
          <w:szCs w:val="21"/>
          <w:highlight w:val="none"/>
        </w:rPr>
        <w:t>试、考核、验收工作推迟的）的，应向买方支付迟延交付违约金。除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另有约定外，迟延交付违约金的计算方法如下：</w:t>
      </w:r>
    </w:p>
    <w:p w14:paraId="1B2F17A1">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）从迟交的第一周到第四周，每周迟延交付违约金为迟交合同设备价格的</w:t>
      </w:r>
      <w:r>
        <w:rPr>
          <w:rFonts w:ascii="宋体" w:hAnsi="宋体"/>
          <w:color w:val="auto"/>
          <w:szCs w:val="21"/>
          <w:highlight w:val="none"/>
        </w:rPr>
        <w:t xml:space="preserve"> 0.5%</w:t>
      </w:r>
      <w:r>
        <w:rPr>
          <w:rFonts w:hint="eastAsia" w:ascii="宋体" w:hAnsi="宋体"/>
          <w:color w:val="auto"/>
          <w:szCs w:val="21"/>
          <w:highlight w:val="none"/>
        </w:rPr>
        <w:t>；</w:t>
      </w:r>
    </w:p>
    <w:p w14:paraId="0FC1777D">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）从迟交的第五周到第八周，每周迟延交付违约金为迟交合同设备价格的</w:t>
      </w:r>
      <w:r>
        <w:rPr>
          <w:rFonts w:ascii="宋体" w:hAnsi="宋体"/>
          <w:color w:val="auto"/>
          <w:szCs w:val="21"/>
          <w:highlight w:val="none"/>
        </w:rPr>
        <w:t xml:space="preserve"> 1%</w:t>
      </w:r>
      <w:r>
        <w:rPr>
          <w:rFonts w:hint="eastAsia" w:ascii="宋体" w:hAnsi="宋体"/>
          <w:color w:val="auto"/>
          <w:szCs w:val="21"/>
          <w:highlight w:val="none"/>
        </w:rPr>
        <w:t>；</w:t>
      </w:r>
    </w:p>
    <w:p w14:paraId="0361EA96">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）从迟交第九周起，每周迟延交付违约金为迟交合同设备价格的</w:t>
      </w:r>
      <w:r>
        <w:rPr>
          <w:rFonts w:ascii="宋体" w:hAnsi="宋体"/>
          <w:color w:val="auto"/>
          <w:szCs w:val="21"/>
          <w:highlight w:val="none"/>
        </w:rPr>
        <w:t xml:space="preserve"> 1.5%</w:t>
      </w:r>
      <w:r>
        <w:rPr>
          <w:rFonts w:hint="eastAsia" w:ascii="宋体" w:hAnsi="宋体"/>
          <w:color w:val="auto"/>
          <w:szCs w:val="21"/>
          <w:highlight w:val="none"/>
        </w:rPr>
        <w:t>。在计算迟延交付违约金时，迟交不足一周的按一周计算。迟延交付违约金的总额不得超过合同价格的</w:t>
      </w:r>
      <w:r>
        <w:rPr>
          <w:rFonts w:ascii="宋体" w:hAnsi="宋体"/>
          <w:color w:val="auto"/>
          <w:szCs w:val="21"/>
          <w:highlight w:val="none"/>
        </w:rPr>
        <w:t>10%</w:t>
      </w:r>
      <w:r>
        <w:rPr>
          <w:rFonts w:hint="eastAsia" w:ascii="宋体" w:hAnsi="宋体"/>
          <w:color w:val="auto"/>
          <w:szCs w:val="21"/>
          <w:highlight w:val="none"/>
        </w:rPr>
        <w:t>。迟延交付违约金的支付不能免除卖方继续交付相关合同设备的义务，但如迟延交付必然导致合同设备安装、调试、考核、验收工作推迟的，相关工作应相应顺延。</w:t>
      </w:r>
    </w:p>
    <w:p w14:paraId="074775E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14.3 </w:t>
      </w:r>
      <w:r>
        <w:rPr>
          <w:rFonts w:hint="eastAsia" w:ascii="宋体" w:hAnsi="宋体"/>
          <w:color w:val="auto"/>
          <w:szCs w:val="21"/>
          <w:highlight w:val="none"/>
        </w:rPr>
        <w:t>买方未能按合同约定支付合同价款的，应向卖方支付延迟付款违约金。除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另有约定外，迟延付款违约金的计算方法如下：</w:t>
      </w:r>
    </w:p>
    <w:p w14:paraId="6AFEB0CD">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）从迟付的第一周到第四周，每周迟延付款违约金为迟延付款金额的</w:t>
      </w:r>
      <w:r>
        <w:rPr>
          <w:rFonts w:ascii="宋体" w:hAnsi="宋体"/>
          <w:color w:val="auto"/>
          <w:szCs w:val="21"/>
          <w:highlight w:val="none"/>
        </w:rPr>
        <w:t xml:space="preserve"> 0.5%</w:t>
      </w:r>
      <w:r>
        <w:rPr>
          <w:rFonts w:hint="eastAsia" w:ascii="宋体" w:hAnsi="宋体"/>
          <w:color w:val="auto"/>
          <w:szCs w:val="21"/>
          <w:highlight w:val="none"/>
        </w:rPr>
        <w:t>；</w:t>
      </w:r>
    </w:p>
    <w:p w14:paraId="1DB96B7F">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）从迟付的第五周到第八周，每周迟延付款违约金为迟延付款金额的</w:t>
      </w:r>
      <w:r>
        <w:rPr>
          <w:rFonts w:ascii="宋体" w:hAnsi="宋体"/>
          <w:color w:val="auto"/>
          <w:szCs w:val="21"/>
          <w:highlight w:val="none"/>
        </w:rPr>
        <w:t xml:space="preserve"> 1%</w:t>
      </w:r>
      <w:r>
        <w:rPr>
          <w:rFonts w:hint="eastAsia" w:ascii="宋体" w:hAnsi="宋体"/>
          <w:color w:val="auto"/>
          <w:szCs w:val="21"/>
          <w:highlight w:val="none"/>
        </w:rPr>
        <w:t>；</w:t>
      </w:r>
    </w:p>
    <w:p w14:paraId="5BC818D2">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）从迟付第九周起，每周迟延付款违约金为迟延付款金额的</w:t>
      </w:r>
      <w:r>
        <w:rPr>
          <w:rFonts w:ascii="宋体" w:hAnsi="宋体"/>
          <w:color w:val="auto"/>
          <w:szCs w:val="21"/>
          <w:highlight w:val="none"/>
        </w:rPr>
        <w:t xml:space="preserve"> 1.5%</w:t>
      </w:r>
      <w:r>
        <w:rPr>
          <w:rFonts w:hint="eastAsia" w:ascii="宋体" w:hAnsi="宋体"/>
          <w:color w:val="auto"/>
          <w:szCs w:val="21"/>
          <w:highlight w:val="none"/>
        </w:rPr>
        <w:t>。在计算迟延付款违约金时，迟付不足一周的按一周计算。迟延付款违约金的总额不得超过合同价格的</w:t>
      </w:r>
      <w:r>
        <w:rPr>
          <w:rFonts w:ascii="宋体" w:hAnsi="宋体"/>
          <w:color w:val="auto"/>
          <w:szCs w:val="21"/>
          <w:highlight w:val="none"/>
        </w:rPr>
        <w:t xml:space="preserve"> 10%</w:t>
      </w:r>
      <w:r>
        <w:rPr>
          <w:rFonts w:hint="eastAsia" w:ascii="宋体" w:hAnsi="宋体"/>
          <w:color w:val="auto"/>
          <w:szCs w:val="21"/>
          <w:highlight w:val="none"/>
        </w:rPr>
        <w:t>。</w:t>
      </w:r>
    </w:p>
    <w:p w14:paraId="10FB2E6D">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15" w:name="_Toc2881594"/>
      <w:bookmarkStart w:id="716" w:name="_Toc3400"/>
      <w:r>
        <w:rPr>
          <w:rFonts w:hint="eastAsia" w:ascii="Times New Roman" w:hAnsi="Times New Roman" w:eastAsia="宋体" w:cs="Times New Roman"/>
          <w:b/>
          <w:bCs/>
          <w:color w:val="auto"/>
          <w:kern w:val="2"/>
          <w:sz w:val="32"/>
          <w:szCs w:val="32"/>
          <w:highlight w:val="none"/>
          <w:lang w:val="en-US" w:eastAsia="zh-CN" w:bidi="ar-SA"/>
        </w:rPr>
        <w:t>15.合同的解除</w:t>
      </w:r>
      <w:bookmarkEnd w:id="715"/>
      <w:bookmarkEnd w:id="716"/>
    </w:p>
    <w:p w14:paraId="111BBC3C">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另有约定外，有下述情形之一，当事人可发出书面通知全部或部分地解除合同，合同自通知到达对方时全部或部分地解除：</w:t>
      </w:r>
    </w:p>
    <w:p w14:paraId="54C8B30A">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）卖方迟延交付合同设备超过</w:t>
      </w:r>
      <w:r>
        <w:rPr>
          <w:rFonts w:ascii="宋体" w:hAnsi="宋体"/>
          <w:color w:val="auto"/>
          <w:szCs w:val="21"/>
          <w:highlight w:val="none"/>
        </w:rPr>
        <w:t xml:space="preserve"> 3 </w:t>
      </w:r>
      <w:r>
        <w:rPr>
          <w:rFonts w:hint="eastAsia" w:ascii="宋体" w:hAnsi="宋体"/>
          <w:color w:val="auto"/>
          <w:szCs w:val="21"/>
          <w:highlight w:val="none"/>
        </w:rPr>
        <w:t>个月；</w:t>
      </w:r>
    </w:p>
    <w:p w14:paraId="7B01A2E1">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14:paraId="4EDCFDF8">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）买方迟延付款超过</w:t>
      </w:r>
      <w:r>
        <w:rPr>
          <w:rFonts w:ascii="宋体" w:hAnsi="宋体"/>
          <w:color w:val="auto"/>
          <w:szCs w:val="21"/>
          <w:highlight w:val="none"/>
        </w:rPr>
        <w:t xml:space="preserve"> 3 </w:t>
      </w:r>
      <w:r>
        <w:rPr>
          <w:rFonts w:hint="eastAsia" w:ascii="宋体" w:hAnsi="宋体"/>
          <w:color w:val="auto"/>
          <w:szCs w:val="21"/>
          <w:highlight w:val="none"/>
        </w:rPr>
        <w:t>个月；</w:t>
      </w:r>
    </w:p>
    <w:p w14:paraId="51A143E3">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）合同一方当事人未能履行合同项下任何其它义务（细微义务除外），或在未事先征得另一方当事人同意的情况下，从事任何可能在实质上不利影响其履行合同能力的活动，经另一方当事人书面通知后</w:t>
      </w:r>
      <w:r>
        <w:rPr>
          <w:rFonts w:ascii="宋体" w:hAnsi="宋体"/>
          <w:color w:val="auto"/>
          <w:szCs w:val="21"/>
          <w:highlight w:val="none"/>
        </w:rPr>
        <w:t xml:space="preserve"> 14 </w:t>
      </w:r>
      <w:r>
        <w:rPr>
          <w:rFonts w:hint="eastAsia" w:ascii="宋体" w:hAnsi="宋体"/>
          <w:color w:val="auto"/>
          <w:szCs w:val="21"/>
          <w:highlight w:val="none"/>
        </w:rPr>
        <w:t>日内或在</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约定的其他期限内未能对其行为作出补救；</w:t>
      </w:r>
    </w:p>
    <w:p w14:paraId="300977C5">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）合同一方当事人出现破产、清算、资不抵债、成为失信被执行人等可能丧失履约能力的情形，且未能提供令对方满意的履约保证金。</w:t>
      </w:r>
    </w:p>
    <w:p w14:paraId="70C5FA73">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17" w:name="_Toc28521"/>
      <w:bookmarkStart w:id="718" w:name="_Toc2881595"/>
      <w:r>
        <w:rPr>
          <w:rFonts w:hint="eastAsia" w:ascii="Times New Roman" w:hAnsi="Times New Roman" w:eastAsia="宋体" w:cs="Times New Roman"/>
          <w:b/>
          <w:bCs/>
          <w:color w:val="auto"/>
          <w:kern w:val="2"/>
          <w:sz w:val="32"/>
          <w:szCs w:val="32"/>
          <w:highlight w:val="none"/>
          <w:lang w:val="en-US" w:eastAsia="zh-CN" w:bidi="ar-SA"/>
        </w:rPr>
        <w:t>16.不可抗力</w:t>
      </w:r>
      <w:bookmarkEnd w:id="717"/>
      <w:bookmarkEnd w:id="718"/>
    </w:p>
    <w:p w14:paraId="465F1722">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16.1 </w:t>
      </w:r>
      <w:r>
        <w:rPr>
          <w:rFonts w:hint="eastAsia" w:ascii="宋体" w:hAnsi="宋体"/>
          <w:color w:val="auto"/>
          <w:szCs w:val="21"/>
          <w:highlight w:val="none"/>
        </w:rPr>
        <w:t>如果任何一方当事人受到不能预见、不能避免且不能克服的不可抗力事件的影响，例如战争、严重的火灾、台风、地震、洪水和</w:t>
      </w:r>
      <w:r>
        <w:rPr>
          <w:rFonts w:hint="eastAsia" w:ascii="宋体" w:hAnsi="宋体" w:eastAsia="黑体"/>
          <w:b/>
          <w:color w:val="auto"/>
          <w:szCs w:val="21"/>
          <w:highlight w:val="none"/>
        </w:rPr>
        <w:t>专用合同条款</w:t>
      </w:r>
      <w:r>
        <w:rPr>
          <w:rFonts w:hint="eastAsia" w:ascii="宋体" w:hAnsi="宋体"/>
          <w:color w:val="auto"/>
          <w:szCs w:val="21"/>
          <w:highlight w:val="none"/>
        </w:rPr>
        <w:t>约定的其他情形，而无法履行合同项下的任何义务，则受影响的一方当事人应立即将此类事件的发生通知另一方当事人，并应在不可抗力事件发生后</w:t>
      </w:r>
      <w:r>
        <w:rPr>
          <w:rFonts w:ascii="宋体" w:hAnsi="宋体"/>
          <w:color w:val="auto"/>
          <w:szCs w:val="21"/>
          <w:highlight w:val="none"/>
        </w:rPr>
        <w:t xml:space="preserve"> 28 </w:t>
      </w:r>
      <w:r>
        <w:rPr>
          <w:rFonts w:hint="eastAsia" w:ascii="宋体" w:hAnsi="宋体"/>
          <w:color w:val="auto"/>
          <w:szCs w:val="21"/>
          <w:highlight w:val="none"/>
        </w:rPr>
        <w:t>日内将有关当局或机构出具的证明文件提交给另一方当事人。</w:t>
      </w:r>
    </w:p>
    <w:p w14:paraId="09454D95">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16.2 </w:t>
      </w:r>
      <w:r>
        <w:rPr>
          <w:rFonts w:hint="eastAsia" w:ascii="宋体" w:hAnsi="宋体"/>
          <w:color w:val="auto"/>
          <w:szCs w:val="21"/>
          <w:highlight w:val="none"/>
        </w:rPr>
        <w:t>受不可抗力事件影响的一方当事人对于不可抗力事件导致的任何合同义务的迟延履行或不能履行不承担违约责任。但该方当事人应尽快将不可抗力事件结束或消除的情况通知另一方当事人。</w:t>
      </w:r>
    </w:p>
    <w:p w14:paraId="203ED02A">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16.3 </w:t>
      </w:r>
      <w:r>
        <w:rPr>
          <w:rFonts w:hint="eastAsia" w:ascii="宋体" w:hAnsi="宋体"/>
          <w:color w:val="auto"/>
          <w:szCs w:val="21"/>
          <w:highlight w:val="none"/>
        </w:rPr>
        <w:t>双方当事人应在不可抗力事件结束或其影响消除后立即继续履行其合同义务，合同期限也应相应顺延。除</w:t>
      </w:r>
      <w:r>
        <w:rPr>
          <w:rFonts w:hint="eastAsia" w:ascii="宋体" w:hAnsi="宋体" w:eastAsia="黑体"/>
          <w:b/>
          <w:color w:val="auto"/>
          <w:szCs w:val="21"/>
          <w:highlight w:val="none"/>
        </w:rPr>
        <w:t>专用合同条款</w:t>
      </w:r>
      <w:r>
        <w:rPr>
          <w:rFonts w:hint="eastAsia" w:ascii="宋体" w:hAnsi="宋体"/>
          <w:color w:val="auto"/>
          <w:szCs w:val="21"/>
          <w:highlight w:val="none"/>
        </w:rPr>
        <w:t>另有约定外，如果不可抗力事件的影响持续超过</w:t>
      </w:r>
      <w:r>
        <w:rPr>
          <w:rFonts w:ascii="宋体" w:hAnsi="宋体"/>
          <w:color w:val="auto"/>
          <w:szCs w:val="21"/>
          <w:highlight w:val="none"/>
        </w:rPr>
        <w:t xml:space="preserve"> 140 </w:t>
      </w:r>
      <w:r>
        <w:rPr>
          <w:rFonts w:hint="eastAsia" w:ascii="宋体" w:hAnsi="宋体"/>
          <w:color w:val="auto"/>
          <w:szCs w:val="21"/>
          <w:highlight w:val="none"/>
        </w:rPr>
        <w:t>日，则任何一方当事人均有权以书面通知解除合同。</w:t>
      </w:r>
    </w:p>
    <w:p w14:paraId="42438969">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19" w:name="_Toc2881596"/>
      <w:bookmarkStart w:id="720" w:name="_Toc17491"/>
      <w:r>
        <w:rPr>
          <w:rFonts w:hint="eastAsia" w:ascii="Times New Roman" w:hAnsi="Times New Roman" w:eastAsia="宋体" w:cs="Times New Roman"/>
          <w:b/>
          <w:bCs/>
          <w:color w:val="auto"/>
          <w:kern w:val="2"/>
          <w:sz w:val="32"/>
          <w:szCs w:val="32"/>
          <w:highlight w:val="none"/>
          <w:lang w:val="en-US" w:eastAsia="zh-CN" w:bidi="ar-SA"/>
        </w:rPr>
        <w:t>17.争议的解决</w:t>
      </w:r>
      <w:bookmarkEnd w:id="719"/>
      <w:bookmarkEnd w:id="720"/>
    </w:p>
    <w:p w14:paraId="046A3105">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ascii="宋体" w:hAnsi="宋体"/>
          <w:color w:val="auto"/>
          <w:szCs w:val="21"/>
          <w:highlight w:val="none"/>
        </w:rPr>
        <w:t>,</w:t>
      </w:r>
      <w:r>
        <w:rPr>
          <w:rFonts w:hint="eastAsia" w:ascii="宋体" w:hAnsi="宋体"/>
          <w:color w:val="auto"/>
          <w:szCs w:val="21"/>
          <w:highlight w:val="none"/>
        </w:rPr>
        <w:t>双方可通过友好协商解决。友好协商解决不成的，可在</w:t>
      </w:r>
      <w:r>
        <w:rPr>
          <w:rFonts w:hint="eastAsia" w:ascii="宋体" w:hAnsi="宋体" w:eastAsia="黑体"/>
          <w:b/>
          <w:color w:val="auto"/>
          <w:szCs w:val="21"/>
          <w:highlight w:val="none"/>
        </w:rPr>
        <w:t>专用合同条款</w:t>
      </w:r>
      <w:r>
        <w:rPr>
          <w:rFonts w:hint="eastAsia" w:ascii="宋体" w:hAnsi="宋体"/>
          <w:color w:val="auto"/>
          <w:szCs w:val="21"/>
          <w:highlight w:val="none"/>
        </w:rPr>
        <w:t>中约定下列一种方式解决：</w:t>
      </w:r>
    </w:p>
    <w:p w14:paraId="5FF99994">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）向约定的仲裁委员会申请仲裁；</w:t>
      </w:r>
    </w:p>
    <w:p w14:paraId="2942D8A9">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）向有管辖权的人民法院提起诉讼。</w:t>
      </w:r>
    </w:p>
    <w:p w14:paraId="754B2471">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14:paraId="6E73A2EF">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olor w:val="auto"/>
          <w:kern w:val="0"/>
          <w:sz w:val="28"/>
          <w:szCs w:val="28"/>
          <w:highlight w:val="none"/>
        </w:rPr>
      </w:pPr>
      <w:bookmarkStart w:id="721" w:name="_Toc532375607"/>
      <w:bookmarkStart w:id="722" w:name="_Toc532377320"/>
      <w:bookmarkStart w:id="723" w:name="_Toc529388290"/>
      <w:bookmarkStart w:id="724" w:name="_Toc6305"/>
      <w:bookmarkStart w:id="725" w:name="_Toc22691"/>
      <w:r>
        <w:rPr>
          <w:rFonts w:hint="eastAsia" w:ascii="宋体" w:hAnsi="宋体"/>
          <w:color w:val="auto"/>
          <w:kern w:val="0"/>
          <w:sz w:val="28"/>
          <w:szCs w:val="28"/>
          <w:highlight w:val="none"/>
        </w:rPr>
        <w:t>第三</w:t>
      </w:r>
      <w:r>
        <w:rPr>
          <w:rFonts w:hint="eastAsia" w:ascii="宋体" w:hAnsi="宋体"/>
          <w:color w:val="auto"/>
          <w:kern w:val="0"/>
          <w:sz w:val="28"/>
          <w:szCs w:val="28"/>
          <w:highlight w:val="none"/>
          <w:lang w:val="en-US" w:eastAsia="zh-CN"/>
        </w:rPr>
        <w:t>节</w:t>
      </w:r>
      <w:r>
        <w:rPr>
          <w:rFonts w:hint="eastAsia" w:ascii="宋体" w:hAnsi="宋体"/>
          <w:color w:val="auto"/>
          <w:kern w:val="0"/>
          <w:sz w:val="28"/>
          <w:szCs w:val="28"/>
          <w:highlight w:val="none"/>
        </w:rPr>
        <w:t xml:space="preserve"> 专用合同条款</w:t>
      </w:r>
      <w:bookmarkEnd w:id="721"/>
      <w:bookmarkEnd w:id="722"/>
      <w:bookmarkEnd w:id="723"/>
      <w:bookmarkEnd w:id="724"/>
      <w:bookmarkEnd w:id="725"/>
    </w:p>
    <w:p w14:paraId="79369FC9">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26" w:name="baidusnap7"/>
      <w:bookmarkEnd w:id="726"/>
      <w:bookmarkStart w:id="727" w:name="baidusnap3"/>
      <w:bookmarkEnd w:id="727"/>
      <w:bookmarkStart w:id="728" w:name="_Toc218048833"/>
      <w:bookmarkStart w:id="729" w:name="_Toc5062"/>
      <w:bookmarkStart w:id="730" w:name="_Toc375218810"/>
      <w:bookmarkStart w:id="731" w:name="_Toc217443411"/>
      <w:bookmarkStart w:id="732" w:name="_Toc218049013"/>
      <w:bookmarkStart w:id="733" w:name="_Toc381358675"/>
      <w:bookmarkStart w:id="734" w:name="_Toc255494563"/>
      <w:bookmarkStart w:id="735" w:name="_Toc2881827"/>
      <w:bookmarkStart w:id="736" w:name="_Toc531098981"/>
      <w:bookmarkStart w:id="737" w:name="_Toc256955766"/>
      <w:bookmarkStart w:id="738" w:name="_Toc153270596"/>
      <w:bookmarkStart w:id="739" w:name="_Toc139194405"/>
      <w:bookmarkStart w:id="740" w:name="_Toc153629207"/>
      <w:bookmarkStart w:id="741" w:name="_Toc138323411"/>
      <w:bookmarkStart w:id="742" w:name="_Toc138638817"/>
      <w:bookmarkStart w:id="743" w:name="_Toc153629149"/>
      <w:bookmarkStart w:id="744" w:name="_Toc152696792"/>
      <w:bookmarkStart w:id="745" w:name="_Toc15767"/>
      <w:bookmarkStart w:id="746" w:name="_Toc31567"/>
      <w:r>
        <w:rPr>
          <w:rFonts w:hint="eastAsia" w:ascii="Times New Roman" w:hAnsi="Times New Roman" w:eastAsia="宋体" w:cs="Times New Roman"/>
          <w:b/>
          <w:bCs/>
          <w:color w:val="auto"/>
          <w:kern w:val="2"/>
          <w:sz w:val="32"/>
          <w:szCs w:val="32"/>
          <w:highlight w:val="none"/>
          <w:lang w:val="en-US" w:eastAsia="zh-CN" w:bidi="ar-SA"/>
        </w:rPr>
        <w:t>1. 一般规定</w:t>
      </w:r>
      <w:bookmarkEnd w:id="728"/>
      <w:bookmarkEnd w:id="729"/>
      <w:bookmarkEnd w:id="730"/>
      <w:bookmarkEnd w:id="731"/>
      <w:bookmarkEnd w:id="732"/>
      <w:bookmarkEnd w:id="733"/>
      <w:bookmarkEnd w:id="734"/>
      <w:bookmarkEnd w:id="735"/>
      <w:bookmarkEnd w:id="736"/>
      <w:bookmarkEnd w:id="737"/>
    </w:p>
    <w:p w14:paraId="52EC17E3">
      <w:pPr>
        <w:spacing w:line="360" w:lineRule="auto"/>
        <w:ind w:firstLine="420" w:firstLineChars="200"/>
        <w:rPr>
          <w:rFonts w:ascii="宋体" w:hAnsi="宋体"/>
          <w:color w:val="auto"/>
          <w:szCs w:val="21"/>
          <w:highlight w:val="none"/>
        </w:rPr>
      </w:pPr>
      <w:bookmarkStart w:id="747" w:name="_Toc531098982"/>
      <w:r>
        <w:rPr>
          <w:rFonts w:hint="eastAsia" w:ascii="宋体" w:hAnsi="宋体"/>
          <w:color w:val="auto"/>
          <w:szCs w:val="21"/>
          <w:highlight w:val="none"/>
        </w:rPr>
        <w:t>1.1</w:t>
      </w:r>
      <w:r>
        <w:rPr>
          <w:rFonts w:ascii="宋体" w:hAnsi="宋体"/>
          <w:color w:val="auto"/>
          <w:szCs w:val="21"/>
          <w:highlight w:val="none"/>
        </w:rPr>
        <w:t xml:space="preserve"> </w:t>
      </w:r>
      <w:r>
        <w:rPr>
          <w:rFonts w:hint="eastAsia" w:ascii="宋体" w:hAnsi="宋体"/>
          <w:color w:val="auto"/>
          <w:szCs w:val="21"/>
          <w:highlight w:val="none"/>
        </w:rPr>
        <w:t>词语定义</w:t>
      </w:r>
      <w:bookmarkEnd w:id="747"/>
    </w:p>
    <w:p w14:paraId="31A1C580">
      <w:pPr>
        <w:spacing w:line="360" w:lineRule="auto"/>
        <w:ind w:firstLine="420" w:firstLineChars="200"/>
        <w:rPr>
          <w:rFonts w:ascii="宋体" w:hAnsi="宋体"/>
          <w:color w:val="auto"/>
          <w:szCs w:val="21"/>
          <w:highlight w:val="none"/>
        </w:rPr>
      </w:pPr>
      <w:r>
        <w:rPr>
          <w:rFonts w:hint="eastAsia" w:ascii="宋体" w:hAnsi="宋体" w:eastAsia="宋体" w:cs="Times New Roman"/>
          <w:color w:val="auto"/>
          <w:szCs w:val="21"/>
          <w:highlight w:val="none"/>
        </w:rPr>
        <w:t>1.1.7</w:t>
      </w:r>
      <w:r>
        <w:rPr>
          <w:rFonts w:hint="eastAsia" w:ascii="宋体" w:hAnsi="宋体" w:eastAsia="宋体" w:cs="Times New Roman"/>
          <w:color w:val="auto"/>
          <w:szCs w:val="21"/>
          <w:highlight w:val="none"/>
          <w:lang w:val="en-US" w:eastAsia="zh-CN"/>
        </w:rPr>
        <w:t xml:space="preserve"> </w:t>
      </w:r>
      <w:r>
        <w:rPr>
          <w:rFonts w:hint="eastAsia" w:ascii="宋体" w:hAnsi="宋体"/>
          <w:color w:val="auto"/>
          <w:highlight w:val="none"/>
        </w:rPr>
        <w:t>调试</w:t>
      </w:r>
    </w:p>
    <w:p w14:paraId="3EB19F55">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本项补充1.1.7.1、1.1.7.2目：</w:t>
      </w:r>
    </w:p>
    <w:p w14:paraId="147F82B9">
      <w:pPr>
        <w:spacing w:line="360" w:lineRule="auto"/>
        <w:ind w:firstLine="630" w:firstLineChars="300"/>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 xml:space="preserve">1.1.7.1 </w:t>
      </w:r>
      <w:r>
        <w:rPr>
          <w:rFonts w:hint="eastAsia" w:ascii="宋体" w:hAnsi="宋体" w:eastAsia="宋体" w:cs="Times New Roman"/>
          <w:color w:val="auto"/>
          <w:kern w:val="0"/>
          <w:szCs w:val="21"/>
          <w:highlight w:val="none"/>
          <w:u w:val="single"/>
          <w:lang w:val="en-US" w:eastAsia="zh-CN"/>
        </w:rPr>
        <w:t>预试车：指安装后，为检验合同设备安装是否正确，合同设备的功能是否齐全而对单机或联机进行的加水、电、蒸汽等的不投料调试。</w:t>
      </w:r>
    </w:p>
    <w:p w14:paraId="48DA964D">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u w:val="single"/>
          <w:lang w:val="en-US" w:eastAsia="zh-CN"/>
        </w:rPr>
        <w:t xml:space="preserve">1.1.7.2 </w:t>
      </w:r>
      <w:r>
        <w:rPr>
          <w:rFonts w:hint="eastAsia" w:ascii="宋体" w:hAnsi="宋体" w:eastAsia="宋体" w:cs="Times New Roman"/>
          <w:color w:val="auto"/>
          <w:kern w:val="0"/>
          <w:szCs w:val="21"/>
          <w:highlight w:val="none"/>
          <w:u w:val="single"/>
          <w:lang w:val="en-US" w:eastAsia="zh-CN"/>
        </w:rPr>
        <w:t>投料试车：指对合同设备投料、化学品和公用工程进行试车和调试。</w:t>
      </w:r>
    </w:p>
    <w:p w14:paraId="49FC4937">
      <w:pPr>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13</w:t>
      </w:r>
      <w:r>
        <w:rPr>
          <w:rFonts w:ascii="宋体" w:hAnsi="宋体"/>
          <w:color w:val="auto"/>
          <w:szCs w:val="21"/>
          <w:highlight w:val="none"/>
        </w:rPr>
        <w:t xml:space="preserve"> </w:t>
      </w:r>
      <w:r>
        <w:rPr>
          <w:rFonts w:hint="eastAsia" w:ascii="宋体" w:hAnsi="宋体"/>
          <w:color w:val="auto"/>
          <w:szCs w:val="21"/>
          <w:highlight w:val="none"/>
        </w:rPr>
        <w:t>工程</w:t>
      </w:r>
    </w:p>
    <w:p w14:paraId="39AC51DB">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olor w:val="auto"/>
          <w:szCs w:val="21"/>
          <w:highlight w:val="none"/>
        </w:rPr>
        <w:t>1.1.13.1</w:t>
      </w:r>
      <w:r>
        <w:rPr>
          <w:rFonts w:ascii="宋体" w:hAnsi="宋体"/>
          <w:color w:val="auto"/>
          <w:szCs w:val="21"/>
          <w:highlight w:val="none"/>
        </w:rPr>
        <w:t xml:space="preserve"> </w:t>
      </w:r>
      <w:r>
        <w:rPr>
          <w:rFonts w:hint="eastAsia" w:ascii="宋体" w:hAnsi="宋体"/>
          <w:color w:val="auto"/>
          <w:szCs w:val="21"/>
          <w:highlight w:val="none"/>
        </w:rPr>
        <w:t>工程：</w:t>
      </w:r>
      <w:r>
        <w:rPr>
          <w:rFonts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14:paraId="45C9ED3C">
      <w:pPr>
        <w:spacing w:line="360" w:lineRule="auto"/>
        <w:ind w:firstLine="630" w:firstLineChars="300"/>
        <w:rPr>
          <w:rFonts w:hint="eastAsia" w:ascii="宋体" w:hAnsi="宋体" w:eastAsia="宋体" w:cs="Arial"/>
          <w:color w:val="auto"/>
          <w:szCs w:val="21"/>
          <w:highlight w:val="none"/>
          <w:u w:val="single"/>
          <w:lang w:eastAsia="zh-CN"/>
        </w:rPr>
      </w:pPr>
      <w:r>
        <w:rPr>
          <w:rFonts w:hint="eastAsia" w:ascii="宋体" w:hAnsi="宋体" w:cs="Arial"/>
          <w:color w:val="auto"/>
          <w:szCs w:val="21"/>
          <w:highlight w:val="none"/>
        </w:rPr>
        <w:t>1.1.13.2</w:t>
      </w:r>
      <w:r>
        <w:rPr>
          <w:rFonts w:ascii="宋体" w:hAnsi="宋体" w:cs="Arial"/>
          <w:color w:val="auto"/>
          <w:szCs w:val="21"/>
          <w:highlight w:val="none"/>
        </w:rPr>
        <w:t xml:space="preserve"> </w:t>
      </w:r>
      <w:r>
        <w:rPr>
          <w:rFonts w:hint="eastAsia" w:ascii="宋体" w:hAnsi="宋体" w:cs="Arial"/>
          <w:color w:val="auto"/>
          <w:szCs w:val="21"/>
          <w:highlight w:val="none"/>
        </w:rPr>
        <w:t>施工场地（或称工地、施工现场）：</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none"/>
          <w:lang w:eastAsia="zh-CN"/>
        </w:rPr>
        <w:t>。</w:t>
      </w:r>
    </w:p>
    <w:p w14:paraId="4EA66A12">
      <w:pPr>
        <w:spacing w:line="360" w:lineRule="auto"/>
        <w:ind w:firstLine="420" w:firstLineChars="200"/>
        <w:rPr>
          <w:rFonts w:hint="default" w:ascii="宋体" w:hAnsi="宋体" w:eastAsia="宋体"/>
          <w:color w:val="auto"/>
          <w:szCs w:val="21"/>
          <w:highlight w:val="none"/>
          <w:lang w:val="en-US" w:eastAsia="zh-CN"/>
        </w:rPr>
      </w:pPr>
      <w:bookmarkStart w:id="748" w:name="_Toc531098983"/>
      <w:r>
        <w:rPr>
          <w:rFonts w:hint="eastAsia" w:ascii="宋体" w:hAnsi="宋体"/>
          <w:color w:val="auto"/>
          <w:szCs w:val="21"/>
          <w:highlight w:val="none"/>
          <w:lang w:val="en-US" w:eastAsia="zh-CN"/>
        </w:rPr>
        <w:t>本款补充1.1.17项：</w:t>
      </w:r>
    </w:p>
    <w:p w14:paraId="5A8CD8AB">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1.1.17 技术协议：指买卖双方结合招标文件和投标文件对合同设备技术性能指标、技术服务、质保期服务等要求进行修改和确认，并达成协议的文件。</w:t>
      </w:r>
    </w:p>
    <w:p w14:paraId="179DDAD5">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1.3 </w:t>
      </w:r>
      <w:r>
        <w:rPr>
          <w:rFonts w:hint="eastAsia" w:ascii="宋体" w:hAnsi="宋体"/>
          <w:color w:val="auto"/>
          <w:szCs w:val="21"/>
          <w:highlight w:val="none"/>
        </w:rPr>
        <w:t>合同文件的优先顺序</w:t>
      </w:r>
      <w:bookmarkEnd w:id="748"/>
    </w:p>
    <w:p w14:paraId="28C89D02">
      <w:pPr>
        <w:widowControl/>
        <w:tabs>
          <w:tab w:val="left" w:pos="1044"/>
          <w:tab w:val="left" w:pos="9072"/>
          <w:tab w:val="left" w:pos="9781"/>
        </w:tabs>
        <w:spacing w:line="360" w:lineRule="auto"/>
        <w:ind w:firstLine="420" w:firstLineChars="200"/>
        <w:jc w:val="left"/>
        <w:rPr>
          <w:rFonts w:hint="eastAsia" w:eastAsia="宋体"/>
          <w:color w:val="auto"/>
          <w:highlight w:val="none"/>
          <w:u w:val="single"/>
          <w:lang w:eastAsia="zh-CN"/>
        </w:rPr>
      </w:pPr>
      <w:r>
        <w:rPr>
          <w:rFonts w:hint="eastAsia" w:ascii="宋体" w:hAnsi="宋体"/>
          <w:color w:val="auto"/>
          <w:szCs w:val="21"/>
          <w:highlight w:val="none"/>
        </w:rPr>
        <w:t>解释合同文件优先顺序的约定：</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u w:val="none"/>
          <w:lang w:eastAsia="zh-CN"/>
        </w:rPr>
        <w:t>。</w:t>
      </w:r>
    </w:p>
    <w:p w14:paraId="0CC657F8">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其他合同文件包括：</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14:paraId="251241C0">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 xml:space="preserve"> </w:t>
      </w:r>
      <w:r>
        <w:rPr>
          <w:rFonts w:hint="eastAsia" w:ascii="宋体" w:hAnsi="宋体"/>
          <w:color w:val="auto"/>
          <w:szCs w:val="21"/>
          <w:highlight w:val="none"/>
        </w:rPr>
        <w:t>合同的生效及变更</w:t>
      </w:r>
    </w:p>
    <w:p w14:paraId="1B6209DC">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ascii="宋体" w:hAnsi="宋体"/>
          <w:color w:val="auto"/>
          <w:szCs w:val="21"/>
          <w:highlight w:val="none"/>
        </w:rPr>
        <w:t xml:space="preserve">1.4.1 </w:t>
      </w:r>
      <w:r>
        <w:rPr>
          <w:rFonts w:hint="eastAsia" w:ascii="宋体" w:hAnsi="宋体"/>
          <w:color w:val="auto"/>
          <w:szCs w:val="21"/>
          <w:highlight w:val="none"/>
        </w:rPr>
        <w:t>合同生效的约定：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494C1C1">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1.4.2</w:t>
      </w:r>
      <w:r>
        <w:rPr>
          <w:rFonts w:ascii="宋体" w:hAnsi="宋体"/>
          <w:color w:val="auto"/>
          <w:szCs w:val="21"/>
          <w:highlight w:val="none"/>
        </w:rPr>
        <w:t xml:space="preserve"> </w:t>
      </w:r>
      <w:r>
        <w:rPr>
          <w:rFonts w:hint="eastAsia" w:ascii="宋体" w:hAnsi="宋体"/>
          <w:color w:val="auto"/>
          <w:szCs w:val="21"/>
          <w:highlight w:val="none"/>
        </w:rPr>
        <w:t>合同变更的约定：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14:paraId="773B02DD">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w:t>
      </w:r>
      <w:r>
        <w:rPr>
          <w:rFonts w:ascii="宋体" w:hAnsi="宋体"/>
          <w:color w:val="auto"/>
          <w:szCs w:val="21"/>
          <w:highlight w:val="none"/>
        </w:rPr>
        <w:t xml:space="preserve"> </w:t>
      </w:r>
      <w:r>
        <w:rPr>
          <w:rFonts w:hint="eastAsia" w:ascii="宋体" w:hAnsi="宋体"/>
          <w:color w:val="auto"/>
          <w:szCs w:val="21"/>
          <w:highlight w:val="none"/>
        </w:rPr>
        <w:t>联络</w:t>
      </w:r>
    </w:p>
    <w:p w14:paraId="0709D903">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1.5.1</w:t>
      </w:r>
      <w:r>
        <w:rPr>
          <w:rFonts w:ascii="宋体" w:hAnsi="宋体"/>
          <w:color w:val="auto"/>
          <w:szCs w:val="21"/>
          <w:highlight w:val="none"/>
        </w:rPr>
        <w:t xml:space="preserve"> </w:t>
      </w:r>
      <w:r>
        <w:rPr>
          <w:rFonts w:hint="eastAsia" w:ascii="宋体" w:hAnsi="宋体"/>
          <w:color w:val="auto"/>
          <w:szCs w:val="21"/>
          <w:highlight w:val="none"/>
        </w:rPr>
        <w:t>买方指定的联系人及联系方式：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02BEB807">
      <w:pPr>
        <w:tabs>
          <w:tab w:val="left" w:pos="1134"/>
        </w:tabs>
        <w:spacing w:line="360" w:lineRule="auto"/>
        <w:ind w:firstLine="42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卖方指定的联系人及联系方式：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14:paraId="7478E375">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 xml:space="preserve"> </w:t>
      </w:r>
      <w:r>
        <w:rPr>
          <w:rFonts w:hint="eastAsia" w:ascii="宋体" w:hAnsi="宋体"/>
          <w:color w:val="auto"/>
          <w:szCs w:val="21"/>
          <w:highlight w:val="none"/>
        </w:rPr>
        <w:t>联合体</w:t>
      </w:r>
    </w:p>
    <w:p w14:paraId="455BCEF8">
      <w:pPr>
        <w:tabs>
          <w:tab w:val="left" w:pos="1134"/>
        </w:tabs>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1.6.3 </w:t>
      </w:r>
      <w:r>
        <w:rPr>
          <w:rFonts w:hint="eastAsia" w:ascii="宋体" w:hAnsi="宋体"/>
          <w:color w:val="auto"/>
          <w:szCs w:val="21"/>
          <w:highlight w:val="none"/>
        </w:rPr>
        <w:t>牵头人行为效力的约定：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5322764F">
      <w:pPr>
        <w:pStyle w:val="151"/>
        <w:keepNext w:val="0"/>
        <w:keepLines w:val="0"/>
        <w:tabs>
          <w:tab w:val="left" w:pos="567"/>
        </w:tabs>
        <w:spacing w:before="156" w:after="156"/>
        <w:rPr>
          <w:rFonts w:hint="default" w:ascii="Times New Roman" w:hAnsi="Times New Roman" w:eastAsia="宋体" w:cs="Times New Roman"/>
          <w:b/>
          <w:bCs/>
          <w:color w:val="auto"/>
          <w:kern w:val="2"/>
          <w:sz w:val="32"/>
          <w:szCs w:val="32"/>
          <w:highlight w:val="none"/>
          <w:lang w:val="en-US" w:eastAsia="zh-CN" w:bidi="ar-SA"/>
        </w:rPr>
      </w:pPr>
      <w:bookmarkStart w:id="749" w:name="_Toc9880"/>
      <w:bookmarkStart w:id="750" w:name="_Toc2859382"/>
      <w:bookmarkStart w:id="751" w:name="_Toc531098984"/>
      <w:r>
        <w:rPr>
          <w:rFonts w:hint="eastAsia" w:ascii="Times New Roman" w:hAnsi="Times New Roman" w:eastAsia="宋体" w:cs="Times New Roman"/>
          <w:b/>
          <w:bCs/>
          <w:color w:val="auto"/>
          <w:kern w:val="2"/>
          <w:sz w:val="32"/>
          <w:szCs w:val="32"/>
          <w:highlight w:val="none"/>
          <w:lang w:val="en-US" w:eastAsia="zh-CN" w:bidi="ar-SA"/>
        </w:rPr>
        <w:t>2. 合同范围</w:t>
      </w:r>
      <w:bookmarkEnd w:id="749"/>
    </w:p>
    <w:p w14:paraId="788B335C">
      <w:pPr>
        <w:tabs>
          <w:tab w:val="left" w:pos="1134"/>
        </w:tabs>
        <w:spacing w:line="360" w:lineRule="auto"/>
        <w:ind w:firstLine="42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2.1</w:t>
      </w:r>
      <w:r>
        <w:rPr>
          <w:rFonts w:hint="eastAsia" w:ascii="宋体" w:hAnsi="宋体" w:eastAsia="宋体"/>
          <w:color w:val="auto"/>
          <w:kern w:val="0"/>
          <w:szCs w:val="21"/>
          <w:highlight w:val="none"/>
          <w:lang w:eastAsia="zh-CN"/>
        </w:rPr>
        <w:t>、</w:t>
      </w:r>
      <w:r>
        <w:rPr>
          <w:rFonts w:hint="eastAsia" w:ascii="宋体" w:hAnsi="宋体"/>
          <w:color w:val="auto"/>
          <w:kern w:val="0"/>
          <w:szCs w:val="21"/>
          <w:highlight w:val="none"/>
          <w:lang w:val="en-US" w:eastAsia="zh-CN"/>
        </w:rPr>
        <w:t>2.2款</w:t>
      </w:r>
      <w:r>
        <w:rPr>
          <w:rFonts w:hint="eastAsia" w:ascii="宋体" w:hAnsi="宋体"/>
          <w:color w:val="auto"/>
          <w:kern w:val="0"/>
          <w:szCs w:val="21"/>
          <w:highlight w:val="none"/>
        </w:rPr>
        <w:t>：</w:t>
      </w:r>
    </w:p>
    <w:p w14:paraId="3F778071">
      <w:pPr>
        <w:tabs>
          <w:tab w:val="left" w:pos="1134"/>
        </w:tabs>
        <w:spacing w:line="360" w:lineRule="auto"/>
        <w:ind w:firstLine="420"/>
        <w:rPr>
          <w:rFonts w:hint="eastAsia" w:ascii="宋体" w:hAnsi="宋体" w:eastAsia="宋体" w:cs="Times New Roman"/>
          <w:color w:val="auto"/>
          <w:szCs w:val="21"/>
          <w:highlight w:val="none"/>
          <w:u w:val="single"/>
        </w:rPr>
      </w:pPr>
      <w:r>
        <w:rPr>
          <w:rFonts w:hint="eastAsia" w:ascii="宋体" w:hAnsi="宋体" w:eastAsia="宋体"/>
          <w:color w:val="auto"/>
          <w:szCs w:val="21"/>
          <w:highlight w:val="none"/>
          <w:u w:val="single"/>
          <w:lang w:val="en-US" w:eastAsia="zh-CN"/>
        </w:rPr>
        <w:t xml:space="preserve">2.1 </w:t>
      </w:r>
      <w:r>
        <w:rPr>
          <w:rFonts w:hint="eastAsia" w:ascii="宋体" w:hAnsi="宋体" w:eastAsia="宋体" w:cs="宋体"/>
          <w:color w:val="auto"/>
          <w:sz w:val="21"/>
          <w:szCs w:val="21"/>
          <w:highlight w:val="none"/>
          <w:u w:val="single"/>
        </w:rPr>
        <w:t>卖方向买方提供合同设备，应包括提供附带于合同设备供应或为完成合同设备供应所必需的</w:t>
      </w:r>
      <w:r>
        <w:rPr>
          <w:rFonts w:hint="eastAsia" w:ascii="宋体" w:hAnsi="宋体" w:eastAsia="宋体" w:cs="宋体"/>
          <w:color w:val="auto"/>
          <w:sz w:val="21"/>
          <w:szCs w:val="21"/>
          <w:highlight w:val="none"/>
          <w:u w:val="single"/>
          <w:lang w:val="en-US" w:eastAsia="zh-CN"/>
        </w:rPr>
        <w:t>设施设备</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技术资料</w:t>
      </w:r>
      <w:r>
        <w:rPr>
          <w:rFonts w:hint="eastAsia" w:ascii="宋体" w:hAnsi="宋体" w:eastAsia="宋体" w:cs="宋体"/>
          <w:color w:val="auto"/>
          <w:sz w:val="21"/>
          <w:szCs w:val="21"/>
          <w:highlight w:val="none"/>
          <w:u w:val="single"/>
        </w:rPr>
        <w:t>和服务等。合同履行过程中，</w:t>
      </w:r>
      <w:r>
        <w:rPr>
          <w:rFonts w:hint="eastAsia" w:ascii="宋体" w:hAnsi="宋体" w:eastAsia="宋体" w:cs="宋体"/>
          <w:color w:val="auto"/>
          <w:sz w:val="21"/>
          <w:szCs w:val="21"/>
          <w:highlight w:val="none"/>
          <w:u w:val="single"/>
          <w:lang w:val="en-US" w:eastAsia="zh-CN"/>
        </w:rPr>
        <w:t>如</w:t>
      </w:r>
      <w:r>
        <w:rPr>
          <w:rFonts w:hint="eastAsia" w:ascii="宋体" w:hAnsi="宋体" w:eastAsia="宋体" w:cs="宋体"/>
          <w:color w:val="auto"/>
          <w:sz w:val="21"/>
          <w:szCs w:val="21"/>
          <w:highlight w:val="none"/>
          <w:u w:val="single"/>
        </w:rPr>
        <w:t>合同设备、技术资料及技术服务存在任何遗漏、短缺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或供货范围未列明但属于为实现合同规定的合同设备性能所必需的，卖方应负责补充提供所缺的合同设备、技术资料、技术服务等，并承担因此发生的全部费用。</w:t>
      </w:r>
    </w:p>
    <w:p w14:paraId="30E88A92">
      <w:pPr>
        <w:tabs>
          <w:tab w:val="left" w:pos="1134"/>
        </w:tabs>
        <w:spacing w:line="360" w:lineRule="auto"/>
        <w:ind w:firstLine="420"/>
        <w:rPr>
          <w:rFonts w:hint="default" w:eastAsia="宋体"/>
          <w:color w:val="auto"/>
          <w:highlight w:val="none"/>
          <w:lang w:val="en-US" w:eastAsia="zh-CN"/>
        </w:rPr>
      </w:pPr>
      <w:r>
        <w:rPr>
          <w:rFonts w:hint="eastAsia" w:ascii="宋体" w:hAnsi="宋体" w:eastAsia="宋体" w:cs="Times New Roman"/>
          <w:color w:val="auto"/>
          <w:szCs w:val="21"/>
          <w:highlight w:val="none"/>
          <w:u w:val="single"/>
          <w:lang w:val="en-US" w:eastAsia="zh-CN"/>
        </w:rPr>
        <w:t xml:space="preserve">2.2 </w:t>
      </w:r>
      <w:r>
        <w:rPr>
          <w:rFonts w:hint="eastAsia" w:ascii="宋体" w:hAnsi="宋体" w:eastAsia="宋体" w:cs="宋体"/>
          <w:color w:val="auto"/>
          <w:sz w:val="21"/>
          <w:szCs w:val="21"/>
          <w:highlight w:val="none"/>
          <w:u w:val="single"/>
        </w:rPr>
        <w:t>买方在本合同规定的供货范围外需向卖方</w:t>
      </w:r>
      <w:r>
        <w:rPr>
          <w:rFonts w:hint="eastAsia" w:ascii="宋体" w:hAnsi="宋体" w:eastAsia="宋体" w:cs="宋体"/>
          <w:color w:val="auto"/>
          <w:sz w:val="21"/>
          <w:szCs w:val="21"/>
          <w:highlight w:val="none"/>
          <w:u w:val="single"/>
          <w:lang w:val="en-US" w:eastAsia="zh-CN"/>
        </w:rPr>
        <w:t>追加</w:t>
      </w:r>
      <w:r>
        <w:rPr>
          <w:rFonts w:hint="eastAsia" w:ascii="宋体" w:hAnsi="宋体" w:eastAsia="宋体" w:cs="宋体"/>
          <w:color w:val="auto"/>
          <w:sz w:val="21"/>
          <w:szCs w:val="21"/>
          <w:highlight w:val="none"/>
          <w:u w:val="single"/>
        </w:rPr>
        <w:t>采购合同设备或合同设备组件、备品备件的，卖方应根据合同规定的相应项目的价格（如有）向买方提供</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双方应就追加采购的设备单独签订协议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但追加金额不超过本合同签约合同价的10%。</w:t>
      </w:r>
    </w:p>
    <w:p w14:paraId="7168AE64">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52" w:name="_Toc23573"/>
      <w:r>
        <w:rPr>
          <w:rFonts w:hint="eastAsia" w:ascii="Times New Roman" w:hAnsi="Times New Roman" w:eastAsia="宋体" w:cs="Times New Roman"/>
          <w:b/>
          <w:bCs/>
          <w:color w:val="auto"/>
          <w:kern w:val="2"/>
          <w:sz w:val="32"/>
          <w:szCs w:val="32"/>
          <w:highlight w:val="none"/>
          <w:lang w:val="en-US" w:eastAsia="zh-CN" w:bidi="ar-SA"/>
        </w:rPr>
        <w:t>3. 合同价格与支付</w:t>
      </w:r>
      <w:bookmarkEnd w:id="750"/>
      <w:bookmarkEnd w:id="751"/>
      <w:bookmarkEnd w:id="752"/>
    </w:p>
    <w:p w14:paraId="47E7F4B0">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3.1 </w:t>
      </w:r>
      <w:r>
        <w:rPr>
          <w:rFonts w:hint="eastAsia" w:ascii="宋体" w:hAnsi="宋体"/>
          <w:color w:val="auto"/>
          <w:szCs w:val="21"/>
          <w:highlight w:val="none"/>
        </w:rPr>
        <w:t>合同价格</w:t>
      </w:r>
    </w:p>
    <w:p w14:paraId="677DEA05">
      <w:pPr>
        <w:tabs>
          <w:tab w:val="left" w:pos="1134"/>
        </w:tabs>
        <w:spacing w:line="360" w:lineRule="auto"/>
        <w:ind w:firstLine="420"/>
        <w:rPr>
          <w:rFonts w:hint="eastAsia" w:ascii="宋体" w:hAnsi="宋体" w:eastAsia="宋体"/>
          <w:color w:val="auto"/>
          <w:szCs w:val="21"/>
          <w:highlight w:val="none"/>
          <w:u w:val="single"/>
          <w:lang w:eastAsia="zh-CN"/>
        </w:rPr>
      </w:pPr>
      <w:r>
        <w:rPr>
          <w:rFonts w:ascii="宋体" w:hAnsi="宋体"/>
          <w:color w:val="auto"/>
          <w:szCs w:val="21"/>
          <w:highlight w:val="none"/>
        </w:rPr>
        <w:t xml:space="preserve">3.1.2 </w:t>
      </w:r>
      <w:r>
        <w:rPr>
          <w:rFonts w:hint="eastAsia" w:ascii="宋体" w:hAnsi="宋体"/>
          <w:color w:val="auto"/>
          <w:szCs w:val="21"/>
          <w:highlight w:val="none"/>
        </w:rPr>
        <w:t>签约合同价调整的约定：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0EB4C12">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本款补充3.1.3项：</w:t>
      </w:r>
    </w:p>
    <w:p w14:paraId="369DC377">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3.1.3 合同价格形式</w:t>
      </w:r>
    </w:p>
    <w:p w14:paraId="4E425300">
      <w:pPr>
        <w:tabs>
          <w:tab w:val="left" w:pos="1134"/>
        </w:tabs>
        <w:spacing w:line="360" w:lineRule="auto"/>
        <w:ind w:firstLine="420"/>
        <w:rPr>
          <w:rFonts w:hint="eastAsia" w:ascii="宋体" w:hAnsi="宋体"/>
          <w:color w:val="auto"/>
          <w:szCs w:val="21"/>
          <w:highlight w:val="none"/>
          <w:lang w:eastAsia="zh-CN"/>
        </w:rPr>
      </w:pPr>
      <w:r>
        <w:rPr>
          <w:rFonts w:hint="eastAsia" w:ascii="宋体" w:hAnsi="宋体"/>
          <w:color w:val="auto"/>
          <w:szCs w:val="21"/>
          <w:highlight w:val="none"/>
          <w:lang w:val="en-US" w:eastAsia="zh-CN"/>
        </w:rPr>
        <w:t>本合同价格形式采用</w:t>
      </w:r>
      <w:r>
        <w:rPr>
          <w:rFonts w:hint="eastAsia" w:ascii="宋体" w:hAnsi="宋体" w:eastAsia="宋体" w:cs="宋体"/>
          <w:color w:val="auto"/>
          <w:sz w:val="21"/>
          <w:szCs w:val="21"/>
          <w:highlight w:val="none"/>
        </w:rPr>
        <w:t>以下第</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u w:val="none"/>
          <w:lang w:val="en-US" w:eastAsia="zh-CN"/>
        </w:rPr>
        <w:t>种形式：</w:t>
      </w:r>
    </w:p>
    <w:p w14:paraId="4C001CE7">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固定总价形式：合同价格=签约合同价-</w:t>
      </w:r>
      <w:r>
        <w:rPr>
          <w:rFonts w:hint="eastAsia" w:ascii="宋体" w:hAnsi="宋体"/>
          <w:color w:val="auto"/>
          <w:szCs w:val="21"/>
          <w:highlight w:val="none"/>
        </w:rPr>
        <w:t>卖方减价</w:t>
      </w:r>
      <w:r>
        <w:rPr>
          <w:rFonts w:hint="eastAsia" w:ascii="宋体" w:hAnsi="宋体"/>
          <w:color w:val="auto"/>
          <w:szCs w:val="21"/>
          <w:highlight w:val="none"/>
          <w:lang w:val="en-US" w:eastAsia="zh-CN"/>
        </w:rPr>
        <w:t>金额</w:t>
      </w:r>
      <w:r>
        <w:rPr>
          <w:rFonts w:hint="eastAsia" w:ascii="宋体" w:hAnsi="宋体"/>
          <w:color w:val="auto"/>
          <w:szCs w:val="21"/>
          <w:highlight w:val="none"/>
        </w:rPr>
        <w:t>或向买方支付</w:t>
      </w:r>
      <w:r>
        <w:rPr>
          <w:rFonts w:hint="eastAsia" w:ascii="宋体" w:hAnsi="宋体"/>
          <w:color w:val="auto"/>
          <w:szCs w:val="21"/>
          <w:highlight w:val="none"/>
          <w:lang w:val="en-US" w:eastAsia="zh-CN"/>
        </w:rPr>
        <w:t>的</w:t>
      </w:r>
      <w:r>
        <w:rPr>
          <w:rFonts w:hint="eastAsia" w:ascii="宋体" w:hAnsi="宋体"/>
          <w:color w:val="auto"/>
          <w:szCs w:val="21"/>
          <w:highlight w:val="none"/>
        </w:rPr>
        <w:t>补偿金</w:t>
      </w:r>
      <w:r>
        <w:rPr>
          <w:rFonts w:hint="eastAsia" w:ascii="宋体" w:hAnsi="宋体"/>
          <w:color w:val="auto"/>
          <w:szCs w:val="21"/>
          <w:highlight w:val="none"/>
          <w:lang w:val="en-US" w:eastAsia="zh-CN"/>
        </w:rPr>
        <w:t>-违约金或赔偿金。</w:t>
      </w:r>
    </w:p>
    <w:p w14:paraId="653375EA">
      <w:pPr>
        <w:tabs>
          <w:tab w:val="left" w:pos="1134"/>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固定单价形式：合同价格=</w:t>
      </w:r>
      <w:r>
        <w:rPr>
          <w:rFonts w:hint="eastAsia" w:ascii="宋体" w:hAnsi="宋体"/>
          <w:iCs/>
          <w:color w:val="auto"/>
          <w:kern w:val="0"/>
          <w:szCs w:val="21"/>
          <w:highlight w:val="none"/>
        </w:rPr>
        <w:t>每台空调单价</w:t>
      </w:r>
      <w:r>
        <w:rPr>
          <w:rFonts w:ascii="Arial" w:hAnsi="Arial" w:cs="Arial"/>
          <w:iCs/>
          <w:color w:val="auto"/>
          <w:kern w:val="0"/>
          <w:szCs w:val="21"/>
          <w:highlight w:val="none"/>
        </w:rPr>
        <w:t>×</w:t>
      </w:r>
      <w:r>
        <w:rPr>
          <w:rFonts w:hint="eastAsia" w:ascii="Arial" w:hAnsi="Arial" w:cs="Arial"/>
          <w:iCs/>
          <w:color w:val="auto"/>
          <w:kern w:val="0"/>
          <w:szCs w:val="21"/>
          <w:highlight w:val="none"/>
          <w:lang w:val="en-US" w:eastAsia="zh-CN"/>
        </w:rPr>
        <w:t>实际安装</w:t>
      </w:r>
      <w:r>
        <w:rPr>
          <w:rFonts w:hint="eastAsia" w:ascii="宋体" w:hAnsi="宋体"/>
          <w:iCs/>
          <w:color w:val="auto"/>
          <w:kern w:val="0"/>
          <w:szCs w:val="21"/>
          <w:highlight w:val="none"/>
        </w:rPr>
        <w:t>空调数量＋每块电表单价</w:t>
      </w:r>
      <w:r>
        <w:rPr>
          <w:rFonts w:ascii="Arial" w:hAnsi="Arial" w:cs="Arial"/>
          <w:iCs/>
          <w:color w:val="auto"/>
          <w:kern w:val="0"/>
          <w:szCs w:val="21"/>
          <w:highlight w:val="none"/>
        </w:rPr>
        <w:t>×</w:t>
      </w:r>
      <w:r>
        <w:rPr>
          <w:rFonts w:hint="eastAsia" w:ascii="Arial" w:hAnsi="Arial" w:cs="Arial"/>
          <w:iCs/>
          <w:color w:val="auto"/>
          <w:kern w:val="0"/>
          <w:szCs w:val="21"/>
          <w:highlight w:val="none"/>
          <w:lang w:val="en-US" w:eastAsia="zh-CN"/>
        </w:rPr>
        <w:t>实际安装</w:t>
      </w:r>
      <w:r>
        <w:rPr>
          <w:rFonts w:hint="eastAsia" w:ascii="宋体" w:hAnsi="宋体"/>
          <w:iCs/>
          <w:color w:val="auto"/>
          <w:kern w:val="0"/>
          <w:szCs w:val="21"/>
          <w:highlight w:val="none"/>
        </w:rPr>
        <w:t>电表数量</w:t>
      </w:r>
      <w:r>
        <w:rPr>
          <w:rFonts w:hint="eastAsia" w:ascii="宋体" w:hAnsi="宋体"/>
          <w:color w:val="auto"/>
          <w:szCs w:val="21"/>
          <w:highlight w:val="none"/>
          <w:lang w:val="en-US" w:eastAsia="zh-CN"/>
        </w:rPr>
        <w:t>。</w:t>
      </w:r>
    </w:p>
    <w:p w14:paraId="613B81B3">
      <w:pPr>
        <w:tabs>
          <w:tab w:val="left" w:pos="1134"/>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其他价格形式：</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474573F0">
      <w:pPr>
        <w:tabs>
          <w:tab w:val="left" w:pos="1134"/>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 xml:space="preserve"> </w:t>
      </w:r>
      <w:r>
        <w:rPr>
          <w:rFonts w:hint="eastAsia" w:ascii="宋体" w:hAnsi="宋体"/>
          <w:color w:val="auto"/>
          <w:szCs w:val="21"/>
          <w:highlight w:val="none"/>
        </w:rPr>
        <w:t>合同价款的支付</w:t>
      </w:r>
    </w:p>
    <w:p w14:paraId="082E1F8B">
      <w:pPr>
        <w:pStyle w:val="329"/>
        <w:numPr>
          <w:ilvl w:val="0"/>
          <w:numId w:val="4"/>
        </w:numPr>
        <w:autoSpaceDE w:val="0"/>
        <w:autoSpaceDN w:val="0"/>
        <w:adjustRightInd w:val="0"/>
        <w:snapToGrid w:val="0"/>
        <w:spacing w:line="400" w:lineRule="exact"/>
        <w:ind w:left="0" w:firstLine="420"/>
        <w:jc w:val="left"/>
        <w:rPr>
          <w:rFonts w:hint="eastAsia" w:ascii="宋体" w:hAnsi="宋体"/>
          <w:iCs/>
          <w:color w:val="auto"/>
          <w:kern w:val="0"/>
          <w:szCs w:val="21"/>
          <w:highlight w:val="none"/>
        </w:rPr>
      </w:pPr>
      <w:r>
        <w:rPr>
          <w:rFonts w:hint="eastAsia" w:ascii="宋体" w:hAnsi="宋体"/>
          <w:iCs/>
          <w:color w:val="auto"/>
          <w:kern w:val="0"/>
          <w:szCs w:val="21"/>
          <w:highlight w:val="none"/>
        </w:rPr>
        <w:t>付款方式</w:t>
      </w:r>
      <w:r>
        <w:rPr>
          <w:rFonts w:ascii="宋体" w:hAnsi="宋体"/>
          <w:iCs/>
          <w:color w:val="auto"/>
          <w:kern w:val="0"/>
          <w:szCs w:val="21"/>
          <w:highlight w:val="none"/>
        </w:rPr>
        <w:t>:</w:t>
      </w:r>
      <w:r>
        <w:rPr>
          <w:rFonts w:hint="eastAsia" w:ascii="宋体" w:hAnsi="宋体"/>
          <w:iCs/>
          <w:color w:val="auto"/>
          <w:kern w:val="0"/>
          <w:szCs w:val="21"/>
          <w:highlight w:val="none"/>
        </w:rPr>
        <w:t>无预付款，空调及电表</w:t>
      </w:r>
      <w:r>
        <w:rPr>
          <w:rFonts w:ascii="宋体" w:hAnsi="宋体"/>
          <w:iCs/>
          <w:color w:val="auto"/>
          <w:kern w:val="0"/>
          <w:szCs w:val="21"/>
          <w:highlight w:val="none"/>
        </w:rPr>
        <w:t>安装调试并验收合格后，中标人将合同金额的3%质保金交至</w:t>
      </w:r>
      <w:r>
        <w:rPr>
          <w:rFonts w:hint="eastAsia" w:ascii="宋体" w:hAnsi="宋体"/>
          <w:iCs/>
          <w:color w:val="auto"/>
          <w:kern w:val="0"/>
          <w:szCs w:val="21"/>
          <w:highlight w:val="none"/>
        </w:rPr>
        <w:t>比选人</w:t>
      </w:r>
      <w:r>
        <w:rPr>
          <w:rFonts w:ascii="宋体" w:hAnsi="宋体"/>
          <w:iCs/>
          <w:color w:val="auto"/>
          <w:kern w:val="0"/>
          <w:szCs w:val="21"/>
          <w:highlight w:val="none"/>
        </w:rPr>
        <w:t>后</w:t>
      </w:r>
      <w:r>
        <w:rPr>
          <w:rFonts w:hint="eastAsia" w:ascii="宋体" w:hAnsi="宋体"/>
          <w:iCs/>
          <w:color w:val="auto"/>
          <w:kern w:val="0"/>
          <w:szCs w:val="21"/>
          <w:highlight w:val="none"/>
        </w:rPr>
        <w:t>（质保期满后无息退还）</w:t>
      </w:r>
      <w:r>
        <w:rPr>
          <w:rFonts w:ascii="宋体" w:hAnsi="宋体"/>
          <w:iCs/>
          <w:color w:val="auto"/>
          <w:kern w:val="0"/>
          <w:szCs w:val="21"/>
          <w:highlight w:val="none"/>
        </w:rPr>
        <w:t>，</w:t>
      </w:r>
      <w:r>
        <w:rPr>
          <w:rFonts w:hint="eastAsia" w:ascii="宋体" w:hAnsi="宋体"/>
          <w:iCs/>
          <w:color w:val="auto"/>
          <w:kern w:val="0"/>
          <w:szCs w:val="21"/>
          <w:highlight w:val="none"/>
        </w:rPr>
        <w:t>比选人根据实际安装空调</w:t>
      </w:r>
      <w:r>
        <w:rPr>
          <w:rFonts w:hint="eastAsia" w:ascii="宋体" w:hAnsi="宋体"/>
          <w:iCs/>
          <w:color w:val="auto"/>
          <w:kern w:val="0"/>
          <w:szCs w:val="21"/>
          <w:highlight w:val="none"/>
          <w:lang w:val="en-US" w:eastAsia="zh-CN"/>
        </w:rPr>
        <w:t>数量</w:t>
      </w:r>
      <w:r>
        <w:rPr>
          <w:rFonts w:hint="eastAsia" w:ascii="宋体" w:hAnsi="宋体"/>
          <w:iCs/>
          <w:color w:val="auto"/>
          <w:kern w:val="0"/>
          <w:szCs w:val="21"/>
          <w:highlight w:val="none"/>
        </w:rPr>
        <w:t>及电表数量一次性付清货款。</w:t>
      </w:r>
    </w:p>
    <w:p w14:paraId="725651C8">
      <w:pPr>
        <w:pStyle w:val="329"/>
        <w:numPr>
          <w:ilvl w:val="0"/>
          <w:numId w:val="4"/>
        </w:numPr>
        <w:autoSpaceDE w:val="0"/>
        <w:autoSpaceDN w:val="0"/>
        <w:adjustRightInd w:val="0"/>
        <w:snapToGrid w:val="0"/>
        <w:spacing w:line="400" w:lineRule="exact"/>
        <w:ind w:left="0" w:firstLine="420"/>
        <w:rPr>
          <w:color w:val="auto"/>
          <w:highlight w:val="none"/>
        </w:rPr>
      </w:pPr>
      <w:r>
        <w:rPr>
          <w:rFonts w:hint="eastAsia" w:ascii="宋体" w:hAnsi="宋体"/>
          <w:iCs/>
          <w:color w:val="auto"/>
          <w:kern w:val="0"/>
          <w:szCs w:val="21"/>
          <w:highlight w:val="none"/>
        </w:rPr>
        <w:t>结算方式</w:t>
      </w:r>
      <w:r>
        <w:rPr>
          <w:rFonts w:ascii="宋体" w:hAnsi="宋体"/>
          <w:iCs/>
          <w:color w:val="auto"/>
          <w:kern w:val="0"/>
          <w:szCs w:val="21"/>
          <w:highlight w:val="none"/>
        </w:rPr>
        <w:t>:</w:t>
      </w:r>
      <w:r>
        <w:rPr>
          <w:rFonts w:hint="eastAsia" w:ascii="宋体" w:hAnsi="宋体"/>
          <w:iCs/>
          <w:color w:val="auto"/>
          <w:kern w:val="0"/>
          <w:szCs w:val="21"/>
          <w:highlight w:val="none"/>
        </w:rPr>
        <w:t>据实结算，结算价</w:t>
      </w:r>
      <w:r>
        <w:rPr>
          <w:rFonts w:ascii="宋体" w:hAnsi="宋体"/>
          <w:iCs/>
          <w:color w:val="auto"/>
          <w:kern w:val="0"/>
          <w:szCs w:val="21"/>
          <w:highlight w:val="none"/>
        </w:rPr>
        <w:t>=</w:t>
      </w:r>
      <w:r>
        <w:rPr>
          <w:rFonts w:hint="eastAsia" w:ascii="宋体" w:hAnsi="宋体"/>
          <w:iCs/>
          <w:color w:val="auto"/>
          <w:kern w:val="0"/>
          <w:szCs w:val="21"/>
          <w:highlight w:val="none"/>
        </w:rPr>
        <w:t>每台空调单价</w:t>
      </w:r>
      <w:r>
        <w:rPr>
          <w:rFonts w:ascii="Arial" w:hAnsi="Arial" w:cs="Arial"/>
          <w:iCs/>
          <w:color w:val="auto"/>
          <w:kern w:val="0"/>
          <w:szCs w:val="21"/>
          <w:highlight w:val="none"/>
        </w:rPr>
        <w:t>×</w:t>
      </w:r>
      <w:r>
        <w:rPr>
          <w:rFonts w:hint="eastAsia" w:ascii="Arial" w:hAnsi="Arial" w:cs="Arial"/>
          <w:iCs/>
          <w:color w:val="auto"/>
          <w:kern w:val="0"/>
          <w:szCs w:val="21"/>
          <w:highlight w:val="none"/>
          <w:lang w:val="en-US" w:eastAsia="zh-CN"/>
        </w:rPr>
        <w:t>实际安装</w:t>
      </w:r>
      <w:r>
        <w:rPr>
          <w:rFonts w:hint="eastAsia" w:ascii="宋体" w:hAnsi="宋体"/>
          <w:iCs/>
          <w:color w:val="auto"/>
          <w:kern w:val="0"/>
          <w:szCs w:val="21"/>
          <w:highlight w:val="none"/>
        </w:rPr>
        <w:t>空调数量＋每块电表单价</w:t>
      </w:r>
      <w:r>
        <w:rPr>
          <w:rFonts w:ascii="Arial" w:hAnsi="Arial" w:cs="Arial"/>
          <w:iCs/>
          <w:color w:val="auto"/>
          <w:kern w:val="0"/>
          <w:szCs w:val="21"/>
          <w:highlight w:val="none"/>
        </w:rPr>
        <w:t>×</w:t>
      </w:r>
      <w:r>
        <w:rPr>
          <w:rFonts w:hint="eastAsia" w:ascii="Arial" w:hAnsi="Arial" w:cs="Arial"/>
          <w:iCs/>
          <w:color w:val="auto"/>
          <w:kern w:val="0"/>
          <w:szCs w:val="21"/>
          <w:highlight w:val="none"/>
          <w:lang w:val="en-US" w:eastAsia="zh-CN"/>
        </w:rPr>
        <w:t>实际安装</w:t>
      </w:r>
      <w:r>
        <w:rPr>
          <w:rFonts w:hint="eastAsia" w:ascii="宋体" w:hAnsi="宋体"/>
          <w:iCs/>
          <w:color w:val="auto"/>
          <w:kern w:val="0"/>
          <w:szCs w:val="21"/>
          <w:highlight w:val="none"/>
        </w:rPr>
        <w:t>电表数量。</w:t>
      </w:r>
    </w:p>
    <w:p w14:paraId="4C494765">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53" w:name="_Toc2881828"/>
      <w:bookmarkStart w:id="754" w:name="_Toc16820"/>
      <w:bookmarkStart w:id="755" w:name="_Toc531098985"/>
      <w:r>
        <w:rPr>
          <w:rFonts w:hint="eastAsia" w:ascii="Times New Roman" w:hAnsi="Times New Roman" w:eastAsia="宋体" w:cs="Times New Roman"/>
          <w:b/>
          <w:bCs/>
          <w:color w:val="auto"/>
          <w:kern w:val="2"/>
          <w:sz w:val="32"/>
          <w:szCs w:val="32"/>
          <w:highlight w:val="none"/>
          <w:lang w:val="en-US" w:eastAsia="zh-CN" w:bidi="ar-SA"/>
        </w:rPr>
        <w:t>4. 监造及交货前检验</w:t>
      </w:r>
      <w:bookmarkEnd w:id="753"/>
      <w:bookmarkEnd w:id="754"/>
    </w:p>
    <w:p w14:paraId="4E9CD7E0">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4.1</w:t>
      </w:r>
      <w:r>
        <w:rPr>
          <w:rFonts w:ascii="宋体" w:hAnsi="宋体"/>
          <w:color w:val="auto"/>
          <w:highlight w:val="none"/>
        </w:rPr>
        <w:t xml:space="preserve"> </w:t>
      </w:r>
      <w:r>
        <w:rPr>
          <w:rFonts w:hint="eastAsia" w:ascii="宋体" w:hAnsi="宋体"/>
          <w:color w:val="auto"/>
          <w:highlight w:val="none"/>
        </w:rPr>
        <w:t>监造</w:t>
      </w:r>
    </w:p>
    <w:p w14:paraId="1D964B27">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是否对合同设备进行监造：</w:t>
      </w:r>
    </w:p>
    <w:p w14:paraId="35E3BA47">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14:paraId="09472B62">
      <w:pPr>
        <w:tabs>
          <w:tab w:val="left" w:pos="1134"/>
        </w:tabs>
        <w:spacing w:line="360" w:lineRule="auto"/>
        <w:ind w:firstLine="420" w:firstLineChars="200"/>
        <w:rPr>
          <w:rFonts w:hint="eastAsia" w:ascii="宋体" w:hAnsi="宋体"/>
          <w:color w:val="auto"/>
          <w:szCs w:val="21"/>
          <w:highlight w:val="none"/>
          <w:u w:val="single"/>
          <w:lang w:eastAsia="zh-CN"/>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highlight w:val="none"/>
        </w:rPr>
        <w:t>对合同设备监造的具体约定：</w:t>
      </w:r>
    </w:p>
    <w:p w14:paraId="4859AA6A">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4.1.1 </w:t>
      </w:r>
      <w:r>
        <w:rPr>
          <w:rFonts w:hint="eastAsia" w:ascii="宋体" w:hAnsi="宋体"/>
          <w:color w:val="auto"/>
          <w:highlight w:val="none"/>
        </w:rPr>
        <w:t>监造的范围、方式等</w:t>
      </w:r>
      <w:r>
        <w:rPr>
          <w:rFonts w:hint="eastAsia" w:ascii="宋体" w:hAnsi="宋体"/>
          <w:color w:val="auto"/>
          <w:highlight w:val="none"/>
          <w:lang w:val="en-US" w:eastAsia="zh-CN"/>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7DFE4142">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4.1.2 </w:t>
      </w:r>
      <w:r>
        <w:rPr>
          <w:rFonts w:hint="eastAsia" w:ascii="宋体" w:hAnsi="宋体"/>
          <w:color w:val="auto"/>
          <w:highlight w:val="none"/>
        </w:rPr>
        <w:t>卖方</w:t>
      </w:r>
      <w:r>
        <w:rPr>
          <w:rFonts w:hint="eastAsia" w:ascii="宋体" w:hAnsi="宋体"/>
          <w:color w:val="auto"/>
          <w:highlight w:val="none"/>
          <w:lang w:val="en-US" w:eastAsia="zh-CN"/>
        </w:rPr>
        <w:t>配合</w:t>
      </w:r>
      <w:r>
        <w:rPr>
          <w:rFonts w:hint="eastAsia" w:ascii="宋体" w:hAnsi="宋体"/>
          <w:color w:val="auto"/>
          <w:highlight w:val="none"/>
        </w:rPr>
        <w:t>买方监造人员</w:t>
      </w:r>
      <w:r>
        <w:rPr>
          <w:rFonts w:hint="eastAsia" w:ascii="宋体" w:hAnsi="宋体"/>
          <w:color w:val="auto"/>
          <w:highlight w:val="none"/>
          <w:lang w:eastAsia="zh-CN"/>
        </w:rPr>
        <w:t>，</w:t>
      </w:r>
      <w:r>
        <w:rPr>
          <w:rFonts w:hint="eastAsia" w:ascii="宋体" w:hAnsi="宋体"/>
          <w:color w:val="auto"/>
          <w:highlight w:val="none"/>
        </w:rPr>
        <w:t>为买方监造人员提供工作条件及便利</w:t>
      </w:r>
      <w:r>
        <w:rPr>
          <w:rFonts w:hint="eastAsia" w:ascii="宋体" w:hAnsi="宋体"/>
          <w:color w:val="auto"/>
          <w:highlight w:val="none"/>
          <w:lang w:val="en-US" w:eastAsia="zh-CN"/>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F3E3C2C">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买方监造人员的交通、食宿费用</w:t>
      </w:r>
      <w:r>
        <w:rPr>
          <w:rFonts w:hint="eastAsia" w:ascii="宋体" w:hAnsi="宋体"/>
          <w:color w:val="auto"/>
          <w:highlight w:val="none"/>
          <w:lang w:val="en-US" w:eastAsia="zh-CN"/>
        </w:rPr>
        <w:t>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55D27424">
      <w:pPr>
        <w:tabs>
          <w:tab w:val="left" w:pos="1134"/>
        </w:tabs>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4.1.3 </w:t>
      </w:r>
      <w:r>
        <w:rPr>
          <w:rFonts w:hint="eastAsia" w:ascii="宋体" w:hAnsi="宋体"/>
          <w:color w:val="auto"/>
          <w:highlight w:val="none"/>
        </w:rPr>
        <w:t>卖方将需要买方监造人员现场监造事项通知买方</w:t>
      </w:r>
      <w:r>
        <w:rPr>
          <w:rFonts w:hint="eastAsia" w:ascii="宋体" w:hAnsi="宋体"/>
          <w:color w:val="auto"/>
          <w:highlight w:val="none"/>
          <w:lang w:val="en-US" w:eastAsia="zh-CN"/>
        </w:rPr>
        <w:t>的时间约定：</w:t>
      </w:r>
      <w:r>
        <w:rPr>
          <w:rFonts w:hint="eastAsia" w:ascii="宋体" w:hAnsi="宋体"/>
          <w:color w:val="auto"/>
          <w:szCs w:val="21"/>
          <w:highlight w:val="none"/>
          <w:u w:val="single"/>
          <w:lang w:val="en-US" w:eastAsia="zh-CN"/>
        </w:rPr>
        <w:t>提前7日</w:t>
      </w:r>
      <w:r>
        <w:rPr>
          <w:rFonts w:hint="eastAsia" w:ascii="宋体" w:hAnsi="宋体"/>
          <w:color w:val="auto"/>
          <w:szCs w:val="21"/>
          <w:highlight w:val="none"/>
          <w:u w:val="none"/>
          <w:lang w:eastAsia="zh-CN"/>
        </w:rPr>
        <w:t>。</w:t>
      </w:r>
    </w:p>
    <w:p w14:paraId="3237A7BD">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4.2</w:t>
      </w:r>
      <w:r>
        <w:rPr>
          <w:rFonts w:ascii="宋体" w:hAnsi="宋体"/>
          <w:color w:val="auto"/>
          <w:highlight w:val="none"/>
        </w:rPr>
        <w:t xml:space="preserve"> </w:t>
      </w:r>
      <w:r>
        <w:rPr>
          <w:rFonts w:hint="eastAsia" w:ascii="宋体" w:hAnsi="宋体"/>
          <w:color w:val="auto"/>
          <w:highlight w:val="none"/>
        </w:rPr>
        <w:t>交货前检验</w:t>
      </w:r>
    </w:p>
    <w:p w14:paraId="4B4AC80B">
      <w:pPr>
        <w:tabs>
          <w:tab w:val="left" w:pos="1134"/>
        </w:tabs>
        <w:spacing w:line="360" w:lineRule="auto"/>
        <w:ind w:firstLine="420" w:firstLineChars="200"/>
        <w:rPr>
          <w:rFonts w:ascii="宋体" w:hAnsi="宋体"/>
          <w:color w:val="auto"/>
          <w:highlight w:val="none"/>
        </w:rPr>
      </w:pPr>
      <w:r>
        <w:rPr>
          <w:rFonts w:hint="eastAsia" w:ascii="宋体" w:hAnsi="宋体"/>
          <w:color w:val="auto"/>
          <w:highlight w:val="none"/>
        </w:rPr>
        <w:t>是否对合同设备进行交货前检验：</w:t>
      </w:r>
    </w:p>
    <w:p w14:paraId="0DADF5D2">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14:paraId="72E216C1">
      <w:pPr>
        <w:tabs>
          <w:tab w:val="left" w:pos="1134"/>
        </w:tabs>
        <w:spacing w:line="360" w:lineRule="auto"/>
        <w:ind w:firstLine="420" w:firstLineChars="200"/>
        <w:rPr>
          <w:rFonts w:hint="eastAsia" w:ascii="宋体" w:hAnsi="宋体"/>
          <w:color w:val="auto"/>
          <w:highlight w:val="none"/>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olor w:val="auto"/>
          <w:highlight w:val="none"/>
        </w:rPr>
        <w:t>对合同设备进行交货前检验的</w:t>
      </w:r>
      <w:r>
        <w:rPr>
          <w:rFonts w:hint="eastAsia" w:ascii="宋体" w:hAnsi="宋体"/>
          <w:color w:val="auto"/>
          <w:highlight w:val="none"/>
          <w:lang w:val="en-US" w:eastAsia="zh-CN"/>
        </w:rPr>
        <w:t>具体</w:t>
      </w:r>
      <w:r>
        <w:rPr>
          <w:rFonts w:hint="eastAsia" w:ascii="宋体" w:hAnsi="宋体"/>
          <w:color w:val="auto"/>
          <w:highlight w:val="none"/>
        </w:rPr>
        <w:t>约定：</w:t>
      </w:r>
    </w:p>
    <w:p w14:paraId="11960C62">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u w:val="none"/>
          <w:lang w:val="en-US" w:eastAsia="zh-CN"/>
        </w:rPr>
        <w:t xml:space="preserve">4.2.1 </w:t>
      </w:r>
      <w:r>
        <w:rPr>
          <w:rFonts w:hint="eastAsia" w:ascii="宋体" w:hAnsi="宋体"/>
          <w:color w:val="auto"/>
          <w:highlight w:val="none"/>
        </w:rPr>
        <w:t>参与交货前检验的买方代表的交通、食宿费用</w:t>
      </w:r>
      <w:r>
        <w:rPr>
          <w:rFonts w:hint="eastAsia" w:ascii="宋体" w:hAnsi="宋体"/>
          <w:color w:val="auto"/>
          <w:highlight w:val="none"/>
          <w:lang w:val="en-US" w:eastAsia="zh-CN"/>
        </w:rPr>
        <w:t>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8A95B37">
      <w:pPr>
        <w:tabs>
          <w:tab w:val="left" w:pos="1134"/>
        </w:tabs>
        <w:spacing w:line="360" w:lineRule="auto"/>
        <w:ind w:firstLine="420" w:firstLineChars="200"/>
        <w:rPr>
          <w:rFonts w:hint="eastAsia" w:ascii="宋体" w:hAnsi="宋体" w:eastAsia="宋体"/>
          <w:color w:val="auto"/>
          <w:highlight w:val="none"/>
          <w:lang w:eastAsia="zh-CN"/>
        </w:rPr>
      </w:pPr>
      <w:r>
        <w:rPr>
          <w:rFonts w:hint="eastAsia" w:ascii="宋体" w:hAnsi="宋体"/>
          <w:color w:val="auto"/>
          <w:szCs w:val="21"/>
          <w:highlight w:val="none"/>
          <w:u w:val="none"/>
          <w:lang w:val="en-US" w:eastAsia="zh-CN"/>
        </w:rPr>
        <w:t xml:space="preserve">4.2.2 </w:t>
      </w:r>
      <w:r>
        <w:rPr>
          <w:rFonts w:hint="eastAsia" w:ascii="宋体" w:hAnsi="宋体"/>
          <w:color w:val="auto"/>
          <w:highlight w:val="none"/>
        </w:rPr>
        <w:t>卖方将需要买方代表检验事项通知买方</w:t>
      </w:r>
      <w:r>
        <w:rPr>
          <w:rFonts w:hint="eastAsia" w:ascii="宋体" w:hAnsi="宋体"/>
          <w:color w:val="auto"/>
          <w:highlight w:val="none"/>
          <w:lang w:val="en-US" w:eastAsia="zh-CN"/>
        </w:rPr>
        <w:t>的时间约定：</w:t>
      </w:r>
      <w:r>
        <w:rPr>
          <w:rFonts w:hint="eastAsia" w:ascii="宋体" w:hAnsi="宋体"/>
          <w:color w:val="auto"/>
          <w:szCs w:val="21"/>
          <w:highlight w:val="none"/>
          <w:u w:val="single"/>
          <w:lang w:val="en-US" w:eastAsia="zh-CN"/>
        </w:rPr>
        <w:t>提前7日</w:t>
      </w:r>
      <w:r>
        <w:rPr>
          <w:rFonts w:hint="eastAsia" w:ascii="宋体" w:hAnsi="宋体"/>
          <w:color w:val="auto"/>
          <w:szCs w:val="21"/>
          <w:highlight w:val="none"/>
          <w:u w:val="none"/>
          <w:lang w:eastAsia="zh-CN"/>
        </w:rPr>
        <w:t>。</w:t>
      </w:r>
    </w:p>
    <w:p w14:paraId="79177CD6">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56" w:name="_Toc2881829"/>
      <w:bookmarkStart w:id="757" w:name="_Toc20164"/>
      <w:r>
        <w:rPr>
          <w:rFonts w:hint="eastAsia" w:ascii="Times New Roman" w:hAnsi="Times New Roman" w:eastAsia="宋体" w:cs="Times New Roman"/>
          <w:b/>
          <w:bCs/>
          <w:color w:val="auto"/>
          <w:kern w:val="2"/>
          <w:sz w:val="32"/>
          <w:szCs w:val="32"/>
          <w:highlight w:val="none"/>
          <w:lang w:val="en-US" w:eastAsia="zh-CN" w:bidi="ar-SA"/>
        </w:rPr>
        <w:t>5. 包装、标记、运输和交付</w:t>
      </w:r>
      <w:bookmarkEnd w:id="755"/>
      <w:bookmarkEnd w:id="756"/>
      <w:bookmarkEnd w:id="757"/>
    </w:p>
    <w:p w14:paraId="48917ADA">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.1 </w:t>
      </w:r>
      <w:r>
        <w:rPr>
          <w:rFonts w:hint="eastAsia" w:ascii="宋体" w:hAnsi="宋体"/>
          <w:color w:val="auto"/>
          <w:szCs w:val="21"/>
          <w:highlight w:val="none"/>
        </w:rPr>
        <w:t>包装</w:t>
      </w:r>
    </w:p>
    <w:p w14:paraId="28522BED">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5</w:t>
      </w: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包装物处理方式的约定：</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14:paraId="7C4581B2">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5.2 </w:t>
      </w:r>
      <w:r>
        <w:rPr>
          <w:rFonts w:hint="eastAsia" w:ascii="宋体" w:hAnsi="宋体"/>
          <w:color w:val="auto"/>
          <w:szCs w:val="21"/>
          <w:highlight w:val="none"/>
        </w:rPr>
        <w:t>标记</w:t>
      </w:r>
    </w:p>
    <w:p w14:paraId="23AF04A4">
      <w:pPr>
        <w:tabs>
          <w:tab w:val="left" w:pos="1134"/>
        </w:tabs>
        <w:spacing w:line="360" w:lineRule="auto"/>
        <w:ind w:firstLine="42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 xml:space="preserve">.2.1 </w:t>
      </w:r>
      <w:r>
        <w:rPr>
          <w:rFonts w:hint="eastAsia" w:ascii="宋体" w:hAnsi="宋体"/>
          <w:color w:val="auto"/>
          <w:szCs w:val="21"/>
          <w:highlight w:val="none"/>
          <w:lang w:val="en-US" w:eastAsia="zh-CN"/>
        </w:rPr>
        <w:t>需标记的装运信息和标识如下</w:t>
      </w:r>
      <w:r>
        <w:rPr>
          <w:rFonts w:hint="eastAsia" w:ascii="宋体" w:hAnsi="宋体"/>
          <w:color w:val="auto"/>
          <w:szCs w:val="21"/>
          <w:highlight w:val="none"/>
        </w:rPr>
        <w:t>：</w:t>
      </w:r>
    </w:p>
    <w:p w14:paraId="7EC10F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（1）合同号；</w:t>
      </w:r>
    </w:p>
    <w:p w14:paraId="5470B9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（2）目的站；</w:t>
      </w:r>
    </w:p>
    <w:p w14:paraId="5B4503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（3）合同设备名称；</w:t>
      </w:r>
    </w:p>
    <w:p w14:paraId="2B4B60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（4）箱号/件号；</w:t>
      </w:r>
    </w:p>
    <w:p w14:paraId="7355C8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（5）毛重/净重（公斤）；</w:t>
      </w:r>
    </w:p>
    <w:p w14:paraId="55F701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（6）体积（长×宽×高，以毫米表示）；</w:t>
      </w:r>
    </w:p>
    <w:p w14:paraId="44ABD3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（7）吊点；</w:t>
      </w:r>
    </w:p>
    <w:p w14:paraId="0B2B79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olor w:val="auto"/>
          <w:szCs w:val="21"/>
          <w:highlight w:val="none"/>
          <w:u w:val="single"/>
          <w:lang w:val="en-US" w:eastAsia="zh-CN"/>
        </w:rPr>
      </w:pPr>
      <w:r>
        <w:rPr>
          <w:rFonts w:hint="eastAsia" w:ascii="宋体" w:hAnsi="宋体" w:eastAsia="宋体" w:cs="宋体"/>
          <w:color w:val="auto"/>
          <w:sz w:val="21"/>
          <w:szCs w:val="21"/>
          <w:highlight w:val="none"/>
          <w:u w:val="single"/>
        </w:rPr>
        <w:t>（8）合同设备运输警示标示。</w:t>
      </w:r>
    </w:p>
    <w:p w14:paraId="66E5C63C">
      <w:pPr>
        <w:tabs>
          <w:tab w:val="left" w:pos="1134"/>
        </w:tabs>
        <w:spacing w:line="360" w:lineRule="auto"/>
        <w:ind w:firstLine="420"/>
        <w:rPr>
          <w:rFonts w:hint="eastAsia" w:ascii="宋体" w:hAnsi="宋体" w:eastAsia="宋体"/>
          <w:color w:val="auto"/>
          <w:szCs w:val="21"/>
          <w:highlight w:val="none"/>
          <w:lang w:eastAsia="zh-CN"/>
        </w:rPr>
      </w:pPr>
      <w:r>
        <w:rPr>
          <w:rFonts w:ascii="宋体" w:hAnsi="宋体"/>
          <w:color w:val="auto"/>
          <w:szCs w:val="21"/>
          <w:highlight w:val="none"/>
        </w:rPr>
        <w:t xml:space="preserve">5.2.2 </w:t>
      </w:r>
      <w:r>
        <w:rPr>
          <w:rFonts w:hint="eastAsia" w:ascii="宋体" w:hAnsi="宋体"/>
          <w:color w:val="auto"/>
          <w:szCs w:val="21"/>
          <w:highlight w:val="none"/>
        </w:rPr>
        <w:t>超大超重件包括：</w:t>
      </w:r>
      <w:r>
        <w:rPr>
          <w:rFonts w:hint="eastAsia" w:ascii="宋体" w:hAnsi="宋体" w:eastAsia="宋体" w:cs="宋体"/>
          <w:color w:val="auto"/>
          <w:sz w:val="21"/>
          <w:szCs w:val="21"/>
          <w:highlight w:val="none"/>
          <w:u w:val="single"/>
        </w:rPr>
        <w:t>重量超过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吨或体积超过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立方的合同设备</w:t>
      </w:r>
      <w:r>
        <w:rPr>
          <w:rFonts w:hint="eastAsia" w:ascii="宋体" w:hAnsi="宋体" w:eastAsia="宋体" w:cs="宋体"/>
          <w:color w:val="auto"/>
          <w:sz w:val="21"/>
          <w:szCs w:val="21"/>
          <w:highlight w:val="none"/>
          <w:lang w:eastAsia="zh-CN"/>
        </w:rPr>
        <w:t>。</w:t>
      </w:r>
    </w:p>
    <w:p w14:paraId="59288D04">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运输</w:t>
      </w:r>
    </w:p>
    <w:p w14:paraId="6E81AA04">
      <w:pPr>
        <w:tabs>
          <w:tab w:val="left" w:pos="1134"/>
        </w:tabs>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装运方式的约定：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w:t>
      </w:r>
    </w:p>
    <w:p w14:paraId="04DA803D">
      <w:pPr>
        <w:tabs>
          <w:tab w:val="left" w:pos="1134"/>
        </w:tabs>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highlight w:val="none"/>
        </w:rPr>
        <w:t>卖方应</w:t>
      </w:r>
      <w:r>
        <w:rPr>
          <w:rFonts w:hint="eastAsia" w:ascii="宋体" w:hAnsi="宋体"/>
          <w:color w:val="auto"/>
          <w:highlight w:val="none"/>
          <w:lang w:val="en-US" w:eastAsia="zh-CN"/>
        </w:rPr>
        <w:t>将以下信息</w:t>
      </w:r>
      <w:r>
        <w:rPr>
          <w:rFonts w:hint="eastAsia" w:ascii="宋体" w:hAnsi="宋体"/>
          <w:color w:val="auto"/>
          <w:highlight w:val="none"/>
        </w:rPr>
        <w:t>在合同设备预计启运</w:t>
      </w:r>
      <w:r>
        <w:rPr>
          <w:rFonts w:hint="eastAsia"/>
          <w:color w:val="auto"/>
          <w:highlight w:val="none"/>
          <w:u w:val="single"/>
          <w:lang w:val="en-US" w:eastAsia="zh-CN"/>
        </w:rPr>
        <w:t xml:space="preserve">   </w:t>
      </w:r>
      <w:r>
        <w:rPr>
          <w:rFonts w:hint="eastAsia" w:ascii="宋体" w:hAnsi="宋体"/>
          <w:color w:val="auto"/>
          <w:highlight w:val="none"/>
        </w:rPr>
        <w:t>日前</w:t>
      </w:r>
      <w:r>
        <w:rPr>
          <w:rFonts w:hint="eastAsia" w:ascii="宋体" w:hAnsi="宋体"/>
          <w:color w:val="auto"/>
          <w:highlight w:val="none"/>
          <w:lang w:val="en-US" w:eastAsia="zh-CN"/>
        </w:rPr>
        <w:t>预通知买方</w:t>
      </w:r>
      <w:r>
        <w:rPr>
          <w:rFonts w:hint="eastAsia" w:ascii="宋体" w:hAnsi="宋体"/>
          <w:color w:val="auto"/>
          <w:highlight w:val="none"/>
        </w:rPr>
        <w:t>，并在合同设备启运后</w:t>
      </w:r>
      <w:r>
        <w:rPr>
          <w:rFonts w:hint="eastAsia"/>
          <w:color w:val="auto"/>
          <w:highlight w:val="none"/>
          <w:u w:val="single"/>
          <w:lang w:val="en-US" w:eastAsia="zh-CN"/>
        </w:rPr>
        <w:t xml:space="preserve">   </w:t>
      </w:r>
      <w:r>
        <w:rPr>
          <w:rFonts w:hint="eastAsia" w:ascii="宋体" w:hAnsi="宋体"/>
          <w:color w:val="auto"/>
          <w:highlight w:val="none"/>
        </w:rPr>
        <w:t>小时之内正式通知买方</w:t>
      </w:r>
      <w:r>
        <w:rPr>
          <w:rFonts w:hint="eastAsia" w:ascii="宋体" w:hAnsi="宋体"/>
          <w:color w:val="auto"/>
          <w:szCs w:val="21"/>
          <w:highlight w:val="none"/>
          <w:u w:val="none"/>
          <w:lang w:eastAsia="zh-CN"/>
        </w:rPr>
        <w:t>：</w:t>
      </w:r>
    </w:p>
    <w:p w14:paraId="3DD72452">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（1）</w:t>
      </w:r>
      <w:r>
        <w:rPr>
          <w:rFonts w:hint="eastAsia" w:ascii="宋体" w:hAnsi="宋体"/>
          <w:color w:val="auto"/>
          <w:highlight w:val="none"/>
          <w:u w:val="single"/>
        </w:rPr>
        <w:t>合同设备名称</w:t>
      </w:r>
      <w:r>
        <w:rPr>
          <w:rFonts w:hint="eastAsia" w:ascii="宋体" w:hAnsi="宋体"/>
          <w:color w:val="auto"/>
          <w:highlight w:val="none"/>
          <w:u w:val="single"/>
          <w:lang w:eastAsia="zh-CN"/>
        </w:rPr>
        <w:t>；</w:t>
      </w:r>
    </w:p>
    <w:p w14:paraId="6621C042">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（2）</w:t>
      </w:r>
      <w:r>
        <w:rPr>
          <w:rFonts w:hint="eastAsia" w:ascii="宋体" w:hAnsi="宋体"/>
          <w:color w:val="auto"/>
          <w:highlight w:val="none"/>
          <w:u w:val="single"/>
        </w:rPr>
        <w:t>数量</w:t>
      </w:r>
      <w:r>
        <w:rPr>
          <w:rFonts w:hint="eastAsia" w:ascii="宋体" w:hAnsi="宋体"/>
          <w:color w:val="auto"/>
          <w:highlight w:val="none"/>
          <w:u w:val="single"/>
          <w:lang w:eastAsia="zh-CN"/>
        </w:rPr>
        <w:t>；</w:t>
      </w:r>
    </w:p>
    <w:p w14:paraId="22266E90">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3</w:t>
      </w:r>
      <w:r>
        <w:rPr>
          <w:rFonts w:hint="eastAsia" w:ascii="宋体" w:hAnsi="宋体"/>
          <w:color w:val="auto"/>
          <w:highlight w:val="none"/>
          <w:u w:val="single"/>
          <w:lang w:eastAsia="zh-CN"/>
        </w:rPr>
        <w:t>）</w:t>
      </w:r>
      <w:r>
        <w:rPr>
          <w:rFonts w:hint="eastAsia" w:ascii="宋体" w:hAnsi="宋体"/>
          <w:color w:val="auto"/>
          <w:highlight w:val="none"/>
          <w:u w:val="single"/>
        </w:rPr>
        <w:t>箱数</w:t>
      </w:r>
      <w:r>
        <w:rPr>
          <w:rFonts w:hint="eastAsia" w:ascii="宋体" w:hAnsi="宋体"/>
          <w:color w:val="auto"/>
          <w:highlight w:val="none"/>
          <w:u w:val="single"/>
          <w:lang w:eastAsia="zh-CN"/>
        </w:rPr>
        <w:t>；</w:t>
      </w:r>
    </w:p>
    <w:p w14:paraId="54090413">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4</w:t>
      </w:r>
      <w:r>
        <w:rPr>
          <w:rFonts w:hint="eastAsia" w:ascii="宋体" w:hAnsi="宋体"/>
          <w:color w:val="auto"/>
          <w:highlight w:val="none"/>
          <w:u w:val="single"/>
          <w:lang w:eastAsia="zh-CN"/>
        </w:rPr>
        <w:t>）</w:t>
      </w:r>
      <w:r>
        <w:rPr>
          <w:rFonts w:hint="eastAsia" w:ascii="宋体" w:hAnsi="宋体"/>
          <w:color w:val="auto"/>
          <w:highlight w:val="none"/>
          <w:u w:val="single"/>
        </w:rPr>
        <w:t>总毛重</w:t>
      </w:r>
      <w:r>
        <w:rPr>
          <w:rFonts w:hint="eastAsia" w:ascii="宋体" w:hAnsi="宋体"/>
          <w:color w:val="auto"/>
          <w:highlight w:val="none"/>
          <w:u w:val="single"/>
          <w:lang w:eastAsia="zh-CN"/>
        </w:rPr>
        <w:t>；</w:t>
      </w:r>
    </w:p>
    <w:p w14:paraId="5467A0E8">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5</w:t>
      </w:r>
      <w:r>
        <w:rPr>
          <w:rFonts w:hint="eastAsia" w:ascii="宋体" w:hAnsi="宋体"/>
          <w:color w:val="auto"/>
          <w:highlight w:val="none"/>
          <w:u w:val="single"/>
          <w:lang w:eastAsia="zh-CN"/>
        </w:rPr>
        <w:t>）</w:t>
      </w:r>
      <w:r>
        <w:rPr>
          <w:rFonts w:hint="eastAsia" w:ascii="宋体" w:hAnsi="宋体"/>
          <w:color w:val="auto"/>
          <w:highlight w:val="none"/>
          <w:u w:val="single"/>
        </w:rPr>
        <w:t>总体积（用</w:t>
      </w:r>
      <w:r>
        <w:rPr>
          <w:color w:val="auto"/>
          <w:highlight w:val="none"/>
          <w:u w:val="single"/>
        </w:rPr>
        <w:t>m</w:t>
      </w:r>
      <w:r>
        <w:rPr>
          <w:color w:val="auto"/>
          <w:highlight w:val="none"/>
          <w:u w:val="single"/>
          <w:vertAlign w:val="superscript"/>
        </w:rPr>
        <w:t>3</w:t>
      </w:r>
      <w:r>
        <w:rPr>
          <w:rFonts w:hint="eastAsia" w:ascii="宋体" w:hAnsi="宋体"/>
          <w:color w:val="auto"/>
          <w:highlight w:val="none"/>
          <w:u w:val="single"/>
        </w:rPr>
        <w:t>表示）</w:t>
      </w:r>
      <w:r>
        <w:rPr>
          <w:rFonts w:hint="eastAsia" w:ascii="宋体" w:hAnsi="宋体"/>
          <w:color w:val="auto"/>
          <w:highlight w:val="none"/>
          <w:u w:val="single"/>
          <w:lang w:eastAsia="zh-CN"/>
        </w:rPr>
        <w:t>；</w:t>
      </w:r>
    </w:p>
    <w:p w14:paraId="60D16D0A">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6</w:t>
      </w:r>
      <w:r>
        <w:rPr>
          <w:rFonts w:hint="eastAsia" w:ascii="宋体" w:hAnsi="宋体"/>
          <w:color w:val="auto"/>
          <w:highlight w:val="none"/>
          <w:u w:val="single"/>
          <w:lang w:eastAsia="zh-CN"/>
        </w:rPr>
        <w:t>）</w:t>
      </w:r>
      <w:r>
        <w:rPr>
          <w:rFonts w:hint="eastAsia" w:ascii="宋体" w:hAnsi="宋体"/>
          <w:color w:val="auto"/>
          <w:highlight w:val="none"/>
          <w:u w:val="single"/>
        </w:rPr>
        <w:t>每箱尺寸（长</w:t>
      </w:r>
      <w:r>
        <w:rPr>
          <w:color w:val="auto"/>
          <w:highlight w:val="none"/>
          <w:u w:val="single"/>
        </w:rPr>
        <w:t>×</w:t>
      </w:r>
      <w:r>
        <w:rPr>
          <w:rFonts w:hint="eastAsia" w:ascii="宋体" w:hAnsi="宋体"/>
          <w:color w:val="auto"/>
          <w:highlight w:val="none"/>
          <w:u w:val="single"/>
        </w:rPr>
        <w:t>宽</w:t>
      </w:r>
      <w:r>
        <w:rPr>
          <w:color w:val="auto"/>
          <w:highlight w:val="none"/>
          <w:u w:val="single"/>
        </w:rPr>
        <w:t>×</w:t>
      </w:r>
      <w:r>
        <w:rPr>
          <w:rFonts w:hint="eastAsia" w:ascii="宋体" w:hAnsi="宋体"/>
          <w:color w:val="auto"/>
          <w:highlight w:val="none"/>
          <w:u w:val="single"/>
        </w:rPr>
        <w:t>高）</w:t>
      </w:r>
      <w:r>
        <w:rPr>
          <w:rFonts w:hint="eastAsia" w:ascii="宋体" w:hAnsi="宋体"/>
          <w:color w:val="auto"/>
          <w:highlight w:val="none"/>
          <w:u w:val="single"/>
          <w:lang w:eastAsia="zh-CN"/>
        </w:rPr>
        <w:t>；</w:t>
      </w:r>
    </w:p>
    <w:p w14:paraId="4B5339FD">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7</w:t>
      </w:r>
      <w:r>
        <w:rPr>
          <w:rFonts w:hint="eastAsia" w:ascii="宋体" w:hAnsi="宋体"/>
          <w:color w:val="auto"/>
          <w:highlight w:val="none"/>
          <w:u w:val="single"/>
          <w:lang w:eastAsia="zh-CN"/>
        </w:rPr>
        <w:t>）</w:t>
      </w:r>
      <w:r>
        <w:rPr>
          <w:rFonts w:hint="eastAsia" w:ascii="宋体" w:hAnsi="宋体"/>
          <w:color w:val="auto"/>
          <w:highlight w:val="none"/>
          <w:u w:val="single"/>
        </w:rPr>
        <w:t>装运合同设备总金额</w:t>
      </w:r>
      <w:r>
        <w:rPr>
          <w:rFonts w:hint="eastAsia" w:ascii="宋体" w:hAnsi="宋体"/>
          <w:color w:val="auto"/>
          <w:highlight w:val="none"/>
          <w:u w:val="single"/>
          <w:lang w:eastAsia="zh-CN"/>
        </w:rPr>
        <w:t>；</w:t>
      </w:r>
    </w:p>
    <w:p w14:paraId="33B316DB">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）合同设备装箱单（应注明包装</w:t>
      </w:r>
      <w:r>
        <w:rPr>
          <w:rFonts w:hint="eastAsia" w:ascii="宋体" w:hAnsi="宋体" w:eastAsia="宋体" w:cs="宋体"/>
          <w:color w:val="auto"/>
          <w:sz w:val="21"/>
          <w:szCs w:val="21"/>
          <w:highlight w:val="none"/>
          <w:u w:val="single"/>
          <w:lang w:val="en-US" w:eastAsia="zh-CN"/>
        </w:rPr>
        <w:t>箱内设备</w:t>
      </w:r>
      <w:r>
        <w:rPr>
          <w:rFonts w:hint="eastAsia" w:ascii="宋体" w:hAnsi="宋体" w:eastAsia="宋体" w:cs="宋体"/>
          <w:color w:val="auto"/>
          <w:sz w:val="21"/>
          <w:szCs w:val="21"/>
          <w:highlight w:val="none"/>
          <w:u w:val="single"/>
        </w:rPr>
        <w:t>名称、数量、价格</w:t>
      </w:r>
      <w:r>
        <w:rPr>
          <w:rFonts w:hint="eastAsia" w:ascii="宋体" w:hAnsi="宋体" w:eastAsia="宋体" w:cs="宋体"/>
          <w:color w:val="auto"/>
          <w:sz w:val="21"/>
          <w:szCs w:val="21"/>
          <w:highlight w:val="none"/>
          <w:u w:val="single"/>
          <w:lang w:val="en-US" w:eastAsia="zh-CN"/>
        </w:rPr>
        <w:t>等</w:t>
      </w:r>
      <w:r>
        <w:rPr>
          <w:rFonts w:hint="eastAsia" w:ascii="宋体" w:hAnsi="宋体" w:eastAsia="宋体" w:cs="宋体"/>
          <w:color w:val="auto"/>
          <w:sz w:val="21"/>
          <w:szCs w:val="21"/>
          <w:highlight w:val="none"/>
          <w:u w:val="single"/>
        </w:rPr>
        <w:t>详细信息）；</w:t>
      </w:r>
    </w:p>
    <w:p w14:paraId="6439E3D1">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9</w:t>
      </w:r>
      <w:r>
        <w:rPr>
          <w:rFonts w:hint="eastAsia" w:ascii="宋体" w:hAnsi="宋体"/>
          <w:color w:val="auto"/>
          <w:highlight w:val="none"/>
          <w:u w:val="single"/>
          <w:lang w:eastAsia="zh-CN"/>
        </w:rPr>
        <w:t>）</w:t>
      </w:r>
      <w:r>
        <w:rPr>
          <w:rFonts w:hint="eastAsia" w:ascii="宋体" w:hAnsi="宋体"/>
          <w:color w:val="auto"/>
          <w:highlight w:val="none"/>
          <w:u w:val="single"/>
        </w:rPr>
        <w:t>运输方式</w:t>
      </w:r>
      <w:r>
        <w:rPr>
          <w:rFonts w:hint="eastAsia" w:ascii="宋体" w:hAnsi="宋体"/>
          <w:color w:val="auto"/>
          <w:highlight w:val="none"/>
          <w:u w:val="single"/>
          <w:lang w:eastAsia="zh-CN"/>
        </w:rPr>
        <w:t>；</w:t>
      </w:r>
    </w:p>
    <w:p w14:paraId="4440AD51">
      <w:pPr>
        <w:tabs>
          <w:tab w:val="left" w:pos="1134"/>
        </w:tabs>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10</w:t>
      </w:r>
      <w:r>
        <w:rPr>
          <w:rFonts w:hint="eastAsia" w:ascii="宋体" w:hAnsi="宋体"/>
          <w:color w:val="auto"/>
          <w:highlight w:val="none"/>
          <w:u w:val="single"/>
          <w:lang w:eastAsia="zh-CN"/>
        </w:rPr>
        <w:t>）</w:t>
      </w:r>
      <w:r>
        <w:rPr>
          <w:rFonts w:hint="eastAsia" w:ascii="宋体" w:hAnsi="宋体"/>
          <w:color w:val="auto"/>
          <w:highlight w:val="none"/>
          <w:u w:val="single"/>
        </w:rPr>
        <w:t>预计交付日期</w:t>
      </w:r>
      <w:r>
        <w:rPr>
          <w:rFonts w:hint="eastAsia" w:ascii="宋体" w:hAnsi="宋体"/>
          <w:color w:val="auto"/>
          <w:highlight w:val="none"/>
          <w:u w:val="single"/>
          <w:lang w:eastAsia="zh-CN"/>
        </w:rPr>
        <w:t>；</w:t>
      </w:r>
    </w:p>
    <w:p w14:paraId="49F960BC">
      <w:pPr>
        <w:tabs>
          <w:tab w:val="left" w:pos="1134"/>
        </w:tabs>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11</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车（船）号、运单号；</w:t>
      </w:r>
    </w:p>
    <w:p w14:paraId="3C4F8736">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12</w:t>
      </w:r>
      <w:r>
        <w:rPr>
          <w:rFonts w:hint="eastAsia" w:ascii="宋体" w:hAnsi="宋体"/>
          <w:color w:val="auto"/>
          <w:highlight w:val="none"/>
          <w:u w:val="single"/>
          <w:lang w:eastAsia="zh-CN"/>
        </w:rPr>
        <w:t>）</w:t>
      </w:r>
      <w:r>
        <w:rPr>
          <w:rFonts w:hint="eastAsia" w:ascii="宋体" w:hAnsi="宋体"/>
          <w:color w:val="auto"/>
          <w:highlight w:val="none"/>
          <w:u w:val="single"/>
        </w:rPr>
        <w:t>合同设备在运输、装卸、保管中的注意事项</w:t>
      </w:r>
      <w:r>
        <w:rPr>
          <w:rFonts w:hint="eastAsia" w:ascii="宋体" w:hAnsi="宋体"/>
          <w:color w:val="auto"/>
          <w:highlight w:val="none"/>
          <w:u w:val="single"/>
          <w:lang w:eastAsia="zh-CN"/>
        </w:rPr>
        <w:t>；</w:t>
      </w:r>
    </w:p>
    <w:p w14:paraId="3D1115D1">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5.3.4</w:t>
      </w:r>
      <w:r>
        <w:rPr>
          <w:rFonts w:ascii="宋体" w:hAnsi="宋体"/>
          <w:color w:val="auto"/>
          <w:szCs w:val="21"/>
          <w:highlight w:val="none"/>
        </w:rPr>
        <w:t xml:space="preserve"> </w:t>
      </w:r>
      <w:r>
        <w:rPr>
          <w:rFonts w:hint="eastAsia" w:ascii="宋体" w:hAnsi="宋体"/>
          <w:color w:val="auto"/>
          <w:szCs w:val="21"/>
          <w:highlight w:val="none"/>
        </w:rPr>
        <w:t>超大超重包装的约定：</w:t>
      </w:r>
      <w:r>
        <w:rPr>
          <w:rFonts w:hint="eastAsia" w:ascii="宋体" w:hAnsi="宋体" w:eastAsia="宋体" w:cs="宋体"/>
          <w:color w:val="auto"/>
          <w:sz w:val="21"/>
          <w:szCs w:val="21"/>
          <w:highlight w:val="none"/>
          <w:u w:val="single"/>
        </w:rPr>
        <w:t>重量超过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吨或体积超过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立方的</w:t>
      </w:r>
      <w:r>
        <w:rPr>
          <w:rFonts w:hint="eastAsia" w:ascii="宋体" w:hAnsi="宋体" w:eastAsia="宋体" w:cs="宋体"/>
          <w:color w:val="auto"/>
          <w:sz w:val="21"/>
          <w:szCs w:val="21"/>
          <w:highlight w:val="none"/>
          <w:u w:val="single"/>
          <w:lang w:val="en-US" w:eastAsia="zh-CN"/>
        </w:rPr>
        <w:t>包装</w:t>
      </w:r>
      <w:r>
        <w:rPr>
          <w:rFonts w:hint="eastAsia" w:ascii="宋体" w:hAnsi="宋体"/>
          <w:color w:val="auto"/>
          <w:szCs w:val="21"/>
          <w:highlight w:val="none"/>
          <w:u w:val="none"/>
          <w:lang w:eastAsia="zh-CN"/>
        </w:rPr>
        <w:t>。</w:t>
      </w:r>
    </w:p>
    <w:p w14:paraId="5DD98490">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.4 </w:t>
      </w:r>
      <w:r>
        <w:rPr>
          <w:rFonts w:hint="eastAsia" w:ascii="宋体" w:hAnsi="宋体"/>
          <w:color w:val="auto"/>
          <w:szCs w:val="21"/>
          <w:highlight w:val="none"/>
        </w:rPr>
        <w:t>交付</w:t>
      </w:r>
    </w:p>
    <w:p w14:paraId="16394564">
      <w:pPr>
        <w:tabs>
          <w:tab w:val="left" w:pos="1134"/>
        </w:tabs>
        <w:spacing w:line="360" w:lineRule="auto"/>
        <w:ind w:firstLine="420"/>
        <w:rPr>
          <w:rFonts w:hint="eastAsia" w:ascii="宋体" w:hAnsi="宋体" w:eastAsia="宋体"/>
          <w:color w:val="auto"/>
          <w:szCs w:val="21"/>
          <w:highlight w:val="none"/>
          <w:u w:val="single"/>
          <w:lang w:eastAsia="zh-CN"/>
        </w:rPr>
      </w:pPr>
      <w:r>
        <w:rPr>
          <w:rFonts w:hint="eastAsia" w:ascii="宋体" w:hAnsi="宋体"/>
          <w:color w:val="auto"/>
          <w:szCs w:val="21"/>
          <w:highlight w:val="none"/>
        </w:rPr>
        <w:t>5</w:t>
      </w:r>
      <w:r>
        <w:rPr>
          <w:rFonts w:ascii="宋体" w:hAnsi="宋体"/>
          <w:color w:val="auto"/>
          <w:szCs w:val="21"/>
          <w:highlight w:val="none"/>
        </w:rPr>
        <w:t>.4.1交付合同</w:t>
      </w:r>
      <w:r>
        <w:rPr>
          <w:rFonts w:hint="eastAsia" w:ascii="宋体" w:hAnsi="宋体"/>
          <w:color w:val="auto"/>
          <w:szCs w:val="21"/>
          <w:highlight w:val="none"/>
        </w:rPr>
        <w:t>设备的约定：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B9622D4">
      <w:pPr>
        <w:tabs>
          <w:tab w:val="left" w:pos="1134"/>
        </w:tabs>
        <w:spacing w:line="360" w:lineRule="auto"/>
        <w:ind w:firstLine="420"/>
        <w:rPr>
          <w:rFonts w:hint="eastAsia"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合同设备交付的同时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还应</w:t>
      </w:r>
      <w:r>
        <w:rPr>
          <w:rFonts w:hint="eastAsia" w:ascii="宋体" w:hAnsi="宋体" w:eastAsia="宋体" w:cs="宋体"/>
          <w:color w:val="auto"/>
          <w:sz w:val="21"/>
          <w:szCs w:val="21"/>
          <w:highlight w:val="none"/>
        </w:rPr>
        <w:t>向买方提供以下资料：</w:t>
      </w:r>
    </w:p>
    <w:p w14:paraId="401A44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（1）合同设备原产地证明，一式2份；</w:t>
      </w:r>
    </w:p>
    <w:p w14:paraId="5CD737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（2）合同设备质量合格证明，一式2份；</w:t>
      </w:r>
    </w:p>
    <w:p w14:paraId="6194AC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）合同设备出厂检验纪录，一式2份；</w:t>
      </w:r>
    </w:p>
    <w:p w14:paraId="167C83C0">
      <w:pPr>
        <w:tabs>
          <w:tab w:val="left" w:pos="1134"/>
        </w:tabs>
        <w:spacing w:line="360" w:lineRule="auto"/>
        <w:ind w:firstLine="420"/>
        <w:rPr>
          <w:rFonts w:ascii="宋体" w:hAnsi="宋体"/>
          <w:color w:val="auto"/>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）合同设备</w:t>
      </w:r>
      <w:r>
        <w:rPr>
          <w:rFonts w:hint="eastAsia" w:ascii="宋体" w:hAnsi="宋体" w:eastAsia="宋体" w:cs="宋体"/>
          <w:color w:val="auto"/>
          <w:sz w:val="21"/>
          <w:szCs w:val="21"/>
          <w:highlight w:val="none"/>
          <w:u w:val="single"/>
          <w:lang w:val="en-US" w:eastAsia="zh-CN"/>
        </w:rPr>
        <w:t>检测</w:t>
      </w:r>
      <w:r>
        <w:rPr>
          <w:rFonts w:hint="eastAsia" w:ascii="宋体" w:hAnsi="宋体" w:eastAsia="宋体" w:cs="宋体"/>
          <w:color w:val="auto"/>
          <w:sz w:val="21"/>
          <w:szCs w:val="21"/>
          <w:highlight w:val="none"/>
          <w:u w:val="single"/>
        </w:rPr>
        <w:t>报告，一式2份。</w:t>
      </w:r>
    </w:p>
    <w:p w14:paraId="0E483777">
      <w:pPr>
        <w:tabs>
          <w:tab w:val="left" w:pos="1134"/>
        </w:tabs>
        <w:spacing w:line="360" w:lineRule="auto"/>
        <w:ind w:firstLine="42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.4.3</w:t>
      </w:r>
      <w:r>
        <w:rPr>
          <w:rFonts w:hint="eastAsia" w:ascii="宋体" w:hAnsi="宋体"/>
          <w:color w:val="auto"/>
          <w:szCs w:val="21"/>
          <w:highlight w:val="none"/>
          <w:lang w:val="en-US" w:eastAsia="zh-CN"/>
        </w:rPr>
        <w:t xml:space="preserve"> </w:t>
      </w:r>
      <w:r>
        <w:rPr>
          <w:rFonts w:hint="eastAsia" w:ascii="宋体" w:hAnsi="宋体" w:eastAsia="宋体" w:cs="宋体"/>
          <w:color w:val="auto"/>
          <w:sz w:val="21"/>
          <w:szCs w:val="21"/>
          <w:highlight w:val="none"/>
        </w:rPr>
        <w:t>卖方应根据本合同的要求向买方提供与合同设备相关的技术资料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技术资料的范围和交付进度详见本合同附件一。如技术资料不满足合同的要求或交付不符合合同规定的交付进度，卖方应承担违约责任。</w:t>
      </w:r>
      <w:r>
        <w:rPr>
          <w:rFonts w:ascii="宋体" w:hAnsi="宋体"/>
          <w:color w:val="auto"/>
          <w:szCs w:val="21"/>
          <w:highlight w:val="none"/>
        </w:rPr>
        <w:t>技术资料短缺</w:t>
      </w:r>
      <w:r>
        <w:rPr>
          <w:rFonts w:hint="eastAsia" w:ascii="宋体" w:hAnsi="宋体"/>
          <w:color w:val="auto"/>
          <w:szCs w:val="21"/>
          <w:highlight w:val="none"/>
        </w:rPr>
        <w:t>和（或）</w:t>
      </w:r>
      <w:r>
        <w:rPr>
          <w:rFonts w:ascii="宋体" w:hAnsi="宋体"/>
          <w:color w:val="auto"/>
          <w:szCs w:val="21"/>
          <w:highlight w:val="none"/>
        </w:rPr>
        <w:t>损坏</w:t>
      </w:r>
      <w:r>
        <w:rPr>
          <w:rFonts w:hint="eastAsia" w:ascii="宋体" w:hAnsi="宋体"/>
          <w:color w:val="auto"/>
          <w:szCs w:val="21"/>
          <w:highlight w:val="none"/>
        </w:rPr>
        <w:t>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BA13179">
      <w:pPr>
        <w:tabs>
          <w:tab w:val="left" w:pos="1134"/>
        </w:tabs>
        <w:spacing w:line="360" w:lineRule="auto"/>
        <w:ind w:firstLine="42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5.4.3.1 </w:t>
      </w:r>
      <w:r>
        <w:rPr>
          <w:rFonts w:hint="eastAsia" w:ascii="宋体" w:hAnsi="宋体" w:eastAsia="宋体" w:cs="宋体"/>
          <w:color w:val="auto"/>
          <w:sz w:val="21"/>
          <w:szCs w:val="21"/>
          <w:highlight w:val="none"/>
        </w:rPr>
        <w:t>卖方应就每套合同设备向买方交付</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（原件</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份，电子版2份）</w:t>
      </w:r>
      <w:r>
        <w:rPr>
          <w:rFonts w:hint="eastAsia" w:ascii="宋体" w:hAnsi="宋体" w:eastAsia="宋体" w:cs="宋体"/>
          <w:color w:val="auto"/>
          <w:sz w:val="21"/>
          <w:szCs w:val="21"/>
          <w:highlight w:val="none"/>
        </w:rPr>
        <w:t>份技术资料。</w:t>
      </w:r>
    </w:p>
    <w:p w14:paraId="500AFD9C">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技术资料采用以下第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种方式</w:t>
      </w:r>
      <w:r>
        <w:rPr>
          <w:rFonts w:hint="eastAsia" w:ascii="宋体" w:hAnsi="宋体" w:eastAsia="宋体" w:cs="宋体"/>
          <w:color w:val="auto"/>
          <w:sz w:val="21"/>
          <w:szCs w:val="21"/>
          <w:highlight w:val="none"/>
          <w:lang w:val="en-US" w:eastAsia="zh-CN"/>
        </w:rPr>
        <w:t>交付</w:t>
      </w:r>
      <w:r>
        <w:rPr>
          <w:rFonts w:hint="eastAsia" w:ascii="宋体" w:hAnsi="宋体" w:eastAsia="宋体" w:cs="宋体"/>
          <w:color w:val="auto"/>
          <w:sz w:val="21"/>
          <w:szCs w:val="21"/>
          <w:highlight w:val="none"/>
        </w:rPr>
        <w:t>：</w:t>
      </w:r>
    </w:p>
    <w:p w14:paraId="782BEE28">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（1）以特快专递方式</w:t>
      </w:r>
      <w:r>
        <w:rPr>
          <w:rFonts w:hint="eastAsia" w:ascii="宋体" w:hAnsi="宋体" w:eastAsia="宋体" w:cs="宋体"/>
          <w:color w:val="auto"/>
          <w:sz w:val="21"/>
          <w:szCs w:val="21"/>
          <w:highlight w:val="none"/>
          <w:lang w:val="en-US" w:eastAsia="zh-CN"/>
        </w:rPr>
        <w:t>送达</w:t>
      </w:r>
      <w:r>
        <w:rPr>
          <w:rFonts w:hint="eastAsia" w:ascii="宋体" w:hAnsi="宋体" w:eastAsia="宋体" w:cs="宋体"/>
          <w:color w:val="auto"/>
          <w:sz w:val="21"/>
          <w:szCs w:val="21"/>
          <w:highlight w:val="none"/>
        </w:rPr>
        <w:t>；</w:t>
      </w:r>
    </w:p>
    <w:p w14:paraId="26A6E83F">
      <w:pPr>
        <w:tabs>
          <w:tab w:val="left" w:pos="1134"/>
        </w:tabs>
        <w:spacing w:line="360" w:lineRule="auto"/>
        <w:ind w:firstLine="420"/>
        <w:rPr>
          <w:rFonts w:ascii="宋体" w:hAnsi="宋体"/>
          <w:color w:val="auto"/>
          <w:szCs w:val="21"/>
          <w:highlight w:val="none"/>
        </w:rPr>
      </w:pPr>
      <w:r>
        <w:rPr>
          <w:rFonts w:hint="eastAsia" w:ascii="宋体" w:hAnsi="宋体" w:eastAsia="宋体" w:cs="宋体"/>
          <w:color w:val="auto"/>
          <w:sz w:val="21"/>
          <w:szCs w:val="21"/>
          <w:highlight w:val="none"/>
        </w:rPr>
        <w:t>（2）随合同设备</w:t>
      </w:r>
      <w:r>
        <w:rPr>
          <w:rFonts w:hint="eastAsia" w:ascii="宋体" w:hAnsi="宋体" w:eastAsia="宋体" w:cs="宋体"/>
          <w:color w:val="auto"/>
          <w:sz w:val="21"/>
          <w:szCs w:val="21"/>
          <w:highlight w:val="none"/>
          <w:lang w:val="en-US" w:eastAsia="zh-CN"/>
        </w:rPr>
        <w:t>一起送达</w:t>
      </w:r>
      <w:r>
        <w:rPr>
          <w:rFonts w:hint="eastAsia" w:ascii="宋体" w:hAnsi="宋体" w:eastAsia="宋体" w:cs="宋体"/>
          <w:color w:val="auto"/>
          <w:sz w:val="21"/>
          <w:szCs w:val="21"/>
          <w:highlight w:val="none"/>
        </w:rPr>
        <w:t>；</w:t>
      </w:r>
    </w:p>
    <w:p w14:paraId="73CEEFD4">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5.4.3.2 如技术资料以5.4.3.1目第（1）种方式交付，每批技术资料交邮后，卖方应于</w:t>
      </w:r>
      <w:r>
        <w:rPr>
          <w:rFonts w:hint="eastAsia" w:ascii="宋体" w:hAnsi="宋体" w:eastAsia="宋体" w:cs="Times New Roman"/>
          <w:color w:val="auto"/>
          <w:szCs w:val="21"/>
          <w:highlight w:val="none"/>
          <w:u w:val="single"/>
          <w:lang w:val="en-US" w:eastAsia="zh-CN"/>
        </w:rPr>
        <w:t>24</w:t>
      </w:r>
      <w:r>
        <w:rPr>
          <w:rFonts w:hint="eastAsia" w:ascii="宋体" w:hAnsi="宋体" w:eastAsia="宋体" w:cs="Times New Roman"/>
          <w:color w:val="auto"/>
          <w:szCs w:val="21"/>
          <w:highlight w:val="none"/>
          <w:lang w:val="en-US" w:eastAsia="zh-CN"/>
        </w:rPr>
        <w:t>小时内将技术资料的以下信息通过信函或传真方式通知买方：</w:t>
      </w:r>
    </w:p>
    <w:p w14:paraId="661A8B00">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（1）交邮日期；</w:t>
      </w:r>
    </w:p>
    <w:p w14:paraId="5062287E">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（2）邮单号；</w:t>
      </w:r>
    </w:p>
    <w:p w14:paraId="5FD56CDA">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（3）技术资料的清单；</w:t>
      </w:r>
    </w:p>
    <w:p w14:paraId="51923EEA">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（4）技术资料的件数；</w:t>
      </w:r>
    </w:p>
    <w:p w14:paraId="6A9CA3E5">
      <w:pPr>
        <w:tabs>
          <w:tab w:val="left" w:pos="1134"/>
        </w:tabs>
        <w:spacing w:line="360" w:lineRule="auto"/>
        <w:ind w:firstLine="42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（5）技术资料的交付日期以买方签收时间为准。</w:t>
      </w:r>
    </w:p>
    <w:p w14:paraId="1827B33A">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5.4.3.3 技术资料的审查</w:t>
      </w:r>
    </w:p>
    <w:p w14:paraId="23A0E176">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卖方应确保其提供的技术资料完整、正确、整洁、书写明确、符合本合同要求，卖方对技术资料的充分性、完整性和准确性负责。如果技术资料包含有非中文内容，买方有权要求卖方提供中文译本。如果卖方提供技术资料中文译本的，卖方应对翻译文本的准确性负责。</w:t>
      </w:r>
    </w:p>
    <w:p w14:paraId="28066F74">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（2）买方应收到技术资料后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日内完成对该批技术资料进行审查，并向卖方提供审核意见。</w:t>
      </w:r>
    </w:p>
    <w:p w14:paraId="566F73AF">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（3）卖方收到买方的审核意见后，应于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日内完成对技术资料修改，并再次提交买方审查，直至获得买方认可。如果卖方未在</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lang w:val="en-US" w:eastAsia="zh-CN"/>
        </w:rPr>
        <w:t>日内对买方审查意见予以答复，视为卖方全部接受买方审查意见。</w:t>
      </w:r>
    </w:p>
    <w:p w14:paraId="3BECADD2">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58" w:name="_Toc531098986"/>
      <w:bookmarkStart w:id="759" w:name="_Toc2881830"/>
      <w:bookmarkStart w:id="760" w:name="_Toc15676"/>
      <w:r>
        <w:rPr>
          <w:rFonts w:hint="eastAsia" w:ascii="Times New Roman" w:hAnsi="Times New Roman" w:eastAsia="宋体" w:cs="Times New Roman"/>
          <w:b/>
          <w:bCs/>
          <w:color w:val="auto"/>
          <w:kern w:val="2"/>
          <w:sz w:val="32"/>
          <w:szCs w:val="32"/>
          <w:highlight w:val="none"/>
          <w:lang w:val="en-US" w:eastAsia="zh-CN" w:bidi="ar-SA"/>
        </w:rPr>
        <w:t>6.</w:t>
      </w:r>
      <w:bookmarkEnd w:id="758"/>
      <w:r>
        <w:rPr>
          <w:rFonts w:hint="eastAsia" w:ascii="Times New Roman" w:hAnsi="Times New Roman" w:eastAsia="宋体" w:cs="Times New Roman"/>
          <w:b/>
          <w:bCs/>
          <w:color w:val="auto"/>
          <w:kern w:val="2"/>
          <w:sz w:val="32"/>
          <w:szCs w:val="32"/>
          <w:highlight w:val="none"/>
          <w:lang w:val="en-US" w:eastAsia="zh-CN" w:bidi="ar-SA"/>
        </w:rPr>
        <w:t xml:space="preserve"> 开箱检验、安装、调试、考核、验收</w:t>
      </w:r>
      <w:bookmarkEnd w:id="759"/>
      <w:bookmarkEnd w:id="760"/>
    </w:p>
    <w:p w14:paraId="4F5F0F3F">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 </w:t>
      </w:r>
      <w:r>
        <w:rPr>
          <w:rFonts w:hint="eastAsia" w:ascii="宋体" w:hAnsi="宋体"/>
          <w:color w:val="auto"/>
          <w:szCs w:val="21"/>
          <w:highlight w:val="none"/>
        </w:rPr>
        <w:t>开箱检验</w:t>
      </w:r>
    </w:p>
    <w:p w14:paraId="6B4EEE56">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6.1.1 </w:t>
      </w:r>
      <w:r>
        <w:rPr>
          <w:rFonts w:hint="eastAsia" w:ascii="宋体" w:hAnsi="宋体"/>
          <w:color w:val="auto"/>
          <w:szCs w:val="21"/>
          <w:highlight w:val="none"/>
        </w:rPr>
        <w:t>开箱检验时间：</w:t>
      </w:r>
    </w:p>
    <w:p w14:paraId="3881FE2E">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olor w:val="auto"/>
          <w:szCs w:val="21"/>
          <w:highlight w:val="none"/>
        </w:rPr>
        <w:t>合同设备交付时</w:t>
      </w:r>
    </w:p>
    <w:p w14:paraId="7C4AAABC">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s="Arial"/>
          <w:color w:val="auto"/>
          <w:szCs w:val="21"/>
          <w:highlight w:val="none"/>
          <w:shd w:val="clear" w:color="auto" w:fill="FFFFFF"/>
        </w:rPr>
        <w:t>□</w:t>
      </w:r>
      <w:r>
        <w:rPr>
          <w:rFonts w:hint="eastAsia" w:ascii="宋体" w:hAnsi="宋体"/>
          <w:color w:val="auto"/>
          <w:szCs w:val="21"/>
          <w:highlight w:val="none"/>
        </w:rPr>
        <w:t xml:space="preserve"> 合同设备交付后。具体时间要求：</w:t>
      </w:r>
      <w:r>
        <w:rPr>
          <w:rFonts w:hint="eastAsia" w:ascii="宋体" w:hAnsi="宋体" w:eastAsia="宋体" w:cs="宋体"/>
          <w:color w:val="auto"/>
          <w:sz w:val="21"/>
          <w:szCs w:val="21"/>
          <w:highlight w:val="none"/>
          <w:u w:val="single"/>
        </w:rPr>
        <w:t>合同设备交付后</w:t>
      </w:r>
      <w:r>
        <w:rPr>
          <w:rFonts w:hint="eastAsia" w:ascii="宋体" w:hAnsi="宋体" w:eastAsia="宋体" w:cs="宋体"/>
          <w:color w:val="auto"/>
          <w:sz w:val="21"/>
          <w:szCs w:val="21"/>
          <w:highlight w:val="none"/>
          <w:u w:val="single"/>
          <w:lang w:val="en-US" w:eastAsia="zh-CN"/>
        </w:rPr>
        <w:t>7日</w:t>
      </w:r>
      <w:r>
        <w:rPr>
          <w:rFonts w:hint="eastAsia" w:ascii="宋体" w:hAnsi="宋体" w:eastAsia="宋体" w:cs="宋体"/>
          <w:color w:val="auto"/>
          <w:sz w:val="21"/>
          <w:szCs w:val="21"/>
          <w:highlight w:val="none"/>
          <w:u w:val="single"/>
        </w:rPr>
        <w:t>内</w:t>
      </w:r>
      <w:r>
        <w:rPr>
          <w:rFonts w:hint="eastAsia" w:ascii="宋体" w:hAnsi="宋体" w:eastAsia="宋体" w:cs="宋体"/>
          <w:color w:val="auto"/>
          <w:sz w:val="21"/>
          <w:szCs w:val="21"/>
          <w:highlight w:val="none"/>
          <w:u w:val="none"/>
          <w:lang w:eastAsia="zh-CN"/>
        </w:rPr>
        <w:t>。</w:t>
      </w:r>
    </w:p>
    <w:p w14:paraId="1E56B7CF">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开箱检验地点的约定：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1EA9E24">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rPr>
        <w:t>6</w:t>
      </w:r>
      <w:r>
        <w:rPr>
          <w:rFonts w:ascii="宋体" w:hAnsi="宋体"/>
          <w:color w:val="auto"/>
          <w:szCs w:val="21"/>
          <w:highlight w:val="none"/>
        </w:rPr>
        <w:t xml:space="preserve"> </w:t>
      </w:r>
      <w:r>
        <w:rPr>
          <w:rFonts w:hint="eastAsia" w:ascii="宋体" w:hAnsi="宋体"/>
          <w:color w:val="auto"/>
          <w:szCs w:val="21"/>
          <w:highlight w:val="none"/>
        </w:rPr>
        <w:t>合同设备交付后进行的开箱检验中发现相关问题时的处理方式约定：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985E401">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6.1.</w:t>
      </w:r>
      <w:r>
        <w:rPr>
          <w:rFonts w:hint="eastAsia" w:ascii="宋体" w:hAnsi="宋体"/>
          <w:color w:val="auto"/>
          <w:szCs w:val="21"/>
          <w:highlight w:val="none"/>
        </w:rPr>
        <w:t>7</w:t>
      </w:r>
      <w:r>
        <w:rPr>
          <w:rFonts w:ascii="宋体" w:hAnsi="宋体"/>
          <w:color w:val="auto"/>
          <w:szCs w:val="21"/>
          <w:highlight w:val="none"/>
        </w:rPr>
        <w:t xml:space="preserve"> </w:t>
      </w:r>
      <w:r>
        <w:rPr>
          <w:rFonts w:hint="eastAsia" w:ascii="宋体" w:hAnsi="宋体"/>
          <w:color w:val="auto"/>
          <w:szCs w:val="21"/>
          <w:highlight w:val="none"/>
        </w:rPr>
        <w:t>第三方检测机构对合同设备进行检验的约定：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14:paraId="18373B7F">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w:t>
      </w:r>
      <w:r>
        <w:rPr>
          <w:rFonts w:ascii="宋体" w:hAnsi="宋体"/>
          <w:color w:val="auto"/>
          <w:szCs w:val="21"/>
          <w:highlight w:val="none"/>
        </w:rPr>
        <w:t xml:space="preserve"> </w:t>
      </w:r>
      <w:r>
        <w:rPr>
          <w:rFonts w:hint="eastAsia" w:ascii="宋体" w:hAnsi="宋体"/>
          <w:color w:val="auto"/>
          <w:szCs w:val="21"/>
          <w:highlight w:val="none"/>
        </w:rPr>
        <w:t>安装、调试</w:t>
      </w:r>
    </w:p>
    <w:p w14:paraId="5C3DC6B9">
      <w:pPr>
        <w:tabs>
          <w:tab w:val="left" w:pos="1134"/>
        </w:tabs>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6.2.1 </w:t>
      </w:r>
      <w:r>
        <w:rPr>
          <w:rFonts w:hint="eastAsia" w:ascii="宋体" w:hAnsi="宋体"/>
          <w:color w:val="auto"/>
          <w:szCs w:val="21"/>
          <w:highlight w:val="none"/>
        </w:rPr>
        <w:t>合同设备的安装、调试按照第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种方式进行：</w:t>
      </w:r>
    </w:p>
    <w:p w14:paraId="75A1E598">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）卖方按照合同约定完成合同设备的安装、调试工作；</w:t>
      </w:r>
    </w:p>
    <w:p w14:paraId="6C79B901">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）买方或买方安排第三方负责合同设备的安装、调试工作，卖方提供技术服务。</w:t>
      </w:r>
    </w:p>
    <w:p w14:paraId="232E9BCF">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采用第（2）种方式时，相关责任划分的约定：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14:paraId="16F5FFF7">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6.2.2 </w:t>
      </w:r>
      <w:r>
        <w:rPr>
          <w:rFonts w:hint="eastAsia" w:ascii="宋体" w:hAnsi="宋体"/>
          <w:color w:val="auto"/>
          <w:highlight w:val="none"/>
        </w:rPr>
        <w:t>安装、调试中合同设备运行需要的用水、用电、其他动力和原材料（如需要）等</w:t>
      </w:r>
      <w:r>
        <w:rPr>
          <w:rFonts w:hint="eastAsia" w:ascii="宋体" w:hAnsi="宋体"/>
          <w:color w:val="auto"/>
          <w:szCs w:val="21"/>
          <w:highlight w:val="none"/>
        </w:rPr>
        <w:t>承担主体及方式的约定：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14:paraId="649FDFDE">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w:t>
      </w:r>
      <w:r>
        <w:rPr>
          <w:rFonts w:ascii="宋体" w:hAnsi="宋体"/>
          <w:color w:val="auto"/>
          <w:szCs w:val="21"/>
          <w:highlight w:val="none"/>
        </w:rPr>
        <w:t xml:space="preserve"> </w:t>
      </w:r>
      <w:r>
        <w:rPr>
          <w:rFonts w:hint="eastAsia" w:ascii="宋体" w:hAnsi="宋体"/>
          <w:color w:val="auto"/>
          <w:szCs w:val="21"/>
          <w:highlight w:val="none"/>
        </w:rPr>
        <w:t>考核</w:t>
      </w:r>
    </w:p>
    <w:p w14:paraId="44337E8F">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考核中合同设备运行需要的用水、用电、其他动力和原材料（如需要）等承担主体及方式的约定：</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u w:val="none"/>
          <w:lang w:eastAsia="zh-CN"/>
        </w:rPr>
        <w:t>。</w:t>
      </w:r>
    </w:p>
    <w:p w14:paraId="08840CE7">
      <w:pPr>
        <w:tabs>
          <w:tab w:val="left" w:pos="1134"/>
        </w:tabs>
        <w:spacing w:line="360" w:lineRule="auto"/>
        <w:ind w:firstLine="420" w:firstLineChars="200"/>
        <w:rPr>
          <w:rFonts w:hint="eastAsia" w:ascii="宋体" w:hAnsi="宋体" w:eastAsia="宋体"/>
          <w:color w:val="auto"/>
          <w:szCs w:val="21"/>
          <w:highlight w:val="none"/>
          <w:u w:val="single"/>
          <w:lang w:eastAsia="zh-CN"/>
        </w:rPr>
      </w:pPr>
      <w:bookmarkStart w:id="761" w:name="_Toc531098988"/>
      <w:r>
        <w:rPr>
          <w:rFonts w:hint="eastAsia" w:ascii="宋体" w:hAnsi="宋体"/>
          <w:color w:val="auto"/>
          <w:szCs w:val="21"/>
          <w:highlight w:val="none"/>
        </w:rPr>
        <w:t>6.3.3</w:t>
      </w:r>
      <w:r>
        <w:rPr>
          <w:rFonts w:ascii="宋体" w:hAnsi="宋体"/>
          <w:color w:val="auto"/>
          <w:szCs w:val="21"/>
          <w:highlight w:val="none"/>
        </w:rPr>
        <w:t xml:space="preserve"> </w:t>
      </w:r>
      <w:r>
        <w:rPr>
          <w:rFonts w:hint="eastAsia" w:ascii="宋体" w:hAnsi="宋体"/>
          <w:color w:val="auto"/>
          <w:szCs w:val="21"/>
          <w:highlight w:val="none"/>
          <w:lang w:val="en-US" w:eastAsia="zh-CN"/>
        </w:rPr>
        <w:t>若合同设备在考核中仅达到</w:t>
      </w:r>
      <w:r>
        <w:rPr>
          <w:rFonts w:hint="eastAsia" w:ascii="宋体" w:hAnsi="宋体"/>
          <w:color w:val="auto"/>
          <w:highlight w:val="none"/>
        </w:rPr>
        <w:t>合同约定</w:t>
      </w:r>
      <w:r>
        <w:rPr>
          <w:rFonts w:hint="eastAsia" w:ascii="宋体" w:hAnsi="宋体"/>
          <w:color w:val="auto"/>
          <w:highlight w:val="none"/>
          <w:lang w:val="en-US" w:eastAsia="zh-CN"/>
        </w:rPr>
        <w:t>的</w:t>
      </w:r>
      <w:r>
        <w:rPr>
          <w:rFonts w:hint="eastAsia" w:ascii="宋体" w:hAnsi="宋体"/>
          <w:color w:val="auto"/>
          <w:highlight w:val="none"/>
        </w:rPr>
        <w:t>或双方在考核中另行达成</w:t>
      </w:r>
      <w:r>
        <w:rPr>
          <w:rFonts w:hint="eastAsia" w:ascii="宋体" w:hAnsi="宋体"/>
          <w:color w:val="auto"/>
          <w:highlight w:val="none"/>
          <w:lang w:val="en-US" w:eastAsia="zh-CN"/>
        </w:rPr>
        <w:t>的</w:t>
      </w:r>
      <w:r>
        <w:rPr>
          <w:rFonts w:hint="eastAsia" w:ascii="宋体" w:hAnsi="宋体"/>
          <w:color w:val="auto"/>
          <w:highlight w:val="none"/>
        </w:rPr>
        <w:t>最低技术性能考核指标</w:t>
      </w:r>
      <w:r>
        <w:rPr>
          <w:rFonts w:hint="eastAsia" w:ascii="宋体" w:hAnsi="宋体"/>
          <w:color w:val="auto"/>
          <w:highlight w:val="none"/>
          <w:lang w:eastAsia="zh-CN"/>
        </w:rPr>
        <w:t>，</w:t>
      </w:r>
      <w:r>
        <w:rPr>
          <w:rFonts w:hint="eastAsia" w:ascii="宋体" w:hAnsi="宋体"/>
          <w:color w:val="auto"/>
          <w:szCs w:val="21"/>
          <w:highlight w:val="none"/>
        </w:rPr>
        <w:t>卖方应进行减价或向买方支付补偿金的约定：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14:paraId="2515A094">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w:t>
      </w:r>
      <w:r>
        <w:rPr>
          <w:rFonts w:ascii="宋体" w:hAnsi="宋体"/>
          <w:color w:val="auto"/>
          <w:szCs w:val="21"/>
          <w:highlight w:val="none"/>
        </w:rPr>
        <w:t xml:space="preserve"> </w:t>
      </w:r>
      <w:r>
        <w:rPr>
          <w:rFonts w:hint="eastAsia" w:ascii="宋体" w:hAnsi="宋体"/>
          <w:color w:val="auto"/>
          <w:szCs w:val="21"/>
          <w:highlight w:val="none"/>
        </w:rPr>
        <w:t>验收</w:t>
      </w:r>
    </w:p>
    <w:p w14:paraId="5DA5C668">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6.</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签署合同设备验收证书时间的约定：</w:t>
      </w:r>
      <w:r>
        <w:rPr>
          <w:rFonts w:hint="eastAsia" w:ascii="宋体" w:hAnsi="宋体"/>
          <w:color w:val="auto"/>
          <w:highlight w:val="none"/>
          <w:u w:val="single"/>
        </w:rPr>
        <w:t>在考核完成后</w:t>
      </w:r>
      <w:r>
        <w:rPr>
          <w:color w:val="auto"/>
          <w:highlight w:val="none"/>
          <w:u w:val="single"/>
        </w:rPr>
        <w:t>7</w:t>
      </w:r>
      <w:r>
        <w:rPr>
          <w:rFonts w:hint="eastAsia" w:ascii="宋体" w:hAnsi="宋体"/>
          <w:color w:val="auto"/>
          <w:highlight w:val="none"/>
          <w:u w:val="single"/>
        </w:rPr>
        <w:t>日内</w:t>
      </w:r>
      <w:r>
        <w:rPr>
          <w:rFonts w:hint="eastAsia" w:ascii="宋体" w:hAnsi="宋体"/>
          <w:color w:val="auto"/>
          <w:szCs w:val="21"/>
          <w:highlight w:val="none"/>
          <w:u w:val="none"/>
          <w:lang w:eastAsia="zh-CN"/>
        </w:rPr>
        <w:t>。</w:t>
      </w:r>
    </w:p>
    <w:p w14:paraId="13F6CA19">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6.4.2</w:t>
      </w:r>
      <w:r>
        <w:rPr>
          <w:rFonts w:ascii="宋体" w:hAnsi="宋体"/>
          <w:color w:val="auto"/>
          <w:szCs w:val="21"/>
          <w:highlight w:val="none"/>
        </w:rPr>
        <w:t xml:space="preserve"> </w:t>
      </w:r>
      <w:r>
        <w:rPr>
          <w:rFonts w:hint="eastAsia" w:ascii="宋体" w:hAnsi="宋体"/>
          <w:color w:val="auto"/>
          <w:highlight w:val="none"/>
        </w:rPr>
        <w:t>如由于买方原因合同设备在三次考核中均未能达到技术性能考核指标，买卖双方应在</w:t>
      </w:r>
      <w:r>
        <w:rPr>
          <w:rFonts w:hint="eastAsia" w:ascii="宋体" w:hAnsi="宋体"/>
          <w:color w:val="auto"/>
          <w:highlight w:val="none"/>
          <w:u w:val="single"/>
        </w:rPr>
        <w:t>考核结束后</w:t>
      </w:r>
      <w:r>
        <w:rPr>
          <w:color w:val="auto"/>
          <w:highlight w:val="none"/>
          <w:u w:val="single"/>
        </w:rPr>
        <w:t>7</w:t>
      </w:r>
      <w:r>
        <w:rPr>
          <w:rFonts w:hint="eastAsia" w:ascii="宋体" w:hAnsi="宋体"/>
          <w:color w:val="auto"/>
          <w:highlight w:val="none"/>
          <w:u w:val="single"/>
        </w:rPr>
        <w:t>日内</w:t>
      </w:r>
      <w:r>
        <w:rPr>
          <w:rFonts w:hint="eastAsia" w:ascii="宋体" w:hAnsi="宋体"/>
          <w:color w:val="auto"/>
          <w:highlight w:val="none"/>
        </w:rPr>
        <w:t>签署验收款支付函。</w:t>
      </w:r>
    </w:p>
    <w:p w14:paraId="722FA035">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签署验收款支付函后，卖方提供相关技术服务的约定：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BA2709">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6.4.3</w:t>
      </w:r>
      <w:r>
        <w:rPr>
          <w:rFonts w:ascii="宋体" w:hAnsi="宋体"/>
          <w:color w:val="auto"/>
          <w:szCs w:val="21"/>
          <w:highlight w:val="none"/>
        </w:rPr>
        <w:t xml:space="preserve"> </w:t>
      </w:r>
      <w:r>
        <w:rPr>
          <w:rFonts w:hint="eastAsia" w:ascii="宋体" w:hAnsi="宋体"/>
          <w:color w:val="auto"/>
          <w:szCs w:val="21"/>
          <w:highlight w:val="none"/>
        </w:rPr>
        <w:t>因买方原因未能及时组织考核的约定：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7A86F0E8">
      <w:pPr>
        <w:tabs>
          <w:tab w:val="left" w:pos="1134"/>
        </w:tabs>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因买方原因未能及时组织考核</w:t>
      </w:r>
      <w:r>
        <w:rPr>
          <w:rFonts w:hint="eastAsia" w:ascii="宋体" w:hAnsi="宋体"/>
          <w:color w:val="auto"/>
          <w:szCs w:val="21"/>
          <w:highlight w:val="none"/>
          <w:lang w:eastAsia="zh-CN"/>
        </w:rPr>
        <w:t>，</w:t>
      </w:r>
      <w:r>
        <w:rPr>
          <w:rFonts w:hint="eastAsia" w:ascii="宋体" w:hAnsi="宋体"/>
          <w:color w:val="auto"/>
          <w:szCs w:val="21"/>
          <w:highlight w:val="none"/>
        </w:rPr>
        <w:t>签署验收款支付函时间的约定：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14:paraId="16B31694">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签署验收款支付函后，卖方提供相关技术服务的约定：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0A024D">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62" w:name="_Toc649"/>
      <w:bookmarkStart w:id="763" w:name="_Toc531606351"/>
      <w:bookmarkStart w:id="764" w:name="_Toc531098987"/>
      <w:r>
        <w:rPr>
          <w:rFonts w:hint="eastAsia" w:ascii="Times New Roman" w:hAnsi="Times New Roman" w:eastAsia="宋体" w:cs="Times New Roman"/>
          <w:b/>
          <w:bCs/>
          <w:color w:val="auto"/>
          <w:kern w:val="2"/>
          <w:sz w:val="32"/>
          <w:szCs w:val="32"/>
          <w:highlight w:val="none"/>
          <w:lang w:val="en-US" w:eastAsia="zh-CN" w:bidi="ar-SA"/>
        </w:rPr>
        <w:t>7. 技术服务</w:t>
      </w:r>
      <w:bookmarkEnd w:id="762"/>
      <w:bookmarkEnd w:id="763"/>
      <w:bookmarkEnd w:id="764"/>
    </w:p>
    <w:p w14:paraId="155B1343">
      <w:pPr>
        <w:tabs>
          <w:tab w:val="left" w:pos="1134"/>
        </w:tabs>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7.1 </w:t>
      </w:r>
      <w:r>
        <w:rPr>
          <w:rFonts w:hint="eastAsia" w:ascii="宋体" w:hAnsi="宋体" w:eastAsia="宋体" w:cs="宋体"/>
          <w:color w:val="auto"/>
          <w:sz w:val="21"/>
          <w:szCs w:val="21"/>
          <w:highlight w:val="none"/>
          <w:u w:val="single"/>
        </w:rPr>
        <w:t>卖方应指派一位具有丰富</w:t>
      </w:r>
      <w:r>
        <w:rPr>
          <w:rFonts w:hint="eastAsia" w:ascii="宋体" w:hAnsi="宋体" w:eastAsia="宋体" w:cs="宋体"/>
          <w:color w:val="auto"/>
          <w:sz w:val="21"/>
          <w:szCs w:val="21"/>
          <w:highlight w:val="none"/>
          <w:u w:val="single"/>
          <w:lang w:val="en-US" w:eastAsia="zh-CN"/>
        </w:rPr>
        <w:t>技术管理</w:t>
      </w:r>
      <w:r>
        <w:rPr>
          <w:rFonts w:hint="eastAsia" w:ascii="宋体" w:hAnsi="宋体" w:eastAsia="宋体" w:cs="宋体"/>
          <w:color w:val="auto"/>
          <w:sz w:val="21"/>
          <w:szCs w:val="21"/>
          <w:highlight w:val="none"/>
          <w:u w:val="single"/>
        </w:rPr>
        <w:t>经验和良好沟通协调能力</w:t>
      </w:r>
      <w:r>
        <w:rPr>
          <w:rFonts w:hint="eastAsia" w:ascii="宋体" w:hAnsi="宋体" w:eastAsia="宋体" w:cs="宋体"/>
          <w:color w:val="auto"/>
          <w:sz w:val="21"/>
          <w:szCs w:val="21"/>
          <w:highlight w:val="none"/>
          <w:u w:val="single"/>
          <w:lang w:val="en-US" w:eastAsia="zh-CN"/>
        </w:rPr>
        <w:t>的技术人员</w:t>
      </w:r>
      <w:r>
        <w:rPr>
          <w:rFonts w:hint="eastAsia" w:ascii="宋体" w:hAnsi="宋体" w:eastAsia="宋体" w:cs="宋体"/>
          <w:color w:val="auto"/>
          <w:sz w:val="21"/>
          <w:szCs w:val="21"/>
          <w:highlight w:val="none"/>
          <w:u w:val="single"/>
        </w:rPr>
        <w:t>，全权代表卖方</w:t>
      </w:r>
      <w:r>
        <w:rPr>
          <w:rFonts w:hint="eastAsia" w:ascii="宋体" w:hAnsi="宋体" w:eastAsia="宋体" w:cs="宋体"/>
          <w:color w:val="auto"/>
          <w:sz w:val="21"/>
          <w:szCs w:val="21"/>
          <w:highlight w:val="none"/>
          <w:u w:val="single"/>
          <w:lang w:val="en-US" w:eastAsia="zh-CN"/>
        </w:rPr>
        <w:t>统筹管理技术服务事项</w:t>
      </w:r>
      <w:r>
        <w:rPr>
          <w:rFonts w:hint="eastAsia" w:ascii="宋体" w:hAnsi="宋体" w:eastAsia="宋体" w:cs="宋体"/>
          <w:color w:val="auto"/>
          <w:sz w:val="21"/>
          <w:szCs w:val="21"/>
          <w:highlight w:val="none"/>
          <w:u w:val="single"/>
        </w:rPr>
        <w:t>，有权代表卖方接收和发出本合同项下的任何通知、同意、批准和决定等，有权代表卖方处理本合同项下需与买方沟通和协调的事项。</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lang w:val="en-GB" w:eastAsia="zh-TW"/>
        </w:rPr>
        <w:t>的任何</w:t>
      </w:r>
      <w:r>
        <w:rPr>
          <w:rFonts w:hint="eastAsia" w:ascii="宋体" w:hAnsi="宋体" w:eastAsia="宋体" w:cs="宋体"/>
          <w:color w:val="auto"/>
          <w:sz w:val="21"/>
          <w:szCs w:val="21"/>
          <w:highlight w:val="none"/>
          <w:u w:val="single"/>
          <w:lang w:val="en-GB"/>
        </w:rPr>
        <w:t>行为</w:t>
      </w:r>
      <w:r>
        <w:rPr>
          <w:rFonts w:hint="eastAsia" w:ascii="宋体" w:hAnsi="宋体" w:eastAsia="宋体" w:cs="宋体"/>
          <w:color w:val="auto"/>
          <w:sz w:val="21"/>
          <w:szCs w:val="21"/>
          <w:highlight w:val="none"/>
          <w:u w:val="single"/>
          <w:lang w:val="en-GB" w:eastAsia="zh-TW"/>
        </w:rPr>
        <w:t>、疏忽或不作为</w:t>
      </w:r>
      <w:r>
        <w:rPr>
          <w:rFonts w:hint="eastAsia" w:ascii="宋体" w:hAnsi="宋体" w:eastAsia="宋体" w:cs="宋体"/>
          <w:color w:val="auto"/>
          <w:sz w:val="21"/>
          <w:szCs w:val="21"/>
          <w:highlight w:val="none"/>
          <w:u w:val="single"/>
          <w:lang w:val="en-GB"/>
        </w:rPr>
        <w:t>应视同卖方的行为、疏忽或不作为，卖方</w:t>
      </w:r>
      <w:r>
        <w:rPr>
          <w:rFonts w:hint="eastAsia" w:ascii="宋体" w:hAnsi="宋体" w:eastAsia="宋体" w:cs="宋体"/>
          <w:color w:val="auto"/>
          <w:sz w:val="21"/>
          <w:szCs w:val="21"/>
          <w:highlight w:val="none"/>
          <w:u w:val="single"/>
          <w:lang w:val="en-GB" w:eastAsia="zh-TW"/>
        </w:rPr>
        <w:t>应对</w:t>
      </w:r>
      <w:r>
        <w:rPr>
          <w:rFonts w:hint="eastAsia" w:ascii="宋体" w:hAnsi="宋体" w:eastAsia="宋体" w:cs="宋体"/>
          <w:color w:val="auto"/>
          <w:sz w:val="21"/>
          <w:szCs w:val="21"/>
          <w:highlight w:val="none"/>
          <w:u w:val="single"/>
          <w:lang w:val="en-GB"/>
        </w:rPr>
        <w:t>此</w:t>
      </w:r>
      <w:r>
        <w:rPr>
          <w:rFonts w:hint="eastAsia" w:ascii="宋体" w:hAnsi="宋体" w:eastAsia="宋体" w:cs="宋体"/>
          <w:color w:val="auto"/>
          <w:sz w:val="21"/>
          <w:szCs w:val="21"/>
          <w:highlight w:val="none"/>
          <w:u w:val="single"/>
          <w:lang w:val="en-GB" w:eastAsia="zh-TW"/>
        </w:rPr>
        <w:t>承担</w:t>
      </w:r>
      <w:r>
        <w:rPr>
          <w:rFonts w:hint="eastAsia" w:ascii="宋体" w:hAnsi="宋体" w:eastAsia="宋体" w:cs="宋体"/>
          <w:color w:val="auto"/>
          <w:sz w:val="21"/>
          <w:szCs w:val="21"/>
          <w:highlight w:val="none"/>
          <w:u w:val="single"/>
          <w:lang w:val="en-GB"/>
        </w:rPr>
        <w:t>全部</w:t>
      </w:r>
      <w:r>
        <w:rPr>
          <w:rFonts w:hint="eastAsia" w:ascii="宋体" w:hAnsi="宋体" w:eastAsia="宋体" w:cs="宋体"/>
          <w:color w:val="auto"/>
          <w:sz w:val="21"/>
          <w:szCs w:val="21"/>
          <w:highlight w:val="none"/>
          <w:u w:val="single"/>
          <w:lang w:val="en-GB" w:eastAsia="zh-TW"/>
        </w:rPr>
        <w:t>责任</w:t>
      </w:r>
      <w:r>
        <w:rPr>
          <w:rFonts w:hint="eastAsia" w:ascii="宋体" w:hAnsi="宋体" w:eastAsia="宋体" w:cs="宋体"/>
          <w:color w:val="auto"/>
          <w:sz w:val="21"/>
          <w:szCs w:val="21"/>
          <w:highlight w:val="none"/>
          <w:u w:val="single"/>
          <w:lang w:val="en-GB"/>
        </w:rPr>
        <w:t>。</w:t>
      </w:r>
      <w:r>
        <w:rPr>
          <w:rFonts w:hint="eastAsia" w:ascii="宋体" w:hAnsi="宋体" w:eastAsia="宋体" w:cs="宋体"/>
          <w:color w:val="auto"/>
          <w:sz w:val="21"/>
          <w:szCs w:val="21"/>
          <w:highlight w:val="none"/>
          <w:u w:val="single"/>
        </w:rPr>
        <w:t>卖方应于指派</w:t>
      </w:r>
      <w:r>
        <w:rPr>
          <w:rFonts w:hint="eastAsia" w:ascii="宋体" w:hAnsi="宋体" w:eastAsia="宋体" w:cs="宋体"/>
          <w:color w:val="auto"/>
          <w:sz w:val="21"/>
          <w:szCs w:val="21"/>
          <w:highlight w:val="none"/>
          <w:u w:val="single"/>
          <w:lang w:val="en-US" w:eastAsia="zh-CN"/>
        </w:rPr>
        <w:t>该人员</w:t>
      </w:r>
      <w:r>
        <w:rPr>
          <w:rFonts w:hint="eastAsia" w:ascii="宋体" w:hAnsi="宋体" w:eastAsia="宋体" w:cs="宋体"/>
          <w:color w:val="auto"/>
          <w:sz w:val="21"/>
          <w:szCs w:val="21"/>
          <w:highlight w:val="none"/>
          <w:u w:val="single"/>
        </w:rPr>
        <w:t>后将</w:t>
      </w:r>
      <w:r>
        <w:rPr>
          <w:rFonts w:hint="eastAsia" w:ascii="宋体" w:hAnsi="宋体" w:eastAsia="宋体" w:cs="宋体"/>
          <w:color w:val="auto"/>
          <w:sz w:val="21"/>
          <w:szCs w:val="21"/>
          <w:highlight w:val="none"/>
          <w:u w:val="single"/>
          <w:lang w:val="en-US" w:eastAsia="zh-CN"/>
        </w:rPr>
        <w:t>其</w:t>
      </w:r>
      <w:r>
        <w:rPr>
          <w:rFonts w:hint="eastAsia" w:ascii="宋体" w:hAnsi="宋体" w:eastAsia="宋体" w:cs="宋体"/>
          <w:color w:val="auto"/>
          <w:sz w:val="21"/>
          <w:szCs w:val="21"/>
          <w:highlight w:val="none"/>
          <w:u w:val="single"/>
        </w:rPr>
        <w:t>简历及联系方式提供给买方。</w:t>
      </w:r>
    </w:p>
    <w:p w14:paraId="7D0D4BAA">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s="Times New Roman"/>
          <w:color w:val="auto"/>
          <w:szCs w:val="21"/>
          <w:highlight w:val="none"/>
          <w:u w:val="none"/>
        </w:rPr>
        <w:t>卖方</w:t>
      </w:r>
      <w:r>
        <w:rPr>
          <w:rFonts w:hint="eastAsia" w:ascii="宋体" w:hAnsi="宋体" w:eastAsia="宋体" w:cs="Times New Roman"/>
          <w:color w:val="auto"/>
          <w:szCs w:val="21"/>
          <w:highlight w:val="none"/>
          <w:u w:val="none"/>
          <w:lang w:val="en-US" w:eastAsia="zh-CN"/>
        </w:rPr>
        <w:t>的技术服务包括但不限于：</w:t>
      </w:r>
      <w:r>
        <w:rPr>
          <w:rFonts w:hint="eastAsia" w:ascii="宋体" w:hAnsi="宋体" w:eastAsia="宋体" w:cs="Times New Roman"/>
          <w:color w:val="auto"/>
          <w:szCs w:val="21"/>
          <w:highlight w:val="none"/>
          <w:u w:val="single"/>
        </w:rPr>
        <w:t>就本合同</w:t>
      </w:r>
      <w:r>
        <w:rPr>
          <w:rFonts w:hint="eastAsia" w:ascii="宋体" w:hAnsi="宋体" w:eastAsia="宋体" w:cs="Times New Roman"/>
          <w:color w:val="auto"/>
          <w:szCs w:val="21"/>
          <w:highlight w:val="none"/>
          <w:u w:val="single"/>
          <w:lang w:val="en-US" w:eastAsia="zh-CN"/>
        </w:rPr>
        <w:t>设备</w:t>
      </w:r>
      <w:r>
        <w:rPr>
          <w:rFonts w:hint="eastAsia" w:ascii="宋体" w:hAnsi="宋体" w:eastAsia="宋体" w:cs="Times New Roman"/>
          <w:color w:val="auto"/>
          <w:szCs w:val="21"/>
          <w:highlight w:val="none"/>
          <w:u w:val="single"/>
        </w:rPr>
        <w:t>的安装和调试进行技术服务，对预试车、投料试车、考核等给予技术服务指导并对买方现场人员进行培训。</w:t>
      </w:r>
    </w:p>
    <w:p w14:paraId="157C4FEA">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rPr>
        <w:t>7</w:t>
      </w:r>
      <w:r>
        <w:rPr>
          <w:rFonts w:ascii="宋体" w:hAnsi="宋体"/>
          <w:color w:val="auto"/>
          <w:szCs w:val="21"/>
          <w:highlight w:val="none"/>
        </w:rPr>
        <w:t xml:space="preserve">.2 </w:t>
      </w:r>
      <w:r>
        <w:rPr>
          <w:rFonts w:hint="eastAsia" w:ascii="宋体" w:hAnsi="宋体"/>
          <w:color w:val="auto"/>
          <w:szCs w:val="21"/>
          <w:highlight w:val="none"/>
        </w:rPr>
        <w:t>卖方技术人员的交通、食宿费用承担的约定：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5BE62E2E">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7.5</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14:paraId="1EF57BC0">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7.5 由于卖方原因导致技术服务</w:t>
      </w:r>
      <w:r>
        <w:rPr>
          <w:rFonts w:hint="eastAsia" w:ascii="宋体" w:hAnsi="宋体" w:eastAsia="宋体" w:cs="宋体"/>
          <w:color w:val="auto"/>
          <w:sz w:val="21"/>
          <w:szCs w:val="21"/>
          <w:highlight w:val="none"/>
          <w:u w:val="none"/>
        </w:rPr>
        <w:t>超过</w:t>
      </w:r>
      <w:r>
        <w:rPr>
          <w:rFonts w:hint="eastAsia" w:ascii="宋体" w:hAnsi="宋体" w:eastAsia="宋体" w:cs="宋体"/>
          <w:color w:val="auto"/>
          <w:sz w:val="21"/>
          <w:szCs w:val="21"/>
          <w:highlight w:val="none"/>
          <w:u w:val="none"/>
          <w:lang w:val="en-US" w:eastAsia="zh-CN"/>
        </w:rPr>
        <w:t>约定服务期</w:t>
      </w:r>
      <w:r>
        <w:rPr>
          <w:rFonts w:hint="eastAsia" w:ascii="宋体" w:hAnsi="宋体" w:eastAsia="宋体" w:cs="宋体"/>
          <w:color w:val="auto"/>
          <w:sz w:val="21"/>
          <w:szCs w:val="21"/>
          <w:highlight w:val="none"/>
          <w:u w:val="none"/>
        </w:rPr>
        <w:t>的，卖方应对未完工作</w:t>
      </w:r>
      <w:r>
        <w:rPr>
          <w:rFonts w:hint="eastAsia" w:ascii="宋体" w:hAnsi="宋体" w:eastAsia="宋体" w:cs="宋体"/>
          <w:color w:val="auto"/>
          <w:sz w:val="21"/>
          <w:szCs w:val="21"/>
          <w:highlight w:val="none"/>
          <w:u w:val="none"/>
          <w:lang w:val="en-US" w:eastAsia="zh-CN"/>
        </w:rPr>
        <w:t>继续</w:t>
      </w:r>
      <w:r>
        <w:rPr>
          <w:rFonts w:hint="eastAsia" w:ascii="宋体" w:hAnsi="宋体" w:eastAsia="宋体" w:cs="宋体"/>
          <w:color w:val="auto"/>
          <w:sz w:val="21"/>
          <w:szCs w:val="21"/>
          <w:highlight w:val="none"/>
          <w:u w:val="none"/>
        </w:rPr>
        <w:t>服务直至完成全部服务工作</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不得收取额外费用</w:t>
      </w:r>
      <w:r>
        <w:rPr>
          <w:rFonts w:hint="eastAsia" w:ascii="宋体" w:hAnsi="宋体" w:eastAsia="宋体" w:cs="宋体"/>
          <w:color w:val="auto"/>
          <w:sz w:val="21"/>
          <w:szCs w:val="21"/>
          <w:highlight w:val="none"/>
          <w:u w:val="none"/>
        </w:rPr>
        <w:t>。</w:t>
      </w:r>
    </w:p>
    <w:p w14:paraId="01E459D0">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65" w:name="_Toc2881831"/>
      <w:bookmarkStart w:id="766" w:name="_Toc19313"/>
      <w:r>
        <w:rPr>
          <w:rFonts w:hint="eastAsia" w:ascii="Times New Roman" w:hAnsi="Times New Roman" w:eastAsia="宋体" w:cs="Times New Roman"/>
          <w:b/>
          <w:bCs/>
          <w:color w:val="auto"/>
          <w:kern w:val="2"/>
          <w:sz w:val="32"/>
          <w:szCs w:val="32"/>
          <w:highlight w:val="none"/>
          <w:lang w:val="en-US" w:eastAsia="zh-CN" w:bidi="ar-SA"/>
        </w:rPr>
        <w:t>8. 质量保证期</w:t>
      </w:r>
      <w:bookmarkEnd w:id="761"/>
      <w:bookmarkEnd w:id="765"/>
      <w:bookmarkEnd w:id="766"/>
    </w:p>
    <w:p w14:paraId="731A96AE">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8</w:t>
      </w:r>
      <w:r>
        <w:rPr>
          <w:rFonts w:ascii="宋体" w:hAnsi="宋体"/>
          <w:color w:val="auto"/>
          <w:szCs w:val="21"/>
          <w:highlight w:val="none"/>
        </w:rPr>
        <w:t xml:space="preserve">.1 </w:t>
      </w:r>
      <w:r>
        <w:rPr>
          <w:rFonts w:hint="eastAsia" w:ascii="宋体" w:hAnsi="宋体"/>
          <w:color w:val="auto"/>
          <w:szCs w:val="21"/>
          <w:highlight w:val="none"/>
        </w:rPr>
        <w:t>合同设备整体质量保证期</w:t>
      </w:r>
      <w:r>
        <w:rPr>
          <w:rFonts w:hint="eastAsia" w:ascii="宋体" w:hAnsi="宋体"/>
          <w:color w:val="auto"/>
          <w:highlight w:val="none"/>
        </w:rPr>
        <w:t>为</w:t>
      </w:r>
      <w:r>
        <w:rPr>
          <w:rFonts w:hint="eastAsia" w:ascii="宋体" w:hAnsi="宋体"/>
          <w:color w:val="auto"/>
          <w:highlight w:val="none"/>
          <w:u w:val="single"/>
        </w:rPr>
        <w:t>验收</w:t>
      </w:r>
      <w:r>
        <w:rPr>
          <w:rFonts w:hint="eastAsia" w:ascii="宋体" w:hAnsi="宋体"/>
          <w:color w:val="auto"/>
          <w:highlight w:val="none"/>
          <w:u w:val="single"/>
          <w:lang w:val="en-US" w:eastAsia="zh-CN"/>
        </w:rPr>
        <w:t>合格</w:t>
      </w:r>
      <w:r>
        <w:rPr>
          <w:rFonts w:hint="eastAsia" w:ascii="宋体" w:hAnsi="宋体"/>
          <w:color w:val="auto"/>
          <w:highlight w:val="none"/>
          <w:u w:val="single"/>
        </w:rPr>
        <w:t>之日起</w:t>
      </w:r>
      <w:r>
        <w:rPr>
          <w:rFonts w:ascii="宋体" w:hAnsi="宋体"/>
          <w:snapToGrid w:val="0"/>
          <w:color w:val="auto"/>
          <w:kern w:val="0"/>
          <w:szCs w:val="21"/>
          <w:highlight w:val="none"/>
          <w:u w:val="single"/>
        </w:rPr>
        <w:t>按照最终中选空调品牌的国家强制质保标准顺延一年</w:t>
      </w:r>
      <w:r>
        <w:rPr>
          <w:rFonts w:hint="eastAsia" w:ascii="宋体" w:hAnsi="宋体"/>
          <w:color w:val="auto"/>
          <w:highlight w:val="none"/>
        </w:rPr>
        <w:t>。</w:t>
      </w:r>
    </w:p>
    <w:p w14:paraId="419084FD">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合同设备中关键部件的质量保证期的特殊要求：</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7622C2D2">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 xml:space="preserve">8.3 </w:t>
      </w:r>
      <w:r>
        <w:rPr>
          <w:rFonts w:hint="eastAsia" w:ascii="宋体" w:hAnsi="宋体"/>
          <w:color w:val="auto"/>
          <w:szCs w:val="21"/>
          <w:highlight w:val="none"/>
          <w:lang w:val="en-US" w:eastAsia="zh-CN"/>
        </w:rPr>
        <w:t>买方向卖方</w:t>
      </w:r>
      <w:r>
        <w:rPr>
          <w:rFonts w:hint="eastAsia" w:ascii="宋体" w:hAnsi="宋体"/>
          <w:color w:val="auto"/>
          <w:szCs w:val="21"/>
          <w:highlight w:val="none"/>
        </w:rPr>
        <w:t>出具合同设备的质量保证期届满证书时间的约定：</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质量保证期届满后</w:t>
      </w:r>
      <w:r>
        <w:rPr>
          <w:rFonts w:hint="eastAsia" w:ascii="宋体" w:hAnsi="宋体"/>
          <w:color w:val="auto"/>
          <w:highlight w:val="none"/>
          <w:u w:val="single"/>
          <w:lang w:val="en-US" w:eastAsia="zh-CN"/>
        </w:rPr>
        <w:t xml:space="preserve">  日内</w:t>
      </w:r>
      <w:r>
        <w:rPr>
          <w:rFonts w:hint="eastAsia" w:ascii="宋体" w:hAnsi="宋体"/>
          <w:color w:val="auto"/>
          <w:highlight w:val="none"/>
          <w:lang w:val="en-US" w:eastAsia="zh-CN"/>
        </w:rPr>
        <w:t>。</w:t>
      </w:r>
    </w:p>
    <w:p w14:paraId="65216713">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8.</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highlight w:val="none"/>
        </w:rPr>
        <w:t>在</w:t>
      </w:r>
      <w:r>
        <w:rPr>
          <w:rFonts w:hint="eastAsia" w:ascii="宋体" w:hAnsi="宋体"/>
          <w:color w:val="auto"/>
          <w:highlight w:val="none"/>
          <w:lang w:val="en-US" w:eastAsia="zh-CN"/>
        </w:rPr>
        <w:t>通用</w:t>
      </w:r>
      <w:r>
        <w:rPr>
          <w:rFonts w:hint="eastAsia" w:ascii="宋体" w:hAnsi="宋体"/>
          <w:color w:val="auto"/>
          <w:highlight w:val="none"/>
        </w:rPr>
        <w:t>合同</w:t>
      </w:r>
      <w:r>
        <w:rPr>
          <w:rFonts w:hint="eastAsia" w:ascii="宋体" w:hAnsi="宋体"/>
          <w:color w:val="auto"/>
          <w:highlight w:val="none"/>
          <w:lang w:val="en-US" w:eastAsia="zh-CN"/>
        </w:rPr>
        <w:t>条款</w:t>
      </w:r>
      <w:r>
        <w:rPr>
          <w:rFonts w:hint="eastAsia" w:ascii="宋体" w:hAnsi="宋体"/>
          <w:color w:val="auto"/>
          <w:highlight w:val="none"/>
        </w:rPr>
        <w:t>第</w:t>
      </w:r>
      <w:r>
        <w:rPr>
          <w:color w:val="auto"/>
          <w:highlight w:val="none"/>
        </w:rPr>
        <w:t>6.4.2</w:t>
      </w:r>
      <w:r>
        <w:rPr>
          <w:rFonts w:hint="eastAsia" w:ascii="宋体" w:hAnsi="宋体"/>
          <w:color w:val="auto"/>
          <w:highlight w:val="none"/>
        </w:rPr>
        <w:t>项情形下，如在验收款支付函签署后</w:t>
      </w:r>
      <w:r>
        <w:rPr>
          <w:color w:val="auto"/>
          <w:highlight w:val="none"/>
        </w:rPr>
        <w:t>12</w:t>
      </w:r>
      <w:r>
        <w:rPr>
          <w:rFonts w:hint="eastAsia" w:ascii="宋体" w:hAnsi="宋体"/>
          <w:color w:val="auto"/>
          <w:highlight w:val="none"/>
        </w:rPr>
        <w:t>个月内由于买方原因合同设备仍未能达到技术性能考核指标</w:t>
      </w:r>
      <w:r>
        <w:rPr>
          <w:rFonts w:hint="eastAsia" w:ascii="宋体" w:hAnsi="宋体"/>
          <w:color w:val="auto"/>
          <w:highlight w:val="none"/>
          <w:lang w:eastAsia="zh-CN"/>
        </w:rPr>
        <w:t>，</w:t>
      </w:r>
      <w:r>
        <w:rPr>
          <w:rFonts w:hint="eastAsia" w:ascii="宋体" w:hAnsi="宋体"/>
          <w:color w:val="auto"/>
          <w:highlight w:val="none"/>
        </w:rPr>
        <w:t>则买卖双方应在</w:t>
      </w:r>
      <w:r>
        <w:rPr>
          <w:rFonts w:hint="eastAsia" w:ascii="宋体" w:hAnsi="宋体"/>
          <w:color w:val="auto"/>
          <w:highlight w:val="none"/>
          <w:u w:val="single"/>
          <w:lang w:val="en-US" w:eastAsia="zh-CN"/>
        </w:rPr>
        <w:t xml:space="preserve">    </w:t>
      </w:r>
      <w:r>
        <w:rPr>
          <w:rFonts w:hint="eastAsia" w:ascii="宋体" w:hAnsi="宋体"/>
          <w:color w:val="auto"/>
          <w:highlight w:val="none"/>
        </w:rPr>
        <w:t>日内签署结清款支付函。</w:t>
      </w:r>
    </w:p>
    <w:p w14:paraId="7D84CEF5">
      <w:pPr>
        <w:tabs>
          <w:tab w:val="left" w:pos="1134"/>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8.</w:t>
      </w: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highlight w:val="none"/>
        </w:rPr>
        <w:t>在</w:t>
      </w:r>
      <w:r>
        <w:rPr>
          <w:rFonts w:hint="eastAsia" w:ascii="宋体" w:hAnsi="宋体"/>
          <w:color w:val="auto"/>
          <w:highlight w:val="none"/>
          <w:lang w:val="en-US" w:eastAsia="zh-CN"/>
        </w:rPr>
        <w:t>通用</w:t>
      </w:r>
      <w:r>
        <w:rPr>
          <w:rFonts w:hint="eastAsia" w:ascii="宋体" w:hAnsi="宋体"/>
          <w:color w:val="auto"/>
          <w:highlight w:val="none"/>
        </w:rPr>
        <w:t>合同</w:t>
      </w:r>
      <w:r>
        <w:rPr>
          <w:rFonts w:hint="eastAsia" w:ascii="宋体" w:hAnsi="宋体"/>
          <w:color w:val="auto"/>
          <w:highlight w:val="none"/>
          <w:lang w:val="en-US" w:eastAsia="zh-CN"/>
        </w:rPr>
        <w:t>条款</w:t>
      </w:r>
      <w:r>
        <w:rPr>
          <w:rFonts w:hint="eastAsia" w:ascii="宋体" w:hAnsi="宋体"/>
          <w:color w:val="auto"/>
          <w:highlight w:val="none"/>
        </w:rPr>
        <w:t>第</w:t>
      </w:r>
      <w:r>
        <w:rPr>
          <w:color w:val="auto"/>
          <w:highlight w:val="none"/>
        </w:rPr>
        <w:t>6.4.3</w:t>
      </w:r>
      <w:r>
        <w:rPr>
          <w:rFonts w:hint="eastAsia" w:ascii="宋体" w:hAnsi="宋体"/>
          <w:color w:val="auto"/>
          <w:highlight w:val="none"/>
        </w:rPr>
        <w:t>项情形下，如在验收款支付函签署后</w:t>
      </w:r>
      <w:r>
        <w:rPr>
          <w:color w:val="auto"/>
          <w:highlight w:val="none"/>
        </w:rPr>
        <w:t>6</w:t>
      </w:r>
      <w:r>
        <w:rPr>
          <w:rFonts w:hint="eastAsia" w:ascii="宋体" w:hAnsi="宋体"/>
          <w:color w:val="auto"/>
          <w:highlight w:val="none"/>
        </w:rPr>
        <w:t>个月内由于买方原因合同设备仍未进行考核或仍未达到技术性能考核指标，则买卖双方应在</w:t>
      </w:r>
      <w:r>
        <w:rPr>
          <w:rFonts w:hint="eastAsia" w:ascii="宋体" w:hAnsi="宋体"/>
          <w:color w:val="auto"/>
          <w:highlight w:val="none"/>
          <w:u w:val="single"/>
          <w:lang w:val="en-US" w:eastAsia="zh-CN"/>
        </w:rPr>
        <w:t xml:space="preserve">    </w:t>
      </w:r>
      <w:r>
        <w:rPr>
          <w:rFonts w:hint="eastAsia" w:ascii="宋体" w:hAnsi="宋体"/>
          <w:color w:val="auto"/>
          <w:highlight w:val="none"/>
        </w:rPr>
        <w:t>日内签署结清款支付函。</w:t>
      </w:r>
    </w:p>
    <w:p w14:paraId="274CF39E">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67" w:name="_Toc1408"/>
      <w:r>
        <w:rPr>
          <w:rFonts w:hint="eastAsia" w:ascii="Times New Roman" w:hAnsi="Times New Roman" w:eastAsia="宋体" w:cs="Times New Roman"/>
          <w:b/>
          <w:bCs/>
          <w:color w:val="auto"/>
          <w:kern w:val="2"/>
          <w:sz w:val="32"/>
          <w:szCs w:val="32"/>
          <w:highlight w:val="none"/>
          <w:lang w:val="en-US" w:eastAsia="zh-CN" w:bidi="ar-SA"/>
        </w:rPr>
        <w:t>9. 质保期服务</w:t>
      </w:r>
      <w:bookmarkEnd w:id="767"/>
    </w:p>
    <w:p w14:paraId="2918F86C">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质保期服务响应的约定：</w:t>
      </w:r>
    </w:p>
    <w:p w14:paraId="66778AE8">
      <w:pPr>
        <w:tabs>
          <w:tab w:val="left" w:pos="1134"/>
        </w:tabs>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1</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rPr>
        <w:t>卖方应在收到买方通知后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小时内做出响应</w:t>
      </w:r>
      <w:r>
        <w:rPr>
          <w:rFonts w:hint="eastAsia" w:ascii="宋体" w:hAnsi="宋体" w:eastAsia="宋体" w:cs="Times New Roman"/>
          <w:color w:val="auto"/>
          <w:szCs w:val="21"/>
          <w:highlight w:val="none"/>
          <w:u w:val="none"/>
          <w:lang w:eastAsia="zh-CN"/>
        </w:rPr>
        <w:t>；</w:t>
      </w:r>
    </w:p>
    <w:p w14:paraId="3B39D5EC">
      <w:pPr>
        <w:tabs>
          <w:tab w:val="left" w:pos="1134"/>
        </w:tabs>
        <w:spacing w:line="360" w:lineRule="auto"/>
        <w:ind w:firstLine="420" w:firstLineChars="200"/>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2</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rPr>
        <w:t>卖方应在收到买方通知后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小时内到达</w:t>
      </w:r>
      <w:r>
        <w:rPr>
          <w:rFonts w:hint="eastAsia" w:ascii="宋体" w:hAnsi="宋体" w:eastAsia="宋体" w:cs="Times New Roman"/>
          <w:color w:val="auto"/>
          <w:szCs w:val="21"/>
          <w:highlight w:val="none"/>
          <w:u w:val="none"/>
          <w:lang w:val="en-US" w:eastAsia="zh-CN"/>
        </w:rPr>
        <w:t>合同设备现场；</w:t>
      </w:r>
    </w:p>
    <w:p w14:paraId="34228302">
      <w:pPr>
        <w:tabs>
          <w:tab w:val="left" w:pos="1134"/>
        </w:tabs>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3</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lang w:val="en-US" w:eastAsia="zh-CN"/>
        </w:rPr>
        <w:t>卖方应在</w:t>
      </w:r>
      <w:r>
        <w:rPr>
          <w:rFonts w:hint="eastAsia" w:ascii="宋体" w:hAnsi="宋体" w:eastAsia="宋体" w:cs="Times New Roman"/>
          <w:color w:val="auto"/>
          <w:szCs w:val="21"/>
          <w:highlight w:val="none"/>
          <w:u w:val="none"/>
        </w:rPr>
        <w:t>到达</w:t>
      </w:r>
      <w:r>
        <w:rPr>
          <w:rFonts w:hint="eastAsia" w:ascii="宋体" w:hAnsi="宋体" w:eastAsia="宋体" w:cs="Times New Roman"/>
          <w:color w:val="auto"/>
          <w:szCs w:val="21"/>
          <w:highlight w:val="none"/>
          <w:u w:val="none"/>
          <w:lang w:val="en-US" w:eastAsia="zh-CN"/>
        </w:rPr>
        <w:t>现场</w:t>
      </w:r>
      <w:r>
        <w:rPr>
          <w:rFonts w:hint="eastAsia" w:ascii="宋体" w:hAnsi="宋体" w:eastAsia="宋体" w:cs="Times New Roman"/>
          <w:color w:val="auto"/>
          <w:szCs w:val="21"/>
          <w:highlight w:val="none"/>
          <w:u w:val="none"/>
        </w:rPr>
        <w:t>后</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none"/>
        </w:rPr>
        <w:t>日内解决合同设备的故障（重大故障除外）</w:t>
      </w:r>
      <w:r>
        <w:rPr>
          <w:rFonts w:hint="eastAsia" w:ascii="宋体" w:hAnsi="宋体" w:eastAsia="宋体" w:cs="Times New Roman"/>
          <w:color w:val="auto"/>
          <w:szCs w:val="21"/>
          <w:highlight w:val="none"/>
          <w:u w:val="none"/>
          <w:lang w:eastAsia="zh-CN"/>
        </w:rPr>
        <w:t>；</w:t>
      </w:r>
    </w:p>
    <w:p w14:paraId="55261F5D">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highlight w:val="none"/>
          <w:u w:val="single"/>
        </w:rPr>
        <w:t>如果卖方未在上述时间内作出响应，则买方有权自行或委托</w:t>
      </w:r>
      <w:r>
        <w:rPr>
          <w:rFonts w:hint="eastAsia" w:ascii="宋体" w:hAnsi="宋体"/>
          <w:color w:val="auto"/>
          <w:highlight w:val="none"/>
          <w:u w:val="single"/>
          <w:lang w:val="en-US" w:eastAsia="zh-CN"/>
        </w:rPr>
        <w:t>第三方</w:t>
      </w:r>
      <w:r>
        <w:rPr>
          <w:rFonts w:hint="eastAsia" w:ascii="宋体" w:hAnsi="宋体"/>
          <w:color w:val="auto"/>
          <w:highlight w:val="none"/>
          <w:u w:val="single"/>
        </w:rPr>
        <w:t>解决相关问题或查找和解决合同设备的故障，卖方应承担由此发生的全部费用</w:t>
      </w:r>
      <w:r>
        <w:rPr>
          <w:rFonts w:hint="eastAsia" w:ascii="宋体" w:hAnsi="宋体"/>
          <w:color w:val="auto"/>
          <w:highlight w:val="none"/>
          <w:u w:val="single"/>
          <w:lang w:eastAsia="zh-CN"/>
        </w:rPr>
        <w:t>，</w:t>
      </w:r>
      <w:r>
        <w:rPr>
          <w:rFonts w:hint="eastAsia" w:ascii="宋体" w:hAnsi="宋体" w:eastAsia="宋体" w:cs="宋体"/>
          <w:color w:val="auto"/>
          <w:sz w:val="21"/>
          <w:szCs w:val="21"/>
          <w:highlight w:val="none"/>
          <w:u w:val="single"/>
        </w:rPr>
        <w:t>包括但不限于向</w:t>
      </w:r>
      <w:r>
        <w:rPr>
          <w:rFonts w:hint="eastAsia" w:ascii="宋体" w:hAnsi="宋体" w:eastAsia="宋体" w:cs="宋体"/>
          <w:color w:val="auto"/>
          <w:sz w:val="21"/>
          <w:szCs w:val="21"/>
          <w:highlight w:val="none"/>
          <w:u w:val="single"/>
          <w:lang w:val="en-US" w:eastAsia="zh-CN"/>
        </w:rPr>
        <w:t>委托的</w:t>
      </w:r>
      <w:r>
        <w:rPr>
          <w:rFonts w:hint="eastAsia" w:ascii="宋体" w:hAnsi="宋体" w:eastAsia="宋体" w:cs="宋体"/>
          <w:color w:val="auto"/>
          <w:sz w:val="21"/>
          <w:szCs w:val="21"/>
          <w:highlight w:val="none"/>
          <w:u w:val="single"/>
        </w:rPr>
        <w:t>第三方支付的费用、设备费用、材料费用、零部件费用等</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买方可</w:t>
      </w:r>
      <w:r>
        <w:rPr>
          <w:rFonts w:hint="eastAsia" w:ascii="宋体" w:hAnsi="宋体" w:eastAsia="宋体" w:cs="宋体"/>
          <w:color w:val="auto"/>
          <w:sz w:val="21"/>
          <w:szCs w:val="21"/>
          <w:highlight w:val="none"/>
          <w:u w:val="single"/>
        </w:rPr>
        <w:t>直接</w:t>
      </w:r>
      <w:r>
        <w:rPr>
          <w:rFonts w:hint="eastAsia" w:ascii="宋体" w:hAnsi="宋体" w:eastAsia="宋体" w:cs="宋体"/>
          <w:color w:val="auto"/>
          <w:sz w:val="21"/>
          <w:szCs w:val="21"/>
          <w:highlight w:val="none"/>
          <w:u w:val="single"/>
          <w:lang w:val="en-US" w:eastAsia="zh-CN"/>
        </w:rPr>
        <w:t>扣减质保金或要求卖方退还部分合同价款</w:t>
      </w:r>
      <w:r>
        <w:rPr>
          <w:rFonts w:hint="eastAsia" w:ascii="宋体" w:hAnsi="宋体" w:eastAsia="宋体" w:cs="宋体"/>
          <w:color w:val="auto"/>
          <w:sz w:val="21"/>
          <w:szCs w:val="21"/>
          <w:highlight w:val="none"/>
          <w:u w:val="single"/>
        </w:rPr>
        <w:t>。</w:t>
      </w:r>
    </w:p>
    <w:p w14:paraId="3166C1F8">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卖方</w:t>
      </w:r>
      <w:r>
        <w:rPr>
          <w:rFonts w:hint="eastAsia" w:ascii="宋体" w:hAnsi="宋体"/>
          <w:color w:val="auto"/>
          <w:szCs w:val="21"/>
          <w:highlight w:val="none"/>
          <w:lang w:val="en-US" w:eastAsia="zh-CN"/>
        </w:rPr>
        <w:t>质保期服务</w:t>
      </w:r>
      <w:r>
        <w:rPr>
          <w:rFonts w:hint="eastAsia" w:ascii="宋体" w:hAnsi="宋体"/>
          <w:color w:val="auto"/>
          <w:szCs w:val="21"/>
          <w:highlight w:val="none"/>
        </w:rPr>
        <w:t>技术人员的交通、食宿费用承担的约定：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02CF35BA">
      <w:pPr>
        <w:tabs>
          <w:tab w:val="left" w:pos="1134"/>
        </w:tabs>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卖方记录质保期服务情况的约定：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BB6D70D">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68" w:name="_Toc531606353"/>
      <w:bookmarkStart w:id="769" w:name="_Toc15216"/>
      <w:bookmarkStart w:id="770" w:name="_Toc531098989"/>
      <w:bookmarkStart w:id="771" w:name="_Toc2881832"/>
      <w:r>
        <w:rPr>
          <w:rFonts w:hint="eastAsia" w:ascii="Times New Roman" w:hAnsi="Times New Roman" w:eastAsia="宋体" w:cs="Times New Roman"/>
          <w:b/>
          <w:bCs/>
          <w:color w:val="auto"/>
          <w:kern w:val="2"/>
          <w:sz w:val="32"/>
          <w:szCs w:val="32"/>
          <w:highlight w:val="none"/>
          <w:lang w:val="en-US" w:eastAsia="zh-CN" w:bidi="ar-SA"/>
        </w:rPr>
        <w:t>10. 履约保证金</w:t>
      </w:r>
      <w:bookmarkEnd w:id="768"/>
      <w:bookmarkEnd w:id="769"/>
      <w:bookmarkEnd w:id="770"/>
    </w:p>
    <w:p w14:paraId="6E24070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卖方</w:t>
      </w:r>
      <w:r>
        <w:rPr>
          <w:rFonts w:hint="eastAsia" w:ascii="宋体" w:hAnsi="宋体"/>
          <w:color w:val="auto"/>
          <w:szCs w:val="21"/>
          <w:highlight w:val="none"/>
        </w:rPr>
        <w:t>是否</w:t>
      </w:r>
      <w:r>
        <w:rPr>
          <w:rFonts w:hint="eastAsia" w:ascii="宋体" w:hAnsi="宋体"/>
          <w:color w:val="auto"/>
          <w:szCs w:val="21"/>
          <w:highlight w:val="none"/>
          <w:lang w:val="en-US" w:eastAsia="zh-CN"/>
        </w:rPr>
        <w:t>需</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w:t>
      </w:r>
    </w:p>
    <w:p w14:paraId="117C15DE">
      <w:pPr>
        <w:tabs>
          <w:tab w:val="left" w:pos="1134"/>
        </w:tabs>
        <w:spacing w:line="360" w:lineRule="auto"/>
        <w:ind w:firstLine="420" w:firstLineChars="200"/>
        <w:rPr>
          <w:rFonts w:ascii="宋体" w:hAnsi="宋体" w:cs="Arial"/>
          <w:color w:val="auto"/>
          <w:szCs w:val="21"/>
          <w:highlight w:val="none"/>
          <w:shd w:val="clear" w:color="auto" w:fill="FFFFFF"/>
        </w:rPr>
      </w:pP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否</w:t>
      </w:r>
    </w:p>
    <w:p w14:paraId="25ED8960">
      <w:pPr>
        <w:spacing w:line="360" w:lineRule="auto"/>
        <w:ind w:firstLine="420" w:firstLineChars="200"/>
        <w:jc w:val="left"/>
        <w:rPr>
          <w:rFonts w:ascii="宋体" w:hAnsi="宋体"/>
          <w:color w:val="auto"/>
          <w:szCs w:val="21"/>
          <w:highlight w:val="none"/>
        </w:rPr>
      </w:pPr>
      <w:r>
        <w:rPr>
          <w:rFonts w:hint="eastAsia" w:ascii="宋体" w:hAnsi="宋体" w:cs="Arial"/>
          <w:color w:val="auto"/>
          <w:szCs w:val="21"/>
          <w:highlight w:val="none"/>
          <w:shd w:val="clear" w:color="auto" w:fill="FFFFFF"/>
          <w:lang w:eastAsia="zh-CN"/>
        </w:rPr>
        <w:t>☑</w:t>
      </w:r>
      <w:r>
        <w:rPr>
          <w:rFonts w:ascii="宋体" w:hAnsi="宋体" w:cs="Arial"/>
          <w:color w:val="auto"/>
          <w:szCs w:val="21"/>
          <w:highlight w:val="none"/>
          <w:shd w:val="clear" w:color="auto" w:fill="FFFFFF"/>
        </w:rPr>
        <w:t xml:space="preserve"> </w:t>
      </w:r>
      <w:r>
        <w:rPr>
          <w:rFonts w:hint="eastAsia" w:ascii="宋体" w:hAnsi="宋体" w:cs="Arial"/>
          <w:color w:val="auto"/>
          <w:szCs w:val="21"/>
          <w:highlight w:val="none"/>
          <w:shd w:val="clear" w:color="auto" w:fill="FFFFFF"/>
        </w:rPr>
        <w:t>是</w:t>
      </w:r>
      <w:r>
        <w:rPr>
          <w:rFonts w:hint="eastAsia" w:ascii="宋体" w:hAnsi="宋体" w:cs="Arial"/>
          <w:color w:val="auto"/>
          <w:szCs w:val="21"/>
          <w:highlight w:val="none"/>
          <w:shd w:val="clear" w:color="auto" w:fill="FFFFFF"/>
          <w:lang w:eastAsia="zh-CN"/>
        </w:rPr>
        <w:t>，</w:t>
      </w:r>
      <w:r>
        <w:rPr>
          <w:rFonts w:hint="eastAsia" w:ascii="宋体" w:hAnsi="宋体"/>
          <w:color w:val="auto"/>
          <w:szCs w:val="21"/>
          <w:highlight w:val="none"/>
          <w:lang w:val="en-US" w:eastAsia="zh-CN"/>
        </w:rPr>
        <w:t>卖方</w:t>
      </w:r>
      <w:r>
        <w:rPr>
          <w:rFonts w:hint="eastAsia" w:ascii="宋体" w:hAnsi="宋体"/>
          <w:color w:val="auto"/>
          <w:szCs w:val="21"/>
          <w:highlight w:val="none"/>
        </w:rPr>
        <w:t>提供履约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的形式、金额及期限：</w:t>
      </w:r>
    </w:p>
    <w:p w14:paraId="26208E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的形式：现金或银行保函或现金+银行保函的组合；采用保函形式的，保函必须为不可撤销且见索即付；</w:t>
      </w:r>
    </w:p>
    <w:p w14:paraId="3C870BB4">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的金额：</w:t>
      </w:r>
      <w:r>
        <w:rPr>
          <w:rFonts w:hint="eastAsia" w:ascii="仿宋_GB2312" w:hAnsi="宋体" w:eastAsia="仿宋_GB2312" w:cs="宋体"/>
          <w:color w:val="auto"/>
          <w:kern w:val="0"/>
          <w:szCs w:val="21"/>
          <w:highlight w:val="none"/>
          <w:u w:val="single"/>
        </w:rPr>
        <w:t xml:space="preserve"> </w:t>
      </w:r>
      <w:r>
        <w:rPr>
          <w:rFonts w:hint="eastAsia" w:ascii="仿宋_GB2312" w:hAnsi="宋体" w:eastAsia="仿宋_GB2312" w:cs="宋体"/>
          <w:color w:val="auto"/>
          <w:kern w:val="0"/>
          <w:szCs w:val="21"/>
          <w:highlight w:val="none"/>
          <w:u w:val="single"/>
          <w:lang w:val="en-US" w:eastAsia="zh-CN"/>
        </w:rPr>
        <w:t>壹万元整（10000.00元</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14:paraId="5D841CF8">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的提交时间：</w:t>
      </w:r>
      <w:r>
        <w:rPr>
          <w:rFonts w:hint="eastAsia" w:ascii="宋体" w:hAnsi="宋体"/>
          <w:color w:val="auto"/>
          <w:kern w:val="0"/>
          <w:szCs w:val="21"/>
          <w:highlight w:val="none"/>
          <w:lang w:val="en-US" w:eastAsia="zh-CN"/>
        </w:rPr>
        <w:t>中标人收到中标通知书后</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lang w:val="en-US" w:eastAsia="zh-CN"/>
        </w:rPr>
        <w:t>日</w:t>
      </w:r>
      <w:r>
        <w:rPr>
          <w:rFonts w:hint="eastAsia" w:ascii="宋体" w:hAnsi="宋体"/>
          <w:b w:val="0"/>
          <w:bCs w:val="0"/>
          <w:color w:val="auto"/>
          <w:kern w:val="0"/>
          <w:szCs w:val="21"/>
          <w:highlight w:val="none"/>
          <w:lang w:val="en-US" w:eastAsia="zh-CN"/>
        </w:rPr>
        <w:t>内提交</w:t>
      </w:r>
      <w:r>
        <w:rPr>
          <w:rFonts w:hint="eastAsia" w:ascii="宋体" w:hAnsi="宋体"/>
          <w:color w:val="auto"/>
          <w:szCs w:val="21"/>
          <w:highlight w:val="none"/>
        </w:rPr>
        <w:t>。</w:t>
      </w:r>
    </w:p>
    <w:p w14:paraId="3019AB8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w:t>
      </w:r>
      <w:r>
        <w:rPr>
          <w:rFonts w:hint="eastAsia" w:ascii="宋体" w:hAnsi="宋体"/>
          <w:color w:val="auto"/>
          <w:szCs w:val="21"/>
          <w:highlight w:val="none"/>
          <w:lang w:val="en-US" w:eastAsia="zh-CN"/>
        </w:rPr>
        <w:t>保证金</w:t>
      </w:r>
      <w:r>
        <w:rPr>
          <w:rFonts w:hint="eastAsia" w:ascii="宋体" w:hAnsi="宋体"/>
          <w:color w:val="auto"/>
          <w:szCs w:val="21"/>
          <w:highlight w:val="none"/>
        </w:rPr>
        <w:t>的期限：</w:t>
      </w:r>
      <w:r>
        <w:rPr>
          <w:rFonts w:hint="eastAsia" w:ascii="宋体" w:hAnsi="宋体"/>
          <w:color w:val="auto"/>
          <w:szCs w:val="21"/>
          <w:highlight w:val="none"/>
          <w:u w:val="single"/>
        </w:rPr>
        <w:t>自</w:t>
      </w:r>
      <w:r>
        <w:rPr>
          <w:rFonts w:hint="eastAsia" w:ascii="宋体" w:hAnsi="宋体"/>
          <w:color w:val="auto"/>
          <w:szCs w:val="21"/>
          <w:highlight w:val="none"/>
          <w:u w:val="single"/>
          <w:lang w:val="en-US" w:eastAsia="zh-CN"/>
        </w:rPr>
        <w:t>合同生效之日</w:t>
      </w:r>
      <w:r>
        <w:rPr>
          <w:rFonts w:hint="eastAsia" w:ascii="宋体" w:hAnsi="宋体"/>
          <w:color w:val="auto"/>
          <w:szCs w:val="21"/>
          <w:highlight w:val="none"/>
          <w:u w:val="single"/>
        </w:rPr>
        <w:t>起至</w:t>
      </w:r>
      <w:r>
        <w:rPr>
          <w:rFonts w:hint="eastAsia" w:ascii="宋体" w:hAnsi="宋体"/>
          <w:color w:val="auto"/>
          <w:highlight w:val="none"/>
          <w:u w:val="single"/>
        </w:rPr>
        <w:t>合同设备验收证书或验收款支付函签署之日</w:t>
      </w:r>
      <w:r>
        <w:rPr>
          <w:rFonts w:hint="eastAsia" w:ascii="宋体" w:hAnsi="宋体"/>
          <w:color w:val="auto"/>
          <w:szCs w:val="21"/>
          <w:highlight w:val="none"/>
          <w:u w:val="single"/>
        </w:rPr>
        <w:t>止</w:t>
      </w:r>
      <w:r>
        <w:rPr>
          <w:rFonts w:hint="eastAsia" w:ascii="宋体" w:hAnsi="宋体"/>
          <w:color w:val="auto"/>
          <w:szCs w:val="21"/>
          <w:highlight w:val="none"/>
        </w:rPr>
        <w:t>。</w:t>
      </w:r>
    </w:p>
    <w:p w14:paraId="755C79F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天内退还；采用银行保函的，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或按</w:t>
      </w:r>
      <w:r>
        <w:rPr>
          <w:rFonts w:hint="eastAsia" w:ascii="宋体" w:hAnsi="宋体"/>
          <w:color w:val="auto"/>
          <w:szCs w:val="21"/>
          <w:highlight w:val="none"/>
          <w:u w:val="single"/>
          <w:lang w:val="en-US" w:eastAsia="zh-CN"/>
        </w:rPr>
        <w:t>项目</w:t>
      </w:r>
      <w:r>
        <w:rPr>
          <w:rFonts w:hint="eastAsia" w:ascii="宋体" w:hAnsi="宋体"/>
          <w:color w:val="auto"/>
          <w:szCs w:val="21"/>
          <w:highlight w:val="none"/>
          <w:u w:val="single"/>
        </w:rPr>
        <w:t>实际情况约定分阶段退还，阶段划分按以下标准执行：</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D45830C">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72" w:name="_Toc17911"/>
      <w:bookmarkStart w:id="773" w:name="_Toc531098990"/>
      <w:bookmarkStart w:id="774" w:name="_Toc531606354"/>
      <w:r>
        <w:rPr>
          <w:rFonts w:hint="eastAsia" w:ascii="Times New Roman" w:hAnsi="Times New Roman" w:eastAsia="宋体" w:cs="Times New Roman"/>
          <w:b/>
          <w:bCs/>
          <w:color w:val="auto"/>
          <w:kern w:val="2"/>
          <w:sz w:val="32"/>
          <w:szCs w:val="32"/>
          <w:highlight w:val="none"/>
          <w:lang w:val="en-US" w:eastAsia="zh-CN" w:bidi="ar-SA"/>
        </w:rPr>
        <w:t>11. 保证</w:t>
      </w:r>
      <w:bookmarkEnd w:id="772"/>
      <w:bookmarkEnd w:id="773"/>
      <w:bookmarkEnd w:id="774"/>
    </w:p>
    <w:p w14:paraId="3C5FF2D5">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11</w:t>
      </w:r>
      <w:r>
        <w:rPr>
          <w:rFonts w:ascii="宋体" w:hAnsi="宋体"/>
          <w:color w:val="auto"/>
          <w:szCs w:val="21"/>
          <w:highlight w:val="none"/>
        </w:rPr>
        <w:t xml:space="preserve">.4 </w:t>
      </w:r>
      <w:r>
        <w:rPr>
          <w:rFonts w:hint="eastAsia" w:ascii="宋体" w:hAnsi="宋体"/>
          <w:color w:val="auto"/>
          <w:szCs w:val="21"/>
          <w:highlight w:val="none"/>
        </w:rPr>
        <w:t>对合同设备品质的约定：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04CD7F4E">
      <w:pPr>
        <w:tabs>
          <w:tab w:val="left" w:pos="1134"/>
        </w:tabs>
        <w:spacing w:line="360" w:lineRule="auto"/>
        <w:ind w:firstLine="420" w:firstLineChars="200"/>
        <w:rPr>
          <w:rFonts w:hint="eastAsia" w:ascii="宋体" w:hAnsi="宋体"/>
          <w:color w:val="auto"/>
          <w:szCs w:val="21"/>
          <w:highlight w:val="none"/>
          <w:u w:val="none"/>
          <w:lang w:eastAsia="zh-CN"/>
        </w:rPr>
      </w:pPr>
      <w:r>
        <w:rPr>
          <w:rFonts w:hint="eastAsia" w:ascii="宋体" w:hAnsi="宋体"/>
          <w:color w:val="auto"/>
          <w:szCs w:val="21"/>
          <w:highlight w:val="none"/>
        </w:rPr>
        <w:t>11</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 xml:space="preserve"> </w:t>
      </w:r>
      <w:r>
        <w:rPr>
          <w:rFonts w:hint="eastAsia" w:ascii="宋体" w:hAnsi="宋体"/>
          <w:color w:val="auto"/>
          <w:szCs w:val="21"/>
          <w:highlight w:val="none"/>
        </w:rPr>
        <w:t>合同设备使用寿命期内，卖方保障买方获取备品备件的约定：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24D3B7F">
      <w:pPr>
        <w:tabs>
          <w:tab w:val="left" w:pos="1134"/>
        </w:tabs>
        <w:spacing w:line="360" w:lineRule="auto"/>
        <w:ind w:firstLine="420" w:firstLineChars="20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11.9～</w:t>
      </w:r>
      <w:r>
        <w:rPr>
          <w:rFonts w:hint="eastAsia" w:ascii="宋体" w:hAnsi="宋体"/>
          <w:color w:val="auto"/>
          <w:kern w:val="0"/>
          <w:szCs w:val="21"/>
          <w:highlight w:val="none"/>
          <w:lang w:val="en-US" w:eastAsia="zh-CN"/>
        </w:rPr>
        <w:t>11.12款</w:t>
      </w:r>
      <w:r>
        <w:rPr>
          <w:rFonts w:hint="eastAsia" w:ascii="宋体" w:hAnsi="宋体"/>
          <w:color w:val="auto"/>
          <w:kern w:val="0"/>
          <w:szCs w:val="21"/>
          <w:highlight w:val="none"/>
        </w:rPr>
        <w:t>：</w:t>
      </w:r>
    </w:p>
    <w:p w14:paraId="0D4533D2">
      <w:pPr>
        <w:tabs>
          <w:tab w:val="left" w:pos="1134"/>
        </w:tabs>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 xml:space="preserve">11.9 </w:t>
      </w:r>
      <w:r>
        <w:rPr>
          <w:rFonts w:hint="eastAsia" w:ascii="宋体" w:hAnsi="宋体" w:eastAsia="宋体" w:cs="宋体"/>
          <w:color w:val="auto"/>
          <w:sz w:val="21"/>
          <w:szCs w:val="21"/>
          <w:highlight w:val="none"/>
        </w:rPr>
        <w:t>对于根据有关法律必须持证生产或经营的</w:t>
      </w:r>
      <w:r>
        <w:rPr>
          <w:rFonts w:hint="eastAsia" w:ascii="宋体" w:hAnsi="宋体" w:eastAsia="宋体" w:cs="宋体"/>
          <w:color w:val="auto"/>
          <w:sz w:val="21"/>
          <w:szCs w:val="21"/>
          <w:highlight w:val="none"/>
          <w:lang w:val="en-US" w:eastAsia="zh-CN"/>
        </w:rPr>
        <w:t>合同设备</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在生产或经营时应持有全套有效的生产许可证或经营许可证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保证合同设备制造现场符合</w:t>
      </w:r>
      <w:r>
        <w:rPr>
          <w:rFonts w:hint="eastAsia" w:ascii="宋体" w:hAnsi="宋体" w:eastAsia="宋体" w:cs="宋体"/>
          <w:color w:val="auto"/>
          <w:sz w:val="21"/>
          <w:szCs w:val="21"/>
          <w:highlight w:val="none"/>
          <w:lang w:val="en-US" w:eastAsia="zh-CN"/>
        </w:rPr>
        <w:t>有关</w:t>
      </w:r>
      <w:r>
        <w:rPr>
          <w:rFonts w:hint="eastAsia" w:ascii="宋体" w:hAnsi="宋体" w:eastAsia="宋体" w:cs="宋体"/>
          <w:color w:val="auto"/>
          <w:sz w:val="21"/>
          <w:szCs w:val="21"/>
          <w:highlight w:val="none"/>
        </w:rPr>
        <w:t>法律的要求。</w:t>
      </w:r>
    </w:p>
    <w:p w14:paraId="04BE2E9F">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11.10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合同设备制造使用的材料和制作工艺符合国家标准，不包含任何禁用物质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用于合同设备的包装材料应是符合环保要求的包装材料。</w:t>
      </w:r>
    </w:p>
    <w:p w14:paraId="3D193BF8">
      <w:pPr>
        <w:tabs>
          <w:tab w:val="left" w:pos="1134"/>
        </w:tabs>
        <w:spacing w:line="360" w:lineRule="auto"/>
        <w:ind w:firstLine="420" w:firstLineChars="200"/>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11.11 </w:t>
      </w:r>
      <w:r>
        <w:rPr>
          <w:rFonts w:hint="eastAsia" w:ascii="宋体" w:hAnsi="宋体" w:eastAsia="宋体" w:cs="宋体"/>
          <w:color w:val="auto"/>
          <w:sz w:val="21"/>
          <w:szCs w:val="21"/>
          <w:highlight w:val="none"/>
        </w:rPr>
        <w:t>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的任何权利和义务全部或部分转让给任何第三方，包括卖方的关联企业。</w:t>
      </w:r>
    </w:p>
    <w:p w14:paraId="357A5233">
      <w:pPr>
        <w:tabs>
          <w:tab w:val="left" w:pos="1134"/>
        </w:tabs>
        <w:spacing w:line="360" w:lineRule="auto"/>
        <w:ind w:firstLine="420" w:firstLineChars="200"/>
        <w:rPr>
          <w:rFonts w:hint="default" w:eastAsia="宋体"/>
          <w:color w:val="auto"/>
          <w:highlight w:val="none"/>
          <w:lang w:val="en-US" w:eastAsia="zh-CN"/>
        </w:rPr>
      </w:pPr>
      <w:r>
        <w:rPr>
          <w:rFonts w:hint="eastAsia" w:ascii="宋体" w:hAnsi="宋体"/>
          <w:color w:val="auto"/>
          <w:kern w:val="0"/>
          <w:szCs w:val="21"/>
          <w:highlight w:val="none"/>
          <w:lang w:val="en-US" w:eastAsia="zh-CN"/>
        </w:rPr>
        <w:t xml:space="preserve">11.12 </w:t>
      </w:r>
      <w:r>
        <w:rPr>
          <w:rFonts w:hint="eastAsia" w:ascii="宋体" w:hAnsi="宋体" w:eastAsia="宋体" w:cs="宋体"/>
          <w:color w:val="auto"/>
          <w:sz w:val="21"/>
          <w:szCs w:val="21"/>
          <w:highlight w:val="none"/>
        </w:rPr>
        <w:t>未经买方事先书面同意，卖方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不得将其在本合同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的任何义务分包给任何第三方，包括卖方的关联企业。即使买方批准卖方将其在本合同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的任何部分义务分包给第三方，卖方</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对分包商</w:t>
      </w:r>
      <w:r>
        <w:rPr>
          <w:rFonts w:hint="eastAsia" w:ascii="宋体" w:hAnsi="宋体" w:eastAsia="宋体" w:cs="宋体"/>
          <w:color w:val="auto"/>
          <w:sz w:val="21"/>
          <w:szCs w:val="21"/>
          <w:highlight w:val="none"/>
          <w:lang w:val="en-US" w:eastAsia="zh-CN"/>
        </w:rPr>
        <w:t>的资格和</w:t>
      </w:r>
      <w:r>
        <w:rPr>
          <w:rFonts w:hint="eastAsia" w:ascii="宋体" w:hAnsi="宋体" w:eastAsia="宋体" w:cs="宋体"/>
          <w:color w:val="auto"/>
          <w:sz w:val="21"/>
          <w:szCs w:val="21"/>
          <w:highlight w:val="none"/>
        </w:rPr>
        <w:t>工作负责，并承担本合同</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的全部责任和义务，不因分包而减轻或免除。</w:t>
      </w:r>
    </w:p>
    <w:p w14:paraId="5DAAE70F">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75" w:name="_Toc22355"/>
      <w:r>
        <w:rPr>
          <w:rFonts w:hint="eastAsia" w:ascii="Times New Roman" w:hAnsi="Times New Roman" w:eastAsia="宋体" w:cs="Times New Roman"/>
          <w:b/>
          <w:bCs/>
          <w:color w:val="auto"/>
          <w:kern w:val="2"/>
          <w:sz w:val="32"/>
          <w:szCs w:val="32"/>
          <w:highlight w:val="none"/>
          <w:lang w:val="en-US" w:eastAsia="zh-CN" w:bidi="ar-SA"/>
        </w:rPr>
        <w:t>12.知识产权</w:t>
      </w:r>
      <w:bookmarkEnd w:id="775"/>
    </w:p>
    <w:p w14:paraId="08EF6688">
      <w:pPr>
        <w:tabs>
          <w:tab w:val="left" w:pos="1134"/>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买方对卖方提供相关技术资料享有相关知识产权的约定：</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08E4947F">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买方应对第三方有关知识产权的主张、索赔或诉讼的约定：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p>
    <w:p w14:paraId="5065560A">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76" w:name="_Toc11928"/>
      <w:bookmarkStart w:id="777" w:name="_Toc531098991"/>
      <w:bookmarkStart w:id="778" w:name="_Toc531606355"/>
      <w:r>
        <w:rPr>
          <w:rFonts w:hint="eastAsia" w:ascii="Times New Roman" w:hAnsi="Times New Roman" w:eastAsia="宋体" w:cs="Times New Roman"/>
          <w:b/>
          <w:bCs/>
          <w:color w:val="auto"/>
          <w:kern w:val="2"/>
          <w:sz w:val="32"/>
          <w:szCs w:val="32"/>
          <w:highlight w:val="none"/>
          <w:lang w:val="en-US" w:eastAsia="zh-CN" w:bidi="ar-SA"/>
        </w:rPr>
        <w:t>14. 违约责任</w:t>
      </w:r>
      <w:bookmarkEnd w:id="776"/>
      <w:bookmarkEnd w:id="777"/>
      <w:bookmarkEnd w:id="778"/>
    </w:p>
    <w:p w14:paraId="6DFECFCD">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14.1 </w:t>
      </w:r>
      <w:r>
        <w:rPr>
          <w:rFonts w:hint="eastAsia" w:ascii="宋体" w:hAnsi="宋体"/>
          <w:color w:val="auto"/>
          <w:highlight w:val="none"/>
        </w:rPr>
        <w:t>合同</w:t>
      </w:r>
      <w:r>
        <w:rPr>
          <w:rFonts w:hint="eastAsia" w:ascii="宋体" w:hAnsi="宋体"/>
          <w:color w:val="auto"/>
          <w:highlight w:val="none"/>
          <w:lang w:val="en-US" w:eastAsia="zh-CN"/>
        </w:rPr>
        <w:t>任意</w:t>
      </w:r>
      <w:r>
        <w:rPr>
          <w:rFonts w:hint="eastAsia" w:ascii="宋体" w:hAnsi="宋体"/>
          <w:color w:val="auto"/>
          <w:highlight w:val="none"/>
        </w:rPr>
        <w:t>一方</w:t>
      </w:r>
      <w:r>
        <w:rPr>
          <w:rFonts w:hint="eastAsia" w:ascii="宋体" w:hAnsi="宋体"/>
          <w:color w:val="auto"/>
          <w:highlight w:val="none"/>
          <w:lang w:val="en-US" w:eastAsia="zh-CN"/>
        </w:rPr>
        <w:t>支付的违约金总额</w:t>
      </w:r>
      <w:r>
        <w:rPr>
          <w:rFonts w:hint="eastAsia" w:ascii="宋体" w:hAnsi="宋体"/>
          <w:color w:val="auto"/>
          <w:highlight w:val="none"/>
        </w:rPr>
        <w:t>不得超过合同价格的</w:t>
      </w:r>
      <w:r>
        <w:rPr>
          <w:rFonts w:hint="eastAsia"/>
          <w:color w:val="auto"/>
          <w:highlight w:val="none"/>
          <w:u w:val="single"/>
          <w:lang w:val="en-US" w:eastAsia="zh-CN"/>
        </w:rPr>
        <w:t>20</w:t>
      </w:r>
      <w:r>
        <w:rPr>
          <w:color w:val="auto"/>
          <w:highlight w:val="none"/>
        </w:rPr>
        <w:t>%</w:t>
      </w:r>
      <w:r>
        <w:rPr>
          <w:rFonts w:hint="eastAsia" w:ascii="宋体" w:hAnsi="宋体"/>
          <w:color w:val="auto"/>
          <w:highlight w:val="none"/>
        </w:rPr>
        <w:t>。</w:t>
      </w:r>
    </w:p>
    <w:p w14:paraId="3F393407">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通用合同条款14.2、14.3款细化为：</w:t>
      </w:r>
    </w:p>
    <w:p w14:paraId="40315DAE">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 xml:space="preserve">.2 </w:t>
      </w:r>
      <w:r>
        <w:rPr>
          <w:rFonts w:hint="eastAsia" w:ascii="宋体" w:hAnsi="宋体"/>
          <w:color w:val="auto"/>
          <w:szCs w:val="21"/>
          <w:highlight w:val="none"/>
          <w:lang w:val="en-US" w:eastAsia="zh-CN"/>
        </w:rPr>
        <w:t>卖方违约责任</w:t>
      </w:r>
    </w:p>
    <w:p w14:paraId="39A56B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14.2.1</w:t>
      </w:r>
      <w:r>
        <w:rPr>
          <w:rFonts w:hint="eastAsia" w:ascii="宋体" w:hAnsi="宋体" w:eastAsia="宋体" w:cs="宋体"/>
          <w:color w:val="auto"/>
          <w:sz w:val="21"/>
          <w:szCs w:val="21"/>
          <w:highlight w:val="none"/>
        </w:rPr>
        <w:t>卖方发生下列任一违约行为时，应向买方支付违约金，并赔偿买方因此遭受的超出违约金数额的全部损失。同时，买方有权向卖方发出整改通知，要求其在指定的期限内纠正，由此增加的费用由卖方承担。如卖方未在指定的期限内纠正，买方有权解除合同</w:t>
      </w:r>
      <w:r>
        <w:rPr>
          <w:rFonts w:hint="eastAsia" w:ascii="宋体" w:hAnsi="宋体" w:eastAsia="宋体" w:cs="宋体"/>
          <w:color w:val="auto"/>
          <w:sz w:val="21"/>
          <w:szCs w:val="21"/>
          <w:highlight w:val="none"/>
          <w:lang w:eastAsia="zh-CN"/>
        </w:rPr>
        <w:t>。</w:t>
      </w:r>
    </w:p>
    <w:p w14:paraId="5E0050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）在制造过程中，</w:t>
      </w:r>
      <w:r>
        <w:rPr>
          <w:rFonts w:hint="eastAsia" w:ascii="宋体" w:hAnsi="宋体" w:eastAsia="宋体" w:cs="宋体"/>
          <w:color w:val="auto"/>
          <w:sz w:val="21"/>
          <w:szCs w:val="21"/>
          <w:highlight w:val="none"/>
          <w:lang w:val="en-US" w:eastAsia="zh-CN"/>
        </w:rPr>
        <w:t>买方监造人员发现</w:t>
      </w:r>
      <w:r>
        <w:rPr>
          <w:rFonts w:hint="eastAsia" w:ascii="宋体" w:hAnsi="宋体" w:eastAsia="宋体" w:cs="宋体"/>
          <w:color w:val="auto"/>
          <w:sz w:val="21"/>
          <w:szCs w:val="21"/>
          <w:highlight w:val="none"/>
        </w:rPr>
        <w:t>合同设备</w:t>
      </w:r>
      <w:r>
        <w:rPr>
          <w:rFonts w:hint="eastAsia" w:ascii="宋体" w:hAnsi="宋体" w:eastAsia="宋体" w:cs="宋体"/>
          <w:color w:val="auto"/>
          <w:sz w:val="21"/>
          <w:szCs w:val="21"/>
          <w:highlight w:val="none"/>
          <w:lang w:val="en-US" w:eastAsia="zh-CN"/>
        </w:rPr>
        <w:t>零部件或制造工艺</w:t>
      </w:r>
      <w:r>
        <w:rPr>
          <w:rFonts w:hint="eastAsia" w:ascii="宋体" w:hAnsi="宋体" w:eastAsia="宋体" w:cs="宋体"/>
          <w:color w:val="auto"/>
          <w:sz w:val="21"/>
          <w:szCs w:val="21"/>
          <w:highlight w:val="none"/>
        </w:rPr>
        <w:t>不符合合同</w:t>
      </w:r>
      <w:r>
        <w:rPr>
          <w:rFonts w:hint="eastAsia" w:ascii="宋体" w:hAnsi="宋体" w:eastAsia="宋体" w:cs="宋体"/>
          <w:color w:val="auto"/>
          <w:sz w:val="21"/>
          <w:szCs w:val="21"/>
          <w:highlight w:val="none"/>
          <w:lang w:val="en-US" w:eastAsia="zh-CN"/>
        </w:rPr>
        <w:t>要求的，卖方应向买方支付不符合要求</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14:paraId="7C74AC5F">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highlight w:val="none"/>
        </w:rPr>
        <w:t>未能按时交付合同设备（包括仅迟延交付技术资料但足以导致合同设备安装、调试、考核、验收工作推迟的）的，卖方应向买方支付迟延交付违约金</w:t>
      </w:r>
      <w:r>
        <w:rPr>
          <w:rFonts w:hint="eastAsia" w:ascii="宋体" w:hAnsi="宋体"/>
          <w:color w:val="auto"/>
          <w:highlight w:val="none"/>
          <w:lang w:eastAsia="zh-CN"/>
        </w:rPr>
        <w:t>，</w:t>
      </w:r>
      <w:r>
        <w:rPr>
          <w:rFonts w:hint="eastAsia" w:ascii="宋体" w:hAnsi="宋体"/>
          <w:color w:val="auto"/>
          <w:highlight w:val="none"/>
          <w:lang w:val="en-US" w:eastAsia="zh-CN"/>
        </w:rPr>
        <w:t>卖方延迟交付违约金计算方法的约定：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lang w:eastAsia="zh-CN"/>
        </w:rPr>
        <w:t>；</w:t>
      </w:r>
    </w:p>
    <w:p w14:paraId="169955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）到货检验中发现存在合同设备不符合本合同要求，</w:t>
      </w:r>
      <w:r>
        <w:rPr>
          <w:rFonts w:hint="eastAsia" w:ascii="宋体" w:hAnsi="宋体" w:eastAsia="宋体" w:cs="宋体"/>
          <w:color w:val="auto"/>
          <w:sz w:val="21"/>
          <w:szCs w:val="21"/>
          <w:highlight w:val="none"/>
          <w:lang w:val="en-US" w:eastAsia="zh-CN"/>
        </w:rPr>
        <w:t>卖方应向买方支付不符合要求</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14:paraId="1F8E53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olor w:val="auto"/>
          <w:highlight w:val="none"/>
          <w:lang w:val="en-US" w:eastAsia="zh-CN"/>
        </w:rPr>
        <w:t>合同设备</w:t>
      </w:r>
      <w:r>
        <w:rPr>
          <w:rFonts w:hint="eastAsia" w:ascii="宋体" w:hAnsi="宋体"/>
          <w:color w:val="auto"/>
          <w:highlight w:val="none"/>
        </w:rPr>
        <w:t>由于卖方原因三次考核均未能达到合同约定的技术性能考核指标</w:t>
      </w:r>
      <w:r>
        <w:rPr>
          <w:rFonts w:hint="eastAsia" w:ascii="宋体" w:hAnsi="宋体"/>
          <w:color w:val="auto"/>
          <w:highlight w:val="none"/>
          <w:lang w:eastAsia="zh-CN"/>
        </w:rPr>
        <w:t>，</w:t>
      </w:r>
      <w:r>
        <w:rPr>
          <w:rFonts w:hint="eastAsia" w:ascii="宋体" w:hAnsi="宋体"/>
          <w:color w:val="auto"/>
          <w:highlight w:val="none"/>
          <w:lang w:val="en-US" w:eastAsia="zh-CN"/>
        </w:rPr>
        <w:t>但</w:t>
      </w:r>
      <w:r>
        <w:rPr>
          <w:rFonts w:hint="eastAsia" w:ascii="宋体" w:hAnsi="宋体"/>
          <w:color w:val="auto"/>
          <w:highlight w:val="none"/>
        </w:rPr>
        <w:t>达到了合同中约定</w:t>
      </w:r>
      <w:r>
        <w:rPr>
          <w:rFonts w:hint="eastAsia" w:ascii="宋体" w:hAnsi="宋体"/>
          <w:color w:val="auto"/>
          <w:highlight w:val="none"/>
          <w:lang w:val="en-US" w:eastAsia="zh-CN"/>
        </w:rPr>
        <w:t>的</w:t>
      </w:r>
      <w:r>
        <w:rPr>
          <w:rFonts w:hint="eastAsia" w:ascii="宋体" w:hAnsi="宋体"/>
          <w:color w:val="auto"/>
          <w:highlight w:val="none"/>
        </w:rPr>
        <w:t>或双方在考核中另行达成</w:t>
      </w:r>
      <w:r>
        <w:rPr>
          <w:rFonts w:hint="eastAsia" w:ascii="宋体" w:hAnsi="宋体"/>
          <w:color w:val="auto"/>
          <w:highlight w:val="none"/>
          <w:lang w:val="en-US" w:eastAsia="zh-CN"/>
        </w:rPr>
        <w:t>的</w:t>
      </w:r>
      <w:r>
        <w:rPr>
          <w:rFonts w:hint="eastAsia" w:ascii="宋体" w:hAnsi="宋体"/>
          <w:color w:val="auto"/>
          <w:highlight w:val="none"/>
        </w:rPr>
        <w:t>合同设备最低技术性能考核指标</w:t>
      </w:r>
      <w:r>
        <w:rPr>
          <w:rFonts w:hint="eastAsia" w:ascii="宋体" w:hAnsi="宋体"/>
          <w:color w:val="auto"/>
          <w:highlight w:val="none"/>
          <w:lang w:val="en-US" w:eastAsia="zh-CN"/>
        </w:rPr>
        <w:t>的，或</w:t>
      </w:r>
      <w:r>
        <w:rPr>
          <w:rFonts w:hint="eastAsia" w:ascii="宋体" w:hAnsi="宋体"/>
          <w:color w:val="auto"/>
          <w:highlight w:val="none"/>
        </w:rPr>
        <w:t>买卖双方就合同的后续履行协商达成一致</w:t>
      </w:r>
      <w:r>
        <w:rPr>
          <w:rFonts w:hint="eastAsia" w:ascii="宋体" w:hAnsi="宋体"/>
          <w:color w:val="auto"/>
          <w:highlight w:val="none"/>
          <w:lang w:val="en-US" w:eastAsia="zh-CN"/>
        </w:rPr>
        <w:t>的</w:t>
      </w:r>
      <w:r>
        <w:rPr>
          <w:rFonts w:hint="eastAsia" w:ascii="宋体" w:hAnsi="宋体"/>
          <w:color w:val="auto"/>
          <w:highlight w:val="none"/>
          <w:lang w:eastAsia="zh-CN"/>
        </w:rPr>
        <w:t>，</w:t>
      </w:r>
      <w:r>
        <w:rPr>
          <w:rFonts w:hint="eastAsia" w:ascii="宋体" w:hAnsi="宋体" w:eastAsia="宋体" w:cs="宋体"/>
          <w:color w:val="auto"/>
          <w:sz w:val="21"/>
          <w:szCs w:val="21"/>
          <w:highlight w:val="none"/>
          <w:lang w:val="en-US" w:eastAsia="zh-CN"/>
        </w:rPr>
        <w:t>卖方应向买方支付未通过三次考核</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14:paraId="2F6643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）质量保证期内，如合同设备被发现存在任何缺陷，且卖方拒绝根据合同进行修理、更换或经修理、更换仍无法消除该等缺陷</w:t>
      </w:r>
      <w:r>
        <w:rPr>
          <w:rFonts w:hint="eastAsia" w:ascii="宋体" w:hAnsi="宋体" w:eastAsia="宋体" w:cs="宋体"/>
          <w:color w:val="auto"/>
          <w:sz w:val="21"/>
          <w:szCs w:val="21"/>
          <w:highlight w:val="none"/>
          <w:lang w:val="en-US" w:eastAsia="zh-CN"/>
        </w:rPr>
        <w:t>的，卖方应向买方支付存在缺陷</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2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w:t>
      </w:r>
    </w:p>
    <w:p w14:paraId="10C82F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2D52C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14.2.2卖方违反本合同第11条所作保证，在买方指定期限内纠正或采取的补救措施经买方认可的，卖方应向买方支付</w:t>
      </w:r>
      <w:r>
        <w:rPr>
          <w:rFonts w:hint="eastAsia" w:ascii="宋体" w:hAnsi="宋体"/>
          <w:color w:val="auto"/>
          <w:highlight w:val="none"/>
        </w:rPr>
        <w:t>合同设备价格</w:t>
      </w:r>
      <w:r>
        <w:rPr>
          <w:rFonts w:hint="eastAsia"/>
          <w:color w:val="auto"/>
          <w:highlight w:val="none"/>
          <w:u w:val="single"/>
        </w:rPr>
        <w:t xml:space="preserve"> </w:t>
      </w:r>
      <w:r>
        <w:rPr>
          <w:rFonts w:hint="eastAsia"/>
          <w:color w:val="auto"/>
          <w:highlight w:val="none"/>
          <w:u w:val="single"/>
          <w:lang w:val="en-US" w:eastAsia="zh-CN"/>
        </w:rPr>
        <w:t xml:space="preserve">5 </w:t>
      </w:r>
      <w:r>
        <w:rPr>
          <w:color w:val="auto"/>
          <w:highlight w:val="none"/>
        </w:rPr>
        <w:t>%</w:t>
      </w:r>
      <w:r>
        <w:rPr>
          <w:rFonts w:hint="eastAsia"/>
          <w:color w:val="auto"/>
          <w:highlight w:val="none"/>
          <w:lang w:val="en-US" w:eastAsia="zh-CN"/>
        </w:rPr>
        <w:t>的违约金，</w:t>
      </w:r>
      <w:r>
        <w:rPr>
          <w:rFonts w:hint="eastAsia" w:ascii="宋体" w:hAnsi="宋体" w:eastAsia="宋体" w:cs="宋体"/>
          <w:color w:val="auto"/>
          <w:sz w:val="21"/>
          <w:szCs w:val="21"/>
          <w:highlight w:val="none"/>
        </w:rPr>
        <w:t>并赔偿买方因此遭受的超出违约金数额的全部损失；</w:t>
      </w:r>
    </w:p>
    <w:p w14:paraId="32B1D07A">
      <w:pPr>
        <w:tabs>
          <w:tab w:val="left" w:pos="1134"/>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14.3</w:t>
      </w:r>
      <w:r>
        <w:rPr>
          <w:rFonts w:ascii="宋体" w:hAnsi="宋体"/>
          <w:color w:val="auto"/>
          <w:szCs w:val="21"/>
          <w:highlight w:val="none"/>
        </w:rPr>
        <w:t xml:space="preserve"> </w:t>
      </w:r>
      <w:r>
        <w:rPr>
          <w:rFonts w:hint="eastAsia" w:ascii="宋体" w:hAnsi="宋体"/>
          <w:color w:val="auto"/>
          <w:szCs w:val="21"/>
          <w:highlight w:val="none"/>
          <w:lang w:val="en-US" w:eastAsia="zh-CN"/>
        </w:rPr>
        <w:t>买方违约责任</w:t>
      </w:r>
    </w:p>
    <w:p w14:paraId="0770B819">
      <w:pPr>
        <w:tabs>
          <w:tab w:val="left" w:pos="1134"/>
        </w:tabs>
        <w:spacing w:line="360" w:lineRule="auto"/>
        <w:ind w:firstLine="420" w:firstLineChars="200"/>
        <w:rPr>
          <w:rFonts w:hint="eastAsia" w:ascii="宋体" w:hAnsi="宋体"/>
          <w:color w:val="auto"/>
          <w:szCs w:val="21"/>
          <w:highlight w:val="none"/>
          <w:u w:val="singl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未能按合同约定支付合同价款的，买方应向卖方支付延迟付款违约金。</w:t>
      </w:r>
      <w:r>
        <w:rPr>
          <w:rFonts w:hint="eastAsia" w:ascii="宋体" w:hAnsi="宋体"/>
          <w:color w:val="auto"/>
          <w:szCs w:val="21"/>
          <w:highlight w:val="none"/>
        </w:rPr>
        <w:t>买方延迟付款违约金计算方法的约定：</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w:t>
      </w:r>
    </w:p>
    <w:p w14:paraId="16C2737B">
      <w:pPr>
        <w:tabs>
          <w:tab w:val="left" w:pos="1134"/>
        </w:tabs>
        <w:spacing w:line="360" w:lineRule="auto"/>
        <w:ind w:firstLine="420" w:firstLineChars="200"/>
        <w:rPr>
          <w:rFonts w:hint="default" w:eastAsia="宋体"/>
          <w:color w:val="auto"/>
          <w:highlight w:val="none"/>
          <w:u w:val="single"/>
          <w:lang w:val="en-US" w:eastAsia="zh-CN"/>
        </w:rPr>
      </w:pP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2</w:t>
      </w:r>
      <w:r>
        <w:rPr>
          <w:rFonts w:hint="eastAsia" w:ascii="宋体" w:hAnsi="宋体"/>
          <w:color w:val="auto"/>
          <w:szCs w:val="21"/>
          <w:highlight w:val="none"/>
          <w:u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14:paraId="3845FA23">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79" w:name="_Toc531606356"/>
      <w:bookmarkStart w:id="780" w:name="_Toc27689"/>
      <w:bookmarkStart w:id="781" w:name="_Toc531098992"/>
      <w:r>
        <w:rPr>
          <w:rFonts w:hint="eastAsia" w:ascii="Times New Roman" w:hAnsi="Times New Roman" w:eastAsia="宋体" w:cs="Times New Roman"/>
          <w:b/>
          <w:bCs/>
          <w:color w:val="auto"/>
          <w:kern w:val="2"/>
          <w:sz w:val="32"/>
          <w:szCs w:val="32"/>
          <w:highlight w:val="none"/>
          <w:lang w:val="en-US" w:eastAsia="zh-CN" w:bidi="ar-SA"/>
        </w:rPr>
        <w:t>15. 合同的解除</w:t>
      </w:r>
      <w:bookmarkEnd w:id="779"/>
      <w:bookmarkEnd w:id="780"/>
      <w:bookmarkEnd w:id="781"/>
    </w:p>
    <w:p w14:paraId="65EF1B3A">
      <w:pPr>
        <w:tabs>
          <w:tab w:val="left" w:pos="1134"/>
        </w:tabs>
        <w:spacing w:line="360" w:lineRule="auto"/>
        <w:ind w:firstLine="42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15.1 除通用合同条款约定的情形外，</w:t>
      </w:r>
      <w:r>
        <w:rPr>
          <w:rFonts w:hint="eastAsia" w:ascii="宋体" w:hAnsi="宋体"/>
          <w:color w:val="auto"/>
          <w:szCs w:val="21"/>
          <w:highlight w:val="none"/>
        </w:rPr>
        <w:t>合同</w:t>
      </w:r>
      <w:r>
        <w:rPr>
          <w:rFonts w:hint="eastAsia" w:ascii="宋体" w:hAnsi="宋体"/>
          <w:color w:val="auto"/>
          <w:szCs w:val="21"/>
          <w:highlight w:val="none"/>
          <w:lang w:val="en-US" w:eastAsia="zh-CN"/>
        </w:rPr>
        <w:t>可</w:t>
      </w:r>
      <w:r>
        <w:rPr>
          <w:rFonts w:hint="eastAsia" w:ascii="宋体" w:hAnsi="宋体"/>
          <w:color w:val="auto"/>
          <w:szCs w:val="21"/>
          <w:highlight w:val="none"/>
        </w:rPr>
        <w:t>解除的</w:t>
      </w:r>
      <w:r>
        <w:rPr>
          <w:rFonts w:hint="eastAsia" w:ascii="宋体" w:hAnsi="宋体"/>
          <w:color w:val="auto"/>
          <w:szCs w:val="21"/>
          <w:highlight w:val="none"/>
          <w:lang w:val="en-US" w:eastAsia="zh-CN"/>
        </w:rPr>
        <w:t>其他情形如下：</w:t>
      </w:r>
    </w:p>
    <w:p w14:paraId="5954A614">
      <w:pPr>
        <w:tabs>
          <w:tab w:val="left" w:pos="1134"/>
        </w:tabs>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1</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在制造过程中，</w:t>
      </w:r>
      <w:r>
        <w:rPr>
          <w:rFonts w:hint="eastAsia" w:ascii="宋体" w:hAnsi="宋体" w:eastAsia="宋体" w:cs="宋体"/>
          <w:color w:val="auto"/>
          <w:sz w:val="21"/>
          <w:szCs w:val="21"/>
          <w:highlight w:val="none"/>
          <w:u w:val="single"/>
          <w:lang w:val="en-US" w:eastAsia="zh-CN"/>
        </w:rPr>
        <w:t>买方监造人员发现</w:t>
      </w:r>
      <w:r>
        <w:rPr>
          <w:rFonts w:hint="eastAsia" w:ascii="宋体" w:hAnsi="宋体" w:eastAsia="宋体" w:cs="宋体"/>
          <w:color w:val="auto"/>
          <w:sz w:val="21"/>
          <w:szCs w:val="21"/>
          <w:highlight w:val="none"/>
          <w:u w:val="single"/>
        </w:rPr>
        <w:t>合同设备</w:t>
      </w:r>
      <w:r>
        <w:rPr>
          <w:rFonts w:hint="eastAsia" w:ascii="宋体" w:hAnsi="宋体" w:eastAsia="宋体" w:cs="宋体"/>
          <w:color w:val="auto"/>
          <w:sz w:val="21"/>
          <w:szCs w:val="21"/>
          <w:highlight w:val="none"/>
          <w:u w:val="single"/>
          <w:lang w:val="en-US" w:eastAsia="zh-CN"/>
        </w:rPr>
        <w:t>零部件或制造工艺</w:t>
      </w:r>
      <w:r>
        <w:rPr>
          <w:rFonts w:hint="eastAsia" w:ascii="宋体" w:hAnsi="宋体" w:eastAsia="宋体" w:cs="宋体"/>
          <w:color w:val="auto"/>
          <w:sz w:val="21"/>
          <w:szCs w:val="21"/>
          <w:highlight w:val="none"/>
          <w:u w:val="single"/>
        </w:rPr>
        <w:t>不符合合同</w:t>
      </w:r>
      <w:r>
        <w:rPr>
          <w:rFonts w:hint="eastAsia" w:ascii="宋体" w:hAnsi="宋体" w:eastAsia="宋体" w:cs="宋体"/>
          <w:color w:val="auto"/>
          <w:sz w:val="21"/>
          <w:szCs w:val="21"/>
          <w:highlight w:val="none"/>
          <w:u w:val="single"/>
          <w:lang w:val="en-US" w:eastAsia="zh-CN"/>
        </w:rPr>
        <w:t>要求，且未在买方指定期限内纠正的；</w:t>
      </w:r>
    </w:p>
    <w:p w14:paraId="27473D5C">
      <w:pPr>
        <w:tabs>
          <w:tab w:val="left" w:pos="1134"/>
        </w:tabs>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到货检验中发现存在合同设备不符合本合同要求，</w:t>
      </w:r>
      <w:r>
        <w:rPr>
          <w:rFonts w:hint="eastAsia" w:ascii="宋体" w:hAnsi="宋体" w:eastAsia="宋体" w:cs="宋体"/>
          <w:color w:val="auto"/>
          <w:sz w:val="21"/>
          <w:szCs w:val="21"/>
          <w:highlight w:val="none"/>
          <w:u w:val="single"/>
          <w:lang w:val="en-US" w:eastAsia="zh-CN"/>
        </w:rPr>
        <w:t>且未在买方指定期限内纠正的；</w:t>
      </w:r>
    </w:p>
    <w:p w14:paraId="2629AB6D">
      <w:pPr>
        <w:tabs>
          <w:tab w:val="left" w:pos="1134"/>
        </w:tabs>
        <w:spacing w:line="360" w:lineRule="auto"/>
        <w:ind w:firstLine="420"/>
        <w:rPr>
          <w:rFonts w:hint="eastAsia"/>
          <w:color w:val="auto"/>
          <w:highlight w:val="none"/>
          <w:u w:val="single"/>
          <w:lang w:eastAsia="zh-CN"/>
        </w:rPr>
      </w:pPr>
      <w:r>
        <w:rPr>
          <w:rFonts w:hint="eastAsia"/>
          <w:color w:val="auto"/>
          <w:highlight w:val="none"/>
          <w:u w:val="single"/>
          <w:lang w:eastAsia="zh-CN"/>
        </w:rPr>
        <w:t>（</w:t>
      </w:r>
      <w:r>
        <w:rPr>
          <w:rFonts w:hint="eastAsia"/>
          <w:color w:val="auto"/>
          <w:highlight w:val="none"/>
          <w:u w:val="single"/>
          <w:lang w:val="en-US" w:eastAsia="zh-CN"/>
        </w:rPr>
        <w:t>3</w:t>
      </w:r>
      <w:r>
        <w:rPr>
          <w:rFonts w:hint="eastAsia"/>
          <w:color w:val="auto"/>
          <w:highlight w:val="none"/>
          <w:u w:val="single"/>
          <w:lang w:eastAsia="zh-CN"/>
        </w:rPr>
        <w:t>）</w:t>
      </w:r>
      <w:r>
        <w:rPr>
          <w:rFonts w:hint="eastAsia" w:ascii="宋体" w:hAnsi="宋体" w:eastAsia="宋体" w:cs="宋体"/>
          <w:color w:val="auto"/>
          <w:sz w:val="21"/>
          <w:szCs w:val="21"/>
          <w:highlight w:val="none"/>
          <w:u w:val="single"/>
        </w:rPr>
        <w:t>质量保证期内，如合同设备被发现存在任何缺陷，卖方拒绝根据合同进行修理、更换或经修理、更换仍无法消除该等缺陷</w:t>
      </w:r>
      <w:r>
        <w:rPr>
          <w:rFonts w:hint="eastAsia" w:ascii="宋体" w:hAnsi="宋体" w:eastAsia="宋体" w:cs="宋体"/>
          <w:color w:val="auto"/>
          <w:sz w:val="21"/>
          <w:szCs w:val="21"/>
          <w:highlight w:val="none"/>
          <w:u w:val="single"/>
          <w:lang w:val="en-US" w:eastAsia="zh-CN"/>
        </w:rPr>
        <w:t>的，且未在买方指定期限内纠正的；</w:t>
      </w:r>
    </w:p>
    <w:p w14:paraId="7D3301D6">
      <w:pPr>
        <w:tabs>
          <w:tab w:val="left" w:pos="1134"/>
        </w:tabs>
        <w:spacing w:line="360" w:lineRule="auto"/>
        <w:ind w:firstLine="420"/>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eastAsia="zh-CN"/>
        </w:rPr>
        <w:t>（</w:t>
      </w:r>
      <w:r>
        <w:rPr>
          <w:rFonts w:hint="eastAsia"/>
          <w:color w:val="auto"/>
          <w:highlight w:val="none"/>
          <w:u w:val="single"/>
          <w:lang w:val="en-US" w:eastAsia="zh-CN"/>
        </w:rPr>
        <w:t>4</w:t>
      </w:r>
      <w:r>
        <w:rPr>
          <w:rFonts w:hint="eastAsia"/>
          <w:color w:val="auto"/>
          <w:highlight w:val="none"/>
          <w:u w:val="single"/>
          <w:lang w:eastAsia="zh-CN"/>
        </w:rPr>
        <w:t>）</w:t>
      </w:r>
      <w:r>
        <w:rPr>
          <w:rFonts w:hint="eastAsia" w:ascii="宋体" w:hAnsi="宋体" w:eastAsia="宋体" w:cs="宋体"/>
          <w:color w:val="auto"/>
          <w:sz w:val="21"/>
          <w:szCs w:val="21"/>
          <w:highlight w:val="none"/>
          <w:u w:val="single"/>
          <w:lang w:val="en-US" w:eastAsia="zh-CN"/>
        </w:rPr>
        <w:t>卖方违反本合同第11条所作保证，且未在买方指定期限内纠正或无法纠正的；</w:t>
      </w:r>
    </w:p>
    <w:p w14:paraId="1EA72BAE">
      <w:pPr>
        <w:tabs>
          <w:tab w:val="left" w:pos="1134"/>
        </w:tabs>
        <w:spacing w:line="360" w:lineRule="auto"/>
        <w:ind w:firstLine="420"/>
        <w:rPr>
          <w:rFonts w:hint="eastAsia" w:ascii="宋体" w:hAnsi="宋体"/>
          <w:color w:val="auto"/>
          <w:kern w:val="0"/>
          <w:szCs w:val="21"/>
          <w:highlight w:val="none"/>
        </w:rPr>
      </w:pPr>
      <w:r>
        <w:rPr>
          <w:rFonts w:hint="eastAsia" w:ascii="宋体" w:hAnsi="宋体" w:eastAsia="宋体"/>
          <w:color w:val="auto"/>
          <w:szCs w:val="21"/>
          <w:highlight w:val="none"/>
          <w:lang w:val="en-US" w:eastAsia="zh-CN"/>
        </w:rPr>
        <w:t>本条补充</w:t>
      </w:r>
      <w:r>
        <w:rPr>
          <w:rFonts w:hint="eastAsia" w:ascii="宋体" w:hAnsi="宋体" w:eastAsia="宋体"/>
          <w:color w:val="auto"/>
          <w:kern w:val="0"/>
          <w:szCs w:val="21"/>
          <w:highlight w:val="none"/>
          <w:lang w:val="en-US" w:eastAsia="zh-CN"/>
        </w:rPr>
        <w:t>15.2</w:t>
      </w:r>
      <w:r>
        <w:rPr>
          <w:rFonts w:hint="eastAsia" w:ascii="宋体" w:hAnsi="宋体"/>
          <w:color w:val="auto"/>
          <w:kern w:val="0"/>
          <w:szCs w:val="21"/>
          <w:highlight w:val="none"/>
          <w:lang w:val="en-US" w:eastAsia="zh-CN"/>
        </w:rPr>
        <w:t>款</w:t>
      </w:r>
      <w:r>
        <w:rPr>
          <w:rFonts w:hint="eastAsia" w:ascii="宋体" w:hAnsi="宋体"/>
          <w:color w:val="auto"/>
          <w:kern w:val="0"/>
          <w:szCs w:val="21"/>
          <w:highlight w:val="none"/>
        </w:rPr>
        <w:t>：</w:t>
      </w:r>
    </w:p>
    <w:p w14:paraId="0720D1AE">
      <w:pPr>
        <w:tabs>
          <w:tab w:val="left" w:pos="1134"/>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15.2 </w:t>
      </w:r>
      <w:r>
        <w:rPr>
          <w:rFonts w:hint="eastAsia" w:ascii="宋体" w:hAnsi="宋体"/>
          <w:color w:val="auto"/>
          <w:highlight w:val="none"/>
        </w:rPr>
        <w:t>合同一方当事人</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val="en-US" w:eastAsia="zh-CN"/>
        </w:rPr>
        <w:t>另一方解除</w:t>
      </w:r>
      <w:r>
        <w:rPr>
          <w:rFonts w:hint="eastAsia" w:ascii="宋体" w:hAnsi="宋体" w:eastAsia="宋体" w:cs="宋体"/>
          <w:color w:val="auto"/>
          <w:sz w:val="21"/>
          <w:szCs w:val="21"/>
          <w:highlight w:val="none"/>
        </w:rPr>
        <w:t>合同的书面通知后，应立即停止</w:t>
      </w:r>
      <w:r>
        <w:rPr>
          <w:rFonts w:hint="eastAsia" w:ascii="宋体" w:hAnsi="宋体" w:eastAsia="宋体" w:cs="宋体"/>
          <w:color w:val="auto"/>
          <w:sz w:val="21"/>
          <w:szCs w:val="21"/>
          <w:highlight w:val="none"/>
          <w:lang w:val="en-US" w:eastAsia="zh-CN"/>
        </w:rPr>
        <w:t>履行合同相关工作</w:t>
      </w:r>
      <w:r>
        <w:rPr>
          <w:rFonts w:hint="eastAsia" w:ascii="宋体" w:hAnsi="宋体" w:eastAsia="宋体" w:cs="宋体"/>
          <w:color w:val="auto"/>
          <w:sz w:val="21"/>
          <w:szCs w:val="21"/>
          <w:highlight w:val="none"/>
        </w:rPr>
        <w:t>，并对已履行的部分进行结算。</w:t>
      </w:r>
      <w:r>
        <w:rPr>
          <w:rFonts w:hint="eastAsia" w:ascii="宋体" w:hAnsi="宋体" w:eastAsia="宋体" w:cs="宋体"/>
          <w:color w:val="auto"/>
          <w:sz w:val="21"/>
          <w:szCs w:val="21"/>
          <w:highlight w:val="none"/>
          <w:lang w:val="zh-CN"/>
        </w:rPr>
        <w:t>对于合同</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lang w:val="zh-CN"/>
        </w:rPr>
        <w:t>前买方已经支付合同价款的合同设备，卖方应立即移交给买方，买方拥有相关合同设备的全部权益。</w:t>
      </w:r>
      <w:r>
        <w:rPr>
          <w:rFonts w:hint="eastAsia" w:ascii="宋体" w:hAnsi="宋体" w:eastAsia="宋体" w:cs="宋体"/>
          <w:color w:val="auto"/>
          <w:sz w:val="21"/>
          <w:szCs w:val="21"/>
          <w:highlight w:val="none"/>
          <w:u w:val="single"/>
          <w:lang w:val="en-US" w:eastAsia="zh-CN"/>
        </w:rPr>
        <w:t>因卖方违约导致解除合同的，买方应支付卖方已履行部分结算款的80%；因买方原因解除合同的，买方除支付卖方已履行部分的结算款外，还</w:t>
      </w:r>
      <w:r>
        <w:rPr>
          <w:rFonts w:hint="eastAsia" w:ascii="宋体" w:hAnsi="宋体" w:eastAsia="宋体" w:cs="宋体"/>
          <w:color w:val="auto"/>
          <w:sz w:val="21"/>
          <w:szCs w:val="21"/>
          <w:highlight w:val="none"/>
          <w:u w:val="single"/>
        </w:rPr>
        <w:t>需向卖方支付补偿款</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补偿款以卖方为履行合同已实际发生的直接、合理费用为限。任何时候卖方均无权要求买方赔偿因合同终止而引起的预期利润的损失或损害。</w:t>
      </w:r>
    </w:p>
    <w:p w14:paraId="082F896E">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82" w:name="_Toc30982"/>
      <w:r>
        <w:rPr>
          <w:rFonts w:hint="eastAsia" w:ascii="Times New Roman" w:hAnsi="Times New Roman" w:eastAsia="宋体" w:cs="Times New Roman"/>
          <w:b/>
          <w:bCs/>
          <w:color w:val="auto"/>
          <w:kern w:val="2"/>
          <w:sz w:val="32"/>
          <w:szCs w:val="32"/>
          <w:highlight w:val="none"/>
          <w:lang w:val="en-US" w:eastAsia="zh-CN" w:bidi="ar-SA"/>
        </w:rPr>
        <w:t>16. 不可抗力</w:t>
      </w:r>
      <w:bookmarkEnd w:id="771"/>
      <w:bookmarkEnd w:id="782"/>
    </w:p>
    <w:p w14:paraId="7136171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 xml:space="preserve"> </w:t>
      </w:r>
      <w:r>
        <w:rPr>
          <w:rFonts w:hint="eastAsia" w:ascii="宋体" w:hAnsi="宋体"/>
          <w:color w:val="auto"/>
          <w:szCs w:val="21"/>
          <w:highlight w:val="none"/>
        </w:rPr>
        <w:t>除通用合同条款约定的不可抗力事件之外，视为不可抗力的其他情形</w:t>
      </w:r>
      <w:r>
        <w:rPr>
          <w:rFonts w:hint="eastAsia" w:ascii="宋体" w:hAnsi="宋体"/>
          <w:color w:val="auto"/>
          <w:szCs w:val="21"/>
          <w:highlight w:val="none"/>
          <w:lang w:val="en-US" w:eastAsia="zh-CN"/>
        </w:rPr>
        <w:t>包括</w:t>
      </w:r>
      <w:r>
        <w:rPr>
          <w:rFonts w:hint="eastAsia" w:ascii="宋体" w:hAnsi="宋体"/>
          <w:color w:val="auto"/>
          <w:szCs w:val="21"/>
          <w:highlight w:val="none"/>
        </w:rPr>
        <w:t>：</w:t>
      </w:r>
      <w:bookmarkStart w:id="783" w:name="_Hlk524379638"/>
    </w:p>
    <w:p w14:paraId="0E469E6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（1）火山爆发、山崩、山体滑坡、泥石流、龙卷风、不可预测的突发性地质</w:t>
      </w:r>
      <w:r>
        <w:rPr>
          <w:rFonts w:hint="eastAsia" w:ascii="宋体" w:hAnsi="宋体"/>
          <w:color w:val="auto"/>
          <w:szCs w:val="21"/>
          <w:highlight w:val="none"/>
          <w:lang w:val="en-US" w:eastAsia="zh-CN"/>
        </w:rPr>
        <w:t>或</w:t>
      </w:r>
      <w:r>
        <w:rPr>
          <w:rFonts w:hint="eastAsia" w:ascii="宋体" w:hAnsi="宋体"/>
          <w:color w:val="auto"/>
          <w:szCs w:val="21"/>
          <w:highlight w:val="none"/>
        </w:rPr>
        <w:t>自然灾害；</w:t>
      </w:r>
    </w:p>
    <w:p w14:paraId="124B3883">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rPr>
        <w:t>瘟疫、严重流行病及防疫限制；</w:t>
      </w:r>
    </w:p>
    <w:p w14:paraId="483048F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）骚乱、戒严、封锁、禁运、恐怖行为等社会行为，但</w:t>
      </w:r>
      <w:r>
        <w:rPr>
          <w:rFonts w:hint="eastAsia" w:ascii="宋体" w:hAnsi="宋体"/>
          <w:color w:val="auto"/>
          <w:szCs w:val="21"/>
          <w:highlight w:val="none"/>
          <w:lang w:val="en-US" w:eastAsia="zh-CN"/>
        </w:rPr>
        <w:t>卖方</w:t>
      </w:r>
      <w:r>
        <w:rPr>
          <w:rFonts w:hint="eastAsia" w:ascii="宋体" w:hAnsi="宋体"/>
          <w:color w:val="auto"/>
          <w:szCs w:val="21"/>
          <w:highlight w:val="none"/>
        </w:rPr>
        <w:t>或其分包人派遣与雇佣的人员由于</w:t>
      </w:r>
      <w:r>
        <w:rPr>
          <w:rFonts w:hint="eastAsia" w:ascii="宋体" w:hAnsi="宋体"/>
          <w:color w:val="auto"/>
          <w:szCs w:val="21"/>
          <w:highlight w:val="none"/>
          <w:lang w:val="en-US" w:eastAsia="zh-CN"/>
        </w:rPr>
        <w:t>履行</w:t>
      </w:r>
      <w:r>
        <w:rPr>
          <w:rFonts w:hint="eastAsia" w:ascii="宋体" w:hAnsi="宋体"/>
          <w:color w:val="auto"/>
          <w:szCs w:val="21"/>
          <w:highlight w:val="none"/>
        </w:rPr>
        <w:t>合同原因引起的除外；</w:t>
      </w:r>
    </w:p>
    <w:p w14:paraId="4E369F8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）不能合理预见的重大交通阻滞、停运、交通事故，非双方责任引起的爆炸、船舶撞击等情形；</w:t>
      </w:r>
    </w:p>
    <w:p w14:paraId="5DA20BB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）化学</w:t>
      </w:r>
      <w:r>
        <w:rPr>
          <w:rFonts w:hint="eastAsia" w:ascii="宋体" w:hAnsi="宋体"/>
          <w:color w:val="auto"/>
          <w:szCs w:val="21"/>
          <w:highlight w:val="none"/>
          <w:lang w:eastAsia="zh-CN"/>
        </w:rPr>
        <w:t>、</w:t>
      </w:r>
      <w:r>
        <w:rPr>
          <w:rFonts w:hint="eastAsia" w:ascii="宋体" w:hAnsi="宋体"/>
          <w:color w:val="auto"/>
          <w:szCs w:val="21"/>
          <w:highlight w:val="none"/>
        </w:rPr>
        <w:t>放射性污染或核辐射；</w:t>
      </w:r>
    </w:p>
    <w:p w14:paraId="22FF9BAD">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）政府</w:t>
      </w:r>
      <w:r>
        <w:rPr>
          <w:rFonts w:hint="eastAsia" w:ascii="宋体" w:hAnsi="宋体"/>
          <w:color w:val="auto"/>
          <w:szCs w:val="21"/>
          <w:highlight w:val="none"/>
          <w:lang w:val="en-US" w:eastAsia="zh-CN"/>
        </w:rPr>
        <w:t>或主管部门</w:t>
      </w:r>
      <w:r>
        <w:rPr>
          <w:rFonts w:hint="eastAsia" w:ascii="宋体" w:hAnsi="宋体"/>
          <w:color w:val="auto"/>
          <w:szCs w:val="21"/>
          <w:highlight w:val="none"/>
        </w:rPr>
        <w:t>行为导致项目</w:t>
      </w:r>
      <w:r>
        <w:rPr>
          <w:rFonts w:hint="eastAsia" w:ascii="宋体" w:hAnsi="宋体"/>
          <w:color w:val="auto"/>
          <w:szCs w:val="21"/>
          <w:highlight w:val="none"/>
          <w:lang w:val="en-US" w:eastAsia="zh-CN"/>
        </w:rPr>
        <w:t>暂停或取消</w:t>
      </w:r>
      <w:bookmarkEnd w:id="783"/>
      <w:r>
        <w:rPr>
          <w:rFonts w:hint="eastAsia" w:ascii="宋体" w:hAnsi="宋体"/>
          <w:color w:val="auto"/>
          <w:szCs w:val="21"/>
          <w:highlight w:val="none"/>
          <w:lang w:eastAsia="zh-CN"/>
        </w:rPr>
        <w:t>；</w:t>
      </w:r>
    </w:p>
    <w:p w14:paraId="447D8F28">
      <w:pPr>
        <w:tabs>
          <w:tab w:val="left" w:pos="1134"/>
        </w:tabs>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42FD2B1">
      <w:pPr>
        <w:tabs>
          <w:tab w:val="left" w:pos="1134"/>
        </w:tabs>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 xml:space="preserve">16.3 </w:t>
      </w:r>
      <w:r>
        <w:rPr>
          <w:rFonts w:hint="eastAsia" w:ascii="宋体" w:hAnsi="宋体"/>
          <w:color w:val="auto"/>
          <w:szCs w:val="21"/>
          <w:highlight w:val="none"/>
        </w:rPr>
        <w:t>因不可抗力事件引发持续影响，双方解除合同的约定：</w:t>
      </w:r>
      <w:r>
        <w:rPr>
          <w:rFonts w:hint="eastAsia" w:ascii="宋体" w:hAnsi="宋体"/>
          <w:color w:val="auto"/>
          <w:highlight w:val="none"/>
          <w:u w:val="single"/>
        </w:rPr>
        <w:t>不可抗力事件的影响持续超过</w:t>
      </w:r>
      <w:r>
        <w:rPr>
          <w:rFonts w:hint="eastAsia"/>
          <w:color w:val="auto"/>
          <w:highlight w:val="none"/>
          <w:u w:val="single"/>
          <w:lang w:val="en-US" w:eastAsia="zh-CN"/>
        </w:rPr>
        <w:t xml:space="preserve">  </w:t>
      </w:r>
      <w:r>
        <w:rPr>
          <w:rFonts w:hint="eastAsia" w:ascii="宋体" w:hAnsi="宋体"/>
          <w:color w:val="auto"/>
          <w:highlight w:val="none"/>
          <w:u w:val="single"/>
        </w:rPr>
        <w:t>日</w:t>
      </w:r>
      <w:r>
        <w:rPr>
          <w:rFonts w:hint="eastAsia" w:ascii="宋体" w:hAnsi="宋体"/>
          <w:color w:val="auto"/>
          <w:highlight w:val="none"/>
          <w:u w:val="single"/>
          <w:lang w:eastAsia="zh-CN"/>
        </w:rPr>
        <w:t>，</w:t>
      </w:r>
      <w:r>
        <w:rPr>
          <w:rFonts w:hint="eastAsia" w:ascii="宋体" w:hAnsi="宋体"/>
          <w:color w:val="auto"/>
          <w:highlight w:val="none"/>
          <w:u w:val="single"/>
        </w:rPr>
        <w:t>则任何一方当事人均有权以书面通知解除合同</w:t>
      </w:r>
      <w:r>
        <w:rPr>
          <w:rFonts w:hint="eastAsia" w:ascii="宋体" w:hAnsi="宋体"/>
          <w:color w:val="auto"/>
          <w:szCs w:val="21"/>
          <w:highlight w:val="none"/>
          <w:u w:val="none"/>
          <w:lang w:eastAsia="zh-CN"/>
        </w:rPr>
        <w:t>。</w:t>
      </w:r>
    </w:p>
    <w:p w14:paraId="57280D7B">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84" w:name="_Toc4784"/>
      <w:bookmarkStart w:id="785" w:name="_Toc2881833"/>
      <w:bookmarkStart w:id="786" w:name="_Toc531098993"/>
      <w:r>
        <w:rPr>
          <w:rFonts w:hint="eastAsia" w:ascii="Times New Roman" w:hAnsi="Times New Roman" w:eastAsia="宋体" w:cs="Times New Roman"/>
          <w:b/>
          <w:bCs/>
          <w:color w:val="auto"/>
          <w:kern w:val="2"/>
          <w:sz w:val="32"/>
          <w:szCs w:val="32"/>
          <w:highlight w:val="none"/>
          <w:lang w:val="en-US" w:eastAsia="zh-CN" w:bidi="ar-SA"/>
        </w:rPr>
        <w:t>17.争议的解决</w:t>
      </w:r>
      <w:bookmarkEnd w:id="784"/>
      <w:bookmarkEnd w:id="785"/>
      <w:bookmarkEnd w:id="786"/>
    </w:p>
    <w:p w14:paraId="2311ECB2">
      <w:pPr>
        <w:tabs>
          <w:tab w:val="left" w:pos="1134"/>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因本合同引起的或与本合同有关的任何争议</w:t>
      </w:r>
      <w:r>
        <w:rPr>
          <w:rFonts w:hint="eastAsia" w:ascii="宋体" w:hAnsi="宋体"/>
          <w:color w:val="auto"/>
          <w:szCs w:val="21"/>
          <w:highlight w:val="none"/>
          <w:lang w:eastAsia="zh-CN"/>
        </w:rPr>
        <w:t>，</w:t>
      </w:r>
      <w:r>
        <w:rPr>
          <w:rFonts w:hint="eastAsia" w:ascii="宋体" w:hAnsi="宋体"/>
          <w:color w:val="auto"/>
          <w:szCs w:val="21"/>
          <w:highlight w:val="none"/>
        </w:rPr>
        <w:t>双方可通过友好协商解决。友好协商解决不成的，</w:t>
      </w:r>
      <w:r>
        <w:rPr>
          <w:rFonts w:hint="eastAsia" w:ascii="宋体" w:hAnsi="宋体"/>
          <w:color w:val="auto"/>
          <w:szCs w:val="21"/>
          <w:highlight w:val="none"/>
          <w:shd w:val="clear" w:color="auto" w:fill="FFFFFF"/>
        </w:rPr>
        <w:t>选择下列第</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种方式解决：</w:t>
      </w:r>
    </w:p>
    <w:p w14:paraId="140FB748">
      <w:pPr>
        <w:spacing w:line="360" w:lineRule="auto"/>
        <w:ind w:firstLine="420" w:firstLineChars="200"/>
        <w:rPr>
          <w:rFonts w:ascii="宋体" w:hAnsi="宋体"/>
          <w:color w:val="auto"/>
          <w:highlight w:val="none"/>
          <w:shd w:val="clear" w:color="auto" w:fill="FFFFFF"/>
        </w:rPr>
      </w:pPr>
      <w:r>
        <w:rPr>
          <w:rFonts w:hint="eastAsia" w:ascii="宋体" w:hAnsi="宋体"/>
          <w:color w:val="auto"/>
          <w:highlight w:val="none"/>
          <w:shd w:val="clear" w:color="auto" w:fill="FFFFFF"/>
        </w:rPr>
        <w:t>（1）</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42BE0211">
      <w:pPr>
        <w:tabs>
          <w:tab w:val="left" w:pos="1134"/>
        </w:tabs>
        <w:spacing w:line="360" w:lineRule="auto"/>
        <w:ind w:firstLine="42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w:t>
      </w:r>
      <w:r>
        <w:rPr>
          <w:rFonts w:ascii="宋体" w:hAnsi="宋体"/>
          <w:color w:val="auto"/>
          <w:szCs w:val="21"/>
          <w:highlight w:val="none"/>
        </w:rPr>
        <w:t>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人民法院</w:t>
      </w:r>
      <w:r>
        <w:rPr>
          <w:rFonts w:hint="eastAsia" w:ascii="宋体" w:hAnsi="宋体"/>
          <w:color w:val="auto"/>
          <w:szCs w:val="21"/>
          <w:highlight w:val="none"/>
          <w:shd w:val="clear" w:color="auto" w:fill="FFFFFF"/>
        </w:rPr>
        <w:t>提起诉讼。</w:t>
      </w:r>
    </w:p>
    <w:p w14:paraId="57FF7AAE">
      <w:pPr>
        <w:pStyle w:val="151"/>
        <w:keepNext w:val="0"/>
        <w:keepLines w:val="0"/>
        <w:tabs>
          <w:tab w:val="left" w:pos="567"/>
        </w:tabs>
        <w:spacing w:before="156" w:after="156"/>
        <w:rPr>
          <w:rFonts w:hint="eastAsia" w:ascii="Times New Roman" w:hAnsi="Times New Roman" w:eastAsia="宋体" w:cs="Times New Roman"/>
          <w:b/>
          <w:bCs/>
          <w:color w:val="auto"/>
          <w:kern w:val="2"/>
          <w:sz w:val="32"/>
          <w:szCs w:val="32"/>
          <w:highlight w:val="none"/>
          <w:lang w:val="en-US" w:eastAsia="zh-CN" w:bidi="ar-SA"/>
        </w:rPr>
      </w:pPr>
      <w:bookmarkStart w:id="787" w:name="_Toc2881834"/>
      <w:bookmarkStart w:id="788" w:name="_Toc531098994"/>
      <w:bookmarkStart w:id="789" w:name="_Toc4638"/>
      <w:bookmarkStart w:id="790" w:name="_Toc218048858"/>
      <w:bookmarkStart w:id="791" w:name="_Toc375218864"/>
      <w:bookmarkStart w:id="792" w:name="_Toc381358697"/>
      <w:bookmarkStart w:id="793" w:name="_Toc256955788"/>
      <w:bookmarkStart w:id="794" w:name="_Toc255494584"/>
      <w:r>
        <w:rPr>
          <w:rFonts w:hint="eastAsia" w:ascii="Times New Roman" w:hAnsi="Times New Roman" w:eastAsia="宋体" w:cs="Times New Roman"/>
          <w:b/>
          <w:bCs/>
          <w:color w:val="auto"/>
          <w:kern w:val="2"/>
          <w:sz w:val="32"/>
          <w:szCs w:val="32"/>
          <w:highlight w:val="none"/>
          <w:lang w:val="en-US" w:eastAsia="zh-CN" w:bidi="ar-SA"/>
        </w:rPr>
        <w:t>18.补充条款</w:t>
      </w:r>
      <w:bookmarkEnd w:id="787"/>
      <w:bookmarkEnd w:id="788"/>
      <w:bookmarkEnd w:id="789"/>
      <w:bookmarkEnd w:id="790"/>
      <w:bookmarkEnd w:id="791"/>
      <w:bookmarkEnd w:id="792"/>
      <w:bookmarkEnd w:id="793"/>
      <w:bookmarkEnd w:id="794"/>
    </w:p>
    <w:bookmarkEnd w:id="738"/>
    <w:bookmarkEnd w:id="739"/>
    <w:bookmarkEnd w:id="740"/>
    <w:bookmarkEnd w:id="741"/>
    <w:bookmarkEnd w:id="742"/>
    <w:bookmarkEnd w:id="743"/>
    <w:bookmarkEnd w:id="744"/>
    <w:p w14:paraId="7230C396">
      <w:pPr>
        <w:tabs>
          <w:tab w:val="left" w:pos="1134"/>
        </w:tabs>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18.1 低价风险担保</w:t>
      </w:r>
    </w:p>
    <w:p w14:paraId="50A88EB2">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提供低价风险担保的情形：采用经评审的最低投标价法的项目投标报价低于最高限价85%时。</w:t>
      </w:r>
    </w:p>
    <w:p w14:paraId="08077527">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提供低价风险担保的形式、金额及期限：</w:t>
      </w:r>
    </w:p>
    <w:p w14:paraId="7E3BDEF9">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（1）低价风险担保的形式：</w:t>
      </w:r>
      <w:r>
        <w:rPr>
          <w:rFonts w:hint="eastAsia" w:ascii="宋体" w:hAnsi="宋体" w:eastAsia="宋体" w:cs="Times New Roman"/>
          <w:color w:val="auto"/>
          <w:szCs w:val="21"/>
          <w:highlight w:val="none"/>
          <w:u w:val="single"/>
        </w:rPr>
        <w:t>现金或银行保函或现金+银行保函的组合；采用保函形式的，保函必须为不可撤销、不可转让且见索即付的独立保函；</w:t>
      </w:r>
    </w:p>
    <w:p w14:paraId="42B43E45">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（2）低价风险担保的金额：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6A9925F5">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（3）低价风险担保的提交时间：</w:t>
      </w:r>
      <w:r>
        <w:rPr>
          <w:rFonts w:hint="eastAsia" w:ascii="宋体" w:hAnsi="宋体" w:eastAsia="宋体" w:cs="Times New Roman"/>
          <w:color w:val="auto"/>
          <w:szCs w:val="21"/>
          <w:highlight w:val="none"/>
          <w:u w:val="single"/>
        </w:rPr>
        <w:t>从招标人中标通知书送达拟中标人之日起    工作日内</w:t>
      </w:r>
      <w:r>
        <w:rPr>
          <w:rFonts w:hint="eastAsia" w:ascii="宋体" w:hAnsi="宋体" w:eastAsia="宋体" w:cs="Times New Roman"/>
          <w:color w:val="auto"/>
          <w:szCs w:val="21"/>
          <w:highlight w:val="none"/>
        </w:rPr>
        <w:t>；</w:t>
      </w:r>
    </w:p>
    <w:p w14:paraId="3B6462BC">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（4）低价风险担保的期限：</w:t>
      </w:r>
      <w:r>
        <w:rPr>
          <w:rFonts w:hint="eastAsia" w:ascii="宋体" w:hAnsi="宋体" w:eastAsia="宋体" w:cs="Times New Roman"/>
          <w:color w:val="auto"/>
          <w:szCs w:val="21"/>
          <w:highlight w:val="none"/>
          <w:u w:val="single"/>
        </w:rPr>
        <w:t>自低价风险担保生效之日起至</w:t>
      </w:r>
      <w:r>
        <w:rPr>
          <w:rFonts w:hint="eastAsia" w:ascii="宋体" w:hAnsi="宋体"/>
          <w:color w:val="auto"/>
          <w:highlight w:val="none"/>
          <w:u w:val="single"/>
        </w:rPr>
        <w:t>合同设备验收证书或验收款支付函签署之日</w:t>
      </w:r>
      <w:r>
        <w:rPr>
          <w:rFonts w:hint="eastAsia" w:ascii="宋体" w:hAnsi="宋体"/>
          <w:color w:val="auto"/>
          <w:szCs w:val="21"/>
          <w:highlight w:val="none"/>
          <w:u w:val="single"/>
        </w:rPr>
        <w:t>止</w:t>
      </w:r>
      <w:r>
        <w:rPr>
          <w:rFonts w:hint="eastAsia" w:ascii="宋体" w:hAnsi="宋体" w:eastAsia="宋体" w:cs="Times New Roman"/>
          <w:color w:val="auto"/>
          <w:szCs w:val="21"/>
          <w:highlight w:val="none"/>
        </w:rPr>
        <w:t>。</w:t>
      </w:r>
    </w:p>
    <w:p w14:paraId="217D4B29">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低价风险担保的退还时间：</w:t>
      </w:r>
      <w:r>
        <w:rPr>
          <w:rFonts w:hint="eastAsia" w:ascii="宋体" w:hAnsi="宋体" w:eastAsia="宋体" w:cs="Times New Roman"/>
          <w:color w:val="auto"/>
          <w:szCs w:val="21"/>
          <w:highlight w:val="none"/>
          <w:u w:val="single"/>
        </w:rPr>
        <w:t>采用现金担保的，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，合同履行期间允许</w:t>
      </w:r>
      <w:r>
        <w:rPr>
          <w:rFonts w:hint="eastAsia" w:ascii="宋体" w:hAnsi="宋体" w:eastAsia="宋体" w:cs="Times New Roman"/>
          <w:color w:val="auto"/>
          <w:szCs w:val="21"/>
          <w:highlight w:val="none"/>
          <w:u w:val="single"/>
          <w:lang w:val="en-US" w:eastAsia="zh-CN"/>
        </w:rPr>
        <w:t>卖方</w:t>
      </w:r>
      <w:r>
        <w:rPr>
          <w:rFonts w:hint="eastAsia" w:ascii="宋体" w:hAnsi="宋体" w:eastAsia="宋体" w:cs="Times New Roman"/>
          <w:color w:val="auto"/>
          <w:szCs w:val="21"/>
          <w:highlight w:val="none"/>
          <w:u w:val="single"/>
        </w:rPr>
        <w:t>用符合要求的银行保函进行置换；采用银行保函的，</w:t>
      </w:r>
      <w:r>
        <w:rPr>
          <w:rFonts w:hint="eastAsia" w:ascii="宋体" w:hAnsi="宋体"/>
          <w:color w:val="auto"/>
          <w:szCs w:val="21"/>
          <w:highlight w:val="none"/>
          <w:u w:val="single"/>
          <w:lang w:val="en-US" w:eastAsia="zh-CN"/>
        </w:rPr>
        <w:t>在</w:t>
      </w:r>
      <w:r>
        <w:rPr>
          <w:rFonts w:hint="eastAsia" w:ascii="宋体" w:hAnsi="宋体"/>
          <w:color w:val="auto"/>
          <w:highlight w:val="none"/>
          <w:u w:val="single"/>
        </w:rPr>
        <w:t>合同设备验收证书或验收款支付函签署</w:t>
      </w:r>
      <w:r>
        <w:rPr>
          <w:rFonts w:hint="eastAsia" w:ascii="宋体" w:hAnsi="宋体"/>
          <w:color w:val="auto"/>
          <w:szCs w:val="21"/>
          <w:highlight w:val="none"/>
          <w:u w:val="single"/>
          <w:lang w:val="en-US" w:eastAsia="zh-CN"/>
        </w:rPr>
        <w:t>后28</w:t>
      </w:r>
      <w:r>
        <w:rPr>
          <w:rFonts w:hint="eastAsia" w:ascii="宋体" w:hAnsi="宋体"/>
          <w:color w:val="auto"/>
          <w:szCs w:val="21"/>
          <w:highlight w:val="none"/>
          <w:u w:val="single"/>
        </w:rPr>
        <w:t>天内退还</w:t>
      </w:r>
      <w:r>
        <w:rPr>
          <w:rFonts w:hint="eastAsia" w:ascii="宋体" w:hAnsi="宋体" w:eastAsia="宋体" w:cs="Times New Roman"/>
          <w:color w:val="auto"/>
          <w:szCs w:val="21"/>
          <w:highlight w:val="none"/>
          <w:u w:val="single"/>
        </w:rPr>
        <w:t>。采用分段退还的，低价风险担保的退还时间及方式为：        。</w:t>
      </w:r>
    </w:p>
    <w:p w14:paraId="4D473209">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（5）低价风险担保的扣减：</w:t>
      </w:r>
    </w:p>
    <w:p w14:paraId="2686D8DA">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w:t>
      </w:r>
      <w:r>
        <w:rPr>
          <w:rFonts w:hint="eastAsia" w:ascii="宋体" w:hAnsi="宋体" w:eastAsia="宋体" w:cs="Times New Roman"/>
          <w:color w:val="auto"/>
          <w:szCs w:val="21"/>
          <w:highlight w:val="none"/>
          <w:lang w:val="en-US" w:eastAsia="zh-CN"/>
        </w:rPr>
        <w:t>卖方</w:t>
      </w: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lang w:val="en-US" w:eastAsia="zh-CN"/>
        </w:rPr>
        <w:t>合同履行</w:t>
      </w:r>
      <w:r>
        <w:rPr>
          <w:rFonts w:hint="eastAsia" w:ascii="宋体" w:hAnsi="宋体" w:eastAsia="宋体" w:cs="Times New Roman"/>
          <w:color w:val="auto"/>
          <w:szCs w:val="21"/>
          <w:highlight w:val="none"/>
        </w:rPr>
        <w:t>期间，以其投标时填报的</w:t>
      </w:r>
      <w:r>
        <w:rPr>
          <w:rFonts w:hint="eastAsia" w:ascii="宋体" w:hAnsi="宋体" w:eastAsia="宋体" w:cs="Times New Roman"/>
          <w:color w:val="auto"/>
          <w:szCs w:val="21"/>
          <w:highlight w:val="none"/>
          <w:lang w:val="en-US" w:eastAsia="zh-CN"/>
        </w:rPr>
        <w:t>设备</w:t>
      </w:r>
      <w:r>
        <w:rPr>
          <w:rFonts w:hint="eastAsia" w:ascii="宋体" w:hAnsi="宋体" w:eastAsia="宋体" w:cs="Times New Roman"/>
          <w:color w:val="auto"/>
          <w:szCs w:val="21"/>
          <w:highlight w:val="none"/>
        </w:rPr>
        <w:t>价格</w:t>
      </w:r>
      <w:r>
        <w:rPr>
          <w:rFonts w:hint="eastAsia" w:ascii="宋体" w:hAnsi="宋体" w:eastAsia="宋体" w:cs="Times New Roman"/>
          <w:color w:val="auto"/>
          <w:szCs w:val="21"/>
          <w:highlight w:val="none"/>
          <w:lang w:val="en-US" w:eastAsia="zh-CN"/>
        </w:rPr>
        <w:t>过低</w:t>
      </w:r>
      <w:r>
        <w:rPr>
          <w:rFonts w:hint="eastAsia" w:ascii="宋体" w:hAnsi="宋体" w:eastAsia="宋体" w:cs="Times New Roman"/>
          <w:color w:val="auto"/>
          <w:szCs w:val="21"/>
          <w:highlight w:val="none"/>
        </w:rPr>
        <w:t>为由拒绝</w:t>
      </w:r>
      <w:r>
        <w:rPr>
          <w:rFonts w:hint="eastAsia" w:ascii="宋体" w:hAnsi="宋体" w:eastAsia="宋体" w:cs="Times New Roman"/>
          <w:color w:val="auto"/>
          <w:szCs w:val="21"/>
          <w:highlight w:val="none"/>
          <w:lang w:val="en-US" w:eastAsia="zh-CN"/>
        </w:rPr>
        <w:t>供货</w:t>
      </w:r>
      <w:r>
        <w:rPr>
          <w:rFonts w:hint="eastAsia" w:ascii="宋体" w:hAnsi="宋体" w:eastAsia="宋体" w:cs="Times New Roman"/>
          <w:color w:val="auto"/>
          <w:szCs w:val="21"/>
          <w:highlight w:val="none"/>
        </w:rPr>
        <w:t>；或因其自身其他原因导致</w:t>
      </w:r>
      <w:r>
        <w:rPr>
          <w:rFonts w:hint="eastAsia" w:ascii="宋体" w:hAnsi="宋体" w:eastAsia="宋体" w:cs="Times New Roman"/>
          <w:color w:val="auto"/>
          <w:szCs w:val="21"/>
          <w:highlight w:val="none"/>
          <w:lang w:val="en-US" w:eastAsia="zh-CN"/>
        </w:rPr>
        <w:t>项目暂停</w:t>
      </w:r>
      <w:r>
        <w:rPr>
          <w:rFonts w:hint="eastAsia" w:ascii="宋体" w:hAnsi="宋体" w:eastAsia="宋体" w:cs="Times New Roman"/>
          <w:color w:val="auto"/>
          <w:szCs w:val="21"/>
          <w:highlight w:val="none"/>
        </w:rPr>
        <w:t>等，给</w:t>
      </w:r>
      <w:r>
        <w:rPr>
          <w:rFonts w:hint="eastAsia" w:ascii="宋体" w:hAnsi="宋体" w:eastAsia="宋体" w:cs="Times New Roman"/>
          <w:color w:val="auto"/>
          <w:szCs w:val="21"/>
          <w:highlight w:val="none"/>
          <w:lang w:val="en-US" w:eastAsia="zh-CN"/>
        </w:rPr>
        <w:t>买方</w:t>
      </w:r>
      <w:r>
        <w:rPr>
          <w:rFonts w:hint="eastAsia" w:ascii="宋体" w:hAnsi="宋体" w:eastAsia="宋体" w:cs="Times New Roman"/>
          <w:color w:val="auto"/>
          <w:szCs w:val="21"/>
          <w:highlight w:val="none"/>
        </w:rPr>
        <w:t>造成直接经济损失且拒绝承担的，按低价风险担保金额的50～100%扣减，直至解除合同；</w:t>
      </w:r>
    </w:p>
    <w:p w14:paraId="0D3636D7">
      <w:pPr>
        <w:tabs>
          <w:tab w:val="left" w:pos="1134"/>
        </w:tabs>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w:t>
      </w:r>
      <w:r>
        <w:rPr>
          <w:rFonts w:hint="eastAsia" w:ascii="宋体" w:hAnsi="宋体" w:eastAsia="宋体" w:cs="Times New Roman"/>
          <w:color w:val="auto"/>
          <w:szCs w:val="21"/>
          <w:highlight w:val="none"/>
          <w:lang w:val="en-US" w:eastAsia="zh-CN"/>
        </w:rPr>
        <w:t>因卖方违约</w:t>
      </w:r>
      <w:r>
        <w:rPr>
          <w:rFonts w:hint="eastAsia" w:ascii="宋体" w:hAnsi="宋体" w:eastAsia="宋体" w:cs="Times New Roman"/>
          <w:color w:val="auto"/>
          <w:szCs w:val="21"/>
          <w:highlight w:val="none"/>
        </w:rPr>
        <w:t>被解除合同的，低价风险担保将全额扣除；</w:t>
      </w:r>
    </w:p>
    <w:p w14:paraId="3205D84E">
      <w:pPr>
        <w:tabs>
          <w:tab w:val="left" w:pos="1134"/>
        </w:tabs>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③</w:t>
      </w:r>
      <w:r>
        <w:rPr>
          <w:rFonts w:hint="eastAsia" w:ascii="宋体" w:hAnsi="宋体" w:eastAsia="宋体" w:cs="Times New Roman"/>
          <w:color w:val="auto"/>
          <w:szCs w:val="21"/>
          <w:highlight w:val="none"/>
        </w:rPr>
        <w:t>因</w:t>
      </w:r>
      <w:r>
        <w:rPr>
          <w:rFonts w:hint="eastAsia" w:ascii="宋体" w:hAnsi="宋体" w:eastAsia="宋体" w:cs="Times New Roman"/>
          <w:color w:val="auto"/>
          <w:szCs w:val="21"/>
          <w:highlight w:val="none"/>
          <w:lang w:val="en-US" w:eastAsia="zh-CN"/>
        </w:rPr>
        <w:t>卖方原因</w:t>
      </w:r>
      <w:r>
        <w:rPr>
          <w:rFonts w:hint="eastAsia" w:ascii="宋体" w:hAnsi="宋体" w:eastAsia="宋体" w:cs="Times New Roman"/>
          <w:color w:val="auto"/>
          <w:szCs w:val="21"/>
          <w:highlight w:val="none"/>
        </w:rPr>
        <w:t>导致的其他情形：</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39E421F9">
      <w:pPr>
        <w:tabs>
          <w:tab w:val="left" w:pos="1134"/>
        </w:tabs>
        <w:spacing w:line="360" w:lineRule="auto"/>
        <w:ind w:firstLine="420"/>
        <w:rPr>
          <w:rFonts w:hint="eastAsia" w:ascii="宋体" w:hAnsi="宋体" w:eastAsia="宋体" w:cs="Times New Roman"/>
          <w:b w:val="0"/>
          <w:bCs w:val="0"/>
          <w:color w:val="auto"/>
          <w:kern w:val="2"/>
          <w:sz w:val="21"/>
          <w:szCs w:val="24"/>
          <w:highlight w:val="none"/>
          <w:u w:val="single"/>
          <w:shd w:val="clear" w:color="auto" w:fill="FFFFFF"/>
          <w:lang w:val="en-US" w:eastAsia="zh-CN" w:bidi="ar-SA"/>
        </w:rPr>
      </w:pPr>
      <w:r>
        <w:rPr>
          <w:rFonts w:hint="eastAsia" w:ascii="宋体" w:hAnsi="宋体" w:eastAsia="宋体" w:cs="Times New Roman"/>
          <w:b w:val="0"/>
          <w:bCs w:val="0"/>
          <w:color w:val="auto"/>
          <w:kern w:val="2"/>
          <w:sz w:val="21"/>
          <w:szCs w:val="24"/>
          <w:highlight w:val="none"/>
          <w:u w:val="single"/>
          <w:shd w:val="clear" w:color="auto" w:fill="FFFFFF"/>
          <w:lang w:val="en-US" w:eastAsia="zh-CN" w:bidi="ar-SA"/>
        </w:rPr>
        <w:t xml:space="preserve">18.2                    </w:t>
      </w:r>
      <w:bookmarkEnd w:id="745"/>
      <w:bookmarkEnd w:id="746"/>
      <w:bookmarkStart w:id="795" w:name="_Toc532384193"/>
      <w:bookmarkStart w:id="796" w:name="_Toc1231"/>
      <w:bookmarkStart w:id="797" w:name="_Toc531632627"/>
    </w:p>
    <w:p w14:paraId="746CD417">
      <w:pPr>
        <w:pStyle w:val="4"/>
        <w:spacing w:before="0" w:after="0" w:line="360" w:lineRule="auto"/>
        <w:rPr>
          <w:rFonts w:hint="eastAsia" w:ascii="宋体" w:hAnsi="宋体" w:eastAsia="宋体" w:cs="Times New Roman"/>
          <w:b w:val="0"/>
          <w:bCs w:val="0"/>
          <w:color w:val="auto"/>
          <w:kern w:val="2"/>
          <w:sz w:val="21"/>
          <w:szCs w:val="24"/>
          <w:highlight w:val="none"/>
          <w:u w:val="single"/>
          <w:shd w:val="clear" w:color="auto" w:fill="FFFFFF"/>
          <w:lang w:val="en-US" w:eastAsia="zh-CN" w:bidi="ar-SA"/>
        </w:rPr>
      </w:pPr>
    </w:p>
    <w:p w14:paraId="4137ADEB">
      <w:pPr>
        <w:pStyle w:val="2"/>
        <w:rPr>
          <w:rFonts w:hint="eastAsia"/>
          <w:color w:val="auto"/>
          <w:highlight w:val="none"/>
          <w:lang w:val="en-US" w:eastAsia="zh-CN"/>
        </w:rPr>
      </w:pPr>
    </w:p>
    <w:p w14:paraId="5EA9B6E1">
      <w:pPr>
        <w:pStyle w:val="4"/>
        <w:spacing w:before="0" w:after="0" w:line="360" w:lineRule="auto"/>
        <w:rPr>
          <w:rFonts w:ascii="宋体" w:hAnsi="宋体"/>
          <w:b w:val="0"/>
          <w:snapToGrid w:val="0"/>
          <w:color w:val="auto"/>
          <w:sz w:val="24"/>
          <w:szCs w:val="24"/>
          <w:highlight w:val="none"/>
        </w:rPr>
      </w:pPr>
      <w:bookmarkStart w:id="798" w:name="_Toc18180"/>
      <w:r>
        <w:rPr>
          <w:rFonts w:ascii="宋体" w:hAnsi="宋体"/>
          <w:b w:val="0"/>
          <w:snapToGrid w:val="0"/>
          <w:color w:val="auto"/>
          <w:sz w:val="24"/>
          <w:szCs w:val="24"/>
          <w:highlight w:val="none"/>
        </w:rPr>
        <w:t>合同附件</w:t>
      </w:r>
      <w:bookmarkEnd w:id="795"/>
      <w:bookmarkEnd w:id="796"/>
      <w:bookmarkEnd w:id="797"/>
      <w:bookmarkEnd w:id="798"/>
    </w:p>
    <w:p w14:paraId="0673F413">
      <w:pPr>
        <w:widowControl/>
        <w:tabs>
          <w:tab w:val="left" w:pos="9072"/>
          <w:tab w:val="left" w:pos="9781"/>
        </w:tabs>
        <w:spacing w:line="360" w:lineRule="auto"/>
        <w:ind w:firstLine="420" w:firstLineChars="200"/>
        <w:jc w:val="lef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附件</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lang w:val="en-US" w:eastAsia="zh-CN"/>
        </w:rPr>
        <w:t>技术要求（或技术协议书）、供货范围、备品备件及专用工具价格表</w:t>
      </w:r>
    </w:p>
    <w:p w14:paraId="59ECCFA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附件</w:t>
      </w:r>
      <w:r>
        <w:rPr>
          <w:rFonts w:hint="eastAsia" w:ascii="宋体" w:hAnsi="宋体"/>
          <w:color w:val="auto"/>
          <w:kern w:val="0"/>
          <w:szCs w:val="21"/>
          <w:highlight w:val="none"/>
          <w:lang w:val="en-US" w:eastAsia="zh-CN"/>
        </w:rPr>
        <w:t>2</w:t>
      </w:r>
      <w:r>
        <w:rPr>
          <w:rFonts w:ascii="宋体" w:hAnsi="宋体"/>
          <w:color w:val="auto"/>
          <w:kern w:val="0"/>
          <w:szCs w:val="21"/>
          <w:highlight w:val="none"/>
        </w:rPr>
        <w:t>：履约</w:t>
      </w:r>
      <w:r>
        <w:rPr>
          <w:rFonts w:hint="eastAsia" w:ascii="宋体" w:hAnsi="宋体"/>
          <w:color w:val="auto"/>
          <w:kern w:val="0"/>
          <w:szCs w:val="21"/>
          <w:highlight w:val="none"/>
        </w:rPr>
        <w:t>保函</w:t>
      </w:r>
      <w:r>
        <w:rPr>
          <w:rFonts w:ascii="宋体" w:hAnsi="宋体"/>
          <w:color w:val="auto"/>
          <w:kern w:val="0"/>
          <w:szCs w:val="21"/>
          <w:highlight w:val="none"/>
        </w:rPr>
        <w:t>格式</w:t>
      </w:r>
    </w:p>
    <w:p w14:paraId="51369133">
      <w:pPr>
        <w:pStyle w:val="7"/>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lang w:val="en-US" w:eastAsia="zh-CN"/>
        </w:rPr>
        <w:t>3</w:t>
      </w:r>
      <w:r>
        <w:rPr>
          <w:rFonts w:cs="Times New Roman"/>
          <w:b w:val="0"/>
          <w:bCs w:val="0"/>
          <w:color w:val="auto"/>
          <w:sz w:val="21"/>
          <w:szCs w:val="21"/>
          <w:highlight w:val="none"/>
        </w:rPr>
        <w:t>：廉洁从业合同</w:t>
      </w:r>
    </w:p>
    <w:p w14:paraId="547C76F4">
      <w:pPr>
        <w:spacing w:line="360" w:lineRule="auto"/>
        <w:rPr>
          <w:rFonts w:hint="eastAsia"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附件1：</w:t>
      </w:r>
    </w:p>
    <w:p w14:paraId="04366B24">
      <w:pPr>
        <w:pStyle w:val="2"/>
        <w:jc w:val="center"/>
        <w:rPr>
          <w:color w:val="auto"/>
          <w:highlight w:val="none"/>
        </w:rPr>
      </w:pPr>
      <w:r>
        <w:rPr>
          <w:rFonts w:hint="eastAsia" w:ascii="宋体" w:hAnsi="宋体"/>
          <w:color w:val="auto"/>
          <w:kern w:val="0"/>
          <w:szCs w:val="21"/>
          <w:highlight w:val="none"/>
          <w:lang w:val="en-US" w:eastAsia="zh-CN"/>
        </w:rPr>
        <w:t>技术要求（或技术协议书）、供货范围、备品备件及专用工具价格表</w:t>
      </w:r>
    </w:p>
    <w:p w14:paraId="44AEE62B">
      <w:pPr>
        <w:spacing w:line="360" w:lineRule="auto"/>
        <w:rPr>
          <w:rFonts w:hint="eastAsia" w:ascii="宋体" w:hAnsi="宋体"/>
          <w:color w:val="auto"/>
          <w:szCs w:val="21"/>
          <w:highlight w:val="none"/>
        </w:rPr>
      </w:pPr>
    </w:p>
    <w:p w14:paraId="75C91010">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799" w:name="_Toc267261693"/>
      <w:bookmarkStart w:id="800" w:name="_Toc296346727"/>
      <w:bookmarkStart w:id="801" w:name="_Toc296891266"/>
      <w:bookmarkStart w:id="802" w:name="_Toc296347225"/>
      <w:bookmarkStart w:id="803" w:name="_Toc296944565"/>
      <w:bookmarkStart w:id="804" w:name="_Toc296891054"/>
      <w:bookmarkStart w:id="805" w:name="_Toc296503226"/>
      <w:r>
        <w:rPr>
          <w:rFonts w:hint="eastAsia" w:ascii="宋体" w:hAnsi="宋体"/>
          <w:color w:val="auto"/>
          <w:szCs w:val="21"/>
          <w:highlight w:val="none"/>
        </w:rPr>
        <w:t>件</w:t>
      </w:r>
      <w:r>
        <w:rPr>
          <w:rFonts w:hint="eastAsia" w:ascii="宋体" w:hAnsi="宋体"/>
          <w:color w:val="auto"/>
          <w:szCs w:val="21"/>
          <w:highlight w:val="none"/>
          <w:lang w:val="en-US" w:eastAsia="zh-CN"/>
        </w:rPr>
        <w:t>2</w:t>
      </w:r>
      <w:r>
        <w:rPr>
          <w:rFonts w:hint="eastAsia" w:ascii="宋体" w:hAnsi="宋体"/>
          <w:color w:val="auto"/>
          <w:szCs w:val="21"/>
          <w:highlight w:val="none"/>
        </w:rPr>
        <w:t>：</w:t>
      </w:r>
      <w:bookmarkEnd w:id="799"/>
      <w:bookmarkEnd w:id="800"/>
      <w:bookmarkEnd w:id="801"/>
      <w:bookmarkEnd w:id="802"/>
      <w:bookmarkEnd w:id="803"/>
      <w:bookmarkEnd w:id="804"/>
      <w:bookmarkEnd w:id="805"/>
      <w:r>
        <w:rPr>
          <w:rFonts w:hint="eastAsia" w:ascii="宋体" w:hAnsi="宋体"/>
          <w:color w:val="auto"/>
          <w:szCs w:val="21"/>
          <w:highlight w:val="none"/>
          <w:lang w:eastAsia="zh-CN"/>
        </w:rPr>
        <w:t>履约保证金格式</w:t>
      </w:r>
    </w:p>
    <w:p w14:paraId="514C58DB">
      <w:pPr>
        <w:spacing w:before="120" w:beforeLines="50" w:after="120" w:afterLines="50" w:line="480" w:lineRule="auto"/>
        <w:jc w:val="center"/>
        <w:rPr>
          <w:rFonts w:ascii="宋体" w:hAnsi="宋体"/>
          <w:color w:val="auto"/>
          <w:szCs w:val="21"/>
          <w:highlight w:val="none"/>
        </w:rPr>
      </w:pPr>
      <w:r>
        <w:rPr>
          <w:rFonts w:hint="eastAsia" w:ascii="宋体" w:hAnsi="宋体"/>
          <w:color w:val="auto"/>
          <w:szCs w:val="21"/>
          <w:highlight w:val="none"/>
        </w:rPr>
        <w:t>履约保函（如有）</w:t>
      </w:r>
    </w:p>
    <w:p w14:paraId="0D0C0368">
      <w:pPr>
        <w:spacing w:before="120" w:beforeLines="50" w:after="120" w:afterLines="50" w:line="48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履约保函</w:t>
      </w:r>
      <w:r>
        <w:rPr>
          <w:rFonts w:hint="eastAsia" w:ascii="宋体" w:hAnsi="宋体"/>
          <w:color w:val="auto"/>
          <w:szCs w:val="21"/>
          <w:highlight w:val="none"/>
          <w:lang w:eastAsia="zh-CN"/>
        </w:rPr>
        <w:t>格式</w:t>
      </w:r>
    </w:p>
    <w:p w14:paraId="2B2FBB76">
      <w:pPr>
        <w:widowControl/>
        <w:spacing w:line="360" w:lineRule="auto"/>
        <w:ind w:firstLine="420" w:firstLineChars="200"/>
        <w:jc w:val="left"/>
        <w:rPr>
          <w:rFonts w:ascii="宋体" w:hAnsi="宋体"/>
          <w:color w:val="auto"/>
          <w:szCs w:val="21"/>
          <w:highlight w:val="none"/>
          <w:u w:val="single"/>
        </w:rPr>
      </w:pPr>
      <w:r>
        <w:rPr>
          <w:rFonts w:hint="eastAsia" w:ascii="宋体" w:hAnsi="宋体" w:eastAsia="宋体" w:cs="宋体"/>
          <w:b w:val="0"/>
          <w:bCs w:val="0"/>
          <w:i/>
          <w:iCs/>
          <w:color w:val="auto"/>
          <w:sz w:val="21"/>
          <w:szCs w:val="21"/>
          <w:highlight w:val="none"/>
        </w:rPr>
        <w:t>[提示：参照《关于进一步规范工程建设领域工程保函示范文本的通知》渝公管发〔2022〕26号文编制]</w:t>
      </w:r>
      <w:r>
        <w:rPr>
          <w:rFonts w:hint="eastAsia" w:ascii="宋体" w:hAnsi="宋体"/>
          <w:color w:val="auto"/>
          <w:szCs w:val="21"/>
          <w:highlight w:val="none"/>
        </w:rPr>
        <w:br w:type="page"/>
      </w:r>
    </w:p>
    <w:p w14:paraId="3F9A930C">
      <w:pPr>
        <w:pStyle w:val="2"/>
        <w:rPr>
          <w:rFonts w:hint="eastAsia" w:eastAsia="宋体"/>
          <w:color w:val="auto"/>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廉洁从业合同</w:t>
      </w:r>
    </w:p>
    <w:p w14:paraId="101C667C">
      <w:pPr>
        <w:pStyle w:val="2"/>
        <w:rPr>
          <w:color w:val="auto"/>
          <w:highlight w:val="none"/>
        </w:rPr>
      </w:pPr>
    </w:p>
    <w:p w14:paraId="6D5422D6">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廉洁从业合同</w:t>
      </w:r>
      <w:r>
        <w:rPr>
          <w:rFonts w:hint="eastAsia" w:ascii="宋体" w:hAnsi="宋体"/>
          <w:color w:val="auto"/>
          <w:szCs w:val="21"/>
          <w:highlight w:val="none"/>
        </w:rPr>
        <w:t>（参考格式）</w:t>
      </w:r>
    </w:p>
    <w:p w14:paraId="6A113E3E">
      <w:pPr>
        <w:widowControl/>
        <w:spacing w:line="360" w:lineRule="auto"/>
        <w:ind w:firstLine="420" w:firstLineChars="200"/>
        <w:jc w:val="left"/>
        <w:rPr>
          <w:rFonts w:ascii="宋体" w:hAnsi="宋体"/>
          <w:color w:val="auto"/>
          <w:kern w:val="0"/>
          <w:szCs w:val="21"/>
          <w:highlight w:val="none"/>
        </w:rPr>
      </w:pPr>
    </w:p>
    <w:p w14:paraId="4911D55F">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w:t>
      </w:r>
    </w:p>
    <w:p w14:paraId="1F8B83DF">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卖方</w:t>
      </w:r>
      <w:r>
        <w:rPr>
          <w:rFonts w:ascii="宋体" w:hAnsi="宋体"/>
          <w:color w:val="auto"/>
          <w:kern w:val="0"/>
          <w:szCs w:val="21"/>
          <w:highlight w:val="none"/>
        </w:rPr>
        <w:t>：</w:t>
      </w:r>
    </w:p>
    <w:p w14:paraId="7A6A56E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为加强工程建设中的廉政建设，规范</w:t>
      </w:r>
      <w:r>
        <w:rPr>
          <w:rFonts w:hint="eastAsia" w:ascii="宋体" w:hAnsi="宋体"/>
          <w:color w:val="auto"/>
          <w:kern w:val="0"/>
          <w:szCs w:val="21"/>
          <w:highlight w:val="none"/>
          <w:lang w:eastAsia="zh-CN"/>
        </w:rPr>
        <w:t>卖方</w:t>
      </w:r>
      <w:r>
        <w:rPr>
          <w:rFonts w:ascii="宋体" w:hAnsi="宋体"/>
          <w:color w:val="auto"/>
          <w:kern w:val="0"/>
          <w:szCs w:val="21"/>
          <w:highlight w:val="none"/>
        </w:rPr>
        <w:t>与</w:t>
      </w:r>
      <w:r>
        <w:rPr>
          <w:rFonts w:hint="eastAsia" w:ascii="宋体" w:hAnsi="宋体"/>
          <w:color w:val="auto"/>
          <w:kern w:val="0"/>
          <w:szCs w:val="21"/>
          <w:highlight w:val="none"/>
          <w:lang w:eastAsia="zh-CN"/>
        </w:rPr>
        <w:t>买方</w:t>
      </w:r>
      <w:r>
        <w:rPr>
          <w:rFonts w:ascii="宋体" w:hAnsi="宋体"/>
          <w:color w:val="auto"/>
          <w:kern w:val="0"/>
          <w:szCs w:val="21"/>
          <w:highlight w:val="none"/>
        </w:rPr>
        <w:t>双方的各项活动，防止发生各种谋取不正当利益的违法违纪行为，保护国家、集体和当事人的合法权益，根据国家有关工程建设的法律法规和廉政建设责任制规定，特订立廉洁从业合同。</w:t>
      </w:r>
    </w:p>
    <w:p w14:paraId="69A24BD3">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一、总则</w:t>
      </w:r>
    </w:p>
    <w:p w14:paraId="6F0E835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1、应严格遵守国家关于市场准入、项目招标投标、工程设计和市场活动的有关法律、法规，相关政策，以及廉政建设的各项规定。</w:t>
      </w:r>
    </w:p>
    <w:p w14:paraId="11147F8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2、严格执行建设工程合同文件，自觉按合同办事。</w:t>
      </w:r>
    </w:p>
    <w:p w14:paraId="361AAB1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3、业务活动必须坚持公开、公平、公正、诚信、透明的原则（除法律法规另有规定者外），不得为获取不正当的利益，损害国家、集体和对方利益，不得违反工程建设管理、工程设计的规章制度。</w:t>
      </w:r>
    </w:p>
    <w:p w14:paraId="67756444">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4、发现对方在业务活动中有违规、违纪、违法行为的，应及时提醒对方，情节严重的，应向其上级主管部门或纪检监察、司法等有关机关举报。</w:t>
      </w:r>
    </w:p>
    <w:p w14:paraId="1E79E0B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lang w:eastAsia="zh-CN"/>
        </w:rPr>
        <w:t>买方</w:t>
      </w:r>
      <w:r>
        <w:rPr>
          <w:rFonts w:ascii="宋体" w:hAnsi="宋体"/>
          <w:color w:val="auto"/>
          <w:kern w:val="0"/>
          <w:szCs w:val="21"/>
          <w:highlight w:val="none"/>
        </w:rPr>
        <w:t>的责任</w:t>
      </w:r>
    </w:p>
    <w:p w14:paraId="6C44358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的领导和从事该建设工程项目的工作人员在工程建设的事前、事中、事后应遵守以下规定：</w:t>
      </w:r>
    </w:p>
    <w:p w14:paraId="5F6FE54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及其工作人员不得索要或接受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的礼金、有价证券和贵重物品，不得在</w:t>
      </w:r>
      <w:r>
        <w:rPr>
          <w:rFonts w:hint="eastAsia" w:ascii="宋体" w:hAnsi="宋体"/>
          <w:color w:val="auto"/>
          <w:kern w:val="0"/>
          <w:szCs w:val="21"/>
          <w:highlight w:val="none"/>
          <w:lang w:eastAsia="zh-CN"/>
        </w:rPr>
        <w:t>卖方</w:t>
      </w:r>
      <w:r>
        <w:rPr>
          <w:rFonts w:ascii="宋体" w:hAnsi="宋体"/>
          <w:color w:val="auto"/>
          <w:kern w:val="0"/>
          <w:szCs w:val="21"/>
          <w:highlight w:val="none"/>
        </w:rPr>
        <w:t>报销任何应由</w:t>
      </w:r>
      <w:r>
        <w:rPr>
          <w:rFonts w:hint="eastAsia" w:ascii="宋体" w:hAnsi="宋体"/>
          <w:color w:val="auto"/>
          <w:kern w:val="0"/>
          <w:szCs w:val="21"/>
          <w:highlight w:val="none"/>
          <w:lang w:eastAsia="zh-CN"/>
        </w:rPr>
        <w:t>买方</w:t>
      </w:r>
      <w:r>
        <w:rPr>
          <w:rFonts w:ascii="宋体" w:hAnsi="宋体"/>
          <w:color w:val="auto"/>
          <w:kern w:val="0"/>
          <w:szCs w:val="21"/>
          <w:highlight w:val="none"/>
        </w:rPr>
        <w:t>或个人支付的费用。</w:t>
      </w:r>
    </w:p>
    <w:p w14:paraId="6B91681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工作人员不得参加</w:t>
      </w:r>
      <w:r>
        <w:rPr>
          <w:rFonts w:hint="eastAsia" w:ascii="宋体" w:hAnsi="宋体"/>
          <w:color w:val="auto"/>
          <w:kern w:val="0"/>
          <w:szCs w:val="21"/>
          <w:highlight w:val="none"/>
          <w:lang w:eastAsia="zh-CN"/>
        </w:rPr>
        <w:t>卖方</w:t>
      </w:r>
      <w:r>
        <w:rPr>
          <w:rFonts w:ascii="宋体" w:hAnsi="宋体"/>
          <w:color w:val="auto"/>
          <w:kern w:val="0"/>
          <w:szCs w:val="21"/>
          <w:highlight w:val="none"/>
        </w:rPr>
        <w:t>安排的宴请或可能对公正执行建设管理行为有影响的其他活动；不得接受</w:t>
      </w:r>
      <w:r>
        <w:rPr>
          <w:rFonts w:hint="eastAsia" w:ascii="宋体" w:hAnsi="宋体"/>
          <w:color w:val="auto"/>
          <w:kern w:val="0"/>
          <w:szCs w:val="21"/>
          <w:highlight w:val="none"/>
          <w:lang w:eastAsia="zh-CN"/>
        </w:rPr>
        <w:t>卖方</w:t>
      </w:r>
      <w:r>
        <w:rPr>
          <w:rFonts w:ascii="宋体" w:hAnsi="宋体"/>
          <w:color w:val="auto"/>
          <w:kern w:val="0"/>
          <w:szCs w:val="21"/>
          <w:highlight w:val="none"/>
        </w:rPr>
        <w:t>提供的通讯工具、交通工具和高档办公用品。</w:t>
      </w:r>
    </w:p>
    <w:p w14:paraId="29A94829">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eastAsia="zh-CN"/>
        </w:rPr>
        <w:t>卖方</w:t>
      </w:r>
      <w:r>
        <w:rPr>
          <w:rFonts w:ascii="宋体" w:hAnsi="宋体"/>
          <w:color w:val="auto"/>
          <w:kern w:val="0"/>
          <w:szCs w:val="21"/>
          <w:highlight w:val="none"/>
        </w:rPr>
        <w:t>为其住房装修、婚丧嫁娶活动、旅游等提供方便。</w:t>
      </w:r>
    </w:p>
    <w:p w14:paraId="6915471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工作人员的家属、亲戚不得从事与</w:t>
      </w:r>
      <w:r>
        <w:rPr>
          <w:rFonts w:hint="eastAsia" w:ascii="宋体" w:hAnsi="宋体"/>
          <w:color w:val="auto"/>
          <w:kern w:val="0"/>
          <w:szCs w:val="21"/>
          <w:highlight w:val="none"/>
          <w:lang w:eastAsia="zh-CN"/>
        </w:rPr>
        <w:t>卖方</w:t>
      </w:r>
      <w:r>
        <w:rPr>
          <w:rFonts w:ascii="宋体" w:hAnsi="宋体"/>
          <w:color w:val="auto"/>
          <w:kern w:val="0"/>
          <w:szCs w:val="21"/>
          <w:highlight w:val="none"/>
        </w:rPr>
        <w:t>工程有关的材料设备供应、分包、劳务等经济活动。</w:t>
      </w:r>
    </w:p>
    <w:p w14:paraId="048372D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三、 </w:t>
      </w:r>
      <w:r>
        <w:rPr>
          <w:rFonts w:hint="eastAsia" w:ascii="宋体" w:hAnsi="宋体"/>
          <w:color w:val="auto"/>
          <w:kern w:val="0"/>
          <w:szCs w:val="21"/>
          <w:highlight w:val="none"/>
          <w:lang w:eastAsia="zh-CN"/>
        </w:rPr>
        <w:t>卖方</w:t>
      </w:r>
      <w:r>
        <w:rPr>
          <w:rFonts w:ascii="宋体" w:hAnsi="宋体"/>
          <w:color w:val="auto"/>
          <w:kern w:val="0"/>
          <w:szCs w:val="21"/>
          <w:highlight w:val="none"/>
        </w:rPr>
        <w:t>的责任</w:t>
      </w:r>
    </w:p>
    <w:p w14:paraId="04EE52E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应与</w:t>
      </w:r>
      <w:r>
        <w:rPr>
          <w:rFonts w:hint="eastAsia" w:ascii="宋体" w:hAnsi="宋体"/>
          <w:color w:val="auto"/>
          <w:kern w:val="0"/>
          <w:szCs w:val="21"/>
          <w:highlight w:val="none"/>
          <w:lang w:eastAsia="zh-CN"/>
        </w:rPr>
        <w:t>买方</w:t>
      </w:r>
      <w:r>
        <w:rPr>
          <w:rFonts w:ascii="宋体" w:hAnsi="宋体"/>
          <w:color w:val="auto"/>
          <w:kern w:val="0"/>
          <w:szCs w:val="21"/>
          <w:highlight w:val="none"/>
        </w:rPr>
        <w:t>和相关单位保持正常的业务交往，按照有关法律法规和程序开展业务工作。严格执行工程建设的方针、政策，尤其是有关建筑施工安装的强制性标准和规范</w:t>
      </w:r>
      <w:r>
        <w:rPr>
          <w:rFonts w:hint="eastAsia" w:ascii="宋体" w:hAnsi="宋体"/>
          <w:color w:val="auto"/>
          <w:kern w:val="0"/>
          <w:szCs w:val="21"/>
          <w:highlight w:val="none"/>
          <w:lang w:eastAsia="zh-CN"/>
        </w:rPr>
        <w:t>，</w:t>
      </w:r>
      <w:r>
        <w:rPr>
          <w:rFonts w:ascii="宋体" w:hAnsi="宋体"/>
          <w:color w:val="auto"/>
          <w:kern w:val="0"/>
          <w:szCs w:val="21"/>
          <w:highlight w:val="none"/>
        </w:rPr>
        <w:t>并遵守以下规定：</w:t>
      </w:r>
    </w:p>
    <w:p w14:paraId="37E29865">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不得以任何理由向</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及其工作人员行贿或馈赠礼金、有价证券、贵重礼品。</w:t>
      </w:r>
    </w:p>
    <w:p w14:paraId="5950670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不得以任何名义为</w:t>
      </w:r>
      <w:r>
        <w:rPr>
          <w:rFonts w:hint="eastAsia" w:ascii="宋体" w:hAnsi="宋体"/>
          <w:color w:val="auto"/>
          <w:kern w:val="0"/>
          <w:szCs w:val="21"/>
          <w:highlight w:val="none"/>
          <w:lang w:eastAsia="zh-CN"/>
        </w:rPr>
        <w:t>买方</w:t>
      </w:r>
      <w:r>
        <w:rPr>
          <w:rFonts w:ascii="宋体" w:hAnsi="宋体"/>
          <w:color w:val="auto"/>
          <w:kern w:val="0"/>
          <w:szCs w:val="21"/>
          <w:highlight w:val="none"/>
        </w:rPr>
        <w:t>及其工作人员报销应由</w:t>
      </w:r>
      <w:r>
        <w:rPr>
          <w:rFonts w:hint="eastAsia" w:ascii="宋体" w:hAnsi="宋体"/>
          <w:color w:val="auto"/>
          <w:kern w:val="0"/>
          <w:szCs w:val="21"/>
          <w:highlight w:val="none"/>
          <w:lang w:eastAsia="zh-CN"/>
        </w:rPr>
        <w:t>买方</w:t>
      </w:r>
      <w:r>
        <w:rPr>
          <w:rFonts w:ascii="宋体" w:hAnsi="宋体"/>
          <w:color w:val="auto"/>
          <w:kern w:val="0"/>
          <w:szCs w:val="21"/>
          <w:highlight w:val="none"/>
        </w:rPr>
        <w:t>单位或个人支付的费用。</w:t>
      </w:r>
    </w:p>
    <w:p w14:paraId="31DA3CC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不得以任何理由邀请</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工作人员外出旅游或安排</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工作人员参加宴请、健身、娱乐等活动。</w:t>
      </w:r>
    </w:p>
    <w:p w14:paraId="49A0725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卖方</w:t>
      </w:r>
      <w:r>
        <w:rPr>
          <w:rFonts w:ascii="宋体" w:hAnsi="宋体"/>
          <w:color w:val="auto"/>
          <w:kern w:val="0"/>
          <w:szCs w:val="21"/>
          <w:highlight w:val="none"/>
        </w:rPr>
        <w:t>不得与</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工程承包人联合作假，如计量、验收，提供虚假资料，接收好处或提成。</w:t>
      </w:r>
    </w:p>
    <w:p w14:paraId="2C757BC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不得以任何理由索要或接受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工程承包人的礼金、有价证券和贵重物品，不得在</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工程承包人报销任何应由</w:t>
      </w:r>
      <w:r>
        <w:rPr>
          <w:rFonts w:hint="eastAsia" w:ascii="宋体" w:hAnsi="宋体"/>
          <w:color w:val="auto"/>
          <w:kern w:val="0"/>
          <w:szCs w:val="21"/>
          <w:highlight w:val="none"/>
          <w:lang w:eastAsia="zh-CN"/>
        </w:rPr>
        <w:t>卖方</w:t>
      </w:r>
      <w:r>
        <w:rPr>
          <w:rFonts w:ascii="宋体" w:hAnsi="宋体"/>
          <w:color w:val="auto"/>
          <w:kern w:val="0"/>
          <w:szCs w:val="21"/>
          <w:highlight w:val="none"/>
        </w:rPr>
        <w:t>或个人支付的费用。</w:t>
      </w:r>
    </w:p>
    <w:p w14:paraId="08C951B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lang w:eastAsia="zh-CN"/>
        </w:rPr>
        <w:t>卖方</w:t>
      </w:r>
      <w:r>
        <w:rPr>
          <w:rFonts w:ascii="宋体" w:hAnsi="宋体"/>
          <w:color w:val="auto"/>
          <w:kern w:val="0"/>
          <w:szCs w:val="21"/>
          <w:highlight w:val="none"/>
        </w:rPr>
        <w:t>不准参加有可能影响公正执行公务的</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工程承包人的宴请、健身、娱乐等活动。</w:t>
      </w:r>
    </w:p>
    <w:p w14:paraId="2E86D10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工程承包人为其住房装修、婚丧嫁娶活动、旅游等提供方便。</w:t>
      </w:r>
    </w:p>
    <w:p w14:paraId="30DD7291">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lang w:eastAsia="zh-CN"/>
        </w:rPr>
        <w:t>卖方</w:t>
      </w:r>
      <w:r>
        <w:rPr>
          <w:rFonts w:ascii="宋体" w:hAnsi="宋体"/>
          <w:color w:val="auto"/>
          <w:kern w:val="0"/>
          <w:szCs w:val="21"/>
          <w:highlight w:val="none"/>
        </w:rPr>
        <w:t>不准向</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工程承包人介绍或为配偶、子女、亲属参与同项目工程合同有关的设备、材料、工程分包、劳务等经济活动。不得以任何理由向施工单位推荐分包单位和要求购买与项目工程合同规定以外的材料、设备等。</w:t>
      </w:r>
    </w:p>
    <w:p w14:paraId="1EEC105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w:t>
      </w:r>
      <w:r>
        <w:rPr>
          <w:rFonts w:hint="eastAsia" w:ascii="宋体" w:hAnsi="宋体"/>
          <w:color w:val="auto"/>
          <w:kern w:val="0"/>
          <w:szCs w:val="21"/>
          <w:highlight w:val="none"/>
          <w:lang w:eastAsia="zh-CN"/>
        </w:rPr>
        <w:t>卖方</w:t>
      </w:r>
      <w:r>
        <w:rPr>
          <w:rFonts w:ascii="宋体" w:hAnsi="宋体"/>
          <w:color w:val="auto"/>
          <w:kern w:val="0"/>
          <w:szCs w:val="21"/>
          <w:highlight w:val="none"/>
        </w:rPr>
        <w:t>及其工作人员应严格按设计规程办事，不得为谋取私利向</w:t>
      </w:r>
      <w:r>
        <w:rPr>
          <w:rFonts w:hint="eastAsia" w:ascii="宋体" w:hAnsi="宋体"/>
          <w:color w:val="auto"/>
          <w:kern w:val="0"/>
          <w:szCs w:val="21"/>
          <w:highlight w:val="none"/>
          <w:lang w:eastAsia="zh-CN"/>
        </w:rPr>
        <w:t>买方</w:t>
      </w:r>
      <w:r>
        <w:rPr>
          <w:rFonts w:ascii="宋体" w:hAnsi="宋体"/>
          <w:color w:val="auto"/>
          <w:kern w:val="0"/>
          <w:szCs w:val="21"/>
          <w:highlight w:val="none"/>
        </w:rPr>
        <w:t>人员非法行贿，私下串通，损害</w:t>
      </w:r>
      <w:r>
        <w:rPr>
          <w:rFonts w:hint="eastAsia" w:ascii="宋体" w:hAnsi="宋体"/>
          <w:color w:val="auto"/>
          <w:kern w:val="0"/>
          <w:szCs w:val="21"/>
          <w:highlight w:val="none"/>
          <w:lang w:eastAsia="zh-CN"/>
        </w:rPr>
        <w:t>买方</w:t>
      </w:r>
      <w:r>
        <w:rPr>
          <w:rFonts w:ascii="宋体" w:hAnsi="宋体"/>
          <w:color w:val="auto"/>
          <w:kern w:val="0"/>
          <w:szCs w:val="21"/>
          <w:highlight w:val="none"/>
        </w:rPr>
        <w:t>利益，同时必须履行向</w:t>
      </w:r>
      <w:r>
        <w:rPr>
          <w:rFonts w:hint="eastAsia" w:ascii="宋体" w:hAnsi="宋体"/>
          <w:color w:val="auto"/>
          <w:kern w:val="0"/>
          <w:szCs w:val="21"/>
          <w:highlight w:val="none"/>
          <w:lang w:eastAsia="zh-CN"/>
        </w:rPr>
        <w:t>买方</w:t>
      </w:r>
      <w:r>
        <w:rPr>
          <w:rFonts w:ascii="宋体" w:hAnsi="宋体"/>
          <w:color w:val="auto"/>
          <w:kern w:val="0"/>
          <w:szCs w:val="21"/>
          <w:highlight w:val="none"/>
        </w:rPr>
        <w:t>承诺的上述其他的廉政义务。</w:t>
      </w:r>
    </w:p>
    <w:p w14:paraId="0332C16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lang w:eastAsia="zh-CN"/>
        </w:rPr>
        <w:t>卖方</w:t>
      </w:r>
      <w:r>
        <w:rPr>
          <w:rFonts w:ascii="宋体" w:hAnsi="宋体"/>
          <w:color w:val="auto"/>
          <w:kern w:val="0"/>
          <w:szCs w:val="21"/>
          <w:highlight w:val="none"/>
        </w:rPr>
        <w:t>如果发现</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工作人员有违反廉政规定的行为，应向</w:t>
      </w:r>
      <w:r>
        <w:rPr>
          <w:rFonts w:hint="eastAsia" w:ascii="宋体" w:hAnsi="宋体"/>
          <w:color w:val="auto"/>
          <w:kern w:val="0"/>
          <w:szCs w:val="21"/>
          <w:highlight w:val="none"/>
          <w:lang w:eastAsia="zh-CN"/>
        </w:rPr>
        <w:t>买方</w:t>
      </w:r>
      <w:r>
        <w:rPr>
          <w:rFonts w:ascii="宋体" w:hAnsi="宋体"/>
          <w:color w:val="auto"/>
          <w:kern w:val="0"/>
          <w:szCs w:val="21"/>
          <w:highlight w:val="none"/>
        </w:rPr>
        <w:t>组织或上级单位举报。</w:t>
      </w:r>
      <w:r>
        <w:rPr>
          <w:rFonts w:hint="eastAsia" w:ascii="宋体" w:hAnsi="宋体"/>
          <w:color w:val="auto"/>
          <w:kern w:val="0"/>
          <w:szCs w:val="21"/>
          <w:highlight w:val="none"/>
          <w:lang w:eastAsia="zh-CN"/>
        </w:rPr>
        <w:t>买方</w:t>
      </w:r>
      <w:r>
        <w:rPr>
          <w:rFonts w:ascii="宋体" w:hAnsi="宋体"/>
          <w:color w:val="auto"/>
          <w:kern w:val="0"/>
          <w:szCs w:val="21"/>
          <w:highlight w:val="none"/>
        </w:rPr>
        <w:t>均不得找任何借口对</w:t>
      </w:r>
      <w:r>
        <w:rPr>
          <w:rFonts w:hint="eastAsia" w:ascii="宋体" w:hAnsi="宋体"/>
          <w:color w:val="auto"/>
          <w:kern w:val="0"/>
          <w:szCs w:val="21"/>
          <w:highlight w:val="none"/>
          <w:lang w:eastAsia="zh-CN"/>
        </w:rPr>
        <w:t>卖方</w:t>
      </w:r>
      <w:r>
        <w:rPr>
          <w:rFonts w:ascii="宋体" w:hAnsi="宋体"/>
          <w:color w:val="auto"/>
          <w:kern w:val="0"/>
          <w:szCs w:val="21"/>
          <w:highlight w:val="none"/>
        </w:rPr>
        <w:t>进行报复。</w:t>
      </w:r>
    </w:p>
    <w:p w14:paraId="70C0F98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四、违约责任及相关处罚</w:t>
      </w:r>
    </w:p>
    <w:p w14:paraId="482D77D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买方</w:t>
      </w:r>
      <w:r>
        <w:rPr>
          <w:rFonts w:ascii="宋体" w:hAnsi="宋体"/>
          <w:color w:val="auto"/>
          <w:kern w:val="0"/>
          <w:szCs w:val="21"/>
          <w:highlight w:val="none"/>
        </w:rPr>
        <w:t>工作人员有违反本合同第一、二条责任行为的，按照管理权限，依据有关法律法规和规定给予党纪、政纪处分或组织处理；涉嫌犯罪的，移交司法机关追究刑事责任；给</w:t>
      </w:r>
      <w:r>
        <w:rPr>
          <w:rFonts w:hint="eastAsia" w:ascii="宋体" w:hAnsi="宋体"/>
          <w:color w:val="auto"/>
          <w:kern w:val="0"/>
          <w:szCs w:val="21"/>
          <w:highlight w:val="none"/>
          <w:lang w:eastAsia="zh-CN"/>
        </w:rPr>
        <w:t>卖方</w:t>
      </w:r>
      <w:r>
        <w:rPr>
          <w:rFonts w:ascii="宋体" w:hAnsi="宋体"/>
          <w:color w:val="auto"/>
          <w:kern w:val="0"/>
          <w:szCs w:val="21"/>
          <w:highlight w:val="none"/>
        </w:rPr>
        <w:t>单位造成经济损失的，应予以赔偿。</w:t>
      </w:r>
    </w:p>
    <w:p w14:paraId="2903594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工作人员有违反本合同第一、三条责任行为的，将自觉接受</w:t>
      </w:r>
      <w:r>
        <w:rPr>
          <w:rFonts w:hint="eastAsia" w:ascii="宋体" w:hAnsi="宋体"/>
          <w:color w:val="auto"/>
          <w:kern w:val="0"/>
          <w:szCs w:val="21"/>
          <w:highlight w:val="none"/>
          <w:lang w:eastAsia="zh-CN"/>
        </w:rPr>
        <w:t>买方</w:t>
      </w:r>
      <w:r>
        <w:rPr>
          <w:rFonts w:ascii="宋体" w:hAnsi="宋体"/>
          <w:color w:val="auto"/>
          <w:kern w:val="0"/>
          <w:szCs w:val="21"/>
          <w:highlight w:val="none"/>
        </w:rPr>
        <w:t>相应的处罚，具体内容如下：</w:t>
      </w:r>
    </w:p>
    <w:p w14:paraId="22DE76E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2.1 发现</w:t>
      </w:r>
      <w:r>
        <w:rPr>
          <w:rFonts w:hint="eastAsia" w:ascii="宋体" w:hAnsi="宋体"/>
          <w:color w:val="auto"/>
          <w:kern w:val="0"/>
          <w:szCs w:val="21"/>
          <w:highlight w:val="none"/>
          <w:lang w:eastAsia="zh-CN"/>
        </w:rPr>
        <w:t>卖方</w:t>
      </w:r>
      <w:r>
        <w:rPr>
          <w:rFonts w:ascii="宋体" w:hAnsi="宋体"/>
          <w:color w:val="auto"/>
          <w:kern w:val="0"/>
          <w:szCs w:val="21"/>
          <w:highlight w:val="none"/>
        </w:rPr>
        <w:t>接受工程承包人的宴请或娱乐活动，第一次给予警告；发现第二次，参与宴请或娱乐活动的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人员写出书面检查，并接受</w:t>
      </w:r>
      <w:r>
        <w:rPr>
          <w:rFonts w:ascii="宋体" w:hAnsi="宋体"/>
          <w:color w:val="auto"/>
          <w:kern w:val="0"/>
          <w:szCs w:val="21"/>
          <w:highlight w:val="none"/>
          <w:u w:val="single"/>
        </w:rPr>
        <w:t>500</w:t>
      </w:r>
      <w:r>
        <w:rPr>
          <w:rFonts w:ascii="宋体" w:hAnsi="宋体"/>
          <w:color w:val="auto"/>
          <w:kern w:val="0"/>
          <w:szCs w:val="21"/>
          <w:highlight w:val="none"/>
        </w:rPr>
        <w:t>元/人的经济处罚，</w:t>
      </w:r>
      <w:r>
        <w:rPr>
          <w:rFonts w:hint="eastAsia" w:ascii="宋体" w:hAnsi="宋体"/>
          <w:color w:val="auto"/>
          <w:kern w:val="0"/>
          <w:szCs w:val="21"/>
          <w:highlight w:val="none"/>
          <w:lang w:eastAsia="zh-CN"/>
        </w:rPr>
        <w:t>卖方</w:t>
      </w:r>
      <w:r>
        <w:rPr>
          <w:rFonts w:ascii="宋体" w:hAnsi="宋体"/>
          <w:color w:val="auto"/>
          <w:kern w:val="0"/>
          <w:szCs w:val="21"/>
          <w:highlight w:val="none"/>
        </w:rPr>
        <w:t>项目负责人接受</w:t>
      </w:r>
      <w:r>
        <w:rPr>
          <w:rFonts w:ascii="宋体" w:hAnsi="宋体"/>
          <w:color w:val="auto"/>
          <w:kern w:val="0"/>
          <w:szCs w:val="21"/>
          <w:highlight w:val="none"/>
          <w:u w:val="single"/>
        </w:rPr>
        <w:t>1000</w:t>
      </w:r>
      <w:r>
        <w:rPr>
          <w:rFonts w:ascii="宋体" w:hAnsi="宋体"/>
          <w:color w:val="auto"/>
          <w:kern w:val="0"/>
          <w:szCs w:val="21"/>
          <w:highlight w:val="none"/>
        </w:rPr>
        <w:t>元的经济处罚；发现第三次，参与宴请或娱乐活动的</w:t>
      </w:r>
      <w:r>
        <w:rPr>
          <w:rFonts w:hint="eastAsia" w:ascii="宋体" w:hAnsi="宋体"/>
          <w:color w:val="auto"/>
          <w:kern w:val="0"/>
          <w:szCs w:val="21"/>
          <w:highlight w:val="none"/>
          <w:lang w:eastAsia="zh-CN"/>
        </w:rPr>
        <w:t>卖方</w:t>
      </w:r>
      <w:r>
        <w:rPr>
          <w:rFonts w:ascii="宋体" w:hAnsi="宋体"/>
          <w:color w:val="auto"/>
          <w:kern w:val="0"/>
          <w:szCs w:val="21"/>
          <w:highlight w:val="none"/>
        </w:rPr>
        <w:t>人员清退出场，</w:t>
      </w:r>
      <w:r>
        <w:rPr>
          <w:rFonts w:hint="eastAsia" w:ascii="宋体" w:hAnsi="宋体"/>
          <w:color w:val="auto"/>
          <w:kern w:val="0"/>
          <w:szCs w:val="21"/>
          <w:highlight w:val="none"/>
          <w:lang w:eastAsia="zh-CN"/>
        </w:rPr>
        <w:t>卖方</w:t>
      </w:r>
      <w:r>
        <w:rPr>
          <w:rFonts w:ascii="宋体" w:hAnsi="宋体"/>
          <w:color w:val="auto"/>
          <w:kern w:val="0"/>
          <w:szCs w:val="21"/>
          <w:highlight w:val="none"/>
        </w:rPr>
        <w:t>接受</w:t>
      </w:r>
      <w:r>
        <w:rPr>
          <w:rFonts w:ascii="宋体" w:hAnsi="宋体"/>
          <w:color w:val="auto"/>
          <w:kern w:val="0"/>
          <w:szCs w:val="21"/>
          <w:highlight w:val="none"/>
          <w:u w:val="single"/>
        </w:rPr>
        <w:t>5000</w:t>
      </w:r>
      <w:r>
        <w:rPr>
          <w:rFonts w:ascii="宋体" w:hAnsi="宋体"/>
          <w:color w:val="auto"/>
          <w:kern w:val="0"/>
          <w:szCs w:val="21"/>
          <w:highlight w:val="none"/>
        </w:rPr>
        <w:t>元的经济处罚。</w:t>
      </w:r>
    </w:p>
    <w:p w14:paraId="25D4262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2.2 发现</w:t>
      </w:r>
      <w:r>
        <w:rPr>
          <w:rFonts w:hint="eastAsia" w:ascii="宋体" w:hAnsi="宋体"/>
          <w:color w:val="auto"/>
          <w:kern w:val="0"/>
          <w:szCs w:val="21"/>
          <w:highlight w:val="none"/>
          <w:lang w:eastAsia="zh-CN"/>
        </w:rPr>
        <w:t>卖方</w:t>
      </w:r>
      <w:r>
        <w:rPr>
          <w:rFonts w:ascii="宋体" w:hAnsi="宋体"/>
          <w:color w:val="auto"/>
          <w:kern w:val="0"/>
          <w:szCs w:val="21"/>
          <w:highlight w:val="none"/>
        </w:rPr>
        <w:t>工作人员接受工程</w:t>
      </w:r>
      <w:r>
        <w:rPr>
          <w:rFonts w:hint="eastAsia" w:ascii="宋体" w:hAnsi="宋体"/>
          <w:color w:val="auto"/>
          <w:kern w:val="0"/>
          <w:szCs w:val="21"/>
          <w:highlight w:val="none"/>
          <w:lang w:val="en-US" w:eastAsia="zh-CN"/>
        </w:rPr>
        <w:t>安装单位</w:t>
      </w:r>
      <w:r>
        <w:rPr>
          <w:rFonts w:ascii="宋体" w:hAnsi="宋体"/>
          <w:color w:val="auto"/>
          <w:kern w:val="0"/>
          <w:szCs w:val="21"/>
          <w:highlight w:val="none"/>
        </w:rPr>
        <w:t>为其住房装修、婚丧嫁娶活动、旅游等提供方便的行为，发现一次处罚一次。第一次发现，对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2000</w:t>
      </w:r>
      <w:r>
        <w:rPr>
          <w:rFonts w:ascii="宋体" w:hAnsi="宋体"/>
          <w:color w:val="auto"/>
          <w:kern w:val="0"/>
          <w:szCs w:val="21"/>
          <w:highlight w:val="none"/>
        </w:rPr>
        <w:t>元的罚款，对</w:t>
      </w:r>
      <w:r>
        <w:rPr>
          <w:rFonts w:hint="eastAsia" w:ascii="宋体" w:hAnsi="宋体"/>
          <w:color w:val="auto"/>
          <w:kern w:val="0"/>
          <w:szCs w:val="21"/>
          <w:highlight w:val="none"/>
          <w:lang w:eastAsia="zh-CN"/>
        </w:rPr>
        <w:t>卖方进行</w:t>
      </w:r>
      <w:r>
        <w:rPr>
          <w:rFonts w:ascii="宋体" w:hAnsi="宋体"/>
          <w:color w:val="auto"/>
          <w:kern w:val="0"/>
          <w:szCs w:val="21"/>
          <w:highlight w:val="none"/>
        </w:rPr>
        <w:t>警告，相关人员写出书面检查；以后每发现一次，对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w:t>
      </w:r>
      <w:r>
        <w:rPr>
          <w:rFonts w:ascii="宋体" w:hAnsi="宋体"/>
          <w:color w:val="auto"/>
          <w:kern w:val="0"/>
          <w:szCs w:val="21"/>
          <w:highlight w:val="none"/>
        </w:rPr>
        <w:t>员。</w:t>
      </w:r>
    </w:p>
    <w:p w14:paraId="55819831">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2.3</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不得索要或接受</w:t>
      </w:r>
      <w:r>
        <w:rPr>
          <w:rFonts w:hint="eastAsia" w:ascii="宋体" w:hAnsi="宋体"/>
          <w:color w:val="auto"/>
          <w:kern w:val="0"/>
          <w:szCs w:val="21"/>
          <w:highlight w:val="none"/>
          <w:lang w:val="en-US" w:eastAsia="zh-CN"/>
        </w:rPr>
        <w:t>安装</w:t>
      </w:r>
      <w:r>
        <w:rPr>
          <w:rFonts w:ascii="宋体" w:hAnsi="宋体"/>
          <w:color w:val="auto"/>
          <w:kern w:val="0"/>
          <w:szCs w:val="21"/>
          <w:highlight w:val="none"/>
        </w:rPr>
        <w:t>工程承包人的礼金、有价证券和贵重物品。若情况属实，</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除了退还所收物品外，还要接受</w:t>
      </w:r>
      <w:r>
        <w:rPr>
          <w:rFonts w:hint="eastAsia" w:ascii="宋体" w:hAnsi="宋体"/>
          <w:color w:val="auto"/>
          <w:kern w:val="0"/>
          <w:szCs w:val="21"/>
          <w:highlight w:val="none"/>
          <w:lang w:val="en-US" w:eastAsia="zh-CN"/>
        </w:rPr>
        <w:t>买方</w:t>
      </w:r>
      <w:r>
        <w:rPr>
          <w:rFonts w:ascii="宋体" w:hAnsi="宋体"/>
          <w:color w:val="auto"/>
          <w:kern w:val="0"/>
          <w:szCs w:val="21"/>
          <w:highlight w:val="none"/>
        </w:rPr>
        <w:t>的处罚，即：第一次发现，对</w:t>
      </w:r>
      <w:r>
        <w:rPr>
          <w:rFonts w:hint="eastAsia" w:ascii="宋体" w:hAnsi="宋体"/>
          <w:color w:val="auto"/>
          <w:kern w:val="0"/>
          <w:szCs w:val="21"/>
          <w:highlight w:val="none"/>
          <w:lang w:val="en-US" w:eastAsia="zh-CN"/>
        </w:rPr>
        <w:t>卖方</w:t>
      </w:r>
      <w:r>
        <w:rPr>
          <w:rFonts w:ascii="宋体" w:hAnsi="宋体"/>
          <w:color w:val="auto"/>
          <w:kern w:val="0"/>
          <w:szCs w:val="21"/>
          <w:highlight w:val="none"/>
        </w:rPr>
        <w:t>人警告，相关人员写出书面检查；第二次发现，对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1000</w:t>
      </w:r>
      <w:r>
        <w:rPr>
          <w:rFonts w:ascii="宋体" w:hAnsi="宋体"/>
          <w:color w:val="auto"/>
          <w:kern w:val="0"/>
          <w:szCs w:val="21"/>
          <w:highlight w:val="none"/>
        </w:rPr>
        <w:t>元的罚款，清退相关</w:t>
      </w:r>
      <w:r>
        <w:rPr>
          <w:rFonts w:hint="eastAsia" w:ascii="宋体" w:hAnsi="宋体"/>
          <w:color w:val="auto"/>
          <w:kern w:val="0"/>
          <w:szCs w:val="21"/>
          <w:highlight w:val="none"/>
          <w:lang w:eastAsia="zh-CN"/>
        </w:rPr>
        <w:t>卖方相关</w:t>
      </w:r>
      <w:r>
        <w:rPr>
          <w:rFonts w:ascii="宋体" w:hAnsi="宋体"/>
          <w:color w:val="auto"/>
          <w:kern w:val="0"/>
          <w:szCs w:val="21"/>
          <w:highlight w:val="none"/>
        </w:rPr>
        <w:t xml:space="preserve">人员。 </w:t>
      </w:r>
    </w:p>
    <w:p w14:paraId="6CB83AC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2.4 </w:t>
      </w:r>
      <w:r>
        <w:rPr>
          <w:rFonts w:hint="eastAsia" w:ascii="宋体" w:hAnsi="宋体"/>
          <w:color w:val="auto"/>
          <w:kern w:val="0"/>
          <w:szCs w:val="21"/>
          <w:highlight w:val="none"/>
          <w:lang w:eastAsia="zh-CN"/>
        </w:rPr>
        <w:t>卖方</w:t>
      </w:r>
      <w:r>
        <w:rPr>
          <w:rFonts w:ascii="宋体" w:hAnsi="宋体"/>
          <w:color w:val="auto"/>
          <w:kern w:val="0"/>
          <w:szCs w:val="21"/>
          <w:highlight w:val="none"/>
        </w:rPr>
        <w:t>不得介绍建筑材料或介绍劳务单位参与工程建设。若情况属实，发现一次处罚一次，每发现一次对</w:t>
      </w:r>
      <w:r>
        <w:rPr>
          <w:rFonts w:hint="eastAsia" w:ascii="宋体" w:hAnsi="宋体"/>
          <w:color w:val="auto"/>
          <w:kern w:val="0"/>
          <w:szCs w:val="21"/>
          <w:highlight w:val="none"/>
          <w:lang w:eastAsia="zh-CN"/>
        </w:rPr>
        <w:t>卖方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w:t>
      </w:r>
    </w:p>
    <w:p w14:paraId="64EAAAE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卖方</w:t>
      </w:r>
      <w:r>
        <w:rPr>
          <w:rFonts w:ascii="宋体" w:hAnsi="宋体"/>
          <w:color w:val="auto"/>
          <w:kern w:val="0"/>
          <w:szCs w:val="21"/>
          <w:highlight w:val="none"/>
        </w:rPr>
        <w:t>有违反本合同第一、三条责任行为情节严重的，除接受以上第2条处罚外，还依据有关法律法规和规定给予相关责任人党纪、政纪处分或组织处理；涉嫌犯罪的，移交司法机关追究刑事责任；给</w:t>
      </w:r>
      <w:r>
        <w:rPr>
          <w:rFonts w:hint="eastAsia" w:ascii="宋体" w:hAnsi="宋体"/>
          <w:color w:val="auto"/>
          <w:kern w:val="0"/>
          <w:szCs w:val="21"/>
          <w:highlight w:val="none"/>
          <w:lang w:eastAsia="zh-CN"/>
        </w:rPr>
        <w:t>买方</w:t>
      </w:r>
      <w:r>
        <w:rPr>
          <w:rFonts w:ascii="宋体" w:hAnsi="宋体"/>
          <w:color w:val="auto"/>
          <w:kern w:val="0"/>
          <w:szCs w:val="21"/>
          <w:highlight w:val="none"/>
        </w:rPr>
        <w:t>单位造成经济损失的，应予以赔偿。</w:t>
      </w:r>
    </w:p>
    <w:p w14:paraId="06E438E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（以下无正文）</w:t>
      </w:r>
    </w:p>
    <w:p w14:paraId="32C05A0C">
      <w:pPr>
        <w:widowControl/>
        <w:spacing w:line="360" w:lineRule="auto"/>
        <w:ind w:firstLine="420" w:firstLineChars="200"/>
        <w:jc w:val="left"/>
        <w:rPr>
          <w:rFonts w:ascii="宋体" w:hAnsi="宋体"/>
          <w:color w:val="auto"/>
          <w:kern w:val="0"/>
          <w:szCs w:val="21"/>
          <w:highlight w:val="none"/>
        </w:rPr>
      </w:pPr>
    </w:p>
    <w:p w14:paraId="24BAED68">
      <w:pPr>
        <w:widowControl/>
        <w:spacing w:line="360" w:lineRule="auto"/>
        <w:ind w:firstLine="420" w:firstLineChars="200"/>
        <w:jc w:val="left"/>
        <w:rPr>
          <w:rFonts w:ascii="宋体" w:hAnsi="宋体"/>
          <w:color w:val="auto"/>
          <w:kern w:val="0"/>
          <w:szCs w:val="21"/>
          <w:highlight w:val="none"/>
        </w:rPr>
      </w:pPr>
    </w:p>
    <w:p w14:paraId="248D6C3C">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买方</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卖方</w:t>
      </w:r>
      <w:r>
        <w:rPr>
          <w:rFonts w:ascii="宋体" w:hAnsi="宋体"/>
          <w:color w:val="auto"/>
          <w:kern w:val="0"/>
          <w:szCs w:val="21"/>
          <w:highlight w:val="none"/>
        </w:rPr>
        <w:t xml:space="preserve">： </w:t>
      </w:r>
    </w:p>
    <w:p w14:paraId="63252DE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                                  法定代表人</w:t>
      </w:r>
    </w:p>
    <w:p w14:paraId="646A57C5">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或委托代理人：                              或委托代理人：</w:t>
      </w:r>
    </w:p>
    <w:p w14:paraId="716A8B16">
      <w:pPr>
        <w:widowControl/>
        <w:spacing w:line="360" w:lineRule="auto"/>
        <w:ind w:firstLine="420" w:firstLineChars="200"/>
        <w:jc w:val="left"/>
        <w:rPr>
          <w:rFonts w:ascii="宋体" w:hAnsi="宋体"/>
          <w:color w:val="auto"/>
          <w:kern w:val="0"/>
          <w:szCs w:val="21"/>
          <w:highlight w:val="none"/>
        </w:rPr>
      </w:pPr>
    </w:p>
    <w:p w14:paraId="402C5FC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联系人：                                    联系人：</w:t>
      </w:r>
    </w:p>
    <w:p w14:paraId="513052E4">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                                  联系电话：</w:t>
      </w:r>
    </w:p>
    <w:p w14:paraId="7401C989">
      <w:pPr>
        <w:spacing w:line="480" w:lineRule="auto"/>
        <w:ind w:firstLine="3570" w:firstLineChars="1700"/>
        <w:rPr>
          <w:rFonts w:ascii="宋体" w:hAnsi="宋体"/>
          <w:color w:val="auto"/>
          <w:kern w:val="0"/>
          <w:szCs w:val="21"/>
          <w:highlight w:val="none"/>
        </w:rPr>
      </w:pPr>
      <w:r>
        <w:rPr>
          <w:rFonts w:ascii="宋体" w:hAnsi="宋体"/>
          <w:color w:val="auto"/>
          <w:kern w:val="0"/>
          <w:szCs w:val="21"/>
          <w:highlight w:val="none"/>
        </w:rPr>
        <w:t>签约时间：    年   月   日</w:t>
      </w:r>
    </w:p>
    <w:p w14:paraId="7E30FE1C">
      <w:pPr>
        <w:rPr>
          <w:color w:val="auto"/>
          <w:highlight w:val="none"/>
        </w:rPr>
      </w:pPr>
      <w:r>
        <w:rPr>
          <w:color w:val="auto"/>
          <w:highlight w:val="none"/>
        </w:rPr>
        <w:br w:type="page"/>
      </w:r>
    </w:p>
    <w:p w14:paraId="12BB68EB">
      <w:pPr>
        <w:pStyle w:val="3"/>
        <w:spacing w:before="0" w:after="0" w:line="360" w:lineRule="auto"/>
        <w:jc w:val="center"/>
        <w:rPr>
          <w:rFonts w:hint="eastAsia" w:ascii="宋体" w:hAnsi="宋体"/>
          <w:color w:val="auto"/>
          <w:highlight w:val="none"/>
        </w:rPr>
      </w:pPr>
      <w:bookmarkStart w:id="806" w:name="_Toc287620797"/>
      <w:bookmarkStart w:id="807" w:name="_Toc534185822"/>
      <w:bookmarkStart w:id="808" w:name="_Toc287607855"/>
      <w:bookmarkStart w:id="809" w:name="_Toc14855"/>
      <w:bookmarkStart w:id="810" w:name="_Toc509218843"/>
      <w:bookmarkStart w:id="811" w:name="_Toc430530513"/>
      <w:bookmarkStart w:id="812" w:name="_Toc16194"/>
      <w:r>
        <w:rPr>
          <w:rFonts w:hint="eastAsia" w:ascii="宋体" w:hAnsi="宋体"/>
          <w:color w:val="auto"/>
          <w:highlight w:val="none"/>
        </w:rPr>
        <w:t>第五章  工程量清单</w:t>
      </w:r>
      <w:bookmarkEnd w:id="806"/>
      <w:bookmarkEnd w:id="807"/>
      <w:bookmarkEnd w:id="808"/>
      <w:bookmarkEnd w:id="809"/>
      <w:bookmarkEnd w:id="810"/>
      <w:bookmarkEnd w:id="811"/>
      <w:bookmarkEnd w:id="812"/>
      <w:bookmarkStart w:id="813" w:name="招标文件05章工程量清单01"/>
      <w:bookmarkEnd w:id="813"/>
      <w:bookmarkStart w:id="814" w:name="_Toc277082638"/>
      <w:bookmarkStart w:id="815" w:name="_Toc287620798"/>
      <w:bookmarkStart w:id="816" w:name="_Toc430530514"/>
      <w:bookmarkStart w:id="817" w:name="_Toc224103477"/>
      <w:bookmarkStart w:id="818" w:name="_Toc287607856"/>
    </w:p>
    <w:bookmarkEnd w:id="814"/>
    <w:bookmarkEnd w:id="815"/>
    <w:bookmarkEnd w:id="816"/>
    <w:bookmarkEnd w:id="817"/>
    <w:bookmarkEnd w:id="818"/>
    <w:p w14:paraId="3AB4BDF0">
      <w:pPr>
        <w:snapToGrid w:val="0"/>
        <w:spacing w:line="360" w:lineRule="auto"/>
        <w:jc w:val="center"/>
        <w:rPr>
          <w:rFonts w:hint="eastAsia" w:ascii="宋体" w:hAnsi="宋体"/>
          <w:color w:val="auto"/>
          <w:sz w:val="24"/>
          <w:highlight w:val="none"/>
        </w:rPr>
      </w:pPr>
    </w:p>
    <w:p w14:paraId="42E76D5D">
      <w:pPr>
        <w:jc w:val="center"/>
        <w:rPr>
          <w:rFonts w:hint="default" w:ascii="宋体" w:hAnsi="宋体"/>
          <w:i/>
          <w:iCs/>
          <w:color w:val="auto"/>
          <w:kern w:val="0"/>
          <w:szCs w:val="21"/>
          <w:highlight w:val="none"/>
          <w:lang w:val="en-US" w:eastAsia="zh-CN"/>
        </w:rPr>
      </w:pPr>
      <w:r>
        <w:rPr>
          <w:rFonts w:hint="eastAsia" w:ascii="宋体" w:hAnsi="宋体"/>
          <w:i/>
          <w:iCs/>
          <w:color w:val="auto"/>
          <w:kern w:val="0"/>
          <w:szCs w:val="21"/>
          <w:highlight w:val="none"/>
          <w:lang w:eastAsia="zh-CN"/>
        </w:rPr>
        <w:t>（</w:t>
      </w:r>
      <w:r>
        <w:rPr>
          <w:rFonts w:hint="eastAsia" w:ascii="宋体" w:hAnsi="宋体"/>
          <w:i/>
          <w:iCs/>
          <w:color w:val="auto"/>
          <w:kern w:val="0"/>
          <w:szCs w:val="21"/>
          <w:highlight w:val="none"/>
          <w:lang w:val="en-US" w:eastAsia="zh-CN"/>
        </w:rPr>
        <w:t>无）</w:t>
      </w:r>
    </w:p>
    <w:p w14:paraId="435B6612">
      <w:pPr>
        <w:ind w:right="561"/>
        <w:rPr>
          <w:rFonts w:hint="eastAsia" w:ascii="宋体" w:hAnsi="宋体"/>
          <w:color w:val="auto"/>
          <w:szCs w:val="21"/>
          <w:highlight w:val="none"/>
        </w:rPr>
      </w:pPr>
      <w:r>
        <w:rPr>
          <w:rFonts w:ascii="宋体" w:hAnsi="宋体"/>
          <w:color w:val="auto"/>
          <w:sz w:val="24"/>
          <w:highlight w:val="none"/>
        </w:rPr>
        <w:br w:type="page"/>
      </w:r>
    </w:p>
    <w:p w14:paraId="24679FDA">
      <w:pPr>
        <w:pStyle w:val="3"/>
        <w:spacing w:before="0" w:after="0" w:line="360" w:lineRule="auto"/>
        <w:jc w:val="center"/>
        <w:rPr>
          <w:rFonts w:hint="eastAsia" w:ascii="宋体" w:hAnsi="宋体"/>
          <w:color w:val="auto"/>
          <w:sz w:val="52"/>
          <w:szCs w:val="52"/>
          <w:highlight w:val="none"/>
        </w:rPr>
      </w:pPr>
      <w:bookmarkStart w:id="819" w:name="_Toc23575"/>
      <w:bookmarkStart w:id="820" w:name="_Toc534185823"/>
      <w:bookmarkStart w:id="821" w:name="_Toc13474"/>
      <w:bookmarkStart w:id="822" w:name="_Toc509218844"/>
      <w:r>
        <w:rPr>
          <w:rFonts w:ascii="宋体" w:hAnsi="宋体"/>
          <w:color w:val="auto"/>
          <w:sz w:val="52"/>
          <w:szCs w:val="52"/>
          <w:highlight w:val="none"/>
        </w:rPr>
        <w:t>第 二 卷</w:t>
      </w:r>
      <w:bookmarkEnd w:id="819"/>
      <w:bookmarkEnd w:id="820"/>
      <w:bookmarkEnd w:id="821"/>
      <w:bookmarkEnd w:id="822"/>
    </w:p>
    <w:p w14:paraId="366C2378">
      <w:pPr>
        <w:spacing w:line="360" w:lineRule="auto"/>
        <w:rPr>
          <w:rFonts w:hint="eastAsia" w:ascii="宋体" w:hAnsi="宋体"/>
          <w:color w:val="auto"/>
          <w:szCs w:val="20"/>
          <w:highlight w:val="none"/>
        </w:rPr>
      </w:pPr>
      <w:r>
        <w:rPr>
          <w:rFonts w:ascii="宋体" w:hAnsi="宋体"/>
          <w:color w:val="auto"/>
          <w:szCs w:val="20"/>
          <w:highlight w:val="none"/>
        </w:rPr>
        <w:br w:type="page"/>
      </w:r>
    </w:p>
    <w:p w14:paraId="6D99920D">
      <w:pPr>
        <w:pStyle w:val="3"/>
        <w:spacing w:line="360" w:lineRule="auto"/>
        <w:jc w:val="center"/>
        <w:rPr>
          <w:rFonts w:hint="eastAsia" w:ascii="宋体" w:hAnsi="宋体"/>
          <w:color w:val="auto"/>
          <w:highlight w:val="none"/>
        </w:rPr>
      </w:pPr>
      <w:bookmarkStart w:id="823" w:name="招标文件06章图纸"/>
      <w:bookmarkEnd w:id="823"/>
      <w:bookmarkStart w:id="824" w:name="_Toc430530519"/>
      <w:bookmarkStart w:id="825" w:name="_Toc534185825"/>
      <w:bookmarkStart w:id="826" w:name="_Toc509218846"/>
      <w:bookmarkStart w:id="827" w:name="_Toc15808"/>
      <w:bookmarkStart w:id="828" w:name="_Toc287620803"/>
      <w:bookmarkStart w:id="829" w:name="_Toc22154"/>
      <w:bookmarkStart w:id="830" w:name="_Toc287607861"/>
      <w:r>
        <w:rPr>
          <w:rFonts w:hint="eastAsia" w:ascii="宋体" w:hAnsi="宋体"/>
          <w:color w:val="auto"/>
          <w:highlight w:val="none"/>
        </w:rPr>
        <w:t>第六章  图纸</w:t>
      </w:r>
      <w:bookmarkEnd w:id="824"/>
      <w:bookmarkEnd w:id="825"/>
      <w:bookmarkEnd w:id="826"/>
      <w:bookmarkEnd w:id="827"/>
      <w:bookmarkEnd w:id="828"/>
      <w:bookmarkEnd w:id="829"/>
      <w:bookmarkEnd w:id="830"/>
    </w:p>
    <w:p w14:paraId="3784E64C">
      <w:pPr>
        <w:spacing w:line="360" w:lineRule="auto"/>
        <w:jc w:val="center"/>
        <w:rPr>
          <w:rFonts w:hint="eastAsia" w:ascii="宋体" w:hAnsi="宋体"/>
          <w:color w:val="auto"/>
          <w:szCs w:val="20"/>
          <w:highlight w:val="none"/>
        </w:rPr>
      </w:pPr>
    </w:p>
    <w:p w14:paraId="0083C8E8">
      <w:pPr>
        <w:spacing w:line="360" w:lineRule="auto"/>
        <w:rPr>
          <w:rFonts w:hint="eastAsia" w:ascii="宋体" w:hAnsi="宋体"/>
          <w:color w:val="auto"/>
          <w:szCs w:val="20"/>
          <w:highlight w:val="none"/>
        </w:rPr>
      </w:pPr>
      <w:bookmarkStart w:id="831" w:name="招标文件06章图纸01"/>
      <w:bookmarkEnd w:id="831"/>
      <w:bookmarkStart w:id="832" w:name="_Toc430530520"/>
      <w:bookmarkStart w:id="833" w:name="_Toc287620804"/>
    </w:p>
    <w:bookmarkEnd w:id="832"/>
    <w:bookmarkEnd w:id="833"/>
    <w:p w14:paraId="5ABF10D8">
      <w:pPr>
        <w:spacing w:line="360" w:lineRule="auto"/>
        <w:rPr>
          <w:rFonts w:hint="eastAsia" w:ascii="宋体" w:hAnsi="宋体"/>
          <w:color w:val="auto"/>
          <w:highlight w:val="none"/>
        </w:rPr>
      </w:pPr>
      <w:r>
        <w:rPr>
          <w:rFonts w:ascii="宋体" w:hAnsi="宋体"/>
          <w:color w:val="auto"/>
          <w:szCs w:val="20"/>
          <w:highlight w:val="none"/>
        </w:rPr>
        <w:br w:type="page"/>
      </w:r>
    </w:p>
    <w:p w14:paraId="6EF620E2">
      <w:pPr>
        <w:pStyle w:val="3"/>
        <w:spacing w:before="0" w:after="0" w:line="360" w:lineRule="auto"/>
        <w:jc w:val="center"/>
        <w:rPr>
          <w:rFonts w:hint="eastAsia" w:ascii="宋体" w:hAnsi="宋体"/>
          <w:color w:val="auto"/>
          <w:sz w:val="52"/>
          <w:szCs w:val="52"/>
          <w:highlight w:val="none"/>
        </w:rPr>
      </w:pPr>
      <w:bookmarkStart w:id="834" w:name="_Toc25955"/>
      <w:bookmarkStart w:id="835" w:name="_Toc8804"/>
      <w:r>
        <w:rPr>
          <w:rFonts w:hint="eastAsia" w:ascii="宋体" w:hAnsi="宋体"/>
          <w:color w:val="auto"/>
          <w:sz w:val="52"/>
          <w:szCs w:val="52"/>
          <w:highlight w:val="none"/>
        </w:rPr>
        <w:t>第 三 卷</w:t>
      </w:r>
      <w:bookmarkEnd w:id="834"/>
      <w:bookmarkEnd w:id="835"/>
      <w:bookmarkStart w:id="836" w:name="_Toc509218847"/>
      <w:bookmarkStart w:id="837" w:name="_Toc536797255"/>
      <w:bookmarkStart w:id="838" w:name="_Toc534185826"/>
      <w:bookmarkStart w:id="839" w:name="_Toc536619968"/>
      <w:bookmarkStart w:id="840" w:name="_Toc536796850"/>
      <w:bookmarkStart w:id="841" w:name="_Toc536621880"/>
      <w:bookmarkStart w:id="842" w:name="_Toc536796986"/>
      <w:bookmarkStart w:id="843" w:name="_Toc13210772"/>
      <w:bookmarkStart w:id="844" w:name="_Toc536797390"/>
      <w:bookmarkStart w:id="845" w:name="_Toc13211764"/>
      <w:bookmarkStart w:id="846" w:name="_Toc536797121"/>
      <w:bookmarkStart w:id="847" w:name="_Toc536628344"/>
      <w:bookmarkStart w:id="848" w:name="_Toc536620100"/>
      <w:bookmarkStart w:id="849" w:name="_Toc13211206"/>
    </w:p>
    <w:bookmarkEnd w:id="836"/>
    <w:p w14:paraId="7358716A">
      <w:pPr>
        <w:rPr>
          <w:color w:val="auto"/>
          <w:highlight w:val="none"/>
        </w:rPr>
      </w:pPr>
      <w:r>
        <w:rPr>
          <w:color w:val="auto"/>
          <w:highlight w:val="none"/>
        </w:rPr>
        <w:br w:type="page"/>
      </w:r>
      <w:bookmarkEnd w:id="837"/>
      <w:bookmarkEnd w:id="838"/>
      <w:bookmarkEnd w:id="839"/>
      <w:bookmarkEnd w:id="840"/>
      <w:bookmarkEnd w:id="841"/>
      <w:bookmarkEnd w:id="842"/>
      <w:bookmarkEnd w:id="843"/>
      <w:bookmarkEnd w:id="844"/>
      <w:bookmarkEnd w:id="845"/>
      <w:bookmarkEnd w:id="846"/>
      <w:bookmarkEnd w:id="847"/>
      <w:bookmarkEnd w:id="848"/>
      <w:bookmarkEnd w:id="849"/>
    </w:p>
    <w:p w14:paraId="2303DE54">
      <w:pPr>
        <w:pStyle w:val="3"/>
        <w:spacing w:line="360" w:lineRule="auto"/>
        <w:jc w:val="center"/>
        <w:rPr>
          <w:rFonts w:hint="eastAsia" w:ascii="宋体" w:hAnsi="宋体"/>
          <w:color w:val="auto"/>
          <w:highlight w:val="none"/>
        </w:rPr>
      </w:pPr>
      <w:bookmarkStart w:id="850" w:name="招标文件07章技术标准和要求"/>
      <w:bookmarkEnd w:id="850"/>
      <w:bookmarkStart w:id="851" w:name="_Toc17170"/>
      <w:bookmarkStart w:id="852" w:name="_Toc23568"/>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851"/>
      <w:bookmarkEnd w:id="852"/>
      <w:bookmarkStart w:id="853" w:name="招标文件07章技术标准和要求01"/>
      <w:bookmarkEnd w:id="853"/>
      <w:bookmarkStart w:id="854" w:name="_Toc287620808"/>
      <w:bookmarkStart w:id="855" w:name="_Toc430530524"/>
    </w:p>
    <w:bookmarkEnd w:id="854"/>
    <w:bookmarkEnd w:id="855"/>
    <w:p w14:paraId="667508DE">
      <w:pPr>
        <w:spacing w:line="360" w:lineRule="auto"/>
        <w:rPr>
          <w:rFonts w:hint="eastAsia" w:ascii="宋体" w:hAnsi="宋体"/>
          <w:color w:val="auto"/>
          <w:highlight w:val="none"/>
        </w:rPr>
      </w:pPr>
      <w:r>
        <w:rPr>
          <w:rFonts w:hint="eastAsia" w:ascii="宋体" w:hAnsi="宋体"/>
          <w:color w:val="auto"/>
          <w:highlight w:val="none"/>
        </w:rPr>
        <w:t>1、空调技术参数如下：</w:t>
      </w:r>
    </w:p>
    <w:tbl>
      <w:tblPr>
        <w:tblStyle w:val="46"/>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77"/>
        <w:gridCol w:w="1439"/>
        <w:gridCol w:w="1421"/>
        <w:gridCol w:w="1421"/>
        <w:gridCol w:w="1440"/>
      </w:tblGrid>
      <w:tr w14:paraId="49CF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0" w:type="dxa"/>
            <w:vMerge w:val="restart"/>
            <w:vAlign w:val="center"/>
          </w:tcPr>
          <w:p w14:paraId="32E20A03">
            <w:pPr>
              <w:spacing w:line="360" w:lineRule="auto"/>
              <w:jc w:val="center"/>
              <w:rPr>
                <w:rFonts w:hint="eastAsia" w:ascii="宋体" w:hAnsi="宋体"/>
                <w:color w:val="auto"/>
                <w:highlight w:val="none"/>
              </w:rPr>
            </w:pPr>
            <w:r>
              <w:rPr>
                <w:rFonts w:hint="eastAsia" w:ascii="宋体" w:hAnsi="宋体"/>
                <w:color w:val="auto"/>
                <w:highlight w:val="none"/>
              </w:rPr>
              <w:t>系列</w:t>
            </w:r>
          </w:p>
        </w:tc>
        <w:tc>
          <w:tcPr>
            <w:tcW w:w="1477" w:type="dxa"/>
            <w:vMerge w:val="restart"/>
            <w:vAlign w:val="center"/>
          </w:tcPr>
          <w:p w14:paraId="2F465EE2">
            <w:pPr>
              <w:spacing w:line="360" w:lineRule="auto"/>
              <w:jc w:val="center"/>
              <w:rPr>
                <w:rFonts w:hint="eastAsia" w:ascii="宋体" w:hAnsi="宋体"/>
                <w:color w:val="auto"/>
                <w:highlight w:val="none"/>
              </w:rPr>
            </w:pPr>
            <w:r>
              <w:rPr>
                <w:rFonts w:hint="eastAsia" w:ascii="宋体" w:hAnsi="宋体"/>
                <w:color w:val="auto"/>
                <w:highlight w:val="none"/>
              </w:rPr>
              <w:t>电源</w:t>
            </w:r>
          </w:p>
        </w:tc>
        <w:tc>
          <w:tcPr>
            <w:tcW w:w="1439" w:type="dxa"/>
            <w:vAlign w:val="center"/>
          </w:tcPr>
          <w:p w14:paraId="39B2BD93">
            <w:pPr>
              <w:spacing w:line="360" w:lineRule="auto"/>
              <w:jc w:val="center"/>
              <w:rPr>
                <w:rFonts w:hint="eastAsia" w:ascii="宋体" w:hAnsi="宋体"/>
                <w:color w:val="auto"/>
                <w:highlight w:val="none"/>
              </w:rPr>
            </w:pPr>
            <w:r>
              <w:rPr>
                <w:rFonts w:hint="eastAsia" w:ascii="宋体" w:hAnsi="宋体"/>
                <w:color w:val="auto"/>
                <w:highlight w:val="none"/>
              </w:rPr>
              <w:t>制冷量</w:t>
            </w:r>
          </w:p>
        </w:tc>
        <w:tc>
          <w:tcPr>
            <w:tcW w:w="1421" w:type="dxa"/>
            <w:vAlign w:val="center"/>
          </w:tcPr>
          <w:p w14:paraId="5CEB81B6">
            <w:pPr>
              <w:spacing w:line="360" w:lineRule="auto"/>
              <w:jc w:val="center"/>
              <w:rPr>
                <w:rFonts w:hint="eastAsia" w:ascii="宋体" w:hAnsi="宋体"/>
                <w:color w:val="auto"/>
                <w:highlight w:val="none"/>
              </w:rPr>
            </w:pPr>
            <w:r>
              <w:rPr>
                <w:rFonts w:hint="eastAsia" w:ascii="宋体" w:hAnsi="宋体"/>
                <w:color w:val="auto"/>
                <w:highlight w:val="none"/>
              </w:rPr>
              <w:t>噪音</w:t>
            </w:r>
          </w:p>
        </w:tc>
        <w:tc>
          <w:tcPr>
            <w:tcW w:w="1421" w:type="dxa"/>
            <w:vAlign w:val="center"/>
          </w:tcPr>
          <w:p w14:paraId="51DC080B">
            <w:pPr>
              <w:spacing w:line="360" w:lineRule="auto"/>
              <w:jc w:val="center"/>
              <w:rPr>
                <w:rFonts w:hint="eastAsia" w:ascii="宋体" w:hAnsi="宋体"/>
                <w:color w:val="auto"/>
                <w:highlight w:val="none"/>
              </w:rPr>
            </w:pPr>
            <w:r>
              <w:rPr>
                <w:rFonts w:hint="eastAsia" w:ascii="宋体" w:hAnsi="宋体"/>
                <w:color w:val="auto"/>
                <w:highlight w:val="none"/>
              </w:rPr>
              <w:t>防水等级</w:t>
            </w:r>
          </w:p>
        </w:tc>
        <w:tc>
          <w:tcPr>
            <w:tcW w:w="1440" w:type="dxa"/>
            <w:vAlign w:val="center"/>
          </w:tcPr>
          <w:p w14:paraId="012D818A">
            <w:pPr>
              <w:spacing w:line="360" w:lineRule="auto"/>
              <w:jc w:val="center"/>
              <w:rPr>
                <w:rFonts w:hint="eastAsia" w:ascii="宋体" w:hAnsi="宋体"/>
                <w:color w:val="auto"/>
                <w:highlight w:val="none"/>
              </w:rPr>
            </w:pPr>
            <w:r>
              <w:rPr>
                <w:rFonts w:hint="eastAsia" w:ascii="宋体" w:hAnsi="宋体"/>
                <w:color w:val="auto"/>
                <w:highlight w:val="none"/>
              </w:rPr>
              <w:t>循环风量</w:t>
            </w:r>
          </w:p>
        </w:tc>
      </w:tr>
      <w:tr w14:paraId="2671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20" w:type="dxa"/>
            <w:vMerge w:val="continue"/>
            <w:vAlign w:val="center"/>
          </w:tcPr>
          <w:p w14:paraId="2F25F266">
            <w:pPr>
              <w:spacing w:line="360" w:lineRule="auto"/>
              <w:rPr>
                <w:rFonts w:ascii="Calibri" w:hAnsi="Calibri"/>
                <w:color w:val="auto"/>
                <w:highlight w:val="none"/>
              </w:rPr>
            </w:pPr>
          </w:p>
        </w:tc>
        <w:tc>
          <w:tcPr>
            <w:tcW w:w="1477" w:type="dxa"/>
            <w:vMerge w:val="continue"/>
          </w:tcPr>
          <w:p w14:paraId="34258A30">
            <w:pPr>
              <w:spacing w:line="360" w:lineRule="auto"/>
              <w:rPr>
                <w:rFonts w:ascii="Calibri" w:hAnsi="Calibri"/>
                <w:color w:val="auto"/>
                <w:highlight w:val="none"/>
              </w:rPr>
            </w:pPr>
          </w:p>
        </w:tc>
        <w:tc>
          <w:tcPr>
            <w:tcW w:w="1439" w:type="dxa"/>
            <w:vAlign w:val="center"/>
          </w:tcPr>
          <w:p w14:paraId="1F332C4E">
            <w:pPr>
              <w:spacing w:line="360" w:lineRule="auto"/>
              <w:jc w:val="center"/>
              <w:rPr>
                <w:rFonts w:hint="eastAsia" w:ascii="宋体" w:hAnsi="宋体"/>
                <w:color w:val="auto"/>
                <w:highlight w:val="none"/>
              </w:rPr>
            </w:pPr>
            <w:r>
              <w:rPr>
                <w:rFonts w:hint="eastAsia" w:ascii="宋体" w:hAnsi="宋体"/>
                <w:color w:val="auto"/>
                <w:highlight w:val="none"/>
              </w:rPr>
              <w:t>W</w:t>
            </w:r>
          </w:p>
        </w:tc>
        <w:tc>
          <w:tcPr>
            <w:tcW w:w="1421" w:type="dxa"/>
            <w:vAlign w:val="center"/>
          </w:tcPr>
          <w:p w14:paraId="68318359">
            <w:pPr>
              <w:spacing w:line="360" w:lineRule="auto"/>
              <w:jc w:val="center"/>
              <w:rPr>
                <w:rFonts w:hint="eastAsia" w:ascii="宋体" w:hAnsi="宋体"/>
                <w:color w:val="auto"/>
                <w:highlight w:val="none"/>
              </w:rPr>
            </w:pPr>
            <w:r>
              <w:rPr>
                <w:rFonts w:hint="eastAsia" w:ascii="宋体" w:hAnsi="宋体"/>
                <w:color w:val="auto"/>
                <w:highlight w:val="none"/>
              </w:rPr>
              <w:t>dB</w:t>
            </w:r>
          </w:p>
        </w:tc>
        <w:tc>
          <w:tcPr>
            <w:tcW w:w="1421" w:type="dxa"/>
            <w:vAlign w:val="center"/>
          </w:tcPr>
          <w:p w14:paraId="4E88E6DD">
            <w:pPr>
              <w:spacing w:line="360" w:lineRule="auto"/>
              <w:jc w:val="center"/>
              <w:rPr>
                <w:rFonts w:hint="eastAsia" w:ascii="宋体" w:hAnsi="宋体"/>
                <w:color w:val="auto"/>
                <w:highlight w:val="none"/>
              </w:rPr>
            </w:pPr>
            <w:r>
              <w:rPr>
                <w:rFonts w:hint="eastAsia" w:ascii="宋体" w:hAnsi="宋体"/>
                <w:color w:val="auto"/>
                <w:highlight w:val="none"/>
              </w:rPr>
              <w:t>类</w:t>
            </w:r>
          </w:p>
        </w:tc>
        <w:tc>
          <w:tcPr>
            <w:tcW w:w="1440" w:type="dxa"/>
            <w:vAlign w:val="center"/>
          </w:tcPr>
          <w:p w14:paraId="750D9DF3">
            <w:pPr>
              <w:spacing w:line="360" w:lineRule="auto"/>
              <w:jc w:val="center"/>
              <w:rPr>
                <w:rFonts w:hint="eastAsia" w:ascii="宋体" w:hAnsi="宋体"/>
                <w:color w:val="auto"/>
                <w:highlight w:val="none"/>
              </w:rPr>
            </w:pPr>
            <w:r>
              <w:rPr>
                <w:rFonts w:hint="eastAsia" w:ascii="宋体" w:hAnsi="宋体"/>
                <w:color w:val="auto"/>
                <w:highlight w:val="none"/>
              </w:rPr>
              <w:t>m³/h</w:t>
            </w:r>
          </w:p>
        </w:tc>
      </w:tr>
      <w:tr w14:paraId="707C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20" w:type="dxa"/>
            <w:vAlign w:val="center"/>
          </w:tcPr>
          <w:p w14:paraId="66D0053A">
            <w:pPr>
              <w:spacing w:line="360" w:lineRule="auto"/>
              <w:jc w:val="center"/>
              <w:rPr>
                <w:rFonts w:hint="eastAsia" w:ascii="宋体" w:hAnsi="宋体"/>
                <w:color w:val="auto"/>
                <w:highlight w:val="none"/>
              </w:rPr>
            </w:pPr>
            <w:r>
              <w:rPr>
                <w:rFonts w:hint="eastAsia" w:ascii="宋体" w:hAnsi="宋体"/>
                <w:color w:val="auto"/>
                <w:highlight w:val="none"/>
              </w:rPr>
              <w:t>电梯专用空调</w:t>
            </w:r>
          </w:p>
        </w:tc>
        <w:tc>
          <w:tcPr>
            <w:tcW w:w="1477" w:type="dxa"/>
            <w:vAlign w:val="center"/>
          </w:tcPr>
          <w:p w14:paraId="3121362A">
            <w:pPr>
              <w:spacing w:line="360" w:lineRule="auto"/>
              <w:jc w:val="center"/>
              <w:rPr>
                <w:rFonts w:hint="eastAsia" w:ascii="宋体" w:hAnsi="宋体"/>
                <w:color w:val="auto"/>
                <w:highlight w:val="none"/>
              </w:rPr>
            </w:pPr>
            <w:r>
              <w:rPr>
                <w:rFonts w:hint="eastAsia" w:ascii="宋体" w:hAnsi="宋体"/>
                <w:color w:val="auto"/>
                <w:highlight w:val="none"/>
              </w:rPr>
              <w:t>220~50Hz</w:t>
            </w:r>
          </w:p>
        </w:tc>
        <w:tc>
          <w:tcPr>
            <w:tcW w:w="1439" w:type="dxa"/>
            <w:vAlign w:val="center"/>
          </w:tcPr>
          <w:p w14:paraId="6227BCE0">
            <w:pPr>
              <w:spacing w:line="360" w:lineRule="auto"/>
              <w:jc w:val="center"/>
              <w:rPr>
                <w:rFonts w:hint="eastAsia" w:ascii="宋体" w:hAnsi="宋体"/>
                <w:color w:val="auto"/>
                <w:highlight w:val="none"/>
              </w:rPr>
            </w:pPr>
            <w:r>
              <w:rPr>
                <w:rFonts w:hint="eastAsia" w:ascii="宋体" w:hAnsi="宋体"/>
                <w:color w:val="auto"/>
                <w:highlight w:val="none"/>
              </w:rPr>
              <w:t>≥2500</w:t>
            </w:r>
          </w:p>
        </w:tc>
        <w:tc>
          <w:tcPr>
            <w:tcW w:w="1421" w:type="dxa"/>
            <w:vAlign w:val="center"/>
          </w:tcPr>
          <w:p w14:paraId="393C9242">
            <w:pPr>
              <w:spacing w:line="360" w:lineRule="auto"/>
              <w:jc w:val="center"/>
              <w:rPr>
                <w:rFonts w:hint="eastAsia" w:ascii="宋体" w:hAnsi="宋体"/>
                <w:color w:val="auto"/>
                <w:highlight w:val="none"/>
              </w:rPr>
            </w:pPr>
            <w:r>
              <w:rPr>
                <w:rFonts w:hint="eastAsia" w:ascii="宋体" w:hAnsi="宋体" w:cs="宋体"/>
                <w:color w:val="auto"/>
                <w:highlight w:val="none"/>
              </w:rPr>
              <w:t>≦</w:t>
            </w:r>
            <w:r>
              <w:rPr>
                <w:rFonts w:hint="eastAsia" w:ascii="宋体" w:hAnsi="宋体"/>
                <w:color w:val="auto"/>
                <w:highlight w:val="none"/>
              </w:rPr>
              <w:t>53</w:t>
            </w:r>
          </w:p>
        </w:tc>
        <w:tc>
          <w:tcPr>
            <w:tcW w:w="1421" w:type="dxa"/>
            <w:vAlign w:val="center"/>
          </w:tcPr>
          <w:p w14:paraId="63C3D17B">
            <w:pPr>
              <w:spacing w:line="360" w:lineRule="auto"/>
              <w:jc w:val="center"/>
              <w:rPr>
                <w:rFonts w:hint="eastAsia" w:ascii="宋体" w:hAnsi="宋体"/>
                <w:color w:val="auto"/>
                <w:highlight w:val="none"/>
              </w:rPr>
            </w:pPr>
            <w:r>
              <w:rPr>
                <w:rFonts w:hint="eastAsia" w:ascii="宋体" w:hAnsi="宋体"/>
                <w:color w:val="auto"/>
                <w:highlight w:val="none"/>
              </w:rPr>
              <w:t>I</w:t>
            </w:r>
          </w:p>
        </w:tc>
        <w:tc>
          <w:tcPr>
            <w:tcW w:w="1440" w:type="dxa"/>
            <w:vAlign w:val="center"/>
          </w:tcPr>
          <w:p w14:paraId="6A483DEA">
            <w:pPr>
              <w:spacing w:line="360" w:lineRule="auto"/>
              <w:jc w:val="center"/>
              <w:rPr>
                <w:rFonts w:hint="eastAsia" w:ascii="宋体" w:hAnsi="宋体"/>
                <w:color w:val="auto"/>
                <w:highlight w:val="none"/>
              </w:rPr>
            </w:pPr>
            <w:r>
              <w:rPr>
                <w:rFonts w:hint="eastAsia" w:ascii="宋体" w:hAnsi="宋体"/>
                <w:color w:val="auto"/>
                <w:highlight w:val="none"/>
              </w:rPr>
              <w:t>≥360</w:t>
            </w:r>
          </w:p>
        </w:tc>
      </w:tr>
    </w:tbl>
    <w:p w14:paraId="623A7B51">
      <w:pPr>
        <w:pStyle w:val="16"/>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Chars="0"/>
        <w:textAlignment w:val="auto"/>
        <w:rPr>
          <w:rFonts w:hint="default" w:eastAsia="宋体"/>
          <w:color w:val="auto"/>
          <w:highlight w:val="none"/>
          <w:lang w:val="en-US" w:eastAsia="zh-CN"/>
        </w:rPr>
      </w:pPr>
      <w:r>
        <w:rPr>
          <w:rFonts w:hint="eastAsia"/>
          <w:color w:val="auto"/>
          <w:highlight w:val="none"/>
          <w:lang w:val="en-US" w:eastAsia="zh-CN"/>
        </w:rPr>
        <w:t>2、空调具备以下功能：</w:t>
      </w:r>
    </w:p>
    <w:p w14:paraId="029C2979">
      <w:pPr>
        <w:pStyle w:val="16"/>
        <w:numPr>
          <w:ilvl w:val="0"/>
          <w:numId w:val="5"/>
        </w:numPr>
        <w:ind w:left="360" w:leftChars="0" w:hanging="360" w:firstLineChars="0"/>
        <w:rPr>
          <w:color w:val="auto"/>
          <w:highlight w:val="none"/>
        </w:rPr>
      </w:pPr>
      <w:r>
        <w:rPr>
          <w:rFonts w:hint="eastAsia"/>
          <w:color w:val="auto"/>
          <w:highlight w:val="none"/>
        </w:rPr>
        <w:t>具备空气</w:t>
      </w:r>
      <w:r>
        <w:rPr>
          <w:rFonts w:hint="eastAsia"/>
          <w:color w:val="auto"/>
          <w:highlight w:val="none"/>
          <w:lang w:val="en-US" w:eastAsia="zh-CN"/>
        </w:rPr>
        <w:t>净化功能</w:t>
      </w:r>
    </w:p>
    <w:p w14:paraId="000E0A48">
      <w:pPr>
        <w:pStyle w:val="16"/>
        <w:numPr>
          <w:ilvl w:val="0"/>
          <w:numId w:val="5"/>
        </w:numPr>
        <w:ind w:left="360" w:leftChars="0" w:hanging="360" w:firstLineChars="0"/>
        <w:rPr>
          <w:color w:val="auto"/>
          <w:highlight w:val="none"/>
        </w:rPr>
      </w:pPr>
      <w:r>
        <w:rPr>
          <w:rFonts w:hint="eastAsia"/>
          <w:color w:val="auto"/>
          <w:highlight w:val="none"/>
        </w:rPr>
        <w:t>免凝露</w:t>
      </w:r>
    </w:p>
    <w:p w14:paraId="7960B93C">
      <w:pPr>
        <w:pStyle w:val="16"/>
        <w:numPr>
          <w:ilvl w:val="0"/>
          <w:numId w:val="5"/>
        </w:numPr>
        <w:ind w:left="360" w:leftChars="0" w:hanging="360" w:firstLineChars="0"/>
        <w:rPr>
          <w:color w:val="auto"/>
          <w:highlight w:val="none"/>
        </w:rPr>
      </w:pPr>
      <w:r>
        <w:rPr>
          <w:rFonts w:hint="eastAsia"/>
          <w:color w:val="auto"/>
          <w:highlight w:val="none"/>
        </w:rPr>
        <w:t>免排水</w:t>
      </w:r>
    </w:p>
    <w:p w14:paraId="18948A65">
      <w:pPr>
        <w:pStyle w:val="16"/>
        <w:numPr>
          <w:ilvl w:val="0"/>
          <w:numId w:val="5"/>
        </w:numPr>
        <w:ind w:left="360" w:leftChars="0" w:hanging="360" w:firstLineChars="0"/>
        <w:rPr>
          <w:color w:val="auto"/>
          <w:highlight w:val="none"/>
        </w:rPr>
      </w:pPr>
      <w:r>
        <w:rPr>
          <w:rFonts w:hint="eastAsia"/>
          <w:color w:val="auto"/>
          <w:highlight w:val="none"/>
        </w:rPr>
        <w:t>定时功能</w:t>
      </w:r>
    </w:p>
    <w:p w14:paraId="5F09F11A">
      <w:pPr>
        <w:pStyle w:val="16"/>
        <w:numPr>
          <w:ilvl w:val="0"/>
          <w:numId w:val="5"/>
        </w:numPr>
        <w:ind w:left="360" w:leftChars="0" w:hanging="360" w:firstLineChars="0"/>
        <w:rPr>
          <w:rFonts w:hint="eastAsia" w:ascii="宋体" w:hAnsi="宋体"/>
          <w:color w:val="auto"/>
          <w:highlight w:val="none"/>
        </w:rPr>
      </w:pPr>
      <w:r>
        <w:rPr>
          <w:rFonts w:hint="eastAsia"/>
          <w:color w:val="auto"/>
          <w:highlight w:val="none"/>
        </w:rPr>
        <w:t>断电记忆</w:t>
      </w:r>
    </w:p>
    <w:p w14:paraId="58A67B57">
      <w:pPr>
        <w:spacing w:before="312" w:beforeLines="100" w:line="360" w:lineRule="auto"/>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、空调具备原厂维保。</w:t>
      </w:r>
      <w:r>
        <w:rPr>
          <w:rFonts w:ascii="宋体" w:hAnsi="宋体"/>
          <w:color w:val="auto"/>
          <w:highlight w:val="none"/>
        </w:rPr>
        <w:br w:type="page"/>
      </w:r>
    </w:p>
    <w:p w14:paraId="05D68DA5">
      <w:pPr>
        <w:pStyle w:val="2"/>
        <w:rPr>
          <w:color w:val="auto"/>
          <w:highlight w:val="none"/>
        </w:rPr>
      </w:pPr>
    </w:p>
    <w:p w14:paraId="13049D5B">
      <w:pPr>
        <w:pStyle w:val="3"/>
        <w:spacing w:before="0" w:after="0" w:line="360" w:lineRule="auto"/>
        <w:jc w:val="center"/>
        <w:rPr>
          <w:rFonts w:hint="eastAsia" w:ascii="宋体" w:hAnsi="宋体"/>
          <w:color w:val="auto"/>
          <w:sz w:val="52"/>
          <w:szCs w:val="52"/>
          <w:highlight w:val="none"/>
        </w:rPr>
      </w:pPr>
      <w:bookmarkStart w:id="856" w:name="_Toc18822"/>
      <w:bookmarkStart w:id="857" w:name="_Toc509218849"/>
      <w:bookmarkStart w:id="858" w:name="_Toc29946"/>
      <w:bookmarkStart w:id="859" w:name="_Toc534185827"/>
      <w:r>
        <w:rPr>
          <w:rFonts w:ascii="宋体" w:hAnsi="宋体"/>
          <w:color w:val="auto"/>
          <w:sz w:val="52"/>
          <w:szCs w:val="52"/>
          <w:highlight w:val="none"/>
        </w:rPr>
        <w:t>第 四 卷</w:t>
      </w:r>
      <w:bookmarkEnd w:id="856"/>
      <w:bookmarkEnd w:id="857"/>
      <w:bookmarkEnd w:id="858"/>
      <w:bookmarkEnd w:id="859"/>
      <w:bookmarkStart w:id="860" w:name="_Toc536621883"/>
      <w:bookmarkStart w:id="861" w:name="_Toc536797393"/>
      <w:bookmarkStart w:id="862" w:name="_Toc536796989"/>
      <w:bookmarkStart w:id="863" w:name="_Toc13211767"/>
      <w:bookmarkStart w:id="864" w:name="_Toc536796853"/>
      <w:bookmarkStart w:id="865" w:name="_Toc534185828"/>
      <w:bookmarkStart w:id="866" w:name="_Toc509218850"/>
      <w:bookmarkStart w:id="867" w:name="_Toc13210775"/>
      <w:bookmarkStart w:id="868" w:name="_Toc536619970"/>
      <w:bookmarkStart w:id="869" w:name="_Toc536797258"/>
      <w:bookmarkStart w:id="870" w:name="_Toc536620102"/>
      <w:bookmarkStart w:id="871" w:name="_Toc536797124"/>
      <w:bookmarkStart w:id="872" w:name="_Toc13211209"/>
      <w:bookmarkStart w:id="873" w:name="_Toc536628347"/>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14:paraId="33155831">
      <w:pPr>
        <w:rPr>
          <w:color w:val="auto"/>
          <w:highlight w:val="none"/>
        </w:rPr>
      </w:pPr>
      <w:r>
        <w:rPr>
          <w:color w:val="auto"/>
          <w:highlight w:val="none"/>
        </w:rPr>
        <w:br w:type="page"/>
      </w:r>
      <w:bookmarkStart w:id="874" w:name="招标文件08章投标文件格式"/>
      <w:bookmarkEnd w:id="874"/>
      <w:bookmarkStart w:id="875" w:name="_Toc287620812"/>
      <w:bookmarkStart w:id="876" w:name="_Toc287607865"/>
    </w:p>
    <w:p w14:paraId="54E5291D">
      <w:pPr>
        <w:pStyle w:val="3"/>
        <w:spacing w:line="360" w:lineRule="auto"/>
        <w:jc w:val="center"/>
        <w:rPr>
          <w:rFonts w:hint="eastAsia" w:ascii="宋体" w:hAnsi="宋体"/>
          <w:color w:val="auto"/>
          <w:highlight w:val="none"/>
        </w:rPr>
      </w:pPr>
      <w:bookmarkStart w:id="877" w:name="_Toc534185829"/>
      <w:bookmarkStart w:id="878" w:name="_Toc8797"/>
      <w:bookmarkStart w:id="879" w:name="_Toc23843"/>
      <w:bookmarkStart w:id="880" w:name="_Toc430530528"/>
      <w:bookmarkStart w:id="881" w:name="_Toc509218852"/>
      <w:r>
        <w:rPr>
          <w:rFonts w:hint="eastAsia" w:ascii="宋体" w:hAnsi="宋体"/>
          <w:color w:val="auto"/>
          <w:highlight w:val="none"/>
        </w:rPr>
        <w:t>第八章  竞选文件格式</w:t>
      </w:r>
      <w:bookmarkEnd w:id="875"/>
      <w:bookmarkEnd w:id="876"/>
      <w:bookmarkEnd w:id="877"/>
      <w:bookmarkEnd w:id="878"/>
      <w:bookmarkEnd w:id="879"/>
      <w:bookmarkEnd w:id="880"/>
      <w:bookmarkEnd w:id="881"/>
    </w:p>
    <w:p w14:paraId="76672B27">
      <w:pPr>
        <w:spacing w:line="360" w:lineRule="auto"/>
        <w:rPr>
          <w:rFonts w:hint="eastAsia" w:ascii="宋体" w:hAnsi="宋体"/>
          <w:color w:val="auto"/>
          <w:sz w:val="32"/>
          <w:szCs w:val="32"/>
          <w:highlight w:val="none"/>
        </w:rPr>
      </w:pPr>
    </w:p>
    <w:p w14:paraId="6EEF6D67">
      <w:pPr>
        <w:autoSpaceDE w:val="0"/>
        <w:autoSpaceDN w:val="0"/>
        <w:adjustRightInd w:val="0"/>
        <w:spacing w:line="276" w:lineRule="auto"/>
        <w:ind w:right="-23"/>
        <w:jc w:val="left"/>
        <w:rPr>
          <w:rFonts w:hint="eastAsia" w:ascii="宋体" w:hAnsi="宋体"/>
          <w:b/>
          <w:color w:val="auto"/>
          <w:kern w:val="0"/>
          <w:sz w:val="24"/>
          <w:highlight w:val="none"/>
        </w:rPr>
      </w:pPr>
      <w:r>
        <w:rPr>
          <w:rFonts w:ascii="宋体" w:hAnsi="宋体"/>
          <w:color w:val="auto"/>
          <w:szCs w:val="20"/>
          <w:highlight w:val="none"/>
        </w:rPr>
        <w:br w:type="page"/>
      </w:r>
      <w:bookmarkStart w:id="882" w:name="_Toc287620813"/>
      <w:bookmarkStart w:id="883" w:name="_Toc430530529"/>
      <w:bookmarkStart w:id="884" w:name="_Toc277082642"/>
      <w:bookmarkStart w:id="885" w:name="_Toc224103494"/>
      <w:bookmarkStart w:id="886" w:name="_Toc287607866"/>
    </w:p>
    <w:bookmarkEnd w:id="882"/>
    <w:bookmarkEnd w:id="883"/>
    <w:bookmarkEnd w:id="884"/>
    <w:bookmarkEnd w:id="885"/>
    <w:bookmarkEnd w:id="886"/>
    <w:p w14:paraId="7244FA88">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B4C25D2">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1353D138">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118E025A">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0FFCE23B">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737FB95D">
      <w:pPr>
        <w:tabs>
          <w:tab w:val="left" w:pos="3600"/>
          <w:tab w:val="left" w:pos="4480"/>
          <w:tab w:val="left" w:pos="5360"/>
        </w:tabs>
        <w:autoSpaceDE w:val="0"/>
        <w:autoSpaceDN w:val="0"/>
        <w:adjustRightInd w:val="0"/>
        <w:snapToGrid w:val="0"/>
        <w:spacing w:line="360" w:lineRule="auto"/>
        <w:jc w:val="left"/>
        <w:rPr>
          <w:rFonts w:hint="eastAsia" w:ascii="宋体" w:hAnsi="宋体"/>
          <w:color w:val="auto"/>
          <w:kern w:val="0"/>
          <w:sz w:val="44"/>
          <w:szCs w:val="44"/>
          <w:highlight w:val="none"/>
        </w:rPr>
      </w:pPr>
    </w:p>
    <w:p w14:paraId="05F70D04">
      <w:pPr>
        <w:tabs>
          <w:tab w:val="left" w:pos="3600"/>
          <w:tab w:val="left" w:pos="4480"/>
          <w:tab w:val="left" w:pos="5360"/>
        </w:tabs>
        <w:autoSpaceDE w:val="0"/>
        <w:autoSpaceDN w:val="0"/>
        <w:adjustRightInd w:val="0"/>
        <w:snapToGrid w:val="0"/>
        <w:spacing w:line="360" w:lineRule="auto"/>
        <w:jc w:val="center"/>
        <w:rPr>
          <w:rFonts w:hint="eastAsia" w:ascii="宋体" w:hAnsi="宋体"/>
          <w:color w:val="auto"/>
          <w:kern w:val="0"/>
          <w:sz w:val="72"/>
          <w:szCs w:val="72"/>
          <w:highlight w:val="none"/>
        </w:rPr>
      </w:pPr>
      <w:r>
        <w:rPr>
          <w:rFonts w:hint="eastAsia" w:ascii="宋体" w:hAnsi="宋体"/>
          <w:color w:val="auto"/>
          <w:kern w:val="0"/>
          <w:sz w:val="72"/>
          <w:szCs w:val="72"/>
          <w:highlight w:val="none"/>
        </w:rPr>
        <w:t>竞 选 文 件</w:t>
      </w:r>
    </w:p>
    <w:p w14:paraId="71BAF90A">
      <w:pPr>
        <w:autoSpaceDE w:val="0"/>
        <w:autoSpaceDN w:val="0"/>
        <w:adjustRightInd w:val="0"/>
        <w:snapToGrid w:val="0"/>
        <w:spacing w:line="360" w:lineRule="auto"/>
        <w:jc w:val="left"/>
        <w:rPr>
          <w:rFonts w:hint="eastAsia" w:ascii="宋体" w:hAnsi="宋体"/>
          <w:color w:val="auto"/>
          <w:kern w:val="0"/>
          <w:sz w:val="16"/>
          <w:szCs w:val="16"/>
          <w:highlight w:val="none"/>
        </w:rPr>
      </w:pPr>
    </w:p>
    <w:p w14:paraId="2CF0E361">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304FC5B3">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7F60261C">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26A30852">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5782E6EA">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53E17087">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0AA6DCDD">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3E73BA64">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78C25954">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52E9E4E6">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71FF2F48">
      <w:pPr>
        <w:autoSpaceDE w:val="0"/>
        <w:autoSpaceDN w:val="0"/>
        <w:adjustRightInd w:val="0"/>
        <w:snapToGrid w:val="0"/>
        <w:spacing w:line="360" w:lineRule="auto"/>
        <w:jc w:val="left"/>
        <w:rPr>
          <w:rFonts w:hint="eastAsia" w:ascii="宋体" w:hAnsi="宋体"/>
          <w:b/>
          <w:color w:val="auto"/>
          <w:kern w:val="0"/>
          <w:sz w:val="20"/>
          <w:szCs w:val="20"/>
          <w:highlight w:val="none"/>
        </w:rPr>
      </w:pPr>
    </w:p>
    <w:p w14:paraId="65C5D44A">
      <w:pPr>
        <w:tabs>
          <w:tab w:val="left" w:pos="6080"/>
          <w:tab w:val="left" w:pos="6640"/>
        </w:tabs>
        <w:autoSpaceDE w:val="0"/>
        <w:autoSpaceDN w:val="0"/>
        <w:adjustRightInd w:val="0"/>
        <w:snapToGrid w:val="0"/>
        <w:spacing w:after="156" w:afterLines="50"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716E13E4">
      <w:pPr>
        <w:tabs>
          <w:tab w:val="left" w:pos="6080"/>
          <w:tab w:val="left" w:pos="6640"/>
        </w:tabs>
        <w:autoSpaceDE w:val="0"/>
        <w:autoSpaceDN w:val="0"/>
        <w:adjustRightInd w:val="0"/>
        <w:snapToGrid w:val="0"/>
        <w:spacing w:after="156" w:afterLines="50" w:line="360" w:lineRule="auto"/>
        <w:jc w:val="center"/>
        <w:rPr>
          <w:rFonts w:hint="eastAsia"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6FDF915">
      <w:pPr>
        <w:autoSpaceDE w:val="0"/>
        <w:autoSpaceDN w:val="0"/>
        <w:adjustRightInd w:val="0"/>
        <w:snapToGrid w:val="0"/>
        <w:spacing w:line="360" w:lineRule="auto"/>
        <w:jc w:val="center"/>
        <w:rPr>
          <w:rFonts w:hint="eastAsia"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784959CA">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目  录</w:t>
      </w:r>
    </w:p>
    <w:p w14:paraId="31069F4F">
      <w:pPr>
        <w:spacing w:line="360" w:lineRule="auto"/>
        <w:jc w:val="center"/>
        <w:rPr>
          <w:rFonts w:hint="eastAsia" w:ascii="宋体" w:hAnsi="宋体"/>
          <w:color w:val="auto"/>
          <w:szCs w:val="20"/>
          <w:highlight w:val="none"/>
        </w:rPr>
      </w:pPr>
    </w:p>
    <w:p w14:paraId="661A562A">
      <w:pPr>
        <w:pStyle w:val="329"/>
        <w:numPr>
          <w:ilvl w:val="0"/>
          <w:numId w:val="6"/>
        </w:numPr>
        <w:spacing w:line="360" w:lineRule="auto"/>
        <w:rPr>
          <w:rFonts w:hint="eastAsia" w:ascii="宋体" w:hAnsi="宋体"/>
          <w:color w:val="auto"/>
          <w:highlight w:val="none"/>
        </w:rPr>
      </w:pPr>
      <w:r>
        <w:rPr>
          <w:rFonts w:hint="eastAsia" w:ascii="宋体" w:hAnsi="宋体"/>
          <w:color w:val="auto"/>
          <w:highlight w:val="none"/>
        </w:rPr>
        <w:t>竞选函</w:t>
      </w:r>
    </w:p>
    <w:p w14:paraId="1B687981">
      <w:pPr>
        <w:pStyle w:val="329"/>
        <w:numPr>
          <w:ilvl w:val="0"/>
          <w:numId w:val="6"/>
        </w:numPr>
        <w:spacing w:line="360" w:lineRule="auto"/>
        <w:rPr>
          <w:rFonts w:hint="eastAsia" w:ascii="宋体" w:hAnsi="宋体"/>
          <w:color w:val="auto"/>
          <w:highlight w:val="none"/>
        </w:rPr>
      </w:pPr>
      <w:r>
        <w:rPr>
          <w:rFonts w:hint="eastAsia" w:ascii="宋体" w:hAnsi="宋体"/>
          <w:color w:val="auto"/>
          <w:highlight w:val="none"/>
        </w:rPr>
        <w:t>报价明细表</w:t>
      </w:r>
    </w:p>
    <w:p w14:paraId="120A0117">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w:t>
      </w:r>
      <w:r>
        <w:rPr>
          <w:rFonts w:hint="eastAsia" w:ascii="宋体" w:hAnsi="宋体"/>
          <w:color w:val="auto"/>
          <w:highlight w:val="none"/>
        </w:rPr>
        <w:t>竞选函</w:t>
      </w:r>
      <w:r>
        <w:rPr>
          <w:rFonts w:ascii="宋体" w:hAnsi="宋体"/>
          <w:color w:val="auto"/>
          <w:highlight w:val="none"/>
        </w:rPr>
        <w:t>附录</w:t>
      </w:r>
    </w:p>
    <w:p w14:paraId="24D87DD0">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205F5FB8">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五</w:t>
      </w:r>
      <w:r>
        <w:rPr>
          <w:rFonts w:ascii="宋体" w:hAnsi="宋体"/>
          <w:color w:val="auto"/>
          <w:highlight w:val="none"/>
        </w:rPr>
        <w:t>）</w:t>
      </w:r>
      <w:r>
        <w:rPr>
          <w:rFonts w:hint="eastAsia" w:ascii="宋体" w:hAnsi="宋体"/>
          <w:color w:val="auto"/>
          <w:highlight w:val="none"/>
        </w:rPr>
        <w:t>技术方案</w:t>
      </w:r>
    </w:p>
    <w:p w14:paraId="52C273DE">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）类似项目情况表</w:t>
      </w:r>
    </w:p>
    <w:p w14:paraId="08E3FD78">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w:t>
      </w:r>
      <w:r>
        <w:rPr>
          <w:rFonts w:hint="eastAsia" w:ascii="宋体" w:hAnsi="宋体"/>
          <w:color w:val="auto"/>
          <w:highlight w:val="none"/>
        </w:rPr>
        <w:t>承诺</w:t>
      </w:r>
    </w:p>
    <w:p w14:paraId="2D7F94B3">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八</w:t>
      </w:r>
      <w:r>
        <w:rPr>
          <w:rFonts w:ascii="宋体" w:hAnsi="宋体"/>
          <w:color w:val="auto"/>
          <w:highlight w:val="none"/>
        </w:rPr>
        <w:t>）其他资料</w:t>
      </w:r>
    </w:p>
    <w:p w14:paraId="12786209">
      <w:pPr>
        <w:autoSpaceDE w:val="0"/>
        <w:autoSpaceDN w:val="0"/>
        <w:adjustRightInd w:val="0"/>
        <w:snapToGrid w:val="0"/>
        <w:spacing w:line="360" w:lineRule="auto"/>
        <w:jc w:val="left"/>
        <w:rPr>
          <w:rFonts w:hint="eastAsia" w:ascii="宋体" w:hAnsi="宋体"/>
          <w:color w:val="auto"/>
          <w:w w:val="99"/>
          <w:kern w:val="0"/>
          <w:sz w:val="28"/>
          <w:szCs w:val="28"/>
          <w:highlight w:val="none"/>
        </w:rPr>
      </w:pPr>
    </w:p>
    <w:p w14:paraId="2F559FEE">
      <w:pPr>
        <w:pStyle w:val="5"/>
        <w:spacing w:before="0" w:after="0" w:line="400" w:lineRule="exact"/>
        <w:jc w:val="center"/>
        <w:rPr>
          <w:rFonts w:hint="eastAsia" w:ascii="宋体" w:hAnsi="宋体"/>
          <w:b w:val="0"/>
          <w:color w:val="auto"/>
          <w:highlight w:val="none"/>
        </w:rPr>
      </w:pPr>
      <w:bookmarkStart w:id="887" w:name="_Toc430530530"/>
      <w:bookmarkStart w:id="888" w:name="_Toc277082643"/>
      <w:bookmarkStart w:id="889" w:name="_Toc287607867"/>
      <w:bookmarkStart w:id="890" w:name="_Toc534185831"/>
      <w:bookmarkStart w:id="891" w:name="_Toc287620814"/>
      <w:bookmarkStart w:id="892" w:name="_Toc224103495"/>
      <w:bookmarkStart w:id="893" w:name="_Toc509218854"/>
      <w:r>
        <w:rPr>
          <w:rFonts w:ascii="宋体" w:hAnsi="宋体"/>
          <w:color w:val="auto"/>
          <w:highlight w:val="none"/>
        </w:rPr>
        <w:br w:type="page"/>
      </w:r>
      <w:bookmarkStart w:id="894" w:name="_Toc26071"/>
      <w:bookmarkStart w:id="895" w:name="_Toc9467"/>
      <w:r>
        <w:rPr>
          <w:rFonts w:hint="eastAsia" w:ascii="宋体" w:hAnsi="宋体"/>
          <w:color w:val="auto"/>
          <w:highlight w:val="none"/>
        </w:rPr>
        <w:t>（一）</w:t>
      </w:r>
      <w:bookmarkEnd w:id="887"/>
      <w:bookmarkEnd w:id="888"/>
      <w:bookmarkEnd w:id="889"/>
      <w:bookmarkEnd w:id="890"/>
      <w:bookmarkEnd w:id="891"/>
      <w:bookmarkEnd w:id="892"/>
      <w:bookmarkEnd w:id="893"/>
      <w:bookmarkEnd w:id="894"/>
      <w:r>
        <w:rPr>
          <w:rFonts w:hint="eastAsia" w:ascii="宋体" w:hAnsi="宋体"/>
          <w:color w:val="auto"/>
          <w:highlight w:val="none"/>
        </w:rPr>
        <w:t>竞选函</w:t>
      </w:r>
      <w:bookmarkEnd w:id="895"/>
    </w:p>
    <w:p w14:paraId="02E52AD5">
      <w:pPr>
        <w:tabs>
          <w:tab w:val="left" w:pos="2640"/>
        </w:tabs>
        <w:autoSpaceDE w:val="0"/>
        <w:autoSpaceDN w:val="0"/>
        <w:adjustRightInd w:val="0"/>
        <w:spacing w:line="400" w:lineRule="exact"/>
        <w:rPr>
          <w:rFonts w:hint="eastAsia"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2CA8D7CA">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进行报价，其中</w:t>
      </w:r>
      <w:r>
        <w:rPr>
          <w:rFonts w:hint="eastAsia" w:ascii="宋体" w:hAnsi="宋体"/>
          <w:snapToGrid w:val="0"/>
          <w:color w:val="auto"/>
          <w:kern w:val="0"/>
          <w:szCs w:val="21"/>
          <w:highlight w:val="none"/>
        </w:rPr>
        <w:t>每台空调单价</w:t>
      </w:r>
      <w:r>
        <w:rPr>
          <w:rFonts w:ascii="宋体" w:hAnsi="宋体"/>
          <w:snapToGrid w:val="0"/>
          <w:color w:val="auto"/>
          <w:kern w:val="0"/>
          <w:highlight w:val="none"/>
        </w:rPr>
        <w:t>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每块电缆单价为人民币（大写）</w:t>
      </w:r>
      <w:r>
        <w:rPr>
          <w:rFonts w:hint="eastAsia" w:ascii="宋体" w:hAnsi="宋体"/>
          <w:snapToGrid w:val="0"/>
          <w:color w:val="auto"/>
          <w:kern w:val="0"/>
          <w:szCs w:val="21"/>
          <w:highlight w:val="none"/>
          <w:u w:val="single"/>
        </w:rPr>
        <w:tab/>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rPr>
        <w:tab/>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达到竞争性比选文件的要求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，质保期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rPr>
        <w:t>竞争性比选文件的要求</w:t>
      </w:r>
      <w:r>
        <w:rPr>
          <w:rFonts w:ascii="宋体" w:hAnsi="宋体"/>
          <w:snapToGrid w:val="0"/>
          <w:color w:val="auto"/>
          <w:kern w:val="0"/>
          <w:szCs w:val="21"/>
          <w:highlight w:val="none"/>
        </w:rPr>
        <w:t>。</w:t>
      </w:r>
    </w:p>
    <w:p w14:paraId="646B32E1">
      <w:pPr>
        <w:autoSpaceDE w:val="0"/>
        <w:autoSpaceDN w:val="0"/>
        <w:adjustRightInd w:val="0"/>
        <w:spacing w:line="400" w:lineRule="exact"/>
        <w:ind w:firstLine="420" w:firstLineChars="200"/>
        <w:rPr>
          <w:rFonts w:hint="eastAsia"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响应竞争性比选文件规定的投标有效期，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7F8BD20D">
      <w:pPr>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3. </w:t>
      </w:r>
      <w:r>
        <w:rPr>
          <w:rFonts w:ascii="宋体" w:hAnsi="宋体"/>
          <w:snapToGrid w:val="0"/>
          <w:color w:val="auto"/>
          <w:kern w:val="0"/>
          <w:szCs w:val="21"/>
          <w:highlight w:val="none"/>
        </w:rPr>
        <w:t>如我方中标：</w:t>
      </w:r>
    </w:p>
    <w:p w14:paraId="320647A4">
      <w:pPr>
        <w:autoSpaceDE w:val="0"/>
        <w:autoSpaceDN w:val="0"/>
        <w:adjustRightInd w:val="0"/>
        <w:spacing w:line="400" w:lineRule="exact"/>
        <w:ind w:firstLine="420" w:firstLineChars="200"/>
        <w:rPr>
          <w:rFonts w:hint="eastAsia"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35F72F6D">
      <w:pPr>
        <w:autoSpaceDE w:val="0"/>
        <w:autoSpaceDN w:val="0"/>
        <w:adjustRightInd w:val="0"/>
        <w:spacing w:line="400" w:lineRule="exact"/>
        <w:ind w:firstLine="420" w:firstLineChars="200"/>
        <w:rPr>
          <w:rFonts w:hint="eastAsia"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rPr>
        <w:t>竞选函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rPr>
        <w:t>竞选函</w:t>
      </w:r>
      <w:r>
        <w:rPr>
          <w:rFonts w:ascii="宋体" w:hAnsi="宋体"/>
          <w:snapToGrid w:val="0"/>
          <w:color w:val="auto"/>
          <w:kern w:val="0"/>
          <w:szCs w:val="21"/>
          <w:highlight w:val="none"/>
        </w:rPr>
        <w:t>附录属于合同文件的组成部分。</w:t>
      </w:r>
    </w:p>
    <w:p w14:paraId="66E3420F">
      <w:pPr>
        <w:autoSpaceDE w:val="0"/>
        <w:autoSpaceDN w:val="0"/>
        <w:adjustRightInd w:val="0"/>
        <w:spacing w:line="400" w:lineRule="exact"/>
        <w:ind w:firstLine="420" w:firstLineChars="200"/>
        <w:rPr>
          <w:rFonts w:hint="eastAsia"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规定向你方递交履约担保。</w:t>
      </w:r>
    </w:p>
    <w:p w14:paraId="376A3502">
      <w:pPr>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0080555D">
      <w:pPr>
        <w:autoSpaceDE w:val="0"/>
        <w:autoSpaceDN w:val="0"/>
        <w:adjustRightInd w:val="0"/>
        <w:spacing w:line="400" w:lineRule="exact"/>
        <w:ind w:firstLine="420" w:firstLineChars="200"/>
        <w:rPr>
          <w:rFonts w:hint="eastAsia"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（5）我方承诺以不低于竞争性比选文件第七章 技术标准和要求中所列的技术指标和参数要求完成全部合同工程。</w:t>
      </w:r>
    </w:p>
    <w:p w14:paraId="565776C6">
      <w:pPr>
        <w:tabs>
          <w:tab w:val="left" w:pos="5985"/>
        </w:tabs>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4.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7474674A">
      <w:pPr>
        <w:tabs>
          <w:tab w:val="left" w:pos="5985"/>
        </w:tabs>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5.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30AB73A0">
      <w:pPr>
        <w:tabs>
          <w:tab w:val="left" w:pos="7140"/>
          <w:tab w:val="left" w:pos="7560"/>
          <w:tab w:val="left" w:pos="8300"/>
        </w:tabs>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C7F90C6">
      <w:pPr>
        <w:tabs>
          <w:tab w:val="left" w:pos="7140"/>
          <w:tab w:val="left" w:pos="7560"/>
          <w:tab w:val="left" w:pos="8300"/>
        </w:tabs>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04E1D8FF">
      <w:pPr>
        <w:tabs>
          <w:tab w:val="left" w:pos="7035"/>
          <w:tab w:val="left" w:pos="7560"/>
          <w:tab w:val="left" w:pos="8300"/>
        </w:tabs>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74E52AD">
      <w:pPr>
        <w:tabs>
          <w:tab w:val="left" w:pos="8300"/>
        </w:tabs>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2C69ED9">
      <w:pPr>
        <w:tabs>
          <w:tab w:val="left" w:pos="8300"/>
        </w:tabs>
        <w:autoSpaceDE w:val="0"/>
        <w:autoSpaceDN w:val="0"/>
        <w:adjustRightInd w:val="0"/>
        <w:spacing w:line="400" w:lineRule="exact"/>
        <w:ind w:firstLine="420" w:firstLineChars="200"/>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8C8C92A">
      <w:pPr>
        <w:tabs>
          <w:tab w:val="left" w:pos="8300"/>
        </w:tabs>
        <w:autoSpaceDE w:val="0"/>
        <w:autoSpaceDN w:val="0"/>
        <w:adjustRightInd w:val="0"/>
        <w:spacing w:line="400" w:lineRule="exac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9DA4466">
      <w:pPr>
        <w:tabs>
          <w:tab w:val="left" w:pos="8300"/>
        </w:tabs>
        <w:autoSpaceDE w:val="0"/>
        <w:autoSpaceDN w:val="0"/>
        <w:adjustRightInd w:val="0"/>
        <w:spacing w:line="400" w:lineRule="exact"/>
        <w:ind w:firstLine="420" w:firstLineChars="200"/>
        <w:rPr>
          <w:rFonts w:hint="eastAsia"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57EC55D">
      <w:pPr>
        <w:tabs>
          <w:tab w:val="left" w:pos="8300"/>
        </w:tabs>
        <w:autoSpaceDE w:val="0"/>
        <w:autoSpaceDN w:val="0"/>
        <w:adjustRightInd w:val="0"/>
        <w:spacing w:line="400" w:lineRule="exact"/>
        <w:ind w:firstLine="400" w:firstLineChars="200"/>
        <w:rPr>
          <w:rFonts w:hint="eastAsia" w:ascii="宋体" w:hAnsi="宋体"/>
          <w:snapToGrid w:val="0"/>
          <w:color w:val="auto"/>
          <w:kern w:val="0"/>
          <w:sz w:val="20"/>
          <w:szCs w:val="20"/>
          <w:highlight w:val="none"/>
        </w:rPr>
      </w:pPr>
    </w:p>
    <w:p w14:paraId="5B663F20">
      <w:pPr>
        <w:tabs>
          <w:tab w:val="left" w:pos="8300"/>
        </w:tabs>
        <w:autoSpaceDE w:val="0"/>
        <w:autoSpaceDN w:val="0"/>
        <w:adjustRightInd w:val="0"/>
        <w:spacing w:line="400" w:lineRule="exact"/>
        <w:ind w:firstLine="420" w:firstLineChars="200"/>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C908D42">
      <w:pPr>
        <w:tabs>
          <w:tab w:val="left" w:pos="8300"/>
        </w:tabs>
        <w:autoSpaceDE w:val="0"/>
        <w:autoSpaceDN w:val="0"/>
        <w:adjustRightInd w:val="0"/>
        <w:spacing w:line="400" w:lineRule="exact"/>
        <w:ind w:firstLine="420" w:firstLineChars="200"/>
        <w:jc w:val="right"/>
        <w:rPr>
          <w:rFonts w:hint="eastAsia" w:ascii="宋体" w:hAnsi="宋体"/>
          <w:color w:val="auto"/>
          <w:kern w:val="0"/>
          <w:szCs w:val="21"/>
          <w:highlight w:val="none"/>
        </w:rPr>
      </w:pPr>
    </w:p>
    <w:p w14:paraId="508806A0">
      <w:pPr>
        <w:tabs>
          <w:tab w:val="left" w:pos="8300"/>
        </w:tabs>
        <w:autoSpaceDE w:val="0"/>
        <w:autoSpaceDN w:val="0"/>
        <w:adjustRightInd w:val="0"/>
        <w:spacing w:line="400" w:lineRule="exact"/>
        <w:ind w:firstLine="400" w:firstLineChars="200"/>
        <w:jc w:val="right"/>
        <w:rPr>
          <w:rFonts w:hint="eastAsia" w:ascii="宋体" w:hAnsi="宋体"/>
          <w:snapToGrid w:val="0"/>
          <w:color w:val="auto"/>
          <w:kern w:val="0"/>
          <w:sz w:val="20"/>
          <w:szCs w:val="20"/>
          <w:highlight w:val="none"/>
        </w:rPr>
      </w:pPr>
    </w:p>
    <w:p w14:paraId="0D730677">
      <w:pPr>
        <w:pStyle w:val="5"/>
        <w:jc w:val="center"/>
        <w:rPr>
          <w:color w:val="auto"/>
          <w:highlight w:val="none"/>
        </w:rPr>
      </w:pPr>
      <w:bookmarkStart w:id="896" w:name="_Toc224103496"/>
      <w:bookmarkStart w:id="897" w:name="_Toc287620815"/>
      <w:bookmarkStart w:id="898" w:name="_Toc430530531"/>
      <w:bookmarkStart w:id="899" w:name="_Toc277082644"/>
      <w:bookmarkStart w:id="900" w:name="_Toc287607868"/>
      <w:r>
        <w:rPr>
          <w:rFonts w:ascii="宋体" w:hAnsi="宋体"/>
          <w:color w:val="auto"/>
          <w:sz w:val="28"/>
          <w:highlight w:val="none"/>
        </w:rPr>
        <w:br w:type="page"/>
      </w:r>
      <w:bookmarkStart w:id="901" w:name="_Toc25404"/>
      <w:bookmarkStart w:id="902" w:name="_Toc534185832"/>
      <w:bookmarkStart w:id="903" w:name="_Toc30967"/>
      <w:bookmarkStart w:id="904" w:name="_Toc509218855"/>
      <w:r>
        <w:rPr>
          <w:rFonts w:hint="eastAsia"/>
          <w:color w:val="auto"/>
          <w:highlight w:val="none"/>
        </w:rPr>
        <w:t>（二）报价明细表</w:t>
      </w: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833"/>
        <w:gridCol w:w="1086"/>
        <w:gridCol w:w="816"/>
        <w:gridCol w:w="819"/>
        <w:gridCol w:w="816"/>
        <w:gridCol w:w="816"/>
        <w:gridCol w:w="816"/>
        <w:gridCol w:w="816"/>
        <w:gridCol w:w="816"/>
        <w:gridCol w:w="816"/>
        <w:gridCol w:w="817"/>
      </w:tblGrid>
      <w:tr w14:paraId="4DAC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CE10">
            <w:pPr>
              <w:keepNext w:val="0"/>
              <w:keepLines w:val="0"/>
              <w:widowControl/>
              <w:suppressLineNumbers w:val="0"/>
              <w:jc w:val="center"/>
              <w:textAlignment w:val="center"/>
              <w:rPr>
                <w:rFonts w:hint="default" w:ascii="宋体" w:hAnsi="宋体" w:eastAsia="宋体" w:cs="宋体"/>
                <w:b/>
                <w:bCs/>
                <w:i w:val="0"/>
                <w:iCs w:val="0"/>
                <w:color w:val="auto"/>
                <w:sz w:val="28"/>
                <w:szCs w:val="28"/>
                <w:highlight w:val="none"/>
                <w:u w:val="none"/>
                <w:lang w:val="en-US"/>
              </w:rPr>
            </w:pPr>
            <w:r>
              <w:rPr>
                <w:rFonts w:hint="eastAsia" w:ascii="宋体" w:hAnsi="宋体" w:eastAsia="宋体" w:cs="宋体"/>
                <w:b/>
                <w:bCs/>
                <w:i w:val="0"/>
                <w:iCs w:val="0"/>
                <w:color w:val="auto"/>
                <w:kern w:val="0"/>
                <w:sz w:val="28"/>
                <w:szCs w:val="28"/>
                <w:highlight w:val="none"/>
                <w:u w:val="none"/>
                <w:lang w:val="en-US" w:eastAsia="zh-CN" w:bidi="ar"/>
              </w:rPr>
              <w:t>万科学府·翰林电梯空调采购项目报价明细表</w:t>
            </w:r>
          </w:p>
        </w:tc>
      </w:tr>
      <w:tr w14:paraId="3022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73BE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D9CB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分部分项工程名称</w:t>
            </w:r>
          </w:p>
        </w:tc>
        <w:tc>
          <w:tcPr>
            <w:tcW w:w="8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8D93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工作内容及特征描述</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2583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 位</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19C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1935" w:type="pct"/>
            <w:gridSpan w:val="5"/>
            <w:tcBorders>
              <w:top w:val="single" w:color="000000" w:sz="4" w:space="0"/>
              <w:left w:val="single" w:color="000000" w:sz="4" w:space="0"/>
              <w:bottom w:val="single" w:color="000000" w:sz="4" w:space="0"/>
              <w:right w:val="nil"/>
            </w:tcBorders>
            <w:shd w:val="clear" w:color="auto" w:fill="auto"/>
            <w:noWrap/>
            <w:vAlign w:val="center"/>
          </w:tcPr>
          <w:p w14:paraId="3098A4B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上报综合单价（元）</w:t>
            </w: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F9CFF">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品牌</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3E9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5D66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C2E2">
            <w:pPr>
              <w:jc w:val="center"/>
              <w:rPr>
                <w:rFonts w:hint="eastAsia" w:ascii="宋体" w:hAnsi="宋体" w:eastAsia="宋体" w:cs="宋体"/>
                <w:b/>
                <w:bCs/>
                <w:i w:val="0"/>
                <w:iCs w:val="0"/>
                <w:color w:val="auto"/>
                <w:sz w:val="20"/>
                <w:szCs w:val="20"/>
                <w:highlight w:val="none"/>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7123F">
            <w:pPr>
              <w:jc w:val="center"/>
              <w:rPr>
                <w:rFonts w:hint="eastAsia" w:ascii="宋体" w:hAnsi="宋体" w:eastAsia="宋体" w:cs="宋体"/>
                <w:b/>
                <w:bCs/>
                <w:i w:val="0"/>
                <w:iCs w:val="0"/>
                <w:color w:val="auto"/>
                <w:sz w:val="20"/>
                <w:szCs w:val="20"/>
                <w:highlight w:val="none"/>
                <w:u w:val="none"/>
              </w:rPr>
            </w:pPr>
          </w:p>
        </w:tc>
        <w:tc>
          <w:tcPr>
            <w:tcW w:w="8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4A59A">
            <w:pPr>
              <w:jc w:val="center"/>
              <w:rPr>
                <w:rFonts w:hint="eastAsia" w:ascii="宋体" w:hAnsi="宋体" w:eastAsia="宋体" w:cs="宋体"/>
                <w:b/>
                <w:bCs/>
                <w:i w:val="0"/>
                <w:iCs w:val="0"/>
                <w:color w:val="auto"/>
                <w:sz w:val="20"/>
                <w:szCs w:val="20"/>
                <w:highlight w:val="none"/>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FE8E5">
            <w:pPr>
              <w:jc w:val="center"/>
              <w:rPr>
                <w:rFonts w:hint="eastAsia" w:ascii="宋体" w:hAnsi="宋体" w:eastAsia="宋体" w:cs="宋体"/>
                <w:b/>
                <w:bCs/>
                <w:i w:val="0"/>
                <w:iCs w:val="0"/>
                <w:color w:val="auto"/>
                <w:sz w:val="20"/>
                <w:szCs w:val="20"/>
                <w:highlight w:val="none"/>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EEA5">
            <w:pPr>
              <w:jc w:val="center"/>
              <w:rPr>
                <w:rFonts w:hint="eastAsia" w:ascii="宋体" w:hAnsi="宋体" w:eastAsia="宋体" w:cs="宋体"/>
                <w:b/>
                <w:bCs/>
                <w:i w:val="0"/>
                <w:iCs w:val="0"/>
                <w:color w:val="auto"/>
                <w:sz w:val="20"/>
                <w:szCs w:val="20"/>
                <w:highlight w:val="none"/>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1B3D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人工费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ED1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主材费(含损耗)</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DB5B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机械+辅材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9A5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 不含税综合单价 </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08E6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 不含税合价 </w:t>
            </w: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51B0D">
            <w:pPr>
              <w:jc w:val="center"/>
              <w:rPr>
                <w:rFonts w:hint="eastAsia" w:ascii="宋体" w:hAnsi="宋体" w:eastAsia="宋体" w:cs="宋体"/>
                <w:b/>
                <w:bCs/>
                <w:i w:val="0"/>
                <w:iCs w:val="0"/>
                <w:color w:val="auto"/>
                <w:sz w:val="20"/>
                <w:szCs w:val="20"/>
                <w:highlight w:val="none"/>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7AF44">
            <w:pPr>
              <w:jc w:val="center"/>
              <w:rPr>
                <w:rFonts w:hint="eastAsia" w:ascii="宋体" w:hAnsi="宋体" w:eastAsia="宋体" w:cs="宋体"/>
                <w:b/>
                <w:bCs/>
                <w:i w:val="0"/>
                <w:iCs w:val="0"/>
                <w:color w:val="auto"/>
                <w:sz w:val="20"/>
                <w:szCs w:val="20"/>
                <w:highlight w:val="none"/>
                <w:u w:val="none"/>
              </w:rPr>
            </w:pPr>
          </w:p>
        </w:tc>
      </w:tr>
      <w:tr w14:paraId="19CC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DA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552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电梯空调安装</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08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1.材料：成品电梯空调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2.规格：1P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3.辅材：电源线、插座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4.安装及运输：综合考虑</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52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DB2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B435">
            <w:pPr>
              <w:jc w:val="center"/>
              <w:rPr>
                <w:rFonts w:hint="eastAsia" w:ascii="宋体" w:hAnsi="宋体" w:eastAsia="宋体" w:cs="宋体"/>
                <w:i w:val="0"/>
                <w:iCs w:val="0"/>
                <w:color w:val="auto"/>
                <w:sz w:val="20"/>
                <w:szCs w:val="20"/>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AF6C">
            <w:pPr>
              <w:jc w:val="center"/>
              <w:rPr>
                <w:rFonts w:hint="eastAsia" w:ascii="宋体" w:hAnsi="宋体" w:eastAsia="宋体" w:cs="宋体"/>
                <w:i w:val="0"/>
                <w:iCs w:val="0"/>
                <w:color w:val="auto"/>
                <w:sz w:val="20"/>
                <w:szCs w:val="20"/>
                <w:highlight w:val="none"/>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4FC0">
            <w:pPr>
              <w:jc w:val="center"/>
              <w:rPr>
                <w:rFonts w:hint="eastAsia" w:ascii="宋体" w:hAnsi="宋体" w:eastAsia="宋体" w:cs="宋体"/>
                <w:i w:val="0"/>
                <w:iCs w:val="0"/>
                <w:color w:val="auto"/>
                <w:sz w:val="20"/>
                <w:szCs w:val="20"/>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E0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A66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C0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AE85">
            <w:pPr>
              <w:jc w:val="center"/>
              <w:rPr>
                <w:rFonts w:hint="eastAsia" w:ascii="宋体" w:hAnsi="宋体" w:eastAsia="宋体" w:cs="宋体"/>
                <w:i w:val="0"/>
                <w:iCs w:val="0"/>
                <w:color w:val="auto"/>
                <w:sz w:val="20"/>
                <w:szCs w:val="20"/>
                <w:highlight w:val="none"/>
                <w:u w:val="none"/>
              </w:rPr>
            </w:pPr>
          </w:p>
        </w:tc>
      </w:tr>
      <w:tr w14:paraId="2D4D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EF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E3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机械电表</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58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1.材料：成品机械电表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2.规格：符合现场安装要求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3.辅材：电源线、胶带等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4.安装及运输：综合考虑</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F0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85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28.00 </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A40F">
            <w:pPr>
              <w:jc w:val="center"/>
              <w:rPr>
                <w:rFonts w:hint="eastAsia" w:ascii="宋体" w:hAnsi="宋体" w:eastAsia="宋体" w:cs="宋体"/>
                <w:i w:val="0"/>
                <w:iCs w:val="0"/>
                <w:color w:val="auto"/>
                <w:sz w:val="20"/>
                <w:szCs w:val="20"/>
                <w:highlight w:val="none"/>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E891">
            <w:pPr>
              <w:jc w:val="center"/>
              <w:rPr>
                <w:rFonts w:hint="eastAsia" w:ascii="宋体" w:hAnsi="宋体" w:eastAsia="宋体" w:cs="宋体"/>
                <w:i w:val="0"/>
                <w:iCs w:val="0"/>
                <w:color w:val="auto"/>
                <w:sz w:val="20"/>
                <w:szCs w:val="20"/>
                <w:highlight w:val="none"/>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67492">
            <w:pPr>
              <w:jc w:val="center"/>
              <w:rPr>
                <w:rFonts w:hint="eastAsia" w:ascii="宋体" w:hAnsi="宋体" w:eastAsia="宋体" w:cs="宋体"/>
                <w:i w:val="0"/>
                <w:iCs w:val="0"/>
                <w:color w:val="auto"/>
                <w:sz w:val="20"/>
                <w:szCs w:val="20"/>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45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EE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75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BD08">
            <w:pPr>
              <w:jc w:val="center"/>
              <w:rPr>
                <w:rFonts w:hint="eastAsia" w:ascii="宋体" w:hAnsi="宋体" w:eastAsia="宋体" w:cs="宋体"/>
                <w:i w:val="0"/>
                <w:iCs w:val="0"/>
                <w:color w:val="auto"/>
                <w:sz w:val="20"/>
                <w:szCs w:val="20"/>
                <w:highlight w:val="none"/>
                <w:u w:val="none"/>
              </w:rPr>
            </w:pPr>
          </w:p>
        </w:tc>
      </w:tr>
      <w:tr w14:paraId="3685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83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05C4">
            <w:pPr>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2DC8">
            <w:pPr>
              <w:jc w:val="left"/>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E381">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FB4D">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FB96">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92B1">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C4E1">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DC04">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56046">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847C">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5878">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w:t>
            </w:r>
          </w:p>
        </w:tc>
      </w:tr>
      <w:tr w14:paraId="6C32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A8461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分部分项合计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C3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D71A">
            <w:pPr>
              <w:jc w:val="center"/>
              <w:rPr>
                <w:rFonts w:hint="eastAsia" w:ascii="宋体" w:hAnsi="宋体" w:eastAsia="宋体" w:cs="宋体"/>
                <w:i w:val="0"/>
                <w:iCs w:val="0"/>
                <w:color w:val="auto"/>
                <w:sz w:val="20"/>
                <w:szCs w:val="20"/>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FDC7">
            <w:pPr>
              <w:jc w:val="center"/>
              <w:rPr>
                <w:rFonts w:hint="eastAsia" w:ascii="宋体" w:hAnsi="宋体" w:eastAsia="宋体" w:cs="宋体"/>
                <w:i w:val="0"/>
                <w:iCs w:val="0"/>
                <w:color w:val="auto"/>
                <w:sz w:val="20"/>
                <w:szCs w:val="20"/>
                <w:highlight w:val="none"/>
                <w:u w:val="none"/>
              </w:rPr>
            </w:pPr>
          </w:p>
        </w:tc>
      </w:tr>
      <w:tr w14:paraId="1371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A7104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税金=分部分项合计*9%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E5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B1F4">
            <w:pPr>
              <w:jc w:val="center"/>
              <w:rPr>
                <w:rFonts w:hint="eastAsia" w:ascii="宋体" w:hAnsi="宋体" w:eastAsia="宋体" w:cs="宋体"/>
                <w:i w:val="0"/>
                <w:iCs w:val="0"/>
                <w:color w:val="auto"/>
                <w:sz w:val="20"/>
                <w:szCs w:val="20"/>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FA37">
            <w:pPr>
              <w:jc w:val="center"/>
              <w:rPr>
                <w:rFonts w:hint="eastAsia" w:ascii="宋体" w:hAnsi="宋体" w:eastAsia="宋体" w:cs="宋体"/>
                <w:i w:val="0"/>
                <w:iCs w:val="0"/>
                <w:color w:val="auto"/>
                <w:sz w:val="20"/>
                <w:szCs w:val="20"/>
                <w:highlight w:val="none"/>
                <w:u w:val="none"/>
              </w:rPr>
            </w:pPr>
          </w:p>
        </w:tc>
      </w:tr>
      <w:tr w14:paraId="17AC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3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F8459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工程总造价=分部分项合计+税金</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D8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1C6761">
            <w:pPr>
              <w:jc w:val="center"/>
              <w:rPr>
                <w:rFonts w:hint="eastAsia" w:ascii="宋体" w:hAnsi="宋体" w:eastAsia="宋体" w:cs="宋体"/>
                <w:b/>
                <w:bCs/>
                <w:i w:val="0"/>
                <w:iCs w:val="0"/>
                <w:color w:val="auto"/>
                <w:sz w:val="20"/>
                <w:szCs w:val="20"/>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41CFE5">
            <w:pPr>
              <w:jc w:val="center"/>
              <w:rPr>
                <w:rFonts w:hint="eastAsia" w:ascii="宋体" w:hAnsi="宋体" w:eastAsia="宋体" w:cs="宋体"/>
                <w:b/>
                <w:bCs/>
                <w:i w:val="0"/>
                <w:iCs w:val="0"/>
                <w:color w:val="auto"/>
                <w:sz w:val="20"/>
                <w:szCs w:val="20"/>
                <w:highlight w:val="none"/>
                <w:u w:val="none"/>
              </w:rPr>
            </w:pPr>
          </w:p>
        </w:tc>
      </w:tr>
    </w:tbl>
    <w:p w14:paraId="3FDE53F0">
      <w:pPr>
        <w:rPr>
          <w:color w:val="auto"/>
          <w:highlight w:val="none"/>
        </w:rPr>
      </w:pPr>
    </w:p>
    <w:p w14:paraId="4F46EC43">
      <w:pPr>
        <w:pStyle w:val="5"/>
        <w:jc w:val="center"/>
        <w:rPr>
          <w:rFonts w:hint="eastAsia" w:ascii="宋体" w:hAnsi="宋体"/>
          <w:snapToGrid w:val="0"/>
          <w:color w:val="auto"/>
          <w:kern w:val="0"/>
          <w:szCs w:val="21"/>
          <w:highlight w:val="none"/>
        </w:rPr>
      </w:pPr>
      <w:r>
        <w:rPr>
          <w:rFonts w:hint="eastAsia" w:ascii="宋体" w:hAnsi="宋体"/>
          <w:color w:val="auto"/>
          <w:highlight w:val="none"/>
        </w:rPr>
        <w:br w:type="page"/>
      </w:r>
      <w:r>
        <w:rPr>
          <w:rFonts w:hint="eastAsia" w:ascii="宋体" w:hAnsi="宋体"/>
          <w:color w:val="auto"/>
          <w:highlight w:val="none"/>
        </w:rPr>
        <w:t>（三）竞选函附录</w:t>
      </w:r>
      <w:bookmarkEnd w:id="896"/>
      <w:bookmarkEnd w:id="897"/>
      <w:bookmarkEnd w:id="898"/>
      <w:bookmarkEnd w:id="899"/>
      <w:bookmarkEnd w:id="900"/>
      <w:bookmarkEnd w:id="901"/>
      <w:bookmarkEnd w:id="902"/>
      <w:bookmarkEnd w:id="903"/>
      <w:bookmarkEnd w:id="904"/>
    </w:p>
    <w:tbl>
      <w:tblPr>
        <w:tblStyle w:val="45"/>
        <w:tblW w:w="931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47"/>
        <w:gridCol w:w="3398"/>
        <w:gridCol w:w="3931"/>
        <w:gridCol w:w="1042"/>
      </w:tblGrid>
      <w:tr w14:paraId="073018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947" w:type="dxa"/>
            <w:vAlign w:val="center"/>
          </w:tcPr>
          <w:p w14:paraId="6EE2AA84">
            <w:pPr>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398" w:type="dxa"/>
            <w:vAlign w:val="center"/>
          </w:tcPr>
          <w:p w14:paraId="08B4848A">
            <w:pPr>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3931" w:type="dxa"/>
            <w:vAlign w:val="center"/>
          </w:tcPr>
          <w:p w14:paraId="02CB887C">
            <w:pPr>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1042" w:type="dxa"/>
            <w:vAlign w:val="center"/>
          </w:tcPr>
          <w:p w14:paraId="553FAF2C">
            <w:pPr>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442B16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947" w:type="dxa"/>
            <w:vAlign w:val="center"/>
          </w:tcPr>
          <w:p w14:paraId="5B2FB90E">
            <w:pPr>
              <w:autoSpaceDE w:val="0"/>
              <w:autoSpaceDN w:val="0"/>
              <w:adjustRightIn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3398" w:type="dxa"/>
            <w:vAlign w:val="center"/>
          </w:tcPr>
          <w:p w14:paraId="50DB32DD">
            <w:pPr>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3931" w:type="dxa"/>
            <w:vAlign w:val="center"/>
          </w:tcPr>
          <w:p w14:paraId="6D5C42FE">
            <w:pPr>
              <w:tabs>
                <w:tab w:val="left" w:pos="1560"/>
              </w:tabs>
              <w:autoSpaceDE w:val="0"/>
              <w:autoSpaceDN w:val="0"/>
              <w:adjustRightInd w:val="0"/>
              <w:ind w:firstLine="630" w:firstLineChars="300"/>
              <w:jc w:val="center"/>
              <w:rPr>
                <w:rFonts w:hint="eastAsia" w:ascii="宋体" w:hAnsi="宋体"/>
                <w:snapToGrid w:val="0"/>
                <w:color w:val="auto"/>
                <w:kern w:val="0"/>
                <w:szCs w:val="21"/>
                <w:highlight w:val="none"/>
              </w:rPr>
            </w:pPr>
          </w:p>
        </w:tc>
        <w:tc>
          <w:tcPr>
            <w:tcW w:w="1042" w:type="dxa"/>
            <w:vAlign w:val="center"/>
          </w:tcPr>
          <w:p w14:paraId="0782E8D6">
            <w:pPr>
              <w:autoSpaceDE w:val="0"/>
              <w:autoSpaceDN w:val="0"/>
              <w:adjustRightInd w:val="0"/>
              <w:jc w:val="center"/>
              <w:rPr>
                <w:rFonts w:hint="eastAsia" w:ascii="宋体" w:hAnsi="宋体"/>
                <w:snapToGrid w:val="0"/>
                <w:color w:val="auto"/>
                <w:kern w:val="0"/>
                <w:szCs w:val="21"/>
                <w:highlight w:val="none"/>
              </w:rPr>
            </w:pPr>
          </w:p>
        </w:tc>
      </w:tr>
      <w:tr w14:paraId="7E96E5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947" w:type="dxa"/>
            <w:vAlign w:val="center"/>
          </w:tcPr>
          <w:p w14:paraId="43FFDF7F">
            <w:pPr>
              <w:autoSpaceDE w:val="0"/>
              <w:autoSpaceDN w:val="0"/>
              <w:adjustRightIn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3398" w:type="dxa"/>
            <w:vAlign w:val="center"/>
          </w:tcPr>
          <w:p w14:paraId="4A2DE8B9">
            <w:pPr>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3931" w:type="dxa"/>
            <w:vAlign w:val="center"/>
          </w:tcPr>
          <w:p w14:paraId="383095B2">
            <w:pPr>
              <w:autoSpaceDE w:val="0"/>
              <w:autoSpaceDN w:val="0"/>
              <w:adjustRightInd w:val="0"/>
              <w:jc w:val="center"/>
              <w:rPr>
                <w:rFonts w:hint="eastAsia" w:ascii="宋体" w:hAnsi="宋体"/>
                <w:snapToGrid w:val="0"/>
                <w:color w:val="auto"/>
                <w:kern w:val="0"/>
                <w:szCs w:val="21"/>
                <w:highlight w:val="none"/>
              </w:rPr>
            </w:pPr>
          </w:p>
        </w:tc>
        <w:tc>
          <w:tcPr>
            <w:tcW w:w="1042" w:type="dxa"/>
            <w:vAlign w:val="center"/>
          </w:tcPr>
          <w:p w14:paraId="3AEBAE9F">
            <w:pPr>
              <w:autoSpaceDE w:val="0"/>
              <w:autoSpaceDN w:val="0"/>
              <w:adjustRightInd w:val="0"/>
              <w:jc w:val="center"/>
              <w:rPr>
                <w:rFonts w:hint="eastAsia" w:ascii="宋体" w:hAnsi="宋体"/>
                <w:snapToGrid w:val="0"/>
                <w:color w:val="auto"/>
                <w:kern w:val="0"/>
                <w:szCs w:val="21"/>
                <w:highlight w:val="none"/>
              </w:rPr>
            </w:pPr>
          </w:p>
        </w:tc>
      </w:tr>
      <w:tr w14:paraId="1DD99F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947" w:type="dxa"/>
            <w:vAlign w:val="center"/>
          </w:tcPr>
          <w:p w14:paraId="7DE599C5">
            <w:pPr>
              <w:autoSpaceDE w:val="0"/>
              <w:autoSpaceDN w:val="0"/>
              <w:adjustRightIn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3398" w:type="dxa"/>
            <w:vAlign w:val="center"/>
          </w:tcPr>
          <w:p w14:paraId="6C490C61">
            <w:pPr>
              <w:autoSpaceDE w:val="0"/>
              <w:autoSpaceDN w:val="0"/>
              <w:adjustRightIn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3931" w:type="dxa"/>
            <w:vAlign w:val="center"/>
          </w:tcPr>
          <w:p w14:paraId="712C777C">
            <w:pPr>
              <w:autoSpaceDE w:val="0"/>
              <w:autoSpaceDN w:val="0"/>
              <w:adjustRightInd w:val="0"/>
              <w:jc w:val="center"/>
              <w:rPr>
                <w:rFonts w:hint="eastAsia" w:ascii="宋体" w:hAnsi="宋体"/>
                <w:snapToGrid w:val="0"/>
                <w:color w:val="auto"/>
                <w:kern w:val="0"/>
                <w:szCs w:val="21"/>
                <w:highlight w:val="none"/>
              </w:rPr>
            </w:pPr>
          </w:p>
        </w:tc>
        <w:tc>
          <w:tcPr>
            <w:tcW w:w="1042" w:type="dxa"/>
            <w:vAlign w:val="center"/>
          </w:tcPr>
          <w:p w14:paraId="51F0CC47">
            <w:pPr>
              <w:autoSpaceDE w:val="0"/>
              <w:autoSpaceDN w:val="0"/>
              <w:adjustRightInd w:val="0"/>
              <w:jc w:val="center"/>
              <w:rPr>
                <w:rFonts w:hint="eastAsia" w:ascii="宋体" w:hAnsi="宋体"/>
                <w:snapToGrid w:val="0"/>
                <w:color w:val="auto"/>
                <w:kern w:val="0"/>
                <w:szCs w:val="21"/>
                <w:highlight w:val="none"/>
              </w:rPr>
            </w:pPr>
          </w:p>
        </w:tc>
      </w:tr>
      <w:tr w14:paraId="2EDFB6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947" w:type="dxa"/>
            <w:vAlign w:val="center"/>
          </w:tcPr>
          <w:p w14:paraId="40D922A9">
            <w:pPr>
              <w:tabs>
                <w:tab w:val="left" w:pos="2051"/>
              </w:tabs>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w:t>
            </w:r>
          </w:p>
        </w:tc>
        <w:tc>
          <w:tcPr>
            <w:tcW w:w="3398" w:type="dxa"/>
            <w:vAlign w:val="center"/>
          </w:tcPr>
          <w:p w14:paraId="651385E2">
            <w:pPr>
              <w:tabs>
                <w:tab w:val="left" w:pos="2051"/>
              </w:tabs>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w:t>
            </w:r>
          </w:p>
        </w:tc>
        <w:tc>
          <w:tcPr>
            <w:tcW w:w="3931" w:type="dxa"/>
            <w:vAlign w:val="center"/>
          </w:tcPr>
          <w:p w14:paraId="6DD194F3">
            <w:pPr>
              <w:tabs>
                <w:tab w:val="left" w:pos="2051"/>
              </w:tabs>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w:t>
            </w:r>
          </w:p>
        </w:tc>
        <w:tc>
          <w:tcPr>
            <w:tcW w:w="1042" w:type="dxa"/>
            <w:vAlign w:val="center"/>
          </w:tcPr>
          <w:p w14:paraId="1C4C1C20">
            <w:pPr>
              <w:autoSpaceDE w:val="0"/>
              <w:autoSpaceDN w:val="0"/>
              <w:adjustRightInd w:val="0"/>
              <w:jc w:val="center"/>
              <w:rPr>
                <w:rFonts w:hint="eastAsia" w:ascii="宋体" w:hAnsi="宋体"/>
                <w:snapToGrid w:val="0"/>
                <w:color w:val="auto"/>
                <w:kern w:val="0"/>
                <w:szCs w:val="21"/>
                <w:highlight w:val="none"/>
              </w:rPr>
            </w:pPr>
          </w:p>
        </w:tc>
      </w:tr>
      <w:tr w14:paraId="3F30F4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2" w:hRule="exact"/>
        </w:trPr>
        <w:tc>
          <w:tcPr>
            <w:tcW w:w="947" w:type="dxa"/>
            <w:vAlign w:val="center"/>
          </w:tcPr>
          <w:p w14:paraId="575D42FA">
            <w:pPr>
              <w:tabs>
                <w:tab w:val="left" w:pos="2051"/>
              </w:tabs>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w:t>
            </w:r>
          </w:p>
        </w:tc>
        <w:tc>
          <w:tcPr>
            <w:tcW w:w="3398" w:type="dxa"/>
            <w:vAlign w:val="center"/>
          </w:tcPr>
          <w:p w14:paraId="2FDF4E1B">
            <w:pPr>
              <w:tabs>
                <w:tab w:val="left" w:pos="2051"/>
              </w:tabs>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w:t>
            </w:r>
          </w:p>
        </w:tc>
        <w:tc>
          <w:tcPr>
            <w:tcW w:w="3931" w:type="dxa"/>
            <w:vAlign w:val="center"/>
          </w:tcPr>
          <w:p w14:paraId="1802F78A">
            <w:pPr>
              <w:tabs>
                <w:tab w:val="left" w:pos="2051"/>
              </w:tabs>
              <w:autoSpaceDE w:val="0"/>
              <w:autoSpaceDN w:val="0"/>
              <w:adjustRightInd w:val="0"/>
              <w:jc w:val="center"/>
              <w:rPr>
                <w:rFonts w:hint="eastAsia" w:ascii="宋体" w:hAnsi="宋体"/>
                <w:snapToGrid w:val="0"/>
                <w:color w:val="auto"/>
                <w:kern w:val="0"/>
                <w:szCs w:val="21"/>
                <w:highlight w:val="none"/>
              </w:rPr>
            </w:pPr>
            <w:r>
              <w:rPr>
                <w:rFonts w:ascii="宋体" w:hAnsi="宋体"/>
                <w:snapToGrid w:val="0"/>
                <w:color w:val="auto"/>
                <w:kern w:val="0"/>
                <w:szCs w:val="21"/>
                <w:highlight w:val="none"/>
              </w:rPr>
              <w:t>……</w:t>
            </w:r>
          </w:p>
        </w:tc>
        <w:tc>
          <w:tcPr>
            <w:tcW w:w="1042" w:type="dxa"/>
            <w:vAlign w:val="center"/>
          </w:tcPr>
          <w:p w14:paraId="44DF223A">
            <w:pPr>
              <w:autoSpaceDE w:val="0"/>
              <w:autoSpaceDN w:val="0"/>
              <w:adjustRightInd w:val="0"/>
              <w:jc w:val="center"/>
              <w:rPr>
                <w:rFonts w:hint="eastAsia" w:ascii="宋体" w:hAnsi="宋体"/>
                <w:snapToGrid w:val="0"/>
                <w:color w:val="auto"/>
                <w:kern w:val="0"/>
                <w:szCs w:val="21"/>
                <w:highlight w:val="none"/>
              </w:rPr>
            </w:pPr>
          </w:p>
        </w:tc>
      </w:tr>
    </w:tbl>
    <w:p w14:paraId="54263528">
      <w:pPr>
        <w:spacing w:line="360" w:lineRule="auto"/>
        <w:rPr>
          <w:rFonts w:hint="eastAsia" w:ascii="宋体" w:hAnsi="宋体"/>
          <w:snapToGrid w:val="0"/>
          <w:color w:val="auto"/>
          <w:w w:val="99"/>
          <w:highlight w:val="none"/>
        </w:rPr>
      </w:pPr>
    </w:p>
    <w:p w14:paraId="58D229DA">
      <w:pPr>
        <w:spacing w:line="360" w:lineRule="auto"/>
        <w:rPr>
          <w:rFonts w:hint="eastAsia" w:ascii="宋体" w:hAnsi="宋体"/>
          <w:snapToGrid w:val="0"/>
          <w:color w:val="auto"/>
          <w:highlight w:val="none"/>
        </w:rPr>
      </w:pPr>
    </w:p>
    <w:p w14:paraId="119C86BC">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CE99B69">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68FBDF10">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21A95370">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snapToGrid w:val="0"/>
          <w:color w:val="auto"/>
          <w:kern w:val="0"/>
          <w:szCs w:val="21"/>
          <w:highlight w:val="none"/>
        </w:rPr>
      </w:pPr>
    </w:p>
    <w:p w14:paraId="77F2B55E">
      <w:pPr>
        <w:pStyle w:val="5"/>
        <w:spacing w:before="0" w:after="0" w:line="240" w:lineRule="auto"/>
        <w:jc w:val="center"/>
        <w:rPr>
          <w:rFonts w:hint="eastAsia" w:ascii="宋体" w:hAnsi="宋体"/>
          <w:color w:val="auto"/>
          <w:highlight w:val="none"/>
        </w:rPr>
      </w:pPr>
      <w:r>
        <w:rPr>
          <w:rFonts w:ascii="宋体" w:hAnsi="宋体"/>
          <w:snapToGrid w:val="0"/>
          <w:color w:val="auto"/>
          <w:highlight w:val="none"/>
        </w:rPr>
        <w:br w:type="page"/>
      </w:r>
      <w:bookmarkStart w:id="905" w:name="_Toc8650"/>
      <w:bookmarkStart w:id="906" w:name="_Toc430530532"/>
      <w:bookmarkStart w:id="907" w:name="_Toc224103497"/>
      <w:bookmarkStart w:id="908" w:name="_Toc287607869"/>
      <w:bookmarkStart w:id="909" w:name="_Toc277082645"/>
      <w:bookmarkStart w:id="910" w:name="_Toc287620816"/>
      <w:bookmarkStart w:id="911" w:name="_Toc25303"/>
      <w:r>
        <w:rPr>
          <w:rFonts w:hint="eastAsia" w:ascii="宋体" w:hAnsi="宋体"/>
          <w:color w:val="auto"/>
          <w:highlight w:val="none"/>
        </w:rPr>
        <w:t>（四）法定代表人身份证明或附有法定代表人身份证明的授权委托书</w:t>
      </w:r>
      <w:bookmarkEnd w:id="905"/>
      <w:bookmarkEnd w:id="906"/>
      <w:bookmarkEnd w:id="907"/>
      <w:bookmarkEnd w:id="908"/>
      <w:bookmarkEnd w:id="909"/>
      <w:bookmarkEnd w:id="910"/>
      <w:r>
        <w:rPr>
          <w:rFonts w:hint="eastAsia" w:ascii="宋体" w:hAnsi="宋体"/>
          <w:color w:val="auto"/>
          <w:highlight w:val="none"/>
        </w:rPr>
        <w:t>法定代表人身份证明</w:t>
      </w:r>
      <w:bookmarkEnd w:id="911"/>
    </w:p>
    <w:p w14:paraId="3524D481">
      <w:pPr>
        <w:spacing w:line="480" w:lineRule="auto"/>
        <w:jc w:val="center"/>
        <w:rPr>
          <w:rFonts w:hint="eastAsia" w:ascii="宋体" w:hAnsi="宋体"/>
          <w:color w:val="auto"/>
          <w:highlight w:val="none"/>
        </w:rPr>
      </w:pPr>
    </w:p>
    <w:p w14:paraId="60F92E5B">
      <w:pPr>
        <w:tabs>
          <w:tab w:val="left" w:pos="556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2743C90">
      <w:pPr>
        <w:tabs>
          <w:tab w:val="left" w:pos="547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044428B">
      <w:pPr>
        <w:tabs>
          <w:tab w:val="left" w:pos="547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5B9AD5A">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F3C5440">
      <w:pPr>
        <w:tabs>
          <w:tab w:val="left" w:pos="5475"/>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878ED1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22BB2DF">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6179B4A1">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1513775C">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26D6B9FF">
      <w:pPr>
        <w:pStyle w:val="2"/>
        <w:spacing w:after="0" w:line="360" w:lineRule="auto"/>
        <w:rPr>
          <w:rFonts w:hint="eastAsia" w:ascii="宋体" w:hAnsi="宋体"/>
          <w:color w:val="auto"/>
          <w:szCs w:val="21"/>
          <w:highlight w:val="none"/>
        </w:rPr>
      </w:pPr>
    </w:p>
    <w:p w14:paraId="16AA409C">
      <w:pPr>
        <w:pStyle w:val="2"/>
        <w:spacing w:after="0" w:line="360" w:lineRule="auto"/>
        <w:rPr>
          <w:rFonts w:hint="eastAsia" w:ascii="宋体" w:hAnsi="宋体"/>
          <w:color w:val="auto"/>
          <w:szCs w:val="21"/>
          <w:highlight w:val="none"/>
        </w:rPr>
      </w:pPr>
    </w:p>
    <w:p w14:paraId="1C7D5367">
      <w:pPr>
        <w:pStyle w:val="2"/>
        <w:spacing w:after="0" w:line="360" w:lineRule="auto"/>
        <w:rPr>
          <w:rFonts w:hint="eastAsia" w:ascii="宋体" w:hAnsi="宋体"/>
          <w:color w:val="auto"/>
          <w:szCs w:val="21"/>
          <w:highlight w:val="none"/>
        </w:rPr>
      </w:pPr>
    </w:p>
    <w:p w14:paraId="0EF548C6">
      <w:pPr>
        <w:pStyle w:val="2"/>
        <w:spacing w:after="0" w:line="360" w:lineRule="auto"/>
        <w:rPr>
          <w:rFonts w:hint="eastAsia" w:ascii="宋体" w:hAnsi="宋体"/>
          <w:color w:val="auto"/>
          <w:szCs w:val="21"/>
          <w:highlight w:val="none"/>
        </w:rPr>
      </w:pPr>
    </w:p>
    <w:p w14:paraId="72F589CD">
      <w:pPr>
        <w:pStyle w:val="2"/>
        <w:spacing w:after="0" w:line="360" w:lineRule="auto"/>
        <w:rPr>
          <w:rFonts w:hint="eastAsia" w:ascii="宋体" w:hAnsi="宋体"/>
          <w:color w:val="auto"/>
          <w:szCs w:val="21"/>
          <w:highlight w:val="none"/>
        </w:rPr>
      </w:pPr>
    </w:p>
    <w:p w14:paraId="50B46E50">
      <w:pPr>
        <w:pStyle w:val="2"/>
        <w:spacing w:after="0" w:line="360" w:lineRule="auto"/>
        <w:rPr>
          <w:rFonts w:hint="eastAsia" w:ascii="宋体" w:hAnsi="宋体"/>
          <w:color w:val="auto"/>
          <w:szCs w:val="21"/>
          <w:highlight w:val="none"/>
        </w:rPr>
      </w:pPr>
    </w:p>
    <w:p w14:paraId="34F8E22F">
      <w:pPr>
        <w:autoSpaceDE w:val="0"/>
        <w:autoSpaceDN w:val="0"/>
        <w:adjustRightInd w:val="0"/>
        <w:snapToGrid w:val="0"/>
        <w:spacing w:line="480" w:lineRule="auto"/>
        <w:ind w:firstLine="420" w:firstLineChars="200"/>
        <w:jc w:val="right"/>
        <w:rPr>
          <w:rFonts w:hint="eastAsia"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4B09E6DC">
      <w:pPr>
        <w:autoSpaceDE w:val="0"/>
        <w:autoSpaceDN w:val="0"/>
        <w:adjustRightInd w:val="0"/>
        <w:snapToGrid w:val="0"/>
        <w:spacing w:line="480" w:lineRule="auto"/>
        <w:jc w:val="left"/>
        <w:rPr>
          <w:rFonts w:hint="eastAsia" w:ascii="宋体" w:hAnsi="宋体"/>
          <w:color w:val="auto"/>
          <w:kern w:val="0"/>
          <w:sz w:val="20"/>
          <w:szCs w:val="20"/>
          <w:highlight w:val="none"/>
        </w:rPr>
      </w:pPr>
    </w:p>
    <w:p w14:paraId="55EA723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E2BADB3">
      <w:pPr>
        <w:autoSpaceDE w:val="0"/>
        <w:autoSpaceDN w:val="0"/>
        <w:adjustRightInd w:val="0"/>
        <w:snapToGrid w:val="0"/>
        <w:spacing w:line="360" w:lineRule="auto"/>
        <w:jc w:val="left"/>
        <w:rPr>
          <w:rFonts w:hint="eastAsia" w:ascii="宋体" w:hAnsi="宋体"/>
          <w:color w:val="auto"/>
          <w:kern w:val="0"/>
          <w:highlight w:val="none"/>
        </w:rPr>
      </w:pPr>
    </w:p>
    <w:p w14:paraId="0CB37516">
      <w:pPr>
        <w:autoSpaceDE w:val="0"/>
        <w:autoSpaceDN w:val="0"/>
        <w:adjustRightInd w:val="0"/>
        <w:snapToGrid w:val="0"/>
        <w:spacing w:line="360" w:lineRule="auto"/>
        <w:jc w:val="left"/>
        <w:rPr>
          <w:rFonts w:hint="eastAsia" w:ascii="宋体" w:hAnsi="宋体"/>
          <w:color w:val="auto"/>
          <w:kern w:val="0"/>
          <w:highlight w:val="none"/>
        </w:rPr>
      </w:pPr>
    </w:p>
    <w:p w14:paraId="5B9F844A">
      <w:pPr>
        <w:spacing w:line="360" w:lineRule="auto"/>
        <w:ind w:firstLine="420" w:firstLineChars="200"/>
        <w:rPr>
          <w:rFonts w:hint="eastAsia"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11A2E6AC">
      <w:pPr>
        <w:autoSpaceDE w:val="0"/>
        <w:autoSpaceDN w:val="0"/>
        <w:adjustRightInd w:val="0"/>
        <w:snapToGrid w:val="0"/>
        <w:spacing w:line="360" w:lineRule="auto"/>
        <w:jc w:val="left"/>
        <w:rPr>
          <w:rFonts w:hint="eastAsia" w:ascii="宋体" w:hAnsi="宋体"/>
          <w:color w:val="auto"/>
          <w:kern w:val="0"/>
          <w:highlight w:val="none"/>
        </w:rPr>
      </w:pPr>
    </w:p>
    <w:p w14:paraId="31781B85">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7C47848">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7747607B">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84D5855">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ascii="宋体" w:hAnsi="宋体"/>
          <w:color w:val="auto"/>
          <w:kern w:val="0"/>
          <w:szCs w:val="21"/>
          <w:highlight w:val="none"/>
        </w:rPr>
        <w:t>代理人无转委托权。</w:t>
      </w:r>
    </w:p>
    <w:p w14:paraId="1A425BEB">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p>
    <w:p w14:paraId="7ECD1232">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hint="eastAsia" w:ascii="宋体" w:hAnsi="宋体"/>
          <w:color w:val="auto"/>
          <w:kern w:val="0"/>
          <w:szCs w:val="21"/>
          <w:highlight w:val="none"/>
        </w:rPr>
        <w:t>竞</w:t>
      </w:r>
      <w:r>
        <w:rPr>
          <w:rFonts w:ascii="宋体" w:hAnsi="宋体"/>
          <w:color w:val="auto"/>
          <w:kern w:val="0"/>
          <w:szCs w:val="21"/>
          <w:highlight w:val="none"/>
        </w:rPr>
        <w:t xml:space="preserve">  </w:t>
      </w:r>
      <w:r>
        <w:rPr>
          <w:rFonts w:hint="eastAsia" w:ascii="宋体" w:hAnsi="宋体"/>
          <w:color w:val="auto"/>
          <w:kern w:val="0"/>
          <w:szCs w:val="21"/>
          <w:highlight w:val="none"/>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C40017A">
      <w:pPr>
        <w:tabs>
          <w:tab w:val="left" w:pos="630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E855BCB">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D1F569C">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64A6CAB">
      <w:pPr>
        <w:tabs>
          <w:tab w:val="left" w:pos="6825"/>
        </w:tabs>
        <w:autoSpaceDE w:val="0"/>
        <w:autoSpaceDN w:val="0"/>
        <w:adjustRightInd w:val="0"/>
        <w:snapToGrid w:val="0"/>
        <w:spacing w:line="480" w:lineRule="auto"/>
        <w:ind w:firstLine="420" w:firstLineChars="200"/>
        <w:jc w:val="left"/>
        <w:rPr>
          <w:rFonts w:hint="eastAsia"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037DFB3">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A8D8802">
      <w:pPr>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2A76E1F">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2C387A59">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DBA6F11">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443A4A2">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20FC34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1C442C1">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141C19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2AD0278">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244810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69177FD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kern w:val="0"/>
          <w:szCs w:val="21"/>
          <w:highlight w:val="none"/>
        </w:rPr>
      </w:pPr>
    </w:p>
    <w:p w14:paraId="458FB305">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4D399D7">
      <w:pPr>
        <w:tabs>
          <w:tab w:val="left" w:pos="5760"/>
        </w:tabs>
        <w:autoSpaceDE w:val="0"/>
        <w:autoSpaceDN w:val="0"/>
        <w:adjustRightInd w:val="0"/>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34C18A79">
      <w:pPr>
        <w:spacing w:line="360" w:lineRule="auto"/>
        <w:ind w:firstLine="420" w:firstLineChars="200"/>
        <w:jc w:val="left"/>
        <w:rPr>
          <w:rFonts w:hint="eastAsia"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7FEA14BA">
      <w:pPr>
        <w:spacing w:line="360" w:lineRule="auto"/>
        <w:ind w:firstLine="420" w:firstLineChars="200"/>
        <w:rPr>
          <w:rFonts w:hint="eastAsia" w:ascii="宋体" w:hAnsi="宋体"/>
          <w:b/>
          <w:bCs/>
          <w:color w:val="auto"/>
          <w:highlight w:val="none"/>
        </w:rPr>
      </w:pPr>
      <w:r>
        <w:rPr>
          <w:rFonts w:ascii="宋体" w:hAnsi="宋体"/>
          <w:color w:val="auto"/>
          <w:highlight w:val="none"/>
        </w:rPr>
        <w:br w:type="page"/>
      </w:r>
    </w:p>
    <w:p w14:paraId="4D1C27EC">
      <w:pPr>
        <w:pStyle w:val="5"/>
        <w:spacing w:before="0" w:after="0" w:line="240" w:lineRule="auto"/>
        <w:jc w:val="center"/>
        <w:rPr>
          <w:rFonts w:hint="eastAsia" w:ascii="宋体" w:hAnsi="宋体"/>
          <w:color w:val="auto"/>
          <w:highlight w:val="none"/>
        </w:rPr>
      </w:pPr>
      <w:bookmarkStart w:id="912" w:name="_Toc15475"/>
      <w:bookmarkStart w:id="913" w:name="_Toc534185833"/>
      <w:bookmarkStart w:id="914" w:name="_Toc536628352"/>
      <w:bookmarkStart w:id="915" w:name="_Toc509218856"/>
      <w:bookmarkStart w:id="916" w:name="_Toc287620821"/>
      <w:bookmarkStart w:id="917" w:name="_Toc430530537"/>
      <w:bookmarkStart w:id="918" w:name="_Toc287607874"/>
      <w:r>
        <w:rPr>
          <w:rFonts w:hint="eastAsia" w:ascii="宋体" w:hAnsi="宋体"/>
          <w:color w:val="auto"/>
          <w:highlight w:val="none"/>
        </w:rPr>
        <w:t>（五）技术部分</w:t>
      </w:r>
      <w:bookmarkEnd w:id="912"/>
    </w:p>
    <w:p w14:paraId="4C34547D">
      <w:pPr>
        <w:jc w:val="center"/>
        <w:rPr>
          <w:i/>
          <w:iCs/>
          <w:color w:val="auto"/>
          <w:highlight w:val="none"/>
        </w:rPr>
      </w:pPr>
      <w:r>
        <w:rPr>
          <w:rFonts w:ascii="宋体" w:hAnsi="宋体"/>
          <w:i/>
          <w:iCs/>
          <w:color w:val="auto"/>
          <w:kern w:val="0"/>
          <w:szCs w:val="21"/>
          <w:highlight w:val="none"/>
        </w:rPr>
        <w:t>[</w:t>
      </w:r>
      <w:r>
        <w:rPr>
          <w:rFonts w:hint="eastAsia"/>
          <w:i/>
          <w:iCs/>
          <w:color w:val="auto"/>
          <w:highlight w:val="none"/>
        </w:rPr>
        <w:t>竞选人根据竞争性比选文件要求自行编制</w:t>
      </w:r>
      <w:r>
        <w:rPr>
          <w:rFonts w:ascii="宋体" w:hAnsi="宋体"/>
          <w:i/>
          <w:iCs/>
          <w:color w:val="auto"/>
          <w:kern w:val="0"/>
          <w:szCs w:val="21"/>
          <w:highlight w:val="none"/>
        </w:rPr>
        <w:t>]</w:t>
      </w:r>
    </w:p>
    <w:bookmarkEnd w:id="913"/>
    <w:bookmarkEnd w:id="914"/>
    <w:bookmarkEnd w:id="915"/>
    <w:bookmarkEnd w:id="916"/>
    <w:bookmarkEnd w:id="917"/>
    <w:bookmarkEnd w:id="918"/>
    <w:p w14:paraId="0E9A0B64">
      <w:pPr>
        <w:autoSpaceDE w:val="0"/>
        <w:autoSpaceDN w:val="0"/>
        <w:adjustRightInd w:val="0"/>
        <w:snapToGrid w:val="0"/>
        <w:spacing w:line="360" w:lineRule="auto"/>
        <w:jc w:val="center"/>
        <w:rPr>
          <w:rFonts w:hint="eastAsia" w:ascii="宋体" w:hAnsi="宋体"/>
          <w:color w:val="auto"/>
          <w:kern w:val="0"/>
          <w:sz w:val="36"/>
          <w:szCs w:val="36"/>
          <w:highlight w:val="none"/>
        </w:rPr>
      </w:pPr>
      <w:r>
        <w:rPr>
          <w:color w:val="auto"/>
          <w:highlight w:val="none"/>
        </w:rPr>
        <w:br w:type="page"/>
      </w:r>
    </w:p>
    <w:p w14:paraId="46B3B5D9">
      <w:pPr>
        <w:autoSpaceDE w:val="0"/>
        <w:autoSpaceDN w:val="0"/>
        <w:adjustRightInd w:val="0"/>
        <w:snapToGrid w:val="0"/>
        <w:spacing w:line="20" w:lineRule="exact"/>
        <w:jc w:val="left"/>
        <w:rPr>
          <w:rFonts w:hint="eastAsia" w:ascii="宋体" w:hAnsi="宋体"/>
          <w:color w:val="auto"/>
          <w:kern w:val="0"/>
          <w:highlight w:val="none"/>
        </w:rPr>
      </w:pPr>
    </w:p>
    <w:p w14:paraId="70858913">
      <w:pPr>
        <w:pStyle w:val="5"/>
        <w:spacing w:before="0" w:line="240" w:lineRule="auto"/>
        <w:jc w:val="center"/>
        <w:rPr>
          <w:rFonts w:hint="eastAsia" w:ascii="宋体" w:hAnsi="宋体"/>
          <w:bCs w:val="0"/>
          <w:color w:val="auto"/>
          <w:highlight w:val="none"/>
        </w:rPr>
      </w:pPr>
      <w:bookmarkStart w:id="919" w:name="_Toc277082661"/>
      <w:bookmarkStart w:id="920" w:name="_Toc534185842"/>
      <w:bookmarkStart w:id="921" w:name="_Toc224103516"/>
      <w:bookmarkStart w:id="922" w:name="_Toc509218865"/>
      <w:bookmarkStart w:id="923" w:name="_Toc287607889"/>
      <w:bookmarkStart w:id="924" w:name="_Toc430530551"/>
      <w:bookmarkStart w:id="925" w:name="_Toc287620835"/>
      <w:bookmarkStart w:id="926" w:name="_Toc9008"/>
      <w:r>
        <w:rPr>
          <w:rFonts w:ascii="宋体" w:hAnsi="宋体"/>
          <w:bCs w:val="0"/>
          <w:color w:val="auto"/>
          <w:highlight w:val="none"/>
        </w:rPr>
        <w:t>（</w:t>
      </w:r>
      <w:r>
        <w:rPr>
          <w:rFonts w:hint="eastAsia" w:ascii="宋体" w:hAnsi="宋体"/>
          <w:bCs w:val="0"/>
          <w:color w:val="auto"/>
          <w:highlight w:val="none"/>
          <w:lang w:val="en-US" w:eastAsia="zh-CN"/>
        </w:rPr>
        <w:t>六</w:t>
      </w:r>
      <w:r>
        <w:rPr>
          <w:rFonts w:ascii="宋体" w:hAnsi="宋体"/>
          <w:bCs w:val="0"/>
          <w:color w:val="auto"/>
          <w:highlight w:val="none"/>
        </w:rPr>
        <w:t>）类似项目情况表</w:t>
      </w:r>
      <w:bookmarkEnd w:id="919"/>
      <w:bookmarkEnd w:id="920"/>
      <w:bookmarkEnd w:id="921"/>
      <w:bookmarkEnd w:id="922"/>
      <w:bookmarkEnd w:id="923"/>
      <w:bookmarkEnd w:id="924"/>
      <w:bookmarkEnd w:id="925"/>
      <w:bookmarkEnd w:id="926"/>
    </w:p>
    <w:p w14:paraId="7BB1036A">
      <w:pPr>
        <w:jc w:val="center"/>
        <w:rPr>
          <w:i/>
          <w:iCs/>
          <w:color w:val="auto"/>
          <w:highlight w:val="none"/>
        </w:rPr>
      </w:pPr>
      <w:bookmarkStart w:id="927" w:name="_Toc277082663"/>
      <w:bookmarkStart w:id="928" w:name="_Toc287620839"/>
      <w:bookmarkStart w:id="929" w:name="_Toc287607893"/>
      <w:bookmarkStart w:id="930" w:name="_Toc224103520"/>
      <w:bookmarkStart w:id="931" w:name="_Toc430530552"/>
      <w:bookmarkStart w:id="932" w:name="_Toc509218866"/>
      <w:bookmarkStart w:id="933" w:name="_Toc534185843"/>
      <w:r>
        <w:rPr>
          <w:rFonts w:ascii="宋体" w:hAnsi="宋体"/>
          <w:i/>
          <w:iCs/>
          <w:color w:val="auto"/>
          <w:kern w:val="0"/>
          <w:szCs w:val="21"/>
          <w:highlight w:val="none"/>
        </w:rPr>
        <w:t>[</w:t>
      </w:r>
      <w:r>
        <w:rPr>
          <w:rFonts w:hint="eastAsia"/>
          <w:i/>
          <w:iCs/>
          <w:color w:val="auto"/>
          <w:highlight w:val="none"/>
        </w:rPr>
        <w:t>竞选人根据竞争性比选文件要求自行编制</w:t>
      </w:r>
      <w:r>
        <w:rPr>
          <w:rFonts w:ascii="宋体" w:hAnsi="宋体"/>
          <w:i/>
          <w:iCs/>
          <w:color w:val="auto"/>
          <w:kern w:val="0"/>
          <w:szCs w:val="21"/>
          <w:highlight w:val="none"/>
        </w:rPr>
        <w:t>]</w:t>
      </w:r>
    </w:p>
    <w:p w14:paraId="02E812BB">
      <w:pPr>
        <w:rPr>
          <w:rFonts w:hint="eastAsia" w:ascii="宋体" w:hAnsi="宋体"/>
          <w:color w:val="auto"/>
          <w:highlight w:val="none"/>
        </w:rPr>
      </w:pPr>
    </w:p>
    <w:p w14:paraId="6FD00BF1">
      <w:pPr>
        <w:pStyle w:val="5"/>
        <w:spacing w:before="0" w:after="0" w:line="360" w:lineRule="auto"/>
        <w:jc w:val="center"/>
        <w:rPr>
          <w:rFonts w:ascii="宋体" w:hAnsi="宋体"/>
          <w:bCs w:val="0"/>
          <w:color w:val="auto"/>
          <w:highlight w:val="none"/>
        </w:rPr>
        <w:sectPr>
          <w:pgSz w:w="11906" w:h="16838"/>
          <w:pgMar w:top="1304" w:right="1134" w:bottom="1304" w:left="1304" w:header="851" w:footer="992" w:gutter="0"/>
          <w:cols w:space="720" w:num="1"/>
          <w:docGrid w:type="lines" w:linePitch="312" w:charSpace="0"/>
        </w:sectPr>
      </w:pPr>
      <w:bookmarkStart w:id="934" w:name="_Toc30742"/>
    </w:p>
    <w:p w14:paraId="55368AC3">
      <w:pPr>
        <w:pStyle w:val="5"/>
        <w:spacing w:before="0" w:after="0" w:line="360" w:lineRule="auto"/>
        <w:jc w:val="center"/>
        <w:rPr>
          <w:rFonts w:hint="eastAsia" w:ascii="宋体" w:hAnsi="宋体"/>
          <w:bCs w:val="0"/>
          <w:color w:val="auto"/>
          <w:highlight w:val="none"/>
        </w:rPr>
      </w:pPr>
      <w:r>
        <w:rPr>
          <w:rFonts w:ascii="宋体" w:hAnsi="宋体"/>
          <w:bCs w:val="0"/>
          <w:color w:val="auto"/>
          <w:highlight w:val="none"/>
        </w:rPr>
        <w:t>（</w:t>
      </w:r>
      <w:r>
        <w:rPr>
          <w:rFonts w:hint="eastAsia" w:ascii="宋体" w:hAnsi="宋体"/>
          <w:bCs w:val="0"/>
          <w:color w:val="auto"/>
          <w:highlight w:val="none"/>
          <w:lang w:val="en-US" w:eastAsia="zh-CN"/>
        </w:rPr>
        <w:t>七</w:t>
      </w:r>
      <w:r>
        <w:rPr>
          <w:rFonts w:ascii="宋体" w:hAnsi="宋体"/>
          <w:bCs w:val="0"/>
          <w:color w:val="auto"/>
          <w:highlight w:val="none"/>
        </w:rPr>
        <w:t>）</w:t>
      </w:r>
      <w:bookmarkEnd w:id="927"/>
      <w:bookmarkEnd w:id="928"/>
      <w:bookmarkEnd w:id="929"/>
      <w:bookmarkEnd w:id="930"/>
      <w:bookmarkEnd w:id="931"/>
      <w:r>
        <w:rPr>
          <w:rFonts w:hint="eastAsia" w:ascii="宋体" w:hAnsi="宋体"/>
          <w:bCs w:val="0"/>
          <w:color w:val="auto"/>
          <w:highlight w:val="none"/>
        </w:rPr>
        <w:t>承诺</w:t>
      </w:r>
      <w:bookmarkEnd w:id="934"/>
    </w:p>
    <w:p w14:paraId="28764E4E">
      <w:pPr>
        <w:snapToGrid w:val="0"/>
        <w:spacing w:line="380" w:lineRule="exact"/>
        <w:rPr>
          <w:rFonts w:hint="eastAsia"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5DA6DCA7">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56BD619">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5015857">
      <w:pPr>
        <w:snapToGrid w:val="0"/>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FA70AF3">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65BE42B">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1E4D21EF">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01B9F46">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08E5BFF2">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贵单位在合同签订前均有权对我公司提供的资料进行核实，若发现弄虚作假，按相关规定取消我公司中标资格，并按相关法律法规报招标投标监督部门，我公司自愿承担因此造成的相关责任并赔偿相应损失</w:t>
      </w:r>
      <w:r>
        <w:rPr>
          <w:rFonts w:hint="eastAsia" w:ascii="宋体" w:hAnsi="宋体"/>
          <w:color w:val="auto"/>
          <w:szCs w:val="21"/>
          <w:highlight w:val="none"/>
        </w:rPr>
        <w:t>。</w:t>
      </w:r>
    </w:p>
    <w:p w14:paraId="7101566A">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、我公司不存在第二章 竞选人须知第 1.4.3 项规定的任何一种情形。</w:t>
      </w:r>
    </w:p>
    <w:p w14:paraId="5B5D26DA">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、我公司的竞选文件符合第二章 竞选人须知第 1.3.1 项的规定。</w:t>
      </w:r>
    </w:p>
    <w:p w14:paraId="1FA86D43">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、我公司的竞选文件符合第四章 合同条款及格式规定，竞选文件中没有贵单位不能接受的条件。</w:t>
      </w:r>
    </w:p>
    <w:p w14:paraId="1B7464AE">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、我公司的竞选文件符合第七章 技术标准和要求（如有）。</w:t>
      </w:r>
    </w:p>
    <w:p w14:paraId="7FAF2B31">
      <w:pPr>
        <w:tabs>
          <w:tab w:val="left" w:pos="4200"/>
          <w:tab w:val="left" w:pos="4620"/>
        </w:tabs>
        <w:autoSpaceDE w:val="0"/>
        <w:autoSpaceDN w:val="0"/>
        <w:adjustRightInd w:val="0"/>
        <w:snapToGrid w:val="0"/>
        <w:spacing w:line="360" w:lineRule="auto"/>
        <w:jc w:val="left"/>
        <w:rPr>
          <w:rFonts w:hint="eastAsia" w:ascii="宋体" w:hAnsi="宋体"/>
          <w:color w:val="auto"/>
          <w:kern w:val="0"/>
          <w:szCs w:val="21"/>
          <w:highlight w:val="none"/>
        </w:rPr>
      </w:pPr>
    </w:p>
    <w:bookmarkEnd w:id="932"/>
    <w:bookmarkEnd w:id="933"/>
    <w:p w14:paraId="7E18E996">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竞</w:t>
      </w:r>
      <w:r>
        <w:rPr>
          <w:rFonts w:ascii="宋体" w:hAnsi="宋体"/>
          <w:color w:val="auto"/>
          <w:kern w:val="0"/>
          <w:szCs w:val="21"/>
          <w:highlight w:val="none"/>
        </w:rPr>
        <w:t xml:space="preserve">  </w:t>
      </w:r>
      <w:r>
        <w:rPr>
          <w:rFonts w:hint="eastAsia" w:ascii="宋体" w:hAnsi="宋体"/>
          <w:color w:val="auto"/>
          <w:kern w:val="0"/>
          <w:szCs w:val="21"/>
          <w:highlight w:val="none"/>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CC62A30">
      <w:pPr>
        <w:tabs>
          <w:tab w:val="left" w:pos="6300"/>
        </w:tabs>
        <w:autoSpaceDE w:val="0"/>
        <w:autoSpaceDN w:val="0"/>
        <w:adjustRightInd w:val="0"/>
        <w:snapToGrid w:val="0"/>
        <w:spacing w:line="36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94D2F4D">
      <w:pPr>
        <w:tabs>
          <w:tab w:val="left" w:pos="6300"/>
        </w:tabs>
        <w:autoSpaceDE w:val="0"/>
        <w:autoSpaceDN w:val="0"/>
        <w:adjustRightInd w:val="0"/>
        <w:snapToGrid w:val="0"/>
        <w:spacing w:line="360" w:lineRule="auto"/>
        <w:ind w:firstLine="420" w:firstLineChars="200"/>
        <w:jc w:val="left"/>
        <w:rPr>
          <w:rFonts w:hint="eastAsia" w:ascii="宋体" w:hAnsi="宋体"/>
          <w:color w:val="auto"/>
          <w:kern w:val="0"/>
          <w:szCs w:val="21"/>
          <w:highlight w:val="none"/>
        </w:rPr>
      </w:pPr>
    </w:p>
    <w:p w14:paraId="211CA233">
      <w:pPr>
        <w:tabs>
          <w:tab w:val="left" w:pos="6300"/>
        </w:tabs>
        <w:autoSpaceDE w:val="0"/>
        <w:autoSpaceDN w:val="0"/>
        <w:adjustRightInd w:val="0"/>
        <w:snapToGrid w:val="0"/>
        <w:ind w:firstLine="420" w:firstLineChars="200"/>
        <w:jc w:val="right"/>
        <w:rPr>
          <w:rFonts w:hint="eastAsia"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62873081">
      <w:pPr>
        <w:rPr>
          <w:color w:val="auto"/>
          <w:highlight w:val="none"/>
        </w:rPr>
      </w:pPr>
      <w:r>
        <w:rPr>
          <w:color w:val="auto"/>
          <w:highlight w:val="none"/>
        </w:rPr>
        <w:br w:type="page"/>
      </w:r>
    </w:p>
    <w:p w14:paraId="775CA49E">
      <w:pPr>
        <w:pStyle w:val="5"/>
        <w:spacing w:before="0" w:line="360" w:lineRule="auto"/>
        <w:jc w:val="center"/>
        <w:rPr>
          <w:rFonts w:hint="eastAsia" w:ascii="宋体" w:hAnsi="宋体"/>
          <w:bCs w:val="0"/>
          <w:color w:val="auto"/>
          <w:highlight w:val="none"/>
        </w:rPr>
      </w:pPr>
      <w:bookmarkStart w:id="935" w:name="_Toc8623"/>
      <w:r>
        <w:rPr>
          <w:rFonts w:hint="eastAsia" w:ascii="宋体" w:hAnsi="宋体"/>
          <w:bCs w:val="0"/>
          <w:color w:val="auto"/>
          <w:highlight w:val="none"/>
        </w:rPr>
        <w:t>（</w:t>
      </w:r>
      <w:r>
        <w:rPr>
          <w:rFonts w:hint="eastAsia" w:ascii="宋体" w:hAnsi="宋体"/>
          <w:bCs w:val="0"/>
          <w:color w:val="auto"/>
          <w:highlight w:val="none"/>
          <w:lang w:val="en-US" w:eastAsia="zh-CN"/>
        </w:rPr>
        <w:t>八</w:t>
      </w:r>
      <w:r>
        <w:rPr>
          <w:rFonts w:hint="eastAsia" w:ascii="宋体" w:hAnsi="宋体"/>
          <w:bCs w:val="0"/>
          <w:color w:val="auto"/>
          <w:highlight w:val="none"/>
        </w:rPr>
        <w:t>）其他资料</w:t>
      </w:r>
      <w:bookmarkEnd w:id="935"/>
    </w:p>
    <w:bookmarkEnd w:id="667"/>
    <w:bookmarkEnd w:id="668"/>
    <w:bookmarkEnd w:id="669"/>
    <w:p w14:paraId="382446D9">
      <w:pPr>
        <w:rPr>
          <w:rFonts w:hint="eastAsia" w:ascii="宋体" w:hAnsi="宋体"/>
          <w:b/>
          <w:color w:val="auto"/>
          <w:highlight w:val="none"/>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ˎ̥">
    <w:altName w:val="方正公文小标宋"/>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52191">
    <w:pPr>
      <w:pStyle w:val="29"/>
      <w:framePr w:wrap="around" w:vAnchor="text" w:hAnchor="margin" w:xAlign="center" w:y="1"/>
      <w:rPr>
        <w:rStyle w:val="57"/>
      </w:rPr>
    </w:pPr>
    <w:r>
      <w:fldChar w:fldCharType="begin"/>
    </w:r>
    <w:r>
      <w:rPr>
        <w:rStyle w:val="57"/>
      </w:rPr>
      <w:instrText xml:space="preserve">PAGE  </w:instrText>
    </w:r>
    <w:r>
      <w:fldChar w:fldCharType="separate"/>
    </w:r>
    <w:r>
      <w:rPr>
        <w:rStyle w:val="57"/>
      </w:rPr>
      <w:t>- 3 -</w:t>
    </w:r>
    <w:r>
      <w:fldChar w:fldCharType="end"/>
    </w:r>
  </w:p>
  <w:p w14:paraId="02157F9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12201">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65A7">
    <w:pPr>
      <w:pStyle w:val="29"/>
      <w:framePr w:wrap="around" w:vAnchor="text" w:hAnchor="margin" w:xAlign="center" w:y="1"/>
      <w:rPr>
        <w:rStyle w:val="57"/>
      </w:rPr>
    </w:pPr>
    <w:r>
      <w:fldChar w:fldCharType="begin"/>
    </w:r>
    <w:r>
      <w:rPr>
        <w:rStyle w:val="57"/>
      </w:rPr>
      <w:instrText xml:space="preserve">PAGE  </w:instrText>
    </w:r>
    <w:r>
      <w:fldChar w:fldCharType="separate"/>
    </w:r>
    <w:r>
      <w:rPr>
        <w:rStyle w:val="57"/>
      </w:rPr>
      <w:t>264</w:t>
    </w:r>
    <w:r>
      <w:fldChar w:fldCharType="end"/>
    </w:r>
  </w:p>
  <w:p w14:paraId="45D569B8">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08DE">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6B5CD"/>
    <w:multiLevelType w:val="multilevel"/>
    <w:tmpl w:val="CC16B5CD"/>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53208E"/>
    <w:multiLevelType w:val="singleLevel"/>
    <w:tmpl w:val="0053208E"/>
    <w:lvl w:ilvl="0" w:tentative="0">
      <w:start w:val="1"/>
      <w:numFmt w:val="decimal"/>
      <w:suff w:val="nothing"/>
      <w:lvlText w:val="%1、"/>
      <w:lvlJc w:val="left"/>
    </w:lvl>
  </w:abstractNum>
  <w:abstractNum w:abstractNumId="2">
    <w:nsid w:val="33499ED4"/>
    <w:multiLevelType w:val="singleLevel"/>
    <w:tmpl w:val="33499ED4"/>
    <w:lvl w:ilvl="0" w:tentative="0">
      <w:start w:val="1"/>
      <w:numFmt w:val="decimalEnclosedCircleChinese"/>
      <w:suff w:val="nothing"/>
      <w:lvlText w:val="%1　"/>
      <w:lvlJc w:val="left"/>
      <w:pPr>
        <w:ind w:left="0" w:firstLine="400"/>
      </w:pPr>
      <w:rPr>
        <w:rFonts w:hint="eastAsia"/>
      </w:rPr>
    </w:lvl>
  </w:abstractNum>
  <w:abstractNum w:abstractNumId="3">
    <w:nsid w:val="56BEC73D"/>
    <w:multiLevelType w:val="multilevel"/>
    <w:tmpl w:val="56BEC73D"/>
    <w:lvl w:ilvl="0" w:tentative="0">
      <w:start w:val="1"/>
      <w:numFmt w:val="chineseCounting"/>
      <w:suff w:val="nothing"/>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5907370A"/>
    <w:multiLevelType w:val="singleLevel"/>
    <w:tmpl w:val="5907370A"/>
    <w:lvl w:ilvl="0" w:tentative="0">
      <w:start w:val="1"/>
      <w:numFmt w:val="decimal"/>
      <w:suff w:val="nothing"/>
      <w:lvlText w:val="%1、"/>
      <w:lvlJc w:val="left"/>
    </w:lvl>
  </w:abstractNum>
  <w:abstractNum w:abstractNumId="5">
    <w:nsid w:val="6EE189D8"/>
    <w:multiLevelType w:val="singleLevel"/>
    <w:tmpl w:val="6EE189D8"/>
    <w:lvl w:ilvl="0" w:tentative="0">
      <w:start w:val="1"/>
      <w:numFmt w:val="decimal"/>
      <w:suff w:val="nothing"/>
      <w:lvlText w:val="%1、"/>
      <w:lvlJc w:val="left"/>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53"/>
    <w:rsid w:val="00027CA6"/>
    <w:rsid w:val="00030F53"/>
    <w:rsid w:val="001E18EF"/>
    <w:rsid w:val="00233E75"/>
    <w:rsid w:val="002A470A"/>
    <w:rsid w:val="00443A0C"/>
    <w:rsid w:val="00520C14"/>
    <w:rsid w:val="006B5F29"/>
    <w:rsid w:val="00A25F69"/>
    <w:rsid w:val="00C61D34"/>
    <w:rsid w:val="00D45C16"/>
    <w:rsid w:val="18714C97"/>
    <w:rsid w:val="19F46E5E"/>
    <w:rsid w:val="2295661A"/>
    <w:rsid w:val="23E9520E"/>
    <w:rsid w:val="25901030"/>
    <w:rsid w:val="2EA178CC"/>
    <w:rsid w:val="2F762E67"/>
    <w:rsid w:val="3D383A42"/>
    <w:rsid w:val="3FDB75F1"/>
    <w:rsid w:val="407E7FA3"/>
    <w:rsid w:val="49115557"/>
    <w:rsid w:val="49A607CD"/>
    <w:rsid w:val="4BDA048F"/>
    <w:rsid w:val="4C2005C5"/>
    <w:rsid w:val="4FB94888"/>
    <w:rsid w:val="51544184"/>
    <w:rsid w:val="58790958"/>
    <w:rsid w:val="6E7320DB"/>
    <w:rsid w:val="738B5632"/>
    <w:rsid w:val="75070A9F"/>
    <w:rsid w:val="783356A3"/>
    <w:rsid w:val="788543D3"/>
    <w:rsid w:val="79991453"/>
    <w:rsid w:val="7A6C3244"/>
    <w:rsid w:val="F643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09"/>
    <w:qFormat/>
    <w:uiPriority w:val="0"/>
    <w:pPr>
      <w:keepNext/>
      <w:keepLines/>
      <w:spacing w:before="260" w:after="260" w:line="416" w:lineRule="auto"/>
      <w:outlineLvl w:val="2"/>
    </w:pPr>
    <w:rPr>
      <w:b/>
      <w:bCs/>
      <w:sz w:val="32"/>
      <w:szCs w:val="32"/>
    </w:rPr>
  </w:style>
  <w:style w:type="paragraph" w:styleId="6">
    <w:name w:val="heading 4"/>
    <w:basedOn w:val="1"/>
    <w:next w:val="1"/>
    <w:link w:val="195"/>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306"/>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11"/>
    <w:qFormat/>
    <w:uiPriority w:val="0"/>
    <w:pPr>
      <w:keepNext/>
      <w:keepLines/>
      <w:ind w:firstLine="200" w:firstLineChars="200"/>
      <w:outlineLvl w:val="5"/>
    </w:pPr>
    <w:rPr>
      <w:rFonts w:hAnsi="Arial"/>
    </w:rPr>
  </w:style>
  <w:style w:type="paragraph" w:styleId="10">
    <w:name w:val="heading 7"/>
    <w:basedOn w:val="1"/>
    <w:next w:val="1"/>
    <w:link w:val="286"/>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81"/>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14"/>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4">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9"/>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19"/>
    <w:qFormat/>
    <w:uiPriority w:val="0"/>
    <w:pPr>
      <w:shd w:val="clear" w:color="auto" w:fill="000080"/>
    </w:pPr>
  </w:style>
  <w:style w:type="paragraph" w:styleId="16">
    <w:name w:val="annotation text"/>
    <w:basedOn w:val="1"/>
    <w:link w:val="303"/>
    <w:qFormat/>
    <w:uiPriority w:val="99"/>
    <w:pPr>
      <w:jc w:val="left"/>
    </w:pPr>
  </w:style>
  <w:style w:type="paragraph" w:styleId="17">
    <w:name w:val="Body Text 3"/>
    <w:basedOn w:val="1"/>
    <w:link w:val="322"/>
    <w:qFormat/>
    <w:uiPriority w:val="0"/>
    <w:pPr>
      <w:spacing w:after="120"/>
    </w:pPr>
    <w:rPr>
      <w:sz w:val="16"/>
      <w:szCs w:val="16"/>
    </w:rPr>
  </w:style>
  <w:style w:type="paragraph" w:styleId="18">
    <w:name w:val="Body Text Indent"/>
    <w:basedOn w:val="1"/>
    <w:link w:val="283"/>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18"/>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74"/>
    <w:qFormat/>
    <w:uiPriority w:val="0"/>
    <w:pPr>
      <w:ind w:left="100" w:leftChars="2500"/>
    </w:pPr>
  </w:style>
  <w:style w:type="paragraph" w:styleId="26">
    <w:name w:val="Body Text Indent 2"/>
    <w:basedOn w:val="1"/>
    <w:link w:val="285"/>
    <w:qFormat/>
    <w:uiPriority w:val="0"/>
    <w:pPr>
      <w:widowControl/>
      <w:spacing w:line="480" w:lineRule="auto"/>
      <w:ind w:firstLine="560"/>
      <w:jc w:val="left"/>
    </w:pPr>
    <w:rPr>
      <w:kern w:val="0"/>
      <w:sz w:val="28"/>
    </w:rPr>
  </w:style>
  <w:style w:type="paragraph" w:styleId="27">
    <w:name w:val="endnote text"/>
    <w:basedOn w:val="1"/>
    <w:link w:val="197"/>
    <w:qFormat/>
    <w:uiPriority w:val="0"/>
    <w:pPr>
      <w:widowControl/>
      <w:snapToGrid w:val="0"/>
      <w:jc w:val="left"/>
    </w:pPr>
    <w:rPr>
      <w:rFonts w:ascii="Arial" w:hAnsi="Arial" w:cs="Arial"/>
      <w:kern w:val="0"/>
      <w:sz w:val="20"/>
      <w:lang w:eastAsia="en-US"/>
    </w:rPr>
  </w:style>
  <w:style w:type="paragraph" w:styleId="28">
    <w:name w:val="Balloon Text"/>
    <w:basedOn w:val="1"/>
    <w:link w:val="223"/>
    <w:qFormat/>
    <w:uiPriority w:val="0"/>
    <w:rPr>
      <w:sz w:val="18"/>
      <w:szCs w:val="18"/>
    </w:rPr>
  </w:style>
  <w:style w:type="paragraph" w:styleId="29">
    <w:name w:val="footer"/>
    <w:basedOn w:val="1"/>
    <w:link w:val="212"/>
    <w:qFormat/>
    <w:uiPriority w:val="0"/>
    <w:pPr>
      <w:tabs>
        <w:tab w:val="center" w:pos="4153"/>
        <w:tab w:val="right" w:pos="8306"/>
      </w:tabs>
      <w:snapToGrid w:val="0"/>
      <w:jc w:val="left"/>
    </w:pPr>
    <w:rPr>
      <w:sz w:val="18"/>
      <w:szCs w:val="18"/>
    </w:rPr>
  </w:style>
  <w:style w:type="paragraph" w:styleId="30">
    <w:name w:val="header"/>
    <w:basedOn w:val="1"/>
    <w:link w:val="25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15"/>
    <w:qFormat/>
    <w:uiPriority w:val="0"/>
    <w:pPr>
      <w:widowControl/>
      <w:jc w:val="center"/>
    </w:pPr>
    <w:rPr>
      <w:kern w:val="0"/>
      <w:sz w:val="20"/>
      <w:u w:val="single"/>
      <w:lang w:eastAsia="en-US"/>
    </w:rPr>
  </w:style>
  <w:style w:type="paragraph" w:styleId="34">
    <w:name w:val="footnote text"/>
    <w:basedOn w:val="1"/>
    <w:link w:val="231"/>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82"/>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78"/>
    <w:qFormat/>
    <w:uiPriority w:val="0"/>
    <w:rPr>
      <w:i/>
      <w:iCs/>
      <w:sz w:val="26"/>
    </w:rPr>
  </w:style>
  <w:style w:type="paragraph" w:styleId="40">
    <w:name w:val="HTML Preformatted"/>
    <w:basedOn w:val="1"/>
    <w:link w:val="1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26"/>
    <w:qFormat/>
    <w:uiPriority w:val="0"/>
    <w:pPr>
      <w:widowControl/>
      <w:jc w:val="center"/>
    </w:pPr>
    <w:rPr>
      <w:kern w:val="0"/>
      <w:sz w:val="20"/>
      <w:u w:val="single"/>
      <w:lang w:eastAsia="en-US"/>
    </w:rPr>
  </w:style>
  <w:style w:type="paragraph" w:styleId="44">
    <w:name w:val="annotation subject"/>
    <w:basedOn w:val="16"/>
    <w:next w:val="16"/>
    <w:link w:val="277"/>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3"/>
    <w:basedOn w:val="4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48">
    <w:name w:val="Medium Grid 3 Accent 1"/>
    <w:basedOn w:val="4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49">
    <w:name w:val="Medium Grid 3 Accent 2"/>
    <w:basedOn w:val="4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50">
    <w:name w:val="Medium Grid 3 Accent 3"/>
    <w:basedOn w:val="4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51">
    <w:name w:val="Medium Grid 3 Accent 4"/>
    <w:basedOn w:val="4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52">
    <w:name w:val="Medium Grid 3 Accent 5"/>
    <w:basedOn w:val="4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53">
    <w:name w:val="Medium Grid 3 Accent 6"/>
    <w:basedOn w:val="4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HTML Definition"/>
    <w:basedOn w:val="54"/>
    <w:qFormat/>
    <w:uiPriority w:val="0"/>
  </w:style>
  <w:style w:type="character" w:styleId="61">
    <w:name w:val="HTML Typewriter"/>
    <w:basedOn w:val="54"/>
    <w:qFormat/>
    <w:uiPriority w:val="0"/>
    <w:rPr>
      <w:rFonts w:ascii="monospace" w:hAnsi="monospace" w:eastAsia="monospace" w:cs="monospace"/>
      <w:sz w:val="20"/>
    </w:rPr>
  </w:style>
  <w:style w:type="character" w:styleId="62">
    <w:name w:val="HTML Acronym"/>
    <w:basedOn w:val="54"/>
    <w:qFormat/>
    <w:uiPriority w:val="0"/>
  </w:style>
  <w:style w:type="character" w:styleId="63">
    <w:name w:val="HTML Variable"/>
    <w:basedOn w:val="54"/>
    <w:qFormat/>
    <w:uiPriority w:val="0"/>
  </w:style>
  <w:style w:type="character" w:styleId="64">
    <w:name w:val="Hyperlink"/>
    <w:qFormat/>
    <w:uiPriority w:val="99"/>
    <w:rPr>
      <w:color w:val="0000FF"/>
      <w:u w:val="single"/>
    </w:rPr>
  </w:style>
  <w:style w:type="character" w:styleId="65">
    <w:name w:val="HTML Code"/>
    <w:basedOn w:val="54"/>
    <w:qFormat/>
    <w:uiPriority w:val="0"/>
    <w:rPr>
      <w:rFonts w:hint="default" w:ascii="monospace" w:hAnsi="monospace" w:eastAsia="monospace" w:cs="monospace"/>
      <w:sz w:val="20"/>
    </w:rPr>
  </w:style>
  <w:style w:type="character" w:styleId="66">
    <w:name w:val="annotation reference"/>
    <w:qFormat/>
    <w:uiPriority w:val="0"/>
    <w:rPr>
      <w:sz w:val="21"/>
      <w:szCs w:val="21"/>
    </w:rPr>
  </w:style>
  <w:style w:type="character" w:styleId="67">
    <w:name w:val="HTML Cite"/>
    <w:basedOn w:val="54"/>
    <w:qFormat/>
    <w:uiPriority w:val="0"/>
  </w:style>
  <w:style w:type="character" w:styleId="68">
    <w:name w:val="footnote reference"/>
    <w:qFormat/>
    <w:uiPriority w:val="0"/>
    <w:rPr>
      <w:vertAlign w:val="superscript"/>
    </w:rPr>
  </w:style>
  <w:style w:type="character" w:styleId="69">
    <w:name w:val="HTML Keyboard"/>
    <w:basedOn w:val="54"/>
    <w:qFormat/>
    <w:uiPriority w:val="0"/>
    <w:rPr>
      <w:rFonts w:hint="default" w:ascii="monospace" w:hAnsi="monospace" w:eastAsia="monospace" w:cs="monospace"/>
      <w:sz w:val="20"/>
    </w:rPr>
  </w:style>
  <w:style w:type="character" w:styleId="70">
    <w:name w:val="HTML Sample"/>
    <w:basedOn w:val="54"/>
    <w:qFormat/>
    <w:uiPriority w:val="0"/>
    <w:rPr>
      <w:rFonts w:hint="default" w:ascii="monospace" w:hAnsi="monospace" w:eastAsia="monospace" w:cs="monospace"/>
    </w:rPr>
  </w:style>
  <w:style w:type="character" w:customStyle="1" w:styleId="71">
    <w:name w:val="标题 1 Char"/>
    <w:qFormat/>
    <w:uiPriority w:val="0"/>
    <w:rPr>
      <w:rFonts w:ascii="Times New Roman" w:hAnsi="Times New Roman" w:eastAsia="宋体" w:cs="Times New Roman"/>
      <w:b/>
      <w:bCs/>
      <w:kern w:val="44"/>
      <w:sz w:val="44"/>
      <w:szCs w:val="44"/>
    </w:rPr>
  </w:style>
  <w:style w:type="character" w:customStyle="1" w:styleId="72">
    <w:name w:val="标题 2 Char"/>
    <w:qFormat/>
    <w:uiPriority w:val="0"/>
    <w:rPr>
      <w:rFonts w:ascii="仿宋_GB2312" w:hAnsi="Calibri" w:eastAsia="仿宋_GB2312" w:cs="Times New Roman"/>
      <w:b/>
      <w:spacing w:val="1"/>
      <w:w w:val="99"/>
      <w:kern w:val="0"/>
      <w:sz w:val="28"/>
      <w:szCs w:val="32"/>
    </w:rPr>
  </w:style>
  <w:style w:type="character" w:customStyle="1" w:styleId="73">
    <w:name w:val="标题 3 Char"/>
    <w:qFormat/>
    <w:uiPriority w:val="0"/>
    <w:rPr>
      <w:rFonts w:ascii="仿宋_GB2312" w:hAnsi="Calibri" w:eastAsia="仿宋_GB2312" w:cs="Times New Roman"/>
      <w:b/>
      <w:kern w:val="0"/>
      <w:sz w:val="24"/>
      <w:szCs w:val="28"/>
    </w:rPr>
  </w:style>
  <w:style w:type="paragraph" w:customStyle="1" w:styleId="74">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75">
    <w:name w:val="_Style 101"/>
    <w:basedOn w:val="1"/>
    <w:qFormat/>
    <w:uiPriority w:val="99"/>
    <w:pPr>
      <w:ind w:firstLine="420" w:firstLineChars="200"/>
    </w:pPr>
    <w:rPr>
      <w:sz w:val="28"/>
      <w:szCs w:val="28"/>
    </w:rPr>
  </w:style>
  <w:style w:type="paragraph" w:customStyle="1" w:styleId="76">
    <w:name w:val="表格标题"/>
    <w:basedOn w:val="77"/>
    <w:qFormat/>
    <w:uiPriority w:val="0"/>
  </w:style>
  <w:style w:type="paragraph" w:customStyle="1" w:styleId="77">
    <w:name w:val="表格内容"/>
    <w:basedOn w:val="1"/>
    <w:qFormat/>
    <w:uiPriority w:val="0"/>
    <w:pPr>
      <w:suppressLineNumbers/>
      <w:suppressAutoHyphens/>
    </w:pPr>
  </w:style>
  <w:style w:type="paragraph" w:customStyle="1" w:styleId="78">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79">
    <w:name w:val="修订1"/>
    <w:qFormat/>
    <w:uiPriority w:val="0"/>
    <w:rPr>
      <w:rFonts w:ascii="Times New Roman" w:hAnsi="Times New Roman" w:eastAsia="宋体" w:cs="Times New Roman"/>
      <w:kern w:val="2"/>
      <w:sz w:val="21"/>
      <w:szCs w:val="24"/>
      <w:lang w:val="en-US" w:eastAsia="zh-CN" w:bidi="ar-SA"/>
    </w:rPr>
  </w:style>
  <w:style w:type="paragraph" w:customStyle="1" w:styleId="80">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1">
    <w:name w:val="标准样式1"/>
    <w:basedOn w:val="1"/>
    <w:qFormat/>
    <w:uiPriority w:val="0"/>
    <w:pPr>
      <w:spacing w:line="600" w:lineRule="exact"/>
      <w:ind w:firstLine="567"/>
    </w:pPr>
    <w:rPr>
      <w:rFonts w:ascii="Calibri" w:hAnsi="Calibri"/>
      <w:sz w:val="28"/>
    </w:rPr>
  </w:style>
  <w:style w:type="paragraph" w:customStyle="1" w:styleId="82">
    <w:name w:val="列出段落11"/>
    <w:basedOn w:val="1"/>
    <w:qFormat/>
    <w:uiPriority w:val="0"/>
    <w:pPr>
      <w:ind w:firstLine="420" w:firstLineChars="200"/>
    </w:pPr>
    <w:rPr>
      <w:sz w:val="28"/>
      <w:szCs w:val="28"/>
    </w:rPr>
  </w:style>
  <w:style w:type="paragraph" w:customStyle="1" w:styleId="83">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84">
    <w:name w:val="WW-表格标题"/>
    <w:basedOn w:val="85"/>
    <w:qFormat/>
    <w:uiPriority w:val="0"/>
  </w:style>
  <w:style w:type="paragraph" w:customStyle="1" w:styleId="85">
    <w:name w:val="WW-表格内容"/>
    <w:basedOn w:val="1"/>
    <w:qFormat/>
    <w:uiPriority w:val="0"/>
    <w:pPr>
      <w:suppressLineNumbers/>
      <w:suppressAutoHyphens/>
    </w:pPr>
  </w:style>
  <w:style w:type="paragraph" w:customStyle="1" w:styleId="86">
    <w:name w:val="引用2"/>
    <w:basedOn w:val="1"/>
    <w:next w:val="1"/>
    <w:link w:val="314"/>
    <w:qFormat/>
    <w:uiPriority w:val="0"/>
    <w:rPr>
      <w:i/>
      <w:iCs/>
      <w:color w:val="000000"/>
    </w:rPr>
  </w:style>
  <w:style w:type="paragraph" w:customStyle="1" w:styleId="87">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Char Char Char Char"/>
    <w:basedOn w:val="15"/>
    <w:qFormat/>
    <w:uiPriority w:val="0"/>
    <w:pPr>
      <w:spacing w:line="360" w:lineRule="auto"/>
      <w:ind w:firstLine="200" w:firstLineChars="200"/>
    </w:pPr>
    <w:rPr>
      <w:rFonts w:ascii="Tahoma" w:hAnsi="Tahoma"/>
      <w:sz w:val="24"/>
    </w:rPr>
  </w:style>
  <w:style w:type="paragraph" w:customStyle="1" w:styleId="9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92">
    <w:name w:val="p16"/>
    <w:basedOn w:val="1"/>
    <w:qFormat/>
    <w:uiPriority w:val="0"/>
    <w:pPr>
      <w:widowControl/>
    </w:pPr>
    <w:rPr>
      <w:rFonts w:ascii="Calibri" w:hAnsi="Calibri" w:cs="宋体"/>
      <w:kern w:val="0"/>
      <w:szCs w:val="21"/>
    </w:rPr>
  </w:style>
  <w:style w:type="paragraph" w:customStyle="1" w:styleId="93">
    <w:name w:val="列出段落1"/>
    <w:basedOn w:val="1"/>
    <w:qFormat/>
    <w:uiPriority w:val="0"/>
    <w:pPr>
      <w:ind w:firstLine="420" w:firstLineChars="200"/>
    </w:pPr>
    <w:rPr>
      <w:sz w:val="28"/>
      <w:szCs w:val="28"/>
    </w:rPr>
  </w:style>
  <w:style w:type="paragraph" w:customStyle="1" w:styleId="94">
    <w:name w:val="样式1"/>
    <w:basedOn w:val="1"/>
    <w:next w:val="6"/>
    <w:qFormat/>
    <w:uiPriority w:val="0"/>
    <w:pPr>
      <w:spacing w:line="360" w:lineRule="auto"/>
      <w:ind w:firstLine="420" w:firstLineChars="200"/>
    </w:pPr>
    <w:rPr>
      <w:rFonts w:ascii="宋体" w:hAnsi="宋体"/>
      <w:szCs w:val="21"/>
    </w:rPr>
  </w:style>
  <w:style w:type="paragraph" w:customStyle="1" w:styleId="9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96">
    <w:name w:val="Char9 Char Char Char Char Char Char"/>
    <w:basedOn w:val="15"/>
    <w:qFormat/>
    <w:uiPriority w:val="0"/>
    <w:pPr>
      <w:spacing w:line="360" w:lineRule="auto"/>
      <w:ind w:firstLine="200" w:firstLineChars="200"/>
    </w:pPr>
    <w:rPr>
      <w:rFonts w:ascii="Tahoma" w:hAnsi="Tahoma"/>
      <w:sz w:val="24"/>
    </w:rPr>
  </w:style>
  <w:style w:type="paragraph" w:customStyle="1" w:styleId="97">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98">
    <w:name w:val="引用1"/>
    <w:basedOn w:val="1"/>
    <w:next w:val="1"/>
    <w:link w:val="167"/>
    <w:qFormat/>
    <w:uiPriority w:val="29"/>
    <w:rPr>
      <w:i/>
      <w:iCs/>
      <w:color w:val="000000"/>
      <w:szCs w:val="20"/>
    </w:rPr>
  </w:style>
  <w:style w:type="paragraph" w:customStyle="1" w:styleId="99">
    <w:name w:val="表格文字"/>
    <w:basedOn w:val="1"/>
    <w:qFormat/>
    <w:uiPriority w:val="0"/>
    <w:pPr>
      <w:adjustRightInd w:val="0"/>
      <w:spacing w:line="420" w:lineRule="atLeast"/>
      <w:jc w:val="left"/>
      <w:textAlignment w:val="baseline"/>
    </w:pPr>
    <w:rPr>
      <w:kern w:val="0"/>
      <w:szCs w:val="20"/>
    </w:rPr>
  </w:style>
  <w:style w:type="paragraph" w:customStyle="1" w:styleId="100">
    <w:name w:val="_Style 96"/>
    <w:qFormat/>
    <w:uiPriority w:val="99"/>
    <w:rPr>
      <w:rFonts w:ascii="Calibri" w:hAnsi="Calibri"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02">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3">
    <w:name w:val="正  文"/>
    <w:basedOn w:val="1"/>
    <w:qFormat/>
    <w:uiPriority w:val="0"/>
    <w:pPr>
      <w:spacing w:line="360" w:lineRule="auto"/>
      <w:ind w:firstLine="200" w:firstLineChars="200"/>
    </w:pPr>
    <w:rPr>
      <w:rFonts w:ascii="宋体" w:hAnsi="Calibri"/>
      <w:sz w:val="24"/>
    </w:rPr>
  </w:style>
  <w:style w:type="paragraph" w:customStyle="1" w:styleId="104">
    <w:name w:val="标题4"/>
    <w:basedOn w:val="4"/>
    <w:next w:val="20"/>
    <w:link w:val="258"/>
    <w:qFormat/>
    <w:uiPriority w:val="0"/>
    <w:pPr>
      <w:spacing w:line="413" w:lineRule="auto"/>
    </w:pPr>
    <w:rPr>
      <w:rFonts w:ascii="Arial" w:hAnsi="Arial"/>
      <w:kern w:val="0"/>
      <w:sz w:val="24"/>
    </w:rPr>
  </w:style>
  <w:style w:type="paragraph" w:customStyle="1" w:styleId="10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0">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12">
    <w:name w:val="1 Char"/>
    <w:basedOn w:val="1"/>
    <w:qFormat/>
    <w:uiPriority w:val="0"/>
    <w:pPr>
      <w:widowControl/>
      <w:spacing w:after="160" w:line="240" w:lineRule="exact"/>
      <w:jc w:val="left"/>
    </w:pPr>
    <w:rPr>
      <w:rFonts w:ascii="Calibri" w:hAnsi="Calibri"/>
      <w:szCs w:val="20"/>
    </w:rPr>
  </w:style>
  <w:style w:type="paragraph" w:customStyle="1" w:styleId="11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14">
    <w:name w:val="pa-34"/>
    <w:basedOn w:val="1"/>
    <w:qFormat/>
    <w:uiPriority w:val="0"/>
    <w:pPr>
      <w:widowControl/>
      <w:spacing w:line="360" w:lineRule="atLeast"/>
      <w:ind w:firstLine="420"/>
      <w:jc w:val="left"/>
    </w:pPr>
    <w:rPr>
      <w:rFonts w:ascii="宋体" w:hAnsi="宋体" w:cs="宋体"/>
      <w:kern w:val="0"/>
      <w:sz w:val="24"/>
    </w:rPr>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p15"/>
    <w:basedOn w:val="1"/>
    <w:qFormat/>
    <w:uiPriority w:val="0"/>
    <w:pPr>
      <w:widowControl/>
      <w:spacing w:after="120"/>
    </w:pPr>
    <w:rPr>
      <w:kern w:val="0"/>
      <w:szCs w:val="21"/>
    </w:rPr>
  </w:style>
  <w:style w:type="paragraph" w:customStyle="1" w:styleId="11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19">
    <w:name w:val="_Style 124"/>
    <w:basedOn w:val="1"/>
    <w:next w:val="1"/>
    <w:link w:val="213"/>
    <w:qFormat/>
    <w:uiPriority w:val="0"/>
    <w:rPr>
      <w:i/>
      <w:iCs/>
      <w:color w:val="000000"/>
      <w:szCs w:val="22"/>
    </w:rPr>
  </w:style>
  <w:style w:type="paragraph" w:customStyle="1" w:styleId="12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2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2">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24">
    <w:name w:val="pa-27"/>
    <w:basedOn w:val="1"/>
    <w:qFormat/>
    <w:uiPriority w:val="0"/>
    <w:pPr>
      <w:widowControl/>
      <w:spacing w:line="360" w:lineRule="atLeast"/>
      <w:ind w:firstLine="420"/>
    </w:pPr>
    <w:rPr>
      <w:rFonts w:ascii="宋体" w:hAnsi="宋体" w:cs="宋体"/>
      <w:kern w:val="0"/>
      <w:sz w:val="24"/>
    </w:rPr>
  </w:style>
  <w:style w:type="paragraph" w:customStyle="1" w:styleId="125">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表格"/>
    <w:basedOn w:val="1"/>
    <w:qFormat/>
    <w:uiPriority w:val="0"/>
    <w:pPr>
      <w:jc w:val="center"/>
      <w:textAlignment w:val="center"/>
    </w:pPr>
    <w:rPr>
      <w:rFonts w:ascii="华文细黑" w:hAnsi="华文细黑"/>
      <w:kern w:val="0"/>
      <w:szCs w:val="20"/>
    </w:rPr>
  </w:style>
  <w:style w:type="paragraph" w:customStyle="1" w:styleId="128">
    <w:name w:val="明显引用1"/>
    <w:basedOn w:val="1"/>
    <w:next w:val="1"/>
    <w:link w:val="312"/>
    <w:qFormat/>
    <w:uiPriority w:val="30"/>
    <w:pPr>
      <w:pBdr>
        <w:bottom w:val="single" w:color="4F81BD" w:sz="4" w:space="4"/>
      </w:pBdr>
      <w:spacing w:before="200" w:after="280"/>
      <w:ind w:left="936" w:right="936"/>
    </w:pPr>
    <w:rPr>
      <w:b/>
      <w:bCs/>
      <w:i/>
      <w:iCs/>
      <w:color w:val="4F81BD"/>
      <w:szCs w:val="20"/>
    </w:rPr>
  </w:style>
  <w:style w:type="paragraph" w:customStyle="1" w:styleId="12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0">
    <w:name w:val="TOC 标题2"/>
    <w:basedOn w:val="3"/>
    <w:next w:val="1"/>
    <w:qFormat/>
    <w:uiPriority w:val="0"/>
    <w:pPr>
      <w:outlineLvl w:val="9"/>
    </w:pPr>
    <w:rPr>
      <w:rFonts w:ascii="Calibri" w:hAnsi="Calibri"/>
    </w:rPr>
  </w:style>
  <w:style w:type="paragraph" w:customStyle="1" w:styleId="13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2">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标题5"/>
    <w:basedOn w:val="5"/>
    <w:link w:val="181"/>
    <w:qFormat/>
    <w:uiPriority w:val="0"/>
    <w:pPr>
      <w:spacing w:line="413" w:lineRule="auto"/>
    </w:pPr>
    <w:rPr>
      <w:rFonts w:ascii="Arial" w:hAnsi="Arial"/>
      <w:kern w:val="0"/>
      <w:sz w:val="24"/>
    </w:rPr>
  </w:style>
  <w:style w:type="paragraph" w:customStyle="1" w:styleId="13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35">
    <w:name w:val="_Style 64"/>
    <w:basedOn w:val="1"/>
    <w:next w:val="1"/>
    <w:link w:val="311"/>
    <w:qFormat/>
    <w:uiPriority w:val="0"/>
    <w:pPr>
      <w:pBdr>
        <w:bottom w:val="single" w:color="4F81BD" w:sz="4" w:space="4"/>
      </w:pBdr>
      <w:spacing w:before="200" w:after="280"/>
      <w:ind w:left="936" w:right="936"/>
    </w:pPr>
    <w:rPr>
      <w:b/>
      <w:bCs/>
      <w:i/>
      <w:iCs/>
      <w:color w:val="4F81BD"/>
      <w:szCs w:val="22"/>
    </w:rPr>
  </w:style>
  <w:style w:type="paragraph" w:customStyle="1" w:styleId="136">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7">
    <w:name w:val="Char2"/>
    <w:basedOn w:val="1"/>
    <w:qFormat/>
    <w:uiPriority w:val="0"/>
    <w:rPr>
      <w:rFonts w:ascii="Calibri" w:hAnsi="Calibri"/>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Char"/>
    <w:basedOn w:val="1"/>
    <w:qFormat/>
    <w:uiPriority w:val="0"/>
  </w:style>
  <w:style w:type="paragraph" w:customStyle="1" w:styleId="142">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列表段落1"/>
    <w:basedOn w:val="1"/>
    <w:qFormat/>
    <w:uiPriority w:val="34"/>
    <w:pPr>
      <w:ind w:firstLine="420" w:firstLineChars="200"/>
    </w:pPr>
    <w:rPr>
      <w:rFonts w:ascii="Calibri" w:hAnsi="Calibri"/>
    </w:rPr>
  </w:style>
  <w:style w:type="paragraph" w:customStyle="1" w:styleId="144">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5">
    <w:name w:val="表体"/>
    <w:basedOn w:val="1"/>
    <w:next w:val="1"/>
    <w:qFormat/>
    <w:uiPriority w:val="0"/>
    <w:pPr>
      <w:spacing w:line="0" w:lineRule="atLeast"/>
    </w:pPr>
    <w:rPr>
      <w:rFonts w:ascii="Calibri" w:hAnsi="Calibri"/>
      <w:b/>
      <w:snapToGrid w:val="0"/>
      <w:szCs w:val="20"/>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48">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9">
    <w:name w:val="Char11"/>
    <w:basedOn w:val="1"/>
    <w:qFormat/>
    <w:uiPriority w:val="0"/>
  </w:style>
  <w:style w:type="paragraph" w:customStyle="1" w:styleId="150">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51">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52">
    <w:name w:val="_Style 86"/>
    <w:qFormat/>
    <w:uiPriority w:val="0"/>
    <w:rPr>
      <w:rFonts w:ascii="Times New Roman" w:hAnsi="Times New Roman" w:eastAsia="宋体" w:cs="Times New Roman"/>
      <w:kern w:val="2"/>
      <w:sz w:val="21"/>
      <w:szCs w:val="24"/>
      <w:lang w:val="en-US" w:eastAsia="zh-CN" w:bidi="ar-SA"/>
    </w:rPr>
  </w:style>
  <w:style w:type="paragraph" w:customStyle="1" w:styleId="153">
    <w:name w:val="Char1"/>
    <w:basedOn w:val="1"/>
    <w:qFormat/>
    <w:uiPriority w:val="0"/>
  </w:style>
  <w:style w:type="paragraph" w:customStyle="1" w:styleId="15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5">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5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9">
    <w:name w:val="正文文本 Char2"/>
    <w:qFormat/>
    <w:uiPriority w:val="99"/>
    <w:rPr>
      <w:kern w:val="2"/>
      <w:sz w:val="21"/>
      <w:szCs w:val="24"/>
    </w:rPr>
  </w:style>
  <w:style w:type="character" w:customStyle="1" w:styleId="160">
    <w:name w:val="尾注文本 Char1"/>
    <w:qFormat/>
    <w:uiPriority w:val="0"/>
    <w:rPr>
      <w:rFonts w:ascii="Arial" w:hAnsi="Arial" w:cs="Arial"/>
      <w:szCs w:val="24"/>
      <w:lang w:eastAsia="en-US"/>
    </w:rPr>
  </w:style>
  <w:style w:type="character" w:customStyle="1" w:styleId="161">
    <w:name w:val="脚注文本 Char"/>
    <w:qFormat/>
    <w:uiPriority w:val="0"/>
    <w:rPr>
      <w:rFonts w:ascii="Arial" w:hAnsi="Arial" w:eastAsia="宋体" w:cs="Arial"/>
      <w:sz w:val="18"/>
      <w:szCs w:val="18"/>
      <w:lang w:eastAsia="en-US"/>
    </w:rPr>
  </w:style>
  <w:style w:type="character" w:customStyle="1" w:styleId="162">
    <w:name w:val="Char Char17"/>
    <w:qFormat/>
    <w:uiPriority w:val="0"/>
    <w:rPr>
      <w:kern w:val="2"/>
      <w:sz w:val="26"/>
      <w:szCs w:val="24"/>
    </w:rPr>
  </w:style>
  <w:style w:type="character" w:customStyle="1" w:styleId="163">
    <w:name w:val="副标题 Char1"/>
    <w:qFormat/>
    <w:uiPriority w:val="0"/>
    <w:rPr>
      <w:szCs w:val="24"/>
      <w:u w:val="single"/>
      <w:lang w:eastAsia="en-US"/>
    </w:rPr>
  </w:style>
  <w:style w:type="character" w:customStyle="1" w:styleId="164">
    <w:name w:val="标题 Char1"/>
    <w:qFormat/>
    <w:uiPriority w:val="10"/>
    <w:rPr>
      <w:szCs w:val="24"/>
      <w:u w:val="single"/>
      <w:lang w:eastAsia="en-US"/>
    </w:rPr>
  </w:style>
  <w:style w:type="character" w:customStyle="1" w:styleId="165">
    <w:name w:val="Char Char24"/>
    <w:qFormat/>
    <w:uiPriority w:val="0"/>
    <w:rPr>
      <w:b/>
      <w:bCs/>
      <w:kern w:val="44"/>
      <w:sz w:val="44"/>
      <w:szCs w:val="44"/>
    </w:rPr>
  </w:style>
  <w:style w:type="character" w:customStyle="1" w:styleId="166">
    <w:name w:val="批注主题 Char"/>
    <w:qFormat/>
    <w:uiPriority w:val="0"/>
    <w:rPr>
      <w:rFonts w:ascii="宋体" w:hAnsi="宋体" w:eastAsia="宋体"/>
      <w:kern w:val="2"/>
      <w:sz w:val="24"/>
      <w:szCs w:val="28"/>
      <w:lang w:val="en-US" w:eastAsia="zh-CN" w:bidi="ar-SA"/>
    </w:rPr>
  </w:style>
  <w:style w:type="character" w:customStyle="1" w:styleId="167">
    <w:name w:val="引用 Char1"/>
    <w:link w:val="98"/>
    <w:qFormat/>
    <w:uiPriority w:val="29"/>
    <w:rPr>
      <w:i/>
      <w:iCs/>
      <w:color w:val="000000"/>
      <w:kern w:val="2"/>
      <w:sz w:val="21"/>
    </w:rPr>
  </w:style>
  <w:style w:type="character" w:customStyle="1" w:styleId="168">
    <w:name w:val="Char Char23"/>
    <w:qFormat/>
    <w:uiPriority w:val="0"/>
    <w:rPr>
      <w:rFonts w:ascii="Cambria" w:hAnsi="Cambria" w:eastAsia="宋体" w:cs="Times New Roman"/>
      <w:b/>
      <w:bCs/>
      <w:kern w:val="2"/>
      <w:sz w:val="32"/>
      <w:szCs w:val="32"/>
    </w:rPr>
  </w:style>
  <w:style w:type="character" w:customStyle="1" w:styleId="169">
    <w:name w:val="ITTHEADER2 Char"/>
    <w:qFormat/>
    <w:uiPriority w:val="0"/>
    <w:rPr>
      <w:rFonts w:ascii="仿宋_GB2312" w:eastAsia="仿宋_GB2312" w:cs="MingLiU"/>
      <w:b/>
      <w:spacing w:val="1"/>
      <w:w w:val="99"/>
      <w:sz w:val="28"/>
      <w:szCs w:val="32"/>
      <w:lang w:val="en-US" w:eastAsia="zh-CN" w:bidi="ar-SA"/>
    </w:rPr>
  </w:style>
  <w:style w:type="character" w:customStyle="1" w:styleId="170">
    <w:name w:val="标题 9 Char1"/>
    <w:qFormat/>
    <w:uiPriority w:val="0"/>
    <w:rPr>
      <w:rFonts w:ascii="Times New Roman" w:hAnsi="Times New Roman" w:eastAsia="仿宋_GB2312" w:cs="Times New Roman"/>
      <w:sz w:val="30"/>
      <w:szCs w:val="20"/>
    </w:rPr>
  </w:style>
  <w:style w:type="character" w:customStyle="1" w:styleId="171">
    <w:name w:val="正文文本 Char1"/>
    <w:qFormat/>
    <w:uiPriority w:val="0"/>
    <w:rPr>
      <w:kern w:val="2"/>
      <w:sz w:val="21"/>
      <w:szCs w:val="22"/>
    </w:rPr>
  </w:style>
  <w:style w:type="character" w:customStyle="1" w:styleId="172">
    <w:name w:val="引用 Char2"/>
    <w:qFormat/>
    <w:uiPriority w:val="99"/>
    <w:rPr>
      <w:i/>
      <w:iCs/>
      <w:color w:val="000000"/>
      <w:kern w:val="2"/>
      <w:sz w:val="21"/>
      <w:szCs w:val="24"/>
    </w:rPr>
  </w:style>
  <w:style w:type="character" w:customStyle="1" w:styleId="173">
    <w:name w:val="正文文本 Char3"/>
    <w:qFormat/>
    <w:uiPriority w:val="99"/>
    <w:rPr>
      <w:rFonts w:ascii="Calibri" w:hAnsi="Calibri" w:eastAsia="宋体" w:cs="Times New Roman"/>
      <w:szCs w:val="24"/>
    </w:rPr>
  </w:style>
  <w:style w:type="character" w:customStyle="1" w:styleId="174">
    <w:name w:val="日期 字符"/>
    <w:link w:val="25"/>
    <w:qFormat/>
    <w:uiPriority w:val="0"/>
    <w:rPr>
      <w:rFonts w:eastAsia="宋体"/>
      <w:kern w:val="2"/>
      <w:sz w:val="21"/>
      <w:szCs w:val="24"/>
      <w:lang w:val="en-US" w:eastAsia="zh-CN" w:bidi="ar-SA"/>
    </w:rPr>
  </w:style>
  <w:style w:type="character" w:customStyle="1" w:styleId="175">
    <w:name w:val="标题 7 Char"/>
    <w:qFormat/>
    <w:uiPriority w:val="0"/>
    <w:rPr>
      <w:rFonts w:ascii="Calibri" w:hAnsi="Calibri" w:eastAsia="宋体" w:cs="Times New Roman"/>
      <w:b/>
      <w:bCs/>
      <w:sz w:val="24"/>
      <w:szCs w:val="24"/>
    </w:rPr>
  </w:style>
  <w:style w:type="character" w:customStyle="1" w:styleId="176">
    <w:name w:val="批注框文本 Char1"/>
    <w:qFormat/>
    <w:uiPriority w:val="0"/>
    <w:rPr>
      <w:kern w:val="2"/>
      <w:sz w:val="18"/>
      <w:szCs w:val="18"/>
    </w:rPr>
  </w:style>
  <w:style w:type="character" w:customStyle="1" w:styleId="177">
    <w:name w:val="日期 Char1"/>
    <w:qFormat/>
    <w:uiPriority w:val="0"/>
    <w:rPr>
      <w:kern w:val="2"/>
      <w:sz w:val="21"/>
      <w:szCs w:val="22"/>
    </w:rPr>
  </w:style>
  <w:style w:type="character" w:customStyle="1" w:styleId="178">
    <w:name w:val="_Style 171"/>
    <w:qFormat/>
    <w:uiPriority w:val="0"/>
    <w:rPr>
      <w:b/>
      <w:bCs/>
      <w:i/>
      <w:iCs/>
      <w:color w:val="4F81BD"/>
    </w:rPr>
  </w:style>
  <w:style w:type="character" w:customStyle="1" w:styleId="179">
    <w:name w:val="Char Char22"/>
    <w:qFormat/>
    <w:uiPriority w:val="0"/>
    <w:rPr>
      <w:b/>
      <w:bCs/>
      <w:kern w:val="2"/>
      <w:sz w:val="32"/>
      <w:szCs w:val="32"/>
    </w:rPr>
  </w:style>
  <w:style w:type="character" w:customStyle="1" w:styleId="180">
    <w:name w:val="标题 6 Char1"/>
    <w:qFormat/>
    <w:uiPriority w:val="0"/>
    <w:rPr>
      <w:rFonts w:ascii="Times New Roman" w:hAnsi="Arial" w:eastAsia="仿宋_GB2312" w:cs="Times New Roman"/>
      <w:sz w:val="30"/>
      <w:szCs w:val="20"/>
    </w:rPr>
  </w:style>
  <w:style w:type="character" w:customStyle="1" w:styleId="181">
    <w:name w:val="标题5 Char Char"/>
    <w:link w:val="133"/>
    <w:qFormat/>
    <w:uiPriority w:val="0"/>
    <w:rPr>
      <w:rFonts w:ascii="Arial" w:hAnsi="Arial"/>
      <w:b/>
      <w:bCs/>
      <w:sz w:val="24"/>
      <w:szCs w:val="32"/>
      <w:lang w:bidi="ar-SA"/>
    </w:rPr>
  </w:style>
  <w:style w:type="character" w:customStyle="1" w:styleId="182">
    <w:name w:val="正文文本缩进 Char1"/>
    <w:qFormat/>
    <w:uiPriority w:val="0"/>
    <w:rPr>
      <w:kern w:val="2"/>
      <w:sz w:val="21"/>
      <w:szCs w:val="24"/>
    </w:rPr>
  </w:style>
  <w:style w:type="character" w:customStyle="1" w:styleId="183">
    <w:name w:val="标题 4 Char1"/>
    <w:qFormat/>
    <w:uiPriority w:val="0"/>
    <w:rPr>
      <w:rFonts w:ascii="宋体" w:hAnsi="宋体" w:eastAsia="宋体" w:cs="宋体"/>
      <w:b/>
      <w:bCs/>
      <w:sz w:val="24"/>
      <w:szCs w:val="24"/>
    </w:rPr>
  </w:style>
  <w:style w:type="character" w:customStyle="1" w:styleId="184">
    <w:name w:val="尾注文本 Char"/>
    <w:qFormat/>
    <w:uiPriority w:val="0"/>
    <w:rPr>
      <w:kern w:val="2"/>
      <w:sz w:val="21"/>
      <w:szCs w:val="24"/>
    </w:rPr>
  </w:style>
  <w:style w:type="character" w:customStyle="1" w:styleId="185">
    <w:name w:val="HTML 预设格式 字符"/>
    <w:link w:val="40"/>
    <w:qFormat/>
    <w:uiPriority w:val="0"/>
    <w:rPr>
      <w:rFonts w:ascii="宋体" w:hAnsi="宋体" w:eastAsia="宋体" w:cs="宋体"/>
      <w:color w:val="000000"/>
      <w:sz w:val="24"/>
      <w:szCs w:val="24"/>
      <w:lang w:val="en-US" w:eastAsia="zh-CN" w:bidi="ar-SA"/>
    </w:rPr>
  </w:style>
  <w:style w:type="character" w:customStyle="1" w:styleId="186">
    <w:name w:val="尾注文本 Char2"/>
    <w:qFormat/>
    <w:uiPriority w:val="99"/>
    <w:rPr>
      <w:rFonts w:ascii="Calibri" w:hAnsi="Calibri" w:eastAsia="宋体" w:cs="Times New Roman"/>
      <w:szCs w:val="24"/>
    </w:rPr>
  </w:style>
  <w:style w:type="character" w:customStyle="1" w:styleId="187">
    <w:name w:val="明显强调1"/>
    <w:qFormat/>
    <w:uiPriority w:val="0"/>
    <w:rPr>
      <w:b/>
      <w:bCs/>
      <w:i/>
      <w:iCs/>
      <w:color w:val="4F81BD"/>
    </w:rPr>
  </w:style>
  <w:style w:type="character" w:customStyle="1" w:styleId="188">
    <w:name w:val="正文文本 Char"/>
    <w:qFormat/>
    <w:uiPriority w:val="0"/>
    <w:rPr>
      <w:sz w:val="26"/>
      <w:szCs w:val="24"/>
    </w:rPr>
  </w:style>
  <w:style w:type="character" w:customStyle="1" w:styleId="189">
    <w:name w:val="脚注文本 Char2"/>
    <w:qFormat/>
    <w:uiPriority w:val="99"/>
    <w:rPr>
      <w:rFonts w:ascii="Calibri" w:hAnsi="Calibri" w:eastAsia="宋体" w:cs="Times New Roman"/>
      <w:sz w:val="18"/>
      <w:szCs w:val="18"/>
    </w:rPr>
  </w:style>
  <w:style w:type="character" w:customStyle="1" w:styleId="190">
    <w:name w:val="正文文本 2 Char1"/>
    <w:qFormat/>
    <w:uiPriority w:val="99"/>
    <w:rPr>
      <w:rFonts w:ascii="Calibri" w:hAnsi="Calibri" w:eastAsia="宋体" w:cs="Times New Roman"/>
      <w:szCs w:val="24"/>
    </w:rPr>
  </w:style>
  <w:style w:type="character" w:customStyle="1" w:styleId="191">
    <w:name w:val="_Style 248"/>
    <w:qFormat/>
    <w:uiPriority w:val="0"/>
    <w:rPr>
      <w:b/>
      <w:bCs/>
      <w:smallCaps/>
      <w:spacing w:val="5"/>
    </w:rPr>
  </w:style>
  <w:style w:type="character" w:customStyle="1" w:styleId="192">
    <w:name w:val="明显引用 Char3"/>
    <w:qFormat/>
    <w:uiPriority w:val="30"/>
    <w:rPr>
      <w:rFonts w:ascii="Calibri" w:hAnsi="Calibri" w:eastAsia="宋体" w:cs="Times New Roman"/>
      <w:b/>
      <w:bCs/>
      <w:i/>
      <w:iCs/>
      <w:color w:val="4F81BD"/>
      <w:szCs w:val="24"/>
    </w:rPr>
  </w:style>
  <w:style w:type="character" w:customStyle="1" w:styleId="193">
    <w:name w:val="_Style 254"/>
    <w:qFormat/>
    <w:uiPriority w:val="0"/>
    <w:rPr>
      <w:b/>
      <w:bCs/>
      <w:smallCaps/>
      <w:color w:val="C0504D"/>
      <w:spacing w:val="5"/>
      <w:u w:val="single"/>
    </w:rPr>
  </w:style>
  <w:style w:type="character" w:customStyle="1" w:styleId="194">
    <w:name w:val="正文文本缩进 Char2"/>
    <w:qFormat/>
    <w:uiPriority w:val="99"/>
    <w:rPr>
      <w:rFonts w:ascii="Calibri" w:hAnsi="Calibri" w:eastAsia="宋体" w:cs="Times New Roman"/>
      <w:szCs w:val="24"/>
    </w:rPr>
  </w:style>
  <w:style w:type="character" w:customStyle="1" w:styleId="195">
    <w:name w:val="标题 4 字符"/>
    <w:link w:val="6"/>
    <w:qFormat/>
    <w:uiPriority w:val="0"/>
    <w:rPr>
      <w:rFonts w:ascii="宋体" w:hAnsi="宋体" w:eastAsia="宋体" w:cs="宋体"/>
      <w:b/>
      <w:bCs/>
      <w:sz w:val="24"/>
      <w:szCs w:val="24"/>
      <w:lang w:val="en-US" w:eastAsia="zh-CN" w:bidi="ar-SA"/>
    </w:rPr>
  </w:style>
  <w:style w:type="character" w:customStyle="1" w:styleId="196">
    <w:name w:val="正文文本缩进 3 Char"/>
    <w:qFormat/>
    <w:uiPriority w:val="0"/>
    <w:rPr>
      <w:kern w:val="2"/>
      <w:sz w:val="16"/>
      <w:szCs w:val="16"/>
    </w:rPr>
  </w:style>
  <w:style w:type="character" w:customStyle="1" w:styleId="197">
    <w:name w:val="尾注文本 字符"/>
    <w:link w:val="27"/>
    <w:qFormat/>
    <w:uiPriority w:val="0"/>
    <w:rPr>
      <w:rFonts w:ascii="Arial" w:hAnsi="Arial" w:eastAsia="宋体" w:cs="Arial"/>
      <w:szCs w:val="24"/>
      <w:lang w:val="en-US" w:eastAsia="en-US" w:bidi="ar-SA"/>
    </w:rPr>
  </w:style>
  <w:style w:type="character" w:customStyle="1" w:styleId="198">
    <w:name w:val="引用 Char3"/>
    <w:qFormat/>
    <w:uiPriority w:val="29"/>
    <w:rPr>
      <w:rFonts w:ascii="Calibri" w:hAnsi="Calibri" w:eastAsia="宋体" w:cs="Times New Roman"/>
      <w:i/>
      <w:iCs/>
      <w:color w:val="000000"/>
      <w:szCs w:val="24"/>
    </w:rPr>
  </w:style>
  <w:style w:type="character" w:customStyle="1" w:styleId="199">
    <w:name w:val="Char Char32"/>
    <w:qFormat/>
    <w:uiPriority w:val="0"/>
    <w:rPr>
      <w:rFonts w:ascii="仿宋_GB2312" w:eastAsia="仿宋_GB2312" w:cs="MingLiU"/>
      <w:b/>
      <w:spacing w:val="1"/>
      <w:w w:val="99"/>
      <w:sz w:val="28"/>
      <w:szCs w:val="32"/>
    </w:rPr>
  </w:style>
  <w:style w:type="character" w:customStyle="1" w:styleId="200">
    <w:name w:val="日期 Char"/>
    <w:qFormat/>
    <w:uiPriority w:val="0"/>
    <w:rPr>
      <w:rFonts w:eastAsia="宋体"/>
      <w:szCs w:val="24"/>
    </w:rPr>
  </w:style>
  <w:style w:type="character" w:customStyle="1" w:styleId="201">
    <w:name w:val="页脚 Char"/>
    <w:qFormat/>
    <w:uiPriority w:val="0"/>
    <w:rPr>
      <w:sz w:val="18"/>
      <w:szCs w:val="18"/>
    </w:rPr>
  </w:style>
  <w:style w:type="character" w:customStyle="1" w:styleId="202">
    <w:name w:val="style121"/>
    <w:qFormat/>
    <w:uiPriority w:val="0"/>
    <w:rPr>
      <w:rFonts w:hint="eastAsia" w:ascii="宋体" w:hAnsi="宋体" w:eastAsia="宋体"/>
      <w:sz w:val="18"/>
      <w:szCs w:val="18"/>
    </w:rPr>
  </w:style>
  <w:style w:type="character" w:customStyle="1" w:styleId="203">
    <w:name w:val="ss16"/>
    <w:qFormat/>
    <w:uiPriority w:val="0"/>
    <w:rPr>
      <w:rFonts w:hint="eastAsia" w:ascii="宋体" w:hAnsi="宋体" w:eastAsia="宋体"/>
      <w:color w:val="000000"/>
      <w:sz w:val="9"/>
      <w:szCs w:val="9"/>
    </w:rPr>
  </w:style>
  <w:style w:type="character" w:customStyle="1" w:styleId="204">
    <w:name w:val="textcontents"/>
    <w:qFormat/>
    <w:uiPriority w:val="0"/>
    <w:rPr>
      <w:rFonts w:cs="Times New Roman"/>
    </w:rPr>
  </w:style>
  <w:style w:type="character" w:customStyle="1" w:styleId="205">
    <w:name w:val="14t1"/>
    <w:qFormat/>
    <w:uiPriority w:val="0"/>
    <w:rPr>
      <w:rFonts w:hint="eastAsia" w:ascii="宋体" w:hAnsi="宋体" w:eastAsia="宋体"/>
      <w:sz w:val="11"/>
      <w:szCs w:val="11"/>
    </w:rPr>
  </w:style>
  <w:style w:type="character" w:customStyle="1" w:styleId="206">
    <w:name w:val="不明显参考1"/>
    <w:qFormat/>
    <w:uiPriority w:val="0"/>
    <w:rPr>
      <w:smallCaps/>
      <w:color w:val="C0504D"/>
      <w:u w:val="single"/>
    </w:rPr>
  </w:style>
  <w:style w:type="character" w:customStyle="1" w:styleId="207">
    <w:name w:val="unnamed1"/>
    <w:basedOn w:val="54"/>
    <w:qFormat/>
    <w:uiPriority w:val="0"/>
  </w:style>
  <w:style w:type="character" w:customStyle="1" w:styleId="208">
    <w:name w:val="批注主题 Char3"/>
    <w:qFormat/>
    <w:uiPriority w:val="99"/>
    <w:rPr>
      <w:rFonts w:ascii="Calibri" w:hAnsi="Calibri" w:eastAsia="宋体" w:cs="Times New Roman"/>
      <w:b/>
      <w:bCs/>
      <w:szCs w:val="24"/>
    </w:rPr>
  </w:style>
  <w:style w:type="character" w:customStyle="1" w:styleId="209">
    <w:name w:val="标题 3 字符"/>
    <w:link w:val="5"/>
    <w:qFormat/>
    <w:uiPriority w:val="0"/>
    <w:rPr>
      <w:rFonts w:eastAsia="宋体"/>
      <w:b/>
      <w:bCs/>
      <w:kern w:val="2"/>
      <w:sz w:val="32"/>
      <w:szCs w:val="32"/>
      <w:lang w:val="en-US" w:eastAsia="zh-CN" w:bidi="ar-SA"/>
    </w:rPr>
  </w:style>
  <w:style w:type="character" w:customStyle="1" w:styleId="210">
    <w:name w:val="标题 2 字符"/>
    <w:link w:val="4"/>
    <w:qFormat/>
    <w:uiPriority w:val="0"/>
    <w:rPr>
      <w:rFonts w:ascii="Cambria" w:hAnsi="Cambria" w:eastAsia="宋体"/>
      <w:b/>
      <w:bCs/>
      <w:kern w:val="2"/>
      <w:sz w:val="32"/>
      <w:szCs w:val="32"/>
      <w:lang w:val="en-US" w:eastAsia="zh-CN" w:bidi="ar-SA"/>
    </w:rPr>
  </w:style>
  <w:style w:type="character" w:customStyle="1" w:styleId="211">
    <w:name w:val="标题 6 字符"/>
    <w:link w:val="8"/>
    <w:qFormat/>
    <w:uiPriority w:val="0"/>
    <w:rPr>
      <w:rFonts w:hAnsi="Arial" w:eastAsia="仿宋_GB2312"/>
      <w:sz w:val="30"/>
      <w:lang w:val="en-US" w:eastAsia="zh-CN" w:bidi="ar-SA"/>
    </w:rPr>
  </w:style>
  <w:style w:type="character" w:customStyle="1" w:styleId="212">
    <w:name w:val="页脚 字符"/>
    <w:link w:val="29"/>
    <w:qFormat/>
    <w:uiPriority w:val="0"/>
    <w:rPr>
      <w:rFonts w:eastAsia="宋体"/>
      <w:kern w:val="2"/>
      <w:sz w:val="18"/>
      <w:szCs w:val="18"/>
      <w:lang w:val="en-US" w:eastAsia="zh-CN" w:bidi="ar-SA"/>
    </w:rPr>
  </w:style>
  <w:style w:type="character" w:customStyle="1" w:styleId="213">
    <w:name w:val="引用 Char4"/>
    <w:link w:val="119"/>
    <w:qFormat/>
    <w:uiPriority w:val="0"/>
    <w:rPr>
      <w:i/>
      <w:iCs/>
      <w:color w:val="000000"/>
      <w:kern w:val="2"/>
      <w:sz w:val="21"/>
      <w:szCs w:val="22"/>
      <w:lang w:bidi="ar-SA"/>
    </w:rPr>
  </w:style>
  <w:style w:type="character" w:customStyle="1" w:styleId="214">
    <w:name w:val="标题 9 字符"/>
    <w:link w:val="12"/>
    <w:qFormat/>
    <w:uiPriority w:val="0"/>
    <w:rPr>
      <w:rFonts w:eastAsia="仿宋_GB2312"/>
      <w:sz w:val="30"/>
      <w:lang w:val="en-US" w:eastAsia="zh-CN" w:bidi="ar-SA"/>
    </w:rPr>
  </w:style>
  <w:style w:type="character" w:customStyle="1" w:styleId="215">
    <w:name w:val="批注文字 Char2"/>
    <w:qFormat/>
    <w:uiPriority w:val="0"/>
    <w:rPr>
      <w:rFonts w:ascii="Calibri" w:hAnsi="Calibri" w:eastAsia="宋体" w:cs="Times New Roman"/>
      <w:szCs w:val="24"/>
    </w:rPr>
  </w:style>
  <w:style w:type="character" w:customStyle="1" w:styleId="216">
    <w:name w:val="normaltext1"/>
    <w:qFormat/>
    <w:uiPriority w:val="0"/>
    <w:rPr>
      <w:rFonts w:hint="default" w:ascii="ˎ̥" w:hAnsi="ˎ̥"/>
      <w:sz w:val="9"/>
      <w:szCs w:val="9"/>
    </w:rPr>
  </w:style>
  <w:style w:type="character" w:customStyle="1" w:styleId="217">
    <w:name w:val="ca-141"/>
    <w:qFormat/>
    <w:uiPriority w:val="0"/>
    <w:rPr>
      <w:rFonts w:hint="eastAsia" w:ascii="仿宋_GB2312" w:eastAsia="仿宋_GB2312"/>
      <w:sz w:val="21"/>
      <w:szCs w:val="21"/>
    </w:rPr>
  </w:style>
  <w:style w:type="character" w:customStyle="1" w:styleId="218">
    <w:name w:val="main_tdbg_7601"/>
    <w:qFormat/>
    <w:uiPriority w:val="0"/>
    <w:rPr>
      <w:sz w:val="14"/>
      <w:szCs w:val="14"/>
    </w:rPr>
  </w:style>
  <w:style w:type="character" w:customStyle="1" w:styleId="219">
    <w:name w:val="文档结构图 字符"/>
    <w:link w:val="15"/>
    <w:qFormat/>
    <w:uiPriority w:val="0"/>
    <w:rPr>
      <w:rFonts w:eastAsia="宋体"/>
      <w:kern w:val="2"/>
      <w:sz w:val="21"/>
      <w:szCs w:val="24"/>
      <w:lang w:val="en-US" w:eastAsia="zh-CN" w:bidi="ar-SA"/>
    </w:rPr>
  </w:style>
  <w:style w:type="character" w:customStyle="1" w:styleId="220">
    <w:name w:val="批注框文本 Char3"/>
    <w:qFormat/>
    <w:uiPriority w:val="99"/>
    <w:rPr>
      <w:rFonts w:ascii="Calibri" w:hAnsi="Calibri" w:eastAsia="宋体" w:cs="Times New Roman"/>
      <w:sz w:val="18"/>
      <w:szCs w:val="18"/>
    </w:rPr>
  </w:style>
  <w:style w:type="character" w:customStyle="1" w:styleId="221">
    <w:name w:val="Char Char9"/>
    <w:qFormat/>
    <w:uiPriority w:val="0"/>
    <w:rPr>
      <w:rFonts w:ascii="仿宋_GB2312" w:eastAsia="仿宋_GB2312" w:cs="MingLiU"/>
      <w:b/>
      <w:sz w:val="24"/>
      <w:szCs w:val="28"/>
      <w:lang w:val="en-US" w:eastAsia="zh-CN" w:bidi="ar-SA"/>
    </w:rPr>
  </w:style>
  <w:style w:type="character" w:customStyle="1" w:styleId="222">
    <w:name w:val="title11"/>
    <w:qFormat/>
    <w:uiPriority w:val="0"/>
    <w:rPr>
      <w:b/>
      <w:bCs/>
      <w:color w:val="FFFFFF"/>
      <w:sz w:val="11"/>
      <w:szCs w:val="11"/>
    </w:rPr>
  </w:style>
  <w:style w:type="character" w:customStyle="1" w:styleId="223">
    <w:name w:val="批注框文本 字符"/>
    <w:link w:val="28"/>
    <w:qFormat/>
    <w:uiPriority w:val="0"/>
    <w:rPr>
      <w:rFonts w:eastAsia="宋体"/>
      <w:kern w:val="2"/>
      <w:sz w:val="18"/>
      <w:szCs w:val="18"/>
      <w:lang w:val="en-US" w:eastAsia="zh-CN" w:bidi="ar-SA"/>
    </w:rPr>
  </w:style>
  <w:style w:type="character" w:customStyle="1" w:styleId="224">
    <w:name w:val="标题 8 Char1"/>
    <w:qFormat/>
    <w:uiPriority w:val="0"/>
    <w:rPr>
      <w:rFonts w:ascii="Times New Roman" w:hAnsi="Arial" w:eastAsia="仿宋_GB2312" w:cs="Times New Roman"/>
      <w:sz w:val="30"/>
      <w:szCs w:val="20"/>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标题 字符"/>
    <w:link w:val="43"/>
    <w:qFormat/>
    <w:uiPriority w:val="0"/>
    <w:rPr>
      <w:rFonts w:eastAsia="宋体"/>
      <w:szCs w:val="24"/>
      <w:u w:val="single"/>
      <w:lang w:val="en-US" w:eastAsia="en-US" w:bidi="ar-SA"/>
    </w:rPr>
  </w:style>
  <w:style w:type="character" w:customStyle="1" w:styleId="227">
    <w:name w:val="批注主题 Char1"/>
    <w:qFormat/>
    <w:uiPriority w:val="0"/>
    <w:rPr>
      <w:b/>
      <w:bCs/>
      <w:kern w:val="2"/>
      <w:sz w:val="21"/>
      <w:szCs w:val="22"/>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正文文本 字符"/>
    <w:link w:val="2"/>
    <w:qFormat/>
    <w:uiPriority w:val="0"/>
    <w:rPr>
      <w:rFonts w:eastAsia="宋体"/>
      <w:kern w:val="2"/>
      <w:sz w:val="21"/>
      <w:szCs w:val="24"/>
      <w:lang w:val="en-US" w:eastAsia="zh-CN" w:bidi="ar-SA"/>
    </w:rPr>
  </w:style>
  <w:style w:type="character" w:customStyle="1" w:styleId="230">
    <w:name w:val="纯文本 Char1"/>
    <w:qFormat/>
    <w:uiPriority w:val="0"/>
    <w:rPr>
      <w:rFonts w:ascii="宋体" w:hAnsi="Courier New" w:cs="Courier New"/>
      <w:kern w:val="2"/>
      <w:sz w:val="21"/>
      <w:szCs w:val="21"/>
    </w:rPr>
  </w:style>
  <w:style w:type="character" w:customStyle="1" w:styleId="231">
    <w:name w:val="脚注文本 字符"/>
    <w:link w:val="34"/>
    <w:qFormat/>
    <w:uiPriority w:val="0"/>
    <w:rPr>
      <w:rFonts w:ascii="Arial" w:hAnsi="Arial" w:eastAsia="宋体" w:cs="Arial"/>
      <w:sz w:val="18"/>
      <w:szCs w:val="18"/>
      <w:lang w:val="en-US" w:eastAsia="en-US" w:bidi="ar-SA"/>
    </w:rPr>
  </w:style>
  <w:style w:type="character" w:customStyle="1" w:styleId="232">
    <w:name w:val="标题 2 Char1"/>
    <w:qFormat/>
    <w:uiPriority w:val="0"/>
    <w:rPr>
      <w:rFonts w:ascii="Cambria" w:hAnsi="Cambria" w:eastAsia="宋体" w:cs="Times New Roman"/>
      <w:b/>
      <w:bCs/>
      <w:kern w:val="2"/>
      <w:sz w:val="32"/>
      <w:szCs w:val="32"/>
    </w:rPr>
  </w:style>
  <w:style w:type="character" w:customStyle="1" w:styleId="233">
    <w:name w:val="脚注文本 Char1"/>
    <w:qFormat/>
    <w:uiPriority w:val="0"/>
    <w:rPr>
      <w:rFonts w:ascii="Arial" w:hAnsi="Arial" w:cs="Arial"/>
      <w:sz w:val="18"/>
      <w:szCs w:val="18"/>
      <w:lang w:eastAsia="en-US"/>
    </w:rPr>
  </w:style>
  <w:style w:type="character" w:customStyle="1" w:styleId="234">
    <w:name w:val="HTML 预设格式 Char2"/>
    <w:qFormat/>
    <w:uiPriority w:val="99"/>
    <w:rPr>
      <w:rFonts w:ascii="Courier New" w:hAnsi="Courier New" w:eastAsia="宋体" w:cs="Courier New"/>
      <w:sz w:val="20"/>
      <w:szCs w:val="20"/>
    </w:rPr>
  </w:style>
  <w:style w:type="character" w:customStyle="1" w:styleId="235">
    <w:name w:val="标题 8 Char"/>
    <w:qFormat/>
    <w:uiPriority w:val="0"/>
    <w:rPr>
      <w:rFonts w:ascii="Arial" w:hAnsi="Arial" w:eastAsia="黑体" w:cs="Times New Roman"/>
      <w:sz w:val="24"/>
      <w:szCs w:val="24"/>
    </w:rPr>
  </w:style>
  <w:style w:type="character" w:customStyle="1" w:styleId="236">
    <w:name w:val="s3"/>
    <w:qFormat/>
    <w:uiPriority w:val="0"/>
  </w:style>
  <w:style w:type="character" w:customStyle="1" w:styleId="237">
    <w:name w:val="标题 4 Char"/>
    <w:qFormat/>
    <w:uiPriority w:val="0"/>
    <w:rPr>
      <w:rFonts w:ascii="仿宋_GB2312" w:hAnsi="Calibri" w:eastAsia="仿宋_GB2312" w:cs="Times New Roman"/>
      <w:b/>
      <w:kern w:val="0"/>
      <w:sz w:val="24"/>
      <w:szCs w:val="28"/>
    </w:rPr>
  </w:style>
  <w:style w:type="character" w:customStyle="1" w:styleId="238">
    <w:name w:val="正文文本缩进 2 Char"/>
    <w:qFormat/>
    <w:uiPriority w:val="0"/>
    <w:rPr>
      <w:kern w:val="2"/>
      <w:sz w:val="21"/>
      <w:szCs w:val="24"/>
    </w:rPr>
  </w:style>
  <w:style w:type="character" w:customStyle="1" w:styleId="239">
    <w:name w:val="style21"/>
    <w:qFormat/>
    <w:uiPriority w:val="0"/>
    <w:rPr>
      <w:b/>
      <w:bCs/>
      <w:sz w:val="28"/>
      <w:szCs w:val="28"/>
    </w:rPr>
  </w:style>
  <w:style w:type="character" w:customStyle="1" w:styleId="240">
    <w:name w:val="正文文本缩进 2 Char2"/>
    <w:qFormat/>
    <w:uiPriority w:val="99"/>
    <w:rPr>
      <w:rFonts w:ascii="Calibri" w:hAnsi="Calibri" w:eastAsia="宋体" w:cs="Times New Roman"/>
      <w:szCs w:val="24"/>
    </w:rPr>
  </w:style>
  <w:style w:type="character" w:customStyle="1" w:styleId="241">
    <w:name w:val="ht1"/>
    <w:qFormat/>
    <w:uiPriority w:val="0"/>
    <w:rPr>
      <w:rFonts w:ascii="黑体" w:eastAsia="黑体"/>
      <w:b/>
      <w:bCs/>
    </w:rPr>
  </w:style>
  <w:style w:type="character" w:customStyle="1" w:styleId="242">
    <w:name w:val="文档结构图 Char3"/>
    <w:qFormat/>
    <w:uiPriority w:val="99"/>
    <w:rPr>
      <w:rFonts w:ascii="宋体" w:hAnsi="Calibri" w:eastAsia="宋体" w:cs="Times New Roman"/>
      <w:sz w:val="18"/>
      <w:szCs w:val="18"/>
    </w:rPr>
  </w:style>
  <w:style w:type="character" w:customStyle="1" w:styleId="243">
    <w:name w:val="书籍标题1"/>
    <w:qFormat/>
    <w:uiPriority w:val="0"/>
    <w:rPr>
      <w:b/>
      <w:bCs/>
      <w:smallCaps/>
      <w:spacing w:val="5"/>
    </w:rPr>
  </w:style>
  <w:style w:type="character" w:customStyle="1" w:styleId="244">
    <w:name w:val="标题 7 Char1"/>
    <w:qFormat/>
    <w:uiPriority w:val="0"/>
    <w:rPr>
      <w:rFonts w:ascii="Times New Roman" w:hAnsi="Times New Roman" w:eastAsia="仿宋_GB2312" w:cs="Times New Roman"/>
      <w:sz w:val="30"/>
      <w:szCs w:val="20"/>
    </w:rPr>
  </w:style>
  <w:style w:type="character" w:customStyle="1" w:styleId="245">
    <w:name w:val="明显引用 Char2"/>
    <w:qFormat/>
    <w:uiPriority w:val="99"/>
    <w:rPr>
      <w:b/>
      <w:bCs/>
      <w:i/>
      <w:iCs/>
      <w:color w:val="4F81BD"/>
      <w:kern w:val="2"/>
      <w:sz w:val="21"/>
      <w:szCs w:val="24"/>
    </w:rPr>
  </w:style>
  <w:style w:type="character" w:customStyle="1" w:styleId="246">
    <w:name w:val="不明显强调1"/>
    <w:qFormat/>
    <w:uiPriority w:val="0"/>
    <w:rPr>
      <w:i/>
      <w:iCs/>
      <w:color w:val="808080"/>
    </w:rPr>
  </w:style>
  <w:style w:type="character" w:customStyle="1" w:styleId="247">
    <w:name w:val="普通文字 Char Char2"/>
    <w:qFormat/>
    <w:uiPriority w:val="0"/>
    <w:rPr>
      <w:rFonts w:ascii="宋体" w:hAnsi="Courier New"/>
      <w:kern w:val="2"/>
      <w:sz w:val="28"/>
      <w:szCs w:val="28"/>
    </w:rPr>
  </w:style>
  <w:style w:type="character" w:customStyle="1" w:styleId="248">
    <w:name w:val="标题 6 Char"/>
    <w:qFormat/>
    <w:uiPriority w:val="0"/>
    <w:rPr>
      <w:rFonts w:ascii="Arial" w:hAnsi="Arial" w:eastAsia="黑体" w:cs="Times New Roman"/>
      <w:b/>
      <w:bCs/>
      <w:sz w:val="24"/>
      <w:szCs w:val="24"/>
    </w:rPr>
  </w:style>
  <w:style w:type="character" w:customStyle="1" w:styleId="249">
    <w:name w:val="l1"/>
    <w:basedOn w:val="54"/>
    <w:qFormat/>
    <w:uiPriority w:val="0"/>
  </w:style>
  <w:style w:type="character" w:customStyle="1" w:styleId="250">
    <w:name w:val="未处理的提及1"/>
    <w:qFormat/>
    <w:uiPriority w:val="99"/>
    <w:rPr>
      <w:color w:val="808080"/>
      <w:shd w:val="clear" w:color="auto" w:fill="E6E6E6"/>
    </w:rPr>
  </w:style>
  <w:style w:type="character" w:customStyle="1" w:styleId="251">
    <w:name w:val="页眉 字符"/>
    <w:link w:val="30"/>
    <w:qFormat/>
    <w:uiPriority w:val="0"/>
    <w:rPr>
      <w:rFonts w:eastAsia="宋体"/>
      <w:kern w:val="2"/>
      <w:sz w:val="18"/>
      <w:szCs w:val="18"/>
      <w:lang w:val="en-US" w:eastAsia="zh-CN" w:bidi="ar-SA"/>
    </w:rPr>
  </w:style>
  <w:style w:type="character" w:customStyle="1" w:styleId="252">
    <w:name w:val="Char Char35"/>
    <w:qFormat/>
    <w:uiPriority w:val="0"/>
    <w:rPr>
      <w:rFonts w:ascii="仿宋_GB2312" w:eastAsia="仿宋_GB2312" w:cs="MingLiU"/>
      <w:b/>
      <w:sz w:val="24"/>
      <w:szCs w:val="28"/>
    </w:rPr>
  </w:style>
  <w:style w:type="character" w:customStyle="1" w:styleId="253">
    <w:name w:val="Char Char11"/>
    <w:qFormat/>
    <w:uiPriority w:val="0"/>
    <w:rPr>
      <w:rFonts w:eastAsia="黑体"/>
      <w:kern w:val="2"/>
      <w:sz w:val="44"/>
      <w:szCs w:val="44"/>
      <w:lang w:val="en-US" w:eastAsia="zh-CN" w:bidi="ar-SA"/>
    </w:rPr>
  </w:style>
  <w:style w:type="character" w:customStyle="1" w:styleId="254">
    <w:name w:val="style31"/>
    <w:qFormat/>
    <w:uiPriority w:val="0"/>
    <w:rPr>
      <w:sz w:val="10"/>
      <w:szCs w:val="10"/>
    </w:rPr>
  </w:style>
  <w:style w:type="character" w:customStyle="1" w:styleId="255">
    <w:name w:val="0d1471"/>
    <w:qFormat/>
    <w:uiPriority w:val="0"/>
    <w:rPr>
      <w:color w:val="000000"/>
      <w:sz w:val="11"/>
      <w:szCs w:val="11"/>
      <w:u w:val="none"/>
    </w:rPr>
  </w:style>
  <w:style w:type="character" w:customStyle="1" w:styleId="256">
    <w:name w:val="标题 9 Char"/>
    <w:qFormat/>
    <w:uiPriority w:val="0"/>
    <w:rPr>
      <w:rFonts w:ascii="Arial" w:hAnsi="Arial" w:eastAsia="黑体" w:cs="Times New Roman"/>
      <w:szCs w:val="21"/>
    </w:rPr>
  </w:style>
  <w:style w:type="character" w:customStyle="1" w:styleId="257">
    <w:name w:val="标题 3 Char1"/>
    <w:qFormat/>
    <w:uiPriority w:val="0"/>
    <w:rPr>
      <w:rFonts w:ascii="Times New Roman" w:hAnsi="Times New Roman" w:eastAsia="宋体" w:cs="Times New Roman"/>
      <w:b/>
      <w:bCs/>
      <w:kern w:val="2"/>
      <w:sz w:val="32"/>
      <w:szCs w:val="32"/>
    </w:rPr>
  </w:style>
  <w:style w:type="character" w:customStyle="1" w:styleId="258">
    <w:name w:val="标题4 Char Char"/>
    <w:link w:val="104"/>
    <w:qFormat/>
    <w:uiPriority w:val="0"/>
    <w:rPr>
      <w:rFonts w:ascii="Arial" w:hAnsi="Arial"/>
      <w:b/>
      <w:bCs/>
      <w:sz w:val="24"/>
      <w:szCs w:val="32"/>
      <w:lang w:bidi="ar-SA"/>
    </w:rPr>
  </w:style>
  <w:style w:type="character" w:customStyle="1" w:styleId="259">
    <w:name w:val="标题 5 Char1"/>
    <w:qFormat/>
    <w:uiPriority w:val="0"/>
    <w:rPr>
      <w:rFonts w:ascii="宋体" w:hAnsi="宋体" w:eastAsia="宋体" w:cs="宋体"/>
      <w:b/>
      <w:bCs/>
      <w:sz w:val="20"/>
      <w:szCs w:val="20"/>
    </w:rPr>
  </w:style>
  <w:style w:type="character" w:customStyle="1" w:styleId="260">
    <w:name w:val="正文文本缩进 3 Char1"/>
    <w:qFormat/>
    <w:uiPriority w:val="0"/>
    <w:rPr>
      <w:rFonts w:ascii="宋体" w:hAnsi="宋体"/>
      <w:kern w:val="2"/>
      <w:sz w:val="28"/>
      <w:szCs w:val="28"/>
    </w:rPr>
  </w:style>
  <w:style w:type="character" w:customStyle="1" w:styleId="261">
    <w:name w:val="Char Char33"/>
    <w:qFormat/>
    <w:uiPriority w:val="0"/>
    <w:rPr>
      <w:rFonts w:ascii="仿宋_GB2312" w:eastAsia="仿宋_GB2312" w:cs="MingLiU"/>
      <w:b/>
      <w:sz w:val="24"/>
      <w:szCs w:val="28"/>
    </w:rPr>
  </w:style>
  <w:style w:type="character" w:customStyle="1" w:styleId="262">
    <w:name w:val="批注文字 Char1"/>
    <w:qFormat/>
    <w:uiPriority w:val="99"/>
    <w:rPr>
      <w:rFonts w:ascii="Times New Roman" w:hAnsi="Times New Roman" w:eastAsia="宋体" w:cs="Times New Roman"/>
      <w:szCs w:val="24"/>
    </w:rPr>
  </w:style>
  <w:style w:type="character" w:customStyle="1" w:styleId="263">
    <w:name w:val="正文文本 3 Char1"/>
    <w:qFormat/>
    <w:uiPriority w:val="0"/>
    <w:rPr>
      <w:kern w:val="2"/>
      <w:sz w:val="16"/>
      <w:szCs w:val="16"/>
    </w:rPr>
  </w:style>
  <w:style w:type="character" w:customStyle="1" w:styleId="264">
    <w:name w:val="页眉 Char"/>
    <w:qFormat/>
    <w:uiPriority w:val="0"/>
    <w:rPr>
      <w:sz w:val="18"/>
      <w:szCs w:val="18"/>
    </w:rPr>
  </w:style>
  <w:style w:type="character" w:customStyle="1" w:styleId="265">
    <w:name w:val="明显引用 Char"/>
    <w:qFormat/>
    <w:uiPriority w:val="0"/>
    <w:rPr>
      <w:rFonts w:ascii="Times New Roman" w:hAnsi="Times New Roman" w:eastAsia="宋体" w:cs="Times New Roman"/>
      <w:b/>
      <w:bCs/>
      <w:i/>
      <w:iCs/>
      <w:color w:val="4F81BD"/>
      <w:kern w:val="2"/>
      <w:sz w:val="21"/>
      <w:szCs w:val="24"/>
    </w:rPr>
  </w:style>
  <w:style w:type="character" w:customStyle="1" w:styleId="266">
    <w:name w:val="color_red1"/>
    <w:qFormat/>
    <w:uiPriority w:val="0"/>
    <w:rPr>
      <w:color w:val="FA0004"/>
    </w:rPr>
  </w:style>
  <w:style w:type="character" w:customStyle="1" w:styleId="267">
    <w:name w:val="批注主题 Char2"/>
    <w:qFormat/>
    <w:uiPriority w:val="99"/>
    <w:rPr>
      <w:b/>
      <w:bCs/>
      <w:kern w:val="2"/>
      <w:sz w:val="21"/>
      <w:szCs w:val="24"/>
    </w:rPr>
  </w:style>
  <w:style w:type="character" w:customStyle="1" w:styleId="268">
    <w:name w:val="Char Char34"/>
    <w:qFormat/>
    <w:uiPriority w:val="0"/>
    <w:rPr>
      <w:rFonts w:ascii="仿宋_GB2312" w:eastAsia="仿宋_GB2312" w:cs="MingLiU"/>
      <w:b/>
      <w:spacing w:val="1"/>
      <w:w w:val="99"/>
      <w:sz w:val="28"/>
      <w:szCs w:val="32"/>
    </w:rPr>
  </w:style>
  <w:style w:type="character" w:customStyle="1" w:styleId="269">
    <w:name w:val="docpro"/>
    <w:basedOn w:val="54"/>
    <w:qFormat/>
    <w:uiPriority w:val="0"/>
  </w:style>
  <w:style w:type="character" w:customStyle="1" w:styleId="270">
    <w:name w:val="正文文本 3 Char"/>
    <w:qFormat/>
    <w:uiPriority w:val="0"/>
    <w:rPr>
      <w:kern w:val="2"/>
      <w:sz w:val="16"/>
      <w:szCs w:val="16"/>
    </w:rPr>
  </w:style>
  <w:style w:type="character" w:customStyle="1" w:styleId="271">
    <w:name w:val="标题 5 Char"/>
    <w:qFormat/>
    <w:uiPriority w:val="0"/>
    <w:rPr>
      <w:rFonts w:ascii="Calibri" w:hAnsi="Calibri" w:eastAsia="宋体" w:cs="Times New Roman"/>
      <w:b/>
      <w:bCs/>
      <w:sz w:val="28"/>
      <w:szCs w:val="28"/>
    </w:rPr>
  </w:style>
  <w:style w:type="character" w:customStyle="1" w:styleId="272">
    <w:name w:val="style161"/>
    <w:qFormat/>
    <w:uiPriority w:val="0"/>
    <w:rPr>
      <w:b/>
      <w:bCs/>
      <w:color w:val="333333"/>
    </w:rPr>
  </w:style>
  <w:style w:type="character" w:customStyle="1" w:styleId="273">
    <w:name w:val="文档结构图 Char2"/>
    <w:qFormat/>
    <w:uiPriority w:val="99"/>
    <w:rPr>
      <w:kern w:val="2"/>
      <w:sz w:val="21"/>
      <w:szCs w:val="24"/>
      <w:shd w:val="clear" w:color="auto" w:fill="000080"/>
    </w:rPr>
  </w:style>
  <w:style w:type="character" w:customStyle="1" w:styleId="274">
    <w:name w:val="页脚 Char1"/>
    <w:qFormat/>
    <w:uiPriority w:val="99"/>
    <w:rPr>
      <w:kern w:val="2"/>
      <w:sz w:val="18"/>
      <w:szCs w:val="18"/>
    </w:rPr>
  </w:style>
  <w:style w:type="character" w:customStyle="1" w:styleId="275">
    <w:name w:val="日期 Char2"/>
    <w:qFormat/>
    <w:uiPriority w:val="99"/>
    <w:rPr>
      <w:kern w:val="2"/>
      <w:sz w:val="21"/>
      <w:szCs w:val="24"/>
    </w:rPr>
  </w:style>
  <w:style w:type="character" w:customStyle="1" w:styleId="276">
    <w:name w:val="HTML 预设格式 Char"/>
    <w:qFormat/>
    <w:uiPriority w:val="0"/>
    <w:rPr>
      <w:rFonts w:ascii="宋体" w:hAnsi="宋体" w:eastAsia="宋体" w:cs="宋体"/>
      <w:color w:val="000000"/>
      <w:sz w:val="24"/>
      <w:szCs w:val="24"/>
    </w:rPr>
  </w:style>
  <w:style w:type="character" w:customStyle="1" w:styleId="277">
    <w:name w:val="批注主题 字符"/>
    <w:link w:val="44"/>
    <w:qFormat/>
    <w:uiPriority w:val="0"/>
    <w:rPr>
      <w:rFonts w:eastAsia="宋体"/>
      <w:b/>
      <w:bCs/>
      <w:kern w:val="2"/>
      <w:sz w:val="21"/>
      <w:szCs w:val="24"/>
      <w:lang w:val="en-US" w:eastAsia="zh-CN" w:bidi="ar-SA"/>
    </w:rPr>
  </w:style>
  <w:style w:type="character" w:customStyle="1" w:styleId="278">
    <w:name w:val="正文文本 2 字符"/>
    <w:link w:val="39"/>
    <w:qFormat/>
    <w:uiPriority w:val="0"/>
    <w:rPr>
      <w:i/>
      <w:iCs/>
      <w:kern w:val="2"/>
      <w:sz w:val="26"/>
      <w:szCs w:val="24"/>
    </w:rPr>
  </w:style>
  <w:style w:type="character" w:customStyle="1" w:styleId="279">
    <w:name w:val="批注框文本 Char"/>
    <w:qFormat/>
    <w:uiPriority w:val="0"/>
    <w:rPr>
      <w:sz w:val="18"/>
      <w:szCs w:val="18"/>
    </w:rPr>
  </w:style>
  <w:style w:type="character" w:customStyle="1" w:styleId="280">
    <w:name w:val="文档结构图 Char"/>
    <w:qFormat/>
    <w:uiPriority w:val="0"/>
    <w:rPr>
      <w:rFonts w:ascii="宋体"/>
      <w:kern w:val="2"/>
      <w:sz w:val="18"/>
      <w:szCs w:val="18"/>
    </w:rPr>
  </w:style>
  <w:style w:type="character" w:customStyle="1" w:styleId="281">
    <w:name w:val="标题 8 字符"/>
    <w:link w:val="11"/>
    <w:qFormat/>
    <w:uiPriority w:val="0"/>
    <w:rPr>
      <w:rFonts w:hAnsi="Arial" w:eastAsia="仿宋_GB2312"/>
      <w:sz w:val="30"/>
      <w:lang w:val="en-US" w:eastAsia="zh-CN" w:bidi="ar-SA"/>
    </w:rPr>
  </w:style>
  <w:style w:type="character" w:customStyle="1" w:styleId="282">
    <w:name w:val="正文文本缩进 3 字符"/>
    <w:link w:val="36"/>
    <w:qFormat/>
    <w:uiPriority w:val="0"/>
    <w:rPr>
      <w:rFonts w:ascii="宋体" w:hAnsi="宋体" w:eastAsia="宋体"/>
      <w:kern w:val="2"/>
      <w:sz w:val="28"/>
      <w:szCs w:val="28"/>
      <w:lang w:val="en-US" w:eastAsia="zh-CN" w:bidi="ar-SA"/>
    </w:rPr>
  </w:style>
  <w:style w:type="character" w:customStyle="1" w:styleId="283">
    <w:name w:val="正文文本缩进 字符"/>
    <w:link w:val="18"/>
    <w:qFormat/>
    <w:uiPriority w:val="0"/>
    <w:rPr>
      <w:rFonts w:eastAsia="宋体"/>
      <w:kern w:val="2"/>
      <w:sz w:val="21"/>
      <w:szCs w:val="24"/>
      <w:lang w:val="en-US" w:eastAsia="zh-CN" w:bidi="ar-SA"/>
    </w:rPr>
  </w:style>
  <w:style w:type="character" w:customStyle="1" w:styleId="284">
    <w:name w:val="_Style 196"/>
    <w:qFormat/>
    <w:uiPriority w:val="0"/>
    <w:rPr>
      <w:i/>
      <w:iCs/>
      <w:color w:val="808080"/>
    </w:rPr>
  </w:style>
  <w:style w:type="character" w:customStyle="1" w:styleId="285">
    <w:name w:val="正文文本缩进 2 字符"/>
    <w:link w:val="26"/>
    <w:qFormat/>
    <w:uiPriority w:val="0"/>
    <w:rPr>
      <w:rFonts w:eastAsia="宋体"/>
      <w:sz w:val="28"/>
      <w:szCs w:val="24"/>
      <w:lang w:val="en-US" w:eastAsia="zh-CN" w:bidi="ar-SA"/>
    </w:rPr>
  </w:style>
  <w:style w:type="character" w:customStyle="1" w:styleId="286">
    <w:name w:val="标题 7 字符"/>
    <w:link w:val="10"/>
    <w:qFormat/>
    <w:uiPriority w:val="0"/>
    <w:rPr>
      <w:rFonts w:eastAsia="仿宋_GB2312"/>
      <w:sz w:val="30"/>
      <w:lang w:val="en-US" w:eastAsia="zh-CN" w:bidi="ar-SA"/>
    </w:rPr>
  </w:style>
  <w:style w:type="character" w:customStyle="1" w:styleId="287">
    <w:name w:val="Char Char13"/>
    <w:qFormat/>
    <w:uiPriority w:val="0"/>
    <w:rPr>
      <w:kern w:val="2"/>
      <w:sz w:val="18"/>
      <w:szCs w:val="18"/>
    </w:rPr>
  </w:style>
  <w:style w:type="character" w:customStyle="1" w:styleId="288">
    <w:name w:val="正文文本缩进 2 Char1"/>
    <w:qFormat/>
    <w:uiPriority w:val="0"/>
    <w:rPr>
      <w:sz w:val="28"/>
      <w:szCs w:val="24"/>
    </w:rPr>
  </w:style>
  <w:style w:type="character" w:customStyle="1" w:styleId="289">
    <w:name w:val="Char Char21"/>
    <w:qFormat/>
    <w:uiPriority w:val="0"/>
    <w:rPr>
      <w:rFonts w:ascii="宋体" w:hAnsi="宋体" w:cs="宋体"/>
      <w:b/>
      <w:bCs/>
      <w:sz w:val="24"/>
      <w:szCs w:val="24"/>
    </w:rPr>
  </w:style>
  <w:style w:type="character" w:customStyle="1" w:styleId="290">
    <w:name w:val="文档结构图 Char1"/>
    <w:qFormat/>
    <w:uiPriority w:val="0"/>
    <w:rPr>
      <w:rFonts w:ascii="宋体"/>
      <w:kern w:val="2"/>
      <w:sz w:val="18"/>
      <w:szCs w:val="18"/>
    </w:rPr>
  </w:style>
  <w:style w:type="character" w:customStyle="1" w:styleId="291">
    <w:name w:val="标题 Char"/>
    <w:qFormat/>
    <w:uiPriority w:val="0"/>
    <w:rPr>
      <w:rFonts w:ascii="Cambria" w:hAnsi="Cambria" w:eastAsia="宋体" w:cs="Times New Roman"/>
      <w:b/>
      <w:bCs/>
      <w:kern w:val="2"/>
      <w:sz w:val="32"/>
      <w:szCs w:val="32"/>
    </w:rPr>
  </w:style>
  <w:style w:type="character" w:customStyle="1" w:styleId="292">
    <w:name w:val="_Style 275"/>
    <w:qFormat/>
    <w:uiPriority w:val="0"/>
    <w:rPr>
      <w:smallCaps/>
      <w:color w:val="C0504D"/>
      <w:u w:val="single"/>
    </w:rPr>
  </w:style>
  <w:style w:type="character" w:customStyle="1" w:styleId="293">
    <w:name w:val="Char Char12"/>
    <w:qFormat/>
    <w:uiPriority w:val="0"/>
    <w:rPr>
      <w:rFonts w:eastAsia="黑体"/>
      <w:kern w:val="2"/>
      <w:sz w:val="44"/>
      <w:szCs w:val="44"/>
      <w:lang w:val="en-US" w:eastAsia="zh-CN" w:bidi="ar-SA"/>
    </w:rPr>
  </w:style>
  <w:style w:type="character" w:customStyle="1" w:styleId="294">
    <w:name w:val="明显参考1"/>
    <w:qFormat/>
    <w:uiPriority w:val="0"/>
    <w:rPr>
      <w:b/>
      <w:bCs/>
      <w:smallCaps/>
      <w:color w:val="C0504D"/>
      <w:spacing w:val="5"/>
      <w:u w:val="single"/>
    </w:rPr>
  </w:style>
  <w:style w:type="character" w:customStyle="1" w:styleId="295">
    <w:name w:val="Char Char36"/>
    <w:qFormat/>
    <w:uiPriority w:val="0"/>
    <w:rPr>
      <w:rFonts w:ascii="仿宋_GB2312" w:eastAsia="仿宋_GB2312" w:cs="MingLiU"/>
      <w:b/>
      <w:sz w:val="24"/>
      <w:szCs w:val="28"/>
    </w:rPr>
  </w:style>
  <w:style w:type="character" w:customStyle="1" w:styleId="296">
    <w:name w:val="批注框文本 Char2"/>
    <w:qFormat/>
    <w:uiPriority w:val="99"/>
    <w:rPr>
      <w:kern w:val="2"/>
      <w:sz w:val="18"/>
      <w:szCs w:val="18"/>
    </w:rPr>
  </w:style>
  <w:style w:type="character" w:customStyle="1" w:styleId="297">
    <w:name w:val="subhead1"/>
    <w:qFormat/>
    <w:uiPriority w:val="0"/>
    <w:rPr>
      <w:rFonts w:hint="default" w:ascii="Tahoma" w:hAnsi="Tahoma" w:cs="Tahoma"/>
      <w:color w:val="000000"/>
      <w:sz w:val="18"/>
      <w:szCs w:val="18"/>
      <w:u w:val="none"/>
      <w:shd w:val="clear" w:color="auto" w:fill="FFFFFF"/>
    </w:rPr>
  </w:style>
  <w:style w:type="character" w:customStyle="1" w:styleId="298">
    <w:name w:val="正文文本缩进 3 Char2"/>
    <w:qFormat/>
    <w:uiPriority w:val="99"/>
    <w:rPr>
      <w:rFonts w:ascii="Calibri" w:hAnsi="Calibri" w:eastAsia="宋体" w:cs="Times New Roman"/>
      <w:sz w:val="16"/>
      <w:szCs w:val="16"/>
    </w:rPr>
  </w:style>
  <w:style w:type="character" w:customStyle="1" w:styleId="299">
    <w:name w:val="纯文本 Char"/>
    <w:qFormat/>
    <w:uiPriority w:val="0"/>
    <w:rPr>
      <w:rFonts w:ascii="宋体" w:hAnsi="Courier New"/>
      <w:sz w:val="28"/>
      <w:szCs w:val="28"/>
    </w:rPr>
  </w:style>
  <w:style w:type="character" w:customStyle="1" w:styleId="300">
    <w:name w:val="纯文本 Char2"/>
    <w:qFormat/>
    <w:uiPriority w:val="99"/>
    <w:rPr>
      <w:rFonts w:ascii="宋体" w:hAnsi="Courier New" w:eastAsia="宋体" w:cs="Courier New"/>
      <w:szCs w:val="21"/>
    </w:rPr>
  </w:style>
  <w:style w:type="character" w:customStyle="1" w:styleId="301">
    <w:name w:val="页眉 Char1"/>
    <w:qFormat/>
    <w:uiPriority w:val="99"/>
    <w:rPr>
      <w:kern w:val="2"/>
      <w:sz w:val="18"/>
      <w:szCs w:val="18"/>
    </w:rPr>
  </w:style>
  <w:style w:type="character" w:customStyle="1" w:styleId="302">
    <w:name w:val="Char Char14"/>
    <w:qFormat/>
    <w:uiPriority w:val="0"/>
    <w:rPr>
      <w:kern w:val="2"/>
      <w:sz w:val="18"/>
      <w:szCs w:val="18"/>
    </w:rPr>
  </w:style>
  <w:style w:type="character" w:customStyle="1" w:styleId="303">
    <w:name w:val="批注文字 字符"/>
    <w:link w:val="16"/>
    <w:qFormat/>
    <w:uiPriority w:val="99"/>
    <w:rPr>
      <w:rFonts w:eastAsia="宋体"/>
      <w:kern w:val="2"/>
      <w:sz w:val="21"/>
      <w:szCs w:val="24"/>
      <w:lang w:val="en-US" w:eastAsia="zh-CN" w:bidi="ar-SA"/>
    </w:rPr>
  </w:style>
  <w:style w:type="character" w:customStyle="1" w:styleId="304">
    <w:name w:val="批注文字 Char Char"/>
    <w:qFormat/>
    <w:uiPriority w:val="0"/>
    <w:rPr>
      <w:rFonts w:ascii="宋体" w:hAnsi="Times New Roman" w:eastAsia="宋体" w:cs="Times New Roman"/>
      <w:sz w:val="28"/>
      <w:szCs w:val="20"/>
    </w:rPr>
  </w:style>
  <w:style w:type="character" w:customStyle="1" w:styleId="305">
    <w:name w:val="标题 1 Char1"/>
    <w:qFormat/>
    <w:uiPriority w:val="0"/>
    <w:rPr>
      <w:rFonts w:ascii="Times New Roman" w:hAnsi="Times New Roman" w:eastAsia="宋体" w:cs="Times New Roman"/>
      <w:b/>
      <w:bCs/>
      <w:kern w:val="44"/>
      <w:sz w:val="44"/>
      <w:szCs w:val="44"/>
    </w:rPr>
  </w:style>
  <w:style w:type="character" w:customStyle="1" w:styleId="306">
    <w:name w:val="标题 5 字符"/>
    <w:link w:val="7"/>
    <w:qFormat/>
    <w:uiPriority w:val="0"/>
    <w:rPr>
      <w:rFonts w:ascii="宋体" w:hAnsi="宋体" w:eastAsia="宋体" w:cs="宋体"/>
      <w:b/>
      <w:bCs/>
      <w:lang w:val="en-US" w:eastAsia="zh-CN" w:bidi="ar-SA"/>
    </w:rPr>
  </w:style>
  <w:style w:type="character" w:customStyle="1" w:styleId="307">
    <w:name w:val="手改 Char Char"/>
    <w:qFormat/>
    <w:uiPriority w:val="0"/>
    <w:rPr>
      <w:kern w:val="2"/>
      <w:sz w:val="21"/>
      <w:szCs w:val="24"/>
    </w:rPr>
  </w:style>
  <w:style w:type="character" w:customStyle="1" w:styleId="308">
    <w:name w:val="标题 1 字符"/>
    <w:link w:val="3"/>
    <w:qFormat/>
    <w:uiPriority w:val="0"/>
    <w:rPr>
      <w:rFonts w:eastAsia="宋体"/>
      <w:b/>
      <w:bCs/>
      <w:kern w:val="44"/>
      <w:sz w:val="44"/>
      <w:szCs w:val="44"/>
      <w:lang w:val="en-US" w:eastAsia="zh-CN" w:bidi="ar-SA"/>
    </w:rPr>
  </w:style>
  <w:style w:type="character" w:customStyle="1" w:styleId="309">
    <w:name w:val="intel3"/>
    <w:basedOn w:val="54"/>
    <w:qFormat/>
    <w:uiPriority w:val="0"/>
  </w:style>
  <w:style w:type="character" w:customStyle="1" w:styleId="310">
    <w:name w:val="副标题 Char2"/>
    <w:qFormat/>
    <w:uiPriority w:val="11"/>
    <w:rPr>
      <w:rFonts w:ascii="Cambria" w:hAnsi="Cambria" w:eastAsia="宋体" w:cs="Times New Roman"/>
      <w:b/>
      <w:bCs/>
      <w:kern w:val="28"/>
      <w:sz w:val="32"/>
      <w:szCs w:val="32"/>
    </w:rPr>
  </w:style>
  <w:style w:type="character" w:customStyle="1" w:styleId="311">
    <w:name w:val="明显引用 Char4"/>
    <w:link w:val="135"/>
    <w:qFormat/>
    <w:uiPriority w:val="0"/>
    <w:rPr>
      <w:b/>
      <w:bCs/>
      <w:i/>
      <w:iCs/>
      <w:color w:val="4F81BD"/>
      <w:kern w:val="2"/>
      <w:sz w:val="21"/>
      <w:szCs w:val="22"/>
      <w:lang w:bidi="ar-SA"/>
    </w:rPr>
  </w:style>
  <w:style w:type="character" w:customStyle="1" w:styleId="312">
    <w:name w:val="明显引用 Char1"/>
    <w:link w:val="128"/>
    <w:qFormat/>
    <w:uiPriority w:val="30"/>
    <w:rPr>
      <w:b/>
      <w:bCs/>
      <w:i/>
      <w:iCs/>
      <w:color w:val="4F81BD"/>
      <w:kern w:val="2"/>
      <w:sz w:val="21"/>
    </w:rPr>
  </w:style>
  <w:style w:type="character" w:customStyle="1" w:styleId="313">
    <w:name w:val="HTML 预设格式 Char1"/>
    <w:qFormat/>
    <w:uiPriority w:val="0"/>
    <w:rPr>
      <w:rFonts w:ascii="宋体" w:hAnsi="宋体" w:cs="宋体"/>
      <w:color w:val="000000"/>
      <w:sz w:val="24"/>
      <w:szCs w:val="24"/>
    </w:rPr>
  </w:style>
  <w:style w:type="character" w:customStyle="1" w:styleId="314">
    <w:name w:val="引用 Char"/>
    <w:link w:val="86"/>
    <w:qFormat/>
    <w:uiPriority w:val="0"/>
    <w:rPr>
      <w:rFonts w:ascii="Times New Roman" w:hAnsi="Times New Roman" w:eastAsia="宋体" w:cs="Times New Roman"/>
      <w:i/>
      <w:iCs/>
      <w:color w:val="000000"/>
      <w:kern w:val="2"/>
      <w:sz w:val="21"/>
      <w:szCs w:val="24"/>
    </w:rPr>
  </w:style>
  <w:style w:type="character" w:customStyle="1" w:styleId="315">
    <w:name w:val="副标题 字符"/>
    <w:link w:val="33"/>
    <w:qFormat/>
    <w:uiPriority w:val="0"/>
    <w:rPr>
      <w:rFonts w:eastAsia="宋体"/>
      <w:szCs w:val="24"/>
      <w:u w:val="single"/>
      <w:lang w:val="en-US" w:eastAsia="en-US" w:bidi="ar-SA"/>
    </w:rPr>
  </w:style>
  <w:style w:type="character" w:customStyle="1" w:styleId="316">
    <w:name w:val="ITTHEADER1 Char"/>
    <w:qFormat/>
    <w:uiPriority w:val="0"/>
    <w:rPr>
      <w:rFonts w:eastAsia="黑体"/>
      <w:kern w:val="2"/>
      <w:sz w:val="44"/>
      <w:szCs w:val="44"/>
      <w:lang w:val="en-US" w:eastAsia="zh-CN" w:bidi="ar-SA"/>
    </w:rPr>
  </w:style>
  <w:style w:type="character" w:customStyle="1" w:styleId="317">
    <w:name w:val="日期 Char3"/>
    <w:qFormat/>
    <w:uiPriority w:val="99"/>
    <w:rPr>
      <w:rFonts w:ascii="Calibri" w:hAnsi="Calibri" w:eastAsia="宋体" w:cs="Times New Roman"/>
      <w:szCs w:val="24"/>
    </w:rPr>
  </w:style>
  <w:style w:type="character" w:customStyle="1" w:styleId="318">
    <w:name w:val="纯文本 字符"/>
    <w:link w:val="23"/>
    <w:qFormat/>
    <w:uiPriority w:val="0"/>
    <w:rPr>
      <w:rFonts w:ascii="宋体" w:hAnsi="Courier New" w:eastAsia="宋体" w:cs="Courier New"/>
      <w:kern w:val="2"/>
      <w:sz w:val="21"/>
      <w:szCs w:val="21"/>
      <w:lang w:val="en-US" w:eastAsia="zh-CN" w:bidi="ar-SA"/>
    </w:rPr>
  </w:style>
  <w:style w:type="character" w:customStyle="1" w:styleId="319">
    <w:name w:val="批注文字 Char"/>
    <w:qFormat/>
    <w:uiPriority w:val="0"/>
    <w:rPr>
      <w:rFonts w:ascii="Times New Roman" w:hAnsi="Times New Roman" w:eastAsia="宋体" w:cs="Times New Roman"/>
      <w:kern w:val="2"/>
      <w:sz w:val="21"/>
      <w:szCs w:val="24"/>
    </w:rPr>
  </w:style>
  <w:style w:type="character" w:customStyle="1" w:styleId="320">
    <w:name w:val="Section Char"/>
    <w:qFormat/>
    <w:uiPriority w:val="0"/>
    <w:rPr>
      <w:rFonts w:ascii="仿宋_GB2312" w:eastAsia="仿宋_GB2312" w:cs="MingLiU"/>
      <w:b/>
      <w:sz w:val="24"/>
      <w:szCs w:val="28"/>
      <w:lang w:val="en-US" w:eastAsia="zh-CN" w:bidi="ar-SA"/>
    </w:rPr>
  </w:style>
  <w:style w:type="character" w:customStyle="1" w:styleId="321">
    <w:name w:val="正文文本 3 Char2"/>
    <w:qFormat/>
    <w:uiPriority w:val="99"/>
    <w:rPr>
      <w:rFonts w:ascii="Calibri" w:hAnsi="Calibri" w:eastAsia="宋体" w:cs="Times New Roman"/>
      <w:sz w:val="16"/>
      <w:szCs w:val="16"/>
    </w:rPr>
  </w:style>
  <w:style w:type="character" w:customStyle="1" w:styleId="322">
    <w:name w:val="正文文本 3 字符"/>
    <w:link w:val="17"/>
    <w:qFormat/>
    <w:uiPriority w:val="0"/>
    <w:rPr>
      <w:rFonts w:eastAsia="宋体"/>
      <w:kern w:val="2"/>
      <w:sz w:val="16"/>
      <w:szCs w:val="16"/>
      <w:lang w:val="en-US" w:eastAsia="zh-CN" w:bidi="ar-SA"/>
    </w:rPr>
  </w:style>
  <w:style w:type="character" w:customStyle="1" w:styleId="323">
    <w:name w:val="普通文字 Char Char1"/>
    <w:qFormat/>
    <w:uiPriority w:val="0"/>
    <w:rPr>
      <w:rFonts w:ascii="宋体" w:hAnsi="Courier New"/>
      <w:kern w:val="2"/>
      <w:sz w:val="28"/>
      <w:szCs w:val="28"/>
    </w:rPr>
  </w:style>
  <w:style w:type="character" w:customStyle="1" w:styleId="324">
    <w:name w:val="正文文本缩进 Char"/>
    <w:qFormat/>
    <w:uiPriority w:val="0"/>
    <w:rPr>
      <w:rFonts w:ascii="黑体" w:hAnsi="宋体" w:eastAsia="黑体"/>
      <w:color w:val="000000"/>
      <w:sz w:val="28"/>
      <w:szCs w:val="32"/>
    </w:rPr>
  </w:style>
  <w:style w:type="character" w:customStyle="1" w:styleId="325">
    <w:name w:val="font161"/>
    <w:qFormat/>
    <w:uiPriority w:val="0"/>
    <w:rPr>
      <w:b/>
      <w:bCs/>
      <w:sz w:val="32"/>
      <w:szCs w:val="32"/>
    </w:rPr>
  </w:style>
  <w:style w:type="paragraph" w:customStyle="1" w:styleId="326">
    <w:name w:val="List Paragraph_5bfe93b7-7d1b-4922-8acf-a11fd9b015b8"/>
    <w:basedOn w:val="1"/>
    <w:qFormat/>
    <w:uiPriority w:val="99"/>
    <w:pPr>
      <w:ind w:firstLine="420" w:firstLineChars="200"/>
    </w:pPr>
    <w:rPr>
      <w:sz w:val="28"/>
      <w:szCs w:val="28"/>
    </w:rPr>
  </w:style>
  <w:style w:type="paragraph" w:customStyle="1" w:styleId="327">
    <w:name w:val="Revision_2f71fbae-8fa1-4a1a-b538-93324c8e4c6d"/>
    <w:qFormat/>
    <w:uiPriority w:val="99"/>
    <w:rPr>
      <w:rFonts w:ascii="Times New Roman" w:hAnsi="Times New Roman" w:eastAsia="宋体" w:cs="Times New Roman"/>
      <w:kern w:val="2"/>
      <w:sz w:val="21"/>
      <w:szCs w:val="24"/>
      <w:lang w:val="en-US" w:eastAsia="zh-CN" w:bidi="ar-SA"/>
    </w:rPr>
  </w:style>
  <w:style w:type="character" w:customStyle="1" w:styleId="328">
    <w:name w:val="NormalCharacter"/>
    <w:qFormat/>
    <w:uiPriority w:val="0"/>
    <w:rPr>
      <w:rFonts w:ascii="Times New Roman" w:hAnsi="Times New Roman" w:eastAsia="宋体"/>
    </w:rPr>
  </w:style>
  <w:style w:type="paragraph" w:styleId="3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89</Pages>
  <Words>15029</Words>
  <Characters>16153</Characters>
  <Lines>4869</Lines>
  <Paragraphs>4775</Paragraphs>
  <TotalTime>1</TotalTime>
  <ScaleCrop>false</ScaleCrop>
  <LinksUpToDate>false</LinksUpToDate>
  <CharactersWithSpaces>16782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2025-08-05T20:34:00Z</dcterms:created>
  <dc:creator>USER</dc:creator>
  <cp:lastModifiedBy>1</cp:lastModifiedBy>
  <cp:lastPrinted>2020-08-27T11:13:00Z</cp:lastPrinted>
  <dcterms:modified xsi:type="dcterms:W3CDTF">2025-08-08T03:38:01Z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6DF0CD02ADF4E8D6A52394681DAD13B0_43</vt:lpwstr>
  </property>
  <property fmtid="{D5CDD505-2E9C-101B-9397-08002B2CF9AE}" pid="4" name="KSOTemplateDocerSaveRecord">
    <vt:lpwstr>eyJoZGlkIjoiYmUxNzA1ZjU5NzMwNzgyYTUxYzZjOTRmY2EwMDQ3YTUiLCJ1c2VySWQiOiI1NDAwMzQ0OTgifQ==</vt:lpwstr>
  </property>
</Properties>
</file>