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3F84">
      <w:pPr>
        <w:pStyle w:val="2"/>
        <w:bidi w:val="0"/>
        <w:jc w:val="center"/>
        <w:rPr>
          <w:rFonts w:hint="eastAsia" w:ascii="仿宋" w:hAnsi="仿宋" w:eastAsia="仿宋" w:cs="仿宋"/>
        </w:rPr>
      </w:pPr>
      <w:bookmarkStart w:id="0" w:name="_Toc15269"/>
      <w:r>
        <w:rPr>
          <w:rFonts w:hint="eastAsia" w:ascii="仿宋" w:hAnsi="仿宋" w:eastAsia="仿宋" w:cs="仿宋"/>
        </w:rPr>
        <w:t>报名登记表</w:t>
      </w:r>
      <w:bookmarkEnd w:id="0"/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194"/>
        <w:gridCol w:w="1021"/>
        <w:gridCol w:w="3855"/>
      </w:tblGrid>
      <w:tr w14:paraId="4D475E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0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5481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项目名称</w:t>
            </w:r>
          </w:p>
        </w:tc>
        <w:tc>
          <w:tcPr>
            <w:tcW w:w="707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bottom"/>
          </w:tcPr>
          <w:p w14:paraId="20895032">
            <w:pPr>
              <w:pStyle w:val="4"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537D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A38C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名称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7154B2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（盖章）</w:t>
            </w:r>
          </w:p>
        </w:tc>
      </w:tr>
      <w:tr w14:paraId="289DFB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DE06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联系人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7A54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EE37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手机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1A7345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49CDE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F583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办公电话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DA28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DC7E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传真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EB7E46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09E64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6F65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E-mail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93A598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F795E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42D3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单位地址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E4F081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3D65D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A456DB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报名登记日期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77302B1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1436731E">
      <w:pPr>
        <w:spacing w:line="360" w:lineRule="auto"/>
        <w:ind w:firstLine="280" w:firstLineChars="1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采购代理机构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永信恒昌工程管理有限公司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             文件费：500元</w:t>
      </w:r>
    </w:p>
    <w:p w14:paraId="6331AE86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相关说明：</w:t>
      </w:r>
    </w:p>
    <w:p w14:paraId="29ED2C92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1、报名表内所有内容填写均需真实有效，登记时间为报名登记当天，若为虚假、错漏信息由此造成的责任自行承担。</w:t>
      </w:r>
    </w:p>
    <w:p w14:paraId="06316201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2、在招标文件公告期限内，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highlight w:val="none"/>
        </w:rPr>
        <w:t>将《报名登记表》及营业执照彩色扫描后传至邮箱：</w:t>
      </w: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 HYPERLINK "mailto:745940295@qq.com，缴纳费用后视为报名成功。在报名期内报名并缴纳费用的投标人，其报名和投标文件才被接收。" 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highlight w:val="none"/>
        </w:rPr>
        <w:t>280889292</w:t>
      </w:r>
      <w:bookmarkStart w:id="1" w:name="_GoBack"/>
      <w:bookmarkEnd w:id="1"/>
      <w:r>
        <w:rPr>
          <w:rStyle w:val="7"/>
          <w:rFonts w:hint="eastAsia" w:ascii="仿宋" w:hAnsi="仿宋" w:eastAsia="仿宋" w:cs="仿宋"/>
          <w:color w:val="auto"/>
          <w:highlight w:val="none"/>
        </w:rPr>
        <w:t>@qq.com，缴纳费用后视为报名成功。在报名期内报名并缴纳费用的</w:t>
      </w:r>
      <w:r>
        <w:rPr>
          <w:rStyle w:val="7"/>
          <w:rFonts w:hint="eastAsia" w:ascii="仿宋" w:hAnsi="仿宋" w:eastAsia="仿宋" w:cs="仿宋"/>
          <w:color w:val="auto"/>
          <w:highlight w:val="none"/>
          <w:lang w:eastAsia="zh-CN"/>
        </w:rPr>
        <w:t>供应商</w:t>
      </w:r>
      <w:r>
        <w:rPr>
          <w:rStyle w:val="7"/>
          <w:rFonts w:hint="eastAsia" w:ascii="仿宋" w:hAnsi="仿宋" w:eastAsia="仿宋" w:cs="仿宋"/>
          <w:color w:val="auto"/>
          <w:highlight w:val="none"/>
        </w:rPr>
        <w:t>，其报名和投标文件才被接收。</w:t>
      </w:r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</w:p>
    <w:p w14:paraId="060E7493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drawing>
          <wp:inline distT="0" distB="0" distL="114300" distR="114300">
            <wp:extent cx="1479550" cy="1991360"/>
            <wp:effectExtent l="0" t="0" r="6350" b="8890"/>
            <wp:docPr id="1" name="图片 1" descr="5520f2d4b91b0ee2b79c68b34fd70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0f2d4b91b0ee2b79c68b34fd70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6965">
      <w:pPr>
        <w:pStyle w:val="2"/>
        <w:rPr>
          <w:rFonts w:hint="eastAsia" w:ascii="宋体" w:hAnsi="宋体" w:eastAsia="仿宋_GB2312" w:cs="宋体"/>
          <w:color w:val="auto"/>
          <w:sz w:val="24"/>
          <w:lang w:val="en-US" w:eastAsia="zh-CN"/>
        </w:rPr>
      </w:pPr>
    </w:p>
    <w:p w14:paraId="1371491E"/>
    <w:sectPr>
      <w:footerReference r:id="rId3" w:type="default"/>
      <w:pgSz w:w="11907" w:h="16840"/>
      <w:pgMar w:top="1134" w:right="1191" w:bottom="1134" w:left="1304" w:header="964" w:footer="992" w:gutter="0"/>
      <w:pgNumType w:fmt="decimal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4F13"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19B2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19B2D"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25F6"/>
    <w:rsid w:val="0E4A25F6"/>
    <w:rsid w:val="5B6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4">
    <w:name w:val="Body Text 2"/>
    <w:basedOn w:val="1"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227</Characters>
  <Lines>0</Lines>
  <Paragraphs>0</Paragraphs>
  <TotalTime>0</TotalTime>
  <ScaleCrop>false</ScaleCrop>
  <LinksUpToDate>false</LinksUpToDate>
  <CharactersWithSpaces>241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2025-07-28T02:20:00Z</dcterms:created>
  <dc:creator>MdLF</dc:creator>
  <cp:lastModifiedBy>MdLF</cp:lastModifiedBy>
  <dcterms:modified xsi:type="dcterms:W3CDTF">2025-07-28T02:23:42Z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56DD60B45B4E46399A520FBB876FB719_11</vt:lpwstr>
  </property>
  <property fmtid="{D5CDD505-2E9C-101B-9397-08002B2CF9AE}" pid="4" name="KSOTemplateDocerSaveRecord">
    <vt:lpwstr>eyJoZGlkIjoiZmFlNWE2YmVlNTI5ZDFlYTk5NWIwYzlmYmIzNmE1NGIiLCJ1c2VySWQiOiIyMzQzNDg2MDQifQ==</vt:lpwstr>
  </property>
</Properties>
</file>