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2DD23F">
      <w:pPr>
        <w:spacing w:line="1600" w:lineRule="exact"/>
        <w:outlineLvl w:val="0"/>
        <w:rPr>
          <w:rFonts w:hint="eastAsia" w:ascii="方正仿宋_GBK" w:hAnsi="方正仿宋_GBK" w:eastAsia="方正仿宋_GBK" w:cs="方正仿宋_GBK"/>
          <w:b/>
          <w:color w:val="auto"/>
          <w:sz w:val="100"/>
        </w:rPr>
      </w:pPr>
    </w:p>
    <w:p w14:paraId="462B9621">
      <w:pPr>
        <w:pStyle w:val="86"/>
        <w:rPr>
          <w:rFonts w:hint="eastAsia" w:ascii="方正仿宋_GBK" w:hAnsi="方正仿宋_GBK" w:eastAsia="方正仿宋_GBK" w:cs="方正仿宋_GBK"/>
          <w:color w:val="auto"/>
        </w:rPr>
      </w:pPr>
    </w:p>
    <w:p w14:paraId="2D9FA2D4">
      <w:pPr>
        <w:spacing w:line="1600" w:lineRule="exact"/>
        <w:jc w:val="center"/>
        <w:outlineLvl w:val="0"/>
        <w:rPr>
          <w:rFonts w:hint="eastAsia" w:ascii="方正仿宋_GBK" w:hAnsi="方正仿宋_GBK" w:eastAsia="方正仿宋_GBK" w:cs="方正仿宋_GBK"/>
          <w:color w:val="auto"/>
          <w:sz w:val="120"/>
          <w:szCs w:val="120"/>
        </w:rPr>
      </w:pPr>
      <w:r>
        <w:rPr>
          <w:rFonts w:hint="eastAsia" w:ascii="方正仿宋_GBK" w:hAnsi="方正仿宋_GBK" w:eastAsia="方正仿宋_GBK" w:cs="方正仿宋_GBK"/>
          <w:b/>
          <w:color w:val="auto"/>
          <w:sz w:val="120"/>
          <w:szCs w:val="120"/>
        </w:rPr>
        <w:t>网上询比文件</w:t>
      </w:r>
    </w:p>
    <w:p w14:paraId="55F10332">
      <w:pPr>
        <w:pStyle w:val="24"/>
        <w:spacing w:line="500" w:lineRule="exact"/>
        <w:ind w:left="0"/>
        <w:jc w:val="center"/>
        <w:rPr>
          <w:rFonts w:hint="eastAsia" w:ascii="方正仿宋_GBK" w:hAnsi="方正仿宋_GBK" w:eastAsia="方正仿宋_GBK" w:cs="方正仿宋_GBK"/>
          <w:color w:val="auto"/>
          <w:sz w:val="32"/>
        </w:rPr>
      </w:pPr>
    </w:p>
    <w:p w14:paraId="721BDE17">
      <w:pPr>
        <w:pStyle w:val="24"/>
        <w:spacing w:line="500" w:lineRule="exact"/>
        <w:ind w:left="0"/>
        <w:jc w:val="center"/>
        <w:rPr>
          <w:rFonts w:hint="eastAsia" w:ascii="方正仿宋_GBK" w:hAnsi="方正仿宋_GBK" w:eastAsia="方正仿宋_GBK" w:cs="方正仿宋_GBK"/>
          <w:b/>
          <w:bCs/>
          <w:color w:val="auto"/>
          <w:sz w:val="32"/>
        </w:rPr>
      </w:pPr>
      <w:r>
        <w:rPr>
          <w:rFonts w:hint="eastAsia" w:ascii="方正仿宋_GBK" w:hAnsi="方正仿宋_GBK" w:eastAsia="方正仿宋_GBK" w:cs="方正仿宋_GBK"/>
          <w:b/>
          <w:bCs/>
          <w:color w:val="auto"/>
          <w:sz w:val="32"/>
        </w:rPr>
        <w:t>（综合评分）</w:t>
      </w:r>
    </w:p>
    <w:p w14:paraId="262104DA">
      <w:pPr>
        <w:pStyle w:val="24"/>
        <w:spacing w:line="500" w:lineRule="exact"/>
        <w:ind w:left="0"/>
        <w:jc w:val="center"/>
        <w:rPr>
          <w:rFonts w:hint="eastAsia" w:ascii="方正仿宋_GBK" w:hAnsi="方正仿宋_GBK" w:eastAsia="方正仿宋_GBK" w:cs="方正仿宋_GBK"/>
          <w:b/>
          <w:bCs/>
          <w:color w:val="auto"/>
          <w:sz w:val="32"/>
        </w:rPr>
      </w:pPr>
    </w:p>
    <w:p w14:paraId="5ECA6551">
      <w:pPr>
        <w:pStyle w:val="24"/>
        <w:spacing w:line="500" w:lineRule="exact"/>
        <w:ind w:left="0"/>
        <w:rPr>
          <w:rFonts w:hint="eastAsia" w:ascii="方正仿宋_GBK" w:hAnsi="方正仿宋_GBK" w:eastAsia="方正仿宋_GBK" w:cs="方正仿宋_GBK"/>
          <w:color w:val="auto"/>
          <w:sz w:val="32"/>
        </w:rPr>
      </w:pPr>
    </w:p>
    <w:p w14:paraId="435C20CD">
      <w:pPr>
        <w:pStyle w:val="24"/>
        <w:spacing w:line="500" w:lineRule="exact"/>
        <w:ind w:left="0"/>
        <w:rPr>
          <w:rFonts w:hint="eastAsia" w:ascii="方正仿宋_GBK" w:hAnsi="方正仿宋_GBK" w:eastAsia="方正仿宋_GBK" w:cs="方正仿宋_GBK"/>
          <w:color w:val="auto"/>
          <w:sz w:val="32"/>
        </w:rPr>
      </w:pPr>
    </w:p>
    <w:p w14:paraId="3EDB75FE">
      <w:pPr>
        <w:pStyle w:val="24"/>
        <w:spacing w:line="500" w:lineRule="exact"/>
        <w:ind w:left="0"/>
        <w:rPr>
          <w:rFonts w:hint="eastAsia" w:ascii="方正仿宋_GBK" w:hAnsi="方正仿宋_GBK" w:eastAsia="方正仿宋_GBK" w:cs="方正仿宋_GBK"/>
          <w:color w:val="auto"/>
          <w:sz w:val="32"/>
        </w:rPr>
      </w:pPr>
    </w:p>
    <w:p w14:paraId="4DCADDAA">
      <w:pPr>
        <w:rPr>
          <w:rFonts w:hint="eastAsia" w:ascii="方正仿宋_GBK" w:hAnsi="方正仿宋_GBK" w:eastAsia="方正仿宋_GBK" w:cs="方正仿宋_GBK"/>
          <w:color w:val="auto"/>
        </w:rPr>
      </w:pPr>
    </w:p>
    <w:p w14:paraId="044531D1">
      <w:pPr>
        <w:pStyle w:val="24"/>
        <w:spacing w:line="500" w:lineRule="exact"/>
        <w:ind w:left="0"/>
        <w:jc w:val="center"/>
        <w:rPr>
          <w:rFonts w:hint="eastAsia" w:ascii="方正仿宋_GBK" w:hAnsi="方正仿宋_GBK" w:eastAsia="方正仿宋_GBK" w:cs="方正仿宋_GBK"/>
          <w:color w:val="auto"/>
          <w:sz w:val="32"/>
        </w:rPr>
      </w:pPr>
    </w:p>
    <w:p w14:paraId="2872ECCF">
      <w:pPr>
        <w:spacing w:line="500" w:lineRule="exact"/>
        <w:jc w:val="center"/>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采购项目名称：校园综合安全态势感知建设技术服务</w:t>
      </w:r>
    </w:p>
    <w:p w14:paraId="28F9E5FA">
      <w:pPr>
        <w:spacing w:line="500" w:lineRule="exact"/>
        <w:ind w:firstLine="3600" w:firstLineChars="1000"/>
        <w:outlineLvl w:val="0"/>
        <w:rPr>
          <w:rFonts w:hint="eastAsia" w:ascii="方正仿宋_GBK" w:hAnsi="方正仿宋_GBK" w:eastAsia="方正仿宋_GBK" w:cs="方正仿宋_GBK"/>
          <w:color w:val="auto"/>
          <w:sz w:val="36"/>
          <w:szCs w:val="36"/>
        </w:rPr>
      </w:pPr>
    </w:p>
    <w:p w14:paraId="0BDCB910">
      <w:pPr>
        <w:pStyle w:val="24"/>
        <w:spacing w:line="500" w:lineRule="exact"/>
        <w:ind w:left="0"/>
        <w:jc w:val="center"/>
        <w:rPr>
          <w:rFonts w:hint="eastAsia" w:ascii="方正仿宋_GBK" w:hAnsi="方正仿宋_GBK" w:eastAsia="方正仿宋_GBK" w:cs="方正仿宋_GBK"/>
          <w:color w:val="auto"/>
          <w:sz w:val="36"/>
          <w:szCs w:val="36"/>
        </w:rPr>
      </w:pPr>
    </w:p>
    <w:p w14:paraId="02AEEDF6">
      <w:pPr>
        <w:pStyle w:val="24"/>
        <w:spacing w:line="500" w:lineRule="exact"/>
        <w:ind w:left="0"/>
        <w:jc w:val="center"/>
        <w:rPr>
          <w:rFonts w:hint="eastAsia" w:ascii="方正仿宋_GBK" w:hAnsi="方正仿宋_GBK" w:eastAsia="方正仿宋_GBK" w:cs="方正仿宋_GBK"/>
          <w:color w:val="auto"/>
          <w:sz w:val="36"/>
          <w:szCs w:val="36"/>
        </w:rPr>
      </w:pPr>
    </w:p>
    <w:p w14:paraId="76C58B32">
      <w:pPr>
        <w:pStyle w:val="24"/>
        <w:spacing w:line="500" w:lineRule="exact"/>
        <w:ind w:left="0"/>
        <w:jc w:val="center"/>
        <w:rPr>
          <w:rFonts w:hint="eastAsia" w:ascii="方正仿宋_GBK" w:hAnsi="方正仿宋_GBK" w:eastAsia="方正仿宋_GBK" w:cs="方正仿宋_GBK"/>
          <w:color w:val="auto"/>
          <w:sz w:val="36"/>
          <w:szCs w:val="36"/>
        </w:rPr>
      </w:pPr>
    </w:p>
    <w:p w14:paraId="27ECB705">
      <w:pPr>
        <w:pStyle w:val="24"/>
        <w:spacing w:line="500" w:lineRule="exact"/>
        <w:ind w:left="0"/>
        <w:jc w:val="center"/>
        <w:rPr>
          <w:rFonts w:hint="eastAsia" w:ascii="方正仿宋_GBK" w:hAnsi="方正仿宋_GBK" w:eastAsia="方正仿宋_GBK" w:cs="方正仿宋_GBK"/>
          <w:color w:val="auto"/>
          <w:sz w:val="36"/>
          <w:szCs w:val="36"/>
        </w:rPr>
      </w:pPr>
    </w:p>
    <w:p w14:paraId="1505CD69">
      <w:pPr>
        <w:pStyle w:val="24"/>
        <w:spacing w:line="500" w:lineRule="exact"/>
        <w:ind w:left="0"/>
        <w:jc w:val="center"/>
        <w:rPr>
          <w:rFonts w:hint="eastAsia" w:ascii="方正仿宋_GBK" w:hAnsi="方正仿宋_GBK" w:eastAsia="方正仿宋_GBK" w:cs="方正仿宋_GBK"/>
          <w:color w:val="auto"/>
          <w:sz w:val="36"/>
          <w:szCs w:val="36"/>
        </w:rPr>
      </w:pPr>
    </w:p>
    <w:p w14:paraId="73D4778E">
      <w:pPr>
        <w:pStyle w:val="72"/>
        <w:rPr>
          <w:rFonts w:hint="eastAsia" w:ascii="方正仿宋_GBK" w:hAnsi="方正仿宋_GBK" w:eastAsia="方正仿宋_GBK" w:cs="方正仿宋_GBK"/>
          <w:color w:val="auto"/>
          <w:sz w:val="36"/>
          <w:szCs w:val="36"/>
        </w:rPr>
      </w:pPr>
    </w:p>
    <w:p w14:paraId="1D4B60AD">
      <w:pPr>
        <w:spacing w:line="360" w:lineRule="auto"/>
        <w:ind w:firstLine="1080" w:firstLineChars="300"/>
        <w:jc w:val="both"/>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w:t>
      </w:r>
      <w:r>
        <w:rPr>
          <w:rFonts w:hint="eastAsia" w:ascii="方正仿宋_GBK" w:hAnsi="方正仿宋_GBK" w:eastAsia="方正仿宋_GBK" w:cs="方正仿宋_GBK"/>
          <w:color w:val="auto"/>
          <w:sz w:val="36"/>
          <w:szCs w:val="36"/>
          <w:lang w:val="en-US" w:eastAsia="zh-CN"/>
        </w:rPr>
        <w:t xml:space="preserve">   </w:t>
      </w:r>
      <w:r>
        <w:rPr>
          <w:rFonts w:hint="eastAsia" w:ascii="方正仿宋_GBK" w:hAnsi="方正仿宋_GBK" w:eastAsia="方正仿宋_GBK" w:cs="方正仿宋_GBK"/>
          <w:color w:val="auto"/>
          <w:sz w:val="36"/>
          <w:szCs w:val="36"/>
        </w:rPr>
        <w:t>购</w:t>
      </w:r>
      <w:r>
        <w:rPr>
          <w:rFonts w:hint="eastAsia" w:ascii="方正仿宋_GBK" w:hAnsi="方正仿宋_GBK" w:eastAsia="方正仿宋_GBK" w:cs="方正仿宋_GBK"/>
          <w:color w:val="auto"/>
          <w:sz w:val="36"/>
          <w:szCs w:val="36"/>
          <w:lang w:val="en-US" w:eastAsia="zh-CN"/>
        </w:rPr>
        <w:t xml:space="preserve">   </w:t>
      </w:r>
      <w:r>
        <w:rPr>
          <w:rFonts w:hint="eastAsia" w:ascii="方正仿宋_GBK" w:hAnsi="方正仿宋_GBK" w:eastAsia="方正仿宋_GBK" w:cs="方正仿宋_GBK"/>
          <w:color w:val="auto"/>
          <w:sz w:val="36"/>
          <w:szCs w:val="36"/>
        </w:rPr>
        <w:t>人：</w:t>
      </w:r>
      <w:r>
        <w:rPr>
          <w:rFonts w:hint="eastAsia" w:ascii="方正仿宋_GBK" w:hAnsi="方正仿宋_GBK" w:eastAsia="方正仿宋_GBK" w:cs="方正仿宋_GBK"/>
          <w:color w:val="auto"/>
          <w:sz w:val="36"/>
          <w:szCs w:val="36"/>
          <w:lang w:eastAsia="zh-CN"/>
        </w:rPr>
        <w:t>重庆市大渡口区教育委员会</w:t>
      </w:r>
    </w:p>
    <w:p w14:paraId="325C9CD7">
      <w:pPr>
        <w:spacing w:line="360" w:lineRule="auto"/>
        <w:jc w:val="center"/>
        <w:outlineLvl w:val="0"/>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color w:val="auto"/>
          <w:sz w:val="36"/>
          <w:szCs w:val="36"/>
        </w:rPr>
        <w:t>采购代理机构：重庆睿采通招标代理有限公司</w:t>
      </w:r>
    </w:p>
    <w:p w14:paraId="60AEF322">
      <w:pPr>
        <w:snapToGrid w:val="0"/>
        <w:spacing w:line="500" w:lineRule="exact"/>
        <w:jc w:val="center"/>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color w:val="auto"/>
          <w:sz w:val="36"/>
          <w:szCs w:val="36"/>
        </w:rPr>
        <w:t>二○二五年</w:t>
      </w:r>
      <w:r>
        <w:rPr>
          <w:rFonts w:hint="eastAsia" w:ascii="方正仿宋_GBK" w:hAnsi="方正仿宋_GBK" w:eastAsia="方正仿宋_GBK" w:cs="方正仿宋_GBK"/>
          <w:color w:val="auto"/>
          <w:sz w:val="36"/>
          <w:szCs w:val="36"/>
          <w:lang w:eastAsia="zh-CN"/>
        </w:rPr>
        <w:t>十</w:t>
      </w:r>
      <w:r>
        <w:rPr>
          <w:rFonts w:hint="eastAsia" w:ascii="方正仿宋_GBK" w:hAnsi="方正仿宋_GBK" w:eastAsia="方正仿宋_GBK" w:cs="方正仿宋_GBK"/>
          <w:color w:val="auto"/>
          <w:sz w:val="36"/>
          <w:szCs w:val="36"/>
          <w:lang w:val="en-US" w:eastAsia="zh-CN"/>
        </w:rPr>
        <w:t>二</w:t>
      </w:r>
      <w:r>
        <w:rPr>
          <w:rFonts w:hint="eastAsia" w:ascii="方正仿宋_GBK" w:hAnsi="方正仿宋_GBK" w:eastAsia="方正仿宋_GBK" w:cs="方正仿宋_GBK"/>
          <w:color w:val="auto"/>
          <w:sz w:val="36"/>
          <w:szCs w:val="36"/>
        </w:rPr>
        <w:t>月</w:t>
      </w:r>
    </w:p>
    <w:p w14:paraId="4F6B24F1">
      <w:pPr>
        <w:spacing w:line="480" w:lineRule="exact"/>
        <w:jc w:val="both"/>
        <w:outlineLvl w:val="0"/>
        <w:rPr>
          <w:rFonts w:hint="eastAsia" w:ascii="方正仿宋_GBK" w:hAnsi="方正仿宋_GBK" w:eastAsia="方正仿宋_GBK" w:cs="方正仿宋_GBK"/>
          <w:color w:val="auto"/>
          <w:sz w:val="44"/>
          <w:szCs w:val="28"/>
        </w:rPr>
        <w:sectPr>
          <w:headerReference r:id="rId3" w:type="default"/>
          <w:footerReference r:id="rId4" w:type="default"/>
          <w:pgSz w:w="11907" w:h="16840"/>
          <w:pgMar w:top="1134" w:right="1191" w:bottom="1134" w:left="1304" w:header="680" w:footer="992" w:gutter="0"/>
          <w:pgNumType w:fmt="numberInDash"/>
          <w:cols w:space="720" w:num="1"/>
          <w:docGrid w:linePitch="380" w:charSpace="-5735"/>
        </w:sectPr>
      </w:pPr>
    </w:p>
    <w:p w14:paraId="3FC45D54">
      <w:pPr>
        <w:spacing w:line="480" w:lineRule="exact"/>
        <w:jc w:val="center"/>
        <w:outlineLvl w:val="0"/>
        <w:rPr>
          <w:rFonts w:hint="eastAsia" w:ascii="方正仿宋_GBK" w:hAnsi="方正仿宋_GBK" w:eastAsia="方正仿宋_GBK" w:cs="方正仿宋_GBK"/>
          <w:color w:val="auto"/>
          <w:sz w:val="44"/>
          <w:szCs w:val="28"/>
        </w:rPr>
      </w:pPr>
      <w:r>
        <w:rPr>
          <w:rFonts w:hint="eastAsia" w:ascii="方正仿宋_GBK" w:hAnsi="方正仿宋_GBK" w:eastAsia="方正仿宋_GBK" w:cs="方正仿宋_GBK"/>
          <w:color w:val="auto"/>
          <w:sz w:val="44"/>
          <w:szCs w:val="28"/>
        </w:rPr>
        <w:t>目  录</w:t>
      </w:r>
    </w:p>
    <w:p w14:paraId="59047A6A">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 TOC \o "1-3" \h \z </w:instrText>
      </w:r>
      <w:r>
        <w:rPr>
          <w:rFonts w:hint="eastAsia" w:ascii="方正仿宋_GBK" w:hAnsi="方正仿宋_GBK" w:eastAsia="方正仿宋_GBK" w:cs="方正仿宋_GBK"/>
          <w:color w:val="auto"/>
          <w:sz w:val="24"/>
          <w:szCs w:val="24"/>
        </w:rPr>
        <w:fldChar w:fldCharType="separate"/>
      </w: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_Toc32199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第一篇  采购邀请书</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_Toc32199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EA9159A">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_Toc6708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一、网上询比内容</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_Toc6708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806D5F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_Toc8352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二、资金来源</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_Toc8352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262CD0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_Toc31027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三、供应商资格条件</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_Toc31027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2786BE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_Toc28453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四、采购有关说明</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_Toc28453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1394D7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_Toc1214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五、保证金</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_Toc1214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751AE71">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_Toc14934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六、其它有关规定</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_Toc14934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A41A8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_Toc24663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七、联系方式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_Toc24663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D1CD8FB">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_Toc23589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第二篇  采购项目服务需求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_Toc23589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CAFDE4A">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_Toc6332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kern w:val="0"/>
          <w:szCs w:val="24"/>
          <w:highlight w:val="none"/>
          <w:lang w:val="en-US" w:eastAsia="zh-CN" w:bidi="ar-SA"/>
        </w:rPr>
        <w:t>※</w:t>
      </w:r>
      <w:r>
        <w:rPr>
          <w:rFonts w:hint="eastAsia" w:ascii="方正仿宋_GBK" w:hAnsi="方正仿宋_GBK" w:eastAsia="方正仿宋_GBK" w:cs="方正仿宋_GBK"/>
          <w:color w:val="auto"/>
          <w:szCs w:val="24"/>
          <w:highlight w:val="none"/>
        </w:rPr>
        <w:t>一、</w:t>
      </w:r>
      <w:r>
        <w:rPr>
          <w:rFonts w:hint="eastAsia" w:ascii="方正仿宋_GBK" w:hAnsi="方正仿宋_GBK" w:eastAsia="方正仿宋_GBK" w:cs="方正仿宋_GBK"/>
          <w:color w:val="auto"/>
          <w:szCs w:val="24"/>
          <w:highlight w:val="none"/>
          <w:lang w:eastAsia="zh-CN"/>
        </w:rPr>
        <w:t>项目</w:t>
      </w:r>
      <w:r>
        <w:rPr>
          <w:rFonts w:hint="eastAsia" w:ascii="方正仿宋_GBK" w:hAnsi="方正仿宋_GBK" w:eastAsia="方正仿宋_GBK" w:cs="方正仿宋_GBK"/>
          <w:color w:val="auto"/>
          <w:szCs w:val="24"/>
          <w:highlight w:val="none"/>
          <w:lang w:val="en-US" w:eastAsia="zh-CN"/>
        </w:rPr>
        <w:t>一览表</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_Toc6332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9E3A089">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_Toc9890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highlight w:val="none"/>
        </w:rPr>
        <w:t>二、项目</w:t>
      </w:r>
      <w:r>
        <w:rPr>
          <w:rFonts w:hint="eastAsia" w:ascii="方正仿宋_GBK" w:hAnsi="方正仿宋_GBK" w:eastAsia="方正仿宋_GBK" w:cs="方正仿宋_GBK"/>
          <w:color w:val="auto"/>
          <w:szCs w:val="24"/>
          <w:highlight w:val="none"/>
          <w:lang w:val="en-US" w:eastAsia="zh-CN"/>
        </w:rPr>
        <w:t>技术要求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_Toc9890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- 6 -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E8DC325">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_Toc30428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第三篇  采购项目商务需求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_Toc30428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2478740">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_Toc2462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※一、服务时间、服务地点、验收方式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_Toc2462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5B563D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_Toc13174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※二、报价要求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_Toc13174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C6DDAC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_Toc2625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※三、质量保证及售后服务</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_Toc2625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BE3616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_Toc22743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四、付款方式</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_Toc22743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7C04F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_Toc17507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五、知识产权</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_Toc17507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99081A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_Toc19273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六、服务时效</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_Toc19273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7C374DA5">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_Toc11181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七、其他</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_Toc11181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25119E4">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_Toc30254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pacing w:val="-11"/>
          <w:szCs w:val="30"/>
        </w:rPr>
        <w:t>第四篇  网上询比程序及方法、评审标准、响应无效和</w:t>
      </w:r>
      <w:r>
        <w:rPr>
          <w:rFonts w:hint="eastAsia" w:ascii="方正仿宋_GBK" w:hAnsi="方正仿宋_GBK" w:eastAsia="方正仿宋_GBK" w:cs="方正仿宋_GBK"/>
          <w:bCs/>
          <w:color w:val="auto"/>
          <w:spacing w:val="-11"/>
          <w:szCs w:val="36"/>
        </w:rPr>
        <w:t>采购终止</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_Toc30254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1B16C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_Toc13007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一、网上询比程序及方法</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_Toc13007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F0C85E7">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_Toc19179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二、评审标准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_Toc19179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130256B">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_Toc29003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三、响应无效</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_Toc29003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- 18 -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570482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_Toc26622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四、采购终止</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_Toc26622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53C0105">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_Toc25761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第五篇  供应商须知</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_Toc25761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B98B1A6">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_Toc12791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一、网上询比费用</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_Toc12791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9930306">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_Toc4070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二、网上询比文件</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_Toc4070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- 19 -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C8ADA9C">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_Toc13625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三、网上询比要求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_Toc13625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23426909">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_Toc5386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四、成交供应商的确认和变更</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_Toc5386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31E9A0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_Toc7845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五、成交通知</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_Toc7845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537B1AE">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_Toc32092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六、采购代理服务费</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_Toc32092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0A7C8885">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_Toc19092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七、关于质疑和投诉</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_Toc19092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- 21 -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6944D14">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_Toc21253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八、签订合同</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_Toc21253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- 23 -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332AB4AD">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_Toc9432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30"/>
        </w:rPr>
        <w:t>第六篇  采购合同</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_Toc9432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- 25 -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572B801">
      <w:pPr>
        <w:pStyle w:val="49"/>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_Toc31639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bCs/>
          <w:color w:val="auto"/>
          <w:szCs w:val="30"/>
        </w:rPr>
        <w:t>第七篇  响应文件编制要求</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_Toc31639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- 27 -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5FF288B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_Toc10656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一、经济部分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_Toc10656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- 28 -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F2017F2">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_Toc999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二、服务部分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_Toc999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- 30 -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673CDF0D">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_Toc5727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三、商务部分</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_Toc5727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- 32 -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2E98618">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_Toc20415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四、资格条件及其他</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_Toc20415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- 34 -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199EE514">
      <w:pPr>
        <w:pStyle w:val="32"/>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4"/>
        </w:rPr>
        <w:fldChar w:fldCharType="begin"/>
      </w:r>
      <w:r>
        <w:rPr>
          <w:rFonts w:hint="eastAsia" w:ascii="方正仿宋_GBK" w:hAnsi="方正仿宋_GBK" w:eastAsia="方正仿宋_GBK" w:cs="方正仿宋_GBK"/>
          <w:color w:val="auto"/>
          <w:szCs w:val="24"/>
        </w:rPr>
        <w:instrText xml:space="preserve"> HYPERLINK \l _Toc4918 </w:instrText>
      </w:r>
      <w:r>
        <w:rPr>
          <w:rFonts w:hint="eastAsia" w:ascii="方正仿宋_GBK" w:hAnsi="方正仿宋_GBK" w:eastAsia="方正仿宋_GBK" w:cs="方正仿宋_GBK"/>
          <w:color w:val="auto"/>
          <w:szCs w:val="24"/>
        </w:rPr>
        <w:fldChar w:fldCharType="separate"/>
      </w:r>
      <w:r>
        <w:rPr>
          <w:rFonts w:hint="eastAsia" w:ascii="方正仿宋_GBK" w:hAnsi="方正仿宋_GBK" w:eastAsia="方正仿宋_GBK" w:cs="方正仿宋_GBK"/>
          <w:color w:val="auto"/>
          <w:szCs w:val="24"/>
        </w:rPr>
        <w:t>五、其他应提供的资料</w:t>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fldChar w:fldCharType="begin"/>
      </w:r>
      <w:r>
        <w:rPr>
          <w:rFonts w:hint="eastAsia" w:ascii="方正仿宋_GBK" w:hAnsi="方正仿宋_GBK" w:eastAsia="方正仿宋_GBK" w:cs="方正仿宋_GBK"/>
          <w:color w:val="auto"/>
        </w:rPr>
        <w:instrText xml:space="preserve"> PAGEREF _Toc4918 \h </w:instrText>
      </w:r>
      <w:r>
        <w:rPr>
          <w:rFonts w:hint="eastAsia" w:ascii="方正仿宋_GBK" w:hAnsi="方正仿宋_GBK" w:eastAsia="方正仿宋_GBK" w:cs="方正仿宋_GBK"/>
          <w:color w:val="auto"/>
        </w:rPr>
        <w:fldChar w:fldCharType="separate"/>
      </w:r>
      <w:r>
        <w:rPr>
          <w:rFonts w:hint="eastAsia" w:ascii="方正仿宋_GBK" w:hAnsi="方正仿宋_GBK" w:eastAsia="方正仿宋_GBK" w:cs="方正仿宋_GBK"/>
          <w:color w:val="auto"/>
        </w:rPr>
        <w:t>- 39 -</w:t>
      </w:r>
      <w:r>
        <w:rPr>
          <w:rFonts w:hint="eastAsia" w:ascii="方正仿宋_GBK" w:hAnsi="方正仿宋_GBK" w:eastAsia="方正仿宋_GBK" w:cs="方正仿宋_GBK"/>
          <w:color w:val="auto"/>
        </w:rPr>
        <w:fldChar w:fldCharType="end"/>
      </w:r>
      <w:r>
        <w:rPr>
          <w:rFonts w:hint="eastAsia" w:ascii="方正仿宋_GBK" w:hAnsi="方正仿宋_GBK" w:eastAsia="方正仿宋_GBK" w:cs="方正仿宋_GBK"/>
          <w:color w:val="auto"/>
          <w:szCs w:val="24"/>
        </w:rPr>
        <w:fldChar w:fldCharType="end"/>
      </w:r>
    </w:p>
    <w:p w14:paraId="47B01531">
      <w:pPr>
        <w:pStyle w:val="3"/>
        <w:spacing w:before="0" w:after="0" w:line="360" w:lineRule="auto"/>
        <w:jc w:val="center"/>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fldChar w:fldCharType="end"/>
      </w:r>
      <w:bookmarkStart w:id="0" w:name="_Toc11641050"/>
      <w:bookmarkStart w:id="1" w:name="_Toc16094"/>
      <w:bookmarkStart w:id="2" w:name="_Toc12789052"/>
    </w:p>
    <w:p w14:paraId="2ED168CE">
      <w:pPr>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br w:type="page"/>
      </w:r>
    </w:p>
    <w:p w14:paraId="28D00760">
      <w:pPr>
        <w:pStyle w:val="3"/>
        <w:spacing w:before="0" w:after="0" w:line="360" w:lineRule="auto"/>
        <w:jc w:val="center"/>
        <w:rPr>
          <w:rFonts w:hint="eastAsia" w:ascii="方正仿宋_GBK" w:hAnsi="方正仿宋_GBK" w:eastAsia="方正仿宋_GBK" w:cs="方正仿宋_GBK"/>
          <w:bCs/>
          <w:color w:val="auto"/>
          <w:sz w:val="36"/>
          <w:szCs w:val="30"/>
        </w:rPr>
      </w:pPr>
      <w:bookmarkStart w:id="3" w:name="_Toc32199"/>
      <w:r>
        <w:rPr>
          <w:rFonts w:hint="eastAsia" w:ascii="方正仿宋_GBK" w:hAnsi="方正仿宋_GBK" w:eastAsia="方正仿宋_GBK" w:cs="方正仿宋_GBK"/>
          <w:bCs/>
          <w:color w:val="auto"/>
          <w:sz w:val="36"/>
          <w:szCs w:val="30"/>
        </w:rPr>
        <w:t>第一篇  采购邀请书</w:t>
      </w:r>
      <w:bookmarkEnd w:id="0"/>
      <w:bookmarkEnd w:id="1"/>
      <w:bookmarkEnd w:id="2"/>
      <w:bookmarkEnd w:id="3"/>
    </w:p>
    <w:p w14:paraId="504C8E70">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重庆睿采通招标代理有限公司</w:t>
      </w:r>
      <w:r>
        <w:rPr>
          <w:rFonts w:hint="eastAsia" w:ascii="方正仿宋_GBK" w:hAnsi="方正仿宋_GBK" w:eastAsia="方正仿宋_GBK" w:cs="方正仿宋_GBK"/>
          <w:color w:val="auto"/>
          <w:sz w:val="24"/>
          <w:szCs w:val="24"/>
        </w:rPr>
        <w:t>（以下简称：采购代理机构）接受</w:t>
      </w:r>
      <w:r>
        <w:rPr>
          <w:rFonts w:hint="eastAsia" w:ascii="方正仿宋_GBK" w:hAnsi="方正仿宋_GBK" w:eastAsia="方正仿宋_GBK" w:cs="方正仿宋_GBK"/>
          <w:color w:val="auto"/>
          <w:sz w:val="24"/>
          <w:szCs w:val="24"/>
          <w:highlight w:val="none"/>
          <w:u w:val="single"/>
          <w:lang w:eastAsia="zh-CN"/>
        </w:rPr>
        <w:t>重庆市大渡口区教育委员会</w:t>
      </w:r>
      <w:r>
        <w:rPr>
          <w:rFonts w:hint="eastAsia" w:ascii="方正仿宋_GBK" w:hAnsi="方正仿宋_GBK" w:eastAsia="方正仿宋_GBK" w:cs="方正仿宋_GBK"/>
          <w:color w:val="auto"/>
          <w:sz w:val="24"/>
          <w:szCs w:val="24"/>
        </w:rPr>
        <w:t>（以下简称：采购人）的委托，对</w:t>
      </w:r>
      <w:r>
        <w:rPr>
          <w:rFonts w:hint="eastAsia" w:ascii="方正仿宋_GBK" w:hAnsi="方正仿宋_GBK" w:eastAsia="方正仿宋_GBK" w:cs="方正仿宋_GBK"/>
          <w:color w:val="auto"/>
          <w:sz w:val="24"/>
          <w:szCs w:val="24"/>
          <w:u w:val="single"/>
        </w:rPr>
        <w:t>校园综合安全态势感知建设技术服务</w:t>
      </w:r>
      <w:r>
        <w:rPr>
          <w:rFonts w:hint="eastAsia" w:ascii="方正仿宋_GBK" w:hAnsi="方正仿宋_GBK" w:eastAsia="方正仿宋_GBK" w:cs="方正仿宋_GBK"/>
          <w:color w:val="auto"/>
          <w:sz w:val="24"/>
          <w:szCs w:val="24"/>
          <w:highlight w:val="none"/>
          <w:u w:val="single"/>
          <w:lang w:eastAsia="zh-CN"/>
        </w:rPr>
        <w:t>采购项目</w:t>
      </w:r>
      <w:r>
        <w:rPr>
          <w:rFonts w:hint="eastAsia" w:ascii="方正仿宋_GBK" w:hAnsi="方正仿宋_GBK" w:eastAsia="方正仿宋_GBK" w:cs="方正仿宋_GBK"/>
          <w:color w:val="auto"/>
          <w:sz w:val="24"/>
          <w:szCs w:val="24"/>
        </w:rPr>
        <w:t>进行网上询比。欢迎有资格的供应商前来参与网上询比。</w:t>
      </w:r>
    </w:p>
    <w:p w14:paraId="52CE4592">
      <w:pPr>
        <w:pStyle w:val="4"/>
        <w:spacing w:before="0" w:after="0" w:line="360" w:lineRule="auto"/>
        <w:rPr>
          <w:rFonts w:hint="eastAsia" w:ascii="方正仿宋_GBK" w:hAnsi="方正仿宋_GBK" w:eastAsia="方正仿宋_GBK" w:cs="方正仿宋_GBK"/>
          <w:color w:val="auto"/>
          <w:sz w:val="24"/>
          <w:szCs w:val="24"/>
        </w:rPr>
      </w:pPr>
      <w:bookmarkStart w:id="4" w:name="_Toc317775175"/>
      <w:bookmarkStart w:id="5" w:name="_Toc313893526"/>
      <w:bookmarkStart w:id="6" w:name="_Toc6708"/>
      <w:bookmarkStart w:id="7" w:name="_Toc22851"/>
      <w:r>
        <w:rPr>
          <w:rFonts w:hint="eastAsia" w:ascii="方正仿宋_GBK" w:hAnsi="方正仿宋_GBK" w:eastAsia="方正仿宋_GBK" w:cs="方正仿宋_GBK"/>
          <w:color w:val="auto"/>
          <w:sz w:val="24"/>
          <w:szCs w:val="24"/>
        </w:rPr>
        <w:t>一、网上询比内容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1768"/>
        <w:gridCol w:w="1556"/>
        <w:gridCol w:w="3371"/>
      </w:tblGrid>
      <w:tr w14:paraId="731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21" w:type="pct"/>
            <w:tcBorders>
              <w:top w:val="single" w:color="auto" w:sz="4" w:space="0"/>
              <w:left w:val="single" w:color="auto" w:sz="4" w:space="0"/>
              <w:right w:val="single" w:color="auto" w:sz="4" w:space="0"/>
            </w:tcBorders>
            <w:vAlign w:val="center"/>
          </w:tcPr>
          <w:p w14:paraId="56C67325">
            <w:pPr>
              <w:widowControl/>
              <w:jc w:val="center"/>
              <w:rPr>
                <w:rFonts w:hint="eastAsia" w:ascii="方正仿宋_GBK" w:hAnsi="方正仿宋_GBK" w:eastAsia="方正仿宋_GBK" w:cs="方正仿宋_GBK"/>
                <w:b/>
                <w:bCs/>
                <w:color w:val="auto"/>
                <w:kern w:val="0"/>
                <w:sz w:val="24"/>
                <w:szCs w:val="24"/>
              </w:rPr>
            </w:pPr>
            <w:bookmarkStart w:id="8" w:name="_Toc28115"/>
            <w:bookmarkStart w:id="9" w:name="_Toc373860293"/>
            <w:bookmarkStart w:id="10" w:name="_Toc317775178"/>
            <w:r>
              <w:rPr>
                <w:rFonts w:hint="eastAsia" w:ascii="方正仿宋_GBK" w:hAnsi="方正仿宋_GBK" w:eastAsia="方正仿宋_GBK" w:cs="方正仿宋_GBK"/>
                <w:b/>
                <w:bCs/>
                <w:color w:val="auto"/>
                <w:kern w:val="0"/>
                <w:sz w:val="24"/>
                <w:szCs w:val="24"/>
              </w:rPr>
              <w:t>采购项目名称</w:t>
            </w:r>
          </w:p>
        </w:tc>
        <w:tc>
          <w:tcPr>
            <w:tcW w:w="918" w:type="pct"/>
            <w:tcBorders>
              <w:top w:val="single" w:color="auto" w:sz="4" w:space="0"/>
              <w:left w:val="single" w:color="auto" w:sz="4" w:space="0"/>
              <w:right w:val="single" w:color="auto" w:sz="4" w:space="0"/>
            </w:tcBorders>
            <w:vAlign w:val="center"/>
          </w:tcPr>
          <w:p w14:paraId="44D730E4">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最高限价</w:t>
            </w:r>
          </w:p>
          <w:p w14:paraId="76978D17">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（元）</w:t>
            </w:r>
          </w:p>
        </w:tc>
        <w:tc>
          <w:tcPr>
            <w:tcW w:w="808" w:type="pct"/>
            <w:tcBorders>
              <w:top w:val="single" w:color="auto" w:sz="4" w:space="0"/>
              <w:left w:val="single" w:color="auto" w:sz="4" w:space="0"/>
              <w:right w:val="single" w:color="auto" w:sz="4" w:space="0"/>
            </w:tcBorders>
            <w:vAlign w:val="center"/>
          </w:tcPr>
          <w:p w14:paraId="4BD2A609">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成交供应商数量（名）</w:t>
            </w:r>
          </w:p>
        </w:tc>
        <w:tc>
          <w:tcPr>
            <w:tcW w:w="1750" w:type="pct"/>
            <w:tcBorders>
              <w:top w:val="single" w:color="auto" w:sz="4" w:space="0"/>
              <w:left w:val="single" w:color="auto" w:sz="4" w:space="0"/>
              <w:right w:val="single" w:color="auto" w:sz="4" w:space="0"/>
            </w:tcBorders>
            <w:vAlign w:val="center"/>
          </w:tcPr>
          <w:p w14:paraId="7DDE5A59">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采购标的对应的中小企业划分标准所属行业</w:t>
            </w:r>
          </w:p>
        </w:tc>
      </w:tr>
      <w:tr w14:paraId="2856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21" w:type="pct"/>
            <w:tcBorders>
              <w:top w:val="single" w:color="auto" w:sz="4" w:space="0"/>
              <w:left w:val="single" w:color="auto" w:sz="4" w:space="0"/>
              <w:bottom w:val="single" w:color="auto" w:sz="4" w:space="0"/>
              <w:right w:val="single" w:color="auto" w:sz="4" w:space="0"/>
            </w:tcBorders>
            <w:vAlign w:val="center"/>
          </w:tcPr>
          <w:p w14:paraId="390D42E4">
            <w:pPr>
              <w:widowControl/>
              <w:spacing w:line="400" w:lineRule="exact"/>
              <w:jc w:val="center"/>
              <w:rPr>
                <w:rFonts w:hint="eastAsia" w:ascii="方正仿宋_GBK" w:hAnsi="方正仿宋_GBK" w:eastAsia="方正仿宋_GBK" w:cs="方正仿宋_GBK"/>
                <w:color w:val="auto"/>
                <w:kern w:val="0"/>
                <w:sz w:val="24"/>
                <w:szCs w:val="24"/>
              </w:rPr>
            </w:pPr>
            <w:bookmarkStart w:id="11" w:name="_Hlk344477914"/>
            <w:r>
              <w:rPr>
                <w:rFonts w:hint="eastAsia" w:ascii="方正仿宋_GBK" w:hAnsi="方正仿宋_GBK" w:eastAsia="方正仿宋_GBK" w:cs="方正仿宋_GBK"/>
                <w:color w:val="auto"/>
                <w:sz w:val="24"/>
                <w:szCs w:val="24"/>
                <w:u w:val="none"/>
              </w:rPr>
              <w:t>校园综合安全态势感知建设技术服务</w:t>
            </w:r>
          </w:p>
        </w:tc>
        <w:tc>
          <w:tcPr>
            <w:tcW w:w="918" w:type="pct"/>
            <w:tcBorders>
              <w:top w:val="single" w:color="auto" w:sz="4" w:space="0"/>
              <w:left w:val="single" w:color="auto" w:sz="4" w:space="0"/>
              <w:bottom w:val="single" w:color="auto" w:sz="4" w:space="0"/>
              <w:right w:val="single" w:color="auto" w:sz="4" w:space="0"/>
            </w:tcBorders>
            <w:vAlign w:val="center"/>
          </w:tcPr>
          <w:p w14:paraId="6C04C005">
            <w:pPr>
              <w:widowControl/>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highlight w:val="none"/>
                <w:u w:val="none"/>
                <w:lang w:val="en-US" w:eastAsia="zh-CN"/>
              </w:rPr>
              <w:t>262669.9</w:t>
            </w:r>
          </w:p>
        </w:tc>
        <w:tc>
          <w:tcPr>
            <w:tcW w:w="808" w:type="pct"/>
            <w:tcBorders>
              <w:top w:val="single" w:color="auto" w:sz="4" w:space="0"/>
              <w:left w:val="single" w:color="auto" w:sz="4" w:space="0"/>
              <w:bottom w:val="single" w:color="auto" w:sz="4" w:space="0"/>
              <w:right w:val="single" w:color="auto" w:sz="4" w:space="0"/>
            </w:tcBorders>
            <w:vAlign w:val="center"/>
          </w:tcPr>
          <w:p w14:paraId="2B435EB7">
            <w:pPr>
              <w:widowControl/>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750" w:type="pct"/>
            <w:tcBorders>
              <w:top w:val="single" w:color="auto" w:sz="4" w:space="0"/>
              <w:left w:val="single" w:color="auto" w:sz="4" w:space="0"/>
              <w:bottom w:val="single" w:color="auto" w:sz="4" w:space="0"/>
              <w:right w:val="single" w:color="auto" w:sz="4" w:space="0"/>
            </w:tcBorders>
            <w:vAlign w:val="center"/>
          </w:tcPr>
          <w:p w14:paraId="2CB694B3">
            <w:pPr>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color w:val="auto"/>
                <w:sz w:val="24"/>
                <w:szCs w:val="24"/>
                <w:highlight w:val="none"/>
                <w:u w:val="none"/>
                <w:lang w:val="en-US" w:eastAsia="zh-CN"/>
              </w:rPr>
              <w:t>软件和信息技术服务业</w:t>
            </w:r>
          </w:p>
        </w:tc>
      </w:tr>
      <w:bookmarkEnd w:id="11"/>
    </w:tbl>
    <w:p w14:paraId="69FFE72B">
      <w:pPr>
        <w:pStyle w:val="4"/>
        <w:spacing w:before="0" w:after="0" w:line="360" w:lineRule="auto"/>
        <w:rPr>
          <w:rFonts w:hint="eastAsia" w:ascii="方正仿宋_GBK" w:hAnsi="方正仿宋_GBK" w:eastAsia="方正仿宋_GBK" w:cs="方正仿宋_GBK"/>
          <w:color w:val="auto"/>
          <w:sz w:val="24"/>
          <w:szCs w:val="24"/>
        </w:rPr>
      </w:pPr>
      <w:bookmarkStart w:id="12" w:name="_Toc8352"/>
      <w:r>
        <w:rPr>
          <w:rFonts w:hint="eastAsia" w:ascii="方正仿宋_GBK" w:hAnsi="方正仿宋_GBK" w:eastAsia="方正仿宋_GBK" w:cs="方正仿宋_GBK"/>
          <w:color w:val="auto"/>
          <w:sz w:val="24"/>
          <w:szCs w:val="24"/>
        </w:rPr>
        <w:t>二、资金来源</w:t>
      </w:r>
      <w:bookmarkEnd w:id="8"/>
      <w:bookmarkEnd w:id="12"/>
    </w:p>
    <w:p w14:paraId="05DC5AF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财政资金，预算金额</w:t>
      </w:r>
      <w:r>
        <w:rPr>
          <w:rFonts w:hint="eastAsia" w:ascii="方正仿宋_GBK" w:hAnsi="方正仿宋_GBK" w:eastAsia="方正仿宋_GBK" w:cs="方正仿宋_GBK"/>
          <w:color w:val="auto"/>
          <w:sz w:val="24"/>
          <w:szCs w:val="24"/>
          <w:lang w:val="en-US" w:eastAsia="zh-CN"/>
        </w:rPr>
        <w:t>262669.9</w:t>
      </w:r>
      <w:r>
        <w:rPr>
          <w:rFonts w:hint="eastAsia" w:ascii="方正仿宋_GBK" w:hAnsi="方正仿宋_GBK" w:eastAsia="方正仿宋_GBK" w:cs="方正仿宋_GBK"/>
          <w:color w:val="auto"/>
          <w:sz w:val="24"/>
          <w:szCs w:val="24"/>
        </w:rPr>
        <w:t>元。</w:t>
      </w:r>
    </w:p>
    <w:p w14:paraId="1A7E46BC">
      <w:pPr>
        <w:pStyle w:val="4"/>
        <w:spacing w:before="0" w:after="0" w:line="360" w:lineRule="auto"/>
        <w:rPr>
          <w:rFonts w:hint="eastAsia" w:ascii="方正仿宋_GBK" w:hAnsi="方正仿宋_GBK" w:eastAsia="方正仿宋_GBK" w:cs="方正仿宋_GBK"/>
          <w:color w:val="auto"/>
          <w:sz w:val="24"/>
          <w:szCs w:val="24"/>
        </w:rPr>
      </w:pPr>
      <w:bookmarkStart w:id="13" w:name="_Toc31027"/>
      <w:bookmarkStart w:id="14" w:name="_Toc15957"/>
      <w:r>
        <w:rPr>
          <w:rFonts w:hint="eastAsia" w:ascii="方正仿宋_GBK" w:hAnsi="方正仿宋_GBK" w:eastAsia="方正仿宋_GBK" w:cs="方正仿宋_GBK"/>
          <w:color w:val="auto"/>
          <w:sz w:val="24"/>
          <w:szCs w:val="24"/>
        </w:rPr>
        <w:t>三、供应商资格条件</w:t>
      </w:r>
      <w:bookmarkEnd w:id="13"/>
      <w:bookmarkEnd w:id="14"/>
    </w:p>
    <w:p w14:paraId="3ECC4E24">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bookmarkStart w:id="15" w:name="_Toc13803"/>
      <w:r>
        <w:rPr>
          <w:rFonts w:hint="eastAsia" w:ascii="方正仿宋_GBK" w:hAnsi="方正仿宋_GBK" w:eastAsia="方正仿宋_GBK" w:cs="方正仿宋_GBK"/>
          <w:color w:val="auto"/>
          <w:sz w:val="24"/>
          <w:szCs w:val="24"/>
          <w:highlight w:val="none"/>
        </w:rPr>
        <w:t>（一）满足《中华人民共和国政府采购法》第二十二条规定；</w:t>
      </w:r>
    </w:p>
    <w:p w14:paraId="4F2B6BA0">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（二）落实政府采购政策需满足的资格要求：无；</w:t>
      </w:r>
    </w:p>
    <w:p w14:paraId="12A80CE8">
      <w:pPr>
        <w:pageBreakBefore w:val="0"/>
        <w:kinsoku/>
        <w:topLinePunct w:val="0"/>
        <w:autoSpaceDE/>
        <w:autoSpaceDN/>
        <w:bidi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（三）本项目的特定资格要求：无。</w:t>
      </w:r>
    </w:p>
    <w:p w14:paraId="4E7AE07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由于银行、保险、石油石化、电力、电信等行业的特殊性和复杂性，允许其分公司参与本项目，其响应文件中法定代表人相关事项可由分公司负责人代替，分公司在总公司授权范围内提供的总公司资质、人员证件、业绩等资料视同有效。对于参与本次投标的分公司，须提供总公司的授权文件，其所属总公司仅可授权一家分公司参与本项目。</w:t>
      </w:r>
    </w:p>
    <w:p w14:paraId="5D465581">
      <w:pPr>
        <w:pStyle w:val="4"/>
        <w:spacing w:before="0" w:after="0" w:line="360" w:lineRule="auto"/>
        <w:rPr>
          <w:rFonts w:hint="eastAsia" w:ascii="方正仿宋_GBK" w:hAnsi="方正仿宋_GBK" w:eastAsia="方正仿宋_GBK" w:cs="方正仿宋_GBK"/>
          <w:color w:val="auto"/>
          <w:sz w:val="24"/>
          <w:szCs w:val="24"/>
        </w:rPr>
      </w:pPr>
      <w:bookmarkStart w:id="16" w:name="_Toc28453"/>
      <w:r>
        <w:rPr>
          <w:rFonts w:hint="eastAsia" w:ascii="方正仿宋_GBK" w:hAnsi="方正仿宋_GBK" w:eastAsia="方正仿宋_GBK" w:cs="方正仿宋_GBK"/>
          <w:color w:val="auto"/>
          <w:sz w:val="24"/>
          <w:szCs w:val="24"/>
        </w:rPr>
        <w:t>四、采购有关说明</w:t>
      </w:r>
      <w:bookmarkEnd w:id="9"/>
      <w:bookmarkEnd w:id="15"/>
      <w:bookmarkEnd w:id="16"/>
    </w:p>
    <w:p w14:paraId="66C2884C">
      <w:pPr>
        <w:spacing w:line="360" w:lineRule="auto"/>
        <w:ind w:firstLine="480" w:firstLineChars="200"/>
        <w:rPr>
          <w:rFonts w:hint="eastAsia" w:ascii="方正仿宋_GBK" w:hAnsi="方正仿宋_GBK" w:eastAsia="方正仿宋_GBK" w:cs="方正仿宋_GBK"/>
          <w:color w:val="auto"/>
          <w:sz w:val="24"/>
          <w:szCs w:val="24"/>
        </w:rPr>
      </w:pPr>
      <w:bookmarkStart w:id="17" w:name="_Toc373860294"/>
      <w:r>
        <w:rPr>
          <w:rFonts w:hint="eastAsia" w:ascii="方正仿宋_GBK" w:hAnsi="方正仿宋_GBK" w:eastAsia="方正仿宋_GBK" w:cs="方正仿宋_GBK"/>
          <w:color w:val="auto"/>
          <w:sz w:val="24"/>
          <w:szCs w:val="24"/>
        </w:rPr>
        <w:t>（一）凡有意参加询比的供应商请在行采家-电子竞采（https://www.gec123.com/xe/）网上下载本项目网上询比文件以及补遗等采购前公布的所有项目资料，无论供应商下载与否，均视为已知晓所有采购实质性要求内容。</w:t>
      </w:r>
    </w:p>
    <w:p w14:paraId="4C0B525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（二）供应商须在行采家-电子竞采（https://www.gec123.com/xe/）上报价并按要求上传响应文件，未按要求报价并上传响应文件的不具备竞标资格。</w:t>
      </w:r>
    </w:p>
    <w:bookmarkEnd w:id="10"/>
    <w:bookmarkEnd w:id="17"/>
    <w:p w14:paraId="1542DD1B">
      <w:pPr>
        <w:spacing w:line="360" w:lineRule="auto"/>
        <w:ind w:firstLine="480" w:firstLineChars="200"/>
        <w:rPr>
          <w:rFonts w:hint="eastAsia" w:ascii="方正仿宋_GBK" w:hAnsi="方正仿宋_GBK" w:eastAsia="方正仿宋_GBK" w:cs="方正仿宋_GBK"/>
          <w:color w:val="auto"/>
          <w:sz w:val="24"/>
          <w:szCs w:val="24"/>
        </w:rPr>
      </w:pPr>
      <w:bookmarkStart w:id="18" w:name="_Toc24168"/>
      <w:bookmarkStart w:id="19" w:name="_Toc17560"/>
      <w:bookmarkStart w:id="20" w:name="_Toc480466699"/>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）询比公告期限：自采购公告发布之日起</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rPr>
        <w:t>个工作日。</w:t>
      </w:r>
    </w:p>
    <w:p w14:paraId="5713492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四</w:t>
      </w:r>
      <w:r>
        <w:rPr>
          <w:rFonts w:hint="eastAsia" w:ascii="方正仿宋_GBK" w:hAnsi="方正仿宋_GBK" w:eastAsia="方正仿宋_GBK" w:cs="方正仿宋_GBK"/>
          <w:color w:val="auto"/>
          <w:sz w:val="24"/>
          <w:szCs w:val="24"/>
        </w:rPr>
        <w:t>）报名及投标程序</w:t>
      </w:r>
    </w:p>
    <w:p w14:paraId="4E88720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1、线上报名</w:t>
      </w:r>
    </w:p>
    <w:p w14:paraId="2409958A">
      <w:pPr>
        <w:pageBreakBefore w:val="0"/>
        <w:kinsoku/>
        <w:wordWrap w:val="0"/>
        <w:topLinePunct w:val="0"/>
        <w:autoSpaceDE/>
        <w:autoSpaceDN/>
        <w:bidi w:val="0"/>
        <w:snapToGrid w:val="0"/>
        <w:spacing w:line="5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（1）线上报名时间：</w:t>
      </w:r>
      <w:r>
        <w:rPr>
          <w:rFonts w:hint="eastAsia" w:ascii="方正仿宋_GBK" w:hAnsi="方正仿宋_GBK" w:eastAsia="方正仿宋_GBK" w:cs="方正仿宋_GBK"/>
          <w:b/>
          <w:bCs/>
          <w:color w:val="auto"/>
          <w:sz w:val="24"/>
          <w:szCs w:val="24"/>
          <w:highlight w:val="none"/>
          <w:lang w:val="en-US" w:eastAsia="zh-CN"/>
        </w:rPr>
        <w:t>根据平台时间为准</w:t>
      </w:r>
      <w:r>
        <w:rPr>
          <w:rFonts w:hint="eastAsia" w:ascii="方正仿宋_GBK" w:hAnsi="方正仿宋_GBK" w:eastAsia="方正仿宋_GBK" w:cs="方正仿宋_GBK"/>
          <w:b/>
          <w:bCs/>
          <w:color w:val="auto"/>
          <w:sz w:val="24"/>
          <w:szCs w:val="24"/>
          <w:highlight w:val="none"/>
        </w:rPr>
        <w:t>。</w:t>
      </w:r>
    </w:p>
    <w:p w14:paraId="22A9C822">
      <w:pPr>
        <w:pageBreakBefore w:val="0"/>
        <w:kinsoku/>
        <w:wordWrap w:val="0"/>
        <w:topLinePunct w:val="0"/>
        <w:autoSpaceDE/>
        <w:autoSpaceDN/>
        <w:bidi w:val="0"/>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（2）线上报名要求：</w:t>
      </w:r>
      <w:r>
        <w:rPr>
          <w:rFonts w:hint="eastAsia" w:ascii="方正仿宋_GBK" w:hAnsi="方正仿宋_GBK" w:eastAsia="方正仿宋_GBK" w:cs="方正仿宋_GBK"/>
          <w:b/>
          <w:bCs/>
          <w:color w:val="auto"/>
          <w:sz w:val="24"/>
          <w:szCs w:val="24"/>
          <w:highlight w:val="none"/>
        </w:rPr>
        <w:t>按本项目规定的时间在行采家电子竞采中心进行网上报名，线上报价时上传签字盖章齐全的响应文件电子档一份，文件内容应清晰、无涂改。未在规定时间内线上报价的供应商将失去成交供应商资格。</w:t>
      </w:r>
      <w:r>
        <w:rPr>
          <w:rFonts w:hint="eastAsia" w:ascii="方正仿宋_GBK" w:hAnsi="方正仿宋_GBK" w:eastAsia="方正仿宋_GBK" w:cs="方正仿宋_GBK"/>
          <w:b/>
          <w:bCs/>
          <w:color w:val="auto"/>
          <w:sz w:val="24"/>
          <w:szCs w:val="24"/>
          <w:highlight w:val="none"/>
        </w:rPr>
        <w:br w:type="textWrapping"/>
      </w:r>
      <w:r>
        <w:rPr>
          <w:rFonts w:hint="eastAsia" w:ascii="方正仿宋_GBK" w:hAnsi="方正仿宋_GBK" w:eastAsia="方正仿宋_GBK" w:cs="方正仿宋_GBK"/>
          <w:b/>
          <w:bCs/>
          <w:color w:val="auto"/>
          <w:sz w:val="24"/>
          <w:szCs w:val="24"/>
          <w:highlight w:val="none"/>
        </w:rPr>
        <w:t xml:space="preserve">  </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2、线下投标</w:t>
      </w:r>
    </w:p>
    <w:p w14:paraId="2FF3A3E4">
      <w:pPr>
        <w:pageBreakBefore w:val="0"/>
        <w:kinsoku/>
        <w:wordWrap w:val="0"/>
        <w:topLinePunct w:val="0"/>
        <w:autoSpaceDE/>
        <w:autoSpaceDN/>
        <w:bidi w:val="0"/>
        <w:snapToGrid w:val="0"/>
        <w:spacing w:line="500" w:lineRule="exact"/>
        <w:ind w:firstLine="482" w:firstLineChars="200"/>
        <w:rPr>
          <w:rFonts w:hint="eastAsia" w:ascii="方正仿宋_GBK" w:hAnsi="方正仿宋_GBK" w:eastAsia="方正仿宋_GBK" w:cs="方正仿宋_GBK"/>
          <w:b/>
          <w:bCs/>
          <w:color w:val="auto"/>
          <w:sz w:val="24"/>
          <w:szCs w:val="24"/>
          <w:highlight w:val="none"/>
        </w:rPr>
      </w:pPr>
      <w:bookmarkStart w:id="21" w:name="_Toc29493"/>
      <w:bookmarkStart w:id="22" w:name="_Toc26334"/>
      <w:bookmarkStart w:id="23" w:name="_Toc7156"/>
      <w:bookmarkStart w:id="24" w:name="_Toc32495"/>
      <w:r>
        <w:rPr>
          <w:rFonts w:hint="eastAsia" w:ascii="方正仿宋_GBK" w:hAnsi="方正仿宋_GBK" w:eastAsia="方正仿宋_GBK" w:cs="方正仿宋_GBK"/>
          <w:b/>
          <w:bCs/>
          <w:color w:val="auto"/>
          <w:sz w:val="24"/>
          <w:szCs w:val="24"/>
          <w:highlight w:val="none"/>
        </w:rPr>
        <w:t>供应商线下递交的纸质响应文件应提供一正二副响应文件，该文件作为专家评审的材料。</w:t>
      </w:r>
    </w:p>
    <w:p w14:paraId="00807048">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注：供应商线下递交的纸质响应文件应与网上上传的电子文档一致，如不一致以纸质响应文件正本为准。</w:t>
      </w:r>
    </w:p>
    <w:p w14:paraId="625F4103">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线下递交</w:t>
      </w:r>
      <w:r>
        <w:rPr>
          <w:rFonts w:hint="eastAsia" w:ascii="方正仿宋_GBK" w:hAnsi="方正仿宋_GBK" w:eastAsia="方正仿宋_GBK" w:cs="方正仿宋_GBK"/>
          <w:color w:val="auto"/>
          <w:sz w:val="24"/>
          <w:szCs w:val="24"/>
          <w:highlight w:val="none"/>
        </w:rPr>
        <w:t>地址：</w:t>
      </w:r>
      <w:r>
        <w:rPr>
          <w:rFonts w:hint="eastAsia" w:ascii="方正仿宋_GBK" w:hAnsi="方正仿宋_GBK" w:eastAsia="方正仿宋_GBK" w:cs="方正仿宋_GBK"/>
          <w:color w:val="auto"/>
          <w:sz w:val="24"/>
          <w:szCs w:val="24"/>
          <w:highlight w:val="none"/>
          <w:lang w:eastAsia="zh-CN"/>
        </w:rPr>
        <w:t>重庆市大渡口区教育委员会</w:t>
      </w:r>
      <w:r>
        <w:rPr>
          <w:rFonts w:hint="eastAsia" w:ascii="方正仿宋_GBK" w:hAnsi="方正仿宋_GBK" w:eastAsia="方正仿宋_GBK" w:cs="方正仿宋_GBK"/>
          <w:color w:val="auto"/>
          <w:sz w:val="24"/>
          <w:szCs w:val="24"/>
          <w:highlight w:val="none"/>
          <w:lang w:val="en-US" w:eastAsia="zh-CN"/>
        </w:rPr>
        <w:t>后二楼</w:t>
      </w:r>
      <w:r>
        <w:rPr>
          <w:rFonts w:hint="eastAsia" w:ascii="方正仿宋_GBK" w:hAnsi="方正仿宋_GBK" w:eastAsia="方正仿宋_GBK" w:cs="方正仿宋_GBK"/>
          <w:color w:val="auto"/>
          <w:sz w:val="24"/>
          <w:szCs w:val="24"/>
          <w:highlight w:val="none"/>
          <w:lang w:eastAsia="zh-CN"/>
        </w:rPr>
        <w:t>会议室；</w:t>
      </w:r>
    </w:p>
    <w:p w14:paraId="411A3510">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、供应商应将响应文件密封（密封处应有供应商盖章或由法定代表人或授权代表签字）（封面信息应包含但不限于：项目名称、供应商名称）；</w:t>
      </w:r>
    </w:p>
    <w:p w14:paraId="485BC4B4">
      <w:pPr>
        <w:pageBreakBefore w:val="0"/>
        <w:kinsoku/>
        <w:wordWrap w:val="0"/>
        <w:topLinePunct w:val="0"/>
        <w:autoSpaceDE/>
        <w:autoSpaceDN/>
        <w:bidi w:val="0"/>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、文件接收时间：2025年</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0-2025年</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0（工作时间）</w:t>
      </w:r>
    </w:p>
    <w:bookmarkEnd w:id="21"/>
    <w:bookmarkEnd w:id="22"/>
    <w:bookmarkEnd w:id="23"/>
    <w:bookmarkEnd w:id="24"/>
    <w:p w14:paraId="416C0F13">
      <w:pPr>
        <w:pageBreakBefore w:val="0"/>
        <w:kinsoku/>
        <w:wordWrap w:val="0"/>
        <w:topLinePunct w:val="0"/>
        <w:autoSpaceDE/>
        <w:autoSpaceDN/>
        <w:bidi w:val="0"/>
        <w:snapToGrid w:val="0"/>
        <w:spacing w:line="360" w:lineRule="auto"/>
        <w:ind w:firstLine="482"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eastAsia="zh-CN"/>
        </w:rPr>
        <w:t>五</w:t>
      </w:r>
      <w:r>
        <w:rPr>
          <w:rFonts w:hint="eastAsia" w:ascii="方正仿宋_GBK" w:hAnsi="方正仿宋_GBK" w:eastAsia="方正仿宋_GBK" w:cs="方正仿宋_GBK"/>
          <w:b/>
          <w:bCs/>
          <w:color w:val="auto"/>
          <w:sz w:val="24"/>
          <w:szCs w:val="24"/>
          <w:highlight w:val="none"/>
        </w:rPr>
        <w:t>）完整投标流程：正确报名-按规定线上报价-按规定线下递交响应文件，三者缺一不可。</w:t>
      </w:r>
    </w:p>
    <w:p w14:paraId="01350346">
      <w:pPr>
        <w:pStyle w:val="4"/>
        <w:spacing w:before="0" w:after="0" w:line="360" w:lineRule="auto"/>
        <w:rPr>
          <w:rFonts w:hint="eastAsia" w:ascii="方正仿宋_GBK" w:hAnsi="方正仿宋_GBK" w:eastAsia="方正仿宋_GBK" w:cs="方正仿宋_GBK"/>
          <w:color w:val="auto"/>
          <w:sz w:val="24"/>
          <w:szCs w:val="24"/>
        </w:rPr>
      </w:pPr>
      <w:bookmarkStart w:id="25" w:name="_Toc1214"/>
      <w:r>
        <w:rPr>
          <w:rFonts w:hint="eastAsia" w:ascii="方正仿宋_GBK" w:hAnsi="方正仿宋_GBK" w:eastAsia="方正仿宋_GBK" w:cs="方正仿宋_GBK"/>
          <w:color w:val="auto"/>
          <w:sz w:val="24"/>
          <w:szCs w:val="24"/>
        </w:rPr>
        <w:t>五、保证金</w:t>
      </w:r>
      <w:bookmarkEnd w:id="18"/>
      <w:bookmarkEnd w:id="25"/>
    </w:p>
    <w:p w14:paraId="52F7084B">
      <w:pPr>
        <w:snapToGrid w:val="0"/>
        <w:spacing w:line="360" w:lineRule="auto"/>
        <w:ind w:firstLine="480" w:firstLineChars="200"/>
        <w:rPr>
          <w:rFonts w:hint="eastAsia" w:ascii="方正仿宋_GBK" w:hAnsi="方正仿宋_GBK" w:eastAsia="方正仿宋_GBK" w:cs="方正仿宋_GBK"/>
          <w:color w:val="auto"/>
          <w:sz w:val="24"/>
          <w:szCs w:val="24"/>
        </w:rPr>
      </w:pPr>
      <w:bookmarkStart w:id="26" w:name="_Toc480466698"/>
      <w:bookmarkStart w:id="27" w:name="_Toc479668114"/>
      <w:r>
        <w:rPr>
          <w:rFonts w:hint="eastAsia" w:ascii="方正仿宋_GBK" w:hAnsi="方正仿宋_GBK" w:eastAsia="方正仿宋_GBK" w:cs="方正仿宋_GBK"/>
          <w:color w:val="auto"/>
          <w:sz w:val="24"/>
          <w:szCs w:val="24"/>
        </w:rPr>
        <w:t>本项目免收保证金。</w:t>
      </w:r>
    </w:p>
    <w:bookmarkEnd w:id="26"/>
    <w:bookmarkEnd w:id="27"/>
    <w:p w14:paraId="5524DF51">
      <w:pPr>
        <w:pStyle w:val="4"/>
        <w:spacing w:before="0" w:after="0" w:line="360" w:lineRule="auto"/>
        <w:rPr>
          <w:rFonts w:hint="eastAsia" w:ascii="方正仿宋_GBK" w:hAnsi="方正仿宋_GBK" w:eastAsia="方正仿宋_GBK" w:cs="方正仿宋_GBK"/>
          <w:color w:val="auto"/>
          <w:sz w:val="24"/>
          <w:szCs w:val="24"/>
        </w:rPr>
      </w:pPr>
      <w:bookmarkStart w:id="28" w:name="_Toc14934"/>
      <w:r>
        <w:rPr>
          <w:rFonts w:hint="eastAsia" w:ascii="方正仿宋_GBK" w:hAnsi="方正仿宋_GBK" w:eastAsia="方正仿宋_GBK" w:cs="方正仿宋_GBK"/>
          <w:color w:val="auto"/>
          <w:sz w:val="24"/>
          <w:szCs w:val="24"/>
        </w:rPr>
        <w:t>六、其它有关规定</w:t>
      </w:r>
      <w:bookmarkEnd w:id="19"/>
      <w:bookmarkEnd w:id="20"/>
      <w:bookmarkEnd w:id="28"/>
    </w:p>
    <w:p w14:paraId="03EA726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（一）单位负责人为同一人或者存在直接控股、管理关系的不同供应商，不得参加同一合同项（分包）下的政府采购活动，否则均为响应无效。</w:t>
      </w:r>
    </w:p>
    <w:p w14:paraId="215CC6E7">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（二）为采购项目提供整体设计、规范编制或者项目管理、监理、检测等服务的供应商，不得再参加该采购项目的其他采购活动。</w:t>
      </w:r>
    </w:p>
    <w:p w14:paraId="7C4855F2">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（三）本项目的补遗文件（如果有）一律在行采家-电子竞采（https://www.gec123.com/xe/）上发布，请各供应商注意下载；无论供应商下载与否，均视同供应商已知晓本项目补遗文件（如果有）的内容。</w:t>
      </w:r>
    </w:p>
    <w:p w14:paraId="4A88F41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（四）超过响应文件截止时间递交的响应文件，恕不接收。</w:t>
      </w:r>
    </w:p>
    <w:p w14:paraId="25670CE9">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（五）网上询比费用：无论网上询比结果如何，供应商参与本项目网上询比的所有费用均应由供应商自行承担。</w:t>
      </w:r>
    </w:p>
    <w:p w14:paraId="2E2618DD">
      <w:pPr>
        <w:snapToGrid w:val="0"/>
        <w:spacing w:line="360" w:lineRule="auto"/>
        <w:ind w:firstLine="361" w:firstLineChars="150"/>
        <w:rPr>
          <w:rFonts w:hint="eastAsia" w:ascii="方正仿宋_GBK" w:hAnsi="方正仿宋_GBK" w:eastAsia="方正仿宋_GBK" w:cs="方正仿宋_GBK"/>
          <w:b/>
          <w:bCs/>
          <w:color w:val="auto"/>
          <w:sz w:val="24"/>
          <w:szCs w:val="24"/>
          <w:lang w:eastAsia="zh-CN"/>
        </w:rPr>
      </w:pPr>
      <w:bookmarkStart w:id="29" w:name="_Toc480466700"/>
      <w:r>
        <w:rPr>
          <w:rFonts w:hint="eastAsia" w:ascii="方正仿宋_GBK" w:hAnsi="方正仿宋_GBK" w:eastAsia="方正仿宋_GBK" w:cs="方正仿宋_GBK"/>
          <w:b/>
          <w:bCs/>
          <w:color w:val="auto"/>
          <w:sz w:val="24"/>
          <w:szCs w:val="24"/>
        </w:rPr>
        <w:t>（六）本项目不接受联合体参与网上询比</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rPr>
        <w:t>否则按无效处理。</w:t>
      </w:r>
    </w:p>
    <w:p w14:paraId="74564F51">
      <w:pPr>
        <w:snapToGrid w:val="0"/>
        <w:spacing w:line="360" w:lineRule="auto"/>
        <w:ind w:firstLine="361" w:firstLineChars="15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（七）本项目不接受合同分包，否则按无效处理。</w:t>
      </w:r>
    </w:p>
    <w:p w14:paraId="2F03068E">
      <w:pPr>
        <w:snapToGrid w:val="0"/>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AEC344">
      <w:pPr>
        <w:pStyle w:val="4"/>
        <w:spacing w:before="0" w:after="0" w:line="360" w:lineRule="auto"/>
        <w:rPr>
          <w:rFonts w:hint="eastAsia" w:ascii="方正仿宋_GBK" w:hAnsi="方正仿宋_GBK" w:eastAsia="方正仿宋_GBK" w:cs="方正仿宋_GBK"/>
          <w:color w:val="auto"/>
          <w:sz w:val="24"/>
          <w:szCs w:val="24"/>
        </w:rPr>
      </w:pPr>
      <w:bookmarkStart w:id="30" w:name="_Toc24663"/>
      <w:bookmarkStart w:id="31" w:name="_Toc28780"/>
      <w:r>
        <w:rPr>
          <w:rFonts w:hint="eastAsia" w:ascii="方正仿宋_GBK" w:hAnsi="方正仿宋_GBK" w:eastAsia="方正仿宋_GBK" w:cs="方正仿宋_GBK"/>
          <w:color w:val="auto"/>
          <w:sz w:val="24"/>
          <w:szCs w:val="24"/>
        </w:rPr>
        <w:t>七、联系方式</w:t>
      </w:r>
      <w:bookmarkEnd w:id="29"/>
      <w:bookmarkEnd w:id="30"/>
      <w:bookmarkEnd w:id="31"/>
    </w:p>
    <w:p w14:paraId="7D7DF9B9">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（一）采购人：</w:t>
      </w:r>
      <w:r>
        <w:rPr>
          <w:rFonts w:hint="eastAsia" w:ascii="方正仿宋_GBK" w:hAnsi="方正仿宋_GBK" w:eastAsia="方正仿宋_GBK" w:cs="方正仿宋_GBK"/>
          <w:color w:val="auto"/>
          <w:sz w:val="24"/>
          <w:szCs w:val="24"/>
          <w:highlight w:val="none"/>
          <w:lang w:eastAsia="zh-CN"/>
        </w:rPr>
        <w:t>重庆市大渡口区教育委员会</w:t>
      </w:r>
    </w:p>
    <w:p w14:paraId="254061B6">
      <w:pPr>
        <w:snapToGrid w:val="0"/>
        <w:spacing w:line="360" w:lineRule="auto"/>
        <w:ind w:firstLine="1200" w:firstLineChars="5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联系人：蒋老师</w:t>
      </w:r>
      <w:r>
        <w:rPr>
          <w:rFonts w:hint="eastAsia" w:ascii="方正仿宋_GBK" w:hAnsi="方正仿宋_GBK" w:eastAsia="方正仿宋_GBK" w:cs="方正仿宋_GBK"/>
          <w:color w:val="auto"/>
          <w:sz w:val="24"/>
          <w:szCs w:val="24"/>
          <w:lang w:val="en-US" w:eastAsia="zh-CN"/>
        </w:rPr>
        <w:t xml:space="preserve"> </w:t>
      </w:r>
    </w:p>
    <w:p w14:paraId="79BAC4FC">
      <w:pPr>
        <w:snapToGrid w:val="0"/>
        <w:spacing w:line="360" w:lineRule="auto"/>
        <w:ind w:firstLine="1200" w:firstLineChars="5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电  话：023-62733893</w:t>
      </w:r>
      <w:r>
        <w:rPr>
          <w:rFonts w:hint="eastAsia" w:ascii="方正仿宋_GBK" w:hAnsi="方正仿宋_GBK" w:eastAsia="方正仿宋_GBK" w:cs="方正仿宋_GBK"/>
          <w:color w:val="auto"/>
          <w:sz w:val="24"/>
          <w:szCs w:val="24"/>
          <w:lang w:val="en-US" w:eastAsia="zh-CN"/>
        </w:rPr>
        <w:t xml:space="preserve"> </w:t>
      </w:r>
    </w:p>
    <w:p w14:paraId="3E7843FE">
      <w:pPr>
        <w:snapToGrid w:val="0"/>
        <w:spacing w:line="360" w:lineRule="auto"/>
        <w:ind w:firstLine="1200" w:firstLineChars="5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地  址：</w:t>
      </w:r>
      <w:r>
        <w:rPr>
          <w:rFonts w:hint="eastAsia" w:ascii="方正仿宋_GBK" w:hAnsi="方正仿宋_GBK" w:eastAsia="方正仿宋_GBK" w:cs="方正仿宋_GBK"/>
          <w:color w:val="auto"/>
          <w:sz w:val="24"/>
          <w:szCs w:val="24"/>
          <w:highlight w:val="none"/>
          <w:lang w:eastAsia="zh-CN"/>
        </w:rPr>
        <w:t>重庆市大渡口区文体支路42号</w:t>
      </w:r>
      <w:r>
        <w:rPr>
          <w:rFonts w:hint="eastAsia" w:ascii="方正仿宋_GBK" w:hAnsi="方正仿宋_GBK" w:eastAsia="方正仿宋_GBK" w:cs="方正仿宋_GBK"/>
          <w:color w:val="auto"/>
          <w:kern w:val="1"/>
          <w:sz w:val="24"/>
          <w:szCs w:val="24"/>
          <w:lang w:val="en-US" w:eastAsia="zh-CN"/>
        </w:rPr>
        <w:t xml:space="preserve"> </w:t>
      </w:r>
    </w:p>
    <w:p w14:paraId="6C22D144">
      <w:pPr>
        <w:numPr>
          <w:ilvl w:val="0"/>
          <w:numId w:val="14"/>
        </w:numPr>
        <w:snapToGrid w:val="0"/>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rPr>
        <w:t>采购代理机构：</w:t>
      </w:r>
      <w:r>
        <w:rPr>
          <w:rFonts w:hint="eastAsia" w:ascii="方正仿宋_GBK" w:hAnsi="方正仿宋_GBK" w:eastAsia="方正仿宋_GBK" w:cs="方正仿宋_GBK"/>
          <w:color w:val="auto"/>
          <w:sz w:val="24"/>
          <w:szCs w:val="24"/>
          <w:highlight w:val="none"/>
          <w:lang w:eastAsia="zh-CN"/>
        </w:rPr>
        <w:t>重庆睿采通招标代理有限公司</w:t>
      </w:r>
    </w:p>
    <w:p w14:paraId="6910D963">
      <w:pPr>
        <w:snapToGrid w:val="0"/>
        <w:spacing w:line="360" w:lineRule="auto"/>
        <w:ind w:firstLine="1200" w:firstLineChars="5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联系人：</w:t>
      </w:r>
      <w:r>
        <w:rPr>
          <w:rFonts w:hint="eastAsia" w:ascii="方正仿宋_GBK" w:hAnsi="方正仿宋_GBK" w:eastAsia="方正仿宋_GBK" w:cs="方正仿宋_GBK"/>
          <w:color w:val="auto"/>
          <w:sz w:val="24"/>
          <w:szCs w:val="24"/>
          <w:lang w:eastAsia="zh-CN"/>
        </w:rPr>
        <w:t>王老师</w:t>
      </w:r>
      <w:r>
        <w:rPr>
          <w:rFonts w:hint="eastAsia" w:ascii="方正仿宋_GBK" w:hAnsi="方正仿宋_GBK" w:eastAsia="方正仿宋_GBK" w:cs="方正仿宋_GBK"/>
          <w:color w:val="auto"/>
          <w:sz w:val="24"/>
          <w:szCs w:val="24"/>
          <w:lang w:val="en-US" w:eastAsia="zh-CN"/>
        </w:rPr>
        <w:t xml:space="preserve"> </w:t>
      </w:r>
    </w:p>
    <w:p w14:paraId="5B89995D">
      <w:pPr>
        <w:snapToGrid w:val="0"/>
        <w:spacing w:line="360" w:lineRule="auto"/>
        <w:ind w:firstLine="1200" w:firstLineChars="50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24"/>
          <w:szCs w:val="24"/>
        </w:rPr>
        <w:t>电  话：15123767375</w:t>
      </w:r>
    </w:p>
    <w:p w14:paraId="770E32B6">
      <w:pPr>
        <w:snapToGrid w:val="0"/>
        <w:spacing w:line="360" w:lineRule="auto"/>
        <w:ind w:firstLine="1200" w:firstLineChars="500"/>
        <w:rPr>
          <w:rFonts w:hint="eastAsia" w:ascii="方正仿宋_GBK" w:hAnsi="方正仿宋_GBK" w:eastAsia="方正仿宋_GBK" w:cs="方正仿宋_GBK"/>
          <w:color w:val="auto"/>
          <w:sz w:val="36"/>
          <w:szCs w:val="30"/>
        </w:rPr>
      </w:pPr>
      <w:r>
        <w:rPr>
          <w:rFonts w:hint="eastAsia" w:ascii="方正仿宋_GBK" w:hAnsi="方正仿宋_GBK" w:eastAsia="方正仿宋_GBK" w:cs="方正仿宋_GBK"/>
          <w:color w:val="auto"/>
          <w:sz w:val="24"/>
          <w:szCs w:val="24"/>
        </w:rPr>
        <w:t>地   址：</w:t>
      </w:r>
      <w:bookmarkStart w:id="32" w:name="_Toc6581"/>
      <w:r>
        <w:rPr>
          <w:rFonts w:hint="eastAsia" w:ascii="方正仿宋_GBK" w:hAnsi="方正仿宋_GBK" w:eastAsia="方正仿宋_GBK" w:cs="方正仿宋_GBK"/>
          <w:color w:val="auto"/>
          <w:sz w:val="24"/>
          <w:szCs w:val="24"/>
        </w:rPr>
        <w:t>重庆市大渡口区春晖路街道翠柏路101号1幢5-1（6楼0129号）</w:t>
      </w:r>
      <w:r>
        <w:rPr>
          <w:rFonts w:hint="eastAsia" w:ascii="方正仿宋_GBK" w:hAnsi="方正仿宋_GBK" w:eastAsia="方正仿宋_GBK" w:cs="方正仿宋_GBK"/>
          <w:color w:val="auto"/>
        </w:rPr>
        <w:br w:type="page"/>
      </w:r>
    </w:p>
    <w:p w14:paraId="2721B91D">
      <w:pPr>
        <w:pStyle w:val="3"/>
        <w:spacing w:before="0" w:after="0" w:line="360" w:lineRule="auto"/>
        <w:jc w:val="center"/>
        <w:rPr>
          <w:rFonts w:hint="eastAsia" w:ascii="方正仿宋_GBK" w:hAnsi="方正仿宋_GBK" w:eastAsia="方正仿宋_GBK" w:cs="方正仿宋_GBK"/>
          <w:bCs/>
          <w:color w:val="auto"/>
          <w:sz w:val="30"/>
          <w:szCs w:val="30"/>
        </w:rPr>
      </w:pPr>
      <w:bookmarkStart w:id="33" w:name="_Toc23589"/>
      <w:r>
        <w:rPr>
          <w:rFonts w:hint="eastAsia" w:ascii="方正仿宋_GBK" w:hAnsi="方正仿宋_GBK" w:eastAsia="方正仿宋_GBK" w:cs="方正仿宋_GBK"/>
          <w:bCs/>
          <w:color w:val="auto"/>
          <w:sz w:val="36"/>
          <w:szCs w:val="30"/>
        </w:rPr>
        <w:t>第二篇  采购项目服务需求</w:t>
      </w:r>
      <w:bookmarkEnd w:id="32"/>
      <w:bookmarkEnd w:id="33"/>
    </w:p>
    <w:p w14:paraId="2DE5129F">
      <w:pPr>
        <w:pageBreakBefore w:val="0"/>
        <w:kinsoku/>
        <w:topLinePunct w:val="0"/>
        <w:autoSpaceDE/>
        <w:autoSpaceDN/>
        <w:bidi w:val="0"/>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bookmarkStart w:id="34" w:name="_Toc12341"/>
      <w:bookmarkStart w:id="35" w:name="_Toc8866"/>
      <w:bookmarkStart w:id="36" w:name="_Toc12789058"/>
      <w:bookmarkStart w:id="37" w:name="_Toc12675"/>
      <w:r>
        <w:rPr>
          <w:rFonts w:hint="eastAsia" w:ascii="方正仿宋_GBK" w:hAnsi="方正仿宋_GBK" w:eastAsia="方正仿宋_GBK" w:cs="方正仿宋_GBK"/>
          <w:b w:val="0"/>
          <w:color w:val="auto"/>
          <w:kern w:val="0"/>
          <w:sz w:val="24"/>
          <w:szCs w:val="24"/>
          <w:highlight w:val="none"/>
          <w:lang w:val="en-US" w:eastAsia="zh-CN" w:bidi="ar-SA"/>
        </w:rPr>
        <w:t>“※”标注的项目技术需求为符合性审查中的实质性要求，若不满足按无效投标处理。</w:t>
      </w:r>
    </w:p>
    <w:p w14:paraId="1429188B">
      <w:pPr>
        <w:pStyle w:val="60"/>
        <w:pageBreakBefore w:val="0"/>
        <w:kinsoku/>
        <w:topLinePunct w:val="0"/>
        <w:autoSpaceDE/>
        <w:autoSpaceDN/>
        <w:bidi w:val="0"/>
        <w:spacing w:line="500" w:lineRule="exac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“★”标注的服务内容及要求、主要技术需求为重要需求，不满足将按照评标因素中相关规定处理。</w:t>
      </w:r>
    </w:p>
    <w:p w14:paraId="414598EB">
      <w:pPr>
        <w:pStyle w:val="4"/>
        <w:pageBreakBefore w:val="0"/>
        <w:kinsoku/>
        <w:topLinePunct w:val="0"/>
        <w:autoSpaceDE/>
        <w:autoSpaceDN/>
        <w:bidi w:val="0"/>
        <w:spacing w:before="0" w:after="0" w:line="500" w:lineRule="exact"/>
        <w:rPr>
          <w:rFonts w:hint="eastAsia" w:ascii="方正仿宋_GBK" w:hAnsi="方正仿宋_GBK" w:eastAsia="方正仿宋_GBK" w:cs="方正仿宋_GBK"/>
          <w:color w:val="auto"/>
          <w:sz w:val="24"/>
          <w:szCs w:val="24"/>
          <w:highlight w:val="none"/>
          <w:lang w:val="en-US"/>
        </w:rPr>
      </w:pPr>
      <w:bookmarkStart w:id="38" w:name="_Toc22047738"/>
      <w:bookmarkStart w:id="39" w:name="_Toc10113"/>
      <w:bookmarkStart w:id="40" w:name="_Toc20219"/>
      <w:bookmarkStart w:id="41" w:name="_Toc6332"/>
      <w:bookmarkStart w:id="42" w:name="_Toc703"/>
      <w:r>
        <w:rPr>
          <w:rFonts w:hint="eastAsia" w:ascii="方正仿宋_GBK" w:hAnsi="方正仿宋_GBK" w:eastAsia="方正仿宋_GBK" w:cs="方正仿宋_GBK"/>
          <w:b w:val="0"/>
          <w:color w:val="auto"/>
          <w:kern w:val="0"/>
          <w:sz w:val="24"/>
          <w:szCs w:val="24"/>
          <w:highlight w:val="none"/>
          <w:lang w:val="en-US" w:eastAsia="zh-CN" w:bidi="ar-SA"/>
        </w:rPr>
        <w:t>※</w:t>
      </w:r>
      <w:r>
        <w:rPr>
          <w:rFonts w:hint="eastAsia" w:ascii="方正仿宋_GBK" w:hAnsi="方正仿宋_GBK" w:eastAsia="方正仿宋_GBK" w:cs="方正仿宋_GBK"/>
          <w:color w:val="auto"/>
          <w:sz w:val="24"/>
          <w:szCs w:val="24"/>
          <w:highlight w:val="none"/>
        </w:rPr>
        <w:t>一、</w:t>
      </w:r>
      <w:bookmarkEnd w:id="38"/>
      <w:bookmarkEnd w:id="39"/>
      <w:r>
        <w:rPr>
          <w:rFonts w:hint="eastAsia" w:ascii="方正仿宋_GBK" w:hAnsi="方正仿宋_GBK" w:eastAsia="方正仿宋_GBK" w:cs="方正仿宋_GBK"/>
          <w:color w:val="auto"/>
          <w:sz w:val="24"/>
          <w:szCs w:val="24"/>
          <w:highlight w:val="none"/>
          <w:lang w:eastAsia="zh-CN"/>
        </w:rPr>
        <w:t>项目</w:t>
      </w:r>
      <w:r>
        <w:rPr>
          <w:rFonts w:hint="eastAsia" w:ascii="方正仿宋_GBK" w:hAnsi="方正仿宋_GBK" w:eastAsia="方正仿宋_GBK" w:cs="方正仿宋_GBK"/>
          <w:color w:val="auto"/>
          <w:sz w:val="24"/>
          <w:szCs w:val="24"/>
          <w:highlight w:val="none"/>
          <w:lang w:val="en-US" w:eastAsia="zh-CN"/>
        </w:rPr>
        <w:t>一览表</w:t>
      </w:r>
      <w:bookmarkEnd w:id="40"/>
      <w:bookmarkEnd w:id="41"/>
      <w:bookmarkEnd w:id="42"/>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6"/>
        <w:gridCol w:w="5950"/>
      </w:tblGrid>
      <w:tr w14:paraId="35B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09" w:type="pct"/>
            <w:tcBorders>
              <w:top w:val="single" w:color="auto" w:sz="4" w:space="0"/>
              <w:left w:val="single" w:color="auto" w:sz="4" w:space="0"/>
              <w:right w:val="single" w:color="auto" w:sz="4" w:space="0"/>
            </w:tcBorders>
            <w:noWrap w:val="0"/>
            <w:vAlign w:val="center"/>
          </w:tcPr>
          <w:p w14:paraId="5FB23784">
            <w:pPr>
              <w:pageBreakBefore w:val="0"/>
              <w:kinsoku/>
              <w:topLinePunct w:val="0"/>
              <w:autoSpaceDE/>
              <w:autoSpaceDN/>
              <w:bidi w:val="0"/>
              <w:spacing w:line="240" w:lineRule="auto"/>
              <w:jc w:val="center"/>
              <w:rPr>
                <w:rFonts w:hint="eastAsia" w:ascii="方正仿宋_GBK" w:hAnsi="方正仿宋_GBK" w:eastAsia="方正仿宋_GBK" w:cs="方正仿宋_GBK"/>
                <w:b/>
                <w:bCs/>
                <w:color w:val="auto"/>
                <w:kern w:val="0"/>
                <w:sz w:val="24"/>
                <w:szCs w:val="24"/>
                <w:highlight w:val="none"/>
                <w:lang w:val="en-US" w:eastAsia="zh-CN"/>
              </w:rPr>
            </w:pPr>
            <w:bookmarkStart w:id="43" w:name="_Toc9863"/>
            <w:bookmarkStart w:id="44" w:name="_Toc344475116"/>
            <w:bookmarkStart w:id="45" w:name="_Toc3669"/>
            <w:bookmarkStart w:id="46" w:name="_Toc313536013"/>
            <w:bookmarkStart w:id="47" w:name="_Toc530144826"/>
            <w:bookmarkStart w:id="48" w:name="_Toc31288"/>
            <w:bookmarkStart w:id="49" w:name="_Toc29018"/>
            <w:r>
              <w:rPr>
                <w:rFonts w:hint="eastAsia" w:ascii="方正仿宋_GBK" w:hAnsi="方正仿宋_GBK" w:eastAsia="方正仿宋_GBK" w:cs="方正仿宋_GBK"/>
                <w:b/>
                <w:bCs/>
                <w:color w:val="auto"/>
                <w:kern w:val="0"/>
                <w:sz w:val="24"/>
                <w:szCs w:val="24"/>
                <w:highlight w:val="none"/>
                <w:lang w:val="en-US" w:eastAsia="zh-CN"/>
              </w:rPr>
              <w:t>项目名称</w:t>
            </w:r>
          </w:p>
        </w:tc>
        <w:tc>
          <w:tcPr>
            <w:tcW w:w="3090" w:type="pct"/>
            <w:tcBorders>
              <w:top w:val="single" w:color="auto" w:sz="4" w:space="0"/>
              <w:left w:val="single" w:color="auto" w:sz="4" w:space="0"/>
              <w:right w:val="single" w:color="auto" w:sz="4" w:space="0"/>
            </w:tcBorders>
            <w:noWrap w:val="0"/>
            <w:vAlign w:val="center"/>
          </w:tcPr>
          <w:p w14:paraId="325899A1">
            <w:pPr>
              <w:pageBreakBefore w:val="0"/>
              <w:kinsoku/>
              <w:topLinePunct w:val="0"/>
              <w:autoSpaceDE/>
              <w:autoSpaceDN/>
              <w:bidi w:val="0"/>
              <w:spacing w:line="240" w:lineRule="auto"/>
              <w:jc w:val="center"/>
              <w:rPr>
                <w:rFonts w:hint="eastAsia" w:ascii="方正仿宋_GBK" w:hAnsi="方正仿宋_GBK" w:eastAsia="方正仿宋_GBK" w:cs="方正仿宋_GBK"/>
                <w:b/>
                <w:bCs/>
                <w:color w:val="auto"/>
                <w:kern w:val="0"/>
                <w:sz w:val="24"/>
                <w:szCs w:val="24"/>
                <w:highlight w:val="none"/>
                <w:lang w:eastAsia="zh-CN"/>
              </w:rPr>
            </w:pPr>
            <w:r>
              <w:rPr>
                <w:rFonts w:hint="eastAsia" w:ascii="方正仿宋_GBK" w:hAnsi="方正仿宋_GBK" w:eastAsia="方正仿宋_GBK" w:cs="方正仿宋_GBK"/>
                <w:b/>
                <w:bCs/>
                <w:color w:val="auto"/>
                <w:kern w:val="0"/>
                <w:sz w:val="24"/>
                <w:szCs w:val="24"/>
                <w:highlight w:val="none"/>
                <w:lang w:eastAsia="zh-CN"/>
              </w:rPr>
              <w:t>服务内容</w:t>
            </w:r>
          </w:p>
        </w:tc>
      </w:tr>
      <w:tr w14:paraId="2308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909" w:type="pct"/>
            <w:tcBorders>
              <w:top w:val="single" w:color="auto" w:sz="4" w:space="0"/>
              <w:left w:val="single" w:color="auto" w:sz="4" w:space="0"/>
              <w:right w:val="single" w:color="auto" w:sz="4" w:space="0"/>
            </w:tcBorders>
            <w:noWrap w:val="0"/>
            <w:vAlign w:val="center"/>
          </w:tcPr>
          <w:p w14:paraId="3D78FA3D">
            <w:pPr>
              <w:pageBreakBefore w:val="0"/>
              <w:kinsoku/>
              <w:topLinePunct w:val="0"/>
              <w:autoSpaceDE/>
              <w:autoSpaceDN/>
              <w:bidi w:val="0"/>
              <w:spacing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u w:val="none"/>
              </w:rPr>
              <w:t>校园综合安全态势感知建设技术服务</w:t>
            </w:r>
          </w:p>
        </w:tc>
        <w:tc>
          <w:tcPr>
            <w:tcW w:w="3090" w:type="pct"/>
            <w:tcBorders>
              <w:top w:val="single" w:color="auto" w:sz="4" w:space="0"/>
              <w:left w:val="single" w:color="auto" w:sz="4" w:space="0"/>
              <w:right w:val="single" w:color="auto" w:sz="4" w:space="0"/>
            </w:tcBorders>
            <w:noWrap w:val="0"/>
            <w:vAlign w:val="center"/>
          </w:tcPr>
          <w:p w14:paraId="7181A90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eastAsia="zh-CN"/>
              </w:rPr>
              <w:t>对22所学校消防设备进行改造、前端消防感知设备进行编目，编目后与区治理中心平台进行对接，再与市级感知系统对接实现感知资源共享</w:t>
            </w:r>
            <w:r>
              <w:rPr>
                <w:rFonts w:hint="eastAsia" w:ascii="方正仿宋_GBK" w:hAnsi="方正仿宋_GBK" w:eastAsia="方正仿宋_GBK" w:cs="方正仿宋_GBK"/>
                <w:color w:val="auto"/>
                <w:kern w:val="0"/>
                <w:sz w:val="24"/>
                <w:szCs w:val="24"/>
                <w:highlight w:val="none"/>
                <w:lang w:val="en-US" w:eastAsia="zh-CN"/>
              </w:rPr>
              <w:t xml:space="preserve"> </w:t>
            </w:r>
          </w:p>
        </w:tc>
      </w:tr>
      <w:bookmarkEnd w:id="43"/>
      <w:bookmarkEnd w:id="44"/>
      <w:bookmarkEnd w:id="45"/>
      <w:bookmarkEnd w:id="46"/>
      <w:bookmarkEnd w:id="47"/>
      <w:bookmarkEnd w:id="48"/>
      <w:bookmarkEnd w:id="49"/>
    </w:tbl>
    <w:p w14:paraId="1A8FAF44">
      <w:pPr>
        <w:pStyle w:val="4"/>
        <w:pageBreakBefore w:val="0"/>
        <w:kinsoku/>
        <w:topLinePunct w:val="0"/>
        <w:autoSpaceDE/>
        <w:autoSpaceDN/>
        <w:bidi w:val="0"/>
        <w:spacing w:before="0" w:after="0" w:line="500" w:lineRule="exact"/>
        <w:rPr>
          <w:rFonts w:hint="eastAsia" w:ascii="方正仿宋_GBK" w:hAnsi="方正仿宋_GBK" w:eastAsia="方正仿宋_GBK" w:cs="方正仿宋_GBK"/>
          <w:color w:val="auto"/>
          <w:sz w:val="24"/>
          <w:szCs w:val="24"/>
          <w:highlight w:val="none"/>
        </w:rPr>
      </w:pPr>
      <w:bookmarkStart w:id="50" w:name="_Toc9366"/>
      <w:bookmarkStart w:id="51" w:name="_Toc8670"/>
      <w:bookmarkStart w:id="52" w:name="_Toc9890"/>
      <w:bookmarkStart w:id="53" w:name="_Toc106030880"/>
      <w:bookmarkStart w:id="54" w:name="_Toc27661"/>
      <w:bookmarkStart w:id="55" w:name="_Toc24523"/>
      <w:r>
        <w:rPr>
          <w:rFonts w:hint="eastAsia" w:ascii="方正仿宋_GBK" w:hAnsi="方正仿宋_GBK" w:eastAsia="方正仿宋_GBK" w:cs="方正仿宋_GBK"/>
          <w:color w:val="auto"/>
          <w:sz w:val="24"/>
          <w:szCs w:val="24"/>
          <w:highlight w:val="none"/>
        </w:rPr>
        <w:t>二、</w:t>
      </w:r>
      <w:bookmarkEnd w:id="50"/>
      <w:bookmarkStart w:id="56" w:name="_Toc27162"/>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val="en-US" w:eastAsia="zh-CN"/>
        </w:rPr>
        <w:t>技术要求</w:t>
      </w:r>
      <w:bookmarkEnd w:id="51"/>
      <w:bookmarkEnd w:id="52"/>
      <w:bookmarkEnd w:id="56"/>
    </w:p>
    <w:bookmarkEnd w:id="53"/>
    <w:bookmarkEnd w:id="54"/>
    <w:bookmarkEnd w:id="55"/>
    <w:p w14:paraId="3186A408">
      <w:pPr>
        <w:numPr>
          <w:ilvl w:val="0"/>
          <w:numId w:val="15"/>
        </w:numPr>
        <w:snapToGrid w:val="0"/>
        <w:spacing w:line="560" w:lineRule="exact"/>
        <w:outlineLvl w:val="2"/>
        <w:rPr>
          <w:rFonts w:hint="eastAsia" w:ascii="方正仿宋_GBK" w:hAnsi="方正仿宋_GBK" w:eastAsia="方正仿宋_GBK" w:cs="方正仿宋_GBK"/>
          <w:b/>
          <w:bCs/>
          <w:color w:val="auto"/>
          <w:kern w:val="0"/>
          <w:sz w:val="24"/>
          <w:szCs w:val="24"/>
        </w:rPr>
      </w:pPr>
      <w:bookmarkStart w:id="57" w:name="_Toc20716"/>
      <w:bookmarkStart w:id="58" w:name="_Toc2412"/>
      <w:r>
        <w:rPr>
          <w:rFonts w:hint="eastAsia" w:ascii="方正仿宋_GBK" w:hAnsi="方正仿宋_GBK" w:eastAsia="方正仿宋_GBK" w:cs="方正仿宋_GBK"/>
          <w:b/>
          <w:bCs/>
          <w:color w:val="auto"/>
          <w:kern w:val="0"/>
          <w:sz w:val="24"/>
          <w:szCs w:val="24"/>
        </w:rPr>
        <w:t>存量感知资源接入</w:t>
      </w:r>
    </w:p>
    <w:bookmarkEnd w:id="57"/>
    <w:bookmarkEnd w:id="58"/>
    <w:p w14:paraId="13ACB9B3">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安排相关技术工作人员前往22所学校调研，并根据实际情况对22所学校消防设备进行改造、前端消防感知设备进行编目，编目后与区治理中心平台进行对接，再与市级感知系统对接实现感知资源共享。以下是详细感知编目、对接服务内容：</w:t>
      </w:r>
    </w:p>
    <w:p w14:paraId="151AB185">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制定调研方案，设计调研表：</w:t>
      </w:r>
    </w:p>
    <w:p w14:paraId="01808799">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数字重庆指导文件，结合22所学校消防实际需求，组建专业调研团队，制定详尽的调研方案。方案涵盖调研目标、范围、方法及时间安排等内容。同时，设计具有针对性的调研表，重点围绕学校现有消防设备的型号、数量、运行状态、数字化程度，以及前端消防感知设备的类型、分布、通信协议等信息进行收集，确保调研数据全面、准确，为后续工作提供坚实基础。</w:t>
      </w:r>
    </w:p>
    <w:p w14:paraId="64BE2128">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各学校现场调研，协助梳理、编目：</w:t>
      </w:r>
    </w:p>
    <w:p w14:paraId="79B1DCBD">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照调研方案，技术工作人员分组前往22所学校实地勘查小区消防设备，包括消防栓、火灾报警器等，详细记录设备信息。对于前端消防感知设备，如烟雾传感器、温度传感器、水压传感器等，进行逐一梳理，依据数字重庆规定的统一编码规则，对感知设备进行精准编目，确保每个设备都有唯一且规范的编码，便于后续管理与对接。</w:t>
      </w:r>
    </w:p>
    <w:p w14:paraId="4F9899B1">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根据编目制定接入计划：</w:t>
      </w:r>
    </w:p>
    <w:p w14:paraId="58FC787B">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ar"/>
        </w:rPr>
        <w:t>基于前端</w:t>
      </w:r>
      <w:r>
        <w:rPr>
          <w:rFonts w:hint="eastAsia" w:ascii="方正仿宋_GBK" w:hAnsi="方正仿宋_GBK" w:eastAsia="方正仿宋_GBK" w:cs="方正仿宋_GBK"/>
          <w:color w:val="auto"/>
          <w:sz w:val="24"/>
          <w:szCs w:val="24"/>
        </w:rPr>
        <w:t>消防</w:t>
      </w:r>
      <w:r>
        <w:rPr>
          <w:rFonts w:hint="eastAsia" w:ascii="方正仿宋_GBK" w:hAnsi="方正仿宋_GBK" w:eastAsia="方正仿宋_GBK" w:cs="方正仿宋_GBK"/>
          <w:color w:val="auto"/>
          <w:kern w:val="0"/>
          <w:sz w:val="24"/>
          <w:szCs w:val="24"/>
          <w:lang w:bidi="ar"/>
        </w:rPr>
        <w:t>感知设备的编目结果，结合区治理中心平台及市级感知系统的架构与接口规范，制定详细的接入计划。明确</w:t>
      </w:r>
      <w:r>
        <w:rPr>
          <w:rFonts w:hint="eastAsia" w:ascii="方正仿宋_GBK" w:hAnsi="方正仿宋_GBK" w:eastAsia="方正仿宋_GBK" w:cs="方正仿宋_GBK"/>
          <w:color w:val="auto"/>
          <w:sz w:val="24"/>
          <w:szCs w:val="24"/>
        </w:rPr>
        <w:t>22所学校</w:t>
      </w:r>
      <w:r>
        <w:rPr>
          <w:rFonts w:hint="eastAsia" w:ascii="方正仿宋_GBK" w:hAnsi="方正仿宋_GBK" w:eastAsia="方正仿宋_GBK" w:cs="方正仿宋_GBK"/>
          <w:color w:val="auto"/>
          <w:kern w:val="0"/>
          <w:sz w:val="24"/>
          <w:szCs w:val="24"/>
          <w:lang w:bidi="ar"/>
        </w:rPr>
        <w:t>消防设备及感知设备接入区治理中心平台的时间节点、技术路径和责任人。接入计划充分考虑数字重庆建设中对数据传输安全、稳定性的要求，确保接入过程顺畅高效。</w:t>
      </w:r>
    </w:p>
    <w:p w14:paraId="119B13DA">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与原设备厂/原系统平台商确定前端感知设备的接入：</w:t>
      </w:r>
    </w:p>
    <w:p w14:paraId="04E7FADE">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与学校消防设备的原设备厂以及原系统平台商取得联系读取消防主机的感知设备数据信息，依据数字重庆相关文件要求，接入区治理</w:t>
      </w:r>
      <w:r>
        <w:rPr>
          <w:rFonts w:hint="eastAsia" w:ascii="方正仿宋_GBK" w:hAnsi="方正仿宋_GBK" w:eastAsia="方正仿宋_GBK" w:cs="方正仿宋_GBK"/>
          <w:color w:val="auto"/>
          <w:kern w:val="0"/>
          <w:sz w:val="24"/>
          <w:szCs w:val="24"/>
          <w:lang w:bidi="ar"/>
        </w:rPr>
        <w:t>中心</w:t>
      </w:r>
      <w:r>
        <w:rPr>
          <w:rFonts w:hint="eastAsia" w:ascii="方正仿宋_GBK" w:hAnsi="方正仿宋_GBK" w:eastAsia="方正仿宋_GBK" w:cs="方正仿宋_GBK"/>
          <w:color w:val="auto"/>
          <w:sz w:val="24"/>
          <w:szCs w:val="24"/>
        </w:rPr>
        <w:t>平台及市级感知系统。针对老旧设备，协商是否需要进行升级改造以满足数字化接入标准；对于新设备，明确其通信协议与接口规范，确保与现有系统的兼容性，实现无缝对接。</w:t>
      </w:r>
    </w:p>
    <w:p w14:paraId="05E53656">
      <w:pPr>
        <w:widowControl/>
        <w:numPr>
          <w:ilvl w:val="0"/>
          <w:numId w:val="16"/>
        </w:numPr>
        <w:snapToGrid w:val="0"/>
        <w:spacing w:line="560" w:lineRule="exact"/>
        <w:ind w:left="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后端研发开发接口、接口联调以及数据接入：</w:t>
      </w:r>
    </w:p>
    <w:p w14:paraId="3F458BFC">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后端研发团队依据接入计划和确定的接入方式，按照数字重庆建设的技术标准，开发适配的接口程序。在开发过程中，充分考虑系统的扩展性、稳定性和安全性。完成接口开发后，与22所学校的前端消防感知设备进行联调测试，对数据传输的准确性、实时性进行严格校验，及时排查并解决联调过程中出现的问题，确保设备顺利接入区治理中心平台。</w:t>
      </w:r>
    </w:p>
    <w:p w14:paraId="01AAB200">
      <w:pPr>
        <w:widowControl/>
        <w:snapToGrid w:val="0"/>
        <w:spacing w:line="5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sz w:val="24"/>
          <w:szCs w:val="24"/>
        </w:rPr>
        <w:t>6.与市级平台级联：</w:t>
      </w:r>
    </w:p>
    <w:p w14:paraId="7091856F">
      <w:pPr>
        <w:widowControl/>
        <w:snapToGrid w:val="0"/>
        <w:spacing w:line="560" w:lineRule="exact"/>
        <w:ind w:firstLine="480" w:firstLineChars="200"/>
        <w:rPr>
          <w:rFonts w:hint="eastAsia" w:ascii="方正仿宋_GBK" w:hAnsi="方正仿宋_GBK" w:eastAsia="方正仿宋_GBK" w:cs="方正仿宋_GBK"/>
          <w:color w:val="auto"/>
          <w:kern w:val="0"/>
          <w:sz w:val="24"/>
          <w:szCs w:val="24"/>
          <w:lang w:bidi="ar"/>
        </w:rPr>
      </w:pPr>
      <w:r>
        <w:rPr>
          <w:rFonts w:hint="eastAsia" w:ascii="方正仿宋_GBK" w:hAnsi="方正仿宋_GBK" w:eastAsia="方正仿宋_GBK" w:cs="方正仿宋_GBK"/>
          <w:color w:val="auto"/>
          <w:sz w:val="24"/>
          <w:szCs w:val="24"/>
        </w:rPr>
        <w:t>在完成学校消防设备与区治理中心平台的对接并稳定运行后，按照数字重庆关于市级感知系统建设的统一规划，开展与</w:t>
      </w:r>
      <w:r>
        <w:rPr>
          <w:rFonts w:hint="eastAsia" w:ascii="方正仿宋_GBK" w:hAnsi="方正仿宋_GBK" w:eastAsia="方正仿宋_GBK" w:cs="方正仿宋_GBK"/>
          <w:color w:val="auto"/>
          <w:kern w:val="0"/>
          <w:sz w:val="24"/>
          <w:szCs w:val="24"/>
          <w:lang w:bidi="ar"/>
        </w:rPr>
        <w:t>市级</w:t>
      </w:r>
      <w:r>
        <w:rPr>
          <w:rFonts w:hint="eastAsia" w:ascii="方正仿宋_GBK" w:hAnsi="方正仿宋_GBK" w:eastAsia="方正仿宋_GBK" w:cs="方正仿宋_GBK"/>
          <w:color w:val="auto"/>
          <w:sz w:val="24"/>
          <w:szCs w:val="24"/>
        </w:rPr>
        <w:t>平台的级联工作。确保数据能够准确、及时地从学校前端设备传输至区治理中心平台，再汇总至市级感知系统，实现全市消防感知资源的共享</w:t>
      </w:r>
      <w:r>
        <w:rPr>
          <w:rFonts w:hint="eastAsia" w:ascii="方正仿宋_GBK" w:hAnsi="方正仿宋_GBK" w:eastAsia="方正仿宋_GBK" w:cs="方正仿宋_GBK"/>
          <w:color w:val="auto"/>
          <w:kern w:val="0"/>
          <w:sz w:val="24"/>
          <w:szCs w:val="24"/>
          <w:lang w:bidi="ar"/>
        </w:rPr>
        <w:t>。</w:t>
      </w:r>
    </w:p>
    <w:p w14:paraId="5832A265">
      <w:pPr>
        <w:rPr>
          <w:rFonts w:hint="eastAsia" w:ascii="方正仿宋_GBK" w:hAnsi="方正仿宋_GBK" w:eastAsia="方正仿宋_GBK" w:cs="方正仿宋_GBK"/>
          <w:color w:val="auto"/>
          <w:kern w:val="0"/>
          <w:sz w:val="24"/>
          <w:szCs w:val="24"/>
          <w:lang w:bidi="ar"/>
        </w:rPr>
      </w:pPr>
      <w:r>
        <w:rPr>
          <w:rFonts w:hint="eastAsia" w:ascii="方正仿宋_GBK" w:hAnsi="方正仿宋_GBK" w:eastAsia="方正仿宋_GBK" w:cs="方正仿宋_GBK"/>
          <w:color w:val="auto"/>
          <w:kern w:val="0"/>
          <w:sz w:val="24"/>
          <w:szCs w:val="24"/>
          <w:lang w:bidi="ar"/>
        </w:rPr>
        <w:br w:type="page"/>
      </w:r>
    </w:p>
    <w:p w14:paraId="37C1DAC9">
      <w:pPr>
        <w:numPr>
          <w:ilvl w:val="0"/>
          <w:numId w:val="15"/>
        </w:numPr>
        <w:snapToGrid w:val="0"/>
        <w:spacing w:line="360" w:lineRule="auto"/>
        <w:outlineLvl w:val="2"/>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项目</w:t>
      </w:r>
      <w:r>
        <w:rPr>
          <w:rFonts w:hint="eastAsia" w:ascii="方正仿宋_GBK" w:hAnsi="方正仿宋_GBK" w:eastAsia="方正仿宋_GBK" w:cs="方正仿宋_GBK"/>
          <w:b/>
          <w:bCs/>
          <w:color w:val="auto"/>
          <w:kern w:val="0"/>
          <w:sz w:val="24"/>
          <w:szCs w:val="24"/>
          <w:lang w:val="en-US" w:eastAsia="zh-CN"/>
        </w:rPr>
        <w:t>服务</w:t>
      </w:r>
      <w:r>
        <w:rPr>
          <w:rFonts w:hint="eastAsia" w:ascii="方正仿宋_GBK" w:hAnsi="方正仿宋_GBK" w:eastAsia="方正仿宋_GBK" w:cs="方正仿宋_GBK"/>
          <w:b/>
          <w:bCs/>
          <w:color w:val="auto"/>
          <w:kern w:val="0"/>
          <w:sz w:val="24"/>
          <w:szCs w:val="24"/>
        </w:rPr>
        <w:t>详细需求</w:t>
      </w:r>
    </w:p>
    <w:p w14:paraId="6A97D678">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消防主机</w:t>
      </w:r>
      <w:r>
        <w:rPr>
          <w:rFonts w:hint="eastAsia" w:ascii="方正仿宋_GBK" w:hAnsi="方正仿宋_GBK" w:eastAsia="方正仿宋_GBK" w:cs="方正仿宋_GBK"/>
          <w:color w:val="auto"/>
          <w:sz w:val="24"/>
          <w:szCs w:val="24"/>
          <w:lang w:val="en-US" w:eastAsia="zh-CN"/>
        </w:rPr>
        <w:t>用户传输服务</w:t>
      </w:r>
    </w:p>
    <w:p w14:paraId="4FC5E15C">
      <w:pPr>
        <w:numPr>
          <w:ilvl w:val="0"/>
          <w:numId w:val="0"/>
        </w:numPr>
        <w:spacing w:line="360" w:lineRule="auto"/>
        <w:ind w:left="0" w:firstLine="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1.1</w:t>
      </w:r>
      <w:r>
        <w:rPr>
          <w:rFonts w:hint="eastAsia" w:ascii="方正仿宋_GBK" w:hAnsi="方正仿宋_GBK" w:eastAsia="方正仿宋_GBK" w:cs="方正仿宋_GBK"/>
          <w:color w:val="auto"/>
          <w:sz w:val="24"/>
          <w:szCs w:val="24"/>
          <w:lang w:val="en-US" w:eastAsia="zh-CN"/>
        </w:rPr>
        <w:t>服务内容</w:t>
      </w:r>
    </w:p>
    <w:p w14:paraId="0F5D0CA8">
      <w:pPr>
        <w:numPr>
          <w:ilvl w:val="-1"/>
          <w:numId w:val="0"/>
        </w:numPr>
        <w:spacing w:line="360" w:lineRule="auto"/>
        <w:ind w:left="0" w:firstLine="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提供22套</w:t>
      </w:r>
      <w:r>
        <w:rPr>
          <w:rFonts w:hint="eastAsia" w:ascii="方正仿宋_GBK" w:hAnsi="方正仿宋_GBK" w:eastAsia="方正仿宋_GBK" w:cs="方正仿宋_GBK"/>
          <w:color w:val="auto"/>
          <w:sz w:val="24"/>
          <w:szCs w:val="24"/>
        </w:rPr>
        <w:t>消防主机</w:t>
      </w:r>
      <w:r>
        <w:rPr>
          <w:rFonts w:hint="eastAsia" w:ascii="方正仿宋_GBK" w:hAnsi="方正仿宋_GBK" w:eastAsia="方正仿宋_GBK" w:cs="方正仿宋_GBK"/>
          <w:color w:val="auto"/>
          <w:sz w:val="24"/>
          <w:szCs w:val="24"/>
          <w:lang w:val="en-US" w:eastAsia="zh-CN"/>
        </w:rPr>
        <w:t>用户传输服务</w:t>
      </w:r>
    </w:p>
    <w:p w14:paraId="37D6E3B8">
      <w:pPr>
        <w:numPr>
          <w:ilvl w:val="0"/>
          <w:numId w:val="0"/>
        </w:numPr>
        <w:spacing w:line="360" w:lineRule="auto"/>
        <w:ind w:left="0" w:firstLine="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1.2</w:t>
      </w:r>
      <w:r>
        <w:rPr>
          <w:rFonts w:hint="eastAsia" w:ascii="方正仿宋_GBK" w:hAnsi="方正仿宋_GBK" w:eastAsia="方正仿宋_GBK" w:cs="方正仿宋_GBK"/>
          <w:color w:val="auto"/>
          <w:sz w:val="24"/>
          <w:szCs w:val="24"/>
          <w:lang w:val="en-US" w:eastAsia="zh-CN"/>
        </w:rPr>
        <w:t>功能需求</w:t>
      </w:r>
    </w:p>
    <w:p w14:paraId="0F8B7218">
      <w:pPr>
        <w:widowControl/>
        <w:numPr>
          <w:ilvl w:val="0"/>
          <w:numId w:val="0"/>
        </w:numPr>
        <w:spacing w:line="360" w:lineRule="auto"/>
        <w:jc w:val="left"/>
        <w:textAlignment w:val="auto"/>
        <w:rPr>
          <w:rFonts w:hint="eastAsia" w:ascii="方正仿宋_GBK" w:hAnsi="方正仿宋_GBK" w:eastAsia="方正仿宋_GBK" w:cs="方正仿宋_GBK"/>
          <w:color w:val="auto"/>
          <w:kern w:val="2"/>
          <w:sz w:val="24"/>
          <w:szCs w:val="24"/>
          <w:lang w:bidi="ar"/>
        </w:rPr>
      </w:pPr>
      <w:r>
        <w:rPr>
          <w:rFonts w:hint="eastAsia" w:ascii="方正仿宋_GBK" w:hAnsi="方正仿宋_GBK" w:eastAsia="方正仿宋_GBK" w:cs="方正仿宋_GBK"/>
          <w:color w:val="auto"/>
          <w:kern w:val="2"/>
          <w:sz w:val="24"/>
          <w:szCs w:val="24"/>
          <w:lang w:val="en-US" w:eastAsia="zh-CN" w:bidi="ar"/>
        </w:rPr>
        <w:t>（1）</w:t>
      </w:r>
      <w:r>
        <w:rPr>
          <w:rFonts w:hint="eastAsia" w:ascii="方正仿宋_GBK" w:hAnsi="方正仿宋_GBK" w:eastAsia="方正仿宋_GBK" w:cs="方正仿宋_GBK"/>
          <w:color w:val="auto"/>
          <w:kern w:val="2"/>
          <w:sz w:val="24"/>
          <w:szCs w:val="24"/>
          <w:lang w:bidi="ar"/>
        </w:rPr>
        <w:t xml:space="preserve"> 采用4G/5G无线模块，支持移动、联通或电信网络制式；</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（2）不少于 2 路 RS-232 通讯接口、 2 路 RS-485 通讯接口，1 路 CAN 通讯接口、 1 路 RJ45 网络通讯口</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（3） 手动报警：具有手动火警按钮，可以向管理平台上传人工火灾报警信息 ；</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（4） 断网续传：网络断网恢复后，接续上传断网期间的数据；</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（5） 值班查岗：支持值班查岗功能；</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（6） 不少于1路开关量输入，2路常开输出</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（7） 1 个以太网接口，能够对目标 IP，目标机号，本机机号设置；</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 xml:space="preserve">（8）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支持查找历史记录：历史火警、历史请求/反馈、历史故障、历史操作</w:t>
      </w:r>
      <w:r>
        <w:rPr>
          <w:rFonts w:hint="eastAsia" w:ascii="方正仿宋_GBK" w:hAnsi="方正仿宋_GBK" w:eastAsia="方正仿宋_GBK" w:cs="方正仿宋_GBK"/>
          <w:color w:val="auto"/>
          <w:kern w:val="2"/>
          <w:sz w:val="24"/>
          <w:szCs w:val="24"/>
          <w:lang w:val="en-US" w:eastAsia="zh-CN" w:bidi="ar"/>
        </w:rPr>
        <w:t>不少于</w:t>
      </w:r>
      <w:r>
        <w:rPr>
          <w:rFonts w:hint="eastAsia" w:ascii="方正仿宋_GBK" w:hAnsi="方正仿宋_GBK" w:eastAsia="方正仿宋_GBK" w:cs="方正仿宋_GBK"/>
          <w:color w:val="auto"/>
          <w:kern w:val="2"/>
          <w:sz w:val="24"/>
          <w:szCs w:val="24"/>
          <w:lang w:bidi="ar"/>
        </w:rPr>
        <w:t>1000 条</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（9） 提供液晶显示（128x64），提供实时时钟；</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（10） 蓄电池备用供电（待机 24 小时以上）</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（11） 交流输入电压 220V 50Hz</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（12） 直流备电 12V 7Ah 铅酸电池一节</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（13） 工作温度 0℃～+50℃</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（14） 工作湿度 ≤95%RH</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br w:type="textWrapping"/>
      </w:r>
      <w:r>
        <w:rPr>
          <w:rFonts w:hint="eastAsia" w:ascii="方正仿宋_GBK" w:hAnsi="方正仿宋_GBK" w:eastAsia="方正仿宋_GBK" w:cs="方正仿宋_GBK"/>
          <w:color w:val="auto"/>
          <w:kern w:val="2"/>
          <w:sz w:val="24"/>
          <w:szCs w:val="24"/>
          <w:lang w:bidi="ar"/>
        </w:rPr>
        <w:t>（15）</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kern w:val="2"/>
          <w:sz w:val="24"/>
          <w:szCs w:val="24"/>
          <w:lang w:bidi="ar"/>
        </w:rPr>
        <w:t>所投消防主机联网装置在主机与消防报警主机通讯延迟不大于1秒，主机与软件平台通讯延迟不大于1秒</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65F5DB15">
      <w:pPr>
        <w:widowControl/>
        <w:numPr>
          <w:ilvl w:val="-1"/>
          <w:numId w:val="0"/>
        </w:numPr>
        <w:spacing w:line="360" w:lineRule="auto"/>
        <w:jc w:val="left"/>
        <w:textAlignment w:val="auto"/>
        <w:rPr>
          <w:rFonts w:hint="eastAsia" w:ascii="方正仿宋_GBK" w:hAnsi="方正仿宋_GBK" w:eastAsia="方正仿宋_GBK" w:cs="方正仿宋_GBK"/>
          <w:color w:val="auto"/>
          <w:kern w:val="2"/>
          <w:sz w:val="24"/>
          <w:szCs w:val="24"/>
          <w:lang w:bidi="ar"/>
        </w:rPr>
      </w:pPr>
      <w:r>
        <w:rPr>
          <w:rFonts w:hint="eastAsia" w:ascii="方正仿宋_GBK" w:hAnsi="方正仿宋_GBK" w:eastAsia="方正仿宋_GBK" w:cs="方正仿宋_GBK"/>
          <w:color w:val="auto"/>
          <w:kern w:val="2"/>
          <w:sz w:val="24"/>
          <w:szCs w:val="24"/>
          <w:lang w:bidi="ar"/>
        </w:rPr>
        <w:t>（16）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设备通过增加输入输出模块，可拓展不少于5路开关量输入和2路5V电源输出接口；通过增加串口模块，可拓展不少于4路RS232和4路RS485接口</w:t>
      </w:r>
      <w:r>
        <w:rPr>
          <w:rFonts w:hint="eastAsia" w:ascii="方正仿宋_GBK" w:hAnsi="方正仿宋_GBK" w:eastAsia="方正仿宋_GBK" w:cs="方正仿宋_GBK"/>
          <w:color w:val="auto"/>
          <w:kern w:val="2"/>
          <w:sz w:val="24"/>
          <w:szCs w:val="24"/>
          <w:lang w:eastAsia="zh-CN" w:bidi="ar"/>
        </w:rPr>
        <w:t>；</w:t>
      </w:r>
      <w:r>
        <w:rPr>
          <w:rFonts w:hint="eastAsia" w:ascii="方正仿宋_GBK" w:hAnsi="方正仿宋_GBK" w:eastAsia="方正仿宋_GBK" w:cs="方正仿宋_GBK"/>
          <w:color w:val="auto"/>
          <w:kern w:val="2"/>
          <w:sz w:val="24"/>
          <w:szCs w:val="24"/>
          <w:lang w:bidi="ar"/>
        </w:rPr>
        <w:t>（提供</w:t>
      </w:r>
      <w:r>
        <w:rPr>
          <w:rFonts w:hint="eastAsia" w:ascii="方正仿宋_GBK" w:hAnsi="方正仿宋_GBK" w:eastAsia="方正仿宋_GBK" w:cs="方正仿宋_GBK"/>
          <w:color w:val="auto"/>
          <w:kern w:val="2"/>
          <w:sz w:val="24"/>
          <w:szCs w:val="24"/>
          <w:lang w:val="en-US" w:eastAsia="zh-CN" w:bidi="ar"/>
        </w:rPr>
        <w:t>有效的证明材料</w:t>
      </w:r>
      <w:r>
        <w:rPr>
          <w:rFonts w:hint="eastAsia" w:ascii="方正仿宋_GBK" w:hAnsi="方正仿宋_GBK" w:eastAsia="方正仿宋_GBK" w:cs="方正仿宋_GBK"/>
          <w:color w:val="auto"/>
          <w:kern w:val="2"/>
          <w:sz w:val="24"/>
          <w:szCs w:val="24"/>
          <w:lang w:bidi="ar"/>
        </w:rPr>
        <w:t>, 并加盖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17BDA40F">
      <w:pPr>
        <w:numPr>
          <w:ilvl w:val="-1"/>
          <w:numId w:val="0"/>
        </w:numPr>
        <w:spacing w:line="360" w:lineRule="auto"/>
        <w:ind w:left="0" w:firstLine="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bidi="ar"/>
        </w:rPr>
        <w:t>（17）</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bidi="ar"/>
        </w:rPr>
        <w:t>用户信息传输装置与大渡口数字化城市运行治理中心现有平台及系统无缝对接，并提供</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承诺函加盖</w:t>
      </w:r>
      <w:r>
        <w:rPr>
          <w:rFonts w:hint="eastAsia" w:ascii="方正仿宋_GBK" w:hAnsi="方正仿宋_GBK" w:eastAsia="方正仿宋_GBK" w:cs="方正仿宋_GBK"/>
          <w:color w:val="auto"/>
          <w:kern w:val="2"/>
          <w:sz w:val="24"/>
          <w:szCs w:val="24"/>
          <w:lang w:eastAsia="zh-CN" w:bidi="ar"/>
        </w:rPr>
        <w:t>供应商</w:t>
      </w:r>
      <w:r>
        <w:rPr>
          <w:rFonts w:hint="eastAsia" w:ascii="方正仿宋_GBK" w:hAnsi="方正仿宋_GBK" w:eastAsia="方正仿宋_GBK" w:cs="方正仿宋_GBK"/>
          <w:color w:val="auto"/>
          <w:kern w:val="2"/>
          <w:sz w:val="24"/>
          <w:szCs w:val="24"/>
          <w:lang w:bidi="ar"/>
        </w:rPr>
        <w:t>公章。</w:t>
      </w:r>
    </w:p>
    <w:p w14:paraId="24469AD3">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系统集成服务</w:t>
      </w:r>
    </w:p>
    <w:p w14:paraId="248BE17D">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rPr>
        <w:t>为大渡口区感知资源接入平台扩容：</w:t>
      </w:r>
    </w:p>
    <w:p w14:paraId="62BB249C">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本次项目感知设备接入需求不低于1.1万个，需全面评估现有平台。通过提升服务器性能、扩展存储容量、优化网络架构，确保平台稳定承载新增数据流量，满足接入要求。</w:t>
      </w:r>
    </w:p>
    <w:p w14:paraId="62D936AD">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rPr>
        <w:t>定制开发与数字重庆 IRS 系统对接的接口：</w:t>
      </w:r>
    </w:p>
    <w:p w14:paraId="2F58DEF1">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依据IRS 接口规范，结合大渡口区实际，运用先进技术编写适配程序，保障数据安全、准确、高效传输。</w:t>
      </w:r>
    </w:p>
    <w:p w14:paraId="57463799">
      <w:pPr>
        <w:numPr>
          <w:ilvl w:val="0"/>
          <w:numId w:val="0"/>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rPr>
        <w:t>负责设备的安装与调试：</w:t>
      </w:r>
    </w:p>
    <w:p w14:paraId="7ED02F94">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专业人员依设备安装指南，精准完成物理安装，再从参数校准到数据传输测试，全面排查问题，确保设备正常运行。</w:t>
      </w:r>
    </w:p>
    <w:p w14:paraId="5226C3B1">
      <w:pPr>
        <w:numPr>
          <w:ilvl w:val="0"/>
          <w:numId w:val="17"/>
        </w:numPr>
        <w:spacing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售后服务要求</w:t>
      </w:r>
    </w:p>
    <w:p w14:paraId="6F6B218F">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存量感知设备编目修正：梳理现有设备台账，核对设备信息（型号、位置、状态等）；修正编目数据错误，完善设备标签与分类；与设备厂商或管理部门协调数据同步。</w:t>
      </w:r>
    </w:p>
    <w:p w14:paraId="12E6AC27">
      <w:pPr>
        <w:widowControl/>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用传设备的日常远程维护：远程配置、调试用传设备；监控设备运行状态，解决网络传输、数据回传异常问题；协助设备固件升级及参数优化。</w:t>
      </w:r>
    </w:p>
    <w:p w14:paraId="1E87E0A7">
      <w:pPr>
        <w:rPr>
          <w:rFonts w:hint="eastAsia" w:ascii="方正仿宋_GBK" w:hAnsi="方正仿宋_GBK" w:eastAsia="方正仿宋_GBK" w:cs="方正仿宋_GBK"/>
          <w:color w:val="auto"/>
          <w:sz w:val="24"/>
          <w:szCs w:val="24"/>
        </w:rPr>
      </w:pPr>
    </w:p>
    <w:p w14:paraId="273772FA">
      <w:pPr>
        <w:pStyle w:val="83"/>
        <w:snapToGrid w:val="0"/>
        <w:spacing w:line="360" w:lineRule="auto"/>
        <w:ind w:firstLine="480"/>
        <w:rPr>
          <w:rFonts w:hint="eastAsia" w:ascii="方正仿宋_GBK" w:hAnsi="方正仿宋_GBK" w:eastAsia="方正仿宋_GBK" w:cs="方正仿宋_GBK"/>
          <w:color w:val="auto"/>
          <w:sz w:val="24"/>
          <w:szCs w:val="24"/>
        </w:rPr>
      </w:pPr>
    </w:p>
    <w:p w14:paraId="16E05DA0">
      <w:pPr>
        <w:pStyle w:val="83"/>
        <w:snapToGrid w:val="0"/>
        <w:spacing w:line="360" w:lineRule="auto"/>
        <w:ind w:firstLine="480"/>
        <w:rPr>
          <w:rFonts w:hint="eastAsia" w:ascii="方正仿宋_GBK" w:hAnsi="方正仿宋_GBK" w:eastAsia="方正仿宋_GBK" w:cs="方正仿宋_GBK"/>
          <w:color w:val="auto"/>
          <w:sz w:val="24"/>
          <w:szCs w:val="24"/>
        </w:rPr>
      </w:pPr>
    </w:p>
    <w:p w14:paraId="5E49DE8C">
      <w:pPr>
        <w:pStyle w:val="83"/>
        <w:snapToGrid w:val="0"/>
        <w:spacing w:line="360" w:lineRule="auto"/>
        <w:ind w:firstLine="480"/>
        <w:rPr>
          <w:rFonts w:hint="eastAsia" w:ascii="方正仿宋_GBK" w:hAnsi="方正仿宋_GBK" w:eastAsia="方正仿宋_GBK" w:cs="方正仿宋_GBK"/>
          <w:color w:val="auto"/>
          <w:sz w:val="24"/>
          <w:szCs w:val="24"/>
        </w:rPr>
      </w:pPr>
    </w:p>
    <w:p w14:paraId="4BC98FC5">
      <w:pPr>
        <w:pStyle w:val="83"/>
        <w:snapToGrid w:val="0"/>
        <w:spacing w:line="360" w:lineRule="auto"/>
        <w:ind w:firstLine="480"/>
        <w:rPr>
          <w:rFonts w:hint="eastAsia" w:ascii="方正仿宋_GBK" w:hAnsi="方正仿宋_GBK" w:eastAsia="方正仿宋_GBK" w:cs="方正仿宋_GBK"/>
          <w:color w:val="auto"/>
          <w:sz w:val="24"/>
          <w:szCs w:val="24"/>
        </w:rPr>
      </w:pPr>
    </w:p>
    <w:p w14:paraId="625F97FB">
      <w:pPr>
        <w:pStyle w:val="83"/>
        <w:snapToGrid w:val="0"/>
        <w:spacing w:line="360" w:lineRule="auto"/>
        <w:ind w:firstLine="480"/>
        <w:rPr>
          <w:rFonts w:hint="eastAsia" w:ascii="方正仿宋_GBK" w:hAnsi="方正仿宋_GBK" w:eastAsia="方正仿宋_GBK" w:cs="方正仿宋_GBK"/>
          <w:color w:val="auto"/>
          <w:sz w:val="24"/>
          <w:szCs w:val="24"/>
        </w:rPr>
      </w:pPr>
    </w:p>
    <w:p w14:paraId="1FB0CB18">
      <w:pPr>
        <w:pStyle w:val="83"/>
        <w:snapToGrid w:val="0"/>
        <w:spacing w:line="360" w:lineRule="auto"/>
        <w:ind w:firstLine="480"/>
        <w:rPr>
          <w:rFonts w:hint="eastAsia" w:ascii="方正仿宋_GBK" w:hAnsi="方正仿宋_GBK" w:eastAsia="方正仿宋_GBK" w:cs="方正仿宋_GBK"/>
          <w:color w:val="auto"/>
          <w:sz w:val="24"/>
          <w:szCs w:val="24"/>
        </w:rPr>
      </w:pPr>
    </w:p>
    <w:p w14:paraId="1FAC051C">
      <w:pPr>
        <w:pStyle w:val="83"/>
        <w:snapToGrid w:val="0"/>
        <w:spacing w:line="360" w:lineRule="auto"/>
        <w:ind w:firstLine="480"/>
        <w:rPr>
          <w:rFonts w:hint="eastAsia" w:ascii="方正仿宋_GBK" w:hAnsi="方正仿宋_GBK" w:eastAsia="方正仿宋_GBK" w:cs="方正仿宋_GBK"/>
          <w:color w:val="auto"/>
          <w:sz w:val="24"/>
          <w:szCs w:val="24"/>
        </w:rPr>
      </w:pPr>
    </w:p>
    <w:p w14:paraId="5EB22AAD">
      <w:pPr>
        <w:pStyle w:val="83"/>
        <w:snapToGrid w:val="0"/>
        <w:spacing w:line="360" w:lineRule="auto"/>
        <w:ind w:firstLine="480"/>
        <w:rPr>
          <w:rFonts w:hint="eastAsia" w:ascii="方正仿宋_GBK" w:hAnsi="方正仿宋_GBK" w:eastAsia="方正仿宋_GBK" w:cs="方正仿宋_GBK"/>
          <w:color w:val="auto"/>
          <w:sz w:val="24"/>
          <w:szCs w:val="24"/>
        </w:rPr>
      </w:pPr>
    </w:p>
    <w:p w14:paraId="3707A3E8">
      <w:pPr>
        <w:pStyle w:val="83"/>
        <w:snapToGrid w:val="0"/>
        <w:spacing w:line="360" w:lineRule="auto"/>
        <w:ind w:left="0" w:leftChars="0" w:firstLine="0" w:firstLineChars="0"/>
        <w:rPr>
          <w:rFonts w:hint="eastAsia" w:ascii="方正仿宋_GBK" w:hAnsi="方正仿宋_GBK" w:eastAsia="方正仿宋_GBK" w:cs="方正仿宋_GBK"/>
          <w:color w:val="auto"/>
          <w:sz w:val="24"/>
          <w:szCs w:val="24"/>
        </w:rPr>
      </w:pPr>
    </w:p>
    <w:bookmarkEnd w:id="34"/>
    <w:bookmarkEnd w:id="35"/>
    <w:p w14:paraId="7F8AB619">
      <w:pPr>
        <w:rPr>
          <w:rFonts w:hint="eastAsia" w:ascii="方正仿宋_GBK" w:hAnsi="方正仿宋_GBK" w:eastAsia="方正仿宋_GBK" w:cs="方正仿宋_GBK"/>
          <w:bCs/>
          <w:color w:val="auto"/>
          <w:sz w:val="36"/>
          <w:szCs w:val="30"/>
        </w:rPr>
      </w:pPr>
      <w:r>
        <w:rPr>
          <w:rFonts w:hint="eastAsia" w:ascii="方正仿宋_GBK" w:hAnsi="方正仿宋_GBK" w:eastAsia="方正仿宋_GBK" w:cs="方正仿宋_GBK"/>
          <w:bCs/>
          <w:color w:val="auto"/>
          <w:sz w:val="36"/>
          <w:szCs w:val="30"/>
        </w:rPr>
        <w:br w:type="page"/>
      </w:r>
    </w:p>
    <w:p w14:paraId="4DDA0423">
      <w:pPr>
        <w:pStyle w:val="3"/>
        <w:spacing w:before="0" w:after="0" w:line="360" w:lineRule="auto"/>
        <w:jc w:val="center"/>
        <w:rPr>
          <w:rFonts w:hint="eastAsia" w:ascii="方正仿宋_GBK" w:hAnsi="方正仿宋_GBK" w:eastAsia="方正仿宋_GBK" w:cs="方正仿宋_GBK"/>
          <w:bCs/>
          <w:color w:val="auto"/>
          <w:sz w:val="36"/>
          <w:szCs w:val="30"/>
        </w:rPr>
      </w:pPr>
      <w:bookmarkStart w:id="59" w:name="_Toc30428"/>
      <w:r>
        <w:rPr>
          <w:rFonts w:hint="eastAsia" w:ascii="方正仿宋_GBK" w:hAnsi="方正仿宋_GBK" w:eastAsia="方正仿宋_GBK" w:cs="方正仿宋_GBK"/>
          <w:bCs/>
          <w:color w:val="auto"/>
          <w:sz w:val="36"/>
          <w:szCs w:val="30"/>
        </w:rPr>
        <w:t>第三篇</w:t>
      </w:r>
      <w:bookmarkEnd w:id="36"/>
      <w:r>
        <w:rPr>
          <w:rFonts w:hint="eastAsia" w:ascii="方正仿宋_GBK" w:hAnsi="方正仿宋_GBK" w:eastAsia="方正仿宋_GBK" w:cs="方正仿宋_GBK"/>
          <w:bCs/>
          <w:color w:val="auto"/>
          <w:sz w:val="36"/>
          <w:szCs w:val="30"/>
        </w:rPr>
        <w:t xml:space="preserve">  采购项目商务需求</w:t>
      </w:r>
      <w:bookmarkEnd w:id="37"/>
      <w:bookmarkEnd w:id="59"/>
    </w:p>
    <w:p w14:paraId="68491B23">
      <w:pPr>
        <w:pStyle w:val="4"/>
        <w:spacing w:before="0" w:after="0" w:line="360" w:lineRule="auto"/>
        <w:rPr>
          <w:rFonts w:hint="eastAsia" w:ascii="方正仿宋_GBK" w:hAnsi="方正仿宋_GBK" w:eastAsia="方正仿宋_GBK" w:cs="方正仿宋_GBK"/>
          <w:color w:val="auto"/>
          <w:sz w:val="24"/>
          <w:szCs w:val="24"/>
        </w:rPr>
      </w:pPr>
      <w:bookmarkStart w:id="60" w:name="_Toc13038"/>
      <w:bookmarkStart w:id="61" w:name="_Toc19343"/>
      <w:bookmarkStart w:id="62" w:name="_Toc2462"/>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一、</w:t>
      </w:r>
      <w:bookmarkEnd w:id="60"/>
      <w:bookmarkEnd w:id="61"/>
      <w:r>
        <w:rPr>
          <w:rFonts w:hint="eastAsia" w:ascii="方正仿宋_GBK" w:hAnsi="方正仿宋_GBK" w:eastAsia="方正仿宋_GBK" w:cs="方正仿宋_GBK"/>
          <w:color w:val="auto"/>
          <w:sz w:val="24"/>
          <w:szCs w:val="24"/>
        </w:rPr>
        <w:t>服务时间、服务地点、验收方式</w:t>
      </w:r>
      <w:bookmarkEnd w:id="62"/>
    </w:p>
    <w:p w14:paraId="22960424">
      <w:pPr>
        <w:spacing w:line="360" w:lineRule="auto"/>
        <w:ind w:firstLine="480" w:firstLineChars="200"/>
        <w:rPr>
          <w:rFonts w:hint="eastAsia" w:ascii="方正仿宋_GBK" w:hAnsi="方正仿宋_GBK" w:eastAsia="方正仿宋_GBK" w:cs="方正仿宋_GBK"/>
          <w:color w:val="auto"/>
          <w:sz w:val="24"/>
          <w:szCs w:val="24"/>
        </w:rPr>
      </w:pPr>
      <w:bookmarkStart w:id="63" w:name="_Toc8644"/>
      <w:bookmarkStart w:id="64" w:name="_Toc30218"/>
      <w:bookmarkStart w:id="65" w:name="_Toc506192852"/>
      <w:bookmarkStart w:id="66" w:name="_Toc24209"/>
      <w:r>
        <w:rPr>
          <w:rFonts w:hint="eastAsia" w:ascii="方正仿宋_GBK" w:hAnsi="方正仿宋_GBK" w:eastAsia="方正仿宋_GBK" w:cs="方正仿宋_GBK"/>
          <w:color w:val="auto"/>
          <w:sz w:val="24"/>
          <w:szCs w:val="24"/>
        </w:rPr>
        <w:t>（一）服务期</w:t>
      </w:r>
    </w:p>
    <w:p w14:paraId="3C6E7757">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叁</w:t>
      </w:r>
      <w:r>
        <w:rPr>
          <w:rFonts w:hint="eastAsia" w:ascii="方正仿宋_GBK" w:hAnsi="方正仿宋_GBK" w:eastAsia="方正仿宋_GBK" w:cs="方正仿宋_GBK"/>
          <w:color w:val="auto"/>
          <w:sz w:val="24"/>
          <w:szCs w:val="24"/>
        </w:rPr>
        <w:t>年，自</w:t>
      </w:r>
      <w:r>
        <w:rPr>
          <w:rFonts w:hint="eastAsia" w:ascii="方正仿宋_GBK" w:hAnsi="方正仿宋_GBK" w:eastAsia="方正仿宋_GBK" w:cs="方正仿宋_GBK"/>
          <w:color w:val="auto"/>
          <w:sz w:val="24"/>
          <w:szCs w:val="24"/>
          <w:lang w:val="en-US" w:eastAsia="zh-CN"/>
        </w:rPr>
        <w:t>验收合格之日起计</w:t>
      </w:r>
      <w:r>
        <w:rPr>
          <w:rFonts w:hint="eastAsia" w:ascii="方正仿宋_GBK" w:hAnsi="方正仿宋_GBK" w:eastAsia="方正仿宋_GBK" w:cs="方正仿宋_GBK"/>
          <w:color w:val="auto"/>
          <w:sz w:val="24"/>
          <w:szCs w:val="24"/>
        </w:rPr>
        <w:t>算</w:t>
      </w:r>
      <w:r>
        <w:rPr>
          <w:rFonts w:hint="eastAsia" w:ascii="方正仿宋_GBK" w:hAnsi="方正仿宋_GBK" w:eastAsia="方正仿宋_GBK" w:cs="方正仿宋_GBK"/>
          <w:color w:val="auto"/>
          <w:sz w:val="24"/>
          <w:szCs w:val="24"/>
          <w:lang w:eastAsia="zh-CN"/>
        </w:rPr>
        <w:t>。</w:t>
      </w:r>
    </w:p>
    <w:p w14:paraId="7CC8C5A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（二）服务地点</w:t>
      </w:r>
    </w:p>
    <w:p w14:paraId="47EE8F20">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服务地点：采购人指定地点。</w:t>
      </w:r>
    </w:p>
    <w:p w14:paraId="01893AE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（三）验收方式</w:t>
      </w:r>
    </w:p>
    <w:p w14:paraId="3020066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1、本项目由采购人自行组织履约验收，</w:t>
      </w:r>
      <w:r>
        <w:rPr>
          <w:rFonts w:hint="eastAsia" w:ascii="方正仿宋_GBK" w:hAnsi="方正仿宋_GBK" w:eastAsia="方正仿宋_GBK" w:cs="方正仿宋_GBK"/>
          <w:color w:val="auto"/>
          <w:sz w:val="24"/>
          <w:szCs w:val="24"/>
          <w:lang w:val="zh-CN"/>
        </w:rPr>
        <w:t xml:space="preserve"> 按照国家及行业相关标准和</w:t>
      </w:r>
      <w:r>
        <w:rPr>
          <w:rFonts w:hint="eastAsia" w:ascii="方正仿宋_GBK" w:hAnsi="方正仿宋_GBK" w:eastAsia="方正仿宋_GBK" w:cs="方正仿宋_GBK"/>
          <w:color w:val="auto"/>
          <w:sz w:val="24"/>
          <w:szCs w:val="24"/>
          <w:lang w:val="en-US" w:eastAsia="zh-CN"/>
        </w:rPr>
        <w:t>招标</w:t>
      </w:r>
      <w:r>
        <w:rPr>
          <w:rFonts w:hint="eastAsia" w:ascii="方正仿宋_GBK" w:hAnsi="方正仿宋_GBK" w:eastAsia="方正仿宋_GBK" w:cs="方正仿宋_GBK"/>
          <w:color w:val="auto"/>
          <w:sz w:val="24"/>
          <w:szCs w:val="24"/>
          <w:lang w:val="zh-CN"/>
        </w:rPr>
        <w:t>文件、采购合同规定的内容和标准进行验收，如验收达不到规定要求，对采购人造成一定的影响，中标人承担一切责任，并赔偿所造成的损失。</w:t>
      </w:r>
    </w:p>
    <w:p w14:paraId="600EE83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2、验收步骤：</w:t>
      </w:r>
    </w:p>
    <w:p w14:paraId="39A3F4B3">
      <w:pPr>
        <w:spacing w:line="36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2.1 成交供应商需在10个日历日内完成</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所学校</w:t>
      </w:r>
      <w:r>
        <w:rPr>
          <w:rFonts w:hint="eastAsia" w:ascii="方正仿宋_GBK" w:hAnsi="方正仿宋_GBK" w:eastAsia="方正仿宋_GBK" w:cs="方正仿宋_GBK"/>
          <w:color w:val="auto"/>
          <w:sz w:val="24"/>
          <w:szCs w:val="24"/>
          <w:lang w:val="en-US" w:eastAsia="zh-CN"/>
        </w:rPr>
        <w:t>存量</w:t>
      </w:r>
      <w:r>
        <w:rPr>
          <w:rFonts w:hint="eastAsia" w:ascii="方正仿宋_GBK" w:hAnsi="方正仿宋_GBK" w:eastAsia="方正仿宋_GBK" w:cs="方正仿宋_GBK"/>
          <w:color w:val="auto"/>
          <w:sz w:val="24"/>
          <w:szCs w:val="24"/>
        </w:rPr>
        <w:t>消防</w:t>
      </w:r>
      <w:r>
        <w:rPr>
          <w:rFonts w:hint="eastAsia" w:ascii="方正仿宋_GBK" w:hAnsi="方正仿宋_GBK" w:eastAsia="方正仿宋_GBK" w:cs="方正仿宋_GBK"/>
          <w:color w:val="auto"/>
          <w:sz w:val="24"/>
          <w:szCs w:val="24"/>
          <w:lang w:val="en-US" w:eastAsia="zh-CN"/>
        </w:rPr>
        <w:t>设备数量调研，并制定接入计划，需提交相关佐证材料。</w:t>
      </w:r>
    </w:p>
    <w:p w14:paraId="131F6088">
      <w:pPr>
        <w:spacing w:line="36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 成交供应商需要30个日历日内完成，对所有学校的</w:t>
      </w:r>
      <w:r>
        <w:rPr>
          <w:rFonts w:hint="eastAsia" w:ascii="方正仿宋_GBK" w:hAnsi="方正仿宋_GBK" w:eastAsia="方正仿宋_GBK" w:cs="方正仿宋_GBK"/>
          <w:color w:val="auto"/>
          <w:sz w:val="24"/>
          <w:szCs w:val="24"/>
        </w:rPr>
        <w:t>改造、前端消防感知设备进行编目，编目后与区治理中心平台进行对接，再与市级感知系统对接实现感知资源共享</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且提供编目与接入的详细证明，确保对接的稳定性。</w:t>
      </w:r>
    </w:p>
    <w:bookmarkEnd w:id="63"/>
    <w:bookmarkEnd w:id="64"/>
    <w:bookmarkEnd w:id="65"/>
    <w:bookmarkEnd w:id="66"/>
    <w:p w14:paraId="67395B3F">
      <w:pPr>
        <w:pStyle w:val="4"/>
        <w:spacing w:before="0" w:after="0" w:line="360" w:lineRule="auto"/>
        <w:rPr>
          <w:rFonts w:hint="eastAsia" w:ascii="方正仿宋_GBK" w:hAnsi="方正仿宋_GBK" w:eastAsia="方正仿宋_GBK" w:cs="方正仿宋_GBK"/>
          <w:b/>
          <w:color w:val="auto"/>
          <w:sz w:val="24"/>
          <w:szCs w:val="24"/>
        </w:rPr>
      </w:pPr>
      <w:bookmarkStart w:id="67" w:name="_Toc13174"/>
      <w:bookmarkStart w:id="68" w:name="_Toc20152"/>
      <w:r>
        <w:rPr>
          <w:rFonts w:hint="eastAsia" w:ascii="方正仿宋_GBK" w:hAnsi="方正仿宋_GBK" w:eastAsia="方正仿宋_GBK" w:cs="方正仿宋_GBK"/>
          <w:b/>
          <w:color w:val="auto"/>
          <w:sz w:val="24"/>
          <w:szCs w:val="24"/>
        </w:rPr>
        <w:t>※二、报价要求</w:t>
      </w:r>
      <w:bookmarkEnd w:id="67"/>
    </w:p>
    <w:p w14:paraId="47B684E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1、本次报价须为人民币报价，</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填报投标总价和投标单价（详见第七篇投标文件格式）。投标报价包括但不限于产品价、运输费（含装卸费）、保险费、利润、验收货物时破坏性要求费用、售后服务费、质保期内所产生所有费用、安装调试费、税费、培训费、要求费等货到采购人指定地点及安装的所有费用。因</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自身原因造成漏报、少报皆由其自行承担责任，采购人不再补偿。</w:t>
      </w:r>
    </w:p>
    <w:p w14:paraId="06FB39E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2、供应商必须按照明细报价表认真填写各项明细，投标报价不得超过最高限价和采购预算。</w:t>
      </w:r>
    </w:p>
    <w:p w14:paraId="6096BCC7">
      <w:pPr>
        <w:pStyle w:val="4"/>
        <w:spacing w:before="0" w:after="0" w:line="360" w:lineRule="auto"/>
        <w:rPr>
          <w:rFonts w:hint="eastAsia" w:ascii="方正仿宋_GBK" w:hAnsi="方正仿宋_GBK" w:eastAsia="方正仿宋_GBK" w:cs="方正仿宋_GBK"/>
          <w:b/>
          <w:color w:val="auto"/>
          <w:sz w:val="24"/>
          <w:szCs w:val="24"/>
        </w:rPr>
      </w:pPr>
      <w:bookmarkStart w:id="69" w:name="_Toc2625"/>
      <w:r>
        <w:rPr>
          <w:rFonts w:hint="eastAsia" w:ascii="方正仿宋_GBK" w:hAnsi="方正仿宋_GBK" w:eastAsia="方正仿宋_GBK" w:cs="方正仿宋_GBK"/>
          <w:b/>
          <w:color w:val="auto"/>
          <w:sz w:val="24"/>
          <w:szCs w:val="24"/>
        </w:rPr>
        <w:t>※三、质量保证及售后服务</w:t>
      </w:r>
      <w:bookmarkEnd w:id="69"/>
    </w:p>
    <w:p w14:paraId="14BFBB9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保证期：</w:t>
      </w:r>
      <w:r>
        <w:rPr>
          <w:rFonts w:hint="eastAsia" w:ascii="方正仿宋_GBK" w:hAnsi="方正仿宋_GBK" w:eastAsia="方正仿宋_GBK" w:cs="方正仿宋_GBK"/>
          <w:color w:val="auto"/>
          <w:sz w:val="24"/>
          <w:szCs w:val="24"/>
          <w:lang w:val="en-US" w:eastAsia="zh-CN"/>
        </w:rPr>
        <w:t>本次服务所涉及软件、硬件等均提供叁年免费质保</w:t>
      </w:r>
      <w:r>
        <w:rPr>
          <w:rFonts w:hint="eastAsia" w:ascii="方正仿宋_GBK" w:hAnsi="方正仿宋_GBK" w:eastAsia="方正仿宋_GBK" w:cs="方正仿宋_GBK"/>
          <w:color w:val="auto"/>
          <w:sz w:val="24"/>
          <w:szCs w:val="24"/>
        </w:rPr>
        <w:t xml:space="preserve">。 </w:t>
      </w:r>
    </w:p>
    <w:p w14:paraId="38B3C9F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（二）售后服务内容</w:t>
      </w:r>
    </w:p>
    <w:p w14:paraId="463BEA4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在质量保证期内应当为采购人提供以下技术支持和服务：</w:t>
      </w:r>
    </w:p>
    <w:p w14:paraId="689DA8C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1.1电话咨询</w:t>
      </w:r>
    </w:p>
    <w:p w14:paraId="5FDA2B2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应当为采购人提供技术援助电话，解答采购人在使用中遇到的问题，及时为采购人提出解决问题的建议。</w:t>
      </w:r>
    </w:p>
    <w:p w14:paraId="2136AB3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1.2现场响应</w:t>
      </w:r>
    </w:p>
    <w:p w14:paraId="575DA01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采购人遇到使用及技术问题，电话咨询不能解决的，</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应在4小时内到达现场（远郊区6小时内到达现场）进行处理，确保产品正常工作；无法在4小时内解决的，应在6小时内提供备用产品，使采购人能够正常使用。</w:t>
      </w:r>
    </w:p>
    <w:p w14:paraId="6295F4A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1.3技术升级</w:t>
      </w:r>
    </w:p>
    <w:p w14:paraId="300913B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在质保期内，如果</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的产品技术升级，</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应及时通知采购人，如采购人有相应要求，</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应对采购人购买的产品进行升级服务。</w:t>
      </w:r>
    </w:p>
    <w:p w14:paraId="767733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2.质保期外服务要求</w:t>
      </w:r>
    </w:p>
    <w:p w14:paraId="243DAE84">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2.1质量保证期过后，</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应同样提供免费电话咨询服务，并应承诺提供产品上门维护服务。</w:t>
      </w:r>
    </w:p>
    <w:p w14:paraId="4E6393D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2.2质量保证期过后，采购人需要继续由原</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提供售后服务的，该</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应以优惠价格提供售后服务。</w:t>
      </w:r>
    </w:p>
    <w:p w14:paraId="4CCEE36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（三）备品备件及易损件</w:t>
      </w:r>
    </w:p>
    <w:p w14:paraId="5ED7B256">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售后服务中，维修使用的备品备件及易损件应为原厂配件，未经采购人同意不得使用非原厂配件，常用的、容易损坏的备品备件及易损件的价格清单须在投标文件中列出。</w:t>
      </w:r>
    </w:p>
    <w:p w14:paraId="6B6A2D97">
      <w:pPr>
        <w:pStyle w:val="4"/>
        <w:spacing w:before="0" w:after="0" w:line="360" w:lineRule="auto"/>
        <w:rPr>
          <w:rFonts w:hint="eastAsia" w:ascii="方正仿宋_GBK" w:hAnsi="方正仿宋_GBK" w:eastAsia="方正仿宋_GBK" w:cs="方正仿宋_GBK"/>
          <w:b/>
          <w:color w:val="auto"/>
          <w:sz w:val="24"/>
          <w:szCs w:val="24"/>
        </w:rPr>
      </w:pPr>
      <w:bookmarkStart w:id="70" w:name="_Toc22743"/>
      <w:r>
        <w:rPr>
          <w:rFonts w:hint="eastAsia" w:ascii="方正仿宋_GBK" w:hAnsi="方正仿宋_GBK" w:eastAsia="方正仿宋_GBK" w:cs="方正仿宋_GBK"/>
          <w:b/>
          <w:color w:val="auto"/>
          <w:sz w:val="24"/>
          <w:szCs w:val="24"/>
        </w:rPr>
        <w:t>四、</w:t>
      </w:r>
      <w:bookmarkStart w:id="71" w:name="_Toc17319"/>
      <w:r>
        <w:rPr>
          <w:rFonts w:hint="eastAsia" w:ascii="方正仿宋_GBK" w:hAnsi="方正仿宋_GBK" w:eastAsia="方正仿宋_GBK" w:cs="方正仿宋_GBK"/>
          <w:b/>
          <w:color w:val="auto"/>
          <w:sz w:val="24"/>
          <w:szCs w:val="24"/>
        </w:rPr>
        <w:t>付款方式</w:t>
      </w:r>
      <w:bookmarkEnd w:id="70"/>
    </w:p>
    <w:bookmarkEnd w:id="71"/>
    <w:p w14:paraId="7A383B5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（一）合同签订时，</w:t>
      </w:r>
      <w:r>
        <w:rPr>
          <w:rFonts w:hint="eastAsia" w:ascii="方正仿宋_GBK" w:hAnsi="方正仿宋_GBK" w:eastAsia="方正仿宋_GBK" w:cs="方正仿宋_GBK"/>
          <w:color w:val="auto"/>
          <w:sz w:val="24"/>
          <w:szCs w:val="24"/>
          <w:lang w:eastAsia="zh-CN"/>
        </w:rPr>
        <w:t>成交供应商</w:t>
      </w:r>
      <w:r>
        <w:rPr>
          <w:rFonts w:hint="eastAsia" w:ascii="方正仿宋_GBK" w:hAnsi="方正仿宋_GBK" w:eastAsia="方正仿宋_GBK" w:cs="方正仿宋_GBK"/>
          <w:color w:val="auto"/>
          <w:sz w:val="24"/>
          <w:szCs w:val="24"/>
        </w:rPr>
        <w:t>向采购人交纳合同金额3%的履约保证金（以支票、汇票、本票或者金融机构、担保机构出具的保函等非现金形式提交）；</w:t>
      </w:r>
    </w:p>
    <w:p w14:paraId="530B9B8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w:t>
      </w:r>
      <w:r>
        <w:rPr>
          <w:rFonts w:hint="eastAsia" w:ascii="方正仿宋_GBK" w:hAnsi="方正仿宋_GBK" w:eastAsia="方正仿宋_GBK" w:cs="方正仿宋_GBK"/>
          <w:color w:val="auto"/>
          <w:sz w:val="24"/>
          <w:szCs w:val="24"/>
          <w:lang w:val="en-US" w:eastAsia="zh-CN"/>
        </w:rPr>
        <w:t>完成存量感知资源调研并制定接入计划提交相应材料于采购人后</w:t>
      </w:r>
      <w:r>
        <w:rPr>
          <w:rFonts w:hint="eastAsia" w:ascii="方正仿宋_GBK" w:hAnsi="方正仿宋_GBK" w:eastAsia="方正仿宋_GBK" w:cs="方正仿宋_GBK"/>
          <w:color w:val="auto"/>
          <w:sz w:val="24"/>
          <w:szCs w:val="24"/>
        </w:rPr>
        <w:t>，采购人向供应商支付合同金额</w:t>
      </w: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0%。</w:t>
      </w:r>
    </w:p>
    <w:p w14:paraId="7BCA915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（二）成交供应商完成</w:t>
      </w:r>
      <w:r>
        <w:rPr>
          <w:rFonts w:hint="eastAsia" w:ascii="方正仿宋_GBK" w:hAnsi="方正仿宋_GBK" w:eastAsia="方正仿宋_GBK" w:cs="方正仿宋_GBK"/>
          <w:color w:val="auto"/>
          <w:sz w:val="24"/>
          <w:szCs w:val="24"/>
          <w:lang w:val="en-US" w:eastAsia="zh-CN"/>
        </w:rPr>
        <w:t>整体服务，并通过验收后</w:t>
      </w:r>
      <w:r>
        <w:rPr>
          <w:rFonts w:hint="eastAsia" w:ascii="方正仿宋_GBK" w:hAnsi="方正仿宋_GBK" w:eastAsia="方正仿宋_GBK" w:cs="方正仿宋_GBK"/>
          <w:color w:val="auto"/>
          <w:sz w:val="24"/>
          <w:szCs w:val="24"/>
        </w:rPr>
        <w:t>，采购人向成交供应商支付至合同金额</w:t>
      </w:r>
      <w:r>
        <w:rPr>
          <w:rFonts w:hint="eastAsia" w:ascii="方正仿宋_GBK" w:hAnsi="方正仿宋_GBK" w:eastAsia="方正仿宋_GBK" w:cs="方正仿宋_GBK"/>
          <w:color w:val="auto"/>
          <w:sz w:val="24"/>
          <w:szCs w:val="24"/>
          <w:lang w:val="en-US" w:eastAsia="zh-CN"/>
        </w:rPr>
        <w:t>100</w:t>
      </w:r>
      <w:r>
        <w:rPr>
          <w:rFonts w:hint="eastAsia" w:ascii="方正仿宋_GBK" w:hAnsi="方正仿宋_GBK" w:eastAsia="方正仿宋_GBK" w:cs="方正仿宋_GBK"/>
          <w:color w:val="auto"/>
          <w:sz w:val="24"/>
          <w:szCs w:val="24"/>
        </w:rPr>
        <w:t>%，履约保证金在项目验收合格后三个工作日内按程序退还。</w:t>
      </w:r>
    </w:p>
    <w:p w14:paraId="6BD72A53">
      <w:pPr>
        <w:pStyle w:val="4"/>
        <w:spacing w:before="0" w:after="0" w:line="360" w:lineRule="auto"/>
        <w:rPr>
          <w:rFonts w:hint="eastAsia" w:ascii="方正仿宋_GBK" w:hAnsi="方正仿宋_GBK" w:eastAsia="方正仿宋_GBK" w:cs="方正仿宋_GBK"/>
          <w:b/>
          <w:color w:val="auto"/>
          <w:sz w:val="24"/>
          <w:szCs w:val="24"/>
        </w:rPr>
      </w:pPr>
      <w:bookmarkStart w:id="72" w:name="_Toc17507"/>
      <w:r>
        <w:rPr>
          <w:rFonts w:hint="eastAsia" w:ascii="方正仿宋_GBK" w:hAnsi="方正仿宋_GBK" w:eastAsia="方正仿宋_GBK" w:cs="方正仿宋_GBK"/>
          <w:b/>
          <w:color w:val="auto"/>
          <w:sz w:val="24"/>
          <w:szCs w:val="24"/>
        </w:rPr>
        <w:t>五、知识产权</w:t>
      </w:r>
      <w:bookmarkEnd w:id="72"/>
    </w:p>
    <w:p w14:paraId="6A6186A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采购人在中华人民共和国境内使用</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提供的货物及服务时免受第三方提出的侵犯其专利权或其它知识产权的起诉。如果第三方提出侵权指控，成交供应商应承担由此而引起的一切法律责任和费用。</w:t>
      </w:r>
    </w:p>
    <w:p w14:paraId="1C76EEB8">
      <w:pPr>
        <w:pStyle w:val="4"/>
        <w:spacing w:before="0" w:after="0" w:line="360" w:lineRule="auto"/>
        <w:rPr>
          <w:rFonts w:hint="eastAsia" w:ascii="方正仿宋_GBK" w:hAnsi="方正仿宋_GBK" w:eastAsia="方正仿宋_GBK" w:cs="方正仿宋_GBK"/>
          <w:b/>
          <w:color w:val="auto"/>
          <w:sz w:val="24"/>
          <w:szCs w:val="24"/>
        </w:rPr>
      </w:pPr>
      <w:bookmarkStart w:id="73" w:name="_Toc19273"/>
      <w:bookmarkStart w:id="74" w:name="_Toc10885"/>
      <w:bookmarkStart w:id="75" w:name="_Toc21466"/>
      <w:r>
        <w:rPr>
          <w:rFonts w:hint="eastAsia" w:ascii="方正仿宋_GBK" w:hAnsi="方正仿宋_GBK" w:eastAsia="方正仿宋_GBK" w:cs="方正仿宋_GBK"/>
          <w:b/>
          <w:color w:val="auto"/>
          <w:sz w:val="24"/>
          <w:szCs w:val="24"/>
        </w:rPr>
        <w:t>六、服务时效</w:t>
      </w:r>
      <w:bookmarkEnd w:id="73"/>
      <w:bookmarkEnd w:id="74"/>
      <w:bookmarkEnd w:id="75"/>
    </w:p>
    <w:p w14:paraId="48A99CD7">
      <w:pPr>
        <w:spacing w:line="360" w:lineRule="auto"/>
        <w:ind w:firstLine="480" w:firstLineChars="200"/>
        <w:rPr>
          <w:rFonts w:hint="eastAsia" w:ascii="方正仿宋_GBK" w:hAnsi="方正仿宋_GBK" w:eastAsia="方正仿宋_GBK" w:cs="方正仿宋_GBK"/>
          <w:color w:val="auto"/>
          <w:kern w:val="0"/>
          <w:sz w:val="24"/>
          <w:szCs w:val="24"/>
        </w:rPr>
      </w:pPr>
      <w:bookmarkStart w:id="76" w:name="_Toc15508"/>
      <w:r>
        <w:rPr>
          <w:rFonts w:hint="eastAsia" w:ascii="方正仿宋_GBK" w:hAnsi="方正仿宋_GBK" w:eastAsia="方正仿宋_GBK" w:cs="方正仿宋_GBK"/>
          <w:color w:val="auto"/>
          <w:kern w:val="0"/>
          <w:sz w:val="24"/>
          <w:szCs w:val="24"/>
        </w:rPr>
        <w:t>涉及调研接入单位多，采购人遇到技术问题，电话咨询不能解决的，</w:t>
      </w:r>
      <w:r>
        <w:rPr>
          <w:rFonts w:hint="eastAsia" w:ascii="方正仿宋_GBK" w:hAnsi="方正仿宋_GBK" w:eastAsia="方正仿宋_GBK" w:cs="方正仿宋_GBK"/>
          <w:color w:val="auto"/>
          <w:kern w:val="0"/>
          <w:sz w:val="24"/>
          <w:szCs w:val="24"/>
          <w:lang w:eastAsia="zh-CN"/>
        </w:rPr>
        <w:t>供应商</w:t>
      </w:r>
      <w:r>
        <w:rPr>
          <w:rFonts w:hint="eastAsia" w:ascii="方正仿宋_GBK" w:hAnsi="方正仿宋_GBK" w:eastAsia="方正仿宋_GBK" w:cs="方正仿宋_GBK"/>
          <w:color w:val="auto"/>
          <w:kern w:val="0"/>
          <w:sz w:val="24"/>
          <w:szCs w:val="24"/>
        </w:rPr>
        <w:t>应在2小时内到达现场进行处理，确保采购人正常使用。</w:t>
      </w:r>
      <w:bookmarkEnd w:id="76"/>
    </w:p>
    <w:p w14:paraId="1F6C6FD2">
      <w:pPr>
        <w:pStyle w:val="4"/>
        <w:spacing w:before="0" w:after="0" w:line="360" w:lineRule="auto"/>
        <w:rPr>
          <w:rFonts w:hint="eastAsia" w:ascii="方正仿宋_GBK" w:hAnsi="方正仿宋_GBK" w:eastAsia="方正仿宋_GBK" w:cs="方正仿宋_GBK"/>
          <w:b/>
          <w:color w:val="auto"/>
          <w:sz w:val="24"/>
          <w:szCs w:val="24"/>
        </w:rPr>
      </w:pPr>
      <w:bookmarkStart w:id="77" w:name="_Toc11181"/>
      <w:r>
        <w:rPr>
          <w:rFonts w:hint="eastAsia" w:ascii="方正仿宋_GBK" w:hAnsi="方正仿宋_GBK" w:eastAsia="方正仿宋_GBK" w:cs="方正仿宋_GBK"/>
          <w:b/>
          <w:color w:val="auto"/>
          <w:sz w:val="24"/>
          <w:szCs w:val="24"/>
        </w:rPr>
        <w:t>七、</w:t>
      </w:r>
      <w:bookmarkStart w:id="78" w:name="_Toc344475125"/>
      <w:r>
        <w:rPr>
          <w:rFonts w:hint="eastAsia" w:ascii="方正仿宋_GBK" w:hAnsi="方正仿宋_GBK" w:eastAsia="方正仿宋_GBK" w:cs="方正仿宋_GBK"/>
          <w:b/>
          <w:color w:val="auto"/>
          <w:sz w:val="24"/>
          <w:szCs w:val="24"/>
        </w:rPr>
        <w:t>其他</w:t>
      </w:r>
      <w:bookmarkEnd w:id="77"/>
    </w:p>
    <w:bookmarkEnd w:id="78"/>
    <w:p w14:paraId="2D0CCD1A">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其他未尽事宜由供需双方在采购合同中详细约定。</w:t>
      </w:r>
    </w:p>
    <w:p w14:paraId="6A224C17">
      <w:pPr>
        <w:pStyle w:val="3"/>
        <w:pageBreakBefore/>
        <w:spacing w:before="0" w:after="0" w:line="360" w:lineRule="auto"/>
        <w:rPr>
          <w:rFonts w:hint="eastAsia" w:ascii="方正仿宋_GBK" w:hAnsi="方正仿宋_GBK" w:eastAsia="方正仿宋_GBK" w:cs="方正仿宋_GBK"/>
          <w:bCs/>
          <w:color w:val="auto"/>
          <w:spacing w:val="-11"/>
          <w:sz w:val="36"/>
          <w:szCs w:val="30"/>
        </w:rPr>
      </w:pPr>
      <w:bookmarkStart w:id="79" w:name="_Toc30254"/>
      <w:r>
        <w:rPr>
          <w:rFonts w:hint="eastAsia" w:ascii="方正仿宋_GBK" w:hAnsi="方正仿宋_GBK" w:eastAsia="方正仿宋_GBK" w:cs="方正仿宋_GBK"/>
          <w:bCs/>
          <w:color w:val="auto"/>
          <w:spacing w:val="-11"/>
          <w:sz w:val="36"/>
          <w:szCs w:val="30"/>
        </w:rPr>
        <w:t>第四篇  网上询比程序及方法、评审标准、响应无效和</w:t>
      </w:r>
      <w:r>
        <w:rPr>
          <w:rFonts w:hint="eastAsia" w:ascii="方正仿宋_GBK" w:hAnsi="方正仿宋_GBK" w:eastAsia="方正仿宋_GBK" w:cs="方正仿宋_GBK"/>
          <w:bCs/>
          <w:color w:val="auto"/>
          <w:spacing w:val="-11"/>
          <w:sz w:val="36"/>
          <w:szCs w:val="36"/>
        </w:rPr>
        <w:t>采购终止</w:t>
      </w:r>
      <w:bookmarkEnd w:id="68"/>
      <w:bookmarkEnd w:id="79"/>
    </w:p>
    <w:p w14:paraId="5B7CE88E">
      <w:pPr>
        <w:pStyle w:val="4"/>
        <w:spacing w:before="0" w:after="0" w:line="360" w:lineRule="auto"/>
        <w:rPr>
          <w:rFonts w:hint="eastAsia" w:ascii="方正仿宋_GBK" w:hAnsi="方正仿宋_GBK" w:eastAsia="方正仿宋_GBK" w:cs="方正仿宋_GBK"/>
          <w:color w:val="auto"/>
          <w:sz w:val="24"/>
          <w:szCs w:val="24"/>
        </w:rPr>
      </w:pPr>
      <w:bookmarkStart w:id="80" w:name="_Toc13007"/>
      <w:bookmarkStart w:id="81" w:name="_Toc13797"/>
      <w:r>
        <w:rPr>
          <w:rFonts w:hint="eastAsia" w:ascii="方正仿宋_GBK" w:hAnsi="方正仿宋_GBK" w:eastAsia="方正仿宋_GBK" w:cs="方正仿宋_GBK"/>
          <w:color w:val="auto"/>
          <w:sz w:val="24"/>
          <w:szCs w:val="24"/>
        </w:rPr>
        <w:t>一、网上询比程序及方法</w:t>
      </w:r>
      <w:bookmarkEnd w:id="80"/>
      <w:bookmarkEnd w:id="81"/>
    </w:p>
    <w:p w14:paraId="7D81E81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（一）网上询比按网上询比文件规定的时间和地点进行。</w:t>
      </w:r>
    </w:p>
    <w:p w14:paraId="2EADB93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（二）评审小组对各供应商的资格条件、响应文件的有效性、完整性和响应程度进行审查。各供应商只有在完全符合要求的前提下，才能参与正式网上询比。</w:t>
      </w:r>
    </w:p>
    <w:p w14:paraId="4F43BE66">
      <w:pPr>
        <w:snapToGrid w:val="0"/>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kern w:val="0"/>
          <w:sz w:val="24"/>
          <w:szCs w:val="24"/>
        </w:rPr>
        <w:t>资格性检查。依据法律法规和网上询比文件的规定，对响应文件中的资格证明、进行审查，以确定供应商是否具备网上询比资格。资格性检查资料表如下：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BC6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3DDBF06">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序号</w:t>
            </w:r>
          </w:p>
        </w:tc>
        <w:tc>
          <w:tcPr>
            <w:tcW w:w="4394" w:type="dxa"/>
            <w:gridSpan w:val="2"/>
            <w:vAlign w:val="center"/>
          </w:tcPr>
          <w:p w14:paraId="3AEAAC72">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检查因素</w:t>
            </w:r>
          </w:p>
        </w:tc>
        <w:tc>
          <w:tcPr>
            <w:tcW w:w="4558" w:type="dxa"/>
            <w:vAlign w:val="center"/>
          </w:tcPr>
          <w:p w14:paraId="0EFC2376">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检查内容</w:t>
            </w:r>
          </w:p>
        </w:tc>
      </w:tr>
      <w:tr w14:paraId="242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37CB0DEA">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709" w:type="dxa"/>
            <w:vMerge w:val="restart"/>
            <w:vAlign w:val="center"/>
          </w:tcPr>
          <w:p w14:paraId="2C101E35">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《中华人民共和国政府采购法》第二十二条规定</w:t>
            </w:r>
          </w:p>
        </w:tc>
        <w:tc>
          <w:tcPr>
            <w:tcW w:w="3685" w:type="dxa"/>
            <w:vAlign w:val="center"/>
          </w:tcPr>
          <w:p w14:paraId="3F7F6F7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4558" w:type="dxa"/>
            <w:vAlign w:val="center"/>
          </w:tcPr>
          <w:p w14:paraId="2307B3B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1.供应商法人营业执照（副本）或事业单位法人证书（副本）或个体工商户营业执照或有效的自然人身份证明或社会团体法人登记证书（提供复印件）。 </w:t>
            </w:r>
          </w:p>
          <w:p w14:paraId="6589D82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2.供应商法定代表人身份证明和法定代表人授权代表委托书。</w:t>
            </w:r>
          </w:p>
        </w:tc>
      </w:tr>
      <w:tr w14:paraId="34E0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5456F08">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1E3E56AC">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69E27C9C">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具有良好的商业信誉和健全的财务会计制度</w:t>
            </w:r>
          </w:p>
        </w:tc>
        <w:tc>
          <w:tcPr>
            <w:tcW w:w="4558" w:type="dxa"/>
            <w:vMerge w:val="restart"/>
            <w:vAlign w:val="center"/>
          </w:tcPr>
          <w:p w14:paraId="3C1735FD">
            <w:pPr>
              <w:tabs>
                <w:tab w:val="left" w:pos="6300"/>
              </w:tabs>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供应商提供“基本资格条件承诺函”（详见第七篇）。</w:t>
            </w:r>
          </w:p>
          <w:p w14:paraId="62A22F73">
            <w:pPr>
              <w:spacing w:line="400" w:lineRule="exact"/>
              <w:jc w:val="left"/>
              <w:rPr>
                <w:rFonts w:hint="eastAsia" w:ascii="方正仿宋_GBK" w:hAnsi="方正仿宋_GBK" w:eastAsia="方正仿宋_GBK" w:cs="方正仿宋_GBK"/>
                <w:color w:val="auto"/>
                <w:sz w:val="24"/>
                <w:szCs w:val="24"/>
              </w:rPr>
            </w:pPr>
          </w:p>
        </w:tc>
      </w:tr>
      <w:tr w14:paraId="0D24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79442E91">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0489BDAA">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41D4770F">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（3）具有履行合同所必需的设备和专业技术能力</w:t>
            </w:r>
          </w:p>
        </w:tc>
        <w:tc>
          <w:tcPr>
            <w:tcW w:w="4558" w:type="dxa"/>
            <w:vMerge w:val="continue"/>
            <w:vAlign w:val="center"/>
          </w:tcPr>
          <w:p w14:paraId="6362F7D7">
            <w:pPr>
              <w:spacing w:line="400" w:lineRule="exact"/>
              <w:rPr>
                <w:rFonts w:hint="eastAsia" w:ascii="方正仿宋_GBK" w:hAnsi="方正仿宋_GBK" w:eastAsia="方正仿宋_GBK" w:cs="方正仿宋_GBK"/>
                <w:color w:val="auto"/>
                <w:sz w:val="24"/>
                <w:szCs w:val="24"/>
              </w:rPr>
            </w:pPr>
          </w:p>
        </w:tc>
      </w:tr>
      <w:tr w14:paraId="61D9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02FBFD79">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311DD2B2">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4EFE89E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（4）有依法缴纳税收和社会保障金的良好记录</w:t>
            </w:r>
          </w:p>
        </w:tc>
        <w:tc>
          <w:tcPr>
            <w:tcW w:w="4558" w:type="dxa"/>
            <w:vMerge w:val="continue"/>
            <w:vAlign w:val="center"/>
          </w:tcPr>
          <w:p w14:paraId="5B43563C">
            <w:pPr>
              <w:spacing w:line="400" w:lineRule="exact"/>
              <w:rPr>
                <w:rFonts w:hint="eastAsia" w:ascii="方正仿宋_GBK" w:hAnsi="方正仿宋_GBK" w:eastAsia="方正仿宋_GBK" w:cs="方正仿宋_GBK"/>
                <w:color w:val="auto"/>
                <w:sz w:val="24"/>
                <w:szCs w:val="24"/>
              </w:rPr>
            </w:pPr>
          </w:p>
        </w:tc>
      </w:tr>
      <w:tr w14:paraId="04D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0C5FF8E">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7D330957">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22C1BE4C">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（5）参加政府采购活动前三年内，在经营活动中没有重大违法记录（注①）</w:t>
            </w:r>
          </w:p>
        </w:tc>
        <w:tc>
          <w:tcPr>
            <w:tcW w:w="4558" w:type="dxa"/>
            <w:vMerge w:val="continue"/>
            <w:vAlign w:val="center"/>
          </w:tcPr>
          <w:p w14:paraId="064D4B29">
            <w:pPr>
              <w:spacing w:line="400" w:lineRule="exact"/>
              <w:rPr>
                <w:rFonts w:hint="eastAsia" w:ascii="方正仿宋_GBK" w:hAnsi="方正仿宋_GBK" w:eastAsia="方正仿宋_GBK" w:cs="方正仿宋_GBK"/>
                <w:color w:val="auto"/>
                <w:sz w:val="24"/>
                <w:szCs w:val="24"/>
              </w:rPr>
            </w:pPr>
          </w:p>
        </w:tc>
      </w:tr>
      <w:tr w14:paraId="6EA4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166E127">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1A7CEAE4">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3E24855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4558" w:type="dxa"/>
            <w:vAlign w:val="center"/>
          </w:tcPr>
          <w:p w14:paraId="05DFFEA6">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p>
        </w:tc>
      </w:tr>
      <w:tr w14:paraId="026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CF89B22">
            <w:pPr>
              <w:spacing w:line="400" w:lineRule="exact"/>
              <w:jc w:val="center"/>
              <w:rPr>
                <w:rFonts w:hint="eastAsia" w:ascii="方正仿宋_GBK" w:hAnsi="方正仿宋_GBK" w:eastAsia="方正仿宋_GBK" w:cs="方正仿宋_GBK"/>
                <w:color w:val="auto"/>
                <w:sz w:val="24"/>
                <w:szCs w:val="24"/>
              </w:rPr>
            </w:pPr>
          </w:p>
        </w:tc>
        <w:tc>
          <w:tcPr>
            <w:tcW w:w="709" w:type="dxa"/>
            <w:vMerge w:val="continue"/>
            <w:vAlign w:val="center"/>
          </w:tcPr>
          <w:p w14:paraId="5FB1C629">
            <w:pPr>
              <w:spacing w:line="400" w:lineRule="exact"/>
              <w:rPr>
                <w:rFonts w:hint="eastAsia" w:ascii="方正仿宋_GBK" w:hAnsi="方正仿宋_GBK" w:eastAsia="方正仿宋_GBK" w:cs="方正仿宋_GBK"/>
                <w:color w:val="auto"/>
                <w:sz w:val="24"/>
                <w:szCs w:val="24"/>
                <w:lang w:val="zh-CN"/>
              </w:rPr>
            </w:pPr>
          </w:p>
        </w:tc>
        <w:tc>
          <w:tcPr>
            <w:tcW w:w="3685" w:type="dxa"/>
            <w:vAlign w:val="center"/>
          </w:tcPr>
          <w:p w14:paraId="0FEA428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（7）本项目的特定资格要求</w:t>
            </w:r>
          </w:p>
        </w:tc>
        <w:tc>
          <w:tcPr>
            <w:tcW w:w="4558" w:type="dxa"/>
            <w:vAlign w:val="center"/>
          </w:tcPr>
          <w:p w14:paraId="23E16D1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按第一篇“三、供应商资格条件（</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）本项目的特定资格要求”的要求提交（如果有）。</w:t>
            </w:r>
          </w:p>
        </w:tc>
      </w:tr>
      <w:tr w14:paraId="4CA1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Align w:val="center"/>
          </w:tcPr>
          <w:p w14:paraId="048B4BE8">
            <w:pPr>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4394" w:type="dxa"/>
            <w:gridSpan w:val="2"/>
            <w:vAlign w:val="center"/>
          </w:tcPr>
          <w:p w14:paraId="2FB5EBE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落实政府采购政策需满足的资格要求</w:t>
            </w:r>
          </w:p>
        </w:tc>
        <w:tc>
          <w:tcPr>
            <w:tcW w:w="4558" w:type="dxa"/>
            <w:vAlign w:val="center"/>
          </w:tcPr>
          <w:p w14:paraId="35E9E13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按第一篇“</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、供应商资格条件（二）</w:t>
            </w:r>
            <w:r>
              <w:rPr>
                <w:rFonts w:hint="eastAsia" w:ascii="方正仿宋_GBK" w:hAnsi="方正仿宋_GBK" w:eastAsia="方正仿宋_GBK" w:cs="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rPr>
              <w:t>”的要求提交（如果有）。</w:t>
            </w:r>
          </w:p>
        </w:tc>
      </w:tr>
    </w:tbl>
    <w:p w14:paraId="0F94DC0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w:t>
      </w:r>
    </w:p>
    <w:p w14:paraId="732417E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52A17A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2.符合性检查。依据网上询比文件的规定，从响应文件的有效性、完整性和对网上询比文件的响应程度进行审查，以确定是否对网上询比文件的实质性要求作出响应。符合性检查资料表如下：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5AF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4FF2DFB">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序号</w:t>
            </w:r>
          </w:p>
        </w:tc>
        <w:tc>
          <w:tcPr>
            <w:tcW w:w="3544" w:type="dxa"/>
            <w:gridSpan w:val="2"/>
            <w:vAlign w:val="center"/>
          </w:tcPr>
          <w:p w14:paraId="56287BB7">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评审因素</w:t>
            </w:r>
          </w:p>
        </w:tc>
        <w:tc>
          <w:tcPr>
            <w:tcW w:w="5409" w:type="dxa"/>
            <w:vAlign w:val="center"/>
          </w:tcPr>
          <w:p w14:paraId="7335546D">
            <w:pPr>
              <w:spacing w:line="40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评审标准</w:t>
            </w:r>
          </w:p>
        </w:tc>
      </w:tr>
      <w:tr w14:paraId="195B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FB488ED">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560" w:type="dxa"/>
            <w:vMerge w:val="restart"/>
            <w:vAlign w:val="center"/>
          </w:tcPr>
          <w:p w14:paraId="625DD10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有效性审查</w:t>
            </w:r>
          </w:p>
        </w:tc>
        <w:tc>
          <w:tcPr>
            <w:tcW w:w="1984" w:type="dxa"/>
            <w:vAlign w:val="center"/>
          </w:tcPr>
          <w:p w14:paraId="6AD7776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响应文件签署</w:t>
            </w:r>
          </w:p>
        </w:tc>
        <w:tc>
          <w:tcPr>
            <w:tcW w:w="5409" w:type="dxa"/>
            <w:vAlign w:val="center"/>
          </w:tcPr>
          <w:p w14:paraId="126C4AAC">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rPr>
              <w:t>响应文件</w:t>
            </w:r>
            <w:r>
              <w:rPr>
                <w:rFonts w:hint="eastAsia" w:ascii="方正仿宋_GBK" w:hAnsi="方正仿宋_GBK" w:eastAsia="方正仿宋_GBK" w:cs="方正仿宋_GBK"/>
                <w:color w:val="auto"/>
                <w:sz w:val="24"/>
                <w:szCs w:val="24"/>
              </w:rPr>
              <w:t>上法定代表人或其授权代表人的签字齐全。</w:t>
            </w:r>
          </w:p>
        </w:tc>
      </w:tr>
      <w:tr w14:paraId="1FB0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261C7D1">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7120D46C">
            <w:pPr>
              <w:spacing w:line="400" w:lineRule="exact"/>
              <w:rPr>
                <w:rFonts w:hint="eastAsia" w:ascii="方正仿宋_GBK" w:hAnsi="方正仿宋_GBK" w:eastAsia="方正仿宋_GBK" w:cs="方正仿宋_GBK"/>
                <w:color w:val="auto"/>
                <w:sz w:val="24"/>
                <w:szCs w:val="24"/>
              </w:rPr>
            </w:pPr>
          </w:p>
        </w:tc>
        <w:tc>
          <w:tcPr>
            <w:tcW w:w="1984" w:type="dxa"/>
            <w:vAlign w:val="center"/>
          </w:tcPr>
          <w:p w14:paraId="69F4712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w:t>
            </w:r>
          </w:p>
        </w:tc>
        <w:tc>
          <w:tcPr>
            <w:tcW w:w="5409" w:type="dxa"/>
            <w:vAlign w:val="center"/>
          </w:tcPr>
          <w:p w14:paraId="4A0A03C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法定代表人身份证明及授权委托书有效，符合网上询比文件规定的格式，签字或盖章齐全。</w:t>
            </w:r>
          </w:p>
        </w:tc>
      </w:tr>
      <w:tr w14:paraId="00F8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vAlign w:val="center"/>
          </w:tcPr>
          <w:p w14:paraId="69D9D890">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1E7384B5">
            <w:pPr>
              <w:spacing w:line="400" w:lineRule="exact"/>
              <w:rPr>
                <w:rFonts w:hint="eastAsia" w:ascii="方正仿宋_GBK" w:hAnsi="方正仿宋_GBK" w:eastAsia="方正仿宋_GBK" w:cs="方正仿宋_GBK"/>
                <w:color w:val="auto"/>
                <w:kern w:val="0"/>
                <w:sz w:val="24"/>
                <w:szCs w:val="24"/>
              </w:rPr>
            </w:pPr>
          </w:p>
        </w:tc>
        <w:tc>
          <w:tcPr>
            <w:tcW w:w="1984" w:type="dxa"/>
            <w:vAlign w:val="center"/>
          </w:tcPr>
          <w:p w14:paraId="5D216DEE">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c>
          <w:tcPr>
            <w:tcW w:w="5409" w:type="dxa"/>
            <w:vAlign w:val="center"/>
          </w:tcPr>
          <w:p w14:paraId="01FB0EA7">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每个分包只能有一个</w:t>
            </w: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r>
      <w:tr w14:paraId="1F4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2E38295">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5B3F9DB3">
            <w:pPr>
              <w:spacing w:line="400" w:lineRule="exact"/>
              <w:rPr>
                <w:rFonts w:hint="eastAsia" w:ascii="方正仿宋_GBK" w:hAnsi="方正仿宋_GBK" w:eastAsia="方正仿宋_GBK" w:cs="方正仿宋_GBK"/>
                <w:color w:val="auto"/>
                <w:kern w:val="0"/>
                <w:sz w:val="24"/>
                <w:szCs w:val="24"/>
              </w:rPr>
            </w:pPr>
          </w:p>
        </w:tc>
        <w:tc>
          <w:tcPr>
            <w:tcW w:w="1984" w:type="dxa"/>
            <w:vAlign w:val="center"/>
          </w:tcPr>
          <w:p w14:paraId="44D0923E">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报价唯一</w:t>
            </w:r>
          </w:p>
        </w:tc>
        <w:tc>
          <w:tcPr>
            <w:tcW w:w="5409" w:type="dxa"/>
            <w:vAlign w:val="center"/>
          </w:tcPr>
          <w:p w14:paraId="42DFA22E">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只能在采购预算范围内报价，</w:t>
            </w:r>
            <w:r>
              <w:rPr>
                <w:rFonts w:hint="eastAsia" w:ascii="方正仿宋_GBK" w:hAnsi="方正仿宋_GBK" w:eastAsia="方正仿宋_GBK" w:cs="方正仿宋_GBK"/>
                <w:color w:val="auto"/>
                <w:sz w:val="24"/>
                <w:szCs w:val="24"/>
              </w:rPr>
              <w:t>只能有一个有效报价，不得提交选择性报价。</w:t>
            </w:r>
          </w:p>
        </w:tc>
      </w:tr>
      <w:tr w14:paraId="2C2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C9E7DE9">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p>
        </w:tc>
        <w:tc>
          <w:tcPr>
            <w:tcW w:w="1560" w:type="dxa"/>
            <w:vAlign w:val="center"/>
          </w:tcPr>
          <w:p w14:paraId="6FCB40D0">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完整性审查</w:t>
            </w:r>
          </w:p>
        </w:tc>
        <w:tc>
          <w:tcPr>
            <w:tcW w:w="1984" w:type="dxa"/>
            <w:vAlign w:val="center"/>
          </w:tcPr>
          <w:p w14:paraId="6F1FD250">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文件份数</w:t>
            </w:r>
          </w:p>
        </w:tc>
        <w:tc>
          <w:tcPr>
            <w:tcW w:w="5409" w:type="dxa"/>
            <w:vAlign w:val="center"/>
          </w:tcPr>
          <w:p w14:paraId="73C0B1FD">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文件数量符合</w:t>
            </w:r>
            <w:r>
              <w:rPr>
                <w:rFonts w:hint="eastAsia" w:ascii="方正仿宋_GBK" w:hAnsi="方正仿宋_GBK" w:eastAsia="方正仿宋_GBK" w:cs="方正仿宋_GBK"/>
                <w:color w:val="auto"/>
                <w:sz w:val="24"/>
                <w:szCs w:val="24"/>
              </w:rPr>
              <w:t>网上询比</w:t>
            </w:r>
            <w:r>
              <w:rPr>
                <w:rFonts w:hint="eastAsia" w:ascii="方正仿宋_GBK" w:hAnsi="方正仿宋_GBK" w:eastAsia="方正仿宋_GBK" w:cs="方正仿宋_GBK"/>
                <w:color w:val="auto"/>
                <w:sz w:val="24"/>
                <w:szCs w:val="24"/>
                <w:lang w:val="zh-CN"/>
              </w:rPr>
              <w:t>文件要求。</w:t>
            </w:r>
          </w:p>
        </w:tc>
      </w:tr>
      <w:tr w14:paraId="77B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8DA5C02">
            <w:pPr>
              <w:spacing w:line="4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p>
        </w:tc>
        <w:tc>
          <w:tcPr>
            <w:tcW w:w="1560" w:type="dxa"/>
            <w:vMerge w:val="restart"/>
            <w:vAlign w:val="center"/>
          </w:tcPr>
          <w:p w14:paraId="4F55BC8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kern w:val="0"/>
                <w:sz w:val="24"/>
                <w:szCs w:val="24"/>
              </w:rPr>
              <w:t>网上询比文件的响应程度审查</w:t>
            </w:r>
          </w:p>
        </w:tc>
        <w:tc>
          <w:tcPr>
            <w:tcW w:w="1984" w:type="dxa"/>
            <w:vAlign w:val="center"/>
          </w:tcPr>
          <w:p w14:paraId="30343981">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响应文件内容</w:t>
            </w:r>
          </w:p>
        </w:tc>
        <w:tc>
          <w:tcPr>
            <w:tcW w:w="5409" w:type="dxa"/>
            <w:vAlign w:val="center"/>
          </w:tcPr>
          <w:p w14:paraId="44B340E0">
            <w:pPr>
              <w:pStyle w:val="35"/>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bidi="ar-SA"/>
              </w:rPr>
              <w:t>对网上询比第二篇、第三篇的““※””询比内容进行实质性响应。</w:t>
            </w:r>
          </w:p>
        </w:tc>
      </w:tr>
      <w:tr w14:paraId="349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5" w:type="dxa"/>
            <w:vMerge w:val="continue"/>
            <w:vAlign w:val="center"/>
          </w:tcPr>
          <w:p w14:paraId="75D42EE7">
            <w:pPr>
              <w:spacing w:line="400" w:lineRule="exact"/>
              <w:jc w:val="center"/>
              <w:rPr>
                <w:rFonts w:hint="eastAsia" w:ascii="方正仿宋_GBK" w:hAnsi="方正仿宋_GBK" w:eastAsia="方正仿宋_GBK" w:cs="方正仿宋_GBK"/>
                <w:color w:val="auto"/>
                <w:kern w:val="0"/>
                <w:sz w:val="24"/>
                <w:szCs w:val="24"/>
              </w:rPr>
            </w:pPr>
          </w:p>
        </w:tc>
        <w:tc>
          <w:tcPr>
            <w:tcW w:w="1560" w:type="dxa"/>
            <w:vMerge w:val="continue"/>
            <w:vAlign w:val="center"/>
          </w:tcPr>
          <w:p w14:paraId="33E98EFC">
            <w:pPr>
              <w:spacing w:line="400" w:lineRule="exact"/>
              <w:rPr>
                <w:rFonts w:hint="eastAsia" w:ascii="方正仿宋_GBK" w:hAnsi="方正仿宋_GBK" w:eastAsia="方正仿宋_GBK" w:cs="方正仿宋_GBK"/>
                <w:color w:val="auto"/>
                <w:sz w:val="24"/>
                <w:szCs w:val="24"/>
                <w:lang w:val="zh-CN"/>
              </w:rPr>
            </w:pPr>
          </w:p>
        </w:tc>
        <w:tc>
          <w:tcPr>
            <w:tcW w:w="1984" w:type="dxa"/>
            <w:vAlign w:val="center"/>
          </w:tcPr>
          <w:p w14:paraId="59BE6556">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网上询比有效期</w:t>
            </w:r>
          </w:p>
        </w:tc>
        <w:tc>
          <w:tcPr>
            <w:tcW w:w="5409" w:type="dxa"/>
            <w:vAlign w:val="center"/>
          </w:tcPr>
          <w:p w14:paraId="6E66E34D">
            <w:pPr>
              <w:spacing w:line="4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满足网上询比文件</w:t>
            </w:r>
            <w:r>
              <w:rPr>
                <w:rFonts w:hint="eastAsia" w:ascii="方正仿宋_GBK" w:hAnsi="方正仿宋_GBK" w:eastAsia="方正仿宋_GBK" w:cs="方正仿宋_GBK"/>
                <w:color w:val="auto"/>
                <w:sz w:val="24"/>
                <w:szCs w:val="24"/>
                <w:lang w:val="zh-CN"/>
              </w:rPr>
              <w:t>规定。</w:t>
            </w:r>
          </w:p>
        </w:tc>
      </w:tr>
    </w:tbl>
    <w:p w14:paraId="701CCB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DAA33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115D24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（五）在网上询比过程中网上询比的任何一方不得向他人透露与网上询比有关的服务资料、价格或其他信息。</w:t>
      </w:r>
    </w:p>
    <w:p w14:paraId="68FE3DF3">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在网上询比过程中，网上询比小组可以根据网上询比文件和网上询比情况实质性变动采购需求中的服务、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5C8A99F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（七）供应商在网上询比时作出的所有书面承诺须由法定代表人或其授权代表签字。</w:t>
      </w:r>
    </w:p>
    <w:p w14:paraId="497F7F92">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（八）评审小组采用综合评分法对合格的供应商的响应文件进行综合评分。</w:t>
      </w:r>
      <w:r>
        <w:rPr>
          <w:rFonts w:hint="eastAsia" w:ascii="方正仿宋_GBK" w:hAnsi="方正仿宋_GBK" w:eastAsia="方正仿宋_GBK" w:cs="方正仿宋_GBK"/>
          <w:color w:val="auto"/>
          <w:kern w:val="0"/>
          <w:sz w:val="24"/>
          <w:szCs w:val="24"/>
        </w:rPr>
        <w:t>综合评分法，是指响应文件满足网上询比文件全部实质性要求且按照评审因素的量化指标评审得分最高的供应商为成交候选供应商的评审方法。供应商总得分为价格、服务</w:t>
      </w:r>
      <w:r>
        <w:rPr>
          <w:rFonts w:hint="eastAsia" w:ascii="方正仿宋_GBK" w:hAnsi="方正仿宋_GBK" w:eastAsia="方正仿宋_GBK" w:cs="方正仿宋_GBK"/>
          <w:color w:val="auto"/>
          <w:kern w:val="0"/>
          <w:sz w:val="24"/>
          <w:szCs w:val="24"/>
          <w:lang w:eastAsia="zh-CN"/>
        </w:rPr>
        <w:t>、商务</w:t>
      </w:r>
      <w:r>
        <w:rPr>
          <w:rFonts w:hint="eastAsia" w:ascii="方正仿宋_GBK" w:hAnsi="方正仿宋_GBK" w:eastAsia="方正仿宋_GBK" w:cs="方正仿宋_GBK"/>
          <w:color w:val="auto"/>
          <w:kern w:val="0"/>
          <w:sz w:val="24"/>
          <w:szCs w:val="24"/>
        </w:rPr>
        <w:t>等评定因素分别按照相应权重值计算分项得分后相加，满分为100分</w:t>
      </w:r>
      <w:r>
        <w:rPr>
          <w:rFonts w:hint="eastAsia" w:ascii="方正仿宋_GBK" w:hAnsi="方正仿宋_GBK" w:eastAsia="方正仿宋_GBK" w:cs="方正仿宋_GBK"/>
          <w:color w:val="auto"/>
          <w:sz w:val="24"/>
          <w:szCs w:val="24"/>
        </w:rPr>
        <w:t>。</w:t>
      </w:r>
    </w:p>
    <w:p w14:paraId="17E6E74D">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（九）评审小组各成员独立对每个有效响应（通过资格性检查、</w:t>
      </w:r>
      <w:r>
        <w:rPr>
          <w:rFonts w:hint="eastAsia" w:ascii="方正仿宋_GBK" w:hAnsi="方正仿宋_GBK" w:eastAsia="方正仿宋_GBK" w:cs="方正仿宋_GBK"/>
          <w:color w:val="auto"/>
          <w:kern w:val="0"/>
          <w:sz w:val="24"/>
          <w:szCs w:val="24"/>
        </w:rPr>
        <w:t>符合性检查的供应商</w:t>
      </w:r>
      <w:r>
        <w:rPr>
          <w:rFonts w:hint="eastAsia" w:ascii="方正仿宋_GBK" w:hAnsi="方正仿宋_GBK" w:eastAsia="方正仿宋_GBK" w:cs="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服务部分得分高低顺序排列推荐。以上都相同的，按商务部分得分高低顺序排列推荐。</w:t>
      </w:r>
    </w:p>
    <w:p w14:paraId="32903265">
      <w:pPr>
        <w:pStyle w:val="4"/>
        <w:spacing w:before="0" w:after="0" w:line="360" w:lineRule="auto"/>
        <w:rPr>
          <w:rFonts w:hint="eastAsia" w:ascii="方正仿宋_GBK" w:hAnsi="方正仿宋_GBK" w:eastAsia="方正仿宋_GBK" w:cs="方正仿宋_GBK"/>
          <w:color w:val="auto"/>
          <w:sz w:val="24"/>
          <w:szCs w:val="24"/>
        </w:rPr>
      </w:pPr>
      <w:bookmarkStart w:id="82" w:name="_Toc19179"/>
      <w:bookmarkStart w:id="83" w:name="_Toc32208"/>
      <w:r>
        <w:rPr>
          <w:rFonts w:hint="eastAsia" w:ascii="方正仿宋_GBK" w:hAnsi="方正仿宋_GBK" w:eastAsia="方正仿宋_GBK" w:cs="方正仿宋_GBK"/>
          <w:color w:val="auto"/>
          <w:sz w:val="24"/>
          <w:szCs w:val="24"/>
        </w:rPr>
        <w:t>二、评审标准</w:t>
      </w:r>
      <w:bookmarkEnd w:id="82"/>
      <w:bookmarkEnd w:id="83"/>
    </w:p>
    <w:tbl>
      <w:tblPr>
        <w:tblStyle w:val="6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219"/>
        <w:gridCol w:w="1256"/>
        <w:gridCol w:w="4160"/>
        <w:gridCol w:w="2240"/>
      </w:tblGrid>
      <w:tr w14:paraId="55F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noWrap/>
            <w:vAlign w:val="center"/>
          </w:tcPr>
          <w:p w14:paraId="1B4F6A8A">
            <w:pPr>
              <w:spacing w:line="400" w:lineRule="exact"/>
              <w:ind w:firstLine="28"/>
              <w:jc w:val="center"/>
              <w:rPr>
                <w:rFonts w:hint="eastAsia" w:ascii="方正仿宋_GBK" w:hAnsi="方正仿宋_GBK" w:eastAsia="方正仿宋_GBK" w:cs="方正仿宋_GBK"/>
                <w:b/>
                <w:bCs/>
                <w:color w:val="auto"/>
                <w:sz w:val="24"/>
                <w:szCs w:val="24"/>
              </w:rPr>
            </w:pPr>
            <w:bookmarkStart w:id="84" w:name="_Toc32110"/>
            <w:bookmarkStart w:id="85" w:name="_Toc342913394"/>
            <w:bookmarkStart w:id="86" w:name="_Toc102227320"/>
            <w:r>
              <w:rPr>
                <w:rFonts w:hint="eastAsia" w:ascii="方正仿宋_GBK" w:hAnsi="方正仿宋_GBK" w:eastAsia="方正仿宋_GBK" w:cs="方正仿宋_GBK"/>
                <w:b/>
                <w:bCs/>
                <w:color w:val="auto"/>
                <w:sz w:val="24"/>
                <w:szCs w:val="24"/>
              </w:rPr>
              <w:t>序号</w:t>
            </w:r>
          </w:p>
        </w:tc>
        <w:tc>
          <w:tcPr>
            <w:tcW w:w="1219" w:type="dxa"/>
            <w:tcBorders>
              <w:left w:val="nil"/>
            </w:tcBorders>
            <w:noWrap/>
            <w:vAlign w:val="center"/>
          </w:tcPr>
          <w:p w14:paraId="0FD2A863">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评分因素</w:t>
            </w:r>
          </w:p>
          <w:p w14:paraId="1F7ED68F">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及权重</w:t>
            </w:r>
          </w:p>
        </w:tc>
        <w:tc>
          <w:tcPr>
            <w:tcW w:w="1256" w:type="dxa"/>
            <w:tcBorders>
              <w:left w:val="nil"/>
            </w:tcBorders>
            <w:noWrap/>
            <w:vAlign w:val="center"/>
          </w:tcPr>
          <w:p w14:paraId="005CD6E3">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分值</w:t>
            </w:r>
          </w:p>
        </w:tc>
        <w:tc>
          <w:tcPr>
            <w:tcW w:w="4160" w:type="dxa"/>
            <w:tcBorders>
              <w:left w:val="nil"/>
            </w:tcBorders>
            <w:noWrap/>
            <w:vAlign w:val="center"/>
          </w:tcPr>
          <w:p w14:paraId="602EBB32">
            <w:pPr>
              <w:spacing w:line="400" w:lineRule="exact"/>
              <w:ind w:firstLine="28"/>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评分标准</w:t>
            </w:r>
          </w:p>
        </w:tc>
        <w:tc>
          <w:tcPr>
            <w:tcW w:w="2240" w:type="dxa"/>
            <w:tcBorders>
              <w:left w:val="nil"/>
            </w:tcBorders>
            <w:noWrap/>
            <w:vAlign w:val="center"/>
          </w:tcPr>
          <w:p w14:paraId="4A9F09ED">
            <w:pPr>
              <w:pStyle w:val="235"/>
              <w:spacing w:line="400" w:lineRule="exact"/>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说明</w:t>
            </w:r>
          </w:p>
        </w:tc>
      </w:tr>
      <w:tr w14:paraId="398A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tcBorders>
              <w:bottom w:val="single" w:color="auto" w:sz="4" w:space="0"/>
            </w:tcBorders>
            <w:noWrap/>
            <w:vAlign w:val="center"/>
          </w:tcPr>
          <w:p w14:paraId="47E32808">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1219" w:type="dxa"/>
            <w:tcBorders>
              <w:left w:val="nil"/>
              <w:bottom w:val="single" w:color="auto" w:sz="4" w:space="0"/>
            </w:tcBorders>
            <w:noWrap/>
            <w:vAlign w:val="center"/>
          </w:tcPr>
          <w:p w14:paraId="58ABC35D">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询比报价</w:t>
            </w:r>
          </w:p>
          <w:p w14:paraId="65AC8BD3">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0%）</w:t>
            </w:r>
          </w:p>
        </w:tc>
        <w:tc>
          <w:tcPr>
            <w:tcW w:w="1256" w:type="dxa"/>
            <w:tcBorders>
              <w:left w:val="nil"/>
              <w:bottom w:val="single" w:color="auto" w:sz="4" w:space="0"/>
            </w:tcBorders>
            <w:noWrap/>
            <w:vAlign w:val="center"/>
          </w:tcPr>
          <w:p w14:paraId="3E74410B">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0分</w:t>
            </w:r>
          </w:p>
        </w:tc>
        <w:tc>
          <w:tcPr>
            <w:tcW w:w="4160" w:type="dxa"/>
            <w:tcBorders>
              <w:left w:val="nil"/>
              <w:bottom w:val="single" w:color="auto" w:sz="4" w:space="0"/>
            </w:tcBorders>
            <w:noWrap/>
            <w:vAlign w:val="center"/>
          </w:tcPr>
          <w:p w14:paraId="348C3D4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满足资格性、符合性要求且报价最低的供应商的价格为询比基准价，其价格分为满分。其他供应商的价格分统一按照下列公式计算：</w:t>
            </w:r>
          </w:p>
          <w:p w14:paraId="797FA70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询比报价得分=（询比基准价/询比报价）×价格权值×100（按四舍五入法保留小数点后两位）。</w:t>
            </w:r>
          </w:p>
        </w:tc>
        <w:tc>
          <w:tcPr>
            <w:tcW w:w="2240" w:type="dxa"/>
            <w:tcBorders>
              <w:left w:val="nil"/>
              <w:bottom w:val="single" w:color="auto" w:sz="4" w:space="0"/>
            </w:tcBorders>
            <w:noWrap/>
            <w:vAlign w:val="center"/>
          </w:tcPr>
          <w:p w14:paraId="511705A5">
            <w:pPr>
              <w:spacing w:line="400" w:lineRule="exact"/>
              <w:ind w:left="-3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无</w:t>
            </w:r>
          </w:p>
        </w:tc>
      </w:tr>
      <w:tr w14:paraId="367D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restart"/>
            <w:tcBorders>
              <w:top w:val="single" w:color="auto" w:sz="4" w:space="0"/>
              <w:right w:val="single" w:color="auto" w:sz="4" w:space="0"/>
            </w:tcBorders>
            <w:noWrap/>
            <w:vAlign w:val="center"/>
          </w:tcPr>
          <w:p w14:paraId="7CF71656">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1219" w:type="dxa"/>
            <w:vMerge w:val="restart"/>
            <w:tcBorders>
              <w:top w:val="single" w:color="auto" w:sz="4" w:space="0"/>
              <w:left w:val="single" w:color="auto" w:sz="4" w:space="0"/>
              <w:right w:val="single" w:color="auto" w:sz="4" w:space="0"/>
            </w:tcBorders>
            <w:noWrap/>
            <w:vAlign w:val="center"/>
          </w:tcPr>
          <w:p w14:paraId="6A998034">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服务部分</w:t>
            </w:r>
          </w:p>
          <w:p w14:paraId="3944AFDD">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w:t>
            </w:r>
          </w:p>
        </w:tc>
        <w:tc>
          <w:tcPr>
            <w:tcW w:w="1256" w:type="dxa"/>
            <w:tcBorders>
              <w:top w:val="single" w:color="auto" w:sz="4" w:space="0"/>
              <w:left w:val="single" w:color="auto" w:sz="4" w:space="0"/>
              <w:right w:val="single" w:color="auto" w:sz="4" w:space="0"/>
            </w:tcBorders>
            <w:noWrap/>
            <w:vAlign w:val="center"/>
          </w:tcPr>
          <w:p w14:paraId="1D986763">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技术参数</w:t>
            </w:r>
          </w:p>
          <w:p w14:paraId="531E17FF">
            <w:pPr>
              <w:spacing w:line="40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right w:val="single" w:color="auto" w:sz="4" w:space="0"/>
            </w:tcBorders>
            <w:noWrap/>
            <w:vAlign w:val="center"/>
          </w:tcPr>
          <w:p w14:paraId="7949EA3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1.起评分：</w:t>
            </w:r>
          </w:p>
          <w:p w14:paraId="3676C29E">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有效</w:t>
            </w:r>
            <w:r>
              <w:rPr>
                <w:rFonts w:hint="eastAsia" w:ascii="方正仿宋_GBK" w:hAnsi="方正仿宋_GBK" w:eastAsia="方正仿宋_GBK" w:cs="方正仿宋_GBK"/>
                <w:color w:val="auto"/>
                <w:sz w:val="24"/>
                <w:szCs w:val="24"/>
                <w:lang w:eastAsia="zh-CN"/>
              </w:rPr>
              <w:t>供应商</w:t>
            </w:r>
            <w:r>
              <w:rPr>
                <w:rFonts w:hint="eastAsia" w:ascii="方正仿宋_GBK" w:hAnsi="方正仿宋_GBK" w:eastAsia="方正仿宋_GBK" w:cs="方正仿宋_GBK"/>
                <w:color w:val="auto"/>
                <w:sz w:val="24"/>
                <w:szCs w:val="24"/>
              </w:rPr>
              <w:t>的起评分为</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p w14:paraId="4864402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2.扣分条款：</w:t>
            </w:r>
          </w:p>
          <w:p w14:paraId="2E7AACA1">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2.1投标文件投标应答有一条不满足招标文件重要技术需求的（本招标文件第二篇中二、招标项目技术需求带“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”号标注的部分，从起评分中扣除</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分，扣完为止。</w:t>
            </w:r>
          </w:p>
          <w:p w14:paraId="728DB9A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2.2投标文件投标应答有一条不满足招标文件一般性技术需求的（本招标文件第二篇中二、招标项目技术需求非“※”及“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”标注标注的部分，从起评分中扣除1分，扣完为止。</w:t>
            </w:r>
          </w:p>
        </w:tc>
        <w:tc>
          <w:tcPr>
            <w:tcW w:w="2240" w:type="dxa"/>
            <w:tcBorders>
              <w:top w:val="single" w:color="auto" w:sz="4" w:space="0"/>
              <w:left w:val="single" w:color="auto" w:sz="4" w:space="0"/>
            </w:tcBorders>
            <w:noWrap/>
            <w:vAlign w:val="center"/>
          </w:tcPr>
          <w:p w14:paraId="4F7BBAFB">
            <w:pPr>
              <w:spacing w:line="400" w:lineRule="exact"/>
              <w:rPr>
                <w:rFonts w:hint="eastAsia" w:ascii="方正仿宋_GBK" w:hAnsi="方正仿宋_GBK" w:eastAsia="方正仿宋_GBK" w:cs="方正仿宋_GBK"/>
                <w:color w:val="auto"/>
                <w:sz w:val="24"/>
                <w:szCs w:val="24"/>
              </w:rPr>
            </w:pPr>
          </w:p>
        </w:tc>
      </w:tr>
      <w:tr w14:paraId="515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tcBorders>
              <w:right w:val="single" w:color="auto" w:sz="4" w:space="0"/>
            </w:tcBorders>
            <w:noWrap/>
            <w:vAlign w:val="center"/>
          </w:tcPr>
          <w:p w14:paraId="0B64B352">
            <w:pPr>
              <w:spacing w:line="400" w:lineRule="exact"/>
              <w:ind w:firstLine="28"/>
              <w:jc w:val="center"/>
              <w:rPr>
                <w:rFonts w:hint="eastAsia" w:ascii="方正仿宋_GBK" w:hAnsi="方正仿宋_GBK" w:eastAsia="方正仿宋_GBK" w:cs="方正仿宋_GBK"/>
                <w:color w:val="auto"/>
                <w:sz w:val="24"/>
                <w:szCs w:val="24"/>
              </w:rPr>
            </w:pPr>
          </w:p>
        </w:tc>
        <w:tc>
          <w:tcPr>
            <w:tcW w:w="1219" w:type="dxa"/>
            <w:vMerge w:val="continue"/>
            <w:tcBorders>
              <w:left w:val="single" w:color="auto" w:sz="4" w:space="0"/>
              <w:right w:val="single" w:color="auto" w:sz="4" w:space="0"/>
            </w:tcBorders>
            <w:noWrap/>
            <w:vAlign w:val="center"/>
          </w:tcPr>
          <w:p w14:paraId="36DA168D">
            <w:pPr>
              <w:spacing w:line="400" w:lineRule="exact"/>
              <w:ind w:firstLine="28"/>
              <w:jc w:val="center"/>
              <w:rPr>
                <w:rFonts w:hint="eastAsia" w:ascii="方正仿宋_GBK" w:hAnsi="方正仿宋_GBK" w:eastAsia="方正仿宋_GBK" w:cs="方正仿宋_GBK"/>
                <w:color w:val="auto"/>
                <w:sz w:val="24"/>
                <w:szCs w:val="24"/>
              </w:rPr>
            </w:pPr>
          </w:p>
        </w:tc>
        <w:tc>
          <w:tcPr>
            <w:tcW w:w="1256" w:type="dxa"/>
            <w:tcBorders>
              <w:top w:val="single" w:color="auto" w:sz="4" w:space="0"/>
              <w:left w:val="single" w:color="auto" w:sz="4" w:space="0"/>
              <w:right w:val="single" w:color="auto" w:sz="4" w:space="0"/>
            </w:tcBorders>
            <w:noWrap/>
            <w:vAlign w:val="center"/>
          </w:tcPr>
          <w:p w14:paraId="139A304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消防主机用传设备改造方案（1</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right w:val="single" w:color="auto" w:sz="4" w:space="0"/>
            </w:tcBorders>
            <w:noWrap/>
            <w:vAlign w:val="center"/>
          </w:tcPr>
          <w:p w14:paraId="2E4E9628">
            <w:pPr>
              <w:spacing w:line="400" w:lineRule="exact"/>
              <w:rPr>
                <w:rFonts w:hint="eastAsia" w:ascii="方正仿宋_GBK" w:hAnsi="方正仿宋_GBK" w:eastAsia="方正仿宋_GBK" w:cs="方正仿宋_GBK"/>
                <w:color w:val="auto"/>
                <w:sz w:val="24"/>
                <w:szCs w:val="24"/>
                <w:lang w:val="zh-CN"/>
              </w:rPr>
            </w:pPr>
            <w:bookmarkStart w:id="157" w:name="_GoBack"/>
            <w:bookmarkEnd w:id="157"/>
            <w:r>
              <w:rPr>
                <w:rFonts w:hint="eastAsia" w:ascii="方正仿宋_GBK" w:hAnsi="方正仿宋_GBK" w:eastAsia="方正仿宋_GBK" w:cs="方正仿宋_GBK"/>
                <w:color w:val="auto"/>
                <w:sz w:val="24"/>
                <w:szCs w:val="24"/>
                <w:lang w:val="zh-CN"/>
              </w:rPr>
              <w:t>供应商根据项目情况进行</w:t>
            </w:r>
            <w:r>
              <w:rPr>
                <w:rFonts w:hint="eastAsia" w:ascii="方正仿宋_GBK" w:hAnsi="方正仿宋_GBK" w:eastAsia="方正仿宋_GBK" w:cs="方正仿宋_GBK"/>
                <w:color w:val="auto"/>
                <w:sz w:val="24"/>
                <w:szCs w:val="24"/>
              </w:rPr>
              <w:t>消防主机用传设备改造</w:t>
            </w:r>
            <w:r>
              <w:rPr>
                <w:rFonts w:hint="eastAsia" w:ascii="方正仿宋_GBK" w:hAnsi="方正仿宋_GBK" w:eastAsia="方正仿宋_GBK" w:cs="方正仿宋_GBK"/>
                <w:color w:val="auto"/>
                <w:sz w:val="24"/>
                <w:szCs w:val="24"/>
                <w:lang w:val="zh-CN"/>
              </w:rPr>
              <w:t>，内容包括但不限于：</w:t>
            </w:r>
          </w:p>
          <w:p w14:paraId="185184AF">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1.</w:t>
            </w:r>
            <w:r>
              <w:rPr>
                <w:rFonts w:hint="eastAsia" w:ascii="方正仿宋_GBK" w:hAnsi="方正仿宋_GBK" w:eastAsia="方正仿宋_GBK" w:cs="方正仿宋_GBK"/>
                <w:color w:val="auto"/>
                <w:sz w:val="24"/>
                <w:szCs w:val="24"/>
              </w:rPr>
              <w:t>安装前准备</w:t>
            </w:r>
            <w:r>
              <w:rPr>
                <w:rFonts w:hint="eastAsia" w:ascii="方正仿宋_GBK" w:hAnsi="方正仿宋_GBK" w:eastAsia="方正仿宋_GBK" w:cs="方正仿宋_GBK"/>
                <w:color w:val="auto"/>
                <w:sz w:val="24"/>
                <w:szCs w:val="24"/>
                <w:lang w:val="zh-CN"/>
              </w:rPr>
              <w:t>：对</w:t>
            </w:r>
            <w:r>
              <w:rPr>
                <w:rFonts w:hint="eastAsia" w:ascii="方正仿宋_GBK" w:hAnsi="方正仿宋_GBK" w:eastAsia="方正仿宋_GBK" w:cs="方正仿宋_GBK"/>
                <w:color w:val="auto"/>
                <w:sz w:val="24"/>
                <w:szCs w:val="24"/>
              </w:rPr>
              <w:t>项目现场环境进行检查</w:t>
            </w:r>
            <w:r>
              <w:rPr>
                <w:rFonts w:hint="eastAsia" w:ascii="方正仿宋_GBK" w:hAnsi="方正仿宋_GBK" w:eastAsia="方正仿宋_GBK" w:cs="方正仿宋_GBK"/>
                <w:color w:val="auto"/>
                <w:sz w:val="24"/>
                <w:szCs w:val="24"/>
                <w:lang w:val="zh-CN"/>
              </w:rPr>
              <w:t>，包括</w:t>
            </w:r>
            <w:r>
              <w:rPr>
                <w:rFonts w:hint="eastAsia" w:ascii="方正仿宋_GBK" w:hAnsi="方正仿宋_GBK" w:eastAsia="方正仿宋_GBK" w:cs="方正仿宋_GBK"/>
                <w:color w:val="auto"/>
                <w:sz w:val="24"/>
                <w:szCs w:val="24"/>
              </w:rPr>
              <w:t>消防主机状态、接口兼容性</w:t>
            </w:r>
            <w:r>
              <w:rPr>
                <w:rFonts w:hint="eastAsia" w:ascii="方正仿宋_GBK" w:hAnsi="方正仿宋_GBK" w:eastAsia="方正仿宋_GBK" w:cs="方正仿宋_GBK"/>
                <w:color w:val="auto"/>
                <w:sz w:val="24"/>
                <w:szCs w:val="24"/>
                <w:lang w:val="zh-CN"/>
              </w:rPr>
              <w:t>等内容；</w:t>
            </w:r>
          </w:p>
          <w:p w14:paraId="4152FDB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设备安装</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提供用传设备进行安装，包括设备安装、端子接线</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用传设备的下行接线方案说明（不低于3种不同接口的接线说明）及接线规范要求</w:t>
            </w:r>
          </w:p>
          <w:p w14:paraId="1DDB08EA">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w:t>
            </w:r>
            <w:r>
              <w:rPr>
                <w:rFonts w:hint="eastAsia" w:ascii="方正仿宋_GBK" w:hAnsi="方正仿宋_GBK" w:eastAsia="方正仿宋_GBK" w:cs="方正仿宋_GBK"/>
                <w:color w:val="auto"/>
                <w:sz w:val="24"/>
                <w:szCs w:val="24"/>
              </w:rPr>
              <w:t>设备调试</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提供用传设备进行开机设置、设置本机网络地址、设置平台协议、设置平台接口、页面调试等内容</w:t>
            </w:r>
            <w:r>
              <w:rPr>
                <w:rFonts w:hint="eastAsia" w:ascii="方正仿宋_GBK" w:hAnsi="方正仿宋_GBK" w:eastAsia="方正仿宋_GBK" w:cs="方正仿宋_GBK"/>
                <w:color w:val="auto"/>
                <w:sz w:val="24"/>
                <w:szCs w:val="24"/>
                <w:lang w:val="zh-CN"/>
              </w:rPr>
              <w:t>。</w:t>
            </w:r>
          </w:p>
          <w:p w14:paraId="6ABB86F2">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评审内容：</w:t>
            </w:r>
          </w:p>
          <w:p w14:paraId="0B1B741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1.方案包含上述所有内容的基础上，内容不存在瑕疵的得15分； </w:t>
            </w:r>
          </w:p>
          <w:p w14:paraId="7586EF8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2.方案包含上述所有内容的基础上，内容存在1处瑕疵的得10分； </w:t>
            </w:r>
          </w:p>
          <w:p w14:paraId="3A6C1C3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3.方案包含上述所有内容的基础上，内容存在2处瑕疵的得5分；</w:t>
            </w:r>
          </w:p>
          <w:p w14:paraId="2A29C719">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4.方案包含上述内容不全或内容存</w:t>
            </w:r>
            <w:r>
              <w:rPr>
                <w:rFonts w:hint="eastAsia" w:ascii="方正仿宋_GBK" w:hAnsi="方正仿宋_GBK" w:eastAsia="方正仿宋_GBK" w:cs="方正仿宋_GBK"/>
                <w:color w:val="auto"/>
                <w:sz w:val="24"/>
                <w:szCs w:val="24"/>
                <w:lang w:val="zh-CN"/>
              </w:rPr>
              <w:t>在3处以上瑕疵的或未提供得0分。</w:t>
            </w:r>
          </w:p>
        </w:tc>
        <w:tc>
          <w:tcPr>
            <w:tcW w:w="2240" w:type="dxa"/>
            <w:tcBorders>
              <w:left w:val="single" w:color="auto" w:sz="4" w:space="0"/>
            </w:tcBorders>
            <w:noWrap/>
            <w:vAlign w:val="center"/>
          </w:tcPr>
          <w:p w14:paraId="0EF9419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189E7E6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3B2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tcBorders>
              <w:right w:val="single" w:color="auto" w:sz="4" w:space="0"/>
            </w:tcBorders>
            <w:noWrap/>
            <w:vAlign w:val="center"/>
          </w:tcPr>
          <w:p w14:paraId="42A467C8">
            <w:pPr>
              <w:spacing w:line="400" w:lineRule="exact"/>
              <w:ind w:firstLine="28"/>
              <w:jc w:val="center"/>
              <w:rPr>
                <w:rFonts w:hint="eastAsia" w:ascii="方正仿宋_GBK" w:hAnsi="方正仿宋_GBK" w:eastAsia="方正仿宋_GBK" w:cs="方正仿宋_GBK"/>
                <w:color w:val="auto"/>
                <w:sz w:val="24"/>
                <w:szCs w:val="24"/>
              </w:rPr>
            </w:pPr>
          </w:p>
        </w:tc>
        <w:tc>
          <w:tcPr>
            <w:tcW w:w="1219" w:type="dxa"/>
            <w:vMerge w:val="continue"/>
            <w:tcBorders>
              <w:left w:val="single" w:color="auto" w:sz="4" w:space="0"/>
              <w:right w:val="single" w:color="auto" w:sz="4" w:space="0"/>
            </w:tcBorders>
            <w:noWrap/>
            <w:vAlign w:val="center"/>
          </w:tcPr>
          <w:p w14:paraId="15AA221F">
            <w:pPr>
              <w:spacing w:line="400" w:lineRule="exact"/>
              <w:ind w:firstLine="28"/>
              <w:jc w:val="center"/>
              <w:rPr>
                <w:rFonts w:hint="eastAsia" w:ascii="方正仿宋_GBK" w:hAnsi="方正仿宋_GBK" w:eastAsia="方正仿宋_GBK" w:cs="方正仿宋_GBK"/>
                <w:color w:val="auto"/>
                <w:sz w:val="24"/>
                <w:szCs w:val="24"/>
              </w:rPr>
            </w:pPr>
          </w:p>
        </w:tc>
        <w:tc>
          <w:tcPr>
            <w:tcW w:w="1256" w:type="dxa"/>
            <w:tcBorders>
              <w:top w:val="single" w:color="auto" w:sz="4" w:space="0"/>
              <w:left w:val="single" w:color="auto" w:sz="4" w:space="0"/>
              <w:right w:val="single" w:color="auto" w:sz="4" w:space="0"/>
            </w:tcBorders>
            <w:noWrap/>
            <w:vAlign w:val="center"/>
          </w:tcPr>
          <w:p w14:paraId="1BEF255D">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感知资源编目接入方案</w:t>
            </w:r>
          </w:p>
          <w:p w14:paraId="72A949B0">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（10分）</w:t>
            </w:r>
          </w:p>
        </w:tc>
        <w:tc>
          <w:tcPr>
            <w:tcW w:w="4160" w:type="dxa"/>
            <w:tcBorders>
              <w:top w:val="single" w:color="auto" w:sz="4" w:space="0"/>
              <w:left w:val="single" w:color="auto" w:sz="4" w:space="0"/>
              <w:right w:val="single" w:color="auto" w:sz="4" w:space="0"/>
            </w:tcBorders>
            <w:noWrap/>
            <w:vAlign w:val="center"/>
          </w:tcPr>
          <w:p w14:paraId="5E04E9A7">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供应商根据项目情况</w:t>
            </w:r>
            <w:r>
              <w:rPr>
                <w:rFonts w:hint="eastAsia" w:ascii="方正仿宋_GBK" w:hAnsi="方正仿宋_GBK" w:eastAsia="方正仿宋_GBK" w:cs="方正仿宋_GBK"/>
                <w:color w:val="auto"/>
                <w:sz w:val="24"/>
                <w:szCs w:val="24"/>
              </w:rPr>
              <w:t>编写感知资源编目接入方案</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且</w:t>
            </w:r>
            <w:r>
              <w:rPr>
                <w:rFonts w:hint="eastAsia" w:ascii="方正仿宋_GBK" w:hAnsi="方正仿宋_GBK" w:eastAsia="方正仿宋_GBK" w:cs="方正仿宋_GBK"/>
                <w:color w:val="auto"/>
                <w:sz w:val="24"/>
                <w:szCs w:val="24"/>
                <w:lang w:val="zh-CN"/>
              </w:rPr>
              <w:t>满足采购人实际需求，内容包括但不限于：</w:t>
            </w:r>
          </w:p>
          <w:p w14:paraId="310119B8">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1.</w:t>
            </w:r>
            <w:r>
              <w:rPr>
                <w:rFonts w:hint="eastAsia" w:ascii="方正仿宋_GBK" w:hAnsi="方正仿宋_GBK" w:eastAsia="方正仿宋_GBK" w:cs="方正仿宋_GBK"/>
                <w:color w:val="auto"/>
                <w:sz w:val="24"/>
                <w:szCs w:val="24"/>
              </w:rPr>
              <w:t>编目实施计划</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根据项目情况制定感知设备的编目计划</w:t>
            </w:r>
            <w:r>
              <w:rPr>
                <w:rFonts w:hint="eastAsia" w:ascii="方正仿宋_GBK" w:hAnsi="方正仿宋_GBK" w:eastAsia="方正仿宋_GBK" w:cs="方正仿宋_GBK"/>
                <w:color w:val="auto"/>
                <w:sz w:val="24"/>
                <w:szCs w:val="24"/>
                <w:lang w:val="zh-CN"/>
              </w:rPr>
              <w:t>等内容；</w:t>
            </w:r>
          </w:p>
          <w:p w14:paraId="18458EC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进度管理</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项目节点管理、项目时间进度管理等内容</w:t>
            </w:r>
          </w:p>
          <w:p w14:paraId="43149743">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w:t>
            </w:r>
            <w:r>
              <w:rPr>
                <w:rFonts w:hint="eastAsia" w:ascii="方正仿宋_GBK" w:hAnsi="方正仿宋_GBK" w:eastAsia="方正仿宋_GBK" w:cs="方正仿宋_GBK"/>
                <w:color w:val="auto"/>
                <w:sz w:val="24"/>
                <w:szCs w:val="24"/>
              </w:rPr>
              <w:t>人员安排</w:t>
            </w:r>
            <w:r>
              <w:rPr>
                <w:rFonts w:hint="eastAsia" w:ascii="方正仿宋_GBK" w:hAnsi="方正仿宋_GBK" w:eastAsia="方正仿宋_GBK" w:cs="方正仿宋_GBK"/>
                <w:color w:val="auto"/>
                <w:sz w:val="24"/>
                <w:szCs w:val="24"/>
                <w:lang w:val="zh-CN"/>
              </w:rPr>
              <w:t>：</w:t>
            </w:r>
            <w:r>
              <w:rPr>
                <w:rFonts w:hint="eastAsia" w:ascii="方正仿宋_GBK" w:hAnsi="方正仿宋_GBK" w:eastAsia="方正仿宋_GBK" w:cs="方正仿宋_GBK"/>
                <w:color w:val="auto"/>
                <w:sz w:val="24"/>
                <w:szCs w:val="24"/>
              </w:rPr>
              <w:t>项目人员分工、各节点人员的协调配合等内容</w:t>
            </w:r>
            <w:r>
              <w:rPr>
                <w:rFonts w:hint="eastAsia" w:ascii="方正仿宋_GBK" w:hAnsi="方正仿宋_GBK" w:eastAsia="方正仿宋_GBK" w:cs="方正仿宋_GBK"/>
                <w:color w:val="auto"/>
                <w:sz w:val="24"/>
                <w:szCs w:val="24"/>
                <w:lang w:val="zh-CN"/>
              </w:rPr>
              <w:t>。</w:t>
            </w:r>
          </w:p>
          <w:p w14:paraId="195E5A93">
            <w:pPr>
              <w:spacing w:line="40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评审内容：</w:t>
            </w:r>
          </w:p>
          <w:p w14:paraId="089EEB9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1.方案包含上述所有内容的基础上，内容不存在瑕疵的得10分； </w:t>
            </w:r>
          </w:p>
          <w:p w14:paraId="550734D5">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2.方案包含上述所有内容的基础上，内容存在1处瑕疵的得8分； </w:t>
            </w:r>
          </w:p>
          <w:p w14:paraId="7CEB298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3.方案包含上述所有内容的基础上，内容存在2处瑕疵的得5分；</w:t>
            </w:r>
          </w:p>
          <w:p w14:paraId="742C001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4.方案包含上述内容不全或内容存</w:t>
            </w:r>
            <w:r>
              <w:rPr>
                <w:rFonts w:hint="eastAsia" w:ascii="方正仿宋_GBK" w:hAnsi="方正仿宋_GBK" w:eastAsia="方正仿宋_GBK" w:cs="方正仿宋_GBK"/>
                <w:color w:val="auto"/>
                <w:sz w:val="24"/>
                <w:szCs w:val="24"/>
                <w:lang w:val="zh-CN"/>
              </w:rPr>
              <w:t>在3处以上瑕疵的或未提供得0分。</w:t>
            </w:r>
          </w:p>
        </w:tc>
        <w:tc>
          <w:tcPr>
            <w:tcW w:w="2240" w:type="dxa"/>
            <w:tcBorders>
              <w:left w:val="single" w:color="auto" w:sz="4" w:space="0"/>
            </w:tcBorders>
            <w:noWrap/>
            <w:vAlign w:val="center"/>
          </w:tcPr>
          <w:p w14:paraId="58110BF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3F2648E8">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579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05" w:type="dxa"/>
            <w:vMerge w:val="restart"/>
            <w:tcBorders>
              <w:top w:val="single" w:color="auto" w:sz="4" w:space="0"/>
              <w:bottom w:val="single" w:color="auto" w:sz="4" w:space="0"/>
              <w:right w:val="single" w:color="auto" w:sz="4" w:space="0"/>
            </w:tcBorders>
            <w:noWrap/>
            <w:vAlign w:val="center"/>
          </w:tcPr>
          <w:p w14:paraId="7F5CED22">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bo-CN"/>
              </w:rPr>
              <w:t>3</w:t>
            </w:r>
          </w:p>
        </w:tc>
        <w:tc>
          <w:tcPr>
            <w:tcW w:w="1219" w:type="dxa"/>
            <w:vMerge w:val="restart"/>
            <w:tcBorders>
              <w:top w:val="single" w:color="auto" w:sz="4" w:space="0"/>
              <w:left w:val="single" w:color="auto" w:sz="4" w:space="0"/>
              <w:bottom w:val="single" w:color="auto" w:sz="4" w:space="0"/>
              <w:right w:val="single" w:color="auto" w:sz="4" w:space="0"/>
            </w:tcBorders>
            <w:noWrap/>
            <w:vAlign w:val="center"/>
          </w:tcPr>
          <w:p w14:paraId="60A63E20">
            <w:pPr>
              <w:spacing w:line="400" w:lineRule="exact"/>
              <w:jc w:val="center"/>
              <w:rPr>
                <w:rFonts w:hint="eastAsia" w:ascii="方正仿宋_GBK" w:hAnsi="方正仿宋_GBK" w:eastAsia="方正仿宋_GBK" w:cs="方正仿宋_GBK"/>
                <w:color w:val="auto"/>
                <w:kern w:val="0"/>
                <w:sz w:val="24"/>
                <w:szCs w:val="24"/>
                <w:lang w:bidi="bo-CN"/>
              </w:rPr>
            </w:pPr>
            <w:r>
              <w:rPr>
                <w:rFonts w:hint="eastAsia" w:ascii="方正仿宋_GBK" w:hAnsi="方正仿宋_GBK" w:eastAsia="方正仿宋_GBK" w:cs="方正仿宋_GBK"/>
                <w:color w:val="auto"/>
                <w:kern w:val="0"/>
                <w:sz w:val="24"/>
                <w:szCs w:val="24"/>
                <w:lang w:bidi="bo-CN"/>
              </w:rPr>
              <w:t>商务部分</w:t>
            </w:r>
          </w:p>
          <w:p w14:paraId="57CD331D">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bo-CN"/>
              </w:rPr>
              <w:t>（</w:t>
            </w:r>
            <w:r>
              <w:rPr>
                <w:rFonts w:hint="eastAsia" w:ascii="方正仿宋_GBK" w:hAnsi="方正仿宋_GBK" w:eastAsia="方正仿宋_GBK" w:cs="方正仿宋_GBK"/>
                <w:color w:val="auto"/>
                <w:kern w:val="0"/>
                <w:sz w:val="24"/>
                <w:szCs w:val="24"/>
                <w:lang w:val="en-US" w:eastAsia="zh-CN" w:bidi="bo-CN"/>
              </w:rPr>
              <w:t>1</w:t>
            </w:r>
            <w:r>
              <w:rPr>
                <w:rFonts w:hint="eastAsia" w:ascii="方正仿宋_GBK" w:hAnsi="方正仿宋_GBK" w:eastAsia="方正仿宋_GBK" w:cs="方正仿宋_GBK"/>
                <w:color w:val="auto"/>
                <w:kern w:val="0"/>
                <w:sz w:val="24"/>
                <w:szCs w:val="24"/>
                <w:lang w:bidi="bo-CN"/>
              </w:rPr>
              <w:t>0%）</w:t>
            </w:r>
          </w:p>
        </w:tc>
        <w:tc>
          <w:tcPr>
            <w:tcW w:w="1256" w:type="dxa"/>
            <w:tcBorders>
              <w:top w:val="single" w:color="auto" w:sz="4" w:space="0"/>
              <w:left w:val="single" w:color="auto" w:sz="4" w:space="0"/>
              <w:bottom w:val="single" w:color="auto" w:sz="4" w:space="0"/>
              <w:right w:val="single" w:color="auto" w:sz="4" w:space="0"/>
            </w:tcBorders>
            <w:noWrap/>
            <w:vAlign w:val="center"/>
          </w:tcPr>
          <w:p w14:paraId="4A599CA1">
            <w:pPr>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售后服务能力</w:t>
            </w:r>
          </w:p>
          <w:p w14:paraId="4F222087">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tc>
        <w:tc>
          <w:tcPr>
            <w:tcW w:w="4160" w:type="dxa"/>
            <w:tcBorders>
              <w:top w:val="single" w:color="auto" w:sz="4" w:space="0"/>
              <w:left w:val="single" w:color="auto" w:sz="4" w:space="0"/>
              <w:bottom w:val="single" w:color="auto" w:sz="4" w:space="0"/>
              <w:right w:val="single" w:color="auto" w:sz="4" w:space="0"/>
            </w:tcBorders>
            <w:noWrap/>
            <w:vAlign w:val="center"/>
          </w:tcPr>
          <w:p w14:paraId="7E537F2B">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供应商根据本项目实际情况提供售后服务方案，内容包括但不限于：售后服务人员配置、维护维修范围及时限、响应故障处理等。</w:t>
            </w:r>
          </w:p>
          <w:p w14:paraId="2B372C8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评审内容：</w:t>
            </w:r>
          </w:p>
          <w:p w14:paraId="0427354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（1）方案包含上述所有内容的基础上，内容不存在不足的，得</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p w14:paraId="79F7C5AD">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（2）方案包含上述所有内容的基础上，内容存在1处不足的，得</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w:t>
            </w:r>
          </w:p>
          <w:p w14:paraId="3673535F">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（3）方案包含上述所有内容的基础上，内容存在2处不足的，得</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分。</w:t>
            </w:r>
          </w:p>
          <w:p w14:paraId="3306172A">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（4）方案包含上述要素不全或内容存在3处以上不足的或未提供的，得0分。</w:t>
            </w:r>
          </w:p>
        </w:tc>
        <w:tc>
          <w:tcPr>
            <w:tcW w:w="2240" w:type="dxa"/>
            <w:tcBorders>
              <w:top w:val="single" w:color="auto" w:sz="4" w:space="0"/>
              <w:left w:val="single" w:color="auto" w:sz="4" w:space="0"/>
              <w:bottom w:val="single" w:color="auto" w:sz="4" w:space="0"/>
            </w:tcBorders>
            <w:noWrap/>
            <w:vAlign w:val="center"/>
          </w:tcPr>
          <w:p w14:paraId="3EC16756">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1.提供方案（格式自定）</w:t>
            </w:r>
          </w:p>
          <w:p w14:paraId="0B460000">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BB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05" w:type="dxa"/>
            <w:vMerge w:val="continue"/>
            <w:tcBorders>
              <w:right w:val="single" w:color="auto" w:sz="4" w:space="0"/>
            </w:tcBorders>
            <w:noWrap/>
            <w:vAlign w:val="center"/>
          </w:tcPr>
          <w:p w14:paraId="2803C447">
            <w:pPr>
              <w:spacing w:line="400" w:lineRule="exact"/>
              <w:jc w:val="center"/>
              <w:rPr>
                <w:rFonts w:hint="eastAsia" w:ascii="方正仿宋_GBK" w:hAnsi="方正仿宋_GBK" w:eastAsia="方正仿宋_GBK" w:cs="方正仿宋_GBK"/>
                <w:color w:val="auto"/>
                <w:kern w:val="0"/>
                <w:sz w:val="24"/>
                <w:szCs w:val="24"/>
                <w:lang w:bidi="bo-CN"/>
              </w:rPr>
            </w:pPr>
          </w:p>
        </w:tc>
        <w:tc>
          <w:tcPr>
            <w:tcW w:w="1219" w:type="dxa"/>
            <w:vMerge w:val="continue"/>
            <w:tcBorders>
              <w:left w:val="single" w:color="auto" w:sz="4" w:space="0"/>
              <w:right w:val="single" w:color="auto" w:sz="4" w:space="0"/>
            </w:tcBorders>
            <w:noWrap/>
            <w:vAlign w:val="center"/>
          </w:tcPr>
          <w:p w14:paraId="535E7168">
            <w:pPr>
              <w:spacing w:line="400" w:lineRule="exact"/>
              <w:jc w:val="center"/>
              <w:rPr>
                <w:rFonts w:hint="eastAsia" w:ascii="方正仿宋_GBK" w:hAnsi="方正仿宋_GBK" w:eastAsia="方正仿宋_GBK" w:cs="方正仿宋_GBK"/>
                <w:color w:val="auto"/>
                <w:kern w:val="0"/>
                <w:sz w:val="24"/>
                <w:szCs w:val="24"/>
                <w:lang w:bidi="bo-CN"/>
              </w:rPr>
            </w:pPr>
          </w:p>
        </w:tc>
        <w:tc>
          <w:tcPr>
            <w:tcW w:w="1256" w:type="dxa"/>
            <w:tcBorders>
              <w:top w:val="single" w:color="auto" w:sz="4" w:space="0"/>
              <w:left w:val="single" w:color="auto" w:sz="4" w:space="0"/>
              <w:bottom w:val="single" w:color="auto" w:sz="4" w:space="0"/>
              <w:right w:val="single" w:color="auto" w:sz="4" w:space="0"/>
            </w:tcBorders>
            <w:noWrap/>
            <w:vAlign w:val="center"/>
          </w:tcPr>
          <w:p w14:paraId="58663206">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类似业绩（6分）</w:t>
            </w:r>
          </w:p>
        </w:tc>
        <w:tc>
          <w:tcPr>
            <w:tcW w:w="4160" w:type="dxa"/>
            <w:tcBorders>
              <w:top w:val="single" w:color="auto" w:sz="4" w:space="0"/>
              <w:left w:val="single" w:color="auto" w:sz="4" w:space="0"/>
              <w:bottom w:val="single" w:color="auto" w:sz="4" w:space="0"/>
              <w:right w:val="single" w:color="auto" w:sz="4" w:space="0"/>
            </w:tcBorders>
            <w:noWrap/>
            <w:vAlign w:val="center"/>
          </w:tcPr>
          <w:p w14:paraId="31A6F202">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供应商需提供近三年内完成的类似项目业绩证明材料，每提供1个得2分，最高得6分。</w:t>
            </w:r>
          </w:p>
        </w:tc>
        <w:tc>
          <w:tcPr>
            <w:tcW w:w="2240" w:type="dxa"/>
            <w:tcBorders>
              <w:top w:val="single" w:color="auto" w:sz="4" w:space="0"/>
              <w:left w:val="single" w:color="auto" w:sz="4" w:space="0"/>
              <w:bottom w:val="single" w:color="auto" w:sz="4" w:space="0"/>
            </w:tcBorders>
            <w:noWrap/>
            <w:vAlign w:val="center"/>
          </w:tcPr>
          <w:p w14:paraId="782F07F3">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提供合同复印件并加盖供应商公章</w:t>
            </w:r>
          </w:p>
        </w:tc>
      </w:tr>
    </w:tbl>
    <w:p w14:paraId="453685FF">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注：供应商报价明显低于其他通过符合性审查供应商的报价，有可能影响产品质量或者不能诚信履约的，应现场提供书面说明，提交相关证明材料；如不能证明报价合理性的，将作为响应无效处理。</w:t>
      </w:r>
    </w:p>
    <w:p w14:paraId="0060EAFE">
      <w:pPr>
        <w:pStyle w:val="4"/>
        <w:spacing w:before="0" w:after="0" w:line="360" w:lineRule="auto"/>
        <w:rPr>
          <w:rFonts w:hint="eastAsia" w:ascii="方正仿宋_GBK" w:hAnsi="方正仿宋_GBK" w:eastAsia="方正仿宋_GBK" w:cs="方正仿宋_GBK"/>
          <w:color w:val="auto"/>
          <w:sz w:val="24"/>
          <w:szCs w:val="24"/>
        </w:rPr>
      </w:pPr>
      <w:bookmarkStart w:id="87" w:name="_Toc29003"/>
      <w:r>
        <w:rPr>
          <w:rFonts w:hint="eastAsia" w:ascii="方正仿宋_GBK" w:hAnsi="方正仿宋_GBK" w:eastAsia="方正仿宋_GBK" w:cs="方正仿宋_GBK"/>
          <w:color w:val="auto"/>
          <w:sz w:val="24"/>
          <w:szCs w:val="24"/>
        </w:rPr>
        <w:t>三、响应无效</w:t>
      </w:r>
      <w:bookmarkEnd w:id="84"/>
      <w:bookmarkEnd w:id="87"/>
    </w:p>
    <w:p w14:paraId="4C53CF4B">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供应商发生以下条款情况之一者，视为响应无效，其响应文件将被拒绝：</w:t>
      </w:r>
    </w:p>
    <w:p w14:paraId="600531A0">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（一）供应商不符合规定的资格条件的。</w:t>
      </w:r>
    </w:p>
    <w:p w14:paraId="3285949D">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（二）供应商的法定代表人（或其授权代表）或自然人未参加网上询比。</w:t>
      </w:r>
    </w:p>
    <w:p w14:paraId="3EBA96A8">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（三）供应商所提交的响应文件不按第七篇“响应文件编制要求”规定签字、盖章。</w:t>
      </w:r>
    </w:p>
    <w:p w14:paraId="35CE1009">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（四）供应商的报价超过采购预算或最高限价的。</w:t>
      </w:r>
    </w:p>
    <w:p w14:paraId="08DE31B3">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（五）供应商的平台报价与纸质文件正本网上询比报价函中的报价不一致的。</w:t>
      </w:r>
    </w:p>
    <w:p w14:paraId="5806A40A">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（六）法定代表人为同一个人的两个及两个以上法人，母公司、全资子公司及其控股公司，在同一分包采购中同时参与网上询比。</w:t>
      </w:r>
    </w:p>
    <w:p w14:paraId="25A0ECEC">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（七）单位负责人为同一人或者存在直接控股、管理关系的不同供应商，参加同一合同项下的采购活动的。</w:t>
      </w:r>
    </w:p>
    <w:p w14:paraId="5736E5F9">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（八）为采购项目提供整体设计、规范编制或者项目管理、监理、检测等服务的供应商，再参加该采购项目的其他采购活动。</w:t>
      </w:r>
    </w:p>
    <w:p w14:paraId="7455B65B">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（九）供应商的服务期、质量保证期及网上询比有效期不满足网上询比文件要求的。</w:t>
      </w:r>
    </w:p>
    <w:p w14:paraId="14E1007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（十）供应商响应文件内容有与国家现行法律法规相违背的内容，或附有采购人无法接受的条件。</w:t>
      </w:r>
    </w:p>
    <w:p w14:paraId="3753724D">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（十一）供应商被列入失信被执行人、重大税收违法案件当事人名单、政府采购严重违法失信行为记录名单及其他不符合《中华人民共和国政府采购法》第二十二条规定条件的。</w:t>
      </w:r>
    </w:p>
    <w:p w14:paraId="7DBD24FD">
      <w:pPr>
        <w:pStyle w:val="4"/>
        <w:spacing w:before="0" w:after="0" w:line="360" w:lineRule="auto"/>
        <w:rPr>
          <w:rFonts w:hint="eastAsia" w:ascii="方正仿宋_GBK" w:hAnsi="方正仿宋_GBK" w:eastAsia="方正仿宋_GBK" w:cs="方正仿宋_GBK"/>
          <w:color w:val="auto"/>
          <w:sz w:val="24"/>
          <w:szCs w:val="24"/>
        </w:rPr>
      </w:pPr>
      <w:bookmarkStart w:id="88" w:name="_Toc26622"/>
      <w:bookmarkStart w:id="89" w:name="_Toc18788"/>
      <w:r>
        <w:rPr>
          <w:rFonts w:hint="eastAsia" w:ascii="方正仿宋_GBK" w:hAnsi="方正仿宋_GBK" w:eastAsia="方正仿宋_GBK" w:cs="方正仿宋_GBK"/>
          <w:color w:val="auto"/>
          <w:sz w:val="24"/>
          <w:szCs w:val="24"/>
        </w:rPr>
        <w:t>四、</w:t>
      </w:r>
      <w:bookmarkEnd w:id="85"/>
      <w:bookmarkEnd w:id="86"/>
      <w:r>
        <w:rPr>
          <w:rFonts w:hint="eastAsia" w:ascii="方正仿宋_GBK" w:hAnsi="方正仿宋_GBK" w:eastAsia="方正仿宋_GBK" w:cs="方正仿宋_GBK"/>
          <w:color w:val="auto"/>
          <w:sz w:val="24"/>
          <w:szCs w:val="24"/>
        </w:rPr>
        <w:t>采购终止</w:t>
      </w:r>
      <w:bookmarkEnd w:id="88"/>
      <w:bookmarkEnd w:id="89"/>
    </w:p>
    <w:p w14:paraId="21C5CA7B">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出现下列情形之一的，采购人或者采购代理机构应当终止网上询比活动，发布项目终止公告并说明原因，重新开展采购活动：</w:t>
      </w:r>
    </w:p>
    <w:p w14:paraId="28CBBBD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（一）因情况变化，不再符合规定的网上询比采购方式适用情形的。</w:t>
      </w:r>
    </w:p>
    <w:p w14:paraId="343014E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（二）出现影响采购公正的违法、违规行为的。</w:t>
      </w:r>
    </w:p>
    <w:p w14:paraId="3E57EFE0">
      <w:pPr>
        <w:snapToGrid w:val="0"/>
        <w:spacing w:line="360" w:lineRule="auto"/>
        <w:ind w:firstLine="465"/>
        <w:rPr>
          <w:rFonts w:hint="eastAsia" w:ascii="方正仿宋_GBK" w:hAnsi="方正仿宋_GBK" w:eastAsia="方正仿宋_GBK" w:cs="方正仿宋_GBK"/>
          <w:bCs/>
          <w:color w:val="auto"/>
          <w:sz w:val="36"/>
          <w:szCs w:val="30"/>
        </w:rPr>
      </w:pPr>
      <w:r>
        <w:rPr>
          <w:rFonts w:hint="eastAsia" w:ascii="方正仿宋_GBK" w:hAnsi="方正仿宋_GBK" w:eastAsia="方正仿宋_GBK" w:cs="方正仿宋_GBK"/>
          <w:color w:val="auto"/>
          <w:sz w:val="24"/>
          <w:szCs w:val="24"/>
        </w:rPr>
        <w:t>（三）通过资格性审查的供应商不足3家的，终止本次采购活动，并发布终止采购活动公告</w:t>
      </w:r>
      <w:bookmarkStart w:id="90" w:name="_Toc102227313"/>
      <w:r>
        <w:rPr>
          <w:rFonts w:hint="eastAsia" w:ascii="方正仿宋_GBK" w:hAnsi="方正仿宋_GBK" w:eastAsia="方正仿宋_GBK" w:cs="方正仿宋_GBK"/>
          <w:color w:val="auto"/>
          <w:sz w:val="24"/>
          <w:szCs w:val="24"/>
        </w:rPr>
        <w:t>。</w:t>
      </w:r>
      <w:bookmarkStart w:id="91" w:name="_Toc21054"/>
    </w:p>
    <w:p w14:paraId="50C1BF12">
      <w:pPr>
        <w:pStyle w:val="3"/>
        <w:spacing w:line="360" w:lineRule="auto"/>
        <w:jc w:val="center"/>
        <w:rPr>
          <w:rFonts w:hint="eastAsia" w:ascii="方正仿宋_GBK" w:hAnsi="方正仿宋_GBK" w:eastAsia="方正仿宋_GBK" w:cs="方正仿宋_GBK"/>
          <w:bCs/>
          <w:color w:val="auto"/>
          <w:szCs w:val="30"/>
        </w:rPr>
      </w:pPr>
      <w:bookmarkStart w:id="92" w:name="_Toc25761"/>
      <w:r>
        <w:rPr>
          <w:rFonts w:hint="eastAsia" w:ascii="方正仿宋_GBK" w:hAnsi="方正仿宋_GBK" w:eastAsia="方正仿宋_GBK" w:cs="方正仿宋_GBK"/>
          <w:bCs/>
          <w:color w:val="auto"/>
          <w:sz w:val="36"/>
          <w:szCs w:val="30"/>
        </w:rPr>
        <w:t>第五篇  供应商须知</w:t>
      </w:r>
      <w:bookmarkEnd w:id="90"/>
      <w:bookmarkEnd w:id="91"/>
      <w:bookmarkEnd w:id="92"/>
    </w:p>
    <w:p w14:paraId="4CB56A0B">
      <w:pPr>
        <w:pStyle w:val="4"/>
        <w:spacing w:before="0" w:after="0" w:line="360" w:lineRule="auto"/>
        <w:rPr>
          <w:rFonts w:hint="eastAsia" w:ascii="方正仿宋_GBK" w:hAnsi="方正仿宋_GBK" w:eastAsia="方正仿宋_GBK" w:cs="方正仿宋_GBK"/>
          <w:color w:val="auto"/>
          <w:sz w:val="24"/>
          <w:szCs w:val="24"/>
        </w:rPr>
      </w:pPr>
      <w:bookmarkStart w:id="93" w:name="_Toc18927"/>
      <w:bookmarkStart w:id="94" w:name="_Toc12791"/>
      <w:bookmarkStart w:id="95" w:name="_Toc342913389"/>
      <w:r>
        <w:rPr>
          <w:rFonts w:hint="eastAsia" w:ascii="方正仿宋_GBK" w:hAnsi="方正仿宋_GBK" w:eastAsia="方正仿宋_GBK" w:cs="方正仿宋_GBK"/>
          <w:color w:val="auto"/>
          <w:sz w:val="24"/>
          <w:szCs w:val="24"/>
        </w:rPr>
        <w:t>一、网上询比费用</w:t>
      </w:r>
      <w:bookmarkEnd w:id="93"/>
      <w:bookmarkEnd w:id="94"/>
      <w:bookmarkEnd w:id="95"/>
    </w:p>
    <w:p w14:paraId="0CC2B68F">
      <w:pPr>
        <w:pStyle w:val="268"/>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参与网上询比的供应商应承担其编制响应文件与递交响应文件所涉及的一切费用，不论网上询比结果如何，采购人和采购代理机构在任何情况下无义务也无责任承担这些费用。</w:t>
      </w:r>
    </w:p>
    <w:p w14:paraId="736D6D39">
      <w:pPr>
        <w:pStyle w:val="4"/>
        <w:tabs>
          <w:tab w:val="left" w:pos="2640"/>
        </w:tabs>
        <w:spacing w:before="0" w:after="0" w:line="360" w:lineRule="auto"/>
        <w:rPr>
          <w:rFonts w:hint="eastAsia" w:ascii="方正仿宋_GBK" w:hAnsi="方正仿宋_GBK" w:eastAsia="方正仿宋_GBK" w:cs="方正仿宋_GBK"/>
          <w:color w:val="auto"/>
          <w:sz w:val="24"/>
          <w:szCs w:val="24"/>
        </w:rPr>
      </w:pPr>
      <w:bookmarkStart w:id="96" w:name="_Toc25299"/>
      <w:bookmarkStart w:id="97" w:name="_Toc4070"/>
      <w:bookmarkStart w:id="98" w:name="_Toc342913391"/>
      <w:r>
        <w:rPr>
          <w:rFonts w:hint="eastAsia" w:ascii="方正仿宋_GBK" w:hAnsi="方正仿宋_GBK" w:eastAsia="方正仿宋_GBK" w:cs="方正仿宋_GBK"/>
          <w:color w:val="auto"/>
          <w:sz w:val="24"/>
          <w:szCs w:val="24"/>
        </w:rPr>
        <w:t>二、网上询比文件</w:t>
      </w:r>
      <w:bookmarkEnd w:id="96"/>
      <w:bookmarkEnd w:id="97"/>
      <w:bookmarkEnd w:id="98"/>
    </w:p>
    <w:p w14:paraId="38B19E77">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（一）网上询比文件由采购邀请书、采购项目服务需求、采购项目商务需求、网上询比程序及方法、评审标准、响应无效和采购终止、供应商须知</w:t>
      </w:r>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格式合同</w:t>
      </w:r>
      <w:r>
        <w:rPr>
          <w:rFonts w:hint="eastAsia" w:ascii="方正仿宋_GBK" w:hAnsi="方正仿宋_GBK" w:eastAsia="方正仿宋_GBK" w:cs="方正仿宋_GBK"/>
          <w:b/>
          <w:color w:val="auto"/>
          <w:sz w:val="24"/>
          <w:szCs w:val="24"/>
        </w:rPr>
        <w:t>、</w:t>
      </w:r>
      <w:r>
        <w:rPr>
          <w:rFonts w:hint="eastAsia" w:ascii="方正仿宋_GBK" w:hAnsi="方正仿宋_GBK" w:eastAsia="方正仿宋_GBK" w:cs="方正仿宋_GBK"/>
          <w:color w:val="auto"/>
          <w:sz w:val="24"/>
          <w:szCs w:val="24"/>
        </w:rPr>
        <w:t>响应文件编制要求七部分组成。</w:t>
      </w:r>
    </w:p>
    <w:p w14:paraId="09F541CD">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（二）采购人（或采购代理机构）所作的一切有效的书面通知、修改及补充，都是网上询比文件不可分割的部分。</w:t>
      </w:r>
    </w:p>
    <w:p w14:paraId="3CE21D6F">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（三）网上询比文件的解释</w:t>
      </w:r>
    </w:p>
    <w:p w14:paraId="1E3DCA55">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99" w:name="_Toc318159780"/>
      <w:bookmarkStart w:id="100" w:name="_Toc318166429"/>
      <w:bookmarkStart w:id="101" w:name="_Toc318159160"/>
      <w:bookmarkStart w:id="102" w:name="_Toc318159349"/>
    </w:p>
    <w:p w14:paraId="113953B7">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（四）本网上询比文件中，网上询比小组根据与供应商进行网上询比可能实质性变动的内容为网上询比文件第二、三、六篇全部内容。</w:t>
      </w:r>
    </w:p>
    <w:p w14:paraId="5E95DDB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（五）评审的依据为网上询比文件和响应文件（含有效的书面承诺）。评审小组判断响应文件对网上询比文件的响应，仅基于响应文件本身而不靠外部证据。</w:t>
      </w:r>
    </w:p>
    <w:bookmarkEnd w:id="99"/>
    <w:bookmarkEnd w:id="100"/>
    <w:bookmarkEnd w:id="101"/>
    <w:bookmarkEnd w:id="102"/>
    <w:p w14:paraId="6271284B">
      <w:pPr>
        <w:pStyle w:val="4"/>
        <w:spacing w:before="0" w:after="0" w:line="360" w:lineRule="auto"/>
        <w:rPr>
          <w:rFonts w:hint="eastAsia" w:ascii="方正仿宋_GBK" w:hAnsi="方正仿宋_GBK" w:eastAsia="方正仿宋_GBK" w:cs="方正仿宋_GBK"/>
          <w:color w:val="auto"/>
          <w:sz w:val="24"/>
          <w:szCs w:val="24"/>
        </w:rPr>
      </w:pPr>
      <w:bookmarkStart w:id="103" w:name="_Toc13625"/>
      <w:bookmarkStart w:id="104" w:name="_Toc102227318"/>
      <w:bookmarkStart w:id="105" w:name="_Toc13364"/>
      <w:bookmarkStart w:id="106" w:name="_Toc342913392"/>
      <w:bookmarkStart w:id="107" w:name="_Toc179714297"/>
      <w:r>
        <w:rPr>
          <w:rFonts w:hint="eastAsia" w:ascii="方正仿宋_GBK" w:hAnsi="方正仿宋_GBK" w:eastAsia="方正仿宋_GBK" w:cs="方正仿宋_GBK"/>
          <w:color w:val="auto"/>
          <w:sz w:val="24"/>
          <w:szCs w:val="24"/>
        </w:rPr>
        <w:t>三、网上询比要求</w:t>
      </w:r>
      <w:bookmarkEnd w:id="103"/>
      <w:bookmarkEnd w:id="104"/>
      <w:bookmarkEnd w:id="105"/>
      <w:bookmarkEnd w:id="106"/>
      <w:bookmarkEnd w:id="107"/>
    </w:p>
    <w:p w14:paraId="316D9F8A">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5FEA1D2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1.供应商应当按照网上询比文件的要求编制响应文件，并对网上询比文件提出的要求和条件作出实质性响应，响应文件原则上采用软面订本，同时应编制完整的页码、目录。</w:t>
      </w:r>
    </w:p>
    <w:p w14:paraId="41FA315E">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2.响应文件组成</w:t>
      </w:r>
    </w:p>
    <w:p w14:paraId="3E22F6A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06AB68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（二）联合体</w:t>
      </w:r>
    </w:p>
    <w:p w14:paraId="52946EB0">
      <w:pPr>
        <w:spacing w:line="360" w:lineRule="auto"/>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本项目不接受联合体竞标。</w:t>
      </w:r>
    </w:p>
    <w:p w14:paraId="387494C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（三）网上询比有效期：响应文件及有关承诺文件有效期为提交响应文件截止时间起90天。</w:t>
      </w:r>
    </w:p>
    <w:p w14:paraId="22C37929">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（四）修正错误</w:t>
      </w:r>
    </w:p>
    <w:p w14:paraId="7644508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1.若供应商所递交的响应文件中的价格出现大写金额和小写金额不一致的错误，以大写金额修正为准。</w:t>
      </w:r>
    </w:p>
    <w:p w14:paraId="0A018481">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2.评审小组按上述修正错误的原则及方法修正供应商的报价，供应商同意并签字确认后，修正后的报价对供应商具有约束作用。如果供应商不接受修正后的价格，将失去成为供应商的资格。</w:t>
      </w:r>
    </w:p>
    <w:p w14:paraId="0E844696">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（五）提交响应文件的份数和签署</w:t>
      </w:r>
    </w:p>
    <w:p w14:paraId="1322F3ED">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1.供应商须在行采家-电子竞采（https://www.gec123.com/xe/）平台报价并上传盖章后的响应文件电子文档一份。</w:t>
      </w:r>
    </w:p>
    <w:p w14:paraId="523528C7">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.响应文件一式三份，其中正本一份，副本二份（副本应与正本一致，如出现不一致情况以正本为准）。</w:t>
      </w:r>
    </w:p>
    <w:p w14:paraId="78B8DF5C">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.在响应文件正本中，网上询比第七篇响应文件格式中规定签署、盖章的地方必须按其规定签署、盖章。</w:t>
      </w:r>
    </w:p>
    <w:p w14:paraId="662AAFC1">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.若供应商对响应文件的错处作必要修改，则应在修改处加盖供应商公章或由法定代表人（或其授权代表）或自然人（供应商为自然人）签署确认。</w:t>
      </w:r>
    </w:p>
    <w:p w14:paraId="2BD32D79">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.电报、电话、传真形式的响应文件概不接受。</w:t>
      </w:r>
    </w:p>
    <w:p w14:paraId="4674A261">
      <w:pPr>
        <w:snapToGrid w:val="0"/>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注：若供应商在行采家-电子竞采（https://www.gec123.com/xe/）平台上报价与纸质文件正本网上询比报价函中的报价不一致，按响应无效处理。</w:t>
      </w:r>
    </w:p>
    <w:p w14:paraId="5AD0A9B5">
      <w:pPr>
        <w:pStyle w:val="4"/>
        <w:spacing w:before="0" w:after="0" w:line="360" w:lineRule="auto"/>
        <w:rPr>
          <w:rFonts w:hint="eastAsia" w:ascii="方正仿宋_GBK" w:hAnsi="方正仿宋_GBK" w:eastAsia="方正仿宋_GBK" w:cs="方正仿宋_GBK"/>
          <w:color w:val="auto"/>
          <w:sz w:val="24"/>
          <w:szCs w:val="24"/>
        </w:rPr>
      </w:pPr>
      <w:bookmarkStart w:id="108" w:name="_Toc22553"/>
      <w:bookmarkStart w:id="109" w:name="_Toc5386"/>
      <w:r>
        <w:rPr>
          <w:rFonts w:hint="eastAsia" w:ascii="方正仿宋_GBK" w:hAnsi="方正仿宋_GBK" w:eastAsia="方正仿宋_GBK" w:cs="方正仿宋_GBK"/>
          <w:color w:val="auto"/>
          <w:sz w:val="24"/>
          <w:szCs w:val="24"/>
        </w:rPr>
        <w:t>四、成交供应商的确认和变更</w:t>
      </w:r>
      <w:bookmarkEnd w:id="108"/>
      <w:bookmarkEnd w:id="109"/>
    </w:p>
    <w:p w14:paraId="399456F1">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（一）成交供应商的确认</w:t>
      </w:r>
    </w:p>
    <w:p w14:paraId="30E18BD3">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192B5E4">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（二）成交供应商的变更</w:t>
      </w:r>
    </w:p>
    <w:p w14:paraId="2D757D03">
      <w:pPr>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成交供应商拒绝与采购人签订合同的，采购人可以按照评标报告推荐的成交候选供应商顺序，确定排名下一位的候选人为成交供应商，也可以重新开展采购活动。</w:t>
      </w:r>
    </w:p>
    <w:p w14:paraId="4D652A90">
      <w:pPr>
        <w:pStyle w:val="4"/>
        <w:spacing w:before="0" w:after="0" w:line="360" w:lineRule="auto"/>
        <w:rPr>
          <w:rFonts w:hint="eastAsia" w:ascii="方正仿宋_GBK" w:hAnsi="方正仿宋_GBK" w:eastAsia="方正仿宋_GBK" w:cs="方正仿宋_GBK"/>
          <w:color w:val="auto"/>
          <w:sz w:val="24"/>
          <w:szCs w:val="24"/>
        </w:rPr>
      </w:pPr>
      <w:bookmarkStart w:id="110" w:name="_Toc7845"/>
      <w:bookmarkStart w:id="111" w:name="_Toc8128"/>
      <w:bookmarkStart w:id="112" w:name="_Toc102227321"/>
      <w:bookmarkStart w:id="113" w:name="_Toc342913395"/>
      <w:r>
        <w:rPr>
          <w:rFonts w:hint="eastAsia" w:ascii="方正仿宋_GBK" w:hAnsi="方正仿宋_GBK" w:eastAsia="方正仿宋_GBK" w:cs="方正仿宋_GBK"/>
          <w:color w:val="auto"/>
          <w:sz w:val="24"/>
          <w:szCs w:val="24"/>
        </w:rPr>
        <w:t>五、成交通知</w:t>
      </w:r>
      <w:bookmarkEnd w:id="110"/>
      <w:bookmarkEnd w:id="111"/>
      <w:bookmarkEnd w:id="112"/>
      <w:bookmarkEnd w:id="113"/>
    </w:p>
    <w:p w14:paraId="2C817D80">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（一）成交供应商确定后，采购人或采购代理机构将在行采家-电子竞采（https://www.gec123.com/xe/）上发布成交结果公告。</w:t>
      </w:r>
    </w:p>
    <w:p w14:paraId="36285A6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（二）结果公告发出同时，采购代理机构将以书面形式发出《成交通知书》。《成交通知书》一经发出即发生法律效力。</w:t>
      </w:r>
    </w:p>
    <w:p w14:paraId="60B27ACF">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（三）《成交通知书》将作为签订合同的依据。</w:t>
      </w:r>
    </w:p>
    <w:p w14:paraId="24D51F6C">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（四）如有供应商对成交结果提出质疑的，在质疑处理完毕后发出成交通知书。</w:t>
      </w:r>
    </w:p>
    <w:p w14:paraId="1C188FA5">
      <w:pPr>
        <w:pStyle w:val="4"/>
        <w:spacing w:before="0" w:after="0" w:line="360" w:lineRule="auto"/>
        <w:rPr>
          <w:rFonts w:hint="eastAsia" w:ascii="方正仿宋_GBK" w:hAnsi="方正仿宋_GBK" w:eastAsia="方正仿宋_GBK" w:cs="方正仿宋_GBK"/>
          <w:color w:val="auto"/>
          <w:sz w:val="24"/>
          <w:szCs w:val="24"/>
        </w:rPr>
      </w:pPr>
      <w:bookmarkStart w:id="114" w:name="_Toc31861"/>
      <w:bookmarkStart w:id="115" w:name="_Toc32092"/>
      <w:r>
        <w:rPr>
          <w:rFonts w:hint="eastAsia" w:ascii="方正仿宋_GBK" w:hAnsi="方正仿宋_GBK" w:eastAsia="方正仿宋_GBK" w:cs="方正仿宋_GBK"/>
          <w:color w:val="auto"/>
          <w:sz w:val="24"/>
          <w:szCs w:val="24"/>
        </w:rPr>
        <w:t>六、采购代理服务费</w:t>
      </w:r>
      <w:bookmarkEnd w:id="114"/>
      <w:bookmarkEnd w:id="115"/>
    </w:p>
    <w:p w14:paraId="232C2E01">
      <w:pPr>
        <w:spacing w:before="0" w:after="0" w:line="360" w:lineRule="auto"/>
        <w:ind w:firstLine="480" w:firstLineChars="200"/>
        <w:outlineLvl w:val="9"/>
        <w:rPr>
          <w:rFonts w:hint="eastAsia" w:ascii="方正仿宋_GBK" w:hAnsi="方正仿宋_GBK" w:eastAsia="方正仿宋_GBK" w:cs="方正仿宋_GBK"/>
          <w:b w:val="0"/>
          <w:color w:val="auto"/>
          <w:kern w:val="2"/>
          <w:sz w:val="24"/>
          <w:szCs w:val="24"/>
          <w:lang w:val="en-US" w:eastAsia="zh-CN" w:bidi="ar-SA"/>
        </w:rPr>
      </w:pPr>
      <w:bookmarkStart w:id="116" w:name="OLE_LINK8"/>
      <w:bookmarkStart w:id="117" w:name="OLE_LINK7"/>
      <w:bookmarkStart w:id="118" w:name="_Toc8778"/>
      <w:bookmarkStart w:id="119" w:name="_Toc19092"/>
      <w:r>
        <w:rPr>
          <w:rFonts w:hint="eastAsia" w:ascii="方正仿宋_GBK" w:hAnsi="方正仿宋_GBK" w:eastAsia="方正仿宋_GBK" w:cs="方正仿宋_GBK"/>
          <w:b w:val="0"/>
          <w:color w:val="auto"/>
          <w:kern w:val="2"/>
          <w:sz w:val="24"/>
          <w:szCs w:val="24"/>
          <w:lang w:val="en-US" w:eastAsia="zh-CN" w:bidi="ar-SA"/>
        </w:rPr>
        <w:t>供应商成交后，由成交供应商向采购代理机构缴纳采购代理服务费，</w:t>
      </w:r>
      <w:bookmarkEnd w:id="116"/>
      <w:bookmarkEnd w:id="117"/>
      <w:r>
        <w:rPr>
          <w:rFonts w:hint="eastAsia" w:ascii="方正仿宋_GBK" w:hAnsi="方正仿宋_GBK" w:eastAsia="方正仿宋_GBK" w:cs="方正仿宋_GBK"/>
          <w:b w:val="0"/>
          <w:color w:val="auto"/>
          <w:kern w:val="2"/>
          <w:sz w:val="24"/>
          <w:szCs w:val="24"/>
          <w:lang w:val="en-US" w:eastAsia="zh-CN" w:bidi="ar-SA"/>
        </w:rPr>
        <w:t>按《国家计委关于印发&lt;招标代理服务收费管理暂行办法&gt;的通知》（计价格〔2002〕1980号）文件规定收取本项目的招标代理服务费。</w:t>
      </w:r>
    </w:p>
    <w:p w14:paraId="6D18EC99">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七、关于质疑和投诉</w:t>
      </w:r>
      <w:bookmarkEnd w:id="118"/>
      <w:bookmarkEnd w:id="119"/>
    </w:p>
    <w:p w14:paraId="07EA46AD">
      <w:pPr>
        <w:spacing w:line="360" w:lineRule="auto"/>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（一）质疑</w:t>
      </w:r>
    </w:p>
    <w:p w14:paraId="2742D711">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供应商认为采购文件、采购过程和成交结果使自己的权益受到伤害的，可向采购人或采购代理机构以书面形式提出质疑。</w:t>
      </w:r>
    </w:p>
    <w:p w14:paraId="287E067E">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提出质疑的应当是参与所质疑项目采购活动的供应商。</w:t>
      </w:r>
    </w:p>
    <w:p w14:paraId="1878744F">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1.质疑时限、内容</w:t>
      </w:r>
    </w:p>
    <w:p w14:paraId="5FD68CC1">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1.1供应商认为采购文件、采购过程、成交结果使自己的权益受到损害的，可以在知道或者应知其权益受到损害之日起7个工作日内，以书面形式向采购人、采购代理机构提出质疑。</w:t>
      </w:r>
    </w:p>
    <w:p w14:paraId="517B2876">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 供应商对采购过程提出质疑的，应在各采购程序环节结束之日起七个工作日内提出。</w:t>
      </w:r>
    </w:p>
    <w:p w14:paraId="7CB72F5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1.3供应商对成交结果提出质疑的，应当在成交结果公告期限届满之日起七个工作日内提出。</w:t>
      </w:r>
    </w:p>
    <w:p w14:paraId="28ABB3FA">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1.4供应商提出质疑应当提交质疑函和必要的证明材料，质疑函应当包括下列内容：</w:t>
      </w:r>
    </w:p>
    <w:p w14:paraId="3C66F298">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1.4.1供应商的姓名或者名称、地址、邮编、联系人及联系电话；</w:t>
      </w:r>
    </w:p>
    <w:p w14:paraId="4D0D41CD">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1.4.2质疑项目的名称、项目号以及项目编号；</w:t>
      </w:r>
    </w:p>
    <w:p w14:paraId="0D56C160">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1.4.3具体、明确的质疑事项和与质疑事项相关的请求；</w:t>
      </w:r>
    </w:p>
    <w:p w14:paraId="2F26986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1.4.4事实依据；</w:t>
      </w:r>
    </w:p>
    <w:p w14:paraId="5F9023A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1.4.5必要的法律依据；</w:t>
      </w:r>
    </w:p>
    <w:p w14:paraId="7B33CC56">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1.4.6提出质疑的日期；</w:t>
      </w:r>
    </w:p>
    <w:p w14:paraId="58F301D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1.4.7营业执照（或事业单位法人证书，或个体工商户营业执照或有效的自然人身份证明、组织机构代码证）复印件；</w:t>
      </w:r>
    </w:p>
    <w:p w14:paraId="0883ACD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1.4.8法定代表人授权委托书原件、法定代表人身份证复印件和其授权代表的身份证复印件（供应商为自然人的提供自然人身份证复印件）；</w:t>
      </w:r>
    </w:p>
    <w:p w14:paraId="60D4EFD3">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1.5供应商为自然人的，质疑函应当由本人签字；供应商为法人或者其他组织的，质疑函应当由法定代表人、主要负责人，或者其授权代表签字或者盖章，并加盖公章。</w:t>
      </w:r>
    </w:p>
    <w:p w14:paraId="13916C9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2.质疑答复</w:t>
      </w:r>
    </w:p>
    <w:p w14:paraId="3C31883A">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采购人、采购代理机构应当在收到供应商的书面质疑后七个工作日内作出答复，并以书面形式通知质疑供应商和其他有关供应商。</w:t>
      </w:r>
    </w:p>
    <w:p w14:paraId="3DB2A0A3">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3.其他</w:t>
      </w:r>
    </w:p>
    <w:p w14:paraId="535A6619">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3.1供应商应按照《政府采购质疑和投诉办法》（财政部令第94号）及相关法律法规要求，在法定质疑期内一次性提出针对同一采购程序环节的质疑。</w:t>
      </w:r>
    </w:p>
    <w:p w14:paraId="351AF90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3.2质疑函范本可在财政部门户网站和中国政府采购网下载。</w:t>
      </w:r>
    </w:p>
    <w:p w14:paraId="03B5A8A7">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（二）投诉</w:t>
      </w:r>
    </w:p>
    <w:p w14:paraId="57BA4FDC">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455E81FD">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2.供应商应按照《政府采购质疑和投诉办法》（财政部令第94号）及相关法律法规要求递交投诉书和必要的证明材料。投诉书范本可在财政部门户网站和中国政府采购网下载。</w:t>
      </w:r>
    </w:p>
    <w:p w14:paraId="2C740F54">
      <w:pPr>
        <w:spacing w:line="360" w:lineRule="auto"/>
        <w:ind w:right="12"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4732E8">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1760C6C8">
      <w:pPr>
        <w:pStyle w:val="4"/>
        <w:spacing w:before="0" w:after="0" w:line="360" w:lineRule="auto"/>
        <w:rPr>
          <w:rFonts w:hint="eastAsia" w:ascii="方正仿宋_GBK" w:hAnsi="方正仿宋_GBK" w:eastAsia="方正仿宋_GBK" w:cs="方正仿宋_GBK"/>
          <w:color w:val="auto"/>
          <w:sz w:val="24"/>
          <w:szCs w:val="24"/>
        </w:rPr>
      </w:pPr>
      <w:bookmarkStart w:id="120" w:name="_Toc102227322"/>
      <w:bookmarkStart w:id="121" w:name="_Toc14365"/>
      <w:bookmarkStart w:id="122" w:name="_Toc342913396"/>
      <w:bookmarkStart w:id="123" w:name="_Toc21253"/>
      <w:bookmarkStart w:id="124" w:name="_Toc12789059"/>
      <w:bookmarkStart w:id="125" w:name="_Toc11641055"/>
      <w:r>
        <w:rPr>
          <w:rFonts w:hint="eastAsia" w:ascii="方正仿宋_GBK" w:hAnsi="方正仿宋_GBK" w:eastAsia="方正仿宋_GBK" w:cs="方正仿宋_GBK"/>
          <w:color w:val="auto"/>
          <w:sz w:val="24"/>
          <w:szCs w:val="24"/>
        </w:rPr>
        <w:t>八、签订</w:t>
      </w:r>
      <w:bookmarkEnd w:id="120"/>
      <w:r>
        <w:rPr>
          <w:rFonts w:hint="eastAsia" w:ascii="方正仿宋_GBK" w:hAnsi="方正仿宋_GBK" w:eastAsia="方正仿宋_GBK" w:cs="方正仿宋_GBK"/>
          <w:color w:val="auto"/>
          <w:sz w:val="24"/>
          <w:szCs w:val="24"/>
        </w:rPr>
        <w:t>合同</w:t>
      </w:r>
      <w:bookmarkEnd w:id="121"/>
      <w:bookmarkEnd w:id="122"/>
      <w:bookmarkEnd w:id="123"/>
    </w:p>
    <w:p w14:paraId="7CE6392C">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（一）采购人应当自成交通知书发出之日起二日内，按照网上询比文件和成交供应商响应文件的约定，与成交供应商签订书面合同。所签订的合同不得对网上询比文件和供应商的响应文件作实质性修改。</w:t>
      </w:r>
    </w:p>
    <w:p w14:paraId="17F6A57B">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（二）网上询比文件、供应商的响应文件及澄清文件等，均为签订采购合同的依据。</w:t>
      </w:r>
    </w:p>
    <w:p w14:paraId="52DB47AE">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（三）合同生效条款由供需双方约定，法律、行政法规规定应当办理批准、登记等手续后生效的合同，依照其规定。</w:t>
      </w:r>
    </w:p>
    <w:p w14:paraId="4192E92D">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（四）合同原则上应按照《采购合同》签订，相关单位要求适用合同通用格式版本的，应按其要求另行签订其他合同。</w:t>
      </w:r>
    </w:p>
    <w:p w14:paraId="4759DE6E">
      <w:pPr>
        <w:spacing w:line="360" w:lineRule="auto"/>
        <w:ind w:firstLine="360"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（五）采购人要求成交供应商提供履约保证金的，应当在网上询比文件中予以约定。成交供应商履约完毕后，采购人应于五日内无息退还其履约保证金。</w:t>
      </w:r>
    </w:p>
    <w:p w14:paraId="0FA015F7">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p>
    <w:bookmarkEnd w:id="124"/>
    <w:bookmarkEnd w:id="125"/>
    <w:p w14:paraId="3128E47B">
      <w:pPr>
        <w:pStyle w:val="3"/>
        <w:spacing w:line="360" w:lineRule="auto"/>
        <w:jc w:val="center"/>
        <w:rPr>
          <w:rFonts w:hint="eastAsia" w:ascii="方正仿宋_GBK" w:hAnsi="方正仿宋_GBK" w:eastAsia="方正仿宋_GBK" w:cs="方正仿宋_GBK"/>
          <w:b w:val="0"/>
          <w:color w:val="auto"/>
          <w:sz w:val="44"/>
        </w:rPr>
      </w:pPr>
      <w:bookmarkStart w:id="126" w:name="_Toc27139866"/>
      <w:bookmarkStart w:id="127" w:name="_Toc9432"/>
      <w:bookmarkStart w:id="128" w:name="_Toc28449"/>
      <w:r>
        <w:rPr>
          <w:rFonts w:hint="eastAsia" w:ascii="方正仿宋_GBK" w:hAnsi="方正仿宋_GBK" w:eastAsia="方正仿宋_GBK" w:cs="方正仿宋_GBK"/>
          <w:color w:val="auto"/>
          <w:sz w:val="36"/>
          <w:szCs w:val="30"/>
        </w:rPr>
        <w:t>第六篇</w:t>
      </w:r>
      <w:bookmarkEnd w:id="126"/>
      <w:r>
        <w:rPr>
          <w:rFonts w:hint="eastAsia" w:ascii="方正仿宋_GBK" w:hAnsi="方正仿宋_GBK" w:eastAsia="方正仿宋_GBK" w:cs="方正仿宋_GBK"/>
          <w:color w:val="auto"/>
          <w:sz w:val="36"/>
          <w:szCs w:val="30"/>
        </w:rPr>
        <w:t xml:space="preserve">  采购合同</w:t>
      </w:r>
      <w:bookmarkEnd w:id="127"/>
      <w:bookmarkEnd w:id="128"/>
    </w:p>
    <w:p w14:paraId="63692EC6">
      <w:pPr>
        <w:spacing w:line="500" w:lineRule="exact"/>
        <w:ind w:firstLine="562"/>
        <w:jc w:val="center"/>
        <w:rPr>
          <w:rFonts w:hint="eastAsia" w:ascii="方正仿宋_GBK" w:hAnsi="方正仿宋_GBK" w:eastAsia="方正仿宋_GBK" w:cs="方正仿宋_GBK"/>
          <w:b/>
          <w:color w:val="auto"/>
          <w:szCs w:val="13"/>
        </w:rPr>
      </w:pPr>
      <w:bookmarkStart w:id="129" w:name="_Toc30030"/>
      <w:r>
        <w:rPr>
          <w:rFonts w:hint="eastAsia" w:ascii="方正仿宋_GBK" w:hAnsi="方正仿宋_GBK" w:eastAsia="方正仿宋_GBK" w:cs="方正仿宋_GBK"/>
          <w:b/>
          <w:color w:val="auto"/>
          <w:szCs w:val="13"/>
        </w:rPr>
        <w:t>采购合同</w:t>
      </w:r>
    </w:p>
    <w:p w14:paraId="33463D9D">
      <w:pPr>
        <w:spacing w:line="500" w:lineRule="exact"/>
        <w:ind w:firstLine="56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（采购项目编号：     ）</w:t>
      </w:r>
    </w:p>
    <w:p w14:paraId="4E2243BD">
      <w:pPr>
        <w:spacing w:line="500" w:lineRule="exact"/>
        <w:ind w:firstLine="480"/>
        <w:rPr>
          <w:rFonts w:hint="eastAsia" w:ascii="方正仿宋_GBK" w:hAnsi="方正仿宋_GBK" w:eastAsia="方正仿宋_GBK" w:cs="方正仿宋_GBK"/>
          <w:color w:val="auto"/>
          <w:sz w:val="24"/>
        </w:rPr>
      </w:pPr>
    </w:p>
    <w:p w14:paraId="5EC22492">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甲方（需方）：___________________________      计价单位：____________</w:t>
      </w:r>
    </w:p>
    <w:p w14:paraId="46ABB6CD">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乙方（供方）：___________________________      计量单位：_____________</w:t>
      </w:r>
    </w:p>
    <w:p w14:paraId="7DC57C28">
      <w:pPr>
        <w:spacing w:line="500" w:lineRule="exact"/>
        <w:ind w:firstLine="480"/>
        <w:rPr>
          <w:rFonts w:hint="eastAsia" w:ascii="方正仿宋_GBK" w:hAnsi="方正仿宋_GBK" w:eastAsia="方正仿宋_GBK" w:cs="方正仿宋_GBK"/>
          <w:color w:val="auto"/>
          <w:sz w:val="24"/>
        </w:rPr>
      </w:pPr>
    </w:p>
    <w:p w14:paraId="4F69C97F">
      <w:pPr>
        <w:spacing w:line="50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经双方协商一致，达成以下采购合同：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1DDE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2796F2E9">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采购项目名称</w:t>
            </w:r>
          </w:p>
        </w:tc>
        <w:tc>
          <w:tcPr>
            <w:tcW w:w="984" w:type="dxa"/>
            <w:vAlign w:val="center"/>
          </w:tcPr>
          <w:p w14:paraId="77C51F39">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c>
          <w:tcPr>
            <w:tcW w:w="1298" w:type="dxa"/>
            <w:gridSpan w:val="2"/>
            <w:vAlign w:val="center"/>
          </w:tcPr>
          <w:p w14:paraId="2F98B600">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综合单价</w:t>
            </w:r>
          </w:p>
        </w:tc>
        <w:tc>
          <w:tcPr>
            <w:tcW w:w="1134" w:type="dxa"/>
            <w:vAlign w:val="center"/>
          </w:tcPr>
          <w:p w14:paraId="3B2598AC">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w:t>
            </w:r>
          </w:p>
        </w:tc>
        <w:tc>
          <w:tcPr>
            <w:tcW w:w="1559" w:type="dxa"/>
            <w:vAlign w:val="center"/>
          </w:tcPr>
          <w:p w14:paraId="0D81C5FB">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服务时间</w:t>
            </w:r>
          </w:p>
        </w:tc>
        <w:tc>
          <w:tcPr>
            <w:tcW w:w="1567" w:type="dxa"/>
            <w:vAlign w:val="center"/>
          </w:tcPr>
          <w:p w14:paraId="2E9081FB">
            <w:pPr>
              <w:spacing w:line="40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w:t>
            </w:r>
          </w:p>
        </w:tc>
      </w:tr>
      <w:tr w14:paraId="2D78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019E698B">
            <w:pPr>
              <w:spacing w:line="400" w:lineRule="atLeast"/>
              <w:jc w:val="center"/>
              <w:rPr>
                <w:rFonts w:hint="eastAsia" w:ascii="方正仿宋_GBK" w:hAnsi="方正仿宋_GBK" w:eastAsia="方正仿宋_GBK" w:cs="方正仿宋_GBK"/>
                <w:color w:val="auto"/>
                <w:sz w:val="24"/>
                <w:szCs w:val="24"/>
              </w:rPr>
            </w:pPr>
          </w:p>
        </w:tc>
        <w:tc>
          <w:tcPr>
            <w:tcW w:w="984" w:type="dxa"/>
            <w:vAlign w:val="center"/>
          </w:tcPr>
          <w:p w14:paraId="304825D5">
            <w:pPr>
              <w:spacing w:line="400" w:lineRule="atLeast"/>
              <w:jc w:val="center"/>
              <w:rPr>
                <w:rFonts w:hint="eastAsia" w:ascii="方正仿宋_GBK" w:hAnsi="方正仿宋_GBK" w:eastAsia="方正仿宋_GBK" w:cs="方正仿宋_GBK"/>
                <w:color w:val="auto"/>
                <w:sz w:val="24"/>
                <w:szCs w:val="24"/>
              </w:rPr>
            </w:pPr>
          </w:p>
        </w:tc>
        <w:tc>
          <w:tcPr>
            <w:tcW w:w="1298" w:type="dxa"/>
            <w:gridSpan w:val="2"/>
            <w:vAlign w:val="center"/>
          </w:tcPr>
          <w:p w14:paraId="77494854">
            <w:pPr>
              <w:spacing w:line="400" w:lineRule="atLeast"/>
              <w:jc w:val="center"/>
              <w:rPr>
                <w:rFonts w:hint="eastAsia" w:ascii="方正仿宋_GBK" w:hAnsi="方正仿宋_GBK" w:eastAsia="方正仿宋_GBK" w:cs="方正仿宋_GBK"/>
                <w:color w:val="auto"/>
                <w:sz w:val="24"/>
                <w:szCs w:val="24"/>
              </w:rPr>
            </w:pPr>
          </w:p>
        </w:tc>
        <w:tc>
          <w:tcPr>
            <w:tcW w:w="1134" w:type="dxa"/>
            <w:vAlign w:val="center"/>
          </w:tcPr>
          <w:p w14:paraId="21A993D0">
            <w:pPr>
              <w:spacing w:line="400" w:lineRule="atLeast"/>
              <w:jc w:val="center"/>
              <w:rPr>
                <w:rFonts w:hint="eastAsia" w:ascii="方正仿宋_GBK" w:hAnsi="方正仿宋_GBK" w:eastAsia="方正仿宋_GBK" w:cs="方正仿宋_GBK"/>
                <w:color w:val="auto"/>
                <w:sz w:val="24"/>
                <w:szCs w:val="24"/>
              </w:rPr>
            </w:pPr>
          </w:p>
        </w:tc>
        <w:tc>
          <w:tcPr>
            <w:tcW w:w="1559" w:type="dxa"/>
            <w:vAlign w:val="center"/>
          </w:tcPr>
          <w:p w14:paraId="6512279E">
            <w:pPr>
              <w:spacing w:line="400" w:lineRule="atLeast"/>
              <w:jc w:val="center"/>
              <w:rPr>
                <w:rFonts w:hint="eastAsia" w:ascii="方正仿宋_GBK" w:hAnsi="方正仿宋_GBK" w:eastAsia="方正仿宋_GBK" w:cs="方正仿宋_GBK"/>
                <w:color w:val="auto"/>
                <w:sz w:val="24"/>
                <w:szCs w:val="24"/>
              </w:rPr>
            </w:pPr>
          </w:p>
        </w:tc>
        <w:tc>
          <w:tcPr>
            <w:tcW w:w="1567" w:type="dxa"/>
            <w:vAlign w:val="center"/>
          </w:tcPr>
          <w:p w14:paraId="1EF30F32">
            <w:pPr>
              <w:spacing w:line="400" w:lineRule="atLeast"/>
              <w:jc w:val="center"/>
              <w:rPr>
                <w:rFonts w:hint="eastAsia" w:ascii="方正仿宋_GBK" w:hAnsi="方正仿宋_GBK" w:eastAsia="方正仿宋_GBK" w:cs="方正仿宋_GBK"/>
                <w:color w:val="auto"/>
                <w:sz w:val="24"/>
                <w:szCs w:val="24"/>
              </w:rPr>
            </w:pPr>
          </w:p>
        </w:tc>
      </w:tr>
      <w:tr w14:paraId="1DD3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92C2AC">
            <w:pPr>
              <w:spacing w:line="400" w:lineRule="atLeast"/>
              <w:jc w:val="center"/>
              <w:rPr>
                <w:rFonts w:hint="eastAsia" w:ascii="方正仿宋_GBK" w:hAnsi="方正仿宋_GBK" w:eastAsia="方正仿宋_GBK" w:cs="方正仿宋_GBK"/>
                <w:color w:val="auto"/>
                <w:sz w:val="24"/>
                <w:szCs w:val="24"/>
              </w:rPr>
            </w:pPr>
          </w:p>
        </w:tc>
        <w:tc>
          <w:tcPr>
            <w:tcW w:w="984" w:type="dxa"/>
            <w:vAlign w:val="center"/>
          </w:tcPr>
          <w:p w14:paraId="217CFC33">
            <w:pPr>
              <w:spacing w:line="400" w:lineRule="atLeast"/>
              <w:jc w:val="center"/>
              <w:rPr>
                <w:rFonts w:hint="eastAsia" w:ascii="方正仿宋_GBK" w:hAnsi="方正仿宋_GBK" w:eastAsia="方正仿宋_GBK" w:cs="方正仿宋_GBK"/>
                <w:color w:val="auto"/>
                <w:sz w:val="24"/>
                <w:szCs w:val="24"/>
              </w:rPr>
            </w:pPr>
          </w:p>
        </w:tc>
        <w:tc>
          <w:tcPr>
            <w:tcW w:w="1298" w:type="dxa"/>
            <w:gridSpan w:val="2"/>
            <w:vAlign w:val="center"/>
          </w:tcPr>
          <w:p w14:paraId="5F73830D">
            <w:pPr>
              <w:spacing w:line="400" w:lineRule="atLeast"/>
              <w:jc w:val="center"/>
              <w:rPr>
                <w:rFonts w:hint="eastAsia" w:ascii="方正仿宋_GBK" w:hAnsi="方正仿宋_GBK" w:eastAsia="方正仿宋_GBK" w:cs="方正仿宋_GBK"/>
                <w:color w:val="auto"/>
                <w:sz w:val="24"/>
                <w:szCs w:val="24"/>
              </w:rPr>
            </w:pPr>
          </w:p>
        </w:tc>
        <w:tc>
          <w:tcPr>
            <w:tcW w:w="1134" w:type="dxa"/>
            <w:vAlign w:val="center"/>
          </w:tcPr>
          <w:p w14:paraId="1EDF800D">
            <w:pPr>
              <w:spacing w:line="400" w:lineRule="atLeast"/>
              <w:jc w:val="center"/>
              <w:rPr>
                <w:rFonts w:hint="eastAsia" w:ascii="方正仿宋_GBK" w:hAnsi="方正仿宋_GBK" w:eastAsia="方正仿宋_GBK" w:cs="方正仿宋_GBK"/>
                <w:color w:val="auto"/>
                <w:sz w:val="24"/>
                <w:szCs w:val="24"/>
              </w:rPr>
            </w:pPr>
          </w:p>
        </w:tc>
        <w:tc>
          <w:tcPr>
            <w:tcW w:w="1559" w:type="dxa"/>
            <w:vAlign w:val="center"/>
          </w:tcPr>
          <w:p w14:paraId="3A18AFB9">
            <w:pPr>
              <w:spacing w:line="400" w:lineRule="atLeast"/>
              <w:jc w:val="center"/>
              <w:rPr>
                <w:rFonts w:hint="eastAsia" w:ascii="方正仿宋_GBK" w:hAnsi="方正仿宋_GBK" w:eastAsia="方正仿宋_GBK" w:cs="方正仿宋_GBK"/>
                <w:color w:val="auto"/>
                <w:sz w:val="24"/>
                <w:szCs w:val="24"/>
              </w:rPr>
            </w:pPr>
          </w:p>
        </w:tc>
        <w:tc>
          <w:tcPr>
            <w:tcW w:w="1567" w:type="dxa"/>
            <w:vAlign w:val="center"/>
          </w:tcPr>
          <w:p w14:paraId="6D2EB198">
            <w:pPr>
              <w:spacing w:line="400" w:lineRule="atLeast"/>
              <w:jc w:val="center"/>
              <w:rPr>
                <w:rFonts w:hint="eastAsia" w:ascii="方正仿宋_GBK" w:hAnsi="方正仿宋_GBK" w:eastAsia="方正仿宋_GBK" w:cs="方正仿宋_GBK"/>
                <w:color w:val="auto"/>
                <w:sz w:val="24"/>
                <w:szCs w:val="24"/>
              </w:rPr>
            </w:pPr>
          </w:p>
        </w:tc>
      </w:tr>
      <w:tr w14:paraId="23B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518E986F">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合计人民币（小写）：</w:t>
            </w:r>
          </w:p>
        </w:tc>
      </w:tr>
      <w:tr w14:paraId="01C6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1B6C8A1E">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合计人民币（大写）：</w:t>
            </w:r>
          </w:p>
        </w:tc>
      </w:tr>
      <w:tr w14:paraId="2E3F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46E6FE4">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一、服务要求：</w:t>
            </w:r>
          </w:p>
        </w:tc>
      </w:tr>
      <w:tr w14:paraId="3BE1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8036E90">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二、验收方式：</w:t>
            </w:r>
          </w:p>
        </w:tc>
      </w:tr>
      <w:tr w14:paraId="79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720EBD04">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三、付款方式：</w:t>
            </w:r>
          </w:p>
          <w:p w14:paraId="31D6ED8E">
            <w:pPr>
              <w:spacing w:line="400" w:lineRule="atLeast"/>
              <w:rPr>
                <w:rFonts w:hint="eastAsia" w:ascii="方正仿宋_GBK" w:hAnsi="方正仿宋_GBK" w:eastAsia="方正仿宋_GBK" w:cs="方正仿宋_GBK"/>
                <w:color w:val="auto"/>
                <w:sz w:val="24"/>
                <w:szCs w:val="24"/>
              </w:rPr>
            </w:pPr>
          </w:p>
        </w:tc>
      </w:tr>
      <w:tr w14:paraId="26C0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39FA759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四、违约责任：</w:t>
            </w:r>
          </w:p>
          <w:p w14:paraId="38794C4D">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按《中华人民共和国民法典》、《中华人民共和国政府采购法》执行，或按双方约定。</w:t>
            </w:r>
          </w:p>
        </w:tc>
      </w:tr>
      <w:tr w14:paraId="673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3D76E45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五、其他约定事项：</w:t>
            </w:r>
          </w:p>
          <w:p w14:paraId="3CB9CAB7">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1.采购文件及其澄清文件、响应文件和承诺是本合同不可分割的部分。</w:t>
            </w:r>
          </w:p>
          <w:p w14:paraId="3ADC570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2.本合同如发生争议由双方协商解决，协商不成向需方所在人民法院提请诉讼。</w:t>
            </w:r>
          </w:p>
          <w:p w14:paraId="581F3D7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需方__份，供方__份，具同等法律效力。</w:t>
            </w:r>
          </w:p>
          <w:p w14:paraId="58C9B9D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w:t>
            </w:r>
          </w:p>
        </w:tc>
      </w:tr>
      <w:tr w14:paraId="6187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9CC0A1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67E0FB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083D3E8C">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2EA3722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984" w:type="dxa"/>
            <w:gridSpan w:val="4"/>
          </w:tcPr>
          <w:p w14:paraId="1A648DB8">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00585183">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44ECA8B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0BD35872">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733D8889">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405871EC">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账号：</w:t>
            </w:r>
          </w:p>
          <w:p w14:paraId="2ABC5565">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p w14:paraId="033F16C5">
            <w:pPr>
              <w:widowControl/>
              <w:spacing w:line="400" w:lineRule="atLeas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（本栏请用计算机打印以便于准确付款）</w:t>
            </w:r>
          </w:p>
        </w:tc>
      </w:tr>
      <w:tr w14:paraId="00F3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C3ACA87">
            <w:pPr>
              <w:spacing w:line="40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p w14:paraId="5CD688F6">
            <w:pPr>
              <w:spacing w:line="400" w:lineRule="atLeast"/>
              <w:rPr>
                <w:rFonts w:hint="eastAsia" w:ascii="方正仿宋_GBK" w:hAnsi="方正仿宋_GBK" w:eastAsia="方正仿宋_GBK" w:cs="方正仿宋_GBK"/>
                <w:color w:val="auto"/>
                <w:sz w:val="24"/>
                <w:szCs w:val="24"/>
              </w:rPr>
            </w:pPr>
          </w:p>
          <w:p w14:paraId="2309816B">
            <w:pPr>
              <w:spacing w:line="400" w:lineRule="atLeast"/>
              <w:rPr>
                <w:rFonts w:hint="eastAsia" w:ascii="方正仿宋_GBK" w:hAnsi="方正仿宋_GBK" w:eastAsia="方正仿宋_GBK" w:cs="方正仿宋_GBK"/>
                <w:color w:val="auto"/>
                <w:sz w:val="24"/>
                <w:szCs w:val="24"/>
              </w:rPr>
            </w:pPr>
          </w:p>
        </w:tc>
      </w:tr>
    </w:tbl>
    <w:p w14:paraId="11ECD1A9">
      <w:pPr>
        <w:spacing w:line="594"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2"/>
        </w:rPr>
        <w:t>签约时间： 年   月   日                签约地点：</w:t>
      </w:r>
    </w:p>
    <w:p w14:paraId="0B7B1D1C">
      <w:pPr>
        <w:pStyle w:val="3"/>
        <w:spacing w:before="0" w:after="0" w:line="360" w:lineRule="auto"/>
        <w:jc w:val="center"/>
        <w:rPr>
          <w:rFonts w:hint="eastAsia" w:ascii="方正仿宋_GBK" w:hAnsi="方正仿宋_GBK" w:eastAsia="方正仿宋_GBK" w:cs="方正仿宋_GBK"/>
          <w:bCs/>
          <w:color w:val="auto"/>
          <w:sz w:val="36"/>
          <w:szCs w:val="30"/>
        </w:rPr>
      </w:pPr>
    </w:p>
    <w:p w14:paraId="5A13391D">
      <w:pPr>
        <w:rPr>
          <w:rFonts w:hint="eastAsia" w:ascii="方正仿宋_GBK" w:hAnsi="方正仿宋_GBK" w:eastAsia="方正仿宋_GBK" w:cs="方正仿宋_GBK"/>
          <w:bCs/>
          <w:color w:val="auto"/>
          <w:sz w:val="36"/>
          <w:szCs w:val="30"/>
        </w:rPr>
      </w:pPr>
    </w:p>
    <w:p w14:paraId="22ACE4AF">
      <w:pPr>
        <w:rPr>
          <w:rFonts w:hint="eastAsia" w:ascii="方正仿宋_GBK" w:hAnsi="方正仿宋_GBK" w:eastAsia="方正仿宋_GBK" w:cs="方正仿宋_GBK"/>
          <w:bCs/>
          <w:color w:val="auto"/>
          <w:sz w:val="36"/>
          <w:szCs w:val="30"/>
        </w:rPr>
      </w:pPr>
    </w:p>
    <w:p w14:paraId="2F182449">
      <w:pPr>
        <w:pStyle w:val="2"/>
        <w:rPr>
          <w:rFonts w:hint="eastAsia" w:ascii="方正仿宋_GBK" w:hAnsi="方正仿宋_GBK" w:eastAsia="方正仿宋_GBK" w:cs="方正仿宋_GBK"/>
          <w:bCs/>
          <w:color w:val="auto"/>
          <w:sz w:val="36"/>
          <w:szCs w:val="30"/>
        </w:rPr>
      </w:pPr>
    </w:p>
    <w:p w14:paraId="7CFB2436">
      <w:pPr>
        <w:rPr>
          <w:rFonts w:hint="eastAsia" w:ascii="方正仿宋_GBK" w:hAnsi="方正仿宋_GBK" w:eastAsia="方正仿宋_GBK" w:cs="方正仿宋_GBK"/>
          <w:bCs/>
          <w:color w:val="auto"/>
          <w:sz w:val="36"/>
          <w:szCs w:val="30"/>
        </w:rPr>
      </w:pPr>
    </w:p>
    <w:p w14:paraId="7AE62E5B">
      <w:pPr>
        <w:pStyle w:val="2"/>
        <w:rPr>
          <w:rFonts w:hint="eastAsia" w:ascii="方正仿宋_GBK" w:hAnsi="方正仿宋_GBK" w:eastAsia="方正仿宋_GBK" w:cs="方正仿宋_GBK"/>
          <w:bCs/>
          <w:color w:val="auto"/>
          <w:sz w:val="36"/>
          <w:szCs w:val="30"/>
        </w:rPr>
      </w:pPr>
    </w:p>
    <w:p w14:paraId="53A5BB62">
      <w:pPr>
        <w:rPr>
          <w:rFonts w:hint="eastAsia" w:ascii="方正仿宋_GBK" w:hAnsi="方正仿宋_GBK" w:eastAsia="方正仿宋_GBK" w:cs="方正仿宋_GBK"/>
          <w:bCs/>
          <w:color w:val="auto"/>
          <w:sz w:val="36"/>
          <w:szCs w:val="30"/>
        </w:rPr>
      </w:pPr>
    </w:p>
    <w:p w14:paraId="758DD5F9">
      <w:pPr>
        <w:pStyle w:val="2"/>
        <w:rPr>
          <w:rFonts w:hint="eastAsia" w:ascii="方正仿宋_GBK" w:hAnsi="方正仿宋_GBK" w:eastAsia="方正仿宋_GBK" w:cs="方正仿宋_GBK"/>
          <w:bCs/>
          <w:color w:val="auto"/>
          <w:sz w:val="36"/>
          <w:szCs w:val="30"/>
        </w:rPr>
      </w:pPr>
    </w:p>
    <w:p w14:paraId="147D31FE">
      <w:pPr>
        <w:rPr>
          <w:rFonts w:hint="eastAsia" w:ascii="方正仿宋_GBK" w:hAnsi="方正仿宋_GBK" w:eastAsia="方正仿宋_GBK" w:cs="方正仿宋_GBK"/>
          <w:bCs/>
          <w:color w:val="auto"/>
          <w:sz w:val="36"/>
          <w:szCs w:val="30"/>
        </w:rPr>
      </w:pPr>
    </w:p>
    <w:p w14:paraId="5D1B5A39">
      <w:pPr>
        <w:pStyle w:val="2"/>
        <w:rPr>
          <w:rFonts w:hint="eastAsia" w:ascii="方正仿宋_GBK" w:hAnsi="方正仿宋_GBK" w:eastAsia="方正仿宋_GBK" w:cs="方正仿宋_GBK"/>
          <w:bCs/>
          <w:color w:val="auto"/>
          <w:sz w:val="36"/>
          <w:szCs w:val="30"/>
        </w:rPr>
      </w:pPr>
    </w:p>
    <w:p w14:paraId="154C3A3A">
      <w:pPr>
        <w:rPr>
          <w:rFonts w:hint="eastAsia" w:ascii="方正仿宋_GBK" w:hAnsi="方正仿宋_GBK" w:eastAsia="方正仿宋_GBK" w:cs="方正仿宋_GBK"/>
          <w:bCs/>
          <w:color w:val="auto"/>
          <w:sz w:val="36"/>
          <w:szCs w:val="30"/>
        </w:rPr>
      </w:pPr>
    </w:p>
    <w:p w14:paraId="1A35614B">
      <w:pPr>
        <w:pStyle w:val="2"/>
        <w:rPr>
          <w:rFonts w:hint="eastAsia" w:ascii="方正仿宋_GBK" w:hAnsi="方正仿宋_GBK" w:eastAsia="方正仿宋_GBK" w:cs="方正仿宋_GBK"/>
          <w:bCs/>
          <w:color w:val="auto"/>
          <w:sz w:val="36"/>
          <w:szCs w:val="30"/>
        </w:rPr>
      </w:pPr>
    </w:p>
    <w:p w14:paraId="6C045E7B">
      <w:pPr>
        <w:rPr>
          <w:rFonts w:hint="eastAsia" w:ascii="方正仿宋_GBK" w:hAnsi="方正仿宋_GBK" w:eastAsia="方正仿宋_GBK" w:cs="方正仿宋_GBK"/>
          <w:bCs/>
          <w:color w:val="auto"/>
          <w:sz w:val="36"/>
          <w:szCs w:val="30"/>
        </w:rPr>
      </w:pPr>
    </w:p>
    <w:p w14:paraId="544A245F">
      <w:pPr>
        <w:pStyle w:val="2"/>
        <w:rPr>
          <w:rFonts w:hint="eastAsia" w:ascii="方正仿宋_GBK" w:hAnsi="方正仿宋_GBK" w:eastAsia="方正仿宋_GBK" w:cs="方正仿宋_GBK"/>
          <w:bCs/>
          <w:color w:val="auto"/>
          <w:sz w:val="36"/>
          <w:szCs w:val="30"/>
        </w:rPr>
      </w:pPr>
    </w:p>
    <w:p w14:paraId="722B639B">
      <w:pPr>
        <w:rPr>
          <w:rFonts w:hint="eastAsia" w:ascii="方正仿宋_GBK" w:hAnsi="方正仿宋_GBK" w:eastAsia="方正仿宋_GBK" w:cs="方正仿宋_GBK"/>
          <w:bCs/>
          <w:color w:val="auto"/>
          <w:sz w:val="36"/>
          <w:szCs w:val="30"/>
        </w:rPr>
      </w:pPr>
    </w:p>
    <w:p w14:paraId="24B270A8">
      <w:pPr>
        <w:pStyle w:val="2"/>
        <w:rPr>
          <w:rFonts w:hint="eastAsia" w:ascii="方正仿宋_GBK" w:hAnsi="方正仿宋_GBK" w:eastAsia="方正仿宋_GBK" w:cs="方正仿宋_GBK"/>
          <w:bCs/>
          <w:color w:val="auto"/>
          <w:sz w:val="36"/>
          <w:szCs w:val="30"/>
        </w:rPr>
      </w:pPr>
    </w:p>
    <w:p w14:paraId="74DAE3AD">
      <w:pPr>
        <w:rPr>
          <w:rFonts w:hint="eastAsia" w:ascii="方正仿宋_GBK" w:hAnsi="方正仿宋_GBK" w:eastAsia="方正仿宋_GBK" w:cs="方正仿宋_GBK"/>
          <w:bCs/>
          <w:color w:val="auto"/>
          <w:sz w:val="36"/>
          <w:szCs w:val="30"/>
        </w:rPr>
      </w:pPr>
    </w:p>
    <w:p w14:paraId="177FCF1B">
      <w:pPr>
        <w:pStyle w:val="2"/>
        <w:rPr>
          <w:rFonts w:hint="eastAsia" w:ascii="方正仿宋_GBK" w:hAnsi="方正仿宋_GBK" w:eastAsia="方正仿宋_GBK" w:cs="方正仿宋_GBK"/>
          <w:bCs/>
          <w:color w:val="auto"/>
          <w:sz w:val="36"/>
          <w:szCs w:val="30"/>
        </w:rPr>
      </w:pPr>
    </w:p>
    <w:p w14:paraId="46BAD172">
      <w:pPr>
        <w:rPr>
          <w:rFonts w:hint="eastAsia" w:ascii="方正仿宋_GBK" w:hAnsi="方正仿宋_GBK" w:eastAsia="方正仿宋_GBK" w:cs="方正仿宋_GBK"/>
          <w:bCs/>
          <w:color w:val="auto"/>
          <w:sz w:val="36"/>
          <w:szCs w:val="30"/>
        </w:rPr>
      </w:pPr>
    </w:p>
    <w:p w14:paraId="4DB032DE">
      <w:pPr>
        <w:pStyle w:val="2"/>
        <w:rPr>
          <w:rFonts w:hint="eastAsia" w:ascii="方正仿宋_GBK" w:hAnsi="方正仿宋_GBK" w:eastAsia="方正仿宋_GBK" w:cs="方正仿宋_GBK"/>
          <w:color w:val="auto"/>
        </w:rPr>
      </w:pPr>
    </w:p>
    <w:p w14:paraId="4B534725">
      <w:pPr>
        <w:rPr>
          <w:rFonts w:hint="eastAsia" w:ascii="方正仿宋_GBK" w:hAnsi="方正仿宋_GBK" w:eastAsia="方正仿宋_GBK" w:cs="方正仿宋_GBK"/>
          <w:color w:val="auto"/>
        </w:rPr>
      </w:pPr>
    </w:p>
    <w:p w14:paraId="791167B8">
      <w:pPr>
        <w:pStyle w:val="72"/>
        <w:rPr>
          <w:rFonts w:hint="eastAsia" w:ascii="方正仿宋_GBK" w:hAnsi="方正仿宋_GBK" w:eastAsia="方正仿宋_GBK" w:cs="方正仿宋_GBK"/>
          <w:color w:val="auto"/>
        </w:rPr>
      </w:pPr>
    </w:p>
    <w:p w14:paraId="677BB6A6">
      <w:pPr>
        <w:pStyle w:val="3"/>
        <w:spacing w:before="0" w:after="0" w:line="360" w:lineRule="auto"/>
        <w:jc w:val="center"/>
        <w:rPr>
          <w:rFonts w:hint="eastAsia" w:ascii="方正仿宋_GBK" w:hAnsi="方正仿宋_GBK" w:eastAsia="方正仿宋_GBK" w:cs="方正仿宋_GBK"/>
          <w:bCs/>
          <w:color w:val="auto"/>
          <w:sz w:val="36"/>
          <w:szCs w:val="30"/>
        </w:rPr>
      </w:pPr>
      <w:bookmarkStart w:id="130" w:name="_Toc31639"/>
      <w:r>
        <w:rPr>
          <w:rFonts w:hint="eastAsia" w:ascii="方正仿宋_GBK" w:hAnsi="方正仿宋_GBK" w:eastAsia="方正仿宋_GBK" w:cs="方正仿宋_GBK"/>
          <w:bCs/>
          <w:color w:val="auto"/>
          <w:sz w:val="36"/>
          <w:szCs w:val="30"/>
        </w:rPr>
        <w:t>第七篇  响应文件编制要求</w:t>
      </w:r>
      <w:bookmarkEnd w:id="129"/>
      <w:bookmarkEnd w:id="130"/>
    </w:p>
    <w:p w14:paraId="5E508303">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一、经济部分</w:t>
      </w:r>
    </w:p>
    <w:p w14:paraId="360FDB7E">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（一）网上询比报价函</w:t>
      </w:r>
    </w:p>
    <w:p w14:paraId="6CE8F671">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（二）分项报价明细表</w:t>
      </w:r>
    </w:p>
    <w:p w14:paraId="1D37D6A3">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二、服务部分</w:t>
      </w:r>
    </w:p>
    <w:p w14:paraId="3DAD533C">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（一）服务响应偏离表</w:t>
      </w:r>
    </w:p>
    <w:p w14:paraId="21015292">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（二）书面方案</w:t>
      </w:r>
    </w:p>
    <w:p w14:paraId="43737B7A">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三、商务部分</w:t>
      </w:r>
    </w:p>
    <w:p w14:paraId="785E7218">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（一）商务响应偏离表</w:t>
      </w:r>
    </w:p>
    <w:p w14:paraId="29B882AF">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（二）其它优惠服务承诺</w:t>
      </w:r>
    </w:p>
    <w:p w14:paraId="1C0F6281">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四、资格条件及其他</w:t>
      </w:r>
    </w:p>
    <w:p w14:paraId="664E3AFB">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（一）法人营业执照（副本）或事业单位法人证书（副本）或个体工商户营业执照或有效的自然人身份证明或社会团体法人登记证书复印件</w:t>
      </w:r>
    </w:p>
    <w:p w14:paraId="76DE838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（二）法定代表人身份证明书（格式）</w:t>
      </w:r>
    </w:p>
    <w:p w14:paraId="0546248F">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（三）法定代表人授权委托书（格式）</w:t>
      </w:r>
    </w:p>
    <w:p w14:paraId="468ACA41">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（四）基本资格条件承诺函（格式）</w:t>
      </w:r>
    </w:p>
    <w:p w14:paraId="6A3A5EC9">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（五）特定资格条件证明文件（如果有）</w:t>
      </w:r>
    </w:p>
    <w:p w14:paraId="2B5E3682">
      <w:pPr>
        <w:spacing w:line="4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五、其他应提供的资料</w:t>
      </w:r>
    </w:p>
    <w:p w14:paraId="7D78C106">
      <w:pPr>
        <w:snapToGrid w:val="0"/>
        <w:spacing w:line="400" w:lineRule="exact"/>
        <w:ind w:firstLine="480" w:firstLineChars="200"/>
        <w:rPr>
          <w:rFonts w:hint="eastAsia" w:ascii="方正仿宋_GBK" w:hAnsi="方正仿宋_GBK" w:eastAsia="方正仿宋_GBK" w:cs="方正仿宋_GBK"/>
          <w:color w:val="auto"/>
          <w:sz w:val="24"/>
          <w:szCs w:val="24"/>
        </w:rPr>
      </w:pPr>
      <w:bookmarkStart w:id="131" w:name="_Toc342913419"/>
      <w:bookmarkStart w:id="132" w:name="_Toc313888360"/>
      <w:bookmarkStart w:id="133" w:name="_Toc313008356"/>
      <w:bookmarkStart w:id="134" w:name="_Toc12789073"/>
      <w:bookmarkStart w:id="135" w:name="_Toc283382454"/>
      <w:r>
        <w:rPr>
          <w:rFonts w:hint="eastAsia" w:ascii="方正仿宋_GBK" w:hAnsi="方正仿宋_GBK" w:eastAsia="方正仿宋_GBK" w:cs="方正仿宋_GBK"/>
          <w:color w:val="auto"/>
          <w:sz w:val="24"/>
          <w:szCs w:val="24"/>
        </w:rPr>
        <w:t>其他与项目有关的资料（自附）</w:t>
      </w:r>
    </w:p>
    <w:p w14:paraId="7C858536">
      <w:pPr>
        <w:snapToGrid w:val="0"/>
        <w:spacing w:line="360" w:lineRule="auto"/>
        <w:rPr>
          <w:rFonts w:hint="eastAsia" w:ascii="方正仿宋_GBK" w:hAnsi="方正仿宋_GBK" w:eastAsia="方正仿宋_GBK" w:cs="方正仿宋_GBK"/>
          <w:color w:val="auto"/>
          <w:sz w:val="24"/>
          <w:szCs w:val="24"/>
          <w:bdr w:val="single" w:color="auto" w:sz="4" w:space="0"/>
        </w:rPr>
        <w:sectPr>
          <w:footerReference r:id="rId5" w:type="default"/>
          <w:pgSz w:w="11907" w:h="16840"/>
          <w:pgMar w:top="1134" w:right="1191" w:bottom="1134" w:left="1304" w:header="680" w:footer="992" w:gutter="0"/>
          <w:pgNumType w:fmt="numberInDash" w:start="1"/>
          <w:cols w:space="720" w:num="1"/>
          <w:docGrid w:linePitch="380" w:charSpace="-5735"/>
        </w:sectPr>
      </w:pPr>
    </w:p>
    <w:p w14:paraId="074BA75F">
      <w:pPr>
        <w:pStyle w:val="4"/>
        <w:spacing w:before="0" w:after="0" w:line="360" w:lineRule="auto"/>
        <w:rPr>
          <w:rFonts w:hint="eastAsia" w:ascii="方正仿宋_GBK" w:hAnsi="方正仿宋_GBK" w:eastAsia="方正仿宋_GBK" w:cs="方正仿宋_GBK"/>
          <w:color w:val="auto"/>
          <w:sz w:val="24"/>
          <w:szCs w:val="24"/>
        </w:rPr>
      </w:pPr>
      <w:bookmarkStart w:id="136" w:name="_Toc10656"/>
      <w:bookmarkStart w:id="137" w:name="_Toc25359"/>
      <w:r>
        <w:rPr>
          <w:rFonts w:hint="eastAsia" w:ascii="方正仿宋_GBK" w:hAnsi="方正仿宋_GBK" w:eastAsia="方正仿宋_GBK" w:cs="方正仿宋_GBK"/>
          <w:color w:val="auto"/>
          <w:sz w:val="24"/>
          <w:szCs w:val="24"/>
        </w:rPr>
        <w:t>一、经济部分</w:t>
      </w:r>
      <w:bookmarkEnd w:id="131"/>
      <w:bookmarkEnd w:id="132"/>
      <w:bookmarkEnd w:id="133"/>
      <w:bookmarkEnd w:id="136"/>
      <w:bookmarkEnd w:id="137"/>
    </w:p>
    <w:bookmarkEnd w:id="134"/>
    <w:bookmarkEnd w:id="135"/>
    <w:p w14:paraId="64380CA9">
      <w:pPr>
        <w:tabs>
          <w:tab w:val="left" w:pos="6300"/>
        </w:tabs>
        <w:snapToGrid w:val="0"/>
        <w:spacing w:line="312" w:lineRule="auto"/>
        <w:jc w:val="left"/>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（一）网上询比报价函</w:t>
      </w:r>
    </w:p>
    <w:p w14:paraId="189EA5BD">
      <w:pPr>
        <w:tabs>
          <w:tab w:val="left" w:pos="6300"/>
        </w:tabs>
        <w:snapToGrid w:val="0"/>
        <w:spacing w:line="312" w:lineRule="auto"/>
        <w:jc w:val="center"/>
        <w:outlineLvl w:val="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网上询比报价函</w:t>
      </w:r>
    </w:p>
    <w:p w14:paraId="1472F0ED">
      <w:pPr>
        <w:tabs>
          <w:tab w:val="left" w:pos="6300"/>
        </w:tabs>
        <w:snapToGrid w:val="0"/>
        <w:spacing w:line="312"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（采购代理机构名称）</w:t>
      </w:r>
      <w:r>
        <w:rPr>
          <w:rFonts w:hint="eastAsia" w:ascii="方正仿宋_GBK" w:hAnsi="方正仿宋_GBK" w:eastAsia="方正仿宋_GBK" w:cs="方正仿宋_GBK"/>
          <w:color w:val="auto"/>
          <w:sz w:val="24"/>
          <w:szCs w:val="24"/>
        </w:rPr>
        <w:t>：</w:t>
      </w:r>
    </w:p>
    <w:p w14:paraId="00F5A130">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我方收到____________________________（采购项目名称）的网上询比文件，经详细研究，决定参加该项目的网上询比。</w:t>
      </w:r>
    </w:p>
    <w:p w14:paraId="4498D17C">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1.愿意按照网上询比文件中的一切要求，提供本项目采购内容及相关服务，询比报价为人民币大写：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，人民币小写：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元整。</w:t>
      </w:r>
    </w:p>
    <w:p w14:paraId="7459AE5B">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2.我方现提交的响应文件为：</w:t>
      </w:r>
      <w:r>
        <w:rPr>
          <w:rFonts w:hint="eastAsia" w:ascii="方正仿宋_GBK" w:hAnsi="方正仿宋_GBK" w:eastAsia="方正仿宋_GBK" w:cs="方正仿宋_GBK"/>
          <w:color w:val="auto"/>
          <w:sz w:val="24"/>
          <w:szCs w:val="24"/>
          <w:highlight w:val="none"/>
        </w:rPr>
        <w:t>响应文件正本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份，副本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w:t>
      </w:r>
    </w:p>
    <w:p w14:paraId="31E09ADE">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3.我方承诺：本次网上询比的有效期为90天。</w:t>
      </w:r>
    </w:p>
    <w:p w14:paraId="7EFE7AC8">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4.我方完全理解和接受贵方网上询比文件的一切规定和要求及评审办法。</w:t>
      </w:r>
    </w:p>
    <w:p w14:paraId="787ED76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5.在整个网上询比过程中，我方若有违规行为，接受按照《中华人民共和国政府采购法》和《网上询比文件》之规定给予惩罚。</w:t>
      </w:r>
    </w:p>
    <w:p w14:paraId="620C4AA6">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6.我方若成为成交供应商，将按照最终网上询比结果签订合同，并且严格履行合同义务。本承诺函将成为合同不可分割的一部分，与合同具有同等的法律效力。</w:t>
      </w:r>
    </w:p>
    <w:p w14:paraId="1E2CFDB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7.我方同意按网上询比文件规定。如果我方成为成交供应商，保证在接到成交通知书前，向采购代理机构缴纳网上询比文件规定的采购代理服务费。</w:t>
      </w:r>
    </w:p>
    <w:p w14:paraId="24ED26D5">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8.</w:t>
      </w:r>
      <w:r>
        <w:rPr>
          <w:rFonts w:hint="eastAsia" w:ascii="方正仿宋_GBK" w:hAnsi="方正仿宋_GBK" w:eastAsia="方正仿宋_GBK" w:cs="方正仿宋_GBK"/>
          <w:color w:val="auto"/>
          <w:sz w:val="24"/>
          <w:szCs w:val="28"/>
        </w:rPr>
        <w:t>我方未</w:t>
      </w:r>
      <w:r>
        <w:rPr>
          <w:rFonts w:hint="eastAsia" w:ascii="方正仿宋_GBK" w:hAnsi="方正仿宋_GBK" w:eastAsia="方正仿宋_GBK" w:cs="方正仿宋_GBK"/>
          <w:color w:val="auto"/>
          <w:sz w:val="24"/>
          <w:szCs w:val="24"/>
        </w:rPr>
        <w:t>为采购项目提供整体设计、规范编制或者项目管理、监理、检测等服务。</w:t>
      </w:r>
    </w:p>
    <w:p w14:paraId="2F1FAEB9">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14:paraId="2B2C73FC">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25519FDD">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                                        传真：</w:t>
      </w:r>
    </w:p>
    <w:p w14:paraId="77273009">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网址：                                        邮编：</w:t>
      </w:r>
    </w:p>
    <w:p w14:paraId="27D9592B">
      <w:pPr>
        <w:tabs>
          <w:tab w:val="left" w:pos="6300"/>
        </w:tabs>
        <w:snapToGrid w:val="0"/>
        <w:spacing w:line="312" w:lineRule="auto"/>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p>
    <w:p w14:paraId="0761E73B">
      <w:pPr>
        <w:snapToGrid w:val="0"/>
        <w:spacing w:line="312" w:lineRule="auto"/>
        <w:ind w:firstLine="5280" w:firstLineChars="2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114BE608">
      <w:pPr>
        <w:pStyle w:val="87"/>
        <w:rPr>
          <w:rFonts w:hint="eastAsia" w:ascii="方正仿宋_GBK" w:hAnsi="方正仿宋_GBK" w:eastAsia="方正仿宋_GBK" w:cs="方正仿宋_GBK"/>
          <w:color w:val="auto"/>
        </w:rPr>
      </w:pPr>
    </w:p>
    <w:p w14:paraId="6A1AA096">
      <w:pPr>
        <w:pStyle w:val="87"/>
        <w:rPr>
          <w:rFonts w:hint="eastAsia" w:ascii="方正仿宋_GBK" w:hAnsi="方正仿宋_GBK" w:eastAsia="方正仿宋_GBK" w:cs="方正仿宋_GBK"/>
          <w:color w:val="auto"/>
        </w:rPr>
      </w:pPr>
    </w:p>
    <w:p w14:paraId="7363F917">
      <w:pPr>
        <w:pStyle w:val="87"/>
        <w:rPr>
          <w:rFonts w:hint="eastAsia" w:ascii="方正仿宋_GBK" w:hAnsi="方正仿宋_GBK" w:eastAsia="方正仿宋_GBK" w:cs="方正仿宋_GBK"/>
          <w:color w:val="auto"/>
        </w:rPr>
      </w:pPr>
    </w:p>
    <w:p w14:paraId="46198857">
      <w:pPr>
        <w:pStyle w:val="87"/>
        <w:rPr>
          <w:rFonts w:hint="eastAsia" w:ascii="方正仿宋_GBK" w:hAnsi="方正仿宋_GBK" w:eastAsia="方正仿宋_GBK" w:cs="方正仿宋_GBK"/>
          <w:color w:val="auto"/>
        </w:rPr>
      </w:pPr>
    </w:p>
    <w:p w14:paraId="53CA3D21">
      <w:pPr>
        <w:pStyle w:val="87"/>
        <w:rPr>
          <w:rFonts w:hint="eastAsia" w:ascii="方正仿宋_GBK" w:hAnsi="方正仿宋_GBK" w:eastAsia="方正仿宋_GBK" w:cs="方正仿宋_GBK"/>
          <w:color w:val="auto"/>
        </w:rPr>
      </w:pPr>
    </w:p>
    <w:p w14:paraId="245C7EE1">
      <w:pPr>
        <w:pStyle w:val="87"/>
        <w:rPr>
          <w:rFonts w:hint="eastAsia" w:ascii="方正仿宋_GBK" w:hAnsi="方正仿宋_GBK" w:eastAsia="方正仿宋_GBK" w:cs="方正仿宋_GBK"/>
          <w:color w:val="auto"/>
        </w:rPr>
      </w:pPr>
    </w:p>
    <w:p w14:paraId="60EC8B53">
      <w:pPr>
        <w:pStyle w:val="87"/>
        <w:rPr>
          <w:rFonts w:hint="eastAsia" w:ascii="方正仿宋_GBK" w:hAnsi="方正仿宋_GBK" w:eastAsia="方正仿宋_GBK" w:cs="方正仿宋_GBK"/>
          <w:color w:val="auto"/>
        </w:rPr>
      </w:pPr>
    </w:p>
    <w:p w14:paraId="45EB42C9">
      <w:pPr>
        <w:pStyle w:val="87"/>
        <w:rPr>
          <w:rFonts w:hint="eastAsia" w:ascii="方正仿宋_GBK" w:hAnsi="方正仿宋_GBK" w:eastAsia="方正仿宋_GBK" w:cs="方正仿宋_GBK"/>
          <w:color w:val="auto"/>
        </w:rPr>
      </w:pPr>
    </w:p>
    <w:p w14:paraId="0477928E">
      <w:pPr>
        <w:pStyle w:val="87"/>
        <w:rPr>
          <w:rFonts w:hint="eastAsia" w:ascii="方正仿宋_GBK" w:hAnsi="方正仿宋_GBK" w:eastAsia="方正仿宋_GBK" w:cs="方正仿宋_GBK"/>
          <w:color w:val="auto"/>
        </w:rPr>
      </w:pPr>
    </w:p>
    <w:p w14:paraId="4E7EBA21">
      <w:pPr>
        <w:pStyle w:val="87"/>
        <w:rPr>
          <w:rFonts w:hint="eastAsia" w:ascii="方正仿宋_GBK" w:hAnsi="方正仿宋_GBK" w:eastAsia="方正仿宋_GBK" w:cs="方正仿宋_GBK"/>
          <w:color w:val="auto"/>
        </w:rPr>
      </w:pPr>
    </w:p>
    <w:p w14:paraId="3F8D3694">
      <w:pPr>
        <w:pStyle w:val="87"/>
        <w:rPr>
          <w:rFonts w:hint="eastAsia" w:ascii="方正仿宋_GBK" w:hAnsi="方正仿宋_GBK" w:eastAsia="方正仿宋_GBK" w:cs="方正仿宋_GBK"/>
          <w:color w:val="auto"/>
        </w:rPr>
      </w:pPr>
    </w:p>
    <w:p w14:paraId="78ACFD6C">
      <w:pPr>
        <w:tabs>
          <w:tab w:val="left" w:pos="6300"/>
        </w:tabs>
        <w:snapToGrid w:val="0"/>
        <w:spacing w:line="312" w:lineRule="auto"/>
        <w:jc w:val="left"/>
        <w:outlineLvl w:val="0"/>
        <w:rPr>
          <w:rFonts w:hint="eastAsia" w:ascii="方正仿宋_GBK" w:hAnsi="方正仿宋_GBK" w:eastAsia="方正仿宋_GBK" w:cs="方正仿宋_GBK"/>
          <w:b/>
          <w:color w:val="auto"/>
          <w:sz w:val="24"/>
          <w:szCs w:val="24"/>
        </w:rPr>
      </w:pPr>
      <w:bookmarkStart w:id="138" w:name="_Toc21280"/>
      <w:bookmarkStart w:id="139" w:name="_Toc313008357"/>
      <w:bookmarkStart w:id="140" w:name="_Toc342913420"/>
      <w:bookmarkStart w:id="141" w:name="_Toc313888361"/>
      <w:r>
        <w:rPr>
          <w:rFonts w:hint="eastAsia" w:ascii="方正仿宋_GBK" w:hAnsi="方正仿宋_GBK" w:eastAsia="方正仿宋_GBK" w:cs="方正仿宋_GBK"/>
          <w:b/>
          <w:color w:val="auto"/>
          <w:sz w:val="24"/>
          <w:szCs w:val="24"/>
        </w:rPr>
        <w:t>（二）分项报价明细表</w:t>
      </w:r>
    </w:p>
    <w:p w14:paraId="1E6946C1">
      <w:pPr>
        <w:snapToGrid w:val="0"/>
        <w:spacing w:line="5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分项报价明细表</w:t>
      </w:r>
    </w:p>
    <w:p w14:paraId="7D5BE0D8">
      <w:pPr>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采购项目名称：</w:t>
      </w:r>
    </w:p>
    <w:p w14:paraId="34F1B73B">
      <w:pPr>
        <w:snapToGrid w:val="0"/>
        <w:spacing w:line="500" w:lineRule="exact"/>
        <w:ind w:firstLine="240" w:firstLineChars="1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单位：元</w:t>
      </w:r>
    </w:p>
    <w:tbl>
      <w:tblPr>
        <w:tblStyle w:val="62"/>
        <w:tblW w:w="0" w:type="auto"/>
        <w:jc w:val="center"/>
        <w:tblLayout w:type="fixed"/>
        <w:tblCellMar>
          <w:top w:w="0" w:type="dxa"/>
          <w:left w:w="0" w:type="dxa"/>
          <w:bottom w:w="0" w:type="dxa"/>
          <w:right w:w="0" w:type="dxa"/>
        </w:tblCellMar>
      </w:tblPr>
      <w:tblGrid>
        <w:gridCol w:w="934"/>
        <w:gridCol w:w="934"/>
        <w:gridCol w:w="4958"/>
        <w:gridCol w:w="934"/>
        <w:gridCol w:w="934"/>
        <w:gridCol w:w="934"/>
      </w:tblGrid>
      <w:tr w14:paraId="60CD7E62">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6D819B">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序号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1CCC03">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名称</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713E40C">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相关信息</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54399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数量</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DE4995">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单价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608F3D">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合计</w:t>
            </w:r>
          </w:p>
        </w:tc>
      </w:tr>
      <w:tr w14:paraId="166E3F36">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74D5125">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1FEAB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91E4D1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3B4441F">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A0DEA6F">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D4FD404">
            <w:pPr>
              <w:snapToGrid w:val="0"/>
              <w:jc w:val="center"/>
              <w:rPr>
                <w:rFonts w:hint="eastAsia" w:ascii="方正仿宋_GBK" w:hAnsi="方正仿宋_GBK" w:eastAsia="方正仿宋_GBK" w:cs="方正仿宋_GBK"/>
                <w:bCs/>
                <w:color w:val="auto"/>
                <w:sz w:val="24"/>
                <w:szCs w:val="24"/>
              </w:rPr>
            </w:pPr>
          </w:p>
        </w:tc>
      </w:tr>
      <w:tr w14:paraId="57BFFA7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5A102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EE26D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813092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620D9C">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DA3A9A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60510AF">
            <w:pPr>
              <w:snapToGrid w:val="0"/>
              <w:jc w:val="center"/>
              <w:rPr>
                <w:rFonts w:hint="eastAsia" w:ascii="方正仿宋_GBK" w:hAnsi="方正仿宋_GBK" w:eastAsia="方正仿宋_GBK" w:cs="方正仿宋_GBK"/>
                <w:bCs/>
                <w:color w:val="auto"/>
                <w:sz w:val="24"/>
                <w:szCs w:val="24"/>
              </w:rPr>
            </w:pPr>
          </w:p>
        </w:tc>
      </w:tr>
      <w:tr w14:paraId="67AF74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05D8B90">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D2FDE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B6D0F1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FB4E4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A2EE0E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8BCBD59">
            <w:pPr>
              <w:snapToGrid w:val="0"/>
              <w:jc w:val="center"/>
              <w:rPr>
                <w:rFonts w:hint="eastAsia" w:ascii="方正仿宋_GBK" w:hAnsi="方正仿宋_GBK" w:eastAsia="方正仿宋_GBK" w:cs="方正仿宋_GBK"/>
                <w:bCs/>
                <w:color w:val="auto"/>
                <w:sz w:val="24"/>
                <w:szCs w:val="24"/>
              </w:rPr>
            </w:pPr>
          </w:p>
        </w:tc>
      </w:tr>
      <w:tr w14:paraId="2824BDB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0948A4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4C9545">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E3CDD0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48E66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8F9057D">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894174D">
            <w:pPr>
              <w:snapToGrid w:val="0"/>
              <w:jc w:val="center"/>
              <w:rPr>
                <w:rFonts w:hint="eastAsia" w:ascii="方正仿宋_GBK" w:hAnsi="方正仿宋_GBK" w:eastAsia="方正仿宋_GBK" w:cs="方正仿宋_GBK"/>
                <w:bCs/>
                <w:color w:val="auto"/>
                <w:sz w:val="24"/>
                <w:szCs w:val="24"/>
              </w:rPr>
            </w:pPr>
          </w:p>
        </w:tc>
      </w:tr>
      <w:tr w14:paraId="40FF496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7D45B12">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5</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43D2A6E">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E61D22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45F03A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F027C6E">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9301A41">
            <w:pPr>
              <w:snapToGrid w:val="0"/>
              <w:jc w:val="center"/>
              <w:rPr>
                <w:rFonts w:hint="eastAsia" w:ascii="方正仿宋_GBK" w:hAnsi="方正仿宋_GBK" w:eastAsia="方正仿宋_GBK" w:cs="方正仿宋_GBK"/>
                <w:bCs/>
                <w:color w:val="auto"/>
                <w:sz w:val="24"/>
                <w:szCs w:val="24"/>
              </w:rPr>
            </w:pPr>
          </w:p>
        </w:tc>
      </w:tr>
      <w:tr w14:paraId="5550310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5A359B">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6</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AF2AEAF">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D9B869A">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5D910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D0993E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4BDE3C2">
            <w:pPr>
              <w:snapToGrid w:val="0"/>
              <w:jc w:val="center"/>
              <w:rPr>
                <w:rFonts w:hint="eastAsia" w:ascii="方正仿宋_GBK" w:hAnsi="方正仿宋_GBK" w:eastAsia="方正仿宋_GBK" w:cs="方正仿宋_GBK"/>
                <w:bCs/>
                <w:color w:val="auto"/>
                <w:sz w:val="24"/>
                <w:szCs w:val="24"/>
              </w:rPr>
            </w:pPr>
          </w:p>
        </w:tc>
      </w:tr>
      <w:tr w14:paraId="6500F0B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88E442">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7</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B3F59B">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D1E4E06">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C4BA87">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5E85C2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DA5ED7F">
            <w:pPr>
              <w:snapToGrid w:val="0"/>
              <w:jc w:val="center"/>
              <w:rPr>
                <w:rFonts w:hint="eastAsia" w:ascii="方正仿宋_GBK" w:hAnsi="方正仿宋_GBK" w:eastAsia="方正仿宋_GBK" w:cs="方正仿宋_GBK"/>
                <w:bCs/>
                <w:color w:val="auto"/>
                <w:sz w:val="24"/>
                <w:szCs w:val="24"/>
              </w:rPr>
            </w:pPr>
          </w:p>
        </w:tc>
      </w:tr>
      <w:tr w14:paraId="1448AC1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D20F4D">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8</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6B3476A">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5C9F58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DF22FB">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279495">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5B72440">
            <w:pPr>
              <w:snapToGrid w:val="0"/>
              <w:jc w:val="center"/>
              <w:rPr>
                <w:rFonts w:hint="eastAsia" w:ascii="方正仿宋_GBK" w:hAnsi="方正仿宋_GBK" w:eastAsia="方正仿宋_GBK" w:cs="方正仿宋_GBK"/>
                <w:bCs/>
                <w:color w:val="auto"/>
                <w:sz w:val="24"/>
                <w:szCs w:val="24"/>
              </w:rPr>
            </w:pPr>
          </w:p>
        </w:tc>
      </w:tr>
      <w:tr w14:paraId="538EEB6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2E9E77">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9</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89123E">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F28926A">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80AB6A5">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E7950E8">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B3F439B">
            <w:pPr>
              <w:snapToGrid w:val="0"/>
              <w:jc w:val="center"/>
              <w:rPr>
                <w:rFonts w:hint="eastAsia" w:ascii="方正仿宋_GBK" w:hAnsi="方正仿宋_GBK" w:eastAsia="方正仿宋_GBK" w:cs="方正仿宋_GBK"/>
                <w:bCs/>
                <w:color w:val="auto"/>
                <w:sz w:val="24"/>
                <w:szCs w:val="24"/>
              </w:rPr>
            </w:pPr>
          </w:p>
        </w:tc>
      </w:tr>
      <w:tr w14:paraId="3011316B">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5F28A5">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10</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6FDAF2">
            <w:pPr>
              <w:snapToGrid w:val="0"/>
              <w:jc w:val="center"/>
              <w:rPr>
                <w:rFonts w:hint="eastAsia" w:ascii="方正仿宋_GBK" w:hAnsi="方正仿宋_GBK" w:eastAsia="方正仿宋_GBK" w:cs="方正仿宋_GBK"/>
                <w:bCs/>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16230C4">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EA2C5C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5CABAE1">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B2B49D8">
            <w:pPr>
              <w:snapToGrid w:val="0"/>
              <w:jc w:val="center"/>
              <w:rPr>
                <w:rFonts w:hint="eastAsia" w:ascii="方正仿宋_GBK" w:hAnsi="方正仿宋_GBK" w:eastAsia="方正仿宋_GBK" w:cs="方正仿宋_GBK"/>
                <w:bCs/>
                <w:color w:val="auto"/>
                <w:sz w:val="24"/>
                <w:szCs w:val="24"/>
              </w:rPr>
            </w:pPr>
          </w:p>
        </w:tc>
      </w:tr>
      <w:tr w14:paraId="7C58585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391FC8">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9277C2">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2B3ED86">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12339C">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F5A8383">
            <w:pPr>
              <w:snapToGrid w:val="0"/>
              <w:jc w:val="center"/>
              <w:rPr>
                <w:rFonts w:hint="eastAsia" w:ascii="方正仿宋_GBK" w:hAnsi="方正仿宋_GBK" w:eastAsia="方正仿宋_GBK" w:cs="方正仿宋_GBK"/>
                <w:bCs/>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27C90CE">
            <w:pPr>
              <w:snapToGrid w:val="0"/>
              <w:jc w:val="center"/>
              <w:rPr>
                <w:rFonts w:hint="eastAsia" w:ascii="方正仿宋_GBK" w:hAnsi="方正仿宋_GBK" w:eastAsia="方正仿宋_GBK" w:cs="方正仿宋_GBK"/>
                <w:bCs/>
                <w:color w:val="auto"/>
                <w:sz w:val="24"/>
                <w:szCs w:val="24"/>
              </w:rPr>
            </w:pPr>
          </w:p>
        </w:tc>
      </w:tr>
      <w:tr w14:paraId="17633DD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113C03">
            <w:pPr>
              <w:snapToGrid w:val="0"/>
              <w:spacing w:line="240" w:lineRule="atLeast"/>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12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A85968">
            <w:pPr>
              <w:snapToGrid w:val="0"/>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总计</w:t>
            </w:r>
          </w:p>
        </w:tc>
        <w:tc>
          <w:tcPr>
            <w:tcW w:w="7760"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00B041">
            <w:pPr>
              <w:snapToGrid w:val="0"/>
              <w:rPr>
                <w:rFonts w:hint="eastAsia" w:ascii="方正仿宋_GBK" w:hAnsi="方正仿宋_GBK" w:eastAsia="方正仿宋_GBK" w:cs="方正仿宋_GBK"/>
                <w:bCs/>
                <w:color w:val="auto"/>
                <w:sz w:val="24"/>
                <w:szCs w:val="24"/>
              </w:rPr>
            </w:pPr>
          </w:p>
        </w:tc>
      </w:tr>
    </w:tbl>
    <w:p w14:paraId="6BA2AA9B">
      <w:pPr>
        <w:snapToGrid w:val="0"/>
        <w:spacing w:line="500" w:lineRule="exact"/>
        <w:ind w:firstLine="6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                               法定代表人或法定代表人授权代表：</w:t>
      </w:r>
    </w:p>
    <w:p w14:paraId="1D8C8006">
      <w:pPr>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                                     （签字或盖章）</w:t>
      </w:r>
    </w:p>
    <w:p w14:paraId="7714AF65">
      <w:pPr>
        <w:snapToGrid w:val="0"/>
        <w:spacing w:line="500" w:lineRule="exact"/>
        <w:rPr>
          <w:rFonts w:hint="eastAsia" w:ascii="方正仿宋_GBK" w:hAnsi="方正仿宋_GBK" w:eastAsia="方正仿宋_GBK" w:cs="方正仿宋_GBK"/>
          <w:color w:val="auto"/>
          <w:sz w:val="24"/>
        </w:rPr>
      </w:pPr>
    </w:p>
    <w:p w14:paraId="42AE4A25">
      <w:pPr>
        <w:snapToGrid w:val="0"/>
        <w:spacing w:line="500" w:lineRule="exact"/>
        <w:rPr>
          <w:rFonts w:hint="eastAsia" w:ascii="方正仿宋_GBK" w:hAnsi="方正仿宋_GBK" w:eastAsia="方正仿宋_GBK" w:cs="方正仿宋_GBK"/>
          <w:color w:val="auto"/>
          <w:sz w:val="24"/>
        </w:rPr>
      </w:pPr>
    </w:p>
    <w:p w14:paraId="75FF8771">
      <w:pPr>
        <w:snapToGrid w:val="0"/>
        <w:spacing w:line="500" w:lineRule="exact"/>
        <w:ind w:firstLine="48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481D89B6">
      <w:pPr>
        <w:snapToGrid w:val="0"/>
        <w:spacing w:line="500" w:lineRule="exact"/>
        <w:ind w:firstLine="480"/>
        <w:rPr>
          <w:rFonts w:hint="eastAsia" w:ascii="方正仿宋_GBK" w:hAnsi="方正仿宋_GBK" w:eastAsia="方正仿宋_GBK" w:cs="方正仿宋_GBK"/>
          <w:color w:val="auto"/>
          <w:sz w:val="24"/>
        </w:rPr>
      </w:pPr>
    </w:p>
    <w:p w14:paraId="43FE7092">
      <w:pPr>
        <w:snapToGrid w:val="0"/>
        <w:spacing w:line="360" w:lineRule="auto"/>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0EAAC7B4">
      <w:pPr>
        <w:snapToGrid w:val="0"/>
        <w:spacing w:line="360" w:lineRule="auto"/>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1.请供应商完整填写本表；</w:t>
      </w:r>
    </w:p>
    <w:p w14:paraId="3A28DBB1">
      <w:pPr>
        <w:pStyle w:val="87"/>
        <w:spacing w:line="360" w:lineRule="auto"/>
        <w:ind w:firstLine="480" w:firstLineChars="200"/>
        <w:rPr>
          <w:rFonts w:hint="eastAsia" w:ascii="方正仿宋_GBK" w:hAnsi="方正仿宋_GBK" w:eastAsia="方正仿宋_GBK" w:cs="方正仿宋_GBK"/>
          <w:color w:val="auto"/>
        </w:rPr>
        <w:sectPr>
          <w:footerReference r:id="rId6" w:type="default"/>
          <w:pgSz w:w="11907" w:h="16840"/>
          <w:pgMar w:top="1134" w:right="1191" w:bottom="1134" w:left="1304" w:header="624" w:footer="992" w:gutter="0"/>
          <w:pgNumType w:fmt="numberInDash"/>
          <w:cols w:space="720" w:num="1"/>
          <w:docGrid w:linePitch="380" w:charSpace="-5735"/>
        </w:sectPr>
      </w:pPr>
      <w:r>
        <w:rPr>
          <w:rFonts w:hint="eastAsia" w:ascii="方正仿宋_GBK" w:hAnsi="方正仿宋_GBK" w:eastAsia="方正仿宋_GBK" w:cs="方正仿宋_GBK"/>
          <w:color w:val="auto"/>
          <w:sz w:val="24"/>
        </w:rPr>
        <w:t>2.该表可扩展，并逐页签字或盖章。</w:t>
      </w:r>
    </w:p>
    <w:p w14:paraId="00F1347E">
      <w:pPr>
        <w:pStyle w:val="4"/>
        <w:spacing w:before="0" w:after="0" w:line="360" w:lineRule="auto"/>
        <w:rPr>
          <w:rFonts w:hint="eastAsia" w:ascii="方正仿宋_GBK" w:hAnsi="方正仿宋_GBK" w:eastAsia="方正仿宋_GBK" w:cs="方正仿宋_GBK"/>
          <w:color w:val="auto"/>
          <w:sz w:val="24"/>
          <w:szCs w:val="24"/>
        </w:rPr>
      </w:pPr>
      <w:bookmarkStart w:id="142" w:name="_Toc999"/>
      <w:r>
        <w:rPr>
          <w:rFonts w:hint="eastAsia" w:ascii="方正仿宋_GBK" w:hAnsi="方正仿宋_GBK" w:eastAsia="方正仿宋_GBK" w:cs="方正仿宋_GBK"/>
          <w:color w:val="auto"/>
          <w:sz w:val="24"/>
          <w:szCs w:val="24"/>
        </w:rPr>
        <w:t>二、服务部分</w:t>
      </w:r>
      <w:bookmarkEnd w:id="138"/>
      <w:bookmarkEnd w:id="139"/>
      <w:bookmarkEnd w:id="140"/>
      <w:bookmarkEnd w:id="141"/>
      <w:bookmarkEnd w:id="142"/>
    </w:p>
    <w:p w14:paraId="01D93DB0">
      <w:pPr>
        <w:pStyle w:val="87"/>
        <w:rPr>
          <w:rFonts w:hint="eastAsia" w:ascii="方正仿宋_GBK" w:hAnsi="方正仿宋_GBK" w:eastAsia="方正仿宋_GBK" w:cs="方正仿宋_GBK"/>
          <w:b/>
          <w:bCs/>
          <w:color w:val="auto"/>
          <w:szCs w:val="28"/>
        </w:rPr>
      </w:pPr>
    </w:p>
    <w:p w14:paraId="0ED5DC6F">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（一）服务响应偏离表</w:t>
      </w:r>
    </w:p>
    <w:p w14:paraId="3BA13CD6">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服务响应偏离表</w:t>
      </w:r>
    </w:p>
    <w:p w14:paraId="3DE512F2">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对于网上询比文件的服务要求，如有任何偏离请如实填写下表：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AC9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3649A3B">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179" w:type="dxa"/>
            <w:vAlign w:val="center"/>
          </w:tcPr>
          <w:p w14:paraId="1DFE9CFB">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采购项目需求</w:t>
            </w:r>
          </w:p>
        </w:tc>
        <w:tc>
          <w:tcPr>
            <w:tcW w:w="2434" w:type="dxa"/>
            <w:vAlign w:val="center"/>
          </w:tcPr>
          <w:p w14:paraId="25763F3E">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响应情况</w:t>
            </w:r>
          </w:p>
        </w:tc>
        <w:tc>
          <w:tcPr>
            <w:tcW w:w="2355" w:type="dxa"/>
            <w:vAlign w:val="center"/>
          </w:tcPr>
          <w:p w14:paraId="625C940F">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差异说明</w:t>
            </w:r>
          </w:p>
        </w:tc>
      </w:tr>
      <w:tr w14:paraId="32F5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DE2D6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6F1EB3A">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D701E87">
            <w:pPr>
              <w:tabs>
                <w:tab w:val="left" w:pos="6300"/>
              </w:tabs>
              <w:snapToGrid w:val="0"/>
              <w:outlineLvl w:val="0"/>
              <w:rPr>
                <w:rFonts w:hint="eastAsia" w:ascii="方正仿宋_GBK" w:hAnsi="方正仿宋_GBK" w:eastAsia="方正仿宋_GBK" w:cs="方正仿宋_GBK"/>
                <w:color w:val="auto"/>
                <w:sz w:val="24"/>
                <w:szCs w:val="24"/>
              </w:rPr>
            </w:pPr>
          </w:p>
        </w:tc>
        <w:tc>
          <w:tcPr>
            <w:tcW w:w="2355" w:type="dxa"/>
            <w:vAlign w:val="center"/>
          </w:tcPr>
          <w:p w14:paraId="20B1FAE1">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102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1463C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602F3F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BB60F7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685F590A">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4B8C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682CBC">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42DB00E">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27336133">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50999ED4">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074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499250">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EA7EA80">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D7AE37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5005A00D">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6EE0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C83997">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643DE116">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F21473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4E8CC6B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563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48579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8D2BC59">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317C0A8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7C46C8F1">
            <w:pPr>
              <w:tabs>
                <w:tab w:val="left" w:pos="6300"/>
              </w:tabs>
              <w:snapToGrid w:val="0"/>
              <w:jc w:val="center"/>
              <w:outlineLvl w:val="0"/>
              <w:rPr>
                <w:rFonts w:hint="eastAsia" w:ascii="方正仿宋_GBK" w:hAnsi="方正仿宋_GBK" w:eastAsia="方正仿宋_GBK" w:cs="方正仿宋_GBK"/>
                <w:color w:val="auto"/>
                <w:sz w:val="24"/>
                <w:szCs w:val="24"/>
              </w:rPr>
            </w:pPr>
          </w:p>
        </w:tc>
      </w:tr>
    </w:tbl>
    <w:p w14:paraId="68788D27">
      <w:pPr>
        <w:snapToGrid w:val="0"/>
        <w:spacing w:line="360" w:lineRule="auto"/>
        <w:ind w:firstLine="465"/>
        <w:rPr>
          <w:rFonts w:hint="eastAsia" w:ascii="方正仿宋_GBK" w:hAnsi="方正仿宋_GBK" w:eastAsia="方正仿宋_GBK" w:cs="方正仿宋_GBK"/>
          <w:color w:val="auto"/>
          <w:sz w:val="24"/>
          <w:szCs w:val="24"/>
        </w:rPr>
      </w:pPr>
    </w:p>
    <w:p w14:paraId="281C3C99">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                                       法定代表人授权代表：</w:t>
      </w:r>
    </w:p>
    <w:p w14:paraId="35AE68FE">
      <w:pPr>
        <w:spacing w:line="500" w:lineRule="exact"/>
        <w:rPr>
          <w:rFonts w:hint="eastAsia" w:ascii="方正仿宋_GBK" w:hAnsi="方正仿宋_GBK" w:eastAsia="方正仿宋_GBK" w:cs="方正仿宋_GBK"/>
          <w:color w:val="auto"/>
          <w:sz w:val="24"/>
          <w:szCs w:val="28"/>
        </w:rPr>
      </w:pPr>
    </w:p>
    <w:p w14:paraId="204F5AE3">
      <w:pPr>
        <w:spacing w:line="500" w:lineRule="exact"/>
        <w:ind w:firstLine="360" w:firstLineChars="1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（供应商公章）                                     （签字或盖章）</w:t>
      </w:r>
    </w:p>
    <w:p w14:paraId="1FD9A13F">
      <w:pPr>
        <w:tabs>
          <w:tab w:val="left" w:pos="6300"/>
        </w:tabs>
        <w:snapToGrid w:val="0"/>
        <w:spacing w:line="500" w:lineRule="exact"/>
        <w:ind w:firstLine="6962" w:firstLineChars="2901"/>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年   月   日</w:t>
      </w:r>
    </w:p>
    <w:p w14:paraId="53D5339F">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623D9D62">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.本表即为对本项目“第二篇 采购项目服务需求”中所列服务要求进行比较和响应；</w:t>
      </w:r>
    </w:p>
    <w:p w14:paraId="0268604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2"/>
        </w:rPr>
        <w:sectPr>
          <w:footerReference r:id="rId7" w:type="default"/>
          <w:pgSz w:w="11907" w:h="16840"/>
          <w:pgMar w:top="1134" w:right="1191" w:bottom="1134" w:left="1304" w:header="624" w:footer="992" w:gutter="0"/>
          <w:pgNumType w:fmt="numberInDash"/>
          <w:cols w:space="720" w:num="1"/>
          <w:docGrid w:linePitch="380" w:charSpace="-5735"/>
        </w:sectPr>
      </w:pPr>
      <w:r>
        <w:rPr>
          <w:rFonts w:hint="eastAsia" w:ascii="方正仿宋_GBK" w:hAnsi="方正仿宋_GBK" w:eastAsia="方正仿宋_GBK" w:cs="方正仿宋_GBK"/>
          <w:color w:val="auto"/>
          <w:sz w:val="24"/>
          <w:szCs w:val="22"/>
        </w:rPr>
        <w:t>2.该表可扩展。</w:t>
      </w:r>
    </w:p>
    <w:p w14:paraId="5A728E66">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（二）书面方案（格式自定，建议按照评审标准服务部分内容编写）</w:t>
      </w:r>
    </w:p>
    <w:p w14:paraId="19E06FBB">
      <w:pPr>
        <w:pStyle w:val="87"/>
        <w:rPr>
          <w:rFonts w:hint="eastAsia" w:ascii="方正仿宋_GBK" w:hAnsi="方正仿宋_GBK" w:eastAsia="方正仿宋_GBK" w:cs="方正仿宋_GBK"/>
          <w:color w:val="auto"/>
        </w:rPr>
        <w:sectPr>
          <w:pgSz w:w="11907" w:h="16840"/>
          <w:pgMar w:top="1134" w:right="1191" w:bottom="1134" w:left="1304" w:header="624" w:footer="992" w:gutter="0"/>
          <w:pgNumType w:fmt="numberInDash"/>
          <w:cols w:space="720" w:num="1"/>
          <w:docGrid w:linePitch="380" w:charSpace="-5735"/>
        </w:sectPr>
      </w:pPr>
    </w:p>
    <w:p w14:paraId="30F38752">
      <w:pPr>
        <w:pStyle w:val="4"/>
        <w:spacing w:before="0" w:after="0" w:line="360" w:lineRule="auto"/>
        <w:rPr>
          <w:rFonts w:hint="eastAsia" w:ascii="方正仿宋_GBK" w:hAnsi="方正仿宋_GBK" w:eastAsia="方正仿宋_GBK" w:cs="方正仿宋_GBK"/>
          <w:color w:val="auto"/>
          <w:sz w:val="24"/>
          <w:szCs w:val="24"/>
        </w:rPr>
      </w:pPr>
      <w:bookmarkStart w:id="143" w:name="_Toc342913421"/>
      <w:bookmarkStart w:id="144" w:name="_Toc5727"/>
      <w:bookmarkStart w:id="145" w:name="_Toc313888362"/>
      <w:bookmarkStart w:id="146" w:name="_Toc26718"/>
      <w:bookmarkStart w:id="147" w:name="_Toc313008358"/>
      <w:r>
        <w:rPr>
          <w:rFonts w:hint="eastAsia" w:ascii="方正仿宋_GBK" w:hAnsi="方正仿宋_GBK" w:eastAsia="方正仿宋_GBK" w:cs="方正仿宋_GBK"/>
          <w:color w:val="auto"/>
          <w:sz w:val="24"/>
          <w:szCs w:val="24"/>
        </w:rPr>
        <w:t>三、商务部分</w:t>
      </w:r>
      <w:bookmarkEnd w:id="143"/>
      <w:bookmarkEnd w:id="144"/>
      <w:bookmarkEnd w:id="145"/>
      <w:bookmarkEnd w:id="146"/>
      <w:bookmarkEnd w:id="147"/>
    </w:p>
    <w:p w14:paraId="2215CB20">
      <w:pPr>
        <w:spacing w:line="360" w:lineRule="auto"/>
        <w:ind w:firstLine="482" w:firstLineChars="200"/>
        <w:rPr>
          <w:rFonts w:hint="eastAsia" w:ascii="方正仿宋_GBK" w:hAnsi="方正仿宋_GBK" w:eastAsia="方正仿宋_GBK" w:cs="方正仿宋_GBK"/>
          <w:b/>
          <w:bCs/>
          <w:color w:val="auto"/>
          <w:sz w:val="24"/>
          <w:szCs w:val="24"/>
        </w:rPr>
      </w:pPr>
      <w:bookmarkStart w:id="148" w:name="_Toc283382459"/>
      <w:r>
        <w:rPr>
          <w:rFonts w:hint="eastAsia" w:ascii="方正仿宋_GBK" w:hAnsi="方正仿宋_GBK" w:eastAsia="方正仿宋_GBK" w:cs="方正仿宋_GBK"/>
          <w:b/>
          <w:bCs/>
          <w:color w:val="auto"/>
          <w:sz w:val="24"/>
          <w:szCs w:val="24"/>
        </w:rPr>
        <w:t>（一）商务响应偏离表</w:t>
      </w:r>
    </w:p>
    <w:p w14:paraId="1BC09E28">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商务响应偏离表</w:t>
      </w:r>
    </w:p>
    <w:p w14:paraId="46309837">
      <w:pPr>
        <w:snapToGrid w:val="0"/>
        <w:spacing w:line="360" w:lineRule="auto"/>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对于网上询比文件的商务要求，如有任何偏离请如实填写下表：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336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D40636A">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179" w:type="dxa"/>
            <w:vAlign w:val="center"/>
          </w:tcPr>
          <w:p w14:paraId="165BAAF9">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采购项目需求</w:t>
            </w:r>
          </w:p>
        </w:tc>
        <w:tc>
          <w:tcPr>
            <w:tcW w:w="2434" w:type="dxa"/>
            <w:vAlign w:val="center"/>
          </w:tcPr>
          <w:p w14:paraId="171BAD4A">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响应情况</w:t>
            </w:r>
          </w:p>
        </w:tc>
        <w:tc>
          <w:tcPr>
            <w:tcW w:w="2355" w:type="dxa"/>
            <w:vAlign w:val="center"/>
          </w:tcPr>
          <w:p w14:paraId="6FEC9259">
            <w:pPr>
              <w:tabs>
                <w:tab w:val="left" w:pos="6300"/>
              </w:tabs>
              <w:snapToGrid w:val="0"/>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差异说明</w:t>
            </w:r>
          </w:p>
        </w:tc>
      </w:tr>
      <w:tr w14:paraId="01AC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DB77C2">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E45F9C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37F86CB">
            <w:pPr>
              <w:tabs>
                <w:tab w:val="left" w:pos="6300"/>
              </w:tabs>
              <w:snapToGrid w:val="0"/>
              <w:outlineLvl w:val="0"/>
              <w:rPr>
                <w:rFonts w:hint="eastAsia" w:ascii="方正仿宋_GBK" w:hAnsi="方正仿宋_GBK" w:eastAsia="方正仿宋_GBK" w:cs="方正仿宋_GBK"/>
                <w:color w:val="auto"/>
                <w:sz w:val="24"/>
                <w:szCs w:val="24"/>
              </w:rPr>
            </w:pPr>
          </w:p>
        </w:tc>
        <w:tc>
          <w:tcPr>
            <w:tcW w:w="2355" w:type="dxa"/>
            <w:vAlign w:val="center"/>
          </w:tcPr>
          <w:p w14:paraId="151920B6">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3701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2A0B53">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46BD797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6647D0D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7B8794C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6290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549B4A">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67B9996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1E9919B">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196F0B54">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257E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7840E71">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586D629D">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533C4D25">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28A0F018">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7EC5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E83AA4">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3179" w:type="dxa"/>
            <w:vAlign w:val="center"/>
          </w:tcPr>
          <w:p w14:paraId="1DDC74BF">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434" w:type="dxa"/>
            <w:vAlign w:val="center"/>
          </w:tcPr>
          <w:p w14:paraId="17CB0858">
            <w:pPr>
              <w:tabs>
                <w:tab w:val="left" w:pos="6300"/>
              </w:tabs>
              <w:snapToGrid w:val="0"/>
              <w:jc w:val="center"/>
              <w:outlineLvl w:val="0"/>
              <w:rPr>
                <w:rFonts w:hint="eastAsia" w:ascii="方正仿宋_GBK" w:hAnsi="方正仿宋_GBK" w:eastAsia="方正仿宋_GBK" w:cs="方正仿宋_GBK"/>
                <w:color w:val="auto"/>
                <w:sz w:val="24"/>
                <w:szCs w:val="24"/>
              </w:rPr>
            </w:pPr>
          </w:p>
        </w:tc>
        <w:tc>
          <w:tcPr>
            <w:tcW w:w="2355" w:type="dxa"/>
            <w:vAlign w:val="center"/>
          </w:tcPr>
          <w:p w14:paraId="0671409B">
            <w:pPr>
              <w:tabs>
                <w:tab w:val="left" w:pos="6300"/>
              </w:tabs>
              <w:snapToGrid w:val="0"/>
              <w:jc w:val="center"/>
              <w:outlineLvl w:val="0"/>
              <w:rPr>
                <w:rFonts w:hint="eastAsia" w:ascii="方正仿宋_GBK" w:hAnsi="方正仿宋_GBK" w:eastAsia="方正仿宋_GBK" w:cs="方正仿宋_GBK"/>
                <w:color w:val="auto"/>
                <w:sz w:val="24"/>
                <w:szCs w:val="24"/>
              </w:rPr>
            </w:pPr>
          </w:p>
        </w:tc>
      </w:tr>
      <w:tr w14:paraId="79AB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003743">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3179" w:type="dxa"/>
            <w:vAlign w:val="center"/>
          </w:tcPr>
          <w:p w14:paraId="68100CDF">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2434" w:type="dxa"/>
            <w:vAlign w:val="center"/>
          </w:tcPr>
          <w:p w14:paraId="52D68CEF">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c>
          <w:tcPr>
            <w:tcW w:w="2355" w:type="dxa"/>
            <w:vAlign w:val="center"/>
          </w:tcPr>
          <w:p w14:paraId="0D8938E8">
            <w:pPr>
              <w:tabs>
                <w:tab w:val="left" w:pos="6300"/>
              </w:tabs>
              <w:snapToGrid w:val="0"/>
              <w:spacing w:line="360" w:lineRule="auto"/>
              <w:jc w:val="center"/>
              <w:outlineLvl w:val="0"/>
              <w:rPr>
                <w:rFonts w:hint="eastAsia" w:ascii="方正仿宋_GBK" w:hAnsi="方正仿宋_GBK" w:eastAsia="方正仿宋_GBK" w:cs="方正仿宋_GBK"/>
                <w:color w:val="auto"/>
                <w:sz w:val="21"/>
                <w:szCs w:val="24"/>
              </w:rPr>
            </w:pPr>
          </w:p>
        </w:tc>
      </w:tr>
    </w:tbl>
    <w:p w14:paraId="2BEB852D">
      <w:pPr>
        <w:snapToGrid w:val="0"/>
        <w:spacing w:line="360" w:lineRule="auto"/>
        <w:ind w:firstLine="465"/>
        <w:rPr>
          <w:rFonts w:hint="eastAsia" w:ascii="方正仿宋_GBK" w:hAnsi="方正仿宋_GBK" w:eastAsia="方正仿宋_GBK" w:cs="方正仿宋_GBK"/>
          <w:color w:val="auto"/>
          <w:sz w:val="24"/>
          <w:szCs w:val="24"/>
        </w:rPr>
      </w:pPr>
    </w:p>
    <w:p w14:paraId="011D3F0A">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                                          法定代表人授权代表：</w:t>
      </w:r>
    </w:p>
    <w:p w14:paraId="54A0237C">
      <w:pPr>
        <w:spacing w:line="500" w:lineRule="exact"/>
        <w:rPr>
          <w:rFonts w:hint="eastAsia" w:ascii="方正仿宋_GBK" w:hAnsi="方正仿宋_GBK" w:eastAsia="方正仿宋_GBK" w:cs="方正仿宋_GBK"/>
          <w:color w:val="auto"/>
          <w:sz w:val="24"/>
          <w:szCs w:val="28"/>
        </w:rPr>
      </w:pPr>
    </w:p>
    <w:p w14:paraId="147FBCB7">
      <w:pPr>
        <w:spacing w:line="500" w:lineRule="exact"/>
        <w:ind w:firstLine="360" w:firstLineChars="1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（供应商公章）                                       （签字或盖章）</w:t>
      </w:r>
    </w:p>
    <w:p w14:paraId="4519740E">
      <w:pPr>
        <w:tabs>
          <w:tab w:val="left" w:pos="6300"/>
        </w:tabs>
        <w:snapToGrid w:val="0"/>
        <w:spacing w:line="500" w:lineRule="exact"/>
        <w:ind w:firstLine="7442" w:firstLineChars="3101"/>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年月日</w:t>
      </w:r>
    </w:p>
    <w:p w14:paraId="48F37737">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3DB5C9DE">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.本表即为对本项目“第三篇采购项目商务需求”中所列商务要求进行比较和响应；</w:t>
      </w:r>
    </w:p>
    <w:p w14:paraId="3D09E404">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2.该表可扩展。</w:t>
      </w:r>
    </w:p>
    <w:p w14:paraId="51C856E8">
      <w:pPr>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page"/>
      </w:r>
      <w:r>
        <w:rPr>
          <w:rFonts w:hint="eastAsia" w:ascii="方正仿宋_GBK" w:hAnsi="方正仿宋_GBK" w:eastAsia="方正仿宋_GBK" w:cs="方正仿宋_GBK"/>
          <w:b/>
          <w:bCs/>
          <w:color w:val="auto"/>
          <w:sz w:val="24"/>
          <w:szCs w:val="24"/>
        </w:rPr>
        <w:t>（二）其它优惠服务承诺（格式自定）</w:t>
      </w:r>
    </w:p>
    <w:p w14:paraId="188906ED">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bookmarkEnd w:id="148"/>
      <w:bookmarkStart w:id="149" w:name="_Toc1030"/>
      <w:bookmarkStart w:id="150" w:name="_Toc313008359"/>
      <w:bookmarkStart w:id="151" w:name="_Toc313888363"/>
      <w:bookmarkStart w:id="152" w:name="_Toc20415"/>
      <w:bookmarkStart w:id="153" w:name="_Toc342913422"/>
      <w:r>
        <w:rPr>
          <w:rFonts w:hint="eastAsia" w:ascii="方正仿宋_GBK" w:hAnsi="方正仿宋_GBK" w:eastAsia="方正仿宋_GBK" w:cs="方正仿宋_GBK"/>
          <w:color w:val="auto"/>
          <w:sz w:val="24"/>
          <w:szCs w:val="24"/>
        </w:rPr>
        <w:t>四、资格条件及其他</w:t>
      </w:r>
      <w:bookmarkEnd w:id="149"/>
      <w:bookmarkEnd w:id="150"/>
      <w:bookmarkEnd w:id="151"/>
      <w:bookmarkEnd w:id="152"/>
      <w:bookmarkEnd w:id="153"/>
    </w:p>
    <w:p w14:paraId="390F5097">
      <w:pPr>
        <w:tabs>
          <w:tab w:val="left" w:pos="6300"/>
        </w:tabs>
        <w:snapToGrid w:val="0"/>
        <w:spacing w:line="500" w:lineRule="exact"/>
        <w:ind w:firstLine="57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（一）法人营业执照（副本）或事业单位法人证书（副本）或个体工商户营业执照或有效的自然人身份证明或社会团体法人登记证书复印件</w:t>
      </w:r>
    </w:p>
    <w:p w14:paraId="24BD69F4">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5C6A8CBB">
      <w:pPr>
        <w:tabs>
          <w:tab w:val="left" w:pos="6300"/>
        </w:tabs>
        <w:snapToGrid w:val="0"/>
        <w:spacing w:line="500" w:lineRule="exact"/>
        <w:ind w:firstLine="570"/>
        <w:rPr>
          <w:rFonts w:hint="eastAsia" w:ascii="方正仿宋_GBK" w:hAnsi="方正仿宋_GBK" w:eastAsia="方正仿宋_GBK" w:cs="方正仿宋_GBK"/>
          <w:color w:val="auto"/>
        </w:rPr>
      </w:pPr>
    </w:p>
    <w:p w14:paraId="1F62A19C">
      <w:pPr>
        <w:tabs>
          <w:tab w:val="left" w:pos="6300"/>
        </w:tabs>
        <w:snapToGrid w:val="0"/>
        <w:spacing w:line="500" w:lineRule="exact"/>
        <w:ind w:firstLine="570"/>
        <w:rPr>
          <w:rFonts w:hint="eastAsia" w:ascii="方正仿宋_GBK" w:hAnsi="方正仿宋_GBK" w:eastAsia="方正仿宋_GBK" w:cs="方正仿宋_GBK"/>
          <w:color w:val="auto"/>
        </w:rPr>
      </w:pPr>
    </w:p>
    <w:p w14:paraId="5857EBB7">
      <w:pPr>
        <w:spacing w:line="360" w:lineRule="auto"/>
        <w:ind w:firstLine="560"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color w:val="auto"/>
        </w:rPr>
        <w:br w:type="page"/>
      </w:r>
      <w:r>
        <w:rPr>
          <w:rFonts w:hint="eastAsia" w:ascii="方正仿宋_GBK" w:hAnsi="方正仿宋_GBK" w:eastAsia="方正仿宋_GBK" w:cs="方正仿宋_GBK"/>
          <w:b/>
          <w:bCs/>
          <w:color w:val="auto"/>
          <w:sz w:val="24"/>
          <w:szCs w:val="24"/>
        </w:rPr>
        <w:t>（二）法定代表人身份证明书（格式）</w:t>
      </w:r>
    </w:p>
    <w:p w14:paraId="691952B8">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法定代表人身份证明书</w:t>
      </w:r>
    </w:p>
    <w:p w14:paraId="4E0E3886">
      <w:pPr>
        <w:snapToGrid w:val="0"/>
        <w:spacing w:line="360" w:lineRule="auto"/>
        <w:jc w:val="center"/>
        <w:rPr>
          <w:rFonts w:hint="eastAsia" w:ascii="方正仿宋_GBK" w:hAnsi="方正仿宋_GBK" w:eastAsia="方正仿宋_GBK" w:cs="方正仿宋_GBK"/>
          <w:color w:val="auto"/>
          <w:sz w:val="24"/>
        </w:rPr>
      </w:pPr>
    </w:p>
    <w:p w14:paraId="7D5F833E">
      <w:pPr>
        <w:tabs>
          <w:tab w:val="left" w:pos="6300"/>
        </w:tabs>
        <w:snapToGrid w:val="0"/>
        <w:spacing w:line="500" w:lineRule="exact"/>
        <w:ind w:firstLine="570"/>
        <w:rPr>
          <w:rFonts w:hint="eastAsia" w:ascii="方正仿宋_GBK" w:hAnsi="方正仿宋_GBK" w:eastAsia="方正仿宋_GBK" w:cs="方正仿宋_GBK"/>
          <w:color w:val="auto"/>
          <w:sz w:val="24"/>
          <w:u w:val="single"/>
        </w:rPr>
      </w:pPr>
      <w:r>
        <w:rPr>
          <w:rFonts w:hint="eastAsia" w:ascii="方正仿宋_GBK" w:hAnsi="方正仿宋_GBK" w:eastAsia="方正仿宋_GBK" w:cs="方正仿宋_GBK"/>
          <w:color w:val="auto"/>
          <w:sz w:val="24"/>
        </w:rPr>
        <w:t>采购项目名称：</w:t>
      </w:r>
      <w:r>
        <w:rPr>
          <w:rFonts w:hint="eastAsia" w:ascii="方正仿宋_GBK" w:hAnsi="方正仿宋_GBK" w:eastAsia="方正仿宋_GBK" w:cs="方正仿宋_GBK"/>
          <w:color w:val="auto"/>
          <w:sz w:val="24"/>
          <w:u w:val="single"/>
        </w:rPr>
        <w:t xml:space="preserve">             </w:t>
      </w:r>
    </w:p>
    <w:p w14:paraId="7814DF4E">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F1C0A8D">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0FC3AF7D">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（法定代表人姓名）</w:t>
      </w:r>
      <w:r>
        <w:rPr>
          <w:rFonts w:hint="eastAsia" w:ascii="方正仿宋_GBK" w:hAnsi="方正仿宋_GBK" w:eastAsia="方正仿宋_GBK" w:cs="方正仿宋_GBK"/>
          <w:color w:val="auto"/>
          <w:sz w:val="24"/>
        </w:rPr>
        <w:t>在</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任</w:t>
      </w:r>
      <w:r>
        <w:rPr>
          <w:rFonts w:hint="eastAsia" w:ascii="方正仿宋_GBK" w:hAnsi="方正仿宋_GBK" w:eastAsia="方正仿宋_GBK" w:cs="方正仿宋_GBK"/>
          <w:color w:val="auto"/>
          <w:sz w:val="24"/>
          <w:u w:val="single"/>
        </w:rPr>
        <w:t>（职务名称）</w:t>
      </w:r>
      <w:r>
        <w:rPr>
          <w:rFonts w:hint="eastAsia" w:ascii="方正仿宋_GBK" w:hAnsi="方正仿宋_GBK" w:eastAsia="方正仿宋_GBK" w:cs="方正仿宋_GBK"/>
          <w:color w:val="auto"/>
          <w:sz w:val="24"/>
        </w:rPr>
        <w:t>职务，是</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的法定代表人。</w:t>
      </w:r>
    </w:p>
    <w:p w14:paraId="55B6C25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03F45593">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特此证明。</w:t>
      </w:r>
    </w:p>
    <w:p w14:paraId="77217AF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3E347D8B">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3E9CC0D">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13A6842">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（供应商公章）</w:t>
      </w:r>
    </w:p>
    <w:p w14:paraId="12AB88F9">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7E17DECA">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年   月   日</w:t>
      </w:r>
    </w:p>
    <w:p w14:paraId="0D189472">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法定代表人电话：      电子邮箱：@（若授权他人办理并签署响应文件的可不填写）</w:t>
      </w:r>
    </w:p>
    <w:p w14:paraId="15F6E40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（附：法定代表人身份证正反面复印件）</w:t>
      </w:r>
    </w:p>
    <w:p w14:paraId="195657F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A622833">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78D461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2620E97">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BE70B8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B50132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0E4FA860">
      <w:pPr>
        <w:spacing w:line="360" w:lineRule="auto"/>
        <w:ind w:firstLine="56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column"/>
      </w:r>
      <w:r>
        <w:rPr>
          <w:rFonts w:hint="eastAsia" w:ascii="方正仿宋_GBK" w:hAnsi="方正仿宋_GBK" w:eastAsia="方正仿宋_GBK" w:cs="方正仿宋_GBK"/>
          <w:b/>
          <w:bCs/>
          <w:color w:val="auto"/>
          <w:sz w:val="24"/>
          <w:szCs w:val="24"/>
        </w:rPr>
        <w:t>（三）法定代表人授权委托书（格式）</w:t>
      </w:r>
    </w:p>
    <w:p w14:paraId="5FE39956">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法定代表人授权委托书</w:t>
      </w:r>
    </w:p>
    <w:p w14:paraId="5C9AAA84">
      <w:pPr>
        <w:tabs>
          <w:tab w:val="left" w:pos="6300"/>
        </w:tabs>
        <w:snapToGrid w:val="0"/>
        <w:spacing w:line="500" w:lineRule="exact"/>
        <w:ind w:firstLine="480" w:firstLineChars="200"/>
        <w:rPr>
          <w:rFonts w:hint="eastAsia" w:ascii="方正仿宋_GBK" w:hAnsi="方正仿宋_GBK" w:eastAsia="方正仿宋_GBK" w:cs="方正仿宋_GBK"/>
          <w:color w:val="auto"/>
          <w:sz w:val="24"/>
          <w:u w:val="single"/>
        </w:rPr>
      </w:pPr>
      <w:r>
        <w:rPr>
          <w:rFonts w:hint="eastAsia" w:ascii="方正仿宋_GBK" w:hAnsi="方正仿宋_GBK" w:eastAsia="方正仿宋_GBK" w:cs="方正仿宋_GBK"/>
          <w:color w:val="auto"/>
          <w:sz w:val="24"/>
          <w:szCs w:val="28"/>
        </w:rPr>
        <w:t>采购项目名称</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u w:val="single"/>
        </w:rPr>
        <w:t xml:space="preserve">             </w:t>
      </w:r>
    </w:p>
    <w:p w14:paraId="1979FF33">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5877D63">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23CA3A52">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（供应商法定代表人名称）</w:t>
      </w:r>
      <w:r>
        <w:rPr>
          <w:rFonts w:hint="eastAsia" w:ascii="方正仿宋_GBK" w:hAnsi="方正仿宋_GBK" w:eastAsia="方正仿宋_GBK" w:cs="方正仿宋_GBK"/>
          <w:color w:val="auto"/>
          <w:sz w:val="24"/>
        </w:rPr>
        <w:t>是</w:t>
      </w: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的法定代表人，特授权</w:t>
      </w:r>
      <w:r>
        <w:rPr>
          <w:rFonts w:hint="eastAsia" w:ascii="方正仿宋_GBK" w:hAnsi="方正仿宋_GBK" w:eastAsia="方正仿宋_GBK" w:cs="方正仿宋_GBK"/>
          <w:color w:val="auto"/>
          <w:sz w:val="24"/>
          <w:u w:val="single"/>
        </w:rPr>
        <w:t>（被授权人姓名及身份证号码）</w:t>
      </w:r>
      <w:r>
        <w:rPr>
          <w:rFonts w:hint="eastAsia" w:ascii="方正仿宋_GBK" w:hAnsi="方正仿宋_GBK" w:eastAsia="方正仿宋_GBK" w:cs="方正仿宋_GBK"/>
          <w:color w:val="auto"/>
          <w:sz w:val="24"/>
        </w:rPr>
        <w:t>代表我单位全权办理上述项目的谈判采购、签约等具体工作，并签署全部有关文件、协议及合同。</w:t>
      </w:r>
    </w:p>
    <w:p w14:paraId="32D3A10A">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我单位对被授权人的签字负全部责任。</w:t>
      </w:r>
    </w:p>
    <w:p w14:paraId="6356A841">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在撤消授权的书面通知以前，本授权书一直有效。被授权人在授权书有效期内签署的所有文件不因授权的撤消而失效。</w:t>
      </w:r>
    </w:p>
    <w:p w14:paraId="034745D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36C0E82">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56A2B9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                                 供应商法定代表人：</w:t>
      </w:r>
    </w:p>
    <w:p w14:paraId="7E5D88B3">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（签字或盖章）                                （签字或盖章）</w:t>
      </w:r>
    </w:p>
    <w:p w14:paraId="124EEA8A">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p>
    <w:p w14:paraId="3D1EF9AC">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被授权人电话：     电子邮箱：</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（若法定代表人办理并签署响应文件的可不填写）</w:t>
      </w:r>
    </w:p>
    <w:p w14:paraId="077B1F9A">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（附：被授权人身份证正反面复印件）</w:t>
      </w:r>
    </w:p>
    <w:p w14:paraId="5F9FB83A">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BE3658E">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322431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D698F36">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0321FFA7">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06D98210">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p>
    <w:p w14:paraId="3BCE498E">
      <w:pPr>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column"/>
      </w:r>
      <w:r>
        <w:rPr>
          <w:rFonts w:hint="eastAsia" w:ascii="方正仿宋_GBK" w:hAnsi="方正仿宋_GBK" w:eastAsia="方正仿宋_GBK" w:cs="方正仿宋_GBK"/>
          <w:b/>
          <w:bCs/>
          <w:color w:val="auto"/>
          <w:sz w:val="24"/>
          <w:szCs w:val="24"/>
        </w:rPr>
        <w:t>（四）基本资格条件承诺函（格式）</w:t>
      </w:r>
    </w:p>
    <w:p w14:paraId="5097E26A">
      <w:pPr>
        <w:snapToGrid w:val="0"/>
        <w:spacing w:line="360" w:lineRule="auto"/>
        <w:jc w:val="cente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基本资格条件承诺函</w:t>
      </w:r>
    </w:p>
    <w:p w14:paraId="3C38D791">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（采购代理机构名称）</w:t>
      </w:r>
      <w:r>
        <w:rPr>
          <w:rFonts w:hint="eastAsia" w:ascii="方正仿宋_GBK" w:hAnsi="方正仿宋_GBK" w:eastAsia="方正仿宋_GBK" w:cs="方正仿宋_GBK"/>
          <w:color w:val="auto"/>
          <w:sz w:val="24"/>
        </w:rPr>
        <w:t>：</w:t>
      </w:r>
    </w:p>
    <w:p w14:paraId="5353E9B9">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（供应商名称）</w:t>
      </w:r>
      <w:r>
        <w:rPr>
          <w:rFonts w:hint="eastAsia" w:ascii="方正仿宋_GBK" w:hAnsi="方正仿宋_GBK" w:eastAsia="方正仿宋_GBK" w:cs="方正仿宋_GBK"/>
          <w:color w:val="auto"/>
          <w:sz w:val="24"/>
        </w:rPr>
        <w:t>郑重承诺：</w:t>
      </w:r>
    </w:p>
    <w:p w14:paraId="4F1E9D62">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lang w:val="zh-CN"/>
        </w:rPr>
        <w:t>有依法缴纳税收和社会保障金的良好记录</w:t>
      </w:r>
      <w:r>
        <w:rPr>
          <w:rFonts w:hint="eastAsia" w:ascii="方正仿宋_GBK" w:hAnsi="方正仿宋_GBK" w:eastAsia="方正仿宋_GBK" w:cs="方正仿宋_GBK"/>
          <w:color w:val="auto"/>
          <w:sz w:val="24"/>
        </w:rPr>
        <w:t>，参加本项目采购活动前三年内无重大违法活动记录。</w:t>
      </w:r>
    </w:p>
    <w:p w14:paraId="490C9942">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23CB2E87">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10CE8BC1">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我方对以上承诺负全部法律责任。</w:t>
      </w:r>
    </w:p>
    <w:p w14:paraId="6AF62717">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特此承诺。</w:t>
      </w:r>
    </w:p>
    <w:p w14:paraId="15C1CE28">
      <w:pPr>
        <w:tabs>
          <w:tab w:val="left" w:pos="6300"/>
        </w:tabs>
        <w:snapToGrid w:val="0"/>
        <w:spacing w:line="530" w:lineRule="exact"/>
        <w:rPr>
          <w:rFonts w:hint="eastAsia" w:ascii="方正仿宋_GBK" w:hAnsi="方正仿宋_GBK" w:eastAsia="方正仿宋_GBK" w:cs="方正仿宋_GBK"/>
          <w:color w:val="auto"/>
          <w:sz w:val="24"/>
          <w:szCs w:val="24"/>
        </w:rPr>
      </w:pPr>
    </w:p>
    <w:p w14:paraId="13F4E100">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6911A914">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5E1D5018">
      <w:pPr>
        <w:widowControl/>
        <w:ind w:firstLine="480" w:firstLineChars="200"/>
        <w:jc w:val="left"/>
        <w:rPr>
          <w:rFonts w:hint="eastAsia" w:ascii="方正仿宋_GBK" w:hAnsi="方正仿宋_GBK" w:eastAsia="方正仿宋_GBK" w:cs="方正仿宋_GBK"/>
          <w:color w:val="auto"/>
          <w:sz w:val="24"/>
          <w:szCs w:val="24"/>
        </w:rPr>
      </w:pPr>
    </w:p>
    <w:p w14:paraId="5B7AAADD">
      <w:pPr>
        <w:tabs>
          <w:tab w:val="left" w:pos="6300"/>
        </w:tabs>
        <w:snapToGrid w:val="0"/>
        <w:spacing w:line="500" w:lineRule="exact"/>
        <w:ind w:right="1680"/>
        <w:rPr>
          <w:rFonts w:hint="eastAsia" w:ascii="方正仿宋_GBK" w:hAnsi="方正仿宋_GBK" w:eastAsia="方正仿宋_GBK" w:cs="方正仿宋_GBK"/>
          <w:color w:val="auto"/>
          <w:sz w:val="24"/>
        </w:rPr>
      </w:pPr>
    </w:p>
    <w:p w14:paraId="3FCB0AD9">
      <w:pPr>
        <w:tabs>
          <w:tab w:val="left" w:pos="6300"/>
        </w:tabs>
        <w:snapToGrid w:val="0"/>
        <w:spacing w:line="360" w:lineRule="auto"/>
        <w:ind w:firstLine="56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page"/>
      </w:r>
    </w:p>
    <w:p w14:paraId="7238E995">
      <w:pPr>
        <w:widowControl/>
        <w:spacing w:line="400" w:lineRule="exact"/>
        <w:ind w:firstLine="482" w:firstLineChars="200"/>
        <w:jc w:val="left"/>
        <w:rPr>
          <w:rFonts w:hint="eastAsia" w:ascii="方正仿宋_GBK" w:hAnsi="方正仿宋_GBK" w:eastAsia="方正仿宋_GBK" w:cs="方正仿宋_GBK"/>
          <w:b/>
          <w:bCs/>
          <w:color w:val="auto"/>
          <w:sz w:val="24"/>
          <w:szCs w:val="24"/>
        </w:rPr>
      </w:pPr>
      <w:bookmarkStart w:id="154" w:name="_Toc14422"/>
      <w:r>
        <w:rPr>
          <w:rFonts w:hint="eastAsia" w:ascii="方正仿宋_GBK" w:hAnsi="方正仿宋_GBK" w:eastAsia="方正仿宋_GBK" w:cs="方正仿宋_GBK"/>
          <w:b/>
          <w:bCs/>
          <w:color w:val="auto"/>
          <w:sz w:val="24"/>
          <w:szCs w:val="24"/>
        </w:rPr>
        <w:t>（五）特定资格条件证明文件（如果有）</w:t>
      </w:r>
    </w:p>
    <w:p w14:paraId="0FBB1784">
      <w:pPr>
        <w:pStyle w:val="4"/>
        <w:spacing w:before="0" w:after="0" w:line="36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color w:val="auto"/>
          <w:sz w:val="28"/>
        </w:rPr>
        <w:br w:type="page"/>
      </w:r>
      <w:bookmarkStart w:id="155" w:name="_Toc4918"/>
      <w:bookmarkStart w:id="156" w:name="_Toc15318"/>
      <w:r>
        <w:rPr>
          <w:rFonts w:hint="eastAsia" w:ascii="方正仿宋_GBK" w:hAnsi="方正仿宋_GBK" w:eastAsia="方正仿宋_GBK" w:cs="方正仿宋_GBK"/>
          <w:color w:val="auto"/>
          <w:sz w:val="24"/>
          <w:szCs w:val="24"/>
        </w:rPr>
        <w:t>五、其他应提供的资料</w:t>
      </w:r>
      <w:bookmarkEnd w:id="154"/>
      <w:bookmarkEnd w:id="155"/>
      <w:bookmarkEnd w:id="156"/>
    </w:p>
    <w:p w14:paraId="12370F2E">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其他与项目有关的资料（自附）</w:t>
      </w:r>
    </w:p>
    <w:p w14:paraId="22B3343D">
      <w:pPr>
        <w:pStyle w:val="87"/>
        <w:rPr>
          <w:rFonts w:hint="eastAsia" w:ascii="方正仿宋_GBK" w:hAnsi="方正仿宋_GBK" w:eastAsia="方正仿宋_GBK" w:cs="方正仿宋_GBK"/>
          <w:color w:val="auto"/>
          <w:sz w:val="24"/>
          <w:szCs w:val="24"/>
        </w:rPr>
      </w:pPr>
    </w:p>
    <w:p w14:paraId="3682F02D">
      <w:pPr>
        <w:pStyle w:val="87"/>
        <w:rPr>
          <w:rFonts w:hint="eastAsia" w:ascii="方正仿宋_GBK" w:hAnsi="方正仿宋_GBK" w:eastAsia="方正仿宋_GBK" w:cs="方正仿宋_GBK"/>
          <w:color w:val="auto"/>
          <w:sz w:val="24"/>
          <w:szCs w:val="24"/>
        </w:rPr>
      </w:pPr>
    </w:p>
    <w:p w14:paraId="7AD7E8C8">
      <w:pPr>
        <w:pStyle w:val="87"/>
        <w:rPr>
          <w:rFonts w:hint="eastAsia" w:ascii="方正仿宋_GBK" w:hAnsi="方正仿宋_GBK" w:eastAsia="方正仿宋_GBK" w:cs="方正仿宋_GBK"/>
          <w:color w:val="auto"/>
          <w:sz w:val="24"/>
          <w:szCs w:val="24"/>
        </w:rPr>
      </w:pPr>
    </w:p>
    <w:p w14:paraId="6CA5138B">
      <w:pPr>
        <w:pStyle w:val="87"/>
        <w:rPr>
          <w:rFonts w:hint="eastAsia" w:ascii="方正仿宋_GBK" w:hAnsi="方正仿宋_GBK" w:eastAsia="方正仿宋_GBK" w:cs="方正仿宋_GBK"/>
          <w:color w:val="auto"/>
          <w:sz w:val="24"/>
          <w:szCs w:val="24"/>
        </w:rPr>
      </w:pPr>
    </w:p>
    <w:p w14:paraId="4D8F255A">
      <w:pPr>
        <w:pStyle w:val="87"/>
        <w:rPr>
          <w:rFonts w:hint="eastAsia" w:ascii="方正仿宋_GBK" w:hAnsi="方正仿宋_GBK" w:eastAsia="方正仿宋_GBK" w:cs="方正仿宋_GBK"/>
          <w:color w:val="auto"/>
          <w:sz w:val="24"/>
          <w:szCs w:val="24"/>
        </w:rPr>
      </w:pPr>
    </w:p>
    <w:p w14:paraId="750DA0A2">
      <w:pPr>
        <w:pStyle w:val="87"/>
        <w:rPr>
          <w:rFonts w:hint="eastAsia" w:ascii="方正仿宋_GBK" w:hAnsi="方正仿宋_GBK" w:eastAsia="方正仿宋_GBK" w:cs="方正仿宋_GBK"/>
          <w:color w:val="auto"/>
          <w:sz w:val="24"/>
          <w:szCs w:val="24"/>
        </w:rPr>
      </w:pPr>
    </w:p>
    <w:p w14:paraId="35ADA2BE">
      <w:pPr>
        <w:pStyle w:val="87"/>
        <w:rPr>
          <w:rFonts w:hint="eastAsia" w:ascii="方正仿宋_GBK" w:hAnsi="方正仿宋_GBK" w:eastAsia="方正仿宋_GBK" w:cs="方正仿宋_GBK"/>
          <w:color w:val="auto"/>
          <w:sz w:val="24"/>
          <w:szCs w:val="24"/>
        </w:rPr>
      </w:pPr>
    </w:p>
    <w:p w14:paraId="706900B7">
      <w:pPr>
        <w:pStyle w:val="87"/>
        <w:rPr>
          <w:rFonts w:hint="eastAsia" w:ascii="方正仿宋_GBK" w:hAnsi="方正仿宋_GBK" w:eastAsia="方正仿宋_GBK" w:cs="方正仿宋_GBK"/>
          <w:color w:val="auto"/>
          <w:sz w:val="24"/>
          <w:szCs w:val="24"/>
        </w:rPr>
      </w:pPr>
    </w:p>
    <w:p w14:paraId="5C88FE10">
      <w:pPr>
        <w:pStyle w:val="87"/>
        <w:rPr>
          <w:rFonts w:hint="eastAsia" w:ascii="方正仿宋_GBK" w:hAnsi="方正仿宋_GBK" w:eastAsia="方正仿宋_GBK" w:cs="方正仿宋_GBK"/>
          <w:color w:val="auto"/>
          <w:sz w:val="24"/>
          <w:szCs w:val="24"/>
        </w:rPr>
      </w:pPr>
    </w:p>
    <w:p w14:paraId="2A1E7ADE">
      <w:pPr>
        <w:pStyle w:val="87"/>
        <w:rPr>
          <w:rFonts w:hint="eastAsia" w:ascii="方正仿宋_GBK" w:hAnsi="方正仿宋_GBK" w:eastAsia="方正仿宋_GBK" w:cs="方正仿宋_GBK"/>
          <w:color w:val="auto"/>
          <w:sz w:val="24"/>
          <w:szCs w:val="24"/>
        </w:rPr>
      </w:pPr>
    </w:p>
    <w:p w14:paraId="285B7DDA">
      <w:pPr>
        <w:pStyle w:val="87"/>
        <w:rPr>
          <w:rFonts w:hint="eastAsia" w:ascii="方正仿宋_GBK" w:hAnsi="方正仿宋_GBK" w:eastAsia="方正仿宋_GBK" w:cs="方正仿宋_GBK"/>
          <w:color w:val="auto"/>
          <w:sz w:val="24"/>
          <w:szCs w:val="24"/>
        </w:rPr>
      </w:pPr>
    </w:p>
    <w:p w14:paraId="1D391E65">
      <w:pPr>
        <w:pStyle w:val="87"/>
        <w:rPr>
          <w:rFonts w:hint="eastAsia" w:ascii="方正仿宋_GBK" w:hAnsi="方正仿宋_GBK" w:eastAsia="方正仿宋_GBK" w:cs="方正仿宋_GBK"/>
          <w:color w:val="auto"/>
          <w:sz w:val="24"/>
          <w:szCs w:val="24"/>
        </w:rPr>
      </w:pPr>
    </w:p>
    <w:p w14:paraId="31A87EEC">
      <w:pPr>
        <w:pStyle w:val="87"/>
        <w:rPr>
          <w:rFonts w:hint="eastAsia" w:ascii="方正仿宋_GBK" w:hAnsi="方正仿宋_GBK" w:eastAsia="方正仿宋_GBK" w:cs="方正仿宋_GBK"/>
          <w:color w:val="auto"/>
          <w:sz w:val="24"/>
          <w:szCs w:val="24"/>
        </w:rPr>
      </w:pPr>
    </w:p>
    <w:p w14:paraId="6E98B474">
      <w:pPr>
        <w:pStyle w:val="87"/>
        <w:rPr>
          <w:rFonts w:hint="eastAsia" w:ascii="方正仿宋_GBK" w:hAnsi="方正仿宋_GBK" w:eastAsia="方正仿宋_GBK" w:cs="方正仿宋_GBK"/>
          <w:color w:val="auto"/>
          <w:sz w:val="24"/>
          <w:szCs w:val="24"/>
        </w:rPr>
      </w:pPr>
    </w:p>
    <w:p w14:paraId="78FA342D">
      <w:pPr>
        <w:pStyle w:val="87"/>
        <w:rPr>
          <w:rFonts w:hint="eastAsia" w:ascii="方正仿宋_GBK" w:hAnsi="方正仿宋_GBK" w:eastAsia="方正仿宋_GBK" w:cs="方正仿宋_GBK"/>
          <w:color w:val="auto"/>
          <w:sz w:val="24"/>
          <w:szCs w:val="24"/>
        </w:rPr>
      </w:pPr>
    </w:p>
    <w:p w14:paraId="4E8D288F">
      <w:pPr>
        <w:pStyle w:val="87"/>
        <w:rPr>
          <w:rFonts w:hint="eastAsia" w:ascii="方正仿宋_GBK" w:hAnsi="方正仿宋_GBK" w:eastAsia="方正仿宋_GBK" w:cs="方正仿宋_GBK"/>
          <w:color w:val="auto"/>
          <w:sz w:val="24"/>
          <w:szCs w:val="24"/>
        </w:rPr>
      </w:pPr>
    </w:p>
    <w:p w14:paraId="4148877E">
      <w:pPr>
        <w:pStyle w:val="87"/>
        <w:rPr>
          <w:rFonts w:hint="eastAsia" w:ascii="方正仿宋_GBK" w:hAnsi="方正仿宋_GBK" w:eastAsia="方正仿宋_GBK" w:cs="方正仿宋_GBK"/>
          <w:color w:val="auto"/>
          <w:sz w:val="24"/>
          <w:szCs w:val="24"/>
        </w:rPr>
      </w:pPr>
    </w:p>
    <w:p w14:paraId="5B5DFCB4">
      <w:pPr>
        <w:pStyle w:val="87"/>
        <w:rPr>
          <w:rFonts w:hint="eastAsia" w:ascii="方正仿宋_GBK" w:hAnsi="方正仿宋_GBK" w:eastAsia="方正仿宋_GBK" w:cs="方正仿宋_GBK"/>
          <w:color w:val="auto"/>
          <w:sz w:val="24"/>
          <w:szCs w:val="24"/>
        </w:rPr>
      </w:pPr>
    </w:p>
    <w:p w14:paraId="1351C847">
      <w:pPr>
        <w:pStyle w:val="87"/>
        <w:rPr>
          <w:rFonts w:hint="eastAsia" w:ascii="方正仿宋_GBK" w:hAnsi="方正仿宋_GBK" w:eastAsia="方正仿宋_GBK" w:cs="方正仿宋_GBK"/>
          <w:color w:val="auto"/>
          <w:sz w:val="24"/>
          <w:szCs w:val="24"/>
        </w:rPr>
      </w:pPr>
    </w:p>
    <w:p w14:paraId="1E9E96EA">
      <w:pPr>
        <w:pStyle w:val="87"/>
        <w:rPr>
          <w:rFonts w:hint="eastAsia" w:ascii="方正仿宋_GBK" w:hAnsi="方正仿宋_GBK" w:eastAsia="方正仿宋_GBK" w:cs="方正仿宋_GBK"/>
          <w:color w:val="auto"/>
          <w:sz w:val="24"/>
          <w:szCs w:val="24"/>
        </w:rPr>
      </w:pPr>
    </w:p>
    <w:p w14:paraId="2517AA64">
      <w:pPr>
        <w:pStyle w:val="87"/>
        <w:rPr>
          <w:rFonts w:hint="eastAsia" w:ascii="方正仿宋_GBK" w:hAnsi="方正仿宋_GBK" w:eastAsia="方正仿宋_GBK" w:cs="方正仿宋_GBK"/>
          <w:color w:val="auto"/>
          <w:sz w:val="24"/>
          <w:szCs w:val="24"/>
        </w:rPr>
      </w:pPr>
    </w:p>
    <w:p w14:paraId="0F0A481D">
      <w:pPr>
        <w:pStyle w:val="87"/>
        <w:rPr>
          <w:rFonts w:hint="eastAsia" w:ascii="方正仿宋_GBK" w:hAnsi="方正仿宋_GBK" w:eastAsia="方正仿宋_GBK" w:cs="方正仿宋_GBK"/>
          <w:color w:val="auto"/>
          <w:sz w:val="24"/>
          <w:szCs w:val="24"/>
        </w:rPr>
      </w:pPr>
    </w:p>
    <w:p w14:paraId="5E09E23F">
      <w:pPr>
        <w:pStyle w:val="87"/>
        <w:spacing w:line="2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（结束）</w:t>
      </w:r>
    </w:p>
    <w:p w14:paraId="63CF5DB5">
      <w:pPr>
        <w:pStyle w:val="87"/>
        <w:spacing w:line="20" w:lineRule="atLeast"/>
        <w:jc w:val="left"/>
        <w:rPr>
          <w:rFonts w:hint="eastAsia" w:ascii="方正仿宋_GBK" w:hAnsi="方正仿宋_GBK" w:eastAsia="方正仿宋_GBK" w:cs="方正仿宋_GBK"/>
          <w:color w:val="auto"/>
          <w:sz w:val="24"/>
          <w:szCs w:val="24"/>
        </w:rPr>
      </w:pPr>
    </w:p>
    <w:sectPr>
      <w:pgSz w:w="11907" w:h="16840"/>
      <w:pgMar w:top="1134" w:right="1191" w:bottom="1134" w:left="1304" w:header="62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6369">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01B9">
    <w:pPr>
      <w:pStyle w:val="38"/>
      <w:ind w:right="360"/>
      <w:jc w:val="center"/>
    </w:pPr>
    <w:r>
      <w:fldChar w:fldCharType="begin"/>
    </w:r>
    <w:r>
      <w:rPr>
        <w:rStyle w:val="66"/>
      </w:rPr>
      <w:instrText xml:space="preserve"> PAGE </w:instrText>
    </w:r>
    <w:r>
      <w:fldChar w:fldCharType="separate"/>
    </w:r>
    <w:r>
      <w:rPr>
        <w:rStyle w:val="66"/>
      </w:rPr>
      <w:t>- 21 -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AC53">
    <w:pPr>
      <w:pStyle w:val="38"/>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- 22 -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3A65">
    <w:pPr>
      <w:pStyle w:val="38"/>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21279">
    <w:pPr>
      <w:pStyle w:val="39"/>
      <w:jc w:val="both"/>
    </w:pPr>
    <w:r>
      <w:rPr>
        <w:rFonts w:hint="eastAsia" w:ascii="宋体" w:hAnsi="宋体" w:eastAsia="宋体" w:cs="宋体"/>
        <w:sz w:val="24"/>
        <w:szCs w:val="24"/>
      </w:rPr>
      <w:t>重庆睿采通招标代理有限公司</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42E0C"/>
    <w:multiLevelType w:val="singleLevel"/>
    <w:tmpl w:val="AEB42E0C"/>
    <w:lvl w:ilvl="0" w:tentative="0">
      <w:start w:val="1"/>
      <w:numFmt w:val="chineseCounting"/>
      <w:suff w:val="nothing"/>
      <w:lvlText w:val="（%1）"/>
      <w:lvlJc w:val="left"/>
      <w:pPr>
        <w:ind w:left="0" w:firstLine="420"/>
      </w:pPr>
      <w:rPr>
        <w:rFonts w:hint="eastAsia"/>
      </w:rPr>
    </w:lvl>
  </w:abstractNum>
  <w:abstractNum w:abstractNumId="1">
    <w:nsid w:val="B41CC30D"/>
    <w:multiLevelType w:val="singleLevel"/>
    <w:tmpl w:val="B41CC30D"/>
    <w:lvl w:ilvl="0" w:tentative="0">
      <w:start w:val="2"/>
      <w:numFmt w:val="chineseCounting"/>
      <w:suff w:val="nothing"/>
      <w:lvlText w:val="（%1）"/>
      <w:lvlJc w:val="left"/>
      <w:rPr>
        <w:rFonts w:hint="eastAsia"/>
      </w:rPr>
    </w:lvl>
  </w:abstractNum>
  <w:abstractNum w:abstractNumId="2">
    <w:nsid w:val="B5158F07"/>
    <w:multiLevelType w:val="singleLevel"/>
    <w:tmpl w:val="B5158F07"/>
    <w:lvl w:ilvl="0" w:tentative="0">
      <w:start w:val="1"/>
      <w:numFmt w:val="decimal"/>
      <w:lvlText w:val="%1."/>
      <w:lvlJc w:val="left"/>
      <w:pPr>
        <w:ind w:left="425" w:hanging="425"/>
      </w:pPr>
      <w:rPr>
        <w:rFonts w:hint="default"/>
      </w:rPr>
    </w:lvl>
  </w:abstractNum>
  <w:abstractNum w:abstractNumId="3">
    <w:nsid w:val="00000009"/>
    <w:multiLevelType w:val="multilevel"/>
    <w:tmpl w:val="00000009"/>
    <w:lvl w:ilvl="0" w:tentative="0">
      <w:start w:val="1"/>
      <w:numFmt w:val="upperLetter"/>
      <w:pStyle w:val="1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4"/>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9"/>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15EAA06"/>
    <w:multiLevelType w:val="singleLevel"/>
    <w:tmpl w:val="015EAA06"/>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6"/>
  </w:num>
  <w:num w:numId="10">
    <w:abstractNumId w:val="9"/>
  </w:num>
  <w:num w:numId="11">
    <w:abstractNumId w:val="10"/>
  </w:num>
  <w:num w:numId="12">
    <w:abstractNumId w:val="6"/>
  </w:num>
  <w:num w:numId="13">
    <w:abstractNumId w:val="14"/>
  </w:num>
  <w:num w:numId="14">
    <w:abstractNumId w:val="1"/>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MTg3ZjJkYWE1MTdiMjVlYjM3YzJhYzBjN2RjYjk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37AB8"/>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081A"/>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4760"/>
    <w:rsid w:val="00255F7F"/>
    <w:rsid w:val="002575D8"/>
    <w:rsid w:val="002608DC"/>
    <w:rsid w:val="00261CE4"/>
    <w:rsid w:val="0026418D"/>
    <w:rsid w:val="002643C1"/>
    <w:rsid w:val="00265203"/>
    <w:rsid w:val="0027199E"/>
    <w:rsid w:val="00271D47"/>
    <w:rsid w:val="002721EA"/>
    <w:rsid w:val="0027413A"/>
    <w:rsid w:val="00280E8A"/>
    <w:rsid w:val="00281665"/>
    <w:rsid w:val="00283084"/>
    <w:rsid w:val="00285164"/>
    <w:rsid w:val="00290F05"/>
    <w:rsid w:val="00292821"/>
    <w:rsid w:val="00294BEC"/>
    <w:rsid w:val="00296713"/>
    <w:rsid w:val="00297B53"/>
    <w:rsid w:val="002A25E7"/>
    <w:rsid w:val="002A4956"/>
    <w:rsid w:val="002A6710"/>
    <w:rsid w:val="002B42C9"/>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161D"/>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06E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C2A41"/>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075"/>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4DDA"/>
    <w:rsid w:val="0044758D"/>
    <w:rsid w:val="00447EBD"/>
    <w:rsid w:val="0045120D"/>
    <w:rsid w:val="00453B8F"/>
    <w:rsid w:val="004604EC"/>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3D19"/>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127B"/>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541D"/>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A92"/>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06AB"/>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A76"/>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85102"/>
    <w:rsid w:val="008904A8"/>
    <w:rsid w:val="00891D94"/>
    <w:rsid w:val="00895C23"/>
    <w:rsid w:val="008A13D8"/>
    <w:rsid w:val="008A19AF"/>
    <w:rsid w:val="008A20FB"/>
    <w:rsid w:val="008A34D7"/>
    <w:rsid w:val="008A77DF"/>
    <w:rsid w:val="008B0389"/>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271D"/>
    <w:rsid w:val="0090383C"/>
    <w:rsid w:val="00910AE5"/>
    <w:rsid w:val="00912132"/>
    <w:rsid w:val="00914E7A"/>
    <w:rsid w:val="00921161"/>
    <w:rsid w:val="00921AE7"/>
    <w:rsid w:val="00922FAD"/>
    <w:rsid w:val="00923FFD"/>
    <w:rsid w:val="00924F0A"/>
    <w:rsid w:val="00926157"/>
    <w:rsid w:val="0092708B"/>
    <w:rsid w:val="0093049D"/>
    <w:rsid w:val="00931AA0"/>
    <w:rsid w:val="00937713"/>
    <w:rsid w:val="009420BE"/>
    <w:rsid w:val="009460FF"/>
    <w:rsid w:val="0094759E"/>
    <w:rsid w:val="00947BE4"/>
    <w:rsid w:val="00950969"/>
    <w:rsid w:val="0095157A"/>
    <w:rsid w:val="0095455E"/>
    <w:rsid w:val="0095547F"/>
    <w:rsid w:val="00961363"/>
    <w:rsid w:val="009614A0"/>
    <w:rsid w:val="00962BF1"/>
    <w:rsid w:val="00966820"/>
    <w:rsid w:val="009669A0"/>
    <w:rsid w:val="00970E26"/>
    <w:rsid w:val="00971E57"/>
    <w:rsid w:val="009723CF"/>
    <w:rsid w:val="0097652A"/>
    <w:rsid w:val="00980037"/>
    <w:rsid w:val="00983B43"/>
    <w:rsid w:val="009856D1"/>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62DA"/>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02CEC"/>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45A7"/>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0941"/>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47E9"/>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2311"/>
    <w:rsid w:val="00EB700A"/>
    <w:rsid w:val="00EC05F0"/>
    <w:rsid w:val="00EC06D9"/>
    <w:rsid w:val="00EC0881"/>
    <w:rsid w:val="00EC1CF8"/>
    <w:rsid w:val="00EE1C19"/>
    <w:rsid w:val="00EE21BE"/>
    <w:rsid w:val="00EE2501"/>
    <w:rsid w:val="00EE6911"/>
    <w:rsid w:val="00EF0358"/>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84EBA"/>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4929"/>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65E12"/>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A5DFD"/>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1F6088"/>
    <w:rsid w:val="06243E1D"/>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B727D"/>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77BE9"/>
    <w:rsid w:val="0AEA05E4"/>
    <w:rsid w:val="0AED7401"/>
    <w:rsid w:val="0AF017B6"/>
    <w:rsid w:val="0AF32F38"/>
    <w:rsid w:val="0AF45465"/>
    <w:rsid w:val="0AFD6B04"/>
    <w:rsid w:val="0B024FFB"/>
    <w:rsid w:val="0B034DC8"/>
    <w:rsid w:val="0B0400D6"/>
    <w:rsid w:val="0B057D70"/>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77095"/>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12F8F"/>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22F07"/>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0FF325D7"/>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63DDF"/>
    <w:rsid w:val="12A8487B"/>
    <w:rsid w:val="12A92CD3"/>
    <w:rsid w:val="12AA3DB2"/>
    <w:rsid w:val="12AD79D4"/>
    <w:rsid w:val="12AF3B4F"/>
    <w:rsid w:val="12AF6B7D"/>
    <w:rsid w:val="12B00A58"/>
    <w:rsid w:val="12B37C61"/>
    <w:rsid w:val="12B520F6"/>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0729D3"/>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B75CE"/>
    <w:rsid w:val="18ED0739"/>
    <w:rsid w:val="18ED7A84"/>
    <w:rsid w:val="18EF7EDC"/>
    <w:rsid w:val="18F111D3"/>
    <w:rsid w:val="18F7741E"/>
    <w:rsid w:val="18F9078F"/>
    <w:rsid w:val="18F97167"/>
    <w:rsid w:val="19000A19"/>
    <w:rsid w:val="190843A5"/>
    <w:rsid w:val="190B6606"/>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48129"/>
    <w:rsid w:val="1AFE26C3"/>
    <w:rsid w:val="1AFF01D9"/>
    <w:rsid w:val="1B00762C"/>
    <w:rsid w:val="1B0105E7"/>
    <w:rsid w:val="1B041899"/>
    <w:rsid w:val="1B0E03C5"/>
    <w:rsid w:val="1B1A4FBE"/>
    <w:rsid w:val="1B1D6885"/>
    <w:rsid w:val="1B1F511F"/>
    <w:rsid w:val="1B214753"/>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D4DE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0B3F40"/>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B15500"/>
    <w:rsid w:val="1DB16D68"/>
    <w:rsid w:val="1DB2648D"/>
    <w:rsid w:val="1DB37ECD"/>
    <w:rsid w:val="1DB52F6A"/>
    <w:rsid w:val="1DBB7F76"/>
    <w:rsid w:val="1DBC4C07"/>
    <w:rsid w:val="1DBF6B9A"/>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5B61CE"/>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73724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B4153"/>
    <w:rsid w:val="1FAC3E99"/>
    <w:rsid w:val="1FAD128B"/>
    <w:rsid w:val="1FB81613"/>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0FF1092"/>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7D059E"/>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D74EB"/>
    <w:rsid w:val="226338A3"/>
    <w:rsid w:val="22645D35"/>
    <w:rsid w:val="226B72C8"/>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7C7782"/>
    <w:rsid w:val="23824830"/>
    <w:rsid w:val="23851C23"/>
    <w:rsid w:val="238552D8"/>
    <w:rsid w:val="23856C4F"/>
    <w:rsid w:val="23865A9B"/>
    <w:rsid w:val="2389558B"/>
    <w:rsid w:val="238D0D16"/>
    <w:rsid w:val="238E3552"/>
    <w:rsid w:val="23925804"/>
    <w:rsid w:val="239C639B"/>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66593"/>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0F13"/>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E3764"/>
    <w:rsid w:val="2CAF1E83"/>
    <w:rsid w:val="2CB15DF7"/>
    <w:rsid w:val="2CB573F1"/>
    <w:rsid w:val="2CBA5322"/>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818E1"/>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CC6B0B"/>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C7078"/>
    <w:rsid w:val="33DD580A"/>
    <w:rsid w:val="33E727C5"/>
    <w:rsid w:val="33E76503"/>
    <w:rsid w:val="33ED755A"/>
    <w:rsid w:val="33F16EEC"/>
    <w:rsid w:val="33F40E24"/>
    <w:rsid w:val="33FC25CA"/>
    <w:rsid w:val="34025F1F"/>
    <w:rsid w:val="3404036F"/>
    <w:rsid w:val="34086058"/>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B1391"/>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246D6"/>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7C65F"/>
    <w:rsid w:val="36DD2B0C"/>
    <w:rsid w:val="36DD5643"/>
    <w:rsid w:val="36E0116F"/>
    <w:rsid w:val="36ED6F0B"/>
    <w:rsid w:val="36F05B5F"/>
    <w:rsid w:val="36F83F7A"/>
    <w:rsid w:val="36FA5EF0"/>
    <w:rsid w:val="36FC701E"/>
    <w:rsid w:val="36FE7495"/>
    <w:rsid w:val="37000D38"/>
    <w:rsid w:val="37021C00"/>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861D8"/>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6478E"/>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047F0"/>
    <w:rsid w:val="3EC15781"/>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2FBDC"/>
    <w:rsid w:val="3F93073E"/>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24E0"/>
    <w:rsid w:val="41145753"/>
    <w:rsid w:val="411A5FC4"/>
    <w:rsid w:val="41254497"/>
    <w:rsid w:val="41262B0C"/>
    <w:rsid w:val="41270465"/>
    <w:rsid w:val="41352357"/>
    <w:rsid w:val="41393B69"/>
    <w:rsid w:val="41407C91"/>
    <w:rsid w:val="414508EB"/>
    <w:rsid w:val="414F037B"/>
    <w:rsid w:val="4150378E"/>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15138"/>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84CF1"/>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D6375"/>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61227"/>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1A1C5"/>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0E11"/>
    <w:rsid w:val="4BA01AC0"/>
    <w:rsid w:val="4BA10E14"/>
    <w:rsid w:val="4BAA33FD"/>
    <w:rsid w:val="4BB53328"/>
    <w:rsid w:val="4BB97283"/>
    <w:rsid w:val="4BC5033F"/>
    <w:rsid w:val="4BC75ED6"/>
    <w:rsid w:val="4BD1438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416CF"/>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66092"/>
    <w:rsid w:val="4FAA22F8"/>
    <w:rsid w:val="4FAB6890"/>
    <w:rsid w:val="4FAD2F74"/>
    <w:rsid w:val="4FB13FA2"/>
    <w:rsid w:val="4FB21842"/>
    <w:rsid w:val="4FBC621D"/>
    <w:rsid w:val="4FC3272F"/>
    <w:rsid w:val="4FC616ED"/>
    <w:rsid w:val="4FC79065"/>
    <w:rsid w:val="4FCB6460"/>
    <w:rsid w:val="4FDA0F6A"/>
    <w:rsid w:val="4FEA34AF"/>
    <w:rsid w:val="4FEC1657"/>
    <w:rsid w:val="4FEE03A0"/>
    <w:rsid w:val="4FEF2377"/>
    <w:rsid w:val="4FF27E90"/>
    <w:rsid w:val="4FF365E2"/>
    <w:rsid w:val="4FFE6835"/>
    <w:rsid w:val="4FFF2ADF"/>
    <w:rsid w:val="4FFFCA1C"/>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06EC"/>
    <w:rsid w:val="50435F6C"/>
    <w:rsid w:val="504B3690"/>
    <w:rsid w:val="504F52E3"/>
    <w:rsid w:val="50510D14"/>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B3E2D"/>
    <w:rsid w:val="51AF1BC6"/>
    <w:rsid w:val="51B1506B"/>
    <w:rsid w:val="51B343AB"/>
    <w:rsid w:val="51B856E0"/>
    <w:rsid w:val="51BB63CA"/>
    <w:rsid w:val="51BC69D1"/>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E0078B"/>
    <w:rsid w:val="55E81CD4"/>
    <w:rsid w:val="55E93715"/>
    <w:rsid w:val="55F33FA5"/>
    <w:rsid w:val="560148F8"/>
    <w:rsid w:val="5605278C"/>
    <w:rsid w:val="561616F3"/>
    <w:rsid w:val="56164AD9"/>
    <w:rsid w:val="56183FE5"/>
    <w:rsid w:val="56185C97"/>
    <w:rsid w:val="561D19DF"/>
    <w:rsid w:val="561F7F94"/>
    <w:rsid w:val="56230716"/>
    <w:rsid w:val="562863CC"/>
    <w:rsid w:val="562A0715"/>
    <w:rsid w:val="562C17E1"/>
    <w:rsid w:val="563457A6"/>
    <w:rsid w:val="56410B44"/>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3710"/>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E4022"/>
    <w:rsid w:val="59CF317E"/>
    <w:rsid w:val="59E549BE"/>
    <w:rsid w:val="59F740F1"/>
    <w:rsid w:val="59F902DA"/>
    <w:rsid w:val="59F972F7"/>
    <w:rsid w:val="5A067BEE"/>
    <w:rsid w:val="5A0F3CCD"/>
    <w:rsid w:val="5A10675C"/>
    <w:rsid w:val="5A1C3EF8"/>
    <w:rsid w:val="5A226ECE"/>
    <w:rsid w:val="5A2B27D6"/>
    <w:rsid w:val="5A2B4006"/>
    <w:rsid w:val="5A2F594A"/>
    <w:rsid w:val="5A3D3796"/>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3E21DC"/>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BFF3899"/>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3F2B4D"/>
    <w:rsid w:val="5D3F54E1"/>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74F7A"/>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45FD2"/>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B187D"/>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9194F"/>
    <w:rsid w:val="62417E90"/>
    <w:rsid w:val="624C426F"/>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DD0441"/>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70F2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34F0C"/>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7D0373"/>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40B22"/>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0F59BE"/>
    <w:rsid w:val="6E185FCD"/>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005D3"/>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AFDBAD"/>
    <w:rsid w:val="6FBA3679"/>
    <w:rsid w:val="6FC15642"/>
    <w:rsid w:val="6FC33788"/>
    <w:rsid w:val="6FC87C51"/>
    <w:rsid w:val="6FD03A14"/>
    <w:rsid w:val="6FD209EE"/>
    <w:rsid w:val="6FD21659"/>
    <w:rsid w:val="6FD34E20"/>
    <w:rsid w:val="6FE969BF"/>
    <w:rsid w:val="6FEC583D"/>
    <w:rsid w:val="6FF7428F"/>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D01CD"/>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A1F32"/>
    <w:rsid w:val="742D0BE7"/>
    <w:rsid w:val="742F7189"/>
    <w:rsid w:val="74330E81"/>
    <w:rsid w:val="74336611"/>
    <w:rsid w:val="743D22C4"/>
    <w:rsid w:val="743F386D"/>
    <w:rsid w:val="74400D47"/>
    <w:rsid w:val="74460566"/>
    <w:rsid w:val="744D1E1A"/>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B684E"/>
    <w:rsid w:val="755E6B2C"/>
    <w:rsid w:val="75612E8C"/>
    <w:rsid w:val="756B645F"/>
    <w:rsid w:val="756C48EB"/>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318B6"/>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713FB"/>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61E85"/>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A7BE23"/>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B11C5"/>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6E1D6C"/>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64826"/>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12005"/>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6F3109"/>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262D1A"/>
    <w:rsid w:val="7E2E3EDA"/>
    <w:rsid w:val="7E3D5D54"/>
    <w:rsid w:val="7E3E411D"/>
    <w:rsid w:val="7E3FFCF8"/>
    <w:rsid w:val="7E4322D7"/>
    <w:rsid w:val="7E445120"/>
    <w:rsid w:val="7E454A83"/>
    <w:rsid w:val="7E485C71"/>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B7B9B3"/>
    <w:rsid w:val="7EBD15FA"/>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0F34E9"/>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CB01B"/>
    <w:rsid w:val="7F6D5D0F"/>
    <w:rsid w:val="7F6D71C0"/>
    <w:rsid w:val="7F720800"/>
    <w:rsid w:val="7F754370"/>
    <w:rsid w:val="7F77E1B3"/>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253FE"/>
    <w:rsid w:val="7FC578DC"/>
    <w:rsid w:val="7FC66319"/>
    <w:rsid w:val="7FCC5153"/>
    <w:rsid w:val="7FD0468B"/>
    <w:rsid w:val="7FD06A75"/>
    <w:rsid w:val="7FD339DD"/>
    <w:rsid w:val="7FD9337D"/>
    <w:rsid w:val="7FDA3561"/>
    <w:rsid w:val="7FDD6D01"/>
    <w:rsid w:val="7FE2672D"/>
    <w:rsid w:val="7FEF6824"/>
    <w:rsid w:val="7FEFD3EB"/>
    <w:rsid w:val="7FF5034A"/>
    <w:rsid w:val="7FF709D5"/>
    <w:rsid w:val="7FF91DD5"/>
    <w:rsid w:val="7FF9388A"/>
    <w:rsid w:val="7FFB57F7"/>
    <w:rsid w:val="7FFDAA52"/>
    <w:rsid w:val="7FFE5211"/>
    <w:rsid w:val="7FFF48ED"/>
    <w:rsid w:val="7FFF5670"/>
    <w:rsid w:val="7FFFE405"/>
    <w:rsid w:val="7FFFEA64"/>
    <w:rsid w:val="9EE716E2"/>
    <w:rsid w:val="9FD9D812"/>
    <w:rsid w:val="AF8F9D0E"/>
    <w:rsid w:val="AF90EB64"/>
    <w:rsid w:val="AFDCE6C5"/>
    <w:rsid w:val="B6BDEFB4"/>
    <w:rsid w:val="B7965CF8"/>
    <w:rsid w:val="BBB620FB"/>
    <w:rsid w:val="BCFF696B"/>
    <w:rsid w:val="BDFC6165"/>
    <w:rsid w:val="BEF73279"/>
    <w:rsid w:val="BFDEF106"/>
    <w:rsid w:val="C2D7C197"/>
    <w:rsid w:val="CDEB5747"/>
    <w:rsid w:val="CF7B4EEB"/>
    <w:rsid w:val="CFBFA4CF"/>
    <w:rsid w:val="DAFE7DD2"/>
    <w:rsid w:val="DE7732E4"/>
    <w:rsid w:val="DF3AFF29"/>
    <w:rsid w:val="DF6D0F46"/>
    <w:rsid w:val="DFAF6ABB"/>
    <w:rsid w:val="E5FDFACC"/>
    <w:rsid w:val="E6B7A934"/>
    <w:rsid w:val="E6F7B1B7"/>
    <w:rsid w:val="E7AEB7C4"/>
    <w:rsid w:val="EC85954F"/>
    <w:rsid w:val="ECE351E5"/>
    <w:rsid w:val="EDFC3C31"/>
    <w:rsid w:val="EEFCDA3E"/>
    <w:rsid w:val="EFBBF385"/>
    <w:rsid w:val="EFD95646"/>
    <w:rsid w:val="F5DD22EE"/>
    <w:rsid w:val="F6B6A527"/>
    <w:rsid w:val="F77FDA46"/>
    <w:rsid w:val="F7DF48FE"/>
    <w:rsid w:val="FBEF1D91"/>
    <w:rsid w:val="FBF349FD"/>
    <w:rsid w:val="FBFB96D0"/>
    <w:rsid w:val="FBFBE9A9"/>
    <w:rsid w:val="FD594BF1"/>
    <w:rsid w:val="FD6C3BB1"/>
    <w:rsid w:val="FDB7252F"/>
    <w:rsid w:val="FDD6186D"/>
    <w:rsid w:val="FE7F61B5"/>
    <w:rsid w:val="FEB031CA"/>
    <w:rsid w:val="FF25F138"/>
    <w:rsid w:val="FF7B37DD"/>
    <w:rsid w:val="FFE391B7"/>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Indent"/>
    <w:basedOn w:val="1"/>
    <w:next w:val="25"/>
    <w:link w:val="76"/>
    <w:qFormat/>
    <w:uiPriority w:val="0"/>
    <w:pPr>
      <w:spacing w:line="700" w:lineRule="exact"/>
      <w:ind w:left="960"/>
    </w:pPr>
    <w:rPr>
      <w:sz w:val="44"/>
    </w:rPr>
  </w:style>
  <w:style w:type="paragraph" w:styleId="25">
    <w:name w:val="envelope return"/>
    <w:basedOn w:val="1"/>
    <w:unhideWhenUsed/>
    <w:qFormat/>
    <w:uiPriority w:val="99"/>
    <w:pPr>
      <w:snapToGrid w:val="0"/>
      <w:spacing w:line="320" w:lineRule="exact"/>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7"/>
    <w:qFormat/>
    <w:uiPriority w:val="0"/>
  </w:style>
  <w:style w:type="paragraph" w:styleId="36">
    <w:name w:val="Body Text Indent 2"/>
    <w:basedOn w:val="1"/>
    <w:link w:val="78"/>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79"/>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80"/>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1"/>
    <w:qFormat/>
    <w:uiPriority w:val="0"/>
    <w:pPr>
      <w:adjustRightInd/>
      <w:spacing w:line="240" w:lineRule="auto"/>
      <w:textAlignment w:val="auto"/>
    </w:pPr>
  </w:style>
  <w:style w:type="paragraph" w:styleId="60">
    <w:name w:val="Body Text First Indent"/>
    <w:basedOn w:val="22"/>
    <w:next w:val="1"/>
    <w:qFormat/>
    <w:uiPriority w:val="0"/>
    <w:pPr>
      <w:spacing w:line="360" w:lineRule="auto"/>
      <w:ind w:firstLine="420"/>
    </w:pPr>
    <w:rPr>
      <w:rFonts w:ascii="宋体" w:hAnsi="宋体"/>
      <w:sz w:val="24"/>
    </w:rPr>
  </w:style>
  <w:style w:type="paragraph" w:styleId="61">
    <w:name w:val="Body Text First Indent 2"/>
    <w:basedOn w:val="24"/>
    <w:next w:val="1"/>
    <w:link w:val="82"/>
    <w:qFormat/>
    <w:uiPriority w:val="0"/>
    <w:pPr>
      <w:spacing w:after="120" w:line="240" w:lineRule="auto"/>
      <w:ind w:left="420" w:leftChars="200" w:firstLine="420" w:firstLineChars="200"/>
    </w:p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3">
    <w:name w:val="标题 2 Char"/>
    <w:link w:val="3"/>
    <w:qFormat/>
    <w:uiPriority w:val="0"/>
    <w:rPr>
      <w:rFonts w:ascii="Arial" w:hAnsi="Arial" w:eastAsia="黑体"/>
      <w:b/>
      <w:kern w:val="2"/>
      <w:sz w:val="32"/>
    </w:rPr>
  </w:style>
  <w:style w:type="character" w:customStyle="1" w:styleId="74">
    <w:name w:val="标题 3 Char"/>
    <w:link w:val="4"/>
    <w:qFormat/>
    <w:uiPriority w:val="0"/>
    <w:rPr>
      <w:rFonts w:eastAsia="宋体"/>
      <w:b/>
      <w:kern w:val="2"/>
      <w:sz w:val="32"/>
      <w:lang w:val="en-US" w:eastAsia="zh-CN"/>
    </w:rPr>
  </w:style>
  <w:style w:type="character" w:customStyle="1" w:styleId="75">
    <w:name w:val="批注文字 Char"/>
    <w:link w:val="19"/>
    <w:qFormat/>
    <w:uiPriority w:val="0"/>
    <w:rPr>
      <w:sz w:val="24"/>
    </w:rPr>
  </w:style>
  <w:style w:type="character" w:customStyle="1" w:styleId="76">
    <w:name w:val="正文文本缩进 Char"/>
    <w:link w:val="24"/>
    <w:qFormat/>
    <w:uiPriority w:val="0"/>
    <w:rPr>
      <w:kern w:val="2"/>
      <w:sz w:val="44"/>
    </w:rPr>
  </w:style>
  <w:style w:type="character" w:customStyle="1" w:styleId="77">
    <w:name w:val="日期 Char"/>
    <w:link w:val="35"/>
    <w:qFormat/>
    <w:uiPriority w:val="0"/>
    <w:rPr>
      <w:kern w:val="2"/>
      <w:sz w:val="28"/>
    </w:rPr>
  </w:style>
  <w:style w:type="character" w:customStyle="1" w:styleId="78">
    <w:name w:val="正文文本缩进 2 Char"/>
    <w:link w:val="36"/>
    <w:qFormat/>
    <w:uiPriority w:val="0"/>
    <w:rPr>
      <w:kern w:val="2"/>
      <w:sz w:val="28"/>
    </w:rPr>
  </w:style>
  <w:style w:type="character" w:customStyle="1" w:styleId="79">
    <w:name w:val="页脚 Char"/>
    <w:link w:val="38"/>
    <w:qFormat/>
    <w:uiPriority w:val="99"/>
    <w:rPr>
      <w:kern w:val="2"/>
      <w:sz w:val="18"/>
    </w:rPr>
  </w:style>
  <w:style w:type="character" w:customStyle="1" w:styleId="80">
    <w:name w:val="脚注文本 Char"/>
    <w:link w:val="44"/>
    <w:qFormat/>
    <w:uiPriority w:val="0"/>
    <w:rPr>
      <w:kern w:val="2"/>
      <w:sz w:val="18"/>
    </w:rPr>
  </w:style>
  <w:style w:type="character" w:customStyle="1" w:styleId="81">
    <w:name w:val="批注主题 Char"/>
    <w:basedOn w:val="75"/>
    <w:link w:val="59"/>
    <w:qFormat/>
    <w:uiPriority w:val="0"/>
    <w:rPr>
      <w:sz w:val="24"/>
    </w:rPr>
  </w:style>
  <w:style w:type="character" w:customStyle="1" w:styleId="82">
    <w:name w:val="正文首行缩进 2 Char"/>
    <w:basedOn w:val="76"/>
    <w:link w:val="61"/>
    <w:qFormat/>
    <w:uiPriority w:val="0"/>
    <w:rPr>
      <w:kern w:val="2"/>
      <w:sz w:val="44"/>
    </w:rPr>
  </w:style>
  <w:style w:type="paragraph" w:styleId="83">
    <w:name w:val="List Paragraph"/>
    <w:basedOn w:val="1"/>
    <w:qFormat/>
    <w:uiPriority w:val="34"/>
    <w:pPr>
      <w:ind w:firstLine="420" w:firstLineChars="200"/>
    </w:pPr>
  </w:style>
  <w:style w:type="paragraph" w:styleId="84">
    <w:name w:val="Quote"/>
    <w:basedOn w:val="1"/>
    <w:next w:val="1"/>
    <w:qFormat/>
    <w:uiPriority w:val="29"/>
    <w:rPr>
      <w:i/>
      <w:iCs/>
      <w:color w:val="000000"/>
    </w:rPr>
  </w:style>
  <w:style w:type="paragraph" w:customStyle="1" w:styleId="85">
    <w:name w:val="BodyText"/>
    <w:basedOn w:val="1"/>
    <w:qFormat/>
    <w:uiPriority w:val="0"/>
    <w:pPr>
      <w:textAlignment w:val="baseline"/>
    </w:pPr>
    <w:rPr>
      <w:rFonts w:ascii="仿宋_GB2312" w:eastAsia="仿宋_GB2312"/>
      <w:sz w:val="32"/>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character" w:customStyle="1" w:styleId="89">
    <w:name w:val="Char Char7"/>
    <w:qFormat/>
    <w:uiPriority w:val="0"/>
    <w:rPr>
      <w:rFonts w:ascii="宋体" w:hAnsi="宋体" w:eastAsia="宋体"/>
      <w:kern w:val="2"/>
      <w:sz w:val="28"/>
    </w:rPr>
  </w:style>
  <w:style w:type="character" w:customStyle="1" w:styleId="90">
    <w:name w:val="font91"/>
    <w:qFormat/>
    <w:uiPriority w:val="0"/>
    <w:rPr>
      <w:rFonts w:hint="eastAsia" w:ascii="宋体" w:hAnsi="宋体" w:eastAsia="宋体" w:cs="宋体"/>
      <w:color w:val="000000"/>
      <w:sz w:val="20"/>
      <w:szCs w:val="20"/>
      <w:u w:val="none"/>
    </w:rPr>
  </w:style>
  <w:style w:type="character" w:customStyle="1" w:styleId="91">
    <w:name w:val="未命名11"/>
    <w:qFormat/>
    <w:uiPriority w:val="0"/>
    <w:rPr>
      <w:color w:val="77FFFF"/>
      <w:sz w:val="24"/>
    </w:rPr>
  </w:style>
  <w:style w:type="character" w:customStyle="1" w:styleId="92">
    <w:name w:val="font51"/>
    <w:qFormat/>
    <w:uiPriority w:val="0"/>
    <w:rPr>
      <w:rFonts w:hint="eastAsia" w:ascii="宋体" w:hAnsi="宋体" w:eastAsia="宋体" w:cs="宋体"/>
      <w:color w:val="000000"/>
      <w:sz w:val="20"/>
      <w:szCs w:val="20"/>
      <w:u w:val="none"/>
      <w:vertAlign w:val="superscript"/>
    </w:rPr>
  </w:style>
  <w:style w:type="character" w:customStyle="1" w:styleId="93">
    <w:name w:val="content-white1"/>
    <w:qFormat/>
    <w:uiPriority w:val="0"/>
    <w:rPr>
      <w:color w:val="auto"/>
      <w:sz w:val="18"/>
      <w:u w:val="none"/>
    </w:rPr>
  </w:style>
  <w:style w:type="character" w:customStyle="1" w:styleId="94">
    <w:name w:val="Char Char11"/>
    <w:qFormat/>
    <w:uiPriority w:val="0"/>
    <w:rPr>
      <w:rFonts w:ascii="宋体"/>
      <w:kern w:val="2"/>
      <w:sz w:val="28"/>
    </w:rPr>
  </w:style>
  <w:style w:type="character" w:customStyle="1" w:styleId="95">
    <w:name w:val="font41"/>
    <w:qFormat/>
    <w:uiPriority w:val="0"/>
    <w:rPr>
      <w:rFonts w:hint="eastAsia" w:ascii="宋体" w:hAnsi="宋体" w:eastAsia="宋体" w:cs="宋体"/>
      <w:color w:val="000000"/>
      <w:sz w:val="20"/>
      <w:szCs w:val="20"/>
      <w:u w:val="none"/>
    </w:rPr>
  </w:style>
  <w:style w:type="character" w:customStyle="1" w:styleId="96">
    <w:name w:val="Table Text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v151"/>
    <w:qFormat/>
    <w:uiPriority w:val="0"/>
    <w:rPr>
      <w:sz w:val="18"/>
    </w:rPr>
  </w:style>
  <w:style w:type="character" w:customStyle="1" w:styleId="99">
    <w:name w:val="样式 宋体"/>
    <w:qFormat/>
    <w:uiPriority w:val="0"/>
    <w:rPr>
      <w:rFonts w:ascii="宋体" w:hAnsi="宋体" w:eastAsia="宋体"/>
      <w:sz w:val="28"/>
    </w:rPr>
  </w:style>
  <w:style w:type="character" w:customStyle="1" w:styleId="100">
    <w:name w:val="title_emph1"/>
    <w:qFormat/>
    <w:uiPriority w:val="0"/>
    <w:rPr>
      <w:rFonts w:hint="default" w:ascii="Arial" w:hAnsi="Arial"/>
      <w:b/>
      <w:sz w:val="20"/>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正文 + 三号 Char"/>
    <w:qFormat/>
    <w:uiPriority w:val="0"/>
    <w:rPr>
      <w:rFonts w:eastAsia="宋体"/>
      <w:kern w:val="2"/>
      <w:sz w:val="21"/>
      <w:lang w:val="en-US" w:eastAsia="zh-CN"/>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Table Text Char Char Char Char"/>
    <w:link w:val="106"/>
    <w:qFormat/>
    <w:uiPriority w:val="0"/>
    <w:rPr>
      <w:rFonts w:ascii="Arial" w:hAnsi="Arial"/>
      <w:kern w:val="2"/>
      <w:sz w:val="18"/>
      <w:lang w:val="en-US" w:eastAsia="zh-CN" w:bidi="ar-SA"/>
    </w:rPr>
  </w:style>
  <w:style w:type="paragraph" w:customStyle="1" w:styleId="106">
    <w:name w:val="Table Text Char Char Char"/>
    <w:link w:val="105"/>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font01"/>
    <w:qFormat/>
    <w:uiPriority w:val="0"/>
    <w:rPr>
      <w:rFonts w:hint="default" w:ascii="Times New Roman" w:hAnsi="Times New Roman" w:cs="Times New Roman"/>
      <w:color w:val="000000"/>
      <w:sz w:val="20"/>
      <w:szCs w:val="20"/>
      <w:u w:val="none"/>
    </w:rPr>
  </w:style>
  <w:style w:type="character" w:customStyle="1" w:styleId="108">
    <w:name w:val="font101"/>
    <w:qFormat/>
    <w:uiPriority w:val="0"/>
    <w:rPr>
      <w:rFonts w:hint="default" w:ascii="Times New Roman" w:hAnsi="Times New Roman" w:cs="Times New Roman"/>
      <w:color w:val="000000"/>
      <w:sz w:val="20"/>
      <w:szCs w:val="20"/>
      <w:u w:val="none"/>
    </w:rPr>
  </w:style>
  <w:style w:type="character" w:customStyle="1" w:styleId="109">
    <w:name w:val="Table Text Char1 Char"/>
    <w:qFormat/>
    <w:uiPriority w:val="0"/>
    <w:rPr>
      <w:rFonts w:ascii="Arial" w:hAnsi="Arial"/>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font31"/>
    <w:qFormat/>
    <w:uiPriority w:val="0"/>
    <w:rPr>
      <w:rFonts w:hint="eastAsia" w:ascii="宋体" w:hAnsi="宋体" w:eastAsia="宋体" w:cs="宋体"/>
      <w:b/>
      <w:color w:val="000000"/>
      <w:sz w:val="20"/>
      <w:szCs w:val="20"/>
      <w:u w:val="none"/>
    </w:rPr>
  </w:style>
  <w:style w:type="character" w:customStyle="1" w:styleId="112">
    <w:name w:val="文字 Char"/>
    <w:link w:val="113"/>
    <w:qFormat/>
    <w:uiPriority w:val="0"/>
    <w:rPr>
      <w:rFonts w:ascii="宋体"/>
      <w:kern w:val="2"/>
      <w:sz w:val="28"/>
    </w:rPr>
  </w:style>
  <w:style w:type="paragraph" w:customStyle="1" w:styleId="113">
    <w:name w:val="文字"/>
    <w:basedOn w:val="1"/>
    <w:link w:val="112"/>
    <w:qFormat/>
    <w:uiPriority w:val="0"/>
    <w:pPr>
      <w:tabs>
        <w:tab w:val="left" w:pos="8520"/>
      </w:tabs>
      <w:spacing w:line="312" w:lineRule="auto"/>
      <w:ind w:right="-210" w:firstLine="556"/>
    </w:pPr>
    <w:rPr>
      <w:rFonts w:ascii="宋体"/>
    </w:rPr>
  </w:style>
  <w:style w:type="character" w:customStyle="1" w:styleId="114">
    <w:name w:val="Char Char6"/>
    <w:qFormat/>
    <w:uiPriority w:val="0"/>
    <w:rPr>
      <w:rFonts w:ascii="仿宋_GB2312" w:eastAsia="仿宋_GB2312"/>
      <w:kern w:val="2"/>
      <w:sz w:val="32"/>
    </w:rPr>
  </w:style>
  <w:style w:type="character" w:customStyle="1" w:styleId="115">
    <w:name w:val="Char Char3"/>
    <w:qFormat/>
    <w:uiPriority w:val="0"/>
    <w:rPr>
      <w:rFonts w:eastAsia="宋体"/>
      <w:kern w:val="2"/>
      <w:sz w:val="18"/>
      <w:lang w:val="en-US" w:eastAsia="zh-CN"/>
    </w:rPr>
  </w:style>
  <w:style w:type="character" w:customStyle="1" w:styleId="116">
    <w:name w:val="标书正文:  0.74 厘米 Char1"/>
    <w:qFormat/>
    <w:uiPriority w:val="0"/>
    <w:rPr>
      <w:rFonts w:eastAsia="宋体"/>
      <w:kern w:val="2"/>
      <w:sz w:val="24"/>
      <w:lang w:val="en-US" w:eastAsia="zh-CN"/>
    </w:rPr>
  </w:style>
  <w:style w:type="character" w:customStyle="1" w:styleId="117">
    <w:name w:val="font1"/>
    <w:qFormat/>
    <w:uiPriority w:val="0"/>
    <w:rPr>
      <w:color w:val="000000"/>
      <w:sz w:val="18"/>
    </w:rPr>
  </w:style>
  <w:style w:type="character" w:customStyle="1" w:styleId="118">
    <w:name w:val="Char Char4"/>
    <w:qFormat/>
    <w:uiPriority w:val="0"/>
    <w:rPr>
      <w:rFonts w:eastAsia="宋体"/>
      <w:b/>
      <w:kern w:val="2"/>
      <w:sz w:val="21"/>
      <w:lang w:val="en-US" w:eastAsia="zh-CN"/>
    </w:rPr>
  </w:style>
  <w:style w:type="character" w:customStyle="1" w:styleId="119">
    <w:name w:val="top-det1"/>
    <w:qFormat/>
    <w:uiPriority w:val="0"/>
    <w:rPr>
      <w:b/>
      <w:color w:val="000000"/>
    </w:rPr>
  </w:style>
  <w:style w:type="character" w:customStyle="1" w:styleId="120">
    <w:name w:val="crowed11"/>
    <w:qFormat/>
    <w:uiPriority w:val="0"/>
    <w:rPr>
      <w:rFonts w:hint="default"/>
      <w:sz w:val="24"/>
    </w:rPr>
  </w:style>
  <w:style w:type="character" w:customStyle="1" w:styleId="121">
    <w:name w:val="H2 Char"/>
    <w:qFormat/>
    <w:uiPriority w:val="0"/>
    <w:rPr>
      <w:rFonts w:ascii="Arial" w:hAnsi="Arial" w:eastAsia="宋体"/>
      <w:kern w:val="2"/>
      <w:sz w:val="28"/>
      <w:lang w:val="en-US" w:eastAsia="zh-CN"/>
    </w:rPr>
  </w:style>
  <w:style w:type="character" w:customStyle="1" w:styleId="122">
    <w:name w:val="小 Char"/>
    <w:qFormat/>
    <w:uiPriority w:val="0"/>
    <w:rPr>
      <w:rFonts w:ascii="宋体" w:hAnsi="Courier New" w:eastAsia="宋体"/>
      <w:kern w:val="2"/>
      <w:sz w:val="21"/>
      <w:lang w:val="en-US" w:eastAsia="zh-CN" w:bidi="ar-SA"/>
    </w:rPr>
  </w:style>
  <w:style w:type="character" w:customStyle="1" w:styleId="123">
    <w:name w:val="font11"/>
    <w:qFormat/>
    <w:uiPriority w:val="0"/>
    <w:rPr>
      <w:rFonts w:hint="eastAsia" w:ascii="宋体" w:hAnsi="宋体" w:eastAsia="宋体" w:cs="宋体"/>
      <w:color w:val="000000"/>
      <w:sz w:val="20"/>
      <w:szCs w:val="20"/>
      <w:u w:val="none"/>
      <w:vertAlign w:val="superscript"/>
    </w:rPr>
  </w:style>
  <w:style w:type="paragraph" w:customStyle="1" w:styleId="124">
    <w:name w:val="样式 正文缩进正文（首行缩进两字）表正文正文非缩进特点标题4段1 + 首行缩进:  2 字符"/>
    <w:basedOn w:val="15"/>
    <w:qFormat/>
    <w:uiPriority w:val="0"/>
    <w:pPr>
      <w:ind w:firstLine="480" w:firstLineChars="200"/>
    </w:pPr>
  </w:style>
  <w:style w:type="paragraph" w:customStyle="1" w:styleId="12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修订1"/>
    <w:qFormat/>
    <w:uiPriority w:val="0"/>
    <w:rPr>
      <w:rFonts w:ascii="Calibri" w:hAnsi="Calibri" w:eastAsia="宋体" w:cs="Times New Roman"/>
      <w:kern w:val="2"/>
      <w:sz w:val="21"/>
      <w:lang w:val="en-US" w:eastAsia="zh-CN" w:bidi="ar-SA"/>
    </w:rPr>
  </w:style>
  <w:style w:type="paragraph" w:customStyle="1" w:styleId="127">
    <w:name w:val="正文（首行不缩进）"/>
    <w:basedOn w:val="1"/>
    <w:qFormat/>
    <w:uiPriority w:val="0"/>
    <w:pPr>
      <w:autoSpaceDE w:val="0"/>
      <w:autoSpaceDN w:val="0"/>
      <w:adjustRightInd w:val="0"/>
      <w:spacing w:line="360" w:lineRule="auto"/>
      <w:jc w:val="left"/>
    </w:pPr>
    <w:rPr>
      <w:kern w:val="0"/>
      <w:sz w:val="21"/>
    </w:rPr>
  </w:style>
  <w:style w:type="paragraph" w:customStyle="1" w:styleId="12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9">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Table Paragraph"/>
    <w:basedOn w:val="1"/>
    <w:qFormat/>
    <w:uiPriority w:val="1"/>
    <w:pPr>
      <w:autoSpaceDE w:val="0"/>
      <w:autoSpaceDN w:val="0"/>
      <w:adjustRightInd w:val="0"/>
    </w:pPr>
    <w:rPr>
      <w:sz w:val="24"/>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样式10"/>
    <w:basedOn w:val="1"/>
    <w:next w:val="1"/>
    <w:qFormat/>
    <w:uiPriority w:val="0"/>
    <w:rPr>
      <w:rFonts w:ascii="Times New Roman" w:hAnsi="Times New Roman" w:eastAsia="仿宋"/>
      <w:sz w:val="24"/>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Char Char1 Char"/>
    <w:basedOn w:val="1"/>
    <w:qFormat/>
    <w:uiPriority w:val="0"/>
    <w:rPr>
      <w:rFonts w:ascii="Tahoma" w:hAnsi="Tahoma"/>
      <w:sz w:val="24"/>
      <w:szCs w:val="24"/>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_Style 19"/>
    <w:basedOn w:val="1"/>
    <w:next w:val="83"/>
    <w:qFormat/>
    <w:uiPriority w:val="0"/>
    <w:pPr>
      <w:ind w:firstLine="420" w:firstLineChars="200"/>
    </w:pPr>
    <w:rPr>
      <w:sz w:val="21"/>
      <w:szCs w:val="22"/>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正文1"/>
    <w:basedOn w:val="1"/>
    <w:qFormat/>
    <w:uiPriority w:val="0"/>
    <w:pPr>
      <w:spacing w:line="300" w:lineRule="auto"/>
      <w:ind w:firstLine="200" w:firstLineChars="200"/>
    </w:pPr>
    <w:rPr>
      <w:sz w:val="24"/>
    </w:rPr>
  </w:style>
  <w:style w:type="paragraph" w:customStyle="1" w:styleId="162">
    <w:name w:val="表头文本"/>
    <w:qFormat/>
    <w:uiPriority w:val="0"/>
    <w:pPr>
      <w:jc w:val="center"/>
    </w:pPr>
    <w:rPr>
      <w:rFonts w:ascii="Arial" w:hAnsi="Arial" w:eastAsia="宋体" w:cs="Times New Roman"/>
      <w:b/>
      <w:sz w:val="21"/>
      <w:lang w:val="en-US" w:eastAsia="zh-CN" w:bidi="ar-SA"/>
    </w:rPr>
  </w:style>
  <w:style w:type="paragraph" w:customStyle="1" w:styleId="163">
    <w:name w:val="Char Char Char Char Char Char Char"/>
    <w:basedOn w:val="1"/>
    <w:qFormat/>
    <w:uiPriority w:val="0"/>
    <w:rPr>
      <w:rFonts w:ascii="Tahoma" w:hAnsi="Tahoma"/>
      <w:sz w:val="24"/>
    </w:rPr>
  </w:style>
  <w:style w:type="paragraph" w:customStyle="1" w:styleId="1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7">
    <w:name w:val="正文文本缩进 21"/>
    <w:basedOn w:val="1"/>
    <w:qFormat/>
    <w:uiPriority w:val="0"/>
    <w:pPr>
      <w:adjustRightInd w:val="0"/>
      <w:spacing w:before="120"/>
      <w:ind w:firstLine="420"/>
      <w:textAlignment w:val="baseline"/>
    </w:pPr>
    <w:rPr>
      <w:sz w:val="24"/>
    </w:rPr>
  </w:style>
  <w:style w:type="paragraph" w:customStyle="1" w:styleId="16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Char1"/>
    <w:basedOn w:val="1"/>
    <w:qFormat/>
    <w:uiPriority w:val="0"/>
    <w:rPr>
      <w:sz w:val="21"/>
    </w:rPr>
  </w:style>
  <w:style w:type="paragraph" w:customStyle="1" w:styleId="17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7">
    <w:name w:val="Char1 Char Char Char"/>
    <w:basedOn w:val="1"/>
    <w:qFormat/>
    <w:uiPriority w:val="0"/>
    <w:rPr>
      <w:rFonts w:ascii="Tahoma" w:hAnsi="Tahoma"/>
      <w:sz w:val="30"/>
    </w:rPr>
  </w:style>
  <w:style w:type="paragraph" w:customStyle="1" w:styleId="178">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9">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0">
    <w:name w:val="Table Contents"/>
    <w:basedOn w:val="22"/>
    <w:qFormat/>
    <w:uiPriority w:val="0"/>
    <w:pPr>
      <w:suppressAutoHyphens/>
      <w:jc w:val="left"/>
    </w:pPr>
    <w:rPr>
      <w:rFonts w:ascii="Times New Roman" w:eastAsia="Times New Roman"/>
      <w:kern w:val="0"/>
      <w:sz w:val="24"/>
    </w:rPr>
  </w:style>
  <w:style w:type="paragraph" w:customStyle="1" w:styleId="18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2">
    <w:name w:val="List Paragraph11"/>
    <w:basedOn w:val="1"/>
    <w:qFormat/>
    <w:uiPriority w:val="0"/>
    <w:pPr>
      <w:ind w:firstLine="420" w:firstLineChars="200"/>
    </w:pPr>
    <w:rPr>
      <w:rFonts w:ascii="等线" w:hAnsi="等线" w:eastAsia="等线"/>
      <w:sz w:val="21"/>
      <w:szCs w:val="22"/>
    </w:r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标题3——2"/>
    <w:basedOn w:val="4"/>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List Paragraph1"/>
    <w:basedOn w:val="1"/>
    <w:qFormat/>
    <w:uiPriority w:val="0"/>
    <w:pPr>
      <w:ind w:firstLine="420" w:firstLineChars="200"/>
    </w:pPr>
    <w:rPr>
      <w:sz w:val="21"/>
      <w:szCs w:val="22"/>
    </w:rPr>
  </w:style>
  <w:style w:type="paragraph" w:customStyle="1" w:styleId="188">
    <w:name w:val="af"/>
    <w:basedOn w:val="1"/>
    <w:qFormat/>
    <w:uiPriority w:val="0"/>
    <w:pPr>
      <w:widowControl/>
      <w:spacing w:line="300" w:lineRule="atLeast"/>
      <w:jc w:val="left"/>
    </w:pPr>
    <w:rPr>
      <w:rFonts w:ascii="宋体" w:hAnsi="宋体"/>
      <w:kern w:val="0"/>
      <w:sz w:val="18"/>
    </w:rPr>
  </w:style>
  <w:style w:type="paragraph" w:customStyle="1" w:styleId="189">
    <w:name w:val="样式8"/>
    <w:basedOn w:val="1"/>
    <w:next w:val="1"/>
    <w:qFormat/>
    <w:uiPriority w:val="0"/>
    <w:rPr>
      <w:rFonts w:ascii="Times New Roman" w:hAnsi="Times New Roman" w:eastAsia="仿宋"/>
      <w:sz w:val="24"/>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图片文字"/>
    <w:basedOn w:val="1"/>
    <w:qFormat/>
    <w:uiPriority w:val="0"/>
    <w:pPr>
      <w:spacing w:line="240" w:lineRule="atLeast"/>
      <w:jc w:val="center"/>
    </w:pPr>
    <w:rPr>
      <w:sz w:val="21"/>
    </w:rPr>
  </w:style>
  <w:style w:type="paragraph" w:customStyle="1" w:styleId="194">
    <w:name w:val="表格内文字"/>
    <w:basedOn w:val="33"/>
    <w:qFormat/>
    <w:uiPriority w:val="0"/>
    <w:pPr>
      <w:adjustRightInd w:val="0"/>
    </w:pPr>
    <w:rPr>
      <w:color w:val="000000"/>
      <w:lang w:val="en-GB"/>
    </w:rPr>
  </w:style>
  <w:style w:type="paragraph" w:customStyle="1" w:styleId="195">
    <w:name w:val="二级条标题"/>
    <w:basedOn w:val="196"/>
    <w:next w:val="198"/>
    <w:qFormat/>
    <w:uiPriority w:val="0"/>
    <w:pPr>
      <w:ind w:left="840"/>
      <w:outlineLvl w:val="3"/>
    </w:pPr>
  </w:style>
  <w:style w:type="paragraph" w:customStyle="1" w:styleId="196">
    <w:name w:val="一级条标题"/>
    <w:basedOn w:val="197"/>
    <w:next w:val="198"/>
    <w:qFormat/>
    <w:uiPriority w:val="0"/>
    <w:pPr>
      <w:numPr>
        <w:ilvl w:val="0"/>
        <w:numId w:val="0"/>
      </w:numPr>
      <w:spacing w:beforeLines="0" w:afterLines="0"/>
      <w:ind w:left="525"/>
      <w:outlineLvl w:val="2"/>
    </w:pPr>
    <w:rPr>
      <w:sz w:val="21"/>
    </w:rPr>
  </w:style>
  <w:style w:type="paragraph" w:customStyle="1" w:styleId="197">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1">
    <w:name w:val="Char2 Char Char Char Char Char Char"/>
    <w:basedOn w:val="1"/>
    <w:qFormat/>
    <w:uiPriority w:val="0"/>
    <w:rPr>
      <w:rFonts w:ascii="仿宋_GB2312"/>
      <w:b/>
      <w:sz w:val="30"/>
    </w:rPr>
  </w:style>
  <w:style w:type="paragraph" w:customStyle="1" w:styleId="202">
    <w:name w:val="表头样式"/>
    <w:basedOn w:val="1"/>
    <w:qFormat/>
    <w:uiPriority w:val="0"/>
    <w:pPr>
      <w:autoSpaceDE w:val="0"/>
      <w:autoSpaceDN w:val="0"/>
      <w:adjustRightInd w:val="0"/>
      <w:spacing w:line="360" w:lineRule="auto"/>
      <w:jc w:val="left"/>
    </w:pPr>
    <w:rPr>
      <w:b/>
      <w:kern w:val="0"/>
      <w:sz w:val="21"/>
    </w:rPr>
  </w:style>
  <w:style w:type="paragraph" w:customStyle="1" w:styleId="203">
    <w:name w:val="文本框样式1"/>
    <w:basedOn w:val="1"/>
    <w:qFormat/>
    <w:uiPriority w:val="0"/>
    <w:pPr>
      <w:adjustRightInd w:val="0"/>
      <w:snapToGrid w:val="0"/>
      <w:spacing w:before="60" w:line="180" w:lineRule="exact"/>
      <w:jc w:val="center"/>
    </w:pPr>
    <w:rPr>
      <w:sz w:val="21"/>
    </w:rPr>
  </w:style>
  <w:style w:type="paragraph" w:customStyle="1" w:styleId="204">
    <w:name w:val="样式6"/>
    <w:basedOn w:val="1"/>
    <w:next w:val="1"/>
    <w:qFormat/>
    <w:uiPriority w:val="0"/>
    <w:rPr>
      <w:rFonts w:ascii="Times New Roman" w:hAnsi="Times New Roman"/>
    </w:rPr>
  </w:style>
  <w:style w:type="paragraph" w:customStyle="1" w:styleId="2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8">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IN Feature"/>
    <w:next w:val="213"/>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字缩2字"/>
    <w:basedOn w:val="1"/>
    <w:qFormat/>
    <w:uiPriority w:val="0"/>
    <w:pPr>
      <w:spacing w:before="60" w:after="60" w:line="360" w:lineRule="auto"/>
      <w:ind w:left="200" w:leftChars="200" w:firstLine="200" w:firstLineChars="200"/>
    </w:pPr>
    <w:rPr>
      <w:sz w:val="24"/>
    </w:rPr>
  </w:style>
  <w:style w:type="paragraph" w:customStyle="1" w:styleId="21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8">
    <w:name w:val="样式4"/>
    <w:basedOn w:val="5"/>
    <w:qFormat/>
    <w:uiPriority w:val="0"/>
    <w:pPr>
      <w:adjustRightInd w:val="0"/>
      <w:snapToGrid w:val="0"/>
    </w:pPr>
  </w:style>
  <w:style w:type="paragraph" w:customStyle="1" w:styleId="219">
    <w:name w:val="样式 行距: 1.5 倍行距1"/>
    <w:basedOn w:val="1"/>
    <w:qFormat/>
    <w:uiPriority w:val="0"/>
    <w:pPr>
      <w:snapToGrid w:val="0"/>
    </w:pPr>
    <w:rPr>
      <w:sz w:val="21"/>
    </w:rPr>
  </w:style>
  <w:style w:type="paragraph" w:customStyle="1" w:styleId="220">
    <w:name w:val="Char"/>
    <w:basedOn w:val="1"/>
    <w:qFormat/>
    <w:uiPriority w:val="0"/>
    <w:pPr>
      <w:spacing w:line="240" w:lineRule="atLeast"/>
      <w:ind w:left="420" w:firstLine="420"/>
    </w:pPr>
    <w:rPr>
      <w:kern w:val="0"/>
      <w:sz w:val="21"/>
    </w:rPr>
  </w:style>
  <w:style w:type="paragraph" w:customStyle="1" w:styleId="221">
    <w:name w:val="样式1"/>
    <w:basedOn w:val="5"/>
    <w:qFormat/>
    <w:uiPriority w:val="0"/>
    <w:pPr>
      <w:tabs>
        <w:tab w:val="left" w:pos="720"/>
      </w:tabs>
      <w:spacing w:before="500" w:after="260" w:line="560" w:lineRule="atLeast"/>
      <w:ind w:left="420" w:hanging="420"/>
    </w:pPr>
  </w:style>
  <w:style w:type="paragraph" w:customStyle="1" w:styleId="222">
    <w:name w:val="标准正文"/>
    <w:basedOn w:val="24"/>
    <w:qFormat/>
    <w:uiPriority w:val="0"/>
    <w:pPr>
      <w:spacing w:before="60" w:after="60" w:line="360" w:lineRule="auto"/>
      <w:ind w:left="0" w:firstLine="482"/>
    </w:pPr>
    <w:rPr>
      <w:rFonts w:ascii="Arial" w:hAnsi="Arial"/>
      <w:sz w:val="24"/>
    </w:rPr>
  </w:style>
  <w:style w:type="paragraph" w:customStyle="1" w:styleId="22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4">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5">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6">
    <w:name w:val="样式7"/>
    <w:basedOn w:val="1"/>
    <w:next w:val="1"/>
    <w:qFormat/>
    <w:uiPriority w:val="0"/>
    <w:rPr>
      <w:rFonts w:ascii="Times New Roman" w:hAnsi="Times New Roman"/>
    </w:rPr>
  </w:style>
  <w:style w:type="paragraph" w:customStyle="1" w:styleId="227">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0">
    <w:name w:val="Char Char 字元 字元 字元 Char Char Char Char"/>
    <w:basedOn w:val="1"/>
    <w:qFormat/>
    <w:uiPriority w:val="0"/>
    <w:pPr>
      <w:adjustRightInd w:val="0"/>
      <w:spacing w:line="360" w:lineRule="auto"/>
    </w:pPr>
    <w:rPr>
      <w:kern w:val="0"/>
      <w:sz w:val="24"/>
    </w:rPr>
  </w:style>
  <w:style w:type="paragraph" w:customStyle="1" w:styleId="231">
    <w:name w:val="内容标题"/>
    <w:basedOn w:val="17"/>
    <w:qFormat/>
    <w:uiPriority w:val="0"/>
    <w:rPr>
      <w:rFonts w:ascii="Tahoma" w:hAnsi="Tahoma"/>
      <w:sz w:val="24"/>
    </w:rPr>
  </w:style>
  <w:style w:type="paragraph" w:customStyle="1" w:styleId="232">
    <w:name w:val="Char Char Char Char Char Char Char Char Char Char Char Char Char Char Char Char"/>
    <w:basedOn w:val="1"/>
    <w:qFormat/>
    <w:uiPriority w:val="0"/>
    <w:pPr>
      <w:tabs>
        <w:tab w:val="left" w:pos="360"/>
      </w:tabs>
    </w:pPr>
    <w:rPr>
      <w:sz w:val="24"/>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00"/>
    <w:basedOn w:val="1"/>
    <w:qFormat/>
    <w:uiPriority w:val="0"/>
    <w:pPr>
      <w:autoSpaceDE w:val="0"/>
      <w:autoSpaceDN w:val="0"/>
      <w:adjustRightInd w:val="0"/>
      <w:jc w:val="left"/>
    </w:pPr>
    <w:rPr>
      <w:rFonts w:ascii="黑体" w:eastAsia="黑体"/>
      <w:b/>
      <w:kern w:val="0"/>
      <w:sz w:val="20"/>
    </w:rPr>
  </w:style>
  <w:style w:type="paragraph" w:customStyle="1" w:styleId="237">
    <w:name w:val="Char1 Char Char Char1"/>
    <w:basedOn w:val="1"/>
    <w:qFormat/>
    <w:uiPriority w:val="0"/>
    <w:rPr>
      <w:rFonts w:ascii="Tahoma" w:hAnsi="Tahoma"/>
      <w:sz w:val="24"/>
    </w:rPr>
  </w:style>
  <w:style w:type="paragraph" w:customStyle="1" w:styleId="238">
    <w:name w:val="表文字"/>
    <w:qFormat/>
    <w:uiPriority w:val="0"/>
    <w:rPr>
      <w:rFonts w:ascii="宋体" w:hAnsi="Calibri" w:eastAsia="宋体" w:cs="Times New Roman"/>
      <w:kern w:val="2"/>
      <w:lang w:val="en-US" w:eastAsia="zh-CN" w:bidi="ar-SA"/>
    </w:rPr>
  </w:style>
  <w:style w:type="paragraph" w:customStyle="1" w:styleId="239">
    <w:name w:val="正文4"/>
    <w:basedOn w:val="1"/>
    <w:qFormat/>
    <w:uiPriority w:val="0"/>
    <w:pPr>
      <w:tabs>
        <w:tab w:val="left" w:pos="1275"/>
      </w:tabs>
      <w:spacing w:before="60" w:after="60" w:line="360" w:lineRule="auto"/>
      <w:ind w:left="820" w:leftChars="400" w:hanging="705"/>
    </w:pPr>
    <w:rPr>
      <w:sz w:val="24"/>
    </w:rPr>
  </w:style>
  <w:style w:type="paragraph" w:customStyle="1" w:styleId="240">
    <w:name w:val="可研正文"/>
    <w:basedOn w:val="22"/>
    <w:qFormat/>
    <w:uiPriority w:val="0"/>
    <w:pPr>
      <w:adjustRightInd w:val="0"/>
      <w:snapToGrid w:val="0"/>
      <w:spacing w:line="440" w:lineRule="exact"/>
      <w:ind w:firstLine="567"/>
    </w:pPr>
    <w:rPr>
      <w:sz w:val="28"/>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正文 + 三号"/>
    <w:basedOn w:val="1"/>
    <w:qFormat/>
    <w:uiPriority w:val="0"/>
    <w:rPr>
      <w:sz w:val="21"/>
    </w:rPr>
  </w:style>
  <w:style w:type="paragraph" w:customStyle="1" w:styleId="24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4">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5">
    <w:name w:val="标题1"/>
    <w:basedOn w:val="1"/>
    <w:next w:val="1"/>
    <w:qFormat/>
    <w:uiPriority w:val="0"/>
    <w:rPr>
      <w:rFonts w:ascii="Times New Roman" w:hAnsi="Times New Roman"/>
    </w:rPr>
  </w:style>
  <w:style w:type="paragraph" w:customStyle="1" w:styleId="24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7">
    <w:name w:val="关键词"/>
    <w:basedOn w:val="1"/>
    <w:next w:val="1"/>
    <w:qFormat/>
    <w:uiPriority w:val="0"/>
    <w:pPr>
      <w:spacing w:line="360" w:lineRule="auto"/>
    </w:pPr>
    <w:rPr>
      <w:rFonts w:eastAsia="黑体"/>
      <w:sz w:val="20"/>
    </w:rPr>
  </w:style>
  <w:style w:type="paragraph" w:customStyle="1" w:styleId="248">
    <w:name w:val="Char Char Char Char Char Char Char1"/>
    <w:basedOn w:val="17"/>
    <w:qFormat/>
    <w:uiPriority w:val="0"/>
    <w:rPr>
      <w:rFonts w:ascii="宋体" w:hAnsi="Tahoma"/>
    </w:rPr>
  </w:style>
  <w:style w:type="paragraph" w:customStyle="1" w:styleId="24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2">
    <w:name w:val="Char2"/>
    <w:basedOn w:val="1"/>
    <w:qFormat/>
    <w:uiPriority w:val="0"/>
    <w:pPr>
      <w:spacing w:line="240" w:lineRule="atLeast"/>
      <w:ind w:left="420" w:firstLine="420"/>
    </w:pPr>
    <w:rPr>
      <w:kern w:val="0"/>
      <w:sz w:val="21"/>
    </w:rPr>
  </w:style>
  <w:style w:type="paragraph" w:customStyle="1" w:styleId="253">
    <w:name w:val="样式12"/>
    <w:basedOn w:val="1"/>
    <w:next w:val="1"/>
    <w:qFormat/>
    <w:uiPriority w:val="0"/>
    <w:rPr>
      <w:rFonts w:ascii="Times New Roman" w:hAnsi="Times New Roman" w:eastAsia="仿宋"/>
      <w:sz w:val="24"/>
    </w:rPr>
  </w:style>
  <w:style w:type="paragraph" w:customStyle="1" w:styleId="254">
    <w:name w:val="样式2"/>
    <w:basedOn w:val="5"/>
    <w:qFormat/>
    <w:uiPriority w:val="0"/>
    <w:pPr>
      <w:numPr>
        <w:ilvl w:val="0"/>
        <w:numId w:val="13"/>
      </w:numPr>
      <w:spacing w:before="560" w:line="400" w:lineRule="exact"/>
      <w:jc w:val="center"/>
      <w:outlineLvl w:val="0"/>
    </w:pPr>
    <w:rPr>
      <w:sz w:val="44"/>
    </w:rPr>
  </w:style>
  <w:style w:type="paragraph" w:customStyle="1" w:styleId="2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6">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7">
    <w:name w:val="文章正文"/>
    <w:basedOn w:val="1"/>
    <w:qFormat/>
    <w:uiPriority w:val="0"/>
    <w:pPr>
      <w:ind w:firstLine="560" w:firstLineChars="200"/>
    </w:pPr>
    <w:rPr>
      <w:rFonts w:ascii="仿宋_GB2312" w:hAnsi="宋体" w:eastAsia="仿宋_GB2312"/>
      <w:color w:val="000000"/>
    </w:rPr>
  </w:style>
  <w:style w:type="paragraph" w:customStyle="1" w:styleId="258">
    <w:name w:val="默认段落字体 Para Char Char Char Char Char Char Char Char Char1 Char Char Char Char"/>
    <w:basedOn w:val="1"/>
    <w:qFormat/>
    <w:uiPriority w:val="0"/>
    <w:rPr>
      <w:rFonts w:ascii="Tahoma" w:hAnsi="Tahoma"/>
      <w:sz w:val="24"/>
    </w:rPr>
  </w:style>
  <w:style w:type="paragraph" w:customStyle="1" w:styleId="25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0">
    <w:name w:val="Title - Revision"/>
    <w:basedOn w:val="58"/>
    <w:qFormat/>
    <w:uiPriority w:val="0"/>
    <w:pPr>
      <w:spacing w:before="720"/>
    </w:pPr>
  </w:style>
  <w:style w:type="paragraph" w:customStyle="1" w:styleId="26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3">
    <w:name w:val="Note"/>
    <w:basedOn w:val="1"/>
    <w:qFormat/>
    <w:uiPriority w:val="0"/>
    <w:pPr>
      <w:pBdr>
        <w:top w:val="single" w:color="auto" w:sz="12" w:space="3"/>
        <w:bottom w:val="single" w:color="auto" w:sz="12" w:space="3"/>
      </w:pBdr>
      <w:spacing w:line="360" w:lineRule="auto"/>
    </w:pPr>
    <w:rPr>
      <w:sz w:val="24"/>
    </w:rPr>
  </w:style>
  <w:style w:type="paragraph" w:customStyle="1" w:styleId="26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6">
    <w:name w:val="样式9"/>
    <w:basedOn w:val="1"/>
    <w:next w:val="1"/>
    <w:qFormat/>
    <w:uiPriority w:val="0"/>
    <w:rPr>
      <w:rFonts w:ascii="Times New Roman" w:hAnsi="Times New Roman" w:eastAsia="仿宋"/>
      <w:sz w:val="24"/>
    </w:rPr>
  </w:style>
  <w:style w:type="paragraph" w:customStyle="1" w:styleId="267">
    <w:name w:val="首行缩进 1"/>
    <w:basedOn w:val="1"/>
    <w:qFormat/>
    <w:uiPriority w:val="0"/>
    <w:pPr>
      <w:spacing w:after="120" w:line="360" w:lineRule="auto"/>
      <w:ind w:firstLine="200" w:firstLineChars="200"/>
    </w:pPr>
    <w:rPr>
      <w:sz w:val="24"/>
    </w:rPr>
  </w:style>
  <w:style w:type="paragraph" w:customStyle="1" w:styleId="268">
    <w:name w:val="1"/>
    <w:basedOn w:val="1"/>
    <w:next w:val="33"/>
    <w:qFormat/>
    <w:uiPriority w:val="0"/>
    <w:rPr>
      <w:rFonts w:ascii="宋体" w:hAnsi="Courier New"/>
      <w:sz w:val="21"/>
    </w:rPr>
  </w:style>
  <w:style w:type="paragraph" w:customStyle="1" w:styleId="269">
    <w:name w:val="1.正文"/>
    <w:basedOn w:val="1"/>
    <w:qFormat/>
    <w:uiPriority w:val="0"/>
    <w:pPr>
      <w:spacing w:line="360" w:lineRule="auto"/>
      <w:ind w:left="540" w:leftChars="225" w:firstLine="540" w:firstLineChars="225"/>
    </w:pPr>
    <w:rPr>
      <w:sz w:val="24"/>
    </w:rPr>
  </w:style>
  <w:style w:type="paragraph" w:customStyle="1" w:styleId="270">
    <w:name w:val="Style Heading 3h3Heading 3 - oldLevel 3 HeadH3level_3PIM 3se..."/>
    <w:basedOn w:val="4"/>
    <w:qFormat/>
    <w:uiPriority w:val="0"/>
    <w:pPr>
      <w:tabs>
        <w:tab w:val="left" w:pos="709"/>
        <w:tab w:val="left" w:pos="1620"/>
      </w:tabs>
      <w:ind w:left="1620" w:hanging="360"/>
    </w:pPr>
  </w:style>
  <w:style w:type="paragraph" w:customStyle="1" w:styleId="271">
    <w:name w:val="摘要"/>
    <w:basedOn w:val="1"/>
    <w:next w:val="3"/>
    <w:qFormat/>
    <w:uiPriority w:val="0"/>
    <w:pPr>
      <w:spacing w:line="360" w:lineRule="auto"/>
    </w:pPr>
    <w:rPr>
      <w:rFonts w:eastAsia="黑体"/>
      <w:sz w:val="20"/>
    </w:rPr>
  </w:style>
  <w:style w:type="paragraph" w:customStyle="1" w:styleId="272">
    <w:name w:val="Char Char Char"/>
    <w:basedOn w:val="1"/>
    <w:qFormat/>
    <w:uiPriority w:val="0"/>
    <w:rPr>
      <w:rFonts w:ascii="Tahoma" w:hAnsi="Tahoma"/>
      <w:sz w:val="24"/>
    </w:rPr>
  </w:style>
  <w:style w:type="paragraph" w:customStyle="1" w:styleId="273">
    <w:name w:val="西研院正文"/>
    <w:basedOn w:val="1"/>
    <w:qFormat/>
    <w:uiPriority w:val="0"/>
    <w:pPr>
      <w:spacing w:line="560" w:lineRule="exact"/>
      <w:ind w:firstLine="643" w:firstLineChars="200"/>
    </w:pPr>
    <w:rPr>
      <w:rFonts w:eastAsia="方正仿宋_GBK"/>
      <w:sz w:val="32"/>
    </w:rPr>
  </w:style>
  <w:style w:type="character" w:customStyle="1" w:styleId="274">
    <w:name w:val="NormalCharacter"/>
    <w:qFormat/>
    <w:uiPriority w:val="0"/>
  </w:style>
  <w:style w:type="character" w:customStyle="1" w:styleId="275">
    <w:name w:val="font21"/>
    <w:basedOn w:val="64"/>
    <w:qFormat/>
    <w:uiPriority w:val="0"/>
    <w:rPr>
      <w:rFonts w:hint="eastAsia" w:ascii="宋体" w:hAnsi="宋体" w:eastAsia="宋体" w:cs="宋体"/>
      <w:b/>
      <w:bCs/>
      <w:color w:val="000000"/>
      <w:sz w:val="22"/>
      <w:szCs w:val="22"/>
      <w:u w:val="none"/>
    </w:rPr>
  </w:style>
  <w:style w:type="paragraph" w:customStyle="1" w:styleId="27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14509</Words>
  <Characters>15096</Characters>
  <Lines>36</Lines>
  <Paragraphs>34</Paragraphs>
  <TotalTime>28</TotalTime>
  <ScaleCrop>false</ScaleCrop>
  <LinksUpToDate>false</LinksUpToDate>
  <CharactersWithSpaces>15488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2024-09-01T09:15:00Z</dcterms:created>
  <dc:creator>Administrator</dc:creator>
  <cp:lastModifiedBy>企业用户_565535901</cp:lastModifiedBy>
  <cp:lastPrinted>2025-12-22T02:09:06Z</cp:lastPrinted>
  <dcterms:modified xsi:type="dcterms:W3CDTF">2025-12-22T02:36:37Z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0282716C6E0F4C46B2BDDEFB6777B761_13</vt:lpwstr>
  </property>
  <property fmtid="{D5CDD505-2E9C-101B-9397-08002B2CF9AE}" pid="5" name="commondata">
    <vt:lpwstr>eyJoZGlkIjoiZDdiYjdhYmUyNjNhZjhhZWUwNGEwN2ZhNDNlYzkxN2UifQ==</vt:lpwstr>
  </property>
  <property fmtid="{D5CDD505-2E9C-101B-9397-08002B2CF9AE}" pid="6" name="KSOTemplateDocerSaveRecord">
    <vt:lpwstr>eyJoZGlkIjoiNGU3ODU3Y2Y3NGQ4MTdhMWJlMjc4YTQxNmE5MmU2ZjIiLCJ1c2VySWQiOiIxNjcyODAwODY3In0=</vt:lpwstr>
  </property>
</Properties>
</file>