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</w:rPr>
        <w:t>重庆毕欧丁工程管理有限公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</w:rPr>
        <w:t>司</w:t>
      </w:r>
    </w:p>
    <w:p>
      <w:pPr>
        <w:jc w:val="center"/>
        <w:rPr>
          <w:rFonts w:ascii="微软雅黑" w:hAnsi="微软雅黑" w:eastAsia="微软雅黑" w:cs="微软雅黑"/>
          <w:b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</w:rPr>
        <w:t>采购文件发售登记表</w:t>
      </w:r>
    </w:p>
    <w:tbl>
      <w:tblPr>
        <w:tblStyle w:val="5"/>
        <w:tblW w:w="853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284"/>
        <w:gridCol w:w="1001"/>
        <w:gridCol w:w="427"/>
        <w:gridCol w:w="30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项目号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/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招标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项目编号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招标编号：【BOD】（ZB）－20250324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项目名称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顺丰农资公司、兴业农资公司合同纠纷案律师团队全过程服务采购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*供应商名称</w:t>
            </w:r>
          </w:p>
        </w:tc>
        <w:tc>
          <w:tcPr>
            <w:tcW w:w="6713" w:type="dxa"/>
            <w:gridSpan w:val="4"/>
            <w:vAlign w:val="bottom"/>
          </w:tcPr>
          <w:p>
            <w:pPr>
              <w:jc w:val="right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（供应商公章）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*联系人</w:t>
            </w:r>
          </w:p>
        </w:tc>
        <w:tc>
          <w:tcPr>
            <w:tcW w:w="2284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*手机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办公电话</w:t>
            </w:r>
          </w:p>
        </w:tc>
        <w:tc>
          <w:tcPr>
            <w:tcW w:w="2284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传真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auto"/>
                <w:szCs w:val="28"/>
                <w:lang w:val="en-US" w:eastAsia="zh-CN"/>
              </w:rPr>
              <w:t>基本账户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auto"/>
                <w:szCs w:val="28"/>
                <w:lang w:val="en-US" w:eastAsia="zh-CN"/>
              </w:rPr>
              <w:t>开户行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*邮箱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*单位地址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8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auto"/>
                <w:szCs w:val="28"/>
                <w:lang w:val="en-US" w:eastAsia="zh-CN"/>
              </w:rPr>
              <w:t>日期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auto"/>
                <w:szCs w:val="28"/>
              </w:rPr>
            </w:pPr>
          </w:p>
        </w:tc>
      </w:tr>
    </w:tbl>
    <w:p>
      <w:pPr>
        <w:ind w:firstLine="560" w:firstLineChars="200"/>
        <w:rPr>
          <w:rFonts w:ascii="微软雅黑" w:hAnsi="微软雅黑" w:eastAsia="微软雅黑" w:cs="微软雅黑"/>
          <w:color w:val="auto"/>
          <w:sz w:val="24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注：“*”栏为必填项目，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供应商相关信息应准确无误，投标保证金按供应商提供的发售登记表上账户信息退还，若因供应商提供信息有误导致的任何结果由供应商自行负责。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若“*”栏未填写，采购代理机构有权拒收。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0MzI4MGFiODA5NDdiNTRmODk0MzdkYTQ4YTQxNjQifQ=="/>
  </w:docVars>
  <w:rsids>
    <w:rsidRoot w:val="00AE3B76"/>
    <w:rsid w:val="00014E2A"/>
    <w:rsid w:val="00163936"/>
    <w:rsid w:val="002204B3"/>
    <w:rsid w:val="00284CEE"/>
    <w:rsid w:val="003D4F7D"/>
    <w:rsid w:val="00466701"/>
    <w:rsid w:val="004D1F1B"/>
    <w:rsid w:val="00602EAC"/>
    <w:rsid w:val="00657ADE"/>
    <w:rsid w:val="006A4452"/>
    <w:rsid w:val="00706F9F"/>
    <w:rsid w:val="00757234"/>
    <w:rsid w:val="008A4DCA"/>
    <w:rsid w:val="00A96567"/>
    <w:rsid w:val="00AE3B76"/>
    <w:rsid w:val="00B34D60"/>
    <w:rsid w:val="00E42DF7"/>
    <w:rsid w:val="00EF1326"/>
    <w:rsid w:val="00F71E0E"/>
    <w:rsid w:val="00FC1705"/>
    <w:rsid w:val="10DE3825"/>
    <w:rsid w:val="200A1667"/>
    <w:rsid w:val="221219FB"/>
    <w:rsid w:val="228E163C"/>
    <w:rsid w:val="264C4991"/>
    <w:rsid w:val="2AA23DD6"/>
    <w:rsid w:val="3EAC6A08"/>
    <w:rsid w:val="4271527D"/>
    <w:rsid w:val="52A4273E"/>
    <w:rsid w:val="56F06130"/>
    <w:rsid w:val="6ABF4BF0"/>
    <w:rsid w:val="6C1B0576"/>
    <w:rsid w:val="6E0F7A17"/>
    <w:rsid w:val="6F890A1A"/>
    <w:rsid w:val="7F8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212</Characters>
  <Lines>1</Lines>
  <Paragraphs>1</Paragraphs>
  <TotalTime>1</TotalTime>
  <ScaleCrop>false</ScaleCrop>
  <LinksUpToDate>false</LinksUpToDate>
  <CharactersWithSpaces>212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2019-11-21T08:43:00Z</dcterms:created>
  <dc:creator>NTKO</dc:creator>
  <cp:lastModifiedBy>Administrator</cp:lastModifiedBy>
  <dcterms:modified xsi:type="dcterms:W3CDTF">2025-03-31T09:22:26Z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E6704AF078DA44F69830800A9A441633</vt:lpwstr>
  </property>
</Properties>
</file>