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F674C">
      <w:pPr>
        <w:snapToGrid/>
        <w:spacing w:line="240" w:lineRule="auto"/>
        <w:jc w:val="center"/>
        <w:rPr>
          <w:rFonts w:hint="eastAsia" w:ascii="宋体" w:hAnsi="宋体" w:cs="宋体"/>
          <w:color w:val="auto"/>
          <w:sz w:val="28"/>
        </w:rPr>
      </w:pPr>
      <w:bookmarkStart w:id="190" w:name="_GoBack"/>
      <w:bookmarkEnd w:id="190"/>
      <w:r>
        <w:rPr>
          <w:rFonts w:hint="eastAsia" w:ascii="宋体" w:hAnsi="宋体" w:cs="宋体"/>
          <w:color w:val="auto"/>
          <w:sz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cs="宋体"/>
          <w:color w:val="auto"/>
          <w:sz w:val="28"/>
        </w:rPr>
        <w:instrText xml:space="preserve">ADDIN CNKISM.UserStyle</w:instrText>
      </w:r>
      <w:r>
        <w:rPr>
          <w:rFonts w:hint="eastAsia" w:ascii="宋体" w:hAnsi="宋体" w:cs="宋体"/>
          <w:color w:val="auto"/>
          <w:sz w:val="28"/>
        </w:rPr>
        <w:fldChar w:fldCharType="separate"/>
      </w:r>
      <w:r>
        <w:rPr>
          <w:rFonts w:hint="eastAsia" w:ascii="宋体" w:hAnsi="宋体" w:cs="宋体"/>
          <w:color w:val="auto"/>
          <w:sz w:val="28"/>
        </w:rPr>
        <w:fldChar w:fldCharType="end"/>
      </w:r>
    </w:p>
    <w:p w14:paraId="215ACA65">
      <w:pPr>
        <w:snapToGrid/>
        <w:spacing w:line="240" w:lineRule="auto"/>
        <w:jc w:val="center"/>
        <w:outlineLvl w:val="0"/>
        <w:rPr>
          <w:rFonts w:hint="eastAsia" w:ascii="宋体" w:hAnsi="宋体" w:cs="宋体"/>
          <w:color w:val="auto"/>
          <w:spacing w:val="80"/>
          <w:sz w:val="72"/>
          <w:szCs w:val="72"/>
        </w:rPr>
      </w:pPr>
    </w:p>
    <w:p w14:paraId="33134654">
      <w:pPr>
        <w:snapToGrid/>
        <w:spacing w:line="240" w:lineRule="auto"/>
        <w:jc w:val="center"/>
        <w:outlineLvl w:val="0"/>
        <w:rPr>
          <w:rFonts w:hint="eastAsia" w:ascii="宋体" w:hAnsi="宋体" w:cs="宋体"/>
          <w:color w:val="auto"/>
          <w:spacing w:val="80"/>
          <w:sz w:val="72"/>
          <w:szCs w:val="72"/>
        </w:rPr>
      </w:pPr>
    </w:p>
    <w:p w14:paraId="057DE2DB">
      <w:pPr>
        <w:spacing w:line="1600" w:lineRule="exact"/>
        <w:jc w:val="center"/>
        <w:outlineLvl w:val="0"/>
        <w:rPr>
          <w:rFonts w:hint="eastAsia" w:ascii="宋体" w:hAnsi="宋体" w:cs="宋体"/>
          <w:color w:val="auto"/>
          <w:sz w:val="112"/>
          <w:szCs w:val="112"/>
        </w:rPr>
      </w:pPr>
    </w:p>
    <w:p w14:paraId="497492F8">
      <w:pPr>
        <w:spacing w:line="1600" w:lineRule="exact"/>
        <w:jc w:val="center"/>
        <w:outlineLvl w:val="0"/>
        <w:rPr>
          <w:rFonts w:hint="eastAsia" w:ascii="宋体" w:hAnsi="宋体" w:cs="宋体"/>
          <w:color w:val="auto"/>
          <w:sz w:val="72"/>
          <w:szCs w:val="72"/>
        </w:rPr>
      </w:pPr>
      <w:r>
        <w:rPr>
          <w:rFonts w:hint="eastAsia" w:ascii="宋体" w:hAnsi="宋体" w:cs="宋体"/>
          <w:color w:val="auto"/>
          <w:sz w:val="112"/>
          <w:szCs w:val="112"/>
        </w:rPr>
        <w:t>竞争性磋商文件</w:t>
      </w:r>
      <w:r>
        <w:rPr>
          <w:rFonts w:hint="eastAsia" w:ascii="宋体" w:hAnsi="宋体" w:cs="宋体"/>
          <w:color w:val="auto"/>
          <w:sz w:val="72"/>
          <w:szCs w:val="72"/>
        </w:rPr>
        <w:t xml:space="preserve"> </w:t>
      </w:r>
    </w:p>
    <w:p w14:paraId="183722C4">
      <w:pPr>
        <w:pStyle w:val="6"/>
        <w:spacing w:line="360" w:lineRule="auto"/>
        <w:ind w:left="0"/>
        <w:jc w:val="center"/>
        <w:rPr>
          <w:rFonts w:hint="eastAsia" w:ascii="宋体" w:hAnsi="宋体" w:cs="宋体"/>
          <w:color w:val="auto"/>
          <w:szCs w:val="44"/>
        </w:rPr>
      </w:pPr>
      <w:r>
        <w:rPr>
          <w:rFonts w:hint="eastAsia" w:ascii="宋体" w:hAnsi="宋体" w:cs="宋体"/>
          <w:color w:val="auto"/>
          <w:szCs w:val="44"/>
        </w:rPr>
        <w:t xml:space="preserve"> </w:t>
      </w:r>
    </w:p>
    <w:p w14:paraId="163D778C">
      <w:pPr>
        <w:pStyle w:val="6"/>
        <w:spacing w:line="360" w:lineRule="auto"/>
        <w:ind w:left="0"/>
        <w:jc w:val="center"/>
        <w:rPr>
          <w:rFonts w:hint="eastAsia" w:ascii="宋体" w:hAnsi="宋体" w:cs="宋体"/>
          <w:color w:val="auto"/>
          <w:sz w:val="32"/>
        </w:rPr>
      </w:pPr>
    </w:p>
    <w:p w14:paraId="4F1FEE21">
      <w:pPr>
        <w:jc w:val="center"/>
        <w:outlineLvl w:val="0"/>
        <w:rPr>
          <w:rFonts w:hint="eastAsia" w:ascii="宋体" w:hAnsi="宋体" w:cs="宋体"/>
          <w:color w:val="auto"/>
          <w:sz w:val="32"/>
        </w:rPr>
      </w:pPr>
      <w:r>
        <w:rPr>
          <w:rFonts w:hint="eastAsia" w:ascii="宋体" w:hAnsi="宋体" w:cs="宋体"/>
          <w:color w:val="auto"/>
          <w:sz w:val="32"/>
        </w:rPr>
        <w:t xml:space="preserve"> </w:t>
      </w:r>
    </w:p>
    <w:p w14:paraId="16FF51A4">
      <w:pPr>
        <w:spacing w:line="700" w:lineRule="exact"/>
        <w:jc w:val="center"/>
        <w:rPr>
          <w:rFonts w:hint="eastAsia" w:ascii="宋体" w:hAnsi="宋体" w:cs="宋体"/>
          <w:color w:val="auto"/>
          <w:sz w:val="32"/>
        </w:rPr>
      </w:pPr>
    </w:p>
    <w:p w14:paraId="5BEBB866">
      <w:pPr>
        <w:spacing w:line="500" w:lineRule="exact"/>
        <w:ind w:firstLine="640" w:firstLineChars="200"/>
        <w:outlineLvl w:val="0"/>
        <w:rPr>
          <w:rFonts w:hint="default" w:ascii="宋体" w:hAnsi="宋体" w:eastAsia="宋体" w:cs="宋体"/>
          <w:color w:val="auto"/>
          <w:sz w:val="32"/>
          <w:szCs w:val="32"/>
          <w:lang w:val="en-US" w:eastAsia="zh-CN"/>
        </w:rPr>
      </w:pPr>
      <w:r>
        <w:rPr>
          <w:rFonts w:hint="eastAsia" w:ascii="宋体" w:hAnsi="宋体" w:cs="宋体"/>
          <w:color w:val="auto"/>
          <w:sz w:val="32"/>
          <w:szCs w:val="32"/>
        </w:rPr>
        <w:t>项  目 编 号：</w:t>
      </w:r>
      <w:r>
        <w:rPr>
          <w:rFonts w:hint="eastAsia" w:ascii="宋体" w:hAnsi="宋体" w:cs="宋体"/>
          <w:color w:val="auto"/>
          <w:sz w:val="32"/>
          <w:szCs w:val="32"/>
          <w:lang w:val="en-US" w:eastAsia="zh-CN"/>
        </w:rPr>
        <w:t>RSZB-2025-156</w:t>
      </w:r>
    </w:p>
    <w:p w14:paraId="7D0E0741">
      <w:pPr>
        <w:spacing w:line="500" w:lineRule="exact"/>
        <w:ind w:firstLine="640" w:firstLineChars="200"/>
        <w:outlineLvl w:val="0"/>
        <w:rPr>
          <w:rFonts w:hint="eastAsia" w:ascii="宋体" w:hAnsi="宋体" w:eastAsia="宋体" w:cs="宋体"/>
          <w:color w:val="auto"/>
          <w:sz w:val="32"/>
          <w:szCs w:val="32"/>
          <w:lang w:eastAsia="zh-CN"/>
        </w:rPr>
      </w:pPr>
      <w:r>
        <w:rPr>
          <w:rFonts w:hint="eastAsia" w:ascii="宋体" w:hAnsi="宋体" w:cs="宋体"/>
          <w:color w:val="auto"/>
          <w:sz w:val="32"/>
          <w:szCs w:val="32"/>
        </w:rPr>
        <w:t>磋商项目名称：</w:t>
      </w:r>
      <w:r>
        <w:rPr>
          <w:rFonts w:hint="eastAsia" w:ascii="宋体" w:hAnsi="宋体" w:cs="宋体"/>
          <w:color w:val="auto"/>
          <w:sz w:val="32"/>
          <w:szCs w:val="32"/>
          <w:lang w:eastAsia="zh-CN"/>
        </w:rPr>
        <w:t>大渡口区2024年度国土空间规划实施体检</w:t>
      </w:r>
    </w:p>
    <w:p w14:paraId="1E393F87">
      <w:pPr>
        <w:spacing w:line="500" w:lineRule="exact"/>
        <w:jc w:val="center"/>
        <w:outlineLvl w:val="0"/>
        <w:rPr>
          <w:rFonts w:hint="eastAsia" w:ascii="宋体" w:hAnsi="宋体" w:cs="宋体"/>
          <w:color w:val="auto"/>
          <w:sz w:val="36"/>
          <w:szCs w:val="36"/>
        </w:rPr>
      </w:pPr>
    </w:p>
    <w:p w14:paraId="1546DBB6">
      <w:pPr>
        <w:spacing w:line="500" w:lineRule="exact"/>
        <w:jc w:val="center"/>
        <w:outlineLvl w:val="0"/>
        <w:rPr>
          <w:rFonts w:hint="eastAsia" w:ascii="宋体" w:hAnsi="宋体" w:cs="宋体"/>
          <w:color w:val="auto"/>
          <w:sz w:val="36"/>
          <w:szCs w:val="36"/>
        </w:rPr>
      </w:pPr>
    </w:p>
    <w:p w14:paraId="5A679B66">
      <w:pPr>
        <w:spacing w:line="500" w:lineRule="exact"/>
        <w:jc w:val="center"/>
        <w:outlineLvl w:val="0"/>
        <w:rPr>
          <w:rFonts w:hint="eastAsia" w:ascii="宋体" w:hAnsi="宋体" w:cs="宋体"/>
          <w:color w:val="auto"/>
          <w:sz w:val="36"/>
          <w:szCs w:val="36"/>
        </w:rPr>
      </w:pPr>
    </w:p>
    <w:p w14:paraId="53C1806E">
      <w:pPr>
        <w:pStyle w:val="32"/>
        <w:ind w:left="0" w:leftChars="0"/>
        <w:rPr>
          <w:rFonts w:hint="eastAsia" w:ascii="宋体" w:hAnsi="宋体" w:cs="宋体"/>
          <w:color w:val="auto"/>
        </w:rPr>
      </w:pPr>
    </w:p>
    <w:p w14:paraId="4168D6C6">
      <w:pPr>
        <w:spacing w:line="500" w:lineRule="exact"/>
        <w:jc w:val="center"/>
        <w:outlineLvl w:val="0"/>
        <w:rPr>
          <w:rFonts w:hint="eastAsia" w:ascii="宋体" w:hAnsi="宋体" w:cs="宋体"/>
          <w:color w:val="auto"/>
          <w:sz w:val="36"/>
          <w:szCs w:val="36"/>
        </w:rPr>
      </w:pPr>
    </w:p>
    <w:p w14:paraId="6E044976">
      <w:pPr>
        <w:spacing w:line="500" w:lineRule="exact"/>
        <w:jc w:val="center"/>
        <w:outlineLvl w:val="0"/>
        <w:rPr>
          <w:rFonts w:hint="eastAsia" w:ascii="宋体" w:hAnsi="宋体" w:cs="宋体"/>
          <w:color w:val="auto"/>
          <w:sz w:val="32"/>
          <w:szCs w:val="32"/>
        </w:rPr>
      </w:pPr>
      <w:r>
        <w:rPr>
          <w:rFonts w:hint="eastAsia" w:ascii="宋体" w:hAnsi="宋体" w:cs="宋体"/>
          <w:color w:val="auto"/>
          <w:sz w:val="32"/>
          <w:szCs w:val="32"/>
        </w:rPr>
        <w:t>采购人：重庆市大渡口区规划和自然资源局</w:t>
      </w:r>
    </w:p>
    <w:p w14:paraId="35832469">
      <w:pPr>
        <w:spacing w:line="500" w:lineRule="exact"/>
        <w:jc w:val="center"/>
        <w:outlineLvl w:val="0"/>
        <w:rPr>
          <w:rFonts w:hint="eastAsia" w:ascii="宋体" w:hAnsi="宋体" w:cs="宋体"/>
          <w:color w:val="auto"/>
          <w:sz w:val="32"/>
          <w:szCs w:val="32"/>
        </w:rPr>
      </w:pPr>
      <w:r>
        <w:rPr>
          <w:rFonts w:hint="eastAsia" w:ascii="宋体" w:hAnsi="宋体" w:cs="宋体"/>
          <w:color w:val="auto"/>
          <w:sz w:val="32"/>
          <w:szCs w:val="32"/>
        </w:rPr>
        <w:t>采购代理机构：重庆瑞盛工程咨询有限公司</w:t>
      </w:r>
    </w:p>
    <w:p w14:paraId="0318A365">
      <w:pPr>
        <w:spacing w:line="700" w:lineRule="exact"/>
        <w:jc w:val="center"/>
        <w:rPr>
          <w:rFonts w:hint="eastAsia" w:ascii="宋体" w:hAnsi="宋体" w:cs="宋体"/>
          <w:color w:val="auto"/>
          <w:sz w:val="32"/>
        </w:rPr>
      </w:pPr>
      <w:r>
        <w:rPr>
          <w:rFonts w:hint="eastAsia" w:ascii="宋体" w:hAnsi="宋体" w:cs="宋体"/>
          <w:color w:val="auto"/>
          <w:sz w:val="36"/>
          <w:szCs w:val="36"/>
        </w:rPr>
        <w:t>二〇二五年十</w:t>
      </w:r>
      <w:r>
        <w:rPr>
          <w:rFonts w:hint="eastAsia" w:ascii="宋体" w:hAnsi="宋体" w:cs="宋体"/>
          <w:color w:val="auto"/>
          <w:sz w:val="36"/>
          <w:szCs w:val="36"/>
          <w:lang w:val="en-US" w:eastAsia="zh-CN"/>
        </w:rPr>
        <w:t>一</w:t>
      </w:r>
      <w:r>
        <w:rPr>
          <w:rFonts w:hint="eastAsia" w:ascii="宋体" w:hAnsi="宋体" w:cs="宋体"/>
          <w:color w:val="auto"/>
          <w:sz w:val="36"/>
          <w:szCs w:val="36"/>
        </w:rPr>
        <w:t>月</w:t>
      </w:r>
    </w:p>
    <w:p w14:paraId="63410599">
      <w:pPr>
        <w:pageBreakBefore/>
        <w:spacing w:line="480" w:lineRule="exact"/>
        <w:jc w:val="center"/>
        <w:outlineLvl w:val="0"/>
        <w:rPr>
          <w:rFonts w:hint="eastAsia" w:ascii="宋体" w:hAnsi="宋体" w:cs="宋体"/>
          <w:color w:val="auto"/>
          <w:sz w:val="44"/>
          <w:szCs w:val="28"/>
        </w:rPr>
      </w:pPr>
      <w:r>
        <w:rPr>
          <w:rFonts w:hint="eastAsia" w:ascii="宋体" w:hAnsi="宋体" w:cs="宋体"/>
          <w:color w:val="auto"/>
          <w:sz w:val="44"/>
          <w:szCs w:val="28"/>
        </w:rPr>
        <w:t>目   录</w:t>
      </w:r>
    </w:p>
    <w:p w14:paraId="525F69E1">
      <w:pPr>
        <w:pStyle w:val="51"/>
        <w:tabs>
          <w:tab w:val="right" w:leader="dot" w:pos="9525"/>
        </w:tabs>
      </w:pPr>
      <w:r>
        <w:rPr>
          <w:rFonts w:hint="eastAsia" w:ascii="宋体" w:hAnsi="宋体" w:cs="宋体"/>
          <w:color w:val="auto"/>
          <w:szCs w:val="24"/>
        </w:rPr>
        <w:fldChar w:fldCharType="begin"/>
      </w:r>
      <w:r>
        <w:rPr>
          <w:rFonts w:hint="eastAsia" w:ascii="宋体" w:hAnsi="宋体" w:cs="宋体"/>
          <w:color w:val="auto"/>
          <w:szCs w:val="24"/>
        </w:rPr>
        <w:instrText xml:space="preserve"> TOC \o "1-3" \h \z </w:instrText>
      </w:r>
      <w:r>
        <w:rPr>
          <w:rFonts w:hint="eastAsia" w:ascii="宋体" w:hAnsi="宋体" w:cs="宋体"/>
          <w:color w:val="auto"/>
          <w:szCs w:val="24"/>
        </w:rPr>
        <w:fldChar w:fldCharType="separate"/>
      </w:r>
      <w:r>
        <w:rPr>
          <w:rFonts w:hint="eastAsia" w:ascii="宋体" w:hAnsi="宋体" w:cs="宋体"/>
          <w:color w:val="auto"/>
          <w:szCs w:val="24"/>
        </w:rPr>
        <w:fldChar w:fldCharType="begin"/>
      </w:r>
      <w:r>
        <w:rPr>
          <w:rFonts w:hint="eastAsia" w:ascii="宋体" w:hAnsi="宋体" w:cs="宋体"/>
          <w:szCs w:val="24"/>
        </w:rPr>
        <w:instrText xml:space="preserve"> HYPERLINK \l _Toc31177 </w:instrText>
      </w:r>
      <w:r>
        <w:rPr>
          <w:rFonts w:hint="eastAsia" w:ascii="宋体" w:hAnsi="宋体" w:cs="宋体"/>
          <w:szCs w:val="24"/>
        </w:rPr>
        <w:fldChar w:fldCharType="separate"/>
      </w:r>
      <w:r>
        <w:rPr>
          <w:rFonts w:hint="eastAsia" w:ascii="宋体" w:hAnsi="宋体" w:eastAsia="宋体" w:cs="宋体"/>
          <w:szCs w:val="30"/>
        </w:rPr>
        <w:t>第一篇  采购邀请书</w:t>
      </w:r>
      <w:r>
        <w:tab/>
      </w:r>
      <w:r>
        <w:fldChar w:fldCharType="begin"/>
      </w:r>
      <w:r>
        <w:instrText xml:space="preserve"> PAGEREF _Toc31177 \h </w:instrText>
      </w:r>
      <w:r>
        <w:fldChar w:fldCharType="separate"/>
      </w:r>
      <w:r>
        <w:t>- 1 -</w:t>
      </w:r>
      <w:r>
        <w:fldChar w:fldCharType="end"/>
      </w:r>
      <w:r>
        <w:rPr>
          <w:rFonts w:hint="eastAsia" w:ascii="宋体" w:hAnsi="宋体" w:cs="宋体"/>
          <w:color w:val="auto"/>
          <w:szCs w:val="24"/>
        </w:rPr>
        <w:fldChar w:fldCharType="end"/>
      </w:r>
    </w:p>
    <w:p w14:paraId="75783038">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_Toc4157 </w:instrText>
      </w:r>
      <w:r>
        <w:rPr>
          <w:rFonts w:hint="eastAsia" w:ascii="宋体" w:hAnsi="宋体" w:cs="宋体"/>
          <w:szCs w:val="24"/>
        </w:rPr>
        <w:fldChar w:fldCharType="separate"/>
      </w:r>
      <w:r>
        <w:rPr>
          <w:rFonts w:hint="eastAsia" w:ascii="宋体" w:hAnsi="宋体" w:cs="宋体"/>
          <w:szCs w:val="24"/>
        </w:rPr>
        <w:t>一、竞争性磋商内容</w:t>
      </w:r>
      <w:r>
        <w:tab/>
      </w:r>
      <w:r>
        <w:fldChar w:fldCharType="begin"/>
      </w:r>
      <w:r>
        <w:instrText xml:space="preserve"> PAGEREF _Toc4157 \h </w:instrText>
      </w:r>
      <w:r>
        <w:fldChar w:fldCharType="separate"/>
      </w:r>
      <w:r>
        <w:t>- 1 -</w:t>
      </w:r>
      <w:r>
        <w:fldChar w:fldCharType="end"/>
      </w:r>
      <w:r>
        <w:rPr>
          <w:rFonts w:hint="eastAsia" w:ascii="宋体" w:hAnsi="宋体" w:cs="宋体"/>
          <w:color w:val="auto"/>
          <w:szCs w:val="24"/>
        </w:rPr>
        <w:fldChar w:fldCharType="end"/>
      </w:r>
    </w:p>
    <w:p w14:paraId="42B53413">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_Toc1738 </w:instrText>
      </w:r>
      <w:r>
        <w:rPr>
          <w:rFonts w:hint="eastAsia" w:ascii="宋体" w:hAnsi="宋体" w:cs="宋体"/>
          <w:szCs w:val="24"/>
        </w:rPr>
        <w:fldChar w:fldCharType="separate"/>
      </w:r>
      <w:r>
        <w:rPr>
          <w:rFonts w:hint="eastAsia" w:ascii="宋体" w:hAnsi="宋体" w:cs="宋体"/>
          <w:szCs w:val="24"/>
        </w:rPr>
        <w:t>二、资金来源</w:t>
      </w:r>
      <w:r>
        <w:tab/>
      </w:r>
      <w:r>
        <w:fldChar w:fldCharType="begin"/>
      </w:r>
      <w:r>
        <w:instrText xml:space="preserve"> PAGEREF _Toc1738 \h </w:instrText>
      </w:r>
      <w:r>
        <w:fldChar w:fldCharType="separate"/>
      </w:r>
      <w:r>
        <w:t>- 1 -</w:t>
      </w:r>
      <w:r>
        <w:fldChar w:fldCharType="end"/>
      </w:r>
      <w:r>
        <w:rPr>
          <w:rFonts w:hint="eastAsia" w:ascii="宋体" w:hAnsi="宋体" w:cs="宋体"/>
          <w:color w:val="auto"/>
          <w:szCs w:val="24"/>
        </w:rPr>
        <w:fldChar w:fldCharType="end"/>
      </w:r>
    </w:p>
    <w:p w14:paraId="24C907C2">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_Toc6811 </w:instrText>
      </w:r>
      <w:r>
        <w:rPr>
          <w:rFonts w:hint="eastAsia" w:ascii="宋体" w:hAnsi="宋体" w:cs="宋体"/>
          <w:szCs w:val="24"/>
        </w:rPr>
        <w:fldChar w:fldCharType="separate"/>
      </w:r>
      <w:r>
        <w:rPr>
          <w:rFonts w:hint="eastAsia" w:ascii="宋体" w:hAnsi="宋体" w:cs="宋体"/>
          <w:szCs w:val="24"/>
        </w:rPr>
        <w:t>三、供应商资格条件</w:t>
      </w:r>
      <w:r>
        <w:tab/>
      </w:r>
      <w:r>
        <w:fldChar w:fldCharType="begin"/>
      </w:r>
      <w:r>
        <w:instrText xml:space="preserve"> PAGEREF _Toc6811 \h </w:instrText>
      </w:r>
      <w:r>
        <w:fldChar w:fldCharType="separate"/>
      </w:r>
      <w:r>
        <w:t>- 1 -</w:t>
      </w:r>
      <w:r>
        <w:fldChar w:fldCharType="end"/>
      </w:r>
      <w:r>
        <w:rPr>
          <w:rFonts w:hint="eastAsia" w:ascii="宋体" w:hAnsi="宋体" w:cs="宋体"/>
          <w:color w:val="auto"/>
          <w:szCs w:val="24"/>
        </w:rPr>
        <w:fldChar w:fldCharType="end"/>
      </w:r>
    </w:p>
    <w:p w14:paraId="309E3031">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_Toc18732 </w:instrText>
      </w:r>
      <w:r>
        <w:rPr>
          <w:rFonts w:hint="eastAsia" w:ascii="宋体" w:hAnsi="宋体" w:cs="宋体"/>
          <w:szCs w:val="24"/>
        </w:rPr>
        <w:fldChar w:fldCharType="separate"/>
      </w:r>
      <w:r>
        <w:rPr>
          <w:rFonts w:hint="eastAsia" w:ascii="宋体" w:hAnsi="宋体" w:cs="宋体"/>
          <w:szCs w:val="24"/>
        </w:rPr>
        <w:t>四、磋商有关说明</w:t>
      </w:r>
      <w:r>
        <w:tab/>
      </w:r>
      <w:r>
        <w:fldChar w:fldCharType="begin"/>
      </w:r>
      <w:r>
        <w:instrText xml:space="preserve"> PAGEREF _Toc18732 \h </w:instrText>
      </w:r>
      <w:r>
        <w:fldChar w:fldCharType="separate"/>
      </w:r>
      <w:r>
        <w:t>- 1 -</w:t>
      </w:r>
      <w:r>
        <w:fldChar w:fldCharType="end"/>
      </w:r>
      <w:r>
        <w:rPr>
          <w:rFonts w:hint="eastAsia" w:ascii="宋体" w:hAnsi="宋体" w:cs="宋体"/>
          <w:color w:val="auto"/>
          <w:szCs w:val="24"/>
        </w:rPr>
        <w:fldChar w:fldCharType="end"/>
      </w:r>
    </w:p>
    <w:p w14:paraId="6F038957">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_Toc19997 </w:instrText>
      </w:r>
      <w:r>
        <w:rPr>
          <w:rFonts w:hint="eastAsia" w:ascii="宋体" w:hAnsi="宋体" w:cs="宋体"/>
          <w:szCs w:val="24"/>
        </w:rPr>
        <w:fldChar w:fldCharType="separate"/>
      </w:r>
      <w:r>
        <w:rPr>
          <w:rFonts w:hint="eastAsia" w:ascii="宋体" w:hAnsi="宋体" w:cs="宋体"/>
          <w:szCs w:val="24"/>
        </w:rPr>
        <w:t>五、磋商保证金</w:t>
      </w:r>
      <w:r>
        <w:tab/>
      </w:r>
      <w:r>
        <w:fldChar w:fldCharType="begin"/>
      </w:r>
      <w:r>
        <w:instrText xml:space="preserve"> PAGEREF _Toc19997 \h </w:instrText>
      </w:r>
      <w:r>
        <w:fldChar w:fldCharType="separate"/>
      </w:r>
      <w:r>
        <w:t>- 2 -</w:t>
      </w:r>
      <w:r>
        <w:fldChar w:fldCharType="end"/>
      </w:r>
      <w:r>
        <w:rPr>
          <w:rFonts w:hint="eastAsia" w:ascii="宋体" w:hAnsi="宋体" w:cs="宋体"/>
          <w:color w:val="auto"/>
          <w:szCs w:val="24"/>
        </w:rPr>
        <w:fldChar w:fldCharType="end"/>
      </w:r>
    </w:p>
    <w:p w14:paraId="04B570A4">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_Toc24909 </w:instrText>
      </w:r>
      <w:r>
        <w:rPr>
          <w:rFonts w:hint="eastAsia" w:ascii="宋体" w:hAnsi="宋体" w:cs="宋体"/>
          <w:szCs w:val="24"/>
        </w:rPr>
        <w:fldChar w:fldCharType="separate"/>
      </w:r>
      <w:r>
        <w:rPr>
          <w:rFonts w:hint="eastAsia" w:ascii="宋体" w:hAnsi="宋体" w:cs="宋体"/>
          <w:szCs w:val="24"/>
        </w:rPr>
        <w:t>六、其它有关规定</w:t>
      </w:r>
      <w:r>
        <w:tab/>
      </w:r>
      <w:r>
        <w:fldChar w:fldCharType="begin"/>
      </w:r>
      <w:r>
        <w:instrText xml:space="preserve"> PAGEREF _Toc24909 \h </w:instrText>
      </w:r>
      <w:r>
        <w:fldChar w:fldCharType="separate"/>
      </w:r>
      <w:r>
        <w:t>- 2 -</w:t>
      </w:r>
      <w:r>
        <w:fldChar w:fldCharType="end"/>
      </w:r>
      <w:r>
        <w:rPr>
          <w:rFonts w:hint="eastAsia" w:ascii="宋体" w:hAnsi="宋体" w:cs="宋体"/>
          <w:color w:val="auto"/>
          <w:szCs w:val="24"/>
        </w:rPr>
        <w:fldChar w:fldCharType="end"/>
      </w:r>
    </w:p>
    <w:p w14:paraId="04998DD6">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_Toc1508 </w:instrText>
      </w:r>
      <w:r>
        <w:rPr>
          <w:rFonts w:hint="eastAsia" w:ascii="宋体" w:hAnsi="宋体" w:cs="宋体"/>
          <w:szCs w:val="24"/>
        </w:rPr>
        <w:fldChar w:fldCharType="separate"/>
      </w:r>
      <w:r>
        <w:rPr>
          <w:rFonts w:hint="eastAsia" w:ascii="宋体" w:hAnsi="宋体" w:cs="宋体"/>
          <w:szCs w:val="24"/>
        </w:rPr>
        <w:t>七、联系方式</w:t>
      </w:r>
      <w:r>
        <w:tab/>
      </w:r>
      <w:r>
        <w:fldChar w:fldCharType="begin"/>
      </w:r>
      <w:r>
        <w:instrText xml:space="preserve"> PAGEREF _Toc1508 \h </w:instrText>
      </w:r>
      <w:r>
        <w:fldChar w:fldCharType="separate"/>
      </w:r>
      <w:r>
        <w:t>- 3 -</w:t>
      </w:r>
      <w:r>
        <w:fldChar w:fldCharType="end"/>
      </w:r>
      <w:r>
        <w:rPr>
          <w:rFonts w:hint="eastAsia" w:ascii="宋体" w:hAnsi="宋体" w:cs="宋体"/>
          <w:color w:val="auto"/>
          <w:szCs w:val="24"/>
        </w:rPr>
        <w:fldChar w:fldCharType="end"/>
      </w:r>
    </w:p>
    <w:p w14:paraId="57D3A752">
      <w:pPr>
        <w:pStyle w:val="51"/>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_Toc2601 </w:instrText>
      </w:r>
      <w:r>
        <w:rPr>
          <w:rFonts w:hint="eastAsia" w:ascii="宋体" w:hAnsi="宋体" w:cs="宋体"/>
          <w:szCs w:val="24"/>
        </w:rPr>
        <w:fldChar w:fldCharType="separate"/>
      </w:r>
      <w:r>
        <w:rPr>
          <w:rFonts w:hint="eastAsia" w:ascii="宋体" w:hAnsi="宋体" w:eastAsia="宋体" w:cs="宋体"/>
          <w:szCs w:val="30"/>
        </w:rPr>
        <w:t>第二篇 项目服务需求</w:t>
      </w:r>
      <w:r>
        <w:tab/>
      </w:r>
      <w:r>
        <w:fldChar w:fldCharType="begin"/>
      </w:r>
      <w:r>
        <w:instrText xml:space="preserve"> PAGEREF _Toc2601 \h </w:instrText>
      </w:r>
      <w:r>
        <w:fldChar w:fldCharType="separate"/>
      </w:r>
      <w:r>
        <w:t>- 5 -</w:t>
      </w:r>
      <w:r>
        <w:fldChar w:fldCharType="end"/>
      </w:r>
      <w:r>
        <w:rPr>
          <w:rFonts w:hint="eastAsia" w:ascii="宋体" w:hAnsi="宋体" w:cs="宋体"/>
          <w:color w:val="auto"/>
          <w:szCs w:val="24"/>
        </w:rPr>
        <w:fldChar w:fldCharType="end"/>
      </w:r>
    </w:p>
    <w:p w14:paraId="6BA7D8A7">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_Toc15823 </w:instrText>
      </w:r>
      <w:r>
        <w:rPr>
          <w:rFonts w:hint="eastAsia" w:ascii="宋体" w:hAnsi="宋体" w:cs="宋体"/>
          <w:szCs w:val="24"/>
        </w:rPr>
        <w:fldChar w:fldCharType="separate"/>
      </w:r>
      <w:r>
        <w:rPr>
          <w:rFonts w:hint="eastAsia" w:ascii="宋体" w:hAnsi="宋体" w:cs="宋体"/>
          <w:szCs w:val="24"/>
        </w:rPr>
        <w:t>一、项目基本概况</w:t>
      </w:r>
      <w:r>
        <w:tab/>
      </w:r>
      <w:r>
        <w:fldChar w:fldCharType="begin"/>
      </w:r>
      <w:r>
        <w:instrText xml:space="preserve"> PAGEREF _Toc15823 \h </w:instrText>
      </w:r>
      <w:r>
        <w:fldChar w:fldCharType="separate"/>
      </w:r>
      <w:r>
        <w:t>- 5 -</w:t>
      </w:r>
      <w:r>
        <w:fldChar w:fldCharType="end"/>
      </w:r>
      <w:r>
        <w:rPr>
          <w:rFonts w:hint="eastAsia" w:ascii="宋体" w:hAnsi="宋体" w:cs="宋体"/>
          <w:color w:val="auto"/>
          <w:szCs w:val="24"/>
        </w:rPr>
        <w:fldChar w:fldCharType="end"/>
      </w:r>
    </w:p>
    <w:p w14:paraId="142DD1C3">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_Toc14763 </w:instrText>
      </w:r>
      <w:r>
        <w:rPr>
          <w:rFonts w:hint="eastAsia" w:ascii="宋体" w:hAnsi="宋体" w:cs="宋体"/>
          <w:szCs w:val="24"/>
        </w:rPr>
        <w:fldChar w:fldCharType="separate"/>
      </w:r>
      <w:r>
        <w:rPr>
          <w:rFonts w:hint="eastAsia" w:ascii="宋体" w:hAnsi="宋体" w:cs="宋体"/>
          <w:szCs w:val="24"/>
        </w:rPr>
        <w:t>二、服务内容</w:t>
      </w:r>
      <w:r>
        <w:tab/>
      </w:r>
      <w:r>
        <w:fldChar w:fldCharType="begin"/>
      </w:r>
      <w:r>
        <w:instrText xml:space="preserve"> PAGEREF _Toc14763 \h </w:instrText>
      </w:r>
      <w:r>
        <w:fldChar w:fldCharType="separate"/>
      </w:r>
      <w:r>
        <w:t>- 5 -</w:t>
      </w:r>
      <w:r>
        <w:fldChar w:fldCharType="end"/>
      </w:r>
      <w:r>
        <w:rPr>
          <w:rFonts w:hint="eastAsia" w:ascii="宋体" w:hAnsi="宋体" w:cs="宋体"/>
          <w:color w:val="auto"/>
          <w:szCs w:val="24"/>
        </w:rPr>
        <w:fldChar w:fldCharType="end"/>
      </w:r>
    </w:p>
    <w:p w14:paraId="47BB72EE">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_Toc2075 </w:instrText>
      </w:r>
      <w:r>
        <w:rPr>
          <w:rFonts w:hint="eastAsia" w:ascii="宋体" w:hAnsi="宋体" w:cs="宋体"/>
          <w:szCs w:val="24"/>
        </w:rPr>
        <w:fldChar w:fldCharType="separate"/>
      </w:r>
      <w:r>
        <w:rPr>
          <w:rFonts w:hint="eastAsia" w:ascii="宋体" w:hAnsi="宋体" w:cs="宋体"/>
          <w:szCs w:val="24"/>
        </w:rPr>
        <w:t>三、质量要求</w:t>
      </w:r>
      <w:r>
        <w:tab/>
      </w:r>
      <w:r>
        <w:fldChar w:fldCharType="begin"/>
      </w:r>
      <w:r>
        <w:instrText xml:space="preserve"> PAGEREF _Toc2075 \h </w:instrText>
      </w:r>
      <w:r>
        <w:fldChar w:fldCharType="separate"/>
      </w:r>
      <w:r>
        <w:t>- 5 -</w:t>
      </w:r>
      <w:r>
        <w:fldChar w:fldCharType="end"/>
      </w:r>
      <w:r>
        <w:rPr>
          <w:rFonts w:hint="eastAsia" w:ascii="宋体" w:hAnsi="宋体" w:cs="宋体"/>
          <w:color w:val="auto"/>
          <w:szCs w:val="24"/>
        </w:rPr>
        <w:fldChar w:fldCharType="end"/>
      </w:r>
    </w:p>
    <w:p w14:paraId="51BF9FBC">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_Toc882 </w:instrText>
      </w:r>
      <w:r>
        <w:rPr>
          <w:rFonts w:hint="eastAsia" w:ascii="宋体" w:hAnsi="宋体" w:cs="宋体"/>
          <w:szCs w:val="24"/>
        </w:rPr>
        <w:fldChar w:fldCharType="separate"/>
      </w:r>
      <w:r>
        <w:rPr>
          <w:rFonts w:hint="eastAsia" w:ascii="宋体" w:hAnsi="宋体" w:cs="宋体"/>
          <w:szCs w:val="24"/>
        </w:rPr>
        <w:t>四、其他要求</w:t>
      </w:r>
      <w:r>
        <w:tab/>
      </w:r>
      <w:r>
        <w:fldChar w:fldCharType="begin"/>
      </w:r>
      <w:r>
        <w:instrText xml:space="preserve"> PAGEREF _Toc882 \h </w:instrText>
      </w:r>
      <w:r>
        <w:fldChar w:fldCharType="separate"/>
      </w:r>
      <w:r>
        <w:t>- 5 -</w:t>
      </w:r>
      <w:r>
        <w:fldChar w:fldCharType="end"/>
      </w:r>
      <w:r>
        <w:rPr>
          <w:rFonts w:hint="eastAsia" w:ascii="宋体" w:hAnsi="宋体" w:cs="宋体"/>
          <w:color w:val="auto"/>
          <w:szCs w:val="24"/>
        </w:rPr>
        <w:fldChar w:fldCharType="end"/>
      </w:r>
    </w:p>
    <w:p w14:paraId="5D0BEB16">
      <w:pPr>
        <w:pStyle w:val="51"/>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_Toc5996 </w:instrText>
      </w:r>
      <w:r>
        <w:rPr>
          <w:rFonts w:hint="eastAsia" w:ascii="宋体" w:hAnsi="宋体" w:cs="宋体"/>
          <w:szCs w:val="24"/>
        </w:rPr>
        <w:fldChar w:fldCharType="separate"/>
      </w:r>
      <w:r>
        <w:rPr>
          <w:rFonts w:hint="eastAsia" w:ascii="宋体" w:hAnsi="宋体" w:eastAsia="宋体" w:cs="宋体"/>
          <w:szCs w:val="30"/>
        </w:rPr>
        <w:t>第三篇 项目商务需求</w:t>
      </w:r>
      <w:r>
        <w:tab/>
      </w:r>
      <w:r>
        <w:fldChar w:fldCharType="begin"/>
      </w:r>
      <w:r>
        <w:instrText xml:space="preserve"> PAGEREF _Toc5996 \h </w:instrText>
      </w:r>
      <w:r>
        <w:fldChar w:fldCharType="separate"/>
      </w:r>
      <w:r>
        <w:t>- 6 -</w:t>
      </w:r>
      <w:r>
        <w:fldChar w:fldCharType="end"/>
      </w:r>
      <w:r>
        <w:rPr>
          <w:rFonts w:hint="eastAsia" w:ascii="宋体" w:hAnsi="宋体" w:cs="宋体"/>
          <w:color w:val="auto"/>
          <w:szCs w:val="24"/>
        </w:rPr>
        <w:fldChar w:fldCharType="end"/>
      </w:r>
    </w:p>
    <w:p w14:paraId="64978DE1">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_Toc23474 </w:instrText>
      </w:r>
      <w:r>
        <w:rPr>
          <w:rFonts w:hint="eastAsia" w:ascii="宋体" w:hAnsi="宋体" w:cs="宋体"/>
          <w:szCs w:val="24"/>
        </w:rPr>
        <w:fldChar w:fldCharType="separate"/>
      </w:r>
      <w:r>
        <w:rPr>
          <w:rFonts w:hint="eastAsia" w:ascii="宋体" w:hAnsi="宋体" w:cs="宋体"/>
          <w:szCs w:val="24"/>
        </w:rPr>
        <w:t>一、</w:t>
      </w:r>
      <w:r>
        <w:rPr>
          <w:rFonts w:hint="eastAsia" w:ascii="宋体" w:hAnsi="宋体" w:cs="宋体"/>
          <w:bCs/>
          <w:szCs w:val="24"/>
          <w:lang w:val="zh-CN"/>
        </w:rPr>
        <w:t>服务期、地点及验收方式</w:t>
      </w:r>
      <w:r>
        <w:tab/>
      </w:r>
      <w:r>
        <w:fldChar w:fldCharType="begin"/>
      </w:r>
      <w:r>
        <w:instrText xml:space="preserve"> PAGEREF _Toc23474 \h </w:instrText>
      </w:r>
      <w:r>
        <w:fldChar w:fldCharType="separate"/>
      </w:r>
      <w:r>
        <w:t>- 6 -</w:t>
      </w:r>
      <w:r>
        <w:fldChar w:fldCharType="end"/>
      </w:r>
      <w:r>
        <w:rPr>
          <w:rFonts w:hint="eastAsia" w:ascii="宋体" w:hAnsi="宋体" w:cs="宋体"/>
          <w:color w:val="auto"/>
          <w:szCs w:val="24"/>
        </w:rPr>
        <w:fldChar w:fldCharType="end"/>
      </w:r>
    </w:p>
    <w:p w14:paraId="7D793E86">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_Toc6069 </w:instrText>
      </w:r>
      <w:r>
        <w:rPr>
          <w:rFonts w:hint="eastAsia" w:ascii="宋体" w:hAnsi="宋体" w:cs="宋体"/>
          <w:szCs w:val="24"/>
        </w:rPr>
        <w:fldChar w:fldCharType="separate"/>
      </w:r>
      <w:r>
        <w:rPr>
          <w:rFonts w:hint="eastAsia" w:ascii="宋体" w:hAnsi="宋体" w:cs="宋体"/>
          <w:szCs w:val="24"/>
        </w:rPr>
        <w:t>二、报价要求</w:t>
      </w:r>
      <w:r>
        <w:tab/>
      </w:r>
      <w:r>
        <w:fldChar w:fldCharType="begin"/>
      </w:r>
      <w:r>
        <w:instrText xml:space="preserve"> PAGEREF _Toc6069 \h </w:instrText>
      </w:r>
      <w:r>
        <w:fldChar w:fldCharType="separate"/>
      </w:r>
      <w:r>
        <w:t>- 6 -</w:t>
      </w:r>
      <w:r>
        <w:fldChar w:fldCharType="end"/>
      </w:r>
      <w:r>
        <w:rPr>
          <w:rFonts w:hint="eastAsia" w:ascii="宋体" w:hAnsi="宋体" w:cs="宋体"/>
          <w:color w:val="auto"/>
          <w:szCs w:val="24"/>
        </w:rPr>
        <w:fldChar w:fldCharType="end"/>
      </w:r>
    </w:p>
    <w:p w14:paraId="548B6E91">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_Toc27868 </w:instrText>
      </w:r>
      <w:r>
        <w:rPr>
          <w:rFonts w:hint="eastAsia" w:ascii="宋体" w:hAnsi="宋体" w:cs="宋体"/>
          <w:szCs w:val="24"/>
        </w:rPr>
        <w:fldChar w:fldCharType="separate"/>
      </w:r>
      <w:r>
        <w:rPr>
          <w:rFonts w:hint="eastAsia" w:ascii="宋体" w:hAnsi="宋体" w:cs="宋体"/>
          <w:szCs w:val="24"/>
        </w:rPr>
        <w:t>三、质量保证及售后服务</w:t>
      </w:r>
      <w:r>
        <w:tab/>
      </w:r>
      <w:r>
        <w:fldChar w:fldCharType="begin"/>
      </w:r>
      <w:r>
        <w:instrText xml:space="preserve"> PAGEREF _Toc27868 \h </w:instrText>
      </w:r>
      <w:r>
        <w:fldChar w:fldCharType="separate"/>
      </w:r>
      <w:r>
        <w:t>- 6 -</w:t>
      </w:r>
      <w:r>
        <w:fldChar w:fldCharType="end"/>
      </w:r>
      <w:r>
        <w:rPr>
          <w:rFonts w:hint="eastAsia" w:ascii="宋体" w:hAnsi="宋体" w:cs="宋体"/>
          <w:color w:val="auto"/>
          <w:szCs w:val="24"/>
        </w:rPr>
        <w:fldChar w:fldCharType="end"/>
      </w:r>
    </w:p>
    <w:p w14:paraId="55117B38">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_Toc9926 </w:instrText>
      </w:r>
      <w:r>
        <w:rPr>
          <w:rFonts w:hint="eastAsia" w:ascii="宋体" w:hAnsi="宋体" w:cs="宋体"/>
          <w:szCs w:val="24"/>
        </w:rPr>
        <w:fldChar w:fldCharType="separate"/>
      </w:r>
      <w:r>
        <w:rPr>
          <w:rFonts w:hint="eastAsia" w:ascii="宋体" w:hAnsi="宋体" w:cs="宋体"/>
          <w:szCs w:val="24"/>
        </w:rPr>
        <w:t>四、付款方式</w:t>
      </w:r>
      <w:r>
        <w:tab/>
      </w:r>
      <w:r>
        <w:fldChar w:fldCharType="begin"/>
      </w:r>
      <w:r>
        <w:instrText xml:space="preserve"> PAGEREF _Toc9926 \h </w:instrText>
      </w:r>
      <w:r>
        <w:fldChar w:fldCharType="separate"/>
      </w:r>
      <w:r>
        <w:t>- 6 -</w:t>
      </w:r>
      <w:r>
        <w:fldChar w:fldCharType="end"/>
      </w:r>
      <w:r>
        <w:rPr>
          <w:rFonts w:hint="eastAsia" w:ascii="宋体" w:hAnsi="宋体" w:cs="宋体"/>
          <w:color w:val="auto"/>
          <w:szCs w:val="24"/>
        </w:rPr>
        <w:fldChar w:fldCharType="end"/>
      </w:r>
    </w:p>
    <w:p w14:paraId="59DDBC5A">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_Toc3612 </w:instrText>
      </w:r>
      <w:r>
        <w:rPr>
          <w:rFonts w:hint="eastAsia" w:ascii="宋体" w:hAnsi="宋体" w:cs="宋体"/>
          <w:szCs w:val="24"/>
        </w:rPr>
        <w:fldChar w:fldCharType="separate"/>
      </w:r>
      <w:r>
        <w:rPr>
          <w:rFonts w:hint="eastAsia" w:ascii="宋体" w:hAnsi="宋体" w:cs="宋体"/>
          <w:szCs w:val="24"/>
        </w:rPr>
        <w:t>五、知识产权</w:t>
      </w:r>
      <w:r>
        <w:tab/>
      </w:r>
      <w:r>
        <w:fldChar w:fldCharType="begin"/>
      </w:r>
      <w:r>
        <w:instrText xml:space="preserve"> PAGEREF _Toc3612 \h </w:instrText>
      </w:r>
      <w:r>
        <w:fldChar w:fldCharType="separate"/>
      </w:r>
      <w:r>
        <w:t>- 6 -</w:t>
      </w:r>
      <w:r>
        <w:fldChar w:fldCharType="end"/>
      </w:r>
      <w:r>
        <w:rPr>
          <w:rFonts w:hint="eastAsia" w:ascii="宋体" w:hAnsi="宋体" w:cs="宋体"/>
          <w:color w:val="auto"/>
          <w:szCs w:val="24"/>
        </w:rPr>
        <w:fldChar w:fldCharType="end"/>
      </w:r>
    </w:p>
    <w:p w14:paraId="215A84F4">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_Toc5453 </w:instrText>
      </w:r>
      <w:r>
        <w:rPr>
          <w:rFonts w:hint="eastAsia" w:ascii="宋体" w:hAnsi="宋体" w:cs="宋体"/>
          <w:szCs w:val="24"/>
        </w:rPr>
        <w:fldChar w:fldCharType="separate"/>
      </w:r>
      <w:r>
        <w:rPr>
          <w:rFonts w:hint="eastAsia" w:ascii="宋体" w:hAnsi="宋体" w:cs="宋体"/>
          <w:szCs w:val="24"/>
        </w:rPr>
        <w:t>六、其他</w:t>
      </w:r>
      <w:r>
        <w:tab/>
      </w:r>
      <w:r>
        <w:fldChar w:fldCharType="begin"/>
      </w:r>
      <w:r>
        <w:instrText xml:space="preserve"> PAGEREF _Toc5453 \h </w:instrText>
      </w:r>
      <w:r>
        <w:fldChar w:fldCharType="separate"/>
      </w:r>
      <w:r>
        <w:t>- 7 -</w:t>
      </w:r>
      <w:r>
        <w:fldChar w:fldCharType="end"/>
      </w:r>
      <w:r>
        <w:rPr>
          <w:rFonts w:hint="eastAsia" w:ascii="宋体" w:hAnsi="宋体" w:cs="宋体"/>
          <w:color w:val="auto"/>
          <w:szCs w:val="24"/>
        </w:rPr>
        <w:fldChar w:fldCharType="end"/>
      </w:r>
    </w:p>
    <w:p w14:paraId="5F565884">
      <w:pPr>
        <w:pStyle w:val="51"/>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_Toc4817 </w:instrText>
      </w:r>
      <w:r>
        <w:rPr>
          <w:rFonts w:hint="eastAsia" w:ascii="宋体" w:hAnsi="宋体" w:cs="宋体"/>
          <w:szCs w:val="24"/>
        </w:rPr>
        <w:fldChar w:fldCharType="separate"/>
      </w:r>
      <w:r>
        <w:rPr>
          <w:rFonts w:hint="eastAsia" w:ascii="宋体" w:hAnsi="宋体" w:eastAsia="宋体" w:cs="宋体"/>
          <w:szCs w:val="30"/>
        </w:rPr>
        <w:t>第四篇  磋商程序及方法、评审标准、无效响应和采购终止</w:t>
      </w:r>
      <w:r>
        <w:tab/>
      </w:r>
      <w:r>
        <w:fldChar w:fldCharType="begin"/>
      </w:r>
      <w:r>
        <w:instrText xml:space="preserve"> PAGEREF _Toc4817 \h </w:instrText>
      </w:r>
      <w:r>
        <w:fldChar w:fldCharType="separate"/>
      </w:r>
      <w:r>
        <w:t>- 8 -</w:t>
      </w:r>
      <w:r>
        <w:fldChar w:fldCharType="end"/>
      </w:r>
      <w:r>
        <w:rPr>
          <w:rFonts w:hint="eastAsia" w:ascii="宋体" w:hAnsi="宋体" w:cs="宋体"/>
          <w:color w:val="auto"/>
          <w:szCs w:val="24"/>
        </w:rPr>
        <w:fldChar w:fldCharType="end"/>
      </w:r>
    </w:p>
    <w:p w14:paraId="236D3A2F">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_Toc16623 </w:instrText>
      </w:r>
      <w:r>
        <w:rPr>
          <w:rFonts w:hint="eastAsia" w:ascii="宋体" w:hAnsi="宋体" w:cs="宋体"/>
          <w:szCs w:val="24"/>
        </w:rPr>
        <w:fldChar w:fldCharType="separate"/>
      </w:r>
      <w:r>
        <w:rPr>
          <w:rFonts w:hint="eastAsia" w:ascii="宋体" w:hAnsi="宋体" w:cs="宋体"/>
          <w:szCs w:val="24"/>
        </w:rPr>
        <w:t>一、磋商程序及方法</w:t>
      </w:r>
      <w:r>
        <w:tab/>
      </w:r>
      <w:r>
        <w:fldChar w:fldCharType="begin"/>
      </w:r>
      <w:r>
        <w:instrText xml:space="preserve"> PAGEREF _Toc16623 \h </w:instrText>
      </w:r>
      <w:r>
        <w:fldChar w:fldCharType="separate"/>
      </w:r>
      <w:r>
        <w:t>- 8 -</w:t>
      </w:r>
      <w:r>
        <w:fldChar w:fldCharType="end"/>
      </w:r>
      <w:r>
        <w:rPr>
          <w:rFonts w:hint="eastAsia" w:ascii="宋体" w:hAnsi="宋体" w:cs="宋体"/>
          <w:color w:val="auto"/>
          <w:szCs w:val="24"/>
        </w:rPr>
        <w:fldChar w:fldCharType="end"/>
      </w:r>
    </w:p>
    <w:p w14:paraId="50D22C55">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_Toc25287 </w:instrText>
      </w:r>
      <w:r>
        <w:rPr>
          <w:rFonts w:hint="eastAsia" w:ascii="宋体" w:hAnsi="宋体" w:cs="宋体"/>
          <w:szCs w:val="24"/>
        </w:rPr>
        <w:fldChar w:fldCharType="separate"/>
      </w:r>
      <w:r>
        <w:rPr>
          <w:rFonts w:hint="eastAsia" w:ascii="宋体" w:hAnsi="宋体" w:cs="宋体"/>
          <w:szCs w:val="24"/>
        </w:rPr>
        <w:t>二、评审标准</w:t>
      </w:r>
      <w:r>
        <w:tab/>
      </w:r>
      <w:r>
        <w:fldChar w:fldCharType="begin"/>
      </w:r>
      <w:r>
        <w:instrText xml:space="preserve"> PAGEREF _Toc25287 \h </w:instrText>
      </w:r>
      <w:r>
        <w:fldChar w:fldCharType="separate"/>
      </w:r>
      <w:r>
        <w:t>- 10 -</w:t>
      </w:r>
      <w:r>
        <w:fldChar w:fldCharType="end"/>
      </w:r>
      <w:r>
        <w:rPr>
          <w:rFonts w:hint="eastAsia" w:ascii="宋体" w:hAnsi="宋体" w:cs="宋体"/>
          <w:color w:val="auto"/>
          <w:szCs w:val="24"/>
        </w:rPr>
        <w:fldChar w:fldCharType="end"/>
      </w:r>
    </w:p>
    <w:p w14:paraId="7D143023">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_Toc22556 </w:instrText>
      </w:r>
      <w:r>
        <w:rPr>
          <w:rFonts w:hint="eastAsia" w:ascii="宋体" w:hAnsi="宋体" w:cs="宋体"/>
          <w:szCs w:val="24"/>
        </w:rPr>
        <w:fldChar w:fldCharType="separate"/>
      </w:r>
      <w:r>
        <w:rPr>
          <w:rFonts w:hint="eastAsia" w:ascii="宋体" w:hAnsi="宋体" w:cs="宋体"/>
          <w:szCs w:val="24"/>
        </w:rPr>
        <w:t>三、无效响应</w:t>
      </w:r>
      <w:r>
        <w:tab/>
      </w:r>
      <w:r>
        <w:fldChar w:fldCharType="begin"/>
      </w:r>
      <w:r>
        <w:instrText xml:space="preserve"> PAGEREF _Toc22556 \h </w:instrText>
      </w:r>
      <w:r>
        <w:fldChar w:fldCharType="separate"/>
      </w:r>
      <w:r>
        <w:t>- 13 -</w:t>
      </w:r>
      <w:r>
        <w:fldChar w:fldCharType="end"/>
      </w:r>
      <w:r>
        <w:rPr>
          <w:rFonts w:hint="eastAsia" w:ascii="宋体" w:hAnsi="宋体" w:cs="宋体"/>
          <w:color w:val="auto"/>
          <w:szCs w:val="24"/>
        </w:rPr>
        <w:fldChar w:fldCharType="end"/>
      </w:r>
    </w:p>
    <w:p w14:paraId="001F4359">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_Toc2358 </w:instrText>
      </w:r>
      <w:r>
        <w:rPr>
          <w:rFonts w:hint="eastAsia" w:ascii="宋体" w:hAnsi="宋体" w:cs="宋体"/>
          <w:szCs w:val="24"/>
        </w:rPr>
        <w:fldChar w:fldCharType="separate"/>
      </w:r>
      <w:r>
        <w:rPr>
          <w:rFonts w:hint="eastAsia" w:ascii="宋体" w:hAnsi="宋体" w:cs="宋体"/>
          <w:szCs w:val="24"/>
        </w:rPr>
        <w:t>四、采购终止</w:t>
      </w:r>
      <w:r>
        <w:tab/>
      </w:r>
      <w:r>
        <w:fldChar w:fldCharType="begin"/>
      </w:r>
      <w:r>
        <w:instrText xml:space="preserve"> PAGEREF _Toc2358 \h </w:instrText>
      </w:r>
      <w:r>
        <w:fldChar w:fldCharType="separate"/>
      </w:r>
      <w:r>
        <w:t>- 13 -</w:t>
      </w:r>
      <w:r>
        <w:fldChar w:fldCharType="end"/>
      </w:r>
      <w:r>
        <w:rPr>
          <w:rFonts w:hint="eastAsia" w:ascii="宋体" w:hAnsi="宋体" w:cs="宋体"/>
          <w:color w:val="auto"/>
          <w:szCs w:val="24"/>
        </w:rPr>
        <w:fldChar w:fldCharType="end"/>
      </w:r>
    </w:p>
    <w:p w14:paraId="2A115C1D">
      <w:pPr>
        <w:pStyle w:val="51"/>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_Toc7561 </w:instrText>
      </w:r>
      <w:r>
        <w:rPr>
          <w:rFonts w:hint="eastAsia" w:ascii="宋体" w:hAnsi="宋体" w:cs="宋体"/>
          <w:szCs w:val="24"/>
        </w:rPr>
        <w:fldChar w:fldCharType="separate"/>
      </w:r>
      <w:r>
        <w:rPr>
          <w:rFonts w:hint="eastAsia" w:ascii="宋体" w:hAnsi="宋体" w:eastAsia="宋体" w:cs="宋体"/>
          <w:szCs w:val="30"/>
        </w:rPr>
        <w:t>第五篇  供应商须知</w:t>
      </w:r>
      <w:r>
        <w:tab/>
      </w:r>
      <w:r>
        <w:fldChar w:fldCharType="begin"/>
      </w:r>
      <w:r>
        <w:instrText xml:space="preserve"> PAGEREF _Toc7561 \h </w:instrText>
      </w:r>
      <w:r>
        <w:fldChar w:fldCharType="separate"/>
      </w:r>
      <w:r>
        <w:t>- 14 -</w:t>
      </w:r>
      <w:r>
        <w:fldChar w:fldCharType="end"/>
      </w:r>
      <w:r>
        <w:rPr>
          <w:rFonts w:hint="eastAsia" w:ascii="宋体" w:hAnsi="宋体" w:cs="宋体"/>
          <w:color w:val="auto"/>
          <w:szCs w:val="24"/>
        </w:rPr>
        <w:fldChar w:fldCharType="end"/>
      </w:r>
    </w:p>
    <w:p w14:paraId="00CEEB56">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_Toc6363 </w:instrText>
      </w:r>
      <w:r>
        <w:rPr>
          <w:rFonts w:hint="eastAsia" w:ascii="宋体" w:hAnsi="宋体" w:cs="宋体"/>
          <w:szCs w:val="24"/>
        </w:rPr>
        <w:fldChar w:fldCharType="separate"/>
      </w:r>
      <w:r>
        <w:rPr>
          <w:rFonts w:hint="eastAsia" w:ascii="宋体" w:hAnsi="宋体" w:cs="宋体"/>
          <w:szCs w:val="24"/>
        </w:rPr>
        <w:t>一、磋商费用</w:t>
      </w:r>
      <w:r>
        <w:tab/>
      </w:r>
      <w:r>
        <w:fldChar w:fldCharType="begin"/>
      </w:r>
      <w:r>
        <w:instrText xml:space="preserve"> PAGEREF _Toc6363 \h </w:instrText>
      </w:r>
      <w:r>
        <w:fldChar w:fldCharType="separate"/>
      </w:r>
      <w:r>
        <w:t>- 14 -</w:t>
      </w:r>
      <w:r>
        <w:fldChar w:fldCharType="end"/>
      </w:r>
      <w:r>
        <w:rPr>
          <w:rFonts w:hint="eastAsia" w:ascii="宋体" w:hAnsi="宋体" w:cs="宋体"/>
          <w:color w:val="auto"/>
          <w:szCs w:val="24"/>
        </w:rPr>
        <w:fldChar w:fldCharType="end"/>
      </w:r>
    </w:p>
    <w:p w14:paraId="62D74B57">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_Toc12406 </w:instrText>
      </w:r>
      <w:r>
        <w:rPr>
          <w:rFonts w:hint="eastAsia" w:ascii="宋体" w:hAnsi="宋体" w:cs="宋体"/>
          <w:szCs w:val="24"/>
        </w:rPr>
        <w:fldChar w:fldCharType="separate"/>
      </w:r>
      <w:r>
        <w:rPr>
          <w:rFonts w:hint="eastAsia" w:ascii="宋体" w:hAnsi="宋体" w:cs="宋体"/>
          <w:szCs w:val="24"/>
        </w:rPr>
        <w:t>二、竞争性磋商文件</w:t>
      </w:r>
      <w:r>
        <w:tab/>
      </w:r>
      <w:r>
        <w:fldChar w:fldCharType="begin"/>
      </w:r>
      <w:r>
        <w:instrText xml:space="preserve"> PAGEREF _Toc12406 \h </w:instrText>
      </w:r>
      <w:r>
        <w:fldChar w:fldCharType="separate"/>
      </w:r>
      <w:r>
        <w:t>- 14 -</w:t>
      </w:r>
      <w:r>
        <w:fldChar w:fldCharType="end"/>
      </w:r>
      <w:r>
        <w:rPr>
          <w:rFonts w:hint="eastAsia" w:ascii="宋体" w:hAnsi="宋体" w:cs="宋体"/>
          <w:color w:val="auto"/>
          <w:szCs w:val="24"/>
        </w:rPr>
        <w:fldChar w:fldCharType="end"/>
      </w:r>
    </w:p>
    <w:p w14:paraId="7136B03D">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_Toc30110 </w:instrText>
      </w:r>
      <w:r>
        <w:rPr>
          <w:rFonts w:hint="eastAsia" w:ascii="宋体" w:hAnsi="宋体" w:cs="宋体"/>
          <w:szCs w:val="24"/>
        </w:rPr>
        <w:fldChar w:fldCharType="separate"/>
      </w:r>
      <w:r>
        <w:rPr>
          <w:rFonts w:hint="eastAsia" w:ascii="宋体" w:hAnsi="宋体" w:cs="宋体"/>
          <w:szCs w:val="24"/>
        </w:rPr>
        <w:t>三、磋商要求</w:t>
      </w:r>
      <w:r>
        <w:tab/>
      </w:r>
      <w:r>
        <w:fldChar w:fldCharType="begin"/>
      </w:r>
      <w:r>
        <w:instrText xml:space="preserve"> PAGEREF _Toc30110 \h </w:instrText>
      </w:r>
      <w:r>
        <w:fldChar w:fldCharType="separate"/>
      </w:r>
      <w:r>
        <w:t>- 14 -</w:t>
      </w:r>
      <w:r>
        <w:fldChar w:fldCharType="end"/>
      </w:r>
      <w:r>
        <w:rPr>
          <w:rFonts w:hint="eastAsia" w:ascii="宋体" w:hAnsi="宋体" w:cs="宋体"/>
          <w:color w:val="auto"/>
          <w:szCs w:val="24"/>
        </w:rPr>
        <w:fldChar w:fldCharType="end"/>
      </w:r>
    </w:p>
    <w:p w14:paraId="3A896018">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_Toc18475 </w:instrText>
      </w:r>
      <w:r>
        <w:rPr>
          <w:rFonts w:hint="eastAsia" w:ascii="宋体" w:hAnsi="宋体" w:cs="宋体"/>
          <w:szCs w:val="24"/>
        </w:rPr>
        <w:fldChar w:fldCharType="separate"/>
      </w:r>
      <w:r>
        <w:rPr>
          <w:rFonts w:hint="eastAsia" w:ascii="宋体" w:hAnsi="宋体" w:cs="宋体"/>
          <w:szCs w:val="24"/>
        </w:rPr>
        <w:t>四、成交供应商的确认和变更</w:t>
      </w:r>
      <w:r>
        <w:tab/>
      </w:r>
      <w:r>
        <w:fldChar w:fldCharType="begin"/>
      </w:r>
      <w:r>
        <w:instrText xml:space="preserve"> PAGEREF _Toc18475 \h </w:instrText>
      </w:r>
      <w:r>
        <w:fldChar w:fldCharType="separate"/>
      </w:r>
      <w:r>
        <w:t>- 15 -</w:t>
      </w:r>
      <w:r>
        <w:fldChar w:fldCharType="end"/>
      </w:r>
      <w:r>
        <w:rPr>
          <w:rFonts w:hint="eastAsia" w:ascii="宋体" w:hAnsi="宋体" w:cs="宋体"/>
          <w:color w:val="auto"/>
          <w:szCs w:val="24"/>
        </w:rPr>
        <w:fldChar w:fldCharType="end"/>
      </w:r>
    </w:p>
    <w:p w14:paraId="5C36E38F">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_Toc22691 </w:instrText>
      </w:r>
      <w:r>
        <w:rPr>
          <w:rFonts w:hint="eastAsia" w:ascii="宋体" w:hAnsi="宋体" w:cs="宋体"/>
          <w:szCs w:val="24"/>
        </w:rPr>
        <w:fldChar w:fldCharType="separate"/>
      </w:r>
      <w:r>
        <w:rPr>
          <w:rFonts w:hint="eastAsia" w:ascii="宋体" w:hAnsi="宋体" w:cs="宋体"/>
          <w:szCs w:val="24"/>
        </w:rPr>
        <w:t>五、成交通知</w:t>
      </w:r>
      <w:r>
        <w:tab/>
      </w:r>
      <w:r>
        <w:fldChar w:fldCharType="begin"/>
      </w:r>
      <w:r>
        <w:instrText xml:space="preserve"> PAGEREF _Toc22691 \h </w:instrText>
      </w:r>
      <w:r>
        <w:fldChar w:fldCharType="separate"/>
      </w:r>
      <w:r>
        <w:t>- 16 -</w:t>
      </w:r>
      <w:r>
        <w:fldChar w:fldCharType="end"/>
      </w:r>
      <w:r>
        <w:rPr>
          <w:rFonts w:hint="eastAsia" w:ascii="宋体" w:hAnsi="宋体" w:cs="宋体"/>
          <w:color w:val="auto"/>
          <w:szCs w:val="24"/>
        </w:rPr>
        <w:fldChar w:fldCharType="end"/>
      </w:r>
    </w:p>
    <w:p w14:paraId="418C536C">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_Toc1103 </w:instrText>
      </w:r>
      <w:r>
        <w:rPr>
          <w:rFonts w:hint="eastAsia" w:ascii="宋体" w:hAnsi="宋体" w:cs="宋体"/>
          <w:szCs w:val="24"/>
        </w:rPr>
        <w:fldChar w:fldCharType="separate"/>
      </w:r>
      <w:r>
        <w:rPr>
          <w:rFonts w:hint="eastAsia" w:ascii="宋体" w:hAnsi="宋体" w:cs="宋体"/>
          <w:szCs w:val="24"/>
        </w:rPr>
        <w:t>六、关于质疑</w:t>
      </w:r>
      <w:r>
        <w:tab/>
      </w:r>
      <w:r>
        <w:fldChar w:fldCharType="begin"/>
      </w:r>
      <w:r>
        <w:instrText xml:space="preserve"> PAGEREF _Toc1103 \h </w:instrText>
      </w:r>
      <w:r>
        <w:fldChar w:fldCharType="separate"/>
      </w:r>
      <w:r>
        <w:t>- 16 -</w:t>
      </w:r>
      <w:r>
        <w:fldChar w:fldCharType="end"/>
      </w:r>
      <w:r>
        <w:rPr>
          <w:rFonts w:hint="eastAsia" w:ascii="宋体" w:hAnsi="宋体" w:cs="宋体"/>
          <w:color w:val="auto"/>
          <w:szCs w:val="24"/>
        </w:rPr>
        <w:fldChar w:fldCharType="end"/>
      </w:r>
    </w:p>
    <w:p w14:paraId="2ECB461A">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_Toc18878 </w:instrText>
      </w:r>
      <w:r>
        <w:rPr>
          <w:rFonts w:hint="eastAsia" w:ascii="宋体" w:hAnsi="宋体" w:cs="宋体"/>
          <w:szCs w:val="24"/>
        </w:rPr>
        <w:fldChar w:fldCharType="separate"/>
      </w:r>
      <w:r>
        <w:rPr>
          <w:rFonts w:hint="eastAsia" w:ascii="宋体" w:hAnsi="宋体" w:cs="宋体"/>
          <w:szCs w:val="24"/>
        </w:rPr>
        <w:t>七、采购代理服务费</w:t>
      </w:r>
      <w:r>
        <w:tab/>
      </w:r>
      <w:r>
        <w:fldChar w:fldCharType="begin"/>
      </w:r>
      <w:r>
        <w:instrText xml:space="preserve"> PAGEREF _Toc18878 \h </w:instrText>
      </w:r>
      <w:r>
        <w:fldChar w:fldCharType="separate"/>
      </w:r>
      <w:r>
        <w:t>- 17 -</w:t>
      </w:r>
      <w:r>
        <w:fldChar w:fldCharType="end"/>
      </w:r>
      <w:r>
        <w:rPr>
          <w:rFonts w:hint="eastAsia" w:ascii="宋体" w:hAnsi="宋体" w:cs="宋体"/>
          <w:color w:val="auto"/>
          <w:szCs w:val="24"/>
        </w:rPr>
        <w:fldChar w:fldCharType="end"/>
      </w:r>
    </w:p>
    <w:p w14:paraId="7947FE3F">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_Toc16647 </w:instrText>
      </w:r>
      <w:r>
        <w:rPr>
          <w:rFonts w:hint="eastAsia" w:ascii="宋体" w:hAnsi="宋体" w:cs="宋体"/>
          <w:szCs w:val="24"/>
        </w:rPr>
        <w:fldChar w:fldCharType="separate"/>
      </w:r>
      <w:r>
        <w:rPr>
          <w:rFonts w:hint="eastAsia" w:ascii="宋体" w:hAnsi="宋体" w:cs="宋体"/>
          <w:szCs w:val="24"/>
        </w:rPr>
        <w:t>八、签订合同</w:t>
      </w:r>
      <w:r>
        <w:tab/>
      </w:r>
      <w:r>
        <w:fldChar w:fldCharType="begin"/>
      </w:r>
      <w:r>
        <w:instrText xml:space="preserve"> PAGEREF _Toc16647 \h </w:instrText>
      </w:r>
      <w:r>
        <w:fldChar w:fldCharType="separate"/>
      </w:r>
      <w:r>
        <w:t>- 17 -</w:t>
      </w:r>
      <w:r>
        <w:fldChar w:fldCharType="end"/>
      </w:r>
      <w:r>
        <w:rPr>
          <w:rFonts w:hint="eastAsia" w:ascii="宋体" w:hAnsi="宋体" w:cs="宋体"/>
          <w:color w:val="auto"/>
          <w:szCs w:val="24"/>
        </w:rPr>
        <w:fldChar w:fldCharType="end"/>
      </w:r>
    </w:p>
    <w:p w14:paraId="15E079D5">
      <w:pPr>
        <w:pStyle w:val="51"/>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_Toc24988 </w:instrText>
      </w:r>
      <w:r>
        <w:rPr>
          <w:rFonts w:hint="eastAsia" w:ascii="宋体" w:hAnsi="宋体" w:cs="宋体"/>
          <w:szCs w:val="24"/>
        </w:rPr>
        <w:fldChar w:fldCharType="separate"/>
      </w:r>
      <w:r>
        <w:rPr>
          <w:rFonts w:hint="eastAsia" w:ascii="宋体" w:hAnsi="宋体" w:eastAsia="宋体" w:cs="宋体"/>
          <w:szCs w:val="30"/>
        </w:rPr>
        <w:t>第六篇  采购合同</w:t>
      </w:r>
      <w:r>
        <w:tab/>
      </w:r>
      <w:r>
        <w:fldChar w:fldCharType="begin"/>
      </w:r>
      <w:r>
        <w:instrText xml:space="preserve"> PAGEREF _Toc24988 \h </w:instrText>
      </w:r>
      <w:r>
        <w:fldChar w:fldCharType="separate"/>
      </w:r>
      <w:r>
        <w:t>- 19 -</w:t>
      </w:r>
      <w:r>
        <w:fldChar w:fldCharType="end"/>
      </w:r>
      <w:r>
        <w:rPr>
          <w:rFonts w:hint="eastAsia" w:ascii="宋体" w:hAnsi="宋体" w:cs="宋体"/>
          <w:color w:val="auto"/>
          <w:szCs w:val="24"/>
        </w:rPr>
        <w:fldChar w:fldCharType="end"/>
      </w:r>
    </w:p>
    <w:p w14:paraId="667DD853">
      <w:pPr>
        <w:pStyle w:val="51"/>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_Toc5375 </w:instrText>
      </w:r>
      <w:r>
        <w:rPr>
          <w:rFonts w:hint="eastAsia" w:ascii="宋体" w:hAnsi="宋体" w:cs="宋体"/>
          <w:szCs w:val="24"/>
        </w:rPr>
        <w:fldChar w:fldCharType="separate"/>
      </w:r>
      <w:r>
        <w:rPr>
          <w:rFonts w:hint="eastAsia" w:ascii="宋体" w:hAnsi="宋体" w:eastAsia="宋体" w:cs="宋体"/>
          <w:szCs w:val="30"/>
        </w:rPr>
        <w:t>第七篇  响应文件编制要求</w:t>
      </w:r>
      <w:r>
        <w:tab/>
      </w:r>
      <w:r>
        <w:fldChar w:fldCharType="begin"/>
      </w:r>
      <w:r>
        <w:instrText xml:space="preserve"> PAGEREF _Toc5375 \h </w:instrText>
      </w:r>
      <w:r>
        <w:fldChar w:fldCharType="separate"/>
      </w:r>
      <w:r>
        <w:t>- 22 -</w:t>
      </w:r>
      <w:r>
        <w:fldChar w:fldCharType="end"/>
      </w:r>
      <w:r>
        <w:rPr>
          <w:rFonts w:hint="eastAsia" w:ascii="宋体" w:hAnsi="宋体" w:cs="宋体"/>
          <w:color w:val="auto"/>
          <w:szCs w:val="24"/>
        </w:rPr>
        <w:fldChar w:fldCharType="end"/>
      </w:r>
    </w:p>
    <w:p w14:paraId="6E8A2405">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_Toc546 </w:instrText>
      </w:r>
      <w:r>
        <w:rPr>
          <w:rFonts w:hint="eastAsia" w:ascii="宋体" w:hAnsi="宋体" w:cs="宋体"/>
          <w:szCs w:val="24"/>
        </w:rPr>
        <w:fldChar w:fldCharType="separate"/>
      </w:r>
      <w:r>
        <w:rPr>
          <w:rFonts w:hint="eastAsia" w:ascii="宋体" w:hAnsi="宋体" w:cs="宋体"/>
          <w:szCs w:val="24"/>
        </w:rPr>
        <w:t>一、经济部分</w:t>
      </w:r>
      <w:r>
        <w:tab/>
      </w:r>
      <w:r>
        <w:fldChar w:fldCharType="begin"/>
      </w:r>
      <w:r>
        <w:instrText xml:space="preserve"> PAGEREF _Toc546 \h </w:instrText>
      </w:r>
      <w:r>
        <w:fldChar w:fldCharType="separate"/>
      </w:r>
      <w:r>
        <w:t>- 22 -</w:t>
      </w:r>
      <w:r>
        <w:fldChar w:fldCharType="end"/>
      </w:r>
      <w:r>
        <w:rPr>
          <w:rFonts w:hint="eastAsia" w:ascii="宋体" w:hAnsi="宋体" w:cs="宋体"/>
          <w:color w:val="auto"/>
          <w:szCs w:val="24"/>
        </w:rPr>
        <w:fldChar w:fldCharType="end"/>
      </w:r>
    </w:p>
    <w:p w14:paraId="4EB15C1D">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_Toc4298 </w:instrText>
      </w:r>
      <w:r>
        <w:rPr>
          <w:rFonts w:hint="eastAsia" w:ascii="宋体" w:hAnsi="宋体" w:cs="宋体"/>
          <w:szCs w:val="24"/>
        </w:rPr>
        <w:fldChar w:fldCharType="separate"/>
      </w:r>
      <w:r>
        <w:rPr>
          <w:rFonts w:hint="eastAsia" w:ascii="宋体" w:hAnsi="宋体" w:cs="宋体"/>
          <w:szCs w:val="24"/>
        </w:rPr>
        <w:t>二、服务部分</w:t>
      </w:r>
      <w:r>
        <w:tab/>
      </w:r>
      <w:r>
        <w:fldChar w:fldCharType="begin"/>
      </w:r>
      <w:r>
        <w:instrText xml:space="preserve"> PAGEREF _Toc4298 \h </w:instrText>
      </w:r>
      <w:r>
        <w:fldChar w:fldCharType="separate"/>
      </w:r>
      <w:r>
        <w:t>- 22 -</w:t>
      </w:r>
      <w:r>
        <w:fldChar w:fldCharType="end"/>
      </w:r>
      <w:r>
        <w:rPr>
          <w:rFonts w:hint="eastAsia" w:ascii="宋体" w:hAnsi="宋体" w:cs="宋体"/>
          <w:color w:val="auto"/>
          <w:szCs w:val="24"/>
        </w:rPr>
        <w:fldChar w:fldCharType="end"/>
      </w:r>
    </w:p>
    <w:p w14:paraId="3BB19A3B">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_Toc24268 </w:instrText>
      </w:r>
      <w:r>
        <w:rPr>
          <w:rFonts w:hint="eastAsia" w:ascii="宋体" w:hAnsi="宋体" w:cs="宋体"/>
          <w:szCs w:val="24"/>
        </w:rPr>
        <w:fldChar w:fldCharType="separate"/>
      </w:r>
      <w:r>
        <w:rPr>
          <w:rFonts w:hint="eastAsia" w:ascii="宋体" w:hAnsi="宋体" w:cs="宋体"/>
          <w:szCs w:val="24"/>
        </w:rPr>
        <w:t>三、商务部分</w:t>
      </w:r>
      <w:r>
        <w:tab/>
      </w:r>
      <w:r>
        <w:fldChar w:fldCharType="begin"/>
      </w:r>
      <w:r>
        <w:instrText xml:space="preserve"> PAGEREF _Toc24268 \h </w:instrText>
      </w:r>
      <w:r>
        <w:fldChar w:fldCharType="separate"/>
      </w:r>
      <w:r>
        <w:t>- 22 -</w:t>
      </w:r>
      <w:r>
        <w:fldChar w:fldCharType="end"/>
      </w:r>
      <w:r>
        <w:rPr>
          <w:rFonts w:hint="eastAsia" w:ascii="宋体" w:hAnsi="宋体" w:cs="宋体"/>
          <w:color w:val="auto"/>
          <w:szCs w:val="24"/>
        </w:rPr>
        <w:fldChar w:fldCharType="end"/>
      </w:r>
    </w:p>
    <w:p w14:paraId="1A1E3994">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_Toc21058 </w:instrText>
      </w:r>
      <w:r>
        <w:rPr>
          <w:rFonts w:hint="eastAsia" w:ascii="宋体" w:hAnsi="宋体" w:cs="宋体"/>
          <w:szCs w:val="24"/>
        </w:rPr>
        <w:fldChar w:fldCharType="separate"/>
      </w:r>
      <w:r>
        <w:rPr>
          <w:rFonts w:hint="eastAsia" w:ascii="宋体" w:hAnsi="宋体" w:cs="宋体"/>
          <w:szCs w:val="24"/>
        </w:rPr>
        <w:t>四、资格条件</w:t>
      </w:r>
      <w:r>
        <w:tab/>
      </w:r>
      <w:r>
        <w:fldChar w:fldCharType="begin"/>
      </w:r>
      <w:r>
        <w:instrText xml:space="preserve"> PAGEREF _Toc21058 \h </w:instrText>
      </w:r>
      <w:r>
        <w:fldChar w:fldCharType="separate"/>
      </w:r>
      <w:r>
        <w:t>- 22 -</w:t>
      </w:r>
      <w:r>
        <w:fldChar w:fldCharType="end"/>
      </w:r>
      <w:r>
        <w:rPr>
          <w:rFonts w:hint="eastAsia" w:ascii="宋体" w:hAnsi="宋体" w:cs="宋体"/>
          <w:color w:val="auto"/>
          <w:szCs w:val="24"/>
        </w:rPr>
        <w:fldChar w:fldCharType="end"/>
      </w:r>
    </w:p>
    <w:p w14:paraId="10A3233E">
      <w:pPr>
        <w:pStyle w:val="33"/>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_Toc15646 </w:instrText>
      </w:r>
      <w:r>
        <w:rPr>
          <w:rFonts w:hint="eastAsia" w:ascii="宋体" w:hAnsi="宋体" w:cs="宋体"/>
          <w:szCs w:val="24"/>
        </w:rPr>
        <w:fldChar w:fldCharType="separate"/>
      </w:r>
      <w:r>
        <w:rPr>
          <w:rFonts w:hint="eastAsia" w:ascii="宋体" w:hAnsi="宋体" w:cs="宋体"/>
          <w:szCs w:val="24"/>
        </w:rPr>
        <w:t>五、其他</w:t>
      </w:r>
      <w:r>
        <w:tab/>
      </w:r>
      <w:r>
        <w:fldChar w:fldCharType="begin"/>
      </w:r>
      <w:r>
        <w:instrText xml:space="preserve"> PAGEREF _Toc15646 \h </w:instrText>
      </w:r>
      <w:r>
        <w:fldChar w:fldCharType="separate"/>
      </w:r>
      <w:r>
        <w:t>- 22 -</w:t>
      </w:r>
      <w:r>
        <w:fldChar w:fldCharType="end"/>
      </w:r>
      <w:r>
        <w:rPr>
          <w:rFonts w:hint="eastAsia" w:ascii="宋体" w:hAnsi="宋体" w:cs="宋体"/>
          <w:color w:val="auto"/>
          <w:szCs w:val="24"/>
        </w:rPr>
        <w:fldChar w:fldCharType="end"/>
      </w:r>
    </w:p>
    <w:p w14:paraId="7130FB78">
      <w:pPr>
        <w:pStyle w:val="51"/>
        <w:tabs>
          <w:tab w:val="right" w:leader="dot" w:pos="9402"/>
        </w:tabs>
        <w:spacing w:line="300" w:lineRule="exact"/>
        <w:ind w:left="480"/>
        <w:jc w:val="center"/>
        <w:rPr>
          <w:rFonts w:hint="eastAsia" w:ascii="宋体" w:hAnsi="宋体" w:cs="宋体"/>
          <w:color w:val="auto"/>
          <w:szCs w:val="24"/>
        </w:rPr>
        <w:sectPr>
          <w:headerReference r:id="rId5" w:type="default"/>
          <w:pgSz w:w="11907" w:h="16840"/>
          <w:pgMar w:top="1134" w:right="1191" w:bottom="1134" w:left="1191" w:header="851" w:footer="992" w:gutter="0"/>
          <w:pgNumType w:fmt="numberInDash" w:start="1"/>
          <w:cols w:space="720" w:num="1"/>
          <w:docGrid w:linePitch="380" w:charSpace="-5735"/>
        </w:sectPr>
      </w:pPr>
      <w:r>
        <w:rPr>
          <w:rFonts w:hint="eastAsia" w:ascii="宋体" w:hAnsi="宋体" w:cs="宋体"/>
          <w:color w:val="auto"/>
          <w:szCs w:val="24"/>
        </w:rPr>
        <w:fldChar w:fldCharType="end"/>
      </w:r>
    </w:p>
    <w:p w14:paraId="7F2C1477">
      <w:pPr>
        <w:pStyle w:val="9"/>
        <w:pageBreakBefore/>
        <w:spacing w:before="63" w:beforeLines="20" w:line="360" w:lineRule="auto"/>
        <w:jc w:val="center"/>
        <w:rPr>
          <w:rFonts w:hint="eastAsia" w:ascii="宋体" w:hAnsi="宋体" w:eastAsia="宋体" w:cs="宋体"/>
          <w:color w:val="auto"/>
          <w:sz w:val="36"/>
          <w:szCs w:val="30"/>
        </w:rPr>
      </w:pPr>
      <w:bookmarkStart w:id="0" w:name="_Toc11641050"/>
      <w:bookmarkStart w:id="1" w:name="_Toc31177"/>
      <w:bookmarkStart w:id="2" w:name="_Toc12789052"/>
      <w:bookmarkStart w:id="3" w:name="_Toc9660"/>
      <w:r>
        <w:rPr>
          <w:rFonts w:hint="eastAsia" w:ascii="宋体" w:hAnsi="宋体" w:eastAsia="宋体" w:cs="宋体"/>
          <w:color w:val="auto"/>
          <w:sz w:val="36"/>
          <w:szCs w:val="30"/>
        </w:rPr>
        <w:t>第一篇  采购邀请书</w:t>
      </w:r>
      <w:bookmarkEnd w:id="0"/>
      <w:bookmarkEnd w:id="1"/>
      <w:bookmarkEnd w:id="2"/>
      <w:bookmarkEnd w:id="3"/>
    </w:p>
    <w:p w14:paraId="591A0C65">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u w:val="single"/>
        </w:rPr>
        <w:t>重庆瑞盛工程咨询有限公司</w:t>
      </w:r>
      <w:r>
        <w:rPr>
          <w:rFonts w:hint="eastAsia" w:ascii="宋体" w:hAnsi="宋体" w:cs="宋体"/>
          <w:color w:val="auto"/>
          <w:szCs w:val="24"/>
        </w:rPr>
        <w:t>（以下简称：采购代理机构）接受</w:t>
      </w:r>
      <w:r>
        <w:rPr>
          <w:rFonts w:hint="eastAsia" w:ascii="宋体" w:hAnsi="宋体" w:cs="宋体"/>
          <w:color w:val="auto"/>
          <w:szCs w:val="24"/>
          <w:u w:val="single"/>
        </w:rPr>
        <w:t>重庆市大渡口区规划和自然资源局</w:t>
      </w:r>
      <w:r>
        <w:rPr>
          <w:rFonts w:hint="eastAsia" w:ascii="宋体" w:hAnsi="宋体" w:cs="宋体"/>
          <w:color w:val="auto"/>
          <w:szCs w:val="24"/>
        </w:rPr>
        <w:t>（以下简称：采购人）的委托，对</w:t>
      </w:r>
      <w:r>
        <w:rPr>
          <w:rFonts w:hint="eastAsia" w:ascii="宋体" w:hAnsi="宋体" w:cs="宋体"/>
          <w:color w:val="auto"/>
          <w:szCs w:val="24"/>
          <w:u w:val="single"/>
          <w:lang w:eastAsia="zh-CN"/>
        </w:rPr>
        <w:t>大渡口区2024年度国土空间规划实施体检</w:t>
      </w:r>
      <w:r>
        <w:rPr>
          <w:rFonts w:hint="eastAsia" w:ascii="宋体" w:hAnsi="宋体" w:cs="宋体"/>
          <w:color w:val="auto"/>
          <w:szCs w:val="24"/>
        </w:rPr>
        <w:t>采购项目进行竞争性磋商采购。欢迎有资格的供应商前来参与磋商。</w:t>
      </w:r>
    </w:p>
    <w:p w14:paraId="575A5F93">
      <w:pPr>
        <w:pStyle w:val="10"/>
        <w:spacing w:before="63" w:beforeLines="20" w:line="360" w:lineRule="auto"/>
        <w:ind w:firstLine="482" w:firstLineChars="200"/>
        <w:rPr>
          <w:rFonts w:hint="eastAsia" w:ascii="宋体" w:hAnsi="宋体" w:cs="宋体"/>
          <w:color w:val="auto"/>
          <w:sz w:val="24"/>
          <w:szCs w:val="24"/>
        </w:rPr>
      </w:pPr>
      <w:bookmarkStart w:id="4" w:name="_Toc317775175"/>
      <w:bookmarkStart w:id="5" w:name="_Toc313893526"/>
      <w:bookmarkStart w:id="6" w:name="_Toc19349"/>
      <w:bookmarkStart w:id="7" w:name="_Toc4157"/>
      <w:r>
        <w:rPr>
          <w:rFonts w:hint="eastAsia" w:ascii="宋体" w:hAnsi="宋体" w:cs="宋体"/>
          <w:color w:val="auto"/>
          <w:sz w:val="24"/>
          <w:szCs w:val="24"/>
        </w:rPr>
        <w:t>一、竞争性磋商内容</w:t>
      </w:r>
      <w:bookmarkEnd w:id="4"/>
      <w:bookmarkEnd w:id="5"/>
      <w:bookmarkEnd w:id="6"/>
      <w:bookmarkEnd w:id="7"/>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9"/>
        <w:gridCol w:w="1645"/>
        <w:gridCol w:w="1410"/>
        <w:gridCol w:w="3176"/>
      </w:tblGrid>
      <w:tr w14:paraId="5F00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049" w:type="dxa"/>
            <w:tcBorders>
              <w:top w:val="single" w:color="auto" w:sz="4" w:space="0"/>
              <w:left w:val="single" w:color="auto" w:sz="4" w:space="0"/>
              <w:right w:val="single" w:color="auto" w:sz="4" w:space="0"/>
            </w:tcBorders>
            <w:vAlign w:val="center"/>
          </w:tcPr>
          <w:p w14:paraId="41115EEC">
            <w:pPr>
              <w:widowControl/>
              <w:spacing w:before="63" w:beforeLines="20" w:line="360" w:lineRule="auto"/>
              <w:jc w:val="center"/>
              <w:rPr>
                <w:rFonts w:hint="eastAsia" w:ascii="宋体" w:hAnsi="宋体" w:cs="宋体"/>
                <w:b/>
                <w:bCs/>
                <w:color w:val="auto"/>
                <w:kern w:val="0"/>
                <w:sz w:val="21"/>
                <w:szCs w:val="24"/>
              </w:rPr>
            </w:pPr>
            <w:bookmarkStart w:id="8" w:name="_Toc373860293"/>
            <w:bookmarkStart w:id="9" w:name="_Toc317775178"/>
            <w:r>
              <w:rPr>
                <w:rFonts w:hint="eastAsia" w:ascii="宋体" w:hAnsi="宋体" w:cs="宋体"/>
                <w:b/>
                <w:bCs/>
                <w:color w:val="auto"/>
                <w:kern w:val="0"/>
                <w:sz w:val="21"/>
                <w:szCs w:val="24"/>
              </w:rPr>
              <w:t>项目内容</w:t>
            </w:r>
          </w:p>
        </w:tc>
        <w:tc>
          <w:tcPr>
            <w:tcW w:w="1645" w:type="dxa"/>
            <w:tcBorders>
              <w:top w:val="single" w:color="auto" w:sz="4" w:space="0"/>
              <w:left w:val="single" w:color="auto" w:sz="4" w:space="0"/>
              <w:right w:val="single" w:color="auto" w:sz="4" w:space="0"/>
            </w:tcBorders>
            <w:vAlign w:val="center"/>
          </w:tcPr>
          <w:p w14:paraId="52735960">
            <w:pPr>
              <w:widowControl/>
              <w:spacing w:before="63" w:beforeLines="20" w:line="360" w:lineRule="auto"/>
              <w:jc w:val="center"/>
              <w:rPr>
                <w:rFonts w:hint="eastAsia" w:ascii="宋体" w:hAnsi="宋体" w:cs="宋体"/>
                <w:b/>
                <w:bCs/>
                <w:color w:val="auto"/>
                <w:kern w:val="0"/>
                <w:sz w:val="21"/>
                <w:szCs w:val="24"/>
              </w:rPr>
            </w:pPr>
            <w:r>
              <w:rPr>
                <w:rFonts w:hint="eastAsia" w:ascii="宋体" w:hAnsi="宋体" w:cs="宋体"/>
                <w:b/>
                <w:bCs/>
                <w:color w:val="auto"/>
                <w:kern w:val="0"/>
                <w:sz w:val="21"/>
                <w:szCs w:val="24"/>
              </w:rPr>
              <w:t>最高限价（万元）</w:t>
            </w:r>
          </w:p>
        </w:tc>
        <w:tc>
          <w:tcPr>
            <w:tcW w:w="1410" w:type="dxa"/>
            <w:tcBorders>
              <w:top w:val="single" w:color="auto" w:sz="4" w:space="0"/>
              <w:left w:val="single" w:color="auto" w:sz="4" w:space="0"/>
              <w:right w:val="single" w:color="auto" w:sz="4" w:space="0"/>
            </w:tcBorders>
            <w:vAlign w:val="center"/>
          </w:tcPr>
          <w:p w14:paraId="2E38A951">
            <w:pPr>
              <w:widowControl/>
              <w:spacing w:before="63" w:beforeLines="20" w:line="360" w:lineRule="auto"/>
              <w:jc w:val="center"/>
              <w:rPr>
                <w:rFonts w:hint="eastAsia" w:ascii="宋体" w:hAnsi="宋体" w:cs="宋体"/>
                <w:b/>
                <w:bCs/>
                <w:color w:val="auto"/>
                <w:kern w:val="0"/>
                <w:sz w:val="21"/>
                <w:szCs w:val="24"/>
              </w:rPr>
            </w:pPr>
            <w:r>
              <w:rPr>
                <w:rFonts w:hint="eastAsia" w:ascii="宋体" w:hAnsi="宋体" w:cs="宋体"/>
                <w:b/>
                <w:bCs/>
                <w:color w:val="auto"/>
                <w:kern w:val="0"/>
                <w:sz w:val="21"/>
                <w:szCs w:val="24"/>
              </w:rPr>
              <w:t>成交供应商数量（名）</w:t>
            </w:r>
          </w:p>
        </w:tc>
        <w:tc>
          <w:tcPr>
            <w:tcW w:w="3176" w:type="dxa"/>
            <w:tcBorders>
              <w:top w:val="single" w:color="auto" w:sz="4" w:space="0"/>
              <w:left w:val="single" w:color="auto" w:sz="4" w:space="0"/>
              <w:right w:val="single" w:color="auto" w:sz="4" w:space="0"/>
            </w:tcBorders>
            <w:vAlign w:val="center"/>
          </w:tcPr>
          <w:p w14:paraId="4EC4626A">
            <w:pPr>
              <w:widowControl/>
              <w:spacing w:before="63" w:beforeLines="20" w:line="360" w:lineRule="auto"/>
              <w:jc w:val="center"/>
              <w:rPr>
                <w:rFonts w:hint="eastAsia" w:ascii="宋体" w:hAnsi="宋体" w:cs="宋体"/>
                <w:b/>
                <w:bCs/>
                <w:color w:val="auto"/>
                <w:kern w:val="0"/>
                <w:sz w:val="21"/>
                <w:szCs w:val="24"/>
              </w:rPr>
            </w:pPr>
            <w:r>
              <w:rPr>
                <w:rFonts w:hint="eastAsia" w:ascii="宋体" w:hAnsi="宋体" w:cs="宋体"/>
                <w:b/>
                <w:bCs/>
                <w:color w:val="auto"/>
                <w:kern w:val="0"/>
                <w:sz w:val="21"/>
                <w:szCs w:val="24"/>
              </w:rPr>
              <w:t>采购标的对应的中小企业划分标准所属行业</w:t>
            </w:r>
          </w:p>
        </w:tc>
      </w:tr>
      <w:tr w14:paraId="2055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049" w:type="dxa"/>
            <w:tcBorders>
              <w:top w:val="single" w:color="auto" w:sz="4" w:space="0"/>
              <w:left w:val="single" w:color="auto" w:sz="4" w:space="0"/>
              <w:right w:val="single" w:color="auto" w:sz="4" w:space="0"/>
            </w:tcBorders>
            <w:vAlign w:val="center"/>
          </w:tcPr>
          <w:p w14:paraId="2BDABC0C">
            <w:pPr>
              <w:pStyle w:val="6"/>
              <w:spacing w:before="63" w:beforeLines="20" w:line="360" w:lineRule="auto"/>
              <w:ind w:left="0"/>
              <w:jc w:val="center"/>
              <w:outlineLvl w:val="0"/>
              <w:rPr>
                <w:rFonts w:hint="eastAsia" w:ascii="宋体" w:hAnsi="宋体" w:eastAsia="宋体" w:cs="宋体"/>
                <w:color w:val="auto"/>
                <w:sz w:val="21"/>
                <w:szCs w:val="21"/>
                <w:lang w:eastAsia="zh-CN"/>
              </w:rPr>
            </w:pPr>
            <w:bookmarkStart w:id="10" w:name="_Hlk344477914"/>
            <w:r>
              <w:rPr>
                <w:rFonts w:hint="eastAsia" w:ascii="宋体" w:hAnsi="宋体" w:cs="宋体"/>
                <w:color w:val="auto"/>
                <w:sz w:val="21"/>
                <w:szCs w:val="21"/>
                <w:lang w:eastAsia="zh-CN"/>
              </w:rPr>
              <w:t>大渡口区2024年度国土空间规划实施体检</w:t>
            </w:r>
          </w:p>
        </w:tc>
        <w:tc>
          <w:tcPr>
            <w:tcW w:w="1645" w:type="dxa"/>
            <w:tcBorders>
              <w:top w:val="single" w:color="auto" w:sz="4" w:space="0"/>
              <w:left w:val="single" w:color="auto" w:sz="4" w:space="0"/>
              <w:bottom w:val="single" w:color="auto" w:sz="4" w:space="0"/>
              <w:right w:val="single" w:color="auto" w:sz="4" w:space="0"/>
            </w:tcBorders>
            <w:vAlign w:val="center"/>
          </w:tcPr>
          <w:p w14:paraId="016CE757">
            <w:pPr>
              <w:pStyle w:val="6"/>
              <w:spacing w:before="63" w:beforeLines="20" w:line="360" w:lineRule="auto"/>
              <w:ind w:left="0"/>
              <w:jc w:val="center"/>
              <w:outlineLvl w:val="0"/>
              <w:rPr>
                <w:rFonts w:hint="eastAsia" w:ascii="宋体" w:hAnsi="宋体" w:cs="宋体"/>
                <w:color w:val="auto"/>
                <w:sz w:val="24"/>
                <w:szCs w:val="24"/>
              </w:rPr>
            </w:pPr>
            <w:r>
              <w:rPr>
                <w:rFonts w:hint="eastAsia" w:ascii="宋体" w:hAnsi="宋体" w:cs="宋体"/>
                <w:color w:val="auto"/>
                <w:sz w:val="24"/>
                <w:szCs w:val="24"/>
              </w:rPr>
              <w:t>49.00</w:t>
            </w:r>
          </w:p>
        </w:tc>
        <w:tc>
          <w:tcPr>
            <w:tcW w:w="1410" w:type="dxa"/>
            <w:tcBorders>
              <w:top w:val="single" w:color="auto" w:sz="4" w:space="0"/>
              <w:left w:val="single" w:color="auto" w:sz="4" w:space="0"/>
              <w:bottom w:val="single" w:color="auto" w:sz="4" w:space="0"/>
              <w:right w:val="single" w:color="auto" w:sz="4" w:space="0"/>
            </w:tcBorders>
            <w:vAlign w:val="center"/>
          </w:tcPr>
          <w:p w14:paraId="49F392F3">
            <w:pPr>
              <w:pStyle w:val="6"/>
              <w:spacing w:before="63" w:beforeLines="20" w:line="360" w:lineRule="auto"/>
              <w:ind w:left="0"/>
              <w:jc w:val="center"/>
              <w:outlineLvl w:val="0"/>
              <w:rPr>
                <w:rFonts w:hint="eastAsia" w:ascii="宋体" w:hAnsi="宋体" w:cs="宋体"/>
                <w:color w:val="auto"/>
                <w:sz w:val="24"/>
                <w:szCs w:val="24"/>
              </w:rPr>
            </w:pPr>
            <w:r>
              <w:rPr>
                <w:rFonts w:hint="eastAsia" w:ascii="宋体" w:hAnsi="宋体" w:cs="宋体"/>
                <w:color w:val="auto"/>
                <w:sz w:val="24"/>
                <w:szCs w:val="24"/>
              </w:rPr>
              <w:t>1</w:t>
            </w:r>
          </w:p>
        </w:tc>
        <w:tc>
          <w:tcPr>
            <w:tcW w:w="3176" w:type="dxa"/>
            <w:tcBorders>
              <w:top w:val="single" w:color="auto" w:sz="4" w:space="0"/>
              <w:left w:val="single" w:color="auto" w:sz="4" w:space="0"/>
              <w:right w:val="single" w:color="auto" w:sz="4" w:space="0"/>
            </w:tcBorders>
            <w:vAlign w:val="center"/>
          </w:tcPr>
          <w:p w14:paraId="205963C6">
            <w:pPr>
              <w:pStyle w:val="6"/>
              <w:spacing w:before="63" w:beforeLines="20" w:line="360" w:lineRule="auto"/>
              <w:ind w:left="0"/>
              <w:jc w:val="center"/>
              <w:outlineLvl w:val="0"/>
              <w:rPr>
                <w:rFonts w:hint="eastAsia" w:ascii="宋体" w:hAnsi="宋体" w:cs="宋体"/>
                <w:color w:val="auto"/>
                <w:sz w:val="24"/>
                <w:szCs w:val="24"/>
              </w:rPr>
            </w:pPr>
            <w:r>
              <w:rPr>
                <w:rFonts w:hint="eastAsia" w:ascii="宋体" w:hAnsi="宋体" w:cs="宋体"/>
                <w:color w:val="auto"/>
                <w:sz w:val="24"/>
                <w:szCs w:val="24"/>
              </w:rPr>
              <w:t>其他未列明行业</w:t>
            </w:r>
          </w:p>
        </w:tc>
      </w:tr>
      <w:bookmarkEnd w:id="10"/>
    </w:tbl>
    <w:p w14:paraId="08365F0C">
      <w:pPr>
        <w:pStyle w:val="10"/>
        <w:spacing w:before="63" w:beforeLines="20" w:line="360" w:lineRule="auto"/>
        <w:ind w:firstLine="482" w:firstLineChars="200"/>
        <w:rPr>
          <w:rFonts w:hint="eastAsia" w:ascii="宋体" w:hAnsi="宋体" w:cs="宋体"/>
          <w:color w:val="auto"/>
          <w:sz w:val="24"/>
          <w:szCs w:val="24"/>
        </w:rPr>
      </w:pPr>
      <w:bookmarkStart w:id="11" w:name="_Toc1738"/>
      <w:bookmarkStart w:id="12" w:name="_Toc19674"/>
      <w:r>
        <w:rPr>
          <w:rFonts w:hint="eastAsia" w:ascii="宋体" w:hAnsi="宋体" w:cs="宋体"/>
          <w:color w:val="auto"/>
          <w:sz w:val="24"/>
          <w:szCs w:val="24"/>
        </w:rPr>
        <w:t>二、资金来源</w:t>
      </w:r>
      <w:bookmarkEnd w:id="11"/>
      <w:bookmarkEnd w:id="12"/>
    </w:p>
    <w:bookmarkEnd w:id="8"/>
    <w:bookmarkEnd w:id="9"/>
    <w:p w14:paraId="28E9060F">
      <w:pPr>
        <w:spacing w:before="63" w:beforeLines="20" w:line="360" w:lineRule="auto"/>
        <w:ind w:firstLine="480" w:firstLineChars="200"/>
        <w:rPr>
          <w:rFonts w:hint="eastAsia" w:ascii="宋体" w:hAnsi="宋体" w:cs="宋体"/>
          <w:color w:val="auto"/>
          <w:szCs w:val="24"/>
        </w:rPr>
      </w:pPr>
      <w:bookmarkStart w:id="13" w:name="_Toc75258773"/>
      <w:r>
        <w:rPr>
          <w:rFonts w:hint="eastAsia" w:ascii="宋体" w:hAnsi="宋体" w:cs="宋体"/>
          <w:color w:val="auto"/>
          <w:szCs w:val="24"/>
        </w:rPr>
        <w:t>财政预算资金，预算金额为49.00万元。</w:t>
      </w:r>
    </w:p>
    <w:p w14:paraId="0E9A37DB">
      <w:pPr>
        <w:pStyle w:val="10"/>
        <w:spacing w:before="63" w:beforeLines="20" w:line="360" w:lineRule="auto"/>
        <w:ind w:firstLine="482" w:firstLineChars="200"/>
        <w:rPr>
          <w:rFonts w:hint="eastAsia" w:ascii="宋体" w:hAnsi="宋体" w:cs="宋体"/>
          <w:color w:val="auto"/>
          <w:sz w:val="24"/>
          <w:szCs w:val="24"/>
        </w:rPr>
      </w:pPr>
      <w:bookmarkStart w:id="14" w:name="_Toc32522"/>
      <w:bookmarkStart w:id="15" w:name="_Toc6811"/>
      <w:r>
        <w:rPr>
          <w:rFonts w:hint="eastAsia" w:ascii="宋体" w:hAnsi="宋体" w:cs="宋体"/>
          <w:color w:val="auto"/>
          <w:sz w:val="24"/>
          <w:szCs w:val="24"/>
        </w:rPr>
        <w:t>三、供应商资格条件</w:t>
      </w:r>
      <w:bookmarkEnd w:id="13"/>
      <w:bookmarkEnd w:id="14"/>
      <w:bookmarkEnd w:id="15"/>
    </w:p>
    <w:p w14:paraId="4D5D8E32">
      <w:pPr>
        <w:spacing w:before="63" w:beforeLines="20" w:line="360" w:lineRule="auto"/>
        <w:ind w:firstLine="480" w:firstLineChars="200"/>
        <w:rPr>
          <w:rFonts w:hint="eastAsia" w:ascii="宋体" w:hAnsi="宋体" w:cs="宋体"/>
          <w:color w:val="auto"/>
          <w:szCs w:val="24"/>
        </w:rPr>
      </w:pPr>
      <w:bookmarkStart w:id="16" w:name="_Toc75258774"/>
      <w:r>
        <w:rPr>
          <w:rFonts w:hint="eastAsia" w:ascii="宋体" w:hAnsi="宋体" w:cs="宋体"/>
          <w:color w:val="auto"/>
          <w:szCs w:val="24"/>
        </w:rPr>
        <w:t>（一）基本资格条件</w:t>
      </w:r>
    </w:p>
    <w:p w14:paraId="1924F280">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1.具有独立承担民事责任的能力；</w:t>
      </w:r>
    </w:p>
    <w:p w14:paraId="3977E647">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2.具有良好的商业信誉和健全的财务会计制度；</w:t>
      </w:r>
    </w:p>
    <w:p w14:paraId="47C9FA19">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3.具有履行合同所必需的设备和专业技术能力；</w:t>
      </w:r>
    </w:p>
    <w:p w14:paraId="2A8C75CA">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4.有依法缴纳税收和社会保障资金的良好记录；</w:t>
      </w:r>
    </w:p>
    <w:p w14:paraId="698F7EA7">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5.参加政府采购活动前三年内，在经营活动中没有重大违法记录；</w:t>
      </w:r>
    </w:p>
    <w:p w14:paraId="40FAB651">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6.法律、行政法规规定的其他条件。</w:t>
      </w:r>
    </w:p>
    <w:p w14:paraId="6D311F9C">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（二）落实政府采购政策需满足的资格要求：无。</w:t>
      </w:r>
    </w:p>
    <w:p w14:paraId="109689E1">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（三</w:t>
      </w:r>
      <w:r>
        <w:rPr>
          <w:rFonts w:hint="eastAsia" w:ascii="宋体" w:hAnsi="宋体" w:cs="宋体"/>
          <w:color w:val="auto"/>
          <w:szCs w:val="24"/>
          <w:highlight w:val="none"/>
        </w:rPr>
        <w:t>）本项目的特定资格要求：供应商需具备自然资源主管部门颁发的城乡规划</w:t>
      </w:r>
      <w:r>
        <w:rPr>
          <w:rFonts w:ascii="宋体" w:hAnsi="宋体" w:cs="宋体"/>
          <w:color w:val="auto"/>
          <w:szCs w:val="24"/>
          <w:highlight w:val="none"/>
        </w:rPr>
        <w:t>编制</w:t>
      </w:r>
      <w:r>
        <w:rPr>
          <w:rFonts w:hint="eastAsia" w:ascii="宋体" w:hAnsi="宋体" w:cs="宋体"/>
          <w:color w:val="auto"/>
          <w:szCs w:val="24"/>
          <w:highlight w:val="none"/>
        </w:rPr>
        <w:t>或城乡规划（国土空间规划）编制乙级及以上</w:t>
      </w:r>
      <w:r>
        <w:rPr>
          <w:rFonts w:ascii="宋体" w:hAnsi="宋体" w:cs="宋体"/>
          <w:color w:val="auto"/>
          <w:szCs w:val="24"/>
          <w:highlight w:val="none"/>
        </w:rPr>
        <w:t>资质</w:t>
      </w:r>
      <w:r>
        <w:rPr>
          <w:rFonts w:hint="eastAsia" w:ascii="宋体" w:hAnsi="宋体" w:cs="宋体"/>
          <w:color w:val="auto"/>
          <w:szCs w:val="24"/>
          <w:highlight w:val="none"/>
        </w:rPr>
        <w:t>并加盖供应商公章</w:t>
      </w:r>
      <w:r>
        <w:rPr>
          <w:rFonts w:hint="eastAsia" w:ascii="宋体" w:hAnsi="宋体" w:cs="宋体"/>
          <w:color w:val="auto"/>
          <w:szCs w:val="24"/>
        </w:rPr>
        <w:t>。</w:t>
      </w:r>
    </w:p>
    <w:p w14:paraId="7A3426EB">
      <w:pPr>
        <w:pStyle w:val="10"/>
        <w:spacing w:before="63" w:beforeLines="20" w:line="360" w:lineRule="auto"/>
        <w:ind w:firstLine="482" w:firstLineChars="200"/>
        <w:rPr>
          <w:rFonts w:hint="eastAsia" w:ascii="宋体" w:hAnsi="宋体" w:cs="宋体"/>
          <w:color w:val="auto"/>
          <w:sz w:val="24"/>
          <w:szCs w:val="24"/>
        </w:rPr>
      </w:pPr>
      <w:bookmarkStart w:id="17" w:name="_Toc23347"/>
      <w:bookmarkStart w:id="18" w:name="_Toc18732"/>
      <w:r>
        <w:rPr>
          <w:rFonts w:hint="eastAsia" w:ascii="宋体" w:hAnsi="宋体" w:cs="宋体"/>
          <w:color w:val="auto"/>
          <w:sz w:val="24"/>
          <w:szCs w:val="24"/>
        </w:rPr>
        <w:t>四、磋商有关说明</w:t>
      </w:r>
      <w:bookmarkEnd w:id="16"/>
      <w:bookmarkEnd w:id="17"/>
      <w:bookmarkEnd w:id="18"/>
    </w:p>
    <w:p w14:paraId="3DC60FB0">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（一）供应商应通过“行采家”平台（https://www.gec123.com）进行注册，成为行采家平台供应商。</w:t>
      </w:r>
    </w:p>
    <w:p w14:paraId="7254B8C3">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二）凡有意参加磋商的供应商，请在采购代理机构进行报名并在“行采家”平台（https://www.gec123.com）下载竞争性磋商文件以及图纸、澄清等磋商前公布的所有项目资料，无论供应商下载或领取与否，均视为已知晓所有磋商实质性要求内容。</w:t>
      </w:r>
    </w:p>
    <w:p w14:paraId="37410B46">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（三）竞争性磋商公告期限：自采购公告发布之日起三个工作日。</w:t>
      </w:r>
    </w:p>
    <w:p w14:paraId="555A4EC6">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（四）竞争性磋商文件提供期限：</w:t>
      </w:r>
    </w:p>
    <w:p w14:paraId="048CF3AD">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1.竞争性磋商文件提供期：2025年</w:t>
      </w:r>
      <w:r>
        <w:rPr>
          <w:rFonts w:hint="eastAsia" w:ascii="宋体" w:hAnsi="宋体" w:cs="宋体"/>
          <w:color w:val="auto"/>
          <w:szCs w:val="24"/>
          <w:lang w:val="en-US" w:eastAsia="zh-CN"/>
        </w:rPr>
        <w:t>11</w:t>
      </w:r>
      <w:r>
        <w:rPr>
          <w:rFonts w:hint="eastAsia" w:ascii="宋体" w:hAnsi="宋体" w:cs="宋体"/>
          <w:color w:val="auto"/>
          <w:szCs w:val="24"/>
        </w:rPr>
        <w:t>月</w:t>
      </w:r>
      <w:r>
        <w:rPr>
          <w:rFonts w:hint="eastAsia" w:ascii="宋体" w:hAnsi="宋体" w:cs="宋体"/>
          <w:color w:val="auto"/>
          <w:szCs w:val="24"/>
          <w:lang w:val="en-US" w:eastAsia="zh-CN"/>
        </w:rPr>
        <w:t>7</w:t>
      </w:r>
      <w:r>
        <w:rPr>
          <w:rFonts w:hint="eastAsia" w:ascii="宋体" w:hAnsi="宋体" w:cs="宋体"/>
          <w:color w:val="auto"/>
          <w:szCs w:val="24"/>
        </w:rPr>
        <w:t>日至2025年</w:t>
      </w:r>
      <w:r>
        <w:rPr>
          <w:rFonts w:hint="eastAsia" w:ascii="宋体" w:hAnsi="宋体" w:cs="宋体"/>
          <w:color w:val="auto"/>
          <w:szCs w:val="24"/>
          <w:lang w:val="en-US" w:eastAsia="zh-CN"/>
        </w:rPr>
        <w:t>11</w:t>
      </w:r>
      <w:r>
        <w:rPr>
          <w:rFonts w:hint="eastAsia" w:ascii="宋体" w:hAnsi="宋体" w:cs="宋体"/>
          <w:color w:val="auto"/>
          <w:szCs w:val="24"/>
        </w:rPr>
        <w:t>月</w:t>
      </w:r>
      <w:r>
        <w:rPr>
          <w:rFonts w:hint="eastAsia" w:ascii="宋体" w:hAnsi="宋体" w:cs="宋体"/>
          <w:color w:val="auto"/>
          <w:szCs w:val="24"/>
          <w:lang w:val="en-US" w:eastAsia="zh-CN"/>
        </w:rPr>
        <w:t>14</w:t>
      </w:r>
      <w:r>
        <w:rPr>
          <w:rFonts w:hint="eastAsia" w:ascii="宋体" w:hAnsi="宋体" w:cs="宋体"/>
          <w:color w:val="auto"/>
          <w:szCs w:val="24"/>
        </w:rPr>
        <w:t>日（</w:t>
      </w:r>
      <w:r>
        <w:rPr>
          <w:rFonts w:hint="eastAsia" w:ascii="宋体" w:hAnsi="宋体" w:cs="宋体"/>
          <w:color w:val="auto"/>
          <w:szCs w:val="24"/>
          <w:lang w:val="en-US" w:eastAsia="zh-CN"/>
        </w:rPr>
        <w:t>每天</w:t>
      </w:r>
      <w:r>
        <w:rPr>
          <w:rFonts w:hint="eastAsia" w:ascii="宋体" w:hAnsi="宋体" w:cs="宋体"/>
          <w:color w:val="auto"/>
          <w:szCs w:val="24"/>
        </w:rPr>
        <w:t>9:00-17:00）。</w:t>
      </w:r>
    </w:p>
    <w:p w14:paraId="2E6CDCFC">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2.报名方式：</w:t>
      </w:r>
    </w:p>
    <w:p w14:paraId="21667EAC">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（1）供应商将《磋商文件发售登记表》填写完整加盖投标人公章扫描后发送至指定邮箱（330890131@qq.com）。</w:t>
      </w:r>
    </w:p>
    <w:p w14:paraId="74165F21">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3.竞争性磋商文件售价：人民币300元，售后不退。</w:t>
      </w:r>
    </w:p>
    <w:p w14:paraId="194C5C3E">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4.按磋商文件要求，在竞争性磋商文件获取日期内，完成了报名手续并按文件要求购买了磋商文件资料费的供应商，其响应文件才被接收。</w:t>
      </w:r>
    </w:p>
    <w:p w14:paraId="217B75B1">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（五）供应商须</w:t>
      </w:r>
      <w:r>
        <w:rPr>
          <w:rFonts w:hint="eastAsia" w:ascii="宋体" w:hAnsi="宋体" w:cs="宋体"/>
          <w:color w:val="auto"/>
          <w:szCs w:val="24"/>
          <w:lang w:val="en-US" w:eastAsia="zh-CN"/>
        </w:rPr>
        <w:t>同时</w:t>
      </w:r>
      <w:r>
        <w:rPr>
          <w:rFonts w:hint="eastAsia" w:ascii="宋体" w:hAnsi="宋体" w:cs="宋体"/>
          <w:color w:val="auto"/>
          <w:szCs w:val="24"/>
        </w:rPr>
        <w:t>满足以下</w:t>
      </w:r>
      <w:r>
        <w:rPr>
          <w:rFonts w:hint="eastAsia" w:ascii="宋体" w:hAnsi="宋体" w:cs="宋体"/>
          <w:color w:val="auto"/>
          <w:szCs w:val="24"/>
          <w:lang w:val="en-US" w:eastAsia="zh-CN"/>
        </w:rPr>
        <w:t>两</w:t>
      </w:r>
      <w:r>
        <w:rPr>
          <w:rFonts w:hint="eastAsia" w:ascii="宋体" w:hAnsi="宋体" w:cs="宋体"/>
          <w:color w:val="auto"/>
          <w:szCs w:val="24"/>
        </w:rPr>
        <w:t>种要求，其响应文件才被接受：</w:t>
      </w:r>
    </w:p>
    <w:p w14:paraId="185EBF80">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1.按要求完成报名。</w:t>
      </w:r>
    </w:p>
    <w:p w14:paraId="05E54DD2">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2.在竞争性磋商文件规定的时间内递交了纸质响应文件。</w:t>
      </w:r>
    </w:p>
    <w:p w14:paraId="48E72D3B">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（六）递交响应文件地点：</w:t>
      </w:r>
      <w:r>
        <w:rPr>
          <w:rFonts w:hint="eastAsia" w:ascii="宋体" w:hAnsi="宋体" w:eastAsia="宋体" w:cs="宋体"/>
          <w:color w:val="auto"/>
          <w:sz w:val="24"/>
          <w:szCs w:val="24"/>
          <w:highlight w:val="none"/>
        </w:rPr>
        <w:t>重庆市渝北区中渝都会首站4栋51</w:t>
      </w:r>
      <w:r>
        <w:rPr>
          <w:rFonts w:hint="eastAsia" w:ascii="宋体" w:hAnsi="宋体" w:eastAsia="宋体" w:cs="宋体"/>
          <w:color w:val="auto"/>
          <w:sz w:val="24"/>
          <w:szCs w:val="24"/>
          <w:highlight w:val="none"/>
          <w:lang w:val="en-US" w:eastAsia="zh-CN"/>
        </w:rPr>
        <w:t>1</w:t>
      </w:r>
      <w:r>
        <w:rPr>
          <w:rFonts w:hint="eastAsia" w:ascii="宋体" w:hAnsi="宋体" w:cs="宋体"/>
          <w:color w:val="auto"/>
          <w:szCs w:val="24"/>
        </w:rPr>
        <w:t>（会议室）</w:t>
      </w:r>
    </w:p>
    <w:p w14:paraId="67BF1642">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（七）响应文件递交开始和截止时间：2025年</w:t>
      </w:r>
      <w:r>
        <w:rPr>
          <w:rFonts w:hint="eastAsia" w:ascii="宋体" w:hAnsi="宋体" w:cs="宋体"/>
          <w:color w:val="auto"/>
          <w:szCs w:val="24"/>
          <w:lang w:val="en-US" w:eastAsia="zh-CN"/>
        </w:rPr>
        <w:t>11</w:t>
      </w:r>
      <w:r>
        <w:rPr>
          <w:rFonts w:hint="eastAsia" w:ascii="宋体" w:hAnsi="宋体" w:cs="宋体"/>
          <w:color w:val="auto"/>
          <w:szCs w:val="24"/>
        </w:rPr>
        <w:t>月</w:t>
      </w:r>
      <w:r>
        <w:rPr>
          <w:rFonts w:hint="eastAsia" w:ascii="宋体" w:hAnsi="宋体" w:cs="宋体"/>
          <w:color w:val="auto"/>
          <w:szCs w:val="24"/>
          <w:lang w:val="en-US" w:eastAsia="zh-CN"/>
        </w:rPr>
        <w:t>17</w:t>
      </w:r>
      <w:r>
        <w:rPr>
          <w:rFonts w:hint="eastAsia" w:ascii="宋体" w:hAnsi="宋体" w:cs="宋体"/>
          <w:color w:val="auto"/>
          <w:szCs w:val="24"/>
        </w:rPr>
        <w:t>日北京时间1</w:t>
      </w:r>
      <w:r>
        <w:rPr>
          <w:rFonts w:hint="eastAsia" w:ascii="宋体" w:hAnsi="宋体" w:cs="宋体"/>
          <w:color w:val="auto"/>
          <w:szCs w:val="24"/>
          <w:lang w:val="en-US" w:eastAsia="zh-CN"/>
        </w:rPr>
        <w:t>3</w:t>
      </w:r>
      <w:r>
        <w:rPr>
          <w:rFonts w:hint="eastAsia" w:ascii="宋体" w:hAnsi="宋体" w:cs="宋体"/>
          <w:color w:val="auto"/>
          <w:szCs w:val="24"/>
        </w:rPr>
        <w:t>:</w:t>
      </w:r>
      <w:r>
        <w:rPr>
          <w:rFonts w:hint="eastAsia" w:ascii="宋体" w:hAnsi="宋体" w:cs="宋体"/>
          <w:color w:val="auto"/>
          <w:szCs w:val="24"/>
          <w:lang w:val="en-US" w:eastAsia="zh-CN"/>
        </w:rPr>
        <w:t>3</w:t>
      </w:r>
      <w:r>
        <w:rPr>
          <w:rFonts w:hint="eastAsia" w:ascii="宋体" w:hAnsi="宋体" w:cs="宋体"/>
          <w:color w:val="auto"/>
          <w:szCs w:val="24"/>
        </w:rPr>
        <w:t>0-14:</w:t>
      </w:r>
      <w:r>
        <w:rPr>
          <w:rFonts w:hint="eastAsia" w:ascii="宋体" w:hAnsi="宋体" w:cs="宋体"/>
          <w:color w:val="auto"/>
          <w:szCs w:val="24"/>
          <w:lang w:val="en-US" w:eastAsia="zh-CN"/>
        </w:rPr>
        <w:t>0</w:t>
      </w:r>
      <w:r>
        <w:rPr>
          <w:rFonts w:hint="eastAsia" w:ascii="宋体" w:hAnsi="宋体" w:cs="宋体"/>
          <w:color w:val="auto"/>
          <w:szCs w:val="24"/>
        </w:rPr>
        <w:t>0</w:t>
      </w:r>
    </w:p>
    <w:p w14:paraId="28C5DC69">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（八）磋商开始时间：2025年</w:t>
      </w:r>
      <w:r>
        <w:rPr>
          <w:rFonts w:hint="eastAsia" w:ascii="宋体" w:hAnsi="宋体" w:cs="宋体"/>
          <w:color w:val="auto"/>
          <w:szCs w:val="24"/>
          <w:lang w:val="en-US" w:eastAsia="zh-CN"/>
        </w:rPr>
        <w:t>11</w:t>
      </w:r>
      <w:r>
        <w:rPr>
          <w:rFonts w:hint="eastAsia" w:ascii="宋体" w:hAnsi="宋体" w:cs="宋体"/>
          <w:color w:val="auto"/>
          <w:szCs w:val="24"/>
        </w:rPr>
        <w:t>月</w:t>
      </w:r>
      <w:r>
        <w:rPr>
          <w:rFonts w:hint="eastAsia" w:ascii="宋体" w:hAnsi="宋体" w:cs="宋体"/>
          <w:color w:val="auto"/>
          <w:szCs w:val="24"/>
          <w:lang w:val="en-US" w:eastAsia="zh-CN"/>
        </w:rPr>
        <w:t>17</w:t>
      </w:r>
      <w:r>
        <w:rPr>
          <w:rFonts w:hint="eastAsia" w:ascii="宋体" w:hAnsi="宋体" w:cs="宋体"/>
          <w:color w:val="auto"/>
          <w:szCs w:val="24"/>
        </w:rPr>
        <w:t>日北京时间14:</w:t>
      </w:r>
      <w:r>
        <w:rPr>
          <w:rFonts w:hint="eastAsia" w:ascii="宋体" w:hAnsi="宋体" w:cs="宋体"/>
          <w:color w:val="auto"/>
          <w:szCs w:val="24"/>
          <w:lang w:val="en-US" w:eastAsia="zh-CN"/>
        </w:rPr>
        <w:t>0</w:t>
      </w:r>
      <w:r>
        <w:rPr>
          <w:rFonts w:hint="eastAsia" w:ascii="宋体" w:hAnsi="宋体" w:cs="宋体"/>
          <w:color w:val="auto"/>
          <w:szCs w:val="24"/>
        </w:rPr>
        <w:t>0</w:t>
      </w:r>
    </w:p>
    <w:p w14:paraId="49A57A57">
      <w:pPr>
        <w:pStyle w:val="10"/>
        <w:spacing w:before="63" w:beforeLines="20" w:line="360" w:lineRule="auto"/>
        <w:ind w:firstLine="482" w:firstLineChars="200"/>
        <w:rPr>
          <w:rFonts w:hint="eastAsia" w:ascii="宋体" w:hAnsi="宋体" w:cs="宋体"/>
          <w:color w:val="auto"/>
          <w:sz w:val="24"/>
          <w:szCs w:val="24"/>
        </w:rPr>
      </w:pPr>
      <w:bookmarkStart w:id="19" w:name="_Toc28800"/>
      <w:bookmarkStart w:id="20" w:name="_Toc75258775"/>
      <w:bookmarkStart w:id="21" w:name="_Toc373860294"/>
      <w:bookmarkStart w:id="22" w:name="_Toc19997"/>
      <w:bookmarkStart w:id="23" w:name="_Toc182584078"/>
      <w:bookmarkStart w:id="24" w:name="_Toc181801418"/>
      <w:bookmarkStart w:id="25" w:name="_Toc179791535"/>
      <w:r>
        <w:rPr>
          <w:rFonts w:hint="eastAsia" w:ascii="宋体" w:hAnsi="宋体" w:cs="宋体"/>
          <w:color w:val="auto"/>
          <w:sz w:val="24"/>
          <w:szCs w:val="24"/>
        </w:rPr>
        <w:t>五、磋商保证金</w:t>
      </w:r>
      <w:bookmarkEnd w:id="19"/>
      <w:bookmarkEnd w:id="20"/>
      <w:bookmarkEnd w:id="21"/>
      <w:bookmarkEnd w:id="22"/>
      <w:bookmarkEnd w:id="23"/>
      <w:bookmarkEnd w:id="24"/>
      <w:bookmarkEnd w:id="25"/>
    </w:p>
    <w:p w14:paraId="6C533F68">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无。</w:t>
      </w:r>
    </w:p>
    <w:p w14:paraId="50B476E3">
      <w:pPr>
        <w:pStyle w:val="10"/>
        <w:spacing w:before="63" w:beforeLines="20" w:line="360" w:lineRule="auto"/>
        <w:ind w:firstLine="482" w:firstLineChars="200"/>
        <w:rPr>
          <w:rFonts w:hint="eastAsia" w:ascii="宋体" w:hAnsi="宋体" w:cs="宋体"/>
          <w:color w:val="auto"/>
          <w:sz w:val="24"/>
          <w:szCs w:val="24"/>
        </w:rPr>
      </w:pPr>
      <w:bookmarkStart w:id="26" w:name="_Toc24909"/>
      <w:bookmarkStart w:id="27" w:name="_Toc75258777"/>
      <w:bookmarkStart w:id="28" w:name="_Toc28015"/>
      <w:r>
        <w:rPr>
          <w:rFonts w:hint="eastAsia" w:ascii="宋体" w:hAnsi="宋体" w:cs="宋体"/>
          <w:color w:val="auto"/>
          <w:sz w:val="24"/>
          <w:szCs w:val="24"/>
        </w:rPr>
        <w:t>六、其它有关规定</w:t>
      </w:r>
      <w:bookmarkEnd w:id="26"/>
      <w:bookmarkEnd w:id="27"/>
      <w:bookmarkEnd w:id="28"/>
    </w:p>
    <w:p w14:paraId="3641B0EA">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（一）单位负责人为同一人或者存在直接控股、管理关系的不同供应商，不得参加同一合同项下的采购活动，否则均为无效响应。</w:t>
      </w:r>
    </w:p>
    <w:p w14:paraId="112CE1AB">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（二）为采购项目提供整体设计、规范编制或者项目管理、监理、检测等服务的供应商，不得再参加该采购项目的其他采购活动，否则均为无效响应。</w:t>
      </w:r>
    </w:p>
    <w:p w14:paraId="01DA1CBD">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三）本项目在响应文件提交截止时间前发布的竞争性磋商文件及补遗文件（如果有）一律在行采家网（www.gec123.com）上发布，请各供应商注意下载；无论供应商下载与否，均视同供应商已知晓本项目竞争性磋商文件、补遗文件（如果有）的内容。</w:t>
      </w:r>
    </w:p>
    <w:p w14:paraId="278D3A4E">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（四）超过响应文件截止时间递交的响应文件为无效文件，恕不接收。</w:t>
      </w:r>
    </w:p>
    <w:p w14:paraId="70028C4A">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（五）磋商费用：无论磋商结果如何，供应商参与本项目磋商的所有费用均应由供应商自行承担。</w:t>
      </w:r>
    </w:p>
    <w:p w14:paraId="2CCCEE71">
      <w:pPr>
        <w:spacing w:before="63" w:beforeLines="20" w:line="360" w:lineRule="auto"/>
        <w:ind w:firstLine="482" w:firstLineChars="200"/>
        <w:rPr>
          <w:rFonts w:hint="eastAsia" w:ascii="宋体" w:hAnsi="宋体" w:cs="宋体"/>
          <w:b/>
          <w:color w:val="auto"/>
          <w:szCs w:val="24"/>
        </w:rPr>
      </w:pPr>
      <w:r>
        <w:rPr>
          <w:rFonts w:hint="eastAsia" w:ascii="宋体" w:hAnsi="宋体" w:cs="宋体"/>
          <w:b/>
          <w:color w:val="auto"/>
          <w:szCs w:val="24"/>
        </w:rPr>
        <w:t>（六）本项目不接受联合体形式磋商，否则按无效投标处理。</w:t>
      </w:r>
    </w:p>
    <w:p w14:paraId="4CE42CC2">
      <w:pPr>
        <w:spacing w:before="63" w:beforeLines="20" w:line="360" w:lineRule="auto"/>
        <w:ind w:firstLine="482" w:firstLineChars="200"/>
        <w:rPr>
          <w:rFonts w:hint="eastAsia" w:ascii="宋体" w:hAnsi="宋体" w:cs="宋体"/>
          <w:b/>
          <w:color w:val="auto"/>
          <w:szCs w:val="24"/>
        </w:rPr>
      </w:pPr>
      <w:r>
        <w:rPr>
          <w:rFonts w:hint="eastAsia" w:ascii="宋体" w:hAnsi="宋体" w:cs="宋体"/>
          <w:b/>
          <w:color w:val="auto"/>
          <w:szCs w:val="24"/>
        </w:rPr>
        <w:t>（七）本项目不接受合同分包，否则按无效投标处理。</w:t>
      </w:r>
    </w:p>
    <w:p w14:paraId="6895E1CB">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9042859">
      <w:pPr>
        <w:pStyle w:val="10"/>
        <w:spacing w:before="63" w:beforeLines="20" w:line="360" w:lineRule="auto"/>
        <w:ind w:firstLine="482" w:firstLineChars="200"/>
        <w:rPr>
          <w:rFonts w:hint="eastAsia" w:ascii="宋体" w:hAnsi="宋体" w:cs="宋体"/>
          <w:color w:val="auto"/>
          <w:sz w:val="24"/>
          <w:szCs w:val="24"/>
        </w:rPr>
      </w:pPr>
      <w:bookmarkStart w:id="29" w:name="_Toc1508"/>
      <w:bookmarkStart w:id="30" w:name="_Toc20879"/>
      <w:r>
        <w:rPr>
          <w:rFonts w:hint="eastAsia" w:ascii="宋体" w:hAnsi="宋体" w:cs="宋体"/>
          <w:color w:val="auto"/>
          <w:sz w:val="24"/>
          <w:szCs w:val="24"/>
        </w:rPr>
        <w:t>七、联系方式</w:t>
      </w:r>
      <w:bookmarkEnd w:id="29"/>
      <w:bookmarkEnd w:id="30"/>
    </w:p>
    <w:p w14:paraId="0F8CC4FD">
      <w:pPr>
        <w:spacing w:before="63" w:beforeLines="20" w:line="360" w:lineRule="auto"/>
        <w:ind w:firstLine="480" w:firstLineChars="200"/>
        <w:rPr>
          <w:rFonts w:hint="eastAsia" w:ascii="宋体" w:hAnsi="宋体" w:cs="宋体"/>
          <w:color w:val="auto"/>
          <w:szCs w:val="24"/>
        </w:rPr>
      </w:pPr>
      <w:bookmarkStart w:id="31" w:name="_Toc180051219"/>
      <w:bookmarkStart w:id="32" w:name="_Toc216163282"/>
      <w:bookmarkStart w:id="33" w:name="_Toc178828108"/>
      <w:r>
        <w:rPr>
          <w:rFonts w:hint="eastAsia" w:ascii="宋体" w:hAnsi="宋体" w:cs="宋体"/>
          <w:color w:val="auto"/>
          <w:szCs w:val="24"/>
        </w:rPr>
        <w:t>（一）采购人：重庆市大渡口区规划和自然资源局</w:t>
      </w:r>
    </w:p>
    <w:p w14:paraId="266DCB8B">
      <w:pPr>
        <w:spacing w:before="63" w:beforeLines="20" w:line="360" w:lineRule="auto"/>
        <w:ind w:firstLine="480" w:firstLineChars="200"/>
        <w:rPr>
          <w:rFonts w:hint="default" w:ascii="宋体" w:hAnsi="宋体" w:eastAsia="宋体" w:cs="宋体"/>
          <w:color w:val="auto"/>
          <w:szCs w:val="24"/>
          <w:lang w:val="en-US" w:eastAsia="zh-CN"/>
        </w:rPr>
      </w:pPr>
      <w:r>
        <w:rPr>
          <w:rFonts w:hint="eastAsia" w:ascii="宋体" w:hAnsi="宋体" w:cs="宋体"/>
          <w:color w:val="auto"/>
          <w:szCs w:val="24"/>
        </w:rPr>
        <w:t>联系人：</w:t>
      </w:r>
      <w:r>
        <w:rPr>
          <w:rFonts w:hint="eastAsia" w:ascii="宋体" w:hAnsi="宋体" w:cs="宋体"/>
          <w:color w:val="auto"/>
          <w:szCs w:val="24"/>
          <w:lang w:val="en-US" w:eastAsia="zh-CN"/>
        </w:rPr>
        <w:t>彭老师</w:t>
      </w:r>
    </w:p>
    <w:p w14:paraId="5D265EB9">
      <w:pPr>
        <w:spacing w:before="63" w:beforeLines="20" w:line="360" w:lineRule="auto"/>
        <w:ind w:firstLine="480" w:firstLineChars="200"/>
        <w:rPr>
          <w:rFonts w:hint="default" w:ascii="宋体" w:hAnsi="宋体" w:eastAsia="宋体" w:cs="宋体"/>
          <w:color w:val="auto"/>
          <w:szCs w:val="24"/>
          <w:lang w:val="en-US" w:eastAsia="zh-CN"/>
        </w:rPr>
      </w:pPr>
      <w:r>
        <w:rPr>
          <w:rFonts w:hint="eastAsia" w:ascii="宋体" w:hAnsi="宋体" w:cs="宋体"/>
          <w:color w:val="auto"/>
          <w:szCs w:val="24"/>
        </w:rPr>
        <w:t>电  话：</w:t>
      </w:r>
      <w:r>
        <w:rPr>
          <w:rFonts w:hint="eastAsia" w:ascii="宋体" w:hAnsi="宋体" w:cs="宋体"/>
          <w:color w:val="auto"/>
          <w:szCs w:val="24"/>
          <w:lang w:val="en-US" w:eastAsia="zh-CN"/>
        </w:rPr>
        <w:t>13594071687</w:t>
      </w:r>
    </w:p>
    <w:p w14:paraId="240CC722">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地  址：重庆市大渡口区翠柏路104号天安数码城2期1栋14楼</w:t>
      </w:r>
    </w:p>
    <w:p w14:paraId="19403AB8">
      <w:pPr>
        <w:spacing w:before="63" w:beforeLines="20" w:line="360" w:lineRule="auto"/>
        <w:ind w:firstLine="360" w:firstLineChars="150"/>
        <w:rPr>
          <w:rFonts w:hint="eastAsia" w:ascii="宋体" w:hAnsi="宋体" w:cs="宋体"/>
          <w:color w:val="auto"/>
          <w:szCs w:val="24"/>
        </w:rPr>
      </w:pPr>
      <w:r>
        <w:rPr>
          <w:rFonts w:hint="eastAsia" w:ascii="宋体" w:hAnsi="宋体" w:cs="宋体"/>
          <w:color w:val="auto"/>
          <w:szCs w:val="24"/>
        </w:rPr>
        <w:t>采购代理机构：重庆瑞盛工程咨询有限公司</w:t>
      </w:r>
    </w:p>
    <w:p w14:paraId="501976BD">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联系人：颜老师</w:t>
      </w:r>
    </w:p>
    <w:p w14:paraId="7BED1EF4">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电  话：13883905504</w:t>
      </w:r>
    </w:p>
    <w:p w14:paraId="52C95EDD">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地  址：重庆市大渡口区钢花路1039号附33号2-1</w:t>
      </w:r>
    </w:p>
    <w:p w14:paraId="1249379A">
      <w:pPr>
        <w:pStyle w:val="289"/>
        <w:tabs>
          <w:tab w:val="left" w:pos="3023"/>
        </w:tabs>
        <w:spacing w:before="63" w:beforeLines="20" w:line="360" w:lineRule="auto"/>
        <w:jc w:val="left"/>
        <w:outlineLvl w:val="2"/>
        <w:rPr>
          <w:rFonts w:hint="eastAsia" w:ascii="宋体" w:hAnsi="宋体" w:eastAsia="宋体" w:cs="宋体"/>
          <w:color w:val="auto"/>
          <w:sz w:val="24"/>
          <w:szCs w:val="24"/>
        </w:rPr>
      </w:pPr>
      <w:bookmarkStart w:id="34" w:name="_Toc12053"/>
    </w:p>
    <w:p w14:paraId="1DE6D754">
      <w:pPr>
        <w:spacing w:before="63" w:beforeLines="20"/>
        <w:rPr>
          <w:rFonts w:hint="eastAsia" w:ascii="宋体" w:hAnsi="宋体" w:cs="宋体"/>
          <w:color w:val="auto"/>
          <w:szCs w:val="24"/>
        </w:rPr>
      </w:pPr>
    </w:p>
    <w:p w14:paraId="3BDF76D3">
      <w:pPr>
        <w:spacing w:before="63" w:beforeLines="20"/>
        <w:rPr>
          <w:rFonts w:hint="eastAsia" w:ascii="宋体" w:hAnsi="宋体" w:cs="宋体"/>
          <w:color w:val="auto"/>
          <w:szCs w:val="24"/>
        </w:rPr>
      </w:pPr>
    </w:p>
    <w:p w14:paraId="06DE572B">
      <w:pPr>
        <w:spacing w:before="63" w:beforeLines="20"/>
        <w:rPr>
          <w:rFonts w:hint="eastAsia" w:ascii="宋体" w:hAnsi="宋体" w:cs="宋体"/>
          <w:color w:val="auto"/>
          <w:szCs w:val="24"/>
        </w:rPr>
      </w:pPr>
    </w:p>
    <w:p w14:paraId="1AC2D049">
      <w:pPr>
        <w:spacing w:before="63" w:beforeLines="20"/>
        <w:rPr>
          <w:rFonts w:hint="eastAsia" w:ascii="宋体" w:hAnsi="宋体" w:cs="宋体"/>
          <w:color w:val="auto"/>
          <w:szCs w:val="24"/>
        </w:rPr>
      </w:pPr>
    </w:p>
    <w:p w14:paraId="3EBD34D2">
      <w:pPr>
        <w:spacing w:before="63" w:beforeLines="20"/>
        <w:rPr>
          <w:rFonts w:hint="eastAsia" w:ascii="宋体" w:hAnsi="宋体" w:cs="宋体"/>
          <w:color w:val="auto"/>
          <w:szCs w:val="24"/>
        </w:rPr>
      </w:pPr>
    </w:p>
    <w:p w14:paraId="7BA02DE2">
      <w:pPr>
        <w:spacing w:before="63" w:beforeLines="20"/>
        <w:rPr>
          <w:rFonts w:hint="eastAsia" w:ascii="宋体" w:hAnsi="宋体" w:cs="宋体"/>
          <w:color w:val="auto"/>
          <w:szCs w:val="24"/>
        </w:rPr>
      </w:pPr>
    </w:p>
    <w:p w14:paraId="4B0D2FE3">
      <w:pPr>
        <w:spacing w:before="63" w:beforeLines="20"/>
        <w:rPr>
          <w:rFonts w:hint="eastAsia" w:ascii="宋体" w:hAnsi="宋体" w:cs="宋体"/>
          <w:color w:val="auto"/>
          <w:szCs w:val="24"/>
        </w:rPr>
      </w:pPr>
    </w:p>
    <w:p w14:paraId="53F2E9CF">
      <w:pPr>
        <w:spacing w:before="63" w:beforeLines="20"/>
        <w:rPr>
          <w:rFonts w:hint="eastAsia" w:ascii="宋体" w:hAnsi="宋体" w:cs="宋体"/>
          <w:color w:val="auto"/>
          <w:szCs w:val="24"/>
        </w:rPr>
      </w:pPr>
    </w:p>
    <w:p w14:paraId="29009BF1">
      <w:pPr>
        <w:spacing w:before="63" w:beforeLines="20"/>
        <w:rPr>
          <w:rFonts w:hint="eastAsia" w:ascii="宋体" w:hAnsi="宋体" w:cs="宋体"/>
          <w:color w:val="auto"/>
          <w:szCs w:val="24"/>
        </w:rPr>
      </w:pPr>
    </w:p>
    <w:p w14:paraId="176B3C0D">
      <w:pPr>
        <w:spacing w:before="63" w:beforeLines="20"/>
        <w:rPr>
          <w:rFonts w:hint="eastAsia" w:ascii="宋体" w:hAnsi="宋体" w:cs="宋体"/>
          <w:color w:val="auto"/>
          <w:szCs w:val="24"/>
        </w:rPr>
      </w:pPr>
    </w:p>
    <w:p w14:paraId="07EB8DDA">
      <w:pPr>
        <w:spacing w:before="63" w:beforeLines="20"/>
        <w:rPr>
          <w:rFonts w:hint="eastAsia" w:ascii="宋体" w:hAnsi="宋体" w:cs="宋体"/>
          <w:color w:val="auto"/>
          <w:szCs w:val="24"/>
        </w:rPr>
      </w:pPr>
    </w:p>
    <w:p w14:paraId="72AD907A">
      <w:pPr>
        <w:spacing w:before="63" w:beforeLines="20"/>
        <w:rPr>
          <w:rFonts w:hint="eastAsia" w:ascii="宋体" w:hAnsi="宋体" w:cs="宋体"/>
          <w:color w:val="auto"/>
          <w:szCs w:val="24"/>
        </w:rPr>
      </w:pPr>
    </w:p>
    <w:p w14:paraId="2C672F64">
      <w:pPr>
        <w:spacing w:before="63" w:beforeLines="20"/>
        <w:rPr>
          <w:rFonts w:hint="eastAsia" w:ascii="宋体" w:hAnsi="宋体" w:cs="宋体"/>
          <w:color w:val="auto"/>
          <w:szCs w:val="24"/>
        </w:rPr>
      </w:pPr>
    </w:p>
    <w:p w14:paraId="0D91DDC8">
      <w:pPr>
        <w:pStyle w:val="289"/>
        <w:tabs>
          <w:tab w:val="left" w:pos="3023"/>
        </w:tabs>
        <w:spacing w:before="63" w:beforeLines="20" w:line="360" w:lineRule="auto"/>
        <w:jc w:val="left"/>
        <w:outlineLvl w:val="2"/>
        <w:rPr>
          <w:rFonts w:hint="eastAsia" w:ascii="宋体" w:hAnsi="宋体" w:eastAsia="宋体" w:cs="宋体"/>
          <w:color w:val="auto"/>
          <w:sz w:val="24"/>
          <w:szCs w:val="24"/>
        </w:rPr>
      </w:pPr>
      <w:bookmarkStart w:id="35" w:name="_Toc28957"/>
      <w:bookmarkStart w:id="36" w:name="_Toc26057"/>
      <w:bookmarkStart w:id="37" w:name="_Toc8210"/>
      <w:r>
        <w:rPr>
          <w:rFonts w:hint="eastAsia" w:ascii="宋体" w:hAnsi="宋体" w:eastAsia="宋体" w:cs="宋体"/>
          <w:color w:val="auto"/>
          <w:sz w:val="24"/>
          <w:szCs w:val="24"/>
        </w:rPr>
        <w:t>附件1：</w:t>
      </w:r>
      <w:bookmarkEnd w:id="34"/>
      <w:bookmarkEnd w:id="35"/>
      <w:bookmarkEnd w:id="36"/>
      <w:bookmarkEnd w:id="37"/>
    </w:p>
    <w:p w14:paraId="2FF5FBF4">
      <w:pPr>
        <w:pStyle w:val="3"/>
        <w:spacing w:before="63" w:beforeLines="20"/>
        <w:jc w:val="center"/>
        <w:rPr>
          <w:rFonts w:hint="eastAsia" w:ascii="宋体" w:hAnsi="宋体" w:eastAsia="宋体" w:cs="宋体"/>
          <w:color w:val="auto"/>
          <w:sz w:val="28"/>
          <w:szCs w:val="28"/>
        </w:rPr>
      </w:pPr>
      <w:r>
        <w:rPr>
          <w:rFonts w:hint="eastAsia" w:ascii="宋体" w:hAnsi="宋体" w:eastAsia="宋体" w:cs="宋体"/>
          <w:color w:val="auto"/>
          <w:sz w:val="28"/>
          <w:szCs w:val="28"/>
        </w:rPr>
        <w:t>磋商文件发售登记表</w:t>
      </w:r>
    </w:p>
    <w:tbl>
      <w:tblPr>
        <w:tblStyle w:val="6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2127"/>
        <w:gridCol w:w="926"/>
        <w:gridCol w:w="3500"/>
      </w:tblGrid>
      <w:tr w14:paraId="3CA417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086" w:type="dxa"/>
            <w:vAlign w:val="center"/>
          </w:tcPr>
          <w:p w14:paraId="0ACF7F42">
            <w:pPr>
              <w:spacing w:before="63" w:beforeLines="20"/>
              <w:jc w:val="center"/>
              <w:rPr>
                <w:rFonts w:hint="eastAsia" w:ascii="宋体" w:hAnsi="宋体" w:cs="宋体"/>
                <w:b/>
                <w:bCs/>
                <w:color w:val="auto"/>
                <w:szCs w:val="24"/>
              </w:rPr>
            </w:pPr>
            <w:r>
              <w:rPr>
                <w:rFonts w:hint="eastAsia" w:ascii="宋体" w:hAnsi="宋体" w:cs="宋体"/>
                <w:b/>
                <w:bCs/>
                <w:color w:val="auto"/>
                <w:szCs w:val="24"/>
              </w:rPr>
              <w:t>项目名称</w:t>
            </w:r>
          </w:p>
        </w:tc>
        <w:tc>
          <w:tcPr>
            <w:tcW w:w="6553" w:type="dxa"/>
            <w:gridSpan w:val="3"/>
            <w:vAlign w:val="center"/>
          </w:tcPr>
          <w:p w14:paraId="5551C29E">
            <w:pPr>
              <w:spacing w:before="63" w:beforeLines="20"/>
              <w:outlineLvl w:val="0"/>
              <w:rPr>
                <w:rFonts w:hint="eastAsia" w:ascii="宋体" w:hAnsi="宋体" w:cs="宋体"/>
                <w:color w:val="auto"/>
                <w:szCs w:val="24"/>
              </w:rPr>
            </w:pPr>
          </w:p>
        </w:tc>
      </w:tr>
      <w:tr w14:paraId="650DE6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2086" w:type="dxa"/>
            <w:vAlign w:val="center"/>
          </w:tcPr>
          <w:p w14:paraId="7E2EAC08">
            <w:pPr>
              <w:spacing w:before="63" w:beforeLines="20"/>
              <w:jc w:val="center"/>
              <w:rPr>
                <w:rFonts w:hint="eastAsia" w:ascii="宋体" w:hAnsi="宋体" w:cs="宋体"/>
                <w:b/>
                <w:bCs/>
                <w:color w:val="auto"/>
                <w:szCs w:val="24"/>
              </w:rPr>
            </w:pPr>
            <w:r>
              <w:rPr>
                <w:rFonts w:hint="eastAsia" w:ascii="宋体" w:hAnsi="宋体" w:cs="宋体"/>
                <w:b/>
                <w:bCs/>
                <w:color w:val="auto"/>
                <w:szCs w:val="24"/>
              </w:rPr>
              <w:t>供应商名称</w:t>
            </w:r>
          </w:p>
        </w:tc>
        <w:tc>
          <w:tcPr>
            <w:tcW w:w="6553" w:type="dxa"/>
            <w:gridSpan w:val="3"/>
            <w:vAlign w:val="bottom"/>
          </w:tcPr>
          <w:p w14:paraId="5F8AA5F7">
            <w:pPr>
              <w:spacing w:before="63" w:beforeLines="20"/>
              <w:jc w:val="right"/>
              <w:rPr>
                <w:rFonts w:hint="eastAsia" w:ascii="宋体" w:hAnsi="宋体" w:cs="宋体"/>
                <w:color w:val="auto"/>
                <w:szCs w:val="24"/>
              </w:rPr>
            </w:pPr>
          </w:p>
        </w:tc>
      </w:tr>
      <w:tr w14:paraId="18B392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vAlign w:val="center"/>
          </w:tcPr>
          <w:p w14:paraId="61581F11">
            <w:pPr>
              <w:spacing w:before="63" w:beforeLines="20"/>
              <w:jc w:val="center"/>
              <w:rPr>
                <w:rFonts w:hint="eastAsia" w:ascii="宋体" w:hAnsi="宋体" w:cs="宋体"/>
                <w:b/>
                <w:bCs/>
                <w:color w:val="auto"/>
                <w:szCs w:val="24"/>
              </w:rPr>
            </w:pPr>
            <w:r>
              <w:rPr>
                <w:rFonts w:hint="eastAsia" w:ascii="宋体" w:hAnsi="宋体" w:cs="宋体"/>
                <w:b/>
                <w:bCs/>
                <w:color w:val="auto"/>
                <w:szCs w:val="24"/>
              </w:rPr>
              <w:t>联系人</w:t>
            </w:r>
          </w:p>
        </w:tc>
        <w:tc>
          <w:tcPr>
            <w:tcW w:w="2127" w:type="dxa"/>
            <w:vAlign w:val="center"/>
          </w:tcPr>
          <w:p w14:paraId="0CACB84E">
            <w:pPr>
              <w:spacing w:before="63" w:beforeLines="20"/>
              <w:jc w:val="left"/>
              <w:rPr>
                <w:rFonts w:hint="eastAsia" w:ascii="宋体" w:hAnsi="宋体" w:cs="宋体"/>
                <w:color w:val="auto"/>
                <w:szCs w:val="24"/>
              </w:rPr>
            </w:pPr>
          </w:p>
        </w:tc>
        <w:tc>
          <w:tcPr>
            <w:tcW w:w="926" w:type="dxa"/>
            <w:vAlign w:val="center"/>
          </w:tcPr>
          <w:p w14:paraId="592735BE">
            <w:pPr>
              <w:spacing w:before="63" w:beforeLines="20"/>
              <w:jc w:val="left"/>
              <w:rPr>
                <w:rFonts w:hint="eastAsia" w:ascii="宋体" w:hAnsi="宋体" w:cs="宋体"/>
                <w:color w:val="auto"/>
                <w:szCs w:val="24"/>
              </w:rPr>
            </w:pPr>
            <w:r>
              <w:rPr>
                <w:rFonts w:hint="eastAsia" w:ascii="宋体" w:hAnsi="宋体" w:cs="宋体"/>
                <w:b/>
                <w:bCs/>
                <w:color w:val="auto"/>
                <w:szCs w:val="24"/>
              </w:rPr>
              <w:t>手机</w:t>
            </w:r>
          </w:p>
        </w:tc>
        <w:tc>
          <w:tcPr>
            <w:tcW w:w="3500" w:type="dxa"/>
            <w:vAlign w:val="center"/>
          </w:tcPr>
          <w:p w14:paraId="504596B6">
            <w:pPr>
              <w:spacing w:before="63" w:beforeLines="20"/>
              <w:jc w:val="left"/>
              <w:rPr>
                <w:rFonts w:hint="eastAsia" w:ascii="宋体" w:hAnsi="宋体" w:cs="宋体"/>
                <w:color w:val="auto"/>
                <w:szCs w:val="24"/>
              </w:rPr>
            </w:pPr>
          </w:p>
        </w:tc>
      </w:tr>
      <w:tr w14:paraId="3DAA6E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vAlign w:val="center"/>
          </w:tcPr>
          <w:p w14:paraId="3BF6863D">
            <w:pPr>
              <w:spacing w:before="63" w:beforeLines="20"/>
              <w:jc w:val="center"/>
              <w:rPr>
                <w:rFonts w:hint="eastAsia" w:ascii="宋体" w:hAnsi="宋体" w:cs="宋体"/>
                <w:b/>
                <w:bCs/>
                <w:color w:val="auto"/>
                <w:szCs w:val="24"/>
              </w:rPr>
            </w:pPr>
            <w:r>
              <w:rPr>
                <w:rFonts w:hint="eastAsia" w:ascii="宋体" w:hAnsi="宋体" w:cs="宋体"/>
                <w:b/>
                <w:bCs/>
                <w:color w:val="auto"/>
                <w:szCs w:val="24"/>
              </w:rPr>
              <w:t>办公电话</w:t>
            </w:r>
          </w:p>
        </w:tc>
        <w:tc>
          <w:tcPr>
            <w:tcW w:w="2127" w:type="dxa"/>
            <w:vAlign w:val="center"/>
          </w:tcPr>
          <w:p w14:paraId="7B88AE9E">
            <w:pPr>
              <w:spacing w:before="63" w:beforeLines="20"/>
              <w:jc w:val="left"/>
              <w:rPr>
                <w:rFonts w:hint="eastAsia" w:ascii="宋体" w:hAnsi="宋体" w:cs="宋体"/>
                <w:color w:val="auto"/>
                <w:szCs w:val="24"/>
              </w:rPr>
            </w:pPr>
          </w:p>
        </w:tc>
        <w:tc>
          <w:tcPr>
            <w:tcW w:w="926" w:type="dxa"/>
            <w:vAlign w:val="center"/>
          </w:tcPr>
          <w:p w14:paraId="459FE925">
            <w:pPr>
              <w:spacing w:before="63" w:beforeLines="20"/>
              <w:jc w:val="left"/>
              <w:rPr>
                <w:rFonts w:hint="eastAsia" w:ascii="宋体" w:hAnsi="宋体" w:cs="宋体"/>
                <w:color w:val="auto"/>
                <w:szCs w:val="24"/>
              </w:rPr>
            </w:pPr>
            <w:r>
              <w:rPr>
                <w:rFonts w:hint="eastAsia" w:ascii="宋体" w:hAnsi="宋体" w:cs="宋体"/>
                <w:b/>
                <w:bCs/>
                <w:color w:val="auto"/>
                <w:szCs w:val="24"/>
              </w:rPr>
              <w:t>传真</w:t>
            </w:r>
          </w:p>
        </w:tc>
        <w:tc>
          <w:tcPr>
            <w:tcW w:w="3500" w:type="dxa"/>
            <w:vAlign w:val="center"/>
          </w:tcPr>
          <w:p w14:paraId="22C01320">
            <w:pPr>
              <w:spacing w:before="63" w:beforeLines="20"/>
              <w:jc w:val="left"/>
              <w:rPr>
                <w:rFonts w:hint="eastAsia" w:ascii="宋体" w:hAnsi="宋体" w:cs="宋体"/>
                <w:color w:val="auto"/>
                <w:szCs w:val="24"/>
              </w:rPr>
            </w:pPr>
          </w:p>
        </w:tc>
      </w:tr>
      <w:tr w14:paraId="7E62F1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2086" w:type="dxa"/>
            <w:vAlign w:val="center"/>
          </w:tcPr>
          <w:p w14:paraId="4E609681">
            <w:pPr>
              <w:spacing w:before="63" w:beforeLines="20"/>
              <w:jc w:val="center"/>
              <w:rPr>
                <w:rFonts w:hint="eastAsia" w:ascii="宋体" w:hAnsi="宋体" w:cs="宋体"/>
                <w:b/>
                <w:bCs/>
                <w:color w:val="auto"/>
                <w:szCs w:val="24"/>
              </w:rPr>
            </w:pPr>
            <w:r>
              <w:rPr>
                <w:rFonts w:hint="eastAsia" w:ascii="宋体" w:hAnsi="宋体" w:cs="宋体"/>
                <w:b/>
                <w:bCs/>
                <w:color w:val="auto"/>
                <w:szCs w:val="24"/>
              </w:rPr>
              <w:t>E-mail</w:t>
            </w:r>
          </w:p>
        </w:tc>
        <w:tc>
          <w:tcPr>
            <w:tcW w:w="6553" w:type="dxa"/>
            <w:gridSpan w:val="3"/>
            <w:vAlign w:val="center"/>
          </w:tcPr>
          <w:p w14:paraId="6A7AA6EE">
            <w:pPr>
              <w:spacing w:before="63" w:beforeLines="20"/>
              <w:jc w:val="left"/>
              <w:rPr>
                <w:rFonts w:hint="eastAsia" w:ascii="宋体" w:hAnsi="宋体" w:cs="宋体"/>
                <w:color w:val="auto"/>
                <w:szCs w:val="24"/>
              </w:rPr>
            </w:pPr>
          </w:p>
        </w:tc>
      </w:tr>
      <w:tr w14:paraId="3C16F2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086" w:type="dxa"/>
            <w:vAlign w:val="center"/>
          </w:tcPr>
          <w:p w14:paraId="34C5309F">
            <w:pPr>
              <w:spacing w:before="63" w:beforeLines="20"/>
              <w:jc w:val="center"/>
              <w:rPr>
                <w:rFonts w:hint="eastAsia" w:ascii="宋体" w:hAnsi="宋体" w:cs="宋体"/>
                <w:b/>
                <w:bCs/>
                <w:color w:val="auto"/>
                <w:szCs w:val="24"/>
              </w:rPr>
            </w:pPr>
            <w:r>
              <w:rPr>
                <w:rFonts w:hint="eastAsia" w:ascii="宋体" w:hAnsi="宋体" w:cs="宋体"/>
                <w:b/>
                <w:bCs/>
                <w:color w:val="auto"/>
                <w:szCs w:val="24"/>
              </w:rPr>
              <w:t>单位地址</w:t>
            </w:r>
          </w:p>
        </w:tc>
        <w:tc>
          <w:tcPr>
            <w:tcW w:w="6553" w:type="dxa"/>
            <w:gridSpan w:val="3"/>
            <w:vAlign w:val="center"/>
          </w:tcPr>
          <w:p w14:paraId="0BE71B82">
            <w:pPr>
              <w:spacing w:before="63" w:beforeLines="20"/>
              <w:jc w:val="left"/>
              <w:rPr>
                <w:rFonts w:hint="eastAsia" w:ascii="宋体" w:hAnsi="宋体" w:cs="宋体"/>
                <w:color w:val="auto"/>
                <w:szCs w:val="24"/>
              </w:rPr>
            </w:pPr>
          </w:p>
        </w:tc>
      </w:tr>
      <w:tr w14:paraId="0B94E1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vAlign w:val="center"/>
          </w:tcPr>
          <w:p w14:paraId="5757E7D9">
            <w:pPr>
              <w:spacing w:before="63" w:beforeLines="20"/>
              <w:jc w:val="center"/>
              <w:rPr>
                <w:rFonts w:hint="eastAsia" w:ascii="宋体" w:hAnsi="宋体" w:cs="宋体"/>
                <w:b/>
                <w:bCs/>
                <w:color w:val="auto"/>
                <w:szCs w:val="24"/>
              </w:rPr>
            </w:pPr>
            <w:r>
              <w:rPr>
                <w:rFonts w:hint="eastAsia" w:ascii="宋体" w:hAnsi="宋体" w:cs="宋体"/>
                <w:b/>
                <w:bCs/>
                <w:color w:val="auto"/>
                <w:szCs w:val="24"/>
              </w:rPr>
              <w:t>报名时间</w:t>
            </w:r>
          </w:p>
        </w:tc>
        <w:tc>
          <w:tcPr>
            <w:tcW w:w="6553" w:type="dxa"/>
            <w:gridSpan w:val="3"/>
            <w:vAlign w:val="center"/>
          </w:tcPr>
          <w:p w14:paraId="626659EE">
            <w:pPr>
              <w:spacing w:before="63" w:beforeLines="20"/>
              <w:jc w:val="center"/>
              <w:rPr>
                <w:rFonts w:hint="eastAsia" w:ascii="宋体" w:hAnsi="宋体" w:cs="宋体"/>
                <w:color w:val="auto"/>
                <w:szCs w:val="24"/>
              </w:rPr>
            </w:pPr>
            <w:r>
              <w:rPr>
                <w:rFonts w:hint="eastAsia" w:ascii="宋体" w:hAnsi="宋体" w:cs="宋体"/>
                <w:color w:val="auto"/>
                <w:szCs w:val="24"/>
              </w:rPr>
              <w:t>年  月  日</w:t>
            </w:r>
          </w:p>
        </w:tc>
      </w:tr>
      <w:tr w14:paraId="675137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vAlign w:val="center"/>
          </w:tcPr>
          <w:p w14:paraId="698C2331">
            <w:pPr>
              <w:spacing w:before="63" w:beforeLines="20"/>
              <w:jc w:val="center"/>
              <w:rPr>
                <w:rFonts w:hint="eastAsia" w:ascii="宋体" w:hAnsi="宋体" w:cs="宋体"/>
                <w:b/>
                <w:bCs/>
                <w:color w:val="auto"/>
                <w:szCs w:val="24"/>
              </w:rPr>
            </w:pPr>
            <w:r>
              <w:rPr>
                <w:rFonts w:hint="eastAsia" w:ascii="宋体" w:hAnsi="宋体" w:cs="宋体"/>
                <w:b/>
                <w:bCs/>
                <w:color w:val="auto"/>
                <w:szCs w:val="24"/>
              </w:rPr>
              <w:t>备注</w:t>
            </w:r>
          </w:p>
        </w:tc>
        <w:tc>
          <w:tcPr>
            <w:tcW w:w="6553" w:type="dxa"/>
            <w:gridSpan w:val="3"/>
            <w:vAlign w:val="center"/>
          </w:tcPr>
          <w:p w14:paraId="402F07F6">
            <w:pPr>
              <w:spacing w:before="63" w:beforeLines="20"/>
              <w:jc w:val="center"/>
              <w:rPr>
                <w:rFonts w:hint="eastAsia" w:ascii="宋体" w:hAnsi="宋体" w:cs="宋体"/>
                <w:color w:val="auto"/>
                <w:szCs w:val="24"/>
              </w:rPr>
            </w:pPr>
            <w:r>
              <w:rPr>
                <w:rFonts w:hint="eastAsia" w:ascii="宋体" w:hAnsi="宋体" w:cs="宋体"/>
                <w:b/>
                <w:bCs/>
                <w:color w:val="auto"/>
                <w:sz w:val="28"/>
                <w:szCs w:val="28"/>
              </w:rPr>
              <w:t>购本项目标书</w:t>
            </w:r>
            <w:r>
              <w:rPr>
                <w:rFonts w:hint="eastAsia" w:ascii="宋体" w:hAnsi="宋体" w:cs="宋体"/>
                <w:b/>
                <w:bCs/>
                <w:color w:val="auto"/>
                <w:sz w:val="28"/>
                <w:szCs w:val="28"/>
                <w:u w:val="single"/>
              </w:rPr>
              <w:t xml:space="preserve"> 1 </w:t>
            </w:r>
            <w:r>
              <w:rPr>
                <w:rFonts w:hint="eastAsia" w:ascii="宋体" w:hAnsi="宋体" w:cs="宋体"/>
                <w:b/>
                <w:bCs/>
                <w:color w:val="auto"/>
                <w:sz w:val="28"/>
                <w:szCs w:val="28"/>
              </w:rPr>
              <w:t>份，共计</w:t>
            </w:r>
            <w:r>
              <w:rPr>
                <w:rFonts w:hint="eastAsia" w:ascii="宋体" w:hAnsi="宋体" w:cs="宋体"/>
                <w:b/>
                <w:bCs/>
                <w:color w:val="auto"/>
                <w:sz w:val="28"/>
                <w:szCs w:val="28"/>
                <w:u w:val="single"/>
              </w:rPr>
              <w:t xml:space="preserve">300 </w:t>
            </w:r>
            <w:r>
              <w:rPr>
                <w:rFonts w:hint="eastAsia" w:ascii="宋体" w:hAnsi="宋体" w:cs="宋体"/>
                <w:b/>
                <w:bCs/>
                <w:color w:val="auto"/>
                <w:sz w:val="28"/>
                <w:szCs w:val="28"/>
              </w:rPr>
              <w:t>元。</w:t>
            </w:r>
          </w:p>
        </w:tc>
      </w:tr>
    </w:tbl>
    <w:p w14:paraId="31BF2FF0">
      <w:pPr>
        <w:adjustRightInd w:val="0"/>
        <w:spacing w:before="63" w:beforeLines="20"/>
        <w:ind w:firstLine="480" w:firstLineChars="200"/>
        <w:rPr>
          <w:rFonts w:hint="eastAsia" w:ascii="宋体" w:hAnsi="宋体" w:cs="宋体"/>
          <w:color w:val="auto"/>
          <w:szCs w:val="24"/>
        </w:rPr>
      </w:pPr>
      <w:r>
        <w:rPr>
          <w:rFonts w:hint="eastAsia" w:ascii="宋体" w:hAnsi="宋体" w:cs="宋体"/>
          <w:color w:val="auto"/>
          <w:szCs w:val="24"/>
        </w:rPr>
        <w:t>说明：</w:t>
      </w:r>
    </w:p>
    <w:p w14:paraId="0E9EDB90">
      <w:pPr>
        <w:adjustRightInd w:val="0"/>
        <w:spacing w:before="63" w:beforeLines="20"/>
        <w:ind w:firstLine="480" w:firstLineChars="200"/>
        <w:rPr>
          <w:rFonts w:hint="eastAsia" w:ascii="宋体" w:hAnsi="宋体" w:cs="宋体"/>
          <w:color w:val="auto"/>
          <w:szCs w:val="24"/>
        </w:rPr>
      </w:pPr>
      <w:r>
        <w:rPr>
          <w:rFonts w:hint="eastAsia" w:ascii="宋体" w:hAnsi="宋体" w:cs="宋体"/>
          <w:color w:val="auto"/>
          <w:szCs w:val="24"/>
        </w:rPr>
        <w:t>1、报名期限：2025年</w:t>
      </w:r>
      <w:r>
        <w:rPr>
          <w:rFonts w:hint="eastAsia" w:ascii="宋体" w:hAnsi="宋体" w:cs="宋体"/>
          <w:color w:val="auto"/>
          <w:szCs w:val="24"/>
          <w:lang w:val="en-US" w:eastAsia="zh-CN"/>
        </w:rPr>
        <w:t>11</w:t>
      </w:r>
      <w:r>
        <w:rPr>
          <w:rFonts w:hint="eastAsia" w:ascii="宋体" w:hAnsi="宋体" w:cs="宋体"/>
          <w:color w:val="auto"/>
          <w:szCs w:val="24"/>
        </w:rPr>
        <w:t>月</w:t>
      </w:r>
      <w:r>
        <w:rPr>
          <w:rFonts w:hint="eastAsia" w:ascii="宋体" w:hAnsi="宋体" w:cs="宋体"/>
          <w:color w:val="auto"/>
          <w:szCs w:val="24"/>
          <w:lang w:val="en-US" w:eastAsia="zh-CN"/>
        </w:rPr>
        <w:t>7</w:t>
      </w:r>
      <w:r>
        <w:rPr>
          <w:rFonts w:hint="eastAsia" w:ascii="宋体" w:hAnsi="宋体" w:cs="宋体"/>
          <w:color w:val="auto"/>
          <w:szCs w:val="24"/>
        </w:rPr>
        <w:t xml:space="preserve"> 日-2025年</w:t>
      </w:r>
      <w:r>
        <w:rPr>
          <w:rFonts w:hint="eastAsia" w:ascii="宋体" w:hAnsi="宋体" w:cs="宋体"/>
          <w:color w:val="auto"/>
          <w:szCs w:val="24"/>
          <w:lang w:val="en-US" w:eastAsia="zh-CN"/>
        </w:rPr>
        <w:t>11</w:t>
      </w:r>
      <w:r>
        <w:rPr>
          <w:rFonts w:hint="eastAsia" w:ascii="宋体" w:hAnsi="宋体" w:cs="宋体"/>
          <w:color w:val="auto"/>
          <w:szCs w:val="24"/>
        </w:rPr>
        <w:t>月</w:t>
      </w:r>
      <w:r>
        <w:rPr>
          <w:rFonts w:hint="eastAsia" w:ascii="宋体" w:hAnsi="宋体" w:cs="宋体"/>
          <w:color w:val="auto"/>
          <w:szCs w:val="24"/>
          <w:lang w:val="en-US" w:eastAsia="zh-CN"/>
        </w:rPr>
        <w:t>14</w:t>
      </w:r>
      <w:r>
        <w:rPr>
          <w:rFonts w:hint="eastAsia" w:ascii="宋体" w:hAnsi="宋体" w:cs="宋体"/>
          <w:color w:val="auto"/>
          <w:szCs w:val="24"/>
        </w:rPr>
        <w:t>日</w:t>
      </w:r>
      <w:r>
        <w:rPr>
          <w:rFonts w:hint="eastAsia" w:ascii="宋体" w:hAnsi="宋体" w:cs="宋体"/>
          <w:color w:val="auto"/>
          <w:szCs w:val="24"/>
          <w:lang w:val="en-US" w:eastAsia="zh-CN"/>
        </w:rPr>
        <w:t>每天</w:t>
      </w:r>
      <w:r>
        <w:rPr>
          <w:rFonts w:hint="eastAsia" w:ascii="宋体" w:hAnsi="宋体" w:cs="宋体"/>
          <w:color w:val="auto"/>
          <w:szCs w:val="24"/>
        </w:rPr>
        <w:t>09:00-17：00（工作时间）</w:t>
      </w:r>
    </w:p>
    <w:p w14:paraId="7F59E0D3">
      <w:pPr>
        <w:tabs>
          <w:tab w:val="left" w:pos="6300"/>
        </w:tabs>
        <w:spacing w:before="63" w:beforeLines="20"/>
        <w:ind w:firstLine="480" w:firstLineChars="200"/>
        <w:rPr>
          <w:rFonts w:hint="eastAsia" w:ascii="宋体" w:hAnsi="宋体" w:cs="宋体"/>
          <w:color w:val="auto"/>
          <w:szCs w:val="24"/>
        </w:rPr>
      </w:pPr>
      <w:r>
        <w:rPr>
          <w:rFonts w:hint="eastAsia" w:ascii="宋体" w:hAnsi="宋体" w:cs="宋体"/>
          <w:color w:val="auto"/>
          <w:szCs w:val="24"/>
        </w:rPr>
        <w:t>2、请完整填写本表。</w:t>
      </w:r>
    </w:p>
    <w:p w14:paraId="361303BA">
      <w:pPr>
        <w:spacing w:before="63" w:beforeLines="20" w:line="360" w:lineRule="auto"/>
        <w:ind w:firstLine="480" w:firstLineChars="200"/>
        <w:rPr>
          <w:rFonts w:hint="eastAsia" w:ascii="宋体" w:hAnsi="宋体" w:cs="宋体"/>
          <w:color w:val="auto"/>
          <w:szCs w:val="24"/>
        </w:rPr>
      </w:pPr>
    </w:p>
    <w:bookmarkEnd w:id="31"/>
    <w:bookmarkEnd w:id="32"/>
    <w:bookmarkEnd w:id="33"/>
    <w:p w14:paraId="1282C0D4">
      <w:pPr>
        <w:pStyle w:val="9"/>
        <w:pageBreakBefore/>
        <w:numPr>
          <w:ilvl w:val="0"/>
          <w:numId w:val="14"/>
        </w:numPr>
        <w:spacing w:before="63" w:beforeLines="20" w:line="360" w:lineRule="auto"/>
        <w:jc w:val="center"/>
        <w:rPr>
          <w:rFonts w:hint="eastAsia" w:ascii="宋体" w:hAnsi="宋体" w:eastAsia="宋体" w:cs="宋体"/>
          <w:color w:val="auto"/>
          <w:sz w:val="36"/>
          <w:szCs w:val="30"/>
        </w:rPr>
      </w:pPr>
      <w:r>
        <w:rPr>
          <w:rFonts w:hint="eastAsia" w:ascii="宋体" w:hAnsi="宋体" w:eastAsia="宋体" w:cs="宋体"/>
          <w:color w:val="auto"/>
          <w:sz w:val="36"/>
          <w:szCs w:val="30"/>
        </w:rPr>
        <w:t xml:space="preserve"> </w:t>
      </w:r>
      <w:bookmarkStart w:id="38" w:name="_Toc24787"/>
      <w:bookmarkStart w:id="39" w:name="_Toc2601"/>
      <w:r>
        <w:rPr>
          <w:rFonts w:hint="eastAsia" w:ascii="宋体" w:hAnsi="宋体" w:eastAsia="宋体" w:cs="宋体"/>
          <w:color w:val="auto"/>
          <w:sz w:val="36"/>
          <w:szCs w:val="30"/>
        </w:rPr>
        <w:t>项目服务需求</w:t>
      </w:r>
      <w:bookmarkEnd w:id="38"/>
      <w:bookmarkEnd w:id="39"/>
      <w:bookmarkStart w:id="40" w:name="_Toc24743"/>
      <w:bookmarkStart w:id="41" w:name="_Toc5006885"/>
      <w:bookmarkStart w:id="42" w:name="_Toc6232092"/>
      <w:bookmarkStart w:id="43" w:name="_Toc12789058"/>
    </w:p>
    <w:p w14:paraId="3D2C38B7">
      <w:pPr>
        <w:spacing w:before="63" w:beforeLines="20"/>
        <w:ind w:firstLine="480" w:firstLineChars="200"/>
        <w:rPr>
          <w:rFonts w:hint="eastAsia" w:ascii="宋体" w:hAnsi="宋体" w:cs="宋体"/>
          <w:color w:val="auto"/>
        </w:rPr>
      </w:pPr>
      <w:bookmarkStart w:id="44" w:name="_Toc149062814"/>
      <w:bookmarkStart w:id="45" w:name="_Toc23361"/>
      <w:bookmarkStart w:id="46" w:name="_Toc16659"/>
      <w:r>
        <w:rPr>
          <w:rFonts w:hint="eastAsia" w:ascii="宋体" w:hAnsi="宋体" w:cs="宋体"/>
          <w:color w:val="auto"/>
          <w:szCs w:val="24"/>
        </w:rPr>
        <w:t>项目服务需求中所有要求均为符合性审查中的实质性要求，响应文件若不满足按无效响应处理。</w:t>
      </w:r>
      <w:bookmarkEnd w:id="44"/>
      <w:bookmarkEnd w:id="45"/>
      <w:bookmarkEnd w:id="46"/>
    </w:p>
    <w:p w14:paraId="6488AB0E">
      <w:pPr>
        <w:pStyle w:val="10"/>
        <w:spacing w:before="63" w:beforeLines="20" w:line="360" w:lineRule="auto"/>
        <w:ind w:firstLine="482" w:firstLineChars="200"/>
        <w:rPr>
          <w:rFonts w:hint="eastAsia" w:ascii="宋体" w:hAnsi="宋体" w:cs="宋体"/>
          <w:color w:val="auto"/>
          <w:sz w:val="24"/>
          <w:szCs w:val="24"/>
        </w:rPr>
      </w:pPr>
      <w:bookmarkStart w:id="47" w:name="_Toc140225115"/>
      <w:bookmarkStart w:id="48" w:name="_Toc19565"/>
      <w:bookmarkStart w:id="49" w:name="_Toc742"/>
      <w:bookmarkStart w:id="50" w:name="_Toc15823"/>
      <w:r>
        <w:rPr>
          <w:rFonts w:hint="eastAsia" w:ascii="宋体" w:hAnsi="宋体" w:cs="宋体"/>
          <w:color w:val="auto"/>
          <w:sz w:val="24"/>
          <w:szCs w:val="24"/>
        </w:rPr>
        <w:t>一、</w:t>
      </w:r>
      <w:bookmarkEnd w:id="47"/>
      <w:r>
        <w:rPr>
          <w:rFonts w:hint="eastAsia" w:ascii="宋体" w:hAnsi="宋体" w:cs="宋体"/>
          <w:color w:val="auto"/>
          <w:sz w:val="24"/>
          <w:szCs w:val="24"/>
        </w:rPr>
        <w:t>项目基本概况</w:t>
      </w:r>
      <w:bookmarkEnd w:id="48"/>
      <w:bookmarkEnd w:id="49"/>
      <w:bookmarkEnd w:id="50"/>
    </w:p>
    <w:p w14:paraId="6A172B79">
      <w:pPr>
        <w:pStyle w:val="3"/>
        <w:spacing w:before="63" w:beforeLines="2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为落实中央关于“一年一体检”要求，开展规划实施体检，精准识别规划实施中核心指标的落实情况，为高质量发展提供科学支撑，需要尽快开展</w:t>
      </w:r>
      <w:r>
        <w:rPr>
          <w:rFonts w:hint="eastAsia" w:ascii="宋体" w:hAnsi="宋体" w:eastAsia="宋体" w:cs="宋体"/>
          <w:color w:val="auto"/>
          <w:sz w:val="24"/>
          <w:szCs w:val="24"/>
          <w:lang w:eastAsia="zh-CN"/>
        </w:rPr>
        <w:t>大渡口区2024年度国土空间规划实施体检</w:t>
      </w:r>
      <w:r>
        <w:rPr>
          <w:rFonts w:hint="eastAsia" w:ascii="宋体" w:hAnsi="宋体" w:eastAsia="宋体" w:cs="宋体"/>
          <w:color w:val="auto"/>
          <w:sz w:val="24"/>
          <w:szCs w:val="24"/>
        </w:rPr>
        <w:t>工作。</w:t>
      </w:r>
    </w:p>
    <w:p w14:paraId="15EBB6AC">
      <w:pPr>
        <w:pStyle w:val="10"/>
        <w:spacing w:before="63" w:beforeLines="20" w:line="360" w:lineRule="auto"/>
        <w:ind w:firstLine="482" w:firstLineChars="200"/>
        <w:rPr>
          <w:rFonts w:hint="eastAsia" w:ascii="宋体" w:hAnsi="宋体" w:cs="宋体"/>
          <w:color w:val="auto"/>
          <w:sz w:val="24"/>
          <w:szCs w:val="24"/>
        </w:rPr>
      </w:pPr>
      <w:bookmarkStart w:id="51" w:name="_Toc14763"/>
      <w:bookmarkStart w:id="52" w:name="_Toc28279"/>
      <w:bookmarkStart w:id="53" w:name="_Toc29721"/>
      <w:r>
        <w:rPr>
          <w:rFonts w:hint="eastAsia" w:ascii="宋体" w:hAnsi="宋体" w:cs="宋体"/>
          <w:color w:val="auto"/>
          <w:sz w:val="24"/>
          <w:szCs w:val="24"/>
        </w:rPr>
        <w:t>二、服务内容</w:t>
      </w:r>
      <w:bookmarkEnd w:id="51"/>
      <w:bookmarkEnd w:id="52"/>
      <w:bookmarkEnd w:id="53"/>
    </w:p>
    <w:p w14:paraId="557C5F76">
      <w:pPr>
        <w:spacing w:before="63" w:beforeLines="20"/>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1、开展国土空间分区规划实施体检。系统归纳城市年度</w:t>
      </w:r>
      <w:bookmarkStart w:id="54" w:name="OLE_LINK8"/>
      <w:r>
        <w:rPr>
          <w:rFonts w:hint="eastAsia" w:ascii="宋体" w:hAnsi="宋体" w:eastAsia="宋体" w:cs="宋体"/>
          <w:color w:val="auto"/>
          <w:kern w:val="2"/>
          <w:sz w:val="24"/>
          <w:szCs w:val="24"/>
          <w:lang w:val="en-US" w:eastAsia="zh-CN" w:bidi="ar-SA"/>
        </w:rPr>
        <w:t>体检</w:t>
      </w:r>
      <w:bookmarkEnd w:id="54"/>
      <w:r>
        <w:rPr>
          <w:rFonts w:hint="eastAsia" w:ascii="宋体" w:hAnsi="宋体" w:eastAsia="宋体" w:cs="宋体"/>
          <w:color w:val="auto"/>
          <w:kern w:val="2"/>
          <w:sz w:val="24"/>
          <w:szCs w:val="24"/>
          <w:lang w:val="en-US" w:eastAsia="zh-CN" w:bidi="ar-SA"/>
        </w:rPr>
        <w:t>核心结论，按底线管控、空间布局、支撑体系等维度提炼总结形成总体成效。开展底线管控体检，分析三条控制线以及“城市四线”的规划目标落实与变化情况。开展空间布局体检，从人口、用地、建筑等方面进行监测体检，研判用地实施情况。开展支撑体系体检，分析城乡公共服务设施、安全韧性、综合交通、市政设施等规划目标实施情况。开展实施保障体检，围绕国土空间规划纵深传导与专项规划统筹协调体检评估。结合前述相关需求、指标以及评估查找的问题等，提出规划建议。详细规划与分区规划道路差异梳理，梳理详细规划与分区规划在路网结构、局部道路走向及红线宽度等方面的差异，研判分区规划与详细规划道路合理性，结合用地布局、地形条件等，提出落实和优化建议。</w:t>
      </w:r>
    </w:p>
    <w:p w14:paraId="3AB8E203">
      <w:pPr>
        <w:spacing w:before="63" w:beforeLines="20"/>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2、科学确定城区镇区范围，核定城区范围确定成果，结合相关数据等核定大渡口区城区范围，配合完成城区范围确定工作。</w:t>
      </w:r>
    </w:p>
    <w:p w14:paraId="522EB883">
      <w:pPr>
        <w:pStyle w:val="10"/>
        <w:spacing w:before="63" w:beforeLines="20" w:line="360" w:lineRule="auto"/>
        <w:ind w:firstLine="482" w:firstLineChars="200"/>
        <w:rPr>
          <w:rFonts w:hint="eastAsia" w:ascii="宋体" w:hAnsi="宋体" w:cs="宋体"/>
          <w:color w:val="auto"/>
          <w:sz w:val="24"/>
          <w:szCs w:val="24"/>
        </w:rPr>
      </w:pPr>
      <w:bookmarkStart w:id="55" w:name="_Toc10442"/>
      <w:bookmarkStart w:id="56" w:name="_Toc2075"/>
      <w:bookmarkStart w:id="57" w:name="_Toc19689"/>
      <w:r>
        <w:rPr>
          <w:rFonts w:hint="eastAsia" w:ascii="宋体" w:hAnsi="宋体" w:cs="宋体"/>
          <w:color w:val="auto"/>
          <w:sz w:val="24"/>
          <w:szCs w:val="24"/>
        </w:rPr>
        <w:t>三、质量要求</w:t>
      </w:r>
      <w:bookmarkEnd w:id="55"/>
      <w:bookmarkEnd w:id="56"/>
      <w:bookmarkEnd w:id="57"/>
    </w:p>
    <w:p w14:paraId="65694D0F">
      <w:pPr>
        <w:pStyle w:val="3"/>
        <w:spacing w:before="63" w:beforeLines="2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成交供应商在签订合同后即开展相应规划编制工作，并在合同签订后在采购人指定时间内完成</w:t>
      </w:r>
      <w:r>
        <w:rPr>
          <w:rFonts w:hint="eastAsia" w:ascii="宋体" w:hAnsi="宋体" w:eastAsia="宋体" w:cs="宋体"/>
          <w:color w:val="auto"/>
          <w:sz w:val="24"/>
          <w:szCs w:val="24"/>
          <w:lang w:eastAsia="zh-CN"/>
        </w:rPr>
        <w:t>大渡口区2024年度国土空间规划实施体检</w:t>
      </w:r>
      <w:r>
        <w:rPr>
          <w:rFonts w:hint="eastAsia" w:ascii="宋体" w:hAnsi="宋体" w:eastAsia="宋体" w:cs="宋体"/>
          <w:color w:val="auto"/>
          <w:sz w:val="24"/>
          <w:szCs w:val="24"/>
        </w:rPr>
        <w:t>等相关工作报告编制。成果符合国家和地方标准要求、并达到主管部门要求。</w:t>
      </w:r>
    </w:p>
    <w:p w14:paraId="13BE1FA1">
      <w:pPr>
        <w:pStyle w:val="10"/>
        <w:spacing w:before="63" w:beforeLines="20" w:line="360" w:lineRule="auto"/>
        <w:ind w:firstLine="482" w:firstLineChars="200"/>
        <w:rPr>
          <w:rFonts w:hint="eastAsia" w:ascii="宋体" w:hAnsi="宋体" w:cs="宋体"/>
          <w:color w:val="auto"/>
          <w:sz w:val="24"/>
          <w:szCs w:val="24"/>
        </w:rPr>
      </w:pPr>
      <w:bookmarkStart w:id="58" w:name="_Toc882"/>
      <w:bookmarkStart w:id="59" w:name="_Toc25902"/>
      <w:bookmarkStart w:id="60" w:name="_Toc16684"/>
      <w:r>
        <w:rPr>
          <w:rFonts w:hint="eastAsia" w:ascii="宋体" w:hAnsi="宋体" w:cs="宋体"/>
          <w:color w:val="auto"/>
          <w:sz w:val="24"/>
          <w:szCs w:val="24"/>
        </w:rPr>
        <w:t>四、其他要求</w:t>
      </w:r>
      <w:bookmarkEnd w:id="58"/>
      <w:bookmarkEnd w:id="59"/>
      <w:bookmarkEnd w:id="60"/>
    </w:p>
    <w:p w14:paraId="7FD01B88">
      <w:pPr>
        <w:pStyle w:val="3"/>
        <w:spacing w:before="63" w:beforeLines="2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成交供应商必须严格执行含有强制性条款的国家标准，各项技术标准应当符合国家（强制性）标准及各项规范要求，国家没有相应标准、规范的，可使用行业标准规定。</w:t>
      </w:r>
    </w:p>
    <w:bookmarkEnd w:id="40"/>
    <w:bookmarkEnd w:id="41"/>
    <w:bookmarkEnd w:id="42"/>
    <w:p w14:paraId="6DBD2B83">
      <w:pPr>
        <w:pStyle w:val="9"/>
        <w:pageBreakBefore/>
        <w:numPr>
          <w:ilvl w:val="0"/>
          <w:numId w:val="14"/>
        </w:numPr>
        <w:spacing w:before="63" w:beforeLines="20" w:line="360" w:lineRule="auto"/>
        <w:jc w:val="center"/>
        <w:rPr>
          <w:rFonts w:hint="eastAsia" w:ascii="宋体" w:hAnsi="宋体" w:eastAsia="宋体" w:cs="宋体"/>
          <w:color w:val="auto"/>
          <w:sz w:val="36"/>
          <w:szCs w:val="30"/>
        </w:rPr>
      </w:pPr>
      <w:r>
        <w:rPr>
          <w:rFonts w:hint="eastAsia" w:ascii="宋体" w:hAnsi="宋体" w:eastAsia="宋体" w:cs="宋体"/>
          <w:color w:val="auto"/>
          <w:sz w:val="36"/>
          <w:szCs w:val="30"/>
        </w:rPr>
        <w:t xml:space="preserve"> </w:t>
      </w:r>
      <w:bookmarkStart w:id="61" w:name="_Toc31857"/>
      <w:bookmarkStart w:id="62" w:name="_Toc5996"/>
      <w:r>
        <w:rPr>
          <w:rFonts w:hint="eastAsia" w:ascii="宋体" w:hAnsi="宋体" w:eastAsia="宋体" w:cs="宋体"/>
          <w:color w:val="auto"/>
          <w:sz w:val="36"/>
          <w:szCs w:val="30"/>
        </w:rPr>
        <w:t>项目商务需求</w:t>
      </w:r>
      <w:bookmarkEnd w:id="43"/>
      <w:bookmarkEnd w:id="61"/>
      <w:bookmarkEnd w:id="62"/>
      <w:bookmarkStart w:id="63" w:name="_Toc68094765"/>
    </w:p>
    <w:p w14:paraId="0D3B2B37">
      <w:pPr>
        <w:spacing w:before="63" w:beforeLines="20"/>
        <w:ind w:firstLine="480" w:firstLineChars="200"/>
        <w:rPr>
          <w:rFonts w:hint="eastAsia" w:ascii="宋体" w:hAnsi="宋体" w:cs="宋体"/>
          <w:color w:val="auto"/>
        </w:rPr>
      </w:pPr>
      <w:bookmarkStart w:id="64" w:name="_Toc344475120"/>
      <w:bookmarkStart w:id="65" w:name="_Toc76462328"/>
      <w:bookmarkStart w:id="66" w:name="_Toc28468"/>
      <w:bookmarkStart w:id="67" w:name="_Toc6335"/>
      <w:bookmarkStart w:id="68" w:name="_Toc32052"/>
      <w:bookmarkStart w:id="69" w:name="_Toc106030883"/>
      <w:r>
        <w:rPr>
          <w:rFonts w:hint="eastAsia" w:ascii="宋体" w:hAnsi="宋体" w:cs="宋体"/>
          <w:color w:val="auto"/>
          <w:szCs w:val="24"/>
        </w:rPr>
        <w:t>项目商务需求中所有要求均为符合性审查中的实质性要求，响应文件若不满足按无效响应处理。</w:t>
      </w:r>
      <w:bookmarkEnd w:id="64"/>
      <w:bookmarkEnd w:id="65"/>
      <w:bookmarkEnd w:id="66"/>
      <w:bookmarkEnd w:id="67"/>
      <w:bookmarkEnd w:id="68"/>
      <w:bookmarkEnd w:id="69"/>
    </w:p>
    <w:bookmarkEnd w:id="63"/>
    <w:p w14:paraId="31F5A2BD">
      <w:pPr>
        <w:pStyle w:val="10"/>
        <w:spacing w:before="63" w:beforeLines="20" w:line="360" w:lineRule="auto"/>
        <w:ind w:firstLine="482" w:firstLineChars="200"/>
        <w:rPr>
          <w:rFonts w:hint="eastAsia" w:ascii="宋体" w:hAnsi="宋体" w:cs="宋体"/>
          <w:color w:val="auto"/>
          <w:sz w:val="24"/>
          <w:szCs w:val="24"/>
        </w:rPr>
      </w:pPr>
      <w:bookmarkStart w:id="70" w:name="_Toc32223"/>
      <w:bookmarkStart w:id="71" w:name="_Toc23474"/>
      <w:bookmarkStart w:id="72" w:name="_Toc4652"/>
      <w:r>
        <w:rPr>
          <w:rFonts w:hint="eastAsia" w:ascii="宋体" w:hAnsi="宋体" w:cs="宋体"/>
          <w:color w:val="auto"/>
          <w:sz w:val="24"/>
          <w:szCs w:val="24"/>
        </w:rPr>
        <w:t>一、</w:t>
      </w:r>
      <w:r>
        <w:rPr>
          <w:rFonts w:hint="eastAsia" w:ascii="宋体" w:hAnsi="宋体" w:cs="宋体"/>
          <w:bCs/>
          <w:color w:val="auto"/>
          <w:sz w:val="24"/>
          <w:szCs w:val="24"/>
          <w:lang w:val="zh-CN"/>
        </w:rPr>
        <w:t>服务期、地点及验收方式</w:t>
      </w:r>
      <w:bookmarkEnd w:id="70"/>
      <w:bookmarkEnd w:id="71"/>
      <w:bookmarkEnd w:id="72"/>
    </w:p>
    <w:p w14:paraId="37710A9F">
      <w:pPr>
        <w:widowControl/>
        <w:spacing w:before="63" w:beforeLines="20"/>
        <w:ind w:firstLine="480" w:firstLineChars="200"/>
        <w:rPr>
          <w:rFonts w:hint="eastAsia" w:ascii="宋体" w:hAnsi="宋体" w:cs="宋体"/>
          <w:color w:val="auto"/>
          <w:szCs w:val="24"/>
        </w:rPr>
      </w:pPr>
      <w:r>
        <w:rPr>
          <w:rFonts w:hint="eastAsia" w:ascii="宋体" w:hAnsi="宋体" w:cs="宋体"/>
          <w:color w:val="auto"/>
          <w:szCs w:val="24"/>
        </w:rPr>
        <w:t>（一）服 务 期：合同签订之日</w:t>
      </w:r>
      <w:r>
        <w:rPr>
          <w:rFonts w:hint="eastAsia" w:ascii="宋体" w:hAnsi="宋体" w:cs="宋体"/>
          <w:color w:val="auto"/>
          <w:szCs w:val="24"/>
          <w:highlight w:val="none"/>
        </w:rPr>
        <w:t>至2025年12月15日</w:t>
      </w:r>
      <w:r>
        <w:rPr>
          <w:rFonts w:hint="eastAsia" w:ascii="宋体" w:hAnsi="宋体" w:cs="宋体"/>
          <w:color w:val="auto"/>
          <w:szCs w:val="24"/>
        </w:rPr>
        <w:t>。</w:t>
      </w:r>
    </w:p>
    <w:p w14:paraId="06B14710">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（二）服务地点：由采购人指定。</w:t>
      </w:r>
    </w:p>
    <w:p w14:paraId="59FFE75C">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（三）验收方式：</w:t>
      </w:r>
    </w:p>
    <w:p w14:paraId="495B9741">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1、由采购人自行验收。</w:t>
      </w:r>
    </w:p>
    <w:p w14:paraId="59C6627E">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2、按照国家及行业相关标准、竞争性磋商文件规定进行验收，如验收达不到规定要求，对采购人造成的损失，成交方应承担一切责任，并赔偿所造成的损失。</w:t>
      </w:r>
    </w:p>
    <w:p w14:paraId="2ABD595C">
      <w:pPr>
        <w:pStyle w:val="10"/>
        <w:spacing w:before="63" w:beforeLines="20" w:line="360" w:lineRule="auto"/>
        <w:ind w:firstLine="482" w:firstLineChars="200"/>
        <w:rPr>
          <w:rFonts w:hint="eastAsia" w:ascii="宋体" w:hAnsi="宋体" w:cs="宋体"/>
          <w:color w:val="auto"/>
          <w:sz w:val="24"/>
          <w:szCs w:val="24"/>
        </w:rPr>
      </w:pPr>
      <w:bookmarkStart w:id="73" w:name="_Toc11683"/>
      <w:bookmarkStart w:id="74" w:name="_Toc6069"/>
      <w:bookmarkStart w:id="75" w:name="_Toc11612"/>
      <w:r>
        <w:rPr>
          <w:rFonts w:hint="eastAsia" w:ascii="宋体" w:hAnsi="宋体" w:cs="宋体"/>
          <w:color w:val="auto"/>
          <w:sz w:val="24"/>
          <w:szCs w:val="24"/>
        </w:rPr>
        <w:t>二、报价要求</w:t>
      </w:r>
      <w:bookmarkEnd w:id="73"/>
      <w:bookmarkEnd w:id="74"/>
      <w:bookmarkEnd w:id="75"/>
    </w:p>
    <w:p w14:paraId="3D19F33E">
      <w:pPr>
        <w:spacing w:before="63" w:beforeLines="20" w:line="360" w:lineRule="auto"/>
        <w:ind w:firstLine="360" w:firstLineChars="150"/>
        <w:rPr>
          <w:rFonts w:hint="eastAsia" w:ascii="宋体" w:hAnsi="宋体" w:cs="宋体"/>
          <w:color w:val="auto"/>
          <w:szCs w:val="24"/>
          <w:highlight w:val="none"/>
        </w:rPr>
      </w:pPr>
      <w:r>
        <w:rPr>
          <w:rFonts w:hint="eastAsia" w:ascii="宋体" w:hAnsi="宋体" w:cs="宋体"/>
          <w:color w:val="auto"/>
          <w:szCs w:val="24"/>
          <w:highlight w:val="none"/>
        </w:rPr>
        <w:t>本次报价为人民币报价，包括完成本项目所需的全部费用。费用</w:t>
      </w:r>
      <w:r>
        <w:rPr>
          <w:rFonts w:hint="eastAsia" w:ascii="宋体" w:hAnsi="宋体" w:eastAsia="宋体" w:cs="宋体"/>
          <w:color w:val="auto"/>
          <w:kern w:val="2"/>
          <w:sz w:val="24"/>
          <w:szCs w:val="24"/>
          <w:highlight w:val="none"/>
          <w:u w:val="none"/>
          <w:lang w:val="en-US" w:eastAsia="zh-CN"/>
        </w:rPr>
        <w:t>包括人工工资、加班费、奖金、福利、社保、人身意外险、雇主责任险、工具等费用，实施作业必须的材料、器材、作业水费，以及供应商管理、交通、运输、利润、税金、交易服务费、各种风险等在内的一切费用。本金额不因物价上涨、通货膨胀等原因而变化</w:t>
      </w:r>
      <w:r>
        <w:rPr>
          <w:rFonts w:hint="eastAsia" w:ascii="宋体" w:hAnsi="宋体" w:cs="宋体"/>
          <w:color w:val="auto"/>
          <w:szCs w:val="24"/>
          <w:highlight w:val="none"/>
        </w:rPr>
        <w:t xml:space="preserve">。因成交供应商自身原因造成漏报、少报皆由其自行承担责任，采购人不再补偿。 </w:t>
      </w:r>
    </w:p>
    <w:p w14:paraId="27955CAE">
      <w:pPr>
        <w:pStyle w:val="10"/>
        <w:spacing w:before="63" w:beforeLines="20" w:line="360" w:lineRule="auto"/>
        <w:ind w:firstLine="482" w:firstLineChars="200"/>
        <w:rPr>
          <w:rFonts w:hint="eastAsia" w:ascii="宋体" w:hAnsi="宋体" w:cs="宋体"/>
          <w:color w:val="auto"/>
          <w:sz w:val="24"/>
          <w:szCs w:val="24"/>
        </w:rPr>
      </w:pPr>
      <w:bookmarkStart w:id="76" w:name="_Toc27868"/>
      <w:bookmarkStart w:id="77" w:name="_Toc368"/>
      <w:bookmarkStart w:id="78" w:name="_Toc6212"/>
      <w:r>
        <w:rPr>
          <w:rFonts w:hint="eastAsia" w:ascii="宋体" w:hAnsi="宋体" w:cs="宋体"/>
          <w:color w:val="auto"/>
          <w:sz w:val="24"/>
          <w:szCs w:val="24"/>
        </w:rPr>
        <w:t>三、质量保证及售后服务</w:t>
      </w:r>
      <w:bookmarkEnd w:id="76"/>
    </w:p>
    <w:p w14:paraId="281139CF">
      <w:pPr>
        <w:spacing w:before="63" w:beforeLines="20" w:line="360" w:lineRule="auto"/>
        <w:ind w:firstLine="360" w:firstLineChars="150"/>
        <w:rPr>
          <w:rFonts w:hint="eastAsia" w:ascii="宋体" w:hAnsi="宋体" w:cs="宋体"/>
          <w:color w:val="auto"/>
          <w:szCs w:val="24"/>
        </w:rPr>
      </w:pPr>
      <w:bookmarkStart w:id="79" w:name="_Hlk71535758"/>
      <w:r>
        <w:rPr>
          <w:rFonts w:hint="eastAsia" w:ascii="宋体" w:hAnsi="宋体" w:cs="宋体"/>
          <w:color w:val="auto"/>
          <w:szCs w:val="24"/>
        </w:rPr>
        <w:t>1、成交供应商应保证在规定的时间内完成本项目服务；</w:t>
      </w:r>
    </w:p>
    <w:p w14:paraId="37E36F53">
      <w:pPr>
        <w:spacing w:before="63" w:beforeLines="20" w:line="360" w:lineRule="auto"/>
        <w:ind w:firstLine="360" w:firstLineChars="150"/>
        <w:rPr>
          <w:rFonts w:hint="eastAsia" w:ascii="宋体" w:hAnsi="宋体" w:cs="宋体"/>
          <w:color w:val="auto"/>
          <w:szCs w:val="24"/>
        </w:rPr>
      </w:pPr>
      <w:r>
        <w:rPr>
          <w:rFonts w:hint="eastAsia" w:ascii="宋体" w:hAnsi="宋体" w:cs="宋体"/>
          <w:color w:val="auto"/>
          <w:szCs w:val="24"/>
        </w:rPr>
        <w:t>2、在项目实施过程中提供必要的技术服务。</w:t>
      </w:r>
    </w:p>
    <w:bookmarkEnd w:id="79"/>
    <w:p w14:paraId="2B3294AD">
      <w:pPr>
        <w:spacing w:before="63" w:beforeLines="20" w:line="360" w:lineRule="auto"/>
        <w:ind w:firstLine="360" w:firstLineChars="150"/>
        <w:rPr>
          <w:rFonts w:hint="eastAsia" w:ascii="宋体" w:hAnsi="宋体" w:cs="宋体"/>
          <w:color w:val="auto"/>
          <w:szCs w:val="24"/>
        </w:rPr>
      </w:pPr>
      <w:r>
        <w:rPr>
          <w:rFonts w:hint="eastAsia" w:ascii="宋体" w:hAnsi="宋体" w:cs="宋体"/>
          <w:color w:val="auto"/>
          <w:szCs w:val="24"/>
        </w:rPr>
        <w:t>3、成交人应协助采购人对项目成果的评价、备案或审批等工作。</w:t>
      </w:r>
    </w:p>
    <w:p w14:paraId="4E7E7C4D">
      <w:pPr>
        <w:pStyle w:val="10"/>
        <w:spacing w:before="63" w:beforeLines="20" w:line="360" w:lineRule="auto"/>
        <w:ind w:firstLine="482" w:firstLineChars="200"/>
        <w:rPr>
          <w:rFonts w:hint="eastAsia" w:ascii="宋体" w:hAnsi="宋体" w:cs="宋体"/>
          <w:color w:val="auto"/>
          <w:sz w:val="24"/>
          <w:szCs w:val="24"/>
        </w:rPr>
      </w:pPr>
      <w:bookmarkStart w:id="80" w:name="_Toc9926"/>
      <w:r>
        <w:rPr>
          <w:rFonts w:hint="eastAsia" w:ascii="宋体" w:hAnsi="宋体" w:cs="宋体"/>
          <w:color w:val="auto"/>
          <w:sz w:val="24"/>
          <w:szCs w:val="24"/>
        </w:rPr>
        <w:t>四、付款方式</w:t>
      </w:r>
      <w:bookmarkEnd w:id="77"/>
      <w:bookmarkEnd w:id="78"/>
      <w:bookmarkEnd w:id="80"/>
    </w:p>
    <w:p w14:paraId="18945AD5">
      <w:pPr>
        <w:spacing w:before="63" w:beforeLines="20" w:line="360" w:lineRule="auto"/>
        <w:ind w:firstLine="360" w:firstLineChars="150"/>
        <w:rPr>
          <w:rFonts w:hint="eastAsia" w:ascii="宋体" w:hAnsi="宋体" w:cs="宋体"/>
          <w:color w:val="auto"/>
          <w:szCs w:val="24"/>
          <w:highlight w:val="none"/>
        </w:rPr>
      </w:pPr>
      <w:r>
        <w:rPr>
          <w:rFonts w:hint="eastAsia" w:ascii="宋体" w:hAnsi="宋体" w:cs="宋体"/>
          <w:color w:val="auto"/>
          <w:szCs w:val="24"/>
          <w:highlight w:val="none"/>
        </w:rPr>
        <w:t>1.采购合同签订后十个工作日内，成交供应商向采购人开具正式发票，同时提交城市体检和镇区划定的初步成果，采购人向成交供应商支付合同总金额的50%。</w:t>
      </w:r>
    </w:p>
    <w:p w14:paraId="0E6D60E5">
      <w:pPr>
        <w:spacing w:before="63" w:beforeLines="20" w:line="360" w:lineRule="auto"/>
        <w:ind w:firstLine="360" w:firstLineChars="150"/>
        <w:rPr>
          <w:rFonts w:hint="eastAsia" w:ascii="宋体" w:hAnsi="宋体" w:cs="宋体"/>
          <w:color w:val="auto"/>
          <w:szCs w:val="24"/>
          <w:highlight w:val="none"/>
        </w:rPr>
      </w:pPr>
      <w:r>
        <w:rPr>
          <w:rFonts w:hint="eastAsia" w:ascii="宋体" w:hAnsi="宋体" w:cs="宋体"/>
          <w:color w:val="auto"/>
          <w:szCs w:val="24"/>
          <w:highlight w:val="none"/>
        </w:rPr>
        <w:t>2.按照工作要求，成交供应商提供经采购人验收合格的工作成果并开具剩余未支付价款额度的正式发票，采购人原则上在收到成交供应商开具的发票后十个工作日内支付合同总金额50%</w:t>
      </w:r>
      <w:r>
        <w:rPr>
          <w:rFonts w:hint="eastAsia" w:ascii="宋体" w:hAnsi="宋体" w:cs="宋体"/>
          <w:color w:val="auto"/>
          <w:szCs w:val="24"/>
          <w:highlight w:val="none"/>
          <w:lang w:eastAsia="zh-CN"/>
        </w:rPr>
        <w:t>，</w:t>
      </w:r>
      <w:r>
        <w:rPr>
          <w:rFonts w:hint="eastAsia" w:ascii="宋体" w:hAnsi="宋体" w:cs="宋体"/>
          <w:color w:val="auto"/>
          <w:sz w:val="24"/>
          <w:szCs w:val="24"/>
          <w:highlight w:val="none"/>
          <w:lang w:val="en-US" w:eastAsia="zh-CN"/>
        </w:rPr>
        <w:t>所有款项支付完毕</w:t>
      </w:r>
      <w:r>
        <w:rPr>
          <w:rFonts w:hint="eastAsia" w:ascii="宋体" w:hAnsi="宋体" w:cs="宋体"/>
          <w:color w:val="auto"/>
          <w:szCs w:val="24"/>
          <w:highlight w:val="none"/>
        </w:rPr>
        <w:t>。</w:t>
      </w:r>
    </w:p>
    <w:p w14:paraId="1813F60F">
      <w:pPr>
        <w:pStyle w:val="10"/>
        <w:spacing w:before="63" w:beforeLines="20" w:line="360" w:lineRule="auto"/>
        <w:ind w:firstLine="482" w:firstLineChars="200"/>
        <w:rPr>
          <w:rFonts w:hint="eastAsia" w:ascii="宋体" w:hAnsi="宋体" w:cs="宋体"/>
          <w:color w:val="auto"/>
          <w:sz w:val="24"/>
          <w:szCs w:val="24"/>
        </w:rPr>
      </w:pPr>
      <w:bookmarkStart w:id="81" w:name="_Toc24210"/>
      <w:bookmarkStart w:id="82" w:name="_Toc13101"/>
      <w:bookmarkStart w:id="83" w:name="_Toc3612"/>
      <w:r>
        <w:rPr>
          <w:rFonts w:hint="eastAsia" w:ascii="宋体" w:hAnsi="宋体" w:cs="宋体"/>
          <w:color w:val="auto"/>
          <w:sz w:val="24"/>
          <w:szCs w:val="24"/>
        </w:rPr>
        <w:t>五、知识产权</w:t>
      </w:r>
      <w:bookmarkEnd w:id="81"/>
      <w:bookmarkEnd w:id="82"/>
      <w:bookmarkEnd w:id="83"/>
    </w:p>
    <w:p w14:paraId="50D34A1B">
      <w:pPr>
        <w:spacing w:before="63" w:beforeLines="20" w:line="360" w:lineRule="auto"/>
        <w:ind w:firstLine="360" w:firstLineChars="150"/>
        <w:rPr>
          <w:rFonts w:hint="eastAsia" w:ascii="宋体" w:hAnsi="宋体" w:cs="宋体"/>
          <w:color w:val="auto"/>
          <w:szCs w:val="24"/>
        </w:rPr>
      </w:pPr>
      <w:r>
        <w:rPr>
          <w:rFonts w:hint="eastAsia" w:ascii="宋体" w:hAnsi="宋体" w:cs="宋体"/>
          <w:color w:val="auto"/>
          <w:szCs w:val="24"/>
        </w:rPr>
        <w:t>1、采购人在中华人民共和国境内使用供应商提供的货物及服务时免受第三方提出的侵犯其专利权或其它知识产权的起诉。如果第三方提出侵权指控，中标人应承担由此而引起的一切法律责任和费用。</w:t>
      </w:r>
    </w:p>
    <w:p w14:paraId="54CED18A">
      <w:pPr>
        <w:spacing w:before="63" w:beforeLines="20" w:line="360" w:lineRule="auto"/>
        <w:ind w:firstLine="360" w:firstLineChars="150"/>
        <w:rPr>
          <w:rFonts w:hint="eastAsia" w:ascii="宋体" w:hAnsi="宋体" w:cs="宋体"/>
          <w:color w:val="auto"/>
          <w:szCs w:val="24"/>
        </w:rPr>
      </w:pPr>
      <w:r>
        <w:rPr>
          <w:rFonts w:hint="eastAsia" w:ascii="宋体" w:hAnsi="宋体" w:cs="宋体"/>
          <w:color w:val="auto"/>
          <w:szCs w:val="24"/>
        </w:rPr>
        <w:t>2、保密：成交供应商应对采购人所提供的各类资料以及在本合同履行过程中知晓的数据、资料、成果承担保密义务，未经许可不得使用、泄露、转让；保密义务不因本合同终止、届满或解除而失效。</w:t>
      </w:r>
    </w:p>
    <w:p w14:paraId="24BD75C7">
      <w:pPr>
        <w:pStyle w:val="10"/>
        <w:spacing w:before="63" w:beforeLines="20" w:line="360" w:lineRule="auto"/>
        <w:ind w:firstLine="482" w:firstLineChars="200"/>
        <w:rPr>
          <w:rFonts w:hint="eastAsia" w:ascii="宋体" w:hAnsi="宋体" w:cs="宋体"/>
          <w:color w:val="auto"/>
          <w:sz w:val="24"/>
          <w:szCs w:val="24"/>
        </w:rPr>
      </w:pPr>
      <w:bookmarkStart w:id="84" w:name="_Toc14965"/>
      <w:bookmarkStart w:id="85" w:name="_Toc441"/>
      <w:bookmarkStart w:id="86" w:name="_Toc5453"/>
      <w:r>
        <w:rPr>
          <w:rFonts w:hint="eastAsia" w:ascii="宋体" w:hAnsi="宋体" w:cs="宋体"/>
          <w:color w:val="auto"/>
          <w:sz w:val="24"/>
          <w:szCs w:val="24"/>
        </w:rPr>
        <w:t>六、其他</w:t>
      </w:r>
      <w:bookmarkEnd w:id="84"/>
      <w:bookmarkEnd w:id="85"/>
      <w:bookmarkEnd w:id="86"/>
    </w:p>
    <w:p w14:paraId="135C2C9C">
      <w:pPr>
        <w:spacing w:before="63" w:beforeLines="20" w:line="360" w:lineRule="auto"/>
        <w:ind w:firstLine="360" w:firstLineChars="150"/>
        <w:rPr>
          <w:rFonts w:hint="eastAsia" w:ascii="宋体" w:hAnsi="宋体" w:cs="宋体"/>
          <w:color w:val="auto"/>
          <w:szCs w:val="24"/>
        </w:rPr>
      </w:pPr>
      <w:r>
        <w:rPr>
          <w:rFonts w:hint="eastAsia" w:ascii="宋体" w:hAnsi="宋体" w:cs="宋体"/>
          <w:color w:val="auto"/>
          <w:szCs w:val="24"/>
        </w:rPr>
        <w:t>（1）供应商必须在投标文件中对以上条款和服务承诺明确列出，承诺内容必须达到本篇及招标文件其他条款的要求。</w:t>
      </w:r>
    </w:p>
    <w:p w14:paraId="56C88E97">
      <w:pPr>
        <w:spacing w:before="63" w:beforeLines="20" w:line="360" w:lineRule="auto"/>
        <w:ind w:firstLine="360" w:firstLineChars="150"/>
        <w:rPr>
          <w:rFonts w:hint="eastAsia" w:ascii="宋体" w:hAnsi="宋体" w:cs="宋体"/>
          <w:color w:val="auto"/>
        </w:rPr>
      </w:pPr>
      <w:r>
        <w:rPr>
          <w:rFonts w:hint="eastAsia" w:ascii="宋体" w:hAnsi="宋体" w:cs="宋体"/>
          <w:color w:val="auto"/>
          <w:szCs w:val="24"/>
        </w:rPr>
        <w:t>（2）其他未尽事宜由供需双方在采购合同中详细约定。</w:t>
      </w:r>
    </w:p>
    <w:p w14:paraId="68F73155">
      <w:pPr>
        <w:pStyle w:val="9"/>
        <w:pageBreakBefore/>
        <w:spacing w:before="63" w:beforeLines="20" w:line="360" w:lineRule="auto"/>
        <w:jc w:val="center"/>
        <w:rPr>
          <w:rFonts w:hint="eastAsia" w:ascii="宋体" w:hAnsi="宋体" w:eastAsia="宋体" w:cs="宋体"/>
          <w:color w:val="auto"/>
          <w:sz w:val="36"/>
          <w:szCs w:val="30"/>
        </w:rPr>
      </w:pPr>
      <w:bookmarkStart w:id="87" w:name="_Toc4817"/>
      <w:bookmarkStart w:id="88" w:name="_Toc30356"/>
      <w:r>
        <w:rPr>
          <w:rFonts w:hint="eastAsia" w:ascii="宋体" w:hAnsi="宋体" w:eastAsia="宋体" w:cs="宋体"/>
          <w:color w:val="auto"/>
          <w:sz w:val="36"/>
          <w:szCs w:val="30"/>
        </w:rPr>
        <w:t>第四篇  磋商程序及方法、评审标准、无效响应和采购终止</w:t>
      </w:r>
      <w:bookmarkEnd w:id="87"/>
      <w:bookmarkEnd w:id="88"/>
    </w:p>
    <w:p w14:paraId="6E2C7BD8">
      <w:pPr>
        <w:pStyle w:val="10"/>
        <w:spacing w:before="63" w:beforeLines="20" w:line="360" w:lineRule="auto"/>
        <w:ind w:firstLine="482" w:firstLineChars="200"/>
        <w:rPr>
          <w:rFonts w:hint="eastAsia" w:ascii="宋体" w:hAnsi="宋体" w:cs="宋体"/>
          <w:color w:val="auto"/>
          <w:sz w:val="24"/>
          <w:szCs w:val="24"/>
        </w:rPr>
      </w:pPr>
      <w:bookmarkStart w:id="89" w:name="_Toc16623"/>
      <w:bookmarkStart w:id="90" w:name="_Toc4931"/>
      <w:r>
        <w:rPr>
          <w:rFonts w:hint="eastAsia" w:ascii="宋体" w:hAnsi="宋体" w:cs="宋体"/>
          <w:color w:val="auto"/>
          <w:sz w:val="24"/>
          <w:szCs w:val="24"/>
        </w:rPr>
        <w:t>一、磋商程序及方法</w:t>
      </w:r>
      <w:bookmarkEnd w:id="89"/>
      <w:bookmarkEnd w:id="90"/>
    </w:p>
    <w:p w14:paraId="3B97F1E0">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14:paraId="4F26E123">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（二）磋商小组对各供应商的资格条件、响应文件的有效性、完整性和响应程度进行审查。各供应商只有在完全符合要求的前提下，才能参与正式磋商。</w:t>
      </w:r>
    </w:p>
    <w:p w14:paraId="2197CF7D">
      <w:pPr>
        <w:spacing w:before="63" w:beforeLines="20"/>
        <w:ind w:firstLine="480" w:firstLineChars="200"/>
        <w:rPr>
          <w:rFonts w:hint="eastAsia" w:ascii="宋体" w:hAnsi="宋体" w:cs="宋体"/>
          <w:color w:val="auto"/>
          <w:kern w:val="0"/>
          <w:szCs w:val="24"/>
        </w:rPr>
      </w:pPr>
      <w:r>
        <w:rPr>
          <w:rFonts w:hint="eastAsia" w:ascii="宋体" w:hAnsi="宋体" w:cs="宋体"/>
          <w:color w:val="auto"/>
          <w:szCs w:val="24"/>
        </w:rPr>
        <w:t>1.</w:t>
      </w:r>
      <w:r>
        <w:rPr>
          <w:rFonts w:hint="eastAsia" w:ascii="宋体" w:hAnsi="宋体" w:cs="宋体"/>
          <w:color w:val="auto"/>
          <w:kern w:val="0"/>
          <w:szCs w:val="24"/>
        </w:rPr>
        <w:t>资格性检查。依据法律法规和竞争性磋商文件的规定，对响应文件中的资格证明等进行审查，以确定供应商是否具备磋商资格。资格性检查资料表如下：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4421"/>
        <w:gridCol w:w="3579"/>
      </w:tblGrid>
      <w:tr w14:paraId="5411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vAlign w:val="center"/>
          </w:tcPr>
          <w:p w14:paraId="57FFA4BB">
            <w:pPr>
              <w:spacing w:before="63" w:beforeLines="20"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5272" w:type="dxa"/>
            <w:gridSpan w:val="2"/>
            <w:vAlign w:val="center"/>
          </w:tcPr>
          <w:p w14:paraId="055F8E3A">
            <w:pPr>
              <w:spacing w:before="63" w:beforeLines="20"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检查因素</w:t>
            </w:r>
          </w:p>
        </w:tc>
        <w:tc>
          <w:tcPr>
            <w:tcW w:w="3579" w:type="dxa"/>
            <w:vAlign w:val="center"/>
          </w:tcPr>
          <w:p w14:paraId="3DDFF6F3">
            <w:pPr>
              <w:spacing w:before="63" w:beforeLines="20"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检查内容</w:t>
            </w:r>
          </w:p>
        </w:tc>
      </w:tr>
      <w:tr w14:paraId="18F6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817" w:type="dxa"/>
            <w:vMerge w:val="restart"/>
            <w:vAlign w:val="center"/>
          </w:tcPr>
          <w:p w14:paraId="43E9C60B">
            <w:pPr>
              <w:spacing w:before="63" w:beforeLines="20" w:line="360" w:lineRule="auto"/>
              <w:jc w:val="center"/>
              <w:rPr>
                <w:rFonts w:hint="eastAsia" w:ascii="宋体" w:hAnsi="宋体" w:cs="宋体"/>
                <w:color w:val="auto"/>
                <w:sz w:val="21"/>
                <w:szCs w:val="21"/>
              </w:rPr>
            </w:pPr>
            <w:r>
              <w:rPr>
                <w:rFonts w:hint="eastAsia" w:ascii="宋体" w:hAnsi="宋体" w:cs="宋体"/>
                <w:color w:val="auto"/>
                <w:sz w:val="21"/>
                <w:szCs w:val="21"/>
              </w:rPr>
              <w:t>（一）</w:t>
            </w:r>
          </w:p>
        </w:tc>
        <w:tc>
          <w:tcPr>
            <w:tcW w:w="851" w:type="dxa"/>
            <w:vMerge w:val="restart"/>
            <w:vAlign w:val="center"/>
          </w:tcPr>
          <w:p w14:paraId="7A5F7699">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《中华人民共和国政府采购法》第二十二条规定</w:t>
            </w:r>
          </w:p>
        </w:tc>
        <w:tc>
          <w:tcPr>
            <w:tcW w:w="4421" w:type="dxa"/>
            <w:vAlign w:val="center"/>
          </w:tcPr>
          <w:p w14:paraId="3B55CD49">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1.具有独立承担民事责任的能力</w:t>
            </w:r>
          </w:p>
        </w:tc>
        <w:tc>
          <w:tcPr>
            <w:tcW w:w="3579" w:type="dxa"/>
            <w:vAlign w:val="center"/>
          </w:tcPr>
          <w:p w14:paraId="65B12D2E">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1.供应商法人营业执照（副本）或事业单位法人证书（副本）或个体工商户营业执照或有效的自然人身份证明或社会团体法人登记证书（提供复印件）。</w:t>
            </w:r>
          </w:p>
          <w:p w14:paraId="591F185F">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2.供应商法定代表人身份证明和法定代表人授权代表委托书。</w:t>
            </w:r>
          </w:p>
        </w:tc>
      </w:tr>
      <w:tr w14:paraId="0524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17" w:type="dxa"/>
            <w:vMerge w:val="continue"/>
            <w:vAlign w:val="center"/>
          </w:tcPr>
          <w:p w14:paraId="53DAB061">
            <w:pPr>
              <w:spacing w:before="63" w:beforeLines="20" w:line="360" w:lineRule="auto"/>
              <w:jc w:val="center"/>
              <w:rPr>
                <w:rFonts w:hint="eastAsia" w:ascii="宋体" w:hAnsi="宋体" w:cs="宋体"/>
                <w:color w:val="auto"/>
                <w:sz w:val="21"/>
                <w:szCs w:val="21"/>
              </w:rPr>
            </w:pPr>
          </w:p>
        </w:tc>
        <w:tc>
          <w:tcPr>
            <w:tcW w:w="851" w:type="dxa"/>
            <w:vMerge w:val="continue"/>
            <w:vAlign w:val="center"/>
          </w:tcPr>
          <w:p w14:paraId="07AD4B97">
            <w:pPr>
              <w:spacing w:before="63" w:beforeLines="20" w:line="360" w:lineRule="auto"/>
              <w:rPr>
                <w:rFonts w:hint="eastAsia" w:ascii="宋体" w:hAnsi="宋体" w:cs="宋体"/>
                <w:color w:val="auto"/>
                <w:sz w:val="21"/>
                <w:szCs w:val="21"/>
                <w:lang w:val="zh-CN"/>
              </w:rPr>
            </w:pPr>
          </w:p>
        </w:tc>
        <w:tc>
          <w:tcPr>
            <w:tcW w:w="4421" w:type="dxa"/>
            <w:vAlign w:val="center"/>
          </w:tcPr>
          <w:p w14:paraId="1E3984DF">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zh-CN"/>
              </w:rPr>
              <w:t>2.</w:t>
            </w:r>
            <w:r>
              <w:rPr>
                <w:rFonts w:hint="eastAsia" w:ascii="宋体" w:hAnsi="宋体" w:cs="宋体"/>
                <w:color w:val="auto"/>
                <w:sz w:val="21"/>
                <w:szCs w:val="21"/>
              </w:rPr>
              <w:t>具有良好的商业信誉和健全的财务会计制度</w:t>
            </w:r>
          </w:p>
        </w:tc>
        <w:tc>
          <w:tcPr>
            <w:tcW w:w="3579" w:type="dxa"/>
            <w:vMerge w:val="restart"/>
            <w:vAlign w:val="center"/>
          </w:tcPr>
          <w:p w14:paraId="1FAB2E83">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提供《基本资格条件承诺函》（见格式文件）</w:t>
            </w:r>
          </w:p>
        </w:tc>
      </w:tr>
      <w:tr w14:paraId="49CF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17" w:type="dxa"/>
            <w:vMerge w:val="continue"/>
            <w:vAlign w:val="center"/>
          </w:tcPr>
          <w:p w14:paraId="56EE0D20">
            <w:pPr>
              <w:spacing w:before="63" w:beforeLines="20" w:line="360" w:lineRule="auto"/>
              <w:jc w:val="center"/>
              <w:rPr>
                <w:rFonts w:hint="eastAsia" w:ascii="宋体" w:hAnsi="宋体" w:cs="宋体"/>
                <w:color w:val="auto"/>
                <w:sz w:val="21"/>
                <w:szCs w:val="21"/>
              </w:rPr>
            </w:pPr>
          </w:p>
        </w:tc>
        <w:tc>
          <w:tcPr>
            <w:tcW w:w="851" w:type="dxa"/>
            <w:vMerge w:val="continue"/>
            <w:vAlign w:val="center"/>
          </w:tcPr>
          <w:p w14:paraId="057A6BE1">
            <w:pPr>
              <w:spacing w:before="63" w:beforeLines="20" w:line="360" w:lineRule="auto"/>
              <w:rPr>
                <w:rFonts w:hint="eastAsia" w:ascii="宋体" w:hAnsi="宋体" w:cs="宋体"/>
                <w:color w:val="auto"/>
                <w:sz w:val="21"/>
                <w:szCs w:val="21"/>
                <w:lang w:val="zh-CN"/>
              </w:rPr>
            </w:pPr>
          </w:p>
        </w:tc>
        <w:tc>
          <w:tcPr>
            <w:tcW w:w="4421" w:type="dxa"/>
            <w:vAlign w:val="center"/>
          </w:tcPr>
          <w:p w14:paraId="448955C1">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3.具有履行合同所必需的设备和专业技术能力</w:t>
            </w:r>
          </w:p>
        </w:tc>
        <w:tc>
          <w:tcPr>
            <w:tcW w:w="3579" w:type="dxa"/>
            <w:vMerge w:val="continue"/>
            <w:vAlign w:val="center"/>
          </w:tcPr>
          <w:p w14:paraId="63AB9DBC">
            <w:pPr>
              <w:spacing w:before="63" w:beforeLines="20" w:line="360" w:lineRule="auto"/>
              <w:rPr>
                <w:rFonts w:hint="eastAsia" w:ascii="宋体" w:hAnsi="宋体" w:cs="宋体"/>
                <w:color w:val="auto"/>
                <w:sz w:val="21"/>
                <w:szCs w:val="21"/>
              </w:rPr>
            </w:pPr>
          </w:p>
        </w:tc>
      </w:tr>
      <w:tr w14:paraId="6908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2A13E5E7">
            <w:pPr>
              <w:spacing w:before="63" w:beforeLines="20" w:line="360" w:lineRule="auto"/>
              <w:jc w:val="center"/>
              <w:rPr>
                <w:rFonts w:hint="eastAsia" w:ascii="宋体" w:hAnsi="宋体" w:cs="宋体"/>
                <w:color w:val="auto"/>
                <w:sz w:val="21"/>
                <w:szCs w:val="21"/>
              </w:rPr>
            </w:pPr>
          </w:p>
        </w:tc>
        <w:tc>
          <w:tcPr>
            <w:tcW w:w="851" w:type="dxa"/>
            <w:vMerge w:val="continue"/>
            <w:vAlign w:val="center"/>
          </w:tcPr>
          <w:p w14:paraId="5867956D">
            <w:pPr>
              <w:spacing w:before="63" w:beforeLines="20" w:line="360" w:lineRule="auto"/>
              <w:rPr>
                <w:rFonts w:hint="eastAsia" w:ascii="宋体" w:hAnsi="宋体" w:cs="宋体"/>
                <w:color w:val="auto"/>
                <w:sz w:val="21"/>
                <w:szCs w:val="21"/>
                <w:lang w:val="zh-CN"/>
              </w:rPr>
            </w:pPr>
          </w:p>
        </w:tc>
        <w:tc>
          <w:tcPr>
            <w:tcW w:w="4421" w:type="dxa"/>
            <w:vAlign w:val="center"/>
          </w:tcPr>
          <w:p w14:paraId="18DC4D84">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4.有依法缴纳税收和社会保障资金的良好记录</w:t>
            </w:r>
          </w:p>
        </w:tc>
        <w:tc>
          <w:tcPr>
            <w:tcW w:w="3579" w:type="dxa"/>
            <w:vMerge w:val="continue"/>
            <w:vAlign w:val="center"/>
          </w:tcPr>
          <w:p w14:paraId="56968F67">
            <w:pPr>
              <w:spacing w:before="63" w:beforeLines="20" w:line="360" w:lineRule="auto"/>
              <w:rPr>
                <w:rFonts w:hint="eastAsia" w:ascii="宋体" w:hAnsi="宋体" w:cs="宋体"/>
                <w:color w:val="auto"/>
                <w:sz w:val="21"/>
                <w:szCs w:val="21"/>
              </w:rPr>
            </w:pPr>
          </w:p>
        </w:tc>
      </w:tr>
      <w:tr w14:paraId="1971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817" w:type="dxa"/>
            <w:vMerge w:val="continue"/>
            <w:vAlign w:val="center"/>
          </w:tcPr>
          <w:p w14:paraId="7D0215E0">
            <w:pPr>
              <w:spacing w:before="63" w:beforeLines="20" w:line="360" w:lineRule="auto"/>
              <w:jc w:val="center"/>
              <w:rPr>
                <w:rFonts w:hint="eastAsia" w:ascii="宋体" w:hAnsi="宋体" w:cs="宋体"/>
                <w:color w:val="auto"/>
                <w:sz w:val="21"/>
                <w:szCs w:val="21"/>
              </w:rPr>
            </w:pPr>
          </w:p>
        </w:tc>
        <w:tc>
          <w:tcPr>
            <w:tcW w:w="851" w:type="dxa"/>
            <w:vMerge w:val="continue"/>
            <w:vAlign w:val="center"/>
          </w:tcPr>
          <w:p w14:paraId="540E3ABE">
            <w:pPr>
              <w:spacing w:before="63" w:beforeLines="20" w:line="360" w:lineRule="auto"/>
              <w:rPr>
                <w:rFonts w:hint="eastAsia" w:ascii="宋体" w:hAnsi="宋体" w:cs="宋体"/>
                <w:color w:val="auto"/>
                <w:sz w:val="21"/>
                <w:szCs w:val="21"/>
                <w:lang w:val="zh-CN"/>
              </w:rPr>
            </w:pPr>
          </w:p>
        </w:tc>
        <w:tc>
          <w:tcPr>
            <w:tcW w:w="4421" w:type="dxa"/>
            <w:vAlign w:val="center"/>
          </w:tcPr>
          <w:p w14:paraId="40F07B57">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rPr>
              <w:t>5.参加政府采购活动前三年内，在经营活动中没有重大违法记录（注①）</w:t>
            </w:r>
          </w:p>
        </w:tc>
        <w:tc>
          <w:tcPr>
            <w:tcW w:w="3579" w:type="dxa"/>
            <w:vMerge w:val="continue"/>
            <w:vAlign w:val="center"/>
          </w:tcPr>
          <w:p w14:paraId="64B89D28">
            <w:pPr>
              <w:spacing w:before="63" w:beforeLines="20" w:line="360" w:lineRule="auto"/>
              <w:rPr>
                <w:rFonts w:hint="eastAsia" w:ascii="宋体" w:hAnsi="宋体" w:cs="宋体"/>
                <w:b/>
                <w:color w:val="auto"/>
                <w:sz w:val="21"/>
                <w:szCs w:val="21"/>
              </w:rPr>
            </w:pPr>
          </w:p>
        </w:tc>
      </w:tr>
      <w:tr w14:paraId="26A7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4540D8BF">
            <w:pPr>
              <w:spacing w:before="63" w:beforeLines="20" w:line="360" w:lineRule="auto"/>
              <w:jc w:val="center"/>
              <w:rPr>
                <w:rFonts w:hint="eastAsia" w:ascii="宋体" w:hAnsi="宋体" w:cs="宋体"/>
                <w:color w:val="auto"/>
                <w:sz w:val="21"/>
                <w:szCs w:val="21"/>
              </w:rPr>
            </w:pPr>
          </w:p>
        </w:tc>
        <w:tc>
          <w:tcPr>
            <w:tcW w:w="851" w:type="dxa"/>
            <w:vMerge w:val="continue"/>
            <w:vAlign w:val="center"/>
          </w:tcPr>
          <w:p w14:paraId="63C7F4D2">
            <w:pPr>
              <w:spacing w:before="63" w:beforeLines="20" w:line="360" w:lineRule="auto"/>
              <w:rPr>
                <w:rFonts w:hint="eastAsia" w:ascii="宋体" w:hAnsi="宋体" w:cs="宋体"/>
                <w:color w:val="auto"/>
                <w:sz w:val="21"/>
                <w:szCs w:val="21"/>
                <w:lang w:val="zh-CN"/>
              </w:rPr>
            </w:pPr>
          </w:p>
        </w:tc>
        <w:tc>
          <w:tcPr>
            <w:tcW w:w="4421" w:type="dxa"/>
            <w:vAlign w:val="center"/>
          </w:tcPr>
          <w:p w14:paraId="0908098A">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6.法律、行政法规规定的其他条件</w:t>
            </w:r>
          </w:p>
        </w:tc>
        <w:tc>
          <w:tcPr>
            <w:tcW w:w="3579" w:type="dxa"/>
            <w:vMerge w:val="continue"/>
            <w:vAlign w:val="center"/>
          </w:tcPr>
          <w:p w14:paraId="1462A02B">
            <w:pPr>
              <w:spacing w:before="63" w:beforeLines="20" w:line="360" w:lineRule="auto"/>
              <w:rPr>
                <w:rFonts w:hint="eastAsia" w:ascii="宋体" w:hAnsi="宋体" w:cs="宋体"/>
                <w:color w:val="auto"/>
                <w:sz w:val="21"/>
                <w:szCs w:val="21"/>
              </w:rPr>
            </w:pPr>
          </w:p>
        </w:tc>
      </w:tr>
      <w:tr w14:paraId="3374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7B06F6C2">
            <w:pPr>
              <w:spacing w:before="63" w:beforeLines="20" w:line="360" w:lineRule="auto"/>
              <w:jc w:val="center"/>
              <w:rPr>
                <w:rFonts w:hint="eastAsia" w:ascii="宋体" w:hAnsi="宋体" w:cs="宋体"/>
                <w:color w:val="auto"/>
                <w:sz w:val="21"/>
                <w:szCs w:val="21"/>
              </w:rPr>
            </w:pPr>
          </w:p>
        </w:tc>
        <w:tc>
          <w:tcPr>
            <w:tcW w:w="851" w:type="dxa"/>
            <w:vMerge w:val="continue"/>
            <w:vAlign w:val="center"/>
          </w:tcPr>
          <w:p w14:paraId="55356B35">
            <w:pPr>
              <w:spacing w:before="63" w:beforeLines="20" w:line="360" w:lineRule="auto"/>
              <w:rPr>
                <w:rFonts w:hint="eastAsia" w:ascii="宋体" w:hAnsi="宋体" w:cs="宋体"/>
                <w:color w:val="auto"/>
                <w:sz w:val="21"/>
                <w:szCs w:val="21"/>
                <w:lang w:val="zh-CN"/>
              </w:rPr>
            </w:pPr>
          </w:p>
        </w:tc>
        <w:tc>
          <w:tcPr>
            <w:tcW w:w="4421" w:type="dxa"/>
            <w:vAlign w:val="center"/>
          </w:tcPr>
          <w:p w14:paraId="7D5EBE78">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7.本项目的特定资格要求</w:t>
            </w:r>
          </w:p>
        </w:tc>
        <w:tc>
          <w:tcPr>
            <w:tcW w:w="3579" w:type="dxa"/>
            <w:vAlign w:val="center"/>
          </w:tcPr>
          <w:p w14:paraId="36BE0937">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按“第一篇三、供应商资格要求（三）本项目的特定资格要求”的要求提交</w:t>
            </w:r>
          </w:p>
        </w:tc>
      </w:tr>
      <w:tr w14:paraId="260A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Align w:val="center"/>
          </w:tcPr>
          <w:p w14:paraId="10CC44F7">
            <w:pPr>
              <w:spacing w:before="63" w:beforeLines="20" w:line="360" w:lineRule="auto"/>
              <w:jc w:val="center"/>
              <w:rPr>
                <w:rFonts w:hint="eastAsia" w:ascii="宋体" w:hAnsi="宋体" w:cs="宋体"/>
                <w:color w:val="auto"/>
                <w:sz w:val="21"/>
                <w:szCs w:val="21"/>
              </w:rPr>
            </w:pPr>
            <w:r>
              <w:rPr>
                <w:rFonts w:hint="eastAsia" w:ascii="宋体" w:hAnsi="宋体" w:cs="宋体"/>
                <w:color w:val="auto"/>
                <w:sz w:val="21"/>
                <w:szCs w:val="21"/>
              </w:rPr>
              <w:t>（二）</w:t>
            </w:r>
          </w:p>
        </w:tc>
        <w:tc>
          <w:tcPr>
            <w:tcW w:w="5272" w:type="dxa"/>
            <w:gridSpan w:val="2"/>
            <w:vAlign w:val="center"/>
          </w:tcPr>
          <w:p w14:paraId="077E7C72">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落实政府采购政策需满足的资格要求</w:t>
            </w:r>
          </w:p>
        </w:tc>
        <w:tc>
          <w:tcPr>
            <w:tcW w:w="3579" w:type="dxa"/>
            <w:vAlign w:val="center"/>
          </w:tcPr>
          <w:p w14:paraId="1A78C42F">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按“第一篇三、供应商资格要求（二）落实政府采购政策需满足的资格要求”的要求提交（如果有）。</w:t>
            </w:r>
          </w:p>
        </w:tc>
      </w:tr>
    </w:tbl>
    <w:p w14:paraId="0EA5CA46">
      <w:pPr>
        <w:spacing w:before="63" w:beforeLines="20"/>
        <w:ind w:firstLine="480" w:firstLineChars="200"/>
        <w:rPr>
          <w:rFonts w:hint="eastAsia" w:ascii="宋体" w:hAnsi="宋体" w:cs="宋体"/>
          <w:color w:val="auto"/>
          <w:kern w:val="0"/>
          <w:szCs w:val="24"/>
        </w:rPr>
      </w:pPr>
      <w:r>
        <w:rPr>
          <w:rFonts w:hint="eastAsia" w:ascii="宋体" w:hAnsi="宋体" w:cs="宋体"/>
          <w:color w:val="auto"/>
          <w:kern w:val="0"/>
          <w:szCs w:val="24"/>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响应文件递交截止时间前通过 “信用中国”网站(www.creditchina.gov.cn)、“中国政府采购网”(www.ccgp.gov.cn)等渠道查询信用记录。</w:t>
      </w:r>
    </w:p>
    <w:p w14:paraId="094DA6D7">
      <w:pPr>
        <w:spacing w:before="63" w:beforeLines="20"/>
        <w:ind w:firstLine="480" w:firstLineChars="200"/>
        <w:rPr>
          <w:rFonts w:hint="eastAsia" w:ascii="宋体" w:hAnsi="宋体" w:cs="宋体"/>
          <w:color w:val="auto"/>
          <w:kern w:val="0"/>
          <w:szCs w:val="24"/>
        </w:rPr>
      </w:pPr>
      <w:r>
        <w:rPr>
          <w:rFonts w:hint="eastAsia" w:ascii="宋体" w:hAnsi="宋体" w:cs="宋体"/>
          <w:color w:val="auto"/>
          <w:szCs w:val="24"/>
        </w:rPr>
        <w:t>2.</w:t>
      </w:r>
      <w:r>
        <w:rPr>
          <w:rFonts w:hint="eastAsia" w:ascii="宋体" w:hAnsi="宋体" w:cs="宋体"/>
          <w:color w:val="auto"/>
          <w:kern w:val="0"/>
          <w:szCs w:val="24"/>
        </w:rPr>
        <w:t>符合性检查。依据竞争性磋商文件的规定，从响应文件的有效性、完整性和对竞争性磋商文件的响应程度进行审查，以确定是否对竞争性磋商文件的实质性要求作出响应。符合性检查资料表如下：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2151"/>
        <w:gridCol w:w="5220"/>
      </w:tblGrid>
      <w:tr w14:paraId="62E4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vAlign w:val="center"/>
          </w:tcPr>
          <w:p w14:paraId="03063D8E">
            <w:pPr>
              <w:spacing w:before="63" w:beforeLines="20"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3569" w:type="dxa"/>
            <w:gridSpan w:val="2"/>
            <w:vAlign w:val="center"/>
          </w:tcPr>
          <w:p w14:paraId="217433F3">
            <w:pPr>
              <w:spacing w:before="63" w:beforeLines="20"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评审因素</w:t>
            </w:r>
          </w:p>
        </w:tc>
        <w:tc>
          <w:tcPr>
            <w:tcW w:w="5220" w:type="dxa"/>
            <w:vAlign w:val="center"/>
          </w:tcPr>
          <w:p w14:paraId="01F9B013">
            <w:pPr>
              <w:spacing w:before="63" w:beforeLines="20"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评审标准</w:t>
            </w:r>
          </w:p>
        </w:tc>
      </w:tr>
      <w:tr w14:paraId="6602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5" w:type="dxa"/>
            <w:vMerge w:val="restart"/>
            <w:vAlign w:val="center"/>
          </w:tcPr>
          <w:p w14:paraId="71735332">
            <w:pPr>
              <w:spacing w:before="63" w:beforeLines="20" w:line="360" w:lineRule="auto"/>
              <w:jc w:val="center"/>
              <w:rPr>
                <w:rFonts w:hint="eastAsia" w:ascii="宋体" w:hAnsi="宋体" w:cs="宋体"/>
                <w:color w:val="auto"/>
                <w:sz w:val="21"/>
                <w:szCs w:val="21"/>
                <w:lang w:val="zh-CN"/>
              </w:rPr>
            </w:pPr>
            <w:r>
              <w:rPr>
                <w:rFonts w:hint="eastAsia" w:ascii="宋体" w:hAnsi="宋体" w:cs="宋体"/>
                <w:color w:val="auto"/>
                <w:sz w:val="21"/>
                <w:szCs w:val="21"/>
                <w:lang w:val="zh-CN"/>
              </w:rPr>
              <w:t>1</w:t>
            </w:r>
          </w:p>
        </w:tc>
        <w:tc>
          <w:tcPr>
            <w:tcW w:w="1418" w:type="dxa"/>
            <w:vMerge w:val="restart"/>
            <w:vAlign w:val="center"/>
          </w:tcPr>
          <w:p w14:paraId="704B9D6C">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有效性审查</w:t>
            </w:r>
          </w:p>
        </w:tc>
        <w:tc>
          <w:tcPr>
            <w:tcW w:w="2151" w:type="dxa"/>
            <w:vAlign w:val="center"/>
          </w:tcPr>
          <w:p w14:paraId="1FE3269B">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响应文件签字和盖章</w:t>
            </w:r>
          </w:p>
        </w:tc>
        <w:tc>
          <w:tcPr>
            <w:tcW w:w="5220" w:type="dxa"/>
            <w:vAlign w:val="center"/>
          </w:tcPr>
          <w:p w14:paraId="684CD136">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响应文件签字和盖章满足竞争性磋商文件要求。</w:t>
            </w:r>
          </w:p>
        </w:tc>
      </w:tr>
      <w:tr w14:paraId="7080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5" w:type="dxa"/>
            <w:vMerge w:val="continue"/>
            <w:vAlign w:val="center"/>
          </w:tcPr>
          <w:p w14:paraId="1B58AF6C">
            <w:pPr>
              <w:spacing w:before="63" w:beforeLines="20" w:line="360" w:lineRule="auto"/>
              <w:jc w:val="center"/>
              <w:rPr>
                <w:rFonts w:hint="eastAsia" w:ascii="宋体" w:hAnsi="宋体" w:cs="宋体"/>
                <w:color w:val="auto"/>
                <w:sz w:val="21"/>
                <w:szCs w:val="21"/>
                <w:lang w:val="zh-CN"/>
              </w:rPr>
            </w:pPr>
          </w:p>
        </w:tc>
        <w:tc>
          <w:tcPr>
            <w:tcW w:w="1418" w:type="dxa"/>
            <w:vMerge w:val="continue"/>
            <w:vAlign w:val="center"/>
          </w:tcPr>
          <w:p w14:paraId="344E8885">
            <w:pPr>
              <w:spacing w:before="63" w:beforeLines="20" w:line="360" w:lineRule="auto"/>
              <w:rPr>
                <w:rFonts w:hint="eastAsia" w:ascii="宋体" w:hAnsi="宋体" w:cs="宋体"/>
                <w:color w:val="auto"/>
                <w:sz w:val="21"/>
                <w:szCs w:val="21"/>
                <w:lang w:val="zh-CN"/>
              </w:rPr>
            </w:pPr>
          </w:p>
        </w:tc>
        <w:tc>
          <w:tcPr>
            <w:tcW w:w="2151" w:type="dxa"/>
            <w:vAlign w:val="center"/>
          </w:tcPr>
          <w:p w14:paraId="43D81854">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响应方案</w:t>
            </w:r>
          </w:p>
        </w:tc>
        <w:tc>
          <w:tcPr>
            <w:tcW w:w="5220" w:type="dxa"/>
            <w:vAlign w:val="center"/>
          </w:tcPr>
          <w:p w14:paraId="542A2954">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只能有一个方案参与磋商。</w:t>
            </w:r>
          </w:p>
        </w:tc>
      </w:tr>
      <w:tr w14:paraId="66A8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75" w:type="dxa"/>
            <w:vMerge w:val="continue"/>
            <w:vAlign w:val="center"/>
          </w:tcPr>
          <w:p w14:paraId="0731CBE8">
            <w:pPr>
              <w:spacing w:before="63" w:beforeLines="20" w:line="360" w:lineRule="auto"/>
              <w:jc w:val="center"/>
              <w:rPr>
                <w:rFonts w:hint="eastAsia" w:ascii="宋体" w:hAnsi="宋体" w:cs="宋体"/>
                <w:color w:val="auto"/>
                <w:sz w:val="21"/>
                <w:szCs w:val="21"/>
                <w:lang w:val="zh-CN"/>
              </w:rPr>
            </w:pPr>
          </w:p>
        </w:tc>
        <w:tc>
          <w:tcPr>
            <w:tcW w:w="1418" w:type="dxa"/>
            <w:vMerge w:val="continue"/>
            <w:vAlign w:val="center"/>
          </w:tcPr>
          <w:p w14:paraId="1C68302A">
            <w:pPr>
              <w:spacing w:before="63" w:beforeLines="20" w:line="360" w:lineRule="auto"/>
              <w:rPr>
                <w:rFonts w:hint="eastAsia" w:ascii="宋体" w:hAnsi="宋体" w:cs="宋体"/>
                <w:color w:val="auto"/>
                <w:sz w:val="21"/>
                <w:szCs w:val="21"/>
                <w:lang w:val="zh-CN"/>
              </w:rPr>
            </w:pPr>
          </w:p>
        </w:tc>
        <w:tc>
          <w:tcPr>
            <w:tcW w:w="2151" w:type="dxa"/>
            <w:vAlign w:val="center"/>
          </w:tcPr>
          <w:p w14:paraId="640C8D87">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报价唯一</w:t>
            </w:r>
          </w:p>
        </w:tc>
        <w:tc>
          <w:tcPr>
            <w:tcW w:w="5220" w:type="dxa"/>
            <w:vAlign w:val="center"/>
          </w:tcPr>
          <w:p w14:paraId="509E5ED1">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只能在采购预算范围内报价，只能有一个有效报价，不得提交选择性报价。</w:t>
            </w:r>
          </w:p>
        </w:tc>
      </w:tr>
      <w:tr w14:paraId="614B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5" w:type="dxa"/>
            <w:vAlign w:val="center"/>
          </w:tcPr>
          <w:p w14:paraId="6167089B">
            <w:pPr>
              <w:spacing w:before="63" w:beforeLines="20" w:line="360" w:lineRule="auto"/>
              <w:jc w:val="center"/>
              <w:rPr>
                <w:rFonts w:hint="eastAsia" w:ascii="宋体" w:hAnsi="宋体" w:cs="宋体"/>
                <w:color w:val="auto"/>
                <w:sz w:val="21"/>
                <w:szCs w:val="21"/>
                <w:lang w:val="zh-CN"/>
              </w:rPr>
            </w:pPr>
            <w:r>
              <w:rPr>
                <w:rFonts w:hint="eastAsia" w:ascii="宋体" w:hAnsi="宋体" w:cs="宋体"/>
                <w:color w:val="auto"/>
                <w:sz w:val="21"/>
                <w:szCs w:val="21"/>
                <w:lang w:val="zh-CN"/>
              </w:rPr>
              <w:t>2</w:t>
            </w:r>
          </w:p>
        </w:tc>
        <w:tc>
          <w:tcPr>
            <w:tcW w:w="1418" w:type="dxa"/>
            <w:vAlign w:val="center"/>
          </w:tcPr>
          <w:p w14:paraId="48C21ED7">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完整性审查</w:t>
            </w:r>
          </w:p>
        </w:tc>
        <w:tc>
          <w:tcPr>
            <w:tcW w:w="2151" w:type="dxa"/>
            <w:vAlign w:val="center"/>
          </w:tcPr>
          <w:p w14:paraId="5A25F399">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响应文件份数</w:t>
            </w:r>
          </w:p>
        </w:tc>
        <w:tc>
          <w:tcPr>
            <w:tcW w:w="5220" w:type="dxa"/>
            <w:vAlign w:val="center"/>
          </w:tcPr>
          <w:p w14:paraId="7CFF1815">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响应文件正、副本数量、电子文档符合竞争性磋商文件要求。</w:t>
            </w:r>
          </w:p>
        </w:tc>
      </w:tr>
      <w:tr w14:paraId="36A4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75" w:type="dxa"/>
            <w:vMerge w:val="restart"/>
            <w:vAlign w:val="center"/>
          </w:tcPr>
          <w:p w14:paraId="37CBF7A4">
            <w:pPr>
              <w:spacing w:before="63" w:beforeLines="20" w:line="360" w:lineRule="auto"/>
              <w:jc w:val="center"/>
              <w:rPr>
                <w:rFonts w:hint="eastAsia" w:ascii="宋体" w:hAnsi="宋体" w:cs="宋体"/>
                <w:color w:val="auto"/>
                <w:sz w:val="21"/>
                <w:szCs w:val="21"/>
                <w:lang w:val="zh-CN"/>
              </w:rPr>
            </w:pPr>
            <w:r>
              <w:rPr>
                <w:rFonts w:hint="eastAsia" w:ascii="宋体" w:hAnsi="宋体" w:cs="宋体"/>
                <w:color w:val="auto"/>
                <w:sz w:val="21"/>
                <w:szCs w:val="21"/>
                <w:lang w:val="zh-CN"/>
              </w:rPr>
              <w:t>3</w:t>
            </w:r>
          </w:p>
        </w:tc>
        <w:tc>
          <w:tcPr>
            <w:tcW w:w="1418" w:type="dxa"/>
            <w:vMerge w:val="restart"/>
            <w:vAlign w:val="center"/>
          </w:tcPr>
          <w:p w14:paraId="26E82DBD">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竞争性磋商文件的响应程度审查</w:t>
            </w:r>
          </w:p>
        </w:tc>
        <w:tc>
          <w:tcPr>
            <w:tcW w:w="2151" w:type="dxa"/>
            <w:vAlign w:val="center"/>
          </w:tcPr>
          <w:p w14:paraId="342F795D">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实质性响应</w:t>
            </w:r>
          </w:p>
        </w:tc>
        <w:tc>
          <w:tcPr>
            <w:tcW w:w="5220" w:type="dxa"/>
            <w:vAlign w:val="center"/>
          </w:tcPr>
          <w:p w14:paraId="1C4FA620">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满足本竞争性磋商文件第二篇、第三篇要求。</w:t>
            </w:r>
          </w:p>
        </w:tc>
      </w:tr>
      <w:tr w14:paraId="7A63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75" w:type="dxa"/>
            <w:vMerge w:val="continue"/>
            <w:vAlign w:val="center"/>
          </w:tcPr>
          <w:p w14:paraId="6D9C1640">
            <w:pPr>
              <w:spacing w:before="63" w:beforeLines="20" w:line="360" w:lineRule="auto"/>
              <w:rPr>
                <w:rFonts w:hint="eastAsia" w:ascii="宋体" w:hAnsi="宋体" w:cs="宋体"/>
                <w:color w:val="auto"/>
                <w:sz w:val="21"/>
                <w:szCs w:val="21"/>
                <w:lang w:val="zh-CN"/>
              </w:rPr>
            </w:pPr>
          </w:p>
        </w:tc>
        <w:tc>
          <w:tcPr>
            <w:tcW w:w="1418" w:type="dxa"/>
            <w:vMerge w:val="continue"/>
            <w:vAlign w:val="center"/>
          </w:tcPr>
          <w:p w14:paraId="180E826C">
            <w:pPr>
              <w:spacing w:before="63" w:beforeLines="20" w:line="360" w:lineRule="auto"/>
              <w:rPr>
                <w:rFonts w:hint="eastAsia" w:ascii="宋体" w:hAnsi="宋体" w:cs="宋体"/>
                <w:color w:val="auto"/>
                <w:sz w:val="21"/>
                <w:szCs w:val="21"/>
                <w:lang w:val="zh-CN"/>
              </w:rPr>
            </w:pPr>
          </w:p>
        </w:tc>
        <w:tc>
          <w:tcPr>
            <w:tcW w:w="2151" w:type="dxa"/>
            <w:vAlign w:val="center"/>
          </w:tcPr>
          <w:p w14:paraId="7FAE35BC">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磋商有效期</w:t>
            </w:r>
          </w:p>
        </w:tc>
        <w:tc>
          <w:tcPr>
            <w:tcW w:w="5220" w:type="dxa"/>
            <w:vAlign w:val="center"/>
          </w:tcPr>
          <w:p w14:paraId="59505898">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响应文件及有关承诺文件有效期为提交响应文件截止时间起90天。</w:t>
            </w:r>
          </w:p>
        </w:tc>
      </w:tr>
    </w:tbl>
    <w:p w14:paraId="5A949EE1">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注：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129FF6AE">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C73BFE">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F553D63">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（五）在磋商过程中磋商的任何一方不得向他人透露与磋商有关的技术资料、价格或其他信息。</w:t>
      </w:r>
    </w:p>
    <w:p w14:paraId="0420EF10">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E7FE218">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（七）供应商在磋商时作出的所有书面承诺须由法定代表人或其授权代表签字。</w:t>
      </w:r>
    </w:p>
    <w:p w14:paraId="0B11B626">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418573FF">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详见评审标准）。</w:t>
      </w:r>
    </w:p>
    <w:p w14:paraId="37BFCD36">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十）磋商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543066B5">
      <w:pPr>
        <w:pStyle w:val="10"/>
        <w:spacing w:before="63" w:beforeLines="20" w:line="360" w:lineRule="auto"/>
        <w:ind w:firstLine="482" w:firstLineChars="200"/>
        <w:rPr>
          <w:rFonts w:hint="eastAsia" w:ascii="宋体" w:hAnsi="宋体" w:cs="宋体"/>
          <w:color w:val="auto"/>
          <w:sz w:val="24"/>
          <w:szCs w:val="24"/>
        </w:rPr>
      </w:pPr>
      <w:bookmarkStart w:id="91" w:name="_Toc25287"/>
      <w:bookmarkStart w:id="92" w:name="_Toc18660"/>
      <w:r>
        <w:rPr>
          <w:rFonts w:hint="eastAsia" w:ascii="宋体" w:hAnsi="宋体" w:cs="宋体"/>
          <w:color w:val="auto"/>
          <w:sz w:val="24"/>
          <w:szCs w:val="24"/>
        </w:rPr>
        <w:t>二、</w:t>
      </w:r>
      <w:bookmarkStart w:id="93" w:name="_Toc342913394"/>
      <w:bookmarkStart w:id="94" w:name="_Toc102227320"/>
      <w:r>
        <w:rPr>
          <w:rFonts w:hint="eastAsia" w:ascii="宋体" w:hAnsi="宋体" w:cs="宋体"/>
          <w:color w:val="auto"/>
          <w:sz w:val="24"/>
          <w:szCs w:val="24"/>
        </w:rPr>
        <w:t>评审标准</w:t>
      </w:r>
      <w:bookmarkEnd w:id="91"/>
      <w:bookmarkEnd w:id="92"/>
    </w:p>
    <w:tbl>
      <w:tblPr>
        <w:tblStyle w:val="61"/>
        <w:tblW w:w="9658"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995"/>
        <w:gridCol w:w="848"/>
        <w:gridCol w:w="5091"/>
        <w:gridCol w:w="2144"/>
      </w:tblGrid>
      <w:tr w14:paraId="3BC7F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580" w:type="dxa"/>
            <w:noWrap/>
            <w:tcMar>
              <w:top w:w="15" w:type="dxa"/>
              <w:left w:w="15" w:type="dxa"/>
              <w:right w:w="15" w:type="dxa"/>
            </w:tcMar>
            <w:vAlign w:val="center"/>
          </w:tcPr>
          <w:p w14:paraId="5FE122A4">
            <w:pPr>
              <w:snapToGrid/>
              <w:spacing w:before="63" w:beforeLines="20" w:line="360" w:lineRule="auto"/>
              <w:ind w:firstLine="28"/>
              <w:jc w:val="center"/>
              <w:rPr>
                <w:rFonts w:hint="eastAsia" w:ascii="宋体" w:hAnsi="宋体" w:cs="宋体"/>
                <w:b/>
                <w:color w:val="auto"/>
                <w:sz w:val="21"/>
                <w:szCs w:val="21"/>
              </w:rPr>
            </w:pPr>
            <w:r>
              <w:rPr>
                <w:rFonts w:hint="eastAsia" w:ascii="宋体" w:hAnsi="宋体" w:cs="宋体"/>
                <w:b/>
                <w:color w:val="auto"/>
                <w:sz w:val="21"/>
                <w:szCs w:val="21"/>
              </w:rPr>
              <w:t>序号</w:t>
            </w:r>
          </w:p>
        </w:tc>
        <w:tc>
          <w:tcPr>
            <w:tcW w:w="995" w:type="dxa"/>
            <w:noWrap/>
            <w:tcMar>
              <w:top w:w="15" w:type="dxa"/>
              <w:left w:w="15" w:type="dxa"/>
              <w:right w:w="15" w:type="dxa"/>
            </w:tcMar>
            <w:vAlign w:val="center"/>
          </w:tcPr>
          <w:p w14:paraId="5AFAD534">
            <w:pPr>
              <w:snapToGrid/>
              <w:spacing w:before="63" w:beforeLines="20" w:line="360" w:lineRule="auto"/>
              <w:ind w:firstLine="28"/>
              <w:jc w:val="center"/>
              <w:rPr>
                <w:rFonts w:hint="eastAsia" w:ascii="宋体" w:hAnsi="宋体" w:cs="宋体"/>
                <w:b/>
                <w:color w:val="auto"/>
                <w:sz w:val="21"/>
                <w:szCs w:val="21"/>
              </w:rPr>
            </w:pPr>
            <w:r>
              <w:rPr>
                <w:rFonts w:hint="eastAsia" w:ascii="宋体" w:hAnsi="宋体" w:cs="宋体"/>
                <w:b/>
                <w:color w:val="auto"/>
                <w:sz w:val="21"/>
                <w:szCs w:val="21"/>
              </w:rPr>
              <w:t>评分因素及权重</w:t>
            </w:r>
          </w:p>
        </w:tc>
        <w:tc>
          <w:tcPr>
            <w:tcW w:w="848" w:type="dxa"/>
            <w:noWrap/>
            <w:tcMar>
              <w:top w:w="15" w:type="dxa"/>
              <w:left w:w="15" w:type="dxa"/>
              <w:right w:w="15" w:type="dxa"/>
            </w:tcMar>
            <w:vAlign w:val="center"/>
          </w:tcPr>
          <w:p w14:paraId="63D20DBF">
            <w:pPr>
              <w:snapToGrid/>
              <w:spacing w:before="63" w:beforeLines="20" w:line="360" w:lineRule="auto"/>
              <w:ind w:firstLine="28"/>
              <w:jc w:val="center"/>
              <w:rPr>
                <w:rFonts w:hint="eastAsia" w:ascii="宋体" w:hAnsi="宋体" w:cs="宋体"/>
                <w:b/>
                <w:color w:val="auto"/>
                <w:sz w:val="21"/>
                <w:szCs w:val="21"/>
              </w:rPr>
            </w:pPr>
            <w:r>
              <w:rPr>
                <w:rFonts w:hint="eastAsia" w:ascii="宋体" w:hAnsi="宋体" w:cs="宋体"/>
                <w:b/>
                <w:color w:val="auto"/>
                <w:sz w:val="21"/>
                <w:szCs w:val="21"/>
              </w:rPr>
              <w:t>分值</w:t>
            </w:r>
          </w:p>
        </w:tc>
        <w:tc>
          <w:tcPr>
            <w:tcW w:w="5091" w:type="dxa"/>
            <w:noWrap/>
            <w:tcMar>
              <w:top w:w="15" w:type="dxa"/>
              <w:left w:w="15" w:type="dxa"/>
              <w:right w:w="15" w:type="dxa"/>
            </w:tcMar>
            <w:vAlign w:val="center"/>
          </w:tcPr>
          <w:p w14:paraId="0C663AC5">
            <w:pPr>
              <w:snapToGrid/>
              <w:spacing w:before="63" w:beforeLines="20" w:line="360" w:lineRule="auto"/>
              <w:ind w:firstLine="28"/>
              <w:jc w:val="center"/>
              <w:rPr>
                <w:rFonts w:hint="eastAsia" w:ascii="宋体" w:hAnsi="宋体" w:cs="宋体"/>
                <w:b/>
                <w:color w:val="auto"/>
                <w:sz w:val="21"/>
                <w:szCs w:val="21"/>
              </w:rPr>
            </w:pPr>
            <w:r>
              <w:rPr>
                <w:rFonts w:hint="eastAsia" w:ascii="宋体" w:hAnsi="宋体" w:cs="宋体"/>
                <w:b/>
                <w:color w:val="auto"/>
                <w:sz w:val="21"/>
                <w:szCs w:val="21"/>
              </w:rPr>
              <w:t>评分标准</w:t>
            </w:r>
          </w:p>
        </w:tc>
        <w:tc>
          <w:tcPr>
            <w:tcW w:w="2144" w:type="dxa"/>
            <w:noWrap/>
            <w:tcMar>
              <w:top w:w="15" w:type="dxa"/>
              <w:left w:w="15" w:type="dxa"/>
              <w:right w:w="15" w:type="dxa"/>
            </w:tcMar>
            <w:vAlign w:val="center"/>
          </w:tcPr>
          <w:p w14:paraId="48E95E00">
            <w:pPr>
              <w:snapToGrid/>
              <w:spacing w:before="63" w:beforeLines="20" w:line="360" w:lineRule="auto"/>
              <w:ind w:firstLine="28"/>
              <w:jc w:val="center"/>
              <w:rPr>
                <w:rFonts w:hint="eastAsia" w:ascii="宋体" w:hAnsi="宋体" w:cs="宋体"/>
                <w:b/>
                <w:color w:val="auto"/>
                <w:sz w:val="21"/>
                <w:szCs w:val="21"/>
              </w:rPr>
            </w:pPr>
            <w:r>
              <w:rPr>
                <w:rFonts w:hint="eastAsia" w:ascii="宋体" w:hAnsi="宋体" w:cs="宋体"/>
                <w:b/>
                <w:color w:val="auto"/>
                <w:sz w:val="21"/>
                <w:szCs w:val="21"/>
              </w:rPr>
              <w:t>说明</w:t>
            </w:r>
          </w:p>
        </w:tc>
      </w:tr>
      <w:tr w14:paraId="5317D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580" w:type="dxa"/>
            <w:noWrap/>
            <w:tcMar>
              <w:top w:w="15" w:type="dxa"/>
              <w:left w:w="15" w:type="dxa"/>
              <w:right w:w="15" w:type="dxa"/>
            </w:tcMar>
            <w:vAlign w:val="center"/>
          </w:tcPr>
          <w:p w14:paraId="01333DDA">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995" w:type="dxa"/>
            <w:noWrap/>
            <w:tcMar>
              <w:top w:w="15" w:type="dxa"/>
              <w:left w:w="15" w:type="dxa"/>
              <w:right w:w="15" w:type="dxa"/>
            </w:tcMar>
            <w:vAlign w:val="center"/>
          </w:tcPr>
          <w:p w14:paraId="25D88E1E">
            <w:pPr>
              <w:spacing w:before="63" w:beforeLines="20" w:line="360" w:lineRule="auto"/>
              <w:rPr>
                <w:rFonts w:hint="eastAsia" w:ascii="宋体" w:hAnsi="宋体" w:cs="宋体"/>
                <w:color w:val="auto"/>
                <w:kern w:val="0"/>
                <w:sz w:val="21"/>
                <w:szCs w:val="21"/>
                <w:lang w:val="zh-CN"/>
              </w:rPr>
            </w:pPr>
            <w:r>
              <w:rPr>
                <w:rFonts w:hint="eastAsia" w:ascii="宋体" w:hAnsi="宋体" w:cs="宋体"/>
                <w:color w:val="auto"/>
                <w:kern w:val="0"/>
                <w:sz w:val="21"/>
                <w:szCs w:val="21"/>
                <w:lang w:val="zh-CN"/>
              </w:rPr>
              <w:t>磋商报价</w:t>
            </w:r>
          </w:p>
          <w:p w14:paraId="7FD0D808">
            <w:pPr>
              <w:spacing w:before="63" w:beforeLines="20" w:line="360" w:lineRule="auto"/>
              <w:rPr>
                <w:rFonts w:hint="eastAsia" w:ascii="宋体" w:hAnsi="宋体" w:cs="宋体"/>
                <w:color w:val="auto"/>
                <w:kern w:val="0"/>
                <w:sz w:val="21"/>
                <w:szCs w:val="21"/>
                <w:lang w:val="zh-CN"/>
              </w:rPr>
            </w:pPr>
            <w:r>
              <w:rPr>
                <w:rFonts w:hint="eastAsia" w:ascii="宋体" w:hAnsi="宋体" w:cs="宋体"/>
                <w:color w:val="auto"/>
                <w:kern w:val="0"/>
                <w:sz w:val="21"/>
                <w:szCs w:val="21"/>
                <w:lang w:val="zh-CN"/>
              </w:rPr>
              <w:t>（</w:t>
            </w:r>
            <w:r>
              <w:rPr>
                <w:rFonts w:hint="eastAsia" w:ascii="宋体" w:hAnsi="宋体" w:cs="宋体"/>
                <w:color w:val="auto"/>
                <w:kern w:val="0"/>
                <w:sz w:val="21"/>
                <w:szCs w:val="21"/>
              </w:rPr>
              <w:t>15</w:t>
            </w:r>
            <w:r>
              <w:rPr>
                <w:rFonts w:hint="eastAsia" w:ascii="宋体" w:hAnsi="宋体" w:cs="宋体"/>
                <w:color w:val="auto"/>
                <w:kern w:val="0"/>
                <w:sz w:val="21"/>
                <w:szCs w:val="21"/>
                <w:lang w:val="zh-CN"/>
              </w:rPr>
              <w:t>%）</w:t>
            </w:r>
          </w:p>
        </w:tc>
        <w:tc>
          <w:tcPr>
            <w:tcW w:w="848" w:type="dxa"/>
            <w:noWrap/>
            <w:tcMar>
              <w:top w:w="15" w:type="dxa"/>
              <w:left w:w="15" w:type="dxa"/>
              <w:right w:w="15" w:type="dxa"/>
            </w:tcMar>
            <w:vAlign w:val="center"/>
          </w:tcPr>
          <w:p w14:paraId="09FCAD06">
            <w:pPr>
              <w:spacing w:before="63" w:beforeLines="20" w:line="360" w:lineRule="auto"/>
              <w:ind w:firstLine="0" w:firstLineChars="0"/>
              <w:rPr>
                <w:rFonts w:hint="eastAsia" w:ascii="宋体" w:hAnsi="宋体" w:cs="宋体"/>
                <w:color w:val="auto"/>
                <w:kern w:val="0"/>
                <w:sz w:val="21"/>
                <w:szCs w:val="21"/>
                <w:lang w:val="zh-CN"/>
              </w:rPr>
            </w:pPr>
            <w:r>
              <w:rPr>
                <w:rFonts w:hint="eastAsia" w:ascii="宋体" w:hAnsi="宋体" w:cs="宋体"/>
                <w:color w:val="auto"/>
                <w:kern w:val="0"/>
                <w:sz w:val="21"/>
                <w:szCs w:val="21"/>
              </w:rPr>
              <w:t>15</w:t>
            </w:r>
            <w:r>
              <w:rPr>
                <w:rFonts w:hint="eastAsia" w:ascii="宋体" w:hAnsi="宋体" w:cs="宋体"/>
                <w:color w:val="auto"/>
                <w:kern w:val="0"/>
                <w:sz w:val="21"/>
                <w:szCs w:val="21"/>
                <w:lang w:val="zh-CN"/>
              </w:rPr>
              <w:t>分</w:t>
            </w:r>
          </w:p>
        </w:tc>
        <w:tc>
          <w:tcPr>
            <w:tcW w:w="5091" w:type="dxa"/>
            <w:noWrap/>
            <w:tcMar>
              <w:top w:w="15" w:type="dxa"/>
              <w:left w:w="15" w:type="dxa"/>
              <w:right w:w="15" w:type="dxa"/>
            </w:tcMar>
            <w:vAlign w:val="center"/>
          </w:tcPr>
          <w:p w14:paraId="3D866FA9">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满足资格性、符合性要求且最后报价最低的供应商的价格为磋商基准价，其价格分为满分。其他供应商的价格分统一按照下列公式计算：</w:t>
            </w:r>
          </w:p>
          <w:p w14:paraId="69766DE0">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磋商报价得分=（磋商基准价/最后磋商报价）×价格权值×100</w:t>
            </w:r>
          </w:p>
        </w:tc>
        <w:tc>
          <w:tcPr>
            <w:tcW w:w="2144" w:type="dxa"/>
            <w:vAlign w:val="center"/>
          </w:tcPr>
          <w:p w14:paraId="7F620F26">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1、对计算结果保留两位小数，第三位“四舍五入”。</w:t>
            </w:r>
          </w:p>
          <w:p w14:paraId="6FEC30C5">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2、对小微企业的价格用扣除后的价格参与评审，详见“注：关于小微企业报价扣除比例说明”。</w:t>
            </w:r>
          </w:p>
        </w:tc>
      </w:tr>
      <w:tr w14:paraId="452DE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580" w:type="dxa"/>
            <w:vMerge w:val="restart"/>
            <w:noWrap/>
            <w:tcMar>
              <w:top w:w="15" w:type="dxa"/>
              <w:left w:w="15" w:type="dxa"/>
              <w:right w:w="15" w:type="dxa"/>
            </w:tcMar>
            <w:vAlign w:val="center"/>
          </w:tcPr>
          <w:p w14:paraId="553D065A">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995" w:type="dxa"/>
            <w:vMerge w:val="restart"/>
            <w:noWrap/>
            <w:tcMar>
              <w:top w:w="15" w:type="dxa"/>
              <w:left w:w="15" w:type="dxa"/>
              <w:right w:w="15" w:type="dxa"/>
            </w:tcMar>
            <w:vAlign w:val="center"/>
          </w:tcPr>
          <w:p w14:paraId="21299459">
            <w:pPr>
              <w:spacing w:before="63" w:beforeLines="20" w:line="360" w:lineRule="auto"/>
              <w:rPr>
                <w:rFonts w:hint="eastAsia" w:ascii="宋体" w:hAnsi="宋体" w:cs="宋体"/>
                <w:color w:val="auto"/>
                <w:kern w:val="0"/>
                <w:sz w:val="21"/>
                <w:szCs w:val="21"/>
                <w:lang w:val="zh-CN"/>
              </w:rPr>
            </w:pPr>
            <w:r>
              <w:rPr>
                <w:rFonts w:hint="eastAsia" w:ascii="宋体" w:hAnsi="宋体" w:cs="宋体"/>
                <w:color w:val="auto"/>
                <w:kern w:val="0"/>
                <w:sz w:val="21"/>
                <w:szCs w:val="21"/>
              </w:rPr>
              <w:t>服务</w:t>
            </w:r>
            <w:r>
              <w:rPr>
                <w:rFonts w:hint="eastAsia" w:ascii="宋体" w:hAnsi="宋体" w:cs="宋体"/>
                <w:color w:val="auto"/>
                <w:kern w:val="0"/>
                <w:sz w:val="21"/>
                <w:szCs w:val="21"/>
                <w:lang w:val="zh-CN"/>
              </w:rPr>
              <w:t>部分</w:t>
            </w:r>
          </w:p>
          <w:p w14:paraId="532CD227">
            <w:pPr>
              <w:spacing w:before="63" w:beforeLines="20" w:line="360" w:lineRule="auto"/>
              <w:rPr>
                <w:rFonts w:hint="eastAsia" w:ascii="宋体" w:hAnsi="宋体" w:cs="宋体"/>
                <w:color w:val="auto"/>
                <w:kern w:val="0"/>
                <w:sz w:val="21"/>
                <w:szCs w:val="21"/>
                <w:lang w:val="zh-CN"/>
              </w:rPr>
            </w:pPr>
            <w:r>
              <w:rPr>
                <w:rFonts w:hint="eastAsia" w:ascii="宋体" w:hAnsi="宋体" w:cs="宋体"/>
                <w:color w:val="auto"/>
                <w:kern w:val="0"/>
                <w:sz w:val="21"/>
                <w:szCs w:val="21"/>
                <w:lang w:val="zh-CN"/>
              </w:rPr>
              <w:t>（</w:t>
            </w:r>
            <w:r>
              <w:rPr>
                <w:rFonts w:hint="eastAsia" w:ascii="宋体" w:hAnsi="宋体" w:cs="宋体"/>
                <w:color w:val="auto"/>
                <w:kern w:val="0"/>
                <w:sz w:val="21"/>
                <w:szCs w:val="21"/>
              </w:rPr>
              <w:t>65</w:t>
            </w:r>
            <w:r>
              <w:rPr>
                <w:rFonts w:hint="eastAsia" w:ascii="宋体" w:hAnsi="宋体" w:cs="宋体"/>
                <w:color w:val="auto"/>
                <w:kern w:val="0"/>
                <w:sz w:val="21"/>
                <w:szCs w:val="21"/>
                <w:lang w:val="zh-CN"/>
              </w:rPr>
              <w:t>%）</w:t>
            </w:r>
          </w:p>
        </w:tc>
        <w:tc>
          <w:tcPr>
            <w:tcW w:w="848" w:type="dxa"/>
            <w:noWrap/>
            <w:tcMar>
              <w:top w:w="15" w:type="dxa"/>
              <w:left w:w="15" w:type="dxa"/>
              <w:right w:w="15" w:type="dxa"/>
            </w:tcMar>
            <w:vAlign w:val="center"/>
          </w:tcPr>
          <w:p w14:paraId="7987085E">
            <w:pPr>
              <w:spacing w:before="63" w:beforeLines="20" w:line="360" w:lineRule="auto"/>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rPr>
              <w:t>项目背景（10分）</w:t>
            </w:r>
          </w:p>
        </w:tc>
        <w:tc>
          <w:tcPr>
            <w:tcW w:w="5091" w:type="dxa"/>
            <w:tcBorders>
              <w:bottom w:val="single" w:color="auto" w:sz="4" w:space="0"/>
            </w:tcBorders>
            <w:noWrap/>
            <w:tcMar>
              <w:top w:w="15" w:type="dxa"/>
              <w:left w:w="15" w:type="dxa"/>
              <w:right w:w="15" w:type="dxa"/>
            </w:tcMar>
            <w:vAlign w:val="center"/>
          </w:tcPr>
          <w:p w14:paraId="4C58F50F">
            <w:pPr>
              <w:spacing w:before="63" w:beforeLines="20"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供应商阐述对本项目的理解，其内容包含：项目背景、基础数据收集、应用情况等。所述方案内容应对本服务项目分析全面、详细、针对性强。</w:t>
            </w:r>
          </w:p>
          <w:p w14:paraId="0BBE247B">
            <w:pPr>
              <w:spacing w:before="63" w:beforeLines="20"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方案内容不存在瑕疵得10分；</w:t>
            </w:r>
          </w:p>
          <w:p w14:paraId="188A48F8">
            <w:pPr>
              <w:spacing w:before="63" w:beforeLines="20"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方案内容存在1处瑕疵得7分；</w:t>
            </w:r>
          </w:p>
          <w:p w14:paraId="0C1E141C">
            <w:pPr>
              <w:spacing w:before="63" w:beforeLines="20"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方案内容存在2处瑕疵得4分；</w:t>
            </w:r>
          </w:p>
          <w:p w14:paraId="78F62A9E">
            <w:pPr>
              <w:spacing w:before="63" w:beforeLines="20"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方案内容存在3处瑕疵得1分；</w:t>
            </w:r>
          </w:p>
          <w:p w14:paraId="16CDF54C">
            <w:pPr>
              <w:spacing w:before="63" w:beforeLines="20"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方案内容存在4处及以上瑕疵或未提供方案得0分。</w:t>
            </w:r>
          </w:p>
        </w:tc>
        <w:tc>
          <w:tcPr>
            <w:tcW w:w="2144" w:type="dxa"/>
            <w:vMerge w:val="restart"/>
            <w:noWrap/>
            <w:tcMar>
              <w:top w:w="15" w:type="dxa"/>
              <w:left w:w="15" w:type="dxa"/>
              <w:right w:w="15" w:type="dxa"/>
            </w:tcMar>
            <w:vAlign w:val="center"/>
          </w:tcPr>
          <w:p w14:paraId="76482EDC">
            <w:pPr>
              <w:spacing w:before="63" w:beforeLines="20"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1.提供方案（格式自拟）</w:t>
            </w:r>
          </w:p>
          <w:p w14:paraId="4A3AAE59">
            <w:pPr>
              <w:spacing w:before="63" w:beforeLines="20"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p w14:paraId="483F730F">
            <w:pPr>
              <w:spacing w:before="63" w:beforeLines="20"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3.基础资料供应商自行收集。</w:t>
            </w:r>
          </w:p>
        </w:tc>
      </w:tr>
      <w:tr w14:paraId="692CB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580" w:type="dxa"/>
            <w:vMerge w:val="continue"/>
            <w:noWrap/>
            <w:tcMar>
              <w:top w:w="15" w:type="dxa"/>
              <w:left w:w="15" w:type="dxa"/>
              <w:right w:w="15" w:type="dxa"/>
            </w:tcMar>
            <w:vAlign w:val="center"/>
          </w:tcPr>
          <w:p w14:paraId="0C2D669E">
            <w:pPr>
              <w:spacing w:before="63" w:beforeLines="20" w:line="360" w:lineRule="auto"/>
              <w:ind w:firstLine="420" w:firstLineChars="200"/>
              <w:rPr>
                <w:rFonts w:hint="eastAsia" w:ascii="宋体" w:hAnsi="宋体" w:cs="宋体"/>
                <w:color w:val="auto"/>
                <w:kern w:val="0"/>
                <w:sz w:val="21"/>
                <w:szCs w:val="21"/>
              </w:rPr>
            </w:pPr>
          </w:p>
        </w:tc>
        <w:tc>
          <w:tcPr>
            <w:tcW w:w="995" w:type="dxa"/>
            <w:vMerge w:val="continue"/>
            <w:noWrap/>
            <w:tcMar>
              <w:top w:w="15" w:type="dxa"/>
              <w:left w:w="15" w:type="dxa"/>
              <w:right w:w="15" w:type="dxa"/>
            </w:tcMar>
            <w:vAlign w:val="center"/>
          </w:tcPr>
          <w:p w14:paraId="44C67D56">
            <w:pPr>
              <w:spacing w:before="63" w:beforeLines="20" w:line="360" w:lineRule="auto"/>
              <w:ind w:firstLine="420" w:firstLineChars="200"/>
              <w:rPr>
                <w:rFonts w:hint="eastAsia" w:ascii="宋体" w:hAnsi="宋体" w:cs="宋体"/>
                <w:color w:val="auto"/>
                <w:kern w:val="0"/>
                <w:sz w:val="21"/>
                <w:szCs w:val="21"/>
                <w:lang w:val="zh-CN"/>
              </w:rPr>
            </w:pPr>
          </w:p>
        </w:tc>
        <w:tc>
          <w:tcPr>
            <w:tcW w:w="848" w:type="dxa"/>
            <w:tcBorders>
              <w:bottom w:val="single" w:color="auto" w:sz="4" w:space="0"/>
            </w:tcBorders>
            <w:noWrap/>
            <w:tcMar>
              <w:top w:w="15" w:type="dxa"/>
              <w:left w:w="15" w:type="dxa"/>
              <w:right w:w="15" w:type="dxa"/>
            </w:tcMar>
            <w:vAlign w:val="center"/>
          </w:tcPr>
          <w:p w14:paraId="0DC32017">
            <w:pPr>
              <w:spacing w:before="63" w:beforeLines="20" w:line="360" w:lineRule="auto"/>
              <w:rPr>
                <w:rFonts w:hint="eastAsia" w:ascii="宋体" w:hAnsi="宋体" w:cs="宋体"/>
                <w:color w:val="auto"/>
                <w:kern w:val="0"/>
                <w:sz w:val="21"/>
                <w:szCs w:val="21"/>
                <w:lang w:val="zh-CN"/>
              </w:rPr>
            </w:pPr>
            <w:r>
              <w:rPr>
                <w:rFonts w:hint="eastAsia" w:ascii="宋体" w:hAnsi="宋体" w:cs="宋体"/>
                <w:color w:val="auto"/>
                <w:kern w:val="0"/>
                <w:sz w:val="21"/>
                <w:szCs w:val="21"/>
              </w:rPr>
              <w:t>规划实施体检（</w:t>
            </w:r>
            <w:r>
              <w:rPr>
                <w:rFonts w:hint="eastAsia" w:ascii="宋体" w:hAnsi="宋体" w:cs="宋体"/>
                <w:color w:val="auto"/>
                <w:kern w:val="0"/>
                <w:sz w:val="21"/>
                <w:szCs w:val="21"/>
                <w:lang w:eastAsia="zh-CN"/>
              </w:rPr>
              <w:t>1</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rPr>
              <w:t>分）</w:t>
            </w:r>
          </w:p>
        </w:tc>
        <w:tc>
          <w:tcPr>
            <w:tcW w:w="5091" w:type="dxa"/>
            <w:tcBorders>
              <w:top w:val="single" w:color="auto" w:sz="4" w:space="0"/>
            </w:tcBorders>
            <w:noWrap/>
            <w:tcMar>
              <w:top w:w="15" w:type="dxa"/>
              <w:left w:w="15" w:type="dxa"/>
              <w:right w:w="15" w:type="dxa"/>
            </w:tcMar>
            <w:vAlign w:val="center"/>
          </w:tcPr>
          <w:p w14:paraId="11B2CFA6">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对规划实施体检内容的理解，包括但不限于总体成效、底线管控、空间布局、支撑体系等内容。</w:t>
            </w:r>
          </w:p>
          <w:p w14:paraId="13D4DD1D">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方案内容不存在瑕疵得15分；</w:t>
            </w:r>
          </w:p>
          <w:p w14:paraId="683351C9">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方案内容存在1处瑕疵得11分；</w:t>
            </w:r>
          </w:p>
          <w:p w14:paraId="13D58B53">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方案内容存在2处瑕疵得7分；</w:t>
            </w:r>
          </w:p>
          <w:p w14:paraId="024EB9EF">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方案内容存在3处瑕疵得3分；</w:t>
            </w:r>
          </w:p>
          <w:p w14:paraId="213FC3F1">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方案内容存在4处及以上瑕疵或未提供方案得0分。</w:t>
            </w:r>
          </w:p>
        </w:tc>
        <w:tc>
          <w:tcPr>
            <w:tcW w:w="2144" w:type="dxa"/>
            <w:vMerge w:val="continue"/>
            <w:noWrap/>
            <w:tcMar>
              <w:top w:w="15" w:type="dxa"/>
              <w:left w:w="15" w:type="dxa"/>
              <w:right w:w="15" w:type="dxa"/>
            </w:tcMar>
            <w:vAlign w:val="center"/>
          </w:tcPr>
          <w:p w14:paraId="264CBE49">
            <w:pPr>
              <w:spacing w:before="63" w:beforeLines="20" w:line="360" w:lineRule="auto"/>
              <w:ind w:firstLine="420" w:firstLineChars="200"/>
              <w:rPr>
                <w:rFonts w:hint="eastAsia" w:ascii="宋体" w:hAnsi="宋体" w:cs="宋体"/>
                <w:color w:val="auto"/>
                <w:kern w:val="0"/>
                <w:sz w:val="21"/>
                <w:szCs w:val="21"/>
              </w:rPr>
            </w:pPr>
          </w:p>
        </w:tc>
      </w:tr>
      <w:tr w14:paraId="1187D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 w:hRule="atLeast"/>
        </w:trPr>
        <w:tc>
          <w:tcPr>
            <w:tcW w:w="580" w:type="dxa"/>
            <w:vMerge w:val="continue"/>
            <w:noWrap/>
            <w:tcMar>
              <w:top w:w="15" w:type="dxa"/>
              <w:left w:w="15" w:type="dxa"/>
              <w:right w:w="15" w:type="dxa"/>
            </w:tcMar>
            <w:vAlign w:val="center"/>
          </w:tcPr>
          <w:p w14:paraId="736DF731">
            <w:pPr>
              <w:spacing w:before="63" w:beforeLines="20" w:line="360" w:lineRule="auto"/>
              <w:ind w:firstLine="420" w:firstLineChars="200"/>
              <w:rPr>
                <w:rFonts w:hint="eastAsia" w:ascii="宋体" w:hAnsi="宋体" w:cs="宋体"/>
                <w:color w:val="auto"/>
                <w:kern w:val="0"/>
                <w:sz w:val="21"/>
                <w:szCs w:val="21"/>
              </w:rPr>
            </w:pPr>
          </w:p>
        </w:tc>
        <w:tc>
          <w:tcPr>
            <w:tcW w:w="995" w:type="dxa"/>
            <w:vMerge w:val="continue"/>
            <w:noWrap/>
            <w:tcMar>
              <w:top w:w="15" w:type="dxa"/>
              <w:left w:w="15" w:type="dxa"/>
              <w:right w:w="15" w:type="dxa"/>
            </w:tcMar>
            <w:vAlign w:val="center"/>
          </w:tcPr>
          <w:p w14:paraId="5CB10464">
            <w:pPr>
              <w:spacing w:before="63" w:beforeLines="20" w:line="360" w:lineRule="auto"/>
              <w:ind w:firstLine="420" w:firstLineChars="200"/>
              <w:rPr>
                <w:rFonts w:hint="eastAsia" w:ascii="宋体" w:hAnsi="宋体" w:cs="宋体"/>
                <w:color w:val="auto"/>
                <w:kern w:val="0"/>
                <w:sz w:val="21"/>
                <w:szCs w:val="21"/>
              </w:rPr>
            </w:pPr>
          </w:p>
        </w:tc>
        <w:tc>
          <w:tcPr>
            <w:tcW w:w="848" w:type="dxa"/>
            <w:tcBorders>
              <w:bottom w:val="single" w:color="auto" w:sz="4" w:space="0"/>
            </w:tcBorders>
            <w:noWrap/>
            <w:tcMar>
              <w:top w:w="15" w:type="dxa"/>
              <w:left w:w="15" w:type="dxa"/>
              <w:right w:w="15" w:type="dxa"/>
            </w:tcMar>
            <w:vAlign w:val="center"/>
          </w:tcPr>
          <w:p w14:paraId="0E025842">
            <w:pPr>
              <w:spacing w:before="63" w:beforeLines="20" w:line="360" w:lineRule="auto"/>
              <w:rPr>
                <w:rFonts w:hint="eastAsia" w:ascii="宋体" w:hAnsi="宋体" w:cs="宋体"/>
                <w:color w:val="auto"/>
                <w:kern w:val="0"/>
                <w:sz w:val="21"/>
                <w:szCs w:val="21"/>
                <w:lang w:val="zh-CN"/>
              </w:rPr>
            </w:pPr>
            <w:r>
              <w:rPr>
                <w:rFonts w:hint="eastAsia" w:ascii="宋体" w:hAnsi="宋体" w:cs="宋体"/>
                <w:color w:val="auto"/>
                <w:kern w:val="0"/>
                <w:sz w:val="21"/>
                <w:szCs w:val="21"/>
              </w:rPr>
              <w:t>城区镇区范围确定（</w:t>
            </w:r>
            <w:r>
              <w:rPr>
                <w:rFonts w:hint="eastAsia" w:ascii="宋体" w:hAnsi="宋体" w:cs="宋体"/>
                <w:color w:val="auto"/>
                <w:kern w:val="0"/>
                <w:sz w:val="21"/>
                <w:szCs w:val="21"/>
                <w:lang w:eastAsia="zh-CN"/>
              </w:rPr>
              <w:t>1</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rPr>
              <w:t>分）</w:t>
            </w:r>
          </w:p>
        </w:tc>
        <w:tc>
          <w:tcPr>
            <w:tcW w:w="5091" w:type="dxa"/>
            <w:tcBorders>
              <w:bottom w:val="single" w:color="auto" w:sz="4" w:space="0"/>
            </w:tcBorders>
            <w:noWrap/>
            <w:tcMar>
              <w:top w:w="15" w:type="dxa"/>
              <w:left w:w="15" w:type="dxa"/>
              <w:right w:w="15" w:type="dxa"/>
            </w:tcMar>
            <w:vAlign w:val="center"/>
          </w:tcPr>
          <w:p w14:paraId="0B008CFC">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对城区镇区范围确定内容的理解，核定城区范围确定成果，确定镇区范围。</w:t>
            </w:r>
          </w:p>
          <w:p w14:paraId="2F2D4B15">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方案内容不存在瑕疵得15分；</w:t>
            </w:r>
          </w:p>
          <w:p w14:paraId="77A62C8F">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方案内容存在1处瑕疵得11分；</w:t>
            </w:r>
          </w:p>
          <w:p w14:paraId="3D08522D">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方案内容存在2处瑕疵得7分；</w:t>
            </w:r>
          </w:p>
          <w:p w14:paraId="0345554E">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方案内容存在3处瑕疵得3分；</w:t>
            </w:r>
          </w:p>
          <w:p w14:paraId="15E6335B">
            <w:pPr>
              <w:spacing w:before="63" w:beforeLines="20" w:line="360" w:lineRule="auto"/>
              <w:ind w:firstLine="420" w:firstLineChars="200"/>
              <w:rPr>
                <w:rFonts w:hint="eastAsia" w:ascii="宋体" w:hAnsi="宋体" w:cs="宋体"/>
                <w:color w:val="auto"/>
                <w:kern w:val="0"/>
                <w:sz w:val="21"/>
                <w:szCs w:val="21"/>
                <w:lang w:val="zh-CN"/>
              </w:rPr>
            </w:pPr>
            <w:r>
              <w:rPr>
                <w:rFonts w:hint="eastAsia" w:ascii="宋体" w:hAnsi="宋体" w:cs="宋体"/>
                <w:color w:val="auto"/>
                <w:kern w:val="0"/>
                <w:sz w:val="21"/>
                <w:szCs w:val="21"/>
              </w:rPr>
              <w:t>方案内容存在4处及以上瑕疵或未提供方案得0分。</w:t>
            </w:r>
          </w:p>
        </w:tc>
        <w:tc>
          <w:tcPr>
            <w:tcW w:w="2144" w:type="dxa"/>
            <w:vMerge w:val="continue"/>
            <w:noWrap/>
            <w:tcMar>
              <w:top w:w="15" w:type="dxa"/>
              <w:left w:w="15" w:type="dxa"/>
              <w:right w:w="15" w:type="dxa"/>
            </w:tcMar>
            <w:vAlign w:val="center"/>
          </w:tcPr>
          <w:p w14:paraId="3B4CEF5F">
            <w:pPr>
              <w:spacing w:before="63" w:beforeLines="20" w:line="360" w:lineRule="auto"/>
              <w:ind w:firstLine="420" w:firstLineChars="200"/>
              <w:rPr>
                <w:rFonts w:hint="eastAsia" w:ascii="宋体" w:hAnsi="宋体" w:cs="宋体"/>
                <w:color w:val="auto"/>
                <w:kern w:val="0"/>
                <w:sz w:val="21"/>
                <w:szCs w:val="21"/>
                <w:lang w:val="zh-CN"/>
              </w:rPr>
            </w:pPr>
          </w:p>
        </w:tc>
      </w:tr>
      <w:tr w14:paraId="296D3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7" w:hRule="atLeast"/>
        </w:trPr>
        <w:tc>
          <w:tcPr>
            <w:tcW w:w="580" w:type="dxa"/>
            <w:vMerge w:val="continue"/>
            <w:noWrap/>
            <w:tcMar>
              <w:top w:w="15" w:type="dxa"/>
              <w:left w:w="15" w:type="dxa"/>
              <w:right w:w="15" w:type="dxa"/>
            </w:tcMar>
            <w:vAlign w:val="center"/>
          </w:tcPr>
          <w:p w14:paraId="23DC8CB8">
            <w:pPr>
              <w:spacing w:before="63" w:beforeLines="20" w:line="360" w:lineRule="auto"/>
              <w:ind w:firstLine="420" w:firstLineChars="200"/>
              <w:rPr>
                <w:rFonts w:hint="eastAsia" w:ascii="宋体" w:hAnsi="宋体" w:cs="宋体"/>
                <w:color w:val="auto"/>
                <w:kern w:val="0"/>
                <w:sz w:val="21"/>
                <w:szCs w:val="21"/>
              </w:rPr>
            </w:pPr>
          </w:p>
        </w:tc>
        <w:tc>
          <w:tcPr>
            <w:tcW w:w="995" w:type="dxa"/>
            <w:vMerge w:val="continue"/>
            <w:noWrap/>
            <w:tcMar>
              <w:top w:w="15" w:type="dxa"/>
              <w:left w:w="15" w:type="dxa"/>
              <w:right w:w="15" w:type="dxa"/>
            </w:tcMar>
            <w:vAlign w:val="center"/>
          </w:tcPr>
          <w:p w14:paraId="5F0F23F7">
            <w:pPr>
              <w:spacing w:before="63" w:beforeLines="20" w:line="360" w:lineRule="auto"/>
              <w:ind w:firstLine="420" w:firstLineChars="200"/>
              <w:rPr>
                <w:rFonts w:hint="eastAsia" w:ascii="宋体" w:hAnsi="宋体" w:cs="宋体"/>
                <w:color w:val="auto"/>
                <w:kern w:val="0"/>
                <w:sz w:val="21"/>
                <w:szCs w:val="21"/>
                <w:lang w:val="zh-CN"/>
              </w:rPr>
            </w:pPr>
          </w:p>
        </w:tc>
        <w:tc>
          <w:tcPr>
            <w:tcW w:w="848" w:type="dxa"/>
            <w:tcBorders>
              <w:top w:val="single" w:color="auto" w:sz="4" w:space="0"/>
            </w:tcBorders>
            <w:noWrap/>
            <w:tcMar>
              <w:top w:w="15" w:type="dxa"/>
              <w:left w:w="15" w:type="dxa"/>
              <w:right w:w="15" w:type="dxa"/>
            </w:tcMar>
            <w:vAlign w:val="center"/>
          </w:tcPr>
          <w:p w14:paraId="62E3B29D">
            <w:pPr>
              <w:spacing w:before="63" w:beforeLines="20" w:line="360" w:lineRule="auto"/>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rPr>
              <w:t>路网梳理（15分）</w:t>
            </w:r>
          </w:p>
        </w:tc>
        <w:tc>
          <w:tcPr>
            <w:tcW w:w="5091" w:type="dxa"/>
            <w:tcBorders>
              <w:top w:val="single" w:color="auto" w:sz="4" w:space="0"/>
            </w:tcBorders>
            <w:noWrap/>
            <w:tcMar>
              <w:top w:w="15" w:type="dxa"/>
              <w:left w:w="15" w:type="dxa"/>
              <w:right w:w="15" w:type="dxa"/>
            </w:tcMar>
            <w:vAlign w:val="center"/>
          </w:tcPr>
          <w:p w14:paraId="544822DA">
            <w:pPr>
              <w:spacing w:before="63" w:beforeLines="20"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梳理详细规划与分区规划在路网结构、局部道路走向及红线宽度等方面的差异，研判分区规划与详细规划道路合理性，结合用地布局、地形条件等，提出落实和优化建议。</w:t>
            </w:r>
          </w:p>
          <w:p w14:paraId="6E6DDBA9">
            <w:pPr>
              <w:spacing w:before="63" w:beforeLines="20"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方案内容不存在瑕疵得15分；</w:t>
            </w:r>
          </w:p>
          <w:p w14:paraId="0790D3C4">
            <w:pPr>
              <w:spacing w:before="63" w:beforeLines="20"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方案内容存在1处瑕疵得11分；</w:t>
            </w:r>
          </w:p>
          <w:p w14:paraId="5A18B2EF">
            <w:pPr>
              <w:spacing w:before="63" w:beforeLines="20"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方案内容存在2处瑕疵得7分；</w:t>
            </w:r>
          </w:p>
          <w:p w14:paraId="00956587">
            <w:pPr>
              <w:spacing w:before="63" w:beforeLines="20"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方案内容存在3处瑕疵得3分；</w:t>
            </w:r>
          </w:p>
          <w:p w14:paraId="7E649254">
            <w:pPr>
              <w:spacing w:before="63" w:beforeLines="20"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方案内容存在4处及以上瑕疵或未提供方案得0分。</w:t>
            </w:r>
          </w:p>
        </w:tc>
        <w:tc>
          <w:tcPr>
            <w:tcW w:w="2144" w:type="dxa"/>
            <w:vMerge w:val="continue"/>
            <w:noWrap/>
            <w:tcMar>
              <w:top w:w="15" w:type="dxa"/>
              <w:left w:w="15" w:type="dxa"/>
              <w:right w:w="15" w:type="dxa"/>
            </w:tcMar>
            <w:vAlign w:val="center"/>
          </w:tcPr>
          <w:p w14:paraId="734E99BF">
            <w:pPr>
              <w:spacing w:before="63" w:beforeLines="20" w:line="360" w:lineRule="auto"/>
              <w:ind w:firstLine="420" w:firstLineChars="200"/>
              <w:rPr>
                <w:rFonts w:hint="eastAsia" w:ascii="宋体" w:hAnsi="宋体" w:cs="宋体"/>
                <w:color w:val="auto"/>
                <w:kern w:val="0"/>
                <w:sz w:val="21"/>
                <w:szCs w:val="21"/>
                <w:highlight w:val="none"/>
              </w:rPr>
            </w:pPr>
          </w:p>
        </w:tc>
      </w:tr>
      <w:tr w14:paraId="5F819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580" w:type="dxa"/>
            <w:vMerge w:val="continue"/>
            <w:noWrap/>
            <w:tcMar>
              <w:top w:w="15" w:type="dxa"/>
              <w:left w:w="15" w:type="dxa"/>
              <w:right w:w="15" w:type="dxa"/>
            </w:tcMar>
            <w:vAlign w:val="center"/>
          </w:tcPr>
          <w:p w14:paraId="5EA6C9AB">
            <w:pPr>
              <w:spacing w:before="63" w:beforeLines="20" w:line="360" w:lineRule="auto"/>
              <w:ind w:firstLine="420" w:firstLineChars="200"/>
              <w:rPr>
                <w:rFonts w:hint="eastAsia" w:ascii="宋体" w:hAnsi="宋体" w:cs="宋体"/>
                <w:color w:val="auto"/>
                <w:kern w:val="0"/>
                <w:sz w:val="21"/>
                <w:szCs w:val="21"/>
              </w:rPr>
            </w:pPr>
          </w:p>
        </w:tc>
        <w:tc>
          <w:tcPr>
            <w:tcW w:w="995" w:type="dxa"/>
            <w:vMerge w:val="continue"/>
            <w:noWrap/>
            <w:tcMar>
              <w:top w:w="15" w:type="dxa"/>
              <w:left w:w="15" w:type="dxa"/>
              <w:right w:w="15" w:type="dxa"/>
            </w:tcMar>
            <w:vAlign w:val="center"/>
          </w:tcPr>
          <w:p w14:paraId="3F938F5F">
            <w:pPr>
              <w:spacing w:before="63" w:beforeLines="20" w:line="360" w:lineRule="auto"/>
              <w:ind w:firstLine="420" w:firstLineChars="200"/>
              <w:rPr>
                <w:rFonts w:hint="eastAsia" w:ascii="宋体" w:hAnsi="宋体" w:cs="宋体"/>
                <w:color w:val="auto"/>
                <w:kern w:val="0"/>
                <w:sz w:val="21"/>
                <w:szCs w:val="21"/>
                <w:lang w:val="zh-CN"/>
              </w:rPr>
            </w:pPr>
          </w:p>
        </w:tc>
        <w:tc>
          <w:tcPr>
            <w:tcW w:w="848" w:type="dxa"/>
            <w:tcBorders>
              <w:top w:val="single" w:color="auto" w:sz="4" w:space="0"/>
            </w:tcBorders>
            <w:noWrap/>
            <w:tcMar>
              <w:top w:w="15" w:type="dxa"/>
              <w:left w:w="15" w:type="dxa"/>
              <w:right w:w="15" w:type="dxa"/>
            </w:tcMar>
            <w:vAlign w:val="center"/>
          </w:tcPr>
          <w:p w14:paraId="1AEFF8B8">
            <w:pPr>
              <w:spacing w:before="63" w:beforeLines="20" w:line="360" w:lineRule="auto"/>
              <w:rPr>
                <w:rFonts w:hint="eastAsia" w:ascii="宋体" w:hAnsi="宋体" w:cs="宋体"/>
                <w:color w:val="auto"/>
                <w:kern w:val="0"/>
                <w:sz w:val="21"/>
                <w:szCs w:val="21"/>
                <w:lang w:val="zh-CN"/>
              </w:rPr>
            </w:pPr>
            <w:r>
              <w:rPr>
                <w:rFonts w:hint="eastAsia" w:ascii="宋体" w:hAnsi="宋体" w:cs="宋体"/>
                <w:color w:val="auto"/>
                <w:kern w:val="0"/>
                <w:sz w:val="21"/>
                <w:szCs w:val="21"/>
              </w:rPr>
              <w:t>服务质量进度保障方案（10分）</w:t>
            </w:r>
          </w:p>
        </w:tc>
        <w:tc>
          <w:tcPr>
            <w:tcW w:w="5091" w:type="dxa"/>
            <w:tcBorders>
              <w:top w:val="single" w:color="auto" w:sz="4" w:space="0"/>
            </w:tcBorders>
            <w:noWrap/>
            <w:tcMar>
              <w:top w:w="15" w:type="dxa"/>
              <w:left w:w="15" w:type="dxa"/>
              <w:right w:w="15" w:type="dxa"/>
            </w:tcMar>
            <w:vAlign w:val="center"/>
          </w:tcPr>
          <w:p w14:paraId="03257015">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提供质量进度保障方案，内容包含但不限于：服务成果质量控制措施、项目实施组织（进度安排管理、人员安排管理）、制度保障措施等内容。</w:t>
            </w:r>
          </w:p>
          <w:p w14:paraId="4E4982CF">
            <w:pPr>
              <w:spacing w:before="63" w:beforeLines="20" w:line="360" w:lineRule="auto"/>
              <w:ind w:firstLine="420" w:firstLineChars="200"/>
              <w:rPr>
                <w:rFonts w:hint="eastAsia" w:ascii="宋体" w:hAnsi="宋体" w:cs="宋体"/>
                <w:color w:val="auto"/>
                <w:kern w:val="0"/>
                <w:sz w:val="21"/>
                <w:szCs w:val="21"/>
              </w:rPr>
            </w:pPr>
            <w:bookmarkStart w:id="95" w:name="OLE_LINK6"/>
            <w:r>
              <w:rPr>
                <w:rFonts w:hint="eastAsia" w:ascii="宋体" w:hAnsi="宋体" w:cs="宋体"/>
                <w:color w:val="auto"/>
                <w:kern w:val="0"/>
                <w:sz w:val="21"/>
                <w:szCs w:val="21"/>
              </w:rPr>
              <w:t>方案内容不存在瑕疵得10分；</w:t>
            </w:r>
          </w:p>
          <w:p w14:paraId="752C2D58">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方案内容存在1处瑕疵得7分；</w:t>
            </w:r>
          </w:p>
          <w:p w14:paraId="3AD47A43">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方案内容存在2处瑕疵得4分；</w:t>
            </w:r>
          </w:p>
          <w:p w14:paraId="04632865">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方案内容存在3处瑕疵得1分；</w:t>
            </w:r>
          </w:p>
          <w:p w14:paraId="6B116C2D">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方案内容存在4处及以上瑕疵或未提供方案得0分。</w:t>
            </w:r>
            <w:bookmarkEnd w:id="95"/>
          </w:p>
        </w:tc>
        <w:tc>
          <w:tcPr>
            <w:tcW w:w="2144" w:type="dxa"/>
            <w:vMerge w:val="continue"/>
            <w:noWrap/>
            <w:tcMar>
              <w:top w:w="15" w:type="dxa"/>
              <w:left w:w="15" w:type="dxa"/>
              <w:right w:w="15" w:type="dxa"/>
            </w:tcMar>
            <w:vAlign w:val="center"/>
          </w:tcPr>
          <w:p w14:paraId="166FF11D">
            <w:pPr>
              <w:spacing w:before="63" w:beforeLines="20" w:line="360" w:lineRule="auto"/>
              <w:ind w:firstLine="420" w:firstLineChars="200"/>
              <w:rPr>
                <w:rFonts w:hint="eastAsia" w:ascii="宋体" w:hAnsi="宋体" w:cs="宋体"/>
                <w:color w:val="auto"/>
                <w:kern w:val="0"/>
                <w:sz w:val="21"/>
                <w:szCs w:val="21"/>
              </w:rPr>
            </w:pPr>
          </w:p>
        </w:tc>
      </w:tr>
      <w:tr w14:paraId="0139E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580" w:type="dxa"/>
            <w:vMerge w:val="restart"/>
            <w:noWrap/>
            <w:tcMar>
              <w:top w:w="15" w:type="dxa"/>
              <w:left w:w="15" w:type="dxa"/>
              <w:right w:w="15" w:type="dxa"/>
            </w:tcMar>
            <w:vAlign w:val="center"/>
          </w:tcPr>
          <w:p w14:paraId="0948203B">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995" w:type="dxa"/>
            <w:vMerge w:val="restart"/>
            <w:noWrap/>
            <w:tcMar>
              <w:top w:w="15" w:type="dxa"/>
              <w:left w:w="15" w:type="dxa"/>
              <w:right w:w="15" w:type="dxa"/>
            </w:tcMar>
            <w:vAlign w:val="center"/>
          </w:tcPr>
          <w:p w14:paraId="2F0938B3">
            <w:pPr>
              <w:spacing w:before="63" w:beforeLines="20" w:line="360" w:lineRule="auto"/>
              <w:rPr>
                <w:rFonts w:hint="eastAsia" w:ascii="宋体" w:hAnsi="宋体" w:cs="宋体"/>
                <w:color w:val="auto"/>
                <w:kern w:val="0"/>
                <w:sz w:val="21"/>
                <w:szCs w:val="21"/>
                <w:lang w:val="zh-CN"/>
              </w:rPr>
            </w:pPr>
            <w:r>
              <w:rPr>
                <w:rFonts w:hint="eastAsia" w:ascii="宋体" w:hAnsi="宋体" w:cs="宋体"/>
                <w:color w:val="auto"/>
                <w:kern w:val="0"/>
                <w:sz w:val="21"/>
                <w:szCs w:val="21"/>
                <w:lang w:val="zh-CN"/>
              </w:rPr>
              <w:t>商务部分</w:t>
            </w:r>
          </w:p>
          <w:p w14:paraId="0FD0E686">
            <w:pPr>
              <w:spacing w:before="63" w:beforeLines="20" w:line="360" w:lineRule="auto"/>
              <w:rPr>
                <w:rFonts w:hint="eastAsia" w:ascii="宋体" w:hAnsi="宋体" w:cs="宋体"/>
                <w:color w:val="auto"/>
                <w:kern w:val="0"/>
                <w:sz w:val="21"/>
                <w:szCs w:val="21"/>
                <w:lang w:val="zh-CN"/>
              </w:rPr>
            </w:pPr>
            <w:r>
              <w:rPr>
                <w:rFonts w:hint="eastAsia" w:ascii="宋体" w:hAnsi="宋体" w:cs="宋体"/>
                <w:color w:val="auto"/>
                <w:kern w:val="0"/>
                <w:sz w:val="21"/>
                <w:szCs w:val="21"/>
                <w:lang w:val="zh-CN"/>
              </w:rPr>
              <w:t>（</w:t>
            </w:r>
            <w:r>
              <w:rPr>
                <w:rFonts w:hint="eastAsia" w:ascii="宋体" w:hAnsi="宋体" w:cs="宋体"/>
                <w:color w:val="auto"/>
                <w:kern w:val="0"/>
                <w:sz w:val="21"/>
                <w:szCs w:val="21"/>
              </w:rPr>
              <w:t>2</w:t>
            </w:r>
            <w:r>
              <w:rPr>
                <w:rFonts w:hint="eastAsia" w:ascii="宋体" w:hAnsi="宋体" w:cs="宋体"/>
                <w:color w:val="auto"/>
                <w:kern w:val="0"/>
                <w:sz w:val="21"/>
                <w:szCs w:val="21"/>
                <w:lang w:val="zh-CN"/>
              </w:rPr>
              <w:t>0%）</w:t>
            </w:r>
          </w:p>
        </w:tc>
        <w:tc>
          <w:tcPr>
            <w:tcW w:w="848" w:type="dxa"/>
            <w:noWrap/>
            <w:tcMar>
              <w:top w:w="15" w:type="dxa"/>
              <w:left w:w="15" w:type="dxa"/>
              <w:right w:w="15" w:type="dxa"/>
            </w:tcMar>
            <w:vAlign w:val="center"/>
          </w:tcPr>
          <w:p w14:paraId="5C285EB2">
            <w:pPr>
              <w:spacing w:before="63" w:beforeLines="20" w:line="360" w:lineRule="auto"/>
              <w:rPr>
                <w:rFonts w:hint="eastAsia" w:ascii="宋体" w:hAnsi="宋体" w:cs="宋体"/>
                <w:color w:val="auto"/>
                <w:kern w:val="0"/>
                <w:sz w:val="21"/>
                <w:szCs w:val="21"/>
              </w:rPr>
            </w:pPr>
            <w:r>
              <w:rPr>
                <w:rFonts w:hint="eastAsia" w:ascii="宋体" w:hAnsi="宋体" w:cs="宋体"/>
                <w:color w:val="auto"/>
                <w:kern w:val="0"/>
                <w:sz w:val="21"/>
                <w:szCs w:val="21"/>
              </w:rPr>
              <w:t>业绩（10分）</w:t>
            </w:r>
          </w:p>
        </w:tc>
        <w:tc>
          <w:tcPr>
            <w:tcW w:w="5091" w:type="dxa"/>
            <w:tcBorders>
              <w:bottom w:val="single" w:color="auto" w:sz="4" w:space="0"/>
            </w:tcBorders>
            <w:noWrap/>
            <w:tcMar>
              <w:top w:w="15" w:type="dxa"/>
              <w:left w:w="15" w:type="dxa"/>
              <w:right w:w="15" w:type="dxa"/>
            </w:tcMar>
          </w:tcPr>
          <w:p w14:paraId="13C5BF77">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2022年1月1日至响应文件上传截止日期（以合同签订时间为准），供应商承担过国土空间规划、分区规划或城镇开发边界等类似项目的，每个合同得2分，满分10分。</w:t>
            </w:r>
          </w:p>
        </w:tc>
        <w:tc>
          <w:tcPr>
            <w:tcW w:w="2144" w:type="dxa"/>
            <w:noWrap/>
            <w:tcMar>
              <w:top w:w="15" w:type="dxa"/>
              <w:left w:w="15" w:type="dxa"/>
              <w:right w:w="15" w:type="dxa"/>
            </w:tcMar>
            <w:vAlign w:val="center"/>
          </w:tcPr>
          <w:p w14:paraId="244EE1D1">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 xml:space="preserve">提供合同复印件并加盖单位公章（提供合同关键页）。 </w:t>
            </w:r>
          </w:p>
        </w:tc>
      </w:tr>
      <w:tr w14:paraId="62AB8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trPr>
        <w:tc>
          <w:tcPr>
            <w:tcW w:w="580" w:type="dxa"/>
            <w:vMerge w:val="continue"/>
            <w:noWrap/>
            <w:tcMar>
              <w:top w:w="15" w:type="dxa"/>
              <w:left w:w="15" w:type="dxa"/>
              <w:right w:w="15" w:type="dxa"/>
            </w:tcMar>
            <w:vAlign w:val="center"/>
          </w:tcPr>
          <w:p w14:paraId="248CA56C">
            <w:pPr>
              <w:spacing w:before="63" w:beforeLines="20" w:line="360" w:lineRule="auto"/>
              <w:ind w:firstLine="420" w:firstLineChars="200"/>
              <w:rPr>
                <w:rFonts w:hint="eastAsia" w:ascii="宋体" w:hAnsi="宋体" w:cs="宋体"/>
                <w:color w:val="auto"/>
                <w:kern w:val="0"/>
                <w:sz w:val="21"/>
                <w:szCs w:val="21"/>
              </w:rPr>
            </w:pPr>
          </w:p>
        </w:tc>
        <w:tc>
          <w:tcPr>
            <w:tcW w:w="995" w:type="dxa"/>
            <w:vMerge w:val="continue"/>
            <w:noWrap/>
            <w:tcMar>
              <w:top w:w="15" w:type="dxa"/>
              <w:left w:w="15" w:type="dxa"/>
              <w:right w:w="15" w:type="dxa"/>
            </w:tcMar>
            <w:vAlign w:val="center"/>
          </w:tcPr>
          <w:p w14:paraId="42B2E35F">
            <w:pPr>
              <w:spacing w:before="63" w:beforeLines="20" w:line="360" w:lineRule="auto"/>
              <w:ind w:firstLine="420" w:firstLineChars="200"/>
              <w:rPr>
                <w:rFonts w:hint="eastAsia" w:ascii="宋体" w:hAnsi="宋体" w:cs="宋体"/>
                <w:color w:val="auto"/>
                <w:kern w:val="0"/>
                <w:sz w:val="21"/>
                <w:szCs w:val="21"/>
                <w:lang w:val="zh-CN"/>
              </w:rPr>
            </w:pPr>
          </w:p>
        </w:tc>
        <w:tc>
          <w:tcPr>
            <w:tcW w:w="848" w:type="dxa"/>
            <w:noWrap/>
            <w:tcMar>
              <w:top w:w="15" w:type="dxa"/>
              <w:left w:w="15" w:type="dxa"/>
              <w:right w:w="15" w:type="dxa"/>
            </w:tcMar>
            <w:vAlign w:val="center"/>
          </w:tcPr>
          <w:p w14:paraId="63C98F42">
            <w:pPr>
              <w:spacing w:before="63" w:beforeLines="20" w:line="360" w:lineRule="auto"/>
              <w:rPr>
                <w:rFonts w:hint="eastAsia" w:ascii="宋体" w:hAnsi="宋体" w:cs="宋体"/>
                <w:color w:val="auto"/>
                <w:kern w:val="0"/>
                <w:sz w:val="21"/>
                <w:szCs w:val="21"/>
                <w:lang w:val="zh-CN"/>
              </w:rPr>
            </w:pPr>
            <w:r>
              <w:rPr>
                <w:rFonts w:hint="eastAsia" w:ascii="宋体" w:hAnsi="宋体" w:cs="宋体"/>
                <w:color w:val="auto"/>
                <w:kern w:val="0"/>
                <w:sz w:val="21"/>
                <w:szCs w:val="21"/>
              </w:rPr>
              <w:t>人员配备（10分）</w:t>
            </w:r>
          </w:p>
        </w:tc>
        <w:tc>
          <w:tcPr>
            <w:tcW w:w="5091" w:type="dxa"/>
            <w:tcBorders>
              <w:top w:val="single" w:color="auto" w:sz="4" w:space="0"/>
            </w:tcBorders>
            <w:noWrap/>
            <w:tcMar>
              <w:top w:w="15" w:type="dxa"/>
              <w:left w:w="15" w:type="dxa"/>
              <w:right w:w="15" w:type="dxa"/>
            </w:tcMar>
            <w:vAlign w:val="center"/>
          </w:tcPr>
          <w:p w14:paraId="4689D41B">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1、拟投入的项目负责人具有规划相关专业高级职称的得2分，在此基础上还具有注册规划师职业资格证书再得2分，满分4分。</w:t>
            </w:r>
          </w:p>
          <w:p w14:paraId="309AF6B0">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2、拟投入的项目组人员中（不含项目负责人）具有规划类中级及以上职称的，每提供一名得2分；具有注册规划师的，每提供一名得2分。本项满分6分。</w:t>
            </w:r>
          </w:p>
        </w:tc>
        <w:tc>
          <w:tcPr>
            <w:tcW w:w="2144" w:type="dxa"/>
            <w:noWrap/>
            <w:tcMar>
              <w:top w:w="15" w:type="dxa"/>
              <w:left w:w="15" w:type="dxa"/>
              <w:right w:w="15" w:type="dxa"/>
            </w:tcMar>
            <w:vAlign w:val="center"/>
          </w:tcPr>
          <w:p w14:paraId="43F68079">
            <w:pPr>
              <w:spacing w:before="63" w:beforeLines="20"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提供人员相关职称证书和资格证书复印件并加盖供应商公章及供应商为其缴纳的2025年任意一个月的社保证明材料复印件加盖供应商公章（成立不足上述时间的新公司或入职不足上述时间的新员工可提供人员劳动合同复印件）。</w:t>
            </w:r>
          </w:p>
        </w:tc>
      </w:tr>
    </w:tbl>
    <w:p w14:paraId="696DFF1F">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注：关于小微企业报价扣除比例说明</w:t>
      </w:r>
    </w:p>
    <w:p w14:paraId="3BE13B6D">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1.对小型企业和微型企业给予10%的扣除，以扣除后的报价参与评审。</w:t>
      </w:r>
    </w:p>
    <w:p w14:paraId="4AB1A568">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2.监狱企业、残疾人福利性单位属于微型企业的，应提供中小企业声明函（详见第七篇 响应文件编制要求）。未提供以上资料的监狱企业、残疾人福利性单位视同小型企业。</w:t>
      </w:r>
    </w:p>
    <w:p w14:paraId="1C235456">
      <w:pPr>
        <w:pStyle w:val="10"/>
        <w:spacing w:before="63" w:beforeLines="20" w:line="360" w:lineRule="auto"/>
        <w:ind w:firstLine="482" w:firstLineChars="200"/>
        <w:rPr>
          <w:rFonts w:hint="eastAsia" w:ascii="宋体" w:hAnsi="宋体" w:cs="宋体"/>
          <w:color w:val="auto"/>
          <w:sz w:val="24"/>
          <w:szCs w:val="24"/>
        </w:rPr>
      </w:pPr>
      <w:bookmarkStart w:id="96" w:name="_Toc19621"/>
      <w:bookmarkStart w:id="97" w:name="_Toc22556"/>
      <w:r>
        <w:rPr>
          <w:rFonts w:hint="eastAsia" w:ascii="宋体" w:hAnsi="宋体" w:cs="宋体"/>
          <w:color w:val="auto"/>
          <w:sz w:val="24"/>
          <w:szCs w:val="24"/>
        </w:rPr>
        <w:t>三、无效响应</w:t>
      </w:r>
      <w:bookmarkEnd w:id="96"/>
      <w:bookmarkEnd w:id="97"/>
    </w:p>
    <w:p w14:paraId="12671AA5">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供应商发生以下条款情况之一者，视为无效响应，其响应文件将被拒绝：</w:t>
      </w:r>
    </w:p>
    <w:p w14:paraId="1875F6A6">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（一）供应商不符合规定的资格条件；</w:t>
      </w:r>
    </w:p>
    <w:p w14:paraId="0083F575">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（二）供应商的法定代表人（或其授权代表）或自然人未参加磋商；</w:t>
      </w:r>
    </w:p>
    <w:p w14:paraId="616C30FD">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（三）供应商所提交的响应文件不按“第七篇响应文件编制要求”要求签署或盖章；</w:t>
      </w:r>
    </w:p>
    <w:p w14:paraId="0EA04F8D">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（四）供应商的最后报价超过采购预算金额或最高限价的；</w:t>
      </w:r>
    </w:p>
    <w:p w14:paraId="371899E8">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（五）法定代表人为同一个人的两个及两个以上法人，母公司、全资子公司及其控股公司，在同一包采购中同时参与磋商；</w:t>
      </w:r>
    </w:p>
    <w:p w14:paraId="45D53046">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（六）单位负责人为同一人或者存在直接控股、管理关系的不同供应商，参加同一合同项下的政府采购活动的；</w:t>
      </w:r>
    </w:p>
    <w:p w14:paraId="1EA9C2DA">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（七）为采购项目提供整体设计、规范编制或者项目管理、监理、检测等服务的供应商，不能再参加该采购项目的其他采购活动；</w:t>
      </w:r>
    </w:p>
    <w:p w14:paraId="71A4DB5E">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（八）供应商磋商有效期不满足竞争性磋商文件要求的；</w:t>
      </w:r>
    </w:p>
    <w:p w14:paraId="5C808B80">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（九）供应商响应文件内容有与国家现行法律法规相违背的内容，或附有采购人无法接受的条件；</w:t>
      </w:r>
    </w:p>
    <w:p w14:paraId="4A748C22">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（十）法律、法规和竞争性磋商文件规定的其他无效情形。</w:t>
      </w:r>
    </w:p>
    <w:p w14:paraId="7430DDFF">
      <w:pPr>
        <w:pStyle w:val="10"/>
        <w:spacing w:before="63" w:beforeLines="20" w:line="360" w:lineRule="auto"/>
        <w:ind w:firstLine="482" w:firstLineChars="200"/>
        <w:rPr>
          <w:rFonts w:hint="eastAsia" w:ascii="宋体" w:hAnsi="宋体" w:cs="宋体"/>
          <w:color w:val="auto"/>
          <w:sz w:val="24"/>
          <w:szCs w:val="24"/>
        </w:rPr>
      </w:pPr>
      <w:bookmarkStart w:id="98" w:name="_Toc2358"/>
      <w:bookmarkStart w:id="99" w:name="_Toc15458"/>
      <w:r>
        <w:rPr>
          <w:rFonts w:hint="eastAsia" w:ascii="宋体" w:hAnsi="宋体" w:cs="宋体"/>
          <w:color w:val="auto"/>
          <w:sz w:val="24"/>
          <w:szCs w:val="24"/>
        </w:rPr>
        <w:t>四、</w:t>
      </w:r>
      <w:bookmarkEnd w:id="93"/>
      <w:bookmarkEnd w:id="94"/>
      <w:r>
        <w:rPr>
          <w:rFonts w:hint="eastAsia" w:ascii="宋体" w:hAnsi="宋体" w:cs="宋体"/>
          <w:color w:val="auto"/>
          <w:sz w:val="24"/>
          <w:szCs w:val="24"/>
        </w:rPr>
        <w:t>采购终止</w:t>
      </w:r>
      <w:bookmarkEnd w:id="98"/>
      <w:bookmarkEnd w:id="99"/>
    </w:p>
    <w:p w14:paraId="11C18430">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出现下列情形之一的，采购人或者采购代理机构应当终止竞争性磋商采购活动，发布项目终止公告并说明原因，重新开展采购活动：</w:t>
      </w:r>
    </w:p>
    <w:p w14:paraId="47F8E55A">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（一）因情况变化，不再符合规定的竞争性磋商采购方式适用情形的；</w:t>
      </w:r>
    </w:p>
    <w:p w14:paraId="32838536">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（二）出现影响采购公正的违法、违规行为的；</w:t>
      </w:r>
    </w:p>
    <w:p w14:paraId="7A9A4872">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三）在采购过程中符合要求的供应商或者报价未超过采购预算的供应商不足3家的，但《政府采购竞争性磋商采购方式管理暂行办法》第二十一条第三款及《财政部关于政府采购竞争性磋商采购方式管理暂行办法有关问题的补充通知》规定的情形除外。</w:t>
      </w:r>
    </w:p>
    <w:p w14:paraId="0BDA49D5">
      <w:pPr>
        <w:spacing w:before="63" w:beforeLines="20"/>
        <w:ind w:firstLine="480" w:firstLineChars="200"/>
        <w:rPr>
          <w:rFonts w:hint="eastAsia" w:ascii="宋体" w:hAnsi="宋体" w:cs="宋体"/>
          <w:color w:val="auto"/>
          <w:szCs w:val="24"/>
        </w:rPr>
        <w:sectPr>
          <w:footerReference r:id="rId6" w:type="default"/>
          <w:footerReference r:id="rId7" w:type="even"/>
          <w:pgSz w:w="11907" w:h="16840"/>
          <w:pgMar w:top="1134" w:right="1191" w:bottom="1134" w:left="1191" w:header="964" w:footer="992" w:gutter="0"/>
          <w:pgNumType w:fmt="numberInDash" w:start="1"/>
          <w:cols w:space="720" w:num="1"/>
          <w:docGrid w:linePitch="312" w:charSpace="0"/>
        </w:sectPr>
      </w:pPr>
    </w:p>
    <w:p w14:paraId="504F3324">
      <w:pPr>
        <w:pStyle w:val="9"/>
        <w:pageBreakBefore/>
        <w:spacing w:before="63" w:beforeLines="20" w:line="360" w:lineRule="auto"/>
        <w:jc w:val="center"/>
        <w:rPr>
          <w:rFonts w:hint="eastAsia" w:ascii="宋体" w:hAnsi="宋体" w:eastAsia="宋体" w:cs="宋体"/>
          <w:color w:val="auto"/>
          <w:sz w:val="36"/>
          <w:szCs w:val="30"/>
        </w:rPr>
      </w:pPr>
      <w:bookmarkStart w:id="100" w:name="_Toc348"/>
      <w:bookmarkStart w:id="101" w:name="_Toc7561"/>
      <w:bookmarkStart w:id="102" w:name="_Toc102227313"/>
      <w:r>
        <w:rPr>
          <w:rFonts w:hint="eastAsia" w:ascii="宋体" w:hAnsi="宋体" w:eastAsia="宋体" w:cs="宋体"/>
          <w:color w:val="auto"/>
          <w:sz w:val="36"/>
          <w:szCs w:val="30"/>
        </w:rPr>
        <w:t>第五篇  供应商须知</w:t>
      </w:r>
      <w:bookmarkEnd w:id="100"/>
      <w:bookmarkEnd w:id="101"/>
      <w:bookmarkEnd w:id="102"/>
    </w:p>
    <w:p w14:paraId="0969BFDA">
      <w:pPr>
        <w:pStyle w:val="10"/>
        <w:spacing w:before="63" w:beforeLines="20" w:line="360" w:lineRule="auto"/>
        <w:ind w:firstLine="482" w:firstLineChars="200"/>
        <w:rPr>
          <w:rFonts w:hint="eastAsia" w:ascii="宋体" w:hAnsi="宋体" w:cs="宋体"/>
          <w:color w:val="auto"/>
          <w:sz w:val="24"/>
          <w:szCs w:val="24"/>
        </w:rPr>
      </w:pPr>
      <w:bookmarkStart w:id="103" w:name="_Toc9803"/>
      <w:bookmarkStart w:id="104" w:name="_Toc342913389"/>
      <w:bookmarkStart w:id="105" w:name="_Toc6363"/>
      <w:r>
        <w:rPr>
          <w:rFonts w:hint="eastAsia" w:ascii="宋体" w:hAnsi="宋体" w:cs="宋体"/>
          <w:color w:val="auto"/>
          <w:sz w:val="24"/>
          <w:szCs w:val="24"/>
        </w:rPr>
        <w:t>一、磋商费用</w:t>
      </w:r>
      <w:bookmarkEnd w:id="103"/>
      <w:bookmarkEnd w:id="104"/>
      <w:bookmarkEnd w:id="105"/>
    </w:p>
    <w:p w14:paraId="38F1C485">
      <w:pPr>
        <w:pStyle w:val="167"/>
        <w:spacing w:before="63" w:beforeLines="20" w:line="360" w:lineRule="auto"/>
        <w:ind w:firstLine="480" w:firstLineChars="200"/>
        <w:rPr>
          <w:rFonts w:hint="eastAsia" w:hAnsi="宋体" w:cs="宋体"/>
          <w:color w:val="auto"/>
          <w:sz w:val="24"/>
          <w:szCs w:val="24"/>
        </w:rPr>
      </w:pPr>
      <w:r>
        <w:rPr>
          <w:rFonts w:hint="eastAsia" w:hAnsi="宋体" w:cs="宋体"/>
          <w:color w:val="auto"/>
          <w:sz w:val="24"/>
          <w:szCs w:val="24"/>
        </w:rPr>
        <w:t>参与磋商的供应商应承担其编制响应文件与递交响应文件所涉及的一切费用，不论磋商结果如何，采购人和采购代理机构在任何情况下无义务也无责任承担这些费用。</w:t>
      </w:r>
    </w:p>
    <w:p w14:paraId="2E0CF03E">
      <w:pPr>
        <w:pStyle w:val="10"/>
        <w:tabs>
          <w:tab w:val="left" w:pos="2640"/>
        </w:tabs>
        <w:spacing w:before="63" w:beforeLines="20" w:line="360" w:lineRule="auto"/>
        <w:ind w:firstLine="482" w:firstLineChars="200"/>
        <w:rPr>
          <w:rFonts w:hint="eastAsia" w:ascii="宋体" w:hAnsi="宋体" w:cs="宋体"/>
          <w:color w:val="auto"/>
          <w:sz w:val="24"/>
          <w:szCs w:val="24"/>
        </w:rPr>
      </w:pPr>
      <w:bookmarkStart w:id="106" w:name="_Toc12406"/>
      <w:bookmarkStart w:id="107" w:name="_Toc2714"/>
      <w:bookmarkStart w:id="108" w:name="_Toc342913391"/>
      <w:r>
        <w:rPr>
          <w:rFonts w:hint="eastAsia" w:ascii="宋体" w:hAnsi="宋体" w:cs="宋体"/>
          <w:color w:val="auto"/>
          <w:sz w:val="24"/>
          <w:szCs w:val="24"/>
        </w:rPr>
        <w:t>二、竞争性磋商文件</w:t>
      </w:r>
      <w:bookmarkEnd w:id="106"/>
      <w:bookmarkEnd w:id="107"/>
      <w:bookmarkEnd w:id="108"/>
    </w:p>
    <w:p w14:paraId="416950C4">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（一）竞争性磋商文件由采购邀请书；采购服务需求；采购商务需求；磋商程序及方法、评审标准、无效响应和采购终止；供应商须知；政府采购合同；响应文件编制要求共七部分组成。</w:t>
      </w:r>
    </w:p>
    <w:p w14:paraId="004C4BAB">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（二）采购人（或采购代理机构）所作的一切有效的书面通知、修改及补充，都是竞争性磋商文件不可分割的部分。</w:t>
      </w:r>
    </w:p>
    <w:p w14:paraId="09FF9825">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（三）竞争性磋商文件的解释</w:t>
      </w:r>
    </w:p>
    <w:p w14:paraId="2D7C7FB0">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09" w:name="_Toc318159780"/>
      <w:bookmarkStart w:id="110" w:name="_Toc318159349"/>
      <w:bookmarkStart w:id="111" w:name="_Toc318166429"/>
      <w:bookmarkStart w:id="112" w:name="_Toc318159160"/>
    </w:p>
    <w:p w14:paraId="1C3B464B">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（四）本竞争性磋商文件中，磋商小组根据与供应商进行磋商可能实质性变动的内容为竞争性磋商文件第二、三、六篇全部内容。</w:t>
      </w:r>
    </w:p>
    <w:p w14:paraId="29045ACA">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（五）评审的依据为竞争性磋商文件和响应文件（含有效的书面承诺）。磋商小组判断响应文件对竞争性磋商文件的响应，仅基于响应文件本身而不靠外部证据。</w:t>
      </w:r>
    </w:p>
    <w:bookmarkEnd w:id="109"/>
    <w:bookmarkEnd w:id="110"/>
    <w:bookmarkEnd w:id="111"/>
    <w:bookmarkEnd w:id="112"/>
    <w:p w14:paraId="271BC7AC">
      <w:pPr>
        <w:pStyle w:val="10"/>
        <w:spacing w:before="63" w:beforeLines="20" w:line="360" w:lineRule="auto"/>
        <w:ind w:firstLine="482" w:firstLineChars="200"/>
        <w:rPr>
          <w:rFonts w:hint="eastAsia" w:ascii="宋体" w:hAnsi="宋体" w:cs="宋体"/>
          <w:color w:val="auto"/>
          <w:sz w:val="24"/>
          <w:szCs w:val="24"/>
        </w:rPr>
      </w:pPr>
      <w:bookmarkStart w:id="113" w:name="_Toc342913392"/>
      <w:bookmarkStart w:id="114" w:name="_Toc179714297"/>
      <w:bookmarkStart w:id="115" w:name="_Toc102227318"/>
      <w:bookmarkStart w:id="116" w:name="_Toc6218"/>
      <w:bookmarkStart w:id="117" w:name="_Toc30110"/>
      <w:r>
        <w:rPr>
          <w:rFonts w:hint="eastAsia" w:ascii="宋体" w:hAnsi="宋体" w:cs="宋体"/>
          <w:color w:val="auto"/>
          <w:sz w:val="24"/>
          <w:szCs w:val="24"/>
        </w:rPr>
        <w:t>三、磋商要求</w:t>
      </w:r>
      <w:bookmarkEnd w:id="113"/>
      <w:bookmarkEnd w:id="114"/>
      <w:bookmarkEnd w:id="115"/>
      <w:bookmarkEnd w:id="116"/>
      <w:bookmarkEnd w:id="117"/>
    </w:p>
    <w:p w14:paraId="6FC7C9DE">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（一）响应文件</w:t>
      </w:r>
    </w:p>
    <w:p w14:paraId="5E982A91">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1.供应商应当按照竞争性磋商文件的要求编制响应文件，并对竞争性磋商文件提出的要求和条件作出实质性响应，响应文件原则上采用软面订本，同时应编制完整的页码、目录。</w:t>
      </w:r>
    </w:p>
    <w:p w14:paraId="0EA5E7E7">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2.响应文件组成</w:t>
      </w:r>
    </w:p>
    <w:p w14:paraId="0DBE39A0">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5B56526">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（二）联合体</w:t>
      </w:r>
    </w:p>
    <w:p w14:paraId="2AF63B39">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本项目不接受联合体磋商。</w:t>
      </w:r>
    </w:p>
    <w:p w14:paraId="434ABA12">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（三）磋商有效期：响应文件及有关承诺文件有效期为提交响应文件截止时间起90天。</w:t>
      </w:r>
    </w:p>
    <w:p w14:paraId="24D11F81">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（四）磋商保证金：无。</w:t>
      </w:r>
    </w:p>
    <w:p w14:paraId="05B25EF9">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（五）修正错误</w:t>
      </w:r>
    </w:p>
    <w:p w14:paraId="26F23865">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1.若供应商所递交的响应文件或最后报价中的价格出现大写金额和小写金额不一致的错误，以大写金额修正为准。</w:t>
      </w:r>
    </w:p>
    <w:p w14:paraId="356A4E8A">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2.磋商小组按上述修正错误的原则及方法修正供应商的报价</w:t>
      </w:r>
      <w:r>
        <w:rPr>
          <w:rFonts w:hint="eastAsia" w:ascii="宋体" w:hAnsi="宋体" w:cs="宋体"/>
          <w:color w:val="auto"/>
          <w:szCs w:val="24"/>
          <w:lang w:eastAsia="zh-CN"/>
        </w:rPr>
        <w:t>，经</w:t>
      </w:r>
      <w:r>
        <w:rPr>
          <w:rFonts w:hint="eastAsia" w:ascii="宋体" w:hAnsi="宋体" w:cs="宋体"/>
          <w:color w:val="auto"/>
          <w:szCs w:val="24"/>
        </w:rPr>
        <w:t>供应商同意并签字确认后，修正后的报价对供应商具有约束作用。如果供应商不接受修正后的价格，将失去成为成交供应商的资格。</w:t>
      </w:r>
    </w:p>
    <w:p w14:paraId="4A53C16D">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（六）提交响应文件的份数和签署</w:t>
      </w:r>
    </w:p>
    <w:p w14:paraId="0A303C68">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778A1208">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2.响应文件按竞争性磋商文件“第七篇响应文件编制要求”要求签署或盖章</w:t>
      </w:r>
      <w:r>
        <w:rPr>
          <w:rFonts w:hint="eastAsia" w:ascii="宋体" w:hAnsi="宋体" w:cs="宋体"/>
          <w:color w:val="auto"/>
        </w:rPr>
        <w:t>。</w:t>
      </w:r>
    </w:p>
    <w:p w14:paraId="06E2BC37">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（七）响应文件的递交</w:t>
      </w:r>
    </w:p>
    <w:p w14:paraId="435B2E78">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1.响应文件的密封与标记</w:t>
      </w:r>
    </w:p>
    <w:p w14:paraId="1C129D0B">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响应文件的正本、副本以及电子文档均应密封送达递交响应文件地点，应在封套上注明项目名称、供应商名称。若正本、副本以及电子文档分别进行密封的，还应在封套上注明“正本”、“副本”、“电子文档”字样。</w:t>
      </w:r>
    </w:p>
    <w:p w14:paraId="111F749C">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2.响应文件递交截止时间：参阅采购邀请书。</w:t>
      </w:r>
    </w:p>
    <w:p w14:paraId="7EC92E54">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3.响应文件语言：简体中文</w:t>
      </w:r>
    </w:p>
    <w:p w14:paraId="07034C6C">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（八）供应商参与人员</w:t>
      </w:r>
    </w:p>
    <w:p w14:paraId="2497811C">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各个供应商可派1-2名代表参与磋商，至少1人应为法定代表人或具有法定代表人授权委托书的授权代表。</w:t>
      </w:r>
    </w:p>
    <w:p w14:paraId="6340D9A6">
      <w:pPr>
        <w:pStyle w:val="10"/>
        <w:spacing w:before="63" w:beforeLines="20" w:line="360" w:lineRule="auto"/>
        <w:ind w:firstLine="482" w:firstLineChars="200"/>
        <w:rPr>
          <w:rFonts w:hint="eastAsia" w:ascii="宋体" w:hAnsi="宋体" w:cs="宋体"/>
          <w:color w:val="auto"/>
          <w:sz w:val="24"/>
          <w:szCs w:val="24"/>
        </w:rPr>
      </w:pPr>
      <w:bookmarkStart w:id="118" w:name="_Toc18475"/>
      <w:bookmarkStart w:id="119" w:name="_Toc25496"/>
      <w:r>
        <w:rPr>
          <w:rFonts w:hint="eastAsia" w:ascii="宋体" w:hAnsi="宋体" w:cs="宋体"/>
          <w:color w:val="auto"/>
          <w:sz w:val="24"/>
          <w:szCs w:val="24"/>
        </w:rPr>
        <w:t>四、成交供应商的确认和变更</w:t>
      </w:r>
      <w:bookmarkEnd w:id="118"/>
      <w:bookmarkEnd w:id="119"/>
    </w:p>
    <w:p w14:paraId="49EAA446">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（一）成交供应商的确认</w:t>
      </w:r>
    </w:p>
    <w:p w14:paraId="49ACEBA5">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9D8E718">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（二）成交供应商的变更</w:t>
      </w:r>
    </w:p>
    <w:p w14:paraId="61264880">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14B84CF7">
      <w:pPr>
        <w:pStyle w:val="10"/>
        <w:spacing w:before="63" w:beforeLines="20" w:line="360" w:lineRule="auto"/>
        <w:ind w:firstLine="482" w:firstLineChars="200"/>
        <w:rPr>
          <w:rFonts w:hint="eastAsia" w:ascii="宋体" w:hAnsi="宋体" w:cs="宋体"/>
          <w:color w:val="auto"/>
          <w:sz w:val="24"/>
          <w:szCs w:val="24"/>
        </w:rPr>
      </w:pPr>
      <w:bookmarkStart w:id="120" w:name="_Toc30722"/>
      <w:bookmarkStart w:id="121" w:name="_Toc22691"/>
      <w:bookmarkStart w:id="122" w:name="_Toc342913395"/>
      <w:bookmarkStart w:id="123" w:name="_Toc102227321"/>
      <w:r>
        <w:rPr>
          <w:rFonts w:hint="eastAsia" w:ascii="宋体" w:hAnsi="宋体" w:cs="宋体"/>
          <w:color w:val="auto"/>
          <w:sz w:val="24"/>
          <w:szCs w:val="24"/>
        </w:rPr>
        <w:t>五、成交通知</w:t>
      </w:r>
      <w:bookmarkEnd w:id="120"/>
      <w:bookmarkEnd w:id="121"/>
      <w:bookmarkEnd w:id="122"/>
      <w:bookmarkEnd w:id="123"/>
    </w:p>
    <w:p w14:paraId="7D6D59DF">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（一）成交供应商确定后，采购代理机构将在行采家网上发布成交结果公告。</w:t>
      </w:r>
    </w:p>
    <w:p w14:paraId="671DBE6A">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（二）结果公告发布的同时，采购代理机构将以书面形式发出《成交通知书》。《成交通知书》一经发出即发生法律效力。</w:t>
      </w:r>
    </w:p>
    <w:p w14:paraId="7B1ED2D4">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（三）《成交通知书》将作为签订合同的依据。</w:t>
      </w:r>
    </w:p>
    <w:p w14:paraId="688B058D">
      <w:pPr>
        <w:spacing w:before="63" w:beforeLines="20" w:line="360" w:lineRule="auto"/>
        <w:ind w:firstLine="480" w:firstLineChars="200"/>
        <w:rPr>
          <w:rFonts w:hint="eastAsia" w:ascii="宋体" w:hAnsi="宋体" w:cs="宋体"/>
          <w:color w:val="auto"/>
        </w:rPr>
      </w:pPr>
      <w:r>
        <w:rPr>
          <w:rFonts w:hint="eastAsia" w:ascii="宋体" w:hAnsi="宋体" w:cs="宋体"/>
          <w:color w:val="auto"/>
          <w:szCs w:val="24"/>
        </w:rPr>
        <w:t>（四）如有供应商对成交结果提出质疑的，在质疑处理完毕后发出成交通知书。</w:t>
      </w:r>
    </w:p>
    <w:p w14:paraId="3860D9D9">
      <w:pPr>
        <w:pStyle w:val="10"/>
        <w:spacing w:before="63" w:beforeLines="20" w:line="360" w:lineRule="auto"/>
        <w:ind w:firstLine="482" w:firstLineChars="200"/>
        <w:rPr>
          <w:rFonts w:hint="eastAsia" w:ascii="宋体" w:hAnsi="宋体" w:cs="宋体"/>
          <w:color w:val="auto"/>
          <w:sz w:val="24"/>
          <w:szCs w:val="24"/>
        </w:rPr>
      </w:pPr>
      <w:bookmarkStart w:id="124" w:name="_Toc1103"/>
      <w:bookmarkStart w:id="125" w:name="_Toc7538"/>
      <w:r>
        <w:rPr>
          <w:rFonts w:hint="eastAsia" w:ascii="宋体" w:hAnsi="宋体" w:cs="宋体"/>
          <w:color w:val="auto"/>
          <w:sz w:val="24"/>
          <w:szCs w:val="24"/>
        </w:rPr>
        <w:t>六、关于质疑</w:t>
      </w:r>
      <w:bookmarkEnd w:id="124"/>
      <w:bookmarkEnd w:id="125"/>
    </w:p>
    <w:p w14:paraId="76923BAF">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（一）质疑</w:t>
      </w:r>
    </w:p>
    <w:p w14:paraId="6308B151">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供应商认为磋商文件、采购过程和成交结果使自己的权益</w:t>
      </w:r>
      <w:r>
        <w:rPr>
          <w:rFonts w:hint="eastAsia" w:ascii="宋体" w:hAnsi="宋体" w:cs="宋体"/>
          <w:color w:val="auto"/>
          <w:szCs w:val="24"/>
          <w:lang w:eastAsia="zh-CN"/>
        </w:rPr>
        <w:t>受到</w:t>
      </w:r>
      <w:r>
        <w:rPr>
          <w:rFonts w:hint="eastAsia" w:ascii="宋体" w:hAnsi="宋体" w:cs="宋体"/>
          <w:color w:val="auto"/>
          <w:szCs w:val="24"/>
        </w:rPr>
        <w:t>伤害的，可向采购人或采购代理机构以书面形式提出质疑。</w:t>
      </w:r>
    </w:p>
    <w:p w14:paraId="5F875D4C">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提出质疑的应当是参与所质疑项目采购活动的供应商。</w:t>
      </w:r>
    </w:p>
    <w:p w14:paraId="67130386">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1.质疑内容、时限</w:t>
      </w:r>
    </w:p>
    <w:p w14:paraId="5F7B207E">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1.1供应商认为磋商文件、采购过程、成交结果使自己的权益受到损害的，可以在知道或者应知其权益受到损害之日起7个工作日内，以书面形式向采购人、采购代理机构提出质疑。</w:t>
      </w:r>
    </w:p>
    <w:p w14:paraId="119A626F">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1.2 供应商提出质疑应当提交质疑函和必要的证明材料，质疑函应当包括下列内容：</w:t>
      </w:r>
    </w:p>
    <w:p w14:paraId="6ABEFBF0">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（1）供应商的姓名或者名称、地址、邮编、联系人及联系电话；</w:t>
      </w:r>
    </w:p>
    <w:p w14:paraId="3BD40832">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（2）质疑项目的名称、项目号以及采购项目编号；</w:t>
      </w:r>
    </w:p>
    <w:p w14:paraId="504B301E">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（3）具体、明确的质疑事项和与质疑事项相关的请求；</w:t>
      </w:r>
    </w:p>
    <w:p w14:paraId="6F81D373">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（4）事实依据；</w:t>
      </w:r>
    </w:p>
    <w:p w14:paraId="6299D9D6">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（5）必要的法律依据；</w:t>
      </w:r>
    </w:p>
    <w:p w14:paraId="4346D8B5">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（6）提出质疑的日期；</w:t>
      </w:r>
    </w:p>
    <w:p w14:paraId="0FF47C29">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（7）营业执照（或事业单位法人证书或个体工商户营业执照或有效的自然人身份证明）复印件；</w:t>
      </w:r>
    </w:p>
    <w:p w14:paraId="314BF3A8">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（8）法定代表人授权委托书原件、法定代表人身份证复印件和其授权代表的身份证复印件（供应商为自然人的提供自然人身份证复印件）；</w:t>
      </w:r>
    </w:p>
    <w:p w14:paraId="49CF47CD">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1.3 供应商为自然人的，质疑函应当由本人签字；供应商为法人或者其他组织的，质疑函应当由法定代表人、主要负责人，或者其授权代表签字或者盖章，并加盖公章。</w:t>
      </w:r>
    </w:p>
    <w:p w14:paraId="30026029">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2.质疑答复</w:t>
      </w:r>
    </w:p>
    <w:p w14:paraId="662FD2D1">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采购人、采购代理机构应当在收到供应商的书面质疑后七个工作日内作出答复，并以书面形式通知质疑供应商和其他有关供应商。</w:t>
      </w:r>
    </w:p>
    <w:p w14:paraId="53B79888">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3.其他</w:t>
      </w:r>
    </w:p>
    <w:p w14:paraId="456375DE">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3.1 供应商应按照《政府采购质疑和投诉办法》（财政部令第94号）及相关法律法规要求，在法定质疑期内一次性提出针对同一采购程序环节的质疑。</w:t>
      </w:r>
    </w:p>
    <w:p w14:paraId="13ADA509">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3.2 质疑函范本可在财政部门户网站和中国政府采购网下载。</w:t>
      </w:r>
    </w:p>
    <w:p w14:paraId="07A10684">
      <w:pPr>
        <w:pStyle w:val="10"/>
        <w:spacing w:before="63" w:beforeLines="20" w:line="360" w:lineRule="auto"/>
        <w:ind w:firstLine="482" w:firstLineChars="200"/>
        <w:rPr>
          <w:rFonts w:hint="eastAsia" w:ascii="宋体" w:hAnsi="宋体" w:cs="宋体"/>
          <w:color w:val="auto"/>
          <w:sz w:val="24"/>
          <w:szCs w:val="24"/>
        </w:rPr>
      </w:pPr>
      <w:bookmarkStart w:id="126" w:name="_Toc29703"/>
      <w:bookmarkStart w:id="127" w:name="_Toc18878"/>
      <w:r>
        <w:rPr>
          <w:rFonts w:hint="eastAsia" w:ascii="宋体" w:hAnsi="宋体" w:cs="宋体"/>
          <w:color w:val="auto"/>
          <w:sz w:val="24"/>
          <w:szCs w:val="24"/>
        </w:rPr>
        <w:t>七、采购代理服务费</w:t>
      </w:r>
      <w:bookmarkEnd w:id="126"/>
      <w:bookmarkEnd w:id="127"/>
    </w:p>
    <w:p w14:paraId="4783AAED">
      <w:pPr>
        <w:spacing w:before="63" w:beforeLines="20" w:line="360" w:lineRule="auto"/>
        <w:ind w:firstLine="480" w:firstLineChars="200"/>
        <w:rPr>
          <w:rFonts w:hint="eastAsia" w:ascii="宋体" w:hAnsi="宋体" w:cs="宋体"/>
          <w:color w:val="auto"/>
        </w:rPr>
      </w:pPr>
      <w:r>
        <w:rPr>
          <w:rFonts w:hint="eastAsia" w:ascii="宋体" w:hAnsi="宋体" w:cs="宋体"/>
          <w:color w:val="auto"/>
        </w:rPr>
        <w:t>（一）</w:t>
      </w:r>
      <w:r>
        <w:rPr>
          <w:rFonts w:hint="eastAsia" w:ascii="宋体" w:hAnsi="宋体" w:cs="宋体"/>
          <w:b/>
          <w:bCs/>
          <w:color w:val="auto"/>
          <w:szCs w:val="24"/>
        </w:rPr>
        <w:t>招标代理费以本次代理项目的中标金额为取费基数，参照《国家计委关于印发&lt;招标代理服务收费管理暂行办法&gt;的通知》（计价格〔2002〕1980号）</w:t>
      </w:r>
      <w:r>
        <w:rPr>
          <w:rFonts w:hint="eastAsia" w:ascii="宋体" w:hAnsi="宋体" w:cs="宋体"/>
          <w:b/>
          <w:bCs/>
          <w:color w:val="auto"/>
          <w:szCs w:val="24"/>
          <w:lang w:eastAsia="zh-CN"/>
        </w:rPr>
        <w:t>，</w:t>
      </w:r>
      <w:r>
        <w:rPr>
          <w:rFonts w:hint="eastAsia" w:ascii="宋体" w:hAnsi="宋体" w:cs="宋体"/>
          <w:b/>
          <w:bCs/>
          <w:color w:val="auto"/>
          <w:szCs w:val="24"/>
          <w:lang w:val="en-US" w:eastAsia="zh-CN"/>
        </w:rPr>
        <w:t>由</w:t>
      </w:r>
      <w:r>
        <w:rPr>
          <w:rFonts w:hint="eastAsia" w:ascii="宋体" w:hAnsi="宋体" w:cs="宋体"/>
          <w:b/>
          <w:bCs/>
          <w:color w:val="auto"/>
          <w:szCs w:val="24"/>
        </w:rPr>
        <w:t>成交人在领取成交通知书时一次性支付</w:t>
      </w:r>
      <w:r>
        <w:rPr>
          <w:rFonts w:hint="eastAsia" w:ascii="宋体" w:hAnsi="宋体" w:cs="宋体"/>
          <w:color w:val="auto"/>
          <w:szCs w:val="24"/>
          <w:lang w:eastAsia="zh-CN"/>
        </w:rPr>
        <w:t>。</w:t>
      </w:r>
    </w:p>
    <w:p w14:paraId="2141300C">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（二）采购代理服务费缴纳账户信息：</w:t>
      </w:r>
    </w:p>
    <w:p w14:paraId="5CDD100E">
      <w:pPr>
        <w:spacing w:before="63" w:beforeLines="20" w:line="360" w:lineRule="auto"/>
        <w:ind w:firstLine="480" w:firstLineChars="200"/>
        <w:rPr>
          <w:rFonts w:hint="eastAsia" w:ascii="宋体" w:hAnsi="宋体" w:cs="宋体"/>
          <w:color w:val="auto"/>
          <w:szCs w:val="24"/>
        </w:rPr>
      </w:pPr>
      <w:bookmarkStart w:id="128" w:name="_Toc102227322"/>
      <w:bookmarkStart w:id="129" w:name="_Toc342913396"/>
      <w:bookmarkStart w:id="130" w:name="_Toc12789059"/>
      <w:bookmarkStart w:id="131" w:name="_Toc11641055"/>
      <w:r>
        <w:rPr>
          <w:rFonts w:hint="eastAsia" w:ascii="宋体" w:hAnsi="宋体" w:cs="宋体"/>
          <w:color w:val="auto"/>
          <w:szCs w:val="24"/>
        </w:rPr>
        <w:t>单位名称：重庆瑞盛工程咨询有限公司</w:t>
      </w:r>
    </w:p>
    <w:p w14:paraId="27BDBECE">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账    号：15678261020076</w:t>
      </w:r>
    </w:p>
    <w:p w14:paraId="354DB6E2">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开 户 行：平安银行重庆沙坪坝支行</w:t>
      </w:r>
    </w:p>
    <w:p w14:paraId="016DD1F9">
      <w:pPr>
        <w:pStyle w:val="10"/>
        <w:spacing w:before="63" w:beforeLines="20" w:line="360" w:lineRule="auto"/>
        <w:ind w:firstLine="482" w:firstLineChars="200"/>
        <w:rPr>
          <w:rFonts w:hint="eastAsia" w:ascii="宋体" w:hAnsi="宋体" w:cs="宋体"/>
          <w:color w:val="auto"/>
          <w:sz w:val="24"/>
          <w:szCs w:val="24"/>
        </w:rPr>
      </w:pPr>
      <w:bookmarkStart w:id="132" w:name="_Toc16647"/>
      <w:bookmarkStart w:id="133" w:name="_Toc3791"/>
      <w:r>
        <w:rPr>
          <w:rFonts w:hint="eastAsia" w:ascii="宋体" w:hAnsi="宋体" w:cs="宋体"/>
          <w:color w:val="auto"/>
          <w:sz w:val="24"/>
          <w:szCs w:val="24"/>
        </w:rPr>
        <w:t>八、签订</w:t>
      </w:r>
      <w:bookmarkEnd w:id="128"/>
      <w:r>
        <w:rPr>
          <w:rFonts w:hint="eastAsia" w:ascii="宋体" w:hAnsi="宋体" w:cs="宋体"/>
          <w:color w:val="auto"/>
          <w:sz w:val="24"/>
          <w:szCs w:val="24"/>
        </w:rPr>
        <w:t>合同</w:t>
      </w:r>
      <w:bookmarkEnd w:id="129"/>
      <w:bookmarkEnd w:id="132"/>
      <w:bookmarkEnd w:id="133"/>
    </w:p>
    <w:p w14:paraId="6D1CF713">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14:paraId="0B3F87E5">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（二）竞争性磋商文件、成交供应商的响应文件及有效承诺文件等，均为签订合同的依据。</w:t>
      </w:r>
    </w:p>
    <w:p w14:paraId="1F4D221A">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（三）如成交供应商放弃成交项目或在签订合同时擅自改变成交状态的，采购人将按照相关法律法规处理。</w:t>
      </w:r>
    </w:p>
    <w:p w14:paraId="6D2204FA">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四）采购人不得向成交供应商提出超出竞争性磋商文件以外的任何要求作为签订合同的条件，不得与成交供应商订立背离竞争性磋商确定的合同文本以及采购标的、规格型号、采购金额、采购数量、技术和服务要求等实质性内容的协议。</w:t>
      </w:r>
    </w:p>
    <w:p w14:paraId="4D25DA3D">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（五）除不可抗力等因素外，成交通知书发出后，采购人改变成交结果，或者成交供应商拒绝签订政府采购合同的，应当承担相应的法律责任。</w:t>
      </w:r>
    </w:p>
    <w:bookmarkEnd w:id="130"/>
    <w:bookmarkEnd w:id="131"/>
    <w:p w14:paraId="403233E5">
      <w:pPr>
        <w:pStyle w:val="9"/>
        <w:spacing w:before="63" w:beforeLines="20" w:line="360" w:lineRule="auto"/>
        <w:jc w:val="center"/>
        <w:rPr>
          <w:rFonts w:hint="eastAsia" w:ascii="宋体" w:hAnsi="宋体" w:eastAsia="宋体" w:cs="宋体"/>
          <w:b w:val="0"/>
          <w:color w:val="auto"/>
          <w:sz w:val="36"/>
          <w:szCs w:val="30"/>
        </w:rPr>
      </w:pPr>
      <w:bookmarkStart w:id="134" w:name="_Toc21666"/>
      <w:bookmarkStart w:id="135" w:name="_Toc28412"/>
      <w:bookmarkStart w:id="136" w:name="_Toc76462348"/>
      <w:bookmarkStart w:id="137" w:name="_Toc12789072"/>
    </w:p>
    <w:p w14:paraId="60FDBAF2">
      <w:pPr>
        <w:spacing w:before="63" w:beforeLines="20"/>
        <w:rPr>
          <w:rFonts w:hint="eastAsia" w:ascii="宋体" w:hAnsi="宋体" w:cs="宋体"/>
          <w:color w:val="auto"/>
          <w:sz w:val="36"/>
          <w:szCs w:val="30"/>
        </w:rPr>
      </w:pPr>
    </w:p>
    <w:p w14:paraId="00F9BF31">
      <w:pPr>
        <w:pStyle w:val="9"/>
        <w:spacing w:before="63" w:beforeLines="20" w:line="360" w:lineRule="auto"/>
        <w:rPr>
          <w:rFonts w:hint="eastAsia" w:ascii="宋体" w:hAnsi="宋体" w:eastAsia="宋体" w:cs="宋体"/>
          <w:b w:val="0"/>
          <w:color w:val="auto"/>
          <w:sz w:val="36"/>
          <w:szCs w:val="30"/>
        </w:rPr>
      </w:pPr>
    </w:p>
    <w:p w14:paraId="53C24C15">
      <w:pPr>
        <w:pStyle w:val="9"/>
        <w:spacing w:before="63" w:beforeLines="20" w:line="360" w:lineRule="auto"/>
        <w:rPr>
          <w:rFonts w:hint="eastAsia" w:ascii="宋体" w:hAnsi="宋体" w:eastAsia="宋体" w:cs="宋体"/>
          <w:b w:val="0"/>
          <w:color w:val="auto"/>
          <w:sz w:val="36"/>
          <w:szCs w:val="30"/>
        </w:rPr>
      </w:pPr>
    </w:p>
    <w:p w14:paraId="1C0F82AE">
      <w:pPr>
        <w:pStyle w:val="9"/>
        <w:spacing w:before="63" w:beforeLines="20" w:line="360" w:lineRule="auto"/>
        <w:rPr>
          <w:rFonts w:hint="eastAsia" w:ascii="宋体" w:hAnsi="宋体" w:eastAsia="宋体" w:cs="宋体"/>
          <w:b w:val="0"/>
          <w:color w:val="auto"/>
          <w:sz w:val="36"/>
          <w:szCs w:val="30"/>
        </w:rPr>
      </w:pPr>
    </w:p>
    <w:p w14:paraId="2C36FC96">
      <w:pPr>
        <w:pStyle w:val="9"/>
        <w:spacing w:before="63" w:beforeLines="20" w:line="360" w:lineRule="auto"/>
        <w:rPr>
          <w:rFonts w:hint="eastAsia" w:ascii="宋体" w:hAnsi="宋体" w:eastAsia="宋体" w:cs="宋体"/>
          <w:b w:val="0"/>
          <w:color w:val="auto"/>
          <w:sz w:val="36"/>
          <w:szCs w:val="30"/>
        </w:rPr>
      </w:pPr>
    </w:p>
    <w:p w14:paraId="5490719A">
      <w:pPr>
        <w:pStyle w:val="9"/>
        <w:spacing w:before="63" w:beforeLines="20" w:line="360" w:lineRule="auto"/>
        <w:rPr>
          <w:rFonts w:hint="eastAsia" w:ascii="宋体" w:hAnsi="宋体" w:eastAsia="宋体" w:cs="宋体"/>
          <w:b w:val="0"/>
          <w:color w:val="auto"/>
          <w:sz w:val="36"/>
          <w:szCs w:val="30"/>
        </w:rPr>
      </w:pPr>
    </w:p>
    <w:p w14:paraId="42F0EE19">
      <w:pPr>
        <w:pStyle w:val="9"/>
        <w:spacing w:before="63" w:beforeLines="20" w:line="360" w:lineRule="auto"/>
        <w:rPr>
          <w:rFonts w:hint="eastAsia" w:ascii="宋体" w:hAnsi="宋体" w:eastAsia="宋体" w:cs="宋体"/>
          <w:b w:val="0"/>
          <w:color w:val="auto"/>
          <w:sz w:val="36"/>
          <w:szCs w:val="30"/>
        </w:rPr>
      </w:pPr>
    </w:p>
    <w:p w14:paraId="65EEB716">
      <w:pPr>
        <w:pStyle w:val="9"/>
        <w:spacing w:before="63" w:beforeLines="20" w:line="360" w:lineRule="auto"/>
        <w:rPr>
          <w:rFonts w:hint="eastAsia" w:ascii="宋体" w:hAnsi="宋体" w:eastAsia="宋体" w:cs="宋体"/>
          <w:b w:val="0"/>
          <w:color w:val="auto"/>
          <w:sz w:val="36"/>
          <w:szCs w:val="30"/>
        </w:rPr>
      </w:pPr>
    </w:p>
    <w:p w14:paraId="6DAE2B17">
      <w:pPr>
        <w:pStyle w:val="9"/>
        <w:spacing w:before="63" w:beforeLines="20" w:line="360" w:lineRule="auto"/>
        <w:rPr>
          <w:rFonts w:hint="eastAsia" w:ascii="宋体" w:hAnsi="宋体" w:eastAsia="宋体" w:cs="宋体"/>
          <w:b w:val="0"/>
          <w:color w:val="auto"/>
          <w:sz w:val="36"/>
          <w:szCs w:val="30"/>
        </w:rPr>
      </w:pPr>
    </w:p>
    <w:p w14:paraId="31577EC3">
      <w:pPr>
        <w:pStyle w:val="9"/>
        <w:spacing w:before="63" w:beforeLines="20" w:line="360" w:lineRule="auto"/>
        <w:rPr>
          <w:rFonts w:hint="eastAsia" w:ascii="宋体" w:hAnsi="宋体" w:eastAsia="宋体" w:cs="宋体"/>
          <w:b w:val="0"/>
          <w:color w:val="auto"/>
          <w:sz w:val="36"/>
          <w:szCs w:val="30"/>
        </w:rPr>
      </w:pPr>
    </w:p>
    <w:p w14:paraId="6F12A8E8">
      <w:pPr>
        <w:pStyle w:val="9"/>
        <w:spacing w:before="63" w:beforeLines="20" w:line="360" w:lineRule="auto"/>
        <w:rPr>
          <w:rFonts w:hint="eastAsia" w:ascii="宋体" w:hAnsi="宋体" w:eastAsia="宋体" w:cs="宋体"/>
          <w:b w:val="0"/>
          <w:color w:val="auto"/>
          <w:sz w:val="36"/>
          <w:szCs w:val="30"/>
        </w:rPr>
      </w:pPr>
    </w:p>
    <w:p w14:paraId="614A43A6">
      <w:pPr>
        <w:pStyle w:val="9"/>
        <w:spacing w:before="63" w:beforeLines="20" w:line="360" w:lineRule="auto"/>
        <w:rPr>
          <w:rFonts w:hint="eastAsia" w:ascii="宋体" w:hAnsi="宋体" w:eastAsia="宋体" w:cs="宋体"/>
          <w:b w:val="0"/>
          <w:color w:val="auto"/>
          <w:sz w:val="36"/>
          <w:szCs w:val="30"/>
        </w:rPr>
      </w:pPr>
    </w:p>
    <w:p w14:paraId="7F191A11">
      <w:pPr>
        <w:pStyle w:val="9"/>
        <w:spacing w:before="63" w:beforeLines="20" w:line="360" w:lineRule="auto"/>
        <w:rPr>
          <w:rFonts w:hint="eastAsia" w:ascii="宋体" w:hAnsi="宋体" w:eastAsia="宋体" w:cs="宋体"/>
          <w:b w:val="0"/>
          <w:color w:val="auto"/>
          <w:sz w:val="36"/>
          <w:szCs w:val="30"/>
        </w:rPr>
      </w:pPr>
    </w:p>
    <w:p w14:paraId="08287626">
      <w:pPr>
        <w:spacing w:before="63" w:beforeLines="20"/>
        <w:rPr>
          <w:rFonts w:hint="eastAsia" w:ascii="宋体" w:hAnsi="宋体" w:cs="宋体"/>
          <w:color w:val="auto"/>
          <w:sz w:val="36"/>
          <w:szCs w:val="30"/>
        </w:rPr>
      </w:pPr>
    </w:p>
    <w:p w14:paraId="13493DE4">
      <w:pPr>
        <w:spacing w:before="63" w:beforeLines="20"/>
        <w:rPr>
          <w:rFonts w:hint="eastAsia" w:ascii="宋体" w:hAnsi="宋体" w:cs="宋体"/>
          <w:color w:val="auto"/>
          <w:sz w:val="36"/>
          <w:szCs w:val="30"/>
        </w:rPr>
      </w:pPr>
    </w:p>
    <w:p w14:paraId="7BD807A3">
      <w:pPr>
        <w:pStyle w:val="9"/>
        <w:spacing w:before="63" w:beforeLines="20" w:line="360" w:lineRule="auto"/>
        <w:jc w:val="center"/>
        <w:rPr>
          <w:rFonts w:hint="eastAsia" w:ascii="宋体" w:hAnsi="宋体" w:eastAsia="宋体" w:cs="宋体"/>
          <w:b w:val="0"/>
          <w:color w:val="auto"/>
          <w:sz w:val="36"/>
          <w:szCs w:val="30"/>
        </w:rPr>
      </w:pPr>
      <w:bookmarkStart w:id="138" w:name="_Toc18770"/>
      <w:bookmarkStart w:id="139" w:name="_Toc24988"/>
      <w:r>
        <w:rPr>
          <w:rFonts w:hint="eastAsia" w:ascii="宋体" w:hAnsi="宋体" w:eastAsia="宋体" w:cs="宋体"/>
          <w:b w:val="0"/>
          <w:color w:val="auto"/>
          <w:sz w:val="36"/>
          <w:szCs w:val="30"/>
        </w:rPr>
        <w:t>第六篇  采购合同</w:t>
      </w:r>
      <w:bookmarkEnd w:id="134"/>
      <w:bookmarkEnd w:id="135"/>
      <w:bookmarkEnd w:id="136"/>
      <w:bookmarkEnd w:id="138"/>
      <w:bookmarkEnd w:id="139"/>
    </w:p>
    <w:p w14:paraId="29A9FC6D">
      <w:pPr>
        <w:spacing w:before="63" w:beforeLines="20" w:line="360" w:lineRule="auto"/>
        <w:jc w:val="center"/>
        <w:rPr>
          <w:rFonts w:hint="eastAsia" w:ascii="宋体" w:hAnsi="宋体" w:cs="宋体"/>
          <w:b/>
          <w:color w:val="auto"/>
          <w:sz w:val="44"/>
        </w:rPr>
      </w:pPr>
      <w:r>
        <w:rPr>
          <w:rFonts w:hint="eastAsia" w:ascii="宋体" w:hAnsi="宋体" w:cs="宋体"/>
          <w:b/>
          <w:color w:val="auto"/>
          <w:sz w:val="44"/>
        </w:rPr>
        <w:t>重庆市采购合同</w:t>
      </w:r>
    </w:p>
    <w:p w14:paraId="7945BBBC">
      <w:pPr>
        <w:spacing w:before="63" w:beforeLines="20" w:line="360" w:lineRule="auto"/>
        <w:jc w:val="center"/>
        <w:rPr>
          <w:rFonts w:hint="eastAsia" w:ascii="宋体" w:hAnsi="宋体" w:cs="宋体"/>
          <w:color w:val="auto"/>
        </w:rPr>
      </w:pPr>
      <w:r>
        <w:rPr>
          <w:rFonts w:hint="eastAsia" w:ascii="宋体" w:hAnsi="宋体" w:cs="宋体"/>
          <w:color w:val="auto"/>
        </w:rPr>
        <w:t>（项目编号：     ）</w:t>
      </w:r>
    </w:p>
    <w:p w14:paraId="034008D9">
      <w:pPr>
        <w:spacing w:before="63" w:beforeLines="20" w:line="360" w:lineRule="auto"/>
        <w:rPr>
          <w:rFonts w:hint="eastAsia" w:ascii="宋体" w:hAnsi="宋体" w:cs="宋体"/>
          <w:color w:val="auto"/>
        </w:rPr>
      </w:pPr>
      <w:r>
        <w:rPr>
          <w:rFonts w:hint="eastAsia" w:ascii="宋体" w:hAnsi="宋体" w:cs="宋体"/>
          <w:color w:val="auto"/>
        </w:rPr>
        <w:t>甲方（需方）：___________________________      计价单位：____________</w:t>
      </w:r>
    </w:p>
    <w:p w14:paraId="3BD0B759">
      <w:pPr>
        <w:spacing w:before="63" w:beforeLines="20" w:line="360" w:lineRule="auto"/>
        <w:rPr>
          <w:rFonts w:hint="eastAsia" w:ascii="宋体" w:hAnsi="宋体" w:cs="宋体"/>
          <w:color w:val="auto"/>
        </w:rPr>
      </w:pPr>
      <w:r>
        <w:rPr>
          <w:rFonts w:hint="eastAsia" w:ascii="宋体" w:hAnsi="宋体" w:cs="宋体"/>
          <w:color w:val="auto"/>
        </w:rPr>
        <w:t>乙方（供方）：___________________________      计量单位：_____________</w:t>
      </w:r>
    </w:p>
    <w:p w14:paraId="4AA00F86">
      <w:pPr>
        <w:spacing w:before="63" w:beforeLines="20" w:line="360" w:lineRule="auto"/>
        <w:rPr>
          <w:rFonts w:hint="eastAsia" w:ascii="宋体" w:hAnsi="宋体" w:cs="宋体"/>
          <w:color w:val="auto"/>
        </w:rPr>
      </w:pPr>
      <w:r>
        <w:rPr>
          <w:rFonts w:hint="eastAsia" w:ascii="宋体" w:hAnsi="宋体" w:cs="宋体"/>
          <w:color w:val="auto"/>
        </w:rPr>
        <w:t>（注：该合同仅为示范文本，具体条款由甲、乙双方另行约定）</w:t>
      </w:r>
    </w:p>
    <w:p w14:paraId="79806557">
      <w:pPr>
        <w:spacing w:before="63" w:beforeLines="20" w:line="360" w:lineRule="auto"/>
        <w:rPr>
          <w:rFonts w:hint="eastAsia" w:ascii="宋体" w:hAnsi="宋体" w:cs="宋体"/>
          <w:color w:val="auto"/>
        </w:rPr>
      </w:pPr>
      <w:r>
        <w:rPr>
          <w:rFonts w:hint="eastAsia" w:ascii="宋体" w:hAnsi="宋体" w:cs="宋体"/>
          <w:color w:val="auto"/>
        </w:rPr>
        <w:t>经甲、乙双方协商一致，达成以下采购合同：</w:t>
      </w:r>
    </w:p>
    <w:tbl>
      <w:tblPr>
        <w:tblStyle w:val="6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D12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DBCAD65">
            <w:pPr>
              <w:spacing w:before="63" w:beforeLines="20" w:line="360" w:lineRule="auto"/>
              <w:jc w:val="center"/>
              <w:rPr>
                <w:rFonts w:hint="eastAsia" w:ascii="宋体" w:hAnsi="宋体" w:cs="宋体"/>
                <w:color w:val="auto"/>
                <w:sz w:val="21"/>
                <w:szCs w:val="21"/>
              </w:rPr>
            </w:pPr>
            <w:r>
              <w:rPr>
                <w:rFonts w:hint="eastAsia" w:ascii="宋体" w:hAnsi="宋体" w:cs="宋体"/>
                <w:color w:val="auto"/>
                <w:sz w:val="21"/>
                <w:szCs w:val="21"/>
              </w:rPr>
              <w:t>磋商项目名称</w:t>
            </w:r>
          </w:p>
        </w:tc>
        <w:tc>
          <w:tcPr>
            <w:tcW w:w="984" w:type="dxa"/>
            <w:vAlign w:val="center"/>
          </w:tcPr>
          <w:p w14:paraId="5A54E005">
            <w:pPr>
              <w:spacing w:before="63" w:beforeLines="20" w:line="360" w:lineRule="auto"/>
              <w:jc w:val="center"/>
              <w:rPr>
                <w:rFonts w:hint="eastAsia" w:ascii="宋体" w:hAnsi="宋体" w:cs="宋体"/>
                <w:color w:val="auto"/>
                <w:sz w:val="21"/>
                <w:szCs w:val="21"/>
              </w:rPr>
            </w:pPr>
            <w:r>
              <w:rPr>
                <w:rFonts w:hint="eastAsia" w:ascii="宋体" w:hAnsi="宋体" w:cs="宋体"/>
                <w:color w:val="auto"/>
                <w:sz w:val="21"/>
                <w:szCs w:val="21"/>
              </w:rPr>
              <w:t>数量</w:t>
            </w:r>
          </w:p>
        </w:tc>
        <w:tc>
          <w:tcPr>
            <w:tcW w:w="1298" w:type="dxa"/>
            <w:gridSpan w:val="2"/>
            <w:vAlign w:val="center"/>
          </w:tcPr>
          <w:p w14:paraId="052301FA">
            <w:pPr>
              <w:spacing w:before="63" w:beforeLines="20" w:line="360" w:lineRule="auto"/>
              <w:jc w:val="center"/>
              <w:rPr>
                <w:rFonts w:hint="eastAsia" w:ascii="宋体" w:hAnsi="宋体" w:cs="宋体"/>
                <w:color w:val="auto"/>
                <w:sz w:val="21"/>
                <w:szCs w:val="21"/>
              </w:rPr>
            </w:pPr>
            <w:r>
              <w:rPr>
                <w:rFonts w:hint="eastAsia" w:ascii="宋体" w:hAnsi="宋体" w:cs="宋体"/>
                <w:color w:val="auto"/>
                <w:sz w:val="21"/>
                <w:szCs w:val="21"/>
              </w:rPr>
              <w:t>综合单价</w:t>
            </w:r>
          </w:p>
        </w:tc>
        <w:tc>
          <w:tcPr>
            <w:tcW w:w="1134" w:type="dxa"/>
            <w:vAlign w:val="center"/>
          </w:tcPr>
          <w:p w14:paraId="2B0F8559">
            <w:pPr>
              <w:spacing w:before="63" w:beforeLines="20" w:line="360" w:lineRule="auto"/>
              <w:jc w:val="center"/>
              <w:rPr>
                <w:rFonts w:hint="eastAsia" w:ascii="宋体" w:hAnsi="宋体" w:cs="宋体"/>
                <w:color w:val="auto"/>
                <w:sz w:val="21"/>
                <w:szCs w:val="21"/>
              </w:rPr>
            </w:pPr>
            <w:r>
              <w:rPr>
                <w:rFonts w:hint="eastAsia" w:ascii="宋体" w:hAnsi="宋体" w:cs="宋体"/>
                <w:color w:val="auto"/>
                <w:sz w:val="21"/>
                <w:szCs w:val="21"/>
              </w:rPr>
              <w:t>总价</w:t>
            </w:r>
          </w:p>
        </w:tc>
        <w:tc>
          <w:tcPr>
            <w:tcW w:w="1559" w:type="dxa"/>
            <w:vAlign w:val="center"/>
          </w:tcPr>
          <w:p w14:paraId="0D7B83A6">
            <w:pPr>
              <w:spacing w:before="63" w:beforeLines="20" w:line="360" w:lineRule="auto"/>
              <w:jc w:val="center"/>
              <w:rPr>
                <w:rFonts w:hint="eastAsia" w:ascii="宋体" w:hAnsi="宋体" w:cs="宋体"/>
                <w:color w:val="auto"/>
                <w:sz w:val="21"/>
                <w:szCs w:val="21"/>
              </w:rPr>
            </w:pPr>
            <w:r>
              <w:rPr>
                <w:rFonts w:hint="eastAsia" w:ascii="宋体" w:hAnsi="宋体" w:cs="宋体"/>
                <w:color w:val="auto"/>
                <w:sz w:val="21"/>
                <w:szCs w:val="21"/>
              </w:rPr>
              <w:t>服务时间</w:t>
            </w:r>
          </w:p>
        </w:tc>
        <w:tc>
          <w:tcPr>
            <w:tcW w:w="1567" w:type="dxa"/>
            <w:vAlign w:val="center"/>
          </w:tcPr>
          <w:p w14:paraId="56762263">
            <w:pPr>
              <w:spacing w:before="63" w:beforeLines="20" w:line="360" w:lineRule="auto"/>
              <w:jc w:val="center"/>
              <w:rPr>
                <w:rFonts w:hint="eastAsia" w:ascii="宋体" w:hAnsi="宋体" w:cs="宋体"/>
                <w:color w:val="auto"/>
                <w:sz w:val="21"/>
                <w:szCs w:val="21"/>
              </w:rPr>
            </w:pPr>
            <w:r>
              <w:rPr>
                <w:rFonts w:hint="eastAsia" w:ascii="宋体" w:hAnsi="宋体" w:cs="宋体"/>
                <w:color w:val="auto"/>
                <w:sz w:val="21"/>
                <w:szCs w:val="21"/>
              </w:rPr>
              <w:t>服务地点</w:t>
            </w:r>
          </w:p>
        </w:tc>
      </w:tr>
      <w:tr w14:paraId="7157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A9B7828">
            <w:pPr>
              <w:spacing w:before="63" w:beforeLines="20" w:line="360" w:lineRule="auto"/>
              <w:jc w:val="center"/>
              <w:rPr>
                <w:rFonts w:hint="eastAsia" w:ascii="宋体" w:hAnsi="宋体" w:cs="宋体"/>
                <w:color w:val="auto"/>
                <w:sz w:val="21"/>
                <w:szCs w:val="21"/>
              </w:rPr>
            </w:pPr>
          </w:p>
        </w:tc>
        <w:tc>
          <w:tcPr>
            <w:tcW w:w="984" w:type="dxa"/>
            <w:vAlign w:val="center"/>
          </w:tcPr>
          <w:p w14:paraId="095D3ACD">
            <w:pPr>
              <w:spacing w:before="63" w:beforeLines="20" w:line="360" w:lineRule="auto"/>
              <w:jc w:val="center"/>
              <w:rPr>
                <w:rFonts w:hint="eastAsia" w:ascii="宋体" w:hAnsi="宋体" w:cs="宋体"/>
                <w:color w:val="auto"/>
                <w:sz w:val="21"/>
                <w:szCs w:val="21"/>
              </w:rPr>
            </w:pPr>
          </w:p>
        </w:tc>
        <w:tc>
          <w:tcPr>
            <w:tcW w:w="1298" w:type="dxa"/>
            <w:gridSpan w:val="2"/>
            <w:vAlign w:val="center"/>
          </w:tcPr>
          <w:p w14:paraId="58A57AA6">
            <w:pPr>
              <w:spacing w:before="63" w:beforeLines="20" w:line="360" w:lineRule="auto"/>
              <w:jc w:val="center"/>
              <w:rPr>
                <w:rFonts w:hint="eastAsia" w:ascii="宋体" w:hAnsi="宋体" w:cs="宋体"/>
                <w:color w:val="auto"/>
                <w:sz w:val="21"/>
                <w:szCs w:val="21"/>
              </w:rPr>
            </w:pPr>
          </w:p>
        </w:tc>
        <w:tc>
          <w:tcPr>
            <w:tcW w:w="1134" w:type="dxa"/>
            <w:vAlign w:val="center"/>
          </w:tcPr>
          <w:p w14:paraId="5F5F2AA3">
            <w:pPr>
              <w:spacing w:before="63" w:beforeLines="20" w:line="360" w:lineRule="auto"/>
              <w:jc w:val="center"/>
              <w:rPr>
                <w:rFonts w:hint="eastAsia" w:ascii="宋体" w:hAnsi="宋体" w:cs="宋体"/>
                <w:color w:val="auto"/>
                <w:sz w:val="21"/>
                <w:szCs w:val="21"/>
              </w:rPr>
            </w:pPr>
          </w:p>
        </w:tc>
        <w:tc>
          <w:tcPr>
            <w:tcW w:w="1559" w:type="dxa"/>
            <w:vAlign w:val="center"/>
          </w:tcPr>
          <w:p w14:paraId="60F3A47A">
            <w:pPr>
              <w:spacing w:before="63" w:beforeLines="20" w:line="360" w:lineRule="auto"/>
              <w:jc w:val="center"/>
              <w:rPr>
                <w:rFonts w:hint="eastAsia" w:ascii="宋体" w:hAnsi="宋体" w:cs="宋体"/>
                <w:color w:val="auto"/>
                <w:sz w:val="21"/>
                <w:szCs w:val="21"/>
              </w:rPr>
            </w:pPr>
          </w:p>
        </w:tc>
        <w:tc>
          <w:tcPr>
            <w:tcW w:w="1567" w:type="dxa"/>
            <w:vAlign w:val="center"/>
          </w:tcPr>
          <w:p w14:paraId="7DF9C06C">
            <w:pPr>
              <w:spacing w:before="63" w:beforeLines="20" w:line="360" w:lineRule="auto"/>
              <w:jc w:val="center"/>
              <w:rPr>
                <w:rFonts w:hint="eastAsia" w:ascii="宋体" w:hAnsi="宋体" w:cs="宋体"/>
                <w:color w:val="auto"/>
                <w:sz w:val="21"/>
                <w:szCs w:val="21"/>
              </w:rPr>
            </w:pPr>
          </w:p>
        </w:tc>
      </w:tr>
      <w:tr w14:paraId="723B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3A68329">
            <w:pPr>
              <w:spacing w:before="63" w:beforeLines="20" w:line="360" w:lineRule="auto"/>
              <w:jc w:val="center"/>
              <w:rPr>
                <w:rFonts w:hint="eastAsia" w:ascii="宋体" w:hAnsi="宋体" w:cs="宋体"/>
                <w:color w:val="auto"/>
                <w:sz w:val="21"/>
                <w:szCs w:val="21"/>
              </w:rPr>
            </w:pPr>
          </w:p>
        </w:tc>
        <w:tc>
          <w:tcPr>
            <w:tcW w:w="984" w:type="dxa"/>
            <w:vAlign w:val="center"/>
          </w:tcPr>
          <w:p w14:paraId="36029E20">
            <w:pPr>
              <w:spacing w:before="63" w:beforeLines="20" w:line="360" w:lineRule="auto"/>
              <w:jc w:val="center"/>
              <w:rPr>
                <w:rFonts w:hint="eastAsia" w:ascii="宋体" w:hAnsi="宋体" w:cs="宋体"/>
                <w:color w:val="auto"/>
                <w:sz w:val="21"/>
                <w:szCs w:val="21"/>
              </w:rPr>
            </w:pPr>
          </w:p>
        </w:tc>
        <w:tc>
          <w:tcPr>
            <w:tcW w:w="1298" w:type="dxa"/>
            <w:gridSpan w:val="2"/>
            <w:vAlign w:val="center"/>
          </w:tcPr>
          <w:p w14:paraId="1D79107D">
            <w:pPr>
              <w:spacing w:before="63" w:beforeLines="20" w:line="360" w:lineRule="auto"/>
              <w:jc w:val="center"/>
              <w:rPr>
                <w:rFonts w:hint="eastAsia" w:ascii="宋体" w:hAnsi="宋体" w:cs="宋体"/>
                <w:color w:val="auto"/>
                <w:sz w:val="21"/>
                <w:szCs w:val="21"/>
              </w:rPr>
            </w:pPr>
          </w:p>
        </w:tc>
        <w:tc>
          <w:tcPr>
            <w:tcW w:w="1134" w:type="dxa"/>
            <w:vAlign w:val="center"/>
          </w:tcPr>
          <w:p w14:paraId="487A3D3D">
            <w:pPr>
              <w:spacing w:before="63" w:beforeLines="20" w:line="360" w:lineRule="auto"/>
              <w:jc w:val="center"/>
              <w:rPr>
                <w:rFonts w:hint="eastAsia" w:ascii="宋体" w:hAnsi="宋体" w:cs="宋体"/>
                <w:color w:val="auto"/>
                <w:sz w:val="21"/>
                <w:szCs w:val="21"/>
              </w:rPr>
            </w:pPr>
          </w:p>
        </w:tc>
        <w:tc>
          <w:tcPr>
            <w:tcW w:w="1559" w:type="dxa"/>
            <w:vAlign w:val="center"/>
          </w:tcPr>
          <w:p w14:paraId="148C1EFC">
            <w:pPr>
              <w:spacing w:before="63" w:beforeLines="20" w:line="360" w:lineRule="auto"/>
              <w:jc w:val="center"/>
              <w:rPr>
                <w:rFonts w:hint="eastAsia" w:ascii="宋体" w:hAnsi="宋体" w:cs="宋体"/>
                <w:color w:val="auto"/>
                <w:sz w:val="21"/>
                <w:szCs w:val="21"/>
              </w:rPr>
            </w:pPr>
          </w:p>
        </w:tc>
        <w:tc>
          <w:tcPr>
            <w:tcW w:w="1567" w:type="dxa"/>
            <w:vAlign w:val="center"/>
          </w:tcPr>
          <w:p w14:paraId="5E8D6A82">
            <w:pPr>
              <w:spacing w:before="63" w:beforeLines="20" w:line="360" w:lineRule="auto"/>
              <w:jc w:val="center"/>
              <w:rPr>
                <w:rFonts w:hint="eastAsia" w:ascii="宋体" w:hAnsi="宋体" w:cs="宋体"/>
                <w:color w:val="auto"/>
                <w:sz w:val="21"/>
                <w:szCs w:val="21"/>
              </w:rPr>
            </w:pPr>
          </w:p>
        </w:tc>
      </w:tr>
      <w:tr w14:paraId="6537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F7C78E7">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合计人民币</w:t>
            </w:r>
            <w:r>
              <w:rPr>
                <w:rFonts w:hint="eastAsia" w:ascii="宋体" w:hAnsi="宋体" w:cs="宋体"/>
                <w:color w:val="auto"/>
                <w:sz w:val="21"/>
                <w:szCs w:val="21"/>
                <w:lang w:val="en-US" w:eastAsia="zh-CN"/>
              </w:rPr>
              <w:t>含税</w:t>
            </w:r>
            <w:r>
              <w:rPr>
                <w:rFonts w:hint="eastAsia" w:ascii="宋体" w:hAnsi="宋体" w:cs="宋体"/>
                <w:color w:val="auto"/>
                <w:sz w:val="21"/>
                <w:szCs w:val="21"/>
              </w:rPr>
              <w:t>（小写）：</w:t>
            </w:r>
          </w:p>
        </w:tc>
      </w:tr>
      <w:tr w14:paraId="4CCF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F04F8F7">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合计人民币</w:t>
            </w:r>
            <w:r>
              <w:rPr>
                <w:rFonts w:hint="eastAsia" w:ascii="宋体" w:hAnsi="宋体" w:cs="宋体"/>
                <w:color w:val="auto"/>
                <w:sz w:val="21"/>
                <w:szCs w:val="21"/>
                <w:lang w:val="en-US" w:eastAsia="zh-CN"/>
              </w:rPr>
              <w:t>含税</w:t>
            </w:r>
            <w:r>
              <w:rPr>
                <w:rFonts w:hint="eastAsia" w:ascii="宋体" w:hAnsi="宋体" w:cs="宋体"/>
                <w:color w:val="auto"/>
                <w:sz w:val="21"/>
                <w:szCs w:val="21"/>
              </w:rPr>
              <w:t>（大写）：</w:t>
            </w:r>
          </w:p>
        </w:tc>
      </w:tr>
      <w:tr w14:paraId="0530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5B7DD3BA">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一、服务要求（另行约定）</w:t>
            </w:r>
          </w:p>
        </w:tc>
      </w:tr>
      <w:tr w14:paraId="5C29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2CDE0315">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二、考核方式（另行约定）</w:t>
            </w:r>
          </w:p>
        </w:tc>
      </w:tr>
      <w:tr w14:paraId="5B78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2FBA267B">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三、付款方式：</w:t>
            </w:r>
          </w:p>
          <w:p w14:paraId="5A26C57C">
            <w:pPr>
              <w:spacing w:before="63" w:beforeLines="20"/>
              <w:rPr>
                <w:rFonts w:hint="eastAsia" w:ascii="宋体" w:hAnsi="宋体" w:cs="宋体"/>
                <w:color w:val="auto"/>
                <w:sz w:val="21"/>
                <w:szCs w:val="21"/>
              </w:rPr>
            </w:pPr>
            <w:r>
              <w:rPr>
                <w:rFonts w:hint="eastAsia" w:ascii="宋体" w:hAnsi="宋体" w:cs="宋体"/>
                <w:color w:val="auto"/>
                <w:sz w:val="21"/>
                <w:szCs w:val="21"/>
              </w:rPr>
              <w:t>1.采购合同签订后十个工作日内，</w:t>
            </w:r>
            <w:r>
              <w:rPr>
                <w:rFonts w:hint="eastAsia" w:ascii="宋体" w:hAnsi="宋体" w:cs="宋体"/>
                <w:color w:val="auto"/>
                <w:sz w:val="21"/>
                <w:szCs w:val="21"/>
                <w:lang w:val="en-US" w:eastAsia="zh-CN"/>
              </w:rPr>
              <w:t>乙方</w:t>
            </w:r>
            <w:r>
              <w:rPr>
                <w:rFonts w:hint="eastAsia" w:ascii="宋体" w:hAnsi="宋体" w:cs="宋体"/>
                <w:color w:val="auto"/>
                <w:sz w:val="21"/>
                <w:szCs w:val="21"/>
              </w:rPr>
              <w:t>向</w:t>
            </w:r>
            <w:r>
              <w:rPr>
                <w:rFonts w:hint="eastAsia" w:ascii="宋体" w:hAnsi="宋体" w:cs="宋体"/>
                <w:color w:val="auto"/>
                <w:sz w:val="21"/>
                <w:szCs w:val="21"/>
                <w:lang w:val="en-US" w:eastAsia="zh-CN"/>
              </w:rPr>
              <w:t>甲方</w:t>
            </w:r>
            <w:r>
              <w:rPr>
                <w:rFonts w:hint="eastAsia" w:ascii="宋体" w:hAnsi="宋体" w:cs="宋体"/>
                <w:color w:val="auto"/>
                <w:sz w:val="21"/>
                <w:szCs w:val="21"/>
              </w:rPr>
              <w:t>开具正式发票，同时提交城市体检和镇区划定的初步成果，</w:t>
            </w:r>
            <w:r>
              <w:rPr>
                <w:rFonts w:hint="eastAsia" w:ascii="宋体" w:hAnsi="宋体" w:cs="宋体"/>
                <w:color w:val="auto"/>
                <w:sz w:val="21"/>
                <w:szCs w:val="21"/>
                <w:lang w:val="en-US" w:eastAsia="zh-CN"/>
              </w:rPr>
              <w:t>甲方</w:t>
            </w:r>
            <w:r>
              <w:rPr>
                <w:rFonts w:hint="eastAsia" w:ascii="宋体" w:hAnsi="宋体" w:cs="宋体"/>
                <w:color w:val="auto"/>
                <w:sz w:val="21"/>
                <w:szCs w:val="21"/>
              </w:rPr>
              <w:t>向</w:t>
            </w:r>
            <w:r>
              <w:rPr>
                <w:rFonts w:hint="eastAsia" w:ascii="宋体" w:hAnsi="宋体" w:cs="宋体"/>
                <w:color w:val="auto"/>
                <w:sz w:val="21"/>
                <w:szCs w:val="21"/>
                <w:lang w:val="en-US" w:eastAsia="zh-CN"/>
              </w:rPr>
              <w:t>乙方</w:t>
            </w:r>
            <w:r>
              <w:rPr>
                <w:rFonts w:hint="eastAsia" w:ascii="宋体" w:hAnsi="宋体" w:cs="宋体"/>
                <w:color w:val="auto"/>
                <w:sz w:val="21"/>
                <w:szCs w:val="21"/>
              </w:rPr>
              <w:t>支付合同总金额的50%。</w:t>
            </w:r>
          </w:p>
          <w:p w14:paraId="53B57809">
            <w:pPr>
              <w:spacing w:before="63" w:beforeLines="20"/>
              <w:rPr>
                <w:rFonts w:hint="eastAsia" w:ascii="宋体" w:hAnsi="宋体" w:eastAsia="宋体" w:cs="宋体"/>
                <w:color w:val="auto"/>
                <w:sz w:val="21"/>
                <w:szCs w:val="21"/>
              </w:rPr>
            </w:pPr>
            <w:r>
              <w:rPr>
                <w:rFonts w:hint="eastAsia" w:ascii="宋体" w:hAnsi="宋体" w:cs="宋体"/>
                <w:color w:val="auto"/>
                <w:sz w:val="21"/>
                <w:szCs w:val="21"/>
              </w:rPr>
              <w:t>2.按照工作要求，</w:t>
            </w:r>
            <w:r>
              <w:rPr>
                <w:rFonts w:hint="eastAsia" w:ascii="宋体" w:hAnsi="宋体" w:cs="宋体"/>
                <w:color w:val="auto"/>
                <w:sz w:val="21"/>
                <w:szCs w:val="21"/>
                <w:lang w:val="en-US" w:eastAsia="zh-CN"/>
              </w:rPr>
              <w:t>乙方</w:t>
            </w:r>
            <w:r>
              <w:rPr>
                <w:rFonts w:hint="eastAsia" w:ascii="宋体" w:hAnsi="宋体" w:cs="宋体"/>
                <w:color w:val="auto"/>
                <w:sz w:val="21"/>
                <w:szCs w:val="21"/>
              </w:rPr>
              <w:t>提供经</w:t>
            </w:r>
            <w:r>
              <w:rPr>
                <w:rFonts w:hint="eastAsia" w:ascii="宋体" w:hAnsi="宋体" w:cs="宋体"/>
                <w:color w:val="auto"/>
                <w:sz w:val="21"/>
                <w:szCs w:val="21"/>
                <w:lang w:val="en-US" w:eastAsia="zh-CN"/>
              </w:rPr>
              <w:t>甲方</w:t>
            </w:r>
            <w:r>
              <w:rPr>
                <w:rFonts w:hint="eastAsia" w:ascii="宋体" w:hAnsi="宋体" w:cs="宋体"/>
                <w:color w:val="auto"/>
                <w:sz w:val="21"/>
                <w:szCs w:val="21"/>
              </w:rPr>
              <w:t>验收合格的工作成果并开具剩余未支付价款额度的正式发票，</w:t>
            </w:r>
            <w:r>
              <w:rPr>
                <w:rFonts w:hint="eastAsia" w:ascii="宋体" w:hAnsi="宋体" w:cs="宋体"/>
                <w:color w:val="auto"/>
                <w:sz w:val="21"/>
                <w:szCs w:val="21"/>
                <w:lang w:val="en-US" w:eastAsia="zh-CN"/>
              </w:rPr>
              <w:t>甲方</w:t>
            </w:r>
            <w:r>
              <w:rPr>
                <w:rFonts w:hint="eastAsia" w:ascii="宋体" w:hAnsi="宋体" w:cs="宋体"/>
                <w:color w:val="auto"/>
                <w:sz w:val="21"/>
                <w:szCs w:val="21"/>
              </w:rPr>
              <w:t>原则上在收到</w:t>
            </w:r>
            <w:r>
              <w:rPr>
                <w:rFonts w:hint="eastAsia" w:ascii="宋体" w:hAnsi="宋体" w:cs="宋体"/>
                <w:color w:val="auto"/>
                <w:sz w:val="21"/>
                <w:szCs w:val="21"/>
                <w:lang w:val="en-US" w:eastAsia="zh-CN"/>
              </w:rPr>
              <w:t>乙方</w:t>
            </w:r>
            <w:r>
              <w:rPr>
                <w:rFonts w:hint="eastAsia" w:ascii="宋体" w:hAnsi="宋体" w:cs="宋体"/>
                <w:color w:val="auto"/>
                <w:sz w:val="21"/>
                <w:szCs w:val="21"/>
              </w:rPr>
              <w:t>开具的发票后十个工作日内支付合同总金额50%</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所有款项支付完毕</w:t>
            </w:r>
            <w:r>
              <w:rPr>
                <w:rFonts w:hint="eastAsia" w:ascii="宋体" w:hAnsi="宋体" w:cs="宋体"/>
                <w:color w:val="auto"/>
                <w:sz w:val="21"/>
                <w:szCs w:val="21"/>
              </w:rPr>
              <w:t>。</w:t>
            </w:r>
          </w:p>
          <w:p w14:paraId="76DE1C0C">
            <w:pPr>
              <w:spacing w:before="63" w:beforeLines="20"/>
              <w:rPr>
                <w:rFonts w:hint="eastAsia" w:ascii="宋体" w:hAnsi="宋体" w:cs="宋体"/>
                <w:color w:val="auto"/>
                <w:sz w:val="21"/>
                <w:szCs w:val="21"/>
              </w:rPr>
            </w:pPr>
            <w:r>
              <w:rPr>
                <w:rFonts w:hint="eastAsia" w:ascii="宋体" w:hAnsi="宋体" w:cs="宋体"/>
                <w:color w:val="auto"/>
                <w:sz w:val="21"/>
                <w:szCs w:val="21"/>
                <w:lang w:val="en-US" w:eastAsia="zh-CN"/>
              </w:rPr>
              <w:t>注：</w:t>
            </w:r>
            <w:r>
              <w:rPr>
                <w:rFonts w:hint="eastAsia" w:ascii="宋体" w:hAnsi="宋体" w:eastAsia="宋体" w:cs="宋体"/>
                <w:color w:val="auto"/>
                <w:sz w:val="21"/>
                <w:szCs w:val="21"/>
              </w:rPr>
              <w:t>本合同服务金额包括人工工资、加班费、奖金、福利、社保、人身意外险、雇主责任险、工具等费用，实施服务必须的材料、器材、作业水费，以及供应商管理、交通、运输、利润、税金、交易服务费、各种风险等在内的一切费用。本金额不因物价上涨、通货膨胀等原因而变化。</w:t>
            </w:r>
          </w:p>
        </w:tc>
      </w:tr>
      <w:tr w14:paraId="246F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6290F52">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四、违约责任：</w:t>
            </w:r>
          </w:p>
          <w:p w14:paraId="6BD80ED8">
            <w:pPr>
              <w:numPr>
                <w:ilvl w:val="-1"/>
                <w:numId w:val="0"/>
              </w:numPr>
              <w:spacing w:before="63" w:beforeLines="20"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cs="宋体"/>
                <w:color w:val="auto"/>
                <w:sz w:val="21"/>
                <w:szCs w:val="21"/>
              </w:rPr>
              <w:t>乙方未能按合同规定的日期、份数、规格提交成果时，每延误一天，应减收该项目应收费的千分之五，逾期超过10天的，甲方有权解除本合同并要求乙方承担合同总价的【20】%作为违约金，且返还已经支付的所有费用。</w:t>
            </w:r>
          </w:p>
          <w:p w14:paraId="6DC83C21">
            <w:pPr>
              <w:numPr>
                <w:ilvl w:val="-1"/>
                <w:numId w:val="0"/>
              </w:num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乙方提交的报告等相关成果资料未通过甲方验收合格的，甲方有权解除本合同并要求乙方承担合同总价的【30】%作为违约金，且返还已经支付的所有费用。</w:t>
            </w:r>
          </w:p>
          <w:p w14:paraId="5F84AE60">
            <w:pPr>
              <w:numPr>
                <w:ilvl w:val="-1"/>
                <w:numId w:val="0"/>
              </w:num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若乙方提供虚假成果或不真实的数据，甲方有权解除本合同并要求乙方承担合同总价的【30】%作为违约金，且返还已经支付的所有费用。</w:t>
            </w:r>
          </w:p>
          <w:p w14:paraId="0DFD88E1">
            <w:pPr>
              <w:numPr>
                <w:ilvl w:val="-1"/>
                <w:numId w:val="0"/>
              </w:numPr>
              <w:spacing w:before="63" w:beforeLines="20"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rPr>
              <w:t>对于甲方提供的图纸和技术资料以及属于甲方的成果，乙方有保密义务，未经许可不得使用、泄露、转让，否则，甲方有权要求乙方按合同总额的【30】%作为违约金，该违约金不足以赔偿损失的，还应继续承担相应责任，且返还已经支付的所有费用。</w:t>
            </w:r>
          </w:p>
          <w:p w14:paraId="2721EB60">
            <w:pPr>
              <w:numPr>
                <w:ilvl w:val="-1"/>
                <w:numId w:val="0"/>
              </w:num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乙方擅自转包本合同标的，甲方有权解除本合同并要求乙方承担合同总价的【30】%作为违约金，该违约金不足以赔偿损失的，还应继续承担相应责任，且返还已经支付的所有费用。</w:t>
            </w:r>
          </w:p>
          <w:p w14:paraId="56E4E042">
            <w:pPr>
              <w:numPr>
                <w:ilvl w:val="-1"/>
                <w:numId w:val="0"/>
              </w:num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en-US" w:eastAsia="zh-CN"/>
              </w:rPr>
              <w:t>6.</w:t>
            </w:r>
            <w:r>
              <w:rPr>
                <w:rFonts w:hint="eastAsia" w:ascii="宋体" w:hAnsi="宋体" w:cs="宋体"/>
                <w:color w:val="auto"/>
                <w:sz w:val="21"/>
                <w:szCs w:val="21"/>
              </w:rPr>
              <w:t>乙方应履行并承担</w:t>
            </w:r>
            <w:r>
              <w:rPr>
                <w:rFonts w:hint="eastAsia" w:ascii="宋体" w:hAnsi="宋体" w:cs="宋体"/>
                <w:color w:val="auto"/>
                <w:sz w:val="21"/>
                <w:szCs w:val="21"/>
                <w:lang w:val="en-US" w:eastAsia="zh-CN"/>
              </w:rPr>
              <w:t>服务</w:t>
            </w:r>
            <w:r>
              <w:rPr>
                <w:rFonts w:hint="eastAsia" w:ascii="宋体" w:hAnsi="宋体" w:cs="宋体"/>
                <w:color w:val="auto"/>
                <w:sz w:val="21"/>
                <w:szCs w:val="21"/>
              </w:rPr>
              <w:t>过程中的安全责任，采取一切必要的防护措施避免安全事故、人身伤亡事故和财产安全事故的发生。对于</w:t>
            </w:r>
            <w:r>
              <w:rPr>
                <w:rFonts w:hint="eastAsia" w:ascii="宋体" w:hAnsi="宋体" w:cs="宋体"/>
                <w:color w:val="auto"/>
                <w:sz w:val="21"/>
                <w:szCs w:val="21"/>
                <w:lang w:val="en-US" w:eastAsia="zh-CN"/>
              </w:rPr>
              <w:t>服务</w:t>
            </w:r>
            <w:r>
              <w:rPr>
                <w:rFonts w:hint="eastAsia" w:ascii="宋体" w:hAnsi="宋体" w:cs="宋体"/>
                <w:color w:val="auto"/>
                <w:sz w:val="21"/>
                <w:szCs w:val="21"/>
              </w:rPr>
              <w:t>过程中过程中发生的所有安全事故，包括但不限于对甲方、乙方及任意第三方造成人身伤害、财产损失及相关的法律责任由乙方承担，与甲方无关。乙方在没有妥善处理完事故所有后续事宜前，甲方有权暂停支付本合同款项，待事故处理完毕后再支付给乙方。给甲方造成损失的，直接在合同款项中予以扣除，不足部分有权继续向乙方进行追索。</w:t>
            </w:r>
          </w:p>
          <w:p w14:paraId="71F3AE91">
            <w:pPr>
              <w:numPr>
                <w:ilvl w:val="-1"/>
                <w:numId w:val="0"/>
              </w:num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en-US" w:eastAsia="zh-CN"/>
              </w:rPr>
              <w:t>7.</w:t>
            </w:r>
            <w:r>
              <w:rPr>
                <w:rFonts w:hint="eastAsia" w:ascii="宋体" w:hAnsi="宋体" w:cs="宋体"/>
                <w:color w:val="auto"/>
                <w:sz w:val="21"/>
                <w:szCs w:val="21"/>
              </w:rPr>
              <w:t>乙方</w:t>
            </w:r>
            <w:r>
              <w:rPr>
                <w:rFonts w:hint="eastAsia" w:ascii="宋体" w:hAnsi="宋体" w:cs="宋体"/>
                <w:color w:val="auto"/>
                <w:sz w:val="21"/>
                <w:szCs w:val="21"/>
                <w:lang w:val="en-US" w:eastAsia="zh-CN"/>
              </w:rPr>
              <w:t>应</w:t>
            </w:r>
            <w:r>
              <w:rPr>
                <w:rFonts w:hint="eastAsia" w:ascii="宋体" w:hAnsi="宋体" w:cs="宋体"/>
                <w:color w:val="auto"/>
                <w:sz w:val="21"/>
                <w:szCs w:val="21"/>
              </w:rPr>
              <w:t>切实保障其雇请人员工资、报酬按时发放到位，乙方不能以任何原因、理由拖欠工资、报酬等。否则甲方有权暂停付款或直接将款项支付给乙方雇请的人员，乙方同意该款项与未付的</w:t>
            </w:r>
            <w:r>
              <w:rPr>
                <w:rFonts w:hint="eastAsia" w:ascii="宋体" w:hAnsi="宋体" w:cs="宋体"/>
                <w:color w:val="auto"/>
                <w:sz w:val="21"/>
                <w:szCs w:val="21"/>
                <w:lang w:val="en-US" w:eastAsia="zh-CN"/>
              </w:rPr>
              <w:t>费用</w:t>
            </w:r>
            <w:r>
              <w:rPr>
                <w:rFonts w:hint="eastAsia" w:ascii="宋体" w:hAnsi="宋体" w:cs="宋体"/>
                <w:color w:val="auto"/>
                <w:sz w:val="21"/>
                <w:szCs w:val="21"/>
              </w:rPr>
              <w:t>进行抵扣。</w:t>
            </w:r>
          </w:p>
          <w:p w14:paraId="3BC07280">
            <w:pPr>
              <w:numPr>
                <w:ilvl w:val="-1"/>
                <w:numId w:val="0"/>
              </w:num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en-US" w:eastAsia="zh-CN"/>
              </w:rPr>
              <w:t>8.</w:t>
            </w:r>
            <w:r>
              <w:rPr>
                <w:rFonts w:hint="eastAsia" w:ascii="宋体" w:hAnsi="宋体" w:cs="宋体"/>
                <w:color w:val="auto"/>
                <w:sz w:val="21"/>
                <w:szCs w:val="21"/>
              </w:rPr>
              <w:t>采购文件、</w:t>
            </w:r>
            <w:r>
              <w:rPr>
                <w:rFonts w:hint="eastAsia" w:ascii="宋体" w:hAnsi="宋体" w:eastAsia="宋体" w:cs="宋体"/>
                <w:color w:val="auto"/>
                <w:sz w:val="21"/>
                <w:szCs w:val="21"/>
              </w:rPr>
              <w:t>响应文件</w:t>
            </w:r>
            <w:r>
              <w:rPr>
                <w:rFonts w:hint="eastAsia" w:ascii="宋体" w:hAnsi="宋体" w:cs="宋体"/>
                <w:color w:val="auto"/>
                <w:sz w:val="21"/>
                <w:szCs w:val="21"/>
              </w:rPr>
              <w:t>及本合同规定的所有事项，乙方达不到要求的，均视为乙方违约，甲方有权解除合同，并要求乙方承担合同总价的【30】%作为违约金，且返还已经支付的所有费用。</w:t>
            </w:r>
          </w:p>
          <w:p w14:paraId="6D2DF18F">
            <w:pPr>
              <w:spacing w:before="63" w:beforeLines="20" w:line="360" w:lineRule="auto"/>
              <w:rPr>
                <w:color w:val="auto"/>
              </w:rPr>
            </w:pPr>
            <w:r>
              <w:rPr>
                <w:rFonts w:hint="eastAsia" w:ascii="宋体" w:hAnsi="宋体" w:cs="宋体"/>
                <w:color w:val="auto"/>
                <w:sz w:val="21"/>
                <w:szCs w:val="21"/>
                <w:lang w:val="en-US" w:eastAsia="zh-CN"/>
              </w:rPr>
              <w:t>9.</w:t>
            </w:r>
            <w:r>
              <w:rPr>
                <w:rFonts w:hint="eastAsia" w:ascii="宋体" w:hAnsi="宋体" w:cs="宋体"/>
                <w:color w:val="auto"/>
                <w:sz w:val="21"/>
                <w:szCs w:val="21"/>
              </w:rPr>
              <w:t>本合同履行过程中，若因乙方的原因造成甲方的损失（包括但不限于名誉权受损）或乙方具有违约情形的，乙方应承担相应的赔偿责任，赔偿范围包括但不限于律师费、交通费、鉴定费、保全费、保单费、评估费及甲方全部损失等。</w:t>
            </w:r>
          </w:p>
          <w:p w14:paraId="610B061B">
            <w:pPr>
              <w:spacing w:before="63" w:beforeLines="20" w:line="360" w:lineRule="auto"/>
              <w:rPr>
                <w:rFonts w:hint="eastAsia" w:ascii="宋体" w:hAnsi="宋体" w:cs="宋体"/>
                <w:color w:val="auto"/>
                <w:sz w:val="21"/>
                <w:szCs w:val="21"/>
              </w:rPr>
            </w:pPr>
          </w:p>
        </w:tc>
      </w:tr>
      <w:tr w14:paraId="08E6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4820B67">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五、其他约定事项：</w:t>
            </w:r>
          </w:p>
          <w:p w14:paraId="1D37757A">
            <w:pPr>
              <w:spacing w:before="63" w:beforeLines="20"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双方约定的其他事项：</w:t>
            </w:r>
          </w:p>
          <w:p w14:paraId="06BCD051">
            <w:pPr>
              <w:spacing w:before="63" w:beforeLines="20" w:line="36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合同未尽事宜，甲、乙双方另行签订补充协议，补充协议与本合同具有同等法律效力，补充协议与本合同不一致的，以补充协议为准。</w:t>
            </w:r>
          </w:p>
          <w:p w14:paraId="06C6D8C3">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本合同相关文件：有关本次采购项目的商务谈判文件以及相关的函件，如采购文件、</w:t>
            </w:r>
            <w:r>
              <w:rPr>
                <w:rFonts w:hint="eastAsia" w:ascii="宋体" w:hAnsi="宋体" w:eastAsia="宋体" w:cs="宋体"/>
                <w:color w:val="auto"/>
                <w:sz w:val="21"/>
                <w:szCs w:val="21"/>
              </w:rPr>
              <w:t>响应文件</w:t>
            </w:r>
            <w:r>
              <w:rPr>
                <w:rFonts w:hint="eastAsia" w:ascii="宋体" w:hAnsi="宋体" w:eastAsia="宋体" w:cs="宋体"/>
                <w:color w:val="auto"/>
                <w:sz w:val="21"/>
                <w:szCs w:val="21"/>
                <w:lang w:eastAsia="zh-CN"/>
              </w:rPr>
              <w:t>、</w:t>
            </w:r>
            <w:r>
              <w:rPr>
                <w:rFonts w:hint="eastAsia" w:ascii="宋体" w:hAnsi="宋体" w:cs="宋体"/>
                <w:color w:val="auto"/>
                <w:sz w:val="21"/>
                <w:szCs w:val="21"/>
              </w:rPr>
              <w:t>报价文件、澄清</w:t>
            </w:r>
            <w:r>
              <w:rPr>
                <w:rFonts w:hint="eastAsia" w:ascii="宋体" w:hAnsi="宋体" w:cs="宋体"/>
                <w:color w:val="auto"/>
                <w:sz w:val="21"/>
                <w:szCs w:val="21"/>
                <w:lang w:val="en-US" w:eastAsia="zh-CN"/>
              </w:rPr>
              <w:t>文件</w:t>
            </w:r>
            <w:r>
              <w:rPr>
                <w:rFonts w:hint="eastAsia" w:ascii="宋体" w:hAnsi="宋体" w:cs="宋体"/>
                <w:color w:val="auto"/>
                <w:sz w:val="21"/>
                <w:szCs w:val="21"/>
              </w:rPr>
              <w:t>、技术资料、乙方提供的</w:t>
            </w:r>
            <w:r>
              <w:rPr>
                <w:rFonts w:hint="eastAsia" w:ascii="宋体" w:hAnsi="宋体" w:cs="宋体"/>
                <w:color w:val="auto"/>
                <w:sz w:val="21"/>
                <w:szCs w:val="21"/>
                <w:lang w:val="en-US" w:eastAsia="zh-CN"/>
              </w:rPr>
              <w:t>承诺、</w:t>
            </w:r>
            <w:r>
              <w:rPr>
                <w:rFonts w:hint="eastAsia" w:ascii="宋体" w:hAnsi="宋体" w:cs="宋体"/>
                <w:color w:val="auto"/>
                <w:sz w:val="21"/>
                <w:szCs w:val="21"/>
              </w:rPr>
              <w:t>售后质保方案以及各项与本采购项目相关，均为本合同不可分割的一部分，与本合同具有同等法律效力。</w:t>
            </w:r>
          </w:p>
          <w:p w14:paraId="6E39D62E">
            <w:pPr>
              <w:spacing w:before="63" w:beforeLines="20"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rPr>
              <w:t>双方确认，因履行本合同之需要，一方向对方发送有关通知或者其他文件，送达一方可以按本合同载明的地址、联系方式等相关信息，以邮政、快递等方式送达，并且自发出之第三日起视为已经送达；如邮件被退回的，退回之日即视为已送达。如果一方需变更地址或者相关信息的，应提前五个工作日书面通知对方，在变更通知到达对方之前，视为没有变更。本条送达的约定适用于人民法院、仲裁机构、公证处等机构出具的各类法律文书的送达。</w:t>
            </w:r>
          </w:p>
          <w:p w14:paraId="4538F0D7">
            <w:pPr>
              <w:spacing w:before="63" w:beforeLines="20" w:line="36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cs="宋体"/>
                <w:color w:val="auto"/>
                <w:sz w:val="21"/>
                <w:szCs w:val="21"/>
              </w:rPr>
              <w:t>本合同在履行过程中如发生争议，由甲、乙双方共同协商解决；协商不成的，可向重庆市大渡口区人民法院提起诉讼。</w:t>
            </w:r>
          </w:p>
          <w:p w14:paraId="6EDE7FAE">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cs="宋体"/>
                <w:color w:val="auto"/>
                <w:sz w:val="21"/>
                <w:szCs w:val="21"/>
              </w:rPr>
              <w:t>本合同一式</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份，甲方执</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份，乙方执</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份，均具有同等法律效力，自甲、乙双方法定代表人（或授权代表人）签字或盖章后生效。</w:t>
            </w:r>
          </w:p>
          <w:p w14:paraId="28275B4E">
            <w:pPr>
              <w:spacing w:before="63" w:beforeLines="20" w:line="360" w:lineRule="auto"/>
              <w:rPr>
                <w:rFonts w:hint="eastAsia" w:ascii="宋体" w:hAnsi="宋体" w:cs="宋体"/>
                <w:color w:val="auto"/>
                <w:sz w:val="21"/>
                <w:szCs w:val="21"/>
              </w:rPr>
            </w:pPr>
          </w:p>
        </w:tc>
      </w:tr>
      <w:tr w14:paraId="037D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109DAFE3">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en-US" w:eastAsia="zh-CN"/>
              </w:rPr>
              <w:t>甲方（</w:t>
            </w:r>
            <w:r>
              <w:rPr>
                <w:rFonts w:hint="eastAsia" w:ascii="宋体" w:hAnsi="宋体" w:cs="宋体"/>
                <w:color w:val="auto"/>
                <w:sz w:val="21"/>
                <w:szCs w:val="21"/>
              </w:rPr>
              <w:t>需方</w:t>
            </w:r>
            <w:r>
              <w:rPr>
                <w:rFonts w:hint="eastAsia" w:ascii="宋体" w:hAnsi="宋体" w:cs="宋体"/>
                <w:color w:val="auto"/>
                <w:sz w:val="21"/>
                <w:szCs w:val="21"/>
                <w:lang w:eastAsia="zh-CN"/>
              </w:rPr>
              <w:t>）</w:t>
            </w:r>
            <w:r>
              <w:rPr>
                <w:rFonts w:hint="eastAsia" w:ascii="宋体" w:hAnsi="宋体" w:cs="宋体"/>
                <w:color w:val="auto"/>
                <w:sz w:val="21"/>
                <w:szCs w:val="21"/>
              </w:rPr>
              <w:t>：</w:t>
            </w:r>
          </w:p>
          <w:p w14:paraId="0C714B65">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地址：</w:t>
            </w:r>
          </w:p>
          <w:p w14:paraId="71661072">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联系电话：</w:t>
            </w:r>
          </w:p>
          <w:p w14:paraId="7391CC70">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法定代表人：</w:t>
            </w:r>
          </w:p>
          <w:p w14:paraId="3B5CDB99">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或授权代表</w:t>
            </w:r>
            <w:r>
              <w:rPr>
                <w:rFonts w:hint="eastAsia" w:ascii="宋体" w:hAnsi="宋体" w:cs="宋体"/>
                <w:color w:val="auto"/>
                <w:sz w:val="21"/>
                <w:szCs w:val="21"/>
                <w:lang w:val="en-US" w:eastAsia="zh-CN"/>
              </w:rPr>
              <w:t>人</w:t>
            </w:r>
            <w:r>
              <w:rPr>
                <w:rFonts w:hint="eastAsia" w:ascii="宋体" w:hAnsi="宋体" w:cs="宋体"/>
                <w:color w:val="auto"/>
                <w:sz w:val="21"/>
                <w:szCs w:val="21"/>
              </w:rPr>
              <w:t>：</w:t>
            </w:r>
          </w:p>
        </w:tc>
        <w:tc>
          <w:tcPr>
            <w:tcW w:w="4984" w:type="dxa"/>
            <w:gridSpan w:val="5"/>
          </w:tcPr>
          <w:p w14:paraId="7461609C">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en-US" w:eastAsia="zh-CN"/>
              </w:rPr>
              <w:t>乙方（</w:t>
            </w:r>
            <w:r>
              <w:rPr>
                <w:rFonts w:hint="eastAsia" w:ascii="宋体" w:hAnsi="宋体" w:cs="宋体"/>
                <w:color w:val="auto"/>
                <w:sz w:val="21"/>
                <w:szCs w:val="21"/>
              </w:rPr>
              <w:t>供方</w:t>
            </w:r>
            <w:r>
              <w:rPr>
                <w:rFonts w:hint="eastAsia" w:ascii="宋体" w:hAnsi="宋体" w:cs="宋体"/>
                <w:color w:val="auto"/>
                <w:sz w:val="21"/>
                <w:szCs w:val="21"/>
                <w:lang w:eastAsia="zh-CN"/>
              </w:rPr>
              <w:t>）</w:t>
            </w:r>
            <w:r>
              <w:rPr>
                <w:rFonts w:hint="eastAsia" w:ascii="宋体" w:hAnsi="宋体" w:cs="宋体"/>
                <w:color w:val="auto"/>
                <w:sz w:val="21"/>
                <w:szCs w:val="21"/>
              </w:rPr>
              <w:t>：</w:t>
            </w:r>
          </w:p>
          <w:p w14:paraId="56C42D51">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地址：</w:t>
            </w:r>
          </w:p>
          <w:p w14:paraId="3F0B64F3">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电话：</w:t>
            </w:r>
          </w:p>
          <w:p w14:paraId="332CA707">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传真：</w:t>
            </w:r>
          </w:p>
          <w:p w14:paraId="53108ED5">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开户银行：</w:t>
            </w:r>
          </w:p>
          <w:p w14:paraId="3D4472AC">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账号：</w:t>
            </w:r>
          </w:p>
          <w:p w14:paraId="05EFFC8A">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法定代表人：</w:t>
            </w:r>
          </w:p>
          <w:p w14:paraId="62B7FB9E">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或授权代表</w:t>
            </w:r>
            <w:r>
              <w:rPr>
                <w:rFonts w:hint="eastAsia" w:ascii="宋体" w:hAnsi="宋体" w:cs="宋体"/>
                <w:color w:val="auto"/>
                <w:sz w:val="21"/>
                <w:szCs w:val="21"/>
                <w:lang w:val="en-US" w:eastAsia="zh-CN"/>
              </w:rPr>
              <w:t>人</w:t>
            </w:r>
            <w:r>
              <w:rPr>
                <w:rFonts w:hint="eastAsia" w:ascii="宋体" w:hAnsi="宋体" w:cs="宋体"/>
                <w:color w:val="auto"/>
                <w:sz w:val="21"/>
                <w:szCs w:val="21"/>
              </w:rPr>
              <w:t>：</w:t>
            </w:r>
          </w:p>
          <w:p w14:paraId="473CD329">
            <w:pPr>
              <w:widowControl/>
              <w:spacing w:before="63" w:beforeLines="20" w:line="360" w:lineRule="auto"/>
              <w:jc w:val="left"/>
              <w:rPr>
                <w:rFonts w:hint="eastAsia" w:ascii="宋体" w:hAnsi="宋体" w:cs="宋体"/>
                <w:color w:val="auto"/>
                <w:sz w:val="21"/>
                <w:szCs w:val="21"/>
              </w:rPr>
            </w:pPr>
            <w:r>
              <w:rPr>
                <w:rFonts w:hint="eastAsia" w:ascii="宋体" w:hAnsi="宋体" w:cs="宋体"/>
                <w:color w:val="auto"/>
                <w:sz w:val="21"/>
                <w:szCs w:val="21"/>
              </w:rPr>
              <w:t>（本栏请用计算机打印以便于准确付款）</w:t>
            </w:r>
          </w:p>
        </w:tc>
      </w:tr>
      <w:tr w14:paraId="52DC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5B95591">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备注：</w:t>
            </w:r>
          </w:p>
          <w:p w14:paraId="32146110">
            <w:pPr>
              <w:spacing w:before="63" w:beforeLines="20" w:line="360" w:lineRule="auto"/>
              <w:rPr>
                <w:rFonts w:hint="eastAsia" w:ascii="宋体" w:hAnsi="宋体" w:cs="宋体"/>
                <w:color w:val="auto"/>
                <w:sz w:val="21"/>
                <w:szCs w:val="21"/>
              </w:rPr>
            </w:pPr>
          </w:p>
        </w:tc>
      </w:tr>
    </w:tbl>
    <w:p w14:paraId="2D7D0199">
      <w:pPr>
        <w:spacing w:before="63" w:beforeLines="20"/>
        <w:ind w:left="240" w:leftChars="0" w:hanging="240" w:hangingChars="100"/>
        <w:rPr>
          <w:rFonts w:hint="eastAsia" w:ascii="宋体" w:hAnsi="宋体" w:cs="宋体"/>
          <w:color w:val="auto"/>
          <w:lang w:val="en-US" w:eastAsia="zh-CN"/>
        </w:rPr>
      </w:pPr>
      <w:r>
        <w:rPr>
          <w:rFonts w:hint="eastAsia" w:ascii="宋体" w:hAnsi="宋体" w:cs="宋体"/>
          <w:color w:val="auto"/>
        </w:rPr>
        <w:t xml:space="preserve">签约时间：           年   月   日      </w:t>
      </w:r>
      <w:r>
        <w:rPr>
          <w:rFonts w:hint="eastAsia" w:ascii="宋体" w:hAnsi="宋体" w:cs="宋体"/>
          <w:color w:val="auto"/>
          <w:lang w:val="en-US" w:eastAsia="zh-CN"/>
        </w:rPr>
        <w:t xml:space="preserve">   </w:t>
      </w:r>
    </w:p>
    <w:p w14:paraId="6B0C595C">
      <w:pPr>
        <w:spacing w:before="63" w:beforeLines="20"/>
        <w:ind w:left="240" w:leftChars="0" w:hanging="240" w:hangingChars="100"/>
        <w:rPr>
          <w:rFonts w:hint="eastAsia" w:ascii="宋体" w:hAnsi="宋体" w:cs="宋体"/>
          <w:color w:val="auto"/>
        </w:rPr>
      </w:pPr>
      <w:r>
        <w:rPr>
          <w:rFonts w:hint="eastAsia" w:ascii="宋体" w:hAnsi="宋体" w:cs="宋体"/>
          <w:color w:val="auto"/>
        </w:rPr>
        <w:t>签约地点：</w:t>
      </w:r>
    </w:p>
    <w:bookmarkEnd w:id="137"/>
    <w:p w14:paraId="53CD1FD2">
      <w:pPr>
        <w:pStyle w:val="9"/>
        <w:pageBreakBefore/>
        <w:spacing w:before="63" w:beforeLines="20" w:line="360" w:lineRule="auto"/>
        <w:jc w:val="center"/>
        <w:rPr>
          <w:rFonts w:hint="eastAsia" w:ascii="宋体" w:hAnsi="宋体" w:eastAsia="宋体" w:cs="宋体"/>
          <w:color w:val="auto"/>
          <w:sz w:val="36"/>
          <w:szCs w:val="30"/>
        </w:rPr>
      </w:pPr>
      <w:bookmarkStart w:id="140" w:name="_Toc5375"/>
      <w:bookmarkStart w:id="141" w:name="_Toc23764521"/>
      <w:bookmarkStart w:id="142" w:name="_Toc1512"/>
      <w:r>
        <w:rPr>
          <w:rFonts w:hint="eastAsia" w:ascii="宋体" w:hAnsi="宋体" w:eastAsia="宋体" w:cs="宋体"/>
          <w:color w:val="auto"/>
          <w:sz w:val="36"/>
          <w:szCs w:val="30"/>
        </w:rPr>
        <w:t>第七篇  响应文件编制要求</w:t>
      </w:r>
      <w:bookmarkEnd w:id="140"/>
      <w:bookmarkEnd w:id="141"/>
      <w:bookmarkEnd w:id="142"/>
    </w:p>
    <w:p w14:paraId="7F4AAFCD">
      <w:pPr>
        <w:pStyle w:val="10"/>
        <w:spacing w:before="63" w:beforeLines="20" w:line="360" w:lineRule="auto"/>
        <w:ind w:firstLine="482" w:firstLineChars="200"/>
        <w:rPr>
          <w:rFonts w:hint="eastAsia" w:ascii="宋体" w:hAnsi="宋体" w:cs="宋体"/>
          <w:color w:val="auto"/>
          <w:sz w:val="24"/>
          <w:szCs w:val="24"/>
        </w:rPr>
      </w:pPr>
      <w:bookmarkStart w:id="143" w:name="_Toc546"/>
      <w:bookmarkStart w:id="144" w:name="_Toc14250"/>
      <w:r>
        <w:rPr>
          <w:rFonts w:hint="eastAsia" w:ascii="宋体" w:hAnsi="宋体" w:cs="宋体"/>
          <w:color w:val="auto"/>
          <w:sz w:val="24"/>
          <w:szCs w:val="24"/>
        </w:rPr>
        <w:t>一、经济部分</w:t>
      </w:r>
      <w:bookmarkEnd w:id="143"/>
      <w:bookmarkEnd w:id="144"/>
    </w:p>
    <w:p w14:paraId="6F47369E">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竞争性磋商报价函</w:t>
      </w:r>
    </w:p>
    <w:p w14:paraId="1A074203">
      <w:pPr>
        <w:pStyle w:val="10"/>
        <w:spacing w:before="63" w:beforeLines="20" w:line="360" w:lineRule="auto"/>
        <w:ind w:firstLine="482" w:firstLineChars="200"/>
        <w:rPr>
          <w:rFonts w:hint="eastAsia" w:ascii="宋体" w:hAnsi="宋体" w:cs="宋体"/>
          <w:color w:val="auto"/>
          <w:sz w:val="24"/>
          <w:szCs w:val="24"/>
        </w:rPr>
      </w:pPr>
      <w:bookmarkStart w:id="145" w:name="_Toc78194469"/>
      <w:bookmarkStart w:id="146" w:name="_Toc4298"/>
      <w:bookmarkStart w:id="147" w:name="_Toc5903"/>
      <w:r>
        <w:rPr>
          <w:rFonts w:hint="eastAsia" w:ascii="宋体" w:hAnsi="宋体" w:cs="宋体"/>
          <w:color w:val="auto"/>
          <w:sz w:val="24"/>
          <w:szCs w:val="24"/>
        </w:rPr>
        <w:t>二、</w:t>
      </w:r>
      <w:bookmarkEnd w:id="145"/>
      <w:r>
        <w:rPr>
          <w:rFonts w:hint="eastAsia" w:ascii="宋体" w:hAnsi="宋体" w:cs="宋体"/>
          <w:color w:val="auto"/>
          <w:sz w:val="24"/>
          <w:szCs w:val="24"/>
        </w:rPr>
        <w:t>服务部分</w:t>
      </w:r>
      <w:bookmarkEnd w:id="146"/>
      <w:bookmarkEnd w:id="147"/>
    </w:p>
    <w:p w14:paraId="237C353F">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（一）服务响应偏离表</w:t>
      </w:r>
    </w:p>
    <w:p w14:paraId="6F1388A7">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（二）服务部分</w:t>
      </w:r>
    </w:p>
    <w:p w14:paraId="5B6E558B">
      <w:pPr>
        <w:pStyle w:val="10"/>
        <w:spacing w:before="63" w:beforeLines="20" w:line="360" w:lineRule="auto"/>
        <w:ind w:firstLine="482" w:firstLineChars="200"/>
        <w:rPr>
          <w:rFonts w:hint="eastAsia" w:ascii="宋体" w:hAnsi="宋体" w:cs="宋体"/>
          <w:color w:val="auto"/>
          <w:sz w:val="24"/>
          <w:szCs w:val="24"/>
        </w:rPr>
      </w:pPr>
      <w:bookmarkStart w:id="148" w:name="_Toc15623"/>
      <w:bookmarkStart w:id="149" w:name="_Toc24268"/>
      <w:r>
        <w:rPr>
          <w:rFonts w:hint="eastAsia" w:ascii="宋体" w:hAnsi="宋体" w:cs="宋体"/>
          <w:color w:val="auto"/>
          <w:sz w:val="24"/>
          <w:szCs w:val="24"/>
        </w:rPr>
        <w:t>三、商务部分</w:t>
      </w:r>
      <w:bookmarkEnd w:id="148"/>
      <w:bookmarkEnd w:id="149"/>
    </w:p>
    <w:p w14:paraId="32D49E79">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（一）商务响应偏离表</w:t>
      </w:r>
    </w:p>
    <w:p w14:paraId="21D04DCB">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（二）商务部分</w:t>
      </w:r>
    </w:p>
    <w:p w14:paraId="4F452350">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（三）其它优惠服务承诺（格式自定）</w:t>
      </w:r>
    </w:p>
    <w:p w14:paraId="2A68813E">
      <w:pPr>
        <w:pStyle w:val="10"/>
        <w:spacing w:before="63" w:beforeLines="20" w:line="360" w:lineRule="auto"/>
        <w:ind w:firstLine="482" w:firstLineChars="200"/>
        <w:rPr>
          <w:rFonts w:hint="eastAsia" w:ascii="宋体" w:hAnsi="宋体" w:cs="宋体"/>
          <w:color w:val="auto"/>
          <w:sz w:val="24"/>
          <w:szCs w:val="24"/>
        </w:rPr>
      </w:pPr>
      <w:bookmarkStart w:id="150" w:name="_Toc13206"/>
      <w:bookmarkStart w:id="151" w:name="_Toc21058"/>
      <w:r>
        <w:rPr>
          <w:rFonts w:hint="eastAsia" w:ascii="宋体" w:hAnsi="宋体" w:cs="宋体"/>
          <w:color w:val="auto"/>
          <w:sz w:val="24"/>
          <w:szCs w:val="24"/>
        </w:rPr>
        <w:t>四、资格条件</w:t>
      </w:r>
      <w:bookmarkEnd w:id="150"/>
      <w:bookmarkEnd w:id="151"/>
    </w:p>
    <w:p w14:paraId="0632DE73">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（一）供应商法人营业执照（副本）或事业单位法人证书（副本）或个体工商户营业执照或有效的自然人身份证明或社会团体法人登记证书复印件</w:t>
      </w:r>
    </w:p>
    <w:p w14:paraId="688C9AB8">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（二）法定代表人身份证明书（格式）</w:t>
      </w:r>
    </w:p>
    <w:p w14:paraId="751886D7">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（三）法定代表人授权委托书（格式）</w:t>
      </w:r>
    </w:p>
    <w:p w14:paraId="48F9EBED">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（四）基本资格条件承诺函（格式）</w:t>
      </w:r>
    </w:p>
    <w:p w14:paraId="36DCCCD3">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（五）特定资格条件证书或证明文件</w:t>
      </w:r>
    </w:p>
    <w:p w14:paraId="4FAA7971">
      <w:pPr>
        <w:pStyle w:val="10"/>
        <w:spacing w:before="63" w:beforeLines="20" w:line="360" w:lineRule="auto"/>
        <w:ind w:firstLine="482" w:firstLineChars="200"/>
        <w:rPr>
          <w:rFonts w:hint="eastAsia" w:ascii="宋体" w:hAnsi="宋体" w:cs="宋体"/>
          <w:color w:val="auto"/>
          <w:sz w:val="24"/>
          <w:szCs w:val="24"/>
        </w:rPr>
      </w:pPr>
      <w:bookmarkStart w:id="152" w:name="_Toc14260"/>
      <w:bookmarkStart w:id="153" w:name="_Toc15646"/>
      <w:r>
        <w:rPr>
          <w:rFonts w:hint="eastAsia" w:ascii="宋体" w:hAnsi="宋体" w:cs="宋体"/>
          <w:color w:val="auto"/>
          <w:sz w:val="24"/>
          <w:szCs w:val="24"/>
        </w:rPr>
        <w:t>五、其他</w:t>
      </w:r>
      <w:bookmarkEnd w:id="152"/>
      <w:bookmarkEnd w:id="153"/>
    </w:p>
    <w:p w14:paraId="5A01C621">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（一）中小企业声明函、监狱企业证明文件、残疾人福利性单位声明函</w:t>
      </w:r>
    </w:p>
    <w:p w14:paraId="111AD747">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（二）其他与项目有关的资料</w:t>
      </w:r>
    </w:p>
    <w:p w14:paraId="4DC178DD">
      <w:pPr>
        <w:spacing w:before="63" w:beforeLines="20" w:line="360" w:lineRule="auto"/>
        <w:ind w:firstLine="480" w:firstLineChars="200"/>
        <w:rPr>
          <w:rFonts w:hint="eastAsia" w:ascii="宋体" w:hAnsi="宋体" w:cs="宋体"/>
          <w:color w:val="auto"/>
          <w:szCs w:val="24"/>
        </w:rPr>
        <w:sectPr>
          <w:footerReference r:id="rId8" w:type="default"/>
          <w:pgSz w:w="11907" w:h="16840"/>
          <w:pgMar w:top="1134" w:right="1191" w:bottom="1134" w:left="1191" w:header="851" w:footer="992" w:gutter="0"/>
          <w:pgNumType w:fmt="numberInDash"/>
          <w:cols w:space="720" w:num="1"/>
          <w:docGrid w:linePitch="381" w:charSpace="-5735"/>
        </w:sectPr>
      </w:pPr>
    </w:p>
    <w:p w14:paraId="1246875C">
      <w:pPr>
        <w:pStyle w:val="9"/>
        <w:adjustRightInd w:val="0"/>
        <w:spacing w:before="63" w:beforeLines="20" w:line="360" w:lineRule="auto"/>
        <w:ind w:firstLine="482" w:firstLineChars="200"/>
        <w:rPr>
          <w:rFonts w:hint="eastAsia" w:ascii="宋体" w:hAnsi="宋体" w:eastAsia="宋体" w:cs="宋体"/>
          <w:color w:val="auto"/>
          <w:sz w:val="24"/>
        </w:rPr>
      </w:pPr>
      <w:bookmarkStart w:id="154" w:name="_Toc23764522"/>
      <w:bookmarkStart w:id="155" w:name="_Toc313888360"/>
      <w:bookmarkStart w:id="156" w:name="_Toc342913419"/>
      <w:bookmarkStart w:id="157" w:name="_Toc313008356"/>
      <w:bookmarkStart w:id="158" w:name="_Toc21444"/>
      <w:bookmarkStart w:id="159" w:name="_Toc20581"/>
      <w:bookmarkStart w:id="160" w:name="_Toc12789073"/>
      <w:bookmarkStart w:id="161" w:name="_Toc283382454"/>
      <w:r>
        <w:rPr>
          <w:rFonts w:hint="eastAsia" w:ascii="宋体" w:hAnsi="宋体" w:eastAsia="宋体" w:cs="宋体"/>
          <w:color w:val="auto"/>
          <w:sz w:val="24"/>
        </w:rPr>
        <w:t>一、经济</w:t>
      </w:r>
      <w:bookmarkEnd w:id="154"/>
      <w:bookmarkEnd w:id="155"/>
      <w:bookmarkEnd w:id="156"/>
      <w:bookmarkEnd w:id="157"/>
      <w:r>
        <w:rPr>
          <w:rFonts w:hint="eastAsia" w:ascii="宋体" w:hAnsi="宋体" w:eastAsia="宋体" w:cs="宋体"/>
          <w:color w:val="auto"/>
          <w:sz w:val="24"/>
        </w:rPr>
        <w:t>部分</w:t>
      </w:r>
      <w:bookmarkEnd w:id="158"/>
      <w:bookmarkEnd w:id="159"/>
    </w:p>
    <w:bookmarkEnd w:id="160"/>
    <w:bookmarkEnd w:id="161"/>
    <w:p w14:paraId="36C39C6E">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（一）竞争性磋商报价函</w:t>
      </w:r>
    </w:p>
    <w:p w14:paraId="0954F0CB">
      <w:pPr>
        <w:tabs>
          <w:tab w:val="left" w:pos="6300"/>
        </w:tabs>
        <w:spacing w:before="63" w:beforeLines="20" w:line="360" w:lineRule="auto"/>
        <w:jc w:val="center"/>
        <w:outlineLvl w:val="0"/>
        <w:rPr>
          <w:rFonts w:hint="eastAsia" w:ascii="宋体" w:hAnsi="宋体" w:cs="宋体"/>
          <w:b/>
          <w:color w:val="auto"/>
          <w:szCs w:val="28"/>
        </w:rPr>
      </w:pPr>
      <w:r>
        <w:rPr>
          <w:rFonts w:hint="eastAsia" w:ascii="宋体" w:hAnsi="宋体" w:cs="宋体"/>
          <w:b/>
          <w:color w:val="auto"/>
          <w:szCs w:val="28"/>
        </w:rPr>
        <w:t>竞争性磋商报价函</w:t>
      </w:r>
    </w:p>
    <w:p w14:paraId="1AA66481">
      <w:pPr>
        <w:tabs>
          <w:tab w:val="left" w:pos="6300"/>
        </w:tabs>
        <w:spacing w:before="63" w:beforeLines="20" w:line="360" w:lineRule="auto"/>
        <w:rPr>
          <w:rFonts w:hint="eastAsia" w:ascii="宋体" w:hAnsi="宋体" w:cs="宋体"/>
          <w:color w:val="auto"/>
          <w:szCs w:val="24"/>
        </w:rPr>
      </w:pPr>
      <w:r>
        <w:rPr>
          <w:rFonts w:hint="eastAsia" w:ascii="宋体" w:hAnsi="宋体" w:cs="宋体"/>
          <w:color w:val="auto"/>
          <w:szCs w:val="24"/>
          <w:u w:val="single"/>
        </w:rPr>
        <w:t>（采购代理机构名称）</w:t>
      </w:r>
      <w:r>
        <w:rPr>
          <w:rFonts w:hint="eastAsia" w:ascii="宋体" w:hAnsi="宋体" w:cs="宋体"/>
          <w:color w:val="auto"/>
          <w:szCs w:val="24"/>
        </w:rPr>
        <w:t>：</w:t>
      </w:r>
    </w:p>
    <w:p w14:paraId="7C6A6AA6">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我方收到____________________________（项目名称）的竞争性磋商文件，经详细研究，决定参加该项目的磋商。</w:t>
      </w:r>
    </w:p>
    <w:p w14:paraId="198A4E94">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1.我方愿意按照竞争性磋商文件中的一切要求，提供本项目的技术服务，初始报价为人民币大写：</w:t>
      </w:r>
      <w:r>
        <w:rPr>
          <w:rFonts w:hint="eastAsia" w:ascii="宋体" w:hAnsi="宋体" w:cs="宋体"/>
          <w:color w:val="auto"/>
          <w:szCs w:val="24"/>
          <w:u w:val="single"/>
        </w:rPr>
        <w:t xml:space="preserve">     </w:t>
      </w:r>
      <w:r>
        <w:rPr>
          <w:rFonts w:hint="eastAsia" w:ascii="宋体" w:hAnsi="宋体" w:cs="宋体"/>
          <w:color w:val="auto"/>
          <w:szCs w:val="24"/>
        </w:rPr>
        <w:t>元整；人民币小写：</w:t>
      </w:r>
      <w:r>
        <w:rPr>
          <w:rFonts w:hint="eastAsia" w:ascii="宋体" w:hAnsi="宋体" w:cs="宋体"/>
          <w:color w:val="auto"/>
          <w:szCs w:val="24"/>
          <w:u w:val="single"/>
        </w:rPr>
        <w:t xml:space="preserve">     </w:t>
      </w:r>
      <w:r>
        <w:rPr>
          <w:rFonts w:hint="eastAsia" w:ascii="宋体" w:hAnsi="宋体" w:cs="宋体"/>
          <w:color w:val="auto"/>
          <w:szCs w:val="24"/>
        </w:rPr>
        <w:t>元。以我公司最后报价为准。</w:t>
      </w:r>
    </w:p>
    <w:p w14:paraId="69F5495F">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2.我方现提交的响应文件为：响应文件正本</w:t>
      </w:r>
      <w:r>
        <w:rPr>
          <w:rFonts w:hint="eastAsia" w:ascii="宋体" w:hAnsi="宋体" w:cs="宋体"/>
          <w:color w:val="auto"/>
          <w:szCs w:val="24"/>
          <w:u w:val="single"/>
        </w:rPr>
        <w:t xml:space="preserve">   </w:t>
      </w:r>
      <w:r>
        <w:rPr>
          <w:rFonts w:hint="eastAsia" w:ascii="宋体" w:hAnsi="宋体" w:cs="宋体"/>
          <w:color w:val="auto"/>
          <w:szCs w:val="24"/>
        </w:rPr>
        <w:t>份，副本</w:t>
      </w:r>
      <w:r>
        <w:rPr>
          <w:rFonts w:hint="eastAsia" w:ascii="宋体" w:hAnsi="宋体" w:cs="宋体"/>
          <w:color w:val="auto"/>
          <w:szCs w:val="24"/>
          <w:u w:val="single"/>
        </w:rPr>
        <w:t xml:space="preserve">   </w:t>
      </w:r>
      <w:r>
        <w:rPr>
          <w:rFonts w:hint="eastAsia" w:ascii="宋体" w:hAnsi="宋体" w:cs="宋体"/>
          <w:color w:val="auto"/>
          <w:szCs w:val="24"/>
        </w:rPr>
        <w:t>份，电子文档</w:t>
      </w:r>
      <w:r>
        <w:rPr>
          <w:rFonts w:hint="eastAsia" w:ascii="宋体" w:hAnsi="宋体" w:cs="宋体"/>
          <w:color w:val="auto"/>
          <w:szCs w:val="24"/>
          <w:u w:val="single"/>
        </w:rPr>
        <w:t xml:space="preserve">   </w:t>
      </w:r>
      <w:r>
        <w:rPr>
          <w:rFonts w:hint="eastAsia" w:ascii="宋体" w:hAnsi="宋体" w:cs="宋体"/>
          <w:color w:val="auto"/>
          <w:szCs w:val="24"/>
        </w:rPr>
        <w:t>份 。</w:t>
      </w:r>
    </w:p>
    <w:p w14:paraId="020CB7E7">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3.我方承诺：本次磋商的有效期为90天。</w:t>
      </w:r>
    </w:p>
    <w:p w14:paraId="3CF7CC18">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4.我方完全理解和接受贵方竞争性磋商文件的一切规定和要求及评审办法。</w:t>
      </w:r>
    </w:p>
    <w:p w14:paraId="095D90E3">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5.在整个竞争性磋商过程中，我方若有违规行为，接受按照《中华人民共和国政府采购法》和《竞争性磋商文件》之规定给予惩罚。</w:t>
      </w:r>
    </w:p>
    <w:p w14:paraId="658C089D">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6.我方若成为成交供应商，将按照最终磋商结果签订合同，并且严格履行合同义务。本承诺函将成为合同不可分割的一部分，与合同具有同等的法律效力。</w:t>
      </w:r>
    </w:p>
    <w:p w14:paraId="4833590F">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7.如果我方成为成交供应商，保证在接到成交通知书后，按竞争性磋商文件规定缴纳采购代理服务费。</w:t>
      </w:r>
    </w:p>
    <w:p w14:paraId="74EC6F1C">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8.</w:t>
      </w:r>
      <w:r>
        <w:rPr>
          <w:rFonts w:hint="eastAsia" w:ascii="宋体" w:hAnsi="宋体" w:cs="宋体"/>
          <w:color w:val="auto"/>
          <w:szCs w:val="28"/>
        </w:rPr>
        <w:t>我方未</w:t>
      </w:r>
      <w:r>
        <w:rPr>
          <w:rFonts w:hint="eastAsia" w:ascii="宋体" w:hAnsi="宋体" w:cs="宋体"/>
          <w:color w:val="auto"/>
          <w:szCs w:val="24"/>
        </w:rPr>
        <w:t>为采购项目提供整体设计、规范编制或者项目管理、监理、检测等服务。</w:t>
      </w:r>
    </w:p>
    <w:p w14:paraId="04B8A013">
      <w:pPr>
        <w:tabs>
          <w:tab w:val="left" w:pos="6300"/>
        </w:tabs>
        <w:snapToGrid w:val="0"/>
        <w:spacing w:line="400" w:lineRule="exact"/>
        <w:ind w:firstLine="57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供应商（公章）或自然人签字：</w:t>
      </w:r>
    </w:p>
    <w:p w14:paraId="479A2360">
      <w:pPr>
        <w:tabs>
          <w:tab w:val="left" w:pos="6300"/>
        </w:tabs>
        <w:snapToGrid w:val="0"/>
        <w:spacing w:line="400" w:lineRule="exact"/>
        <w:ind w:firstLine="57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ascii="宋体" w:hAnsi="宋体" w:eastAsia="宋体" w:cs="宋体"/>
          <w:color w:val="000000" w:themeColor="text1"/>
          <w:sz w:val="24"/>
          <w:szCs w:val="24"/>
          <w:highlight w:val="none"/>
          <w14:textFill>
            <w14:solidFill>
              <w14:schemeClr w14:val="tx1"/>
            </w14:solidFill>
          </w14:textFill>
        </w:rPr>
        <w:t xml:space="preserve">  </w:t>
      </w:r>
    </w:p>
    <w:p w14:paraId="2B10B034">
      <w:pPr>
        <w:tabs>
          <w:tab w:val="left" w:pos="6300"/>
        </w:tabs>
        <w:snapToGrid w:val="0"/>
        <w:spacing w:line="400" w:lineRule="exact"/>
        <w:ind w:firstLine="57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r>
        <w:rPr>
          <w:rFonts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传真：</w:t>
      </w:r>
    </w:p>
    <w:p w14:paraId="5A02FB20">
      <w:pPr>
        <w:tabs>
          <w:tab w:val="left" w:pos="6300"/>
        </w:tabs>
        <w:snapToGrid w:val="0"/>
        <w:spacing w:line="400" w:lineRule="exact"/>
        <w:ind w:firstLine="57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网址：</w:t>
      </w:r>
      <w:r>
        <w:rPr>
          <w:rFonts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p>
    <w:p w14:paraId="0170F949">
      <w:pPr>
        <w:tabs>
          <w:tab w:val="left" w:pos="6300"/>
        </w:tabs>
        <w:snapToGrid w:val="0"/>
        <w:spacing w:line="400" w:lineRule="exact"/>
        <w:ind w:firstLine="57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p w14:paraId="09AF0C03">
      <w:pPr>
        <w:snapToGrid w:val="0"/>
        <w:spacing w:line="400" w:lineRule="exact"/>
        <w:ind w:firstLine="480" w:firstLineChars="200"/>
        <w:rPr>
          <w:rFonts w:ascii="宋体" w:hAnsi="宋体" w:eastAsia="宋体" w:cs="宋体"/>
          <w:color w:val="000000" w:themeColor="text1"/>
          <w:szCs w:val="28"/>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年 </w:t>
      </w:r>
      <w:r>
        <w:rPr>
          <w:rFonts w:ascii="宋体" w:hAnsi="宋体" w:eastAsia="宋体" w:cs="宋体"/>
          <w:color w:val="000000" w:themeColor="text1"/>
          <w:szCs w:val="28"/>
          <w:highlight w:val="none"/>
          <w14:textFill>
            <w14:solidFill>
              <w14:schemeClr w14:val="tx1"/>
            </w14:solidFill>
          </w14:textFill>
        </w:rPr>
        <w:t xml:space="preserve">  月   日</w:t>
      </w:r>
    </w:p>
    <w:p w14:paraId="6B3B94F5">
      <w:pPr>
        <w:spacing w:before="63" w:beforeLines="20" w:line="360" w:lineRule="auto"/>
        <w:ind w:firstLine="480" w:firstLineChars="200"/>
        <w:rPr>
          <w:rFonts w:hint="eastAsia" w:ascii="宋体" w:hAnsi="宋体" w:cs="宋体"/>
          <w:color w:val="auto"/>
          <w:szCs w:val="24"/>
        </w:rPr>
        <w:sectPr>
          <w:pgSz w:w="11907" w:h="16840"/>
          <w:pgMar w:top="1134" w:right="1191" w:bottom="1134" w:left="1191" w:header="851" w:footer="992" w:gutter="0"/>
          <w:pgNumType w:fmt="numberInDash"/>
          <w:cols w:space="720" w:num="1"/>
          <w:docGrid w:linePitch="380" w:charSpace="-5735"/>
        </w:sectPr>
      </w:pPr>
    </w:p>
    <w:p w14:paraId="67CE7E0D">
      <w:pPr>
        <w:pStyle w:val="9"/>
        <w:adjustRightInd w:val="0"/>
        <w:spacing w:before="63" w:beforeLines="20" w:line="360" w:lineRule="auto"/>
        <w:ind w:firstLine="482" w:firstLineChars="200"/>
        <w:rPr>
          <w:rFonts w:hint="eastAsia" w:ascii="宋体" w:hAnsi="宋体" w:eastAsia="宋体" w:cs="宋体"/>
          <w:color w:val="auto"/>
          <w:sz w:val="24"/>
        </w:rPr>
      </w:pPr>
      <w:bookmarkStart w:id="162" w:name="_Toc313888361"/>
      <w:bookmarkStart w:id="163" w:name="_Toc23764523"/>
      <w:bookmarkStart w:id="164" w:name="_Toc313008357"/>
      <w:bookmarkStart w:id="165" w:name="_Toc342913420"/>
      <w:bookmarkStart w:id="166" w:name="_Toc21845"/>
      <w:bookmarkStart w:id="167" w:name="_Toc16866"/>
      <w:r>
        <w:rPr>
          <w:rFonts w:hint="eastAsia" w:ascii="宋体" w:hAnsi="宋体" w:eastAsia="宋体" w:cs="宋体"/>
          <w:color w:val="auto"/>
          <w:sz w:val="24"/>
        </w:rPr>
        <w:t>二、</w:t>
      </w:r>
      <w:bookmarkEnd w:id="162"/>
      <w:bookmarkEnd w:id="163"/>
      <w:bookmarkEnd w:id="164"/>
      <w:bookmarkEnd w:id="165"/>
      <w:r>
        <w:rPr>
          <w:rFonts w:hint="eastAsia" w:ascii="宋体" w:hAnsi="宋体" w:eastAsia="宋体" w:cs="宋体"/>
          <w:color w:val="auto"/>
          <w:sz w:val="24"/>
        </w:rPr>
        <w:t>服务部分</w:t>
      </w:r>
      <w:bookmarkEnd w:id="166"/>
      <w:bookmarkEnd w:id="167"/>
    </w:p>
    <w:p w14:paraId="77C6AD15">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（一）服务响应偏离表</w:t>
      </w:r>
    </w:p>
    <w:p w14:paraId="1BEB0235">
      <w:pPr>
        <w:tabs>
          <w:tab w:val="left" w:pos="6300"/>
        </w:tabs>
        <w:spacing w:before="63" w:beforeLines="20"/>
        <w:jc w:val="center"/>
        <w:rPr>
          <w:rFonts w:hint="eastAsia" w:ascii="宋体" w:hAnsi="宋体" w:cs="宋体"/>
          <w:color w:val="auto"/>
          <w:sz w:val="28"/>
          <w:szCs w:val="24"/>
        </w:rPr>
      </w:pPr>
      <w:r>
        <w:rPr>
          <w:rFonts w:hint="eastAsia" w:ascii="宋体" w:hAnsi="宋体" w:cs="宋体"/>
          <w:color w:val="auto"/>
          <w:sz w:val="28"/>
          <w:szCs w:val="24"/>
        </w:rPr>
        <w:t>服务响应偏离表</w:t>
      </w:r>
    </w:p>
    <w:p w14:paraId="21C05D3C">
      <w:pPr>
        <w:tabs>
          <w:tab w:val="left" w:pos="6300"/>
        </w:tabs>
        <w:spacing w:before="63" w:beforeLines="20"/>
        <w:ind w:firstLine="480" w:firstLineChars="200"/>
        <w:rPr>
          <w:rFonts w:hint="eastAsia" w:ascii="宋体" w:hAnsi="宋体" w:cs="宋体"/>
          <w:color w:val="auto"/>
        </w:rPr>
      </w:pPr>
      <w:r>
        <w:rPr>
          <w:rFonts w:hint="eastAsia" w:ascii="宋体" w:hAnsi="宋体" w:cs="宋体"/>
          <w:color w:val="auto"/>
        </w:rPr>
        <w:t>项目号：</w:t>
      </w:r>
    </w:p>
    <w:p w14:paraId="6BC58031">
      <w:pPr>
        <w:tabs>
          <w:tab w:val="left" w:pos="6300"/>
        </w:tabs>
        <w:spacing w:before="63" w:beforeLines="20"/>
        <w:ind w:firstLine="480" w:firstLineChars="200"/>
        <w:rPr>
          <w:rFonts w:hint="eastAsia" w:ascii="宋体" w:hAnsi="宋体" w:cs="宋体"/>
          <w:color w:val="auto"/>
        </w:rPr>
      </w:pPr>
      <w:r>
        <w:rPr>
          <w:rFonts w:hint="eastAsia" w:ascii="宋体" w:hAnsi="宋体" w:cs="宋体"/>
          <w:color w:val="auto"/>
        </w:rPr>
        <w:t>项目名称：</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6568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12D3B6E3">
            <w:pPr>
              <w:tabs>
                <w:tab w:val="left" w:pos="6300"/>
              </w:tabs>
              <w:spacing w:before="63" w:beforeLines="20" w:line="360" w:lineRule="auto"/>
              <w:jc w:val="center"/>
              <w:outlineLvl w:val="0"/>
              <w:rPr>
                <w:rFonts w:hint="eastAsia" w:ascii="宋体" w:hAnsi="宋体" w:cs="宋体"/>
                <w:color w:val="auto"/>
                <w:sz w:val="21"/>
                <w:szCs w:val="21"/>
              </w:rPr>
            </w:pPr>
            <w:r>
              <w:rPr>
                <w:rFonts w:hint="eastAsia" w:ascii="宋体" w:hAnsi="宋体" w:cs="宋体"/>
                <w:color w:val="auto"/>
                <w:sz w:val="21"/>
                <w:szCs w:val="21"/>
              </w:rPr>
              <w:t>序号</w:t>
            </w:r>
          </w:p>
        </w:tc>
        <w:tc>
          <w:tcPr>
            <w:tcW w:w="2658" w:type="dxa"/>
            <w:vAlign w:val="center"/>
          </w:tcPr>
          <w:p w14:paraId="5F1BE945">
            <w:pPr>
              <w:tabs>
                <w:tab w:val="left" w:pos="6300"/>
              </w:tabs>
              <w:spacing w:before="63" w:beforeLines="20" w:line="360" w:lineRule="auto"/>
              <w:jc w:val="center"/>
              <w:outlineLvl w:val="0"/>
              <w:rPr>
                <w:rFonts w:hint="eastAsia" w:ascii="宋体" w:hAnsi="宋体" w:cs="宋体"/>
                <w:color w:val="auto"/>
                <w:sz w:val="21"/>
                <w:szCs w:val="21"/>
              </w:rPr>
            </w:pPr>
            <w:r>
              <w:rPr>
                <w:rFonts w:hint="eastAsia" w:ascii="宋体" w:hAnsi="宋体" w:cs="宋体"/>
                <w:color w:val="auto"/>
                <w:sz w:val="21"/>
                <w:szCs w:val="21"/>
              </w:rPr>
              <w:t>采购需求</w:t>
            </w:r>
          </w:p>
        </w:tc>
        <w:tc>
          <w:tcPr>
            <w:tcW w:w="2759" w:type="dxa"/>
            <w:vAlign w:val="center"/>
          </w:tcPr>
          <w:p w14:paraId="4CD0EEDB">
            <w:pPr>
              <w:tabs>
                <w:tab w:val="left" w:pos="6300"/>
              </w:tabs>
              <w:spacing w:before="63" w:beforeLines="20" w:line="360" w:lineRule="auto"/>
              <w:jc w:val="center"/>
              <w:outlineLvl w:val="0"/>
              <w:rPr>
                <w:rFonts w:hint="eastAsia" w:ascii="宋体" w:hAnsi="宋体" w:cs="宋体"/>
                <w:color w:val="auto"/>
                <w:sz w:val="21"/>
                <w:szCs w:val="21"/>
              </w:rPr>
            </w:pPr>
            <w:r>
              <w:rPr>
                <w:rFonts w:hint="eastAsia" w:ascii="宋体" w:hAnsi="宋体" w:cs="宋体"/>
                <w:color w:val="auto"/>
                <w:sz w:val="21"/>
                <w:szCs w:val="21"/>
              </w:rPr>
              <w:t>响应情况</w:t>
            </w:r>
          </w:p>
        </w:tc>
        <w:tc>
          <w:tcPr>
            <w:tcW w:w="2067" w:type="dxa"/>
            <w:vAlign w:val="center"/>
          </w:tcPr>
          <w:p w14:paraId="06682BE4">
            <w:pPr>
              <w:tabs>
                <w:tab w:val="left" w:pos="6300"/>
              </w:tabs>
              <w:spacing w:before="63" w:beforeLines="20" w:line="360" w:lineRule="auto"/>
              <w:jc w:val="center"/>
              <w:outlineLvl w:val="0"/>
              <w:rPr>
                <w:rFonts w:hint="eastAsia" w:ascii="宋体" w:hAnsi="宋体" w:cs="宋体"/>
                <w:color w:val="auto"/>
                <w:sz w:val="21"/>
                <w:szCs w:val="21"/>
              </w:rPr>
            </w:pPr>
            <w:r>
              <w:rPr>
                <w:rFonts w:hint="eastAsia" w:ascii="宋体" w:hAnsi="宋体" w:cs="宋体"/>
                <w:color w:val="auto"/>
                <w:sz w:val="21"/>
                <w:szCs w:val="21"/>
              </w:rPr>
              <w:t>差异说明</w:t>
            </w:r>
          </w:p>
        </w:tc>
      </w:tr>
      <w:tr w14:paraId="587B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5DAFCA6">
            <w:pPr>
              <w:tabs>
                <w:tab w:val="left" w:pos="6300"/>
              </w:tabs>
              <w:spacing w:before="63" w:beforeLines="20" w:line="360" w:lineRule="auto"/>
              <w:jc w:val="center"/>
              <w:outlineLvl w:val="0"/>
              <w:rPr>
                <w:rFonts w:hint="eastAsia" w:ascii="宋体" w:hAnsi="宋体" w:cs="宋体"/>
                <w:color w:val="auto"/>
                <w:sz w:val="21"/>
                <w:szCs w:val="21"/>
              </w:rPr>
            </w:pPr>
          </w:p>
        </w:tc>
        <w:tc>
          <w:tcPr>
            <w:tcW w:w="2658" w:type="dxa"/>
            <w:vAlign w:val="center"/>
          </w:tcPr>
          <w:p w14:paraId="6D1B6EFA">
            <w:pPr>
              <w:tabs>
                <w:tab w:val="left" w:pos="6300"/>
              </w:tabs>
              <w:spacing w:before="63" w:beforeLines="20" w:line="360" w:lineRule="auto"/>
              <w:jc w:val="center"/>
              <w:outlineLvl w:val="0"/>
              <w:rPr>
                <w:rFonts w:hint="eastAsia" w:ascii="宋体" w:hAnsi="宋体" w:cs="宋体"/>
                <w:color w:val="auto"/>
                <w:sz w:val="21"/>
                <w:szCs w:val="21"/>
              </w:rPr>
            </w:pPr>
          </w:p>
        </w:tc>
        <w:tc>
          <w:tcPr>
            <w:tcW w:w="2759" w:type="dxa"/>
            <w:vAlign w:val="center"/>
          </w:tcPr>
          <w:p w14:paraId="507D64A1">
            <w:pPr>
              <w:tabs>
                <w:tab w:val="left" w:pos="6300"/>
              </w:tabs>
              <w:spacing w:before="63" w:beforeLines="20" w:line="360" w:lineRule="auto"/>
              <w:jc w:val="center"/>
              <w:outlineLvl w:val="0"/>
              <w:rPr>
                <w:rFonts w:hint="eastAsia" w:ascii="宋体" w:hAnsi="宋体" w:cs="宋体"/>
                <w:color w:val="auto"/>
                <w:sz w:val="21"/>
                <w:szCs w:val="21"/>
              </w:rPr>
            </w:pPr>
            <w:r>
              <w:rPr>
                <w:rFonts w:hint="eastAsia" w:ascii="宋体" w:hAnsi="宋体" w:cs="宋体"/>
                <w:color w:val="auto"/>
                <w:sz w:val="21"/>
                <w:szCs w:val="21"/>
              </w:rPr>
              <w:t>提醒：请注明具体内容以及响应文件中技术参数或具体内容的位置（页码）</w:t>
            </w:r>
          </w:p>
        </w:tc>
        <w:tc>
          <w:tcPr>
            <w:tcW w:w="2067" w:type="dxa"/>
            <w:vAlign w:val="center"/>
          </w:tcPr>
          <w:p w14:paraId="758A5F68">
            <w:pPr>
              <w:tabs>
                <w:tab w:val="left" w:pos="6300"/>
              </w:tabs>
              <w:spacing w:before="63" w:beforeLines="20" w:line="360" w:lineRule="auto"/>
              <w:jc w:val="center"/>
              <w:outlineLvl w:val="0"/>
              <w:rPr>
                <w:rFonts w:hint="eastAsia" w:ascii="宋体" w:hAnsi="宋体" w:cs="宋体"/>
                <w:color w:val="auto"/>
                <w:sz w:val="21"/>
                <w:szCs w:val="21"/>
              </w:rPr>
            </w:pPr>
          </w:p>
        </w:tc>
      </w:tr>
      <w:tr w14:paraId="5359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6A2600D">
            <w:pPr>
              <w:tabs>
                <w:tab w:val="left" w:pos="6300"/>
              </w:tabs>
              <w:spacing w:before="63" w:beforeLines="20" w:line="360" w:lineRule="auto"/>
              <w:jc w:val="center"/>
              <w:outlineLvl w:val="0"/>
              <w:rPr>
                <w:rFonts w:hint="eastAsia" w:ascii="宋体" w:hAnsi="宋体" w:cs="宋体"/>
                <w:color w:val="auto"/>
                <w:sz w:val="21"/>
                <w:szCs w:val="21"/>
              </w:rPr>
            </w:pPr>
          </w:p>
        </w:tc>
        <w:tc>
          <w:tcPr>
            <w:tcW w:w="2658" w:type="dxa"/>
            <w:vAlign w:val="center"/>
          </w:tcPr>
          <w:p w14:paraId="1E4B9137">
            <w:pPr>
              <w:tabs>
                <w:tab w:val="left" w:pos="6300"/>
              </w:tabs>
              <w:spacing w:before="63" w:beforeLines="20" w:line="360" w:lineRule="auto"/>
              <w:jc w:val="center"/>
              <w:outlineLvl w:val="0"/>
              <w:rPr>
                <w:rFonts w:hint="eastAsia" w:ascii="宋体" w:hAnsi="宋体" w:cs="宋体"/>
                <w:color w:val="auto"/>
                <w:sz w:val="21"/>
                <w:szCs w:val="21"/>
              </w:rPr>
            </w:pPr>
          </w:p>
        </w:tc>
        <w:tc>
          <w:tcPr>
            <w:tcW w:w="2759" w:type="dxa"/>
            <w:vAlign w:val="center"/>
          </w:tcPr>
          <w:p w14:paraId="540EB130">
            <w:pPr>
              <w:tabs>
                <w:tab w:val="left" w:pos="6300"/>
              </w:tabs>
              <w:spacing w:before="63" w:beforeLines="20" w:line="360" w:lineRule="auto"/>
              <w:jc w:val="center"/>
              <w:outlineLvl w:val="0"/>
              <w:rPr>
                <w:rFonts w:hint="eastAsia" w:ascii="宋体" w:hAnsi="宋体" w:cs="宋体"/>
                <w:color w:val="auto"/>
                <w:sz w:val="21"/>
                <w:szCs w:val="21"/>
              </w:rPr>
            </w:pPr>
          </w:p>
        </w:tc>
        <w:tc>
          <w:tcPr>
            <w:tcW w:w="2067" w:type="dxa"/>
            <w:vAlign w:val="center"/>
          </w:tcPr>
          <w:p w14:paraId="52B05FD8">
            <w:pPr>
              <w:tabs>
                <w:tab w:val="left" w:pos="6300"/>
              </w:tabs>
              <w:spacing w:before="63" w:beforeLines="20" w:line="360" w:lineRule="auto"/>
              <w:jc w:val="center"/>
              <w:outlineLvl w:val="0"/>
              <w:rPr>
                <w:rFonts w:hint="eastAsia" w:ascii="宋体" w:hAnsi="宋体" w:cs="宋体"/>
                <w:color w:val="auto"/>
                <w:sz w:val="21"/>
                <w:szCs w:val="21"/>
              </w:rPr>
            </w:pPr>
          </w:p>
        </w:tc>
      </w:tr>
      <w:tr w14:paraId="06D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5370E94">
            <w:pPr>
              <w:tabs>
                <w:tab w:val="left" w:pos="6300"/>
              </w:tabs>
              <w:spacing w:before="63" w:beforeLines="20" w:line="360" w:lineRule="auto"/>
              <w:jc w:val="center"/>
              <w:outlineLvl w:val="0"/>
              <w:rPr>
                <w:rFonts w:hint="eastAsia" w:ascii="宋体" w:hAnsi="宋体" w:cs="宋体"/>
                <w:color w:val="auto"/>
                <w:sz w:val="21"/>
                <w:szCs w:val="21"/>
              </w:rPr>
            </w:pPr>
          </w:p>
        </w:tc>
        <w:tc>
          <w:tcPr>
            <w:tcW w:w="2658" w:type="dxa"/>
            <w:vAlign w:val="center"/>
          </w:tcPr>
          <w:p w14:paraId="1C371178">
            <w:pPr>
              <w:tabs>
                <w:tab w:val="left" w:pos="6300"/>
              </w:tabs>
              <w:spacing w:before="63" w:beforeLines="20" w:line="360" w:lineRule="auto"/>
              <w:jc w:val="center"/>
              <w:outlineLvl w:val="0"/>
              <w:rPr>
                <w:rFonts w:hint="eastAsia" w:ascii="宋体" w:hAnsi="宋体" w:cs="宋体"/>
                <w:color w:val="auto"/>
                <w:sz w:val="21"/>
                <w:szCs w:val="21"/>
              </w:rPr>
            </w:pPr>
          </w:p>
        </w:tc>
        <w:tc>
          <w:tcPr>
            <w:tcW w:w="2759" w:type="dxa"/>
            <w:vAlign w:val="center"/>
          </w:tcPr>
          <w:p w14:paraId="07A5E9EF">
            <w:pPr>
              <w:tabs>
                <w:tab w:val="left" w:pos="6300"/>
              </w:tabs>
              <w:spacing w:before="63" w:beforeLines="20" w:line="360" w:lineRule="auto"/>
              <w:jc w:val="center"/>
              <w:outlineLvl w:val="0"/>
              <w:rPr>
                <w:rFonts w:hint="eastAsia" w:ascii="宋体" w:hAnsi="宋体" w:cs="宋体"/>
                <w:color w:val="auto"/>
                <w:sz w:val="21"/>
                <w:szCs w:val="21"/>
              </w:rPr>
            </w:pPr>
          </w:p>
        </w:tc>
        <w:tc>
          <w:tcPr>
            <w:tcW w:w="2067" w:type="dxa"/>
            <w:vAlign w:val="center"/>
          </w:tcPr>
          <w:p w14:paraId="030C384A">
            <w:pPr>
              <w:tabs>
                <w:tab w:val="left" w:pos="6300"/>
              </w:tabs>
              <w:spacing w:before="63" w:beforeLines="20" w:line="360" w:lineRule="auto"/>
              <w:jc w:val="center"/>
              <w:outlineLvl w:val="0"/>
              <w:rPr>
                <w:rFonts w:hint="eastAsia" w:ascii="宋体" w:hAnsi="宋体" w:cs="宋体"/>
                <w:color w:val="auto"/>
                <w:sz w:val="21"/>
                <w:szCs w:val="21"/>
              </w:rPr>
            </w:pPr>
          </w:p>
        </w:tc>
      </w:tr>
      <w:tr w14:paraId="04AC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D548D78">
            <w:pPr>
              <w:tabs>
                <w:tab w:val="left" w:pos="6300"/>
              </w:tabs>
              <w:spacing w:before="63" w:beforeLines="20" w:line="360" w:lineRule="auto"/>
              <w:jc w:val="center"/>
              <w:outlineLvl w:val="0"/>
              <w:rPr>
                <w:rFonts w:hint="eastAsia" w:ascii="宋体" w:hAnsi="宋体" w:cs="宋体"/>
                <w:color w:val="auto"/>
                <w:sz w:val="21"/>
                <w:szCs w:val="21"/>
              </w:rPr>
            </w:pPr>
          </w:p>
        </w:tc>
        <w:tc>
          <w:tcPr>
            <w:tcW w:w="2658" w:type="dxa"/>
            <w:vAlign w:val="center"/>
          </w:tcPr>
          <w:p w14:paraId="1FC3F1A7">
            <w:pPr>
              <w:tabs>
                <w:tab w:val="left" w:pos="6300"/>
              </w:tabs>
              <w:spacing w:before="63" w:beforeLines="20" w:line="360" w:lineRule="auto"/>
              <w:jc w:val="center"/>
              <w:outlineLvl w:val="0"/>
              <w:rPr>
                <w:rFonts w:hint="eastAsia" w:ascii="宋体" w:hAnsi="宋体" w:cs="宋体"/>
                <w:color w:val="auto"/>
                <w:sz w:val="21"/>
                <w:szCs w:val="21"/>
              </w:rPr>
            </w:pPr>
          </w:p>
        </w:tc>
        <w:tc>
          <w:tcPr>
            <w:tcW w:w="2759" w:type="dxa"/>
            <w:vAlign w:val="center"/>
          </w:tcPr>
          <w:p w14:paraId="3B1A5FAF">
            <w:pPr>
              <w:tabs>
                <w:tab w:val="left" w:pos="6300"/>
              </w:tabs>
              <w:spacing w:before="63" w:beforeLines="20" w:line="360" w:lineRule="auto"/>
              <w:jc w:val="center"/>
              <w:outlineLvl w:val="0"/>
              <w:rPr>
                <w:rFonts w:hint="eastAsia" w:ascii="宋体" w:hAnsi="宋体" w:cs="宋体"/>
                <w:color w:val="auto"/>
                <w:sz w:val="21"/>
                <w:szCs w:val="21"/>
              </w:rPr>
            </w:pPr>
          </w:p>
        </w:tc>
        <w:tc>
          <w:tcPr>
            <w:tcW w:w="2067" w:type="dxa"/>
            <w:vAlign w:val="center"/>
          </w:tcPr>
          <w:p w14:paraId="7DD58DC1">
            <w:pPr>
              <w:tabs>
                <w:tab w:val="left" w:pos="6300"/>
              </w:tabs>
              <w:spacing w:before="63" w:beforeLines="20" w:line="360" w:lineRule="auto"/>
              <w:jc w:val="center"/>
              <w:outlineLvl w:val="0"/>
              <w:rPr>
                <w:rFonts w:hint="eastAsia" w:ascii="宋体" w:hAnsi="宋体" w:cs="宋体"/>
                <w:color w:val="auto"/>
                <w:sz w:val="21"/>
                <w:szCs w:val="21"/>
              </w:rPr>
            </w:pPr>
          </w:p>
        </w:tc>
      </w:tr>
      <w:tr w14:paraId="70E7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CE3B1CB">
            <w:pPr>
              <w:tabs>
                <w:tab w:val="left" w:pos="6300"/>
              </w:tabs>
              <w:spacing w:before="63" w:beforeLines="20" w:line="360" w:lineRule="auto"/>
              <w:jc w:val="center"/>
              <w:outlineLvl w:val="0"/>
              <w:rPr>
                <w:rFonts w:hint="eastAsia" w:ascii="宋体" w:hAnsi="宋体" w:cs="宋体"/>
                <w:color w:val="auto"/>
                <w:sz w:val="21"/>
                <w:szCs w:val="21"/>
              </w:rPr>
            </w:pPr>
          </w:p>
        </w:tc>
        <w:tc>
          <w:tcPr>
            <w:tcW w:w="2658" w:type="dxa"/>
            <w:vAlign w:val="center"/>
          </w:tcPr>
          <w:p w14:paraId="2628974F">
            <w:pPr>
              <w:tabs>
                <w:tab w:val="left" w:pos="6300"/>
              </w:tabs>
              <w:spacing w:before="63" w:beforeLines="20" w:line="360" w:lineRule="auto"/>
              <w:jc w:val="center"/>
              <w:outlineLvl w:val="0"/>
              <w:rPr>
                <w:rFonts w:hint="eastAsia" w:ascii="宋体" w:hAnsi="宋体" w:cs="宋体"/>
                <w:color w:val="auto"/>
                <w:sz w:val="21"/>
                <w:szCs w:val="21"/>
              </w:rPr>
            </w:pPr>
          </w:p>
        </w:tc>
        <w:tc>
          <w:tcPr>
            <w:tcW w:w="2759" w:type="dxa"/>
            <w:vAlign w:val="center"/>
          </w:tcPr>
          <w:p w14:paraId="7E416E03">
            <w:pPr>
              <w:tabs>
                <w:tab w:val="left" w:pos="6300"/>
              </w:tabs>
              <w:spacing w:before="63" w:beforeLines="20" w:line="360" w:lineRule="auto"/>
              <w:jc w:val="center"/>
              <w:outlineLvl w:val="0"/>
              <w:rPr>
                <w:rFonts w:hint="eastAsia" w:ascii="宋体" w:hAnsi="宋体" w:cs="宋体"/>
                <w:color w:val="auto"/>
                <w:sz w:val="21"/>
                <w:szCs w:val="21"/>
              </w:rPr>
            </w:pPr>
          </w:p>
        </w:tc>
        <w:tc>
          <w:tcPr>
            <w:tcW w:w="2067" w:type="dxa"/>
            <w:vAlign w:val="center"/>
          </w:tcPr>
          <w:p w14:paraId="2F2671C3">
            <w:pPr>
              <w:tabs>
                <w:tab w:val="left" w:pos="6300"/>
              </w:tabs>
              <w:spacing w:before="63" w:beforeLines="20" w:line="360" w:lineRule="auto"/>
              <w:jc w:val="center"/>
              <w:outlineLvl w:val="0"/>
              <w:rPr>
                <w:rFonts w:hint="eastAsia" w:ascii="宋体" w:hAnsi="宋体" w:cs="宋体"/>
                <w:color w:val="auto"/>
                <w:sz w:val="21"/>
                <w:szCs w:val="21"/>
              </w:rPr>
            </w:pPr>
          </w:p>
        </w:tc>
      </w:tr>
      <w:tr w14:paraId="4ED8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9C35567">
            <w:pPr>
              <w:tabs>
                <w:tab w:val="left" w:pos="6300"/>
              </w:tabs>
              <w:spacing w:before="63" w:beforeLines="20" w:line="360" w:lineRule="auto"/>
              <w:jc w:val="center"/>
              <w:outlineLvl w:val="0"/>
              <w:rPr>
                <w:rFonts w:hint="eastAsia" w:ascii="宋体" w:hAnsi="宋体" w:cs="宋体"/>
                <w:color w:val="auto"/>
                <w:sz w:val="21"/>
                <w:szCs w:val="21"/>
              </w:rPr>
            </w:pPr>
          </w:p>
        </w:tc>
        <w:tc>
          <w:tcPr>
            <w:tcW w:w="2658" w:type="dxa"/>
            <w:vAlign w:val="center"/>
          </w:tcPr>
          <w:p w14:paraId="05B04922">
            <w:pPr>
              <w:tabs>
                <w:tab w:val="left" w:pos="6300"/>
              </w:tabs>
              <w:spacing w:before="63" w:beforeLines="20" w:line="360" w:lineRule="auto"/>
              <w:jc w:val="center"/>
              <w:outlineLvl w:val="0"/>
              <w:rPr>
                <w:rFonts w:hint="eastAsia" w:ascii="宋体" w:hAnsi="宋体" w:cs="宋体"/>
                <w:color w:val="auto"/>
                <w:sz w:val="21"/>
                <w:szCs w:val="21"/>
              </w:rPr>
            </w:pPr>
          </w:p>
        </w:tc>
        <w:tc>
          <w:tcPr>
            <w:tcW w:w="2759" w:type="dxa"/>
            <w:vAlign w:val="center"/>
          </w:tcPr>
          <w:p w14:paraId="56F2425D">
            <w:pPr>
              <w:tabs>
                <w:tab w:val="left" w:pos="6300"/>
              </w:tabs>
              <w:spacing w:before="63" w:beforeLines="20" w:line="360" w:lineRule="auto"/>
              <w:jc w:val="center"/>
              <w:outlineLvl w:val="0"/>
              <w:rPr>
                <w:rFonts w:hint="eastAsia" w:ascii="宋体" w:hAnsi="宋体" w:cs="宋体"/>
                <w:color w:val="auto"/>
                <w:sz w:val="21"/>
                <w:szCs w:val="21"/>
              </w:rPr>
            </w:pPr>
          </w:p>
        </w:tc>
        <w:tc>
          <w:tcPr>
            <w:tcW w:w="2067" w:type="dxa"/>
            <w:vAlign w:val="center"/>
          </w:tcPr>
          <w:p w14:paraId="26E8DFA6">
            <w:pPr>
              <w:tabs>
                <w:tab w:val="left" w:pos="6300"/>
              </w:tabs>
              <w:spacing w:before="63" w:beforeLines="20" w:line="360" w:lineRule="auto"/>
              <w:jc w:val="center"/>
              <w:outlineLvl w:val="0"/>
              <w:rPr>
                <w:rFonts w:hint="eastAsia" w:ascii="宋体" w:hAnsi="宋体" w:cs="宋体"/>
                <w:color w:val="auto"/>
                <w:sz w:val="21"/>
                <w:szCs w:val="21"/>
              </w:rPr>
            </w:pPr>
          </w:p>
        </w:tc>
      </w:tr>
      <w:tr w14:paraId="09F3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A41F89B">
            <w:pPr>
              <w:tabs>
                <w:tab w:val="left" w:pos="6300"/>
              </w:tabs>
              <w:spacing w:before="63" w:beforeLines="20" w:line="360" w:lineRule="auto"/>
              <w:jc w:val="center"/>
              <w:outlineLvl w:val="0"/>
              <w:rPr>
                <w:rFonts w:hint="eastAsia" w:ascii="宋体" w:hAnsi="宋体" w:cs="宋体"/>
                <w:color w:val="auto"/>
                <w:sz w:val="21"/>
                <w:szCs w:val="21"/>
              </w:rPr>
            </w:pPr>
          </w:p>
        </w:tc>
        <w:tc>
          <w:tcPr>
            <w:tcW w:w="2658" w:type="dxa"/>
            <w:vAlign w:val="center"/>
          </w:tcPr>
          <w:p w14:paraId="7FEB398E">
            <w:pPr>
              <w:tabs>
                <w:tab w:val="left" w:pos="6300"/>
              </w:tabs>
              <w:spacing w:before="63" w:beforeLines="20" w:line="360" w:lineRule="auto"/>
              <w:jc w:val="center"/>
              <w:outlineLvl w:val="0"/>
              <w:rPr>
                <w:rFonts w:hint="eastAsia" w:ascii="宋体" w:hAnsi="宋体" w:cs="宋体"/>
                <w:color w:val="auto"/>
                <w:sz w:val="21"/>
                <w:szCs w:val="21"/>
              </w:rPr>
            </w:pPr>
          </w:p>
        </w:tc>
        <w:tc>
          <w:tcPr>
            <w:tcW w:w="2759" w:type="dxa"/>
            <w:vAlign w:val="center"/>
          </w:tcPr>
          <w:p w14:paraId="7E0C0853">
            <w:pPr>
              <w:tabs>
                <w:tab w:val="left" w:pos="6300"/>
              </w:tabs>
              <w:spacing w:before="63" w:beforeLines="20" w:line="360" w:lineRule="auto"/>
              <w:jc w:val="center"/>
              <w:outlineLvl w:val="0"/>
              <w:rPr>
                <w:rFonts w:hint="eastAsia" w:ascii="宋体" w:hAnsi="宋体" w:cs="宋体"/>
                <w:color w:val="auto"/>
                <w:sz w:val="21"/>
                <w:szCs w:val="21"/>
              </w:rPr>
            </w:pPr>
          </w:p>
        </w:tc>
        <w:tc>
          <w:tcPr>
            <w:tcW w:w="2067" w:type="dxa"/>
            <w:vAlign w:val="center"/>
          </w:tcPr>
          <w:p w14:paraId="2EA84F37">
            <w:pPr>
              <w:tabs>
                <w:tab w:val="left" w:pos="6300"/>
              </w:tabs>
              <w:spacing w:before="63" w:beforeLines="20" w:line="360" w:lineRule="auto"/>
              <w:jc w:val="center"/>
              <w:outlineLvl w:val="0"/>
              <w:rPr>
                <w:rFonts w:hint="eastAsia" w:ascii="宋体" w:hAnsi="宋体" w:cs="宋体"/>
                <w:color w:val="auto"/>
                <w:sz w:val="21"/>
                <w:szCs w:val="21"/>
              </w:rPr>
            </w:pPr>
          </w:p>
        </w:tc>
      </w:tr>
    </w:tbl>
    <w:p w14:paraId="66968488">
      <w:pPr>
        <w:snapToGrid/>
        <w:spacing w:before="63" w:beforeLines="20"/>
        <w:ind w:firstLine="480" w:firstLineChars="200"/>
        <w:rPr>
          <w:rFonts w:hint="eastAsia" w:ascii="宋体" w:hAnsi="宋体" w:cs="宋体"/>
          <w:color w:val="auto"/>
          <w:szCs w:val="28"/>
        </w:rPr>
      </w:pPr>
      <w:r>
        <w:rPr>
          <w:rFonts w:hint="eastAsia" w:ascii="宋体" w:hAnsi="宋体" w:cs="宋体"/>
          <w:color w:val="auto"/>
          <w:szCs w:val="28"/>
        </w:rPr>
        <w:t>供应商：             法定代表人（或法定代表人授权代表）或自然人：</w:t>
      </w:r>
    </w:p>
    <w:p w14:paraId="37673E88">
      <w:pPr>
        <w:snapToGrid/>
        <w:spacing w:before="63" w:beforeLines="20"/>
        <w:rPr>
          <w:rFonts w:hint="eastAsia" w:ascii="宋体" w:hAnsi="宋体" w:cs="宋体"/>
          <w:color w:val="auto"/>
          <w:szCs w:val="28"/>
        </w:rPr>
      </w:pPr>
      <w:r>
        <w:rPr>
          <w:rFonts w:hint="eastAsia" w:ascii="宋体" w:hAnsi="宋体" w:cs="宋体"/>
          <w:color w:val="auto"/>
          <w:szCs w:val="28"/>
        </w:rPr>
        <w:t xml:space="preserve">   （供应商公章）                               （签字或盖章）</w:t>
      </w:r>
    </w:p>
    <w:p w14:paraId="0ED6BB2E">
      <w:pPr>
        <w:snapToGrid/>
        <w:spacing w:before="63" w:beforeLines="20"/>
        <w:rPr>
          <w:rFonts w:hint="eastAsia" w:ascii="宋体" w:hAnsi="宋体" w:cs="宋体"/>
          <w:color w:val="auto"/>
          <w:szCs w:val="28"/>
        </w:rPr>
      </w:pPr>
    </w:p>
    <w:p w14:paraId="5ED78A08">
      <w:pPr>
        <w:tabs>
          <w:tab w:val="left" w:pos="6300"/>
        </w:tabs>
        <w:spacing w:before="63" w:beforeLines="20"/>
        <w:ind w:firstLine="570"/>
        <w:rPr>
          <w:rFonts w:hint="eastAsia" w:ascii="宋体" w:hAnsi="宋体" w:cs="宋体"/>
          <w:color w:val="auto"/>
          <w:szCs w:val="28"/>
        </w:rPr>
      </w:pPr>
      <w:r>
        <w:rPr>
          <w:rFonts w:hint="eastAsia" w:ascii="宋体" w:hAnsi="宋体" w:cs="宋体"/>
          <w:color w:val="auto"/>
          <w:szCs w:val="28"/>
        </w:rPr>
        <w:t xml:space="preserve">                                              年     月     日</w:t>
      </w:r>
    </w:p>
    <w:p w14:paraId="0DD74933">
      <w:pPr>
        <w:tabs>
          <w:tab w:val="left" w:pos="6300"/>
        </w:tabs>
        <w:spacing w:before="63" w:beforeLines="20"/>
        <w:ind w:firstLine="570"/>
        <w:rPr>
          <w:rFonts w:hint="eastAsia" w:ascii="宋体" w:hAnsi="宋体" w:cs="宋体"/>
          <w:color w:val="auto"/>
        </w:rPr>
      </w:pPr>
    </w:p>
    <w:p w14:paraId="171FD969">
      <w:pPr>
        <w:tabs>
          <w:tab w:val="left" w:pos="6300"/>
        </w:tabs>
        <w:spacing w:before="63" w:beforeLines="20"/>
        <w:ind w:firstLine="480" w:firstLineChars="200"/>
        <w:rPr>
          <w:rFonts w:hint="eastAsia" w:ascii="宋体" w:hAnsi="宋体" w:cs="宋体"/>
          <w:color w:val="auto"/>
        </w:rPr>
      </w:pPr>
      <w:r>
        <w:rPr>
          <w:rFonts w:hint="eastAsia" w:ascii="宋体" w:hAnsi="宋体" w:cs="宋体"/>
          <w:color w:val="auto"/>
        </w:rPr>
        <w:t>注：</w:t>
      </w:r>
      <w:r>
        <w:rPr>
          <w:rFonts w:hint="eastAsia" w:ascii="宋体" w:hAnsi="宋体" w:cs="宋体"/>
          <w:color w:val="auto"/>
          <w:szCs w:val="24"/>
        </w:rPr>
        <w:t>1</w:t>
      </w:r>
      <w:r>
        <w:rPr>
          <w:rFonts w:hint="eastAsia" w:ascii="宋体" w:hAnsi="宋体" w:cs="宋体"/>
          <w:color w:val="auto"/>
        </w:rPr>
        <w:t>.本表即为对本项目“第二篇 项目服务需求”中所列技术要求进行比较和响应；</w:t>
      </w:r>
    </w:p>
    <w:p w14:paraId="3BE4473E">
      <w:pPr>
        <w:numPr>
          <w:ilvl w:val="0"/>
          <w:numId w:val="15"/>
        </w:numPr>
        <w:spacing w:before="63" w:beforeLines="20"/>
        <w:ind w:firstLine="480" w:firstLineChars="200"/>
        <w:rPr>
          <w:rFonts w:hint="eastAsia" w:ascii="宋体" w:hAnsi="宋体" w:cs="宋体"/>
          <w:color w:val="auto"/>
        </w:rPr>
      </w:pPr>
      <w:r>
        <w:rPr>
          <w:rFonts w:hint="eastAsia" w:ascii="宋体" w:hAnsi="宋体" w:cs="宋体"/>
          <w:color w:val="auto"/>
        </w:rPr>
        <w:t>该表可扩展。</w:t>
      </w:r>
    </w:p>
    <w:p w14:paraId="3F8DF4E8">
      <w:pPr>
        <w:spacing w:before="63" w:beforeLines="20"/>
        <w:rPr>
          <w:rFonts w:hint="eastAsia" w:ascii="宋体" w:hAnsi="宋体" w:cs="宋体"/>
          <w:color w:val="auto"/>
        </w:rPr>
      </w:pPr>
    </w:p>
    <w:p w14:paraId="43F94AE3">
      <w:pPr>
        <w:spacing w:before="63" w:beforeLines="20"/>
        <w:rPr>
          <w:rFonts w:hint="eastAsia" w:ascii="宋体" w:hAnsi="宋体" w:cs="宋体"/>
          <w:color w:val="auto"/>
        </w:rPr>
      </w:pPr>
    </w:p>
    <w:p w14:paraId="4DBAC1CD">
      <w:pPr>
        <w:spacing w:before="63" w:beforeLines="20"/>
        <w:rPr>
          <w:rFonts w:hint="eastAsia" w:ascii="宋体" w:hAnsi="宋体" w:cs="宋体"/>
          <w:color w:val="auto"/>
        </w:rPr>
      </w:pPr>
    </w:p>
    <w:p w14:paraId="10A9BF6D">
      <w:pPr>
        <w:spacing w:before="63" w:beforeLines="20"/>
        <w:rPr>
          <w:rFonts w:hint="eastAsia" w:ascii="宋体" w:hAnsi="宋体" w:cs="宋体"/>
          <w:color w:val="auto"/>
        </w:rPr>
      </w:pPr>
    </w:p>
    <w:p w14:paraId="5B2165EE">
      <w:pPr>
        <w:spacing w:before="63" w:beforeLines="20"/>
        <w:rPr>
          <w:rFonts w:hint="eastAsia" w:ascii="宋体" w:hAnsi="宋体" w:cs="宋体"/>
          <w:color w:val="auto"/>
        </w:rPr>
      </w:pPr>
    </w:p>
    <w:p w14:paraId="2B50312E">
      <w:pPr>
        <w:spacing w:before="63" w:beforeLines="20"/>
        <w:rPr>
          <w:rFonts w:hint="eastAsia" w:ascii="宋体" w:hAnsi="宋体" w:cs="宋体"/>
          <w:color w:val="auto"/>
        </w:rPr>
      </w:pPr>
    </w:p>
    <w:p w14:paraId="3E7B83C2">
      <w:pPr>
        <w:spacing w:before="63" w:beforeLines="20"/>
        <w:rPr>
          <w:rFonts w:hint="eastAsia" w:ascii="宋体" w:hAnsi="宋体" w:cs="宋体"/>
          <w:color w:val="auto"/>
        </w:rPr>
      </w:pPr>
    </w:p>
    <w:p w14:paraId="237A7F59">
      <w:pPr>
        <w:spacing w:before="63" w:beforeLines="20"/>
        <w:rPr>
          <w:rFonts w:hint="eastAsia" w:ascii="宋体" w:hAnsi="宋体" w:cs="宋体"/>
          <w:color w:val="auto"/>
        </w:rPr>
      </w:pPr>
    </w:p>
    <w:p w14:paraId="2D7432F4">
      <w:pPr>
        <w:numPr>
          <w:ilvl w:val="0"/>
          <w:numId w:val="16"/>
        </w:numPr>
        <w:spacing w:before="63" w:beforeLines="20"/>
        <w:jc w:val="center"/>
        <w:rPr>
          <w:rFonts w:hint="eastAsia" w:ascii="宋体" w:hAnsi="宋体" w:cs="宋体"/>
          <w:color w:val="auto"/>
        </w:rPr>
      </w:pPr>
      <w:r>
        <w:rPr>
          <w:rFonts w:hint="eastAsia" w:ascii="宋体" w:hAnsi="宋体" w:cs="宋体"/>
          <w:color w:val="auto"/>
        </w:rPr>
        <w:t>服务方案</w:t>
      </w:r>
    </w:p>
    <w:p w14:paraId="5DD38844">
      <w:pPr>
        <w:spacing w:before="63" w:beforeLines="20"/>
        <w:rPr>
          <w:rFonts w:hint="eastAsia" w:ascii="宋体" w:hAnsi="宋体" w:cs="宋体"/>
          <w:color w:val="auto"/>
        </w:rPr>
      </w:pPr>
      <w:r>
        <w:rPr>
          <w:rFonts w:hint="eastAsia" w:ascii="宋体" w:hAnsi="宋体" w:cs="宋体"/>
          <w:color w:val="auto"/>
        </w:rPr>
        <w:t>供应商可根据本磋商文件“第四篇 磋商程序及方法、评审标准、无效响应和采购终止→评审标准→服务部分”中的要求提供。</w:t>
      </w:r>
    </w:p>
    <w:p w14:paraId="171F7970">
      <w:pPr>
        <w:pStyle w:val="9"/>
        <w:adjustRightInd w:val="0"/>
        <w:spacing w:before="63" w:beforeLines="20" w:line="360" w:lineRule="auto"/>
        <w:ind w:firstLine="482" w:firstLineChars="200"/>
        <w:rPr>
          <w:rFonts w:hint="eastAsia" w:ascii="宋体" w:hAnsi="宋体" w:eastAsia="宋体" w:cs="宋体"/>
          <w:color w:val="auto"/>
          <w:sz w:val="24"/>
        </w:rPr>
      </w:pPr>
      <w:bookmarkStart w:id="168" w:name="_Toc342913421"/>
      <w:bookmarkStart w:id="169" w:name="_Toc313008358"/>
      <w:bookmarkStart w:id="170" w:name="_Toc23764524"/>
      <w:bookmarkStart w:id="171" w:name="_Toc313888362"/>
    </w:p>
    <w:p w14:paraId="2D828445">
      <w:pPr>
        <w:pStyle w:val="9"/>
        <w:adjustRightInd w:val="0"/>
        <w:spacing w:before="63" w:beforeLines="20" w:line="360" w:lineRule="auto"/>
        <w:ind w:firstLine="482" w:firstLineChars="200"/>
        <w:rPr>
          <w:rFonts w:hint="eastAsia" w:ascii="宋体" w:hAnsi="宋体" w:eastAsia="宋体" w:cs="宋体"/>
          <w:color w:val="auto"/>
          <w:sz w:val="24"/>
        </w:rPr>
      </w:pPr>
    </w:p>
    <w:p w14:paraId="031928F5">
      <w:pPr>
        <w:spacing w:before="63" w:beforeLines="20"/>
        <w:rPr>
          <w:rFonts w:hint="eastAsia" w:ascii="宋体" w:hAnsi="宋体" w:cs="宋体"/>
          <w:color w:val="auto"/>
        </w:rPr>
      </w:pPr>
    </w:p>
    <w:p w14:paraId="7744E2F7">
      <w:pPr>
        <w:spacing w:before="63" w:beforeLines="20"/>
        <w:rPr>
          <w:rFonts w:hint="eastAsia" w:ascii="宋体" w:hAnsi="宋体" w:cs="宋体"/>
          <w:color w:val="auto"/>
        </w:rPr>
      </w:pPr>
    </w:p>
    <w:p w14:paraId="28C42521">
      <w:pPr>
        <w:spacing w:before="63" w:beforeLines="20"/>
        <w:rPr>
          <w:rFonts w:hint="eastAsia" w:ascii="宋体" w:hAnsi="宋体" w:cs="宋体"/>
          <w:color w:val="auto"/>
        </w:rPr>
      </w:pPr>
    </w:p>
    <w:p w14:paraId="07D13616">
      <w:pPr>
        <w:spacing w:before="63" w:beforeLines="20"/>
        <w:rPr>
          <w:rFonts w:hint="eastAsia" w:ascii="宋体" w:hAnsi="宋体" w:cs="宋体"/>
          <w:color w:val="auto"/>
        </w:rPr>
      </w:pPr>
    </w:p>
    <w:p w14:paraId="0014AE55">
      <w:pPr>
        <w:spacing w:before="63" w:beforeLines="20"/>
        <w:rPr>
          <w:rFonts w:hint="eastAsia" w:ascii="宋体" w:hAnsi="宋体" w:cs="宋体"/>
          <w:color w:val="auto"/>
        </w:rPr>
      </w:pPr>
    </w:p>
    <w:p w14:paraId="3470992B">
      <w:pPr>
        <w:spacing w:before="63" w:beforeLines="20"/>
        <w:rPr>
          <w:rFonts w:hint="eastAsia" w:ascii="宋体" w:hAnsi="宋体" w:cs="宋体"/>
          <w:color w:val="auto"/>
        </w:rPr>
      </w:pPr>
    </w:p>
    <w:p w14:paraId="5EB0D97E">
      <w:pPr>
        <w:spacing w:before="63" w:beforeLines="20"/>
        <w:rPr>
          <w:rFonts w:hint="eastAsia" w:ascii="宋体" w:hAnsi="宋体" w:cs="宋体"/>
          <w:color w:val="auto"/>
        </w:rPr>
      </w:pPr>
    </w:p>
    <w:p w14:paraId="41949A34">
      <w:pPr>
        <w:spacing w:before="63" w:beforeLines="20"/>
        <w:rPr>
          <w:rFonts w:hint="eastAsia" w:ascii="宋体" w:hAnsi="宋体" w:cs="宋体"/>
          <w:color w:val="auto"/>
        </w:rPr>
      </w:pPr>
    </w:p>
    <w:p w14:paraId="7CEC9826">
      <w:pPr>
        <w:spacing w:before="63" w:beforeLines="20"/>
        <w:rPr>
          <w:rFonts w:hint="eastAsia" w:ascii="宋体" w:hAnsi="宋体" w:cs="宋体"/>
          <w:color w:val="auto"/>
        </w:rPr>
      </w:pPr>
    </w:p>
    <w:p w14:paraId="1B95F327">
      <w:pPr>
        <w:spacing w:before="63" w:beforeLines="20"/>
        <w:rPr>
          <w:rFonts w:hint="eastAsia" w:ascii="宋体" w:hAnsi="宋体" w:cs="宋体"/>
          <w:color w:val="auto"/>
        </w:rPr>
      </w:pPr>
    </w:p>
    <w:p w14:paraId="629DD0B2">
      <w:pPr>
        <w:spacing w:before="63" w:beforeLines="20"/>
        <w:rPr>
          <w:rFonts w:hint="eastAsia" w:ascii="宋体" w:hAnsi="宋体" w:cs="宋体"/>
          <w:color w:val="auto"/>
        </w:rPr>
      </w:pPr>
    </w:p>
    <w:p w14:paraId="5B5C18F9">
      <w:pPr>
        <w:spacing w:before="63" w:beforeLines="20"/>
        <w:rPr>
          <w:rFonts w:hint="eastAsia" w:ascii="宋体" w:hAnsi="宋体" w:cs="宋体"/>
          <w:color w:val="auto"/>
        </w:rPr>
      </w:pPr>
    </w:p>
    <w:p w14:paraId="77370044">
      <w:pPr>
        <w:spacing w:before="63" w:beforeLines="20"/>
        <w:rPr>
          <w:rFonts w:hint="eastAsia" w:ascii="宋体" w:hAnsi="宋体" w:cs="宋体"/>
          <w:color w:val="auto"/>
        </w:rPr>
      </w:pPr>
    </w:p>
    <w:p w14:paraId="14121B8E">
      <w:pPr>
        <w:spacing w:before="63" w:beforeLines="20"/>
        <w:rPr>
          <w:rFonts w:hint="eastAsia" w:ascii="宋体" w:hAnsi="宋体" w:cs="宋体"/>
          <w:color w:val="auto"/>
        </w:rPr>
      </w:pPr>
    </w:p>
    <w:p w14:paraId="15B7CAF7">
      <w:pPr>
        <w:spacing w:before="63" w:beforeLines="20"/>
        <w:rPr>
          <w:rFonts w:hint="eastAsia" w:ascii="宋体" w:hAnsi="宋体" w:cs="宋体"/>
          <w:color w:val="auto"/>
        </w:rPr>
      </w:pPr>
    </w:p>
    <w:p w14:paraId="46F217EF">
      <w:pPr>
        <w:spacing w:before="63" w:beforeLines="20"/>
        <w:rPr>
          <w:rFonts w:hint="eastAsia" w:ascii="宋体" w:hAnsi="宋体" w:cs="宋体"/>
          <w:color w:val="auto"/>
        </w:rPr>
      </w:pPr>
    </w:p>
    <w:p w14:paraId="508CFA20">
      <w:pPr>
        <w:spacing w:before="63" w:beforeLines="20"/>
        <w:rPr>
          <w:rFonts w:hint="eastAsia" w:ascii="宋体" w:hAnsi="宋体" w:cs="宋体"/>
          <w:color w:val="auto"/>
        </w:rPr>
      </w:pPr>
    </w:p>
    <w:p w14:paraId="4B647058">
      <w:pPr>
        <w:spacing w:before="63" w:beforeLines="20"/>
        <w:rPr>
          <w:rFonts w:hint="eastAsia" w:ascii="宋体" w:hAnsi="宋体" w:cs="宋体"/>
          <w:color w:val="auto"/>
        </w:rPr>
      </w:pPr>
    </w:p>
    <w:p w14:paraId="6736CE30">
      <w:pPr>
        <w:spacing w:before="63" w:beforeLines="20"/>
        <w:rPr>
          <w:rFonts w:hint="eastAsia" w:ascii="宋体" w:hAnsi="宋体" w:cs="宋体"/>
          <w:color w:val="auto"/>
        </w:rPr>
      </w:pPr>
    </w:p>
    <w:p w14:paraId="3C90E8B2">
      <w:pPr>
        <w:spacing w:before="63" w:beforeLines="20"/>
        <w:rPr>
          <w:rFonts w:hint="eastAsia" w:ascii="宋体" w:hAnsi="宋体" w:cs="宋体"/>
          <w:color w:val="auto"/>
        </w:rPr>
      </w:pPr>
    </w:p>
    <w:p w14:paraId="79BD676A">
      <w:pPr>
        <w:spacing w:before="63" w:beforeLines="20"/>
        <w:rPr>
          <w:rFonts w:hint="eastAsia" w:ascii="宋体" w:hAnsi="宋体" w:cs="宋体"/>
          <w:color w:val="auto"/>
        </w:rPr>
      </w:pPr>
    </w:p>
    <w:p w14:paraId="7235513B">
      <w:pPr>
        <w:spacing w:before="63" w:beforeLines="20"/>
        <w:rPr>
          <w:rFonts w:hint="eastAsia" w:ascii="宋体" w:hAnsi="宋体" w:cs="宋体"/>
          <w:color w:val="auto"/>
        </w:rPr>
      </w:pPr>
    </w:p>
    <w:p w14:paraId="027A2ADD">
      <w:pPr>
        <w:pStyle w:val="9"/>
        <w:adjustRightInd w:val="0"/>
        <w:spacing w:before="63" w:beforeLines="20" w:line="360" w:lineRule="auto"/>
        <w:ind w:firstLine="482" w:firstLineChars="200"/>
        <w:rPr>
          <w:rFonts w:hint="eastAsia" w:ascii="宋体" w:hAnsi="宋体" w:eastAsia="宋体" w:cs="宋体"/>
          <w:color w:val="auto"/>
          <w:sz w:val="24"/>
        </w:rPr>
      </w:pPr>
      <w:bookmarkStart w:id="172" w:name="_Toc31405"/>
      <w:bookmarkStart w:id="173" w:name="_Toc24195"/>
      <w:r>
        <w:rPr>
          <w:rFonts w:hint="eastAsia" w:ascii="宋体" w:hAnsi="宋体" w:eastAsia="宋体" w:cs="宋体"/>
          <w:color w:val="auto"/>
          <w:sz w:val="24"/>
        </w:rPr>
        <w:t>三、商务</w:t>
      </w:r>
      <w:bookmarkEnd w:id="168"/>
      <w:bookmarkEnd w:id="169"/>
      <w:bookmarkEnd w:id="170"/>
      <w:bookmarkEnd w:id="171"/>
      <w:r>
        <w:rPr>
          <w:rFonts w:hint="eastAsia" w:ascii="宋体" w:hAnsi="宋体" w:eastAsia="宋体" w:cs="宋体"/>
          <w:color w:val="auto"/>
          <w:sz w:val="24"/>
        </w:rPr>
        <w:t>部分</w:t>
      </w:r>
      <w:bookmarkEnd w:id="172"/>
      <w:bookmarkEnd w:id="173"/>
    </w:p>
    <w:p w14:paraId="23CB1F74">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（一）商务响应偏离表</w:t>
      </w:r>
    </w:p>
    <w:p w14:paraId="42825D57">
      <w:pPr>
        <w:tabs>
          <w:tab w:val="left" w:pos="6300"/>
        </w:tabs>
        <w:spacing w:before="63" w:beforeLines="20"/>
        <w:jc w:val="center"/>
        <w:rPr>
          <w:rFonts w:hint="eastAsia" w:ascii="宋体" w:hAnsi="宋体" w:cs="宋体"/>
          <w:color w:val="auto"/>
          <w:sz w:val="28"/>
        </w:rPr>
      </w:pPr>
      <w:r>
        <w:rPr>
          <w:rFonts w:hint="eastAsia" w:ascii="宋体" w:hAnsi="宋体" w:cs="宋体"/>
          <w:color w:val="auto"/>
          <w:sz w:val="28"/>
        </w:rPr>
        <w:t>商务响应偏离表</w:t>
      </w:r>
    </w:p>
    <w:p w14:paraId="1E43A5EE">
      <w:pPr>
        <w:tabs>
          <w:tab w:val="left" w:pos="6300"/>
        </w:tabs>
        <w:spacing w:before="63" w:beforeLines="20"/>
        <w:ind w:firstLine="480" w:firstLineChars="200"/>
        <w:rPr>
          <w:rFonts w:hint="eastAsia" w:ascii="宋体" w:hAnsi="宋体" w:cs="宋体"/>
          <w:color w:val="auto"/>
          <w:szCs w:val="24"/>
        </w:rPr>
      </w:pPr>
      <w:r>
        <w:rPr>
          <w:rFonts w:hint="eastAsia" w:ascii="宋体" w:hAnsi="宋体" w:cs="宋体"/>
          <w:color w:val="auto"/>
          <w:szCs w:val="24"/>
        </w:rPr>
        <w:t>项目号：</w:t>
      </w:r>
    </w:p>
    <w:p w14:paraId="24414E57">
      <w:pPr>
        <w:tabs>
          <w:tab w:val="left" w:pos="6300"/>
        </w:tabs>
        <w:spacing w:before="63" w:beforeLines="20"/>
        <w:ind w:firstLine="480" w:firstLineChars="200"/>
        <w:rPr>
          <w:rFonts w:hint="eastAsia" w:ascii="宋体" w:hAnsi="宋体" w:cs="宋体"/>
          <w:color w:val="auto"/>
          <w:szCs w:val="24"/>
        </w:rPr>
      </w:pPr>
      <w:r>
        <w:rPr>
          <w:rFonts w:hint="eastAsia" w:ascii="宋体" w:hAnsi="宋体" w:cs="宋体"/>
          <w:color w:val="auto"/>
          <w:szCs w:val="24"/>
        </w:rPr>
        <w:t>项目名称：</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825"/>
        <w:gridCol w:w="2825"/>
        <w:gridCol w:w="2268"/>
      </w:tblGrid>
      <w:tr w14:paraId="25FE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80" w:type="dxa"/>
            <w:vAlign w:val="center"/>
          </w:tcPr>
          <w:p w14:paraId="78671FE4">
            <w:pPr>
              <w:tabs>
                <w:tab w:val="left" w:pos="6300"/>
              </w:tabs>
              <w:spacing w:before="63" w:beforeLines="20" w:line="360" w:lineRule="auto"/>
              <w:jc w:val="center"/>
              <w:outlineLvl w:val="0"/>
              <w:rPr>
                <w:rFonts w:hint="eastAsia" w:ascii="宋体" w:hAnsi="宋体" w:cs="宋体"/>
                <w:color w:val="auto"/>
                <w:sz w:val="21"/>
                <w:szCs w:val="21"/>
              </w:rPr>
            </w:pPr>
            <w:r>
              <w:rPr>
                <w:rFonts w:hint="eastAsia" w:ascii="宋体" w:hAnsi="宋体" w:cs="宋体"/>
                <w:color w:val="auto"/>
                <w:sz w:val="21"/>
                <w:szCs w:val="21"/>
              </w:rPr>
              <w:t>序号</w:t>
            </w:r>
          </w:p>
        </w:tc>
        <w:tc>
          <w:tcPr>
            <w:tcW w:w="2825" w:type="dxa"/>
            <w:vAlign w:val="center"/>
          </w:tcPr>
          <w:p w14:paraId="273F6830">
            <w:pPr>
              <w:tabs>
                <w:tab w:val="left" w:pos="6300"/>
              </w:tabs>
              <w:spacing w:before="63" w:beforeLines="20" w:line="360" w:lineRule="auto"/>
              <w:jc w:val="center"/>
              <w:outlineLvl w:val="0"/>
              <w:rPr>
                <w:rFonts w:hint="eastAsia" w:ascii="宋体" w:hAnsi="宋体" w:cs="宋体"/>
                <w:color w:val="auto"/>
                <w:sz w:val="21"/>
                <w:szCs w:val="21"/>
              </w:rPr>
            </w:pPr>
            <w:r>
              <w:rPr>
                <w:rFonts w:hint="eastAsia" w:ascii="宋体" w:hAnsi="宋体" w:cs="宋体"/>
                <w:color w:val="auto"/>
                <w:sz w:val="21"/>
                <w:szCs w:val="21"/>
              </w:rPr>
              <w:t>采购需求</w:t>
            </w:r>
          </w:p>
        </w:tc>
        <w:tc>
          <w:tcPr>
            <w:tcW w:w="2825" w:type="dxa"/>
            <w:vAlign w:val="center"/>
          </w:tcPr>
          <w:p w14:paraId="468CC4BE">
            <w:pPr>
              <w:tabs>
                <w:tab w:val="left" w:pos="6300"/>
              </w:tabs>
              <w:spacing w:before="63" w:beforeLines="20" w:line="360" w:lineRule="auto"/>
              <w:jc w:val="center"/>
              <w:outlineLvl w:val="0"/>
              <w:rPr>
                <w:rFonts w:hint="eastAsia" w:ascii="宋体" w:hAnsi="宋体" w:cs="宋体"/>
                <w:color w:val="auto"/>
                <w:sz w:val="21"/>
                <w:szCs w:val="21"/>
              </w:rPr>
            </w:pPr>
            <w:r>
              <w:rPr>
                <w:rFonts w:hint="eastAsia" w:ascii="宋体" w:hAnsi="宋体" w:cs="宋体"/>
                <w:color w:val="auto"/>
                <w:sz w:val="21"/>
                <w:szCs w:val="21"/>
              </w:rPr>
              <w:t>响应情况</w:t>
            </w:r>
          </w:p>
        </w:tc>
        <w:tc>
          <w:tcPr>
            <w:tcW w:w="2268" w:type="dxa"/>
            <w:vAlign w:val="center"/>
          </w:tcPr>
          <w:p w14:paraId="2164758E">
            <w:pPr>
              <w:tabs>
                <w:tab w:val="left" w:pos="6300"/>
              </w:tabs>
              <w:spacing w:before="63" w:beforeLines="20" w:line="360" w:lineRule="auto"/>
              <w:jc w:val="center"/>
              <w:outlineLvl w:val="0"/>
              <w:rPr>
                <w:rFonts w:hint="eastAsia" w:ascii="宋体" w:hAnsi="宋体" w:cs="宋体"/>
                <w:color w:val="auto"/>
                <w:sz w:val="21"/>
                <w:szCs w:val="21"/>
              </w:rPr>
            </w:pPr>
            <w:r>
              <w:rPr>
                <w:rFonts w:hint="eastAsia" w:ascii="宋体" w:hAnsi="宋体" w:cs="宋体"/>
                <w:color w:val="auto"/>
                <w:sz w:val="21"/>
                <w:szCs w:val="21"/>
              </w:rPr>
              <w:t>差异说明</w:t>
            </w:r>
          </w:p>
        </w:tc>
      </w:tr>
      <w:tr w14:paraId="394F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33AD0CA7">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10CB2715">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5CA6FDE2">
            <w:pPr>
              <w:tabs>
                <w:tab w:val="left" w:pos="6300"/>
              </w:tabs>
              <w:spacing w:before="63" w:beforeLines="20" w:line="360" w:lineRule="auto"/>
              <w:jc w:val="center"/>
              <w:outlineLvl w:val="0"/>
              <w:rPr>
                <w:rFonts w:hint="eastAsia" w:ascii="宋体" w:hAnsi="宋体" w:cs="宋体"/>
                <w:color w:val="auto"/>
                <w:sz w:val="21"/>
                <w:szCs w:val="21"/>
              </w:rPr>
            </w:pPr>
            <w:r>
              <w:rPr>
                <w:rFonts w:hint="eastAsia" w:ascii="宋体" w:hAnsi="宋体" w:cs="宋体"/>
                <w:color w:val="auto"/>
                <w:sz w:val="21"/>
                <w:szCs w:val="21"/>
              </w:rPr>
              <w:t>提醒：请注明具体内容以及响应文件中具体内容的位置（页码）</w:t>
            </w:r>
          </w:p>
        </w:tc>
        <w:tc>
          <w:tcPr>
            <w:tcW w:w="2268" w:type="dxa"/>
            <w:vAlign w:val="center"/>
          </w:tcPr>
          <w:p w14:paraId="0D66BC38">
            <w:pPr>
              <w:tabs>
                <w:tab w:val="left" w:pos="6300"/>
              </w:tabs>
              <w:spacing w:before="63" w:beforeLines="20" w:line="360" w:lineRule="auto"/>
              <w:jc w:val="center"/>
              <w:outlineLvl w:val="0"/>
              <w:rPr>
                <w:rFonts w:hint="eastAsia" w:ascii="宋体" w:hAnsi="宋体" w:cs="宋体"/>
                <w:color w:val="auto"/>
                <w:sz w:val="21"/>
                <w:szCs w:val="21"/>
              </w:rPr>
            </w:pPr>
          </w:p>
        </w:tc>
      </w:tr>
      <w:tr w14:paraId="0852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3528674D">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6A0FB21D">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7730E4C3">
            <w:pPr>
              <w:tabs>
                <w:tab w:val="left" w:pos="6300"/>
              </w:tabs>
              <w:spacing w:before="63" w:beforeLines="20" w:line="360" w:lineRule="auto"/>
              <w:jc w:val="center"/>
              <w:outlineLvl w:val="0"/>
              <w:rPr>
                <w:rFonts w:hint="eastAsia" w:ascii="宋体" w:hAnsi="宋体" w:cs="宋体"/>
                <w:color w:val="auto"/>
                <w:sz w:val="21"/>
                <w:szCs w:val="21"/>
              </w:rPr>
            </w:pPr>
          </w:p>
        </w:tc>
        <w:tc>
          <w:tcPr>
            <w:tcW w:w="2268" w:type="dxa"/>
            <w:vAlign w:val="center"/>
          </w:tcPr>
          <w:p w14:paraId="29C51210">
            <w:pPr>
              <w:tabs>
                <w:tab w:val="left" w:pos="6300"/>
              </w:tabs>
              <w:spacing w:before="63" w:beforeLines="20" w:line="360" w:lineRule="auto"/>
              <w:jc w:val="center"/>
              <w:outlineLvl w:val="0"/>
              <w:rPr>
                <w:rFonts w:hint="eastAsia" w:ascii="宋体" w:hAnsi="宋体" w:cs="宋体"/>
                <w:color w:val="auto"/>
                <w:sz w:val="21"/>
                <w:szCs w:val="21"/>
              </w:rPr>
            </w:pPr>
          </w:p>
        </w:tc>
      </w:tr>
      <w:tr w14:paraId="1AE2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6AD55FED">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16CDE62F">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74045FE1">
            <w:pPr>
              <w:tabs>
                <w:tab w:val="left" w:pos="6300"/>
              </w:tabs>
              <w:spacing w:before="63" w:beforeLines="20" w:line="360" w:lineRule="auto"/>
              <w:jc w:val="center"/>
              <w:outlineLvl w:val="0"/>
              <w:rPr>
                <w:rFonts w:hint="eastAsia" w:ascii="宋体" w:hAnsi="宋体" w:cs="宋体"/>
                <w:color w:val="auto"/>
                <w:sz w:val="21"/>
                <w:szCs w:val="21"/>
              </w:rPr>
            </w:pPr>
          </w:p>
        </w:tc>
        <w:tc>
          <w:tcPr>
            <w:tcW w:w="2268" w:type="dxa"/>
            <w:vAlign w:val="center"/>
          </w:tcPr>
          <w:p w14:paraId="66DF2D87">
            <w:pPr>
              <w:tabs>
                <w:tab w:val="left" w:pos="6300"/>
              </w:tabs>
              <w:spacing w:before="63" w:beforeLines="20" w:line="360" w:lineRule="auto"/>
              <w:jc w:val="center"/>
              <w:outlineLvl w:val="0"/>
              <w:rPr>
                <w:rFonts w:hint="eastAsia" w:ascii="宋体" w:hAnsi="宋体" w:cs="宋体"/>
                <w:color w:val="auto"/>
                <w:sz w:val="21"/>
                <w:szCs w:val="21"/>
              </w:rPr>
            </w:pPr>
          </w:p>
        </w:tc>
      </w:tr>
      <w:tr w14:paraId="217C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7D30B6AA">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50DC9603">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3973CD7A">
            <w:pPr>
              <w:tabs>
                <w:tab w:val="left" w:pos="6300"/>
              </w:tabs>
              <w:spacing w:before="63" w:beforeLines="20" w:line="360" w:lineRule="auto"/>
              <w:jc w:val="center"/>
              <w:outlineLvl w:val="0"/>
              <w:rPr>
                <w:rFonts w:hint="eastAsia" w:ascii="宋体" w:hAnsi="宋体" w:cs="宋体"/>
                <w:color w:val="auto"/>
                <w:sz w:val="21"/>
                <w:szCs w:val="21"/>
              </w:rPr>
            </w:pPr>
          </w:p>
        </w:tc>
        <w:tc>
          <w:tcPr>
            <w:tcW w:w="2268" w:type="dxa"/>
            <w:vAlign w:val="center"/>
          </w:tcPr>
          <w:p w14:paraId="2A9E99BD">
            <w:pPr>
              <w:tabs>
                <w:tab w:val="left" w:pos="6300"/>
              </w:tabs>
              <w:spacing w:before="63" w:beforeLines="20" w:line="360" w:lineRule="auto"/>
              <w:jc w:val="center"/>
              <w:outlineLvl w:val="0"/>
              <w:rPr>
                <w:rFonts w:hint="eastAsia" w:ascii="宋体" w:hAnsi="宋体" w:cs="宋体"/>
                <w:color w:val="auto"/>
                <w:sz w:val="21"/>
                <w:szCs w:val="21"/>
              </w:rPr>
            </w:pPr>
          </w:p>
        </w:tc>
      </w:tr>
      <w:tr w14:paraId="5924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4646C924">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249F578D">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0FEE7E2A">
            <w:pPr>
              <w:tabs>
                <w:tab w:val="left" w:pos="6300"/>
              </w:tabs>
              <w:spacing w:before="63" w:beforeLines="20" w:line="360" w:lineRule="auto"/>
              <w:jc w:val="center"/>
              <w:outlineLvl w:val="0"/>
              <w:rPr>
                <w:rFonts w:hint="eastAsia" w:ascii="宋体" w:hAnsi="宋体" w:cs="宋体"/>
                <w:color w:val="auto"/>
                <w:sz w:val="21"/>
                <w:szCs w:val="21"/>
              </w:rPr>
            </w:pPr>
          </w:p>
        </w:tc>
        <w:tc>
          <w:tcPr>
            <w:tcW w:w="2268" w:type="dxa"/>
            <w:vAlign w:val="center"/>
          </w:tcPr>
          <w:p w14:paraId="4B6ABEBD">
            <w:pPr>
              <w:tabs>
                <w:tab w:val="left" w:pos="6300"/>
              </w:tabs>
              <w:spacing w:before="63" w:beforeLines="20" w:line="360" w:lineRule="auto"/>
              <w:jc w:val="center"/>
              <w:outlineLvl w:val="0"/>
              <w:rPr>
                <w:rFonts w:hint="eastAsia" w:ascii="宋体" w:hAnsi="宋体" w:cs="宋体"/>
                <w:color w:val="auto"/>
                <w:sz w:val="21"/>
                <w:szCs w:val="21"/>
              </w:rPr>
            </w:pPr>
          </w:p>
        </w:tc>
      </w:tr>
      <w:tr w14:paraId="5848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5E2AB93B">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2810E30D">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2AE342AA">
            <w:pPr>
              <w:tabs>
                <w:tab w:val="left" w:pos="6300"/>
              </w:tabs>
              <w:spacing w:before="63" w:beforeLines="20" w:line="360" w:lineRule="auto"/>
              <w:jc w:val="center"/>
              <w:outlineLvl w:val="0"/>
              <w:rPr>
                <w:rFonts w:hint="eastAsia" w:ascii="宋体" w:hAnsi="宋体" w:cs="宋体"/>
                <w:color w:val="auto"/>
                <w:sz w:val="21"/>
                <w:szCs w:val="21"/>
              </w:rPr>
            </w:pPr>
          </w:p>
        </w:tc>
        <w:tc>
          <w:tcPr>
            <w:tcW w:w="2268" w:type="dxa"/>
            <w:vAlign w:val="center"/>
          </w:tcPr>
          <w:p w14:paraId="6B813E89">
            <w:pPr>
              <w:tabs>
                <w:tab w:val="left" w:pos="6300"/>
              </w:tabs>
              <w:spacing w:before="63" w:beforeLines="20" w:line="360" w:lineRule="auto"/>
              <w:jc w:val="center"/>
              <w:outlineLvl w:val="0"/>
              <w:rPr>
                <w:rFonts w:hint="eastAsia" w:ascii="宋体" w:hAnsi="宋体" w:cs="宋体"/>
                <w:color w:val="auto"/>
                <w:sz w:val="21"/>
                <w:szCs w:val="21"/>
              </w:rPr>
            </w:pPr>
          </w:p>
        </w:tc>
      </w:tr>
      <w:tr w14:paraId="5C10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01824B0F">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7E862EB3">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7CBA8854">
            <w:pPr>
              <w:tabs>
                <w:tab w:val="left" w:pos="6300"/>
              </w:tabs>
              <w:spacing w:before="63" w:beforeLines="20" w:line="360" w:lineRule="auto"/>
              <w:jc w:val="center"/>
              <w:outlineLvl w:val="0"/>
              <w:rPr>
                <w:rFonts w:hint="eastAsia" w:ascii="宋体" w:hAnsi="宋体" w:cs="宋体"/>
                <w:color w:val="auto"/>
                <w:sz w:val="21"/>
                <w:szCs w:val="21"/>
              </w:rPr>
            </w:pPr>
          </w:p>
        </w:tc>
        <w:tc>
          <w:tcPr>
            <w:tcW w:w="2268" w:type="dxa"/>
            <w:vAlign w:val="center"/>
          </w:tcPr>
          <w:p w14:paraId="1B0CFB46">
            <w:pPr>
              <w:tabs>
                <w:tab w:val="left" w:pos="6300"/>
              </w:tabs>
              <w:spacing w:before="63" w:beforeLines="20" w:line="360" w:lineRule="auto"/>
              <w:jc w:val="center"/>
              <w:outlineLvl w:val="0"/>
              <w:rPr>
                <w:rFonts w:hint="eastAsia" w:ascii="宋体" w:hAnsi="宋体" w:cs="宋体"/>
                <w:color w:val="auto"/>
                <w:sz w:val="21"/>
                <w:szCs w:val="21"/>
              </w:rPr>
            </w:pPr>
          </w:p>
        </w:tc>
      </w:tr>
    </w:tbl>
    <w:p w14:paraId="7DBA3C3D">
      <w:pPr>
        <w:spacing w:before="63" w:beforeLines="20"/>
        <w:rPr>
          <w:rFonts w:hint="eastAsia" w:ascii="宋体" w:hAnsi="宋体" w:cs="宋体"/>
          <w:color w:val="auto"/>
          <w:szCs w:val="28"/>
        </w:rPr>
      </w:pPr>
      <w:r>
        <w:rPr>
          <w:rFonts w:hint="eastAsia" w:ascii="宋体" w:hAnsi="宋体" w:cs="宋体"/>
          <w:color w:val="auto"/>
          <w:szCs w:val="28"/>
        </w:rPr>
        <w:t xml:space="preserve">   供应商：                   法定代表人（或法定代表人授权代表）或自然人：</w:t>
      </w:r>
    </w:p>
    <w:p w14:paraId="6CA5F5C1">
      <w:pPr>
        <w:tabs>
          <w:tab w:val="left" w:pos="6300"/>
        </w:tabs>
        <w:spacing w:before="63" w:beforeLines="20"/>
        <w:rPr>
          <w:rFonts w:hint="eastAsia" w:ascii="宋体" w:hAnsi="宋体" w:cs="宋体"/>
          <w:color w:val="auto"/>
          <w:szCs w:val="24"/>
        </w:rPr>
      </w:pPr>
      <w:r>
        <w:rPr>
          <w:rFonts w:hint="eastAsia" w:ascii="宋体" w:hAnsi="宋体" w:cs="宋体"/>
          <w:color w:val="auto"/>
          <w:szCs w:val="24"/>
        </w:rPr>
        <w:t xml:space="preserve">  （供应商公章）                               （签字或盖章）</w:t>
      </w:r>
    </w:p>
    <w:p w14:paraId="35D1E839">
      <w:pPr>
        <w:tabs>
          <w:tab w:val="left" w:pos="6300"/>
        </w:tabs>
        <w:spacing w:before="63" w:beforeLines="20"/>
        <w:rPr>
          <w:rFonts w:hint="eastAsia" w:ascii="宋体" w:hAnsi="宋体" w:cs="宋体"/>
          <w:color w:val="auto"/>
          <w:szCs w:val="24"/>
        </w:rPr>
      </w:pPr>
    </w:p>
    <w:p w14:paraId="50C696F7">
      <w:pPr>
        <w:tabs>
          <w:tab w:val="left" w:pos="6300"/>
        </w:tabs>
        <w:spacing w:before="63" w:beforeLines="20"/>
        <w:ind w:firstLine="480" w:firstLineChars="200"/>
        <w:rPr>
          <w:rFonts w:hint="eastAsia" w:ascii="宋体" w:hAnsi="宋体" w:cs="宋体"/>
          <w:color w:val="auto"/>
          <w:szCs w:val="24"/>
        </w:rPr>
      </w:pPr>
      <w:r>
        <w:rPr>
          <w:rFonts w:hint="eastAsia" w:ascii="宋体" w:hAnsi="宋体" w:cs="宋体"/>
          <w:color w:val="auto"/>
          <w:szCs w:val="24"/>
        </w:rPr>
        <w:t xml:space="preserve">                                          年     月     日</w:t>
      </w:r>
    </w:p>
    <w:p w14:paraId="6D9A6DC6">
      <w:pPr>
        <w:tabs>
          <w:tab w:val="left" w:pos="6300"/>
        </w:tabs>
        <w:spacing w:before="63" w:beforeLines="20"/>
        <w:ind w:firstLine="480" w:firstLineChars="200"/>
        <w:rPr>
          <w:rFonts w:hint="eastAsia" w:ascii="宋体" w:hAnsi="宋体" w:cs="宋体"/>
          <w:color w:val="auto"/>
          <w:szCs w:val="24"/>
        </w:rPr>
      </w:pPr>
      <w:r>
        <w:rPr>
          <w:rFonts w:hint="eastAsia" w:ascii="宋体" w:hAnsi="宋体" w:cs="宋体"/>
          <w:color w:val="auto"/>
          <w:szCs w:val="24"/>
        </w:rPr>
        <w:t>注：</w:t>
      </w:r>
    </w:p>
    <w:p w14:paraId="58724249">
      <w:pPr>
        <w:tabs>
          <w:tab w:val="left" w:pos="6300"/>
        </w:tabs>
        <w:spacing w:before="63" w:beforeLines="20"/>
        <w:ind w:firstLine="480" w:firstLineChars="200"/>
        <w:rPr>
          <w:rFonts w:hint="eastAsia" w:ascii="宋体" w:hAnsi="宋体" w:cs="宋体"/>
          <w:color w:val="auto"/>
          <w:szCs w:val="24"/>
        </w:rPr>
      </w:pPr>
      <w:r>
        <w:rPr>
          <w:rFonts w:hint="eastAsia" w:ascii="宋体" w:hAnsi="宋体" w:cs="宋体"/>
          <w:color w:val="auto"/>
          <w:szCs w:val="24"/>
        </w:rPr>
        <w:t xml:space="preserve">1.本表即为对本项目“第三篇 项目商务需求”中所列技术要求进行比较并逐条响应； </w:t>
      </w:r>
    </w:p>
    <w:p w14:paraId="3265C004">
      <w:pPr>
        <w:tabs>
          <w:tab w:val="left" w:pos="6300"/>
        </w:tabs>
        <w:spacing w:before="63" w:beforeLines="20"/>
        <w:ind w:firstLine="480" w:firstLineChars="200"/>
        <w:rPr>
          <w:rFonts w:hint="eastAsia" w:ascii="宋体" w:hAnsi="宋体" w:cs="宋体"/>
          <w:color w:val="auto"/>
          <w:szCs w:val="24"/>
        </w:rPr>
      </w:pPr>
      <w:r>
        <w:rPr>
          <w:rFonts w:hint="eastAsia" w:ascii="宋体" w:hAnsi="宋体" w:cs="宋体"/>
          <w:color w:val="auto"/>
          <w:szCs w:val="24"/>
        </w:rPr>
        <w:t>2.该表可扩展。</w:t>
      </w:r>
    </w:p>
    <w:p w14:paraId="04841699">
      <w:pPr>
        <w:tabs>
          <w:tab w:val="left" w:pos="6300"/>
        </w:tabs>
        <w:spacing w:before="63" w:beforeLines="20"/>
        <w:ind w:firstLine="480" w:firstLineChars="200"/>
        <w:rPr>
          <w:rFonts w:hint="eastAsia" w:ascii="宋体" w:hAnsi="宋体" w:cs="宋体"/>
          <w:color w:val="auto"/>
          <w:szCs w:val="24"/>
        </w:rPr>
      </w:pPr>
    </w:p>
    <w:p w14:paraId="5A63A773">
      <w:pPr>
        <w:tabs>
          <w:tab w:val="left" w:pos="6300"/>
        </w:tabs>
        <w:spacing w:before="63" w:beforeLines="20"/>
        <w:ind w:firstLine="480" w:firstLineChars="200"/>
        <w:rPr>
          <w:rFonts w:hint="eastAsia" w:ascii="宋体" w:hAnsi="宋体" w:cs="宋体"/>
          <w:color w:val="auto"/>
          <w:szCs w:val="24"/>
        </w:rPr>
      </w:pPr>
    </w:p>
    <w:p w14:paraId="3C1BC5A3">
      <w:pPr>
        <w:tabs>
          <w:tab w:val="left" w:pos="6300"/>
        </w:tabs>
        <w:spacing w:before="63" w:beforeLines="20"/>
        <w:ind w:firstLine="480" w:firstLineChars="200"/>
        <w:rPr>
          <w:rFonts w:hint="eastAsia" w:ascii="宋体" w:hAnsi="宋体" w:cs="宋体"/>
          <w:color w:val="auto"/>
          <w:szCs w:val="24"/>
        </w:rPr>
      </w:pPr>
    </w:p>
    <w:p w14:paraId="1079D669">
      <w:pPr>
        <w:tabs>
          <w:tab w:val="left" w:pos="6300"/>
        </w:tabs>
        <w:spacing w:before="63" w:beforeLines="20"/>
        <w:ind w:firstLine="480" w:firstLineChars="200"/>
        <w:rPr>
          <w:rFonts w:hint="eastAsia" w:ascii="宋体" w:hAnsi="宋体" w:cs="宋体"/>
          <w:color w:val="auto"/>
          <w:szCs w:val="24"/>
        </w:rPr>
      </w:pPr>
    </w:p>
    <w:p w14:paraId="2D23259B">
      <w:pPr>
        <w:tabs>
          <w:tab w:val="left" w:pos="6300"/>
        </w:tabs>
        <w:spacing w:before="63" w:beforeLines="20"/>
        <w:ind w:firstLine="480" w:firstLineChars="200"/>
        <w:rPr>
          <w:rFonts w:hint="eastAsia" w:ascii="宋体" w:hAnsi="宋体" w:cs="宋体"/>
          <w:color w:val="auto"/>
          <w:szCs w:val="24"/>
        </w:rPr>
      </w:pPr>
    </w:p>
    <w:p w14:paraId="478D8206">
      <w:pPr>
        <w:tabs>
          <w:tab w:val="left" w:pos="6300"/>
        </w:tabs>
        <w:spacing w:before="63" w:beforeLines="20"/>
        <w:ind w:firstLine="480" w:firstLineChars="200"/>
        <w:jc w:val="center"/>
        <w:rPr>
          <w:rFonts w:hint="eastAsia" w:ascii="宋体" w:hAnsi="宋体" w:cs="宋体"/>
          <w:color w:val="auto"/>
          <w:szCs w:val="24"/>
        </w:rPr>
      </w:pPr>
    </w:p>
    <w:p w14:paraId="1AC1FE38">
      <w:pPr>
        <w:spacing w:before="63" w:beforeLines="20"/>
        <w:jc w:val="center"/>
        <w:rPr>
          <w:rFonts w:hint="eastAsia" w:ascii="宋体" w:hAnsi="宋体" w:cs="宋体"/>
          <w:color w:val="auto"/>
          <w:szCs w:val="24"/>
        </w:rPr>
      </w:pPr>
      <w:r>
        <w:rPr>
          <w:rFonts w:hint="eastAsia" w:ascii="宋体" w:hAnsi="宋体" w:cs="宋体"/>
          <w:color w:val="auto"/>
          <w:szCs w:val="24"/>
        </w:rPr>
        <w:t>（二）商务部分</w:t>
      </w:r>
    </w:p>
    <w:p w14:paraId="1F425C40">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供应商可根据本磋商文件“第四篇 磋商程序及方法、评审标准、无效响应和采购终止→评审标准→商务部分”中的要求提供</w:t>
      </w:r>
    </w:p>
    <w:p w14:paraId="4FD9B5AD">
      <w:pPr>
        <w:spacing w:before="63" w:beforeLines="20"/>
        <w:ind w:firstLine="480" w:firstLineChars="200"/>
        <w:rPr>
          <w:rFonts w:hint="eastAsia" w:ascii="宋体" w:hAnsi="宋体" w:cs="宋体"/>
          <w:color w:val="auto"/>
          <w:szCs w:val="24"/>
        </w:rPr>
      </w:pPr>
    </w:p>
    <w:p w14:paraId="6E1B910D">
      <w:pPr>
        <w:spacing w:before="63" w:beforeLines="20"/>
        <w:ind w:firstLine="480" w:firstLineChars="200"/>
        <w:rPr>
          <w:rFonts w:hint="eastAsia" w:ascii="宋体" w:hAnsi="宋体" w:cs="宋体"/>
          <w:color w:val="auto"/>
          <w:szCs w:val="24"/>
        </w:rPr>
      </w:pPr>
    </w:p>
    <w:p w14:paraId="32988C72">
      <w:pPr>
        <w:spacing w:before="63" w:beforeLines="20"/>
        <w:ind w:firstLine="480" w:firstLineChars="200"/>
        <w:rPr>
          <w:rFonts w:hint="eastAsia" w:ascii="宋体" w:hAnsi="宋体" w:cs="宋体"/>
          <w:color w:val="auto"/>
          <w:szCs w:val="24"/>
        </w:rPr>
      </w:pPr>
    </w:p>
    <w:p w14:paraId="2150BA79">
      <w:pPr>
        <w:spacing w:before="63" w:beforeLines="20"/>
        <w:ind w:firstLine="480" w:firstLineChars="200"/>
        <w:rPr>
          <w:rFonts w:hint="eastAsia" w:ascii="宋体" w:hAnsi="宋体" w:cs="宋体"/>
          <w:color w:val="auto"/>
          <w:szCs w:val="24"/>
        </w:rPr>
      </w:pPr>
    </w:p>
    <w:p w14:paraId="310E6B41">
      <w:pPr>
        <w:spacing w:before="63" w:beforeLines="20"/>
        <w:ind w:firstLine="480" w:firstLineChars="200"/>
        <w:rPr>
          <w:rFonts w:hint="eastAsia" w:ascii="宋体" w:hAnsi="宋体" w:cs="宋体"/>
          <w:color w:val="auto"/>
          <w:szCs w:val="24"/>
        </w:rPr>
      </w:pPr>
    </w:p>
    <w:p w14:paraId="11357867">
      <w:pPr>
        <w:spacing w:before="63" w:beforeLines="20"/>
        <w:ind w:firstLine="480" w:firstLineChars="200"/>
        <w:rPr>
          <w:rFonts w:hint="eastAsia" w:ascii="宋体" w:hAnsi="宋体" w:cs="宋体"/>
          <w:color w:val="auto"/>
          <w:szCs w:val="24"/>
        </w:rPr>
      </w:pPr>
    </w:p>
    <w:p w14:paraId="4B58CE73">
      <w:pPr>
        <w:spacing w:before="63" w:beforeLines="20"/>
        <w:ind w:firstLine="480" w:firstLineChars="200"/>
        <w:rPr>
          <w:rFonts w:hint="eastAsia" w:ascii="宋体" w:hAnsi="宋体" w:cs="宋体"/>
          <w:color w:val="auto"/>
          <w:szCs w:val="24"/>
        </w:rPr>
      </w:pPr>
    </w:p>
    <w:p w14:paraId="28F4F31C">
      <w:pPr>
        <w:spacing w:before="63" w:beforeLines="20"/>
        <w:ind w:firstLine="480" w:firstLineChars="200"/>
        <w:rPr>
          <w:rFonts w:hint="eastAsia" w:ascii="宋体" w:hAnsi="宋体" w:cs="宋体"/>
          <w:color w:val="auto"/>
          <w:szCs w:val="24"/>
        </w:rPr>
      </w:pPr>
    </w:p>
    <w:p w14:paraId="581F5123">
      <w:pPr>
        <w:spacing w:before="63" w:beforeLines="20"/>
        <w:ind w:firstLine="480" w:firstLineChars="200"/>
        <w:rPr>
          <w:rFonts w:hint="eastAsia" w:ascii="宋体" w:hAnsi="宋体" w:cs="宋体"/>
          <w:color w:val="auto"/>
          <w:szCs w:val="24"/>
        </w:rPr>
      </w:pPr>
    </w:p>
    <w:p w14:paraId="44788EFF">
      <w:pPr>
        <w:spacing w:before="63" w:beforeLines="20"/>
        <w:ind w:firstLine="480" w:firstLineChars="200"/>
        <w:rPr>
          <w:rFonts w:hint="eastAsia" w:ascii="宋体" w:hAnsi="宋体" w:cs="宋体"/>
          <w:color w:val="auto"/>
          <w:szCs w:val="24"/>
        </w:rPr>
      </w:pPr>
    </w:p>
    <w:p w14:paraId="601299F6">
      <w:pPr>
        <w:spacing w:before="63" w:beforeLines="20"/>
        <w:ind w:firstLine="480" w:firstLineChars="200"/>
        <w:rPr>
          <w:rFonts w:hint="eastAsia" w:ascii="宋体" w:hAnsi="宋体" w:cs="宋体"/>
          <w:color w:val="auto"/>
          <w:szCs w:val="24"/>
        </w:rPr>
      </w:pPr>
    </w:p>
    <w:p w14:paraId="44A95D97">
      <w:pPr>
        <w:spacing w:before="63" w:beforeLines="20"/>
        <w:ind w:firstLine="480" w:firstLineChars="200"/>
        <w:rPr>
          <w:rFonts w:hint="eastAsia" w:ascii="宋体" w:hAnsi="宋体" w:cs="宋体"/>
          <w:color w:val="auto"/>
          <w:szCs w:val="24"/>
        </w:rPr>
      </w:pPr>
    </w:p>
    <w:p w14:paraId="307840EC">
      <w:pPr>
        <w:spacing w:before="63" w:beforeLines="20"/>
        <w:ind w:firstLine="480" w:firstLineChars="200"/>
        <w:rPr>
          <w:rFonts w:hint="eastAsia" w:ascii="宋体" w:hAnsi="宋体" w:cs="宋体"/>
          <w:color w:val="auto"/>
          <w:szCs w:val="24"/>
        </w:rPr>
      </w:pPr>
    </w:p>
    <w:p w14:paraId="105F7A20">
      <w:pPr>
        <w:spacing w:before="63" w:beforeLines="20"/>
        <w:ind w:firstLine="480" w:firstLineChars="200"/>
        <w:rPr>
          <w:rFonts w:hint="eastAsia" w:ascii="宋体" w:hAnsi="宋体" w:cs="宋体"/>
          <w:color w:val="auto"/>
          <w:szCs w:val="24"/>
        </w:rPr>
      </w:pPr>
    </w:p>
    <w:p w14:paraId="39DCCFAE">
      <w:pPr>
        <w:spacing w:before="63" w:beforeLines="20"/>
        <w:ind w:firstLine="480" w:firstLineChars="200"/>
        <w:rPr>
          <w:rFonts w:hint="eastAsia" w:ascii="宋体" w:hAnsi="宋体" w:cs="宋体"/>
          <w:color w:val="auto"/>
          <w:szCs w:val="24"/>
        </w:rPr>
      </w:pPr>
    </w:p>
    <w:p w14:paraId="67180693">
      <w:pPr>
        <w:spacing w:before="63" w:beforeLines="20"/>
        <w:ind w:firstLine="480" w:firstLineChars="200"/>
        <w:rPr>
          <w:rFonts w:hint="eastAsia" w:ascii="宋体" w:hAnsi="宋体" w:cs="宋体"/>
          <w:color w:val="auto"/>
          <w:szCs w:val="24"/>
        </w:rPr>
      </w:pPr>
    </w:p>
    <w:p w14:paraId="1FC1105E">
      <w:pPr>
        <w:spacing w:before="63" w:beforeLines="20"/>
        <w:ind w:firstLine="480" w:firstLineChars="200"/>
        <w:rPr>
          <w:rFonts w:hint="eastAsia" w:ascii="宋体" w:hAnsi="宋体" w:cs="宋体"/>
          <w:color w:val="auto"/>
          <w:szCs w:val="24"/>
        </w:rPr>
      </w:pPr>
    </w:p>
    <w:p w14:paraId="4C9DAD41">
      <w:pPr>
        <w:spacing w:before="63" w:beforeLines="20"/>
        <w:ind w:firstLine="480" w:firstLineChars="200"/>
        <w:rPr>
          <w:rFonts w:hint="eastAsia" w:ascii="宋体" w:hAnsi="宋体" w:cs="宋体"/>
          <w:color w:val="auto"/>
          <w:szCs w:val="24"/>
        </w:rPr>
      </w:pPr>
    </w:p>
    <w:p w14:paraId="580C7EEA">
      <w:pPr>
        <w:spacing w:before="63" w:beforeLines="20"/>
        <w:ind w:firstLine="480" w:firstLineChars="200"/>
        <w:rPr>
          <w:rFonts w:hint="eastAsia" w:ascii="宋体" w:hAnsi="宋体" w:cs="宋体"/>
          <w:color w:val="auto"/>
          <w:szCs w:val="24"/>
        </w:rPr>
      </w:pPr>
    </w:p>
    <w:p w14:paraId="726DAADA">
      <w:pPr>
        <w:spacing w:before="63" w:beforeLines="20"/>
        <w:ind w:firstLine="480" w:firstLineChars="200"/>
        <w:rPr>
          <w:rFonts w:hint="eastAsia" w:ascii="宋体" w:hAnsi="宋体" w:cs="宋体"/>
          <w:color w:val="auto"/>
          <w:szCs w:val="24"/>
        </w:rPr>
      </w:pPr>
    </w:p>
    <w:p w14:paraId="744050D9">
      <w:pPr>
        <w:spacing w:before="63" w:beforeLines="20"/>
        <w:ind w:firstLine="480" w:firstLineChars="200"/>
        <w:rPr>
          <w:rFonts w:hint="eastAsia" w:ascii="宋体" w:hAnsi="宋体" w:cs="宋体"/>
          <w:color w:val="auto"/>
          <w:szCs w:val="24"/>
        </w:rPr>
      </w:pPr>
    </w:p>
    <w:p w14:paraId="626A8526">
      <w:pPr>
        <w:spacing w:before="63" w:beforeLines="20"/>
        <w:ind w:firstLine="480" w:firstLineChars="200"/>
        <w:rPr>
          <w:rFonts w:hint="eastAsia" w:ascii="宋体" w:hAnsi="宋体" w:cs="宋体"/>
          <w:color w:val="auto"/>
          <w:szCs w:val="24"/>
        </w:rPr>
      </w:pPr>
    </w:p>
    <w:p w14:paraId="2B82E76F">
      <w:pPr>
        <w:spacing w:before="63" w:beforeLines="20"/>
        <w:ind w:firstLine="480" w:firstLineChars="200"/>
        <w:rPr>
          <w:rFonts w:hint="eastAsia" w:ascii="宋体" w:hAnsi="宋体" w:cs="宋体"/>
          <w:color w:val="auto"/>
          <w:szCs w:val="24"/>
        </w:rPr>
      </w:pPr>
    </w:p>
    <w:p w14:paraId="57F564FD">
      <w:pPr>
        <w:spacing w:before="63" w:beforeLines="20"/>
        <w:ind w:firstLine="480" w:firstLineChars="200"/>
        <w:rPr>
          <w:rFonts w:hint="eastAsia" w:ascii="宋体" w:hAnsi="宋体" w:cs="宋体"/>
          <w:color w:val="auto"/>
          <w:szCs w:val="24"/>
        </w:rPr>
      </w:pPr>
    </w:p>
    <w:p w14:paraId="6689F98A">
      <w:pPr>
        <w:spacing w:before="63" w:beforeLines="20"/>
        <w:jc w:val="center"/>
        <w:rPr>
          <w:rFonts w:hint="eastAsia" w:ascii="宋体" w:hAnsi="宋体" w:cs="宋体"/>
          <w:color w:val="auto"/>
          <w:szCs w:val="24"/>
        </w:rPr>
      </w:pPr>
    </w:p>
    <w:p w14:paraId="56370849">
      <w:pPr>
        <w:spacing w:before="63" w:beforeLines="20"/>
        <w:jc w:val="center"/>
        <w:rPr>
          <w:rFonts w:hint="eastAsia" w:ascii="宋体" w:hAnsi="宋体" w:cs="宋体"/>
          <w:color w:val="auto"/>
          <w:szCs w:val="24"/>
        </w:rPr>
      </w:pPr>
      <w:r>
        <w:rPr>
          <w:rFonts w:hint="eastAsia" w:ascii="宋体" w:hAnsi="宋体" w:cs="宋体"/>
          <w:color w:val="auto"/>
          <w:szCs w:val="24"/>
        </w:rPr>
        <w:t>（三）其它优惠服务承诺（格式自定）</w:t>
      </w:r>
    </w:p>
    <w:p w14:paraId="1845BA9A">
      <w:pPr>
        <w:spacing w:before="63" w:beforeLines="20"/>
        <w:ind w:firstLine="480" w:firstLineChars="200"/>
        <w:rPr>
          <w:rFonts w:hint="eastAsia" w:ascii="宋体" w:hAnsi="宋体" w:cs="宋体"/>
          <w:color w:val="auto"/>
          <w:szCs w:val="24"/>
        </w:rPr>
      </w:pPr>
    </w:p>
    <w:p w14:paraId="461476DE">
      <w:pPr>
        <w:spacing w:before="63" w:beforeLines="20"/>
        <w:ind w:firstLine="480" w:firstLineChars="200"/>
        <w:rPr>
          <w:rFonts w:hint="eastAsia" w:ascii="宋体" w:hAnsi="宋体" w:cs="宋体"/>
          <w:color w:val="auto"/>
          <w:szCs w:val="24"/>
        </w:rPr>
      </w:pPr>
    </w:p>
    <w:p w14:paraId="1A210315">
      <w:pPr>
        <w:spacing w:before="63" w:beforeLines="20"/>
        <w:ind w:firstLine="480" w:firstLineChars="200"/>
        <w:rPr>
          <w:rFonts w:hint="eastAsia" w:ascii="宋体" w:hAnsi="宋体" w:cs="宋体"/>
          <w:color w:val="auto"/>
          <w:szCs w:val="24"/>
        </w:rPr>
      </w:pPr>
    </w:p>
    <w:p w14:paraId="7F800DB3">
      <w:pPr>
        <w:spacing w:before="63" w:beforeLines="20"/>
        <w:ind w:firstLine="480" w:firstLineChars="200"/>
        <w:rPr>
          <w:rFonts w:hint="eastAsia" w:ascii="宋体" w:hAnsi="宋体" w:cs="宋体"/>
          <w:color w:val="auto"/>
          <w:szCs w:val="24"/>
        </w:rPr>
      </w:pPr>
    </w:p>
    <w:p w14:paraId="6E9A7A65">
      <w:pPr>
        <w:spacing w:before="63" w:beforeLines="20"/>
        <w:ind w:firstLine="480" w:firstLineChars="200"/>
        <w:rPr>
          <w:rFonts w:hint="eastAsia" w:ascii="宋体" w:hAnsi="宋体" w:cs="宋体"/>
          <w:color w:val="auto"/>
          <w:szCs w:val="24"/>
        </w:rPr>
      </w:pPr>
    </w:p>
    <w:p w14:paraId="375663F6">
      <w:pPr>
        <w:spacing w:before="63" w:beforeLines="20"/>
        <w:ind w:firstLine="480" w:firstLineChars="200"/>
        <w:rPr>
          <w:rFonts w:hint="eastAsia" w:ascii="宋体" w:hAnsi="宋体" w:cs="宋体"/>
          <w:color w:val="auto"/>
          <w:szCs w:val="24"/>
        </w:rPr>
      </w:pPr>
    </w:p>
    <w:p w14:paraId="0845A42B">
      <w:pPr>
        <w:spacing w:before="63" w:beforeLines="20"/>
        <w:ind w:firstLine="480" w:firstLineChars="200"/>
        <w:rPr>
          <w:rFonts w:hint="eastAsia" w:ascii="宋体" w:hAnsi="宋体" w:cs="宋体"/>
          <w:color w:val="auto"/>
          <w:szCs w:val="24"/>
        </w:rPr>
      </w:pPr>
    </w:p>
    <w:p w14:paraId="72B7CA41">
      <w:pPr>
        <w:spacing w:before="63" w:beforeLines="20"/>
        <w:ind w:firstLine="480" w:firstLineChars="200"/>
        <w:rPr>
          <w:rFonts w:hint="eastAsia" w:ascii="宋体" w:hAnsi="宋体" w:cs="宋体"/>
          <w:color w:val="auto"/>
          <w:szCs w:val="24"/>
        </w:rPr>
      </w:pPr>
    </w:p>
    <w:p w14:paraId="0FD70824">
      <w:pPr>
        <w:spacing w:before="63" w:beforeLines="20"/>
        <w:ind w:firstLine="480" w:firstLineChars="200"/>
        <w:rPr>
          <w:rFonts w:hint="eastAsia" w:ascii="宋体" w:hAnsi="宋体" w:cs="宋体"/>
          <w:color w:val="auto"/>
          <w:szCs w:val="24"/>
        </w:rPr>
      </w:pPr>
    </w:p>
    <w:p w14:paraId="47600F8A">
      <w:pPr>
        <w:spacing w:before="63" w:beforeLines="20"/>
        <w:ind w:firstLine="480" w:firstLineChars="200"/>
        <w:rPr>
          <w:rFonts w:hint="eastAsia" w:ascii="宋体" w:hAnsi="宋体" w:cs="宋体"/>
          <w:color w:val="auto"/>
          <w:szCs w:val="24"/>
        </w:rPr>
      </w:pPr>
    </w:p>
    <w:p w14:paraId="4B40FF64">
      <w:pPr>
        <w:spacing w:before="63" w:beforeLines="20"/>
        <w:ind w:firstLine="480" w:firstLineChars="200"/>
        <w:rPr>
          <w:rFonts w:hint="eastAsia" w:ascii="宋体" w:hAnsi="宋体" w:cs="宋体"/>
          <w:color w:val="auto"/>
          <w:szCs w:val="24"/>
        </w:rPr>
      </w:pPr>
    </w:p>
    <w:p w14:paraId="17928C80">
      <w:pPr>
        <w:spacing w:before="63" w:beforeLines="20"/>
        <w:ind w:firstLine="480" w:firstLineChars="200"/>
        <w:rPr>
          <w:rFonts w:hint="eastAsia" w:ascii="宋体" w:hAnsi="宋体" w:cs="宋体"/>
          <w:color w:val="auto"/>
          <w:szCs w:val="24"/>
        </w:rPr>
      </w:pPr>
    </w:p>
    <w:p w14:paraId="6C24D6ED">
      <w:pPr>
        <w:spacing w:before="63" w:beforeLines="20"/>
        <w:ind w:firstLine="480" w:firstLineChars="200"/>
        <w:rPr>
          <w:rFonts w:hint="eastAsia" w:ascii="宋体" w:hAnsi="宋体" w:cs="宋体"/>
          <w:color w:val="auto"/>
          <w:szCs w:val="24"/>
        </w:rPr>
      </w:pPr>
    </w:p>
    <w:p w14:paraId="5C56266D">
      <w:pPr>
        <w:spacing w:before="63" w:beforeLines="20"/>
        <w:ind w:firstLine="480" w:firstLineChars="200"/>
        <w:rPr>
          <w:rFonts w:hint="eastAsia" w:ascii="宋体" w:hAnsi="宋体" w:cs="宋体"/>
          <w:color w:val="auto"/>
          <w:szCs w:val="24"/>
        </w:rPr>
      </w:pPr>
    </w:p>
    <w:p w14:paraId="700D05D3">
      <w:pPr>
        <w:spacing w:before="63" w:beforeLines="20"/>
        <w:ind w:firstLine="480" w:firstLineChars="200"/>
        <w:rPr>
          <w:rFonts w:hint="eastAsia" w:ascii="宋体" w:hAnsi="宋体" w:cs="宋体"/>
          <w:color w:val="auto"/>
          <w:szCs w:val="24"/>
        </w:rPr>
      </w:pPr>
    </w:p>
    <w:p w14:paraId="3EA574E0">
      <w:pPr>
        <w:spacing w:before="63" w:beforeLines="20"/>
        <w:ind w:firstLine="480" w:firstLineChars="200"/>
        <w:rPr>
          <w:rFonts w:hint="eastAsia" w:ascii="宋体" w:hAnsi="宋体" w:cs="宋体"/>
          <w:color w:val="auto"/>
          <w:szCs w:val="24"/>
        </w:rPr>
      </w:pPr>
    </w:p>
    <w:p w14:paraId="6C818DB7">
      <w:pPr>
        <w:spacing w:before="63" w:beforeLines="20"/>
        <w:ind w:firstLine="480" w:firstLineChars="200"/>
        <w:rPr>
          <w:rFonts w:hint="eastAsia" w:ascii="宋体" w:hAnsi="宋体" w:cs="宋体"/>
          <w:color w:val="auto"/>
          <w:szCs w:val="24"/>
        </w:rPr>
      </w:pPr>
    </w:p>
    <w:p w14:paraId="4126853D">
      <w:pPr>
        <w:spacing w:before="63" w:beforeLines="20"/>
        <w:ind w:firstLine="480" w:firstLineChars="200"/>
        <w:rPr>
          <w:rFonts w:hint="eastAsia" w:ascii="宋体" w:hAnsi="宋体" w:cs="宋体"/>
          <w:color w:val="auto"/>
          <w:szCs w:val="24"/>
        </w:rPr>
      </w:pPr>
    </w:p>
    <w:p w14:paraId="7DD25464">
      <w:pPr>
        <w:spacing w:before="63" w:beforeLines="20"/>
        <w:ind w:firstLine="480" w:firstLineChars="200"/>
        <w:rPr>
          <w:rFonts w:hint="eastAsia" w:ascii="宋体" w:hAnsi="宋体" w:cs="宋体"/>
          <w:color w:val="auto"/>
          <w:szCs w:val="24"/>
        </w:rPr>
      </w:pPr>
    </w:p>
    <w:p w14:paraId="08FC7B5D">
      <w:pPr>
        <w:spacing w:before="63" w:beforeLines="20"/>
        <w:ind w:firstLine="480" w:firstLineChars="200"/>
        <w:rPr>
          <w:rFonts w:hint="eastAsia" w:ascii="宋体" w:hAnsi="宋体" w:cs="宋体"/>
          <w:color w:val="auto"/>
          <w:szCs w:val="24"/>
        </w:rPr>
      </w:pPr>
    </w:p>
    <w:p w14:paraId="59155C26">
      <w:pPr>
        <w:spacing w:before="63" w:beforeLines="20"/>
        <w:ind w:firstLine="480" w:firstLineChars="200"/>
        <w:rPr>
          <w:rFonts w:hint="eastAsia" w:ascii="宋体" w:hAnsi="宋体" w:cs="宋体"/>
          <w:color w:val="auto"/>
          <w:szCs w:val="24"/>
        </w:rPr>
      </w:pPr>
    </w:p>
    <w:p w14:paraId="237D14F1">
      <w:pPr>
        <w:spacing w:before="63" w:beforeLines="20"/>
        <w:ind w:firstLine="480" w:firstLineChars="200"/>
        <w:rPr>
          <w:rFonts w:hint="eastAsia" w:ascii="宋体" w:hAnsi="宋体" w:cs="宋体"/>
          <w:color w:val="auto"/>
          <w:szCs w:val="24"/>
        </w:rPr>
      </w:pPr>
    </w:p>
    <w:p w14:paraId="1099340D">
      <w:pPr>
        <w:spacing w:before="63" w:beforeLines="20"/>
        <w:ind w:firstLine="480" w:firstLineChars="200"/>
        <w:rPr>
          <w:rFonts w:hint="eastAsia" w:ascii="宋体" w:hAnsi="宋体" w:cs="宋体"/>
          <w:color w:val="auto"/>
          <w:szCs w:val="24"/>
        </w:rPr>
      </w:pPr>
    </w:p>
    <w:p w14:paraId="606E89AC">
      <w:pPr>
        <w:spacing w:before="63" w:beforeLines="20"/>
        <w:ind w:firstLine="480" w:firstLineChars="200"/>
        <w:rPr>
          <w:rFonts w:hint="eastAsia" w:ascii="宋体" w:hAnsi="宋体" w:cs="宋体"/>
          <w:color w:val="auto"/>
          <w:szCs w:val="24"/>
        </w:rPr>
      </w:pPr>
    </w:p>
    <w:p w14:paraId="380D85E0">
      <w:pPr>
        <w:spacing w:before="63" w:beforeLines="20"/>
        <w:ind w:firstLine="480" w:firstLineChars="200"/>
        <w:rPr>
          <w:rFonts w:hint="eastAsia" w:ascii="宋体" w:hAnsi="宋体" w:cs="宋体"/>
          <w:color w:val="auto"/>
          <w:szCs w:val="24"/>
        </w:rPr>
      </w:pPr>
    </w:p>
    <w:p w14:paraId="79D5B624">
      <w:pPr>
        <w:pStyle w:val="9"/>
        <w:adjustRightInd w:val="0"/>
        <w:spacing w:before="63" w:beforeLines="20" w:line="360" w:lineRule="auto"/>
        <w:ind w:firstLine="482" w:firstLineChars="200"/>
        <w:rPr>
          <w:rFonts w:hint="eastAsia" w:ascii="宋体" w:hAnsi="宋体" w:eastAsia="宋体" w:cs="宋体"/>
          <w:color w:val="auto"/>
          <w:sz w:val="24"/>
        </w:rPr>
      </w:pPr>
      <w:bookmarkStart w:id="174" w:name="_Toc342913422"/>
      <w:bookmarkStart w:id="175" w:name="_Toc21993"/>
      <w:bookmarkStart w:id="176" w:name="_Toc10420"/>
      <w:bookmarkStart w:id="177" w:name="_Toc30979"/>
      <w:bookmarkStart w:id="178" w:name="_Toc313888363"/>
      <w:bookmarkStart w:id="179" w:name="_Toc15878"/>
      <w:bookmarkStart w:id="180" w:name="_Toc313008359"/>
      <w:bookmarkStart w:id="181" w:name="_Toc25699"/>
      <w:bookmarkStart w:id="182" w:name="_Toc76462353"/>
      <w:r>
        <w:rPr>
          <w:rFonts w:hint="eastAsia" w:ascii="宋体" w:hAnsi="宋体" w:eastAsia="宋体" w:cs="宋体"/>
          <w:color w:val="auto"/>
          <w:sz w:val="24"/>
        </w:rPr>
        <w:t>四、资格条件</w:t>
      </w:r>
      <w:bookmarkEnd w:id="174"/>
      <w:bookmarkEnd w:id="175"/>
      <w:bookmarkEnd w:id="176"/>
      <w:bookmarkEnd w:id="177"/>
      <w:bookmarkEnd w:id="178"/>
      <w:bookmarkEnd w:id="179"/>
      <w:bookmarkEnd w:id="180"/>
      <w:bookmarkEnd w:id="181"/>
      <w:bookmarkEnd w:id="182"/>
    </w:p>
    <w:p w14:paraId="16B98621">
      <w:pPr>
        <w:tabs>
          <w:tab w:val="left" w:pos="6300"/>
        </w:tabs>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（一）法人营业执照（副本）或事业单位法人证书（副本）或个体工商户营业执照或有效的自然人身份证明或社会团体法人登记证书复印件</w:t>
      </w:r>
    </w:p>
    <w:p w14:paraId="665B6DFD">
      <w:pPr>
        <w:tabs>
          <w:tab w:val="left" w:pos="6300"/>
        </w:tabs>
        <w:spacing w:before="63" w:beforeLines="20" w:line="360" w:lineRule="auto"/>
        <w:ind w:firstLine="570"/>
        <w:rPr>
          <w:rFonts w:hint="eastAsia" w:ascii="宋体" w:hAnsi="宋体" w:cs="宋体"/>
          <w:color w:val="auto"/>
        </w:rPr>
      </w:pPr>
    </w:p>
    <w:p w14:paraId="5C97601F">
      <w:pPr>
        <w:tabs>
          <w:tab w:val="left" w:pos="6300"/>
        </w:tabs>
        <w:spacing w:before="63" w:beforeLines="20" w:line="360" w:lineRule="auto"/>
        <w:ind w:firstLine="570"/>
        <w:rPr>
          <w:rFonts w:hint="eastAsia" w:ascii="宋体" w:hAnsi="宋体" w:cs="宋体"/>
          <w:color w:val="auto"/>
        </w:rPr>
      </w:pPr>
    </w:p>
    <w:p w14:paraId="364F5D9A">
      <w:pPr>
        <w:tabs>
          <w:tab w:val="left" w:pos="6300"/>
        </w:tabs>
        <w:spacing w:before="63" w:beforeLines="20" w:line="360" w:lineRule="auto"/>
        <w:ind w:firstLine="570"/>
        <w:rPr>
          <w:rFonts w:hint="eastAsia" w:ascii="宋体" w:hAnsi="宋体" w:cs="宋体"/>
          <w:color w:val="auto"/>
        </w:rPr>
      </w:pPr>
    </w:p>
    <w:p w14:paraId="1DC6BCB5">
      <w:pPr>
        <w:tabs>
          <w:tab w:val="left" w:pos="6300"/>
        </w:tabs>
        <w:spacing w:before="63" w:beforeLines="20" w:line="360" w:lineRule="auto"/>
        <w:ind w:firstLine="570"/>
        <w:rPr>
          <w:rFonts w:hint="eastAsia" w:ascii="宋体" w:hAnsi="宋体" w:cs="宋体"/>
          <w:color w:val="auto"/>
        </w:rPr>
      </w:pPr>
    </w:p>
    <w:p w14:paraId="6C422479">
      <w:pPr>
        <w:tabs>
          <w:tab w:val="left" w:pos="6300"/>
        </w:tabs>
        <w:spacing w:before="63" w:beforeLines="20" w:line="360" w:lineRule="auto"/>
        <w:ind w:firstLine="570"/>
        <w:rPr>
          <w:rFonts w:hint="eastAsia" w:ascii="宋体" w:hAnsi="宋体" w:cs="宋体"/>
          <w:color w:val="auto"/>
        </w:rPr>
      </w:pPr>
    </w:p>
    <w:p w14:paraId="407E230E">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rPr>
        <w:br w:type="page"/>
      </w:r>
      <w:r>
        <w:rPr>
          <w:rFonts w:hint="eastAsia" w:ascii="宋体" w:hAnsi="宋体" w:cs="宋体"/>
          <w:color w:val="auto"/>
          <w:szCs w:val="24"/>
        </w:rPr>
        <w:t>（二）法定代表人身份证明书（格式）</w:t>
      </w:r>
    </w:p>
    <w:p w14:paraId="4213958B">
      <w:pPr>
        <w:tabs>
          <w:tab w:val="left" w:pos="6300"/>
        </w:tabs>
        <w:spacing w:before="63" w:beforeLines="20" w:line="360" w:lineRule="auto"/>
        <w:ind w:firstLine="570"/>
        <w:rPr>
          <w:rFonts w:hint="eastAsia" w:ascii="宋体" w:hAnsi="宋体" w:cs="宋体"/>
          <w:color w:val="auto"/>
        </w:rPr>
      </w:pPr>
    </w:p>
    <w:p w14:paraId="045CDDF3">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t>磋商项目名称：</w:t>
      </w:r>
      <w:r>
        <w:rPr>
          <w:rFonts w:hint="eastAsia" w:ascii="宋体" w:hAnsi="宋体" w:cs="宋体"/>
          <w:color w:val="auto"/>
          <w:u w:val="single"/>
        </w:rPr>
        <w:t xml:space="preserve">                                                </w:t>
      </w:r>
    </w:p>
    <w:p w14:paraId="79BB6EB1">
      <w:pPr>
        <w:tabs>
          <w:tab w:val="left" w:pos="6300"/>
        </w:tabs>
        <w:spacing w:before="63" w:beforeLines="20" w:line="360" w:lineRule="auto"/>
        <w:ind w:firstLine="570"/>
        <w:rPr>
          <w:rFonts w:hint="eastAsia" w:ascii="宋体" w:hAnsi="宋体" w:cs="宋体"/>
          <w:color w:val="auto"/>
        </w:rPr>
      </w:pPr>
    </w:p>
    <w:p w14:paraId="26927E14">
      <w:pPr>
        <w:tabs>
          <w:tab w:val="left" w:pos="6300"/>
        </w:tabs>
        <w:spacing w:before="63" w:beforeLines="20" w:line="360" w:lineRule="auto"/>
        <w:rPr>
          <w:rFonts w:hint="eastAsia" w:ascii="宋体" w:hAnsi="宋体" w:cs="宋体"/>
          <w:color w:val="auto"/>
        </w:rPr>
      </w:pPr>
      <w:r>
        <w:rPr>
          <w:rFonts w:hint="eastAsia" w:ascii="宋体" w:hAnsi="宋体" w:cs="宋体"/>
          <w:color w:val="auto"/>
        </w:rPr>
        <w:t>致：</w:t>
      </w:r>
      <w:r>
        <w:rPr>
          <w:rFonts w:hint="eastAsia" w:ascii="宋体" w:hAnsi="宋体" w:cs="宋体"/>
          <w:color w:val="auto"/>
          <w:u w:val="single"/>
        </w:rPr>
        <w:t xml:space="preserve">                     </w:t>
      </w:r>
      <w:r>
        <w:rPr>
          <w:rFonts w:hint="eastAsia" w:ascii="宋体" w:hAnsi="宋体" w:cs="宋体"/>
          <w:color w:val="auto"/>
        </w:rPr>
        <w:t>（采购代理机构名称）：</w:t>
      </w:r>
    </w:p>
    <w:p w14:paraId="5CFB8FD1">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u w:val="single"/>
        </w:rPr>
        <w:t xml:space="preserve">        </w:t>
      </w:r>
      <w:r>
        <w:rPr>
          <w:rFonts w:hint="eastAsia" w:ascii="宋体" w:hAnsi="宋体" w:cs="宋体"/>
          <w:color w:val="auto"/>
        </w:rPr>
        <w:t>（法定代表人姓名）在</w:t>
      </w:r>
      <w:r>
        <w:rPr>
          <w:rFonts w:hint="eastAsia" w:ascii="宋体" w:hAnsi="宋体" w:cs="宋体"/>
          <w:color w:val="auto"/>
          <w:u w:val="single"/>
        </w:rPr>
        <w:t xml:space="preserve">                       </w:t>
      </w:r>
      <w:r>
        <w:rPr>
          <w:rFonts w:hint="eastAsia" w:ascii="宋体" w:hAnsi="宋体" w:cs="宋体"/>
          <w:color w:val="auto"/>
        </w:rPr>
        <w:t>（供应商名称）任</w:t>
      </w:r>
      <w:r>
        <w:rPr>
          <w:rFonts w:hint="eastAsia" w:ascii="宋体" w:hAnsi="宋体" w:cs="宋体"/>
          <w:color w:val="auto"/>
          <w:u w:val="single"/>
        </w:rPr>
        <w:t xml:space="preserve">    </w:t>
      </w:r>
      <w:r>
        <w:rPr>
          <w:rFonts w:hint="eastAsia" w:ascii="宋体" w:hAnsi="宋体" w:cs="宋体"/>
          <w:color w:val="auto"/>
        </w:rPr>
        <w:t>（职务名称）职务，是（供应商名称）</w:t>
      </w:r>
      <w:r>
        <w:rPr>
          <w:rFonts w:hint="eastAsia" w:ascii="宋体" w:hAnsi="宋体" w:cs="宋体"/>
          <w:color w:val="auto"/>
          <w:u w:val="single"/>
        </w:rPr>
        <w:t xml:space="preserve">              </w:t>
      </w:r>
      <w:r>
        <w:rPr>
          <w:rFonts w:hint="eastAsia" w:ascii="宋体" w:hAnsi="宋体" w:cs="宋体"/>
          <w:color w:val="auto"/>
        </w:rPr>
        <w:t>的法定代表人。</w:t>
      </w:r>
    </w:p>
    <w:p w14:paraId="39C93ADD">
      <w:pPr>
        <w:tabs>
          <w:tab w:val="left" w:pos="6300"/>
        </w:tabs>
        <w:spacing w:before="63" w:beforeLines="20" w:line="360" w:lineRule="auto"/>
        <w:ind w:firstLine="570"/>
        <w:rPr>
          <w:rFonts w:hint="eastAsia" w:ascii="宋体" w:hAnsi="宋体" w:cs="宋体"/>
          <w:color w:val="auto"/>
        </w:rPr>
      </w:pPr>
    </w:p>
    <w:p w14:paraId="77E40660">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t>特此证明。</w:t>
      </w:r>
    </w:p>
    <w:p w14:paraId="01D585C4">
      <w:pPr>
        <w:tabs>
          <w:tab w:val="left" w:pos="6300"/>
        </w:tabs>
        <w:spacing w:before="63" w:beforeLines="20" w:line="360" w:lineRule="auto"/>
        <w:ind w:firstLine="570"/>
        <w:rPr>
          <w:rFonts w:hint="eastAsia" w:ascii="宋体" w:hAnsi="宋体" w:cs="宋体"/>
          <w:color w:val="auto"/>
        </w:rPr>
      </w:pPr>
    </w:p>
    <w:p w14:paraId="77797176">
      <w:pPr>
        <w:tabs>
          <w:tab w:val="left" w:pos="6300"/>
        </w:tabs>
        <w:spacing w:before="63" w:beforeLines="20" w:line="360" w:lineRule="auto"/>
        <w:ind w:firstLine="570"/>
        <w:rPr>
          <w:rFonts w:hint="eastAsia" w:ascii="宋体" w:hAnsi="宋体" w:cs="宋体"/>
          <w:color w:val="auto"/>
        </w:rPr>
      </w:pPr>
    </w:p>
    <w:p w14:paraId="0902C418">
      <w:pPr>
        <w:tabs>
          <w:tab w:val="left" w:pos="6300"/>
        </w:tabs>
        <w:spacing w:before="63" w:beforeLines="20" w:line="360" w:lineRule="auto"/>
        <w:ind w:firstLine="570"/>
        <w:rPr>
          <w:rFonts w:hint="eastAsia" w:ascii="宋体" w:hAnsi="宋体" w:cs="宋体"/>
          <w:color w:val="auto"/>
        </w:rPr>
      </w:pPr>
    </w:p>
    <w:p w14:paraId="4A297973">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t xml:space="preserve">                                             （供应商公章）</w:t>
      </w:r>
    </w:p>
    <w:p w14:paraId="34251B7A">
      <w:pPr>
        <w:tabs>
          <w:tab w:val="left" w:pos="6300"/>
        </w:tabs>
        <w:spacing w:before="63" w:beforeLines="20" w:line="360" w:lineRule="auto"/>
        <w:ind w:firstLine="570"/>
        <w:rPr>
          <w:rFonts w:hint="eastAsia" w:ascii="宋体" w:hAnsi="宋体" w:cs="宋体"/>
          <w:color w:val="auto"/>
        </w:rPr>
      </w:pPr>
    </w:p>
    <w:p w14:paraId="0E9BE3FA">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t xml:space="preserve">                                             年   月   日</w:t>
      </w:r>
    </w:p>
    <w:p w14:paraId="0D859A55">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t>法定代表人电话：XXXXXXX      电子邮箱：XXXXXX@XXXXX（若授权他人办理并签署响应文件的可不填写）</w:t>
      </w:r>
    </w:p>
    <w:p w14:paraId="597E5E4F">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t>（附：法定代表人身份证正反面复印件）</w:t>
      </w:r>
    </w:p>
    <w:p w14:paraId="5FF4D5B6">
      <w:pPr>
        <w:tabs>
          <w:tab w:val="left" w:pos="6300"/>
        </w:tabs>
        <w:spacing w:before="63" w:beforeLines="20" w:line="360" w:lineRule="auto"/>
        <w:ind w:firstLine="570"/>
        <w:rPr>
          <w:rFonts w:hint="eastAsia" w:ascii="宋体" w:hAnsi="宋体" w:cs="宋体"/>
          <w:color w:val="auto"/>
        </w:rPr>
      </w:pPr>
    </w:p>
    <w:p w14:paraId="4EB79F3A">
      <w:pPr>
        <w:tabs>
          <w:tab w:val="left" w:pos="6300"/>
        </w:tabs>
        <w:spacing w:before="63" w:beforeLines="20" w:line="360" w:lineRule="auto"/>
        <w:ind w:firstLine="570"/>
        <w:rPr>
          <w:rFonts w:hint="eastAsia" w:ascii="宋体" w:hAnsi="宋体" w:cs="宋体"/>
          <w:color w:val="auto"/>
        </w:rPr>
      </w:pPr>
    </w:p>
    <w:p w14:paraId="7564546D">
      <w:pPr>
        <w:tabs>
          <w:tab w:val="left" w:pos="6300"/>
        </w:tabs>
        <w:spacing w:before="63" w:beforeLines="20" w:line="360" w:lineRule="auto"/>
        <w:ind w:firstLine="570"/>
        <w:rPr>
          <w:rFonts w:hint="eastAsia" w:ascii="宋体" w:hAnsi="宋体" w:cs="宋体"/>
          <w:color w:val="auto"/>
        </w:rPr>
      </w:pPr>
    </w:p>
    <w:p w14:paraId="2507CA11">
      <w:pPr>
        <w:tabs>
          <w:tab w:val="left" w:pos="6300"/>
        </w:tabs>
        <w:spacing w:before="63" w:beforeLines="20" w:line="360" w:lineRule="auto"/>
        <w:ind w:firstLine="570"/>
        <w:rPr>
          <w:rFonts w:hint="eastAsia" w:ascii="宋体" w:hAnsi="宋体" w:cs="宋体"/>
          <w:color w:val="auto"/>
        </w:rPr>
      </w:pPr>
    </w:p>
    <w:p w14:paraId="36DFBA61">
      <w:pPr>
        <w:tabs>
          <w:tab w:val="left" w:pos="6300"/>
        </w:tabs>
        <w:spacing w:before="63" w:beforeLines="20" w:line="360" w:lineRule="auto"/>
        <w:ind w:firstLine="570"/>
        <w:rPr>
          <w:rFonts w:hint="eastAsia" w:ascii="宋体" w:hAnsi="宋体" w:cs="宋体"/>
          <w:color w:val="auto"/>
        </w:rPr>
      </w:pPr>
    </w:p>
    <w:p w14:paraId="3FFDEAAA">
      <w:pPr>
        <w:tabs>
          <w:tab w:val="left" w:pos="6300"/>
        </w:tabs>
        <w:spacing w:before="63" w:beforeLines="20" w:line="360" w:lineRule="auto"/>
        <w:ind w:firstLine="570"/>
        <w:rPr>
          <w:rFonts w:hint="eastAsia" w:ascii="宋体" w:hAnsi="宋体" w:cs="宋体"/>
          <w:color w:val="auto"/>
        </w:rPr>
      </w:pPr>
    </w:p>
    <w:p w14:paraId="0B2043EB">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rPr>
        <w:br w:type="column"/>
      </w:r>
      <w:r>
        <w:rPr>
          <w:rFonts w:hint="eastAsia" w:ascii="宋体" w:hAnsi="宋体" w:cs="宋体"/>
          <w:color w:val="auto"/>
          <w:szCs w:val="24"/>
        </w:rPr>
        <w:t>（三）法定代表人授权委托书（格式）</w:t>
      </w:r>
    </w:p>
    <w:p w14:paraId="6FDA3EC6">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t xml:space="preserve">    </w:t>
      </w:r>
    </w:p>
    <w:p w14:paraId="22A718CF">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szCs w:val="28"/>
        </w:rPr>
        <w:t>磋商项目名称</w:t>
      </w:r>
      <w:r>
        <w:rPr>
          <w:rFonts w:hint="eastAsia" w:ascii="宋体" w:hAnsi="宋体" w:cs="宋体"/>
          <w:color w:val="auto"/>
        </w:rPr>
        <w:t>：</w:t>
      </w:r>
      <w:r>
        <w:rPr>
          <w:rFonts w:hint="eastAsia" w:ascii="宋体" w:hAnsi="宋体" w:cs="宋体"/>
          <w:color w:val="auto"/>
          <w:u w:val="single"/>
        </w:rPr>
        <w:t xml:space="preserve">                                                </w:t>
      </w:r>
    </w:p>
    <w:p w14:paraId="7F6F7FCF">
      <w:pPr>
        <w:tabs>
          <w:tab w:val="left" w:pos="6300"/>
        </w:tabs>
        <w:spacing w:before="63" w:beforeLines="20" w:line="360" w:lineRule="auto"/>
        <w:ind w:firstLine="570"/>
        <w:rPr>
          <w:rFonts w:hint="eastAsia" w:ascii="宋体" w:hAnsi="宋体" w:cs="宋体"/>
          <w:color w:val="auto"/>
        </w:rPr>
      </w:pPr>
    </w:p>
    <w:p w14:paraId="73871465">
      <w:pPr>
        <w:tabs>
          <w:tab w:val="left" w:pos="6300"/>
        </w:tabs>
        <w:spacing w:before="63" w:beforeLines="20" w:line="360" w:lineRule="auto"/>
        <w:rPr>
          <w:rFonts w:hint="eastAsia" w:ascii="宋体" w:hAnsi="宋体" w:cs="宋体"/>
          <w:color w:val="auto"/>
        </w:rPr>
      </w:pPr>
      <w:r>
        <w:rPr>
          <w:rFonts w:hint="eastAsia" w:ascii="宋体" w:hAnsi="宋体" w:cs="宋体"/>
          <w:color w:val="auto"/>
        </w:rPr>
        <w:t>致：</w:t>
      </w:r>
      <w:r>
        <w:rPr>
          <w:rFonts w:hint="eastAsia" w:ascii="宋体" w:hAnsi="宋体" w:cs="宋体"/>
          <w:color w:val="auto"/>
          <w:u w:val="single"/>
        </w:rPr>
        <w:t xml:space="preserve">                     </w:t>
      </w:r>
      <w:r>
        <w:rPr>
          <w:rFonts w:hint="eastAsia" w:ascii="宋体" w:hAnsi="宋体" w:cs="宋体"/>
          <w:color w:val="auto"/>
        </w:rPr>
        <w:t>（采购代理机构名称）：</w:t>
      </w:r>
    </w:p>
    <w:p w14:paraId="20264B9F">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u w:val="single"/>
        </w:rPr>
        <w:t xml:space="preserve">            </w:t>
      </w:r>
      <w:r>
        <w:rPr>
          <w:rFonts w:hint="eastAsia" w:ascii="宋体" w:hAnsi="宋体" w:cs="宋体"/>
          <w:color w:val="auto"/>
        </w:rPr>
        <w:t>（供应商法定代表人名称）是</w:t>
      </w:r>
      <w:r>
        <w:rPr>
          <w:rFonts w:hint="eastAsia" w:ascii="宋体" w:hAnsi="宋体" w:cs="宋体"/>
          <w:color w:val="auto"/>
          <w:u w:val="single"/>
        </w:rPr>
        <w:t xml:space="preserve">                    </w:t>
      </w:r>
      <w:r>
        <w:rPr>
          <w:rFonts w:hint="eastAsia" w:ascii="宋体" w:hAnsi="宋体" w:cs="宋体"/>
          <w:color w:val="auto"/>
        </w:rPr>
        <w:t>（供应商名称）的法定代表人，特授权</w:t>
      </w:r>
      <w:r>
        <w:rPr>
          <w:rFonts w:hint="eastAsia" w:ascii="宋体" w:hAnsi="宋体" w:cs="宋体"/>
          <w:color w:val="auto"/>
          <w:u w:val="single"/>
        </w:rPr>
        <w:t xml:space="preserve">          </w:t>
      </w:r>
      <w:r>
        <w:rPr>
          <w:rFonts w:hint="eastAsia" w:ascii="宋体" w:hAnsi="宋体" w:cs="宋体"/>
          <w:color w:val="auto"/>
        </w:rPr>
        <w:t>（被授权人姓名及</w:t>
      </w:r>
      <w:r>
        <w:rPr>
          <w:rFonts w:hint="eastAsia" w:ascii="宋体" w:hAnsi="宋体" w:cs="宋体"/>
          <w:color w:val="auto"/>
          <w:lang w:val="en-US" w:eastAsia="zh-CN"/>
        </w:rPr>
        <w:t>公民</w:t>
      </w:r>
      <w:r>
        <w:rPr>
          <w:rFonts w:hint="eastAsia" w:ascii="宋体" w:hAnsi="宋体" w:cs="宋体"/>
          <w:color w:val="auto"/>
          <w:lang w:eastAsia="zh-CN"/>
        </w:rPr>
        <w:t>身份证号</w:t>
      </w:r>
      <w:r>
        <w:rPr>
          <w:rFonts w:hint="eastAsia" w:ascii="宋体" w:hAnsi="宋体" w:cs="宋体"/>
          <w:color w:val="auto"/>
        </w:rPr>
        <w:t>码）代表我单位全权办理上述项目的磋商、签约等具体工作，并签署全部有关文件、协议及合同。</w:t>
      </w:r>
    </w:p>
    <w:p w14:paraId="782FE002">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rPr>
        <w:t>我单位对被授权人的</w:t>
      </w:r>
      <w:r>
        <w:rPr>
          <w:rFonts w:hint="eastAsia" w:ascii="宋体" w:hAnsi="宋体" w:cs="宋体"/>
          <w:color w:val="auto"/>
          <w:szCs w:val="28"/>
        </w:rPr>
        <w:t>签署</w:t>
      </w:r>
      <w:r>
        <w:rPr>
          <w:rFonts w:hint="eastAsia" w:ascii="宋体" w:hAnsi="宋体" w:cs="宋体"/>
          <w:color w:val="auto"/>
        </w:rPr>
        <w:t>负全部责任。</w:t>
      </w:r>
    </w:p>
    <w:p w14:paraId="5FB1B758">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rPr>
        <w:t>在撤销授权的书面通知以前，本授权书一直有效。被授权人在授权书有效期内签署的所有文件不因授权的撤销而失效。</w:t>
      </w:r>
    </w:p>
    <w:p w14:paraId="3FD3864F">
      <w:pPr>
        <w:tabs>
          <w:tab w:val="left" w:pos="6300"/>
        </w:tabs>
        <w:spacing w:before="63" w:beforeLines="20" w:line="360" w:lineRule="auto"/>
        <w:ind w:firstLine="570"/>
        <w:rPr>
          <w:rFonts w:hint="eastAsia" w:ascii="宋体" w:hAnsi="宋体" w:cs="宋体"/>
          <w:color w:val="auto"/>
        </w:rPr>
      </w:pPr>
    </w:p>
    <w:p w14:paraId="30D44849">
      <w:pPr>
        <w:tabs>
          <w:tab w:val="left" w:pos="6300"/>
        </w:tabs>
        <w:spacing w:before="63" w:beforeLines="20" w:line="360" w:lineRule="auto"/>
        <w:ind w:firstLine="570"/>
        <w:rPr>
          <w:rFonts w:hint="eastAsia" w:ascii="宋体" w:hAnsi="宋体" w:cs="宋体"/>
          <w:color w:val="auto"/>
        </w:rPr>
      </w:pPr>
    </w:p>
    <w:p w14:paraId="5AE5EC37">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t>被授权人：                                 供应商法定代表人：</w:t>
      </w:r>
    </w:p>
    <w:p w14:paraId="41A3CFB3">
      <w:pPr>
        <w:tabs>
          <w:tab w:val="left" w:pos="6300"/>
        </w:tabs>
        <w:spacing w:before="63" w:beforeLines="20" w:line="360" w:lineRule="auto"/>
        <w:ind w:firstLine="570"/>
        <w:rPr>
          <w:rFonts w:hint="eastAsia" w:ascii="宋体" w:hAnsi="宋体" w:cs="宋体"/>
          <w:color w:val="auto"/>
          <w:szCs w:val="28"/>
        </w:rPr>
      </w:pPr>
      <w:r>
        <w:rPr>
          <w:rFonts w:hint="eastAsia" w:ascii="宋体" w:hAnsi="宋体" w:cs="宋体"/>
          <w:color w:val="auto"/>
          <w:szCs w:val="28"/>
        </w:rPr>
        <w:t>（签署或盖章）                                （签署或盖章）</w:t>
      </w:r>
    </w:p>
    <w:p w14:paraId="4463D813">
      <w:pPr>
        <w:tabs>
          <w:tab w:val="left" w:pos="6300"/>
        </w:tabs>
        <w:spacing w:before="63" w:beforeLines="20" w:line="360" w:lineRule="auto"/>
        <w:ind w:firstLine="570"/>
        <w:rPr>
          <w:rFonts w:hint="eastAsia" w:ascii="宋体" w:hAnsi="宋体" w:cs="宋体"/>
          <w:color w:val="auto"/>
          <w:szCs w:val="28"/>
        </w:rPr>
      </w:pPr>
    </w:p>
    <w:p w14:paraId="456526C5">
      <w:pPr>
        <w:tabs>
          <w:tab w:val="left" w:pos="6300"/>
        </w:tabs>
        <w:spacing w:before="63" w:beforeLines="20" w:line="360" w:lineRule="auto"/>
        <w:ind w:firstLine="570"/>
        <w:rPr>
          <w:rFonts w:hint="eastAsia" w:ascii="宋体" w:hAnsi="宋体" w:cs="宋体"/>
          <w:color w:val="auto"/>
        </w:rPr>
      </w:pPr>
    </w:p>
    <w:p w14:paraId="548D338C">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t>（附：被授权人身份证正反面复印件）</w:t>
      </w:r>
    </w:p>
    <w:p w14:paraId="47FF75D9">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t xml:space="preserve">                                          </w:t>
      </w:r>
    </w:p>
    <w:p w14:paraId="2E58E691">
      <w:pPr>
        <w:tabs>
          <w:tab w:val="left" w:pos="6300"/>
        </w:tabs>
        <w:spacing w:before="63" w:beforeLines="20" w:line="360" w:lineRule="auto"/>
        <w:ind w:firstLine="570"/>
        <w:rPr>
          <w:rFonts w:hint="eastAsia" w:ascii="宋体" w:hAnsi="宋体" w:cs="宋体"/>
          <w:color w:val="auto"/>
        </w:rPr>
      </w:pPr>
    </w:p>
    <w:p w14:paraId="23920F43">
      <w:pPr>
        <w:tabs>
          <w:tab w:val="left" w:pos="6300"/>
        </w:tabs>
        <w:spacing w:before="63" w:beforeLines="20" w:line="360" w:lineRule="auto"/>
        <w:ind w:firstLine="570"/>
        <w:rPr>
          <w:rFonts w:hint="eastAsia" w:ascii="宋体" w:hAnsi="宋体" w:cs="宋体"/>
          <w:color w:val="auto"/>
        </w:rPr>
      </w:pPr>
    </w:p>
    <w:p w14:paraId="356034DD">
      <w:pPr>
        <w:tabs>
          <w:tab w:val="left" w:pos="6300"/>
        </w:tabs>
        <w:spacing w:before="63" w:beforeLines="20" w:line="360" w:lineRule="auto"/>
        <w:ind w:right="0" w:firstLine="570"/>
        <w:jc w:val="right"/>
        <w:rPr>
          <w:rFonts w:hint="eastAsia" w:ascii="宋体" w:hAnsi="宋体" w:cs="宋体"/>
          <w:color w:val="auto"/>
        </w:rPr>
      </w:pPr>
      <w:r>
        <w:rPr>
          <w:rFonts w:hint="eastAsia" w:ascii="宋体" w:hAnsi="宋体" w:cs="宋体"/>
          <w:color w:val="auto"/>
        </w:rPr>
        <w:t>（供应商公章）</w:t>
      </w:r>
    </w:p>
    <w:p w14:paraId="46D8CC9D">
      <w:pPr>
        <w:tabs>
          <w:tab w:val="left" w:pos="6300"/>
        </w:tabs>
        <w:spacing w:before="63" w:beforeLines="20" w:line="360" w:lineRule="auto"/>
        <w:ind w:right="0" w:firstLine="570"/>
        <w:jc w:val="right"/>
        <w:rPr>
          <w:rFonts w:hint="eastAsia" w:ascii="宋体" w:hAnsi="宋体" w:cs="宋体"/>
          <w:color w:val="auto"/>
        </w:rPr>
      </w:pPr>
      <w:r>
        <w:rPr>
          <w:rFonts w:hint="eastAsia" w:ascii="宋体" w:hAnsi="宋体" w:cs="宋体"/>
          <w:color w:val="auto"/>
        </w:rPr>
        <w:t>年   月   日</w:t>
      </w:r>
    </w:p>
    <w:p w14:paraId="062E8412">
      <w:pPr>
        <w:tabs>
          <w:tab w:val="left" w:pos="6300"/>
        </w:tabs>
        <w:spacing w:before="63" w:beforeLines="20" w:line="360" w:lineRule="auto"/>
        <w:ind w:right="0" w:firstLine="570"/>
        <w:jc w:val="left"/>
        <w:rPr>
          <w:rFonts w:hint="eastAsia" w:ascii="宋体" w:hAnsi="宋体" w:cs="宋体"/>
          <w:color w:val="auto"/>
        </w:rPr>
      </w:pPr>
      <w:r>
        <w:rPr>
          <w:rFonts w:hint="eastAsia" w:ascii="宋体" w:hAnsi="宋体" w:cs="宋体"/>
          <w:color w:val="auto"/>
        </w:rPr>
        <w:t>被授权人电话：XXXXXXX     电子邮箱：XXXXXX@XXXXX（若法定代表人办理并签署响应文件的可不填写）</w:t>
      </w:r>
    </w:p>
    <w:p w14:paraId="418D62A2">
      <w:pPr>
        <w:tabs>
          <w:tab w:val="left" w:pos="6300"/>
        </w:tabs>
        <w:spacing w:before="63" w:beforeLines="20" w:line="360" w:lineRule="auto"/>
        <w:ind w:right="0" w:firstLine="570"/>
        <w:jc w:val="left"/>
        <w:rPr>
          <w:rFonts w:hint="eastAsia" w:ascii="宋体" w:hAnsi="宋体" w:cs="宋体"/>
          <w:color w:val="auto"/>
        </w:rPr>
      </w:pPr>
      <w:r>
        <w:rPr>
          <w:rFonts w:hint="eastAsia" w:ascii="宋体" w:hAnsi="宋体" w:cs="宋体"/>
          <w:color w:val="auto"/>
        </w:rPr>
        <w:t>注：</w:t>
      </w:r>
    </w:p>
    <w:p w14:paraId="680DAE40">
      <w:pPr>
        <w:tabs>
          <w:tab w:val="left" w:pos="6300"/>
        </w:tabs>
        <w:spacing w:before="63" w:beforeLines="20" w:line="360" w:lineRule="auto"/>
        <w:ind w:right="0" w:firstLine="570"/>
        <w:jc w:val="left"/>
        <w:rPr>
          <w:rFonts w:hint="eastAsia" w:ascii="宋体" w:hAnsi="宋体" w:cs="宋体"/>
          <w:color w:val="auto"/>
        </w:rPr>
      </w:pPr>
      <w:r>
        <w:rPr>
          <w:rFonts w:hint="eastAsia" w:ascii="宋体" w:hAnsi="宋体" w:cs="宋体"/>
          <w:color w:val="auto"/>
        </w:rPr>
        <w:t>1.若为法定代表人办理并签署响应文件的，不提供此文件。</w:t>
      </w:r>
    </w:p>
    <w:p w14:paraId="6FE2BF70">
      <w:pPr>
        <w:tabs>
          <w:tab w:val="left" w:pos="6300"/>
        </w:tabs>
        <w:spacing w:before="63" w:beforeLines="20" w:line="360" w:lineRule="auto"/>
        <w:ind w:firstLine="570"/>
        <w:rPr>
          <w:rFonts w:hint="eastAsia" w:ascii="宋体" w:hAnsi="宋体" w:cs="宋体"/>
          <w:color w:val="auto"/>
        </w:rPr>
      </w:pPr>
    </w:p>
    <w:p w14:paraId="68D724FF">
      <w:pPr>
        <w:tabs>
          <w:tab w:val="left" w:pos="6300"/>
        </w:tabs>
        <w:spacing w:before="63" w:beforeLines="20" w:line="360" w:lineRule="auto"/>
        <w:ind w:firstLine="570"/>
        <w:rPr>
          <w:rFonts w:hint="eastAsia" w:ascii="宋体" w:hAnsi="宋体" w:cs="宋体"/>
          <w:color w:val="auto"/>
          <w:szCs w:val="24"/>
        </w:rPr>
      </w:pPr>
      <w:r>
        <w:rPr>
          <w:rFonts w:hint="eastAsia" w:ascii="宋体" w:hAnsi="宋体" w:cs="宋体"/>
          <w:color w:val="auto"/>
        </w:rPr>
        <w:br w:type="column"/>
      </w:r>
      <w:r>
        <w:rPr>
          <w:rFonts w:hint="eastAsia" w:ascii="宋体" w:hAnsi="宋体" w:cs="宋体"/>
          <w:color w:val="auto"/>
          <w:szCs w:val="24"/>
        </w:rPr>
        <w:t>（四）</w:t>
      </w:r>
      <w:r>
        <w:rPr>
          <w:rFonts w:hint="eastAsia" w:ascii="宋体" w:hAnsi="宋体" w:cs="宋体"/>
          <w:color w:val="auto"/>
          <w:szCs w:val="28"/>
        </w:rPr>
        <w:t>基本资格条件承诺函</w:t>
      </w:r>
    </w:p>
    <w:p w14:paraId="20B3277A">
      <w:pPr>
        <w:tabs>
          <w:tab w:val="left" w:pos="6300"/>
        </w:tabs>
        <w:spacing w:before="63" w:beforeLines="20" w:line="360" w:lineRule="auto"/>
        <w:ind w:firstLine="480" w:firstLineChars="200"/>
        <w:jc w:val="center"/>
        <w:rPr>
          <w:rFonts w:hint="eastAsia" w:ascii="宋体" w:hAnsi="宋体" w:cs="宋体"/>
          <w:color w:val="auto"/>
        </w:rPr>
      </w:pPr>
      <w:r>
        <w:rPr>
          <w:rFonts w:hint="eastAsia" w:ascii="宋体" w:hAnsi="宋体" w:cs="宋体"/>
          <w:color w:val="auto"/>
        </w:rPr>
        <w:t>基本资格条件承诺函</w:t>
      </w:r>
    </w:p>
    <w:p w14:paraId="13FE28D2">
      <w:pPr>
        <w:tabs>
          <w:tab w:val="left" w:pos="6300"/>
        </w:tabs>
        <w:spacing w:before="63" w:beforeLines="20" w:line="360" w:lineRule="auto"/>
        <w:rPr>
          <w:rFonts w:hint="eastAsia" w:ascii="宋体" w:hAnsi="宋体" w:cs="宋体"/>
          <w:color w:val="auto"/>
        </w:rPr>
      </w:pPr>
    </w:p>
    <w:p w14:paraId="1870CE4B">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rPr>
        <w:t>致</w:t>
      </w:r>
      <w:r>
        <w:rPr>
          <w:rFonts w:hint="eastAsia" w:ascii="宋体" w:hAnsi="宋体" w:cs="宋体"/>
          <w:color w:val="auto"/>
          <w:u w:val="single"/>
        </w:rPr>
        <w:t xml:space="preserve">                   </w:t>
      </w:r>
      <w:r>
        <w:rPr>
          <w:rFonts w:hint="eastAsia" w:ascii="宋体" w:hAnsi="宋体" w:cs="宋体"/>
          <w:color w:val="auto"/>
        </w:rPr>
        <w:t>（采购代理机构名称）：</w:t>
      </w:r>
    </w:p>
    <w:p w14:paraId="3AA6CA18">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rPr>
        <w:t xml:space="preserve">    </w:t>
      </w:r>
      <w:r>
        <w:rPr>
          <w:rFonts w:hint="eastAsia" w:ascii="宋体" w:hAnsi="宋体" w:cs="宋体"/>
          <w:color w:val="auto"/>
          <w:u w:val="single"/>
        </w:rPr>
        <w:t xml:space="preserve">              </w:t>
      </w:r>
      <w:r>
        <w:rPr>
          <w:rFonts w:hint="eastAsia" w:ascii="宋体" w:hAnsi="宋体" w:cs="宋体"/>
          <w:color w:val="auto"/>
        </w:rPr>
        <w:t>（供应商名称）郑重承诺：</w:t>
      </w:r>
    </w:p>
    <w:p w14:paraId="2BA3D310">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rPr>
        <w:t>1.我方具有良好的商业信誉和健全的财务会计制度，具有履行合同所必需的设备和专业技术能力，具</w:t>
      </w:r>
      <w:r>
        <w:rPr>
          <w:rFonts w:hint="eastAsia" w:ascii="宋体" w:hAnsi="宋体" w:cs="宋体"/>
          <w:color w:val="auto"/>
          <w:lang w:val="zh-CN"/>
        </w:rPr>
        <w:t>有依法缴纳税收和社会保障金的良好记录</w:t>
      </w:r>
      <w:r>
        <w:rPr>
          <w:rFonts w:hint="eastAsia" w:ascii="宋体" w:hAnsi="宋体" w:cs="宋体"/>
          <w:color w:val="auto"/>
        </w:rPr>
        <w:t>，参加本项目采购活动前三年内无重大违法活动记录。</w:t>
      </w:r>
    </w:p>
    <w:p w14:paraId="46E4C635">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rPr>
        <w:t>2.我方未列入在信用中国网站（www.creditchina.gov.cn）“失信被执行人”“重大税收违法案件当事人名单”中，也未列入中国政府采购网（www.ccgp.gov.cn）“政府采购严重违法失信行为记录名单”中。</w:t>
      </w:r>
    </w:p>
    <w:p w14:paraId="5194BE56">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rPr>
        <w:t>3.我方在采购项目评审（评标）环节结束后，随时接受采购人、采购代理机构的检查验证，配合提供相关证明材料，证明符合《中华人民共和国政府采购法》规定的供应商基本资格条件。</w:t>
      </w:r>
    </w:p>
    <w:p w14:paraId="5256D656">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rPr>
        <w:t>我方对以上承诺负全部法律责任。</w:t>
      </w:r>
    </w:p>
    <w:p w14:paraId="68698D10">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rPr>
        <w:t>特此承诺。</w:t>
      </w:r>
    </w:p>
    <w:p w14:paraId="34558743">
      <w:pPr>
        <w:tabs>
          <w:tab w:val="left" w:pos="6300"/>
        </w:tabs>
        <w:spacing w:before="63" w:beforeLines="20" w:line="360" w:lineRule="auto"/>
        <w:ind w:firstLine="480" w:firstLineChars="200"/>
        <w:rPr>
          <w:rFonts w:hint="eastAsia" w:ascii="宋体" w:hAnsi="宋体" w:cs="宋体"/>
          <w:color w:val="auto"/>
        </w:rPr>
      </w:pPr>
    </w:p>
    <w:p w14:paraId="5032F71F">
      <w:pPr>
        <w:tabs>
          <w:tab w:val="left" w:pos="6300"/>
        </w:tabs>
        <w:spacing w:before="63" w:beforeLines="20" w:line="360" w:lineRule="auto"/>
        <w:ind w:firstLine="480" w:firstLineChars="200"/>
        <w:jc w:val="right"/>
        <w:rPr>
          <w:rFonts w:hint="eastAsia" w:ascii="宋体" w:hAnsi="宋体" w:cs="宋体"/>
          <w:color w:val="auto"/>
        </w:rPr>
      </w:pPr>
      <w:r>
        <w:rPr>
          <w:rFonts w:hint="eastAsia" w:ascii="宋体" w:hAnsi="宋体" w:cs="宋体"/>
          <w:color w:val="auto"/>
        </w:rPr>
        <w:t>（供应商公章）</w:t>
      </w:r>
    </w:p>
    <w:p w14:paraId="4E3F3BAC">
      <w:pPr>
        <w:tabs>
          <w:tab w:val="left" w:pos="6300"/>
        </w:tabs>
        <w:spacing w:before="63" w:beforeLines="20" w:line="360" w:lineRule="auto"/>
        <w:ind w:firstLine="7920" w:firstLineChars="3300"/>
        <w:rPr>
          <w:rFonts w:hint="eastAsia" w:ascii="宋体" w:hAnsi="宋体" w:cs="宋体"/>
          <w:color w:val="auto"/>
          <w:szCs w:val="24"/>
        </w:rPr>
      </w:pPr>
      <w:r>
        <w:rPr>
          <w:rFonts w:hint="eastAsia" w:ascii="宋体" w:hAnsi="宋体" w:cs="宋体"/>
          <w:color w:val="auto"/>
        </w:rPr>
        <w:t>年   月   日</w:t>
      </w:r>
    </w:p>
    <w:p w14:paraId="6AE12666">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br w:type="page"/>
      </w:r>
      <w:bookmarkStart w:id="183" w:name="_Toc14422"/>
      <w:bookmarkStart w:id="184" w:name="_Toc76462354"/>
      <w:r>
        <w:rPr>
          <w:rFonts w:hint="eastAsia" w:ascii="宋体" w:hAnsi="宋体" w:cs="宋体"/>
          <w:color w:val="auto"/>
          <w:szCs w:val="24"/>
        </w:rPr>
        <w:t>（五）特定资格条件证书或证明文件</w:t>
      </w:r>
      <w:r>
        <w:rPr>
          <w:rFonts w:hint="eastAsia" w:ascii="宋体" w:hAnsi="宋体" w:cs="宋体"/>
          <w:color w:val="auto"/>
        </w:rPr>
        <w:br w:type="page"/>
      </w:r>
    </w:p>
    <w:p w14:paraId="5A8B0CFE">
      <w:pPr>
        <w:pStyle w:val="3"/>
        <w:spacing w:before="63" w:beforeLines="20"/>
        <w:rPr>
          <w:rFonts w:hint="eastAsia" w:ascii="宋体" w:hAnsi="宋体" w:eastAsia="宋体" w:cs="宋体"/>
          <w:color w:val="auto"/>
        </w:rPr>
      </w:pPr>
    </w:p>
    <w:p w14:paraId="237E4285">
      <w:pPr>
        <w:pStyle w:val="9"/>
        <w:adjustRightInd w:val="0"/>
        <w:spacing w:before="63" w:beforeLines="20" w:line="360" w:lineRule="auto"/>
        <w:ind w:firstLine="482" w:firstLineChars="200"/>
        <w:rPr>
          <w:rFonts w:hint="eastAsia" w:ascii="宋体" w:hAnsi="宋体" w:eastAsia="宋体" w:cs="宋体"/>
          <w:color w:val="auto"/>
          <w:sz w:val="24"/>
        </w:rPr>
      </w:pPr>
      <w:bookmarkStart w:id="185" w:name="_Toc32273"/>
      <w:bookmarkStart w:id="186" w:name="_Toc73"/>
      <w:bookmarkStart w:id="187" w:name="_Toc15804"/>
      <w:bookmarkStart w:id="188" w:name="_Toc460"/>
      <w:bookmarkStart w:id="189" w:name="_Toc21717"/>
      <w:r>
        <w:rPr>
          <w:rFonts w:hint="eastAsia" w:ascii="宋体" w:hAnsi="宋体" w:eastAsia="宋体" w:cs="宋体"/>
          <w:color w:val="auto"/>
          <w:sz w:val="24"/>
        </w:rPr>
        <w:t>五、其他资料</w:t>
      </w:r>
      <w:bookmarkEnd w:id="183"/>
      <w:bookmarkEnd w:id="184"/>
      <w:bookmarkEnd w:id="185"/>
      <w:bookmarkEnd w:id="186"/>
      <w:bookmarkEnd w:id="187"/>
      <w:bookmarkEnd w:id="188"/>
      <w:bookmarkEnd w:id="189"/>
    </w:p>
    <w:p w14:paraId="3DCA9E6A">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（一）中小企业声明函、监狱企业证明文件、残疾人福利性单位声明函</w:t>
      </w:r>
    </w:p>
    <w:p w14:paraId="212C27E5">
      <w:pPr>
        <w:tabs>
          <w:tab w:val="left" w:pos="6300"/>
        </w:tabs>
        <w:spacing w:before="63" w:beforeLines="20" w:line="360" w:lineRule="auto"/>
        <w:ind w:firstLine="480" w:firstLineChars="200"/>
        <w:jc w:val="center"/>
        <w:rPr>
          <w:rFonts w:hint="eastAsia" w:ascii="宋体" w:hAnsi="宋体" w:cs="宋体"/>
          <w:color w:val="auto"/>
          <w:szCs w:val="28"/>
        </w:rPr>
      </w:pPr>
      <w:r>
        <w:rPr>
          <w:rFonts w:hint="eastAsia" w:ascii="宋体" w:hAnsi="宋体" w:cs="宋体"/>
          <w:color w:val="auto"/>
        </w:rPr>
        <w:t>中小企业声明函</w:t>
      </w:r>
    </w:p>
    <w:p w14:paraId="3603386F">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本公司郑重声明，根据《政府采购促进中小企业发展管理办法》（财库〔2020〕46号）的规定，本公司参加</w:t>
      </w:r>
      <w:r>
        <w:rPr>
          <w:rFonts w:hint="eastAsia" w:ascii="宋体" w:hAnsi="宋体" w:cs="宋体"/>
          <w:i/>
          <w:color w:val="auto"/>
          <w:szCs w:val="24"/>
          <w:u w:val="single"/>
        </w:rPr>
        <w:t>（单位名称）</w:t>
      </w:r>
      <w:r>
        <w:rPr>
          <w:rFonts w:hint="eastAsia" w:ascii="宋体" w:hAnsi="宋体" w:cs="宋体"/>
          <w:color w:val="auto"/>
          <w:szCs w:val="24"/>
        </w:rPr>
        <w:t>的</w:t>
      </w:r>
      <w:r>
        <w:rPr>
          <w:rFonts w:hint="eastAsia" w:ascii="宋体" w:hAnsi="宋体" w:cs="宋体"/>
          <w:i/>
          <w:color w:val="auto"/>
          <w:szCs w:val="24"/>
          <w:u w:val="single"/>
        </w:rPr>
        <w:t>（项目名称）</w:t>
      </w:r>
      <w:r>
        <w:rPr>
          <w:rFonts w:hint="eastAsia" w:ascii="宋体" w:hAnsi="宋体" w:cs="宋体"/>
          <w:color w:val="auto"/>
          <w:szCs w:val="24"/>
        </w:rPr>
        <w:t>采购活动，服务全部由符合政策要求的中小企业承接。相关企业的具体情况如下：</w:t>
      </w:r>
    </w:p>
    <w:p w14:paraId="3498D5AA">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w:t>
      </w:r>
      <w:r>
        <w:rPr>
          <w:rFonts w:hint="eastAsia" w:ascii="宋体" w:hAnsi="宋体" w:cs="宋体"/>
          <w:i/>
          <w:color w:val="auto"/>
          <w:szCs w:val="24"/>
          <w:u w:val="single"/>
        </w:rPr>
        <w:t>（标的名称）</w:t>
      </w:r>
      <w:r>
        <w:rPr>
          <w:rFonts w:hint="eastAsia" w:ascii="宋体" w:hAnsi="宋体" w:cs="宋体"/>
          <w:color w:val="auto"/>
          <w:szCs w:val="24"/>
        </w:rPr>
        <w:t>，属于</w:t>
      </w:r>
      <w:r>
        <w:rPr>
          <w:rFonts w:hint="eastAsia" w:ascii="宋体" w:hAnsi="宋体" w:cs="宋体"/>
          <w:i/>
          <w:color w:val="auto"/>
          <w:szCs w:val="24"/>
          <w:u w:val="single"/>
        </w:rPr>
        <w:t>（采购文件中明确的所属行业）</w:t>
      </w:r>
      <w:r>
        <w:rPr>
          <w:rFonts w:hint="eastAsia" w:ascii="宋体" w:hAnsi="宋体" w:cs="宋体"/>
          <w:color w:val="auto"/>
          <w:szCs w:val="24"/>
        </w:rPr>
        <w:t>；承接企业为</w:t>
      </w:r>
      <w:r>
        <w:rPr>
          <w:rFonts w:hint="eastAsia" w:ascii="宋体" w:hAnsi="宋体" w:cs="宋体"/>
          <w:i/>
          <w:color w:val="auto"/>
          <w:szCs w:val="24"/>
          <w:u w:val="single"/>
        </w:rPr>
        <w:t>（企业名称）</w:t>
      </w:r>
      <w:r>
        <w:rPr>
          <w:rFonts w:hint="eastAsia" w:ascii="宋体" w:hAnsi="宋体" w:cs="宋体"/>
          <w:color w:val="auto"/>
          <w:szCs w:val="24"/>
        </w:rPr>
        <w:t>，从业人员</w:t>
      </w:r>
      <w:r>
        <w:rPr>
          <w:rFonts w:hint="eastAsia" w:ascii="宋体" w:hAnsi="宋体" w:cs="宋体"/>
          <w:color w:val="auto"/>
          <w:szCs w:val="24"/>
          <w:u w:val="single"/>
        </w:rPr>
        <w:t xml:space="preserve">      </w:t>
      </w:r>
      <w:r>
        <w:rPr>
          <w:rFonts w:hint="eastAsia" w:ascii="宋体" w:hAnsi="宋体" w:cs="宋体"/>
          <w:color w:val="auto"/>
          <w:szCs w:val="24"/>
        </w:rPr>
        <w:t>人，营业收入为</w:t>
      </w:r>
      <w:r>
        <w:rPr>
          <w:rFonts w:hint="eastAsia" w:ascii="宋体" w:hAnsi="宋体" w:cs="宋体"/>
          <w:color w:val="auto"/>
          <w:szCs w:val="24"/>
          <w:u w:val="single"/>
        </w:rPr>
        <w:t xml:space="preserve">    </w:t>
      </w:r>
      <w:r>
        <w:rPr>
          <w:rFonts w:hint="eastAsia" w:ascii="宋体" w:hAnsi="宋体" w:cs="宋体"/>
          <w:color w:val="auto"/>
          <w:szCs w:val="24"/>
        </w:rPr>
        <w:t>万元，资产总额为</w:t>
      </w:r>
      <w:r>
        <w:rPr>
          <w:rFonts w:hint="eastAsia" w:ascii="宋体" w:hAnsi="宋体" w:cs="宋体"/>
          <w:color w:val="auto"/>
          <w:szCs w:val="24"/>
          <w:u w:val="single"/>
        </w:rPr>
        <w:t xml:space="preserve">    </w:t>
      </w:r>
      <w:r>
        <w:rPr>
          <w:rFonts w:hint="eastAsia" w:ascii="宋体" w:hAnsi="宋体" w:cs="宋体"/>
          <w:color w:val="auto"/>
          <w:szCs w:val="24"/>
        </w:rPr>
        <w:t>万元，属于</w:t>
      </w:r>
      <w:r>
        <w:rPr>
          <w:rFonts w:hint="eastAsia" w:ascii="宋体" w:hAnsi="宋体" w:cs="宋体"/>
          <w:i/>
          <w:color w:val="auto"/>
          <w:szCs w:val="24"/>
          <w:u w:val="single"/>
        </w:rPr>
        <w:t>（中型企业、小型企业、微型企业）</w:t>
      </w:r>
      <w:r>
        <w:rPr>
          <w:rFonts w:hint="eastAsia" w:ascii="宋体" w:hAnsi="宋体" w:cs="宋体"/>
          <w:color w:val="auto"/>
          <w:szCs w:val="24"/>
        </w:rPr>
        <w:t>；</w:t>
      </w:r>
    </w:p>
    <w:p w14:paraId="66499E57">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为本标的提供的服务人员</w:t>
      </w:r>
      <w:r>
        <w:rPr>
          <w:rFonts w:hint="eastAsia" w:ascii="宋体" w:hAnsi="宋体" w:cs="宋体"/>
          <w:color w:val="auto"/>
          <w:szCs w:val="24"/>
          <w:u w:val="single"/>
        </w:rPr>
        <w:t xml:space="preserve">   </w:t>
      </w:r>
      <w:r>
        <w:rPr>
          <w:rFonts w:hint="eastAsia" w:ascii="宋体" w:hAnsi="宋体" w:cs="宋体"/>
          <w:color w:val="auto"/>
          <w:szCs w:val="24"/>
        </w:rPr>
        <w:t>人，其中与本企业签订劳动合同</w:t>
      </w:r>
      <w:r>
        <w:rPr>
          <w:rFonts w:hint="eastAsia" w:ascii="宋体" w:hAnsi="宋体" w:cs="宋体"/>
          <w:color w:val="auto"/>
          <w:szCs w:val="24"/>
          <w:u w:val="single"/>
        </w:rPr>
        <w:t xml:space="preserve">   </w:t>
      </w:r>
      <w:r>
        <w:rPr>
          <w:rFonts w:hint="eastAsia" w:ascii="宋体" w:hAnsi="宋体" w:cs="宋体"/>
          <w:color w:val="auto"/>
          <w:szCs w:val="24"/>
        </w:rPr>
        <w:t>人，其他人员</w:t>
      </w:r>
      <w:r>
        <w:rPr>
          <w:rFonts w:hint="eastAsia" w:ascii="宋体" w:hAnsi="宋体" w:cs="宋体"/>
          <w:color w:val="auto"/>
          <w:szCs w:val="24"/>
          <w:u w:val="single"/>
        </w:rPr>
        <w:t xml:space="preserve">   </w:t>
      </w:r>
      <w:r>
        <w:rPr>
          <w:rFonts w:hint="eastAsia" w:ascii="宋体" w:hAnsi="宋体" w:cs="宋体"/>
          <w:color w:val="auto"/>
          <w:szCs w:val="24"/>
        </w:rPr>
        <w:t>人。有其他人员的不符合中小企业扶持政策（适用于服务采购项目）;</w:t>
      </w:r>
    </w:p>
    <w:p w14:paraId="314C69AA">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2.</w:t>
      </w:r>
      <w:r>
        <w:rPr>
          <w:rFonts w:hint="eastAsia" w:ascii="宋体" w:hAnsi="宋体" w:cs="宋体"/>
          <w:i/>
          <w:color w:val="auto"/>
          <w:szCs w:val="24"/>
          <w:u w:val="single"/>
        </w:rPr>
        <w:t xml:space="preserve"> （标的名称）</w:t>
      </w:r>
      <w:r>
        <w:rPr>
          <w:rFonts w:hint="eastAsia" w:ascii="宋体" w:hAnsi="宋体" w:cs="宋体"/>
          <w:color w:val="auto"/>
          <w:szCs w:val="24"/>
        </w:rPr>
        <w:t>，属于</w:t>
      </w:r>
      <w:r>
        <w:rPr>
          <w:rFonts w:hint="eastAsia" w:ascii="宋体" w:hAnsi="宋体" w:cs="宋体"/>
          <w:i/>
          <w:color w:val="auto"/>
          <w:szCs w:val="24"/>
          <w:u w:val="single"/>
        </w:rPr>
        <w:t>（采购文件中明确的所属行业）</w:t>
      </w:r>
      <w:r>
        <w:rPr>
          <w:rFonts w:hint="eastAsia" w:ascii="宋体" w:hAnsi="宋体" w:cs="宋体"/>
          <w:color w:val="auto"/>
          <w:szCs w:val="24"/>
        </w:rPr>
        <w:t>；承接企业为</w:t>
      </w:r>
      <w:r>
        <w:rPr>
          <w:rFonts w:hint="eastAsia" w:ascii="宋体" w:hAnsi="宋体" w:cs="宋体"/>
          <w:i/>
          <w:color w:val="auto"/>
          <w:szCs w:val="24"/>
          <w:u w:val="single"/>
        </w:rPr>
        <w:t>（企业名称）</w:t>
      </w:r>
      <w:r>
        <w:rPr>
          <w:rFonts w:hint="eastAsia" w:ascii="宋体" w:hAnsi="宋体" w:cs="宋体"/>
          <w:color w:val="auto"/>
          <w:szCs w:val="24"/>
        </w:rPr>
        <w:t>，从业人员</w:t>
      </w:r>
      <w:r>
        <w:rPr>
          <w:rFonts w:hint="eastAsia" w:ascii="宋体" w:hAnsi="宋体" w:cs="宋体"/>
          <w:color w:val="auto"/>
          <w:szCs w:val="24"/>
          <w:u w:val="single"/>
        </w:rPr>
        <w:t xml:space="preserve">      </w:t>
      </w:r>
      <w:r>
        <w:rPr>
          <w:rFonts w:hint="eastAsia" w:ascii="宋体" w:hAnsi="宋体" w:cs="宋体"/>
          <w:color w:val="auto"/>
          <w:szCs w:val="24"/>
        </w:rPr>
        <w:t>人，营业收入为</w:t>
      </w:r>
      <w:r>
        <w:rPr>
          <w:rFonts w:hint="eastAsia" w:ascii="宋体" w:hAnsi="宋体" w:cs="宋体"/>
          <w:color w:val="auto"/>
          <w:szCs w:val="24"/>
          <w:u w:val="single"/>
        </w:rPr>
        <w:t xml:space="preserve">    </w:t>
      </w:r>
      <w:r>
        <w:rPr>
          <w:rFonts w:hint="eastAsia" w:ascii="宋体" w:hAnsi="宋体" w:cs="宋体"/>
          <w:color w:val="auto"/>
          <w:szCs w:val="24"/>
        </w:rPr>
        <w:t>万元，资产总额为</w:t>
      </w:r>
      <w:r>
        <w:rPr>
          <w:rFonts w:hint="eastAsia" w:ascii="宋体" w:hAnsi="宋体" w:cs="宋体"/>
          <w:color w:val="auto"/>
          <w:szCs w:val="24"/>
          <w:u w:val="single"/>
        </w:rPr>
        <w:t xml:space="preserve">    </w:t>
      </w:r>
      <w:r>
        <w:rPr>
          <w:rFonts w:hint="eastAsia" w:ascii="宋体" w:hAnsi="宋体" w:cs="宋体"/>
          <w:color w:val="auto"/>
          <w:szCs w:val="24"/>
        </w:rPr>
        <w:t>万元，属于</w:t>
      </w:r>
      <w:r>
        <w:rPr>
          <w:rFonts w:hint="eastAsia" w:ascii="宋体" w:hAnsi="宋体" w:cs="宋体"/>
          <w:i/>
          <w:color w:val="auto"/>
          <w:szCs w:val="24"/>
          <w:u w:val="single"/>
        </w:rPr>
        <w:t>（中型企业、小型企业、微型企业）</w:t>
      </w:r>
      <w:r>
        <w:rPr>
          <w:rFonts w:hint="eastAsia" w:ascii="宋体" w:hAnsi="宋体" w:cs="宋体"/>
          <w:color w:val="auto"/>
          <w:szCs w:val="24"/>
        </w:rPr>
        <w:t>；</w:t>
      </w:r>
    </w:p>
    <w:p w14:paraId="5B7E7479">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为本标的提供的服务人员</w:t>
      </w:r>
      <w:r>
        <w:rPr>
          <w:rFonts w:hint="eastAsia" w:ascii="宋体" w:hAnsi="宋体" w:cs="宋体"/>
          <w:color w:val="auto"/>
          <w:szCs w:val="24"/>
          <w:u w:val="single"/>
        </w:rPr>
        <w:t xml:space="preserve">   </w:t>
      </w:r>
      <w:r>
        <w:rPr>
          <w:rFonts w:hint="eastAsia" w:ascii="宋体" w:hAnsi="宋体" w:cs="宋体"/>
          <w:color w:val="auto"/>
          <w:szCs w:val="24"/>
        </w:rPr>
        <w:t>人，其中与本企业签订劳动合同</w:t>
      </w:r>
      <w:r>
        <w:rPr>
          <w:rFonts w:hint="eastAsia" w:ascii="宋体" w:hAnsi="宋体" w:cs="宋体"/>
          <w:color w:val="auto"/>
          <w:szCs w:val="24"/>
          <w:u w:val="single"/>
        </w:rPr>
        <w:t xml:space="preserve">   </w:t>
      </w:r>
      <w:r>
        <w:rPr>
          <w:rFonts w:hint="eastAsia" w:ascii="宋体" w:hAnsi="宋体" w:cs="宋体"/>
          <w:color w:val="auto"/>
          <w:szCs w:val="24"/>
        </w:rPr>
        <w:t>人，其他人员</w:t>
      </w:r>
      <w:r>
        <w:rPr>
          <w:rFonts w:hint="eastAsia" w:ascii="宋体" w:hAnsi="宋体" w:cs="宋体"/>
          <w:color w:val="auto"/>
          <w:szCs w:val="24"/>
          <w:u w:val="single"/>
        </w:rPr>
        <w:t xml:space="preserve">   </w:t>
      </w:r>
      <w:r>
        <w:rPr>
          <w:rFonts w:hint="eastAsia" w:ascii="宋体" w:hAnsi="宋体" w:cs="宋体"/>
          <w:color w:val="auto"/>
          <w:szCs w:val="24"/>
        </w:rPr>
        <w:t>人。有其他人员的不符合中小企业扶持政策（适用于服务采购项目）;</w:t>
      </w:r>
    </w:p>
    <w:p w14:paraId="1D473E5F">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w:t>
      </w:r>
    </w:p>
    <w:p w14:paraId="51307204">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以上企业，不属于大企业的分支机构，不存在控股股东为大企业的情形，也不存在与大企业的负责人为同一人的情形。</w:t>
      </w:r>
    </w:p>
    <w:p w14:paraId="4A92E370">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本企业对上述声明内容的真实性负责。如有虚假，将依法承担相应责任。</w:t>
      </w:r>
    </w:p>
    <w:p w14:paraId="002C0D51">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350796CC">
      <w:pPr>
        <w:tabs>
          <w:tab w:val="left" w:pos="6300"/>
        </w:tabs>
        <w:spacing w:before="63" w:beforeLines="20" w:line="360" w:lineRule="auto"/>
        <w:ind w:firstLine="6120" w:firstLineChars="2550"/>
        <w:rPr>
          <w:rFonts w:hint="eastAsia" w:ascii="宋体" w:hAnsi="宋体" w:cs="宋体"/>
          <w:color w:val="auto"/>
          <w:szCs w:val="24"/>
        </w:rPr>
      </w:pPr>
      <w:r>
        <w:rPr>
          <w:rFonts w:hint="eastAsia" w:ascii="宋体" w:hAnsi="宋体" w:cs="宋体"/>
          <w:color w:val="auto"/>
          <w:szCs w:val="24"/>
        </w:rPr>
        <w:t xml:space="preserve">企业名称（盖章）： </w:t>
      </w:r>
    </w:p>
    <w:p w14:paraId="7F30D6B1">
      <w:pPr>
        <w:tabs>
          <w:tab w:val="left" w:pos="6300"/>
        </w:tabs>
        <w:spacing w:before="63" w:beforeLines="20" w:line="360" w:lineRule="auto"/>
        <w:ind w:right="0" w:firstLine="6120" w:firstLineChars="2550"/>
        <w:rPr>
          <w:rFonts w:hint="eastAsia" w:ascii="宋体" w:hAnsi="宋体" w:cs="宋体"/>
          <w:color w:val="auto"/>
          <w:szCs w:val="24"/>
        </w:rPr>
      </w:pPr>
      <w:r>
        <w:rPr>
          <w:rFonts w:hint="eastAsia" w:ascii="宋体" w:hAnsi="宋体" w:cs="宋体"/>
          <w:color w:val="auto"/>
          <w:szCs w:val="24"/>
        </w:rPr>
        <w:t>日期：</w:t>
      </w:r>
    </w:p>
    <w:p w14:paraId="0FA93093">
      <w:pPr>
        <w:tabs>
          <w:tab w:val="left" w:pos="6300"/>
        </w:tabs>
        <w:spacing w:before="63" w:beforeLines="20"/>
        <w:rPr>
          <w:rFonts w:hint="eastAsia" w:ascii="宋体" w:hAnsi="宋体" w:cs="宋体"/>
          <w:color w:val="auto"/>
          <w:kern w:val="0"/>
          <w:sz w:val="21"/>
          <w:szCs w:val="21"/>
        </w:rPr>
      </w:pPr>
      <w:r>
        <w:rPr>
          <w:rFonts w:hint="eastAsia" w:ascii="宋体" w:hAnsi="宋体" w:cs="宋体"/>
          <w:color w:val="auto"/>
          <w:kern w:val="0"/>
          <w:sz w:val="21"/>
          <w:szCs w:val="21"/>
        </w:rPr>
        <w:t>填写时应注意以下事项：</w:t>
      </w:r>
    </w:p>
    <w:p w14:paraId="68B93D02">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1.从业人员、营业收入、资产总额填报上一年度数据，无上一年度数据的新成立企业可不填报。</w:t>
      </w:r>
    </w:p>
    <w:p w14:paraId="25666C1D">
      <w:pPr>
        <w:tabs>
          <w:tab w:val="left" w:pos="6300"/>
        </w:tabs>
        <w:spacing w:before="63" w:beforeLines="20"/>
        <w:ind w:firstLine="422" w:firstLineChars="200"/>
        <w:rPr>
          <w:rFonts w:hint="eastAsia" w:ascii="宋体" w:hAnsi="宋体" w:cs="宋体"/>
          <w:b/>
          <w:color w:val="auto"/>
          <w:kern w:val="0"/>
          <w:sz w:val="21"/>
          <w:szCs w:val="21"/>
        </w:rPr>
      </w:pPr>
      <w:r>
        <w:rPr>
          <w:rFonts w:hint="eastAsia" w:ascii="宋体" w:hAnsi="宋体" w:cs="宋体"/>
          <w:b/>
          <w:color w:val="auto"/>
          <w:kern w:val="0"/>
          <w:sz w:val="21"/>
          <w:szCs w:val="21"/>
        </w:rPr>
        <w:t>2.中小企业应当按照《中小企业划型标准规定》（工信部联企业〔2011〕300号），如实填写并提交《中小企业声明函》。</w:t>
      </w:r>
    </w:p>
    <w:p w14:paraId="654E6E13">
      <w:pPr>
        <w:tabs>
          <w:tab w:val="left" w:pos="6300"/>
        </w:tabs>
        <w:spacing w:before="63" w:beforeLines="20"/>
        <w:ind w:firstLine="422" w:firstLineChars="200"/>
        <w:rPr>
          <w:rFonts w:hint="eastAsia" w:ascii="宋体" w:hAnsi="宋体" w:cs="宋体"/>
          <w:b/>
          <w:color w:val="auto"/>
          <w:kern w:val="0"/>
          <w:sz w:val="21"/>
          <w:szCs w:val="21"/>
        </w:rPr>
      </w:pPr>
      <w:r>
        <w:rPr>
          <w:rFonts w:hint="eastAsia" w:ascii="宋体" w:hAnsi="宋体" w:cs="宋体"/>
          <w:b/>
          <w:color w:val="auto"/>
          <w:kern w:val="0"/>
          <w:sz w:val="21"/>
          <w:szCs w:val="21"/>
        </w:rPr>
        <w:t>3.供应商填写《中小企业声明函》中所属行业时，应与采购文件第一篇“采购标的对应的中小企业划分标准所属行业”中填写的所属行业一致。</w:t>
      </w:r>
    </w:p>
    <w:p w14:paraId="0CE1AB11">
      <w:pPr>
        <w:tabs>
          <w:tab w:val="left" w:pos="6300"/>
        </w:tabs>
        <w:spacing w:before="63" w:beforeLines="20"/>
        <w:ind w:firstLine="422" w:firstLineChars="200"/>
        <w:rPr>
          <w:rFonts w:hint="eastAsia" w:ascii="宋体" w:hAnsi="宋体" w:cs="宋体"/>
          <w:b/>
          <w:color w:val="auto"/>
          <w:kern w:val="0"/>
          <w:sz w:val="21"/>
          <w:szCs w:val="21"/>
        </w:rPr>
      </w:pPr>
      <w:r>
        <w:rPr>
          <w:rFonts w:hint="eastAsia" w:ascii="宋体" w:hAnsi="宋体" w:cs="宋体"/>
          <w:b/>
          <w:color w:val="auto"/>
          <w:kern w:val="0"/>
          <w:sz w:val="21"/>
          <w:szCs w:val="21"/>
        </w:rPr>
        <w:t>4.本声明函“企业名称（盖章）”处为供应商盖章。</w:t>
      </w:r>
    </w:p>
    <w:p w14:paraId="486C6EB0">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注：各行业划型标准：</w:t>
      </w:r>
    </w:p>
    <w:p w14:paraId="02DF22AB">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4541AD99">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3AD9843">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5B6E602">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4A29FE3">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DDC940B">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22835E7">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BA89278">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07DE3C">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1E59011">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ED4C826">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40F29D5">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4C4838E">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1F7BAC0">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7C41B42">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956A610">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（十六）其他未列明行业。从业人员300人以下的为中小微型企业。其中，从业人员100人及以上的为中型企业；从业人员10人及以上的为小型企业；从业人员10人以下的为微型企业。</w:t>
      </w:r>
    </w:p>
    <w:p w14:paraId="3C2DB404">
      <w:pPr>
        <w:tabs>
          <w:tab w:val="left" w:pos="6300"/>
        </w:tabs>
        <w:spacing w:before="63" w:beforeLines="20" w:line="360" w:lineRule="auto"/>
        <w:ind w:firstLine="480" w:firstLineChars="200"/>
        <w:jc w:val="center"/>
        <w:rPr>
          <w:rFonts w:hint="eastAsia" w:ascii="宋体" w:hAnsi="宋体" w:cs="宋体"/>
          <w:color w:val="auto"/>
          <w:szCs w:val="28"/>
        </w:rPr>
      </w:pPr>
      <w:r>
        <w:rPr>
          <w:rFonts w:hint="eastAsia" w:ascii="宋体" w:hAnsi="宋体" w:cs="宋体"/>
          <w:color w:val="auto"/>
          <w:szCs w:val="24"/>
        </w:rPr>
        <w:br w:type="page"/>
      </w:r>
      <w:r>
        <w:rPr>
          <w:rFonts w:hint="eastAsia" w:ascii="宋体" w:hAnsi="宋体" w:cs="宋体"/>
          <w:color w:val="auto"/>
        </w:rPr>
        <w:t>监狱企业证明文件</w:t>
      </w:r>
    </w:p>
    <w:p w14:paraId="405FCF20">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以省级以上监狱管理局、戒毒管理局（含新疆生产建设兵团）出具的属于监狱企业的证明文件为准。</w:t>
      </w:r>
    </w:p>
    <w:p w14:paraId="3699D804">
      <w:pPr>
        <w:tabs>
          <w:tab w:val="left" w:pos="6300"/>
        </w:tabs>
        <w:spacing w:before="63" w:beforeLines="20" w:line="360" w:lineRule="auto"/>
        <w:ind w:firstLine="480" w:firstLineChars="200"/>
        <w:jc w:val="center"/>
        <w:rPr>
          <w:rFonts w:hint="eastAsia" w:ascii="宋体" w:hAnsi="宋体" w:cs="宋体"/>
          <w:color w:val="auto"/>
          <w:szCs w:val="28"/>
        </w:rPr>
      </w:pPr>
      <w:r>
        <w:rPr>
          <w:rFonts w:hint="eastAsia" w:ascii="宋体" w:hAnsi="宋体" w:cs="宋体"/>
          <w:color w:val="auto"/>
          <w:szCs w:val="24"/>
        </w:rPr>
        <w:br w:type="page"/>
      </w:r>
      <w:r>
        <w:rPr>
          <w:rFonts w:hint="eastAsia" w:ascii="宋体" w:hAnsi="宋体" w:cs="宋体"/>
          <w:color w:val="auto"/>
        </w:rPr>
        <w:t>残疾人福利性单位声明函</w:t>
      </w:r>
    </w:p>
    <w:p w14:paraId="4700DFAE">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91E1F8">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本单位对上述声明的真实性负责。如有虚假，将依法承担相应责任。</w:t>
      </w:r>
    </w:p>
    <w:p w14:paraId="02968CB6">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64A0DCA2">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0A3D2DBD">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供应商名称（盖章）：</w:t>
      </w:r>
    </w:p>
    <w:p w14:paraId="681071F1">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日  期：</w:t>
      </w:r>
    </w:p>
    <w:p w14:paraId="59F012ED">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6A12E8E9">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727E122D">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698C38E3">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436F5613">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2145E92D">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120F27C3">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6A751118">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281DBAD5">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1795538D">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56B2F75A">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2AC81B34">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59C855C2">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kern w:val="0"/>
          <w:szCs w:val="24"/>
        </w:rPr>
        <w:t>若成交供应商为残疾人福利性单位的，将在结果公告时公告其《残疾人福利性单位声明函》。</w:t>
      </w:r>
    </w:p>
    <w:p w14:paraId="758ED255">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03280570">
      <w:pPr>
        <w:spacing w:before="63" w:beforeLines="20" w:line="360" w:lineRule="auto"/>
        <w:rPr>
          <w:rFonts w:hint="eastAsia" w:ascii="宋体" w:hAnsi="宋体" w:cs="宋体"/>
          <w:color w:val="auto"/>
          <w:szCs w:val="24"/>
        </w:rPr>
      </w:pPr>
    </w:p>
    <w:p w14:paraId="31654539">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br w:type="page"/>
      </w:r>
      <w:r>
        <w:rPr>
          <w:rFonts w:hint="eastAsia" w:ascii="宋体" w:hAnsi="宋体" w:cs="宋体"/>
          <w:color w:val="auto"/>
          <w:szCs w:val="24"/>
        </w:rPr>
        <w:t>（二）其他与项目有关的资料</w:t>
      </w:r>
    </w:p>
    <w:p w14:paraId="151D63A5">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其他与项目有关的资料（自附）：供应商总体情况介绍、其他与本项目有关的资料等。</w:t>
      </w:r>
    </w:p>
    <w:p w14:paraId="23846372">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28E7D03A">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602C034E">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1387B70F">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58866741">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37341A48">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64E104AF">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277DA72F">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1A838859">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431282BE">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382E86A5">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6BF036B0">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796EFA77">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318BA33D">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55022650">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4E84AC05">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52C8174E">
      <w:pPr>
        <w:spacing w:before="63" w:beforeLines="20"/>
        <w:ind w:firstLine="480" w:firstLineChars="200"/>
        <w:jc w:val="center"/>
        <w:outlineLvl w:val="0"/>
        <w:rPr>
          <w:rFonts w:hint="eastAsia" w:ascii="宋体" w:hAnsi="宋体" w:cs="宋体"/>
          <w:color w:val="auto"/>
          <w:szCs w:val="28"/>
        </w:rPr>
      </w:pPr>
      <w:r>
        <w:rPr>
          <w:rFonts w:hint="eastAsia" w:ascii="宋体" w:hAnsi="宋体" w:cs="宋体"/>
          <w:color w:val="auto"/>
          <w:szCs w:val="24"/>
        </w:rPr>
        <w:t>（结束）</w:t>
      </w:r>
    </w:p>
    <w:p w14:paraId="6132DCDB">
      <w:pPr>
        <w:spacing w:before="63" w:beforeLines="20"/>
        <w:rPr>
          <w:rFonts w:hint="eastAsia" w:ascii="宋体" w:hAnsi="宋体" w:cs="宋体"/>
          <w:color w:val="auto"/>
        </w:rPr>
      </w:pPr>
    </w:p>
    <w:sectPr>
      <w:pgSz w:w="11907" w:h="16840"/>
      <w:pgMar w:top="1134" w:right="1191" w:bottom="1134" w:left="1191" w:header="851" w:footer="992" w:gutter="0"/>
      <w:pgNumType w:fmt="numberInDash"/>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4002EFF" w:usb1="C200247B" w:usb2="00000009" w:usb3="00000000" w:csb0="200001FF" w:csb1="00000000"/>
  </w:font>
  <w:font w:name="_x000B__x000C_">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99503">
    <w:pPr>
      <w:pStyle w:val="39"/>
      <w:jc w:val="center"/>
      <w:rPr>
        <w:rFonts w:hint="eastAsia"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- 5 -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2489">
    <w:pPr>
      <w:pStyle w:val="39"/>
      <w:framePr w:wrap="around" w:vAnchor="text" w:hAnchor="margin" w:xAlign="center" w:y="1"/>
      <w:rPr>
        <w:rStyle w:val="65"/>
      </w:rPr>
    </w:pPr>
    <w:r>
      <w:fldChar w:fldCharType="begin"/>
    </w:r>
    <w:r>
      <w:rPr>
        <w:rStyle w:val="65"/>
      </w:rPr>
      <w:instrText xml:space="preserve">PAGE  </w:instrText>
    </w:r>
    <w:r>
      <w:fldChar w:fldCharType="end"/>
    </w:r>
  </w:p>
  <w:p w14:paraId="4C2F7529">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0AD7">
    <w:pPr>
      <w:pStyle w:val="39"/>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96850"/>
              <wp:effectExtent l="0" t="0" r="0" b="12700"/>
              <wp:wrapNone/>
              <wp:docPr id="3" name="文本框 3"/>
              <wp:cNvGraphicFramePr/>
              <a:graphic xmlns:a="http://schemas.openxmlformats.org/drawingml/2006/main">
                <a:graphicData uri="http://schemas.microsoft.com/office/word/2010/wordprocessingShape">
                  <wps:wsp>
                    <wps:cNvSpPr txBox="1"/>
                    <wps:spPr>
                      <a:xfrm>
                        <a:off x="0" y="0"/>
                        <a:ext cx="247650" cy="196850"/>
                      </a:xfrm>
                      <a:prstGeom prst="rect">
                        <a:avLst/>
                      </a:prstGeom>
                      <a:noFill/>
                      <a:ln>
                        <a:noFill/>
                      </a:ln>
                    </wps:spPr>
                    <wps:txbx>
                      <w:txbxContent>
                        <w:p w14:paraId="36AC96FF">
                          <w:pPr>
                            <w:pStyle w:val="39"/>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5.5pt;width:19.5pt;mso-position-horizontal:center;mso-position-horizontal-relative:margin;mso-wrap-style:none;z-index:251659264;mso-width-relative:page;mso-height-relative:page;" filled="f" stroked="f" coordsize="21600,21600" o:gfxdata="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EgstQzwAAAAMBAAAPAAAAAAAAAAEAIAAAACIAAABkcnMvZG93bnJl&#10;di54bWxQSwECFAAUAAAACACHTuJAPKEWDc0BAACXAwAADgAAAAAAAAABACAAAAAeAQAAZHJzL2Uy&#10;b0RvYy54bWxQSwUGAAAAAAYABgBZAQAAXQUAAAAA&#10;">
              <v:fill on="f" focussize="0,0"/>
              <v:stroke on="f"/>
              <v:imagedata o:title=""/>
              <o:lock v:ext="edit" aspectratio="f"/>
              <v:textbox inset="0mm,0mm,0mm,0mm" style="mso-fit-shape-to-text:t;">
                <w:txbxContent>
                  <w:p w14:paraId="36AC96FF">
                    <w:pPr>
                      <w:pStyle w:val="39"/>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7433B">
    <w:pPr>
      <w:pStyle w:val="40"/>
      <w:spacing w:line="240" w:lineRule="auto"/>
      <w:jc w:val="both"/>
      <w:rPr>
        <w:rFonts w:hint="eastAsia" w:ascii="宋体" w:hAnsi="宋体"/>
        <w:sz w:val="21"/>
        <w:szCs w:val="21"/>
      </w:rPr>
    </w:pPr>
    <w:r>
      <w:rPr>
        <w:rFonts w:hint="eastAsia" w:ascii="宋体" w:hAnsi="宋体"/>
        <w:sz w:val="21"/>
        <w:szCs w:val="21"/>
      </w:rPr>
      <w:t>重庆瑞盛工程咨询有限公司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96A98"/>
    <w:multiLevelType w:val="singleLevel"/>
    <w:tmpl w:val="9F396A98"/>
    <w:lvl w:ilvl="0" w:tentative="0">
      <w:start w:val="2"/>
      <w:numFmt w:val="decimal"/>
      <w:lvlText w:val="%1."/>
      <w:lvlJc w:val="left"/>
      <w:pPr>
        <w:tabs>
          <w:tab w:val="left" w:pos="312"/>
        </w:tabs>
      </w:pPr>
    </w:lvl>
  </w:abstractNum>
  <w:abstractNum w:abstractNumId="1">
    <w:nsid w:val="B8D98729"/>
    <w:multiLevelType w:val="singleLevel"/>
    <w:tmpl w:val="B8D98729"/>
    <w:lvl w:ilvl="0" w:tentative="0">
      <w:start w:val="2"/>
      <w:numFmt w:val="chineseCounting"/>
      <w:suff w:val="nothing"/>
      <w:lvlText w:val="（%1）"/>
      <w:lvlJc w:val="left"/>
      <w:rPr>
        <w:rFonts w:hint="eastAsia"/>
      </w:rPr>
    </w:lvl>
  </w:abstractNum>
  <w:abstractNum w:abstractNumId="2">
    <w:nsid w:val="D3256ACC"/>
    <w:multiLevelType w:val="singleLevel"/>
    <w:tmpl w:val="D3256ACC"/>
    <w:lvl w:ilvl="0" w:tentative="0">
      <w:start w:val="2"/>
      <w:numFmt w:val="chineseCounting"/>
      <w:suff w:val="space"/>
      <w:lvlText w:val="第%1篇"/>
      <w:lvlJc w:val="left"/>
      <w:rPr>
        <w:rFonts w:hint="eastAsia"/>
      </w:rPr>
    </w:lvl>
  </w:abstractNum>
  <w:abstractNum w:abstractNumId="3">
    <w:nsid w:val="00000001"/>
    <w:multiLevelType w:val="multilevel"/>
    <w:tmpl w:val="00000001"/>
    <w:lvl w:ilvl="0" w:tentative="0">
      <w:start w:val="1"/>
      <w:numFmt w:val="upperLetter"/>
      <w:pStyle w:val="26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2"/>
    <w:multiLevelType w:val="multilevel"/>
    <w:tmpl w:val="00000002"/>
    <w:lvl w:ilvl="0" w:tentative="0">
      <w:start w:val="1"/>
      <w:numFmt w:val="bullet"/>
      <w:pStyle w:val="18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3"/>
    <w:multiLevelType w:val="singleLevel"/>
    <w:tmpl w:val="00000003"/>
    <w:lvl w:ilvl="0" w:tentative="0">
      <w:start w:val="1"/>
      <w:numFmt w:val="bullet"/>
      <w:pStyle w:val="163"/>
      <w:lvlText w:val=""/>
      <w:lvlJc w:val="left"/>
      <w:pPr>
        <w:tabs>
          <w:tab w:val="left" w:pos="360"/>
        </w:tabs>
        <w:ind w:left="360" w:hanging="360"/>
      </w:pPr>
      <w:rPr>
        <w:rFonts w:hint="default" w:ascii="Wingdings" w:hAnsi="Wingdings"/>
      </w:rPr>
    </w:lvl>
  </w:abstractNum>
  <w:abstractNum w:abstractNumId="6">
    <w:nsid w:val="00000004"/>
    <w:multiLevelType w:val="multilevel"/>
    <w:tmpl w:val="00000004"/>
    <w:lvl w:ilvl="0" w:tentative="0">
      <w:start w:val="5"/>
      <w:numFmt w:val="japaneseCounting"/>
      <w:pStyle w:val="232"/>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5"/>
    <w:multiLevelType w:val="singleLevel"/>
    <w:tmpl w:val="00000005"/>
    <w:lvl w:ilvl="0" w:tentative="0">
      <w:start w:val="1"/>
      <w:numFmt w:val="bullet"/>
      <w:pStyle w:val="191"/>
      <w:lvlText w:val=""/>
      <w:lvlJc w:val="left"/>
      <w:pPr>
        <w:tabs>
          <w:tab w:val="left" w:pos="1200"/>
        </w:tabs>
        <w:ind w:left="1200" w:hanging="360"/>
      </w:pPr>
      <w:rPr>
        <w:rFonts w:hint="default" w:ascii="Wingdings" w:hAnsi="Wingdings"/>
      </w:rPr>
    </w:lvl>
  </w:abstractNum>
  <w:abstractNum w:abstractNumId="8">
    <w:nsid w:val="00000006"/>
    <w:multiLevelType w:val="multilevel"/>
    <w:tmpl w:val="00000006"/>
    <w:lvl w:ilvl="0" w:tentative="0">
      <w:start w:val="1"/>
      <w:numFmt w:val="bullet"/>
      <w:pStyle w:val="27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9">
    <w:nsid w:val="00000008"/>
    <w:multiLevelType w:val="multilevel"/>
    <w:tmpl w:val="00000008"/>
    <w:lvl w:ilvl="0" w:tentative="0">
      <w:start w:val="1"/>
      <w:numFmt w:val="decimal"/>
      <w:pStyle w:val="26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9"/>
    <w:multiLevelType w:val="multilevel"/>
    <w:tmpl w:val="00000009"/>
    <w:lvl w:ilvl="0" w:tentative="0">
      <w:start w:val="1"/>
      <w:numFmt w:val="bullet"/>
      <w:pStyle w:val="23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0A"/>
    <w:multiLevelType w:val="singleLevel"/>
    <w:tmpl w:val="0000000A"/>
    <w:lvl w:ilvl="0" w:tentative="0">
      <w:start w:val="1"/>
      <w:numFmt w:val="decimal"/>
      <w:pStyle w:val="19"/>
      <w:lvlText w:val="%1."/>
      <w:lvlJc w:val="left"/>
      <w:pPr>
        <w:tabs>
          <w:tab w:val="left" w:pos="425"/>
        </w:tabs>
        <w:ind w:left="425" w:hanging="425"/>
      </w:pPr>
      <w:rPr>
        <w:rFonts w:hint="default"/>
      </w:rPr>
    </w:lvl>
  </w:abstractNum>
  <w:abstractNum w:abstractNumId="12">
    <w:nsid w:val="0000000B"/>
    <w:multiLevelType w:val="singleLevel"/>
    <w:tmpl w:val="0000000B"/>
    <w:lvl w:ilvl="0" w:tentative="0">
      <w:start w:val="1"/>
      <w:numFmt w:val="bullet"/>
      <w:pStyle w:val="31"/>
      <w:lvlText w:val=""/>
      <w:lvlJc w:val="left"/>
      <w:pPr>
        <w:tabs>
          <w:tab w:val="left" w:pos="780"/>
        </w:tabs>
        <w:ind w:left="780" w:hanging="360"/>
      </w:pPr>
      <w:rPr>
        <w:rFonts w:hint="default" w:ascii="Wingdings" w:hAnsi="Wingdings"/>
      </w:rPr>
    </w:lvl>
  </w:abstractNum>
  <w:abstractNum w:abstractNumId="13">
    <w:nsid w:val="0000000C"/>
    <w:multiLevelType w:val="singleLevel"/>
    <w:tmpl w:val="0000000C"/>
    <w:lvl w:ilvl="0" w:tentative="0">
      <w:start w:val="1"/>
      <w:numFmt w:val="decimal"/>
      <w:pStyle w:val="229"/>
      <w:lvlText w:val="%1)"/>
      <w:lvlJc w:val="left"/>
      <w:pPr>
        <w:tabs>
          <w:tab w:val="left" w:pos="425"/>
        </w:tabs>
        <w:ind w:left="425" w:hanging="425"/>
      </w:pPr>
      <w:rPr>
        <w:rFonts w:hint="eastAsia"/>
      </w:rPr>
    </w:lvl>
  </w:abstractNum>
  <w:abstractNum w:abstractNumId="14">
    <w:nsid w:val="0000000D"/>
    <w:multiLevelType w:val="multilevel"/>
    <w:tmpl w:val="0000000D"/>
    <w:lvl w:ilvl="0" w:tentative="0">
      <w:start w:val="1"/>
      <w:numFmt w:val="chineseCountingThousand"/>
      <w:pStyle w:val="18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0F"/>
    <w:multiLevelType w:val="multilevel"/>
    <w:tmpl w:val="000000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pStyle w:val="143"/>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1"/>
  </w:num>
  <w:num w:numId="2">
    <w:abstractNumId w:val="12"/>
  </w:num>
  <w:num w:numId="3">
    <w:abstractNumId w:val="15"/>
  </w:num>
  <w:num w:numId="4">
    <w:abstractNumId w:val="5"/>
  </w:num>
  <w:num w:numId="5">
    <w:abstractNumId w:val="3"/>
  </w:num>
  <w:num w:numId="6">
    <w:abstractNumId w:val="4"/>
  </w:num>
  <w:num w:numId="7">
    <w:abstractNumId w:val="14"/>
  </w:num>
  <w:num w:numId="8">
    <w:abstractNumId w:val="7"/>
  </w:num>
  <w:num w:numId="9">
    <w:abstractNumId w:val="13"/>
  </w:num>
  <w:num w:numId="10">
    <w:abstractNumId w:val="6"/>
  </w:num>
  <w:num w:numId="11">
    <w:abstractNumId w:val="10"/>
  </w:num>
  <w:num w:numId="12">
    <w:abstractNumId w:val="9"/>
  </w:num>
  <w:num w:numId="13">
    <w:abstractNumId w:val="8"/>
  </w:num>
  <w:num w:numId="14">
    <w:abstractNumId w:val="2"/>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C9"/>
    <w:rsid w:val="000174F1"/>
    <w:rsid w:val="00056310"/>
    <w:rsid w:val="000913ED"/>
    <w:rsid w:val="000A74DF"/>
    <w:rsid w:val="000B01C3"/>
    <w:rsid w:val="000D7D51"/>
    <w:rsid w:val="000E582F"/>
    <w:rsid w:val="000F4DBE"/>
    <w:rsid w:val="00152486"/>
    <w:rsid w:val="002012E8"/>
    <w:rsid w:val="00216106"/>
    <w:rsid w:val="00234235"/>
    <w:rsid w:val="002727A2"/>
    <w:rsid w:val="003266A0"/>
    <w:rsid w:val="003D4B70"/>
    <w:rsid w:val="004166C2"/>
    <w:rsid w:val="00457C09"/>
    <w:rsid w:val="00464518"/>
    <w:rsid w:val="004F60AD"/>
    <w:rsid w:val="005E6942"/>
    <w:rsid w:val="006616C9"/>
    <w:rsid w:val="00672A98"/>
    <w:rsid w:val="00672DF7"/>
    <w:rsid w:val="00702063"/>
    <w:rsid w:val="00705290"/>
    <w:rsid w:val="00757E33"/>
    <w:rsid w:val="00790D45"/>
    <w:rsid w:val="007D0D29"/>
    <w:rsid w:val="00814874"/>
    <w:rsid w:val="008C6C96"/>
    <w:rsid w:val="009440FE"/>
    <w:rsid w:val="00976B3B"/>
    <w:rsid w:val="00985A7F"/>
    <w:rsid w:val="009D4FE3"/>
    <w:rsid w:val="009F0F1A"/>
    <w:rsid w:val="00AA0FD1"/>
    <w:rsid w:val="00AA5B7C"/>
    <w:rsid w:val="00AB2582"/>
    <w:rsid w:val="00B4562F"/>
    <w:rsid w:val="00BE4895"/>
    <w:rsid w:val="00C573CD"/>
    <w:rsid w:val="00CB0054"/>
    <w:rsid w:val="00CD2B23"/>
    <w:rsid w:val="00CF3A1A"/>
    <w:rsid w:val="00D01D5A"/>
    <w:rsid w:val="00D569B4"/>
    <w:rsid w:val="00E66D2F"/>
    <w:rsid w:val="00EB3208"/>
    <w:rsid w:val="00F31BB3"/>
    <w:rsid w:val="00F8544A"/>
    <w:rsid w:val="00F8725F"/>
    <w:rsid w:val="01A324E9"/>
    <w:rsid w:val="01BB5A85"/>
    <w:rsid w:val="023575E5"/>
    <w:rsid w:val="025A34EF"/>
    <w:rsid w:val="02DD1A2B"/>
    <w:rsid w:val="0311419F"/>
    <w:rsid w:val="03EB30A2"/>
    <w:rsid w:val="03FD1570"/>
    <w:rsid w:val="04134AEA"/>
    <w:rsid w:val="04207E21"/>
    <w:rsid w:val="043A5387"/>
    <w:rsid w:val="048B5BE2"/>
    <w:rsid w:val="04A46CA4"/>
    <w:rsid w:val="04AB0032"/>
    <w:rsid w:val="05137986"/>
    <w:rsid w:val="05790131"/>
    <w:rsid w:val="05827D99"/>
    <w:rsid w:val="05B17C87"/>
    <w:rsid w:val="05F257ED"/>
    <w:rsid w:val="05F872A7"/>
    <w:rsid w:val="06147E59"/>
    <w:rsid w:val="067B68B8"/>
    <w:rsid w:val="069A3EBB"/>
    <w:rsid w:val="06A72A7B"/>
    <w:rsid w:val="07462294"/>
    <w:rsid w:val="07585B24"/>
    <w:rsid w:val="079647C7"/>
    <w:rsid w:val="085A5FF7"/>
    <w:rsid w:val="08AC1D6F"/>
    <w:rsid w:val="08C6368D"/>
    <w:rsid w:val="08EE4992"/>
    <w:rsid w:val="08F0070A"/>
    <w:rsid w:val="095F763D"/>
    <w:rsid w:val="0A720589"/>
    <w:rsid w:val="0A825391"/>
    <w:rsid w:val="0C550884"/>
    <w:rsid w:val="0D2F5052"/>
    <w:rsid w:val="0D786F20"/>
    <w:rsid w:val="0DCB34F3"/>
    <w:rsid w:val="0DDA3736"/>
    <w:rsid w:val="0E0B38F0"/>
    <w:rsid w:val="0E2A021A"/>
    <w:rsid w:val="0E6A5EFC"/>
    <w:rsid w:val="0E96765D"/>
    <w:rsid w:val="0EAC0C2F"/>
    <w:rsid w:val="0EF44542"/>
    <w:rsid w:val="0EF6634E"/>
    <w:rsid w:val="0F1A64E0"/>
    <w:rsid w:val="0F707EAE"/>
    <w:rsid w:val="0FC621C4"/>
    <w:rsid w:val="0FC77534"/>
    <w:rsid w:val="0FDD306A"/>
    <w:rsid w:val="0FE8038D"/>
    <w:rsid w:val="101F18D4"/>
    <w:rsid w:val="10300B4C"/>
    <w:rsid w:val="10304BDC"/>
    <w:rsid w:val="10594DE6"/>
    <w:rsid w:val="109202F8"/>
    <w:rsid w:val="10E723F2"/>
    <w:rsid w:val="10FA6794"/>
    <w:rsid w:val="11784702"/>
    <w:rsid w:val="11CC4362"/>
    <w:rsid w:val="12386C7D"/>
    <w:rsid w:val="12505D75"/>
    <w:rsid w:val="126D7599"/>
    <w:rsid w:val="13275859"/>
    <w:rsid w:val="13390EFF"/>
    <w:rsid w:val="133D09EF"/>
    <w:rsid w:val="13943C32"/>
    <w:rsid w:val="148368D6"/>
    <w:rsid w:val="14D05CA0"/>
    <w:rsid w:val="150115A9"/>
    <w:rsid w:val="16377978"/>
    <w:rsid w:val="169923E1"/>
    <w:rsid w:val="169F376F"/>
    <w:rsid w:val="16DE4297"/>
    <w:rsid w:val="175B7696"/>
    <w:rsid w:val="17667DE9"/>
    <w:rsid w:val="176F44E9"/>
    <w:rsid w:val="17A65F8C"/>
    <w:rsid w:val="17B44FF8"/>
    <w:rsid w:val="17D31922"/>
    <w:rsid w:val="18150414"/>
    <w:rsid w:val="18BF0C91"/>
    <w:rsid w:val="18D70F9E"/>
    <w:rsid w:val="18D771F0"/>
    <w:rsid w:val="192F2B88"/>
    <w:rsid w:val="1A5A0157"/>
    <w:rsid w:val="1AC66327"/>
    <w:rsid w:val="1AE94FB9"/>
    <w:rsid w:val="1B3501FE"/>
    <w:rsid w:val="1B5421DA"/>
    <w:rsid w:val="1B874DE5"/>
    <w:rsid w:val="1B9211AC"/>
    <w:rsid w:val="1C365FDC"/>
    <w:rsid w:val="1CAB396D"/>
    <w:rsid w:val="1CB515F6"/>
    <w:rsid w:val="1CD56770"/>
    <w:rsid w:val="1D3F4223"/>
    <w:rsid w:val="1DBA2C3C"/>
    <w:rsid w:val="1DD106B2"/>
    <w:rsid w:val="1E766B63"/>
    <w:rsid w:val="1E94348E"/>
    <w:rsid w:val="1F3F7F37"/>
    <w:rsid w:val="1F576995"/>
    <w:rsid w:val="1F8D23B7"/>
    <w:rsid w:val="1F9E2816"/>
    <w:rsid w:val="203211B0"/>
    <w:rsid w:val="204F58BE"/>
    <w:rsid w:val="20621D75"/>
    <w:rsid w:val="20735A50"/>
    <w:rsid w:val="20F052F3"/>
    <w:rsid w:val="20F6042F"/>
    <w:rsid w:val="216B5D8A"/>
    <w:rsid w:val="21B1679F"/>
    <w:rsid w:val="21E07116"/>
    <w:rsid w:val="224A458F"/>
    <w:rsid w:val="22794E74"/>
    <w:rsid w:val="22941CAE"/>
    <w:rsid w:val="229D5007"/>
    <w:rsid w:val="22B365D8"/>
    <w:rsid w:val="22CF718A"/>
    <w:rsid w:val="22F21BCE"/>
    <w:rsid w:val="23D3590D"/>
    <w:rsid w:val="245E07C6"/>
    <w:rsid w:val="25535E50"/>
    <w:rsid w:val="25E92C43"/>
    <w:rsid w:val="26525E91"/>
    <w:rsid w:val="26667E05"/>
    <w:rsid w:val="26A1499A"/>
    <w:rsid w:val="26D11723"/>
    <w:rsid w:val="27035654"/>
    <w:rsid w:val="27CE5C62"/>
    <w:rsid w:val="27DD5EA5"/>
    <w:rsid w:val="282D0BDB"/>
    <w:rsid w:val="285048C9"/>
    <w:rsid w:val="285F2D5E"/>
    <w:rsid w:val="28612632"/>
    <w:rsid w:val="29934A6D"/>
    <w:rsid w:val="29B570DA"/>
    <w:rsid w:val="29B844D4"/>
    <w:rsid w:val="29D37560"/>
    <w:rsid w:val="2A4346E5"/>
    <w:rsid w:val="2A6C6A0B"/>
    <w:rsid w:val="2B4C22C9"/>
    <w:rsid w:val="2B6A5CA2"/>
    <w:rsid w:val="2B717030"/>
    <w:rsid w:val="2C183950"/>
    <w:rsid w:val="2C7E3F3C"/>
    <w:rsid w:val="2CCB60A2"/>
    <w:rsid w:val="2D0143E4"/>
    <w:rsid w:val="2DB17BB8"/>
    <w:rsid w:val="2DD815E9"/>
    <w:rsid w:val="2E334A71"/>
    <w:rsid w:val="2E951288"/>
    <w:rsid w:val="2EA24FB6"/>
    <w:rsid w:val="2F10090E"/>
    <w:rsid w:val="2F5F53F2"/>
    <w:rsid w:val="2F8B61E7"/>
    <w:rsid w:val="2FDE6C5E"/>
    <w:rsid w:val="300761B5"/>
    <w:rsid w:val="30330D58"/>
    <w:rsid w:val="30711881"/>
    <w:rsid w:val="31943A79"/>
    <w:rsid w:val="324458E0"/>
    <w:rsid w:val="326211F7"/>
    <w:rsid w:val="3281224F"/>
    <w:rsid w:val="32967008"/>
    <w:rsid w:val="32C263C3"/>
    <w:rsid w:val="32D3237F"/>
    <w:rsid w:val="33296443"/>
    <w:rsid w:val="332D5F33"/>
    <w:rsid w:val="334D3BC5"/>
    <w:rsid w:val="338F274A"/>
    <w:rsid w:val="33EC6D63"/>
    <w:rsid w:val="34EB05EF"/>
    <w:rsid w:val="350C3926"/>
    <w:rsid w:val="35DE1766"/>
    <w:rsid w:val="362178A5"/>
    <w:rsid w:val="3656754F"/>
    <w:rsid w:val="366E2ED3"/>
    <w:rsid w:val="36B10C29"/>
    <w:rsid w:val="36FA231D"/>
    <w:rsid w:val="376161AB"/>
    <w:rsid w:val="37FE6D79"/>
    <w:rsid w:val="380D6333"/>
    <w:rsid w:val="38573428"/>
    <w:rsid w:val="389425B0"/>
    <w:rsid w:val="38E720F2"/>
    <w:rsid w:val="38F66DC7"/>
    <w:rsid w:val="39227BBC"/>
    <w:rsid w:val="39241B86"/>
    <w:rsid w:val="3925145A"/>
    <w:rsid w:val="3A52627F"/>
    <w:rsid w:val="3A540249"/>
    <w:rsid w:val="3AF50CAE"/>
    <w:rsid w:val="3B4052F0"/>
    <w:rsid w:val="3BA44B46"/>
    <w:rsid w:val="3BEC0EE0"/>
    <w:rsid w:val="3BFA4E20"/>
    <w:rsid w:val="3C08753D"/>
    <w:rsid w:val="3C460065"/>
    <w:rsid w:val="3CB308EA"/>
    <w:rsid w:val="3D22462E"/>
    <w:rsid w:val="3D3B2FFA"/>
    <w:rsid w:val="3D7B3D3F"/>
    <w:rsid w:val="3DAC214A"/>
    <w:rsid w:val="3DE96EFA"/>
    <w:rsid w:val="3E344619"/>
    <w:rsid w:val="3EBE3EE3"/>
    <w:rsid w:val="3F3D5750"/>
    <w:rsid w:val="3F67457A"/>
    <w:rsid w:val="3FE0432D"/>
    <w:rsid w:val="40324B88"/>
    <w:rsid w:val="40A51545"/>
    <w:rsid w:val="40AB66E9"/>
    <w:rsid w:val="40C559FD"/>
    <w:rsid w:val="410302D3"/>
    <w:rsid w:val="414C7ECC"/>
    <w:rsid w:val="417079AC"/>
    <w:rsid w:val="41E9396D"/>
    <w:rsid w:val="42497F67"/>
    <w:rsid w:val="425608D6"/>
    <w:rsid w:val="42F73E67"/>
    <w:rsid w:val="43525542"/>
    <w:rsid w:val="438751EB"/>
    <w:rsid w:val="443864E5"/>
    <w:rsid w:val="443F5AC6"/>
    <w:rsid w:val="445826E4"/>
    <w:rsid w:val="446978CF"/>
    <w:rsid w:val="448A6719"/>
    <w:rsid w:val="448E4357"/>
    <w:rsid w:val="44BD403D"/>
    <w:rsid w:val="44D37FBC"/>
    <w:rsid w:val="45085EB8"/>
    <w:rsid w:val="452847AC"/>
    <w:rsid w:val="456F4189"/>
    <w:rsid w:val="458F65D9"/>
    <w:rsid w:val="46E110B6"/>
    <w:rsid w:val="46FA5CD4"/>
    <w:rsid w:val="478A52AA"/>
    <w:rsid w:val="480F3A01"/>
    <w:rsid w:val="494F67AB"/>
    <w:rsid w:val="496F29A9"/>
    <w:rsid w:val="4A1452FF"/>
    <w:rsid w:val="4ADD7DE7"/>
    <w:rsid w:val="4B3814C1"/>
    <w:rsid w:val="4B5856BF"/>
    <w:rsid w:val="4B5A1437"/>
    <w:rsid w:val="4B614574"/>
    <w:rsid w:val="4B683B54"/>
    <w:rsid w:val="4B9761E7"/>
    <w:rsid w:val="4BA10E14"/>
    <w:rsid w:val="4BAF1783"/>
    <w:rsid w:val="4BC82845"/>
    <w:rsid w:val="4BD017A0"/>
    <w:rsid w:val="4BF4363A"/>
    <w:rsid w:val="4C0D46FC"/>
    <w:rsid w:val="4C7F5A64"/>
    <w:rsid w:val="4CA949E8"/>
    <w:rsid w:val="4CB15087"/>
    <w:rsid w:val="4CC133A0"/>
    <w:rsid w:val="4CDB0356"/>
    <w:rsid w:val="4CE865CF"/>
    <w:rsid w:val="4D4D62B4"/>
    <w:rsid w:val="4D9A1FBF"/>
    <w:rsid w:val="4DA8648A"/>
    <w:rsid w:val="4DCE6923"/>
    <w:rsid w:val="4E604CCE"/>
    <w:rsid w:val="4EE95681"/>
    <w:rsid w:val="4EEE25C2"/>
    <w:rsid w:val="4F5F701C"/>
    <w:rsid w:val="4F786330"/>
    <w:rsid w:val="4FFF25AD"/>
    <w:rsid w:val="501D33AC"/>
    <w:rsid w:val="503404A9"/>
    <w:rsid w:val="5142059E"/>
    <w:rsid w:val="51586419"/>
    <w:rsid w:val="516E79EA"/>
    <w:rsid w:val="5181771E"/>
    <w:rsid w:val="51974469"/>
    <w:rsid w:val="51AB50AA"/>
    <w:rsid w:val="51B55619"/>
    <w:rsid w:val="51D30BFA"/>
    <w:rsid w:val="52291B63"/>
    <w:rsid w:val="526B5CD8"/>
    <w:rsid w:val="5386726D"/>
    <w:rsid w:val="53A25C94"/>
    <w:rsid w:val="53CB2ED2"/>
    <w:rsid w:val="53CC6619"/>
    <w:rsid w:val="543C5B7E"/>
    <w:rsid w:val="546972C9"/>
    <w:rsid w:val="54880DC3"/>
    <w:rsid w:val="54A35BFD"/>
    <w:rsid w:val="550A17D8"/>
    <w:rsid w:val="5561317F"/>
    <w:rsid w:val="55821CB6"/>
    <w:rsid w:val="559801FC"/>
    <w:rsid w:val="574216FD"/>
    <w:rsid w:val="57CA11E0"/>
    <w:rsid w:val="57D85BBE"/>
    <w:rsid w:val="5866766D"/>
    <w:rsid w:val="58B33F35"/>
    <w:rsid w:val="58BE1257"/>
    <w:rsid w:val="59034EBC"/>
    <w:rsid w:val="595A2602"/>
    <w:rsid w:val="595B6AA6"/>
    <w:rsid w:val="598D29D8"/>
    <w:rsid w:val="59E44CEE"/>
    <w:rsid w:val="59F86F12"/>
    <w:rsid w:val="5A47702B"/>
    <w:rsid w:val="5A813AF9"/>
    <w:rsid w:val="5A8B33BB"/>
    <w:rsid w:val="5AF96577"/>
    <w:rsid w:val="5B060C94"/>
    <w:rsid w:val="5B0B62AA"/>
    <w:rsid w:val="5B4041A6"/>
    <w:rsid w:val="5B4F58BD"/>
    <w:rsid w:val="5C392920"/>
    <w:rsid w:val="5C447CC6"/>
    <w:rsid w:val="5CA00C74"/>
    <w:rsid w:val="5CA32B2E"/>
    <w:rsid w:val="5CDD3C76"/>
    <w:rsid w:val="5D46181B"/>
    <w:rsid w:val="5D7C523D"/>
    <w:rsid w:val="5DB50C85"/>
    <w:rsid w:val="5DD15589"/>
    <w:rsid w:val="5E2F3783"/>
    <w:rsid w:val="5E954808"/>
    <w:rsid w:val="5EBA601D"/>
    <w:rsid w:val="5ECA3D86"/>
    <w:rsid w:val="5ED40ADE"/>
    <w:rsid w:val="5EEB4428"/>
    <w:rsid w:val="5EF320AA"/>
    <w:rsid w:val="5EFD23AE"/>
    <w:rsid w:val="5FB94527"/>
    <w:rsid w:val="5FF93A74"/>
    <w:rsid w:val="6023439B"/>
    <w:rsid w:val="60255718"/>
    <w:rsid w:val="602F2A3B"/>
    <w:rsid w:val="6082700E"/>
    <w:rsid w:val="608E498F"/>
    <w:rsid w:val="60B3541A"/>
    <w:rsid w:val="61447E20"/>
    <w:rsid w:val="61842912"/>
    <w:rsid w:val="62085F01"/>
    <w:rsid w:val="621F43E9"/>
    <w:rsid w:val="623E6F65"/>
    <w:rsid w:val="62540537"/>
    <w:rsid w:val="626151FD"/>
    <w:rsid w:val="62D8552C"/>
    <w:rsid w:val="6317351E"/>
    <w:rsid w:val="631D301E"/>
    <w:rsid w:val="63950E07"/>
    <w:rsid w:val="63E91153"/>
    <w:rsid w:val="643F0D73"/>
    <w:rsid w:val="644D7933"/>
    <w:rsid w:val="64BE0D85"/>
    <w:rsid w:val="65046244"/>
    <w:rsid w:val="652C12F7"/>
    <w:rsid w:val="654767FF"/>
    <w:rsid w:val="655B7E2E"/>
    <w:rsid w:val="6639016F"/>
    <w:rsid w:val="6663343E"/>
    <w:rsid w:val="668B64F1"/>
    <w:rsid w:val="675D60DF"/>
    <w:rsid w:val="67C24194"/>
    <w:rsid w:val="680447AD"/>
    <w:rsid w:val="68297D70"/>
    <w:rsid w:val="68CA77A4"/>
    <w:rsid w:val="696A6892"/>
    <w:rsid w:val="699E02E9"/>
    <w:rsid w:val="69F951FB"/>
    <w:rsid w:val="6A8B4D12"/>
    <w:rsid w:val="6B4B624F"/>
    <w:rsid w:val="6B4D0219"/>
    <w:rsid w:val="6B533A81"/>
    <w:rsid w:val="6B572E46"/>
    <w:rsid w:val="6BD66460"/>
    <w:rsid w:val="6BDE3AB5"/>
    <w:rsid w:val="6C185A57"/>
    <w:rsid w:val="6C4F6CC0"/>
    <w:rsid w:val="6C506213"/>
    <w:rsid w:val="6CF92406"/>
    <w:rsid w:val="6D194857"/>
    <w:rsid w:val="6D1C7EA3"/>
    <w:rsid w:val="6D2356D5"/>
    <w:rsid w:val="6D4318D3"/>
    <w:rsid w:val="6DE10D9B"/>
    <w:rsid w:val="6DEA61F3"/>
    <w:rsid w:val="6E2E4332"/>
    <w:rsid w:val="6E356977"/>
    <w:rsid w:val="6EC922AC"/>
    <w:rsid w:val="708F1642"/>
    <w:rsid w:val="713F0604"/>
    <w:rsid w:val="71502811"/>
    <w:rsid w:val="715F2A54"/>
    <w:rsid w:val="71CA25C3"/>
    <w:rsid w:val="71DE7E1D"/>
    <w:rsid w:val="720F0440"/>
    <w:rsid w:val="721C0B81"/>
    <w:rsid w:val="72387DA4"/>
    <w:rsid w:val="7246696A"/>
    <w:rsid w:val="724D0AFE"/>
    <w:rsid w:val="72A66B8C"/>
    <w:rsid w:val="736B1B84"/>
    <w:rsid w:val="73AC29D8"/>
    <w:rsid w:val="740828A2"/>
    <w:rsid w:val="745919DD"/>
    <w:rsid w:val="74827185"/>
    <w:rsid w:val="74996F74"/>
    <w:rsid w:val="750162FC"/>
    <w:rsid w:val="75324707"/>
    <w:rsid w:val="766723F4"/>
    <w:rsid w:val="767E1BCE"/>
    <w:rsid w:val="769E63BC"/>
    <w:rsid w:val="76C00AF1"/>
    <w:rsid w:val="76E063E5"/>
    <w:rsid w:val="76F459ED"/>
    <w:rsid w:val="774B7D02"/>
    <w:rsid w:val="77E93077"/>
    <w:rsid w:val="77FC724F"/>
    <w:rsid w:val="783E1615"/>
    <w:rsid w:val="785E3A65"/>
    <w:rsid w:val="78A3591C"/>
    <w:rsid w:val="78DF4BA6"/>
    <w:rsid w:val="795A61A3"/>
    <w:rsid w:val="79766B8D"/>
    <w:rsid w:val="79A4194C"/>
    <w:rsid w:val="79DA78A1"/>
    <w:rsid w:val="79F503F9"/>
    <w:rsid w:val="79FC3536"/>
    <w:rsid w:val="7A792DD8"/>
    <w:rsid w:val="7ABB0CFB"/>
    <w:rsid w:val="7ABE647B"/>
    <w:rsid w:val="7B0C59FB"/>
    <w:rsid w:val="7B871525"/>
    <w:rsid w:val="7BB8348D"/>
    <w:rsid w:val="7BC77B74"/>
    <w:rsid w:val="7C084414"/>
    <w:rsid w:val="7CA0464C"/>
    <w:rsid w:val="7CD10CAA"/>
    <w:rsid w:val="7CFE5817"/>
    <w:rsid w:val="7D4551F4"/>
    <w:rsid w:val="7D642475"/>
    <w:rsid w:val="7D6531A0"/>
    <w:rsid w:val="7D796C4C"/>
    <w:rsid w:val="7DF73A9D"/>
    <w:rsid w:val="7E7E6C0F"/>
    <w:rsid w:val="7E7F4134"/>
    <w:rsid w:val="7E865AC4"/>
    <w:rsid w:val="7EC74AB0"/>
    <w:rsid w:val="7ECB797B"/>
    <w:rsid w:val="7F3B065C"/>
    <w:rsid w:val="7FA73F44"/>
    <w:rsid w:val="BBEF0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60" w:lineRule="auto"/>
      <w:jc w:val="both"/>
    </w:pPr>
    <w:rPr>
      <w:rFonts w:ascii="Times New Roman" w:hAnsi="Times New Roman" w:eastAsia="宋体" w:cs="Times New Roman"/>
      <w:kern w:val="2"/>
      <w:sz w:val="24"/>
      <w:lang w:val="en-US" w:eastAsia="zh-CN" w:bidi="ar-SA"/>
    </w:rPr>
  </w:style>
  <w:style w:type="paragraph" w:styleId="8">
    <w:name w:val="heading 1"/>
    <w:basedOn w:val="1"/>
    <w:next w:val="1"/>
    <w:link w:val="75"/>
    <w:qFormat/>
    <w:uiPriority w:val="0"/>
    <w:pPr>
      <w:keepNext/>
      <w:spacing w:line="360" w:lineRule="atLeast"/>
      <w:outlineLvl w:val="0"/>
    </w:pPr>
    <w:rPr>
      <w:rFonts w:ascii="宋体"/>
    </w:rPr>
  </w:style>
  <w:style w:type="paragraph" w:styleId="9">
    <w:name w:val="heading 2"/>
    <w:basedOn w:val="1"/>
    <w:next w:val="1"/>
    <w:link w:val="76"/>
    <w:qFormat/>
    <w:uiPriority w:val="0"/>
    <w:pPr>
      <w:keepNext/>
      <w:keepLines/>
      <w:spacing w:line="413" w:lineRule="auto"/>
      <w:outlineLvl w:val="1"/>
    </w:pPr>
    <w:rPr>
      <w:rFonts w:ascii="Arial" w:hAnsi="Arial" w:eastAsia="黑体"/>
      <w:b/>
      <w:sz w:val="32"/>
    </w:rPr>
  </w:style>
  <w:style w:type="paragraph" w:styleId="10">
    <w:name w:val="heading 3"/>
    <w:basedOn w:val="1"/>
    <w:next w:val="1"/>
    <w:link w:val="77"/>
    <w:qFormat/>
    <w:uiPriority w:val="0"/>
    <w:pPr>
      <w:keepNext/>
      <w:keepLines/>
      <w:spacing w:line="413" w:lineRule="auto"/>
      <w:outlineLvl w:val="2"/>
    </w:pPr>
    <w:rPr>
      <w:b/>
      <w:sz w:val="32"/>
    </w:rPr>
  </w:style>
  <w:style w:type="paragraph" w:styleId="11">
    <w:name w:val="heading 4"/>
    <w:basedOn w:val="1"/>
    <w:next w:val="1"/>
    <w:link w:val="78"/>
    <w:qFormat/>
    <w:uiPriority w:val="0"/>
    <w:pPr>
      <w:keepNext/>
      <w:keepLines/>
      <w:spacing w:line="372" w:lineRule="auto"/>
      <w:outlineLvl w:val="3"/>
    </w:pPr>
    <w:rPr>
      <w:rFonts w:ascii="Arial" w:hAnsi="Arial" w:eastAsia="黑体"/>
      <w:b/>
    </w:rPr>
  </w:style>
  <w:style w:type="paragraph" w:styleId="12">
    <w:name w:val="heading 5"/>
    <w:basedOn w:val="1"/>
    <w:next w:val="1"/>
    <w:link w:val="79"/>
    <w:qFormat/>
    <w:uiPriority w:val="0"/>
    <w:pPr>
      <w:keepNext/>
      <w:keepLines/>
      <w:tabs>
        <w:tab w:val="left" w:pos="2551"/>
      </w:tabs>
      <w:spacing w:line="372" w:lineRule="auto"/>
      <w:ind w:left="2551" w:hanging="850"/>
      <w:outlineLvl w:val="4"/>
    </w:pPr>
    <w:rPr>
      <w:b/>
    </w:rPr>
  </w:style>
  <w:style w:type="paragraph" w:styleId="13">
    <w:name w:val="heading 6"/>
    <w:basedOn w:val="1"/>
    <w:next w:val="1"/>
    <w:link w:val="80"/>
    <w:qFormat/>
    <w:uiPriority w:val="0"/>
    <w:pPr>
      <w:keepNext/>
      <w:keepLines/>
      <w:tabs>
        <w:tab w:val="left" w:pos="1152"/>
      </w:tabs>
      <w:adjustRightInd w:val="0"/>
      <w:spacing w:line="317" w:lineRule="auto"/>
      <w:ind w:left="1152" w:hanging="1152"/>
      <w:outlineLvl w:val="5"/>
    </w:pPr>
    <w:rPr>
      <w:rFonts w:ascii="Arial" w:hAnsi="Arial" w:eastAsia="黑体"/>
      <w:b/>
    </w:rPr>
  </w:style>
  <w:style w:type="paragraph" w:styleId="14">
    <w:name w:val="heading 7"/>
    <w:basedOn w:val="1"/>
    <w:next w:val="1"/>
    <w:link w:val="81"/>
    <w:qFormat/>
    <w:uiPriority w:val="0"/>
    <w:pPr>
      <w:keepNext/>
      <w:keepLines/>
      <w:tabs>
        <w:tab w:val="left" w:pos="1296"/>
      </w:tabs>
      <w:adjustRightInd w:val="0"/>
      <w:spacing w:line="317" w:lineRule="auto"/>
      <w:ind w:left="1296" w:hanging="1296"/>
      <w:outlineLvl w:val="6"/>
    </w:pPr>
    <w:rPr>
      <w:rFonts w:ascii="Arial" w:hAnsi="Arial" w:eastAsia="黑体"/>
      <w:b/>
    </w:rPr>
  </w:style>
  <w:style w:type="paragraph" w:styleId="15">
    <w:name w:val="heading 8"/>
    <w:basedOn w:val="1"/>
    <w:next w:val="1"/>
    <w:link w:val="82"/>
    <w:qFormat/>
    <w:uiPriority w:val="0"/>
    <w:pPr>
      <w:keepNext/>
      <w:keepLines/>
      <w:tabs>
        <w:tab w:val="left" w:pos="1440"/>
      </w:tabs>
      <w:adjustRightInd w:val="0"/>
      <w:spacing w:line="317" w:lineRule="auto"/>
      <w:ind w:left="1440" w:hanging="1440"/>
      <w:outlineLvl w:val="7"/>
    </w:pPr>
    <w:rPr>
      <w:rFonts w:ascii="Arial" w:hAnsi="Arial" w:eastAsia="黑体"/>
      <w:b/>
    </w:rPr>
  </w:style>
  <w:style w:type="paragraph" w:styleId="16">
    <w:name w:val="heading 9"/>
    <w:basedOn w:val="1"/>
    <w:next w:val="1"/>
    <w:link w:val="83"/>
    <w:qFormat/>
    <w:uiPriority w:val="0"/>
    <w:pPr>
      <w:keepNext/>
      <w:keepLines/>
      <w:tabs>
        <w:tab w:val="left" w:pos="1584"/>
      </w:tabs>
      <w:adjustRightInd w:val="0"/>
      <w:spacing w:line="317" w:lineRule="auto"/>
      <w:ind w:left="1584" w:hanging="1584"/>
      <w:outlineLvl w:val="8"/>
    </w:pPr>
    <w:rPr>
      <w:rFonts w:ascii="Arial" w:hAnsi="Arial" w:eastAsia="黑体"/>
      <w:b/>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100"/>
    <w:qFormat/>
    <w:uiPriority w:val="0"/>
    <w:pPr>
      <w:ind w:firstLine="420"/>
    </w:pPr>
    <w:rPr>
      <w:rFonts w:ascii="宋体" w:hAnsi="宋体"/>
      <w:sz w:val="24"/>
    </w:rPr>
  </w:style>
  <w:style w:type="paragraph" w:styleId="3">
    <w:name w:val="Body Text"/>
    <w:basedOn w:val="1"/>
    <w:next w:val="4"/>
    <w:link w:val="89"/>
    <w:qFormat/>
    <w:uiPriority w:val="0"/>
    <w:rPr>
      <w:rFonts w:ascii="仿宋_GB2312" w:eastAsia="仿宋_GB2312"/>
      <w:sz w:val="32"/>
    </w:rPr>
  </w:style>
  <w:style w:type="paragraph" w:customStyle="1" w:styleId="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5">
    <w:name w:val="Body Text First Indent 2"/>
    <w:basedOn w:val="6"/>
    <w:next w:val="1"/>
    <w:link w:val="101"/>
    <w:qFormat/>
    <w:uiPriority w:val="0"/>
    <w:pPr>
      <w:spacing w:line="240" w:lineRule="auto"/>
      <w:ind w:left="420" w:leftChars="200" w:firstLine="420" w:firstLineChars="200"/>
    </w:pPr>
  </w:style>
  <w:style w:type="paragraph" w:styleId="6">
    <w:name w:val="Body Text Indent"/>
    <w:basedOn w:val="1"/>
    <w:next w:val="7"/>
    <w:link w:val="90"/>
    <w:qFormat/>
    <w:uiPriority w:val="0"/>
    <w:pPr>
      <w:spacing w:line="700" w:lineRule="exact"/>
      <w:ind w:left="960"/>
    </w:pPr>
    <w:rPr>
      <w:sz w:val="4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7">
    <w:name w:val="List 3"/>
    <w:basedOn w:val="1"/>
    <w:qFormat/>
    <w:uiPriority w:val="0"/>
    <w:pPr>
      <w:adjustRightInd w:val="0"/>
      <w:ind w:left="100" w:leftChars="400" w:hanging="200" w:hangingChars="200"/>
    </w:pPr>
  </w:style>
  <w:style w:type="paragraph" w:styleId="18">
    <w:name w:val="toc 7"/>
    <w:basedOn w:val="1"/>
    <w:next w:val="1"/>
    <w:qFormat/>
    <w:uiPriority w:val="0"/>
    <w:pPr>
      <w:ind w:left="2520" w:leftChars="1200"/>
    </w:pPr>
  </w:style>
  <w:style w:type="paragraph" w:styleId="19">
    <w:name w:val="List Number 2"/>
    <w:basedOn w:val="1"/>
    <w:qFormat/>
    <w:uiPriority w:val="0"/>
    <w:pPr>
      <w:numPr>
        <w:ilvl w:val="0"/>
        <w:numId w:val="1"/>
      </w:numPr>
      <w:tabs>
        <w:tab w:val="clear" w:pos="425"/>
      </w:tabs>
    </w:pPr>
  </w:style>
  <w:style w:type="paragraph" w:styleId="20">
    <w:name w:val="List Bullet 4"/>
    <w:basedOn w:val="1"/>
    <w:qFormat/>
    <w:uiPriority w:val="0"/>
    <w:pPr>
      <w:widowControl/>
      <w:tabs>
        <w:tab w:val="left" w:pos="1134"/>
      </w:tabs>
      <w:adjustRightInd w:val="0"/>
      <w:spacing w:before="120" w:line="280" w:lineRule="atLeast"/>
      <w:ind w:left="1418" w:hanging="284"/>
      <w:jc w:val="left"/>
    </w:pPr>
    <w:rPr>
      <w:rFonts w:ascii="宋体"/>
      <w:kern w:val="0"/>
      <w:sz w:val="22"/>
    </w:rPr>
  </w:style>
  <w:style w:type="paragraph" w:styleId="21">
    <w:name w:val="Normal Indent"/>
    <w:basedOn w:val="1"/>
    <w:link w:val="84"/>
    <w:qFormat/>
    <w:uiPriority w:val="0"/>
    <w:pPr>
      <w:adjustRightInd w:val="0"/>
      <w:ind w:firstLine="420"/>
    </w:pPr>
  </w:style>
  <w:style w:type="paragraph" w:styleId="22">
    <w:name w:val="caption"/>
    <w:basedOn w:val="1"/>
    <w:next w:val="1"/>
    <w:qFormat/>
    <w:uiPriority w:val="0"/>
    <w:pPr>
      <w:widowControl/>
      <w:tabs>
        <w:tab w:val="left" w:pos="1134"/>
      </w:tabs>
      <w:adjustRightInd w:val="0"/>
      <w:spacing w:line="280" w:lineRule="atLeast"/>
      <w:jc w:val="left"/>
    </w:pPr>
    <w:rPr>
      <w:rFonts w:eastAsia="PMingLiU"/>
      <w:b/>
      <w:kern w:val="0"/>
      <w:lang w:eastAsia="zh-TW"/>
    </w:rPr>
  </w:style>
  <w:style w:type="paragraph" w:styleId="23">
    <w:name w:val="Document Map"/>
    <w:basedOn w:val="1"/>
    <w:link w:val="85"/>
    <w:qFormat/>
    <w:uiPriority w:val="0"/>
    <w:pPr>
      <w:shd w:val="clear" w:color="auto" w:fill="000080"/>
    </w:pPr>
  </w:style>
  <w:style w:type="paragraph" w:styleId="24">
    <w:name w:val="toa heading"/>
    <w:basedOn w:val="1"/>
    <w:next w:val="1"/>
    <w:qFormat/>
    <w:uiPriority w:val="0"/>
    <w:rPr>
      <w:rFonts w:ascii="Arial" w:hAnsi="Arial"/>
    </w:rPr>
  </w:style>
  <w:style w:type="paragraph" w:styleId="25">
    <w:name w:val="annotation text"/>
    <w:basedOn w:val="1"/>
    <w:link w:val="86"/>
    <w:qFormat/>
    <w:uiPriority w:val="0"/>
    <w:pPr>
      <w:adjustRightInd w:val="0"/>
      <w:spacing w:line="360" w:lineRule="atLeast"/>
      <w:jc w:val="left"/>
      <w:textAlignment w:val="baseline"/>
    </w:pPr>
    <w:rPr>
      <w:kern w:val="0"/>
    </w:rPr>
  </w:style>
  <w:style w:type="paragraph" w:styleId="26">
    <w:name w:val="Body Text 3"/>
    <w:basedOn w:val="1"/>
    <w:link w:val="87"/>
    <w:qFormat/>
    <w:uiPriority w:val="0"/>
    <w:pPr>
      <w:adjustRightInd w:val="0"/>
    </w:pPr>
    <w:rPr>
      <w:sz w:val="16"/>
    </w:rPr>
  </w:style>
  <w:style w:type="paragraph" w:styleId="27">
    <w:name w:val="List Bullet 3"/>
    <w:basedOn w:val="1"/>
    <w:qFormat/>
    <w:uiPriority w:val="0"/>
    <w:pPr>
      <w:tabs>
        <w:tab w:val="left" w:pos="1200"/>
      </w:tabs>
      <w:adjustRightInd w:val="0"/>
      <w:ind w:left="1200" w:hanging="360"/>
    </w:pPr>
  </w:style>
  <w:style w:type="paragraph" w:styleId="28">
    <w:name w:val="List Number 3"/>
    <w:basedOn w:val="1"/>
    <w:qFormat/>
    <w:uiPriority w:val="0"/>
    <w:pPr>
      <w:tabs>
        <w:tab w:val="left" w:pos="2120"/>
      </w:tabs>
      <w:adjustRightInd w:val="0"/>
      <w:ind w:left="2120" w:hanging="720"/>
    </w:pPr>
  </w:style>
  <w:style w:type="paragraph" w:styleId="29">
    <w:name w:val="List 2"/>
    <w:basedOn w:val="1"/>
    <w:qFormat/>
    <w:uiPriority w:val="0"/>
    <w:pPr>
      <w:adjustRightInd w:val="0"/>
      <w:ind w:left="100" w:leftChars="200" w:hanging="200" w:hangingChars="200"/>
    </w:pPr>
  </w:style>
  <w:style w:type="paragraph" w:styleId="30">
    <w:name w:val="List Continue"/>
    <w:basedOn w:val="1"/>
    <w:qFormat/>
    <w:uiPriority w:val="0"/>
    <w:pPr>
      <w:adjustRightInd w:val="0"/>
      <w:ind w:left="420" w:leftChars="200"/>
    </w:pPr>
  </w:style>
  <w:style w:type="paragraph" w:styleId="31">
    <w:name w:val="List Bullet 2"/>
    <w:basedOn w:val="1"/>
    <w:qFormat/>
    <w:uiPriority w:val="0"/>
    <w:pPr>
      <w:numPr>
        <w:ilvl w:val="0"/>
        <w:numId w:val="2"/>
      </w:numPr>
      <w:adjustRightInd w:val="0"/>
    </w:pPr>
  </w:style>
  <w:style w:type="paragraph" w:styleId="32">
    <w:name w:val="toc 5"/>
    <w:basedOn w:val="1"/>
    <w:next w:val="1"/>
    <w:qFormat/>
    <w:uiPriority w:val="0"/>
    <w:pPr>
      <w:ind w:left="1680" w:leftChars="800"/>
    </w:pPr>
  </w:style>
  <w:style w:type="paragraph" w:styleId="33">
    <w:name w:val="toc 3"/>
    <w:basedOn w:val="1"/>
    <w:next w:val="1"/>
    <w:qFormat/>
    <w:uiPriority w:val="39"/>
    <w:pPr>
      <w:spacing w:line="240" w:lineRule="auto"/>
      <w:ind w:left="400" w:leftChars="400"/>
    </w:pPr>
    <w:rPr>
      <w:sz w:val="28"/>
    </w:rPr>
  </w:style>
  <w:style w:type="paragraph" w:styleId="34">
    <w:name w:val="Plain Text"/>
    <w:basedOn w:val="1"/>
    <w:link w:val="91"/>
    <w:qFormat/>
    <w:uiPriority w:val="0"/>
    <w:rPr>
      <w:rFonts w:ascii="宋体" w:hAnsi="Courier New"/>
      <w:sz w:val="21"/>
    </w:rPr>
  </w:style>
  <w:style w:type="paragraph" w:styleId="35">
    <w:name w:val="toc 8"/>
    <w:basedOn w:val="1"/>
    <w:next w:val="1"/>
    <w:qFormat/>
    <w:uiPriority w:val="0"/>
    <w:pPr>
      <w:ind w:left="2940" w:leftChars="1400"/>
    </w:pPr>
  </w:style>
  <w:style w:type="paragraph" w:styleId="36">
    <w:name w:val="Date"/>
    <w:basedOn w:val="1"/>
    <w:next w:val="1"/>
    <w:link w:val="92"/>
    <w:qFormat/>
    <w:uiPriority w:val="0"/>
    <w:rPr>
      <w:sz w:val="28"/>
    </w:rPr>
  </w:style>
  <w:style w:type="paragraph" w:styleId="37">
    <w:name w:val="Body Text Indent 2"/>
    <w:basedOn w:val="1"/>
    <w:link w:val="93"/>
    <w:qFormat/>
    <w:uiPriority w:val="0"/>
    <w:pPr>
      <w:spacing w:line="560" w:lineRule="atLeast"/>
      <w:ind w:firstLine="540"/>
    </w:pPr>
    <w:rPr>
      <w:sz w:val="28"/>
    </w:rPr>
  </w:style>
  <w:style w:type="paragraph" w:styleId="38">
    <w:name w:val="Balloon Text"/>
    <w:basedOn w:val="1"/>
    <w:link w:val="94"/>
    <w:qFormat/>
    <w:uiPriority w:val="0"/>
    <w:rPr>
      <w:sz w:val="18"/>
    </w:rPr>
  </w:style>
  <w:style w:type="paragraph" w:styleId="39">
    <w:name w:val="footer"/>
    <w:basedOn w:val="1"/>
    <w:link w:val="74"/>
    <w:unhideWhenUsed/>
    <w:qFormat/>
    <w:uiPriority w:val="0"/>
    <w:pPr>
      <w:tabs>
        <w:tab w:val="center" w:pos="4153"/>
        <w:tab w:val="right" w:pos="8306"/>
      </w:tabs>
      <w:jc w:val="left"/>
    </w:pPr>
    <w:rPr>
      <w:sz w:val="18"/>
      <w:szCs w:val="18"/>
    </w:rPr>
  </w:style>
  <w:style w:type="paragraph" w:styleId="40">
    <w:name w:val="header"/>
    <w:basedOn w:val="1"/>
    <w:link w:val="73"/>
    <w:unhideWhenUsed/>
    <w:qFormat/>
    <w:uiPriority w:val="0"/>
    <w:pPr>
      <w:tabs>
        <w:tab w:val="center" w:pos="4153"/>
        <w:tab w:val="right" w:pos="8306"/>
      </w:tabs>
      <w:jc w:val="center"/>
    </w:pPr>
    <w:rPr>
      <w:sz w:val="18"/>
      <w:szCs w:val="18"/>
    </w:rPr>
  </w:style>
  <w:style w:type="paragraph" w:styleId="41">
    <w:name w:val="toc 1"/>
    <w:basedOn w:val="1"/>
    <w:next w:val="1"/>
    <w:qFormat/>
    <w:uiPriority w:val="39"/>
    <w:pPr>
      <w:spacing w:line="180" w:lineRule="auto"/>
      <w:jc w:val="center"/>
    </w:pPr>
    <w:rPr>
      <w:sz w:val="30"/>
    </w:rPr>
  </w:style>
  <w:style w:type="paragraph" w:styleId="42">
    <w:name w:val="List Continue 4"/>
    <w:basedOn w:val="1"/>
    <w:qFormat/>
    <w:uiPriority w:val="0"/>
    <w:pPr>
      <w:adjustRightInd w:val="0"/>
      <w:ind w:left="1680" w:leftChars="800"/>
    </w:pPr>
  </w:style>
  <w:style w:type="paragraph" w:styleId="43">
    <w:name w:val="toc 4"/>
    <w:basedOn w:val="1"/>
    <w:next w:val="1"/>
    <w:qFormat/>
    <w:uiPriority w:val="0"/>
    <w:pPr>
      <w:ind w:left="1260" w:leftChars="600"/>
    </w:pPr>
  </w:style>
  <w:style w:type="paragraph" w:styleId="44">
    <w:name w:val="Subtitle"/>
    <w:basedOn w:val="1"/>
    <w:next w:val="1"/>
    <w:link w:val="95"/>
    <w:qFormat/>
    <w:uiPriority w:val="0"/>
    <w:pPr>
      <w:spacing w:before="240" w:after="60" w:line="312" w:lineRule="auto"/>
      <w:jc w:val="center"/>
      <w:outlineLvl w:val="1"/>
    </w:pPr>
    <w:rPr>
      <w:rFonts w:ascii="Calibri Light" w:hAnsi="Calibri Light"/>
      <w:b/>
      <w:bCs/>
      <w:kern w:val="28"/>
      <w:sz w:val="32"/>
      <w:szCs w:val="32"/>
    </w:rPr>
  </w:style>
  <w:style w:type="paragraph" w:styleId="45">
    <w:name w:val="footnote text"/>
    <w:basedOn w:val="1"/>
    <w:link w:val="96"/>
    <w:qFormat/>
    <w:uiPriority w:val="0"/>
    <w:rPr>
      <w:sz w:val="18"/>
    </w:rPr>
  </w:style>
  <w:style w:type="paragraph" w:styleId="46">
    <w:name w:val="toc 6"/>
    <w:basedOn w:val="1"/>
    <w:next w:val="1"/>
    <w:qFormat/>
    <w:uiPriority w:val="0"/>
    <w:pPr>
      <w:ind w:left="2100" w:leftChars="1000"/>
    </w:pPr>
  </w:style>
  <w:style w:type="paragraph" w:styleId="47">
    <w:name w:val="List 5"/>
    <w:basedOn w:val="1"/>
    <w:qFormat/>
    <w:uiPriority w:val="0"/>
    <w:pPr>
      <w:adjustRightInd w:val="0"/>
      <w:ind w:left="100" w:leftChars="800" w:hanging="200" w:hangingChars="200"/>
    </w:pPr>
  </w:style>
  <w:style w:type="paragraph" w:styleId="48">
    <w:name w:val="Body Text Indent 3"/>
    <w:basedOn w:val="1"/>
    <w:link w:val="97"/>
    <w:qFormat/>
    <w:uiPriority w:val="0"/>
    <w:pPr>
      <w:ind w:firstLine="632"/>
    </w:pPr>
    <w:rPr>
      <w:rFonts w:ascii="黑体" w:eastAsia="黑体"/>
    </w:rPr>
  </w:style>
  <w:style w:type="paragraph" w:styleId="49">
    <w:name w:val="index 7"/>
    <w:basedOn w:val="1"/>
    <w:next w:val="1"/>
    <w:qFormat/>
    <w:uiPriority w:val="0"/>
    <w:pPr>
      <w:ind w:left="2520"/>
    </w:pPr>
  </w:style>
  <w:style w:type="paragraph" w:styleId="50">
    <w:name w:val="table of figures"/>
    <w:basedOn w:val="1"/>
    <w:next w:val="1"/>
    <w:qFormat/>
    <w:uiPriority w:val="0"/>
    <w:pPr>
      <w:tabs>
        <w:tab w:val="right" w:leader="dot" w:pos="8640"/>
      </w:tabs>
      <w:ind w:left="400" w:hanging="400"/>
    </w:pPr>
  </w:style>
  <w:style w:type="paragraph" w:styleId="51">
    <w:name w:val="toc 2"/>
    <w:basedOn w:val="1"/>
    <w:next w:val="1"/>
    <w:qFormat/>
    <w:uiPriority w:val="39"/>
    <w:pPr>
      <w:spacing w:line="240" w:lineRule="auto"/>
      <w:ind w:left="200" w:leftChars="200"/>
    </w:pPr>
    <w:rPr>
      <w:sz w:val="28"/>
    </w:rPr>
  </w:style>
  <w:style w:type="paragraph" w:styleId="52">
    <w:name w:val="toc 9"/>
    <w:basedOn w:val="1"/>
    <w:next w:val="1"/>
    <w:qFormat/>
    <w:uiPriority w:val="0"/>
    <w:pPr>
      <w:ind w:left="3360" w:leftChars="1600"/>
    </w:pPr>
  </w:style>
  <w:style w:type="paragraph" w:styleId="53">
    <w:name w:val="Body Text 2"/>
    <w:basedOn w:val="1"/>
    <w:link w:val="98"/>
    <w:qFormat/>
    <w:uiPriority w:val="0"/>
    <w:pPr>
      <w:adjustRightInd w:val="0"/>
      <w:spacing w:line="480" w:lineRule="auto"/>
    </w:pPr>
  </w:style>
  <w:style w:type="paragraph" w:styleId="54">
    <w:name w:val="List 4"/>
    <w:basedOn w:val="1"/>
    <w:qFormat/>
    <w:uiPriority w:val="0"/>
    <w:pPr>
      <w:adjustRightInd w:val="0"/>
      <w:ind w:left="100" w:leftChars="600" w:hanging="200" w:hangingChars="200"/>
    </w:pPr>
  </w:style>
  <w:style w:type="paragraph" w:styleId="55">
    <w:name w:val="List Continue 2"/>
    <w:basedOn w:val="1"/>
    <w:qFormat/>
    <w:uiPriority w:val="0"/>
    <w:pPr>
      <w:adjustRightInd w:val="0"/>
      <w:ind w:left="840" w:leftChars="400"/>
    </w:pPr>
  </w:style>
  <w:style w:type="paragraph" w:styleId="56">
    <w:name w:val="Normal (Web)"/>
    <w:basedOn w:val="1"/>
    <w:qFormat/>
    <w:uiPriority w:val="0"/>
    <w:pPr>
      <w:widowControl/>
      <w:spacing w:beforeAutospacing="1" w:afterAutospacing="1"/>
      <w:jc w:val="left"/>
    </w:pPr>
    <w:rPr>
      <w:rFonts w:ascii="宋体" w:hAnsi="宋体"/>
      <w:kern w:val="0"/>
    </w:rPr>
  </w:style>
  <w:style w:type="paragraph" w:styleId="57">
    <w:name w:val="List Continue 3"/>
    <w:basedOn w:val="1"/>
    <w:qFormat/>
    <w:uiPriority w:val="0"/>
    <w:pPr>
      <w:adjustRightInd w:val="0"/>
      <w:ind w:left="1260" w:leftChars="600"/>
    </w:pPr>
  </w:style>
  <w:style w:type="paragraph" w:styleId="58">
    <w:name w:val="index 1"/>
    <w:basedOn w:val="1"/>
    <w:next w:val="1"/>
    <w:qFormat/>
    <w:uiPriority w:val="0"/>
    <w:pPr>
      <w:adjustRightInd w:val="0"/>
      <w:spacing w:line="240" w:lineRule="atLeast"/>
      <w:textAlignment w:val="baseline"/>
    </w:pPr>
    <w:rPr>
      <w:rFonts w:ascii="宋体"/>
      <w:kern w:val="0"/>
      <w:sz w:val="21"/>
    </w:rPr>
  </w:style>
  <w:style w:type="paragraph" w:styleId="59">
    <w:name w:val="Title"/>
    <w:basedOn w:val="1"/>
    <w:link w:val="72"/>
    <w:qFormat/>
    <w:uiPriority w:val="0"/>
    <w:pPr>
      <w:widowControl/>
      <w:jc w:val="center"/>
    </w:pPr>
    <w:rPr>
      <w:rFonts w:ascii="Arial" w:hAnsi="Arial"/>
      <w:b/>
      <w:smallCaps/>
      <w:kern w:val="28"/>
      <w:sz w:val="36"/>
      <w:lang w:eastAsia="en-US"/>
    </w:rPr>
  </w:style>
  <w:style w:type="paragraph" w:styleId="60">
    <w:name w:val="annotation subject"/>
    <w:basedOn w:val="25"/>
    <w:next w:val="25"/>
    <w:link w:val="99"/>
    <w:qFormat/>
    <w:uiPriority w:val="0"/>
    <w:pPr>
      <w:adjustRightInd/>
      <w:spacing w:line="240" w:lineRule="auto"/>
      <w:textAlignment w:val="auto"/>
    </w:pPr>
  </w:style>
  <w:style w:type="table" w:styleId="62">
    <w:name w:val="Table Grid"/>
    <w:basedOn w:val="61"/>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4">
    <w:name w:val="Strong"/>
    <w:qFormat/>
    <w:uiPriority w:val="22"/>
    <w:rPr>
      <w:b/>
    </w:rPr>
  </w:style>
  <w:style w:type="character" w:styleId="65">
    <w:name w:val="page number"/>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character" w:customStyle="1" w:styleId="71">
    <w:name w:val="标题 2 Char"/>
    <w:qFormat/>
    <w:uiPriority w:val="0"/>
    <w:rPr>
      <w:rFonts w:ascii="Arial" w:hAnsi="Arial" w:eastAsia="黑体"/>
      <w:b/>
      <w:kern w:val="2"/>
      <w:sz w:val="32"/>
    </w:rPr>
  </w:style>
  <w:style w:type="character" w:customStyle="1" w:styleId="72">
    <w:name w:val="标题 字符"/>
    <w:basedOn w:val="63"/>
    <w:link w:val="59"/>
    <w:qFormat/>
    <w:uiPriority w:val="0"/>
    <w:rPr>
      <w:rFonts w:ascii="Arial" w:hAnsi="Arial" w:eastAsia="宋体" w:cs="Times New Roman"/>
      <w:b/>
      <w:smallCaps/>
      <w:kern w:val="28"/>
      <w:sz w:val="36"/>
      <w:szCs w:val="20"/>
      <w:lang w:eastAsia="en-US"/>
    </w:rPr>
  </w:style>
  <w:style w:type="character" w:customStyle="1" w:styleId="73">
    <w:name w:val="页眉 字符"/>
    <w:basedOn w:val="63"/>
    <w:link w:val="40"/>
    <w:qFormat/>
    <w:uiPriority w:val="99"/>
    <w:rPr>
      <w:rFonts w:eastAsia="宋体"/>
      <w:sz w:val="18"/>
      <w:szCs w:val="18"/>
    </w:rPr>
  </w:style>
  <w:style w:type="character" w:customStyle="1" w:styleId="74">
    <w:name w:val="页脚 字符"/>
    <w:basedOn w:val="63"/>
    <w:link w:val="39"/>
    <w:qFormat/>
    <w:uiPriority w:val="99"/>
    <w:rPr>
      <w:rFonts w:eastAsia="宋体"/>
      <w:sz w:val="18"/>
      <w:szCs w:val="18"/>
    </w:rPr>
  </w:style>
  <w:style w:type="character" w:customStyle="1" w:styleId="75">
    <w:name w:val="标题 1 字符"/>
    <w:basedOn w:val="63"/>
    <w:link w:val="8"/>
    <w:qFormat/>
    <w:uiPriority w:val="0"/>
    <w:rPr>
      <w:rFonts w:ascii="宋体" w:hAnsi="Times New Roman" w:eastAsia="宋体" w:cs="Times New Roman"/>
      <w:sz w:val="24"/>
      <w:szCs w:val="20"/>
    </w:rPr>
  </w:style>
  <w:style w:type="character" w:customStyle="1" w:styleId="76">
    <w:name w:val="标题 2 字符"/>
    <w:basedOn w:val="63"/>
    <w:link w:val="9"/>
    <w:qFormat/>
    <w:uiPriority w:val="0"/>
    <w:rPr>
      <w:rFonts w:ascii="Arial" w:hAnsi="Arial" w:eastAsia="黑体" w:cs="Times New Roman"/>
      <w:b/>
      <w:sz w:val="32"/>
      <w:szCs w:val="20"/>
    </w:rPr>
  </w:style>
  <w:style w:type="character" w:customStyle="1" w:styleId="77">
    <w:name w:val="标题 3 字符"/>
    <w:basedOn w:val="63"/>
    <w:link w:val="10"/>
    <w:qFormat/>
    <w:uiPriority w:val="0"/>
    <w:rPr>
      <w:rFonts w:ascii="Times New Roman" w:hAnsi="Times New Roman" w:eastAsia="宋体" w:cs="Times New Roman"/>
      <w:b/>
      <w:sz w:val="32"/>
      <w:szCs w:val="20"/>
    </w:rPr>
  </w:style>
  <w:style w:type="character" w:customStyle="1" w:styleId="78">
    <w:name w:val="标题 4 字符"/>
    <w:basedOn w:val="63"/>
    <w:link w:val="11"/>
    <w:qFormat/>
    <w:uiPriority w:val="0"/>
    <w:rPr>
      <w:rFonts w:ascii="Arial" w:hAnsi="Arial" w:eastAsia="黑体" w:cs="Times New Roman"/>
      <w:b/>
      <w:sz w:val="24"/>
      <w:szCs w:val="20"/>
    </w:rPr>
  </w:style>
  <w:style w:type="character" w:customStyle="1" w:styleId="79">
    <w:name w:val="标题 5 字符"/>
    <w:basedOn w:val="63"/>
    <w:link w:val="12"/>
    <w:qFormat/>
    <w:uiPriority w:val="0"/>
    <w:rPr>
      <w:rFonts w:ascii="Times New Roman" w:hAnsi="Times New Roman" w:eastAsia="宋体" w:cs="Times New Roman"/>
      <w:b/>
      <w:sz w:val="24"/>
      <w:szCs w:val="20"/>
    </w:rPr>
  </w:style>
  <w:style w:type="character" w:customStyle="1" w:styleId="80">
    <w:name w:val="标题 6 字符"/>
    <w:basedOn w:val="63"/>
    <w:link w:val="13"/>
    <w:qFormat/>
    <w:uiPriority w:val="0"/>
    <w:rPr>
      <w:rFonts w:ascii="Arial" w:hAnsi="Arial" w:eastAsia="黑体" w:cs="Times New Roman"/>
      <w:b/>
      <w:sz w:val="24"/>
      <w:szCs w:val="20"/>
    </w:rPr>
  </w:style>
  <w:style w:type="character" w:customStyle="1" w:styleId="81">
    <w:name w:val="标题 7 字符"/>
    <w:basedOn w:val="63"/>
    <w:link w:val="14"/>
    <w:qFormat/>
    <w:uiPriority w:val="0"/>
    <w:rPr>
      <w:rFonts w:ascii="Arial" w:hAnsi="Arial" w:eastAsia="黑体" w:cs="Times New Roman"/>
      <w:b/>
      <w:sz w:val="24"/>
      <w:szCs w:val="20"/>
    </w:rPr>
  </w:style>
  <w:style w:type="character" w:customStyle="1" w:styleId="82">
    <w:name w:val="标题 8 字符"/>
    <w:basedOn w:val="63"/>
    <w:link w:val="15"/>
    <w:qFormat/>
    <w:uiPriority w:val="0"/>
    <w:rPr>
      <w:rFonts w:ascii="Arial" w:hAnsi="Arial" w:eastAsia="黑体" w:cs="Times New Roman"/>
      <w:b/>
      <w:sz w:val="24"/>
      <w:szCs w:val="20"/>
    </w:rPr>
  </w:style>
  <w:style w:type="character" w:customStyle="1" w:styleId="83">
    <w:name w:val="标题 9 字符"/>
    <w:basedOn w:val="63"/>
    <w:link w:val="16"/>
    <w:qFormat/>
    <w:uiPriority w:val="0"/>
    <w:rPr>
      <w:rFonts w:ascii="Arial" w:hAnsi="Arial" w:eastAsia="黑体" w:cs="Times New Roman"/>
      <w:b/>
      <w:sz w:val="24"/>
      <w:szCs w:val="20"/>
    </w:rPr>
  </w:style>
  <w:style w:type="character" w:customStyle="1" w:styleId="84">
    <w:name w:val="正文缩进 字符"/>
    <w:link w:val="21"/>
    <w:qFormat/>
    <w:uiPriority w:val="0"/>
    <w:rPr>
      <w:rFonts w:ascii="Times New Roman" w:hAnsi="Times New Roman" w:eastAsia="宋体" w:cs="Times New Roman"/>
      <w:sz w:val="24"/>
      <w:szCs w:val="20"/>
    </w:rPr>
  </w:style>
  <w:style w:type="character" w:customStyle="1" w:styleId="85">
    <w:name w:val="文档结构图 字符"/>
    <w:basedOn w:val="63"/>
    <w:link w:val="23"/>
    <w:qFormat/>
    <w:uiPriority w:val="0"/>
    <w:rPr>
      <w:rFonts w:ascii="Times New Roman" w:hAnsi="Times New Roman" w:eastAsia="宋体" w:cs="Times New Roman"/>
      <w:sz w:val="24"/>
      <w:szCs w:val="20"/>
      <w:shd w:val="clear" w:color="auto" w:fill="000080"/>
    </w:rPr>
  </w:style>
  <w:style w:type="character" w:customStyle="1" w:styleId="86">
    <w:name w:val="批注文字 字符"/>
    <w:basedOn w:val="63"/>
    <w:link w:val="25"/>
    <w:qFormat/>
    <w:uiPriority w:val="0"/>
    <w:rPr>
      <w:rFonts w:ascii="Times New Roman" w:hAnsi="Times New Roman" w:eastAsia="宋体" w:cs="Times New Roman"/>
      <w:kern w:val="0"/>
      <w:sz w:val="24"/>
      <w:szCs w:val="20"/>
    </w:rPr>
  </w:style>
  <w:style w:type="character" w:customStyle="1" w:styleId="87">
    <w:name w:val="正文文本 3 字符"/>
    <w:basedOn w:val="63"/>
    <w:link w:val="26"/>
    <w:qFormat/>
    <w:uiPriority w:val="0"/>
    <w:rPr>
      <w:rFonts w:ascii="Times New Roman" w:hAnsi="Times New Roman" w:eastAsia="宋体" w:cs="Times New Roman"/>
      <w:sz w:val="16"/>
      <w:szCs w:val="20"/>
    </w:rPr>
  </w:style>
  <w:style w:type="character" w:customStyle="1" w:styleId="88">
    <w:name w:val="正文文本 字符"/>
    <w:basedOn w:val="63"/>
    <w:qFormat/>
    <w:uiPriority w:val="0"/>
    <w:rPr>
      <w:rFonts w:ascii="Times New Roman" w:hAnsi="Times New Roman" w:eastAsia="宋体" w:cs="Times New Roman"/>
      <w:sz w:val="24"/>
      <w:szCs w:val="20"/>
    </w:rPr>
  </w:style>
  <w:style w:type="character" w:customStyle="1" w:styleId="89">
    <w:name w:val="正文文本 字符1"/>
    <w:link w:val="3"/>
    <w:qFormat/>
    <w:uiPriority w:val="0"/>
    <w:rPr>
      <w:rFonts w:ascii="仿宋_GB2312" w:hAnsi="Times New Roman" w:eastAsia="仿宋_GB2312" w:cs="Times New Roman"/>
      <w:sz w:val="32"/>
      <w:szCs w:val="20"/>
    </w:rPr>
  </w:style>
  <w:style w:type="character" w:customStyle="1" w:styleId="90">
    <w:name w:val="正文文本缩进 字符"/>
    <w:basedOn w:val="63"/>
    <w:link w:val="6"/>
    <w:qFormat/>
    <w:uiPriority w:val="0"/>
    <w:rPr>
      <w:rFonts w:ascii="Times New Roman" w:hAnsi="Times New Roman" w:eastAsia="宋体" w:cs="Times New Roman"/>
      <w:sz w:val="44"/>
      <w:szCs w:val="20"/>
    </w:rPr>
  </w:style>
  <w:style w:type="character" w:customStyle="1" w:styleId="91">
    <w:name w:val="纯文本 字符"/>
    <w:basedOn w:val="63"/>
    <w:link w:val="34"/>
    <w:qFormat/>
    <w:uiPriority w:val="0"/>
    <w:rPr>
      <w:rFonts w:ascii="宋体" w:hAnsi="Courier New" w:eastAsia="宋体" w:cs="Times New Roman"/>
      <w:szCs w:val="20"/>
    </w:rPr>
  </w:style>
  <w:style w:type="character" w:customStyle="1" w:styleId="92">
    <w:name w:val="日期 字符"/>
    <w:basedOn w:val="63"/>
    <w:link w:val="36"/>
    <w:qFormat/>
    <w:uiPriority w:val="0"/>
    <w:rPr>
      <w:rFonts w:ascii="Times New Roman" w:hAnsi="Times New Roman" w:eastAsia="宋体" w:cs="Times New Roman"/>
      <w:sz w:val="28"/>
      <w:szCs w:val="20"/>
    </w:rPr>
  </w:style>
  <w:style w:type="character" w:customStyle="1" w:styleId="93">
    <w:name w:val="正文文本缩进 2 字符"/>
    <w:basedOn w:val="63"/>
    <w:link w:val="37"/>
    <w:qFormat/>
    <w:uiPriority w:val="0"/>
    <w:rPr>
      <w:rFonts w:ascii="Times New Roman" w:hAnsi="Times New Roman" w:eastAsia="宋体" w:cs="Times New Roman"/>
      <w:sz w:val="28"/>
      <w:szCs w:val="20"/>
    </w:rPr>
  </w:style>
  <w:style w:type="character" w:customStyle="1" w:styleId="94">
    <w:name w:val="批注框文本 字符"/>
    <w:basedOn w:val="63"/>
    <w:link w:val="38"/>
    <w:qFormat/>
    <w:uiPriority w:val="0"/>
    <w:rPr>
      <w:rFonts w:ascii="Times New Roman" w:hAnsi="Times New Roman" w:eastAsia="宋体" w:cs="Times New Roman"/>
      <w:sz w:val="18"/>
      <w:szCs w:val="20"/>
    </w:rPr>
  </w:style>
  <w:style w:type="character" w:customStyle="1" w:styleId="95">
    <w:name w:val="副标题 字符"/>
    <w:basedOn w:val="63"/>
    <w:link w:val="44"/>
    <w:qFormat/>
    <w:uiPriority w:val="0"/>
    <w:rPr>
      <w:rFonts w:ascii="Calibri Light" w:hAnsi="Calibri Light" w:eastAsia="宋体" w:cs="Times New Roman"/>
      <w:b/>
      <w:bCs/>
      <w:kern w:val="28"/>
      <w:sz w:val="32"/>
      <w:szCs w:val="32"/>
    </w:rPr>
  </w:style>
  <w:style w:type="character" w:customStyle="1" w:styleId="96">
    <w:name w:val="脚注文本 字符"/>
    <w:basedOn w:val="63"/>
    <w:link w:val="45"/>
    <w:qFormat/>
    <w:uiPriority w:val="0"/>
    <w:rPr>
      <w:rFonts w:ascii="Times New Roman" w:hAnsi="Times New Roman" w:eastAsia="宋体" w:cs="Times New Roman"/>
      <w:sz w:val="18"/>
      <w:szCs w:val="20"/>
    </w:rPr>
  </w:style>
  <w:style w:type="character" w:customStyle="1" w:styleId="97">
    <w:name w:val="正文文本缩进 3 字符"/>
    <w:basedOn w:val="63"/>
    <w:link w:val="48"/>
    <w:qFormat/>
    <w:uiPriority w:val="0"/>
    <w:rPr>
      <w:rFonts w:ascii="黑体" w:hAnsi="Times New Roman" w:eastAsia="黑体" w:cs="Times New Roman"/>
      <w:sz w:val="24"/>
      <w:szCs w:val="20"/>
    </w:rPr>
  </w:style>
  <w:style w:type="character" w:customStyle="1" w:styleId="98">
    <w:name w:val="正文文本 2 字符"/>
    <w:basedOn w:val="63"/>
    <w:link w:val="53"/>
    <w:qFormat/>
    <w:uiPriority w:val="0"/>
    <w:rPr>
      <w:rFonts w:ascii="Times New Roman" w:hAnsi="Times New Roman" w:eastAsia="宋体" w:cs="Times New Roman"/>
      <w:sz w:val="24"/>
      <w:szCs w:val="20"/>
    </w:rPr>
  </w:style>
  <w:style w:type="character" w:customStyle="1" w:styleId="99">
    <w:name w:val="批注主题 字符"/>
    <w:basedOn w:val="86"/>
    <w:link w:val="60"/>
    <w:qFormat/>
    <w:uiPriority w:val="0"/>
    <w:rPr>
      <w:rFonts w:ascii="Times New Roman" w:hAnsi="Times New Roman" w:eastAsia="宋体" w:cs="Times New Roman"/>
      <w:kern w:val="0"/>
      <w:sz w:val="24"/>
      <w:szCs w:val="20"/>
    </w:rPr>
  </w:style>
  <w:style w:type="character" w:customStyle="1" w:styleId="100">
    <w:name w:val="正文文本首行缩进 字符"/>
    <w:basedOn w:val="88"/>
    <w:link w:val="2"/>
    <w:qFormat/>
    <w:uiPriority w:val="0"/>
    <w:rPr>
      <w:rFonts w:ascii="宋体" w:hAnsi="宋体" w:eastAsia="仿宋_GB2312" w:cs="Times New Roman"/>
      <w:sz w:val="24"/>
      <w:szCs w:val="20"/>
    </w:rPr>
  </w:style>
  <w:style w:type="character" w:customStyle="1" w:styleId="101">
    <w:name w:val="正文文本首行缩进 2 字符"/>
    <w:basedOn w:val="90"/>
    <w:link w:val="5"/>
    <w:qFormat/>
    <w:uiPriority w:val="0"/>
    <w:rPr>
      <w:rFonts w:ascii="Times New Roman" w:hAnsi="Times New Roman" w:eastAsia="宋体" w:cs="Times New Roman"/>
      <w:sz w:val="44"/>
      <w:szCs w:val="20"/>
    </w:rPr>
  </w:style>
  <w:style w:type="character" w:customStyle="1" w:styleId="102">
    <w:name w:val="title_emph1"/>
    <w:qFormat/>
    <w:uiPriority w:val="0"/>
    <w:rPr>
      <w:rFonts w:hint="default" w:ascii="Arial" w:hAnsi="Arial"/>
      <w:b/>
      <w:sz w:val="20"/>
    </w:rPr>
  </w:style>
  <w:style w:type="character" w:customStyle="1" w:styleId="103">
    <w:name w:val="Char Char5"/>
    <w:qFormat/>
    <w:uiPriority w:val="0"/>
    <w:rPr>
      <w:rFonts w:ascii="Arial" w:hAnsi="Arial" w:eastAsia="宋体"/>
      <w:b/>
      <w:smallCaps/>
      <w:kern w:val="28"/>
      <w:sz w:val="36"/>
      <w:lang w:val="en-US" w:eastAsia="en-US"/>
    </w:rPr>
  </w:style>
  <w:style w:type="character" w:customStyle="1" w:styleId="104">
    <w:name w:val="Char Char7"/>
    <w:qFormat/>
    <w:uiPriority w:val="0"/>
    <w:rPr>
      <w:rFonts w:ascii="宋体" w:hAnsi="宋体" w:eastAsia="宋体"/>
      <w:kern w:val="2"/>
      <w:sz w:val="28"/>
    </w:rPr>
  </w:style>
  <w:style w:type="character" w:customStyle="1" w:styleId="105">
    <w:name w:val="crowed11"/>
    <w:qFormat/>
    <w:uiPriority w:val="0"/>
    <w:rPr>
      <w:rFonts w:hint="default" w:ascii="_x000B__x000C_" w:hAnsi="_x000B__x000C_"/>
      <w:sz w:val="24"/>
    </w:rPr>
  </w:style>
  <w:style w:type="character" w:customStyle="1" w:styleId="106">
    <w:name w:val="样式 宋体"/>
    <w:qFormat/>
    <w:uiPriority w:val="0"/>
    <w:rPr>
      <w:rFonts w:ascii="宋体" w:hAnsi="宋体" w:eastAsia="宋体"/>
      <w:sz w:val="28"/>
    </w:rPr>
  </w:style>
  <w:style w:type="character" w:customStyle="1" w:styleId="107">
    <w:name w:val="Char Char"/>
    <w:qFormat/>
    <w:uiPriority w:val="0"/>
    <w:rPr>
      <w:rFonts w:ascii="宋体" w:hAnsi="宋体" w:eastAsia="宋体"/>
      <w:kern w:val="2"/>
      <w:sz w:val="24"/>
      <w:lang w:val="en-US" w:eastAsia="zh-CN" w:bidi="ar-SA"/>
    </w:rPr>
  </w:style>
  <w:style w:type="character" w:customStyle="1" w:styleId="108">
    <w:name w:val="日期 Char"/>
    <w:qFormat/>
    <w:uiPriority w:val="0"/>
    <w:rPr>
      <w:kern w:val="2"/>
      <w:sz w:val="28"/>
    </w:rPr>
  </w:style>
  <w:style w:type="character" w:customStyle="1" w:styleId="109">
    <w:name w:val="列表段落 字符"/>
    <w:link w:val="110"/>
    <w:qFormat/>
    <w:uiPriority w:val="0"/>
    <w:rPr>
      <w:rFonts w:ascii="Calibri" w:hAnsi="Calibri"/>
    </w:rPr>
  </w:style>
  <w:style w:type="paragraph" w:styleId="110">
    <w:name w:val="List Paragraph"/>
    <w:basedOn w:val="1"/>
    <w:link w:val="109"/>
    <w:qFormat/>
    <w:uiPriority w:val="0"/>
    <w:pPr>
      <w:ind w:firstLine="420" w:firstLineChars="200"/>
    </w:pPr>
    <w:rPr>
      <w:rFonts w:ascii="Calibri" w:hAnsi="Calibri" w:eastAsiaTheme="minorEastAsia" w:cstheme="minorBidi"/>
      <w:sz w:val="21"/>
      <w:szCs w:val="22"/>
    </w:rPr>
  </w:style>
  <w:style w:type="character" w:customStyle="1" w:styleId="111">
    <w:name w:val="标书正文:  0.74 厘米 Char1"/>
    <w:qFormat/>
    <w:uiPriority w:val="0"/>
    <w:rPr>
      <w:rFonts w:eastAsia="宋体"/>
      <w:kern w:val="2"/>
      <w:sz w:val="24"/>
      <w:lang w:val="en-US" w:eastAsia="zh-CN"/>
    </w:rPr>
  </w:style>
  <w:style w:type="character" w:customStyle="1" w:styleId="112">
    <w:name w:val="文字 Char"/>
    <w:link w:val="113"/>
    <w:qFormat/>
    <w:uiPriority w:val="0"/>
    <w:rPr>
      <w:rFonts w:ascii="宋体"/>
      <w:sz w:val="28"/>
    </w:rPr>
  </w:style>
  <w:style w:type="paragraph" w:customStyle="1" w:styleId="113">
    <w:name w:val="文字"/>
    <w:basedOn w:val="1"/>
    <w:link w:val="112"/>
    <w:qFormat/>
    <w:uiPriority w:val="0"/>
    <w:pPr>
      <w:tabs>
        <w:tab w:val="left" w:pos="8520"/>
      </w:tabs>
      <w:spacing w:line="312" w:lineRule="auto"/>
      <w:ind w:right="-210" w:firstLine="556"/>
    </w:pPr>
    <w:rPr>
      <w:rFonts w:ascii="宋体" w:hAnsiTheme="minorHAnsi" w:eastAsiaTheme="minorEastAsia" w:cstheme="minorBidi"/>
      <w:sz w:val="28"/>
      <w:szCs w:val="22"/>
    </w:rPr>
  </w:style>
  <w:style w:type="character" w:customStyle="1" w:styleId="114">
    <w:name w:val="未处理的提及1"/>
    <w:qFormat/>
    <w:uiPriority w:val="99"/>
    <w:rPr>
      <w:color w:val="605E5C"/>
      <w:shd w:val="clear" w:color="auto" w:fill="E1DFDD"/>
    </w:rPr>
  </w:style>
  <w:style w:type="character" w:customStyle="1" w:styleId="115">
    <w:name w:val="H2 Char"/>
    <w:qFormat/>
    <w:uiPriority w:val="0"/>
    <w:rPr>
      <w:rFonts w:ascii="Arial" w:hAnsi="Arial" w:eastAsia="宋体"/>
      <w:kern w:val="2"/>
      <w:sz w:val="28"/>
      <w:lang w:val="en-US" w:eastAsia="zh-CN"/>
    </w:rPr>
  </w:style>
  <w:style w:type="character" w:customStyle="1" w:styleId="116">
    <w:name w:val="Char Char11"/>
    <w:qFormat/>
    <w:uiPriority w:val="0"/>
    <w:rPr>
      <w:rFonts w:ascii="宋体"/>
      <w:kern w:val="2"/>
      <w:sz w:val="28"/>
    </w:rPr>
  </w:style>
  <w:style w:type="character" w:customStyle="1" w:styleId="117">
    <w:name w:val="Table Heading Char Char"/>
    <w:qFormat/>
    <w:uiPriority w:val="0"/>
    <w:rPr>
      <w:rFonts w:ascii="Arial" w:hAnsi="Arial" w:eastAsia="黑体"/>
      <w:kern w:val="2"/>
      <w:sz w:val="18"/>
      <w:lang w:val="en-US" w:eastAsia="zh-CN"/>
    </w:rPr>
  </w:style>
  <w:style w:type="character" w:customStyle="1" w:styleId="118">
    <w:name w:val="Table Text Char"/>
    <w:link w:val="119"/>
    <w:qFormat/>
    <w:uiPriority w:val="0"/>
    <w:rPr>
      <w:rFonts w:ascii="Arial" w:hAnsi="Arial"/>
      <w:sz w:val="18"/>
    </w:rPr>
  </w:style>
  <w:style w:type="paragraph" w:customStyle="1" w:styleId="119">
    <w:name w:val="Table Text"/>
    <w:link w:val="118"/>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20">
    <w:name w:val="Table Text Char Char Char Char"/>
    <w:link w:val="121"/>
    <w:qFormat/>
    <w:uiPriority w:val="0"/>
    <w:rPr>
      <w:rFonts w:ascii="Arial" w:hAnsi="Arial"/>
      <w:sz w:val="18"/>
    </w:rPr>
  </w:style>
  <w:style w:type="paragraph" w:customStyle="1" w:styleId="121">
    <w:name w:val="Table Text Char Char Char"/>
    <w:link w:val="120"/>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22">
    <w:name w:val="NormalCharacter"/>
    <w:qFormat/>
    <w:uiPriority w:val="0"/>
    <w:rPr>
      <w:rFonts w:ascii="Calibri" w:hAnsi="Calibri"/>
      <w:kern w:val="2"/>
      <w:sz w:val="24"/>
      <w:lang w:val="en-US" w:eastAsia="zh-CN" w:bidi="ar-SA"/>
    </w:rPr>
  </w:style>
  <w:style w:type="character" w:customStyle="1" w:styleId="123">
    <w:name w:val="Char Char6"/>
    <w:qFormat/>
    <w:uiPriority w:val="0"/>
    <w:rPr>
      <w:rFonts w:ascii="仿宋_GB2312" w:eastAsia="仿宋_GB2312"/>
      <w:kern w:val="2"/>
      <w:sz w:val="32"/>
    </w:rPr>
  </w:style>
  <w:style w:type="character" w:customStyle="1" w:styleId="124">
    <w:name w:val="font1"/>
    <w:qFormat/>
    <w:uiPriority w:val="0"/>
    <w:rPr>
      <w:color w:val="000000"/>
      <w:sz w:val="18"/>
    </w:rPr>
  </w:style>
  <w:style w:type="character" w:customStyle="1" w:styleId="125">
    <w:name w:val="未命名11"/>
    <w:qFormat/>
    <w:uiPriority w:val="0"/>
    <w:rPr>
      <w:color w:val="77FFFF"/>
      <w:sz w:val="24"/>
    </w:rPr>
  </w:style>
  <w:style w:type="character" w:customStyle="1" w:styleId="126">
    <w:name w:val="top-det1"/>
    <w:qFormat/>
    <w:uiPriority w:val="0"/>
    <w:rPr>
      <w:b/>
      <w:color w:val="000000"/>
    </w:rPr>
  </w:style>
  <w:style w:type="character" w:customStyle="1" w:styleId="127">
    <w:name w:val="Table Text Char1 Char"/>
    <w:qFormat/>
    <w:uiPriority w:val="0"/>
    <w:rPr>
      <w:rFonts w:ascii="Arial" w:hAnsi="Arial"/>
      <w:kern w:val="2"/>
      <w:sz w:val="18"/>
      <w:lang w:val="en-US" w:eastAsia="zh-CN" w:bidi="ar-SA"/>
    </w:rPr>
  </w:style>
  <w:style w:type="character" w:customStyle="1" w:styleId="128">
    <w:name w:val="标题 3 Char1"/>
    <w:qFormat/>
    <w:uiPriority w:val="0"/>
    <w:rPr>
      <w:rFonts w:eastAsia="宋体"/>
      <w:b/>
      <w:kern w:val="2"/>
      <w:sz w:val="32"/>
      <w:lang w:val="en-US" w:eastAsia="zh-CN"/>
    </w:rPr>
  </w:style>
  <w:style w:type="character" w:customStyle="1" w:styleId="129">
    <w:name w:val="标题 3 字符1"/>
    <w:qFormat/>
    <w:uiPriority w:val="0"/>
    <w:rPr>
      <w:rFonts w:eastAsia="宋体"/>
      <w:b/>
      <w:kern w:val="2"/>
      <w:sz w:val="32"/>
      <w:lang w:val="en-US" w:eastAsia="zh-CN"/>
    </w:rPr>
  </w:style>
  <w:style w:type="character" w:customStyle="1" w:styleId="130">
    <w:name w:val="Char Char3"/>
    <w:qFormat/>
    <w:uiPriority w:val="0"/>
    <w:rPr>
      <w:rFonts w:eastAsia="宋体"/>
      <w:kern w:val="2"/>
      <w:sz w:val="18"/>
      <w:lang w:val="en-US" w:eastAsia="zh-CN"/>
    </w:rPr>
  </w:style>
  <w:style w:type="character" w:customStyle="1" w:styleId="131">
    <w:name w:val="正文文本缩进 字符1"/>
    <w:qFormat/>
    <w:uiPriority w:val="0"/>
    <w:rPr>
      <w:kern w:val="2"/>
      <w:sz w:val="44"/>
    </w:rPr>
  </w:style>
  <w:style w:type="character" w:customStyle="1" w:styleId="132">
    <w:name w:val="小 Char"/>
    <w:qFormat/>
    <w:uiPriority w:val="0"/>
    <w:rPr>
      <w:rFonts w:ascii="宋体" w:hAnsi="Courier New" w:eastAsia="宋体"/>
      <w:kern w:val="2"/>
      <w:sz w:val="21"/>
      <w:lang w:val="en-US" w:eastAsia="zh-CN" w:bidi="ar-SA"/>
    </w:rPr>
  </w:style>
  <w:style w:type="character" w:customStyle="1" w:styleId="133">
    <w:name w:val="Char Char2"/>
    <w:qFormat/>
    <w:uiPriority w:val="0"/>
    <w:rPr>
      <w:rFonts w:eastAsia="宋体"/>
      <w:kern w:val="2"/>
      <w:sz w:val="18"/>
      <w:lang w:val="en-US" w:eastAsia="zh-CN"/>
    </w:rPr>
  </w:style>
  <w:style w:type="character" w:customStyle="1" w:styleId="134">
    <w:name w:val="无"/>
    <w:qFormat/>
    <w:uiPriority w:val="0"/>
    <w:rPr>
      <w:rFonts w:ascii="Times New Roman" w:hAnsi="Times New Roman" w:eastAsia="宋体" w:cs="Times New Roman"/>
    </w:rPr>
  </w:style>
  <w:style w:type="character" w:customStyle="1" w:styleId="135">
    <w:name w:val="v151"/>
    <w:qFormat/>
    <w:uiPriority w:val="0"/>
    <w:rPr>
      <w:sz w:val="18"/>
    </w:rPr>
  </w:style>
  <w:style w:type="character" w:customStyle="1" w:styleId="136">
    <w:name w:val="标题 3 Char"/>
    <w:qFormat/>
    <w:uiPriority w:val="0"/>
    <w:rPr>
      <w:rFonts w:eastAsia="宋体"/>
      <w:b/>
      <w:kern w:val="2"/>
      <w:sz w:val="32"/>
      <w:lang w:val="en-US" w:eastAsia="zh-CN"/>
    </w:rPr>
  </w:style>
  <w:style w:type="character" w:customStyle="1" w:styleId="137">
    <w:name w:val="正文文本缩进 Char"/>
    <w:qFormat/>
    <w:uiPriority w:val="0"/>
    <w:rPr>
      <w:kern w:val="2"/>
      <w:sz w:val="44"/>
    </w:rPr>
  </w:style>
  <w:style w:type="character" w:customStyle="1" w:styleId="138">
    <w:name w:val="样式 文档正文 Char + (西文) 宋体 (中文) 宋体 小四 黑色 Char"/>
    <w:link w:val="139"/>
    <w:qFormat/>
    <w:uiPriority w:val="0"/>
    <w:rPr>
      <w:rFonts w:ascii="宋体" w:hAnsi="宋体"/>
      <w:color w:val="000000"/>
      <w:sz w:val="24"/>
      <w:szCs w:val="24"/>
    </w:rPr>
  </w:style>
  <w:style w:type="paragraph" w:customStyle="1" w:styleId="139">
    <w:name w:val="样式 文档正文 Char + (西文) 宋体 (中文) 宋体 小四 黑色"/>
    <w:basedOn w:val="1"/>
    <w:link w:val="138"/>
    <w:qFormat/>
    <w:uiPriority w:val="0"/>
    <w:pPr>
      <w:adjustRightInd w:val="0"/>
      <w:ind w:firstLine="567"/>
      <w:textAlignment w:val="baseline"/>
    </w:pPr>
    <w:rPr>
      <w:rFonts w:ascii="宋体" w:hAnsi="宋体" w:eastAsiaTheme="minorEastAsia" w:cstheme="minorBidi"/>
      <w:color w:val="000000"/>
      <w:szCs w:val="24"/>
    </w:rPr>
  </w:style>
  <w:style w:type="character" w:customStyle="1" w:styleId="140">
    <w:name w:val="Char Char4"/>
    <w:qFormat/>
    <w:uiPriority w:val="0"/>
    <w:rPr>
      <w:rFonts w:eastAsia="宋体"/>
      <w:b/>
      <w:kern w:val="2"/>
      <w:sz w:val="21"/>
      <w:lang w:val="en-US" w:eastAsia="zh-CN"/>
    </w:rPr>
  </w:style>
  <w:style w:type="character" w:customStyle="1" w:styleId="141">
    <w:name w:val="content-white1"/>
    <w:qFormat/>
    <w:uiPriority w:val="0"/>
    <w:rPr>
      <w:rFonts w:ascii="_x000B__x000C_" w:hAnsi="_x000B__x000C_"/>
      <w:color w:val="auto"/>
      <w:sz w:val="18"/>
      <w:u w:val="none"/>
    </w:rPr>
  </w:style>
  <w:style w:type="character" w:customStyle="1" w:styleId="142">
    <w:name w:val="(符号)五标题1.1.1 Char"/>
    <w:link w:val="143"/>
    <w:qFormat/>
    <w:uiPriority w:val="0"/>
    <w:rPr>
      <w:rFonts w:ascii="宋体" w:hAnsi="宋体"/>
      <w:color w:val="000000"/>
      <w:sz w:val="24"/>
    </w:rPr>
  </w:style>
  <w:style w:type="paragraph" w:customStyle="1" w:styleId="143">
    <w:name w:val="(符号)五标题1.1.1"/>
    <w:basedOn w:val="1"/>
    <w:link w:val="142"/>
    <w:qFormat/>
    <w:uiPriority w:val="0"/>
    <w:pPr>
      <w:numPr>
        <w:ilvl w:val="2"/>
        <w:numId w:val="3"/>
      </w:numPr>
      <w:tabs>
        <w:tab w:val="left" w:pos="1000"/>
      </w:tabs>
      <w:spacing w:line="500" w:lineRule="exact"/>
    </w:pPr>
    <w:rPr>
      <w:rFonts w:ascii="宋体" w:hAnsi="宋体" w:eastAsiaTheme="minorEastAsia" w:cstheme="minorBidi"/>
      <w:color w:val="000000"/>
      <w:szCs w:val="22"/>
    </w:rPr>
  </w:style>
  <w:style w:type="character" w:customStyle="1" w:styleId="144">
    <w:name w:val="UserStyle_53 Char"/>
    <w:link w:val="145"/>
    <w:qFormat/>
    <w:uiPriority w:val="0"/>
    <w:rPr>
      <w:rFonts w:ascii="宋体"/>
      <w:sz w:val="24"/>
      <w:szCs w:val="24"/>
    </w:rPr>
  </w:style>
  <w:style w:type="paragraph" w:customStyle="1" w:styleId="145">
    <w:name w:val="UserStyle_53"/>
    <w:link w:val="144"/>
    <w:qFormat/>
    <w:uiPriority w:val="0"/>
    <w:pPr>
      <w:widowControl w:val="0"/>
      <w:spacing w:line="360" w:lineRule="auto"/>
      <w:ind w:firstLine="200" w:firstLineChars="200"/>
      <w:jc w:val="both"/>
    </w:pPr>
    <w:rPr>
      <w:rFonts w:ascii="宋体" w:hAnsiTheme="minorHAnsi" w:eastAsiaTheme="minorEastAsia" w:cstheme="minorBidi"/>
      <w:kern w:val="2"/>
      <w:sz w:val="24"/>
      <w:szCs w:val="24"/>
      <w:lang w:val="en-US" w:eastAsia="zh-CN" w:bidi="ar-SA"/>
    </w:rPr>
  </w:style>
  <w:style w:type="character" w:customStyle="1" w:styleId="146">
    <w:name w:val="正文 + 三号 Char"/>
    <w:qFormat/>
    <w:uiPriority w:val="0"/>
    <w:rPr>
      <w:rFonts w:eastAsia="宋体"/>
      <w:kern w:val="2"/>
      <w:sz w:val="21"/>
      <w:lang w:val="en-US" w:eastAsia="zh-CN"/>
    </w:rPr>
  </w:style>
  <w:style w:type="paragraph" w:customStyle="1" w:styleId="147">
    <w:name w:val="IN Feature"/>
    <w:next w:val="14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48">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4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50">
    <w:name w:val="Char Char1 Char"/>
    <w:basedOn w:val="1"/>
    <w:qFormat/>
    <w:uiPriority w:val="0"/>
    <w:rPr>
      <w:rFonts w:ascii="Tahoma" w:hAnsi="Tahoma"/>
      <w:szCs w:val="24"/>
    </w:rPr>
  </w:style>
  <w:style w:type="paragraph" w:customStyle="1" w:styleId="151">
    <w:name w:val="00"/>
    <w:basedOn w:val="1"/>
    <w:qFormat/>
    <w:uiPriority w:val="0"/>
    <w:pPr>
      <w:autoSpaceDE w:val="0"/>
      <w:autoSpaceDN w:val="0"/>
      <w:adjustRightInd w:val="0"/>
      <w:jc w:val="left"/>
    </w:pPr>
    <w:rPr>
      <w:rFonts w:ascii="黑体" w:eastAsia="黑体"/>
      <w:b/>
      <w:kern w:val="0"/>
      <w:sz w:val="20"/>
    </w:rPr>
  </w:style>
  <w:style w:type="paragraph" w:customStyle="1" w:styleId="152">
    <w:name w:val="正文（首行不缩进）"/>
    <w:basedOn w:val="1"/>
    <w:qFormat/>
    <w:uiPriority w:val="0"/>
    <w:pPr>
      <w:autoSpaceDE w:val="0"/>
      <w:autoSpaceDN w:val="0"/>
      <w:adjustRightInd w:val="0"/>
      <w:jc w:val="left"/>
    </w:pPr>
    <w:rPr>
      <w:kern w:val="0"/>
      <w:sz w:val="21"/>
    </w:rPr>
  </w:style>
  <w:style w:type="paragraph" w:customStyle="1" w:styleId="153">
    <w:name w:val="AA Numbering"/>
    <w:basedOn w:val="1"/>
    <w:qFormat/>
    <w:uiPriority w:val="0"/>
    <w:pPr>
      <w:widowControl/>
      <w:tabs>
        <w:tab w:val="left" w:pos="1134"/>
        <w:tab w:val="left" w:pos="1280"/>
      </w:tabs>
      <w:adjustRightInd w:val="0"/>
      <w:spacing w:line="280" w:lineRule="atLeast"/>
      <w:jc w:val="left"/>
    </w:pPr>
    <w:rPr>
      <w:rFonts w:eastAsia="PMingLiU"/>
      <w:kern w:val="0"/>
      <w:lang w:eastAsia="zh-TW"/>
    </w:rPr>
  </w:style>
  <w:style w:type="paragraph" w:customStyle="1" w:styleId="15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55">
    <w:name w:val="样式 标题 1章标题Heading 0Section HeadPIM 1H1h11st levell11H1..."/>
    <w:basedOn w:val="8"/>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56">
    <w:name w:val="Note"/>
    <w:basedOn w:val="1"/>
    <w:qFormat/>
    <w:uiPriority w:val="0"/>
    <w:pPr>
      <w:pBdr>
        <w:top w:val="single" w:color="auto" w:sz="12" w:space="3"/>
        <w:bottom w:val="single" w:color="auto" w:sz="12" w:space="3"/>
      </w:pBdr>
    </w:pPr>
  </w:style>
  <w:style w:type="paragraph" w:customStyle="1" w:styleId="157">
    <w:name w:val="Char1"/>
    <w:basedOn w:val="1"/>
    <w:qFormat/>
    <w:uiPriority w:val="0"/>
    <w:rPr>
      <w:sz w:val="21"/>
    </w:rPr>
  </w:style>
  <w:style w:type="paragraph" w:customStyle="1" w:styleId="158">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5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0">
    <w:name w:val="_Style 131"/>
    <w:qFormat/>
    <w:uiPriority w:val="0"/>
    <w:rPr>
      <w:rFonts w:ascii="Times New Roman" w:hAnsi="Times New Roman" w:eastAsia="宋体" w:cs="Times New Roman"/>
      <w:kern w:val="2"/>
      <w:sz w:val="21"/>
      <w:lang w:val="en-US" w:eastAsia="zh-CN" w:bidi="ar-SA"/>
    </w:rPr>
  </w:style>
  <w:style w:type="paragraph" w:customStyle="1" w:styleId="161">
    <w:name w:val="标准正文"/>
    <w:basedOn w:val="6"/>
    <w:qFormat/>
    <w:uiPriority w:val="0"/>
    <w:pPr>
      <w:spacing w:line="360" w:lineRule="auto"/>
      <w:ind w:left="0" w:firstLine="482"/>
    </w:pPr>
    <w:rPr>
      <w:rFonts w:ascii="Arial" w:hAnsi="Arial"/>
      <w:sz w:val="24"/>
    </w:rPr>
  </w:style>
  <w:style w:type="paragraph" w:customStyle="1" w:styleId="162">
    <w:name w:val="样式3"/>
    <w:basedOn w:val="8"/>
    <w:next w:val="8"/>
    <w:qFormat/>
    <w:uiPriority w:val="0"/>
    <w:pPr>
      <w:keepLines/>
      <w:adjustRightInd w:val="0"/>
      <w:spacing w:line="576" w:lineRule="auto"/>
    </w:pPr>
    <w:rPr>
      <w:rFonts w:ascii="Times New Roman" w:eastAsia="黑体"/>
      <w:b/>
      <w:kern w:val="44"/>
      <w:sz w:val="44"/>
    </w:rPr>
  </w:style>
  <w:style w:type="paragraph" w:customStyle="1" w:styleId="163">
    <w:name w:val="表号"/>
    <w:basedOn w:val="1"/>
    <w:qFormat/>
    <w:uiPriority w:val="0"/>
    <w:pPr>
      <w:numPr>
        <w:ilvl w:val="0"/>
        <w:numId w:val="4"/>
      </w:numPr>
      <w:tabs>
        <w:tab w:val="clear" w:pos="360"/>
      </w:tabs>
      <w:autoSpaceDE w:val="0"/>
      <w:autoSpaceDN w:val="0"/>
      <w:adjustRightInd w:val="0"/>
      <w:ind w:left="425" w:hanging="137"/>
      <w:jc w:val="center"/>
    </w:pPr>
    <w:rPr>
      <w:kern w:val="0"/>
      <w:sz w:val="21"/>
      <w:lang w:eastAsia="en-US"/>
    </w:rPr>
  </w:style>
  <w:style w:type="paragraph" w:customStyle="1" w:styleId="164">
    <w:name w:val="文档正文"/>
    <w:basedOn w:val="1"/>
    <w:qFormat/>
    <w:uiPriority w:val="0"/>
    <w:pPr>
      <w:adjustRightInd w:val="0"/>
      <w:spacing w:line="440" w:lineRule="exact"/>
      <w:ind w:firstLine="567"/>
      <w:textAlignment w:val="baseline"/>
    </w:pPr>
    <w:rPr>
      <w:rFonts w:ascii="Arial Narrow" w:hAnsi="Arial Narrow"/>
      <w:kern w:val="0"/>
    </w:rPr>
  </w:style>
  <w:style w:type="paragraph" w:customStyle="1" w:styleId="165">
    <w:name w:val="正文4"/>
    <w:basedOn w:val="1"/>
    <w:qFormat/>
    <w:uiPriority w:val="0"/>
    <w:pPr>
      <w:tabs>
        <w:tab w:val="left" w:pos="1275"/>
      </w:tabs>
      <w:ind w:left="820" w:leftChars="400" w:hanging="705"/>
    </w:pPr>
  </w:style>
  <w:style w:type="paragraph" w:customStyle="1" w:styleId="166">
    <w:name w:val="图标"/>
    <w:basedOn w:val="1"/>
    <w:next w:val="1"/>
    <w:qFormat/>
    <w:uiPriority w:val="0"/>
    <w:pPr>
      <w:tabs>
        <w:tab w:val="left" w:pos="420"/>
        <w:tab w:val="left" w:pos="567"/>
        <w:tab w:val="left" w:pos="720"/>
      </w:tabs>
      <w:autoSpaceDE w:val="0"/>
      <w:autoSpaceDN w:val="0"/>
      <w:adjustRightInd w:val="0"/>
      <w:spacing w:line="320" w:lineRule="atLeast"/>
      <w:ind w:left="420" w:hanging="420"/>
      <w:jc w:val="center"/>
      <w:textAlignment w:val="baseline"/>
    </w:pPr>
    <w:rPr>
      <w:rFonts w:eastAsia="仿宋_GB2312"/>
      <w:kern w:val="0"/>
    </w:rPr>
  </w:style>
  <w:style w:type="paragraph" w:customStyle="1" w:styleId="167">
    <w:name w:val="1"/>
    <w:basedOn w:val="1"/>
    <w:next w:val="34"/>
    <w:qFormat/>
    <w:uiPriority w:val="0"/>
    <w:rPr>
      <w:rFonts w:ascii="宋体" w:hAnsi="Courier New"/>
      <w:sz w:val="21"/>
    </w:rPr>
  </w:style>
  <w:style w:type="paragraph" w:customStyle="1" w:styleId="168">
    <w:name w:val="样式1xz"/>
    <w:basedOn w:val="1"/>
    <w:qFormat/>
    <w:uiPriority w:val="0"/>
    <w:pPr>
      <w:tabs>
        <w:tab w:val="left" w:pos="1050"/>
        <w:tab w:val="right" w:leader="dot" w:pos="8296"/>
      </w:tabs>
    </w:pPr>
    <w:rPr>
      <w:caps/>
      <w:spacing w:val="20"/>
    </w:rPr>
  </w:style>
  <w:style w:type="paragraph" w:customStyle="1" w:styleId="169">
    <w:name w:val="正文 A"/>
    <w:qFormat/>
    <w:uiPriority w:val="0"/>
    <w:pPr>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170">
    <w:name w:val="标题2"/>
    <w:basedOn w:val="9"/>
    <w:qFormat/>
    <w:uiPriority w:val="0"/>
    <w:pPr>
      <w:keepNext w:val="0"/>
      <w:keepLines w:val="0"/>
      <w:adjustRightInd w:val="0"/>
      <w:spacing w:line="360" w:lineRule="auto"/>
      <w:ind w:firstLine="574" w:firstLineChars="196"/>
      <w:outlineLvl w:val="9"/>
    </w:pPr>
    <w:rPr>
      <w:rFonts w:ascii="宋体" w:hAnsi="宋体" w:eastAsia="宋体"/>
      <w:spacing w:val="6"/>
      <w:sz w:val="28"/>
      <w:u w:val="single"/>
    </w:rPr>
  </w:style>
  <w:style w:type="paragraph" w:customStyle="1" w:styleId="171">
    <w:name w:val="样式 行距: 1.5 倍行距1"/>
    <w:basedOn w:val="1"/>
    <w:qFormat/>
    <w:uiPriority w:val="0"/>
    <w:rPr>
      <w:sz w:val="21"/>
    </w:rPr>
  </w:style>
  <w:style w:type="paragraph" w:customStyle="1" w:styleId="172">
    <w:name w:val="段落正文"/>
    <w:basedOn w:val="1"/>
    <w:qFormat/>
    <w:uiPriority w:val="0"/>
    <w:pPr>
      <w:spacing w:beforeLines="50"/>
      <w:ind w:firstLine="200" w:firstLineChars="200"/>
    </w:pPr>
    <w:rPr>
      <w:spacing w:val="2"/>
    </w:rPr>
  </w:style>
  <w:style w:type="paragraph" w:customStyle="1" w:styleId="173">
    <w:name w:val="正文文本缩进 21"/>
    <w:basedOn w:val="1"/>
    <w:qFormat/>
    <w:uiPriority w:val="0"/>
    <w:pPr>
      <w:adjustRightInd w:val="0"/>
      <w:ind w:firstLine="420"/>
      <w:textAlignment w:val="baseline"/>
    </w:pPr>
  </w:style>
  <w:style w:type="paragraph" w:customStyle="1" w:styleId="174">
    <w:name w:val="Char"/>
    <w:basedOn w:val="1"/>
    <w:qFormat/>
    <w:uiPriority w:val="0"/>
    <w:pPr>
      <w:spacing w:line="240" w:lineRule="atLeast"/>
      <w:ind w:left="420" w:firstLine="420"/>
    </w:pPr>
    <w:rPr>
      <w:kern w:val="0"/>
      <w:sz w:val="21"/>
    </w:rPr>
  </w:style>
  <w:style w:type="paragraph" w:customStyle="1" w:styleId="175">
    <w:name w:val="章标题"/>
    <w:next w:val="1"/>
    <w:qFormat/>
    <w:uiPriority w:val="0"/>
    <w:pPr>
      <w:numPr>
        <w:ilvl w:val="1"/>
        <w:numId w:val="5"/>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7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8">
    <w:name w:val="Char1 Char Char Char"/>
    <w:basedOn w:val="1"/>
    <w:qFormat/>
    <w:uiPriority w:val="0"/>
    <w:rPr>
      <w:rFonts w:ascii="Tahoma" w:hAnsi="Tahoma"/>
      <w:sz w:val="30"/>
    </w:rPr>
  </w:style>
  <w:style w:type="paragraph" w:customStyle="1" w:styleId="17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0">
    <w:name w:val="È±Ê¡ÎÄ±¾"/>
    <w:basedOn w:val="1"/>
    <w:qFormat/>
    <w:uiPriority w:val="0"/>
    <w:pPr>
      <w:widowControl/>
      <w:overflowPunct w:val="0"/>
      <w:autoSpaceDE w:val="0"/>
      <w:autoSpaceDN w:val="0"/>
      <w:adjustRightInd w:val="0"/>
      <w:jc w:val="left"/>
      <w:textAlignment w:val="baseline"/>
    </w:pPr>
    <w:rPr>
      <w:kern w:val="0"/>
    </w:rPr>
  </w:style>
  <w:style w:type="paragraph" w:customStyle="1" w:styleId="18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3">
    <w:name w:val="样式 正文首行缩进 2 + 首行缩进:  2 字符"/>
    <w:basedOn w:val="1"/>
    <w:qFormat/>
    <w:uiPriority w:val="0"/>
    <w:pPr>
      <w:numPr>
        <w:ilvl w:val="0"/>
        <w:numId w:val="6"/>
      </w:numPr>
      <w:adjustRightInd w:val="0"/>
    </w:pPr>
    <w:rPr>
      <w:rFonts w:ascii="Arial" w:hAnsi="Arial"/>
      <w:b/>
    </w:rPr>
  </w:style>
  <w:style w:type="paragraph" w:customStyle="1" w:styleId="184">
    <w:name w:val="样式4"/>
    <w:basedOn w:val="11"/>
    <w:qFormat/>
    <w:uiPriority w:val="0"/>
    <w:pPr>
      <w:adjustRightInd w:val="0"/>
    </w:pPr>
  </w:style>
  <w:style w:type="paragraph" w:customStyle="1" w:styleId="185">
    <w:name w:val="附录3"/>
    <w:basedOn w:val="1"/>
    <w:next w:val="1"/>
    <w:qFormat/>
    <w:uiPriority w:val="0"/>
    <w:pPr>
      <w:tabs>
        <w:tab w:val="left" w:pos="851"/>
      </w:tabs>
      <w:ind w:left="425" w:hanging="425"/>
      <w:outlineLvl w:val="2"/>
    </w:pPr>
    <w:rPr>
      <w:rFonts w:eastAsia="黑体"/>
      <w:b/>
      <w:sz w:val="32"/>
    </w:rPr>
  </w:style>
  <w:style w:type="paragraph" w:customStyle="1" w:styleId="186">
    <w:name w:val="Title - Revision"/>
    <w:basedOn w:val="59"/>
    <w:qFormat/>
    <w:uiPriority w:val="0"/>
  </w:style>
  <w:style w:type="paragraph" w:customStyle="1" w:styleId="187">
    <w:name w:val="样式2"/>
    <w:basedOn w:val="11"/>
    <w:qFormat/>
    <w:uiPriority w:val="0"/>
    <w:pPr>
      <w:numPr>
        <w:ilvl w:val="0"/>
        <w:numId w:val="7"/>
      </w:numPr>
      <w:spacing w:line="400" w:lineRule="exact"/>
      <w:jc w:val="center"/>
      <w:outlineLvl w:val="0"/>
    </w:pPr>
    <w:rPr>
      <w:b w:val="0"/>
      <w:sz w:val="44"/>
    </w:rPr>
  </w:style>
  <w:style w:type="paragraph" w:customStyle="1" w:styleId="188">
    <w:name w:val="表文字"/>
    <w:qFormat/>
    <w:uiPriority w:val="0"/>
    <w:rPr>
      <w:rFonts w:ascii="宋体" w:hAnsi="Times New Roman" w:eastAsia="宋体" w:cs="Times New Roman"/>
      <w:kern w:val="2"/>
      <w:lang w:val="en-US" w:eastAsia="zh-CN" w:bidi="ar-SA"/>
    </w:rPr>
  </w:style>
  <w:style w:type="paragraph" w:customStyle="1" w:styleId="189">
    <w:name w:val="图例"/>
    <w:basedOn w:val="1"/>
    <w:qFormat/>
    <w:uiPriority w:val="0"/>
    <w:pPr>
      <w:jc w:val="center"/>
    </w:pPr>
    <w:rPr>
      <w:rFonts w:eastAsia="仿宋_GB2312"/>
      <w:b/>
    </w:rPr>
  </w:style>
  <w:style w:type="paragraph" w:customStyle="1" w:styleId="190">
    <w:name w:val="正文字缩2字"/>
    <w:basedOn w:val="1"/>
    <w:qFormat/>
    <w:uiPriority w:val="0"/>
    <w:pPr>
      <w:ind w:left="200" w:leftChars="200" w:firstLine="200" w:firstLineChars="200"/>
    </w:pPr>
  </w:style>
  <w:style w:type="paragraph" w:customStyle="1" w:styleId="191">
    <w:name w:val="列表项目"/>
    <w:basedOn w:val="1"/>
    <w:qFormat/>
    <w:uiPriority w:val="0"/>
    <w:pPr>
      <w:numPr>
        <w:ilvl w:val="0"/>
        <w:numId w:val="8"/>
      </w:numPr>
      <w:tabs>
        <w:tab w:val="clear" w:pos="1200"/>
      </w:tabs>
      <w:spacing w:line="288" w:lineRule="auto"/>
      <w:ind w:left="840" w:leftChars="200" w:hanging="420" w:hangingChars="200"/>
    </w:pPr>
    <w:rPr>
      <w:sz w:val="21"/>
    </w:rPr>
  </w:style>
  <w:style w:type="paragraph" w:customStyle="1" w:styleId="192">
    <w:name w:val="标题无"/>
    <w:basedOn w:val="1"/>
    <w:qFormat/>
    <w:uiPriority w:val="0"/>
  </w:style>
  <w:style w:type="paragraph" w:customStyle="1" w:styleId="193">
    <w:name w:val="BodyText"/>
    <w:basedOn w:val="1"/>
    <w:qFormat/>
    <w:uiPriority w:val="0"/>
    <w:rPr>
      <w:rFonts w:ascii="仿宋_GB2312" w:eastAsia="仿宋_GB2312"/>
      <w:sz w:val="32"/>
    </w:rPr>
  </w:style>
  <w:style w:type="paragraph" w:customStyle="1" w:styleId="194">
    <w:name w:val="关键词"/>
    <w:basedOn w:val="1"/>
    <w:next w:val="1"/>
    <w:qFormat/>
    <w:uiPriority w:val="0"/>
    <w:rPr>
      <w:rFonts w:eastAsia="黑体"/>
      <w:sz w:val="20"/>
    </w:rPr>
  </w:style>
  <w:style w:type="paragraph" w:customStyle="1" w:styleId="195">
    <w:name w:val="默认段落字体 Para Char Char Char Char Char Char Char"/>
    <w:basedOn w:val="1"/>
    <w:qFormat/>
    <w:uiPriority w:val="0"/>
    <w:rPr>
      <w:rFonts w:ascii="Tahoma" w:hAnsi="Tahoma"/>
    </w:rPr>
  </w:style>
  <w:style w:type="paragraph" w:customStyle="1" w:styleId="196">
    <w:name w:val="Style Heading 3h3Heading 3 - oldLevel 3 HeadH3level_3PIM 3se..."/>
    <w:basedOn w:val="10"/>
    <w:qFormat/>
    <w:uiPriority w:val="0"/>
    <w:pPr>
      <w:tabs>
        <w:tab w:val="left" w:pos="709"/>
        <w:tab w:val="left" w:pos="1620"/>
      </w:tabs>
      <w:ind w:left="1620" w:hanging="360"/>
    </w:pPr>
  </w:style>
  <w:style w:type="paragraph" w:customStyle="1" w:styleId="197">
    <w:name w:val="图片文字"/>
    <w:basedOn w:val="1"/>
    <w:qFormat/>
    <w:uiPriority w:val="0"/>
    <w:pPr>
      <w:spacing w:line="240" w:lineRule="atLeast"/>
      <w:jc w:val="center"/>
    </w:pPr>
    <w:rPr>
      <w:sz w:val="21"/>
    </w:rPr>
  </w:style>
  <w:style w:type="paragraph" w:customStyle="1" w:styleId="198">
    <w:name w:val="样式 正文缩进正文（首行缩进两字）表正文正文非缩进特点标题4段1 + 首行缩进:  2 字符"/>
    <w:basedOn w:val="21"/>
    <w:qFormat/>
    <w:uiPriority w:val="0"/>
    <w:pPr>
      <w:ind w:firstLine="480" w:firstLineChars="200"/>
    </w:pPr>
  </w:style>
  <w:style w:type="paragraph" w:customStyle="1" w:styleId="199">
    <w:name w:val="缺省文本"/>
    <w:basedOn w:val="1"/>
    <w:qFormat/>
    <w:uiPriority w:val="0"/>
    <w:pPr>
      <w:tabs>
        <w:tab w:val="left" w:pos="1260"/>
      </w:tabs>
      <w:autoSpaceDE w:val="0"/>
      <w:autoSpaceDN w:val="0"/>
      <w:adjustRightInd w:val="0"/>
      <w:jc w:val="left"/>
    </w:pPr>
    <w:rPr>
      <w:kern w:val="0"/>
    </w:rPr>
  </w:style>
  <w:style w:type="paragraph" w:customStyle="1" w:styleId="200">
    <w:name w:val="xl23"/>
    <w:basedOn w:val="1"/>
    <w:qFormat/>
    <w:uiPriority w:val="0"/>
    <w:pPr>
      <w:widowControl/>
      <w:spacing w:beforeAutospacing="1" w:afterAutospacing="1"/>
      <w:textAlignment w:val="top"/>
    </w:pPr>
    <w:rPr>
      <w:kern w:val="0"/>
    </w:rPr>
  </w:style>
  <w:style w:type="paragraph" w:customStyle="1" w:styleId="201">
    <w:name w:val="tabletext"/>
    <w:basedOn w:val="1"/>
    <w:qFormat/>
    <w:uiPriority w:val="0"/>
    <w:pPr>
      <w:widowControl/>
      <w:spacing w:beforeAutospacing="1" w:afterAutospacing="1"/>
      <w:jc w:val="left"/>
    </w:pPr>
    <w:rPr>
      <w:rFonts w:ascii="宋体" w:hAnsi="宋体" w:cs="宋体"/>
      <w:kern w:val="0"/>
      <w:szCs w:val="24"/>
    </w:rPr>
  </w:style>
  <w:style w:type="paragraph" w:customStyle="1" w:styleId="202">
    <w:name w:val="样式 首行缩进:  0.74 厘米"/>
    <w:basedOn w:val="1"/>
    <w:qFormat/>
    <w:uiPriority w:val="0"/>
    <w:pPr>
      <w:ind w:firstLine="420"/>
    </w:pPr>
  </w:style>
  <w:style w:type="paragraph" w:customStyle="1" w:styleId="203">
    <w:name w:val="Bullets"/>
    <w:basedOn w:val="1"/>
    <w:qFormat/>
    <w:uiPriority w:val="0"/>
    <w:pPr>
      <w:widowControl/>
      <w:adjustRightInd w:val="0"/>
      <w:spacing w:before="60" w:after="60"/>
    </w:pPr>
    <w:rPr>
      <w:kern w:val="0"/>
      <w:lang w:val="en-GB"/>
    </w:rPr>
  </w:style>
  <w:style w:type="paragraph" w:customStyle="1" w:styleId="204">
    <w:name w:val="默认段落字体 Para Char Char Char Char Char Char Char Char Char1 Char Char Char Char"/>
    <w:basedOn w:val="1"/>
    <w:qFormat/>
    <w:uiPriority w:val="0"/>
    <w:rPr>
      <w:rFonts w:ascii="Tahoma" w:hAnsi="Tahoma"/>
    </w:rPr>
  </w:style>
  <w:style w:type="paragraph" w:customStyle="1" w:styleId="205">
    <w:name w:val="1.正文"/>
    <w:basedOn w:val="1"/>
    <w:qFormat/>
    <w:uiPriority w:val="0"/>
    <w:pPr>
      <w:ind w:left="540" w:leftChars="225" w:firstLine="540" w:firstLineChars="225"/>
    </w:pPr>
  </w:style>
  <w:style w:type="paragraph" w:customStyle="1" w:styleId="206">
    <w:name w:val="Char Char Char Char Char Char Char"/>
    <w:basedOn w:val="1"/>
    <w:qFormat/>
    <w:uiPriority w:val="0"/>
    <w:rPr>
      <w:rFonts w:ascii="Tahoma" w:hAnsi="Tahoma"/>
    </w:rPr>
  </w:style>
  <w:style w:type="paragraph" w:customStyle="1" w:styleId="207">
    <w:name w:val="样式 标题 1 + 居中 段前: 6 磅 段后: 6 磅 行距: 1.5 倍行距"/>
    <w:basedOn w:val="8"/>
    <w:qFormat/>
    <w:uiPriority w:val="0"/>
    <w:pPr>
      <w:keepLines/>
      <w:adjustRightInd w:val="0"/>
      <w:spacing w:line="360" w:lineRule="auto"/>
      <w:jc w:val="center"/>
    </w:pPr>
    <w:rPr>
      <w:rFonts w:ascii="Times New Roman"/>
      <w:b/>
      <w:kern w:val="44"/>
      <w:sz w:val="32"/>
    </w:rPr>
  </w:style>
  <w:style w:type="paragraph" w:customStyle="1" w:styleId="208">
    <w:name w:val="Table Contents"/>
    <w:basedOn w:val="3"/>
    <w:qFormat/>
    <w:uiPriority w:val="0"/>
    <w:pPr>
      <w:suppressAutoHyphens/>
      <w:jc w:val="left"/>
    </w:pPr>
    <w:rPr>
      <w:rFonts w:ascii="Times New Roman" w:eastAsia="Times New Roman"/>
      <w:kern w:val="0"/>
      <w:sz w:val="24"/>
    </w:rPr>
  </w:style>
  <w:style w:type="paragraph" w:customStyle="1" w:styleId="209">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210">
    <w:name w:val="项目"/>
    <w:basedOn w:val="1"/>
    <w:qFormat/>
    <w:uiPriority w:val="0"/>
    <w:pPr>
      <w:tabs>
        <w:tab w:val="left" w:pos="1280"/>
      </w:tabs>
      <w:ind w:left="-7" w:firstLine="567"/>
      <w:jc w:val="left"/>
      <w:textAlignment w:val="baseline"/>
    </w:pPr>
    <w:rPr>
      <w:rFonts w:ascii="宋体"/>
      <w:kern w:val="0"/>
    </w:rPr>
  </w:style>
  <w:style w:type="paragraph" w:customStyle="1" w:styleId="211">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212">
    <w:name w:val="没有缩进（为图形使用）"/>
    <w:basedOn w:val="1"/>
    <w:qFormat/>
    <w:uiPriority w:val="0"/>
  </w:style>
  <w:style w:type="paragraph" w:customStyle="1" w:styleId="213">
    <w:name w:val="样式1"/>
    <w:basedOn w:val="11"/>
    <w:qFormat/>
    <w:uiPriority w:val="0"/>
    <w:pPr>
      <w:tabs>
        <w:tab w:val="left" w:pos="720"/>
      </w:tabs>
      <w:spacing w:line="560" w:lineRule="atLeast"/>
      <w:ind w:left="420" w:hanging="420"/>
    </w:pPr>
  </w:style>
  <w:style w:type="paragraph" w:customStyle="1" w:styleId="214">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1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rPr>
  </w:style>
  <w:style w:type="paragraph" w:customStyle="1" w:styleId="216">
    <w:name w:val="标书正文:  0.74 厘米"/>
    <w:basedOn w:val="1"/>
    <w:qFormat/>
    <w:uiPriority w:val="0"/>
    <w:pPr>
      <w:ind w:firstLine="420"/>
    </w:pPr>
  </w:style>
  <w:style w:type="paragraph" w:customStyle="1" w:styleId="217">
    <w:name w:val="可研正文"/>
    <w:basedOn w:val="3"/>
    <w:qFormat/>
    <w:uiPriority w:val="0"/>
    <w:pPr>
      <w:adjustRightInd w:val="0"/>
      <w:spacing w:line="440" w:lineRule="exact"/>
      <w:ind w:firstLine="567"/>
    </w:pPr>
    <w:rPr>
      <w:sz w:val="28"/>
    </w:rPr>
  </w:style>
  <w:style w:type="paragraph" w:customStyle="1" w:styleId="218">
    <w:name w:val="文档正文 Char Char Char Char"/>
    <w:basedOn w:val="1"/>
    <w:qFormat/>
    <w:uiPriority w:val="0"/>
    <w:pPr>
      <w:adjustRightInd w:val="0"/>
      <w:spacing w:line="440" w:lineRule="exact"/>
      <w:ind w:firstLine="420"/>
      <w:textAlignment w:val="baseline"/>
    </w:pPr>
    <w:rPr>
      <w:rFonts w:ascii="Arial Narrow" w:hAnsi="Arial Narrow"/>
      <w:kern w:val="0"/>
    </w:rPr>
  </w:style>
  <w:style w:type="paragraph" w:customStyle="1" w:styleId="219">
    <w:name w:val="Char Char1"/>
    <w:basedOn w:val="1"/>
    <w:qFormat/>
    <w:uiPriority w:val="0"/>
    <w:pPr>
      <w:widowControl/>
      <w:spacing w:line="240" w:lineRule="exact"/>
      <w:jc w:val="left"/>
    </w:pPr>
    <w:rPr>
      <w:rFonts w:ascii="Verdana" w:hAnsi="Verdana"/>
      <w:kern w:val="0"/>
      <w:sz w:val="20"/>
      <w:lang w:eastAsia="en-US"/>
    </w:rPr>
  </w:style>
  <w:style w:type="paragraph" w:customStyle="1" w:styleId="220">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221">
    <w:name w:val="Char Char Char Char Char Char Char Char Char Char Char Char Char"/>
    <w:basedOn w:val="1"/>
    <w:qFormat/>
    <w:uiPriority w:val="0"/>
    <w:pPr>
      <w:widowControl/>
      <w:spacing w:line="240" w:lineRule="exact"/>
      <w:jc w:val="left"/>
    </w:pPr>
    <w:rPr>
      <w:rFonts w:ascii="Verdana" w:hAnsi="Verdana" w:eastAsia="仿宋_GB2312"/>
      <w:kern w:val="0"/>
      <w:lang w:eastAsia="en-US"/>
    </w:rPr>
  </w:style>
  <w:style w:type="paragraph" w:customStyle="1" w:styleId="222">
    <w:name w:val="Char12"/>
    <w:basedOn w:val="1"/>
    <w:qFormat/>
    <w:uiPriority w:val="0"/>
    <w:rPr>
      <w:rFonts w:eastAsia="方正仿宋_GBK"/>
      <w:sz w:val="32"/>
      <w:szCs w:val="24"/>
    </w:rPr>
  </w:style>
  <w:style w:type="paragraph" w:customStyle="1" w:styleId="223">
    <w:name w:val="表样式"/>
    <w:basedOn w:val="1"/>
    <w:qFormat/>
    <w:uiPriority w:val="0"/>
  </w:style>
  <w:style w:type="paragraph" w:customStyle="1" w:styleId="22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25">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6">
    <w:name w:val="样式 标题 6第五层条 + 三号 段前: 0.5 行"/>
    <w:basedOn w:val="13"/>
    <w:qFormat/>
    <w:uiPriority w:val="0"/>
    <w:pPr>
      <w:widowControl/>
      <w:adjustRightInd/>
      <w:snapToGrid/>
      <w:spacing w:beforeLines="50"/>
      <w:jc w:val="left"/>
    </w:pPr>
    <w:rPr>
      <w:snapToGrid w:val="0"/>
      <w:kern w:val="24"/>
      <w:sz w:val="28"/>
    </w:rPr>
  </w:style>
  <w:style w:type="paragraph" w:customStyle="1" w:styleId="227">
    <w:name w:val="正文1"/>
    <w:basedOn w:val="1"/>
    <w:qFormat/>
    <w:uiPriority w:val="0"/>
    <w:pPr>
      <w:spacing w:line="300" w:lineRule="auto"/>
      <w:ind w:firstLine="200" w:firstLineChars="200"/>
    </w:pPr>
  </w:style>
  <w:style w:type="paragraph" w:customStyle="1" w:styleId="228">
    <w:name w:val="编号正文"/>
    <w:basedOn w:val="164"/>
    <w:qFormat/>
    <w:uiPriority w:val="0"/>
    <w:pPr>
      <w:snapToGrid/>
      <w:spacing w:line="360" w:lineRule="auto"/>
      <w:ind w:left="1407" w:hanging="1047"/>
      <w:jc w:val="left"/>
    </w:pPr>
    <w:rPr>
      <w:rFonts w:eastAsia="仿宋_GB2312"/>
    </w:rPr>
  </w:style>
  <w:style w:type="paragraph" w:customStyle="1" w:styleId="229">
    <w:name w:val="操作步骤"/>
    <w:basedOn w:val="1"/>
    <w:qFormat/>
    <w:uiPriority w:val="0"/>
    <w:pPr>
      <w:numPr>
        <w:ilvl w:val="0"/>
        <w:numId w:val="9"/>
      </w:numPr>
      <w:autoSpaceDE w:val="0"/>
      <w:autoSpaceDN w:val="0"/>
      <w:adjustRightInd w:val="0"/>
      <w:spacing w:line="40" w:lineRule="atLeast"/>
      <w:textAlignment w:val="bottom"/>
    </w:pPr>
    <w:rPr>
      <w:rFonts w:ascii="昆仑楷体" w:eastAsia="楷体_GB2312"/>
      <w:kern w:val="0"/>
      <w:sz w:val="21"/>
    </w:rPr>
  </w:style>
  <w:style w:type="paragraph" w:customStyle="1" w:styleId="230">
    <w:name w:val="正文 + 三号"/>
    <w:basedOn w:val="1"/>
    <w:qFormat/>
    <w:uiPriority w:val="0"/>
    <w:rPr>
      <w:sz w:val="21"/>
    </w:rPr>
  </w:style>
  <w:style w:type="paragraph" w:customStyle="1" w:styleId="231">
    <w:name w:val="style1"/>
    <w:basedOn w:val="1"/>
    <w:qFormat/>
    <w:uiPriority w:val="0"/>
    <w:pPr>
      <w:widowControl/>
      <w:spacing w:beforeAutospacing="1" w:afterAutospacing="1"/>
      <w:jc w:val="left"/>
    </w:pPr>
    <w:rPr>
      <w:rFonts w:ascii="宋体" w:hAnsi="宋体"/>
      <w:kern w:val="0"/>
      <w:sz w:val="21"/>
    </w:rPr>
  </w:style>
  <w:style w:type="paragraph" w:customStyle="1" w:styleId="232">
    <w:name w:val="A项目符号"/>
    <w:basedOn w:val="1"/>
    <w:qFormat/>
    <w:uiPriority w:val="0"/>
    <w:pPr>
      <w:numPr>
        <w:ilvl w:val="0"/>
        <w:numId w:val="10"/>
      </w:numPr>
      <w:tabs>
        <w:tab w:val="left" w:pos="1080"/>
      </w:tabs>
      <w:adjustRightInd w:val="0"/>
      <w:spacing w:afterLines="50"/>
    </w:pPr>
    <w:rPr>
      <w:b/>
      <w:bCs/>
      <w:spacing w:val="12"/>
      <w:kern w:val="0"/>
      <w:szCs w:val="24"/>
    </w:rPr>
  </w:style>
  <w:style w:type="paragraph" w:customStyle="1" w:styleId="233">
    <w:name w:val="列出段落1"/>
    <w:basedOn w:val="1"/>
    <w:qFormat/>
    <w:uiPriority w:val="34"/>
    <w:pPr>
      <w:ind w:firstLine="420" w:firstLineChars="200"/>
    </w:pPr>
    <w:rPr>
      <w:sz w:val="21"/>
      <w:szCs w:val="24"/>
    </w:rPr>
  </w:style>
  <w:style w:type="paragraph" w:customStyle="1" w:styleId="234">
    <w:name w:val="样式 样式 正文首行缩进 2 + 左  0 字符 + 首行缩进:  2.57 字符"/>
    <w:basedOn w:val="1"/>
    <w:next w:val="1"/>
    <w:qFormat/>
    <w:uiPriority w:val="0"/>
    <w:pPr>
      <w:adjustRightInd w:val="0"/>
      <w:ind w:firstLine="540" w:firstLineChars="257"/>
    </w:pPr>
    <w:rPr>
      <w:sz w:val="21"/>
    </w:rPr>
  </w:style>
  <w:style w:type="paragraph" w:customStyle="1" w:styleId="23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6">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rPr>
  </w:style>
  <w:style w:type="paragraph" w:customStyle="1" w:styleId="237">
    <w:name w:val="Char2 Char Char Char Char Char Char"/>
    <w:basedOn w:val="1"/>
    <w:qFormat/>
    <w:uiPriority w:val="0"/>
    <w:rPr>
      <w:rFonts w:ascii="仿宋_GB2312"/>
      <w:b/>
      <w:sz w:val="30"/>
    </w:rPr>
  </w:style>
  <w:style w:type="paragraph" w:customStyle="1" w:styleId="238">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0">
    <w:name w:val="_"/>
    <w:basedOn w:val="1"/>
    <w:qFormat/>
    <w:uiPriority w:val="0"/>
    <w:pPr>
      <w:adjustRightInd w:val="0"/>
      <w:ind w:left="480" w:firstLine="200" w:firstLineChars="200"/>
      <w:textAlignment w:val="baseline"/>
    </w:pPr>
    <w:rPr>
      <w:kern w:val="0"/>
    </w:rPr>
  </w:style>
  <w:style w:type="paragraph" w:customStyle="1" w:styleId="241">
    <w:name w:val="Title - Date"/>
    <w:basedOn w:val="59"/>
    <w:next w:val="1"/>
    <w:qFormat/>
    <w:uiPriority w:val="0"/>
    <w:rPr>
      <w:sz w:val="28"/>
    </w:rPr>
  </w:style>
  <w:style w:type="paragraph" w:customStyle="1" w:styleId="242">
    <w:name w:val="简单回函地址"/>
    <w:basedOn w:val="1"/>
    <w:qFormat/>
    <w:uiPriority w:val="0"/>
    <w:pPr>
      <w:adjustRightInd w:val="0"/>
    </w:pPr>
  </w:style>
  <w:style w:type="paragraph" w:customStyle="1" w:styleId="243">
    <w:name w:val="表头样式"/>
    <w:basedOn w:val="1"/>
    <w:qFormat/>
    <w:uiPriority w:val="0"/>
    <w:pPr>
      <w:autoSpaceDE w:val="0"/>
      <w:autoSpaceDN w:val="0"/>
      <w:adjustRightInd w:val="0"/>
      <w:jc w:val="left"/>
    </w:pPr>
    <w:rPr>
      <w:b/>
      <w:kern w:val="0"/>
      <w:sz w:val="21"/>
    </w:rPr>
  </w:style>
  <w:style w:type="paragraph" w:customStyle="1" w:styleId="244">
    <w:name w:val="一级条标题"/>
    <w:basedOn w:val="175"/>
    <w:next w:val="239"/>
    <w:qFormat/>
    <w:uiPriority w:val="0"/>
    <w:pPr>
      <w:numPr>
        <w:ilvl w:val="0"/>
        <w:numId w:val="0"/>
      </w:numPr>
      <w:ind w:left="525"/>
      <w:outlineLvl w:val="2"/>
    </w:pPr>
    <w:rPr>
      <w:sz w:val="21"/>
    </w:rPr>
  </w:style>
  <w:style w:type="paragraph" w:customStyle="1" w:styleId="245">
    <w:name w:val="文本框样式1"/>
    <w:basedOn w:val="1"/>
    <w:qFormat/>
    <w:uiPriority w:val="0"/>
    <w:pPr>
      <w:adjustRightInd w:val="0"/>
      <w:spacing w:line="180" w:lineRule="exact"/>
      <w:jc w:val="center"/>
    </w:pPr>
    <w:rPr>
      <w:sz w:val="21"/>
    </w:rPr>
  </w:style>
  <w:style w:type="paragraph" w:customStyle="1" w:styleId="246">
    <w:name w:val="Char Char Char Char Char"/>
    <w:basedOn w:val="1"/>
    <w:qFormat/>
    <w:uiPriority w:val="0"/>
    <w:pPr>
      <w:tabs>
        <w:tab w:val="left" w:pos="425"/>
      </w:tabs>
      <w:ind w:left="1620" w:hanging="360"/>
    </w:pPr>
    <w:rPr>
      <w:rFonts w:ascii="Tahoma" w:hAnsi="Tahoma"/>
    </w:rPr>
  </w:style>
  <w:style w:type="paragraph" w:customStyle="1" w:styleId="247">
    <w:name w:val="文档正文 Char Char Char Char Char"/>
    <w:basedOn w:val="1"/>
    <w:qFormat/>
    <w:uiPriority w:val="0"/>
    <w:pPr>
      <w:adjustRightInd w:val="0"/>
      <w:spacing w:line="440" w:lineRule="exact"/>
      <w:ind w:firstLine="420"/>
      <w:textAlignment w:val="baseline"/>
    </w:pPr>
    <w:rPr>
      <w:rFonts w:ascii="Arial Narrow" w:hAnsi="Arial Narrow"/>
      <w:kern w:val="0"/>
    </w:rPr>
  </w:style>
  <w:style w:type="paragraph" w:customStyle="1" w:styleId="248">
    <w:name w:val="Char1 Char Char Char1"/>
    <w:basedOn w:val="1"/>
    <w:qFormat/>
    <w:uiPriority w:val="0"/>
    <w:rPr>
      <w:rFonts w:ascii="Tahoma" w:hAnsi="Tahoma"/>
    </w:rPr>
  </w:style>
  <w:style w:type="paragraph" w:customStyle="1" w:styleId="249">
    <w:name w:val="表格内文字"/>
    <w:basedOn w:val="34"/>
    <w:qFormat/>
    <w:uiPriority w:val="0"/>
    <w:pPr>
      <w:adjustRightInd w:val="0"/>
    </w:pPr>
    <w:rPr>
      <w:color w:val="000000"/>
      <w:lang w:val="en-GB"/>
    </w:rPr>
  </w:style>
  <w:style w:type="paragraph" w:customStyle="1" w:styleId="250">
    <w:name w:val="文本1"/>
    <w:basedOn w:val="1"/>
    <w:qFormat/>
    <w:uiPriority w:val="0"/>
    <w:pPr>
      <w:adjustRightInd w:val="0"/>
      <w:spacing w:line="312" w:lineRule="atLeast"/>
      <w:jc w:val="center"/>
      <w:textAlignment w:val="baseline"/>
    </w:pPr>
    <w:rPr>
      <w:kern w:val="0"/>
      <w:sz w:val="18"/>
    </w:rPr>
  </w:style>
  <w:style w:type="paragraph" w:customStyle="1" w:styleId="251">
    <w:name w:val="二级条标题"/>
    <w:basedOn w:val="244"/>
    <w:next w:val="239"/>
    <w:qFormat/>
    <w:uiPriority w:val="0"/>
    <w:pPr>
      <w:ind w:left="840"/>
      <w:outlineLvl w:val="3"/>
    </w:pPr>
  </w:style>
  <w:style w:type="paragraph" w:customStyle="1" w:styleId="252">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25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54">
    <w:name w:val="Char11"/>
    <w:basedOn w:val="1"/>
    <w:qFormat/>
    <w:uiPriority w:val="0"/>
    <w:pPr>
      <w:spacing w:line="240" w:lineRule="atLeast"/>
      <w:ind w:left="420" w:firstLine="420"/>
    </w:pPr>
    <w:rPr>
      <w:kern w:val="0"/>
      <w:sz w:val="21"/>
    </w:rPr>
  </w:style>
  <w:style w:type="paragraph" w:customStyle="1" w:styleId="255">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56">
    <w:name w:val="正文格式 Char"/>
    <w:basedOn w:val="1"/>
    <w:qFormat/>
    <w:uiPriority w:val="0"/>
    <w:pPr>
      <w:widowControl/>
      <w:adjustRightInd w:val="0"/>
      <w:spacing w:line="440" w:lineRule="atLeast"/>
      <w:ind w:firstLine="510"/>
      <w:textAlignment w:val="baseline"/>
    </w:pPr>
    <w:rPr>
      <w:kern w:val="0"/>
    </w:rPr>
  </w:style>
  <w:style w:type="paragraph" w:customStyle="1" w:styleId="257">
    <w:name w:val="BodyText1I"/>
    <w:basedOn w:val="193"/>
    <w:qFormat/>
    <w:uiPriority w:val="0"/>
    <w:pPr>
      <w:ind w:firstLine="420"/>
    </w:pPr>
    <w:rPr>
      <w:rFonts w:ascii="宋体" w:hAnsi="宋体"/>
      <w:sz w:val="24"/>
    </w:rPr>
  </w:style>
  <w:style w:type="paragraph" w:customStyle="1" w:styleId="258">
    <w:name w:val="样式 宋体 五号 行距: 单倍行距"/>
    <w:basedOn w:val="1"/>
    <w:qFormat/>
    <w:uiPriority w:val="0"/>
    <w:pPr>
      <w:adjustRightInd w:val="0"/>
      <w:jc w:val="left"/>
    </w:pPr>
    <w:rPr>
      <w:rFonts w:ascii="宋体" w:hAnsi="宋体"/>
      <w:kern w:val="0"/>
      <w:sz w:val="21"/>
    </w:rPr>
  </w:style>
  <w:style w:type="paragraph" w:customStyle="1" w:styleId="259">
    <w:name w:val="_Style 3"/>
    <w:basedOn w:val="1"/>
    <w:qFormat/>
    <w:uiPriority w:val="99"/>
    <w:pPr>
      <w:ind w:firstLine="420" w:firstLineChars="200"/>
    </w:pPr>
    <w:rPr>
      <w:sz w:val="21"/>
      <w:szCs w:val="24"/>
    </w:rPr>
  </w:style>
  <w:style w:type="paragraph" w:customStyle="1" w:styleId="260">
    <w:name w:val="表格文本"/>
    <w:qFormat/>
    <w:uiPriority w:val="0"/>
    <w:pPr>
      <w:tabs>
        <w:tab w:val="decimal" w:pos="0"/>
      </w:tabs>
    </w:pPr>
    <w:rPr>
      <w:rFonts w:ascii="Arial" w:hAnsi="Arial" w:eastAsia="宋体" w:cs="Times New Roman"/>
      <w:sz w:val="21"/>
      <w:lang w:val="en-US" w:eastAsia="zh-CN" w:bidi="ar-SA"/>
    </w:rPr>
  </w:style>
  <w:style w:type="paragraph" w:customStyle="1" w:styleId="261">
    <w:name w:val="正文文本 21"/>
    <w:basedOn w:val="1"/>
    <w:qFormat/>
    <w:uiPriority w:val="0"/>
    <w:pPr>
      <w:adjustRightInd w:val="0"/>
      <w:ind w:firstLine="480"/>
      <w:textAlignment w:val="baseline"/>
    </w:pPr>
  </w:style>
  <w:style w:type="paragraph" w:customStyle="1" w:styleId="262">
    <w:name w:val="样式 样式 首行缩进:  2 字符 + 首行缩进:  2 字符"/>
    <w:basedOn w:val="1"/>
    <w:qFormat/>
    <w:uiPriority w:val="0"/>
    <w:pPr>
      <w:numPr>
        <w:ilvl w:val="0"/>
        <w:numId w:val="12"/>
      </w:numPr>
      <w:tabs>
        <w:tab w:val="clear" w:pos="1230"/>
      </w:tabs>
      <w:ind w:firstLine="480" w:firstLineChars="200"/>
    </w:pPr>
  </w:style>
  <w:style w:type="paragraph" w:customStyle="1" w:styleId="263">
    <w:name w:val="二级列表"/>
    <w:basedOn w:val="172"/>
    <w:next w:val="172"/>
    <w:qFormat/>
    <w:uiPriority w:val="0"/>
    <w:pPr>
      <w:tabs>
        <w:tab w:val="left" w:pos="2120"/>
      </w:tabs>
      <w:ind w:firstLine="0" w:firstLineChars="0"/>
    </w:pPr>
    <w:rPr>
      <w:b/>
    </w:rPr>
  </w:style>
  <w:style w:type="paragraph" w:customStyle="1" w:styleId="264">
    <w:name w:val="Char Char Char"/>
    <w:basedOn w:val="1"/>
    <w:qFormat/>
    <w:uiPriority w:val="0"/>
    <w:rPr>
      <w:rFonts w:ascii="Tahoma" w:hAnsi="Tahoma"/>
    </w:rPr>
  </w:style>
  <w:style w:type="paragraph" w:customStyle="1" w:styleId="26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66">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267">
    <w:name w:val="文章正文"/>
    <w:basedOn w:val="1"/>
    <w:qFormat/>
    <w:uiPriority w:val="0"/>
    <w:pPr>
      <w:ind w:firstLine="560" w:firstLineChars="200"/>
    </w:pPr>
    <w:rPr>
      <w:rFonts w:ascii="仿宋_GB2312" w:hAnsi="宋体" w:eastAsia="仿宋_GB2312"/>
      <w:color w:val="000000"/>
    </w:rPr>
  </w:style>
  <w:style w:type="paragraph" w:customStyle="1" w:styleId="268">
    <w:name w:val="Char Char Char Char Char Char Char1"/>
    <w:basedOn w:val="23"/>
    <w:qFormat/>
    <w:uiPriority w:val="0"/>
    <w:rPr>
      <w:rFonts w:ascii="宋体" w:hAnsi="Tahoma"/>
    </w:rPr>
  </w:style>
  <w:style w:type="paragraph" w:customStyle="1" w:styleId="269">
    <w:name w:val="bt"/>
    <w:basedOn w:val="1"/>
    <w:next w:val="3"/>
    <w:qFormat/>
    <w:uiPriority w:val="0"/>
    <w:pPr>
      <w:overflowPunct w:val="0"/>
      <w:autoSpaceDE w:val="0"/>
      <w:autoSpaceDN w:val="0"/>
      <w:adjustRightInd w:val="0"/>
      <w:spacing w:line="240" w:lineRule="atLeast"/>
      <w:ind w:left="2880" w:hanging="360"/>
      <w:textAlignment w:val="baseline"/>
    </w:pPr>
    <w:rPr>
      <w:rFonts w:ascii="宋体"/>
      <w:kern w:val="0"/>
      <w:sz w:val="20"/>
    </w:rPr>
  </w:style>
  <w:style w:type="paragraph" w:customStyle="1" w:styleId="270">
    <w:name w:val="正文表格"/>
    <w:basedOn w:val="1"/>
    <w:qFormat/>
    <w:uiPriority w:val="0"/>
    <w:pPr>
      <w:adjustRightInd w:val="0"/>
    </w:pPr>
  </w:style>
  <w:style w:type="paragraph" w:customStyle="1" w:styleId="271">
    <w:name w:val="普通正文"/>
    <w:basedOn w:val="1"/>
    <w:qFormat/>
    <w:uiPriority w:val="0"/>
    <w:pPr>
      <w:adjustRightInd w:val="0"/>
      <w:ind w:firstLine="480"/>
      <w:jc w:val="left"/>
      <w:textAlignment w:val="baseline"/>
    </w:pPr>
    <w:rPr>
      <w:rFonts w:ascii="Arial" w:hAnsi="Arial"/>
      <w:kern w:val="0"/>
    </w:rPr>
  </w:style>
  <w:style w:type="paragraph" w:customStyle="1" w:styleId="272">
    <w:name w:val="af"/>
    <w:basedOn w:val="1"/>
    <w:qFormat/>
    <w:uiPriority w:val="0"/>
    <w:pPr>
      <w:widowControl/>
      <w:spacing w:line="300" w:lineRule="atLeast"/>
      <w:jc w:val="left"/>
    </w:pPr>
    <w:rPr>
      <w:rFonts w:ascii="宋体" w:hAnsi="宋体"/>
      <w:kern w:val="0"/>
      <w:sz w:val="18"/>
    </w:rPr>
  </w:style>
  <w:style w:type="paragraph" w:customStyle="1" w:styleId="273">
    <w:name w:val="标题3——2"/>
    <w:basedOn w:val="10"/>
    <w:next w:val="2"/>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274">
    <w:name w:val="Char Char Char Char Char Char Char Char Char Char Char Char Char Char Char Char"/>
    <w:basedOn w:val="1"/>
    <w:qFormat/>
    <w:uiPriority w:val="0"/>
    <w:pPr>
      <w:tabs>
        <w:tab w:val="left" w:pos="360"/>
      </w:tabs>
    </w:pPr>
  </w:style>
  <w:style w:type="paragraph" w:customStyle="1" w:styleId="275">
    <w:name w:val="首行缩进 1"/>
    <w:basedOn w:val="1"/>
    <w:qFormat/>
    <w:uiPriority w:val="0"/>
    <w:pPr>
      <w:ind w:firstLine="200" w:firstLineChars="200"/>
    </w:pPr>
  </w:style>
  <w:style w:type="paragraph" w:customStyle="1" w:styleId="276">
    <w:name w:val="首行缩进"/>
    <w:basedOn w:val="1"/>
    <w:qFormat/>
    <w:uiPriority w:val="0"/>
    <w:pPr>
      <w:numPr>
        <w:ilvl w:val="0"/>
        <w:numId w:val="13"/>
      </w:numPr>
    </w:pPr>
    <w:rPr>
      <w:rFonts w:eastAsia="仿宋_GB2312"/>
    </w:rPr>
  </w:style>
  <w:style w:type="paragraph" w:customStyle="1" w:styleId="277">
    <w:name w:val="Char Char 字元 字元 字元 Char Char Char Char"/>
    <w:basedOn w:val="1"/>
    <w:qFormat/>
    <w:uiPriority w:val="0"/>
    <w:pPr>
      <w:adjustRightInd w:val="0"/>
    </w:pPr>
    <w:rPr>
      <w:kern w:val="0"/>
    </w:rPr>
  </w:style>
  <w:style w:type="paragraph" w:customStyle="1" w:styleId="27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79">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rPr>
  </w:style>
  <w:style w:type="paragraph" w:customStyle="1" w:styleId="280">
    <w:name w:val="Body text|1"/>
    <w:basedOn w:val="1"/>
    <w:qFormat/>
    <w:uiPriority w:val="0"/>
    <w:pPr>
      <w:spacing w:line="439" w:lineRule="auto"/>
      <w:ind w:firstLine="400"/>
    </w:pPr>
    <w:rPr>
      <w:rFonts w:ascii="宋体" w:hAnsi="宋体" w:cs="宋体"/>
      <w:sz w:val="22"/>
      <w:szCs w:val="22"/>
      <w:lang w:val="zh-TW" w:eastAsia="zh-TW" w:bidi="zh-TW"/>
    </w:rPr>
  </w:style>
  <w:style w:type="paragraph" w:customStyle="1" w:styleId="281">
    <w:name w:val="表头文本"/>
    <w:qFormat/>
    <w:uiPriority w:val="0"/>
    <w:pPr>
      <w:jc w:val="center"/>
    </w:pPr>
    <w:rPr>
      <w:rFonts w:ascii="Arial" w:hAnsi="Arial" w:eastAsia="宋体" w:cs="Times New Roman"/>
      <w:b/>
      <w:sz w:val="21"/>
      <w:lang w:val="en-US" w:eastAsia="zh-CN" w:bidi="ar-SA"/>
    </w:rPr>
  </w:style>
  <w:style w:type="paragraph" w:customStyle="1" w:styleId="282">
    <w:name w:val="摘要"/>
    <w:basedOn w:val="1"/>
    <w:next w:val="9"/>
    <w:qFormat/>
    <w:uiPriority w:val="0"/>
    <w:rPr>
      <w:rFonts w:eastAsia="黑体"/>
      <w:sz w:val="20"/>
    </w:rPr>
  </w:style>
  <w:style w:type="paragraph" w:customStyle="1" w:styleId="283">
    <w:name w:val="正文格式"/>
    <w:basedOn w:val="1"/>
    <w:qFormat/>
    <w:uiPriority w:val="0"/>
    <w:pPr>
      <w:widowControl/>
      <w:adjustRightInd w:val="0"/>
      <w:ind w:firstLine="480" w:firstLineChars="200"/>
      <w:jc w:val="left"/>
      <w:textAlignment w:val="baseline"/>
    </w:pPr>
    <w:rPr>
      <w:rFonts w:ascii="宋体" w:hAnsi="宋体"/>
      <w:color w:val="000000"/>
      <w:kern w:val="0"/>
    </w:rPr>
  </w:style>
  <w:style w:type="paragraph" w:customStyle="1" w:styleId="284">
    <w:name w:val="Char Char14 Char Char"/>
    <w:basedOn w:val="1"/>
    <w:qFormat/>
    <w:uiPriority w:val="0"/>
    <w:rPr>
      <w:sz w:val="21"/>
      <w:szCs w:val="24"/>
    </w:rPr>
  </w:style>
  <w:style w:type="paragraph" w:customStyle="1" w:styleId="285">
    <w:name w:val="CSS1级正文 Char"/>
    <w:basedOn w:val="3"/>
    <w:qFormat/>
    <w:uiPriority w:val="0"/>
    <w:pPr>
      <w:adjustRightInd w:val="0"/>
      <w:ind w:firstLine="480"/>
    </w:pPr>
    <w:rPr>
      <w:rFonts w:ascii="Times New Roman" w:eastAsia="宋体"/>
      <w:sz w:val="24"/>
    </w:rPr>
  </w:style>
  <w:style w:type="paragraph" w:customStyle="1" w:styleId="286">
    <w:name w:val="标题5"/>
    <w:basedOn w:val="1"/>
    <w:qFormat/>
    <w:uiPriority w:val="0"/>
    <w:pPr>
      <w:tabs>
        <w:tab w:val="left" w:pos="0"/>
      </w:tabs>
      <w:autoSpaceDE w:val="0"/>
      <w:autoSpaceDN w:val="0"/>
      <w:adjustRightInd w:val="0"/>
      <w:spacing w:line="320" w:lineRule="atLeast"/>
    </w:pPr>
    <w:rPr>
      <w:rFonts w:ascii="宋体"/>
      <w:kern w:val="0"/>
      <w:sz w:val="21"/>
    </w:rPr>
  </w:style>
  <w:style w:type="paragraph" w:customStyle="1" w:styleId="287">
    <w:name w:val="内容标题"/>
    <w:basedOn w:val="23"/>
    <w:qFormat/>
    <w:uiPriority w:val="0"/>
    <w:rPr>
      <w:rFonts w:ascii="Tahoma" w:hAnsi="Tahoma"/>
    </w:rPr>
  </w:style>
  <w:style w:type="character" w:customStyle="1" w:styleId="288">
    <w:name w:val="未处理的提及2"/>
    <w:unhideWhenUsed/>
    <w:qFormat/>
    <w:uiPriority w:val="99"/>
    <w:rPr>
      <w:color w:val="605E5C"/>
      <w:shd w:val="clear" w:color="auto" w:fill="E1DFDD"/>
    </w:rPr>
  </w:style>
  <w:style w:type="paragraph" w:customStyle="1" w:styleId="289">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18197</Words>
  <Characters>19108</Characters>
  <Lines>777</Lines>
  <Paragraphs>685</Paragraphs>
  <TotalTime>3</TotalTime>
  <ScaleCrop>false</ScaleCrop>
  <LinksUpToDate>false</LinksUpToDate>
  <CharactersWithSpaces>20475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2024-11-22T18:53:00Z</dcterms:created>
  <dc:creator>佐学 刘</dc:creator>
  <cp:lastModifiedBy>王欣</cp:lastModifiedBy>
  <dcterms:modified xsi:type="dcterms:W3CDTF">2025-11-07T01:22:22Z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eyJoZGlkIjoiZjYwNTI3NjdlOWVkMzdhNmZkMDE2Mjc4YTRlOWE4MWIiLCJ1c2VySWQiOiI4NzMzNjUxMTAifQ==</vt:lpwstr>
  </property>
  <property fmtid="{D5CDD505-2E9C-101B-9397-08002B2CF9AE}" pid="3" name="KSOProductBuildVer">
    <vt:lpwstr>2052-12.1.0.23542</vt:lpwstr>
  </property>
  <property fmtid="{D5CDD505-2E9C-101B-9397-08002B2CF9AE}" pid="4" name="ICV">
    <vt:lpwstr>C9B5ABA13944D84953D1F968942035B2_43</vt:lpwstr>
  </property>
</Properties>
</file>