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AB66D">
      <w:pPr>
        <w:jc w:val="center"/>
        <w:rPr>
          <w:rFonts w:ascii="宋体" w:hAnsi="宋体"/>
          <w:b/>
          <w:sz w:val="44"/>
          <w:szCs w:val="44"/>
        </w:rPr>
      </w:pPr>
      <w:bookmarkStart w:id="0" w:name="_Toc287620665"/>
    </w:p>
    <w:p w14:paraId="7BDDA3BE">
      <w:pPr>
        <w:spacing w:line="360" w:lineRule="auto"/>
        <w:jc w:val="center"/>
        <w:rPr>
          <w:rFonts w:hint="eastAsia" w:ascii="宋体" w:hAnsi="宋体" w:eastAsia="宋体"/>
          <w:kern w:val="0"/>
          <w:sz w:val="32"/>
          <w:szCs w:val="32"/>
          <w:lang w:eastAsia="zh-CN"/>
        </w:rPr>
      </w:pPr>
      <w:r>
        <w:rPr>
          <w:rFonts w:hint="eastAsia" w:ascii="宋体" w:hAnsi="宋体"/>
          <w:kern w:val="0"/>
          <w:sz w:val="32"/>
          <w:szCs w:val="32"/>
          <w:u w:val="single"/>
        </w:rPr>
        <w:t xml:space="preserve"> 渝中区化粪池基本情况普查服务项目</w:t>
      </w:r>
      <w:r>
        <w:rPr>
          <w:rFonts w:hint="eastAsia" w:ascii="宋体" w:hAnsi="宋体"/>
          <w:kern w:val="0"/>
          <w:sz w:val="32"/>
          <w:szCs w:val="32"/>
          <w:u w:val="single"/>
          <w:lang w:val="en-US" w:eastAsia="zh-CN"/>
        </w:rPr>
        <w:t xml:space="preserve"> </w:t>
      </w:r>
    </w:p>
    <w:p w14:paraId="65289521">
      <w:pPr>
        <w:autoSpaceDE w:val="0"/>
        <w:autoSpaceDN w:val="0"/>
        <w:adjustRightInd w:val="0"/>
        <w:snapToGrid w:val="0"/>
        <w:spacing w:line="360" w:lineRule="auto"/>
        <w:jc w:val="left"/>
        <w:rPr>
          <w:rFonts w:ascii="宋体" w:hAnsi="宋体"/>
          <w:kern w:val="0"/>
          <w:sz w:val="20"/>
          <w:szCs w:val="20"/>
        </w:rPr>
      </w:pPr>
    </w:p>
    <w:p w14:paraId="71291E3F">
      <w:pPr>
        <w:autoSpaceDE w:val="0"/>
        <w:autoSpaceDN w:val="0"/>
        <w:adjustRightInd w:val="0"/>
        <w:snapToGrid w:val="0"/>
        <w:spacing w:line="360" w:lineRule="auto"/>
        <w:jc w:val="left"/>
        <w:rPr>
          <w:rFonts w:ascii="宋体" w:hAnsi="宋体"/>
          <w:kern w:val="0"/>
          <w:sz w:val="20"/>
          <w:szCs w:val="20"/>
        </w:rPr>
      </w:pPr>
    </w:p>
    <w:p w14:paraId="240D5E9A">
      <w:pPr>
        <w:autoSpaceDE w:val="0"/>
        <w:autoSpaceDN w:val="0"/>
        <w:adjustRightInd w:val="0"/>
        <w:snapToGrid w:val="0"/>
        <w:spacing w:line="360" w:lineRule="auto"/>
        <w:jc w:val="left"/>
        <w:rPr>
          <w:rFonts w:ascii="宋体" w:hAnsi="宋体"/>
          <w:kern w:val="0"/>
          <w:sz w:val="20"/>
          <w:szCs w:val="20"/>
        </w:rPr>
      </w:pPr>
    </w:p>
    <w:p w14:paraId="2F7EB93C">
      <w:pPr>
        <w:autoSpaceDE w:val="0"/>
        <w:autoSpaceDN w:val="0"/>
        <w:adjustRightInd w:val="0"/>
        <w:snapToGrid w:val="0"/>
        <w:spacing w:line="360" w:lineRule="auto"/>
        <w:jc w:val="left"/>
        <w:rPr>
          <w:rFonts w:ascii="宋体" w:hAnsi="宋体"/>
          <w:kern w:val="0"/>
          <w:sz w:val="20"/>
          <w:szCs w:val="20"/>
        </w:rPr>
      </w:pPr>
    </w:p>
    <w:p w14:paraId="7EFBA6DA">
      <w:pPr>
        <w:autoSpaceDE w:val="0"/>
        <w:autoSpaceDN w:val="0"/>
        <w:adjustRightInd w:val="0"/>
        <w:snapToGrid w:val="0"/>
        <w:spacing w:line="360" w:lineRule="auto"/>
        <w:jc w:val="left"/>
        <w:rPr>
          <w:rFonts w:ascii="宋体" w:hAnsi="宋体"/>
          <w:kern w:val="0"/>
          <w:sz w:val="20"/>
          <w:szCs w:val="20"/>
        </w:rPr>
      </w:pPr>
    </w:p>
    <w:p w14:paraId="6E34C26D">
      <w:pPr>
        <w:autoSpaceDE w:val="0"/>
        <w:autoSpaceDN w:val="0"/>
        <w:adjustRightInd w:val="0"/>
        <w:snapToGrid w:val="0"/>
        <w:spacing w:line="360" w:lineRule="auto"/>
        <w:jc w:val="left"/>
        <w:rPr>
          <w:rFonts w:ascii="宋体" w:hAnsi="宋体"/>
          <w:kern w:val="0"/>
          <w:sz w:val="20"/>
          <w:szCs w:val="20"/>
        </w:rPr>
      </w:pPr>
    </w:p>
    <w:p w14:paraId="133F57B4">
      <w:pPr>
        <w:autoSpaceDE w:val="0"/>
        <w:autoSpaceDN w:val="0"/>
        <w:adjustRightInd w:val="0"/>
        <w:snapToGrid w:val="0"/>
        <w:spacing w:line="360" w:lineRule="auto"/>
        <w:jc w:val="center"/>
        <w:rPr>
          <w:rFonts w:hint="default" w:ascii="宋体" w:hAnsi="宋体" w:eastAsia="宋体"/>
          <w:kern w:val="0"/>
          <w:sz w:val="72"/>
          <w:szCs w:val="72"/>
          <w:lang w:val="en-US" w:eastAsia="zh-CN"/>
        </w:rPr>
      </w:pPr>
      <w:r>
        <w:rPr>
          <w:rFonts w:hint="eastAsia" w:ascii="宋体" w:hAnsi="宋体"/>
          <w:kern w:val="0"/>
          <w:sz w:val="72"/>
          <w:szCs w:val="72"/>
          <w:lang w:val="en-US" w:eastAsia="zh-CN"/>
        </w:rPr>
        <w:t>公开竞争性比选文件</w:t>
      </w:r>
    </w:p>
    <w:p w14:paraId="60696CE5">
      <w:pPr>
        <w:autoSpaceDE w:val="0"/>
        <w:autoSpaceDN w:val="0"/>
        <w:adjustRightInd w:val="0"/>
        <w:snapToGrid w:val="0"/>
        <w:spacing w:line="360" w:lineRule="auto"/>
        <w:jc w:val="left"/>
        <w:rPr>
          <w:rFonts w:ascii="宋体" w:hAnsi="宋体"/>
          <w:kern w:val="0"/>
          <w:sz w:val="10"/>
          <w:szCs w:val="10"/>
        </w:rPr>
      </w:pPr>
    </w:p>
    <w:p w14:paraId="32470D28">
      <w:pPr>
        <w:autoSpaceDE w:val="0"/>
        <w:autoSpaceDN w:val="0"/>
        <w:adjustRightInd w:val="0"/>
        <w:snapToGrid w:val="0"/>
        <w:spacing w:line="360" w:lineRule="auto"/>
        <w:jc w:val="left"/>
        <w:rPr>
          <w:rFonts w:ascii="宋体" w:hAnsi="宋体"/>
          <w:kern w:val="0"/>
          <w:sz w:val="20"/>
          <w:szCs w:val="20"/>
        </w:rPr>
      </w:pPr>
    </w:p>
    <w:p w14:paraId="0FCBE04F">
      <w:pPr>
        <w:autoSpaceDE w:val="0"/>
        <w:autoSpaceDN w:val="0"/>
        <w:adjustRightInd w:val="0"/>
        <w:snapToGrid w:val="0"/>
        <w:spacing w:line="360" w:lineRule="auto"/>
        <w:jc w:val="left"/>
        <w:rPr>
          <w:rFonts w:ascii="宋体" w:hAnsi="宋体"/>
          <w:kern w:val="0"/>
          <w:sz w:val="20"/>
          <w:szCs w:val="20"/>
        </w:rPr>
      </w:pPr>
    </w:p>
    <w:p w14:paraId="3FD3DE9C">
      <w:pPr>
        <w:autoSpaceDE w:val="0"/>
        <w:autoSpaceDN w:val="0"/>
        <w:adjustRightInd w:val="0"/>
        <w:snapToGrid w:val="0"/>
        <w:spacing w:line="360" w:lineRule="auto"/>
        <w:jc w:val="left"/>
        <w:rPr>
          <w:rFonts w:ascii="宋体" w:hAnsi="宋体"/>
          <w:kern w:val="0"/>
          <w:sz w:val="20"/>
          <w:szCs w:val="20"/>
        </w:rPr>
      </w:pPr>
    </w:p>
    <w:p w14:paraId="0468E24B">
      <w:pPr>
        <w:autoSpaceDE w:val="0"/>
        <w:autoSpaceDN w:val="0"/>
        <w:adjustRightInd w:val="0"/>
        <w:snapToGrid w:val="0"/>
        <w:spacing w:line="360" w:lineRule="auto"/>
        <w:jc w:val="left"/>
        <w:rPr>
          <w:rFonts w:ascii="宋体" w:hAnsi="宋体"/>
          <w:kern w:val="0"/>
          <w:sz w:val="20"/>
          <w:szCs w:val="20"/>
        </w:rPr>
      </w:pPr>
    </w:p>
    <w:p w14:paraId="0CF94A3B">
      <w:pPr>
        <w:autoSpaceDE w:val="0"/>
        <w:autoSpaceDN w:val="0"/>
        <w:adjustRightInd w:val="0"/>
        <w:snapToGrid w:val="0"/>
        <w:spacing w:line="360" w:lineRule="auto"/>
        <w:jc w:val="left"/>
        <w:rPr>
          <w:rFonts w:ascii="宋体" w:hAnsi="宋体"/>
          <w:kern w:val="0"/>
          <w:sz w:val="20"/>
          <w:szCs w:val="20"/>
        </w:rPr>
      </w:pPr>
    </w:p>
    <w:p w14:paraId="2FCB4268">
      <w:pPr>
        <w:autoSpaceDE w:val="0"/>
        <w:autoSpaceDN w:val="0"/>
        <w:adjustRightInd w:val="0"/>
        <w:snapToGrid w:val="0"/>
        <w:spacing w:line="360" w:lineRule="auto"/>
        <w:jc w:val="left"/>
        <w:rPr>
          <w:rFonts w:ascii="宋体" w:hAnsi="宋体"/>
          <w:kern w:val="0"/>
          <w:sz w:val="20"/>
          <w:szCs w:val="20"/>
        </w:rPr>
      </w:pPr>
    </w:p>
    <w:p w14:paraId="71B69605">
      <w:pPr>
        <w:autoSpaceDE w:val="0"/>
        <w:autoSpaceDN w:val="0"/>
        <w:adjustRightInd w:val="0"/>
        <w:snapToGrid w:val="0"/>
        <w:spacing w:line="360" w:lineRule="auto"/>
        <w:jc w:val="left"/>
        <w:rPr>
          <w:rFonts w:ascii="宋体" w:hAnsi="宋体"/>
          <w:kern w:val="0"/>
          <w:sz w:val="20"/>
          <w:szCs w:val="20"/>
        </w:rPr>
      </w:pPr>
    </w:p>
    <w:p w14:paraId="0FE1621A">
      <w:pPr>
        <w:autoSpaceDE w:val="0"/>
        <w:autoSpaceDN w:val="0"/>
        <w:adjustRightInd w:val="0"/>
        <w:snapToGrid w:val="0"/>
        <w:spacing w:line="360" w:lineRule="auto"/>
        <w:rPr>
          <w:rFonts w:ascii="宋体" w:hAnsi="宋体"/>
          <w:kern w:val="0"/>
          <w:sz w:val="20"/>
          <w:szCs w:val="20"/>
        </w:rPr>
      </w:pPr>
    </w:p>
    <w:p w14:paraId="15888130">
      <w:pPr>
        <w:autoSpaceDE w:val="0"/>
        <w:autoSpaceDN w:val="0"/>
        <w:adjustRightInd w:val="0"/>
        <w:snapToGrid w:val="0"/>
        <w:spacing w:line="360" w:lineRule="auto"/>
        <w:jc w:val="left"/>
        <w:rPr>
          <w:rFonts w:ascii="宋体" w:hAnsi="宋体"/>
          <w:kern w:val="0"/>
          <w:sz w:val="20"/>
          <w:szCs w:val="20"/>
        </w:rPr>
      </w:pPr>
    </w:p>
    <w:p w14:paraId="5E92BB7B">
      <w:pPr>
        <w:autoSpaceDE w:val="0"/>
        <w:autoSpaceDN w:val="0"/>
        <w:adjustRightInd w:val="0"/>
        <w:snapToGrid w:val="0"/>
        <w:spacing w:line="360" w:lineRule="auto"/>
        <w:rPr>
          <w:rFonts w:ascii="宋体" w:hAnsi="宋体"/>
          <w:kern w:val="0"/>
          <w:sz w:val="20"/>
          <w:szCs w:val="20"/>
        </w:rPr>
      </w:pPr>
    </w:p>
    <w:p w14:paraId="7877F8EA">
      <w:pPr>
        <w:autoSpaceDE w:val="0"/>
        <w:autoSpaceDN w:val="0"/>
        <w:adjustRightInd w:val="0"/>
        <w:snapToGrid w:val="0"/>
        <w:spacing w:line="360" w:lineRule="auto"/>
        <w:rPr>
          <w:rFonts w:ascii="宋体" w:hAnsi="宋体"/>
          <w:kern w:val="0"/>
          <w:sz w:val="20"/>
          <w:szCs w:val="20"/>
        </w:rPr>
      </w:pPr>
    </w:p>
    <w:p w14:paraId="0BEFAFE4">
      <w:pPr>
        <w:autoSpaceDE w:val="0"/>
        <w:autoSpaceDN w:val="0"/>
        <w:adjustRightInd w:val="0"/>
        <w:snapToGrid w:val="0"/>
        <w:spacing w:line="360" w:lineRule="auto"/>
        <w:rPr>
          <w:rFonts w:ascii="宋体" w:hAnsi="宋体"/>
          <w:kern w:val="0"/>
          <w:sz w:val="20"/>
          <w:szCs w:val="20"/>
        </w:rPr>
      </w:pPr>
    </w:p>
    <w:p w14:paraId="79D48280">
      <w:pPr>
        <w:tabs>
          <w:tab w:val="left" w:pos="6219"/>
        </w:tabs>
        <w:autoSpaceDE w:val="0"/>
        <w:autoSpaceDN w:val="0"/>
        <w:adjustRightInd w:val="0"/>
        <w:snapToGrid w:val="0"/>
        <w:spacing w:line="360" w:lineRule="auto"/>
        <w:jc w:val="center"/>
        <w:rPr>
          <w:rFonts w:ascii="宋体" w:hAnsi="宋体"/>
          <w:bCs/>
          <w:w w:val="99"/>
          <w:kern w:val="0"/>
          <w:sz w:val="28"/>
          <w:szCs w:val="28"/>
        </w:rPr>
      </w:pPr>
      <w:r>
        <w:rPr>
          <w:rFonts w:hint="eastAsia" w:ascii="宋体" w:hAnsi="宋体"/>
          <w:bCs/>
          <w:w w:val="99"/>
          <w:kern w:val="0"/>
          <w:sz w:val="28"/>
          <w:szCs w:val="28"/>
          <w:lang w:val="en-US" w:eastAsia="zh-CN"/>
        </w:rPr>
        <w:t xml:space="preserve">比 选 </w:t>
      </w:r>
      <w:r>
        <w:rPr>
          <w:rFonts w:ascii="宋体" w:hAnsi="宋体"/>
          <w:bCs/>
          <w:w w:val="99"/>
          <w:kern w:val="0"/>
          <w:sz w:val="28"/>
          <w:szCs w:val="28"/>
        </w:rPr>
        <w:t>人：</w:t>
      </w:r>
      <w:r>
        <w:rPr>
          <w:rFonts w:hint="eastAsia" w:ascii="宋体" w:hAnsi="宋体"/>
          <w:bCs/>
          <w:kern w:val="0"/>
          <w:sz w:val="28"/>
          <w:szCs w:val="28"/>
          <w:u w:val="single"/>
        </w:rPr>
        <w:t>重庆市渝中区城市无害化管理中心</w:t>
      </w:r>
      <w:r>
        <w:rPr>
          <w:rFonts w:ascii="宋体" w:hAnsi="宋体"/>
          <w:bCs/>
          <w:w w:val="99"/>
          <w:kern w:val="0"/>
          <w:sz w:val="28"/>
          <w:szCs w:val="28"/>
        </w:rPr>
        <w:t>（盖单位法人章）</w:t>
      </w:r>
    </w:p>
    <w:p w14:paraId="4894091B">
      <w:pPr>
        <w:tabs>
          <w:tab w:val="left" w:pos="6252"/>
        </w:tabs>
        <w:autoSpaceDE w:val="0"/>
        <w:autoSpaceDN w:val="0"/>
        <w:adjustRightInd w:val="0"/>
        <w:snapToGrid w:val="0"/>
        <w:spacing w:line="360" w:lineRule="auto"/>
        <w:jc w:val="center"/>
        <w:rPr>
          <w:rFonts w:ascii="宋体" w:hAnsi="宋体"/>
          <w:bCs/>
          <w:w w:val="99"/>
          <w:kern w:val="0"/>
          <w:sz w:val="28"/>
          <w:szCs w:val="28"/>
        </w:rPr>
      </w:pPr>
      <w:r>
        <w:rPr>
          <w:rFonts w:hint="eastAsia" w:ascii="宋体" w:hAnsi="宋体"/>
          <w:bCs/>
          <w:spacing w:val="8"/>
          <w:kern w:val="0"/>
          <w:sz w:val="28"/>
          <w:szCs w:val="28"/>
          <w:lang w:eastAsia="zh-CN"/>
        </w:rPr>
        <w:t>比选代理机构</w:t>
      </w:r>
      <w:r>
        <w:rPr>
          <w:rFonts w:ascii="宋体" w:hAnsi="宋体"/>
          <w:bCs/>
          <w:spacing w:val="8"/>
          <w:kern w:val="0"/>
          <w:sz w:val="28"/>
          <w:szCs w:val="28"/>
        </w:rPr>
        <w:t>：</w:t>
      </w:r>
      <w:r>
        <w:rPr>
          <w:rFonts w:hint="eastAsia" w:ascii="宋体" w:hAnsi="宋体"/>
          <w:bCs/>
          <w:kern w:val="0"/>
          <w:sz w:val="28"/>
          <w:szCs w:val="28"/>
          <w:u w:val="single"/>
        </w:rPr>
        <w:t>重庆市聚创招标代理有限公司</w:t>
      </w:r>
      <w:r>
        <w:rPr>
          <w:rFonts w:ascii="宋体" w:hAnsi="宋体"/>
          <w:bCs/>
          <w:w w:val="99"/>
          <w:kern w:val="0"/>
          <w:sz w:val="28"/>
          <w:szCs w:val="28"/>
        </w:rPr>
        <w:t>（盖单位法人章）</w:t>
      </w:r>
    </w:p>
    <w:p w14:paraId="35A2ACF6">
      <w:pPr>
        <w:autoSpaceDE w:val="0"/>
        <w:autoSpaceDN w:val="0"/>
        <w:adjustRightInd w:val="0"/>
        <w:snapToGrid w:val="0"/>
        <w:spacing w:line="360" w:lineRule="auto"/>
        <w:jc w:val="center"/>
        <w:rPr>
          <w:rFonts w:ascii="宋体" w:hAnsi="宋体"/>
          <w:bCs/>
          <w:kern w:val="0"/>
          <w:sz w:val="20"/>
          <w:szCs w:val="20"/>
        </w:rPr>
      </w:pPr>
    </w:p>
    <w:p w14:paraId="5CA3AE16">
      <w:pPr>
        <w:autoSpaceDE w:val="0"/>
        <w:autoSpaceDN w:val="0"/>
        <w:adjustRightInd w:val="0"/>
        <w:snapToGrid w:val="0"/>
        <w:spacing w:line="360" w:lineRule="auto"/>
        <w:jc w:val="center"/>
        <w:rPr>
          <w:rFonts w:ascii="宋体" w:hAnsi="宋体"/>
          <w:bCs/>
          <w:kern w:val="0"/>
          <w:sz w:val="28"/>
          <w:szCs w:val="28"/>
        </w:rPr>
      </w:pPr>
    </w:p>
    <w:p w14:paraId="2238379C">
      <w:pPr>
        <w:autoSpaceDE w:val="0"/>
        <w:autoSpaceDN w:val="0"/>
        <w:adjustRightInd w:val="0"/>
        <w:snapToGrid w:val="0"/>
        <w:spacing w:line="360" w:lineRule="auto"/>
        <w:jc w:val="center"/>
        <w:rPr>
          <w:rFonts w:ascii="宋体" w:hAnsi="宋体"/>
          <w:bCs/>
          <w:kern w:val="0"/>
          <w:sz w:val="28"/>
          <w:szCs w:val="28"/>
        </w:rPr>
      </w:pPr>
    </w:p>
    <w:p w14:paraId="15B7F08A">
      <w:pPr>
        <w:autoSpaceDE w:val="0"/>
        <w:autoSpaceDN w:val="0"/>
        <w:adjustRightInd w:val="0"/>
        <w:snapToGrid w:val="0"/>
        <w:spacing w:line="360" w:lineRule="auto"/>
        <w:rPr>
          <w:rFonts w:ascii="宋体" w:hAnsi="宋体"/>
          <w:bCs/>
          <w:kern w:val="0"/>
          <w:sz w:val="20"/>
          <w:szCs w:val="20"/>
        </w:rPr>
      </w:pPr>
    </w:p>
    <w:p w14:paraId="355FE15F">
      <w:pPr>
        <w:tabs>
          <w:tab w:val="left" w:pos="6252"/>
        </w:tabs>
        <w:autoSpaceDE w:val="0"/>
        <w:autoSpaceDN w:val="0"/>
        <w:adjustRightInd w:val="0"/>
        <w:snapToGrid w:val="0"/>
        <w:spacing w:line="360" w:lineRule="auto"/>
        <w:jc w:val="center"/>
        <w:rPr>
          <w:rFonts w:ascii="宋体" w:hAnsi="宋体"/>
          <w:bCs/>
          <w:spacing w:val="8"/>
          <w:kern w:val="0"/>
          <w:sz w:val="28"/>
          <w:szCs w:val="28"/>
        </w:rPr>
      </w:pPr>
      <w:bookmarkStart w:id="1" w:name="_Toc536797277"/>
      <w:bookmarkStart w:id="2" w:name="_Toc13210649"/>
      <w:bookmarkStart w:id="3" w:name="_Toc536621766"/>
      <w:bookmarkStart w:id="4" w:name="_Toc536796736"/>
      <w:bookmarkStart w:id="5" w:name="_Toc509218549"/>
      <w:r>
        <w:rPr>
          <w:rFonts w:hint="eastAsia" w:ascii="宋体" w:hAnsi="宋体"/>
          <w:bCs/>
          <w:spacing w:val="8"/>
          <w:kern w:val="0"/>
          <w:sz w:val="28"/>
          <w:szCs w:val="28"/>
          <w:u w:val="single"/>
          <w:lang w:val="en-US" w:eastAsia="zh-CN"/>
        </w:rPr>
        <w:t>2025</w:t>
      </w:r>
      <w:r>
        <w:rPr>
          <w:rFonts w:ascii="宋体" w:hAnsi="宋体"/>
          <w:bCs/>
          <w:spacing w:val="8"/>
          <w:kern w:val="0"/>
          <w:sz w:val="28"/>
          <w:szCs w:val="28"/>
        </w:rPr>
        <w:t>年</w:t>
      </w:r>
      <w:r>
        <w:rPr>
          <w:rFonts w:hint="eastAsia" w:ascii="宋体" w:hAnsi="宋体"/>
          <w:bCs/>
          <w:spacing w:val="8"/>
          <w:kern w:val="0"/>
          <w:sz w:val="28"/>
          <w:szCs w:val="28"/>
          <w:u w:val="single"/>
          <w:lang w:val="en-US" w:eastAsia="zh-CN"/>
        </w:rPr>
        <w:t>4</w:t>
      </w:r>
      <w:r>
        <w:rPr>
          <w:rFonts w:ascii="宋体" w:hAnsi="宋体"/>
          <w:bCs/>
          <w:spacing w:val="8"/>
          <w:kern w:val="0"/>
          <w:sz w:val="28"/>
          <w:szCs w:val="28"/>
        </w:rPr>
        <w:t>月</w:t>
      </w:r>
      <w:r>
        <w:rPr>
          <w:rFonts w:hint="eastAsia" w:ascii="宋体" w:hAnsi="宋体"/>
          <w:bCs/>
          <w:spacing w:val="8"/>
          <w:kern w:val="0"/>
          <w:sz w:val="28"/>
          <w:szCs w:val="28"/>
          <w:u w:val="single"/>
          <w:lang w:val="en-US" w:eastAsia="zh-CN"/>
        </w:rPr>
        <w:t>7</w:t>
      </w:r>
      <w:r>
        <w:rPr>
          <w:rFonts w:ascii="宋体" w:hAnsi="宋体"/>
          <w:bCs/>
          <w:spacing w:val="8"/>
          <w:kern w:val="0"/>
          <w:sz w:val="28"/>
          <w:szCs w:val="28"/>
        </w:rPr>
        <w:t>日</w:t>
      </w:r>
      <w:bookmarkEnd w:id="1"/>
      <w:bookmarkEnd w:id="2"/>
      <w:bookmarkEnd w:id="3"/>
      <w:bookmarkEnd w:id="4"/>
      <w:bookmarkEnd w:id="5"/>
    </w:p>
    <w:p w14:paraId="24888EC7">
      <w:pPr>
        <w:pStyle w:val="3"/>
        <w:spacing w:line="360" w:lineRule="auto"/>
        <w:rPr>
          <w:rFonts w:ascii="宋体" w:hAnsi="宋体"/>
          <w:w w:val="99"/>
          <w:kern w:val="0"/>
          <w:sz w:val="24"/>
        </w:rPr>
        <w:sectPr>
          <w:headerReference r:id="rId3" w:type="default"/>
          <w:pgSz w:w="11907" w:h="16840"/>
          <w:pgMar w:top="1304" w:right="1134" w:bottom="1304" w:left="1304" w:header="851" w:footer="992" w:gutter="0"/>
          <w:pgNumType w:fmt="numberInDash" w:start="1"/>
          <w:cols w:space="720" w:num="1"/>
          <w:docGrid w:linePitch="312" w:charSpace="0"/>
        </w:sectPr>
      </w:pPr>
    </w:p>
    <w:p w14:paraId="673F0DE7">
      <w:pPr>
        <w:pStyle w:val="59"/>
        <w:jc w:val="center"/>
        <w:rPr>
          <w:rFonts w:ascii="宋体" w:hAnsi="宋体"/>
          <w:color w:val="auto"/>
          <w:sz w:val="44"/>
          <w:szCs w:val="44"/>
        </w:rPr>
      </w:pPr>
      <w:bookmarkStart w:id="6" w:name="_Toc23843"/>
      <w:r>
        <w:rPr>
          <w:rFonts w:ascii="宋体" w:hAnsi="宋体"/>
          <w:color w:val="auto"/>
          <w:sz w:val="44"/>
          <w:szCs w:val="44"/>
          <w:lang w:val="zh-CN"/>
        </w:rPr>
        <w:t>目</w:t>
      </w:r>
      <w:r>
        <w:rPr>
          <w:rFonts w:hint="eastAsia" w:ascii="宋体" w:hAnsi="宋体"/>
          <w:color w:val="auto"/>
          <w:sz w:val="44"/>
          <w:szCs w:val="44"/>
          <w:lang w:val="zh-CN"/>
        </w:rPr>
        <w:t xml:space="preserve"> </w:t>
      </w:r>
      <w:r>
        <w:rPr>
          <w:rFonts w:ascii="宋体" w:hAnsi="宋体"/>
          <w:color w:val="auto"/>
          <w:sz w:val="44"/>
          <w:szCs w:val="44"/>
          <w:lang w:val="zh-CN"/>
        </w:rPr>
        <w:t>录</w:t>
      </w:r>
      <w:bookmarkEnd w:id="6"/>
    </w:p>
    <w:p w14:paraId="44F29A76">
      <w:pPr>
        <w:pStyle w:val="32"/>
        <w:tabs>
          <w:tab w:val="right" w:leader="dot" w:pos="9469"/>
        </w:tabs>
      </w:pPr>
      <w:r>
        <w:rPr>
          <w:rFonts w:ascii="宋体" w:hAnsi="宋体"/>
        </w:rPr>
        <w:fldChar w:fldCharType="begin"/>
      </w:r>
      <w:r>
        <w:rPr>
          <w:rFonts w:ascii="宋体" w:hAnsi="宋体"/>
        </w:rPr>
        <w:instrText xml:space="preserve"> TOC \o "1-3" \h \z \u </w:instrText>
      </w:r>
      <w:r>
        <w:rPr>
          <w:rFonts w:ascii="宋体" w:hAnsi="宋体"/>
        </w:rPr>
        <w:fldChar w:fldCharType="separate"/>
      </w:r>
      <w:r>
        <w:rPr>
          <w:rFonts w:ascii="宋体" w:hAnsi="宋体"/>
        </w:rPr>
        <w:fldChar w:fldCharType="begin"/>
      </w:r>
      <w:r>
        <w:rPr>
          <w:rFonts w:ascii="宋体" w:hAnsi="宋体"/>
        </w:rPr>
        <w:instrText xml:space="preserve"> HYPERLINK \l _Toc25054 </w:instrText>
      </w:r>
      <w:r>
        <w:rPr>
          <w:rFonts w:ascii="宋体" w:hAnsi="宋体"/>
        </w:rPr>
        <w:fldChar w:fldCharType="separate"/>
      </w:r>
      <w:r>
        <w:rPr>
          <w:rFonts w:ascii="宋体" w:hAnsi="宋体"/>
          <w:snapToGrid w:val="0"/>
          <w:kern w:val="0"/>
        </w:rPr>
        <w:t xml:space="preserve">第一章  </w:t>
      </w:r>
      <w:r>
        <w:rPr>
          <w:rFonts w:hint="eastAsia" w:ascii="宋体" w:hAnsi="宋体"/>
          <w:snapToGrid w:val="0"/>
          <w:kern w:val="0"/>
          <w:lang w:eastAsia="zh-CN"/>
        </w:rPr>
        <w:t>比选公告</w:t>
      </w:r>
      <w:r>
        <w:tab/>
      </w:r>
      <w:r>
        <w:fldChar w:fldCharType="begin"/>
      </w:r>
      <w:r>
        <w:instrText xml:space="preserve"> PAGEREF _Toc25054 \h </w:instrText>
      </w:r>
      <w:r>
        <w:fldChar w:fldCharType="separate"/>
      </w:r>
      <w:r>
        <w:t>- 2 -</w:t>
      </w:r>
      <w:r>
        <w:fldChar w:fldCharType="end"/>
      </w:r>
      <w:r>
        <w:rPr>
          <w:rFonts w:ascii="宋体" w:hAnsi="宋体"/>
        </w:rPr>
        <w:fldChar w:fldCharType="end"/>
      </w:r>
    </w:p>
    <w:p w14:paraId="35D113D9">
      <w:pPr>
        <w:pStyle w:val="38"/>
        <w:tabs>
          <w:tab w:val="right" w:leader="dot" w:pos="9469"/>
        </w:tabs>
      </w:pPr>
      <w:r>
        <w:rPr>
          <w:rFonts w:ascii="宋体" w:hAnsi="宋体"/>
          <w:bCs/>
          <w:szCs w:val="20"/>
          <w:lang w:val="zh-CN"/>
        </w:rPr>
        <w:fldChar w:fldCharType="begin"/>
      </w:r>
      <w:r>
        <w:rPr>
          <w:rFonts w:ascii="宋体" w:hAnsi="宋体"/>
          <w:bCs/>
          <w:szCs w:val="20"/>
          <w:lang w:val="zh-CN"/>
        </w:rPr>
        <w:instrText xml:space="preserve"> HYPERLINK \l _Toc21470 </w:instrText>
      </w:r>
      <w:r>
        <w:rPr>
          <w:rFonts w:ascii="宋体" w:hAnsi="宋体"/>
          <w:bCs/>
          <w:szCs w:val="20"/>
          <w:lang w:val="zh-CN"/>
        </w:rPr>
        <w:fldChar w:fldCharType="separate"/>
      </w:r>
      <w:r>
        <w:rPr>
          <w:rFonts w:ascii="宋体" w:hAnsi="宋体"/>
          <w:snapToGrid w:val="0"/>
          <w:szCs w:val="28"/>
        </w:rPr>
        <w:t xml:space="preserve">1. </w:t>
      </w:r>
      <w:r>
        <w:rPr>
          <w:rFonts w:hint="eastAsia" w:ascii="宋体" w:hAnsi="宋体"/>
          <w:snapToGrid w:val="0"/>
          <w:szCs w:val="28"/>
        </w:rPr>
        <w:t xml:space="preserve"> </w:t>
      </w:r>
      <w:r>
        <w:rPr>
          <w:rFonts w:hint="eastAsia" w:ascii="宋体" w:hAnsi="宋体"/>
          <w:snapToGrid w:val="0"/>
          <w:szCs w:val="28"/>
          <w:lang w:eastAsia="zh-CN"/>
        </w:rPr>
        <w:t>比选条件</w:t>
      </w:r>
      <w:r>
        <w:tab/>
      </w:r>
      <w:r>
        <w:fldChar w:fldCharType="begin"/>
      </w:r>
      <w:r>
        <w:instrText xml:space="preserve"> PAGEREF _Toc21470 \h </w:instrText>
      </w:r>
      <w:r>
        <w:fldChar w:fldCharType="separate"/>
      </w:r>
      <w:r>
        <w:t>- 2 -</w:t>
      </w:r>
      <w:r>
        <w:fldChar w:fldCharType="end"/>
      </w:r>
      <w:r>
        <w:rPr>
          <w:rFonts w:ascii="宋体" w:hAnsi="宋体"/>
          <w:bCs/>
          <w:szCs w:val="20"/>
          <w:lang w:val="zh-CN"/>
        </w:rPr>
        <w:fldChar w:fldCharType="end"/>
      </w:r>
    </w:p>
    <w:p w14:paraId="5477C439">
      <w:pPr>
        <w:pStyle w:val="38"/>
        <w:tabs>
          <w:tab w:val="right" w:leader="dot" w:pos="9469"/>
        </w:tabs>
      </w:pPr>
      <w:r>
        <w:rPr>
          <w:rFonts w:ascii="宋体" w:hAnsi="宋体"/>
          <w:bCs/>
          <w:szCs w:val="20"/>
          <w:lang w:val="zh-CN"/>
        </w:rPr>
        <w:fldChar w:fldCharType="begin"/>
      </w:r>
      <w:r>
        <w:rPr>
          <w:rFonts w:ascii="宋体" w:hAnsi="宋体"/>
          <w:bCs/>
          <w:szCs w:val="20"/>
          <w:lang w:val="zh-CN"/>
        </w:rPr>
        <w:instrText xml:space="preserve"> HYPERLINK \l _Toc5138 </w:instrText>
      </w:r>
      <w:r>
        <w:rPr>
          <w:rFonts w:ascii="宋体" w:hAnsi="宋体"/>
          <w:bCs/>
          <w:szCs w:val="20"/>
          <w:lang w:val="zh-CN"/>
        </w:rPr>
        <w:fldChar w:fldCharType="separate"/>
      </w:r>
      <w:r>
        <w:rPr>
          <w:rFonts w:ascii="宋体" w:hAnsi="宋体"/>
          <w:snapToGrid w:val="0"/>
          <w:szCs w:val="28"/>
        </w:rPr>
        <w:t>2.</w:t>
      </w:r>
      <w:r>
        <w:rPr>
          <w:rFonts w:hint="eastAsia" w:ascii="宋体" w:hAnsi="宋体"/>
          <w:snapToGrid w:val="0"/>
          <w:szCs w:val="28"/>
        </w:rPr>
        <w:t xml:space="preserve"> </w:t>
      </w:r>
      <w:r>
        <w:rPr>
          <w:rFonts w:ascii="宋体" w:hAnsi="宋体"/>
          <w:snapToGrid w:val="0"/>
          <w:szCs w:val="28"/>
        </w:rPr>
        <w:t xml:space="preserve"> 项目概况与</w:t>
      </w:r>
      <w:r>
        <w:rPr>
          <w:rFonts w:hint="eastAsia" w:ascii="宋体" w:hAnsi="宋体"/>
          <w:snapToGrid w:val="0"/>
          <w:szCs w:val="28"/>
          <w:lang w:eastAsia="zh-CN"/>
        </w:rPr>
        <w:t>比选范围</w:t>
      </w:r>
      <w:r>
        <w:tab/>
      </w:r>
      <w:r>
        <w:fldChar w:fldCharType="begin"/>
      </w:r>
      <w:r>
        <w:instrText xml:space="preserve"> PAGEREF _Toc5138 \h </w:instrText>
      </w:r>
      <w:r>
        <w:fldChar w:fldCharType="separate"/>
      </w:r>
      <w:r>
        <w:t>- 2 -</w:t>
      </w:r>
      <w:r>
        <w:fldChar w:fldCharType="end"/>
      </w:r>
      <w:r>
        <w:rPr>
          <w:rFonts w:ascii="宋体" w:hAnsi="宋体"/>
          <w:bCs/>
          <w:szCs w:val="20"/>
          <w:lang w:val="zh-CN"/>
        </w:rPr>
        <w:fldChar w:fldCharType="end"/>
      </w:r>
    </w:p>
    <w:p w14:paraId="7C65B08C">
      <w:pPr>
        <w:pStyle w:val="38"/>
        <w:tabs>
          <w:tab w:val="right" w:leader="dot" w:pos="9469"/>
        </w:tabs>
      </w:pPr>
      <w:r>
        <w:rPr>
          <w:rFonts w:ascii="宋体" w:hAnsi="宋体"/>
          <w:bCs/>
          <w:szCs w:val="20"/>
          <w:lang w:val="zh-CN"/>
        </w:rPr>
        <w:fldChar w:fldCharType="begin"/>
      </w:r>
      <w:r>
        <w:rPr>
          <w:rFonts w:ascii="宋体" w:hAnsi="宋体"/>
          <w:bCs/>
          <w:szCs w:val="20"/>
          <w:lang w:val="zh-CN"/>
        </w:rPr>
        <w:instrText xml:space="preserve"> HYPERLINK \l _Toc18120 </w:instrText>
      </w:r>
      <w:r>
        <w:rPr>
          <w:rFonts w:ascii="宋体" w:hAnsi="宋体"/>
          <w:bCs/>
          <w:szCs w:val="20"/>
          <w:lang w:val="zh-CN"/>
        </w:rPr>
        <w:fldChar w:fldCharType="separate"/>
      </w:r>
      <w:r>
        <w:rPr>
          <w:rFonts w:hint="eastAsia" w:ascii="宋体" w:hAnsi="宋体"/>
          <w:snapToGrid w:val="0"/>
          <w:szCs w:val="28"/>
          <w:lang w:val="en-US" w:eastAsia="zh-CN"/>
        </w:rPr>
        <w:t>3</w:t>
      </w:r>
      <w:r>
        <w:rPr>
          <w:rFonts w:ascii="宋体" w:hAnsi="宋体"/>
          <w:snapToGrid w:val="0"/>
          <w:szCs w:val="28"/>
        </w:rPr>
        <w:t xml:space="preserve">. </w:t>
      </w:r>
      <w:r>
        <w:rPr>
          <w:rFonts w:hint="eastAsia" w:ascii="宋体" w:hAnsi="宋体"/>
          <w:snapToGrid w:val="0"/>
          <w:szCs w:val="28"/>
        </w:rPr>
        <w:t xml:space="preserve"> </w:t>
      </w:r>
      <w:r>
        <w:rPr>
          <w:rFonts w:hint="eastAsia" w:ascii="宋体" w:hAnsi="宋体"/>
          <w:snapToGrid w:val="0"/>
          <w:szCs w:val="28"/>
          <w:lang w:val="en-US" w:eastAsia="zh-CN"/>
        </w:rPr>
        <w:t>政府采购工程</w:t>
      </w:r>
      <w:r>
        <w:tab/>
      </w:r>
      <w:r>
        <w:fldChar w:fldCharType="begin"/>
      </w:r>
      <w:r>
        <w:instrText xml:space="preserve"> PAGEREF _Toc18120 \h </w:instrText>
      </w:r>
      <w:r>
        <w:fldChar w:fldCharType="separate"/>
      </w:r>
      <w:r>
        <w:t>- 2 -</w:t>
      </w:r>
      <w:r>
        <w:fldChar w:fldCharType="end"/>
      </w:r>
      <w:r>
        <w:rPr>
          <w:rFonts w:ascii="宋体" w:hAnsi="宋体"/>
          <w:bCs/>
          <w:szCs w:val="20"/>
          <w:lang w:val="zh-CN"/>
        </w:rPr>
        <w:fldChar w:fldCharType="end"/>
      </w:r>
    </w:p>
    <w:p w14:paraId="4E499BC8">
      <w:pPr>
        <w:pStyle w:val="38"/>
        <w:tabs>
          <w:tab w:val="right" w:leader="dot" w:pos="9469"/>
        </w:tabs>
      </w:pPr>
      <w:r>
        <w:rPr>
          <w:rFonts w:ascii="宋体" w:hAnsi="宋体"/>
          <w:bCs/>
          <w:szCs w:val="20"/>
          <w:lang w:val="zh-CN"/>
        </w:rPr>
        <w:fldChar w:fldCharType="begin"/>
      </w:r>
      <w:r>
        <w:rPr>
          <w:rFonts w:ascii="宋体" w:hAnsi="宋体"/>
          <w:bCs/>
          <w:szCs w:val="20"/>
          <w:lang w:val="zh-CN"/>
        </w:rPr>
        <w:instrText xml:space="preserve"> HYPERLINK \l _Toc29411 </w:instrText>
      </w:r>
      <w:r>
        <w:rPr>
          <w:rFonts w:ascii="宋体" w:hAnsi="宋体"/>
          <w:bCs/>
          <w:szCs w:val="20"/>
          <w:lang w:val="zh-CN"/>
        </w:rPr>
        <w:fldChar w:fldCharType="separate"/>
      </w:r>
      <w:r>
        <w:rPr>
          <w:rFonts w:hint="eastAsia" w:ascii="宋体" w:hAnsi="宋体"/>
          <w:snapToGrid w:val="0"/>
          <w:szCs w:val="28"/>
          <w:lang w:val="en-US" w:eastAsia="zh-CN"/>
        </w:rPr>
        <w:t>4</w:t>
      </w:r>
      <w:r>
        <w:rPr>
          <w:rFonts w:ascii="宋体" w:hAnsi="宋体"/>
          <w:snapToGrid w:val="0"/>
          <w:szCs w:val="28"/>
        </w:rPr>
        <w:t xml:space="preserve">. </w:t>
      </w:r>
      <w:r>
        <w:rPr>
          <w:rFonts w:hint="eastAsia" w:ascii="宋体" w:hAnsi="宋体"/>
          <w:snapToGrid w:val="0"/>
          <w:szCs w:val="28"/>
        </w:rPr>
        <w:t xml:space="preserve"> </w:t>
      </w:r>
      <w:r>
        <w:rPr>
          <w:rFonts w:hint="eastAsia" w:ascii="宋体" w:hAnsi="宋体"/>
          <w:snapToGrid w:val="0"/>
          <w:szCs w:val="28"/>
          <w:lang w:eastAsia="zh-CN"/>
        </w:rPr>
        <w:t>竞选人</w:t>
      </w:r>
      <w:r>
        <w:rPr>
          <w:rFonts w:ascii="宋体" w:hAnsi="宋体"/>
          <w:snapToGrid w:val="0"/>
          <w:szCs w:val="28"/>
        </w:rPr>
        <w:t>资格要求</w:t>
      </w:r>
      <w:r>
        <w:tab/>
      </w:r>
      <w:r>
        <w:fldChar w:fldCharType="begin"/>
      </w:r>
      <w:r>
        <w:instrText xml:space="preserve"> PAGEREF _Toc29411 \h </w:instrText>
      </w:r>
      <w:r>
        <w:fldChar w:fldCharType="separate"/>
      </w:r>
      <w:r>
        <w:t>- 3 -</w:t>
      </w:r>
      <w:r>
        <w:fldChar w:fldCharType="end"/>
      </w:r>
      <w:r>
        <w:rPr>
          <w:rFonts w:ascii="宋体" w:hAnsi="宋体"/>
          <w:bCs/>
          <w:szCs w:val="20"/>
          <w:lang w:val="zh-CN"/>
        </w:rPr>
        <w:fldChar w:fldCharType="end"/>
      </w:r>
    </w:p>
    <w:p w14:paraId="74A52EC1">
      <w:pPr>
        <w:pStyle w:val="38"/>
        <w:tabs>
          <w:tab w:val="right" w:leader="dot" w:pos="9469"/>
        </w:tabs>
      </w:pPr>
      <w:r>
        <w:rPr>
          <w:rFonts w:ascii="宋体" w:hAnsi="宋体"/>
          <w:bCs/>
          <w:szCs w:val="20"/>
          <w:lang w:val="zh-CN"/>
        </w:rPr>
        <w:fldChar w:fldCharType="begin"/>
      </w:r>
      <w:r>
        <w:rPr>
          <w:rFonts w:ascii="宋体" w:hAnsi="宋体"/>
          <w:bCs/>
          <w:szCs w:val="20"/>
          <w:lang w:val="zh-CN"/>
        </w:rPr>
        <w:instrText xml:space="preserve"> HYPERLINK \l _Toc1874 </w:instrText>
      </w:r>
      <w:r>
        <w:rPr>
          <w:rFonts w:ascii="宋体" w:hAnsi="宋体"/>
          <w:bCs/>
          <w:szCs w:val="20"/>
          <w:lang w:val="zh-CN"/>
        </w:rPr>
        <w:fldChar w:fldCharType="separate"/>
      </w:r>
      <w:r>
        <w:rPr>
          <w:rFonts w:hint="eastAsia" w:ascii="宋体" w:hAnsi="宋体"/>
          <w:snapToGrid w:val="0"/>
          <w:szCs w:val="28"/>
          <w:lang w:val="en-US" w:eastAsia="zh-CN"/>
        </w:rPr>
        <w:t>5</w:t>
      </w:r>
      <w:r>
        <w:rPr>
          <w:rFonts w:ascii="宋体" w:hAnsi="宋体"/>
          <w:snapToGrid w:val="0"/>
          <w:szCs w:val="28"/>
        </w:rPr>
        <w:t xml:space="preserve">. </w:t>
      </w:r>
      <w:r>
        <w:rPr>
          <w:rFonts w:hint="eastAsia" w:ascii="宋体" w:hAnsi="宋体"/>
          <w:snapToGrid w:val="0"/>
          <w:szCs w:val="28"/>
        </w:rPr>
        <w:t xml:space="preserve"> </w:t>
      </w:r>
      <w:r>
        <w:rPr>
          <w:rFonts w:hint="eastAsia" w:ascii="宋体" w:hAnsi="宋体"/>
          <w:snapToGrid w:val="0"/>
          <w:szCs w:val="28"/>
          <w:lang w:eastAsia="zh-CN"/>
        </w:rPr>
        <w:t>公开竞争性比选文件</w:t>
      </w:r>
      <w:r>
        <w:rPr>
          <w:rFonts w:ascii="宋体" w:hAnsi="宋体"/>
          <w:snapToGrid w:val="0"/>
          <w:szCs w:val="28"/>
        </w:rPr>
        <w:t>的获取</w:t>
      </w:r>
      <w:r>
        <w:tab/>
      </w:r>
      <w:r>
        <w:fldChar w:fldCharType="begin"/>
      </w:r>
      <w:r>
        <w:instrText xml:space="preserve"> PAGEREF _Toc1874 \h </w:instrText>
      </w:r>
      <w:r>
        <w:fldChar w:fldCharType="separate"/>
      </w:r>
      <w:r>
        <w:t>- 3 -</w:t>
      </w:r>
      <w:r>
        <w:fldChar w:fldCharType="end"/>
      </w:r>
      <w:r>
        <w:rPr>
          <w:rFonts w:ascii="宋体" w:hAnsi="宋体"/>
          <w:bCs/>
          <w:szCs w:val="20"/>
          <w:lang w:val="zh-CN"/>
        </w:rPr>
        <w:fldChar w:fldCharType="end"/>
      </w:r>
    </w:p>
    <w:p w14:paraId="3C10A013">
      <w:pPr>
        <w:pStyle w:val="38"/>
        <w:tabs>
          <w:tab w:val="right" w:leader="dot" w:pos="9469"/>
        </w:tabs>
      </w:pPr>
      <w:r>
        <w:rPr>
          <w:rFonts w:ascii="宋体" w:hAnsi="宋体"/>
          <w:bCs/>
          <w:szCs w:val="20"/>
          <w:lang w:val="zh-CN"/>
        </w:rPr>
        <w:fldChar w:fldCharType="begin"/>
      </w:r>
      <w:r>
        <w:rPr>
          <w:rFonts w:ascii="宋体" w:hAnsi="宋体"/>
          <w:bCs/>
          <w:szCs w:val="20"/>
          <w:lang w:val="zh-CN"/>
        </w:rPr>
        <w:instrText xml:space="preserve"> HYPERLINK \l _Toc3956 </w:instrText>
      </w:r>
      <w:r>
        <w:rPr>
          <w:rFonts w:ascii="宋体" w:hAnsi="宋体"/>
          <w:bCs/>
          <w:szCs w:val="20"/>
          <w:lang w:val="zh-CN"/>
        </w:rPr>
        <w:fldChar w:fldCharType="separate"/>
      </w:r>
      <w:r>
        <w:rPr>
          <w:rFonts w:hint="eastAsia" w:ascii="宋体" w:hAnsi="宋体"/>
          <w:snapToGrid w:val="0"/>
          <w:szCs w:val="28"/>
          <w:lang w:val="en-US" w:eastAsia="zh-CN"/>
        </w:rPr>
        <w:t>6</w:t>
      </w:r>
      <w:r>
        <w:rPr>
          <w:rFonts w:ascii="宋体" w:hAnsi="宋体"/>
          <w:snapToGrid w:val="0"/>
          <w:szCs w:val="28"/>
        </w:rPr>
        <w:t xml:space="preserve">. </w:t>
      </w:r>
      <w:r>
        <w:rPr>
          <w:rFonts w:hint="eastAsia" w:ascii="宋体" w:hAnsi="宋体"/>
          <w:snapToGrid w:val="0"/>
          <w:szCs w:val="28"/>
        </w:rPr>
        <w:t xml:space="preserve"> </w:t>
      </w:r>
      <w:r>
        <w:rPr>
          <w:rFonts w:hint="eastAsia" w:ascii="宋体" w:hAnsi="宋体"/>
          <w:snapToGrid w:val="0"/>
          <w:szCs w:val="28"/>
          <w:lang w:eastAsia="zh-CN"/>
        </w:rPr>
        <w:t>竞选文件</w:t>
      </w:r>
      <w:r>
        <w:rPr>
          <w:rFonts w:ascii="宋体" w:hAnsi="宋体"/>
          <w:snapToGrid w:val="0"/>
          <w:szCs w:val="28"/>
        </w:rPr>
        <w:t>的递交</w:t>
      </w:r>
      <w:r>
        <w:tab/>
      </w:r>
      <w:r>
        <w:fldChar w:fldCharType="begin"/>
      </w:r>
      <w:r>
        <w:instrText xml:space="preserve"> PAGEREF _Toc3956 \h </w:instrText>
      </w:r>
      <w:r>
        <w:fldChar w:fldCharType="separate"/>
      </w:r>
      <w:r>
        <w:t>- 3 -</w:t>
      </w:r>
      <w:r>
        <w:fldChar w:fldCharType="end"/>
      </w:r>
      <w:r>
        <w:rPr>
          <w:rFonts w:ascii="宋体" w:hAnsi="宋体"/>
          <w:bCs/>
          <w:szCs w:val="20"/>
          <w:lang w:val="zh-CN"/>
        </w:rPr>
        <w:fldChar w:fldCharType="end"/>
      </w:r>
    </w:p>
    <w:p w14:paraId="20D7C287">
      <w:pPr>
        <w:pStyle w:val="38"/>
        <w:tabs>
          <w:tab w:val="right" w:leader="dot" w:pos="9469"/>
        </w:tabs>
      </w:pPr>
      <w:r>
        <w:rPr>
          <w:rFonts w:ascii="宋体" w:hAnsi="宋体"/>
          <w:bCs/>
          <w:szCs w:val="20"/>
          <w:lang w:val="zh-CN"/>
        </w:rPr>
        <w:fldChar w:fldCharType="begin"/>
      </w:r>
      <w:r>
        <w:rPr>
          <w:rFonts w:ascii="宋体" w:hAnsi="宋体"/>
          <w:bCs/>
          <w:szCs w:val="20"/>
          <w:lang w:val="zh-CN"/>
        </w:rPr>
        <w:instrText xml:space="preserve"> HYPERLINK \l _Toc14256 </w:instrText>
      </w:r>
      <w:r>
        <w:rPr>
          <w:rFonts w:ascii="宋体" w:hAnsi="宋体"/>
          <w:bCs/>
          <w:szCs w:val="20"/>
          <w:lang w:val="zh-CN"/>
        </w:rPr>
        <w:fldChar w:fldCharType="separate"/>
      </w:r>
      <w:r>
        <w:rPr>
          <w:rFonts w:hint="eastAsia" w:ascii="宋体" w:hAnsi="宋体"/>
          <w:snapToGrid w:val="0"/>
          <w:szCs w:val="28"/>
          <w:lang w:val="en-US" w:eastAsia="zh-CN"/>
        </w:rPr>
        <w:t>7</w:t>
      </w:r>
      <w:r>
        <w:rPr>
          <w:rFonts w:ascii="宋体" w:hAnsi="宋体"/>
          <w:snapToGrid w:val="0"/>
          <w:szCs w:val="28"/>
        </w:rPr>
        <w:t xml:space="preserve">. </w:t>
      </w:r>
      <w:r>
        <w:rPr>
          <w:rFonts w:hint="eastAsia" w:ascii="宋体" w:hAnsi="宋体"/>
          <w:snapToGrid w:val="0"/>
          <w:szCs w:val="28"/>
        </w:rPr>
        <w:t xml:space="preserve"> </w:t>
      </w:r>
      <w:r>
        <w:rPr>
          <w:rFonts w:ascii="宋体" w:hAnsi="宋体"/>
          <w:snapToGrid w:val="0"/>
          <w:szCs w:val="28"/>
        </w:rPr>
        <w:t>发布公告的媒介</w:t>
      </w:r>
      <w:r>
        <w:tab/>
      </w:r>
      <w:r>
        <w:fldChar w:fldCharType="begin"/>
      </w:r>
      <w:r>
        <w:instrText xml:space="preserve"> PAGEREF _Toc14256 \h </w:instrText>
      </w:r>
      <w:r>
        <w:fldChar w:fldCharType="separate"/>
      </w:r>
      <w:r>
        <w:t>- 3 -</w:t>
      </w:r>
      <w:r>
        <w:fldChar w:fldCharType="end"/>
      </w:r>
      <w:r>
        <w:rPr>
          <w:rFonts w:ascii="宋体" w:hAnsi="宋体"/>
          <w:bCs/>
          <w:szCs w:val="20"/>
          <w:lang w:val="zh-CN"/>
        </w:rPr>
        <w:fldChar w:fldCharType="end"/>
      </w:r>
    </w:p>
    <w:p w14:paraId="1FCFF886">
      <w:pPr>
        <w:pStyle w:val="38"/>
        <w:tabs>
          <w:tab w:val="right" w:leader="dot" w:pos="9469"/>
        </w:tabs>
      </w:pPr>
      <w:r>
        <w:rPr>
          <w:rFonts w:ascii="宋体" w:hAnsi="宋体"/>
          <w:bCs/>
          <w:szCs w:val="20"/>
          <w:lang w:val="zh-CN"/>
        </w:rPr>
        <w:fldChar w:fldCharType="begin"/>
      </w:r>
      <w:r>
        <w:rPr>
          <w:rFonts w:ascii="宋体" w:hAnsi="宋体"/>
          <w:bCs/>
          <w:szCs w:val="20"/>
          <w:lang w:val="zh-CN"/>
        </w:rPr>
        <w:instrText xml:space="preserve"> HYPERLINK \l _Toc2631 </w:instrText>
      </w:r>
      <w:r>
        <w:rPr>
          <w:rFonts w:ascii="宋体" w:hAnsi="宋体"/>
          <w:bCs/>
          <w:szCs w:val="20"/>
          <w:lang w:val="zh-CN"/>
        </w:rPr>
        <w:fldChar w:fldCharType="separate"/>
      </w:r>
      <w:r>
        <w:rPr>
          <w:rFonts w:hint="eastAsia" w:ascii="宋体" w:hAnsi="宋体"/>
          <w:snapToGrid w:val="0"/>
          <w:szCs w:val="28"/>
          <w:lang w:val="en-US" w:eastAsia="zh-CN"/>
        </w:rPr>
        <w:t>8</w:t>
      </w:r>
      <w:r>
        <w:rPr>
          <w:rFonts w:ascii="宋体" w:hAnsi="宋体"/>
          <w:snapToGrid w:val="0"/>
          <w:szCs w:val="28"/>
        </w:rPr>
        <w:t xml:space="preserve">. </w:t>
      </w:r>
      <w:r>
        <w:rPr>
          <w:rFonts w:hint="eastAsia" w:ascii="宋体" w:hAnsi="宋体"/>
          <w:snapToGrid w:val="0"/>
          <w:szCs w:val="28"/>
        </w:rPr>
        <w:t xml:space="preserve"> </w:t>
      </w:r>
      <w:r>
        <w:rPr>
          <w:rFonts w:ascii="宋体" w:hAnsi="宋体"/>
          <w:snapToGrid w:val="0"/>
          <w:szCs w:val="28"/>
        </w:rPr>
        <w:t>联系方式</w:t>
      </w:r>
      <w:r>
        <w:tab/>
      </w:r>
      <w:r>
        <w:fldChar w:fldCharType="begin"/>
      </w:r>
      <w:r>
        <w:instrText xml:space="preserve"> PAGEREF _Toc2631 \h </w:instrText>
      </w:r>
      <w:r>
        <w:fldChar w:fldCharType="separate"/>
      </w:r>
      <w:r>
        <w:t>- 3 -</w:t>
      </w:r>
      <w:r>
        <w:fldChar w:fldCharType="end"/>
      </w:r>
      <w:r>
        <w:rPr>
          <w:rFonts w:ascii="宋体" w:hAnsi="宋体"/>
          <w:bCs/>
          <w:szCs w:val="20"/>
          <w:lang w:val="zh-CN"/>
        </w:rPr>
        <w:fldChar w:fldCharType="end"/>
      </w:r>
    </w:p>
    <w:p w14:paraId="7D2BAF87">
      <w:pPr>
        <w:pStyle w:val="32"/>
        <w:tabs>
          <w:tab w:val="right" w:leader="dot" w:pos="9469"/>
        </w:tabs>
      </w:pPr>
      <w:r>
        <w:rPr>
          <w:rFonts w:ascii="宋体" w:hAnsi="宋体"/>
          <w:bCs/>
          <w:szCs w:val="20"/>
          <w:lang w:val="zh-CN"/>
        </w:rPr>
        <w:fldChar w:fldCharType="begin"/>
      </w:r>
      <w:r>
        <w:rPr>
          <w:rFonts w:ascii="宋体" w:hAnsi="宋体"/>
          <w:bCs/>
          <w:szCs w:val="20"/>
          <w:lang w:val="zh-CN"/>
        </w:rPr>
        <w:instrText xml:space="preserve"> HYPERLINK \l _Toc18705 </w:instrText>
      </w:r>
      <w:r>
        <w:rPr>
          <w:rFonts w:ascii="宋体" w:hAnsi="宋体"/>
          <w:bCs/>
          <w:szCs w:val="20"/>
          <w:lang w:val="zh-CN"/>
        </w:rPr>
        <w:fldChar w:fldCharType="separate"/>
      </w:r>
      <w:r>
        <w:rPr>
          <w:rFonts w:ascii="宋体" w:hAnsi="宋体"/>
          <w:snapToGrid w:val="0"/>
          <w:kern w:val="0"/>
        </w:rPr>
        <w:t xml:space="preserve">第二章  </w:t>
      </w:r>
      <w:r>
        <w:rPr>
          <w:rFonts w:hint="eastAsia" w:ascii="宋体" w:hAnsi="宋体"/>
          <w:snapToGrid w:val="0"/>
          <w:kern w:val="0"/>
          <w:lang w:eastAsia="zh-CN"/>
        </w:rPr>
        <w:t>竞选人</w:t>
      </w:r>
      <w:r>
        <w:rPr>
          <w:rFonts w:ascii="宋体" w:hAnsi="宋体"/>
          <w:snapToGrid w:val="0"/>
          <w:kern w:val="0"/>
        </w:rPr>
        <w:t>须知</w:t>
      </w:r>
      <w:r>
        <w:tab/>
      </w:r>
      <w:r>
        <w:fldChar w:fldCharType="begin"/>
      </w:r>
      <w:r>
        <w:instrText xml:space="preserve"> PAGEREF _Toc18705 \h </w:instrText>
      </w:r>
      <w:r>
        <w:fldChar w:fldCharType="separate"/>
      </w:r>
      <w:r>
        <w:t>- 4 -</w:t>
      </w:r>
      <w:r>
        <w:fldChar w:fldCharType="end"/>
      </w:r>
      <w:r>
        <w:rPr>
          <w:rFonts w:ascii="宋体" w:hAnsi="宋体"/>
          <w:bCs/>
          <w:szCs w:val="20"/>
          <w:lang w:val="zh-CN"/>
        </w:rPr>
        <w:fldChar w:fldCharType="end"/>
      </w:r>
    </w:p>
    <w:p w14:paraId="6A5236CA">
      <w:pPr>
        <w:pStyle w:val="32"/>
        <w:tabs>
          <w:tab w:val="right" w:leader="dot" w:pos="9469"/>
        </w:tabs>
      </w:pPr>
      <w:r>
        <w:rPr>
          <w:rFonts w:ascii="宋体" w:hAnsi="宋体"/>
          <w:bCs/>
          <w:szCs w:val="20"/>
          <w:lang w:val="zh-CN"/>
        </w:rPr>
        <w:fldChar w:fldCharType="begin"/>
      </w:r>
      <w:r>
        <w:rPr>
          <w:rFonts w:ascii="宋体" w:hAnsi="宋体"/>
          <w:bCs/>
          <w:szCs w:val="20"/>
          <w:lang w:val="zh-CN"/>
        </w:rPr>
        <w:instrText xml:space="preserve"> HYPERLINK \l _Toc24504 </w:instrText>
      </w:r>
      <w:r>
        <w:rPr>
          <w:rFonts w:ascii="宋体" w:hAnsi="宋体"/>
          <w:bCs/>
          <w:szCs w:val="20"/>
          <w:lang w:val="zh-CN"/>
        </w:rPr>
        <w:fldChar w:fldCharType="separate"/>
      </w:r>
      <w:r>
        <w:rPr>
          <w:rFonts w:ascii="宋体" w:hAnsi="宋体"/>
        </w:rPr>
        <w:t xml:space="preserve">第三章 </w:t>
      </w:r>
      <w:r>
        <w:rPr>
          <w:rFonts w:hint="eastAsia" w:ascii="宋体" w:hAnsi="宋体"/>
        </w:rPr>
        <w:t xml:space="preserve"> </w:t>
      </w:r>
      <w:r>
        <w:rPr>
          <w:rFonts w:hint="eastAsia" w:ascii="宋体" w:hAnsi="宋体"/>
          <w:lang w:eastAsia="zh-CN"/>
        </w:rPr>
        <w:t>评选</w:t>
      </w:r>
      <w:r>
        <w:rPr>
          <w:rFonts w:ascii="宋体" w:hAnsi="宋体"/>
        </w:rPr>
        <w:t>办法（综合评估法）</w:t>
      </w:r>
      <w:r>
        <w:tab/>
      </w:r>
      <w:r>
        <w:fldChar w:fldCharType="begin"/>
      </w:r>
      <w:r>
        <w:instrText xml:space="preserve"> PAGEREF _Toc24504 \h </w:instrText>
      </w:r>
      <w:r>
        <w:fldChar w:fldCharType="separate"/>
      </w:r>
      <w:r>
        <w:t>- 16 -</w:t>
      </w:r>
      <w:r>
        <w:fldChar w:fldCharType="end"/>
      </w:r>
      <w:r>
        <w:rPr>
          <w:rFonts w:ascii="宋体" w:hAnsi="宋体"/>
          <w:bCs/>
          <w:szCs w:val="20"/>
          <w:lang w:val="zh-CN"/>
        </w:rPr>
        <w:fldChar w:fldCharType="end"/>
      </w:r>
    </w:p>
    <w:p w14:paraId="083DEEF2">
      <w:pPr>
        <w:pStyle w:val="38"/>
        <w:tabs>
          <w:tab w:val="right" w:leader="dot" w:pos="9469"/>
        </w:tabs>
      </w:pPr>
      <w:r>
        <w:rPr>
          <w:rFonts w:ascii="宋体" w:hAnsi="宋体"/>
          <w:bCs/>
          <w:szCs w:val="20"/>
          <w:lang w:val="zh-CN"/>
        </w:rPr>
        <w:fldChar w:fldCharType="begin"/>
      </w:r>
      <w:r>
        <w:rPr>
          <w:rFonts w:ascii="宋体" w:hAnsi="宋体"/>
          <w:bCs/>
          <w:szCs w:val="20"/>
          <w:lang w:val="zh-CN"/>
        </w:rPr>
        <w:instrText xml:space="preserve"> HYPERLINK \l _Toc32415 </w:instrText>
      </w:r>
      <w:r>
        <w:rPr>
          <w:rFonts w:ascii="宋体" w:hAnsi="宋体"/>
          <w:bCs/>
          <w:szCs w:val="20"/>
          <w:lang w:val="zh-CN"/>
        </w:rPr>
        <w:fldChar w:fldCharType="separate"/>
      </w:r>
      <w:r>
        <w:rPr>
          <w:rFonts w:hint="eastAsia" w:ascii="宋体" w:hAnsi="宋体"/>
          <w:lang w:eastAsia="zh-CN"/>
        </w:rPr>
        <w:t>评选</w:t>
      </w:r>
      <w:r>
        <w:rPr>
          <w:rFonts w:hint="eastAsia" w:ascii="宋体" w:hAnsi="宋体"/>
        </w:rPr>
        <w:t>办法前附表</w:t>
      </w:r>
      <w:r>
        <w:tab/>
      </w:r>
      <w:r>
        <w:fldChar w:fldCharType="begin"/>
      </w:r>
      <w:r>
        <w:instrText xml:space="preserve"> PAGEREF _Toc32415 \h </w:instrText>
      </w:r>
      <w:r>
        <w:fldChar w:fldCharType="separate"/>
      </w:r>
      <w:r>
        <w:t>- 16 -</w:t>
      </w:r>
      <w:r>
        <w:fldChar w:fldCharType="end"/>
      </w:r>
      <w:r>
        <w:rPr>
          <w:rFonts w:ascii="宋体" w:hAnsi="宋体"/>
          <w:bCs/>
          <w:szCs w:val="20"/>
          <w:lang w:val="zh-CN"/>
        </w:rPr>
        <w:fldChar w:fldCharType="end"/>
      </w:r>
    </w:p>
    <w:p w14:paraId="2E564170">
      <w:pPr>
        <w:pStyle w:val="38"/>
        <w:tabs>
          <w:tab w:val="right" w:leader="dot" w:pos="9469"/>
        </w:tabs>
      </w:pPr>
      <w:r>
        <w:rPr>
          <w:rFonts w:ascii="宋体" w:hAnsi="宋体"/>
          <w:bCs/>
          <w:szCs w:val="20"/>
          <w:lang w:val="zh-CN"/>
        </w:rPr>
        <w:fldChar w:fldCharType="begin"/>
      </w:r>
      <w:r>
        <w:rPr>
          <w:rFonts w:ascii="宋体" w:hAnsi="宋体"/>
          <w:bCs/>
          <w:szCs w:val="20"/>
          <w:lang w:val="zh-CN"/>
        </w:rPr>
        <w:instrText xml:space="preserve"> HYPERLINK \l _Toc9604 </w:instrText>
      </w:r>
      <w:r>
        <w:rPr>
          <w:rFonts w:ascii="宋体" w:hAnsi="宋体"/>
          <w:bCs/>
          <w:szCs w:val="20"/>
          <w:lang w:val="zh-CN"/>
        </w:rPr>
        <w:fldChar w:fldCharType="separate"/>
      </w:r>
      <w:r>
        <w:rPr>
          <w:rFonts w:ascii="宋体" w:hAnsi="宋体"/>
          <w:snapToGrid w:val="0"/>
        </w:rPr>
        <w:t xml:space="preserve">1.  </w:t>
      </w:r>
      <w:r>
        <w:rPr>
          <w:rFonts w:hint="eastAsia" w:ascii="宋体" w:hAnsi="宋体"/>
          <w:snapToGrid w:val="0"/>
          <w:lang w:eastAsia="zh-CN"/>
        </w:rPr>
        <w:t>评选</w:t>
      </w:r>
      <w:r>
        <w:rPr>
          <w:rFonts w:ascii="宋体" w:hAnsi="宋体"/>
          <w:snapToGrid w:val="0"/>
        </w:rPr>
        <w:t>方法</w:t>
      </w:r>
      <w:r>
        <w:tab/>
      </w:r>
      <w:r>
        <w:fldChar w:fldCharType="begin"/>
      </w:r>
      <w:r>
        <w:instrText xml:space="preserve"> PAGEREF _Toc9604 \h </w:instrText>
      </w:r>
      <w:r>
        <w:fldChar w:fldCharType="separate"/>
      </w:r>
      <w:r>
        <w:t>- 21 -</w:t>
      </w:r>
      <w:r>
        <w:fldChar w:fldCharType="end"/>
      </w:r>
      <w:r>
        <w:rPr>
          <w:rFonts w:ascii="宋体" w:hAnsi="宋体"/>
          <w:bCs/>
          <w:szCs w:val="20"/>
          <w:lang w:val="zh-CN"/>
        </w:rPr>
        <w:fldChar w:fldCharType="end"/>
      </w:r>
    </w:p>
    <w:p w14:paraId="3002978B">
      <w:pPr>
        <w:pStyle w:val="38"/>
        <w:tabs>
          <w:tab w:val="right" w:leader="dot" w:pos="9469"/>
        </w:tabs>
      </w:pPr>
      <w:r>
        <w:rPr>
          <w:rFonts w:ascii="宋体" w:hAnsi="宋体"/>
          <w:bCs/>
          <w:szCs w:val="20"/>
          <w:lang w:val="zh-CN"/>
        </w:rPr>
        <w:fldChar w:fldCharType="begin"/>
      </w:r>
      <w:r>
        <w:rPr>
          <w:rFonts w:ascii="宋体" w:hAnsi="宋体"/>
          <w:bCs/>
          <w:szCs w:val="20"/>
          <w:lang w:val="zh-CN"/>
        </w:rPr>
        <w:instrText xml:space="preserve"> HYPERLINK \l _Toc24957 </w:instrText>
      </w:r>
      <w:r>
        <w:rPr>
          <w:rFonts w:ascii="宋体" w:hAnsi="宋体"/>
          <w:bCs/>
          <w:szCs w:val="20"/>
          <w:lang w:val="zh-CN"/>
        </w:rPr>
        <w:fldChar w:fldCharType="separate"/>
      </w:r>
      <w:r>
        <w:rPr>
          <w:rFonts w:ascii="宋体" w:hAnsi="宋体"/>
          <w:snapToGrid w:val="0"/>
        </w:rPr>
        <w:t>2.  评审标准</w:t>
      </w:r>
      <w:r>
        <w:tab/>
      </w:r>
      <w:r>
        <w:fldChar w:fldCharType="begin"/>
      </w:r>
      <w:r>
        <w:instrText xml:space="preserve"> PAGEREF _Toc24957 \h </w:instrText>
      </w:r>
      <w:r>
        <w:fldChar w:fldCharType="separate"/>
      </w:r>
      <w:r>
        <w:t>- 21 -</w:t>
      </w:r>
      <w:r>
        <w:fldChar w:fldCharType="end"/>
      </w:r>
      <w:r>
        <w:rPr>
          <w:rFonts w:ascii="宋体" w:hAnsi="宋体"/>
          <w:bCs/>
          <w:szCs w:val="20"/>
          <w:lang w:val="zh-CN"/>
        </w:rPr>
        <w:fldChar w:fldCharType="end"/>
      </w:r>
    </w:p>
    <w:p w14:paraId="04FB282A">
      <w:pPr>
        <w:pStyle w:val="23"/>
        <w:tabs>
          <w:tab w:val="right" w:leader="dot" w:pos="9469"/>
        </w:tabs>
      </w:pPr>
      <w:r>
        <w:rPr>
          <w:rFonts w:ascii="宋体" w:hAnsi="宋体"/>
          <w:bCs/>
          <w:szCs w:val="20"/>
          <w:lang w:val="zh-CN"/>
        </w:rPr>
        <w:fldChar w:fldCharType="begin"/>
      </w:r>
      <w:r>
        <w:rPr>
          <w:rFonts w:ascii="宋体" w:hAnsi="宋体"/>
          <w:bCs/>
          <w:szCs w:val="20"/>
          <w:lang w:val="zh-CN"/>
        </w:rPr>
        <w:instrText xml:space="preserve"> HYPERLINK \l _Toc10570 </w:instrText>
      </w:r>
      <w:r>
        <w:rPr>
          <w:rFonts w:ascii="宋体" w:hAnsi="宋体"/>
          <w:bCs/>
          <w:szCs w:val="20"/>
          <w:lang w:val="zh-CN"/>
        </w:rPr>
        <w:fldChar w:fldCharType="separate"/>
      </w:r>
      <w:r>
        <w:rPr>
          <w:rFonts w:ascii="宋体" w:hAnsi="宋体"/>
          <w:snapToGrid w:val="0"/>
          <w:szCs w:val="24"/>
        </w:rPr>
        <w:t>2.1  初步评审标准</w:t>
      </w:r>
      <w:r>
        <w:tab/>
      </w:r>
      <w:r>
        <w:fldChar w:fldCharType="begin"/>
      </w:r>
      <w:r>
        <w:instrText xml:space="preserve"> PAGEREF _Toc10570 \h </w:instrText>
      </w:r>
      <w:r>
        <w:fldChar w:fldCharType="separate"/>
      </w:r>
      <w:r>
        <w:t>- 21 -</w:t>
      </w:r>
      <w:r>
        <w:fldChar w:fldCharType="end"/>
      </w:r>
      <w:r>
        <w:rPr>
          <w:rFonts w:ascii="宋体" w:hAnsi="宋体"/>
          <w:bCs/>
          <w:szCs w:val="20"/>
          <w:lang w:val="zh-CN"/>
        </w:rPr>
        <w:fldChar w:fldCharType="end"/>
      </w:r>
    </w:p>
    <w:p w14:paraId="0569C3DA">
      <w:pPr>
        <w:pStyle w:val="23"/>
        <w:tabs>
          <w:tab w:val="right" w:leader="dot" w:pos="9469"/>
        </w:tabs>
      </w:pPr>
      <w:r>
        <w:rPr>
          <w:rFonts w:ascii="宋体" w:hAnsi="宋体"/>
          <w:bCs/>
          <w:szCs w:val="20"/>
          <w:lang w:val="zh-CN"/>
        </w:rPr>
        <w:fldChar w:fldCharType="begin"/>
      </w:r>
      <w:r>
        <w:rPr>
          <w:rFonts w:ascii="宋体" w:hAnsi="宋体"/>
          <w:bCs/>
          <w:szCs w:val="20"/>
          <w:lang w:val="zh-CN"/>
        </w:rPr>
        <w:instrText xml:space="preserve"> HYPERLINK \l _Toc30119 </w:instrText>
      </w:r>
      <w:r>
        <w:rPr>
          <w:rFonts w:ascii="宋体" w:hAnsi="宋体"/>
          <w:bCs/>
          <w:szCs w:val="20"/>
          <w:lang w:val="zh-CN"/>
        </w:rPr>
        <w:fldChar w:fldCharType="separate"/>
      </w:r>
      <w:r>
        <w:rPr>
          <w:rFonts w:ascii="宋体" w:hAnsi="宋体"/>
          <w:snapToGrid w:val="0"/>
          <w:szCs w:val="24"/>
        </w:rPr>
        <w:t>2.2  分值构成与评分标准</w:t>
      </w:r>
      <w:r>
        <w:tab/>
      </w:r>
      <w:r>
        <w:fldChar w:fldCharType="begin"/>
      </w:r>
      <w:r>
        <w:instrText xml:space="preserve"> PAGEREF _Toc30119 \h </w:instrText>
      </w:r>
      <w:r>
        <w:fldChar w:fldCharType="separate"/>
      </w:r>
      <w:r>
        <w:t>- 21 -</w:t>
      </w:r>
      <w:r>
        <w:fldChar w:fldCharType="end"/>
      </w:r>
      <w:r>
        <w:rPr>
          <w:rFonts w:ascii="宋体" w:hAnsi="宋体"/>
          <w:bCs/>
          <w:szCs w:val="20"/>
          <w:lang w:val="zh-CN"/>
        </w:rPr>
        <w:fldChar w:fldCharType="end"/>
      </w:r>
    </w:p>
    <w:p w14:paraId="23D7D237">
      <w:pPr>
        <w:pStyle w:val="38"/>
        <w:tabs>
          <w:tab w:val="right" w:leader="dot" w:pos="9469"/>
        </w:tabs>
      </w:pPr>
      <w:r>
        <w:rPr>
          <w:rFonts w:ascii="宋体" w:hAnsi="宋体"/>
          <w:bCs/>
          <w:szCs w:val="20"/>
          <w:lang w:val="zh-CN"/>
        </w:rPr>
        <w:fldChar w:fldCharType="begin"/>
      </w:r>
      <w:r>
        <w:rPr>
          <w:rFonts w:ascii="宋体" w:hAnsi="宋体"/>
          <w:bCs/>
          <w:szCs w:val="20"/>
          <w:lang w:val="zh-CN"/>
        </w:rPr>
        <w:instrText xml:space="preserve"> HYPERLINK \l _Toc8304 </w:instrText>
      </w:r>
      <w:r>
        <w:rPr>
          <w:rFonts w:ascii="宋体" w:hAnsi="宋体"/>
          <w:bCs/>
          <w:szCs w:val="20"/>
          <w:lang w:val="zh-CN"/>
        </w:rPr>
        <w:fldChar w:fldCharType="separate"/>
      </w:r>
      <w:r>
        <w:rPr>
          <w:rFonts w:ascii="宋体" w:hAnsi="宋体"/>
          <w:snapToGrid w:val="0"/>
        </w:rPr>
        <w:t xml:space="preserve">3.  </w:t>
      </w:r>
      <w:r>
        <w:rPr>
          <w:rFonts w:hint="eastAsia" w:ascii="宋体" w:hAnsi="宋体"/>
          <w:snapToGrid w:val="0"/>
          <w:lang w:eastAsia="zh-CN"/>
        </w:rPr>
        <w:t>评选</w:t>
      </w:r>
      <w:r>
        <w:rPr>
          <w:rFonts w:ascii="宋体" w:hAnsi="宋体"/>
          <w:snapToGrid w:val="0"/>
        </w:rPr>
        <w:t>程序</w:t>
      </w:r>
      <w:r>
        <w:tab/>
      </w:r>
      <w:r>
        <w:fldChar w:fldCharType="begin"/>
      </w:r>
      <w:r>
        <w:instrText xml:space="preserve"> PAGEREF _Toc8304 \h </w:instrText>
      </w:r>
      <w:r>
        <w:fldChar w:fldCharType="separate"/>
      </w:r>
      <w:r>
        <w:t>- 21 -</w:t>
      </w:r>
      <w:r>
        <w:fldChar w:fldCharType="end"/>
      </w:r>
      <w:r>
        <w:rPr>
          <w:rFonts w:ascii="宋体" w:hAnsi="宋体"/>
          <w:bCs/>
          <w:szCs w:val="20"/>
          <w:lang w:val="zh-CN"/>
        </w:rPr>
        <w:fldChar w:fldCharType="end"/>
      </w:r>
    </w:p>
    <w:p w14:paraId="2FB02BC4">
      <w:pPr>
        <w:pStyle w:val="23"/>
        <w:tabs>
          <w:tab w:val="right" w:leader="dot" w:pos="9469"/>
        </w:tabs>
      </w:pPr>
      <w:r>
        <w:rPr>
          <w:rFonts w:ascii="宋体" w:hAnsi="宋体"/>
          <w:bCs/>
          <w:szCs w:val="20"/>
          <w:lang w:val="zh-CN"/>
        </w:rPr>
        <w:fldChar w:fldCharType="begin"/>
      </w:r>
      <w:r>
        <w:rPr>
          <w:rFonts w:ascii="宋体" w:hAnsi="宋体"/>
          <w:bCs/>
          <w:szCs w:val="20"/>
          <w:lang w:val="zh-CN"/>
        </w:rPr>
        <w:instrText xml:space="preserve"> HYPERLINK \l _Toc16100 </w:instrText>
      </w:r>
      <w:r>
        <w:rPr>
          <w:rFonts w:ascii="宋体" w:hAnsi="宋体"/>
          <w:bCs/>
          <w:szCs w:val="20"/>
          <w:lang w:val="zh-CN"/>
        </w:rPr>
        <w:fldChar w:fldCharType="separate"/>
      </w:r>
      <w:r>
        <w:rPr>
          <w:rFonts w:ascii="宋体" w:hAnsi="宋体"/>
          <w:snapToGrid w:val="0"/>
          <w:szCs w:val="24"/>
        </w:rPr>
        <w:t>3.1  初步评审</w:t>
      </w:r>
      <w:r>
        <w:tab/>
      </w:r>
      <w:r>
        <w:fldChar w:fldCharType="begin"/>
      </w:r>
      <w:r>
        <w:instrText xml:space="preserve"> PAGEREF _Toc16100 \h </w:instrText>
      </w:r>
      <w:r>
        <w:fldChar w:fldCharType="separate"/>
      </w:r>
      <w:r>
        <w:t>- 21 -</w:t>
      </w:r>
      <w:r>
        <w:fldChar w:fldCharType="end"/>
      </w:r>
      <w:r>
        <w:rPr>
          <w:rFonts w:ascii="宋体" w:hAnsi="宋体"/>
          <w:bCs/>
          <w:szCs w:val="20"/>
          <w:lang w:val="zh-CN"/>
        </w:rPr>
        <w:fldChar w:fldCharType="end"/>
      </w:r>
    </w:p>
    <w:p w14:paraId="3C99FE5C">
      <w:pPr>
        <w:pStyle w:val="23"/>
        <w:tabs>
          <w:tab w:val="right" w:leader="dot" w:pos="9469"/>
        </w:tabs>
      </w:pPr>
      <w:r>
        <w:rPr>
          <w:rFonts w:ascii="宋体" w:hAnsi="宋体"/>
          <w:bCs/>
          <w:szCs w:val="20"/>
          <w:lang w:val="zh-CN"/>
        </w:rPr>
        <w:fldChar w:fldCharType="begin"/>
      </w:r>
      <w:r>
        <w:rPr>
          <w:rFonts w:ascii="宋体" w:hAnsi="宋体"/>
          <w:bCs/>
          <w:szCs w:val="20"/>
          <w:lang w:val="zh-CN"/>
        </w:rPr>
        <w:instrText xml:space="preserve"> HYPERLINK \l _Toc23505 </w:instrText>
      </w:r>
      <w:r>
        <w:rPr>
          <w:rFonts w:ascii="宋体" w:hAnsi="宋体"/>
          <w:bCs/>
          <w:szCs w:val="20"/>
          <w:lang w:val="zh-CN"/>
        </w:rPr>
        <w:fldChar w:fldCharType="separate"/>
      </w:r>
      <w:r>
        <w:rPr>
          <w:rFonts w:ascii="宋体" w:hAnsi="宋体"/>
          <w:snapToGrid w:val="0"/>
          <w:szCs w:val="24"/>
        </w:rPr>
        <w:t>3.2  详细评审</w:t>
      </w:r>
      <w:r>
        <w:tab/>
      </w:r>
      <w:r>
        <w:fldChar w:fldCharType="begin"/>
      </w:r>
      <w:r>
        <w:instrText xml:space="preserve"> PAGEREF _Toc23505 \h </w:instrText>
      </w:r>
      <w:r>
        <w:fldChar w:fldCharType="separate"/>
      </w:r>
      <w:r>
        <w:t>- 22 -</w:t>
      </w:r>
      <w:r>
        <w:fldChar w:fldCharType="end"/>
      </w:r>
      <w:r>
        <w:rPr>
          <w:rFonts w:ascii="宋体" w:hAnsi="宋体"/>
          <w:bCs/>
          <w:szCs w:val="20"/>
          <w:lang w:val="zh-CN"/>
        </w:rPr>
        <w:fldChar w:fldCharType="end"/>
      </w:r>
    </w:p>
    <w:p w14:paraId="72567066">
      <w:pPr>
        <w:pStyle w:val="23"/>
        <w:tabs>
          <w:tab w:val="right" w:leader="dot" w:pos="9469"/>
        </w:tabs>
      </w:pPr>
      <w:r>
        <w:rPr>
          <w:rFonts w:ascii="宋体" w:hAnsi="宋体"/>
          <w:bCs/>
          <w:szCs w:val="20"/>
          <w:lang w:val="zh-CN"/>
        </w:rPr>
        <w:fldChar w:fldCharType="begin"/>
      </w:r>
      <w:r>
        <w:rPr>
          <w:rFonts w:ascii="宋体" w:hAnsi="宋体"/>
          <w:bCs/>
          <w:szCs w:val="20"/>
          <w:lang w:val="zh-CN"/>
        </w:rPr>
        <w:instrText xml:space="preserve"> HYPERLINK \l _Toc24099 </w:instrText>
      </w:r>
      <w:r>
        <w:rPr>
          <w:rFonts w:ascii="宋体" w:hAnsi="宋体"/>
          <w:bCs/>
          <w:szCs w:val="20"/>
          <w:lang w:val="zh-CN"/>
        </w:rPr>
        <w:fldChar w:fldCharType="separate"/>
      </w:r>
      <w:r>
        <w:rPr>
          <w:rFonts w:ascii="宋体" w:hAnsi="宋体"/>
          <w:snapToGrid w:val="0"/>
          <w:szCs w:val="24"/>
        </w:rPr>
        <w:t xml:space="preserve">3.3  </w:t>
      </w:r>
      <w:r>
        <w:rPr>
          <w:rFonts w:hint="eastAsia" w:ascii="宋体" w:hAnsi="宋体"/>
          <w:snapToGrid w:val="0"/>
          <w:szCs w:val="24"/>
          <w:lang w:eastAsia="zh-CN"/>
        </w:rPr>
        <w:t>竞选文件</w:t>
      </w:r>
      <w:r>
        <w:rPr>
          <w:rFonts w:ascii="宋体" w:hAnsi="宋体"/>
          <w:snapToGrid w:val="0"/>
          <w:szCs w:val="24"/>
        </w:rPr>
        <w:t>的澄清和补正</w:t>
      </w:r>
      <w:r>
        <w:tab/>
      </w:r>
      <w:r>
        <w:fldChar w:fldCharType="begin"/>
      </w:r>
      <w:r>
        <w:instrText xml:space="preserve"> PAGEREF _Toc24099 \h </w:instrText>
      </w:r>
      <w:r>
        <w:fldChar w:fldCharType="separate"/>
      </w:r>
      <w:r>
        <w:t>- 22 -</w:t>
      </w:r>
      <w:r>
        <w:fldChar w:fldCharType="end"/>
      </w:r>
      <w:r>
        <w:rPr>
          <w:rFonts w:ascii="宋体" w:hAnsi="宋体"/>
          <w:bCs/>
          <w:szCs w:val="20"/>
          <w:lang w:val="zh-CN"/>
        </w:rPr>
        <w:fldChar w:fldCharType="end"/>
      </w:r>
    </w:p>
    <w:p w14:paraId="0AD5A802">
      <w:pPr>
        <w:pStyle w:val="23"/>
        <w:tabs>
          <w:tab w:val="right" w:leader="dot" w:pos="9469"/>
        </w:tabs>
      </w:pPr>
      <w:r>
        <w:rPr>
          <w:rFonts w:ascii="宋体" w:hAnsi="宋体"/>
          <w:bCs/>
          <w:szCs w:val="20"/>
          <w:lang w:val="zh-CN"/>
        </w:rPr>
        <w:fldChar w:fldCharType="begin"/>
      </w:r>
      <w:r>
        <w:rPr>
          <w:rFonts w:ascii="宋体" w:hAnsi="宋体"/>
          <w:bCs/>
          <w:szCs w:val="20"/>
          <w:lang w:val="zh-CN"/>
        </w:rPr>
        <w:instrText xml:space="preserve"> HYPERLINK \l _Toc17938 </w:instrText>
      </w:r>
      <w:r>
        <w:rPr>
          <w:rFonts w:ascii="宋体" w:hAnsi="宋体"/>
          <w:bCs/>
          <w:szCs w:val="20"/>
          <w:lang w:val="zh-CN"/>
        </w:rPr>
        <w:fldChar w:fldCharType="separate"/>
      </w:r>
      <w:r>
        <w:rPr>
          <w:rFonts w:ascii="宋体" w:hAnsi="宋体"/>
          <w:snapToGrid w:val="0"/>
          <w:szCs w:val="24"/>
        </w:rPr>
        <w:t xml:space="preserve">3.4  </w:t>
      </w:r>
      <w:r>
        <w:rPr>
          <w:rFonts w:hint="eastAsia" w:ascii="宋体" w:hAnsi="宋体"/>
          <w:snapToGrid w:val="0"/>
          <w:szCs w:val="24"/>
          <w:lang w:eastAsia="zh-CN"/>
        </w:rPr>
        <w:t>评选</w:t>
      </w:r>
      <w:r>
        <w:rPr>
          <w:rFonts w:ascii="宋体" w:hAnsi="宋体"/>
          <w:snapToGrid w:val="0"/>
          <w:szCs w:val="24"/>
        </w:rPr>
        <w:t>结果</w:t>
      </w:r>
      <w:r>
        <w:tab/>
      </w:r>
      <w:r>
        <w:fldChar w:fldCharType="begin"/>
      </w:r>
      <w:r>
        <w:instrText xml:space="preserve"> PAGEREF _Toc17938 \h </w:instrText>
      </w:r>
      <w:r>
        <w:fldChar w:fldCharType="separate"/>
      </w:r>
      <w:r>
        <w:t>- 22 -</w:t>
      </w:r>
      <w:r>
        <w:fldChar w:fldCharType="end"/>
      </w:r>
      <w:r>
        <w:rPr>
          <w:rFonts w:ascii="宋体" w:hAnsi="宋体"/>
          <w:bCs/>
          <w:szCs w:val="20"/>
          <w:lang w:val="zh-CN"/>
        </w:rPr>
        <w:fldChar w:fldCharType="end"/>
      </w:r>
    </w:p>
    <w:p w14:paraId="23FB38F1">
      <w:pPr>
        <w:pStyle w:val="32"/>
        <w:tabs>
          <w:tab w:val="right" w:leader="dot" w:pos="9469"/>
        </w:tabs>
      </w:pPr>
      <w:r>
        <w:rPr>
          <w:rFonts w:ascii="宋体" w:hAnsi="宋体"/>
          <w:bCs/>
          <w:szCs w:val="20"/>
          <w:lang w:val="zh-CN"/>
        </w:rPr>
        <w:fldChar w:fldCharType="begin"/>
      </w:r>
      <w:r>
        <w:rPr>
          <w:rFonts w:ascii="宋体" w:hAnsi="宋体"/>
          <w:bCs/>
          <w:szCs w:val="20"/>
          <w:lang w:val="zh-CN"/>
        </w:rPr>
        <w:instrText xml:space="preserve"> HYPERLINK \l _Toc4866 </w:instrText>
      </w:r>
      <w:r>
        <w:rPr>
          <w:rFonts w:ascii="宋体" w:hAnsi="宋体"/>
          <w:bCs/>
          <w:szCs w:val="20"/>
          <w:lang w:val="zh-CN"/>
        </w:rPr>
        <w:fldChar w:fldCharType="separate"/>
      </w:r>
      <w:r>
        <w:rPr>
          <w:rFonts w:hint="eastAsia" w:ascii="宋体" w:hAnsi="宋体" w:cs="Times New Roman"/>
          <w:highlight w:val="none"/>
        </w:rPr>
        <w:t>第四章  合同条款及格式</w:t>
      </w:r>
      <w:r>
        <w:tab/>
      </w:r>
      <w:r>
        <w:fldChar w:fldCharType="begin"/>
      </w:r>
      <w:r>
        <w:instrText xml:space="preserve"> PAGEREF _Toc4866 \h </w:instrText>
      </w:r>
      <w:r>
        <w:fldChar w:fldCharType="separate"/>
      </w:r>
      <w:r>
        <w:t>- 23 -</w:t>
      </w:r>
      <w:r>
        <w:fldChar w:fldCharType="end"/>
      </w:r>
      <w:r>
        <w:rPr>
          <w:rFonts w:ascii="宋体" w:hAnsi="宋体"/>
          <w:bCs/>
          <w:szCs w:val="20"/>
          <w:lang w:val="zh-CN"/>
        </w:rPr>
        <w:fldChar w:fldCharType="end"/>
      </w:r>
    </w:p>
    <w:p w14:paraId="5EE3E31B">
      <w:pPr>
        <w:pStyle w:val="32"/>
        <w:tabs>
          <w:tab w:val="right" w:leader="dot" w:pos="9469"/>
        </w:tabs>
      </w:pPr>
      <w:r>
        <w:rPr>
          <w:rFonts w:ascii="宋体" w:hAnsi="宋体"/>
          <w:bCs/>
          <w:szCs w:val="20"/>
          <w:lang w:val="zh-CN"/>
        </w:rPr>
        <w:fldChar w:fldCharType="begin"/>
      </w:r>
      <w:r>
        <w:rPr>
          <w:rFonts w:ascii="宋体" w:hAnsi="宋体"/>
          <w:bCs/>
          <w:szCs w:val="20"/>
          <w:lang w:val="zh-CN"/>
        </w:rPr>
        <w:instrText xml:space="preserve"> HYPERLINK \l _Toc27046 </w:instrText>
      </w:r>
      <w:r>
        <w:rPr>
          <w:rFonts w:ascii="宋体" w:hAnsi="宋体"/>
          <w:bCs/>
          <w:szCs w:val="20"/>
          <w:lang w:val="zh-CN"/>
        </w:rPr>
        <w:fldChar w:fldCharType="separate"/>
      </w:r>
      <w:r>
        <w:rPr>
          <w:rFonts w:ascii="宋体" w:hAnsi="宋体"/>
        </w:rPr>
        <w:t>第</w:t>
      </w:r>
      <w:r>
        <w:rPr>
          <w:rFonts w:hint="eastAsia" w:ascii="宋体" w:hAnsi="宋体"/>
          <w:lang w:val="en-US" w:eastAsia="zh-CN"/>
        </w:rPr>
        <w:t>五</w:t>
      </w:r>
      <w:r>
        <w:rPr>
          <w:rFonts w:ascii="宋体" w:hAnsi="宋体"/>
        </w:rPr>
        <w:t>章</w:t>
      </w:r>
      <w:r>
        <w:rPr>
          <w:rFonts w:hint="eastAsia" w:ascii="宋体" w:hAnsi="宋体"/>
        </w:rPr>
        <w:t xml:space="preserve">  </w:t>
      </w:r>
      <w:r>
        <w:rPr>
          <w:rFonts w:ascii="宋体" w:hAnsi="宋体"/>
        </w:rPr>
        <w:t>技术标准和要求</w:t>
      </w:r>
      <w:r>
        <w:tab/>
      </w:r>
      <w:r>
        <w:fldChar w:fldCharType="begin"/>
      </w:r>
      <w:r>
        <w:instrText xml:space="preserve"> PAGEREF _Toc27046 \h </w:instrText>
      </w:r>
      <w:r>
        <w:fldChar w:fldCharType="separate"/>
      </w:r>
      <w:r>
        <w:t>- 28 -</w:t>
      </w:r>
      <w:r>
        <w:fldChar w:fldCharType="end"/>
      </w:r>
      <w:r>
        <w:rPr>
          <w:rFonts w:ascii="宋体" w:hAnsi="宋体"/>
          <w:bCs/>
          <w:szCs w:val="20"/>
          <w:lang w:val="zh-CN"/>
        </w:rPr>
        <w:fldChar w:fldCharType="end"/>
      </w:r>
    </w:p>
    <w:p w14:paraId="3AF0C045">
      <w:pPr>
        <w:pStyle w:val="32"/>
        <w:tabs>
          <w:tab w:val="right" w:leader="dot" w:pos="9469"/>
        </w:tabs>
      </w:pPr>
      <w:r>
        <w:rPr>
          <w:rFonts w:ascii="宋体" w:hAnsi="宋体"/>
          <w:bCs/>
          <w:szCs w:val="20"/>
          <w:lang w:val="zh-CN"/>
        </w:rPr>
        <w:fldChar w:fldCharType="begin"/>
      </w:r>
      <w:r>
        <w:rPr>
          <w:rFonts w:ascii="宋体" w:hAnsi="宋体"/>
          <w:bCs/>
          <w:szCs w:val="20"/>
          <w:lang w:val="zh-CN"/>
        </w:rPr>
        <w:instrText xml:space="preserve"> HYPERLINK \l _Toc2642 </w:instrText>
      </w:r>
      <w:r>
        <w:rPr>
          <w:rFonts w:ascii="宋体" w:hAnsi="宋体"/>
          <w:bCs/>
          <w:szCs w:val="20"/>
          <w:lang w:val="zh-CN"/>
        </w:rPr>
        <w:fldChar w:fldCharType="separate"/>
      </w:r>
      <w:r>
        <w:rPr>
          <w:rFonts w:hint="eastAsia" w:ascii="宋体" w:hAnsi="宋体"/>
        </w:rPr>
        <w:t>第</w:t>
      </w:r>
      <w:r>
        <w:rPr>
          <w:rFonts w:hint="eastAsia" w:ascii="宋体" w:hAnsi="宋体"/>
          <w:lang w:val="en-US" w:eastAsia="zh-CN"/>
        </w:rPr>
        <w:t>六</w:t>
      </w:r>
      <w:r>
        <w:rPr>
          <w:rFonts w:hint="eastAsia" w:ascii="宋体" w:hAnsi="宋体"/>
        </w:rPr>
        <w:t xml:space="preserve">章  </w:t>
      </w:r>
      <w:r>
        <w:rPr>
          <w:rFonts w:hint="eastAsia" w:ascii="宋体" w:hAnsi="宋体"/>
          <w:lang w:eastAsia="zh-CN"/>
        </w:rPr>
        <w:t>竞选文件</w:t>
      </w:r>
      <w:r>
        <w:rPr>
          <w:rFonts w:hint="eastAsia" w:ascii="宋体" w:hAnsi="宋体"/>
        </w:rPr>
        <w:t>格式</w:t>
      </w:r>
      <w:r>
        <w:tab/>
      </w:r>
      <w:r>
        <w:fldChar w:fldCharType="begin"/>
      </w:r>
      <w:r>
        <w:instrText xml:space="preserve"> PAGEREF _Toc2642 \h </w:instrText>
      </w:r>
      <w:r>
        <w:fldChar w:fldCharType="separate"/>
      </w:r>
      <w:r>
        <w:t>- 32 -</w:t>
      </w:r>
      <w:r>
        <w:fldChar w:fldCharType="end"/>
      </w:r>
      <w:r>
        <w:rPr>
          <w:rFonts w:ascii="宋体" w:hAnsi="宋体"/>
          <w:bCs/>
          <w:szCs w:val="20"/>
          <w:lang w:val="zh-CN"/>
        </w:rPr>
        <w:fldChar w:fldCharType="end"/>
      </w:r>
    </w:p>
    <w:p w14:paraId="1AB2777E">
      <w:pPr>
        <w:pStyle w:val="38"/>
        <w:tabs>
          <w:tab w:val="right" w:leader="dot" w:pos="9469"/>
        </w:tabs>
      </w:pPr>
      <w:r>
        <w:rPr>
          <w:rFonts w:ascii="宋体" w:hAnsi="宋体"/>
          <w:bCs/>
          <w:szCs w:val="20"/>
          <w:lang w:val="zh-CN"/>
        </w:rPr>
        <w:fldChar w:fldCharType="begin"/>
      </w:r>
      <w:r>
        <w:rPr>
          <w:rFonts w:ascii="宋体" w:hAnsi="宋体"/>
          <w:bCs/>
          <w:szCs w:val="20"/>
          <w:lang w:val="zh-CN"/>
        </w:rPr>
        <w:instrText xml:space="preserve"> HYPERLINK \l _Toc25525 </w:instrText>
      </w:r>
      <w:r>
        <w:rPr>
          <w:rFonts w:ascii="宋体" w:hAnsi="宋体"/>
          <w:bCs/>
          <w:szCs w:val="20"/>
          <w:lang w:val="zh-CN"/>
        </w:rPr>
        <w:fldChar w:fldCharType="separate"/>
      </w:r>
      <w:r>
        <w:rPr>
          <w:rFonts w:hint="eastAsia" w:ascii="宋体" w:hAnsi="宋体"/>
          <w:bCs w:val="0"/>
          <w:szCs w:val="44"/>
        </w:rPr>
        <w:t>一、</w:t>
      </w:r>
      <w:r>
        <w:rPr>
          <w:rFonts w:hint="eastAsia" w:ascii="宋体" w:hAnsi="宋体"/>
          <w:bCs w:val="0"/>
          <w:szCs w:val="44"/>
          <w:lang w:eastAsia="zh-CN"/>
        </w:rPr>
        <w:t>竞选函</w:t>
      </w:r>
      <w:r>
        <w:rPr>
          <w:rFonts w:hint="eastAsia" w:ascii="宋体" w:hAnsi="宋体"/>
          <w:bCs w:val="0"/>
          <w:szCs w:val="44"/>
        </w:rPr>
        <w:t>部分</w:t>
      </w:r>
      <w:r>
        <w:tab/>
      </w:r>
      <w:r>
        <w:fldChar w:fldCharType="begin"/>
      </w:r>
      <w:r>
        <w:instrText xml:space="preserve"> PAGEREF _Toc25525 \h </w:instrText>
      </w:r>
      <w:r>
        <w:fldChar w:fldCharType="separate"/>
      </w:r>
      <w:r>
        <w:t>- 34 -</w:t>
      </w:r>
      <w:r>
        <w:fldChar w:fldCharType="end"/>
      </w:r>
      <w:r>
        <w:rPr>
          <w:rFonts w:ascii="宋体" w:hAnsi="宋体"/>
          <w:bCs/>
          <w:szCs w:val="20"/>
          <w:lang w:val="zh-CN"/>
        </w:rPr>
        <w:fldChar w:fldCharType="end"/>
      </w:r>
    </w:p>
    <w:p w14:paraId="32609512">
      <w:pPr>
        <w:pStyle w:val="23"/>
        <w:tabs>
          <w:tab w:val="right" w:leader="dot" w:pos="9469"/>
        </w:tabs>
      </w:pPr>
      <w:r>
        <w:rPr>
          <w:rFonts w:ascii="宋体" w:hAnsi="宋体"/>
          <w:bCs/>
          <w:szCs w:val="20"/>
          <w:lang w:val="zh-CN"/>
        </w:rPr>
        <w:fldChar w:fldCharType="begin"/>
      </w:r>
      <w:r>
        <w:rPr>
          <w:rFonts w:ascii="宋体" w:hAnsi="宋体"/>
          <w:bCs/>
          <w:szCs w:val="20"/>
          <w:lang w:val="zh-CN"/>
        </w:rPr>
        <w:instrText xml:space="preserve"> HYPERLINK \l _Toc27079 </w:instrText>
      </w:r>
      <w:r>
        <w:rPr>
          <w:rFonts w:ascii="宋体" w:hAnsi="宋体"/>
          <w:bCs/>
          <w:szCs w:val="20"/>
          <w:lang w:val="zh-CN"/>
        </w:rPr>
        <w:fldChar w:fldCharType="separate"/>
      </w:r>
      <w:r>
        <w:rPr>
          <w:rFonts w:hint="eastAsia" w:ascii="宋体" w:hAnsi="宋体"/>
          <w:bCs w:val="0"/>
        </w:rPr>
        <w:t>（一）</w:t>
      </w:r>
      <w:r>
        <w:rPr>
          <w:rFonts w:hint="eastAsia" w:ascii="宋体" w:hAnsi="宋体"/>
          <w:bCs w:val="0"/>
          <w:lang w:eastAsia="zh-CN"/>
        </w:rPr>
        <w:t>竞选函</w:t>
      </w:r>
      <w:r>
        <w:tab/>
      </w:r>
      <w:r>
        <w:fldChar w:fldCharType="begin"/>
      </w:r>
      <w:r>
        <w:instrText xml:space="preserve"> PAGEREF _Toc27079 \h </w:instrText>
      </w:r>
      <w:r>
        <w:fldChar w:fldCharType="separate"/>
      </w:r>
      <w:r>
        <w:t>- 37 -</w:t>
      </w:r>
      <w:r>
        <w:fldChar w:fldCharType="end"/>
      </w:r>
      <w:r>
        <w:rPr>
          <w:rFonts w:ascii="宋体" w:hAnsi="宋体"/>
          <w:bCs/>
          <w:szCs w:val="20"/>
          <w:lang w:val="zh-CN"/>
        </w:rPr>
        <w:fldChar w:fldCharType="end"/>
      </w:r>
    </w:p>
    <w:p w14:paraId="133700C5">
      <w:pPr>
        <w:pStyle w:val="23"/>
        <w:tabs>
          <w:tab w:val="right" w:leader="dot" w:pos="9469"/>
        </w:tabs>
      </w:pPr>
      <w:r>
        <w:rPr>
          <w:rFonts w:ascii="宋体" w:hAnsi="宋体"/>
          <w:bCs/>
          <w:szCs w:val="20"/>
          <w:lang w:val="zh-CN"/>
        </w:rPr>
        <w:fldChar w:fldCharType="begin"/>
      </w:r>
      <w:r>
        <w:rPr>
          <w:rFonts w:ascii="宋体" w:hAnsi="宋体"/>
          <w:bCs/>
          <w:szCs w:val="20"/>
          <w:lang w:val="zh-CN"/>
        </w:rPr>
        <w:instrText xml:space="preserve"> HYPERLINK \l _Toc5003 </w:instrText>
      </w:r>
      <w:r>
        <w:rPr>
          <w:rFonts w:ascii="宋体" w:hAnsi="宋体"/>
          <w:bCs/>
          <w:szCs w:val="20"/>
          <w:lang w:val="zh-CN"/>
        </w:rPr>
        <w:fldChar w:fldCharType="separate"/>
      </w:r>
      <w:r>
        <w:rPr>
          <w:rFonts w:ascii="宋体" w:hAnsi="宋体"/>
          <w:bCs w:val="0"/>
        </w:rPr>
        <w:t>（二）</w:t>
      </w:r>
      <w:r>
        <w:rPr>
          <w:rFonts w:hint="eastAsia" w:ascii="宋体" w:hAnsi="宋体"/>
          <w:bCs w:val="0"/>
          <w:lang w:eastAsia="zh-CN"/>
        </w:rPr>
        <w:t>竞选函</w:t>
      </w:r>
      <w:r>
        <w:rPr>
          <w:rFonts w:ascii="宋体" w:hAnsi="宋体"/>
          <w:bCs w:val="0"/>
        </w:rPr>
        <w:t>附录</w:t>
      </w:r>
      <w:r>
        <w:tab/>
      </w:r>
      <w:r>
        <w:fldChar w:fldCharType="begin"/>
      </w:r>
      <w:r>
        <w:instrText xml:space="preserve"> PAGEREF _Toc5003 \h </w:instrText>
      </w:r>
      <w:r>
        <w:fldChar w:fldCharType="separate"/>
      </w:r>
      <w:r>
        <w:t>- 38 -</w:t>
      </w:r>
      <w:r>
        <w:fldChar w:fldCharType="end"/>
      </w:r>
      <w:r>
        <w:rPr>
          <w:rFonts w:ascii="宋体" w:hAnsi="宋体"/>
          <w:bCs/>
          <w:szCs w:val="20"/>
          <w:lang w:val="zh-CN"/>
        </w:rPr>
        <w:fldChar w:fldCharType="end"/>
      </w:r>
    </w:p>
    <w:p w14:paraId="095DE748">
      <w:pPr>
        <w:pStyle w:val="23"/>
        <w:tabs>
          <w:tab w:val="right" w:leader="dot" w:pos="9469"/>
        </w:tabs>
      </w:pPr>
      <w:r>
        <w:rPr>
          <w:rFonts w:ascii="宋体" w:hAnsi="宋体"/>
          <w:bCs/>
          <w:szCs w:val="20"/>
          <w:lang w:val="zh-CN"/>
        </w:rPr>
        <w:fldChar w:fldCharType="begin"/>
      </w:r>
      <w:r>
        <w:rPr>
          <w:rFonts w:ascii="宋体" w:hAnsi="宋体"/>
          <w:bCs/>
          <w:szCs w:val="20"/>
          <w:lang w:val="zh-CN"/>
        </w:rPr>
        <w:instrText xml:space="preserve"> HYPERLINK \l _Toc19012 </w:instrText>
      </w:r>
      <w:r>
        <w:rPr>
          <w:rFonts w:ascii="宋体" w:hAnsi="宋体"/>
          <w:bCs/>
          <w:szCs w:val="20"/>
          <w:lang w:val="zh-CN"/>
        </w:rPr>
        <w:fldChar w:fldCharType="separate"/>
      </w:r>
      <w:r>
        <w:rPr>
          <w:rFonts w:ascii="宋体" w:hAnsi="宋体"/>
          <w:bCs w:val="0"/>
        </w:rPr>
        <w:t>（三）</w:t>
      </w:r>
      <w:r>
        <w:rPr>
          <w:rFonts w:hint="eastAsia" w:ascii="宋体" w:hAnsi="宋体"/>
          <w:bCs w:val="0"/>
        </w:rPr>
        <w:t>法定代表人身份证明或附有法定代表人身份证明的授权委托书</w:t>
      </w:r>
      <w:r>
        <w:tab/>
      </w:r>
      <w:r>
        <w:fldChar w:fldCharType="begin"/>
      </w:r>
      <w:r>
        <w:instrText xml:space="preserve"> PAGEREF _Toc19012 \h </w:instrText>
      </w:r>
      <w:r>
        <w:fldChar w:fldCharType="separate"/>
      </w:r>
      <w:r>
        <w:t>- 39 -</w:t>
      </w:r>
      <w:r>
        <w:fldChar w:fldCharType="end"/>
      </w:r>
      <w:r>
        <w:rPr>
          <w:rFonts w:ascii="宋体" w:hAnsi="宋体"/>
          <w:bCs/>
          <w:szCs w:val="20"/>
          <w:lang w:val="zh-CN"/>
        </w:rPr>
        <w:fldChar w:fldCharType="end"/>
      </w:r>
    </w:p>
    <w:p w14:paraId="6CDB8BDD">
      <w:pPr>
        <w:pStyle w:val="38"/>
        <w:tabs>
          <w:tab w:val="right" w:leader="dot" w:pos="9469"/>
        </w:tabs>
      </w:pPr>
      <w:r>
        <w:rPr>
          <w:rFonts w:ascii="宋体" w:hAnsi="宋体"/>
          <w:bCs/>
          <w:szCs w:val="20"/>
          <w:lang w:val="zh-CN"/>
        </w:rPr>
        <w:fldChar w:fldCharType="begin"/>
      </w:r>
      <w:r>
        <w:rPr>
          <w:rFonts w:ascii="宋体" w:hAnsi="宋体"/>
          <w:bCs/>
          <w:szCs w:val="20"/>
          <w:lang w:val="zh-CN"/>
        </w:rPr>
        <w:instrText xml:space="preserve"> HYPERLINK \l _Toc4668 </w:instrText>
      </w:r>
      <w:r>
        <w:rPr>
          <w:rFonts w:ascii="宋体" w:hAnsi="宋体"/>
          <w:bCs/>
          <w:szCs w:val="20"/>
          <w:lang w:val="zh-CN"/>
        </w:rPr>
        <w:fldChar w:fldCharType="separate"/>
      </w:r>
      <w:r>
        <w:rPr>
          <w:rFonts w:hint="eastAsia" w:ascii="宋体" w:hAnsi="宋体"/>
          <w:bCs w:val="0"/>
          <w:szCs w:val="44"/>
          <w:lang w:val="en-US" w:eastAsia="zh-CN"/>
        </w:rPr>
        <w:t>二</w:t>
      </w:r>
      <w:r>
        <w:rPr>
          <w:rFonts w:hint="eastAsia" w:ascii="宋体" w:hAnsi="宋体"/>
          <w:bCs w:val="0"/>
          <w:szCs w:val="44"/>
        </w:rPr>
        <w:t>、技术部分</w:t>
      </w:r>
      <w:r>
        <w:tab/>
      </w:r>
      <w:r>
        <w:fldChar w:fldCharType="begin"/>
      </w:r>
      <w:r>
        <w:instrText xml:space="preserve"> PAGEREF _Toc4668 \h </w:instrText>
      </w:r>
      <w:r>
        <w:fldChar w:fldCharType="separate"/>
      </w:r>
      <w:r>
        <w:t>- 41 -</w:t>
      </w:r>
      <w:r>
        <w:fldChar w:fldCharType="end"/>
      </w:r>
      <w:r>
        <w:rPr>
          <w:rFonts w:ascii="宋体" w:hAnsi="宋体"/>
          <w:bCs/>
          <w:szCs w:val="20"/>
          <w:lang w:val="zh-CN"/>
        </w:rPr>
        <w:fldChar w:fldCharType="end"/>
      </w:r>
    </w:p>
    <w:p w14:paraId="5F686BB7">
      <w:pPr>
        <w:pStyle w:val="38"/>
        <w:tabs>
          <w:tab w:val="right" w:leader="dot" w:pos="9469"/>
        </w:tabs>
      </w:pPr>
      <w:r>
        <w:rPr>
          <w:rFonts w:ascii="宋体" w:hAnsi="宋体"/>
          <w:bCs/>
          <w:szCs w:val="20"/>
          <w:lang w:val="zh-CN"/>
        </w:rPr>
        <w:fldChar w:fldCharType="begin"/>
      </w:r>
      <w:r>
        <w:rPr>
          <w:rFonts w:ascii="宋体" w:hAnsi="宋体"/>
          <w:bCs/>
          <w:szCs w:val="20"/>
          <w:lang w:val="zh-CN"/>
        </w:rPr>
        <w:instrText xml:space="preserve"> HYPERLINK \l _Toc7515 </w:instrText>
      </w:r>
      <w:r>
        <w:rPr>
          <w:rFonts w:ascii="宋体" w:hAnsi="宋体"/>
          <w:bCs/>
          <w:szCs w:val="20"/>
          <w:lang w:val="zh-CN"/>
        </w:rPr>
        <w:fldChar w:fldCharType="separate"/>
      </w:r>
      <w:r>
        <w:rPr>
          <w:rFonts w:hint="eastAsia" w:ascii="宋体" w:hAnsi="宋体"/>
          <w:bCs w:val="0"/>
          <w:szCs w:val="44"/>
          <w:lang w:val="en-US" w:eastAsia="zh-CN"/>
        </w:rPr>
        <w:t>三</w:t>
      </w:r>
      <w:r>
        <w:rPr>
          <w:rFonts w:hint="eastAsia" w:ascii="宋体" w:hAnsi="宋体"/>
          <w:bCs w:val="0"/>
          <w:szCs w:val="44"/>
        </w:rPr>
        <w:t>、资格审查部分</w:t>
      </w:r>
      <w:r>
        <w:tab/>
      </w:r>
      <w:r>
        <w:fldChar w:fldCharType="begin"/>
      </w:r>
      <w:r>
        <w:instrText xml:space="preserve"> PAGEREF _Toc7515 \h </w:instrText>
      </w:r>
      <w:r>
        <w:fldChar w:fldCharType="separate"/>
      </w:r>
      <w:r>
        <w:t>- 44 -</w:t>
      </w:r>
      <w:r>
        <w:fldChar w:fldCharType="end"/>
      </w:r>
      <w:r>
        <w:rPr>
          <w:rFonts w:ascii="宋体" w:hAnsi="宋体"/>
          <w:bCs/>
          <w:szCs w:val="20"/>
          <w:lang w:val="zh-CN"/>
        </w:rPr>
        <w:fldChar w:fldCharType="end"/>
      </w:r>
    </w:p>
    <w:p w14:paraId="5A819E86">
      <w:pPr>
        <w:pStyle w:val="23"/>
        <w:tabs>
          <w:tab w:val="right" w:leader="dot" w:pos="9469"/>
        </w:tabs>
      </w:pPr>
      <w:r>
        <w:rPr>
          <w:rFonts w:ascii="宋体" w:hAnsi="宋体"/>
          <w:bCs/>
          <w:szCs w:val="20"/>
          <w:lang w:val="zh-CN"/>
        </w:rPr>
        <w:fldChar w:fldCharType="begin"/>
      </w:r>
      <w:r>
        <w:rPr>
          <w:rFonts w:ascii="宋体" w:hAnsi="宋体"/>
          <w:bCs/>
          <w:szCs w:val="20"/>
          <w:lang w:val="zh-CN"/>
        </w:rPr>
        <w:instrText xml:space="preserve"> HYPERLINK \l _Toc7322 </w:instrText>
      </w:r>
      <w:r>
        <w:rPr>
          <w:rFonts w:ascii="宋体" w:hAnsi="宋体"/>
          <w:bCs/>
          <w:szCs w:val="20"/>
          <w:lang w:val="zh-CN"/>
        </w:rPr>
        <w:fldChar w:fldCharType="separate"/>
      </w:r>
      <w:r>
        <w:rPr>
          <w:rFonts w:hint="eastAsia" w:ascii="宋体" w:hAnsi="宋体"/>
          <w:bCs w:val="0"/>
        </w:rPr>
        <w:t>（一）法定代表人身份证明或附有法定代表人身份证明的授权委托书</w:t>
      </w:r>
      <w:r>
        <w:tab/>
      </w:r>
      <w:r>
        <w:fldChar w:fldCharType="begin"/>
      </w:r>
      <w:r>
        <w:instrText xml:space="preserve"> PAGEREF _Toc7322 \h </w:instrText>
      </w:r>
      <w:r>
        <w:fldChar w:fldCharType="separate"/>
      </w:r>
      <w:r>
        <w:t>- 47 -</w:t>
      </w:r>
      <w:r>
        <w:fldChar w:fldCharType="end"/>
      </w:r>
      <w:r>
        <w:rPr>
          <w:rFonts w:ascii="宋体" w:hAnsi="宋体"/>
          <w:bCs/>
          <w:szCs w:val="20"/>
          <w:lang w:val="zh-CN"/>
        </w:rPr>
        <w:fldChar w:fldCharType="end"/>
      </w:r>
    </w:p>
    <w:p w14:paraId="08D4EFE5">
      <w:pPr>
        <w:pStyle w:val="23"/>
        <w:tabs>
          <w:tab w:val="right" w:leader="dot" w:pos="9469"/>
        </w:tabs>
      </w:pPr>
      <w:r>
        <w:rPr>
          <w:rFonts w:ascii="宋体" w:hAnsi="宋体"/>
          <w:bCs/>
          <w:szCs w:val="20"/>
          <w:lang w:val="zh-CN"/>
        </w:rPr>
        <w:fldChar w:fldCharType="begin"/>
      </w:r>
      <w:r>
        <w:rPr>
          <w:rFonts w:ascii="宋体" w:hAnsi="宋体"/>
          <w:bCs/>
          <w:szCs w:val="20"/>
          <w:lang w:val="zh-CN"/>
        </w:rPr>
        <w:instrText xml:space="preserve"> HYPERLINK \l _Toc8186 </w:instrText>
      </w:r>
      <w:r>
        <w:rPr>
          <w:rFonts w:ascii="宋体" w:hAnsi="宋体"/>
          <w:bCs/>
          <w:szCs w:val="20"/>
          <w:lang w:val="zh-CN"/>
        </w:rPr>
        <w:fldChar w:fldCharType="separate"/>
      </w:r>
      <w:r>
        <w:rPr>
          <w:rFonts w:hint="eastAsia" w:ascii="宋体" w:hAnsi="宋体"/>
          <w:bCs w:val="0"/>
        </w:rPr>
        <w:t>（</w:t>
      </w:r>
      <w:r>
        <w:rPr>
          <w:rFonts w:hint="eastAsia" w:ascii="宋体" w:hAnsi="宋体"/>
          <w:bCs w:val="0"/>
          <w:lang w:val="en-US" w:eastAsia="zh-CN"/>
        </w:rPr>
        <w:t>二</w:t>
      </w:r>
      <w:r>
        <w:rPr>
          <w:rFonts w:hint="eastAsia" w:ascii="宋体" w:hAnsi="宋体"/>
          <w:bCs w:val="0"/>
        </w:rPr>
        <w:t>）</w:t>
      </w:r>
      <w:r>
        <w:rPr>
          <w:rFonts w:hint="eastAsia" w:ascii="宋体" w:hAnsi="宋体"/>
          <w:bCs w:val="0"/>
          <w:lang w:eastAsia="zh-CN"/>
        </w:rPr>
        <w:t>竞选人</w:t>
      </w:r>
      <w:r>
        <w:rPr>
          <w:rFonts w:hint="eastAsia" w:ascii="宋体" w:hAnsi="宋体"/>
          <w:bCs w:val="0"/>
        </w:rPr>
        <w:t>基本情况表</w:t>
      </w:r>
      <w:r>
        <w:tab/>
      </w:r>
      <w:r>
        <w:fldChar w:fldCharType="begin"/>
      </w:r>
      <w:r>
        <w:instrText xml:space="preserve"> PAGEREF _Toc8186 \h </w:instrText>
      </w:r>
      <w:r>
        <w:fldChar w:fldCharType="separate"/>
      </w:r>
      <w:r>
        <w:t>- 49 -</w:t>
      </w:r>
      <w:r>
        <w:fldChar w:fldCharType="end"/>
      </w:r>
      <w:r>
        <w:rPr>
          <w:rFonts w:ascii="宋体" w:hAnsi="宋体"/>
          <w:bCs/>
          <w:szCs w:val="20"/>
          <w:lang w:val="zh-CN"/>
        </w:rPr>
        <w:fldChar w:fldCharType="end"/>
      </w:r>
    </w:p>
    <w:p w14:paraId="2E607854">
      <w:pPr>
        <w:pStyle w:val="23"/>
        <w:tabs>
          <w:tab w:val="right" w:leader="dot" w:pos="9469"/>
        </w:tabs>
      </w:pPr>
      <w:r>
        <w:rPr>
          <w:rFonts w:ascii="宋体" w:hAnsi="宋体"/>
          <w:bCs/>
          <w:szCs w:val="20"/>
          <w:lang w:val="zh-CN"/>
        </w:rPr>
        <w:fldChar w:fldCharType="begin"/>
      </w:r>
      <w:r>
        <w:rPr>
          <w:rFonts w:ascii="宋体" w:hAnsi="宋体"/>
          <w:bCs/>
          <w:szCs w:val="20"/>
          <w:lang w:val="zh-CN"/>
        </w:rPr>
        <w:instrText xml:space="preserve"> HYPERLINK \l _Toc10677 </w:instrText>
      </w:r>
      <w:r>
        <w:rPr>
          <w:rFonts w:ascii="宋体" w:hAnsi="宋体"/>
          <w:bCs/>
          <w:szCs w:val="20"/>
          <w:lang w:val="zh-CN"/>
        </w:rPr>
        <w:fldChar w:fldCharType="separate"/>
      </w:r>
      <w:r>
        <w:rPr>
          <w:rFonts w:hint="eastAsia" w:ascii="宋体" w:hAnsi="宋体"/>
          <w:bCs w:val="0"/>
        </w:rPr>
        <w:t>（</w:t>
      </w:r>
      <w:r>
        <w:rPr>
          <w:rFonts w:hint="eastAsia" w:ascii="宋体" w:hAnsi="宋体"/>
          <w:bCs w:val="0"/>
          <w:lang w:val="en-US" w:eastAsia="zh-CN"/>
        </w:rPr>
        <w:t>三</w:t>
      </w:r>
      <w:r>
        <w:rPr>
          <w:rFonts w:hint="eastAsia" w:ascii="宋体" w:hAnsi="宋体"/>
          <w:bCs w:val="0"/>
        </w:rPr>
        <w:t>）项目管理机构</w:t>
      </w:r>
      <w:r>
        <w:tab/>
      </w:r>
      <w:r>
        <w:fldChar w:fldCharType="begin"/>
      </w:r>
      <w:r>
        <w:instrText xml:space="preserve"> PAGEREF _Toc10677 \h </w:instrText>
      </w:r>
      <w:r>
        <w:fldChar w:fldCharType="separate"/>
      </w:r>
      <w:r>
        <w:t>- 50 -</w:t>
      </w:r>
      <w:r>
        <w:fldChar w:fldCharType="end"/>
      </w:r>
      <w:r>
        <w:rPr>
          <w:rFonts w:ascii="宋体" w:hAnsi="宋体"/>
          <w:bCs/>
          <w:szCs w:val="20"/>
          <w:lang w:val="zh-CN"/>
        </w:rPr>
        <w:fldChar w:fldCharType="end"/>
      </w:r>
    </w:p>
    <w:p w14:paraId="67312074">
      <w:pPr>
        <w:pStyle w:val="23"/>
        <w:tabs>
          <w:tab w:val="right" w:leader="dot" w:pos="9469"/>
        </w:tabs>
      </w:pPr>
      <w:r>
        <w:rPr>
          <w:rFonts w:ascii="宋体" w:hAnsi="宋体"/>
          <w:bCs/>
          <w:szCs w:val="20"/>
          <w:lang w:val="zh-CN"/>
        </w:rPr>
        <w:fldChar w:fldCharType="begin"/>
      </w:r>
      <w:r>
        <w:rPr>
          <w:rFonts w:ascii="宋体" w:hAnsi="宋体"/>
          <w:bCs/>
          <w:szCs w:val="20"/>
          <w:lang w:val="zh-CN"/>
        </w:rPr>
        <w:instrText xml:space="preserve"> HYPERLINK \l _Toc19296 </w:instrText>
      </w:r>
      <w:r>
        <w:rPr>
          <w:rFonts w:ascii="宋体" w:hAnsi="宋体"/>
          <w:bCs/>
          <w:szCs w:val="20"/>
          <w:lang w:val="zh-CN"/>
        </w:rPr>
        <w:fldChar w:fldCharType="separate"/>
      </w:r>
      <w:r>
        <w:rPr>
          <w:rFonts w:ascii="宋体" w:hAnsi="宋体"/>
        </w:rPr>
        <w:t>（</w:t>
      </w:r>
      <w:r>
        <w:rPr>
          <w:rFonts w:hint="eastAsia" w:ascii="宋体" w:hAnsi="宋体"/>
          <w:lang w:val="en-US" w:eastAsia="zh-CN"/>
        </w:rPr>
        <w:t>四</w:t>
      </w:r>
      <w:r>
        <w:rPr>
          <w:rFonts w:ascii="宋体" w:hAnsi="宋体"/>
        </w:rPr>
        <w:t>）</w:t>
      </w:r>
      <w:r>
        <w:rPr>
          <w:rFonts w:hint="eastAsia" w:ascii="宋体" w:hAnsi="宋体"/>
        </w:rPr>
        <w:t>承诺</w:t>
      </w:r>
      <w:r>
        <w:tab/>
      </w:r>
      <w:r>
        <w:fldChar w:fldCharType="begin"/>
      </w:r>
      <w:r>
        <w:instrText xml:space="preserve"> PAGEREF _Toc19296 \h </w:instrText>
      </w:r>
      <w:r>
        <w:fldChar w:fldCharType="separate"/>
      </w:r>
      <w:r>
        <w:t>- 52 -</w:t>
      </w:r>
      <w:r>
        <w:fldChar w:fldCharType="end"/>
      </w:r>
      <w:r>
        <w:rPr>
          <w:rFonts w:ascii="宋体" w:hAnsi="宋体"/>
          <w:bCs/>
          <w:szCs w:val="20"/>
          <w:lang w:val="zh-CN"/>
        </w:rPr>
        <w:fldChar w:fldCharType="end"/>
      </w:r>
    </w:p>
    <w:p w14:paraId="34825131">
      <w:pPr>
        <w:pStyle w:val="23"/>
        <w:tabs>
          <w:tab w:val="right" w:leader="dot" w:pos="9469"/>
        </w:tabs>
      </w:pPr>
      <w:r>
        <w:rPr>
          <w:rFonts w:ascii="宋体" w:hAnsi="宋体"/>
          <w:bCs/>
          <w:szCs w:val="20"/>
          <w:lang w:val="zh-CN"/>
        </w:rPr>
        <w:fldChar w:fldCharType="begin"/>
      </w:r>
      <w:r>
        <w:rPr>
          <w:rFonts w:ascii="宋体" w:hAnsi="宋体"/>
          <w:bCs/>
          <w:szCs w:val="20"/>
          <w:lang w:val="zh-CN"/>
        </w:rPr>
        <w:instrText xml:space="preserve"> HYPERLINK \l _Toc31355 </w:instrText>
      </w:r>
      <w:r>
        <w:rPr>
          <w:rFonts w:ascii="宋体" w:hAnsi="宋体"/>
          <w:bCs/>
          <w:szCs w:val="20"/>
          <w:lang w:val="zh-CN"/>
        </w:rPr>
        <w:fldChar w:fldCharType="separate"/>
      </w:r>
      <w:r>
        <w:rPr>
          <w:rFonts w:hint="eastAsia" w:ascii="宋体" w:hAnsi="宋体"/>
        </w:rPr>
        <w:t>（</w:t>
      </w:r>
      <w:r>
        <w:rPr>
          <w:rFonts w:hint="eastAsia" w:ascii="宋体" w:hAnsi="宋体"/>
          <w:lang w:val="en-US" w:eastAsia="zh-CN"/>
        </w:rPr>
        <w:t>五</w:t>
      </w:r>
      <w:r>
        <w:rPr>
          <w:rFonts w:hint="eastAsia" w:ascii="宋体" w:hAnsi="宋体"/>
        </w:rPr>
        <w:t>）其他资料</w:t>
      </w:r>
      <w:r>
        <w:tab/>
      </w:r>
      <w:r>
        <w:fldChar w:fldCharType="begin"/>
      </w:r>
      <w:r>
        <w:instrText xml:space="preserve"> PAGEREF _Toc31355 \h </w:instrText>
      </w:r>
      <w:r>
        <w:fldChar w:fldCharType="separate"/>
      </w:r>
      <w:r>
        <w:t>- 53 -</w:t>
      </w:r>
      <w:r>
        <w:fldChar w:fldCharType="end"/>
      </w:r>
      <w:r>
        <w:rPr>
          <w:rFonts w:ascii="宋体" w:hAnsi="宋体"/>
          <w:bCs/>
          <w:szCs w:val="20"/>
          <w:lang w:val="zh-CN"/>
        </w:rPr>
        <w:fldChar w:fldCharType="end"/>
      </w:r>
    </w:p>
    <w:p w14:paraId="369889BF">
      <w:pPr>
        <w:rPr>
          <w:rFonts w:ascii="宋体" w:hAnsi="宋体"/>
        </w:rPr>
      </w:pPr>
      <w:r>
        <w:rPr>
          <w:rFonts w:ascii="宋体" w:hAnsi="宋体"/>
          <w:bCs/>
          <w:szCs w:val="20"/>
          <w:lang w:val="zh-CN"/>
        </w:rPr>
        <w:fldChar w:fldCharType="end"/>
      </w:r>
    </w:p>
    <w:bookmarkEnd w:id="0"/>
    <w:p w14:paraId="3093A058">
      <w:pPr>
        <w:spacing w:line="20" w:lineRule="exact"/>
        <w:rPr>
          <w:rFonts w:ascii="宋体" w:hAnsi="宋体"/>
        </w:rPr>
      </w:pPr>
      <w:bookmarkStart w:id="7" w:name="_Toc430530414"/>
    </w:p>
    <w:p w14:paraId="55BEB90E">
      <w:pPr>
        <w:spacing w:line="20" w:lineRule="exact"/>
        <w:jc w:val="left"/>
        <w:rPr>
          <w:rFonts w:ascii="宋体" w:hAnsi="宋体"/>
        </w:rPr>
        <w:sectPr>
          <w:footerReference r:id="rId4" w:type="default"/>
          <w:pgSz w:w="11907" w:h="16840"/>
          <w:pgMar w:top="1304" w:right="1134" w:bottom="1304" w:left="1304" w:header="851" w:footer="992" w:gutter="0"/>
          <w:pgNumType w:fmt="numberInDash" w:start="1"/>
          <w:cols w:space="720" w:num="1"/>
          <w:docGrid w:linePitch="312" w:charSpace="0"/>
        </w:sectPr>
      </w:pPr>
    </w:p>
    <w:bookmarkEnd w:id="7"/>
    <w:p w14:paraId="00F9774C">
      <w:pPr>
        <w:pStyle w:val="3"/>
        <w:spacing w:line="360" w:lineRule="auto"/>
        <w:jc w:val="center"/>
        <w:rPr>
          <w:rFonts w:hint="eastAsia" w:ascii="宋体" w:hAnsi="宋体" w:eastAsia="宋体"/>
          <w:snapToGrid w:val="0"/>
          <w:kern w:val="0"/>
          <w:lang w:eastAsia="zh-CN"/>
        </w:rPr>
      </w:pPr>
      <w:bookmarkStart w:id="8" w:name="_Toc287620666"/>
      <w:bookmarkStart w:id="9" w:name="_Toc287607727"/>
      <w:bookmarkStart w:id="10" w:name="_Toc57820541"/>
      <w:bookmarkStart w:id="11" w:name="_Toc277082535"/>
      <w:bookmarkStart w:id="12" w:name="_Toc224103298"/>
      <w:bookmarkStart w:id="13" w:name="_Toc509218691"/>
      <w:bookmarkStart w:id="14" w:name="_Toc430530415"/>
      <w:bookmarkStart w:id="15" w:name="_Toc25054"/>
      <w:r>
        <w:rPr>
          <w:rFonts w:ascii="宋体" w:hAnsi="宋体"/>
          <w:snapToGrid w:val="0"/>
          <w:kern w:val="0"/>
        </w:rPr>
        <w:t xml:space="preserve">第一章  </w:t>
      </w:r>
      <w:bookmarkEnd w:id="8"/>
      <w:bookmarkEnd w:id="9"/>
      <w:bookmarkEnd w:id="10"/>
      <w:bookmarkEnd w:id="11"/>
      <w:bookmarkEnd w:id="12"/>
      <w:bookmarkEnd w:id="13"/>
      <w:bookmarkEnd w:id="14"/>
      <w:r>
        <w:rPr>
          <w:rFonts w:hint="eastAsia" w:ascii="宋体" w:hAnsi="宋体"/>
          <w:snapToGrid w:val="0"/>
          <w:kern w:val="0"/>
          <w:lang w:eastAsia="zh-CN"/>
        </w:rPr>
        <w:t>比选公告</w:t>
      </w:r>
      <w:bookmarkEnd w:id="15"/>
    </w:p>
    <w:p w14:paraId="45A521DD">
      <w:pPr>
        <w:autoSpaceDE w:val="0"/>
        <w:autoSpaceDN w:val="0"/>
        <w:adjustRightInd w:val="0"/>
        <w:snapToGrid w:val="0"/>
        <w:spacing w:line="360" w:lineRule="auto"/>
        <w:jc w:val="center"/>
        <w:rPr>
          <w:rFonts w:hint="eastAsia" w:ascii="宋体" w:hAnsi="宋体" w:eastAsia="宋体"/>
          <w:snapToGrid w:val="0"/>
          <w:kern w:val="0"/>
          <w:sz w:val="28"/>
          <w:szCs w:val="28"/>
          <w:lang w:eastAsia="zh-CN"/>
        </w:rPr>
      </w:pPr>
      <w:r>
        <w:rPr>
          <w:rFonts w:hint="eastAsia" w:ascii="宋体" w:hAnsi="宋体"/>
          <w:snapToGrid w:val="0"/>
          <w:kern w:val="0"/>
          <w:sz w:val="28"/>
          <w:szCs w:val="28"/>
          <w:u w:val="single"/>
          <w:lang w:val="en-US" w:eastAsia="zh-CN"/>
        </w:rPr>
        <w:t xml:space="preserve"> </w:t>
      </w:r>
      <w:r>
        <w:rPr>
          <w:rFonts w:hint="eastAsia" w:ascii="宋体" w:hAnsi="宋体"/>
          <w:snapToGrid w:val="0"/>
          <w:kern w:val="0"/>
          <w:sz w:val="28"/>
          <w:szCs w:val="28"/>
          <w:u w:val="single"/>
        </w:rPr>
        <w:t>渝中区化粪池基本情况普查服务项目</w:t>
      </w:r>
      <w:r>
        <w:rPr>
          <w:rFonts w:hint="eastAsia" w:ascii="宋体" w:hAnsi="宋体"/>
          <w:snapToGrid w:val="0"/>
          <w:kern w:val="0"/>
          <w:sz w:val="28"/>
          <w:szCs w:val="28"/>
          <w:u w:val="single"/>
          <w:lang w:val="en-US" w:eastAsia="zh-CN"/>
        </w:rPr>
        <w:t xml:space="preserve"> </w:t>
      </w:r>
      <w:r>
        <w:rPr>
          <w:rFonts w:hint="eastAsia" w:ascii="宋体" w:hAnsi="宋体"/>
          <w:snapToGrid w:val="0"/>
          <w:w w:val="99"/>
          <w:kern w:val="0"/>
          <w:sz w:val="28"/>
          <w:szCs w:val="28"/>
          <w:lang w:eastAsia="zh-CN"/>
        </w:rPr>
        <w:t>比选公告</w:t>
      </w:r>
    </w:p>
    <w:p w14:paraId="2082323A">
      <w:pPr>
        <w:pStyle w:val="4"/>
        <w:spacing w:before="100" w:after="100" w:line="460" w:lineRule="exact"/>
        <w:rPr>
          <w:rFonts w:hint="eastAsia" w:ascii="宋体" w:hAnsi="宋体" w:eastAsia="宋体"/>
          <w:snapToGrid w:val="0"/>
          <w:sz w:val="28"/>
          <w:szCs w:val="28"/>
          <w:lang w:eastAsia="zh-CN"/>
        </w:rPr>
      </w:pPr>
      <w:bookmarkStart w:id="16" w:name="_Toc200359238"/>
      <w:bookmarkStart w:id="17" w:name="_Toc224103299"/>
      <w:bookmarkStart w:id="18" w:name="_Toc287607728"/>
      <w:bookmarkStart w:id="19" w:name="_Toc287620667"/>
      <w:bookmarkStart w:id="20" w:name="_Toc57820542"/>
      <w:bookmarkStart w:id="21" w:name="_Toc430530416"/>
      <w:bookmarkStart w:id="22" w:name="_Toc200359427"/>
      <w:bookmarkStart w:id="23" w:name="_Toc509218692"/>
      <w:bookmarkStart w:id="24" w:name="_Toc277082536"/>
      <w:bookmarkStart w:id="25" w:name="_Toc21470"/>
      <w:r>
        <w:rPr>
          <w:rFonts w:ascii="宋体" w:hAnsi="宋体"/>
          <w:snapToGrid w:val="0"/>
          <w:sz w:val="28"/>
          <w:szCs w:val="28"/>
        </w:rPr>
        <w:t xml:space="preserve">1. </w:t>
      </w:r>
      <w:r>
        <w:rPr>
          <w:rFonts w:hint="eastAsia" w:ascii="宋体" w:hAnsi="宋体"/>
          <w:snapToGrid w:val="0"/>
          <w:sz w:val="28"/>
          <w:szCs w:val="28"/>
        </w:rPr>
        <w:t xml:space="preserve"> </w:t>
      </w:r>
      <w:bookmarkEnd w:id="16"/>
      <w:bookmarkEnd w:id="17"/>
      <w:bookmarkEnd w:id="18"/>
      <w:bookmarkEnd w:id="19"/>
      <w:bookmarkEnd w:id="20"/>
      <w:bookmarkEnd w:id="21"/>
      <w:bookmarkEnd w:id="22"/>
      <w:bookmarkEnd w:id="23"/>
      <w:bookmarkEnd w:id="24"/>
      <w:r>
        <w:rPr>
          <w:rFonts w:hint="eastAsia" w:ascii="宋体" w:hAnsi="宋体"/>
          <w:snapToGrid w:val="0"/>
          <w:sz w:val="28"/>
          <w:szCs w:val="28"/>
          <w:lang w:eastAsia="zh-CN"/>
        </w:rPr>
        <w:t>比选条件</w:t>
      </w:r>
      <w:bookmarkEnd w:id="25"/>
    </w:p>
    <w:p w14:paraId="6B70C614">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kern w:val="0"/>
          <w:szCs w:val="21"/>
        </w:rPr>
      </w:pPr>
      <w:r>
        <w:rPr>
          <w:rFonts w:ascii="宋体" w:hAnsi="宋体"/>
          <w:snapToGrid w:val="0"/>
          <w:kern w:val="0"/>
          <w:szCs w:val="21"/>
        </w:rPr>
        <w:t>本</w:t>
      </w:r>
      <w:r>
        <w:rPr>
          <w:rFonts w:hint="eastAsia" w:ascii="宋体" w:hAnsi="宋体"/>
          <w:snapToGrid w:val="0"/>
          <w:kern w:val="0"/>
          <w:szCs w:val="21"/>
          <w:lang w:eastAsia="zh-CN"/>
        </w:rPr>
        <w:t>比选项目</w:t>
      </w:r>
      <w:r>
        <w:rPr>
          <w:rFonts w:hint="eastAsia" w:ascii="宋体" w:hAnsi="宋体"/>
          <w:snapToGrid w:val="0"/>
          <w:kern w:val="0"/>
          <w:szCs w:val="21"/>
          <w:u w:val="single"/>
        </w:rPr>
        <w:t xml:space="preserve"> 渝中区化粪池基本情况普查服务项目</w:t>
      </w:r>
      <w:r>
        <w:rPr>
          <w:rFonts w:hint="eastAsia" w:ascii="宋体" w:hAnsi="宋体"/>
          <w:snapToGrid w:val="0"/>
          <w:kern w:val="0"/>
          <w:szCs w:val="21"/>
          <w:u w:val="single"/>
          <w:lang w:val="en-US" w:eastAsia="zh-CN"/>
        </w:rPr>
        <w:t xml:space="preserve"> </w:t>
      </w:r>
      <w:r>
        <w:rPr>
          <w:rFonts w:ascii="宋体" w:hAnsi="宋体"/>
          <w:snapToGrid w:val="0"/>
          <w:kern w:val="0"/>
          <w:szCs w:val="21"/>
        </w:rPr>
        <w:t>已由</w:t>
      </w:r>
      <w:r>
        <w:rPr>
          <w:rFonts w:hint="eastAsia" w:ascii="宋体" w:hAnsi="宋体"/>
          <w:snapToGrid w:val="0"/>
          <w:kern w:val="0"/>
          <w:szCs w:val="21"/>
          <w:u w:val="single"/>
        </w:rPr>
        <w:t xml:space="preserve"> 重庆市渝中区城市无害化管理中心</w:t>
      </w:r>
      <w:r>
        <w:rPr>
          <w:rFonts w:hint="eastAsia" w:ascii="宋体" w:hAnsi="宋体"/>
          <w:snapToGrid w:val="0"/>
          <w:kern w:val="0"/>
          <w:szCs w:val="21"/>
          <w:u w:val="single"/>
          <w:lang w:val="en-US" w:eastAsia="zh-CN"/>
        </w:rPr>
        <w:t xml:space="preserve"> </w:t>
      </w:r>
      <w:r>
        <w:rPr>
          <w:rFonts w:ascii="宋体" w:hAnsi="宋体"/>
          <w:snapToGrid w:val="0"/>
          <w:kern w:val="0"/>
          <w:szCs w:val="21"/>
        </w:rPr>
        <w:t>批准建设，项目业主为</w:t>
      </w:r>
      <w:r>
        <w:rPr>
          <w:rFonts w:hint="eastAsia" w:ascii="宋体" w:hAnsi="宋体"/>
          <w:snapToGrid w:val="0"/>
          <w:kern w:val="0"/>
          <w:szCs w:val="21"/>
          <w:u w:val="single"/>
          <w:lang w:val="en-US" w:eastAsia="zh-CN"/>
        </w:rPr>
        <w:t xml:space="preserve"> </w:t>
      </w:r>
      <w:r>
        <w:rPr>
          <w:rFonts w:hint="eastAsia" w:ascii="宋体" w:hAnsi="宋体"/>
          <w:snapToGrid w:val="0"/>
          <w:kern w:val="0"/>
          <w:szCs w:val="21"/>
          <w:u w:val="single"/>
        </w:rPr>
        <w:t>重庆市渝中区城市无害化管理中心</w:t>
      </w:r>
      <w:r>
        <w:rPr>
          <w:rFonts w:hint="eastAsia" w:ascii="宋体" w:hAnsi="宋体"/>
          <w:snapToGrid w:val="0"/>
          <w:kern w:val="0"/>
          <w:szCs w:val="21"/>
          <w:u w:val="single"/>
          <w:lang w:val="en-US" w:eastAsia="zh-CN"/>
        </w:rPr>
        <w:t xml:space="preserve"> </w:t>
      </w:r>
      <w:r>
        <w:rPr>
          <w:rFonts w:ascii="宋体" w:hAnsi="宋体"/>
          <w:snapToGrid w:val="0"/>
          <w:kern w:val="0"/>
          <w:szCs w:val="21"/>
        </w:rPr>
        <w:t>，建设资金来自</w:t>
      </w:r>
      <w:r>
        <w:rPr>
          <w:rFonts w:hint="eastAsia" w:ascii="宋体" w:hAnsi="宋体"/>
          <w:snapToGrid w:val="0"/>
          <w:kern w:val="0"/>
          <w:szCs w:val="21"/>
          <w:u w:val="single"/>
          <w:lang w:val="en-US" w:eastAsia="zh-CN"/>
        </w:rPr>
        <w:t>财政资金</w:t>
      </w:r>
      <w:r>
        <w:rPr>
          <w:rFonts w:ascii="宋体" w:hAnsi="宋体"/>
          <w:snapToGrid w:val="0"/>
          <w:kern w:val="0"/>
          <w:szCs w:val="21"/>
        </w:rPr>
        <w:t>，项目出资比例为</w:t>
      </w:r>
      <w:r>
        <w:rPr>
          <w:rFonts w:hint="eastAsia" w:ascii="宋体" w:hAnsi="宋体"/>
          <w:snapToGrid w:val="0"/>
          <w:kern w:val="0"/>
          <w:szCs w:val="21"/>
          <w:u w:val="single"/>
          <w:lang w:val="en-US" w:eastAsia="zh-CN"/>
        </w:rPr>
        <w:t xml:space="preserve"> 100% </w:t>
      </w:r>
      <w:r>
        <w:rPr>
          <w:rFonts w:ascii="宋体" w:hAnsi="宋体"/>
          <w:snapToGrid w:val="0"/>
          <w:kern w:val="0"/>
          <w:szCs w:val="21"/>
        </w:rPr>
        <w:t>，</w:t>
      </w:r>
      <w:r>
        <w:rPr>
          <w:rFonts w:hint="eastAsia" w:ascii="宋体" w:hAnsi="宋体"/>
          <w:snapToGrid w:val="0"/>
          <w:kern w:val="0"/>
          <w:szCs w:val="21"/>
          <w:lang w:eastAsia="zh-CN"/>
        </w:rPr>
        <w:t>比选人</w:t>
      </w:r>
      <w:r>
        <w:rPr>
          <w:rFonts w:ascii="宋体" w:hAnsi="宋体"/>
          <w:snapToGrid w:val="0"/>
          <w:kern w:val="0"/>
          <w:position w:val="-2"/>
          <w:szCs w:val="21"/>
        </w:rPr>
        <w:t>为</w:t>
      </w:r>
      <w:r>
        <w:rPr>
          <w:rFonts w:hint="eastAsia" w:ascii="宋体" w:hAnsi="宋体"/>
          <w:snapToGrid w:val="0"/>
          <w:kern w:val="0"/>
          <w:szCs w:val="21"/>
          <w:u w:val="single"/>
        </w:rPr>
        <w:t xml:space="preserve"> 重庆市渝中区城市无害化管理中心 </w:t>
      </w:r>
      <w:r>
        <w:rPr>
          <w:rFonts w:ascii="宋体" w:hAnsi="宋体"/>
          <w:snapToGrid w:val="0"/>
          <w:kern w:val="0"/>
          <w:position w:val="-2"/>
          <w:szCs w:val="21"/>
        </w:rPr>
        <w:t>。项目已具备</w:t>
      </w:r>
      <w:r>
        <w:rPr>
          <w:rFonts w:hint="eastAsia" w:ascii="宋体" w:hAnsi="宋体"/>
          <w:snapToGrid w:val="0"/>
          <w:kern w:val="0"/>
          <w:position w:val="-2"/>
          <w:szCs w:val="21"/>
          <w:lang w:eastAsia="zh-CN"/>
        </w:rPr>
        <w:t>比选条件</w:t>
      </w:r>
      <w:r>
        <w:rPr>
          <w:rFonts w:ascii="宋体" w:hAnsi="宋体"/>
          <w:snapToGrid w:val="0"/>
          <w:kern w:val="0"/>
          <w:position w:val="-2"/>
          <w:szCs w:val="21"/>
        </w:rPr>
        <w:t>，现对</w:t>
      </w:r>
      <w:r>
        <w:rPr>
          <w:rFonts w:hint="eastAsia" w:ascii="宋体" w:hAnsi="宋体"/>
          <w:snapToGrid w:val="0"/>
          <w:kern w:val="0"/>
          <w:position w:val="-2"/>
          <w:szCs w:val="21"/>
          <w:u w:val="single"/>
          <w:lang w:val="en-US" w:eastAsia="zh-CN"/>
        </w:rPr>
        <w:t xml:space="preserve"> </w:t>
      </w:r>
      <w:r>
        <w:rPr>
          <w:rFonts w:hint="eastAsia" w:ascii="宋体" w:hAnsi="宋体"/>
          <w:snapToGrid w:val="0"/>
          <w:kern w:val="0"/>
          <w:position w:val="-2"/>
          <w:szCs w:val="21"/>
          <w:u w:val="single"/>
        </w:rPr>
        <w:t>该项目的</w:t>
      </w:r>
      <w:r>
        <w:rPr>
          <w:rFonts w:hint="eastAsia" w:ascii="宋体" w:hAnsi="宋体"/>
          <w:snapToGrid w:val="0"/>
          <w:kern w:val="0"/>
          <w:position w:val="-2"/>
          <w:szCs w:val="21"/>
          <w:u w:val="single"/>
          <w:lang w:val="en-US" w:eastAsia="zh-CN"/>
        </w:rPr>
        <w:t xml:space="preserve">实施 </w:t>
      </w:r>
      <w:r>
        <w:rPr>
          <w:rFonts w:ascii="宋体" w:hAnsi="宋体"/>
          <w:snapToGrid w:val="0"/>
          <w:kern w:val="0"/>
          <w:position w:val="-2"/>
          <w:szCs w:val="21"/>
        </w:rPr>
        <w:t>进行</w:t>
      </w:r>
      <w:r>
        <w:rPr>
          <w:rFonts w:hint="eastAsia" w:ascii="宋体" w:hAnsi="宋体"/>
          <w:snapToGrid w:val="0"/>
          <w:kern w:val="0"/>
          <w:position w:val="-2"/>
          <w:szCs w:val="21"/>
          <w:lang w:eastAsia="zh-CN"/>
        </w:rPr>
        <w:t>公开竞争性比选</w:t>
      </w:r>
      <w:r>
        <w:rPr>
          <w:rFonts w:ascii="宋体" w:hAnsi="宋体"/>
          <w:snapToGrid w:val="0"/>
          <w:kern w:val="0"/>
          <w:position w:val="-2"/>
          <w:szCs w:val="21"/>
        </w:rPr>
        <w:t>。</w:t>
      </w:r>
    </w:p>
    <w:p w14:paraId="1AFE436B">
      <w:pPr>
        <w:pStyle w:val="4"/>
        <w:spacing w:before="100" w:after="100" w:line="460" w:lineRule="exact"/>
        <w:rPr>
          <w:rFonts w:hint="eastAsia" w:ascii="宋体" w:hAnsi="宋体" w:eastAsia="宋体"/>
          <w:snapToGrid w:val="0"/>
          <w:sz w:val="28"/>
          <w:szCs w:val="28"/>
          <w:lang w:eastAsia="zh-CN"/>
        </w:rPr>
      </w:pPr>
      <w:bookmarkStart w:id="26" w:name="_Toc509218693"/>
      <w:bookmarkStart w:id="27" w:name="_Toc287620668"/>
      <w:bookmarkStart w:id="28" w:name="_Toc57820543"/>
      <w:bookmarkStart w:id="29" w:name="_Toc224103300"/>
      <w:bookmarkStart w:id="30" w:name="_Toc287607729"/>
      <w:bookmarkStart w:id="31" w:name="_Toc277082537"/>
      <w:bookmarkStart w:id="32" w:name="_Toc200359239"/>
      <w:bookmarkStart w:id="33" w:name="_Toc430530417"/>
      <w:bookmarkStart w:id="34" w:name="_Toc200359428"/>
      <w:bookmarkStart w:id="35" w:name="_Toc5138"/>
      <w:r>
        <w:rPr>
          <w:rFonts w:ascii="宋体" w:hAnsi="宋体"/>
          <w:snapToGrid w:val="0"/>
          <w:sz w:val="28"/>
          <w:szCs w:val="28"/>
        </w:rPr>
        <w:t>2.</w:t>
      </w:r>
      <w:r>
        <w:rPr>
          <w:rFonts w:hint="eastAsia" w:ascii="宋体" w:hAnsi="宋体"/>
          <w:snapToGrid w:val="0"/>
          <w:sz w:val="28"/>
          <w:szCs w:val="28"/>
        </w:rPr>
        <w:t xml:space="preserve"> </w:t>
      </w:r>
      <w:r>
        <w:rPr>
          <w:rFonts w:ascii="宋体" w:hAnsi="宋体"/>
          <w:snapToGrid w:val="0"/>
          <w:sz w:val="28"/>
          <w:szCs w:val="28"/>
        </w:rPr>
        <w:t xml:space="preserve"> 项目概况与</w:t>
      </w:r>
      <w:bookmarkEnd w:id="26"/>
      <w:bookmarkEnd w:id="27"/>
      <w:bookmarkEnd w:id="28"/>
      <w:bookmarkEnd w:id="29"/>
      <w:bookmarkEnd w:id="30"/>
      <w:bookmarkEnd w:id="31"/>
      <w:bookmarkEnd w:id="32"/>
      <w:bookmarkEnd w:id="33"/>
      <w:bookmarkEnd w:id="34"/>
      <w:r>
        <w:rPr>
          <w:rFonts w:hint="eastAsia" w:ascii="宋体" w:hAnsi="宋体"/>
          <w:snapToGrid w:val="0"/>
          <w:sz w:val="28"/>
          <w:szCs w:val="28"/>
          <w:lang w:eastAsia="zh-CN"/>
        </w:rPr>
        <w:t>比选范围</w:t>
      </w:r>
      <w:bookmarkEnd w:id="35"/>
    </w:p>
    <w:p w14:paraId="26BF6419">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highlight w:val="none"/>
          <w:u w:val="single"/>
        </w:rPr>
      </w:pPr>
      <w:r>
        <w:rPr>
          <w:rFonts w:hint="eastAsia" w:ascii="宋体" w:hAnsi="宋体"/>
          <w:snapToGrid w:val="0"/>
          <w:kern w:val="0"/>
          <w:szCs w:val="21"/>
          <w:highlight w:val="none"/>
        </w:rPr>
        <w:t>2.1 建设地点：</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重庆市渝中区范围内</w:t>
      </w:r>
      <w:r>
        <w:rPr>
          <w:rFonts w:hint="eastAsia" w:ascii="宋体" w:hAnsi="宋体"/>
          <w:snapToGrid w:val="0"/>
          <w:kern w:val="0"/>
          <w:szCs w:val="21"/>
          <w:highlight w:val="none"/>
          <w:u w:val="single"/>
        </w:rPr>
        <w:t xml:space="preserve"> </w:t>
      </w:r>
    </w:p>
    <w:p w14:paraId="215836D5">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kern w:val="0"/>
          <w:szCs w:val="21"/>
          <w:u w:val="single"/>
        </w:rPr>
      </w:pPr>
      <w:r>
        <w:rPr>
          <w:rFonts w:hint="eastAsia" w:ascii="宋体" w:hAnsi="宋体"/>
          <w:snapToGrid w:val="0"/>
          <w:kern w:val="0"/>
          <w:szCs w:val="21"/>
        </w:rPr>
        <w:t>2.2 项目概况与建设规模：</w:t>
      </w:r>
      <w:r>
        <w:rPr>
          <w:rFonts w:hint="eastAsia" w:ascii="宋体" w:hAnsi="宋体"/>
          <w:snapToGrid w:val="0"/>
          <w:kern w:val="0"/>
          <w:szCs w:val="21"/>
          <w:u w:val="single"/>
        </w:rPr>
        <w:t xml:space="preserve"> 根据重庆市城市管理局《关于印发区县典型应用、“化粪池监管一件事”全市共享复用工作方案的通知》（〔2025〕—123号）及重庆市渝中区城市管理局《关于开展全区化粪池基础信息普查测绘任务的通知书》要求，委托一个专业单位开展化粪池普查建档，普查范围按照去年基础资料，包括全区公厕、弃管及社会单位的全区化粪池点位为2025座。 </w:t>
      </w:r>
    </w:p>
    <w:p w14:paraId="58A9D7D7">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2.3 本次</w:t>
      </w:r>
      <w:r>
        <w:rPr>
          <w:rFonts w:hint="eastAsia" w:ascii="宋体" w:hAnsi="宋体"/>
          <w:snapToGrid w:val="0"/>
          <w:kern w:val="0"/>
          <w:szCs w:val="21"/>
          <w:lang w:eastAsia="zh-CN"/>
        </w:rPr>
        <w:t>比选项目</w:t>
      </w:r>
      <w:r>
        <w:rPr>
          <w:rFonts w:hint="eastAsia" w:ascii="宋体" w:hAnsi="宋体"/>
          <w:snapToGrid w:val="0"/>
          <w:kern w:val="0"/>
          <w:szCs w:val="21"/>
        </w:rPr>
        <w:t>合同估算金额：</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17万元</w:t>
      </w:r>
      <w:r>
        <w:rPr>
          <w:rFonts w:hint="eastAsia" w:ascii="宋体" w:hAnsi="宋体"/>
          <w:snapToGrid w:val="0"/>
          <w:kern w:val="0"/>
          <w:szCs w:val="21"/>
          <w:u w:val="single"/>
        </w:rPr>
        <w:t xml:space="preserve"> </w:t>
      </w:r>
    </w:p>
    <w:p w14:paraId="792EFEA4">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 xml:space="preserve">2.4 </w:t>
      </w:r>
      <w:r>
        <w:rPr>
          <w:rFonts w:hint="eastAsia" w:ascii="宋体" w:hAnsi="宋体"/>
          <w:snapToGrid w:val="0"/>
          <w:kern w:val="0"/>
          <w:szCs w:val="21"/>
          <w:lang w:eastAsia="zh-CN"/>
        </w:rPr>
        <w:t>比选范围</w:t>
      </w:r>
      <w:r>
        <w:rPr>
          <w:rFonts w:hint="eastAsia" w:ascii="宋体" w:hAnsi="宋体"/>
          <w:snapToGrid w:val="0"/>
          <w:kern w:val="0"/>
          <w:szCs w:val="21"/>
        </w:rPr>
        <w:t>：</w:t>
      </w:r>
      <w:r>
        <w:rPr>
          <w:rFonts w:hint="eastAsia" w:ascii="宋体" w:hAnsi="宋体"/>
          <w:snapToGrid w:val="0"/>
          <w:kern w:val="0"/>
          <w:szCs w:val="21"/>
          <w:u w:val="single"/>
        </w:rPr>
        <w:t xml:space="preserve"> 本次采购范围为渝中区范围化粪池基础数据普查服务</w:t>
      </w:r>
      <w:r>
        <w:rPr>
          <w:rFonts w:hint="eastAsia" w:ascii="宋体" w:hAnsi="宋体"/>
          <w:snapToGrid w:val="0"/>
          <w:kern w:val="0"/>
          <w:szCs w:val="21"/>
          <w:u w:val="single"/>
          <w:lang w:eastAsia="zh-CN"/>
        </w:rPr>
        <w:t>。</w:t>
      </w:r>
      <w:r>
        <w:rPr>
          <w:rFonts w:hint="eastAsia" w:ascii="宋体" w:hAnsi="宋体"/>
          <w:snapToGrid w:val="0"/>
          <w:kern w:val="0"/>
          <w:szCs w:val="21"/>
          <w:u w:val="single"/>
        </w:rPr>
        <w:t>按照《重庆市化粪池数据普查工作指南》，全面普查辖区化粪池的基础信息，包括名称、地址、编码、权属单位等，并明确化粪池管理等级，确保数据准确录入系统、完成落图。化粪池普查数据归档成册，明确权属关系，由街道确认后，向</w:t>
      </w:r>
      <w:r>
        <w:rPr>
          <w:rFonts w:hint="eastAsia" w:ascii="宋体" w:hAnsi="宋体"/>
          <w:snapToGrid w:val="0"/>
          <w:kern w:val="0"/>
          <w:szCs w:val="21"/>
          <w:u w:val="single"/>
          <w:lang w:val="en-US" w:eastAsia="zh-CN"/>
        </w:rPr>
        <w:t>比选人</w:t>
      </w:r>
      <w:r>
        <w:rPr>
          <w:rFonts w:hint="eastAsia" w:ascii="宋体" w:hAnsi="宋体"/>
          <w:snapToGrid w:val="0"/>
          <w:kern w:val="0"/>
          <w:szCs w:val="21"/>
          <w:u w:val="single"/>
        </w:rPr>
        <w:t>提供成册数据3套</w:t>
      </w:r>
      <w:r>
        <w:rPr>
          <w:rFonts w:hint="eastAsia" w:ascii="宋体" w:hAnsi="宋体"/>
          <w:snapToGrid w:val="0"/>
          <w:kern w:val="0"/>
          <w:szCs w:val="21"/>
          <w:u w:val="single"/>
          <w:lang w:eastAsia="zh-CN"/>
        </w:rPr>
        <w:t>。</w:t>
      </w:r>
      <w:r>
        <w:rPr>
          <w:rFonts w:hint="eastAsia" w:ascii="宋体" w:hAnsi="宋体"/>
          <w:snapToGrid w:val="0"/>
          <w:kern w:val="0"/>
          <w:szCs w:val="21"/>
          <w:u w:val="single"/>
        </w:rPr>
        <w:t>详见</w:t>
      </w:r>
      <w:r>
        <w:rPr>
          <w:rFonts w:hint="eastAsia" w:ascii="宋体" w:hAnsi="宋体"/>
          <w:snapToGrid w:val="0"/>
          <w:kern w:val="0"/>
          <w:szCs w:val="21"/>
          <w:u w:val="single"/>
          <w:lang w:val="en-US" w:eastAsia="zh-CN"/>
        </w:rPr>
        <w:t>第五章</w:t>
      </w:r>
      <w:r>
        <w:rPr>
          <w:rFonts w:hint="eastAsia" w:ascii="宋体" w:hAnsi="宋体"/>
          <w:snapToGrid w:val="0"/>
          <w:kern w:val="0"/>
          <w:szCs w:val="21"/>
          <w:u w:val="single"/>
        </w:rPr>
        <w:t xml:space="preserve">。 </w:t>
      </w:r>
    </w:p>
    <w:p w14:paraId="37AAB019">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kern w:val="0"/>
          <w:szCs w:val="21"/>
          <w:u w:val="single"/>
          <w:lang w:val="en-US" w:eastAsia="zh-CN"/>
        </w:rPr>
      </w:pPr>
      <w:r>
        <w:rPr>
          <w:rFonts w:hint="eastAsia" w:ascii="宋体" w:hAnsi="宋体"/>
          <w:snapToGrid w:val="0"/>
          <w:kern w:val="0"/>
          <w:szCs w:val="21"/>
        </w:rPr>
        <w:t>2.5 工期要求：</w:t>
      </w:r>
      <w:r>
        <w:rPr>
          <w:rFonts w:hint="eastAsia" w:ascii="宋体" w:hAnsi="宋体"/>
          <w:snapToGrid w:val="0"/>
          <w:kern w:val="0"/>
          <w:szCs w:val="21"/>
          <w:u w:val="single"/>
        </w:rPr>
        <w:t xml:space="preserve"> 合同签订之日起30天内，完成落图时限不超过2025年5月23日</w:t>
      </w:r>
      <w:r>
        <w:rPr>
          <w:rFonts w:hint="eastAsia" w:ascii="宋体" w:hAnsi="宋体"/>
          <w:snapToGrid w:val="0"/>
          <w:kern w:val="0"/>
          <w:szCs w:val="21"/>
          <w:u w:val="single"/>
          <w:lang w:val="en-US" w:eastAsia="zh-CN"/>
        </w:rPr>
        <w:t xml:space="preserve"> </w:t>
      </w:r>
    </w:p>
    <w:p w14:paraId="31D14BDF">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2.6 标段划分（如有）：</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w:t>
      </w:r>
      <w:r>
        <w:rPr>
          <w:rFonts w:hint="eastAsia" w:ascii="宋体" w:hAnsi="宋体"/>
          <w:snapToGrid w:val="0"/>
          <w:kern w:val="0"/>
          <w:szCs w:val="21"/>
          <w:u w:val="single"/>
        </w:rPr>
        <w:t xml:space="preserve">    </w:t>
      </w:r>
    </w:p>
    <w:p w14:paraId="561CA9FB">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2.</w:t>
      </w:r>
      <w:r>
        <w:rPr>
          <w:rFonts w:hint="default" w:ascii="宋体" w:hAnsi="宋体"/>
          <w:snapToGrid w:val="0"/>
          <w:kern w:val="0"/>
          <w:szCs w:val="21"/>
          <w:lang w:val="en-US"/>
        </w:rPr>
        <w:t>7</w:t>
      </w:r>
      <w:r>
        <w:rPr>
          <w:rFonts w:hint="eastAsia" w:ascii="宋体" w:hAnsi="宋体"/>
          <w:snapToGrid w:val="0"/>
          <w:kern w:val="0"/>
          <w:szCs w:val="21"/>
        </w:rPr>
        <w:t xml:space="preserve"> 其他：</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w:t>
      </w:r>
      <w:r>
        <w:rPr>
          <w:rFonts w:hint="eastAsia" w:ascii="宋体" w:hAnsi="宋体"/>
          <w:snapToGrid w:val="0"/>
          <w:kern w:val="0"/>
          <w:szCs w:val="21"/>
          <w:u w:val="single"/>
        </w:rPr>
        <w:t xml:space="preserve">    </w:t>
      </w:r>
    </w:p>
    <w:p w14:paraId="3A987C51">
      <w:pPr>
        <w:pStyle w:val="4"/>
        <w:spacing w:before="100" w:after="100" w:line="460" w:lineRule="exact"/>
        <w:rPr>
          <w:rFonts w:hint="default" w:ascii="宋体" w:hAnsi="宋体" w:eastAsia="宋体"/>
          <w:snapToGrid w:val="0"/>
          <w:sz w:val="28"/>
          <w:szCs w:val="28"/>
          <w:lang w:val="en-US" w:eastAsia="zh-CN"/>
        </w:rPr>
      </w:pPr>
      <w:bookmarkStart w:id="36" w:name="_Toc18120"/>
      <w:bookmarkStart w:id="37" w:name="_Toc277082538"/>
      <w:bookmarkStart w:id="38" w:name="_Toc200359240"/>
      <w:bookmarkStart w:id="39" w:name="_Toc430530418"/>
      <w:bookmarkStart w:id="40" w:name="_Toc200359429"/>
      <w:bookmarkStart w:id="41" w:name="_Toc287620669"/>
      <w:bookmarkStart w:id="42" w:name="_Toc57820544"/>
      <w:bookmarkStart w:id="43" w:name="_Toc287607730"/>
      <w:bookmarkStart w:id="44" w:name="_Toc224103301"/>
      <w:bookmarkStart w:id="45" w:name="_Toc509218694"/>
      <w:r>
        <w:rPr>
          <w:rFonts w:hint="eastAsia" w:ascii="宋体" w:hAnsi="宋体"/>
          <w:snapToGrid w:val="0"/>
          <w:sz w:val="28"/>
          <w:szCs w:val="28"/>
          <w:lang w:val="en-US" w:eastAsia="zh-CN"/>
        </w:rPr>
        <w:t>3</w:t>
      </w:r>
      <w:r>
        <w:rPr>
          <w:rFonts w:ascii="宋体" w:hAnsi="宋体"/>
          <w:snapToGrid w:val="0"/>
          <w:sz w:val="28"/>
          <w:szCs w:val="28"/>
        </w:rPr>
        <w:t xml:space="preserve">. </w:t>
      </w:r>
      <w:r>
        <w:rPr>
          <w:rFonts w:hint="eastAsia" w:ascii="宋体" w:hAnsi="宋体"/>
          <w:snapToGrid w:val="0"/>
          <w:sz w:val="28"/>
          <w:szCs w:val="28"/>
        </w:rPr>
        <w:t xml:space="preserve"> </w:t>
      </w:r>
      <w:r>
        <w:rPr>
          <w:rFonts w:hint="eastAsia" w:ascii="宋体" w:hAnsi="宋体"/>
          <w:snapToGrid w:val="0"/>
          <w:sz w:val="28"/>
          <w:szCs w:val="28"/>
          <w:lang w:val="en-US" w:eastAsia="zh-CN"/>
        </w:rPr>
        <w:t>政府采购工程</w:t>
      </w:r>
      <w:bookmarkEnd w:id="36"/>
    </w:p>
    <w:p w14:paraId="12308980">
      <w:pPr>
        <w:tabs>
          <w:tab w:val="left" w:pos="3840"/>
          <w:tab w:val="left" w:pos="5300"/>
        </w:tabs>
        <w:autoSpaceDE w:val="0"/>
        <w:autoSpaceDN w:val="0"/>
        <w:adjustRightInd w:val="0"/>
        <w:snapToGrid w:val="0"/>
        <w:spacing w:line="460" w:lineRule="exact"/>
        <w:ind w:firstLine="420" w:firstLineChars="200"/>
        <w:jc w:val="left"/>
        <w:rPr>
          <w:rFonts w:hint="default" w:ascii="宋体" w:hAnsi="宋体"/>
          <w:snapToGrid w:val="0"/>
          <w:kern w:val="0"/>
          <w:szCs w:val="21"/>
          <w:lang w:val="en-US" w:eastAsia="zh-CN"/>
        </w:rPr>
      </w:pPr>
      <w:r>
        <w:rPr>
          <w:rFonts w:hint="eastAsia" w:ascii="宋体" w:hAnsi="宋体"/>
          <w:snapToGrid w:val="0"/>
          <w:kern w:val="0"/>
          <w:szCs w:val="21"/>
          <w:lang w:val="en-US" w:eastAsia="zh-CN"/>
        </w:rPr>
        <w:t xml:space="preserve">3.1 </w:t>
      </w:r>
      <w:r>
        <w:rPr>
          <w:rFonts w:hint="eastAsia" w:ascii="宋体" w:hAnsi="宋体"/>
          <w:snapToGrid w:val="0"/>
          <w:kern w:val="0"/>
          <w:szCs w:val="21"/>
        </w:rPr>
        <w:t>是否属于政府采购工程</w:t>
      </w:r>
      <w:r>
        <w:rPr>
          <w:rFonts w:hint="eastAsia" w:ascii="宋体" w:hAnsi="宋体"/>
          <w:snapToGrid w:val="0"/>
          <w:kern w:val="0"/>
          <w:szCs w:val="21"/>
          <w:lang w:eastAsia="zh-CN"/>
        </w:rPr>
        <w:t>：</w:t>
      </w:r>
      <w:r>
        <w:rPr>
          <w:rFonts w:hint="eastAsia" w:ascii="宋体" w:hAnsi="宋体"/>
          <w:snapToGrid w:val="0"/>
          <w:kern w:val="0"/>
          <w:szCs w:val="21"/>
        </w:rPr>
        <w:t>是</w:t>
      </w:r>
    </w:p>
    <w:p w14:paraId="7DA08288">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kern w:val="0"/>
          <w:szCs w:val="21"/>
        </w:rPr>
      </w:pPr>
      <w:r>
        <w:rPr>
          <w:rFonts w:hint="eastAsia" w:ascii="宋体" w:hAnsi="宋体"/>
          <w:snapToGrid w:val="0"/>
          <w:kern w:val="0"/>
          <w:szCs w:val="21"/>
          <w:lang w:val="en-US" w:eastAsia="zh-CN"/>
        </w:rPr>
        <w:t xml:space="preserve">3.2 </w:t>
      </w:r>
      <w:r>
        <w:rPr>
          <w:rFonts w:hint="eastAsia" w:ascii="宋体" w:hAnsi="宋体"/>
          <w:snapToGrid w:val="0"/>
          <w:kern w:val="0"/>
          <w:szCs w:val="21"/>
        </w:rPr>
        <w:t>是否专门面向中小企业预留：是</w:t>
      </w:r>
    </w:p>
    <w:p w14:paraId="1B57198B">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kern w:val="0"/>
          <w:szCs w:val="21"/>
          <w:highlight w:val="none"/>
          <w:lang w:val="en-US" w:eastAsia="zh-CN"/>
        </w:rPr>
      </w:pPr>
      <w:r>
        <w:rPr>
          <w:rFonts w:hint="eastAsia" w:ascii="宋体" w:hAnsi="宋体"/>
          <w:snapToGrid w:val="0"/>
          <w:kern w:val="0"/>
          <w:szCs w:val="21"/>
          <w:highlight w:val="none"/>
        </w:rPr>
        <w:t>专门面向中小企业预留的实施方式：</w:t>
      </w:r>
    </w:p>
    <w:p w14:paraId="585CEDCD">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kern w:val="0"/>
          <w:szCs w:val="21"/>
          <w:highlight w:val="none"/>
          <w:lang w:val="en-US" w:eastAsia="zh-CN"/>
        </w:rPr>
      </w:pPr>
      <w:r>
        <w:rPr>
          <w:rFonts w:hint="eastAsia" w:ascii="宋体" w:hAnsi="宋体"/>
          <w:snapToGrid w:val="0"/>
          <w:kern w:val="0"/>
          <w:szCs w:val="21"/>
          <w:highlight w:val="none"/>
          <w:lang w:val="en-US" w:eastAsia="zh-CN"/>
        </w:rPr>
        <w:t>方式一：</w:t>
      </w:r>
      <w:r>
        <w:rPr>
          <w:rFonts w:hint="eastAsia" w:ascii="宋体" w:hAnsi="宋体"/>
          <w:snapToGrid w:val="0"/>
          <w:kern w:val="0"/>
          <w:szCs w:val="21"/>
          <w:highlight w:val="none"/>
        </w:rPr>
        <w:t>本项目整体面向中小企业</w:t>
      </w:r>
      <w:r>
        <w:rPr>
          <w:rFonts w:hint="eastAsia" w:ascii="宋体" w:hAnsi="宋体"/>
          <w:snapToGrid w:val="0"/>
          <w:kern w:val="0"/>
          <w:szCs w:val="21"/>
          <w:highlight w:val="none"/>
          <w:lang w:eastAsia="zh-CN"/>
        </w:rPr>
        <w:t>。</w:t>
      </w:r>
    </w:p>
    <w:p w14:paraId="5C64CC6E">
      <w:pPr>
        <w:pStyle w:val="4"/>
        <w:spacing w:before="100" w:after="100" w:line="460" w:lineRule="exact"/>
        <w:rPr>
          <w:rFonts w:ascii="宋体" w:hAnsi="宋体"/>
          <w:snapToGrid w:val="0"/>
          <w:sz w:val="28"/>
          <w:szCs w:val="28"/>
        </w:rPr>
      </w:pPr>
      <w:bookmarkStart w:id="46" w:name="_Toc29411"/>
      <w:r>
        <w:rPr>
          <w:rFonts w:hint="eastAsia" w:ascii="宋体" w:hAnsi="宋体"/>
          <w:snapToGrid w:val="0"/>
          <w:sz w:val="28"/>
          <w:szCs w:val="28"/>
          <w:lang w:val="en-US" w:eastAsia="zh-CN"/>
        </w:rPr>
        <w:t>4</w:t>
      </w:r>
      <w:r>
        <w:rPr>
          <w:rFonts w:ascii="宋体" w:hAnsi="宋体"/>
          <w:snapToGrid w:val="0"/>
          <w:sz w:val="28"/>
          <w:szCs w:val="28"/>
        </w:rPr>
        <w:t xml:space="preserve">. </w:t>
      </w:r>
      <w:r>
        <w:rPr>
          <w:rFonts w:hint="eastAsia" w:ascii="宋体" w:hAnsi="宋体"/>
          <w:snapToGrid w:val="0"/>
          <w:sz w:val="28"/>
          <w:szCs w:val="28"/>
        </w:rPr>
        <w:t xml:space="preserve"> </w:t>
      </w:r>
      <w:r>
        <w:rPr>
          <w:rFonts w:hint="eastAsia" w:ascii="宋体" w:hAnsi="宋体"/>
          <w:snapToGrid w:val="0"/>
          <w:sz w:val="28"/>
          <w:szCs w:val="28"/>
          <w:lang w:eastAsia="zh-CN"/>
        </w:rPr>
        <w:t>竞选人</w:t>
      </w:r>
      <w:r>
        <w:rPr>
          <w:rFonts w:ascii="宋体" w:hAnsi="宋体"/>
          <w:snapToGrid w:val="0"/>
          <w:sz w:val="28"/>
          <w:szCs w:val="28"/>
        </w:rPr>
        <w:t>资格要求</w:t>
      </w:r>
      <w:bookmarkEnd w:id="37"/>
      <w:bookmarkEnd w:id="38"/>
      <w:bookmarkEnd w:id="39"/>
      <w:bookmarkEnd w:id="40"/>
      <w:bookmarkEnd w:id="41"/>
      <w:bookmarkEnd w:id="42"/>
      <w:bookmarkEnd w:id="43"/>
      <w:bookmarkEnd w:id="44"/>
      <w:bookmarkEnd w:id="45"/>
      <w:bookmarkEnd w:id="46"/>
    </w:p>
    <w:p w14:paraId="5197DC38">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lang w:val="en-US" w:eastAsia="zh-CN"/>
        </w:rPr>
        <w:t>4</w:t>
      </w:r>
      <w:r>
        <w:rPr>
          <w:rFonts w:ascii="宋体" w:hAnsi="宋体"/>
          <w:snapToGrid w:val="0"/>
          <w:kern w:val="0"/>
          <w:szCs w:val="21"/>
        </w:rPr>
        <w:t xml:space="preserve">.1  </w:t>
      </w:r>
      <w:r>
        <w:rPr>
          <w:rFonts w:hint="eastAsia" w:ascii="宋体" w:hAnsi="宋体"/>
          <w:snapToGrid w:val="0"/>
          <w:kern w:val="0"/>
          <w:szCs w:val="21"/>
          <w:lang w:eastAsia="zh-CN"/>
        </w:rPr>
        <w:t>本次比选</w:t>
      </w:r>
      <w:r>
        <w:rPr>
          <w:rFonts w:ascii="宋体" w:hAnsi="宋体"/>
          <w:snapToGrid w:val="0"/>
          <w:kern w:val="0"/>
          <w:szCs w:val="21"/>
        </w:rPr>
        <w:t>要求</w:t>
      </w:r>
      <w:r>
        <w:rPr>
          <w:rFonts w:hint="eastAsia" w:ascii="宋体" w:hAnsi="宋体"/>
          <w:snapToGrid w:val="0"/>
          <w:kern w:val="0"/>
          <w:szCs w:val="21"/>
          <w:lang w:eastAsia="zh-CN"/>
        </w:rPr>
        <w:t>竞选人</w:t>
      </w:r>
      <w:r>
        <w:rPr>
          <w:rFonts w:ascii="宋体" w:hAnsi="宋体"/>
          <w:snapToGrid w:val="0"/>
          <w:kern w:val="0"/>
          <w:szCs w:val="21"/>
        </w:rPr>
        <w:t>须具备</w:t>
      </w:r>
      <w:r>
        <w:rPr>
          <w:rFonts w:hint="eastAsia" w:ascii="宋体" w:hAnsi="宋体"/>
          <w:snapToGrid w:val="0"/>
          <w:kern w:val="0"/>
          <w:szCs w:val="21"/>
        </w:rPr>
        <w:t>以下条件：</w:t>
      </w:r>
    </w:p>
    <w:p w14:paraId="646C1A3E">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lang w:val="en-US" w:eastAsia="zh-CN"/>
        </w:rPr>
        <w:t>4</w:t>
      </w:r>
      <w:r>
        <w:rPr>
          <w:rFonts w:hint="eastAsia" w:ascii="宋体" w:hAnsi="宋体"/>
          <w:snapToGrid w:val="0"/>
          <w:kern w:val="0"/>
          <w:szCs w:val="21"/>
        </w:rPr>
        <w:t xml:space="preserve">.1.1 </w:t>
      </w:r>
      <w:r>
        <w:rPr>
          <w:rFonts w:hint="eastAsia" w:ascii="宋体" w:hAnsi="宋体"/>
          <w:snapToGrid w:val="0"/>
          <w:kern w:val="0"/>
          <w:szCs w:val="21"/>
          <w:lang w:eastAsia="zh-CN"/>
        </w:rPr>
        <w:t>本次比选</w:t>
      </w:r>
      <w:r>
        <w:rPr>
          <w:rFonts w:hint="eastAsia" w:ascii="宋体" w:hAnsi="宋体"/>
          <w:snapToGrid w:val="0"/>
          <w:kern w:val="0"/>
          <w:szCs w:val="21"/>
        </w:rPr>
        <w:t>要求</w:t>
      </w:r>
      <w:r>
        <w:rPr>
          <w:rFonts w:hint="eastAsia" w:ascii="宋体" w:hAnsi="宋体"/>
          <w:snapToGrid w:val="0"/>
          <w:kern w:val="0"/>
          <w:szCs w:val="21"/>
          <w:lang w:eastAsia="zh-CN"/>
        </w:rPr>
        <w:t>竞选人</w:t>
      </w:r>
      <w:r>
        <w:rPr>
          <w:rFonts w:hint="eastAsia" w:ascii="宋体" w:hAnsi="宋体"/>
          <w:snapToGrid w:val="0"/>
          <w:kern w:val="0"/>
          <w:szCs w:val="21"/>
        </w:rPr>
        <w:t>具备的资质条件：</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无</w:t>
      </w:r>
      <w:r>
        <w:rPr>
          <w:rFonts w:hint="eastAsia" w:ascii="宋体" w:hAnsi="宋体"/>
          <w:snapToGrid w:val="0"/>
          <w:kern w:val="0"/>
          <w:szCs w:val="21"/>
          <w:u w:val="single"/>
        </w:rPr>
        <w:t xml:space="preserve">           </w:t>
      </w:r>
      <w:r>
        <w:rPr>
          <w:rFonts w:hint="eastAsia" w:ascii="宋体" w:hAnsi="宋体"/>
          <w:snapToGrid w:val="0"/>
          <w:kern w:val="0"/>
          <w:szCs w:val="21"/>
        </w:rPr>
        <w:t>；</w:t>
      </w:r>
    </w:p>
    <w:p w14:paraId="611C04E3">
      <w:pPr>
        <w:tabs>
          <w:tab w:val="left" w:pos="3840"/>
          <w:tab w:val="left" w:pos="5300"/>
        </w:tabs>
        <w:autoSpaceDE w:val="0"/>
        <w:autoSpaceDN w:val="0"/>
        <w:adjustRightInd w:val="0"/>
        <w:snapToGrid w:val="0"/>
        <w:spacing w:line="460" w:lineRule="exact"/>
        <w:ind w:firstLine="420" w:firstLineChars="200"/>
        <w:jc w:val="left"/>
        <w:rPr>
          <w:rFonts w:ascii="宋体" w:hAnsi="宋体"/>
          <w:szCs w:val="21"/>
        </w:rPr>
      </w:pPr>
      <w:r>
        <w:rPr>
          <w:rFonts w:hint="eastAsia" w:ascii="宋体" w:hAnsi="宋体"/>
          <w:snapToGrid w:val="0"/>
          <w:kern w:val="0"/>
          <w:szCs w:val="21"/>
          <w:lang w:val="en-US" w:eastAsia="zh-CN"/>
        </w:rPr>
        <w:t>4</w:t>
      </w:r>
      <w:r>
        <w:rPr>
          <w:rFonts w:hint="eastAsia" w:ascii="宋体" w:hAnsi="宋体"/>
          <w:snapToGrid w:val="0"/>
          <w:kern w:val="0"/>
          <w:szCs w:val="21"/>
        </w:rPr>
        <w:t>.1.</w:t>
      </w:r>
      <w:r>
        <w:rPr>
          <w:rFonts w:hint="eastAsia" w:ascii="宋体" w:hAnsi="宋体"/>
          <w:snapToGrid w:val="0"/>
          <w:kern w:val="0"/>
          <w:szCs w:val="21"/>
          <w:lang w:val="en-US" w:eastAsia="zh-CN"/>
        </w:rPr>
        <w:t>2</w:t>
      </w:r>
      <w:r>
        <w:rPr>
          <w:rFonts w:hint="eastAsia" w:ascii="宋体" w:hAnsi="宋体"/>
          <w:snapToGrid w:val="0"/>
          <w:kern w:val="0"/>
          <w:szCs w:val="21"/>
        </w:rPr>
        <w:t xml:space="preserve"> </w:t>
      </w:r>
      <w:r>
        <w:rPr>
          <w:rFonts w:hint="eastAsia" w:ascii="宋体" w:hAnsi="宋体"/>
          <w:snapToGrid w:val="0"/>
          <w:kern w:val="0"/>
          <w:szCs w:val="21"/>
          <w:lang w:eastAsia="zh-CN"/>
        </w:rPr>
        <w:t>竞选人</w:t>
      </w:r>
      <w:r>
        <w:rPr>
          <w:rFonts w:hint="eastAsia" w:ascii="宋体" w:hAnsi="宋体"/>
          <w:snapToGrid w:val="0"/>
          <w:kern w:val="0"/>
          <w:szCs w:val="21"/>
        </w:rPr>
        <w:t>应在人员、设备、资金等方面具有相应的</w:t>
      </w:r>
      <w:r>
        <w:rPr>
          <w:rFonts w:hint="eastAsia" w:ascii="宋体" w:hAnsi="宋体"/>
          <w:snapToGrid w:val="0"/>
          <w:kern w:val="0"/>
          <w:szCs w:val="21"/>
          <w:lang w:val="en-US" w:eastAsia="zh-CN"/>
        </w:rPr>
        <w:t>实施</w:t>
      </w:r>
      <w:r>
        <w:rPr>
          <w:rFonts w:hint="eastAsia" w:ascii="宋体" w:hAnsi="宋体"/>
          <w:snapToGrid w:val="0"/>
          <w:kern w:val="0"/>
          <w:szCs w:val="21"/>
        </w:rPr>
        <w:t>能力，详见</w:t>
      </w:r>
      <w:r>
        <w:rPr>
          <w:rFonts w:hint="eastAsia" w:ascii="宋体" w:hAnsi="宋体"/>
          <w:snapToGrid w:val="0"/>
          <w:kern w:val="0"/>
          <w:szCs w:val="21"/>
          <w:lang w:eastAsia="zh-CN"/>
        </w:rPr>
        <w:t>公开竞争性比选文件</w:t>
      </w:r>
      <w:r>
        <w:rPr>
          <w:rFonts w:hint="eastAsia" w:ascii="宋体" w:hAnsi="宋体"/>
          <w:snapToGrid w:val="0"/>
          <w:kern w:val="0"/>
          <w:szCs w:val="21"/>
        </w:rPr>
        <w:t>第二章</w:t>
      </w:r>
      <w:r>
        <w:rPr>
          <w:rFonts w:hint="eastAsia" w:ascii="宋体" w:hAnsi="宋体"/>
          <w:snapToGrid w:val="0"/>
          <w:kern w:val="0"/>
          <w:szCs w:val="21"/>
          <w:lang w:eastAsia="zh-CN"/>
        </w:rPr>
        <w:t>竞选人</w:t>
      </w:r>
      <w:r>
        <w:rPr>
          <w:rFonts w:hint="eastAsia" w:ascii="宋体" w:hAnsi="宋体"/>
          <w:snapToGrid w:val="0"/>
          <w:kern w:val="0"/>
          <w:szCs w:val="21"/>
        </w:rPr>
        <w:t>须知前附表第1.4.1项内容。</w:t>
      </w:r>
    </w:p>
    <w:p w14:paraId="11411968">
      <w:pPr>
        <w:tabs>
          <w:tab w:val="left" w:pos="3045"/>
          <w:tab w:val="left" w:pos="8310"/>
        </w:tabs>
        <w:autoSpaceDE w:val="0"/>
        <w:autoSpaceDN w:val="0"/>
        <w:adjustRightInd w:val="0"/>
        <w:snapToGrid w:val="0"/>
        <w:spacing w:line="460" w:lineRule="exact"/>
        <w:ind w:firstLine="420" w:firstLineChars="200"/>
        <w:rPr>
          <w:rFonts w:ascii="宋体" w:hAnsi="宋体"/>
          <w:snapToGrid w:val="0"/>
          <w:kern w:val="0"/>
          <w:szCs w:val="21"/>
        </w:rPr>
      </w:pPr>
      <w:r>
        <w:rPr>
          <w:rFonts w:hint="eastAsia" w:ascii="宋体" w:hAnsi="宋体"/>
          <w:snapToGrid w:val="0"/>
          <w:kern w:val="0"/>
          <w:szCs w:val="21"/>
          <w:lang w:val="en-US" w:eastAsia="zh-CN"/>
        </w:rPr>
        <w:t>4</w:t>
      </w:r>
      <w:r>
        <w:rPr>
          <w:rFonts w:ascii="宋体" w:hAnsi="宋体"/>
          <w:snapToGrid w:val="0"/>
          <w:kern w:val="0"/>
          <w:szCs w:val="21"/>
        </w:rPr>
        <w:t xml:space="preserve">.2  </w:t>
      </w:r>
      <w:r>
        <w:rPr>
          <w:rFonts w:hint="eastAsia" w:ascii="宋体" w:hAnsi="宋体"/>
          <w:snapToGrid w:val="0"/>
          <w:kern w:val="0"/>
          <w:szCs w:val="21"/>
          <w:lang w:eastAsia="zh-CN"/>
        </w:rPr>
        <w:t>本次比选</w:t>
      </w:r>
      <w:r>
        <w:rPr>
          <w:rFonts w:hint="eastAsia" w:ascii="宋体" w:hAnsi="宋体"/>
          <w:snapToGrid w:val="0"/>
          <w:kern w:val="0"/>
          <w:szCs w:val="21"/>
        </w:rPr>
        <w:t>不接受</w:t>
      </w:r>
      <w:r>
        <w:rPr>
          <w:rFonts w:hint="eastAsia" w:ascii="宋体" w:hAnsi="宋体"/>
          <w:snapToGrid w:val="0"/>
          <w:kern w:val="0"/>
          <w:szCs w:val="21"/>
          <w:lang w:eastAsia="zh-CN"/>
        </w:rPr>
        <w:t>联合体竞选</w:t>
      </w:r>
      <w:r>
        <w:rPr>
          <w:rFonts w:ascii="宋体" w:hAnsi="宋体"/>
          <w:snapToGrid w:val="0"/>
          <w:kern w:val="0"/>
          <w:szCs w:val="21"/>
        </w:rPr>
        <w:t>。</w:t>
      </w:r>
    </w:p>
    <w:p w14:paraId="2A16929D">
      <w:pPr>
        <w:pStyle w:val="4"/>
        <w:spacing w:before="100" w:after="100" w:line="460" w:lineRule="exact"/>
        <w:rPr>
          <w:rFonts w:ascii="宋体" w:hAnsi="宋体"/>
          <w:snapToGrid w:val="0"/>
          <w:sz w:val="28"/>
          <w:szCs w:val="28"/>
        </w:rPr>
      </w:pPr>
      <w:bookmarkStart w:id="47" w:name="_Toc509218695"/>
      <w:bookmarkStart w:id="48" w:name="_Toc287607731"/>
      <w:bookmarkStart w:id="49" w:name="_Toc200359241"/>
      <w:bookmarkStart w:id="50" w:name="_Toc200359430"/>
      <w:bookmarkStart w:id="51" w:name="_Toc277082539"/>
      <w:bookmarkStart w:id="52" w:name="_Toc287620670"/>
      <w:bookmarkStart w:id="53" w:name="_Toc1874"/>
      <w:bookmarkStart w:id="54" w:name="_Toc224103302"/>
      <w:bookmarkStart w:id="55" w:name="_Toc57820545"/>
      <w:bookmarkStart w:id="56" w:name="_Toc430530419"/>
      <w:r>
        <w:rPr>
          <w:rFonts w:hint="eastAsia" w:ascii="宋体" w:hAnsi="宋体"/>
          <w:snapToGrid w:val="0"/>
          <w:sz w:val="28"/>
          <w:szCs w:val="28"/>
          <w:lang w:val="en-US" w:eastAsia="zh-CN"/>
        </w:rPr>
        <w:t>5</w:t>
      </w:r>
      <w:r>
        <w:rPr>
          <w:rFonts w:ascii="宋体" w:hAnsi="宋体"/>
          <w:snapToGrid w:val="0"/>
          <w:sz w:val="28"/>
          <w:szCs w:val="28"/>
        </w:rPr>
        <w:t xml:space="preserve">. </w:t>
      </w:r>
      <w:r>
        <w:rPr>
          <w:rFonts w:hint="eastAsia" w:ascii="宋体" w:hAnsi="宋体"/>
          <w:snapToGrid w:val="0"/>
          <w:sz w:val="28"/>
          <w:szCs w:val="28"/>
        </w:rPr>
        <w:t xml:space="preserve"> </w:t>
      </w:r>
      <w:r>
        <w:rPr>
          <w:rFonts w:hint="eastAsia" w:ascii="宋体" w:hAnsi="宋体"/>
          <w:snapToGrid w:val="0"/>
          <w:sz w:val="28"/>
          <w:szCs w:val="28"/>
          <w:lang w:eastAsia="zh-CN"/>
        </w:rPr>
        <w:t>公开竞争性比选文件</w:t>
      </w:r>
      <w:r>
        <w:rPr>
          <w:rFonts w:ascii="宋体" w:hAnsi="宋体"/>
          <w:snapToGrid w:val="0"/>
          <w:sz w:val="28"/>
          <w:szCs w:val="28"/>
        </w:rPr>
        <w:t>的获取</w:t>
      </w:r>
      <w:bookmarkEnd w:id="47"/>
      <w:bookmarkEnd w:id="48"/>
      <w:bookmarkEnd w:id="49"/>
      <w:bookmarkEnd w:id="50"/>
      <w:bookmarkEnd w:id="51"/>
      <w:bookmarkEnd w:id="52"/>
      <w:bookmarkEnd w:id="53"/>
      <w:bookmarkEnd w:id="54"/>
      <w:bookmarkEnd w:id="55"/>
      <w:bookmarkEnd w:id="56"/>
    </w:p>
    <w:p w14:paraId="3B766CED">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r>
        <w:rPr>
          <w:rFonts w:hint="eastAsia" w:ascii="宋体" w:hAnsi="宋体"/>
          <w:snapToGrid w:val="0"/>
          <w:kern w:val="0"/>
          <w:szCs w:val="21"/>
          <w:lang w:val="en-US" w:eastAsia="zh-CN"/>
        </w:rPr>
        <w:t>5</w:t>
      </w:r>
      <w:r>
        <w:rPr>
          <w:rFonts w:hint="eastAsia" w:ascii="宋体" w:hAnsi="宋体"/>
          <w:snapToGrid w:val="0"/>
          <w:kern w:val="0"/>
          <w:szCs w:val="21"/>
        </w:rPr>
        <w:t>.1  凡有意参加</w:t>
      </w:r>
      <w:r>
        <w:rPr>
          <w:rFonts w:hint="eastAsia" w:ascii="宋体" w:hAnsi="宋体"/>
          <w:snapToGrid w:val="0"/>
          <w:kern w:val="0"/>
          <w:szCs w:val="21"/>
          <w:lang w:val="en-US" w:eastAsia="zh-CN"/>
        </w:rPr>
        <w:t>竞选</w:t>
      </w:r>
      <w:r>
        <w:rPr>
          <w:rFonts w:hint="eastAsia" w:ascii="宋体" w:hAnsi="宋体"/>
          <w:snapToGrid w:val="0"/>
          <w:kern w:val="0"/>
          <w:szCs w:val="21"/>
        </w:rPr>
        <w:t>的</w:t>
      </w:r>
      <w:r>
        <w:rPr>
          <w:rFonts w:hint="eastAsia" w:ascii="宋体" w:hAnsi="宋体"/>
          <w:snapToGrid w:val="0"/>
          <w:kern w:val="0"/>
          <w:szCs w:val="21"/>
          <w:lang w:val="en-US" w:eastAsia="zh-CN"/>
        </w:rPr>
        <w:t>竞选人</w:t>
      </w:r>
      <w:r>
        <w:rPr>
          <w:rFonts w:hint="eastAsia" w:ascii="宋体" w:hAnsi="宋体"/>
          <w:snapToGrid w:val="0"/>
          <w:kern w:val="0"/>
          <w:szCs w:val="21"/>
        </w:rPr>
        <w:t>，请于公告发布之日（2025年</w:t>
      </w:r>
      <w:r>
        <w:rPr>
          <w:rFonts w:hint="eastAsia" w:ascii="宋体" w:hAnsi="宋体"/>
          <w:snapToGrid w:val="0"/>
          <w:kern w:val="0"/>
          <w:szCs w:val="21"/>
          <w:lang w:val="en-US" w:eastAsia="zh-CN"/>
        </w:rPr>
        <w:t>4</w:t>
      </w:r>
      <w:r>
        <w:rPr>
          <w:rFonts w:hint="eastAsia" w:ascii="宋体" w:hAnsi="宋体"/>
          <w:snapToGrid w:val="0"/>
          <w:kern w:val="0"/>
          <w:szCs w:val="21"/>
        </w:rPr>
        <w:t>月</w:t>
      </w:r>
      <w:r>
        <w:rPr>
          <w:rFonts w:hint="eastAsia" w:ascii="宋体" w:hAnsi="宋体"/>
          <w:snapToGrid w:val="0"/>
          <w:kern w:val="0"/>
          <w:szCs w:val="21"/>
          <w:lang w:val="en-US" w:eastAsia="zh-CN"/>
        </w:rPr>
        <w:t>7</w:t>
      </w:r>
      <w:r>
        <w:rPr>
          <w:rFonts w:hint="eastAsia" w:ascii="宋体" w:hAnsi="宋体"/>
          <w:snapToGrid w:val="0"/>
          <w:kern w:val="0"/>
          <w:szCs w:val="21"/>
        </w:rPr>
        <w:t>日）起至提交首次</w:t>
      </w:r>
      <w:r>
        <w:rPr>
          <w:rFonts w:hint="eastAsia" w:ascii="宋体" w:hAnsi="宋体"/>
          <w:snapToGrid w:val="0"/>
          <w:kern w:val="0"/>
          <w:szCs w:val="21"/>
          <w:lang w:val="en-US" w:eastAsia="zh-CN"/>
        </w:rPr>
        <w:t>竞选</w:t>
      </w:r>
      <w:r>
        <w:rPr>
          <w:rFonts w:hint="eastAsia" w:ascii="宋体" w:hAnsi="宋体"/>
          <w:snapToGrid w:val="0"/>
          <w:kern w:val="0"/>
          <w:szCs w:val="21"/>
        </w:rPr>
        <w:t>文件截止时间之前，在“行采家”（http：//www.gec123.com）上下载本项目</w:t>
      </w:r>
      <w:r>
        <w:rPr>
          <w:rFonts w:hint="eastAsia" w:ascii="宋体" w:hAnsi="宋体"/>
          <w:snapToGrid w:val="0"/>
          <w:kern w:val="0"/>
          <w:szCs w:val="21"/>
          <w:lang w:val="en-US" w:eastAsia="zh-CN"/>
        </w:rPr>
        <w:t>公开竞争性比选文件</w:t>
      </w:r>
      <w:r>
        <w:rPr>
          <w:rFonts w:hint="eastAsia" w:ascii="宋体" w:hAnsi="宋体"/>
          <w:snapToGrid w:val="0"/>
          <w:kern w:val="0"/>
          <w:szCs w:val="21"/>
        </w:rPr>
        <w:t>以及补遗等</w:t>
      </w:r>
      <w:r>
        <w:rPr>
          <w:rFonts w:hint="eastAsia" w:ascii="宋体" w:hAnsi="宋体"/>
          <w:snapToGrid w:val="0"/>
          <w:kern w:val="0"/>
          <w:szCs w:val="21"/>
          <w:lang w:val="en-US" w:eastAsia="zh-CN"/>
        </w:rPr>
        <w:t>竞选</w:t>
      </w:r>
      <w:r>
        <w:rPr>
          <w:rFonts w:hint="eastAsia" w:ascii="宋体" w:hAnsi="宋体"/>
          <w:snapToGrid w:val="0"/>
          <w:kern w:val="0"/>
          <w:szCs w:val="21"/>
        </w:rPr>
        <w:t>前公布的所有项目资料，无论</w:t>
      </w:r>
      <w:r>
        <w:rPr>
          <w:rFonts w:hint="eastAsia" w:ascii="宋体" w:hAnsi="宋体"/>
          <w:snapToGrid w:val="0"/>
          <w:kern w:val="0"/>
          <w:szCs w:val="21"/>
          <w:lang w:val="en-US" w:eastAsia="zh-CN"/>
        </w:rPr>
        <w:t>竞选人</w:t>
      </w:r>
      <w:r>
        <w:rPr>
          <w:rFonts w:hint="eastAsia" w:ascii="宋体" w:hAnsi="宋体"/>
          <w:snapToGrid w:val="0"/>
          <w:kern w:val="0"/>
          <w:szCs w:val="21"/>
        </w:rPr>
        <w:t>下载与否，均视为已知晓所有</w:t>
      </w:r>
      <w:r>
        <w:rPr>
          <w:rFonts w:hint="eastAsia" w:ascii="宋体" w:hAnsi="宋体"/>
          <w:snapToGrid w:val="0"/>
          <w:kern w:val="0"/>
          <w:szCs w:val="21"/>
          <w:lang w:val="en-US" w:eastAsia="zh-CN"/>
        </w:rPr>
        <w:t>比选</w:t>
      </w:r>
      <w:r>
        <w:rPr>
          <w:rFonts w:hint="eastAsia" w:ascii="宋体" w:hAnsi="宋体"/>
          <w:snapToGrid w:val="0"/>
          <w:kern w:val="0"/>
          <w:szCs w:val="21"/>
        </w:rPr>
        <w:t>实质性要求内容</w:t>
      </w:r>
      <w:r>
        <w:rPr>
          <w:rFonts w:ascii="宋体" w:hAnsi="宋体"/>
          <w:snapToGrid w:val="0"/>
          <w:kern w:val="0"/>
          <w:szCs w:val="21"/>
        </w:rPr>
        <w:t>。</w:t>
      </w:r>
    </w:p>
    <w:p w14:paraId="7C91C54D">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r>
        <w:rPr>
          <w:rFonts w:hint="eastAsia" w:ascii="宋体" w:hAnsi="宋体"/>
          <w:snapToGrid w:val="0"/>
          <w:kern w:val="0"/>
          <w:szCs w:val="21"/>
          <w:lang w:val="en-US" w:eastAsia="zh-CN"/>
        </w:rPr>
        <w:t>5</w:t>
      </w:r>
      <w:r>
        <w:rPr>
          <w:rFonts w:hint="eastAsia" w:ascii="宋体" w:hAnsi="宋体"/>
          <w:snapToGrid w:val="0"/>
          <w:kern w:val="0"/>
          <w:szCs w:val="21"/>
        </w:rPr>
        <w:t xml:space="preserve">.2  </w:t>
      </w:r>
      <w:r>
        <w:rPr>
          <w:rFonts w:hint="eastAsia" w:ascii="宋体" w:hAnsi="宋体"/>
          <w:snapToGrid w:val="0"/>
          <w:kern w:val="0"/>
          <w:szCs w:val="21"/>
          <w:lang w:eastAsia="zh-CN"/>
        </w:rPr>
        <w:t>竞选人</w:t>
      </w:r>
      <w:r>
        <w:rPr>
          <w:rFonts w:hint="eastAsia" w:ascii="宋体" w:hAnsi="宋体"/>
          <w:snapToGrid w:val="0"/>
          <w:kern w:val="0"/>
          <w:szCs w:val="21"/>
        </w:rPr>
        <w:t>可在</w:t>
      </w:r>
      <w:r>
        <w:rPr>
          <w:rFonts w:hint="eastAsia" w:ascii="宋体" w:hAnsi="宋体"/>
          <w:snapToGrid w:val="0"/>
          <w:kern w:val="0"/>
          <w:szCs w:val="21"/>
          <w:lang w:val="en-US" w:eastAsia="zh-CN"/>
        </w:rPr>
        <w:t>2025年4月8日17:00（北京时间）前</w:t>
      </w:r>
      <w:r>
        <w:rPr>
          <w:rFonts w:hint="eastAsia" w:ascii="宋体" w:hAnsi="宋体"/>
          <w:snapToGrid w:val="0"/>
          <w:color w:val="auto"/>
          <w:kern w:val="0"/>
          <w:szCs w:val="21"/>
          <w:highlight w:val="none"/>
          <w:lang w:val="en-US" w:eastAsia="zh-CN"/>
        </w:rPr>
        <w:t>以书面的形式向比选人或比选代理机构</w:t>
      </w:r>
      <w:r>
        <w:rPr>
          <w:rFonts w:hint="eastAsia" w:ascii="宋体" w:hAnsi="宋体"/>
          <w:snapToGrid w:val="0"/>
          <w:kern w:val="0"/>
          <w:szCs w:val="21"/>
        </w:rPr>
        <w:t>提出疑问。</w:t>
      </w:r>
    </w:p>
    <w:p w14:paraId="180C7835">
      <w:pPr>
        <w:tabs>
          <w:tab w:val="left" w:pos="2420"/>
          <w:tab w:val="left" w:pos="5445"/>
        </w:tabs>
        <w:autoSpaceDE w:val="0"/>
        <w:autoSpaceDN w:val="0"/>
        <w:adjustRightInd w:val="0"/>
        <w:snapToGrid w:val="0"/>
        <w:spacing w:line="450" w:lineRule="exact"/>
        <w:ind w:firstLine="420"/>
        <w:jc w:val="left"/>
        <w:rPr>
          <w:rFonts w:ascii="宋体" w:hAnsi="宋体"/>
          <w:snapToGrid w:val="0"/>
          <w:kern w:val="0"/>
          <w:szCs w:val="21"/>
        </w:rPr>
      </w:pPr>
      <w:r>
        <w:rPr>
          <w:rFonts w:hint="eastAsia" w:ascii="宋体" w:hAnsi="宋体"/>
          <w:snapToGrid w:val="0"/>
          <w:kern w:val="0"/>
          <w:szCs w:val="21"/>
          <w:lang w:val="en-US" w:eastAsia="zh-CN"/>
        </w:rPr>
        <w:t>5</w:t>
      </w:r>
      <w:r>
        <w:rPr>
          <w:rFonts w:hint="eastAsia" w:ascii="宋体" w:hAnsi="宋体"/>
          <w:snapToGrid w:val="0"/>
          <w:kern w:val="0"/>
          <w:szCs w:val="21"/>
        </w:rPr>
        <w:t xml:space="preserve">.3  </w:t>
      </w:r>
      <w:r>
        <w:rPr>
          <w:rFonts w:hint="eastAsia" w:ascii="宋体" w:hAnsi="宋体"/>
          <w:snapToGrid w:val="0"/>
          <w:kern w:val="0"/>
          <w:szCs w:val="21"/>
          <w:lang w:eastAsia="zh-CN"/>
        </w:rPr>
        <w:t>比选人</w:t>
      </w:r>
      <w:r>
        <w:rPr>
          <w:rFonts w:hint="eastAsia" w:ascii="宋体" w:hAnsi="宋体"/>
          <w:snapToGrid w:val="0"/>
          <w:kern w:val="0"/>
          <w:szCs w:val="21"/>
        </w:rPr>
        <w:t>应</w:t>
      </w:r>
      <w:r>
        <w:rPr>
          <w:rFonts w:hint="eastAsia" w:ascii="宋体" w:hAnsi="宋体"/>
          <w:snapToGrid w:val="0"/>
          <w:color w:val="auto"/>
          <w:kern w:val="0"/>
          <w:szCs w:val="21"/>
          <w:highlight w:val="none"/>
        </w:rPr>
        <w:t>在</w:t>
      </w:r>
      <w:r>
        <w:rPr>
          <w:rFonts w:hint="eastAsia" w:ascii="宋体" w:hAnsi="宋体"/>
          <w:snapToGrid w:val="0"/>
          <w:color w:val="auto"/>
          <w:kern w:val="0"/>
          <w:szCs w:val="21"/>
          <w:highlight w:val="none"/>
          <w:lang w:val="en-US" w:eastAsia="zh-CN"/>
        </w:rPr>
        <w:t>2025年4月9日18:00（北京时间）前在“行采家”（http：//www.gec123.com）上发布</w:t>
      </w:r>
      <w:r>
        <w:rPr>
          <w:rFonts w:hint="eastAsia" w:ascii="宋体" w:hAnsi="宋体"/>
          <w:snapToGrid w:val="0"/>
          <w:kern w:val="0"/>
          <w:szCs w:val="21"/>
        </w:rPr>
        <w:t>澄清</w:t>
      </w:r>
      <w:r>
        <w:rPr>
          <w:rFonts w:hint="eastAsia" w:ascii="宋体" w:hAnsi="宋体"/>
          <w:snapToGrid w:val="0"/>
          <w:kern w:val="0"/>
          <w:szCs w:val="21"/>
          <w:lang w:val="en-US" w:eastAsia="zh-CN"/>
        </w:rPr>
        <w:t>或修改</w:t>
      </w:r>
      <w:r>
        <w:rPr>
          <w:rFonts w:hint="eastAsia" w:ascii="宋体" w:hAnsi="宋体"/>
          <w:snapToGrid w:val="0"/>
          <w:kern w:val="0"/>
          <w:szCs w:val="21"/>
        </w:rPr>
        <w:t>。</w:t>
      </w:r>
    </w:p>
    <w:p w14:paraId="0D1CF99D">
      <w:pPr>
        <w:pStyle w:val="4"/>
        <w:spacing w:before="100" w:after="100" w:line="460" w:lineRule="exact"/>
        <w:rPr>
          <w:rFonts w:ascii="宋体" w:hAnsi="宋体"/>
          <w:snapToGrid w:val="0"/>
          <w:sz w:val="28"/>
          <w:szCs w:val="28"/>
        </w:rPr>
      </w:pPr>
      <w:bookmarkStart w:id="57" w:name="_Toc287620671"/>
      <w:bookmarkStart w:id="58" w:name="_Toc430530420"/>
      <w:bookmarkStart w:id="59" w:name="_Toc57820546"/>
      <w:bookmarkStart w:id="60" w:name="_Toc287607732"/>
      <w:bookmarkStart w:id="61" w:name="_Toc3956"/>
      <w:bookmarkStart w:id="62" w:name="_Toc224103303"/>
      <w:bookmarkStart w:id="63" w:name="_Toc509218696"/>
      <w:bookmarkStart w:id="64" w:name="_Toc200359242"/>
      <w:bookmarkStart w:id="65" w:name="_Toc277082540"/>
      <w:bookmarkStart w:id="66" w:name="_Toc200359431"/>
      <w:r>
        <w:rPr>
          <w:rFonts w:hint="eastAsia" w:ascii="宋体" w:hAnsi="宋体"/>
          <w:snapToGrid w:val="0"/>
          <w:sz w:val="28"/>
          <w:szCs w:val="28"/>
          <w:lang w:val="en-US" w:eastAsia="zh-CN"/>
        </w:rPr>
        <w:t>6</w:t>
      </w:r>
      <w:r>
        <w:rPr>
          <w:rFonts w:ascii="宋体" w:hAnsi="宋体"/>
          <w:snapToGrid w:val="0"/>
          <w:sz w:val="28"/>
          <w:szCs w:val="28"/>
        </w:rPr>
        <w:t xml:space="preserve">. </w:t>
      </w:r>
      <w:r>
        <w:rPr>
          <w:rFonts w:hint="eastAsia" w:ascii="宋体" w:hAnsi="宋体"/>
          <w:snapToGrid w:val="0"/>
          <w:sz w:val="28"/>
          <w:szCs w:val="28"/>
        </w:rPr>
        <w:t xml:space="preserve"> </w:t>
      </w:r>
      <w:r>
        <w:rPr>
          <w:rFonts w:hint="eastAsia" w:ascii="宋体" w:hAnsi="宋体"/>
          <w:snapToGrid w:val="0"/>
          <w:sz w:val="28"/>
          <w:szCs w:val="28"/>
          <w:lang w:eastAsia="zh-CN"/>
        </w:rPr>
        <w:t>竞选文件</w:t>
      </w:r>
      <w:r>
        <w:rPr>
          <w:rFonts w:ascii="宋体" w:hAnsi="宋体"/>
          <w:snapToGrid w:val="0"/>
          <w:sz w:val="28"/>
          <w:szCs w:val="28"/>
        </w:rPr>
        <w:t>的递交</w:t>
      </w:r>
      <w:bookmarkEnd w:id="57"/>
      <w:bookmarkEnd w:id="58"/>
      <w:bookmarkEnd w:id="59"/>
      <w:bookmarkEnd w:id="60"/>
      <w:bookmarkEnd w:id="61"/>
      <w:bookmarkEnd w:id="62"/>
      <w:bookmarkEnd w:id="63"/>
      <w:bookmarkEnd w:id="64"/>
      <w:bookmarkEnd w:id="65"/>
      <w:bookmarkEnd w:id="66"/>
    </w:p>
    <w:p w14:paraId="25EA79D5">
      <w:pPr>
        <w:autoSpaceDE w:val="0"/>
        <w:autoSpaceDN w:val="0"/>
        <w:adjustRightInd w:val="0"/>
        <w:snapToGrid w:val="0"/>
        <w:spacing w:line="450" w:lineRule="exact"/>
        <w:ind w:firstLine="420" w:firstLineChars="200"/>
        <w:rPr>
          <w:rFonts w:hint="eastAsia" w:ascii="宋体" w:hAnsi="宋体"/>
          <w:snapToGrid w:val="0"/>
          <w:kern w:val="0"/>
          <w:szCs w:val="21"/>
          <w:highlight w:val="none"/>
          <w:lang w:val="en-US" w:eastAsia="zh-CN"/>
        </w:rPr>
      </w:pPr>
      <w:r>
        <w:rPr>
          <w:rFonts w:hint="eastAsia" w:ascii="宋体" w:hAnsi="宋体"/>
          <w:snapToGrid w:val="0"/>
          <w:kern w:val="0"/>
          <w:szCs w:val="21"/>
          <w:highlight w:val="none"/>
          <w:lang w:val="en-US" w:eastAsia="zh-CN"/>
        </w:rPr>
        <w:t>本项目采取线上线下相结合的方式进行竞选报价，竞选人须在规定时间内完成平台电子竞选文件及现场纸质竞选文件的提交，且线上线下递交的竞选文件内容须保持一致。缺少任意一项均视为无效响应，竞选文件提交规则如下。</w:t>
      </w:r>
    </w:p>
    <w:p w14:paraId="55D81EF9">
      <w:pPr>
        <w:autoSpaceDE w:val="0"/>
        <w:autoSpaceDN w:val="0"/>
        <w:adjustRightInd w:val="0"/>
        <w:snapToGrid w:val="0"/>
        <w:spacing w:line="450" w:lineRule="exact"/>
        <w:ind w:firstLine="420" w:firstLineChars="200"/>
        <w:rPr>
          <w:rFonts w:hint="eastAsia" w:ascii="宋体" w:hAnsi="宋体"/>
          <w:snapToGrid w:val="0"/>
          <w:kern w:val="0"/>
          <w:szCs w:val="21"/>
          <w:highlight w:val="none"/>
          <w:lang w:val="en-US" w:eastAsia="zh-CN"/>
        </w:rPr>
      </w:pPr>
      <w:r>
        <w:rPr>
          <w:rFonts w:hint="eastAsia" w:ascii="宋体" w:hAnsi="宋体"/>
          <w:snapToGrid w:val="0"/>
          <w:kern w:val="0"/>
          <w:szCs w:val="21"/>
          <w:highlight w:val="none"/>
          <w:lang w:val="en-US" w:eastAsia="zh-CN"/>
        </w:rPr>
        <w:t xml:space="preserve"> 6.1线上（行采家竞争性比选电子竞采模式）竞选文件提交规则：</w:t>
      </w:r>
    </w:p>
    <w:p w14:paraId="43BC8569">
      <w:pPr>
        <w:autoSpaceDE w:val="0"/>
        <w:autoSpaceDN w:val="0"/>
        <w:adjustRightInd w:val="0"/>
        <w:snapToGrid w:val="0"/>
        <w:spacing w:line="450" w:lineRule="exact"/>
        <w:ind w:firstLine="420" w:firstLineChars="200"/>
        <w:rPr>
          <w:rFonts w:hint="eastAsia" w:ascii="宋体" w:hAnsi="宋体"/>
          <w:snapToGrid w:val="0"/>
          <w:kern w:val="0"/>
          <w:szCs w:val="21"/>
          <w:highlight w:val="none"/>
          <w:lang w:val="en-US" w:eastAsia="zh-CN"/>
        </w:rPr>
      </w:pPr>
      <w:r>
        <w:rPr>
          <w:rFonts w:hint="eastAsia" w:ascii="宋体" w:hAnsi="宋体"/>
          <w:snapToGrid w:val="0"/>
          <w:kern w:val="0"/>
          <w:szCs w:val="21"/>
          <w:highlight w:val="none"/>
          <w:lang w:val="en-US" w:eastAsia="zh-CN"/>
        </w:rPr>
        <w:t>竞选人须同时在线上上传盖章后的电子文档一份（电子文档内容应与纸质文件正本一致）。</w:t>
      </w:r>
    </w:p>
    <w:p w14:paraId="33E573A8">
      <w:pPr>
        <w:autoSpaceDE w:val="0"/>
        <w:autoSpaceDN w:val="0"/>
        <w:adjustRightInd w:val="0"/>
        <w:snapToGrid w:val="0"/>
        <w:spacing w:line="450" w:lineRule="exact"/>
        <w:ind w:firstLine="420" w:firstLineChars="200"/>
        <w:rPr>
          <w:rFonts w:hint="eastAsia" w:ascii="宋体" w:hAnsi="宋体"/>
          <w:snapToGrid w:val="0"/>
          <w:kern w:val="0"/>
          <w:szCs w:val="21"/>
          <w:highlight w:val="none"/>
          <w:lang w:val="en-US" w:eastAsia="zh-CN"/>
        </w:rPr>
      </w:pPr>
      <w:r>
        <w:rPr>
          <w:rFonts w:hint="eastAsia" w:ascii="宋体" w:hAnsi="宋体"/>
          <w:snapToGrid w:val="0"/>
          <w:kern w:val="0"/>
          <w:szCs w:val="21"/>
          <w:highlight w:val="none"/>
          <w:lang w:val="en-US" w:eastAsia="zh-CN"/>
        </w:rPr>
        <w:t>6.2线下（竞选现场）竞选文件提交规则：</w:t>
      </w:r>
    </w:p>
    <w:p w14:paraId="1BEB57E6">
      <w:pPr>
        <w:autoSpaceDE w:val="0"/>
        <w:autoSpaceDN w:val="0"/>
        <w:adjustRightInd w:val="0"/>
        <w:snapToGrid w:val="0"/>
        <w:spacing w:line="450" w:lineRule="exact"/>
        <w:ind w:firstLine="420" w:firstLineChars="200"/>
        <w:rPr>
          <w:rFonts w:hint="eastAsia" w:ascii="宋体" w:hAnsi="宋体"/>
          <w:snapToGrid w:val="0"/>
          <w:kern w:val="0"/>
          <w:szCs w:val="21"/>
          <w:highlight w:val="none"/>
          <w:lang w:val="en-US" w:eastAsia="zh-CN"/>
        </w:rPr>
      </w:pPr>
      <w:r>
        <w:rPr>
          <w:rFonts w:hint="eastAsia" w:ascii="宋体" w:hAnsi="宋体"/>
          <w:snapToGrid w:val="0"/>
          <w:kern w:val="0"/>
          <w:szCs w:val="21"/>
          <w:highlight w:val="none"/>
          <w:lang w:val="en-US" w:eastAsia="zh-CN"/>
        </w:rPr>
        <w:t>（1）竞选文件一式三份，其中正本一份，副本二份，副本可为正本的复印件，应与正本一致。</w:t>
      </w:r>
    </w:p>
    <w:p w14:paraId="6C85D671">
      <w:pPr>
        <w:autoSpaceDE w:val="0"/>
        <w:autoSpaceDN w:val="0"/>
        <w:adjustRightInd w:val="0"/>
        <w:snapToGrid w:val="0"/>
        <w:spacing w:line="450" w:lineRule="exact"/>
        <w:ind w:firstLine="420" w:firstLineChars="200"/>
        <w:rPr>
          <w:rFonts w:hint="eastAsia" w:ascii="宋体" w:hAnsi="宋体"/>
          <w:snapToGrid w:val="0"/>
          <w:kern w:val="0"/>
          <w:szCs w:val="21"/>
          <w:highlight w:val="none"/>
          <w:lang w:val="en-US" w:eastAsia="zh-CN"/>
        </w:rPr>
      </w:pPr>
      <w:r>
        <w:rPr>
          <w:rFonts w:hint="eastAsia" w:ascii="宋体" w:hAnsi="宋体"/>
          <w:snapToGrid w:val="0"/>
          <w:kern w:val="0"/>
          <w:szCs w:val="21"/>
          <w:highlight w:val="none"/>
          <w:lang w:val="en-US" w:eastAsia="zh-CN"/>
        </w:rPr>
        <w:t>（2）在竞选文件正本中，第六章 竞选文件格式中规定签字、盖章的地方必须按其规定签字、盖章。</w:t>
      </w:r>
    </w:p>
    <w:p w14:paraId="0792E663">
      <w:pPr>
        <w:autoSpaceDE w:val="0"/>
        <w:autoSpaceDN w:val="0"/>
        <w:adjustRightInd w:val="0"/>
        <w:snapToGrid w:val="0"/>
        <w:spacing w:line="450" w:lineRule="exact"/>
        <w:ind w:firstLine="420" w:firstLineChars="200"/>
        <w:rPr>
          <w:rFonts w:hint="eastAsia" w:ascii="宋体" w:hAnsi="宋体"/>
          <w:snapToGrid w:val="0"/>
          <w:kern w:val="0"/>
          <w:szCs w:val="21"/>
          <w:highlight w:val="none"/>
          <w:lang w:val="en-US" w:eastAsia="zh-CN"/>
        </w:rPr>
      </w:pPr>
      <w:r>
        <w:rPr>
          <w:rFonts w:hint="eastAsia" w:ascii="宋体" w:hAnsi="宋体"/>
          <w:snapToGrid w:val="0"/>
          <w:kern w:val="0"/>
          <w:szCs w:val="21"/>
          <w:highlight w:val="none"/>
          <w:lang w:val="en-US" w:eastAsia="zh-CN"/>
        </w:rPr>
        <w:t>（3）竞选文件的密封与标记</w:t>
      </w:r>
    </w:p>
    <w:p w14:paraId="16C09013">
      <w:pPr>
        <w:autoSpaceDE w:val="0"/>
        <w:autoSpaceDN w:val="0"/>
        <w:adjustRightInd w:val="0"/>
        <w:snapToGrid w:val="0"/>
        <w:spacing w:line="450" w:lineRule="exact"/>
        <w:ind w:firstLine="420" w:firstLineChars="200"/>
        <w:rPr>
          <w:rFonts w:hint="eastAsia" w:ascii="宋体" w:hAnsi="宋体"/>
          <w:snapToGrid w:val="0"/>
          <w:kern w:val="0"/>
          <w:szCs w:val="21"/>
          <w:highlight w:val="none"/>
          <w:lang w:val="en-US" w:eastAsia="zh-CN"/>
        </w:rPr>
      </w:pPr>
      <w:r>
        <w:rPr>
          <w:rFonts w:hint="eastAsia" w:ascii="宋体" w:hAnsi="宋体"/>
          <w:snapToGrid w:val="0"/>
          <w:kern w:val="0"/>
          <w:szCs w:val="21"/>
          <w:highlight w:val="none"/>
          <w:lang w:val="en-US" w:eastAsia="zh-CN"/>
        </w:rPr>
        <w:t>竞选文件的正本、副本均应密封送达竞选地点，应在封套上注明项目名称、竞选人名称。若正本、副本分别进行密封的，还应在封套上注明“正本”、“副本”字样。</w:t>
      </w:r>
    </w:p>
    <w:p w14:paraId="16459B38">
      <w:pPr>
        <w:autoSpaceDE w:val="0"/>
        <w:autoSpaceDN w:val="0"/>
        <w:adjustRightInd w:val="0"/>
        <w:snapToGrid w:val="0"/>
        <w:spacing w:line="450" w:lineRule="exact"/>
        <w:ind w:firstLine="420" w:firstLineChars="200"/>
        <w:rPr>
          <w:rFonts w:hint="eastAsia" w:ascii="宋体" w:hAnsi="宋体"/>
          <w:snapToGrid w:val="0"/>
          <w:kern w:val="0"/>
          <w:szCs w:val="21"/>
          <w:highlight w:val="none"/>
          <w:lang w:val="en-US" w:eastAsia="zh-CN"/>
        </w:rPr>
      </w:pPr>
      <w:r>
        <w:rPr>
          <w:rFonts w:hint="eastAsia" w:ascii="宋体" w:hAnsi="宋体"/>
          <w:snapToGrid w:val="0"/>
          <w:kern w:val="0"/>
          <w:szCs w:val="21"/>
          <w:highlight w:val="none"/>
          <w:lang w:val="en-US" w:eastAsia="zh-CN"/>
        </w:rPr>
        <w:t>（4）如果未按上述规定进行密封的，比选人、比选代理机构将拒收其竞选文件。</w:t>
      </w:r>
    </w:p>
    <w:p w14:paraId="0A87E1C2">
      <w:pPr>
        <w:autoSpaceDE w:val="0"/>
        <w:autoSpaceDN w:val="0"/>
        <w:adjustRightInd w:val="0"/>
        <w:snapToGrid w:val="0"/>
        <w:spacing w:line="450" w:lineRule="exact"/>
        <w:ind w:firstLine="420" w:firstLineChars="200"/>
        <w:rPr>
          <w:rFonts w:hint="eastAsia" w:ascii="宋体" w:hAnsi="宋体"/>
          <w:snapToGrid w:val="0"/>
          <w:kern w:val="0"/>
          <w:szCs w:val="21"/>
          <w:highlight w:val="none"/>
          <w:lang w:val="en-US" w:eastAsia="zh-CN"/>
        </w:rPr>
      </w:pPr>
      <w:r>
        <w:rPr>
          <w:rFonts w:hint="eastAsia" w:ascii="宋体" w:hAnsi="宋体"/>
          <w:snapToGrid w:val="0"/>
          <w:kern w:val="0"/>
          <w:szCs w:val="21"/>
          <w:highlight w:val="none"/>
          <w:lang w:val="en-US" w:eastAsia="zh-CN"/>
        </w:rPr>
        <w:t>（5）竞选文件投递截止时间：竞选人在提交竞选文件截止时间前，可以对所提交的竞选文件进行补充、修改或者撤回，并书面通知比选人、比选代理机构。补充、修改的内容作为竞选文件的组成部分。补充、修改的内容与竞选文件不一致的，以补充、修改的内容为准。</w:t>
      </w:r>
    </w:p>
    <w:p w14:paraId="7C8C46B8">
      <w:pPr>
        <w:autoSpaceDE w:val="0"/>
        <w:autoSpaceDN w:val="0"/>
        <w:adjustRightInd w:val="0"/>
        <w:snapToGrid w:val="0"/>
        <w:spacing w:line="450" w:lineRule="exact"/>
        <w:ind w:firstLine="420" w:firstLineChars="200"/>
        <w:rPr>
          <w:rFonts w:hint="eastAsia" w:ascii="宋体" w:hAnsi="宋体"/>
          <w:snapToGrid w:val="0"/>
          <w:kern w:val="0"/>
          <w:szCs w:val="21"/>
          <w:highlight w:val="none"/>
          <w:lang w:val="en-US" w:eastAsia="zh-CN"/>
        </w:rPr>
      </w:pPr>
      <w:r>
        <w:rPr>
          <w:rFonts w:hint="eastAsia" w:ascii="宋体" w:hAnsi="宋体"/>
          <w:snapToGrid w:val="0"/>
          <w:kern w:val="0"/>
          <w:szCs w:val="21"/>
          <w:highlight w:val="none"/>
          <w:lang w:val="en-US" w:eastAsia="zh-CN"/>
        </w:rPr>
        <w:t>6.3线上竞选报价时间：2025年4月11日9:00-2025年4月11日11:00（北京时间）</w:t>
      </w:r>
      <w:bookmarkStart w:id="316" w:name="_GoBack"/>
      <w:bookmarkEnd w:id="316"/>
    </w:p>
    <w:p w14:paraId="4F2254B5">
      <w:pPr>
        <w:autoSpaceDE w:val="0"/>
        <w:autoSpaceDN w:val="0"/>
        <w:adjustRightInd w:val="0"/>
        <w:snapToGrid w:val="0"/>
        <w:spacing w:line="450" w:lineRule="exact"/>
        <w:ind w:firstLine="420" w:firstLineChars="200"/>
        <w:rPr>
          <w:rFonts w:hint="eastAsia" w:ascii="宋体" w:hAnsi="宋体"/>
          <w:snapToGrid w:val="0"/>
          <w:kern w:val="0"/>
          <w:szCs w:val="21"/>
          <w:highlight w:val="none"/>
          <w:lang w:val="en-US" w:eastAsia="zh-CN"/>
        </w:rPr>
      </w:pPr>
      <w:r>
        <w:rPr>
          <w:rFonts w:hint="eastAsia" w:ascii="宋体" w:hAnsi="宋体"/>
          <w:snapToGrid w:val="0"/>
          <w:kern w:val="0"/>
          <w:szCs w:val="21"/>
          <w:highlight w:val="none"/>
          <w:lang w:val="en-US" w:eastAsia="zh-CN"/>
        </w:rPr>
        <w:t>6.4线下递交竞选文件开始时间：2025年4月11日14时00分（北京时间）。</w:t>
      </w:r>
    </w:p>
    <w:p w14:paraId="65A57F13">
      <w:pPr>
        <w:autoSpaceDE w:val="0"/>
        <w:autoSpaceDN w:val="0"/>
        <w:adjustRightInd w:val="0"/>
        <w:snapToGrid w:val="0"/>
        <w:spacing w:line="450" w:lineRule="exact"/>
        <w:ind w:firstLine="420" w:firstLineChars="200"/>
        <w:rPr>
          <w:rFonts w:hint="eastAsia" w:ascii="宋体" w:hAnsi="宋体"/>
          <w:snapToGrid w:val="0"/>
          <w:kern w:val="0"/>
          <w:szCs w:val="21"/>
          <w:highlight w:val="none"/>
          <w:lang w:val="en-US" w:eastAsia="zh-CN"/>
        </w:rPr>
      </w:pPr>
      <w:r>
        <w:rPr>
          <w:rFonts w:hint="eastAsia" w:ascii="宋体" w:hAnsi="宋体"/>
          <w:snapToGrid w:val="0"/>
          <w:kern w:val="0"/>
          <w:szCs w:val="21"/>
          <w:highlight w:val="none"/>
          <w:lang w:val="en-US" w:eastAsia="zh-CN"/>
        </w:rPr>
        <w:t>6.5线下递交竞选文件截止时间：2025年4月11日14时30分（北京时间）。</w:t>
      </w:r>
    </w:p>
    <w:p w14:paraId="69C294C9">
      <w:pPr>
        <w:autoSpaceDE w:val="0"/>
        <w:autoSpaceDN w:val="0"/>
        <w:adjustRightInd w:val="0"/>
        <w:snapToGrid w:val="0"/>
        <w:spacing w:line="450" w:lineRule="exact"/>
        <w:ind w:firstLine="420" w:firstLineChars="200"/>
        <w:rPr>
          <w:rFonts w:hint="eastAsia" w:ascii="宋体" w:hAnsi="宋体"/>
          <w:snapToGrid w:val="0"/>
          <w:kern w:val="0"/>
          <w:szCs w:val="21"/>
          <w:highlight w:val="none"/>
          <w:lang w:val="en-US" w:eastAsia="zh-CN"/>
        </w:rPr>
      </w:pPr>
      <w:r>
        <w:rPr>
          <w:rFonts w:hint="eastAsia" w:ascii="宋体" w:hAnsi="宋体"/>
          <w:snapToGrid w:val="0"/>
          <w:kern w:val="0"/>
          <w:szCs w:val="21"/>
          <w:highlight w:val="none"/>
          <w:lang w:val="en-US" w:eastAsia="zh-CN"/>
        </w:rPr>
        <w:t>6.6比选开始时间：2025年4月11日14时30分（北京时间）。</w:t>
      </w:r>
    </w:p>
    <w:p w14:paraId="3556B44D">
      <w:pPr>
        <w:autoSpaceDE w:val="0"/>
        <w:autoSpaceDN w:val="0"/>
        <w:adjustRightInd w:val="0"/>
        <w:snapToGrid w:val="0"/>
        <w:spacing w:line="450" w:lineRule="exact"/>
        <w:ind w:firstLine="420" w:firstLineChars="200"/>
        <w:rPr>
          <w:rFonts w:hint="eastAsia" w:ascii="宋体" w:hAnsi="宋体"/>
          <w:snapToGrid w:val="0"/>
          <w:kern w:val="0"/>
          <w:szCs w:val="21"/>
          <w:highlight w:val="none"/>
          <w:lang w:val="en-US" w:eastAsia="zh-CN"/>
        </w:rPr>
      </w:pPr>
      <w:r>
        <w:rPr>
          <w:rFonts w:hint="eastAsia" w:ascii="宋体" w:hAnsi="宋体"/>
          <w:snapToGrid w:val="0"/>
          <w:kern w:val="0"/>
          <w:szCs w:val="21"/>
          <w:highlight w:val="none"/>
          <w:lang w:val="en-US" w:eastAsia="zh-CN"/>
        </w:rPr>
        <w:t>6.7线下递交竞选文件地点：重庆市聚创招标代理有限公司会议室</w:t>
      </w:r>
    </w:p>
    <w:p w14:paraId="51249D23">
      <w:pPr>
        <w:autoSpaceDE w:val="0"/>
        <w:autoSpaceDN w:val="0"/>
        <w:adjustRightInd w:val="0"/>
        <w:snapToGrid w:val="0"/>
        <w:spacing w:line="45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lang w:val="en-US" w:eastAsia="zh-CN"/>
        </w:rPr>
        <w:t>6.8比选地点：同递交竞选文件地点</w:t>
      </w:r>
      <w:r>
        <w:rPr>
          <w:rFonts w:hint="eastAsia" w:ascii="宋体" w:hAnsi="宋体"/>
          <w:snapToGrid w:val="0"/>
          <w:kern w:val="0"/>
          <w:szCs w:val="21"/>
          <w:highlight w:val="none"/>
        </w:rPr>
        <w:t>。</w:t>
      </w:r>
    </w:p>
    <w:p w14:paraId="3A269749">
      <w:pPr>
        <w:pStyle w:val="4"/>
        <w:spacing w:before="100" w:after="100" w:line="460" w:lineRule="exact"/>
        <w:rPr>
          <w:rFonts w:ascii="宋体" w:hAnsi="宋体"/>
          <w:snapToGrid w:val="0"/>
          <w:sz w:val="28"/>
          <w:szCs w:val="28"/>
        </w:rPr>
      </w:pPr>
      <w:bookmarkStart w:id="67" w:name="_Toc509218697"/>
      <w:bookmarkStart w:id="68" w:name="_Toc224103304"/>
      <w:bookmarkStart w:id="69" w:name="_Toc277082541"/>
      <w:bookmarkStart w:id="70" w:name="_Toc200359432"/>
      <w:bookmarkStart w:id="71" w:name="_Toc57820547"/>
      <w:bookmarkStart w:id="72" w:name="_Toc430530421"/>
      <w:bookmarkStart w:id="73" w:name="_Toc287607733"/>
      <w:bookmarkStart w:id="74" w:name="_Toc14256"/>
      <w:bookmarkStart w:id="75" w:name="_Toc200359243"/>
      <w:bookmarkStart w:id="76" w:name="_Toc287620672"/>
      <w:r>
        <w:rPr>
          <w:rFonts w:hint="eastAsia" w:ascii="宋体" w:hAnsi="宋体"/>
          <w:snapToGrid w:val="0"/>
          <w:sz w:val="28"/>
          <w:szCs w:val="28"/>
          <w:lang w:val="en-US" w:eastAsia="zh-CN"/>
        </w:rPr>
        <w:t>7</w:t>
      </w:r>
      <w:r>
        <w:rPr>
          <w:rFonts w:ascii="宋体" w:hAnsi="宋体"/>
          <w:snapToGrid w:val="0"/>
          <w:sz w:val="28"/>
          <w:szCs w:val="28"/>
        </w:rPr>
        <w:t xml:space="preserve">. </w:t>
      </w:r>
      <w:r>
        <w:rPr>
          <w:rFonts w:hint="eastAsia" w:ascii="宋体" w:hAnsi="宋体"/>
          <w:snapToGrid w:val="0"/>
          <w:sz w:val="28"/>
          <w:szCs w:val="28"/>
        </w:rPr>
        <w:t xml:space="preserve"> </w:t>
      </w:r>
      <w:r>
        <w:rPr>
          <w:rFonts w:ascii="宋体" w:hAnsi="宋体"/>
          <w:snapToGrid w:val="0"/>
          <w:sz w:val="28"/>
          <w:szCs w:val="28"/>
        </w:rPr>
        <w:t>发布公告的媒介</w:t>
      </w:r>
      <w:bookmarkEnd w:id="67"/>
      <w:bookmarkEnd w:id="68"/>
      <w:bookmarkEnd w:id="69"/>
      <w:bookmarkEnd w:id="70"/>
      <w:bookmarkEnd w:id="71"/>
      <w:bookmarkEnd w:id="72"/>
      <w:bookmarkEnd w:id="73"/>
      <w:bookmarkEnd w:id="74"/>
      <w:bookmarkEnd w:id="75"/>
      <w:bookmarkEnd w:id="76"/>
    </w:p>
    <w:p w14:paraId="04C75757">
      <w:pPr>
        <w:tabs>
          <w:tab w:val="left" w:pos="4950"/>
        </w:tabs>
        <w:autoSpaceDE w:val="0"/>
        <w:autoSpaceDN w:val="0"/>
        <w:adjustRightInd w:val="0"/>
        <w:snapToGrid w:val="0"/>
        <w:spacing w:line="450" w:lineRule="exact"/>
        <w:ind w:firstLine="420" w:firstLineChars="200"/>
        <w:rPr>
          <w:rFonts w:ascii="宋体" w:hAnsi="宋体"/>
          <w:snapToGrid w:val="0"/>
          <w:kern w:val="0"/>
          <w:szCs w:val="21"/>
        </w:rPr>
      </w:pPr>
      <w:r>
        <w:rPr>
          <w:rFonts w:ascii="宋体" w:hAnsi="宋体"/>
          <w:snapToGrid w:val="0"/>
          <w:kern w:val="0"/>
          <w:szCs w:val="21"/>
        </w:rPr>
        <w:t>本次</w:t>
      </w:r>
      <w:r>
        <w:rPr>
          <w:rFonts w:hint="eastAsia" w:ascii="宋体" w:hAnsi="宋体"/>
          <w:snapToGrid w:val="0"/>
          <w:kern w:val="0"/>
          <w:szCs w:val="21"/>
          <w:lang w:eastAsia="zh-CN"/>
        </w:rPr>
        <w:t>比选公告</w:t>
      </w:r>
      <w:r>
        <w:rPr>
          <w:rFonts w:ascii="宋体" w:hAnsi="宋体"/>
          <w:snapToGrid w:val="0"/>
          <w:kern w:val="0"/>
          <w:szCs w:val="21"/>
        </w:rPr>
        <w:t>在</w:t>
      </w:r>
      <w:r>
        <w:rPr>
          <w:rFonts w:hint="eastAsia" w:ascii="宋体" w:hAnsi="宋体"/>
          <w:snapToGrid w:val="0"/>
          <w:kern w:val="0"/>
          <w:szCs w:val="21"/>
          <w:u w:val="single"/>
          <w:lang w:val="en-US" w:eastAsia="zh-CN"/>
        </w:rPr>
        <w:t xml:space="preserve"> </w:t>
      </w:r>
      <w:r>
        <w:rPr>
          <w:rFonts w:hint="eastAsia" w:ascii="宋体" w:hAnsi="宋体"/>
          <w:snapToGrid w:val="0"/>
          <w:kern w:val="0"/>
          <w:szCs w:val="21"/>
          <w:u w:val="single"/>
        </w:rPr>
        <w:t>“行采家”（http：//www.gec123.com）</w:t>
      </w:r>
      <w:r>
        <w:rPr>
          <w:rFonts w:hint="eastAsia" w:ascii="宋体" w:hAnsi="宋体"/>
          <w:snapToGrid w:val="0"/>
          <w:kern w:val="0"/>
          <w:szCs w:val="21"/>
          <w:u w:val="single"/>
          <w:lang w:val="en-US" w:eastAsia="zh-CN"/>
        </w:rPr>
        <w:t xml:space="preserve"> </w:t>
      </w:r>
      <w:r>
        <w:rPr>
          <w:rFonts w:ascii="宋体" w:hAnsi="宋体"/>
          <w:snapToGrid w:val="0"/>
          <w:kern w:val="0"/>
          <w:szCs w:val="21"/>
        </w:rPr>
        <w:t>上发布。</w:t>
      </w:r>
    </w:p>
    <w:p w14:paraId="420D816E">
      <w:pPr>
        <w:pStyle w:val="4"/>
        <w:spacing w:before="100" w:after="100" w:line="460" w:lineRule="exact"/>
        <w:rPr>
          <w:rFonts w:ascii="宋体" w:hAnsi="宋体"/>
          <w:snapToGrid w:val="0"/>
          <w:sz w:val="28"/>
          <w:szCs w:val="28"/>
        </w:rPr>
      </w:pPr>
      <w:bookmarkStart w:id="77" w:name="_Toc277082542"/>
      <w:bookmarkStart w:id="78" w:name="_Toc57820548"/>
      <w:bookmarkStart w:id="79" w:name="_Toc287620673"/>
      <w:bookmarkStart w:id="80" w:name="_Toc509218698"/>
      <w:bookmarkStart w:id="81" w:name="_Toc430530422"/>
      <w:bookmarkStart w:id="82" w:name="_Toc224103305"/>
      <w:bookmarkStart w:id="83" w:name="_Toc2631"/>
      <w:bookmarkStart w:id="84" w:name="_Toc287607734"/>
      <w:r>
        <w:rPr>
          <w:rFonts w:hint="eastAsia" w:ascii="宋体" w:hAnsi="宋体"/>
          <w:snapToGrid w:val="0"/>
          <w:sz w:val="28"/>
          <w:szCs w:val="28"/>
          <w:lang w:val="en-US" w:eastAsia="zh-CN"/>
        </w:rPr>
        <w:t>8</w:t>
      </w:r>
      <w:r>
        <w:rPr>
          <w:rFonts w:ascii="宋体" w:hAnsi="宋体"/>
          <w:snapToGrid w:val="0"/>
          <w:sz w:val="28"/>
          <w:szCs w:val="28"/>
        </w:rPr>
        <w:t xml:space="preserve">. </w:t>
      </w:r>
      <w:r>
        <w:rPr>
          <w:rFonts w:hint="eastAsia" w:ascii="宋体" w:hAnsi="宋体"/>
          <w:snapToGrid w:val="0"/>
          <w:sz w:val="28"/>
          <w:szCs w:val="28"/>
        </w:rPr>
        <w:t xml:space="preserve"> </w:t>
      </w:r>
      <w:r>
        <w:rPr>
          <w:rFonts w:ascii="宋体" w:hAnsi="宋体"/>
          <w:snapToGrid w:val="0"/>
          <w:sz w:val="28"/>
          <w:szCs w:val="28"/>
        </w:rPr>
        <w:t>联系方式</w:t>
      </w:r>
      <w:bookmarkEnd w:id="77"/>
      <w:bookmarkEnd w:id="78"/>
      <w:bookmarkEnd w:id="79"/>
      <w:bookmarkEnd w:id="80"/>
      <w:bookmarkEnd w:id="81"/>
      <w:bookmarkEnd w:id="82"/>
      <w:bookmarkEnd w:id="83"/>
      <w:bookmarkEnd w:id="84"/>
    </w:p>
    <w:tbl>
      <w:tblPr>
        <w:tblStyle w:val="4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20"/>
        <w:gridCol w:w="4842"/>
      </w:tblGrid>
      <w:tr w14:paraId="7C0BD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20" w:type="dxa"/>
          </w:tcPr>
          <w:p w14:paraId="43C72720">
            <w:pPr>
              <w:tabs>
                <w:tab w:val="left" w:pos="5140"/>
                <w:tab w:val="left" w:pos="8520"/>
              </w:tabs>
              <w:autoSpaceDE w:val="0"/>
              <w:autoSpaceDN w:val="0"/>
              <w:adjustRightInd w:val="0"/>
              <w:snapToGrid w:val="0"/>
              <w:spacing w:line="450" w:lineRule="exact"/>
              <w:jc w:val="left"/>
              <w:rPr>
                <w:rFonts w:hint="default" w:ascii="宋体" w:hAnsi="宋体"/>
                <w:snapToGrid w:val="0"/>
                <w:kern w:val="0"/>
                <w:szCs w:val="21"/>
                <w:vertAlign w:val="baseline"/>
                <w:lang w:val="en-US" w:eastAsia="zh-CN"/>
              </w:rPr>
            </w:pPr>
            <w:r>
              <w:rPr>
                <w:rFonts w:hint="eastAsia" w:ascii="宋体" w:hAnsi="宋体"/>
                <w:snapToGrid w:val="0"/>
                <w:kern w:val="0"/>
                <w:szCs w:val="21"/>
                <w:vertAlign w:val="baseline"/>
                <w:lang w:val="en-US" w:eastAsia="zh-CN"/>
              </w:rPr>
              <w:t>比 选 人：重庆市渝中区城市无害化管理中心</w:t>
            </w:r>
          </w:p>
        </w:tc>
        <w:tc>
          <w:tcPr>
            <w:tcW w:w="4842" w:type="dxa"/>
          </w:tcPr>
          <w:p w14:paraId="6568DC28">
            <w:pPr>
              <w:tabs>
                <w:tab w:val="left" w:pos="5140"/>
                <w:tab w:val="left" w:pos="8520"/>
              </w:tabs>
              <w:autoSpaceDE w:val="0"/>
              <w:autoSpaceDN w:val="0"/>
              <w:adjustRightInd w:val="0"/>
              <w:snapToGrid w:val="0"/>
              <w:spacing w:line="450" w:lineRule="exact"/>
              <w:jc w:val="left"/>
              <w:rPr>
                <w:rFonts w:hint="eastAsia" w:ascii="宋体" w:hAnsi="宋体"/>
                <w:snapToGrid w:val="0"/>
                <w:kern w:val="0"/>
                <w:szCs w:val="21"/>
                <w:vertAlign w:val="baseline"/>
                <w:lang w:val="en-US" w:eastAsia="zh-CN"/>
              </w:rPr>
            </w:pPr>
            <w:r>
              <w:rPr>
                <w:rFonts w:hint="eastAsia" w:ascii="宋体" w:hAnsi="宋体"/>
                <w:snapToGrid w:val="0"/>
                <w:kern w:val="0"/>
                <w:szCs w:val="21"/>
                <w:lang w:eastAsia="zh-CN"/>
              </w:rPr>
              <w:t>比选代理机构</w:t>
            </w:r>
            <w:r>
              <w:rPr>
                <w:rFonts w:ascii="宋体" w:hAnsi="宋体"/>
                <w:snapToGrid w:val="0"/>
                <w:kern w:val="0"/>
                <w:szCs w:val="21"/>
              </w:rPr>
              <w:t>：</w:t>
            </w:r>
            <w:r>
              <w:rPr>
                <w:rFonts w:hint="eastAsia" w:ascii="宋体" w:hAnsi="宋体"/>
                <w:snapToGrid w:val="0"/>
                <w:kern w:val="0"/>
                <w:szCs w:val="21"/>
              </w:rPr>
              <w:t>重庆市聚创招标代理有限公司</w:t>
            </w:r>
          </w:p>
        </w:tc>
      </w:tr>
      <w:tr w14:paraId="12B32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20" w:type="dxa"/>
          </w:tcPr>
          <w:p w14:paraId="312741EB">
            <w:pPr>
              <w:tabs>
                <w:tab w:val="left" w:pos="5140"/>
                <w:tab w:val="left" w:pos="8520"/>
              </w:tabs>
              <w:autoSpaceDE w:val="0"/>
              <w:autoSpaceDN w:val="0"/>
              <w:adjustRightInd w:val="0"/>
              <w:snapToGrid w:val="0"/>
              <w:spacing w:line="450" w:lineRule="exact"/>
              <w:jc w:val="left"/>
              <w:rPr>
                <w:rFonts w:hint="eastAsia" w:ascii="宋体" w:hAnsi="宋体"/>
                <w:snapToGrid w:val="0"/>
                <w:kern w:val="0"/>
                <w:szCs w:val="21"/>
                <w:vertAlign w:val="baseline"/>
                <w:lang w:val="en-US" w:eastAsia="zh-CN"/>
              </w:rPr>
            </w:pPr>
            <w:r>
              <w:rPr>
                <w:rFonts w:ascii="宋体" w:hAnsi="宋体"/>
                <w:snapToGrid w:val="0"/>
                <w:kern w:val="0"/>
                <w:szCs w:val="21"/>
              </w:rPr>
              <w:t>地    址：</w:t>
            </w:r>
            <w:r>
              <w:rPr>
                <w:rFonts w:hint="eastAsia" w:ascii="宋体" w:hAnsi="宋体"/>
                <w:snapToGrid w:val="0"/>
                <w:kern w:val="0"/>
                <w:szCs w:val="21"/>
              </w:rPr>
              <w:t>重庆市渝中区黄沙溪滨江路499号</w:t>
            </w:r>
          </w:p>
        </w:tc>
        <w:tc>
          <w:tcPr>
            <w:tcW w:w="4842" w:type="dxa"/>
          </w:tcPr>
          <w:p w14:paraId="586EAC25">
            <w:pPr>
              <w:tabs>
                <w:tab w:val="left" w:pos="5140"/>
                <w:tab w:val="left" w:pos="8520"/>
              </w:tabs>
              <w:autoSpaceDE w:val="0"/>
              <w:autoSpaceDN w:val="0"/>
              <w:adjustRightInd w:val="0"/>
              <w:snapToGrid w:val="0"/>
              <w:spacing w:line="450" w:lineRule="exact"/>
              <w:jc w:val="left"/>
              <w:rPr>
                <w:rFonts w:hint="eastAsia" w:ascii="宋体" w:hAnsi="宋体"/>
                <w:snapToGrid w:val="0"/>
                <w:kern w:val="0"/>
                <w:szCs w:val="21"/>
                <w:vertAlign w:val="baseline"/>
                <w:lang w:val="en-US" w:eastAsia="zh-CN"/>
              </w:rPr>
            </w:pPr>
            <w:r>
              <w:rPr>
                <w:rFonts w:ascii="宋体" w:hAnsi="宋体"/>
                <w:snapToGrid w:val="0"/>
                <w:kern w:val="0"/>
                <w:szCs w:val="21"/>
              </w:rPr>
              <w:t>地    址：</w:t>
            </w:r>
            <w:r>
              <w:rPr>
                <w:rFonts w:hint="eastAsia" w:ascii="宋体" w:hAnsi="宋体"/>
                <w:snapToGrid w:val="0"/>
                <w:kern w:val="0"/>
                <w:szCs w:val="21"/>
              </w:rPr>
              <w:t>重庆市南岸区四公里万凯新都会B栋11-2</w:t>
            </w:r>
          </w:p>
        </w:tc>
      </w:tr>
      <w:tr w14:paraId="7A50A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20" w:type="dxa"/>
          </w:tcPr>
          <w:p w14:paraId="5326C19B">
            <w:pPr>
              <w:tabs>
                <w:tab w:val="left" w:pos="5140"/>
                <w:tab w:val="left" w:pos="8520"/>
              </w:tabs>
              <w:autoSpaceDE w:val="0"/>
              <w:autoSpaceDN w:val="0"/>
              <w:adjustRightInd w:val="0"/>
              <w:snapToGrid w:val="0"/>
              <w:spacing w:line="450" w:lineRule="exact"/>
              <w:jc w:val="left"/>
              <w:rPr>
                <w:rFonts w:hint="default" w:ascii="宋体" w:hAnsi="宋体" w:eastAsia="宋体"/>
                <w:snapToGrid w:val="0"/>
                <w:kern w:val="0"/>
                <w:szCs w:val="21"/>
                <w:vertAlign w:val="baseline"/>
                <w:lang w:val="en-US" w:eastAsia="zh-CN"/>
              </w:rPr>
            </w:pPr>
            <w:r>
              <w:rPr>
                <w:rFonts w:ascii="宋体" w:hAnsi="宋体"/>
                <w:snapToGrid w:val="0"/>
                <w:kern w:val="0"/>
                <w:szCs w:val="21"/>
              </w:rPr>
              <w:t>联 系 人：</w:t>
            </w:r>
            <w:r>
              <w:rPr>
                <w:rFonts w:hint="eastAsia" w:ascii="宋体" w:hAnsi="宋体"/>
                <w:snapToGrid w:val="0"/>
                <w:kern w:val="0"/>
                <w:szCs w:val="21"/>
                <w:lang w:val="en-US" w:eastAsia="zh-CN"/>
              </w:rPr>
              <w:t>刘老师</w:t>
            </w:r>
          </w:p>
        </w:tc>
        <w:tc>
          <w:tcPr>
            <w:tcW w:w="4842" w:type="dxa"/>
          </w:tcPr>
          <w:p w14:paraId="5EDDFF4E">
            <w:pPr>
              <w:tabs>
                <w:tab w:val="left" w:pos="5140"/>
                <w:tab w:val="left" w:pos="8520"/>
              </w:tabs>
              <w:autoSpaceDE w:val="0"/>
              <w:autoSpaceDN w:val="0"/>
              <w:adjustRightInd w:val="0"/>
              <w:snapToGrid w:val="0"/>
              <w:spacing w:line="450" w:lineRule="exact"/>
              <w:jc w:val="left"/>
              <w:rPr>
                <w:rFonts w:hint="eastAsia" w:ascii="宋体" w:hAnsi="宋体"/>
                <w:snapToGrid w:val="0"/>
                <w:kern w:val="0"/>
                <w:szCs w:val="21"/>
                <w:vertAlign w:val="baseline"/>
                <w:lang w:val="en-US" w:eastAsia="zh-CN"/>
              </w:rPr>
            </w:pPr>
            <w:r>
              <w:rPr>
                <w:rFonts w:ascii="宋体" w:hAnsi="宋体"/>
                <w:snapToGrid w:val="0"/>
                <w:kern w:val="0"/>
                <w:szCs w:val="21"/>
              </w:rPr>
              <w:t>联 系 人：</w:t>
            </w:r>
            <w:r>
              <w:rPr>
                <w:rFonts w:hint="eastAsia" w:ascii="宋体" w:hAnsi="宋体"/>
                <w:snapToGrid w:val="0"/>
                <w:kern w:val="0"/>
                <w:szCs w:val="21"/>
              </w:rPr>
              <w:t>张老师</w:t>
            </w:r>
          </w:p>
        </w:tc>
      </w:tr>
      <w:tr w14:paraId="020E9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20" w:type="dxa"/>
          </w:tcPr>
          <w:p w14:paraId="7363181F">
            <w:pPr>
              <w:tabs>
                <w:tab w:val="left" w:pos="5140"/>
                <w:tab w:val="left" w:pos="8520"/>
              </w:tabs>
              <w:autoSpaceDE w:val="0"/>
              <w:autoSpaceDN w:val="0"/>
              <w:adjustRightInd w:val="0"/>
              <w:snapToGrid w:val="0"/>
              <w:spacing w:line="450" w:lineRule="exact"/>
              <w:jc w:val="left"/>
              <w:rPr>
                <w:rFonts w:hint="default" w:ascii="宋体" w:hAnsi="宋体" w:eastAsia="宋体"/>
                <w:snapToGrid w:val="0"/>
                <w:kern w:val="0"/>
                <w:szCs w:val="21"/>
                <w:highlight w:val="none"/>
                <w:vertAlign w:val="baseline"/>
                <w:lang w:val="en-US" w:eastAsia="zh-CN"/>
              </w:rPr>
            </w:pPr>
            <w:r>
              <w:rPr>
                <w:rFonts w:ascii="宋体" w:hAnsi="宋体"/>
                <w:snapToGrid w:val="0"/>
                <w:kern w:val="0"/>
                <w:szCs w:val="21"/>
                <w:highlight w:val="none"/>
              </w:rPr>
              <w:t>电    话：</w:t>
            </w:r>
            <w:r>
              <w:rPr>
                <w:rFonts w:hint="eastAsia" w:ascii="宋体" w:hAnsi="宋体"/>
                <w:snapToGrid w:val="0"/>
                <w:kern w:val="0"/>
                <w:szCs w:val="21"/>
                <w:highlight w:val="none"/>
                <w:lang w:val="en-US" w:eastAsia="zh-CN"/>
              </w:rPr>
              <w:t>13983035244</w:t>
            </w:r>
          </w:p>
        </w:tc>
        <w:tc>
          <w:tcPr>
            <w:tcW w:w="4842" w:type="dxa"/>
          </w:tcPr>
          <w:p w14:paraId="62F405CB">
            <w:pPr>
              <w:tabs>
                <w:tab w:val="left" w:pos="5140"/>
                <w:tab w:val="left" w:pos="8520"/>
              </w:tabs>
              <w:autoSpaceDE w:val="0"/>
              <w:autoSpaceDN w:val="0"/>
              <w:adjustRightInd w:val="0"/>
              <w:snapToGrid w:val="0"/>
              <w:spacing w:line="450" w:lineRule="exact"/>
              <w:jc w:val="left"/>
              <w:rPr>
                <w:rFonts w:hint="eastAsia" w:ascii="宋体" w:hAnsi="宋体"/>
                <w:snapToGrid w:val="0"/>
                <w:kern w:val="0"/>
                <w:szCs w:val="21"/>
                <w:highlight w:val="none"/>
                <w:vertAlign w:val="baseline"/>
                <w:lang w:val="en-US" w:eastAsia="zh-CN"/>
              </w:rPr>
            </w:pPr>
            <w:r>
              <w:rPr>
                <w:rFonts w:ascii="宋体" w:hAnsi="宋体"/>
                <w:snapToGrid w:val="0"/>
                <w:kern w:val="0"/>
                <w:szCs w:val="21"/>
                <w:highlight w:val="none"/>
              </w:rPr>
              <w:t>电    话：</w:t>
            </w:r>
            <w:r>
              <w:rPr>
                <w:rFonts w:hint="eastAsia" w:ascii="宋体" w:hAnsi="宋体"/>
                <w:snapToGrid w:val="0"/>
                <w:kern w:val="0"/>
                <w:szCs w:val="21"/>
                <w:highlight w:val="none"/>
              </w:rPr>
              <w:t>023-86366459</w:t>
            </w:r>
          </w:p>
        </w:tc>
      </w:tr>
    </w:tbl>
    <w:p w14:paraId="53D01661">
      <w:pPr>
        <w:tabs>
          <w:tab w:val="left" w:pos="5140"/>
          <w:tab w:val="left" w:pos="8420"/>
        </w:tabs>
        <w:autoSpaceDE w:val="0"/>
        <w:autoSpaceDN w:val="0"/>
        <w:adjustRightInd w:val="0"/>
        <w:snapToGrid w:val="0"/>
        <w:spacing w:line="400" w:lineRule="exact"/>
        <w:jc w:val="left"/>
        <w:rPr>
          <w:rFonts w:ascii="宋体" w:hAnsi="宋体"/>
          <w:snapToGrid w:val="0"/>
          <w:kern w:val="0"/>
          <w:szCs w:val="21"/>
          <w:u w:val="single"/>
        </w:rPr>
      </w:pPr>
    </w:p>
    <w:p w14:paraId="3E3420D1">
      <w:pPr>
        <w:autoSpaceDE w:val="0"/>
        <w:autoSpaceDN w:val="0"/>
        <w:adjustRightInd w:val="0"/>
        <w:snapToGrid w:val="0"/>
        <w:spacing w:line="440" w:lineRule="exact"/>
        <w:ind w:firstLine="3906" w:firstLineChars="1860"/>
        <w:jc w:val="right"/>
        <w:rPr>
          <w:rFonts w:ascii="宋体" w:hAnsi="宋体"/>
          <w:snapToGrid w:val="0"/>
          <w:kern w:val="0"/>
          <w:sz w:val="20"/>
          <w:szCs w:val="20"/>
        </w:rPr>
      </w:pPr>
      <w:r>
        <w:rPr>
          <w:rFonts w:hint="eastAsia" w:ascii="宋体" w:hAnsi="宋体"/>
          <w:snapToGrid w:val="0"/>
          <w:kern w:val="0"/>
          <w:szCs w:val="21"/>
          <w:u w:val="single"/>
          <w:lang w:val="en-US" w:eastAsia="zh-CN"/>
        </w:rPr>
        <w:t>2025</w:t>
      </w:r>
      <w:r>
        <w:rPr>
          <w:rFonts w:ascii="宋体" w:hAnsi="宋体"/>
          <w:snapToGrid w:val="0"/>
          <w:kern w:val="0"/>
          <w:szCs w:val="21"/>
        </w:rPr>
        <w:t>年</w:t>
      </w:r>
      <w:r>
        <w:rPr>
          <w:rFonts w:hint="eastAsia" w:ascii="宋体" w:hAnsi="宋体"/>
          <w:snapToGrid w:val="0"/>
          <w:kern w:val="0"/>
          <w:szCs w:val="21"/>
          <w:u w:val="single"/>
          <w:lang w:val="en-US" w:eastAsia="zh-CN"/>
        </w:rPr>
        <w:t>4</w:t>
      </w:r>
      <w:r>
        <w:rPr>
          <w:rFonts w:ascii="宋体" w:hAnsi="宋体"/>
          <w:snapToGrid w:val="0"/>
          <w:kern w:val="0"/>
          <w:szCs w:val="21"/>
        </w:rPr>
        <w:t>月</w:t>
      </w:r>
      <w:r>
        <w:rPr>
          <w:rFonts w:hint="eastAsia" w:ascii="宋体" w:hAnsi="宋体"/>
          <w:snapToGrid w:val="0"/>
          <w:kern w:val="0"/>
          <w:szCs w:val="21"/>
          <w:u w:val="single"/>
          <w:lang w:val="en-US" w:eastAsia="zh-CN"/>
        </w:rPr>
        <w:t>7</w:t>
      </w:r>
      <w:r>
        <w:rPr>
          <w:rFonts w:ascii="宋体" w:hAnsi="宋体"/>
          <w:snapToGrid w:val="0"/>
          <w:kern w:val="0"/>
          <w:szCs w:val="21"/>
        </w:rPr>
        <w:t>日</w:t>
      </w:r>
      <w:r>
        <w:rPr>
          <w:rFonts w:hint="eastAsia" w:ascii="宋体" w:hAnsi="宋体"/>
          <w:snapToGrid w:val="0"/>
          <w:kern w:val="0"/>
          <w:szCs w:val="21"/>
        </w:rPr>
        <w:t xml:space="preserve">  </w:t>
      </w:r>
    </w:p>
    <w:p w14:paraId="7E68C6A3">
      <w:pPr>
        <w:pStyle w:val="3"/>
        <w:spacing w:before="0" w:after="0" w:line="200" w:lineRule="exact"/>
        <w:jc w:val="center"/>
        <w:rPr>
          <w:rFonts w:ascii="宋体" w:hAnsi="宋体"/>
          <w:snapToGrid w:val="0"/>
          <w:kern w:val="0"/>
          <w:szCs w:val="21"/>
        </w:rPr>
      </w:pPr>
      <w:r>
        <w:rPr>
          <w:rFonts w:ascii="宋体" w:hAnsi="宋体"/>
          <w:snapToGrid w:val="0"/>
          <w:kern w:val="0"/>
          <w:szCs w:val="21"/>
        </w:rPr>
        <w:br w:type="page"/>
      </w:r>
      <w:bookmarkStart w:id="85" w:name="_Toc287620674"/>
      <w:bookmarkStart w:id="86" w:name="_Toc224103306"/>
      <w:bookmarkStart w:id="87" w:name="_Toc287607735"/>
      <w:bookmarkStart w:id="88" w:name="_Toc430530423"/>
    </w:p>
    <w:bookmarkEnd w:id="85"/>
    <w:bookmarkEnd w:id="86"/>
    <w:bookmarkEnd w:id="87"/>
    <w:bookmarkEnd w:id="88"/>
    <w:p w14:paraId="564C4190">
      <w:pPr>
        <w:pStyle w:val="3"/>
        <w:spacing w:line="360" w:lineRule="auto"/>
        <w:jc w:val="center"/>
        <w:rPr>
          <w:rFonts w:ascii="宋体" w:hAnsi="宋体"/>
          <w:bCs w:val="0"/>
          <w:snapToGrid w:val="0"/>
          <w:kern w:val="0"/>
        </w:rPr>
      </w:pPr>
      <w:bookmarkStart w:id="89" w:name="_Toc287607744"/>
      <w:bookmarkStart w:id="90" w:name="_Toc430530432"/>
      <w:bookmarkStart w:id="91" w:name="_Toc287620683"/>
      <w:bookmarkStart w:id="92" w:name="_Toc57820558"/>
      <w:bookmarkStart w:id="93" w:name="_Toc224103315"/>
      <w:bookmarkStart w:id="94" w:name="_Toc18705"/>
      <w:r>
        <w:rPr>
          <w:rFonts w:ascii="宋体" w:hAnsi="宋体"/>
          <w:snapToGrid w:val="0"/>
          <w:kern w:val="0"/>
        </w:rPr>
        <w:t xml:space="preserve">第二章  </w:t>
      </w:r>
      <w:r>
        <w:rPr>
          <w:rFonts w:hint="eastAsia" w:ascii="宋体" w:hAnsi="宋体"/>
          <w:snapToGrid w:val="0"/>
          <w:kern w:val="0"/>
          <w:lang w:eastAsia="zh-CN"/>
        </w:rPr>
        <w:t>竞选人</w:t>
      </w:r>
      <w:r>
        <w:rPr>
          <w:rFonts w:ascii="宋体" w:hAnsi="宋体"/>
          <w:snapToGrid w:val="0"/>
          <w:kern w:val="0"/>
        </w:rPr>
        <w:t>须知</w:t>
      </w:r>
      <w:bookmarkEnd w:id="89"/>
      <w:bookmarkEnd w:id="90"/>
      <w:bookmarkEnd w:id="91"/>
      <w:bookmarkEnd w:id="92"/>
      <w:bookmarkEnd w:id="93"/>
      <w:bookmarkEnd w:id="94"/>
      <w:bookmarkStart w:id="95" w:name="_Toc224103316"/>
      <w:bookmarkStart w:id="96" w:name="_Toc287607745"/>
      <w:bookmarkStart w:id="97" w:name="_Toc430530433"/>
      <w:bookmarkStart w:id="98" w:name="_Toc277082551"/>
      <w:bookmarkStart w:id="99" w:name="_Toc287620684"/>
    </w:p>
    <w:bookmarkEnd w:id="95"/>
    <w:bookmarkEnd w:id="96"/>
    <w:bookmarkEnd w:id="97"/>
    <w:bookmarkEnd w:id="98"/>
    <w:bookmarkEnd w:id="99"/>
    <w:tbl>
      <w:tblPr>
        <w:tblStyle w:val="47"/>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6178C9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6F1EDA60">
            <w:pPr>
              <w:snapToGrid w:val="0"/>
              <w:spacing w:line="400" w:lineRule="exact"/>
              <w:jc w:val="center"/>
              <w:rPr>
                <w:rFonts w:ascii="宋体" w:hAnsi="宋体"/>
                <w:b/>
                <w:kern w:val="0"/>
                <w:szCs w:val="21"/>
              </w:rPr>
            </w:pPr>
            <w:r>
              <w:rPr>
                <w:rFonts w:ascii="宋体" w:hAnsi="宋体"/>
                <w:b/>
                <w:kern w:val="0"/>
                <w:szCs w:val="21"/>
              </w:rPr>
              <w:t>条 款 号</w:t>
            </w:r>
          </w:p>
        </w:tc>
        <w:tc>
          <w:tcPr>
            <w:tcW w:w="1644" w:type="dxa"/>
            <w:vAlign w:val="center"/>
          </w:tcPr>
          <w:p w14:paraId="258631F1">
            <w:pPr>
              <w:snapToGrid w:val="0"/>
              <w:spacing w:line="400" w:lineRule="exact"/>
              <w:jc w:val="center"/>
              <w:rPr>
                <w:rFonts w:ascii="宋体" w:hAnsi="宋体"/>
                <w:b/>
                <w:kern w:val="0"/>
                <w:szCs w:val="21"/>
              </w:rPr>
            </w:pPr>
            <w:r>
              <w:rPr>
                <w:rFonts w:ascii="宋体" w:hAnsi="宋体"/>
                <w:b/>
                <w:kern w:val="0"/>
                <w:szCs w:val="21"/>
              </w:rPr>
              <w:t>条款名称</w:t>
            </w:r>
          </w:p>
        </w:tc>
        <w:tc>
          <w:tcPr>
            <w:tcW w:w="6490" w:type="dxa"/>
            <w:vAlign w:val="center"/>
          </w:tcPr>
          <w:p w14:paraId="2F9DF9B8">
            <w:pPr>
              <w:snapToGrid w:val="0"/>
              <w:spacing w:line="400" w:lineRule="exact"/>
              <w:jc w:val="center"/>
              <w:rPr>
                <w:rFonts w:ascii="宋体" w:hAnsi="宋体"/>
                <w:b/>
                <w:kern w:val="0"/>
                <w:szCs w:val="21"/>
              </w:rPr>
            </w:pPr>
            <w:r>
              <w:rPr>
                <w:rFonts w:ascii="宋体" w:hAnsi="宋体"/>
                <w:b/>
                <w:kern w:val="0"/>
                <w:szCs w:val="21"/>
              </w:rPr>
              <w:t>编  列  内  容</w:t>
            </w:r>
          </w:p>
        </w:tc>
      </w:tr>
      <w:tr w14:paraId="26D3E5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0F7CBCC">
            <w:pPr>
              <w:snapToGrid w:val="0"/>
              <w:spacing w:line="400" w:lineRule="exact"/>
              <w:jc w:val="center"/>
              <w:rPr>
                <w:rFonts w:hint="eastAsia" w:ascii="宋体" w:hAnsi="宋体" w:eastAsia="宋体"/>
                <w:kern w:val="0"/>
                <w:szCs w:val="21"/>
                <w:lang w:eastAsia="zh-CN"/>
              </w:rPr>
            </w:pPr>
            <w:r>
              <w:rPr>
                <w:rFonts w:hint="eastAsia" w:ascii="宋体" w:hAnsi="宋体"/>
                <w:kern w:val="0"/>
                <w:szCs w:val="21"/>
                <w:lang w:val="en-US" w:eastAsia="zh-CN"/>
              </w:rPr>
              <w:t>1</w:t>
            </w:r>
          </w:p>
        </w:tc>
        <w:tc>
          <w:tcPr>
            <w:tcW w:w="1644" w:type="dxa"/>
            <w:vAlign w:val="center"/>
          </w:tcPr>
          <w:p w14:paraId="7309E105">
            <w:pPr>
              <w:snapToGrid w:val="0"/>
              <w:spacing w:line="400" w:lineRule="exact"/>
              <w:jc w:val="center"/>
              <w:rPr>
                <w:rFonts w:hint="eastAsia" w:ascii="宋体" w:hAnsi="宋体" w:eastAsia="宋体"/>
                <w:kern w:val="0"/>
                <w:szCs w:val="21"/>
                <w:lang w:eastAsia="zh-CN"/>
              </w:rPr>
            </w:pPr>
            <w:r>
              <w:rPr>
                <w:rFonts w:hint="eastAsia" w:ascii="宋体" w:hAnsi="宋体"/>
                <w:kern w:val="0"/>
                <w:szCs w:val="21"/>
                <w:lang w:eastAsia="zh-CN"/>
              </w:rPr>
              <w:t>比选人</w:t>
            </w:r>
          </w:p>
        </w:tc>
        <w:tc>
          <w:tcPr>
            <w:tcW w:w="6490" w:type="dxa"/>
            <w:vAlign w:val="center"/>
          </w:tcPr>
          <w:p w14:paraId="7EC83E3A">
            <w:pPr>
              <w:snapToGrid w:val="0"/>
              <w:spacing w:line="400" w:lineRule="exact"/>
              <w:rPr>
                <w:rFonts w:ascii="宋体" w:hAnsi="宋体"/>
                <w:kern w:val="0"/>
                <w:szCs w:val="21"/>
              </w:rPr>
            </w:pPr>
            <w:r>
              <w:rPr>
                <w:rFonts w:ascii="宋体" w:hAnsi="宋体"/>
                <w:kern w:val="0"/>
                <w:szCs w:val="21"/>
              </w:rPr>
              <w:t>名称：</w:t>
            </w:r>
            <w:r>
              <w:rPr>
                <w:rFonts w:hint="eastAsia" w:ascii="宋体" w:hAnsi="宋体"/>
                <w:kern w:val="0"/>
                <w:szCs w:val="21"/>
              </w:rPr>
              <w:t>重庆市渝中区城市无害化管理中心</w:t>
            </w:r>
          </w:p>
          <w:p w14:paraId="4F8AE562">
            <w:pPr>
              <w:snapToGrid w:val="0"/>
              <w:spacing w:line="400" w:lineRule="exact"/>
              <w:rPr>
                <w:rFonts w:ascii="宋体" w:hAnsi="宋体"/>
                <w:kern w:val="0"/>
                <w:szCs w:val="21"/>
              </w:rPr>
            </w:pPr>
            <w:r>
              <w:rPr>
                <w:rFonts w:ascii="宋体" w:hAnsi="宋体"/>
                <w:kern w:val="0"/>
                <w:szCs w:val="21"/>
              </w:rPr>
              <w:t>地址：</w:t>
            </w:r>
            <w:r>
              <w:rPr>
                <w:rFonts w:hint="eastAsia" w:ascii="宋体" w:hAnsi="宋体"/>
                <w:kern w:val="0"/>
                <w:szCs w:val="21"/>
              </w:rPr>
              <w:t>重庆市渝中区黄沙溪滨江路499号</w:t>
            </w:r>
          </w:p>
          <w:p w14:paraId="49C84D75">
            <w:pPr>
              <w:snapToGrid w:val="0"/>
              <w:spacing w:line="400" w:lineRule="exact"/>
              <w:rPr>
                <w:rFonts w:hint="eastAsia" w:ascii="宋体" w:hAnsi="宋体" w:eastAsia="宋体"/>
                <w:kern w:val="0"/>
                <w:szCs w:val="21"/>
                <w:lang w:val="en-US" w:eastAsia="zh-CN"/>
              </w:rPr>
            </w:pPr>
            <w:r>
              <w:rPr>
                <w:rFonts w:ascii="宋体" w:hAnsi="宋体"/>
                <w:kern w:val="0"/>
                <w:szCs w:val="21"/>
              </w:rPr>
              <w:t>联系人：</w:t>
            </w:r>
            <w:r>
              <w:rPr>
                <w:rFonts w:hint="eastAsia" w:ascii="宋体" w:hAnsi="宋体"/>
                <w:kern w:val="0"/>
                <w:szCs w:val="21"/>
                <w:lang w:val="en-US" w:eastAsia="zh-CN"/>
              </w:rPr>
              <w:t>刘老师</w:t>
            </w:r>
          </w:p>
          <w:p w14:paraId="67A32BC5">
            <w:pPr>
              <w:snapToGrid w:val="0"/>
              <w:spacing w:line="400" w:lineRule="exact"/>
              <w:rPr>
                <w:rFonts w:ascii="宋体" w:hAnsi="宋体"/>
                <w:kern w:val="0"/>
                <w:szCs w:val="21"/>
              </w:rPr>
            </w:pPr>
            <w:r>
              <w:rPr>
                <w:rFonts w:ascii="宋体" w:hAnsi="宋体"/>
                <w:kern w:val="0"/>
                <w:szCs w:val="21"/>
                <w:highlight w:val="none"/>
              </w:rPr>
              <w:t>电话：</w:t>
            </w:r>
            <w:r>
              <w:rPr>
                <w:rFonts w:hint="eastAsia" w:ascii="宋体" w:hAnsi="宋体"/>
                <w:kern w:val="0"/>
                <w:szCs w:val="21"/>
                <w:highlight w:val="none"/>
              </w:rPr>
              <w:t>13983035244</w:t>
            </w:r>
          </w:p>
        </w:tc>
      </w:tr>
      <w:tr w14:paraId="347A65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7C9B48E">
            <w:pPr>
              <w:snapToGrid w:val="0"/>
              <w:spacing w:line="400" w:lineRule="exact"/>
              <w:jc w:val="center"/>
              <w:rPr>
                <w:rFonts w:hint="eastAsia" w:ascii="宋体" w:hAnsi="宋体" w:eastAsia="宋体"/>
                <w:kern w:val="0"/>
                <w:szCs w:val="21"/>
                <w:lang w:eastAsia="zh-CN"/>
              </w:rPr>
            </w:pPr>
            <w:r>
              <w:rPr>
                <w:rFonts w:hint="eastAsia" w:ascii="宋体" w:hAnsi="宋体"/>
                <w:kern w:val="0"/>
                <w:szCs w:val="21"/>
                <w:lang w:val="en-US" w:eastAsia="zh-CN"/>
              </w:rPr>
              <w:t>2</w:t>
            </w:r>
          </w:p>
        </w:tc>
        <w:tc>
          <w:tcPr>
            <w:tcW w:w="1644" w:type="dxa"/>
            <w:vAlign w:val="center"/>
          </w:tcPr>
          <w:p w14:paraId="7F55D96D">
            <w:pPr>
              <w:snapToGrid w:val="0"/>
              <w:spacing w:line="400" w:lineRule="exact"/>
              <w:jc w:val="center"/>
              <w:rPr>
                <w:rFonts w:hint="eastAsia" w:ascii="宋体" w:hAnsi="宋体" w:eastAsia="宋体"/>
                <w:kern w:val="0"/>
                <w:szCs w:val="21"/>
                <w:lang w:eastAsia="zh-CN"/>
              </w:rPr>
            </w:pPr>
            <w:r>
              <w:rPr>
                <w:rFonts w:hint="eastAsia" w:ascii="宋体" w:hAnsi="宋体"/>
                <w:kern w:val="0"/>
                <w:szCs w:val="21"/>
                <w:lang w:eastAsia="zh-CN"/>
              </w:rPr>
              <w:t>比选代理机构</w:t>
            </w:r>
          </w:p>
        </w:tc>
        <w:tc>
          <w:tcPr>
            <w:tcW w:w="6490" w:type="dxa"/>
            <w:vAlign w:val="center"/>
          </w:tcPr>
          <w:p w14:paraId="65C41E98">
            <w:pPr>
              <w:snapToGrid w:val="0"/>
              <w:spacing w:line="400" w:lineRule="exact"/>
              <w:rPr>
                <w:rFonts w:ascii="宋体" w:hAnsi="宋体"/>
                <w:kern w:val="0"/>
                <w:szCs w:val="21"/>
              </w:rPr>
            </w:pPr>
            <w:r>
              <w:rPr>
                <w:rFonts w:ascii="宋体" w:hAnsi="宋体"/>
                <w:kern w:val="0"/>
                <w:szCs w:val="21"/>
              </w:rPr>
              <w:t>名称：</w:t>
            </w:r>
            <w:r>
              <w:rPr>
                <w:rFonts w:hint="eastAsia" w:ascii="宋体" w:hAnsi="宋体"/>
                <w:kern w:val="0"/>
                <w:szCs w:val="21"/>
              </w:rPr>
              <w:t>重庆市聚创招标代理有限公司</w:t>
            </w:r>
          </w:p>
          <w:p w14:paraId="59E463DF">
            <w:pPr>
              <w:snapToGrid w:val="0"/>
              <w:spacing w:line="400" w:lineRule="exact"/>
              <w:rPr>
                <w:rFonts w:ascii="宋体" w:hAnsi="宋体"/>
                <w:kern w:val="0"/>
                <w:szCs w:val="21"/>
              </w:rPr>
            </w:pPr>
            <w:r>
              <w:rPr>
                <w:rFonts w:ascii="宋体" w:hAnsi="宋体"/>
                <w:kern w:val="0"/>
                <w:szCs w:val="21"/>
              </w:rPr>
              <w:t>地址：</w:t>
            </w:r>
            <w:r>
              <w:rPr>
                <w:rFonts w:hint="eastAsia" w:ascii="宋体" w:hAnsi="宋体"/>
                <w:kern w:val="0"/>
                <w:szCs w:val="21"/>
              </w:rPr>
              <w:t>重庆市南岸区四公里万凯新都会B栋11-2</w:t>
            </w:r>
          </w:p>
          <w:p w14:paraId="1A3BE721">
            <w:pPr>
              <w:snapToGrid w:val="0"/>
              <w:spacing w:line="400" w:lineRule="exact"/>
              <w:rPr>
                <w:rFonts w:hint="eastAsia" w:ascii="宋体" w:hAnsi="宋体" w:eastAsia="宋体"/>
                <w:kern w:val="0"/>
                <w:szCs w:val="21"/>
                <w:lang w:val="en-US" w:eastAsia="zh-CN"/>
              </w:rPr>
            </w:pPr>
            <w:r>
              <w:rPr>
                <w:rFonts w:ascii="宋体" w:hAnsi="宋体"/>
                <w:kern w:val="0"/>
                <w:szCs w:val="21"/>
              </w:rPr>
              <w:t>联系人：</w:t>
            </w:r>
            <w:r>
              <w:rPr>
                <w:rFonts w:hint="eastAsia" w:ascii="宋体" w:hAnsi="宋体"/>
                <w:kern w:val="0"/>
                <w:szCs w:val="21"/>
                <w:lang w:val="en-US" w:eastAsia="zh-CN"/>
              </w:rPr>
              <w:t>张老师</w:t>
            </w:r>
          </w:p>
          <w:p w14:paraId="05CE9E45">
            <w:pPr>
              <w:snapToGrid w:val="0"/>
              <w:spacing w:line="400" w:lineRule="exact"/>
              <w:rPr>
                <w:rFonts w:ascii="宋体" w:hAnsi="宋体"/>
                <w:kern w:val="0"/>
                <w:szCs w:val="21"/>
              </w:rPr>
            </w:pPr>
            <w:r>
              <w:rPr>
                <w:rFonts w:ascii="宋体" w:hAnsi="宋体"/>
                <w:kern w:val="0"/>
                <w:szCs w:val="21"/>
              </w:rPr>
              <w:t>电话：</w:t>
            </w:r>
            <w:r>
              <w:rPr>
                <w:rFonts w:hint="eastAsia" w:ascii="宋体" w:hAnsi="宋体"/>
                <w:kern w:val="0"/>
                <w:szCs w:val="21"/>
              </w:rPr>
              <w:t>023-86366459</w:t>
            </w:r>
          </w:p>
        </w:tc>
      </w:tr>
      <w:tr w14:paraId="6AC481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79C5F0E">
            <w:pPr>
              <w:snapToGrid w:val="0"/>
              <w:spacing w:line="400" w:lineRule="exact"/>
              <w:jc w:val="center"/>
              <w:rPr>
                <w:rFonts w:hint="eastAsia" w:ascii="宋体" w:hAnsi="宋体" w:eastAsia="宋体"/>
                <w:kern w:val="0"/>
                <w:szCs w:val="21"/>
                <w:lang w:eastAsia="zh-CN"/>
              </w:rPr>
            </w:pPr>
            <w:r>
              <w:rPr>
                <w:rFonts w:hint="eastAsia" w:ascii="宋体" w:hAnsi="宋体"/>
                <w:kern w:val="0"/>
                <w:szCs w:val="21"/>
                <w:lang w:val="en-US" w:eastAsia="zh-CN"/>
              </w:rPr>
              <w:t>3</w:t>
            </w:r>
          </w:p>
        </w:tc>
        <w:tc>
          <w:tcPr>
            <w:tcW w:w="1644" w:type="dxa"/>
            <w:vAlign w:val="center"/>
          </w:tcPr>
          <w:p w14:paraId="47E34923">
            <w:pPr>
              <w:snapToGrid w:val="0"/>
              <w:spacing w:line="400" w:lineRule="exact"/>
              <w:jc w:val="center"/>
              <w:rPr>
                <w:rFonts w:ascii="宋体" w:hAnsi="宋体"/>
                <w:kern w:val="0"/>
                <w:szCs w:val="21"/>
              </w:rPr>
            </w:pPr>
            <w:r>
              <w:rPr>
                <w:rFonts w:ascii="宋体" w:hAnsi="宋体"/>
                <w:kern w:val="0"/>
                <w:szCs w:val="21"/>
              </w:rPr>
              <w:t>项目名称</w:t>
            </w:r>
          </w:p>
        </w:tc>
        <w:tc>
          <w:tcPr>
            <w:tcW w:w="6490" w:type="dxa"/>
            <w:vAlign w:val="center"/>
          </w:tcPr>
          <w:p w14:paraId="406A6C79">
            <w:pPr>
              <w:snapToGrid w:val="0"/>
              <w:spacing w:line="400" w:lineRule="exact"/>
              <w:jc w:val="left"/>
              <w:rPr>
                <w:rFonts w:ascii="宋体" w:hAnsi="宋体"/>
                <w:szCs w:val="21"/>
              </w:rPr>
            </w:pPr>
            <w:r>
              <w:rPr>
                <w:rFonts w:hint="eastAsia" w:ascii="宋体" w:hAnsi="宋体"/>
                <w:szCs w:val="21"/>
              </w:rPr>
              <w:t>渝中区化粪池基本情况普查服务项目</w:t>
            </w:r>
          </w:p>
        </w:tc>
      </w:tr>
      <w:tr w14:paraId="5E2B0A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7D6219C">
            <w:pPr>
              <w:snapToGrid w:val="0"/>
              <w:spacing w:line="400" w:lineRule="exact"/>
              <w:jc w:val="center"/>
              <w:rPr>
                <w:rFonts w:hint="eastAsia" w:ascii="宋体" w:hAnsi="宋体" w:eastAsia="宋体"/>
                <w:kern w:val="0"/>
                <w:szCs w:val="21"/>
                <w:lang w:eastAsia="zh-CN"/>
              </w:rPr>
            </w:pPr>
            <w:r>
              <w:rPr>
                <w:rFonts w:hint="eastAsia" w:ascii="宋体" w:hAnsi="宋体"/>
                <w:kern w:val="0"/>
                <w:szCs w:val="21"/>
                <w:lang w:val="en-US" w:eastAsia="zh-CN"/>
              </w:rPr>
              <w:t>4</w:t>
            </w:r>
          </w:p>
        </w:tc>
        <w:tc>
          <w:tcPr>
            <w:tcW w:w="1644" w:type="dxa"/>
            <w:vAlign w:val="center"/>
          </w:tcPr>
          <w:p w14:paraId="0C66FDBB">
            <w:pPr>
              <w:snapToGrid w:val="0"/>
              <w:spacing w:line="400" w:lineRule="exact"/>
              <w:jc w:val="center"/>
              <w:rPr>
                <w:rFonts w:ascii="宋体" w:hAnsi="宋体"/>
                <w:kern w:val="0"/>
                <w:szCs w:val="21"/>
              </w:rPr>
            </w:pPr>
            <w:r>
              <w:rPr>
                <w:rFonts w:ascii="宋体" w:hAnsi="宋体"/>
                <w:kern w:val="0"/>
                <w:szCs w:val="21"/>
              </w:rPr>
              <w:t>建设地点</w:t>
            </w:r>
          </w:p>
        </w:tc>
        <w:tc>
          <w:tcPr>
            <w:tcW w:w="6490" w:type="dxa"/>
            <w:vAlign w:val="center"/>
          </w:tcPr>
          <w:p w14:paraId="6F413159">
            <w:pPr>
              <w:snapToGrid w:val="0"/>
              <w:spacing w:line="400" w:lineRule="exact"/>
              <w:jc w:val="left"/>
              <w:rPr>
                <w:rFonts w:hint="default" w:ascii="宋体" w:hAnsi="宋体" w:eastAsia="宋体"/>
                <w:szCs w:val="21"/>
                <w:lang w:val="en-US" w:eastAsia="zh-CN"/>
              </w:rPr>
            </w:pPr>
            <w:r>
              <w:rPr>
                <w:rFonts w:hint="eastAsia" w:ascii="宋体" w:hAnsi="宋体"/>
                <w:szCs w:val="21"/>
                <w:lang w:val="en-US" w:eastAsia="zh-CN"/>
              </w:rPr>
              <w:t>重庆市渝中区范围内</w:t>
            </w:r>
          </w:p>
        </w:tc>
      </w:tr>
      <w:tr w14:paraId="1C3053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6C37001">
            <w:pPr>
              <w:snapToGrid w:val="0"/>
              <w:spacing w:line="400" w:lineRule="exact"/>
              <w:jc w:val="center"/>
              <w:rPr>
                <w:rFonts w:hint="eastAsia" w:ascii="宋体" w:hAnsi="宋体" w:eastAsia="宋体"/>
                <w:kern w:val="0"/>
                <w:szCs w:val="21"/>
                <w:lang w:eastAsia="zh-CN"/>
              </w:rPr>
            </w:pPr>
            <w:r>
              <w:rPr>
                <w:rFonts w:hint="eastAsia" w:ascii="宋体" w:hAnsi="宋体"/>
                <w:kern w:val="0"/>
                <w:szCs w:val="21"/>
                <w:lang w:val="en-US" w:eastAsia="zh-CN"/>
              </w:rPr>
              <w:t>5</w:t>
            </w:r>
          </w:p>
        </w:tc>
        <w:tc>
          <w:tcPr>
            <w:tcW w:w="1644" w:type="dxa"/>
            <w:vAlign w:val="center"/>
          </w:tcPr>
          <w:p w14:paraId="7B82AFE5">
            <w:pPr>
              <w:snapToGrid w:val="0"/>
              <w:spacing w:line="400" w:lineRule="exact"/>
              <w:jc w:val="center"/>
              <w:rPr>
                <w:rFonts w:ascii="宋体" w:hAnsi="宋体"/>
                <w:kern w:val="0"/>
                <w:szCs w:val="21"/>
              </w:rPr>
            </w:pPr>
            <w:r>
              <w:rPr>
                <w:rFonts w:ascii="宋体" w:hAnsi="宋体"/>
                <w:kern w:val="0"/>
                <w:szCs w:val="21"/>
              </w:rPr>
              <w:t>建设规模</w:t>
            </w:r>
          </w:p>
        </w:tc>
        <w:tc>
          <w:tcPr>
            <w:tcW w:w="6490" w:type="dxa"/>
            <w:vAlign w:val="center"/>
          </w:tcPr>
          <w:p w14:paraId="0B5B0DF8">
            <w:pPr>
              <w:tabs>
                <w:tab w:val="left" w:pos="3840"/>
                <w:tab w:val="left" w:pos="5300"/>
              </w:tabs>
              <w:autoSpaceDE w:val="0"/>
              <w:autoSpaceDN w:val="0"/>
              <w:adjustRightInd w:val="0"/>
              <w:snapToGrid w:val="0"/>
              <w:spacing w:line="460" w:lineRule="exact"/>
              <w:ind w:firstLine="420" w:firstLineChars="200"/>
              <w:rPr>
                <w:rFonts w:ascii="宋体" w:hAnsi="宋体"/>
                <w:i/>
                <w:snapToGrid w:val="0"/>
                <w:kern w:val="0"/>
                <w:szCs w:val="21"/>
              </w:rPr>
            </w:pPr>
            <w:r>
              <w:rPr>
                <w:rFonts w:hint="eastAsia" w:ascii="宋体" w:hAnsi="宋体"/>
                <w:snapToGrid w:val="0"/>
                <w:kern w:val="0"/>
                <w:szCs w:val="21"/>
                <w:u w:val="single"/>
              </w:rPr>
              <w:t xml:space="preserve"> 根据重庆市城市管理局《关于印发区县典型应用、“化粪池监管一件事”全市共享复用工作方案的通知》（〔2025〕—123号）及重庆市渝中区城市管理局《关于开展全区化粪池基础信息普查测绘任务的通知书》要求，委托一个专业单位开展化粪池普查建档，普查范围按照去年基础资料，包括全区公厕、弃管及社会单位的全区化粪池点位为2025座。 </w:t>
            </w:r>
          </w:p>
        </w:tc>
      </w:tr>
      <w:tr w14:paraId="268B63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843BEA1">
            <w:pPr>
              <w:snapToGrid w:val="0"/>
              <w:spacing w:line="400" w:lineRule="exact"/>
              <w:jc w:val="center"/>
              <w:rPr>
                <w:rFonts w:hint="eastAsia" w:ascii="宋体" w:hAnsi="宋体" w:eastAsia="宋体"/>
                <w:kern w:val="0"/>
                <w:szCs w:val="21"/>
                <w:lang w:eastAsia="zh-CN"/>
              </w:rPr>
            </w:pPr>
            <w:r>
              <w:rPr>
                <w:rFonts w:hint="eastAsia" w:ascii="宋体" w:hAnsi="宋体"/>
                <w:kern w:val="0"/>
                <w:szCs w:val="21"/>
                <w:lang w:val="en-US" w:eastAsia="zh-CN"/>
              </w:rPr>
              <w:t>6</w:t>
            </w:r>
          </w:p>
        </w:tc>
        <w:tc>
          <w:tcPr>
            <w:tcW w:w="1644" w:type="dxa"/>
            <w:vAlign w:val="center"/>
          </w:tcPr>
          <w:p w14:paraId="1A2D5B28">
            <w:pPr>
              <w:snapToGrid w:val="0"/>
              <w:spacing w:line="400" w:lineRule="exact"/>
              <w:jc w:val="center"/>
              <w:rPr>
                <w:rFonts w:ascii="宋体" w:hAnsi="宋体"/>
                <w:kern w:val="0"/>
                <w:szCs w:val="21"/>
              </w:rPr>
            </w:pPr>
            <w:r>
              <w:rPr>
                <w:rFonts w:ascii="宋体" w:hAnsi="宋体"/>
                <w:kern w:val="0"/>
                <w:szCs w:val="21"/>
              </w:rPr>
              <w:t>资金来源</w:t>
            </w:r>
          </w:p>
        </w:tc>
        <w:tc>
          <w:tcPr>
            <w:tcW w:w="6490" w:type="dxa"/>
            <w:vAlign w:val="center"/>
          </w:tcPr>
          <w:p w14:paraId="07CBC4CE">
            <w:pPr>
              <w:tabs>
                <w:tab w:val="left" w:pos="3840"/>
                <w:tab w:val="left" w:pos="5300"/>
              </w:tabs>
              <w:autoSpaceDE w:val="0"/>
              <w:autoSpaceDN w:val="0"/>
              <w:adjustRightInd w:val="0"/>
              <w:snapToGrid w:val="0"/>
              <w:spacing w:line="460" w:lineRule="exact"/>
              <w:ind w:firstLine="420" w:firstLineChars="200"/>
              <w:rPr>
                <w:rFonts w:hint="default" w:ascii="宋体" w:hAnsi="宋体" w:eastAsia="宋体"/>
                <w:snapToGrid w:val="0"/>
                <w:kern w:val="0"/>
                <w:szCs w:val="21"/>
                <w:lang w:val="en-US" w:eastAsia="zh-CN"/>
              </w:rPr>
            </w:pPr>
            <w:r>
              <w:rPr>
                <w:rFonts w:hint="eastAsia" w:ascii="宋体" w:hAnsi="宋体"/>
                <w:snapToGrid w:val="0"/>
                <w:kern w:val="0"/>
                <w:szCs w:val="21"/>
                <w:u w:val="single"/>
                <w:lang w:val="en-US" w:eastAsia="zh-CN"/>
              </w:rPr>
              <w:t>财政资金</w:t>
            </w:r>
          </w:p>
        </w:tc>
      </w:tr>
      <w:tr w14:paraId="301575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CFF95D2">
            <w:pPr>
              <w:snapToGrid w:val="0"/>
              <w:spacing w:line="400" w:lineRule="exact"/>
              <w:jc w:val="center"/>
              <w:rPr>
                <w:rFonts w:hint="eastAsia" w:ascii="宋体" w:hAnsi="宋体" w:eastAsia="宋体"/>
                <w:kern w:val="0"/>
                <w:szCs w:val="21"/>
                <w:lang w:eastAsia="zh-CN"/>
              </w:rPr>
            </w:pPr>
            <w:r>
              <w:rPr>
                <w:rFonts w:hint="eastAsia" w:ascii="宋体" w:hAnsi="宋体"/>
                <w:kern w:val="0"/>
                <w:szCs w:val="21"/>
                <w:lang w:val="en-US" w:eastAsia="zh-CN"/>
              </w:rPr>
              <w:t>7</w:t>
            </w:r>
          </w:p>
        </w:tc>
        <w:tc>
          <w:tcPr>
            <w:tcW w:w="1644" w:type="dxa"/>
            <w:vAlign w:val="center"/>
          </w:tcPr>
          <w:p w14:paraId="1A5E9BB1">
            <w:pPr>
              <w:snapToGrid w:val="0"/>
              <w:spacing w:line="400" w:lineRule="exact"/>
              <w:jc w:val="center"/>
              <w:rPr>
                <w:rFonts w:ascii="宋体" w:hAnsi="宋体"/>
                <w:kern w:val="0"/>
                <w:szCs w:val="21"/>
              </w:rPr>
            </w:pPr>
            <w:r>
              <w:rPr>
                <w:rFonts w:ascii="宋体" w:hAnsi="宋体"/>
                <w:kern w:val="0"/>
                <w:szCs w:val="21"/>
              </w:rPr>
              <w:t>出资比例</w:t>
            </w:r>
          </w:p>
        </w:tc>
        <w:tc>
          <w:tcPr>
            <w:tcW w:w="6490" w:type="dxa"/>
            <w:vAlign w:val="center"/>
          </w:tcPr>
          <w:p w14:paraId="21818916">
            <w:pPr>
              <w:snapToGrid w:val="0"/>
              <w:spacing w:line="400" w:lineRule="exact"/>
              <w:ind w:firstLine="420" w:firstLineChars="200"/>
              <w:jc w:val="left"/>
              <w:rPr>
                <w:rFonts w:ascii="宋体" w:hAnsi="宋体"/>
                <w:szCs w:val="21"/>
                <w:u w:val="single"/>
              </w:rPr>
            </w:pPr>
            <w:r>
              <w:rPr>
                <w:rFonts w:hint="eastAsia" w:ascii="宋体" w:hAnsi="宋体"/>
                <w:szCs w:val="21"/>
                <w:u w:val="single"/>
              </w:rPr>
              <w:t>100%</w:t>
            </w:r>
          </w:p>
        </w:tc>
      </w:tr>
      <w:tr w14:paraId="11BCD0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6BCC4A9">
            <w:pPr>
              <w:snapToGrid w:val="0"/>
              <w:spacing w:line="400" w:lineRule="exact"/>
              <w:jc w:val="center"/>
              <w:rPr>
                <w:rFonts w:hint="eastAsia" w:ascii="宋体" w:hAnsi="宋体" w:eastAsia="宋体"/>
                <w:kern w:val="0"/>
                <w:szCs w:val="21"/>
                <w:lang w:eastAsia="zh-CN"/>
              </w:rPr>
            </w:pPr>
            <w:r>
              <w:rPr>
                <w:rFonts w:hint="eastAsia" w:ascii="宋体" w:hAnsi="宋体"/>
                <w:kern w:val="0"/>
                <w:szCs w:val="21"/>
                <w:lang w:val="en-US" w:eastAsia="zh-CN"/>
              </w:rPr>
              <w:t>8</w:t>
            </w:r>
          </w:p>
        </w:tc>
        <w:tc>
          <w:tcPr>
            <w:tcW w:w="1644" w:type="dxa"/>
            <w:vAlign w:val="center"/>
          </w:tcPr>
          <w:p w14:paraId="464A6823">
            <w:pPr>
              <w:snapToGrid w:val="0"/>
              <w:spacing w:line="400" w:lineRule="exact"/>
              <w:jc w:val="center"/>
              <w:rPr>
                <w:rFonts w:ascii="宋体" w:hAnsi="宋体"/>
                <w:kern w:val="0"/>
                <w:szCs w:val="21"/>
              </w:rPr>
            </w:pPr>
            <w:r>
              <w:rPr>
                <w:rFonts w:ascii="宋体" w:hAnsi="宋体"/>
                <w:kern w:val="0"/>
                <w:szCs w:val="21"/>
              </w:rPr>
              <w:t>资金落实情况</w:t>
            </w:r>
          </w:p>
        </w:tc>
        <w:tc>
          <w:tcPr>
            <w:tcW w:w="6490" w:type="dxa"/>
            <w:vAlign w:val="center"/>
          </w:tcPr>
          <w:p w14:paraId="1F951A13">
            <w:pPr>
              <w:snapToGrid w:val="0"/>
              <w:spacing w:line="400" w:lineRule="exact"/>
              <w:ind w:firstLine="420" w:firstLineChars="200"/>
              <w:jc w:val="left"/>
              <w:rPr>
                <w:rFonts w:ascii="宋体" w:hAnsi="宋体"/>
                <w:szCs w:val="21"/>
                <w:u w:val="single"/>
              </w:rPr>
            </w:pPr>
            <w:r>
              <w:rPr>
                <w:rFonts w:hint="eastAsia" w:ascii="宋体" w:hAnsi="宋体"/>
                <w:szCs w:val="21"/>
                <w:u w:val="single"/>
              </w:rPr>
              <w:t>已落实</w:t>
            </w:r>
          </w:p>
        </w:tc>
      </w:tr>
      <w:tr w14:paraId="656355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21CB1BD">
            <w:pPr>
              <w:snapToGrid w:val="0"/>
              <w:spacing w:line="400" w:lineRule="exact"/>
              <w:jc w:val="center"/>
              <w:rPr>
                <w:rFonts w:hint="eastAsia" w:ascii="宋体" w:hAnsi="宋体" w:eastAsia="宋体"/>
                <w:kern w:val="0"/>
                <w:szCs w:val="21"/>
                <w:lang w:eastAsia="zh-CN"/>
              </w:rPr>
            </w:pPr>
            <w:r>
              <w:rPr>
                <w:rFonts w:hint="eastAsia" w:ascii="宋体" w:hAnsi="宋体"/>
                <w:kern w:val="0"/>
                <w:szCs w:val="21"/>
                <w:lang w:val="en-US" w:eastAsia="zh-CN"/>
              </w:rPr>
              <w:t>9</w:t>
            </w:r>
          </w:p>
        </w:tc>
        <w:tc>
          <w:tcPr>
            <w:tcW w:w="1644" w:type="dxa"/>
            <w:vAlign w:val="center"/>
          </w:tcPr>
          <w:p w14:paraId="05FEBFDC">
            <w:pPr>
              <w:snapToGrid w:val="0"/>
              <w:spacing w:line="400" w:lineRule="exact"/>
              <w:jc w:val="center"/>
              <w:rPr>
                <w:rFonts w:hint="eastAsia" w:ascii="宋体" w:hAnsi="宋体" w:eastAsia="宋体"/>
                <w:kern w:val="0"/>
                <w:szCs w:val="21"/>
                <w:lang w:eastAsia="zh-CN"/>
              </w:rPr>
            </w:pPr>
            <w:r>
              <w:rPr>
                <w:rFonts w:hint="eastAsia" w:ascii="宋体" w:hAnsi="宋体"/>
                <w:kern w:val="0"/>
                <w:szCs w:val="21"/>
                <w:lang w:eastAsia="zh-CN"/>
              </w:rPr>
              <w:t>比选范围</w:t>
            </w:r>
          </w:p>
        </w:tc>
        <w:tc>
          <w:tcPr>
            <w:tcW w:w="6490" w:type="dxa"/>
            <w:vAlign w:val="center"/>
          </w:tcPr>
          <w:p w14:paraId="1F80475F">
            <w:pPr>
              <w:snapToGrid w:val="0"/>
              <w:spacing w:line="400" w:lineRule="exact"/>
              <w:ind w:firstLine="420" w:firstLineChars="200"/>
              <w:rPr>
                <w:rFonts w:ascii="宋体" w:hAnsi="宋体"/>
                <w:i/>
                <w:szCs w:val="21"/>
              </w:rPr>
            </w:pPr>
            <w:r>
              <w:rPr>
                <w:rFonts w:hint="eastAsia" w:ascii="宋体" w:hAnsi="宋体"/>
                <w:szCs w:val="21"/>
                <w:u w:val="single"/>
              </w:rPr>
              <w:t xml:space="preserve"> 本次采购范围为渝中区范围化粪池基础数据普查服务。按照《重庆市化粪池数据普查工作指南》，全面普查辖区化粪池的基础信息，包括名称、地址、编码、权属单位等，并明确化粪池管理等级，确保数据准确录入系统、完成落图。化粪池普查数据归档成册，明确权属关系，由街道确认后，向比选人提供成册数据3套。详见</w:t>
            </w:r>
            <w:r>
              <w:rPr>
                <w:rFonts w:hint="eastAsia" w:ascii="宋体" w:hAnsi="宋体"/>
                <w:szCs w:val="21"/>
                <w:u w:val="single"/>
                <w:lang w:val="en-US" w:eastAsia="zh-CN"/>
              </w:rPr>
              <w:t>第五章</w:t>
            </w:r>
            <w:r>
              <w:rPr>
                <w:rFonts w:hint="eastAsia" w:ascii="宋体" w:hAnsi="宋体"/>
                <w:szCs w:val="21"/>
                <w:u w:val="single"/>
              </w:rPr>
              <w:t xml:space="preserve">。 </w:t>
            </w:r>
          </w:p>
        </w:tc>
      </w:tr>
      <w:tr w14:paraId="2882C4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417859F">
            <w:pPr>
              <w:snapToGrid w:val="0"/>
              <w:spacing w:line="400" w:lineRule="exact"/>
              <w:jc w:val="center"/>
              <w:rPr>
                <w:rFonts w:hint="default" w:ascii="宋体" w:hAnsi="宋体" w:eastAsia="宋体"/>
                <w:kern w:val="0"/>
                <w:szCs w:val="21"/>
                <w:lang w:val="en-US" w:eastAsia="zh-CN"/>
              </w:rPr>
            </w:pPr>
            <w:r>
              <w:rPr>
                <w:rFonts w:hint="eastAsia" w:ascii="宋体" w:hAnsi="宋体"/>
                <w:kern w:val="0"/>
                <w:szCs w:val="21"/>
                <w:lang w:val="en-US" w:eastAsia="zh-CN"/>
              </w:rPr>
              <w:t>10</w:t>
            </w:r>
          </w:p>
        </w:tc>
        <w:tc>
          <w:tcPr>
            <w:tcW w:w="1644" w:type="dxa"/>
            <w:vAlign w:val="center"/>
          </w:tcPr>
          <w:p w14:paraId="70AAF5A6">
            <w:pPr>
              <w:snapToGrid w:val="0"/>
              <w:spacing w:line="400" w:lineRule="exact"/>
              <w:jc w:val="center"/>
              <w:rPr>
                <w:rFonts w:ascii="宋体" w:hAnsi="宋体"/>
                <w:kern w:val="0"/>
                <w:szCs w:val="21"/>
              </w:rPr>
            </w:pPr>
            <w:r>
              <w:rPr>
                <w:rFonts w:ascii="宋体" w:hAnsi="宋体"/>
                <w:kern w:val="0"/>
                <w:szCs w:val="21"/>
              </w:rPr>
              <w:t>计划工期</w:t>
            </w:r>
          </w:p>
        </w:tc>
        <w:tc>
          <w:tcPr>
            <w:tcW w:w="6490" w:type="dxa"/>
            <w:vAlign w:val="center"/>
          </w:tcPr>
          <w:p w14:paraId="5BA02E3A">
            <w:pPr>
              <w:snapToGrid w:val="0"/>
              <w:spacing w:line="400" w:lineRule="exact"/>
              <w:ind w:firstLine="420" w:firstLineChars="200"/>
              <w:rPr>
                <w:rFonts w:ascii="宋体" w:hAnsi="宋体"/>
                <w:kern w:val="0"/>
                <w:szCs w:val="21"/>
              </w:rPr>
            </w:pPr>
            <w:r>
              <w:rPr>
                <w:rFonts w:hint="eastAsia" w:ascii="宋体" w:hAnsi="宋体"/>
                <w:snapToGrid w:val="0"/>
                <w:kern w:val="0"/>
                <w:szCs w:val="21"/>
                <w:u w:val="single"/>
              </w:rPr>
              <w:t xml:space="preserve"> 合同签订之日起30天内，完成落图时限不超过2025年5月23日</w:t>
            </w:r>
            <w:r>
              <w:rPr>
                <w:rFonts w:hint="eastAsia" w:ascii="宋体" w:hAnsi="宋体"/>
                <w:snapToGrid w:val="0"/>
                <w:kern w:val="0"/>
                <w:szCs w:val="21"/>
                <w:u w:val="single"/>
                <w:lang w:val="en-US" w:eastAsia="zh-CN"/>
              </w:rPr>
              <w:t xml:space="preserve"> </w:t>
            </w:r>
          </w:p>
        </w:tc>
      </w:tr>
      <w:tr w14:paraId="4573AD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18D82ED">
            <w:pPr>
              <w:snapToGrid w:val="0"/>
              <w:spacing w:line="400" w:lineRule="exact"/>
              <w:jc w:val="center"/>
              <w:rPr>
                <w:rFonts w:hint="default" w:ascii="宋体" w:hAnsi="宋体" w:eastAsia="宋体"/>
                <w:kern w:val="0"/>
                <w:szCs w:val="21"/>
                <w:lang w:val="en-US" w:eastAsia="zh-CN"/>
              </w:rPr>
            </w:pPr>
            <w:r>
              <w:rPr>
                <w:rFonts w:hint="eastAsia" w:ascii="宋体" w:hAnsi="宋体"/>
                <w:kern w:val="0"/>
                <w:szCs w:val="21"/>
                <w:lang w:val="en-US" w:eastAsia="zh-CN"/>
              </w:rPr>
              <w:t>11</w:t>
            </w:r>
          </w:p>
        </w:tc>
        <w:tc>
          <w:tcPr>
            <w:tcW w:w="1644" w:type="dxa"/>
            <w:vAlign w:val="center"/>
          </w:tcPr>
          <w:p w14:paraId="611CF2EF">
            <w:pPr>
              <w:snapToGrid w:val="0"/>
              <w:spacing w:line="400" w:lineRule="exact"/>
              <w:jc w:val="center"/>
              <w:rPr>
                <w:rFonts w:ascii="宋体" w:hAnsi="宋体"/>
                <w:kern w:val="0"/>
                <w:szCs w:val="21"/>
              </w:rPr>
            </w:pPr>
            <w:r>
              <w:rPr>
                <w:rFonts w:ascii="宋体" w:hAnsi="宋体"/>
                <w:kern w:val="0"/>
                <w:szCs w:val="21"/>
              </w:rPr>
              <w:t>质量要求</w:t>
            </w:r>
          </w:p>
        </w:tc>
        <w:tc>
          <w:tcPr>
            <w:tcW w:w="6490" w:type="dxa"/>
            <w:vAlign w:val="center"/>
          </w:tcPr>
          <w:p w14:paraId="1FA8CD04">
            <w:pPr>
              <w:snapToGrid w:val="0"/>
              <w:spacing w:line="400" w:lineRule="exact"/>
              <w:ind w:firstLine="420" w:firstLineChars="200"/>
              <w:rPr>
                <w:rFonts w:ascii="宋体" w:hAnsi="宋体"/>
                <w:szCs w:val="21"/>
              </w:rPr>
            </w:pPr>
            <w:r>
              <w:rPr>
                <w:rFonts w:hint="eastAsia" w:ascii="宋体" w:hAnsi="宋体"/>
                <w:szCs w:val="21"/>
              </w:rPr>
              <w:t>根据重庆市城市管理局《关于印发区县典型应用、“化粪池监管一件事”全市共享复用工作方案的通知》（〔2025〕—123号）及重庆市渝中区城市管理局《关于开展全区化粪池基础信息普查测绘任务的通知书》要求</w:t>
            </w:r>
            <w:r>
              <w:rPr>
                <w:rFonts w:hint="eastAsia" w:ascii="宋体" w:hAnsi="宋体"/>
                <w:szCs w:val="21"/>
                <w:lang w:eastAsia="zh-CN"/>
              </w:rPr>
              <w:t>，</w:t>
            </w:r>
            <w:r>
              <w:rPr>
                <w:rFonts w:hint="eastAsia" w:ascii="宋体" w:hAnsi="宋体"/>
                <w:szCs w:val="21"/>
                <w:lang w:val="en-US" w:eastAsia="zh-CN"/>
              </w:rPr>
              <w:t>按照</w:t>
            </w:r>
            <w:r>
              <w:rPr>
                <w:rFonts w:hint="eastAsia" w:ascii="宋体" w:hAnsi="宋体"/>
                <w:szCs w:val="21"/>
              </w:rPr>
              <w:t>《重庆市化粪池数据普查工作指南》</w:t>
            </w:r>
            <w:r>
              <w:rPr>
                <w:rFonts w:hint="eastAsia" w:ascii="宋体" w:hAnsi="宋体"/>
                <w:szCs w:val="21"/>
                <w:lang w:val="en-US" w:eastAsia="zh-CN"/>
              </w:rPr>
              <w:t>完成</w:t>
            </w:r>
            <w:r>
              <w:rPr>
                <w:rFonts w:ascii="宋体" w:hAnsi="宋体"/>
                <w:szCs w:val="21"/>
              </w:rPr>
              <w:t>。</w:t>
            </w:r>
          </w:p>
        </w:tc>
      </w:tr>
      <w:tr w14:paraId="4A4D7E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19C53AA">
            <w:pPr>
              <w:snapToGrid w:val="0"/>
              <w:spacing w:line="400" w:lineRule="exact"/>
              <w:jc w:val="center"/>
              <w:rPr>
                <w:rFonts w:ascii="宋体" w:hAnsi="宋体"/>
                <w:kern w:val="0"/>
                <w:szCs w:val="21"/>
              </w:rPr>
            </w:pPr>
          </w:p>
          <w:p w14:paraId="10943162">
            <w:pPr>
              <w:snapToGrid w:val="0"/>
              <w:spacing w:line="400" w:lineRule="exact"/>
              <w:jc w:val="center"/>
              <w:rPr>
                <w:rFonts w:ascii="宋体" w:hAnsi="宋体"/>
                <w:kern w:val="0"/>
                <w:szCs w:val="21"/>
              </w:rPr>
            </w:pPr>
          </w:p>
          <w:p w14:paraId="66BA542A">
            <w:pPr>
              <w:snapToGrid w:val="0"/>
              <w:spacing w:line="400" w:lineRule="exact"/>
              <w:jc w:val="center"/>
              <w:rPr>
                <w:rFonts w:ascii="宋体" w:hAnsi="宋体"/>
                <w:kern w:val="0"/>
                <w:szCs w:val="21"/>
              </w:rPr>
            </w:pPr>
          </w:p>
          <w:p w14:paraId="25A9B74A">
            <w:pPr>
              <w:snapToGrid w:val="0"/>
              <w:spacing w:line="400" w:lineRule="exact"/>
              <w:jc w:val="center"/>
              <w:rPr>
                <w:rFonts w:ascii="宋体" w:hAnsi="宋体"/>
                <w:kern w:val="0"/>
                <w:szCs w:val="21"/>
              </w:rPr>
            </w:pPr>
          </w:p>
          <w:p w14:paraId="55B192C8">
            <w:pPr>
              <w:snapToGrid w:val="0"/>
              <w:spacing w:line="400" w:lineRule="exact"/>
              <w:jc w:val="center"/>
              <w:rPr>
                <w:rFonts w:ascii="宋体" w:hAnsi="宋体"/>
                <w:kern w:val="0"/>
                <w:szCs w:val="21"/>
              </w:rPr>
            </w:pPr>
          </w:p>
          <w:p w14:paraId="628E88BC">
            <w:pPr>
              <w:snapToGrid w:val="0"/>
              <w:spacing w:line="400" w:lineRule="exact"/>
              <w:jc w:val="center"/>
              <w:rPr>
                <w:rFonts w:ascii="宋体" w:hAnsi="宋体"/>
                <w:kern w:val="0"/>
                <w:szCs w:val="21"/>
              </w:rPr>
            </w:pPr>
          </w:p>
          <w:p w14:paraId="6AE7208A">
            <w:pPr>
              <w:snapToGrid w:val="0"/>
              <w:spacing w:line="400" w:lineRule="exact"/>
              <w:jc w:val="center"/>
              <w:rPr>
                <w:rFonts w:ascii="宋体" w:hAnsi="宋体"/>
                <w:kern w:val="0"/>
                <w:szCs w:val="21"/>
              </w:rPr>
            </w:pPr>
          </w:p>
          <w:p w14:paraId="1B8ADFE8">
            <w:pPr>
              <w:snapToGrid w:val="0"/>
              <w:spacing w:line="400" w:lineRule="exact"/>
              <w:jc w:val="center"/>
              <w:rPr>
                <w:rFonts w:ascii="宋体" w:hAnsi="宋体"/>
                <w:kern w:val="0"/>
                <w:szCs w:val="21"/>
              </w:rPr>
            </w:pPr>
          </w:p>
          <w:p w14:paraId="78BCC896">
            <w:pPr>
              <w:snapToGrid w:val="0"/>
              <w:spacing w:line="400" w:lineRule="exact"/>
              <w:jc w:val="center"/>
              <w:rPr>
                <w:rFonts w:ascii="宋体" w:hAnsi="宋体"/>
                <w:kern w:val="0"/>
                <w:szCs w:val="21"/>
              </w:rPr>
            </w:pPr>
          </w:p>
          <w:p w14:paraId="791DF54F">
            <w:pPr>
              <w:snapToGrid w:val="0"/>
              <w:spacing w:line="400" w:lineRule="exact"/>
              <w:jc w:val="center"/>
              <w:rPr>
                <w:rFonts w:ascii="宋体" w:hAnsi="宋体"/>
                <w:kern w:val="0"/>
                <w:szCs w:val="21"/>
              </w:rPr>
            </w:pPr>
          </w:p>
          <w:p w14:paraId="4E009959">
            <w:pPr>
              <w:snapToGrid w:val="0"/>
              <w:spacing w:line="400" w:lineRule="exact"/>
              <w:jc w:val="center"/>
              <w:rPr>
                <w:rFonts w:ascii="宋体" w:hAnsi="宋体"/>
                <w:kern w:val="0"/>
                <w:szCs w:val="21"/>
              </w:rPr>
            </w:pPr>
          </w:p>
          <w:p w14:paraId="65FBB451">
            <w:pPr>
              <w:snapToGrid w:val="0"/>
              <w:spacing w:line="400" w:lineRule="exact"/>
              <w:jc w:val="center"/>
              <w:rPr>
                <w:rFonts w:ascii="宋体" w:hAnsi="宋体"/>
                <w:kern w:val="0"/>
                <w:szCs w:val="21"/>
              </w:rPr>
            </w:pPr>
          </w:p>
          <w:p w14:paraId="4262C081">
            <w:pPr>
              <w:snapToGrid w:val="0"/>
              <w:spacing w:line="400" w:lineRule="exact"/>
              <w:jc w:val="center"/>
              <w:rPr>
                <w:rFonts w:ascii="宋体" w:hAnsi="宋体"/>
                <w:kern w:val="0"/>
                <w:szCs w:val="21"/>
              </w:rPr>
            </w:pPr>
          </w:p>
          <w:p w14:paraId="6240021C">
            <w:pPr>
              <w:snapToGrid w:val="0"/>
              <w:spacing w:line="400" w:lineRule="exact"/>
              <w:jc w:val="center"/>
              <w:rPr>
                <w:rFonts w:ascii="宋体" w:hAnsi="宋体"/>
                <w:kern w:val="0"/>
                <w:szCs w:val="21"/>
              </w:rPr>
            </w:pPr>
          </w:p>
          <w:p w14:paraId="3119987B">
            <w:pPr>
              <w:snapToGrid w:val="0"/>
              <w:spacing w:line="400" w:lineRule="exact"/>
              <w:jc w:val="center"/>
              <w:rPr>
                <w:rFonts w:ascii="宋体" w:hAnsi="宋体"/>
                <w:kern w:val="0"/>
                <w:szCs w:val="21"/>
              </w:rPr>
            </w:pPr>
          </w:p>
          <w:p w14:paraId="762F20B6">
            <w:pPr>
              <w:snapToGrid w:val="0"/>
              <w:spacing w:line="400" w:lineRule="exact"/>
              <w:jc w:val="center"/>
              <w:rPr>
                <w:rFonts w:ascii="宋体" w:hAnsi="宋体"/>
                <w:kern w:val="0"/>
                <w:szCs w:val="21"/>
              </w:rPr>
            </w:pPr>
          </w:p>
          <w:p w14:paraId="5AF0E139">
            <w:pPr>
              <w:snapToGrid w:val="0"/>
              <w:spacing w:line="400" w:lineRule="exact"/>
              <w:jc w:val="center"/>
              <w:rPr>
                <w:rFonts w:ascii="宋体" w:hAnsi="宋体"/>
                <w:kern w:val="0"/>
                <w:szCs w:val="21"/>
              </w:rPr>
            </w:pPr>
          </w:p>
          <w:p w14:paraId="2C041E6F">
            <w:pPr>
              <w:snapToGrid w:val="0"/>
              <w:spacing w:line="400" w:lineRule="exact"/>
              <w:jc w:val="center"/>
              <w:rPr>
                <w:rFonts w:hint="default" w:ascii="宋体" w:hAnsi="宋体" w:eastAsia="宋体"/>
                <w:kern w:val="0"/>
                <w:szCs w:val="21"/>
                <w:lang w:val="en-US" w:eastAsia="zh-CN"/>
              </w:rPr>
            </w:pPr>
            <w:r>
              <w:rPr>
                <w:rFonts w:hint="eastAsia" w:ascii="宋体" w:hAnsi="宋体"/>
                <w:kern w:val="0"/>
                <w:szCs w:val="21"/>
                <w:lang w:val="en-US" w:eastAsia="zh-CN"/>
              </w:rPr>
              <w:t>12</w:t>
            </w:r>
          </w:p>
          <w:p w14:paraId="379D5304">
            <w:pPr>
              <w:snapToGrid w:val="0"/>
              <w:spacing w:line="400" w:lineRule="exact"/>
              <w:jc w:val="center"/>
              <w:rPr>
                <w:rFonts w:ascii="宋体" w:hAnsi="宋体"/>
                <w:kern w:val="0"/>
                <w:szCs w:val="21"/>
              </w:rPr>
            </w:pPr>
          </w:p>
          <w:p w14:paraId="66C10A4B">
            <w:pPr>
              <w:snapToGrid w:val="0"/>
              <w:spacing w:line="400" w:lineRule="exact"/>
              <w:jc w:val="center"/>
              <w:rPr>
                <w:rFonts w:ascii="宋体" w:hAnsi="宋体"/>
                <w:kern w:val="0"/>
                <w:szCs w:val="21"/>
              </w:rPr>
            </w:pPr>
          </w:p>
          <w:p w14:paraId="4310C1DA">
            <w:pPr>
              <w:snapToGrid w:val="0"/>
              <w:spacing w:line="400" w:lineRule="exact"/>
              <w:jc w:val="center"/>
              <w:rPr>
                <w:rFonts w:ascii="宋体" w:hAnsi="宋体"/>
                <w:kern w:val="0"/>
                <w:szCs w:val="21"/>
              </w:rPr>
            </w:pPr>
          </w:p>
          <w:p w14:paraId="6932F5EF">
            <w:pPr>
              <w:snapToGrid w:val="0"/>
              <w:spacing w:line="400" w:lineRule="exact"/>
              <w:jc w:val="center"/>
              <w:rPr>
                <w:rFonts w:ascii="宋体" w:hAnsi="宋体"/>
                <w:kern w:val="0"/>
                <w:szCs w:val="21"/>
              </w:rPr>
            </w:pPr>
          </w:p>
          <w:p w14:paraId="62E50BA0">
            <w:pPr>
              <w:snapToGrid w:val="0"/>
              <w:spacing w:line="400" w:lineRule="exact"/>
              <w:jc w:val="center"/>
              <w:rPr>
                <w:rFonts w:ascii="宋体" w:hAnsi="宋体"/>
                <w:kern w:val="0"/>
                <w:szCs w:val="21"/>
              </w:rPr>
            </w:pPr>
          </w:p>
          <w:p w14:paraId="5ACAF79E">
            <w:pPr>
              <w:snapToGrid w:val="0"/>
              <w:spacing w:line="400" w:lineRule="exact"/>
              <w:jc w:val="center"/>
              <w:rPr>
                <w:rFonts w:ascii="宋体" w:hAnsi="宋体"/>
                <w:kern w:val="0"/>
                <w:szCs w:val="21"/>
              </w:rPr>
            </w:pPr>
          </w:p>
          <w:p w14:paraId="30550C0B">
            <w:pPr>
              <w:snapToGrid w:val="0"/>
              <w:spacing w:line="400" w:lineRule="exact"/>
              <w:jc w:val="center"/>
              <w:rPr>
                <w:rFonts w:ascii="宋体" w:hAnsi="宋体"/>
                <w:kern w:val="0"/>
                <w:szCs w:val="21"/>
              </w:rPr>
            </w:pPr>
          </w:p>
          <w:p w14:paraId="09A539BB">
            <w:pPr>
              <w:snapToGrid w:val="0"/>
              <w:spacing w:line="400" w:lineRule="exact"/>
              <w:jc w:val="center"/>
              <w:rPr>
                <w:rFonts w:ascii="宋体" w:hAnsi="宋体"/>
                <w:kern w:val="0"/>
                <w:szCs w:val="21"/>
              </w:rPr>
            </w:pPr>
          </w:p>
          <w:p w14:paraId="6F2FA1EE">
            <w:pPr>
              <w:snapToGrid w:val="0"/>
              <w:spacing w:line="400" w:lineRule="exact"/>
              <w:jc w:val="center"/>
              <w:rPr>
                <w:rFonts w:ascii="宋体" w:hAnsi="宋体"/>
                <w:kern w:val="0"/>
                <w:szCs w:val="21"/>
              </w:rPr>
            </w:pPr>
          </w:p>
          <w:p w14:paraId="1391E04C">
            <w:pPr>
              <w:snapToGrid w:val="0"/>
              <w:spacing w:line="400" w:lineRule="exact"/>
              <w:jc w:val="center"/>
              <w:rPr>
                <w:rFonts w:ascii="宋体" w:hAnsi="宋体"/>
                <w:kern w:val="0"/>
                <w:szCs w:val="21"/>
              </w:rPr>
            </w:pPr>
          </w:p>
          <w:p w14:paraId="17543371">
            <w:pPr>
              <w:snapToGrid w:val="0"/>
              <w:spacing w:line="400" w:lineRule="exact"/>
              <w:jc w:val="center"/>
              <w:rPr>
                <w:rFonts w:ascii="宋体" w:hAnsi="宋体"/>
                <w:kern w:val="0"/>
                <w:szCs w:val="21"/>
              </w:rPr>
            </w:pPr>
          </w:p>
          <w:p w14:paraId="5529CEB9">
            <w:pPr>
              <w:snapToGrid w:val="0"/>
              <w:spacing w:line="400" w:lineRule="exact"/>
              <w:jc w:val="center"/>
              <w:rPr>
                <w:rFonts w:ascii="宋体" w:hAnsi="宋体"/>
                <w:kern w:val="0"/>
                <w:szCs w:val="21"/>
              </w:rPr>
            </w:pPr>
          </w:p>
          <w:p w14:paraId="029BAF0A">
            <w:pPr>
              <w:snapToGrid w:val="0"/>
              <w:spacing w:line="400" w:lineRule="exact"/>
              <w:jc w:val="center"/>
              <w:rPr>
                <w:rFonts w:ascii="宋体" w:hAnsi="宋体"/>
                <w:kern w:val="0"/>
                <w:szCs w:val="21"/>
              </w:rPr>
            </w:pPr>
          </w:p>
          <w:p w14:paraId="59ACF8DF">
            <w:pPr>
              <w:snapToGrid w:val="0"/>
              <w:spacing w:line="400" w:lineRule="exact"/>
              <w:jc w:val="center"/>
              <w:rPr>
                <w:rFonts w:ascii="宋体" w:hAnsi="宋体"/>
                <w:kern w:val="0"/>
                <w:szCs w:val="21"/>
              </w:rPr>
            </w:pPr>
          </w:p>
          <w:p w14:paraId="478928D0">
            <w:pPr>
              <w:snapToGrid w:val="0"/>
              <w:spacing w:line="400" w:lineRule="exact"/>
              <w:jc w:val="center"/>
              <w:rPr>
                <w:rFonts w:ascii="宋体" w:hAnsi="宋体"/>
                <w:kern w:val="0"/>
                <w:szCs w:val="21"/>
              </w:rPr>
            </w:pPr>
          </w:p>
          <w:p w14:paraId="0993E4EF">
            <w:pPr>
              <w:snapToGrid w:val="0"/>
              <w:spacing w:line="400" w:lineRule="exact"/>
              <w:jc w:val="center"/>
              <w:rPr>
                <w:rFonts w:ascii="宋体" w:hAnsi="宋体"/>
                <w:kern w:val="0"/>
                <w:szCs w:val="21"/>
              </w:rPr>
            </w:pPr>
          </w:p>
          <w:p w14:paraId="309B05DF">
            <w:pPr>
              <w:snapToGrid w:val="0"/>
              <w:spacing w:line="400" w:lineRule="exact"/>
              <w:jc w:val="center"/>
              <w:rPr>
                <w:rFonts w:ascii="宋体" w:hAnsi="宋体"/>
                <w:kern w:val="0"/>
                <w:szCs w:val="21"/>
              </w:rPr>
            </w:pPr>
          </w:p>
          <w:p w14:paraId="48A3D20F">
            <w:pPr>
              <w:snapToGrid w:val="0"/>
              <w:spacing w:line="400" w:lineRule="exact"/>
              <w:jc w:val="center"/>
              <w:rPr>
                <w:rFonts w:ascii="宋体" w:hAnsi="宋体"/>
                <w:kern w:val="0"/>
                <w:szCs w:val="21"/>
              </w:rPr>
            </w:pPr>
          </w:p>
          <w:p w14:paraId="722619BF">
            <w:pPr>
              <w:snapToGrid w:val="0"/>
              <w:spacing w:line="400" w:lineRule="exact"/>
              <w:jc w:val="center"/>
              <w:rPr>
                <w:rFonts w:ascii="宋体" w:hAnsi="宋体"/>
                <w:kern w:val="0"/>
                <w:szCs w:val="21"/>
              </w:rPr>
            </w:pPr>
          </w:p>
          <w:p w14:paraId="6E2C3B28">
            <w:pPr>
              <w:snapToGrid w:val="0"/>
              <w:spacing w:line="400" w:lineRule="exact"/>
              <w:jc w:val="center"/>
              <w:rPr>
                <w:rFonts w:ascii="宋体" w:hAnsi="宋体"/>
                <w:kern w:val="0"/>
                <w:szCs w:val="21"/>
              </w:rPr>
            </w:pPr>
          </w:p>
          <w:p w14:paraId="3D619445">
            <w:pPr>
              <w:snapToGrid w:val="0"/>
              <w:spacing w:line="400" w:lineRule="exact"/>
              <w:jc w:val="center"/>
              <w:rPr>
                <w:rFonts w:ascii="宋体" w:hAnsi="宋体"/>
                <w:kern w:val="0"/>
                <w:szCs w:val="21"/>
              </w:rPr>
            </w:pPr>
          </w:p>
          <w:p w14:paraId="16AE0C30">
            <w:pPr>
              <w:snapToGrid w:val="0"/>
              <w:spacing w:line="400" w:lineRule="exact"/>
              <w:jc w:val="center"/>
              <w:rPr>
                <w:rFonts w:ascii="宋体" w:hAnsi="宋体"/>
                <w:kern w:val="0"/>
                <w:szCs w:val="21"/>
              </w:rPr>
            </w:pPr>
          </w:p>
          <w:p w14:paraId="5E517279">
            <w:pPr>
              <w:snapToGrid w:val="0"/>
              <w:spacing w:line="400" w:lineRule="exact"/>
              <w:jc w:val="center"/>
              <w:rPr>
                <w:rFonts w:ascii="宋体" w:hAnsi="宋体"/>
                <w:kern w:val="0"/>
                <w:szCs w:val="21"/>
              </w:rPr>
            </w:pPr>
          </w:p>
          <w:p w14:paraId="29BF23EF">
            <w:pPr>
              <w:snapToGrid w:val="0"/>
              <w:spacing w:line="400" w:lineRule="exact"/>
              <w:jc w:val="center"/>
              <w:rPr>
                <w:rFonts w:ascii="宋体" w:hAnsi="宋体"/>
                <w:kern w:val="0"/>
                <w:szCs w:val="21"/>
              </w:rPr>
            </w:pPr>
          </w:p>
          <w:p w14:paraId="54CE300C">
            <w:pPr>
              <w:snapToGrid w:val="0"/>
              <w:spacing w:line="400" w:lineRule="exact"/>
              <w:jc w:val="center"/>
              <w:rPr>
                <w:rFonts w:ascii="宋体" w:hAnsi="宋体"/>
                <w:kern w:val="0"/>
                <w:szCs w:val="21"/>
              </w:rPr>
            </w:pPr>
          </w:p>
          <w:p w14:paraId="644DD239">
            <w:pPr>
              <w:snapToGrid w:val="0"/>
              <w:spacing w:line="400" w:lineRule="exact"/>
              <w:jc w:val="center"/>
              <w:rPr>
                <w:rFonts w:ascii="宋体" w:hAnsi="宋体"/>
                <w:kern w:val="0"/>
                <w:szCs w:val="21"/>
              </w:rPr>
            </w:pPr>
          </w:p>
          <w:p w14:paraId="368AE705">
            <w:pPr>
              <w:snapToGrid w:val="0"/>
              <w:spacing w:line="400" w:lineRule="exact"/>
              <w:jc w:val="center"/>
              <w:rPr>
                <w:rFonts w:ascii="宋体" w:hAnsi="宋体"/>
                <w:kern w:val="0"/>
                <w:szCs w:val="21"/>
              </w:rPr>
            </w:pPr>
          </w:p>
          <w:p w14:paraId="07576A93">
            <w:pPr>
              <w:snapToGrid w:val="0"/>
              <w:spacing w:line="400" w:lineRule="exact"/>
              <w:jc w:val="center"/>
              <w:rPr>
                <w:rFonts w:ascii="宋体" w:hAnsi="宋体"/>
                <w:kern w:val="0"/>
                <w:szCs w:val="21"/>
              </w:rPr>
            </w:pPr>
          </w:p>
          <w:p w14:paraId="74D79815">
            <w:pPr>
              <w:snapToGrid w:val="0"/>
              <w:spacing w:line="400" w:lineRule="exact"/>
              <w:jc w:val="center"/>
              <w:rPr>
                <w:rFonts w:hint="default" w:ascii="宋体" w:hAnsi="宋体" w:eastAsia="宋体"/>
                <w:kern w:val="0"/>
                <w:szCs w:val="21"/>
                <w:lang w:val="en-US" w:eastAsia="zh-CN"/>
              </w:rPr>
            </w:pPr>
            <w:r>
              <w:rPr>
                <w:rFonts w:hint="eastAsia" w:ascii="宋体" w:hAnsi="宋体"/>
                <w:kern w:val="0"/>
                <w:szCs w:val="21"/>
                <w:lang w:val="en-US" w:eastAsia="zh-CN"/>
              </w:rPr>
              <w:t>12</w:t>
            </w:r>
          </w:p>
        </w:tc>
        <w:tc>
          <w:tcPr>
            <w:tcW w:w="1644" w:type="dxa"/>
            <w:vAlign w:val="center"/>
          </w:tcPr>
          <w:p w14:paraId="2562B782">
            <w:pPr>
              <w:snapToGrid w:val="0"/>
              <w:spacing w:line="400" w:lineRule="exact"/>
              <w:jc w:val="center"/>
              <w:rPr>
                <w:rFonts w:ascii="宋体" w:hAnsi="宋体"/>
                <w:kern w:val="0"/>
                <w:szCs w:val="21"/>
              </w:rPr>
            </w:pPr>
          </w:p>
          <w:p w14:paraId="1948C01A">
            <w:pPr>
              <w:snapToGrid w:val="0"/>
              <w:spacing w:line="400" w:lineRule="exact"/>
              <w:jc w:val="center"/>
              <w:rPr>
                <w:rFonts w:ascii="宋体" w:hAnsi="宋体"/>
                <w:kern w:val="0"/>
                <w:szCs w:val="21"/>
              </w:rPr>
            </w:pPr>
          </w:p>
          <w:p w14:paraId="58F8E295">
            <w:pPr>
              <w:snapToGrid w:val="0"/>
              <w:spacing w:line="400" w:lineRule="exact"/>
              <w:jc w:val="center"/>
              <w:rPr>
                <w:rFonts w:ascii="宋体" w:hAnsi="宋体"/>
                <w:kern w:val="0"/>
                <w:szCs w:val="21"/>
              </w:rPr>
            </w:pPr>
          </w:p>
          <w:p w14:paraId="14A1F632">
            <w:pPr>
              <w:snapToGrid w:val="0"/>
              <w:spacing w:line="400" w:lineRule="exact"/>
              <w:jc w:val="center"/>
              <w:rPr>
                <w:rFonts w:ascii="宋体" w:hAnsi="宋体"/>
                <w:kern w:val="0"/>
                <w:szCs w:val="21"/>
              </w:rPr>
            </w:pPr>
          </w:p>
          <w:p w14:paraId="1465BB3D">
            <w:pPr>
              <w:snapToGrid w:val="0"/>
              <w:spacing w:line="400" w:lineRule="exact"/>
              <w:jc w:val="center"/>
              <w:rPr>
                <w:rFonts w:ascii="宋体" w:hAnsi="宋体"/>
                <w:kern w:val="0"/>
                <w:szCs w:val="21"/>
              </w:rPr>
            </w:pPr>
          </w:p>
          <w:p w14:paraId="65DB18A7">
            <w:pPr>
              <w:snapToGrid w:val="0"/>
              <w:spacing w:line="400" w:lineRule="exact"/>
              <w:jc w:val="center"/>
              <w:rPr>
                <w:rFonts w:ascii="宋体" w:hAnsi="宋体"/>
                <w:kern w:val="0"/>
                <w:szCs w:val="21"/>
              </w:rPr>
            </w:pPr>
          </w:p>
          <w:p w14:paraId="2D60D100">
            <w:pPr>
              <w:snapToGrid w:val="0"/>
              <w:spacing w:line="400" w:lineRule="exact"/>
              <w:jc w:val="center"/>
              <w:rPr>
                <w:rFonts w:ascii="宋体" w:hAnsi="宋体"/>
                <w:kern w:val="0"/>
                <w:szCs w:val="21"/>
              </w:rPr>
            </w:pPr>
          </w:p>
          <w:p w14:paraId="1921693A">
            <w:pPr>
              <w:snapToGrid w:val="0"/>
              <w:spacing w:line="400" w:lineRule="exact"/>
              <w:jc w:val="center"/>
              <w:rPr>
                <w:rFonts w:ascii="宋体" w:hAnsi="宋体"/>
                <w:kern w:val="0"/>
                <w:szCs w:val="21"/>
              </w:rPr>
            </w:pPr>
          </w:p>
          <w:p w14:paraId="61B3886C">
            <w:pPr>
              <w:snapToGrid w:val="0"/>
              <w:spacing w:line="400" w:lineRule="exact"/>
              <w:jc w:val="center"/>
              <w:rPr>
                <w:rFonts w:ascii="宋体" w:hAnsi="宋体"/>
                <w:kern w:val="0"/>
                <w:szCs w:val="21"/>
              </w:rPr>
            </w:pPr>
          </w:p>
          <w:p w14:paraId="1A658225">
            <w:pPr>
              <w:snapToGrid w:val="0"/>
              <w:spacing w:line="400" w:lineRule="exact"/>
              <w:jc w:val="center"/>
              <w:rPr>
                <w:rFonts w:ascii="宋体" w:hAnsi="宋体"/>
                <w:kern w:val="0"/>
                <w:szCs w:val="21"/>
              </w:rPr>
            </w:pPr>
          </w:p>
          <w:p w14:paraId="431703CB">
            <w:pPr>
              <w:snapToGrid w:val="0"/>
              <w:spacing w:line="400" w:lineRule="exact"/>
              <w:jc w:val="center"/>
              <w:rPr>
                <w:rFonts w:ascii="宋体" w:hAnsi="宋体"/>
                <w:kern w:val="0"/>
                <w:szCs w:val="21"/>
              </w:rPr>
            </w:pPr>
          </w:p>
          <w:p w14:paraId="2CF285D7">
            <w:pPr>
              <w:snapToGrid w:val="0"/>
              <w:spacing w:line="400" w:lineRule="exact"/>
              <w:jc w:val="center"/>
              <w:rPr>
                <w:rFonts w:ascii="宋体" w:hAnsi="宋体"/>
                <w:kern w:val="0"/>
                <w:szCs w:val="21"/>
              </w:rPr>
            </w:pPr>
          </w:p>
          <w:p w14:paraId="1241ED88">
            <w:pPr>
              <w:snapToGrid w:val="0"/>
              <w:spacing w:line="400" w:lineRule="exact"/>
              <w:jc w:val="center"/>
              <w:rPr>
                <w:rFonts w:ascii="宋体" w:hAnsi="宋体"/>
                <w:kern w:val="0"/>
                <w:szCs w:val="21"/>
              </w:rPr>
            </w:pPr>
          </w:p>
          <w:p w14:paraId="7A77FC89">
            <w:pPr>
              <w:snapToGrid w:val="0"/>
              <w:spacing w:line="400" w:lineRule="exact"/>
              <w:jc w:val="center"/>
              <w:rPr>
                <w:rFonts w:ascii="宋体" w:hAnsi="宋体"/>
                <w:kern w:val="0"/>
                <w:szCs w:val="21"/>
              </w:rPr>
            </w:pPr>
          </w:p>
          <w:p w14:paraId="27DDDDBB">
            <w:pPr>
              <w:snapToGrid w:val="0"/>
              <w:spacing w:line="400" w:lineRule="exact"/>
              <w:jc w:val="center"/>
              <w:rPr>
                <w:rFonts w:ascii="宋体" w:hAnsi="宋体"/>
                <w:kern w:val="0"/>
                <w:szCs w:val="21"/>
              </w:rPr>
            </w:pPr>
          </w:p>
          <w:p w14:paraId="2DA47D39">
            <w:pPr>
              <w:snapToGrid w:val="0"/>
              <w:spacing w:line="400" w:lineRule="exact"/>
              <w:jc w:val="center"/>
              <w:rPr>
                <w:rFonts w:ascii="宋体" w:hAnsi="宋体"/>
                <w:kern w:val="0"/>
                <w:szCs w:val="21"/>
              </w:rPr>
            </w:pPr>
          </w:p>
          <w:p w14:paraId="11F64974">
            <w:pPr>
              <w:snapToGrid w:val="0"/>
              <w:spacing w:line="400" w:lineRule="exact"/>
              <w:jc w:val="center"/>
              <w:rPr>
                <w:rFonts w:ascii="宋体" w:hAnsi="宋体"/>
                <w:kern w:val="0"/>
                <w:szCs w:val="21"/>
              </w:rPr>
            </w:pPr>
          </w:p>
          <w:p w14:paraId="3897C50E">
            <w:pPr>
              <w:snapToGrid w:val="0"/>
              <w:spacing w:line="400" w:lineRule="exact"/>
              <w:jc w:val="center"/>
              <w:rPr>
                <w:rFonts w:ascii="宋体" w:hAnsi="宋体"/>
                <w:kern w:val="0"/>
                <w:szCs w:val="21"/>
              </w:rPr>
            </w:pPr>
            <w:r>
              <w:rPr>
                <w:rFonts w:hint="eastAsia" w:ascii="宋体" w:hAnsi="宋体"/>
                <w:kern w:val="0"/>
                <w:szCs w:val="21"/>
                <w:lang w:eastAsia="zh-CN"/>
              </w:rPr>
              <w:t>竞选人</w:t>
            </w:r>
            <w:r>
              <w:rPr>
                <w:rFonts w:ascii="宋体" w:hAnsi="宋体"/>
                <w:kern w:val="0"/>
                <w:szCs w:val="21"/>
              </w:rPr>
              <w:t>资</w:t>
            </w:r>
            <w:r>
              <w:rPr>
                <w:rFonts w:hint="eastAsia" w:ascii="宋体" w:hAnsi="宋体"/>
                <w:kern w:val="0"/>
                <w:szCs w:val="21"/>
                <w:lang w:val="en-US" w:eastAsia="zh-CN"/>
              </w:rPr>
              <w:t>格</w:t>
            </w:r>
            <w:r>
              <w:rPr>
                <w:rFonts w:ascii="宋体" w:hAnsi="宋体"/>
                <w:kern w:val="0"/>
                <w:szCs w:val="21"/>
              </w:rPr>
              <w:t>条件、能力和信誉</w:t>
            </w:r>
          </w:p>
          <w:p w14:paraId="082D9E30">
            <w:pPr>
              <w:snapToGrid w:val="0"/>
              <w:spacing w:line="400" w:lineRule="exact"/>
              <w:jc w:val="center"/>
              <w:rPr>
                <w:rFonts w:ascii="宋体" w:hAnsi="宋体"/>
                <w:kern w:val="0"/>
                <w:szCs w:val="21"/>
              </w:rPr>
            </w:pPr>
          </w:p>
          <w:p w14:paraId="287DCD72">
            <w:pPr>
              <w:snapToGrid w:val="0"/>
              <w:spacing w:line="400" w:lineRule="exact"/>
              <w:jc w:val="center"/>
              <w:rPr>
                <w:rFonts w:ascii="宋体" w:hAnsi="宋体"/>
                <w:kern w:val="0"/>
                <w:szCs w:val="21"/>
              </w:rPr>
            </w:pPr>
          </w:p>
          <w:p w14:paraId="0DD5096E">
            <w:pPr>
              <w:snapToGrid w:val="0"/>
              <w:spacing w:line="400" w:lineRule="exact"/>
              <w:jc w:val="center"/>
              <w:rPr>
                <w:rFonts w:ascii="宋体" w:hAnsi="宋体"/>
                <w:kern w:val="0"/>
                <w:szCs w:val="21"/>
              </w:rPr>
            </w:pPr>
          </w:p>
          <w:p w14:paraId="3CED7430">
            <w:pPr>
              <w:snapToGrid w:val="0"/>
              <w:spacing w:line="400" w:lineRule="exact"/>
              <w:jc w:val="center"/>
              <w:rPr>
                <w:rFonts w:ascii="宋体" w:hAnsi="宋体"/>
                <w:kern w:val="0"/>
                <w:szCs w:val="21"/>
              </w:rPr>
            </w:pPr>
          </w:p>
          <w:p w14:paraId="05A5FEDB">
            <w:pPr>
              <w:snapToGrid w:val="0"/>
              <w:spacing w:line="400" w:lineRule="exact"/>
              <w:jc w:val="center"/>
              <w:rPr>
                <w:rFonts w:ascii="宋体" w:hAnsi="宋体"/>
                <w:kern w:val="0"/>
                <w:szCs w:val="21"/>
              </w:rPr>
            </w:pPr>
          </w:p>
          <w:p w14:paraId="62A43D53">
            <w:pPr>
              <w:snapToGrid w:val="0"/>
              <w:spacing w:line="400" w:lineRule="exact"/>
              <w:jc w:val="center"/>
              <w:rPr>
                <w:rFonts w:ascii="宋体" w:hAnsi="宋体"/>
                <w:kern w:val="0"/>
                <w:szCs w:val="21"/>
              </w:rPr>
            </w:pPr>
          </w:p>
          <w:p w14:paraId="4383C417">
            <w:pPr>
              <w:snapToGrid w:val="0"/>
              <w:spacing w:line="400" w:lineRule="exact"/>
              <w:jc w:val="center"/>
              <w:rPr>
                <w:rFonts w:ascii="宋体" w:hAnsi="宋体"/>
                <w:kern w:val="0"/>
                <w:szCs w:val="21"/>
              </w:rPr>
            </w:pPr>
          </w:p>
          <w:p w14:paraId="1A8FEB3D">
            <w:pPr>
              <w:snapToGrid w:val="0"/>
              <w:spacing w:line="400" w:lineRule="exact"/>
              <w:jc w:val="center"/>
              <w:rPr>
                <w:rFonts w:ascii="宋体" w:hAnsi="宋体"/>
                <w:kern w:val="0"/>
                <w:szCs w:val="21"/>
              </w:rPr>
            </w:pPr>
          </w:p>
          <w:p w14:paraId="1CFB065C">
            <w:pPr>
              <w:snapToGrid w:val="0"/>
              <w:spacing w:line="400" w:lineRule="exact"/>
              <w:jc w:val="center"/>
              <w:rPr>
                <w:rFonts w:ascii="宋体" w:hAnsi="宋体"/>
                <w:kern w:val="0"/>
                <w:szCs w:val="21"/>
              </w:rPr>
            </w:pPr>
          </w:p>
          <w:p w14:paraId="06D8C99B">
            <w:pPr>
              <w:snapToGrid w:val="0"/>
              <w:spacing w:line="400" w:lineRule="exact"/>
              <w:jc w:val="center"/>
              <w:rPr>
                <w:rFonts w:ascii="宋体" w:hAnsi="宋体"/>
                <w:kern w:val="0"/>
                <w:szCs w:val="21"/>
              </w:rPr>
            </w:pPr>
          </w:p>
          <w:p w14:paraId="3AA3266F">
            <w:pPr>
              <w:snapToGrid w:val="0"/>
              <w:spacing w:line="400" w:lineRule="exact"/>
              <w:jc w:val="center"/>
              <w:rPr>
                <w:rFonts w:ascii="宋体" w:hAnsi="宋体"/>
                <w:kern w:val="0"/>
                <w:szCs w:val="21"/>
              </w:rPr>
            </w:pPr>
          </w:p>
          <w:p w14:paraId="2030665C">
            <w:pPr>
              <w:snapToGrid w:val="0"/>
              <w:spacing w:line="400" w:lineRule="exact"/>
              <w:jc w:val="center"/>
              <w:rPr>
                <w:rFonts w:ascii="宋体" w:hAnsi="宋体"/>
                <w:kern w:val="0"/>
                <w:szCs w:val="21"/>
              </w:rPr>
            </w:pPr>
          </w:p>
          <w:p w14:paraId="3F43A531">
            <w:pPr>
              <w:snapToGrid w:val="0"/>
              <w:spacing w:line="400" w:lineRule="exact"/>
              <w:jc w:val="center"/>
              <w:rPr>
                <w:rFonts w:ascii="宋体" w:hAnsi="宋体"/>
                <w:kern w:val="0"/>
                <w:szCs w:val="21"/>
              </w:rPr>
            </w:pPr>
          </w:p>
          <w:p w14:paraId="09B410BF">
            <w:pPr>
              <w:snapToGrid w:val="0"/>
              <w:spacing w:line="400" w:lineRule="exact"/>
              <w:jc w:val="center"/>
              <w:rPr>
                <w:rFonts w:ascii="宋体" w:hAnsi="宋体"/>
                <w:kern w:val="0"/>
                <w:szCs w:val="21"/>
              </w:rPr>
            </w:pPr>
          </w:p>
          <w:p w14:paraId="78B94E3E">
            <w:pPr>
              <w:snapToGrid w:val="0"/>
              <w:spacing w:line="400" w:lineRule="exact"/>
              <w:jc w:val="center"/>
              <w:rPr>
                <w:rFonts w:ascii="宋体" w:hAnsi="宋体"/>
                <w:kern w:val="0"/>
                <w:szCs w:val="21"/>
              </w:rPr>
            </w:pPr>
          </w:p>
          <w:p w14:paraId="6EEA4246">
            <w:pPr>
              <w:snapToGrid w:val="0"/>
              <w:spacing w:line="400" w:lineRule="exact"/>
              <w:jc w:val="center"/>
              <w:rPr>
                <w:rFonts w:ascii="宋体" w:hAnsi="宋体"/>
                <w:kern w:val="0"/>
                <w:szCs w:val="21"/>
              </w:rPr>
            </w:pPr>
          </w:p>
          <w:p w14:paraId="32C399EF">
            <w:pPr>
              <w:snapToGrid w:val="0"/>
              <w:spacing w:line="400" w:lineRule="exact"/>
              <w:jc w:val="center"/>
              <w:rPr>
                <w:rFonts w:ascii="宋体" w:hAnsi="宋体"/>
                <w:kern w:val="0"/>
                <w:szCs w:val="21"/>
              </w:rPr>
            </w:pPr>
          </w:p>
          <w:p w14:paraId="444BA3A5">
            <w:pPr>
              <w:snapToGrid w:val="0"/>
              <w:spacing w:line="400" w:lineRule="exact"/>
              <w:jc w:val="center"/>
              <w:rPr>
                <w:rFonts w:ascii="宋体" w:hAnsi="宋体"/>
                <w:kern w:val="0"/>
                <w:szCs w:val="21"/>
              </w:rPr>
            </w:pPr>
          </w:p>
          <w:p w14:paraId="3D145598">
            <w:pPr>
              <w:snapToGrid w:val="0"/>
              <w:spacing w:line="400" w:lineRule="exact"/>
              <w:jc w:val="center"/>
              <w:rPr>
                <w:rFonts w:ascii="宋体" w:hAnsi="宋体"/>
                <w:kern w:val="0"/>
                <w:szCs w:val="21"/>
              </w:rPr>
            </w:pPr>
          </w:p>
          <w:p w14:paraId="53F9BB35">
            <w:pPr>
              <w:snapToGrid w:val="0"/>
              <w:spacing w:line="400" w:lineRule="exact"/>
              <w:jc w:val="center"/>
              <w:rPr>
                <w:rFonts w:ascii="宋体" w:hAnsi="宋体"/>
                <w:kern w:val="0"/>
                <w:szCs w:val="21"/>
              </w:rPr>
            </w:pPr>
          </w:p>
          <w:p w14:paraId="35DF8A8C">
            <w:pPr>
              <w:snapToGrid w:val="0"/>
              <w:spacing w:line="400" w:lineRule="exact"/>
              <w:jc w:val="center"/>
              <w:rPr>
                <w:rFonts w:ascii="宋体" w:hAnsi="宋体"/>
                <w:kern w:val="0"/>
                <w:szCs w:val="21"/>
              </w:rPr>
            </w:pPr>
          </w:p>
          <w:p w14:paraId="7CCCD8AC">
            <w:pPr>
              <w:snapToGrid w:val="0"/>
              <w:spacing w:line="400" w:lineRule="exact"/>
              <w:jc w:val="center"/>
              <w:rPr>
                <w:rFonts w:ascii="宋体" w:hAnsi="宋体"/>
                <w:kern w:val="0"/>
                <w:szCs w:val="21"/>
              </w:rPr>
            </w:pPr>
          </w:p>
          <w:p w14:paraId="7B805432">
            <w:pPr>
              <w:snapToGrid w:val="0"/>
              <w:spacing w:line="400" w:lineRule="exact"/>
              <w:jc w:val="center"/>
              <w:rPr>
                <w:rFonts w:ascii="宋体" w:hAnsi="宋体"/>
                <w:kern w:val="0"/>
                <w:szCs w:val="21"/>
              </w:rPr>
            </w:pPr>
          </w:p>
          <w:p w14:paraId="791E1E6B">
            <w:pPr>
              <w:snapToGrid w:val="0"/>
              <w:spacing w:line="400" w:lineRule="exact"/>
              <w:jc w:val="center"/>
              <w:rPr>
                <w:rFonts w:ascii="宋体" w:hAnsi="宋体"/>
                <w:kern w:val="0"/>
                <w:szCs w:val="21"/>
              </w:rPr>
            </w:pPr>
          </w:p>
          <w:p w14:paraId="068F7E3A">
            <w:pPr>
              <w:snapToGrid w:val="0"/>
              <w:spacing w:line="400" w:lineRule="exact"/>
              <w:jc w:val="center"/>
              <w:rPr>
                <w:rFonts w:ascii="宋体" w:hAnsi="宋体"/>
                <w:kern w:val="0"/>
                <w:szCs w:val="21"/>
              </w:rPr>
            </w:pPr>
          </w:p>
          <w:p w14:paraId="71974001">
            <w:pPr>
              <w:snapToGrid w:val="0"/>
              <w:spacing w:line="400" w:lineRule="exact"/>
              <w:jc w:val="center"/>
              <w:rPr>
                <w:rFonts w:ascii="宋体" w:hAnsi="宋体"/>
                <w:kern w:val="0"/>
                <w:szCs w:val="21"/>
              </w:rPr>
            </w:pPr>
          </w:p>
          <w:p w14:paraId="6149A97E">
            <w:pPr>
              <w:snapToGrid w:val="0"/>
              <w:spacing w:line="400" w:lineRule="exact"/>
              <w:jc w:val="center"/>
              <w:rPr>
                <w:rFonts w:ascii="宋体" w:hAnsi="宋体"/>
                <w:kern w:val="0"/>
                <w:szCs w:val="21"/>
              </w:rPr>
            </w:pPr>
          </w:p>
          <w:p w14:paraId="61479C23">
            <w:pPr>
              <w:snapToGrid w:val="0"/>
              <w:spacing w:line="400" w:lineRule="exact"/>
              <w:jc w:val="center"/>
              <w:rPr>
                <w:rFonts w:ascii="宋体" w:hAnsi="宋体"/>
                <w:kern w:val="0"/>
                <w:szCs w:val="21"/>
              </w:rPr>
            </w:pPr>
            <w:r>
              <w:rPr>
                <w:rFonts w:hint="eastAsia" w:ascii="宋体" w:hAnsi="宋体"/>
                <w:kern w:val="0"/>
                <w:szCs w:val="21"/>
                <w:lang w:eastAsia="zh-CN"/>
              </w:rPr>
              <w:t>竞选人</w:t>
            </w:r>
            <w:r>
              <w:rPr>
                <w:rFonts w:ascii="宋体" w:hAnsi="宋体"/>
                <w:kern w:val="0"/>
                <w:szCs w:val="21"/>
              </w:rPr>
              <w:t>资质条件、能力和信誉</w:t>
            </w:r>
          </w:p>
        </w:tc>
        <w:tc>
          <w:tcPr>
            <w:tcW w:w="6490" w:type="dxa"/>
            <w:vAlign w:val="center"/>
          </w:tcPr>
          <w:p w14:paraId="12DDC946">
            <w:pPr>
              <w:autoSpaceDE w:val="0"/>
              <w:autoSpaceDN w:val="0"/>
              <w:adjustRightInd w:val="0"/>
              <w:snapToGrid w:val="0"/>
              <w:spacing w:line="400" w:lineRule="exact"/>
              <w:ind w:firstLine="420" w:firstLineChars="200"/>
              <w:rPr>
                <w:rFonts w:ascii="宋体" w:hAnsi="宋体"/>
                <w:szCs w:val="21"/>
              </w:rPr>
            </w:pPr>
            <w:bookmarkStart w:id="100" w:name="OLE_LINK1"/>
            <w:r>
              <w:rPr>
                <w:rFonts w:ascii="宋体" w:hAnsi="宋体"/>
                <w:szCs w:val="21"/>
              </w:rPr>
              <w:t>本</w:t>
            </w:r>
            <w:r>
              <w:rPr>
                <w:rFonts w:hint="eastAsia" w:ascii="宋体" w:hAnsi="宋体"/>
                <w:szCs w:val="21"/>
                <w:lang w:val="en-US" w:eastAsia="zh-CN"/>
              </w:rPr>
              <w:t>项目比选</w:t>
            </w:r>
            <w:r>
              <w:rPr>
                <w:rFonts w:ascii="宋体" w:hAnsi="宋体"/>
                <w:szCs w:val="21"/>
              </w:rPr>
              <w:t>实行资格后审，</w:t>
            </w:r>
            <w:r>
              <w:rPr>
                <w:rFonts w:hint="eastAsia" w:ascii="宋体" w:hAnsi="宋体"/>
                <w:szCs w:val="21"/>
                <w:lang w:eastAsia="zh-CN"/>
              </w:rPr>
              <w:t>竞选人</w:t>
            </w:r>
            <w:r>
              <w:rPr>
                <w:rFonts w:ascii="宋体" w:hAnsi="宋体"/>
                <w:szCs w:val="21"/>
              </w:rPr>
              <w:t>应</w:t>
            </w:r>
            <w:bookmarkStart w:id="101" w:name="一是"/>
            <w:bookmarkEnd w:id="101"/>
            <w:r>
              <w:rPr>
                <w:rFonts w:ascii="宋体" w:hAnsi="宋体"/>
                <w:szCs w:val="21"/>
              </w:rPr>
              <w:t>具备以下资格条件：</w:t>
            </w:r>
          </w:p>
          <w:bookmarkEnd w:id="100"/>
          <w:p w14:paraId="0826D751">
            <w:pPr>
              <w:autoSpaceDE w:val="0"/>
              <w:autoSpaceDN w:val="0"/>
              <w:adjustRightInd w:val="0"/>
              <w:snapToGrid w:val="0"/>
              <w:spacing w:line="400" w:lineRule="exact"/>
              <w:ind w:firstLine="422" w:firstLineChars="200"/>
              <w:rPr>
                <w:rFonts w:hint="default" w:ascii="宋体" w:hAnsi="宋体" w:eastAsia="宋体"/>
                <w:b/>
                <w:szCs w:val="21"/>
                <w:lang w:val="en-US" w:eastAsia="zh-CN"/>
              </w:rPr>
            </w:pPr>
            <w:r>
              <w:rPr>
                <w:rFonts w:ascii="宋体" w:hAnsi="宋体"/>
                <w:b/>
                <w:szCs w:val="21"/>
              </w:rPr>
              <w:t>1.</w:t>
            </w:r>
            <w:r>
              <w:rPr>
                <w:rFonts w:hint="eastAsia" w:ascii="宋体" w:hAnsi="宋体"/>
                <w:b/>
                <w:szCs w:val="21"/>
                <w:lang w:val="en-US" w:eastAsia="zh-CN"/>
              </w:rPr>
              <w:t>竞选人资格条件</w:t>
            </w:r>
          </w:p>
          <w:p w14:paraId="1AFDE736">
            <w:pPr>
              <w:autoSpaceDE w:val="0"/>
              <w:autoSpaceDN w:val="0"/>
              <w:adjustRightInd w:val="0"/>
              <w:snapToGrid w:val="0"/>
              <w:spacing w:line="400" w:lineRule="exact"/>
              <w:ind w:firstLine="420" w:firstLineChars="200"/>
              <w:rPr>
                <w:rFonts w:ascii="宋体" w:hAnsi="宋体"/>
                <w:szCs w:val="21"/>
              </w:rPr>
            </w:pPr>
            <w:r>
              <w:rPr>
                <w:rFonts w:ascii="宋体" w:hAnsi="宋体"/>
                <w:szCs w:val="21"/>
              </w:rPr>
              <w:t>（1）</w:t>
            </w:r>
            <w:r>
              <w:rPr>
                <w:rFonts w:hint="eastAsia" w:ascii="宋体" w:hAnsi="宋体"/>
                <w:szCs w:val="21"/>
                <w:lang w:val="en-US" w:eastAsia="zh-CN"/>
              </w:rPr>
              <w:t>本比选项目无特定资格要求</w:t>
            </w:r>
            <w:r>
              <w:rPr>
                <w:rFonts w:ascii="宋体" w:hAnsi="宋体"/>
                <w:szCs w:val="21"/>
              </w:rPr>
              <w:t>。</w:t>
            </w:r>
          </w:p>
          <w:p w14:paraId="4CEFCBBB">
            <w:pPr>
              <w:autoSpaceDE w:val="0"/>
              <w:autoSpaceDN w:val="0"/>
              <w:adjustRightInd w:val="0"/>
              <w:snapToGrid w:val="0"/>
              <w:spacing w:line="400" w:lineRule="exact"/>
              <w:ind w:firstLine="420" w:firstLineChars="200"/>
              <w:rPr>
                <w:rFonts w:ascii="宋体" w:hAnsi="宋体"/>
                <w:szCs w:val="21"/>
              </w:rPr>
            </w:pPr>
            <w:r>
              <w:rPr>
                <w:rFonts w:ascii="宋体" w:hAnsi="宋体"/>
                <w:szCs w:val="21"/>
              </w:rPr>
              <w:t>（2）具备有效的营业执照。</w:t>
            </w:r>
          </w:p>
          <w:p w14:paraId="406A4B29">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lang w:eastAsia="zh-CN"/>
              </w:rPr>
              <w:t>竞选人</w:t>
            </w:r>
            <w:r>
              <w:rPr>
                <w:rFonts w:ascii="宋体" w:hAnsi="宋体"/>
                <w:szCs w:val="21"/>
              </w:rPr>
              <w:t>须</w:t>
            </w:r>
            <w:r>
              <w:rPr>
                <w:rFonts w:hint="eastAsia" w:ascii="宋体" w:hAnsi="宋体"/>
                <w:szCs w:val="21"/>
              </w:rPr>
              <w:t>在</w:t>
            </w:r>
            <w:r>
              <w:rPr>
                <w:rFonts w:hint="eastAsia" w:ascii="宋体" w:hAnsi="宋体"/>
                <w:szCs w:val="21"/>
                <w:lang w:eastAsia="zh-CN"/>
              </w:rPr>
              <w:t>竞选文件</w:t>
            </w:r>
            <w:r>
              <w:rPr>
                <w:rFonts w:hint="eastAsia" w:ascii="宋体" w:hAnsi="宋体"/>
                <w:szCs w:val="21"/>
              </w:rPr>
              <w:t>资格审查部分</w:t>
            </w:r>
            <w:r>
              <w:rPr>
                <w:rFonts w:ascii="宋体" w:hAnsi="宋体"/>
                <w:szCs w:val="21"/>
              </w:rPr>
              <w:t>提供有效的营业执照。</w:t>
            </w:r>
            <w:r>
              <w:rPr>
                <w:rFonts w:hint="eastAsia" w:ascii="宋体" w:hAnsi="宋体"/>
                <w:szCs w:val="21"/>
              </w:rPr>
              <w:t>注：不得将</w:t>
            </w:r>
            <w:r>
              <w:rPr>
                <w:rFonts w:hint="eastAsia" w:ascii="宋体" w:hAnsi="宋体"/>
                <w:szCs w:val="21"/>
                <w:lang w:eastAsia="zh-CN"/>
              </w:rPr>
              <w:t>竞选人</w:t>
            </w:r>
            <w:r>
              <w:rPr>
                <w:rFonts w:hint="eastAsia" w:ascii="宋体" w:hAnsi="宋体"/>
                <w:szCs w:val="21"/>
              </w:rPr>
              <w:t>营业执照记载的经营范围作为评审因素。</w:t>
            </w:r>
          </w:p>
          <w:p w14:paraId="446740AD">
            <w:pPr>
              <w:adjustRightInd w:val="0"/>
              <w:snapToGrid w:val="0"/>
              <w:spacing w:line="400" w:lineRule="exact"/>
              <w:ind w:firstLine="422" w:firstLineChars="200"/>
              <w:rPr>
                <w:rFonts w:ascii="宋体" w:hAnsi="宋体"/>
                <w:b/>
                <w:szCs w:val="21"/>
              </w:rPr>
            </w:pPr>
            <w:r>
              <w:rPr>
                <w:rFonts w:hint="eastAsia" w:ascii="宋体" w:hAnsi="宋体"/>
                <w:b/>
                <w:szCs w:val="21"/>
                <w:lang w:val="en-US" w:eastAsia="zh-CN"/>
              </w:rPr>
              <w:t>2</w:t>
            </w:r>
            <w:r>
              <w:rPr>
                <w:rFonts w:ascii="宋体" w:hAnsi="宋体"/>
                <w:b/>
                <w:szCs w:val="21"/>
              </w:rPr>
              <w:t>.</w:t>
            </w:r>
            <w:r>
              <w:rPr>
                <w:rFonts w:hint="eastAsia" w:ascii="宋体" w:hAnsi="宋体"/>
                <w:b/>
                <w:szCs w:val="21"/>
                <w:lang w:eastAsia="zh-CN"/>
              </w:rPr>
              <w:t>竞选截止</w:t>
            </w:r>
            <w:r>
              <w:rPr>
                <w:rFonts w:ascii="宋体" w:hAnsi="宋体"/>
                <w:b/>
                <w:szCs w:val="21"/>
              </w:rPr>
              <w:t>日投标资格情况</w:t>
            </w:r>
          </w:p>
          <w:p w14:paraId="02695790">
            <w:pPr>
              <w:snapToGrid w:val="0"/>
              <w:spacing w:line="400" w:lineRule="exact"/>
              <w:ind w:firstLine="420" w:firstLineChars="200"/>
              <w:rPr>
                <w:rFonts w:ascii="宋体" w:hAnsi="宋体"/>
                <w:szCs w:val="21"/>
              </w:rPr>
            </w:pPr>
            <w:r>
              <w:rPr>
                <w:rFonts w:hint="eastAsia" w:ascii="宋体" w:hAnsi="宋体"/>
                <w:szCs w:val="21"/>
                <w:lang w:eastAsia="zh-CN"/>
              </w:rPr>
              <w:t>竞选人</w:t>
            </w:r>
            <w:r>
              <w:rPr>
                <w:rFonts w:hint="eastAsia" w:ascii="宋体" w:hAnsi="宋体"/>
                <w:szCs w:val="21"/>
              </w:rPr>
              <w:t>自行承诺（格式见第</w:t>
            </w:r>
            <w:r>
              <w:rPr>
                <w:rFonts w:hint="eastAsia" w:ascii="宋体" w:hAnsi="宋体"/>
                <w:szCs w:val="21"/>
                <w:lang w:val="en-US" w:eastAsia="zh-CN"/>
              </w:rPr>
              <w:t>六</w:t>
            </w:r>
            <w:r>
              <w:rPr>
                <w:rFonts w:hint="eastAsia" w:ascii="宋体" w:hAnsi="宋体"/>
                <w:szCs w:val="21"/>
              </w:rPr>
              <w:t>章</w:t>
            </w:r>
            <w:r>
              <w:rPr>
                <w:rFonts w:hint="eastAsia" w:ascii="宋体" w:hAnsi="宋体"/>
                <w:szCs w:val="21"/>
                <w:lang w:eastAsia="zh-CN"/>
              </w:rPr>
              <w:t>竞选文件</w:t>
            </w:r>
            <w:r>
              <w:rPr>
                <w:rFonts w:hint="eastAsia" w:ascii="宋体" w:hAnsi="宋体"/>
                <w:szCs w:val="21"/>
              </w:rPr>
              <w:t>格式）不得存在下列情形之一：</w:t>
            </w:r>
          </w:p>
          <w:p w14:paraId="25E684CC">
            <w:pPr>
              <w:snapToGrid w:val="0"/>
              <w:spacing w:line="400" w:lineRule="exact"/>
              <w:ind w:firstLine="420" w:firstLineChars="200"/>
              <w:jc w:val="left"/>
              <w:rPr>
                <w:rFonts w:ascii="宋体" w:hAnsi="宋体"/>
                <w:szCs w:val="21"/>
              </w:rPr>
            </w:pPr>
            <w:r>
              <w:rPr>
                <w:rFonts w:hint="eastAsia" w:ascii="宋体" w:hAnsi="宋体"/>
                <w:szCs w:val="21"/>
              </w:rPr>
              <w:t>（1）被人民法院列入失信被执行人名单且在被执行期内；</w:t>
            </w:r>
          </w:p>
          <w:p w14:paraId="7C68CC92">
            <w:pPr>
              <w:snapToGrid w:val="0"/>
              <w:spacing w:line="400" w:lineRule="exact"/>
              <w:ind w:firstLine="420" w:firstLineChars="200"/>
              <w:rPr>
                <w:rFonts w:ascii="宋体" w:hAnsi="宋体"/>
                <w:szCs w:val="21"/>
              </w:rPr>
            </w:pPr>
            <w:r>
              <w:rPr>
                <w:rFonts w:hint="eastAsia" w:ascii="宋体" w:hAnsi="宋体"/>
                <w:szCs w:val="21"/>
              </w:rPr>
              <w:t>（2）被列入《重庆市工程建设领域招标投标信用管理暂行办法》规定的重点关注名单且记分达到12分且在记分有效期内；</w:t>
            </w:r>
          </w:p>
          <w:p w14:paraId="2439CC77">
            <w:pPr>
              <w:snapToGrid w:val="0"/>
              <w:spacing w:line="400" w:lineRule="exact"/>
              <w:ind w:firstLine="420" w:firstLineChars="200"/>
              <w:rPr>
                <w:rFonts w:ascii="宋体" w:hAnsi="宋体"/>
                <w:szCs w:val="21"/>
              </w:rPr>
            </w:pPr>
            <w:r>
              <w:rPr>
                <w:rFonts w:hint="eastAsia" w:ascii="宋体" w:hAnsi="宋体"/>
                <w:szCs w:val="21"/>
              </w:rPr>
              <w:t>（3）被列入《重庆市工程建设领域招标投标信用管理暂行办法》规定的重庆市工程建设领域招标投标失信惩戒对象名单（以下称黑名单）且在记分有效期内；</w:t>
            </w:r>
          </w:p>
          <w:p w14:paraId="641679D8">
            <w:pPr>
              <w:snapToGrid w:val="0"/>
              <w:spacing w:line="400" w:lineRule="exact"/>
              <w:ind w:firstLine="420" w:firstLineChars="200"/>
              <w:rPr>
                <w:rFonts w:ascii="宋体" w:hAnsi="宋体"/>
                <w:szCs w:val="21"/>
              </w:rPr>
            </w:pPr>
            <w:r>
              <w:rPr>
                <w:rFonts w:hint="eastAsia" w:ascii="宋体" w:hAnsi="宋体"/>
                <w:szCs w:val="21"/>
              </w:rPr>
              <w:t>（4）被国家、重庆市（含市或任意区县）有关行政部门处以暂停投标资格行政处罚，且在处罚期限内；</w:t>
            </w:r>
          </w:p>
          <w:p w14:paraId="09A914D7">
            <w:pPr>
              <w:snapToGrid w:val="0"/>
              <w:spacing w:line="400" w:lineRule="exact"/>
              <w:ind w:firstLine="420" w:firstLineChars="200"/>
              <w:rPr>
                <w:rFonts w:ascii="宋体" w:hAnsi="宋体"/>
                <w:szCs w:val="21"/>
              </w:rPr>
            </w:pPr>
            <w:r>
              <w:rPr>
                <w:rFonts w:hint="eastAsia" w:ascii="宋体" w:hAnsi="宋体"/>
                <w:szCs w:val="21"/>
              </w:rPr>
              <w:t>（5）被重庆市</w:t>
            </w:r>
            <w:r>
              <w:rPr>
                <w:rFonts w:hint="eastAsia" w:asciiTheme="minorEastAsia" w:hAnsiTheme="minorEastAsia" w:eastAsiaTheme="minorEastAsia" w:cstheme="minorEastAsia"/>
                <w:color w:val="auto"/>
                <w:szCs w:val="21"/>
                <w:highlight w:val="none"/>
                <w:lang w:val="en-US" w:eastAsia="zh-CN"/>
              </w:rPr>
              <w:t>市级有关行业</w:t>
            </w:r>
            <w:r>
              <w:rPr>
                <w:rFonts w:hint="eastAsia" w:ascii="宋体" w:hAnsi="宋体"/>
                <w:szCs w:val="21"/>
              </w:rPr>
              <w:t>主管部门暂停在渝承揽新业务且在暂停期内。</w:t>
            </w:r>
          </w:p>
          <w:p w14:paraId="64024D88">
            <w:pPr>
              <w:spacing w:line="400" w:lineRule="exact"/>
              <w:ind w:firstLine="420" w:firstLineChars="200"/>
            </w:pPr>
            <w:r>
              <w:rPr>
                <w:rFonts w:hint="eastAsia"/>
                <w:lang w:eastAsia="zh-CN"/>
              </w:rPr>
              <w:t>竞选人</w:t>
            </w:r>
            <w:r>
              <w:rPr>
                <w:rFonts w:hint="eastAsia"/>
              </w:rPr>
              <w:t>须在</w:t>
            </w:r>
            <w:r>
              <w:rPr>
                <w:rFonts w:hint="eastAsia"/>
                <w:lang w:eastAsia="zh-CN"/>
              </w:rPr>
              <w:t>竞选文件</w:t>
            </w:r>
            <w:r>
              <w:rPr>
                <w:rFonts w:hint="eastAsia"/>
              </w:rPr>
              <w:t>资格审查部分提供承诺。</w:t>
            </w:r>
          </w:p>
          <w:p w14:paraId="3A04F24A">
            <w:pPr>
              <w:spacing w:line="400" w:lineRule="exact"/>
              <w:ind w:firstLine="420" w:firstLineChars="200"/>
            </w:pPr>
            <w:r>
              <w:rPr>
                <w:rFonts w:hint="eastAsia"/>
              </w:rPr>
              <w:t>上述第（2）、（3）款信用状况在开标环节进行查询，查询结果交由</w:t>
            </w:r>
            <w:r>
              <w:rPr>
                <w:rFonts w:hint="eastAsia"/>
                <w:lang w:eastAsia="zh-CN"/>
              </w:rPr>
              <w:t>评选</w:t>
            </w:r>
            <w:r>
              <w:rPr>
                <w:rFonts w:hint="eastAsia"/>
              </w:rPr>
              <w:t>委员会评审，若</w:t>
            </w:r>
            <w:r>
              <w:rPr>
                <w:rFonts w:hint="eastAsia"/>
                <w:lang w:eastAsia="zh-CN"/>
              </w:rPr>
              <w:t>竞选人</w:t>
            </w:r>
            <w:r>
              <w:rPr>
                <w:rFonts w:hint="eastAsia"/>
              </w:rPr>
              <w:t>针对上述第（2）、（3）款的承诺内容与查询结果不符，由</w:t>
            </w:r>
            <w:r>
              <w:rPr>
                <w:rFonts w:hint="eastAsia"/>
                <w:lang w:eastAsia="zh-CN"/>
              </w:rPr>
              <w:t>评选</w:t>
            </w:r>
            <w:r>
              <w:rPr>
                <w:rFonts w:hint="eastAsia"/>
              </w:rPr>
              <w:t>委员会作</w:t>
            </w:r>
            <w:r>
              <w:rPr>
                <w:rFonts w:hint="eastAsia"/>
                <w:lang w:eastAsia="zh-CN"/>
              </w:rPr>
              <w:t>否决竞选</w:t>
            </w:r>
            <w:r>
              <w:rPr>
                <w:rFonts w:hint="eastAsia"/>
              </w:rPr>
              <w:t>处理。</w:t>
            </w:r>
          </w:p>
          <w:p w14:paraId="17612D77">
            <w:pPr>
              <w:snapToGrid w:val="0"/>
              <w:spacing w:line="400" w:lineRule="exact"/>
              <w:ind w:firstLine="420" w:firstLineChars="200"/>
              <w:rPr>
                <w:rFonts w:ascii="宋体" w:hAnsi="宋体"/>
                <w:b/>
                <w:szCs w:val="21"/>
              </w:rPr>
            </w:pPr>
            <w:r>
              <w:rPr>
                <w:rFonts w:hint="eastAsia"/>
              </w:rPr>
              <w:t>注：</w:t>
            </w:r>
            <w:r>
              <w:rPr>
                <w:rFonts w:hint="eastAsia"/>
                <w:lang w:eastAsia="zh-CN"/>
              </w:rPr>
              <w:t>竞选人</w:t>
            </w:r>
            <w:r>
              <w:rPr>
                <w:rFonts w:hint="eastAsia"/>
              </w:rPr>
              <w:t>是否因有不良行为记分、进入重点关注名单或黑名单而被限制投标的，以开标环节信用状况查询结果为准。</w:t>
            </w:r>
          </w:p>
          <w:p w14:paraId="7367E1E1">
            <w:pPr>
              <w:snapToGrid w:val="0"/>
              <w:spacing w:line="400" w:lineRule="exact"/>
              <w:ind w:firstLine="422" w:firstLineChars="200"/>
              <w:rPr>
                <w:rFonts w:ascii="宋体" w:hAnsi="宋体"/>
                <w:b/>
                <w:szCs w:val="21"/>
              </w:rPr>
            </w:pPr>
            <w:r>
              <w:rPr>
                <w:rFonts w:hint="eastAsia" w:ascii="宋体" w:hAnsi="宋体"/>
                <w:b/>
                <w:szCs w:val="21"/>
                <w:lang w:val="en-US" w:eastAsia="zh-CN"/>
              </w:rPr>
              <w:t>3</w:t>
            </w:r>
            <w:r>
              <w:rPr>
                <w:rFonts w:ascii="宋体" w:hAnsi="宋体"/>
                <w:b/>
                <w:szCs w:val="21"/>
              </w:rPr>
              <w:t>.项目经理资格要求</w:t>
            </w:r>
          </w:p>
          <w:p w14:paraId="6F343D50">
            <w:pPr>
              <w:snapToGrid w:val="0"/>
              <w:spacing w:line="400" w:lineRule="exact"/>
              <w:ind w:firstLine="420" w:firstLineChars="200"/>
              <w:rPr>
                <w:rFonts w:ascii="宋体" w:hAnsi="宋体"/>
                <w:szCs w:val="21"/>
              </w:rPr>
            </w:pPr>
            <w:r>
              <w:rPr>
                <w:rFonts w:hint="eastAsia" w:ascii="宋体" w:hAnsi="宋体"/>
                <w:szCs w:val="21"/>
                <w:lang w:val="en-US" w:eastAsia="zh-CN"/>
              </w:rPr>
              <w:t>3</w:t>
            </w:r>
            <w:r>
              <w:rPr>
                <w:rFonts w:hint="eastAsia" w:ascii="宋体" w:hAnsi="宋体"/>
                <w:szCs w:val="21"/>
              </w:rPr>
              <w:t>.1</w:t>
            </w:r>
            <w:r>
              <w:rPr>
                <w:rFonts w:hint="eastAsia"/>
                <w:szCs w:val="21"/>
                <w:lang w:eastAsia="zh-CN"/>
              </w:rPr>
              <w:t>竞选人</w:t>
            </w:r>
            <w:r>
              <w:rPr>
                <w:rFonts w:hint="eastAsia"/>
                <w:szCs w:val="21"/>
                <w:lang w:val="en-US" w:eastAsia="zh-CN"/>
              </w:rPr>
              <w:t>应指派专人作为本项目</w:t>
            </w:r>
            <w:r>
              <w:rPr>
                <w:szCs w:val="21"/>
              </w:rPr>
              <w:t>项目经理</w:t>
            </w:r>
            <w:r>
              <w:rPr>
                <w:rFonts w:hint="eastAsia"/>
                <w:szCs w:val="21"/>
                <w:lang w:eastAsia="zh-CN"/>
              </w:rPr>
              <w:t>，</w:t>
            </w:r>
            <w:r>
              <w:rPr>
                <w:rFonts w:hint="eastAsia"/>
                <w:szCs w:val="21"/>
                <w:lang w:val="en-US" w:eastAsia="zh-CN"/>
              </w:rPr>
              <w:t>中选后不得随意更换，若因客观原因必须更换，须取得比选人书面同意。</w:t>
            </w:r>
          </w:p>
          <w:p w14:paraId="44F5EF53">
            <w:pPr>
              <w:snapToGrid w:val="0"/>
              <w:spacing w:line="400" w:lineRule="exact"/>
              <w:ind w:firstLine="420" w:firstLineChars="200"/>
              <w:jc w:val="left"/>
              <w:rPr>
                <w:rFonts w:ascii="宋体" w:hAnsi="宋体"/>
                <w:color w:val="000000"/>
              </w:rPr>
            </w:pPr>
            <w:r>
              <w:rPr>
                <w:rFonts w:hint="eastAsia" w:ascii="宋体" w:hAnsi="宋体"/>
                <w:szCs w:val="21"/>
                <w:lang w:val="en-US" w:eastAsia="zh-CN"/>
              </w:rPr>
              <w:t>3</w:t>
            </w:r>
            <w:r>
              <w:rPr>
                <w:rFonts w:hint="eastAsia" w:ascii="宋体" w:hAnsi="宋体"/>
                <w:szCs w:val="21"/>
              </w:rPr>
              <w:t>.2项目经理承诺要求：</w:t>
            </w:r>
            <w:r>
              <w:rPr>
                <w:rFonts w:hint="eastAsia" w:ascii="宋体" w:hAnsi="宋体"/>
                <w:szCs w:val="21"/>
                <w:lang w:eastAsia="zh-CN"/>
              </w:rPr>
              <w:t>竞选人</w:t>
            </w:r>
            <w:r>
              <w:rPr>
                <w:rFonts w:hint="eastAsia" w:ascii="宋体" w:hAnsi="宋体"/>
                <w:szCs w:val="21"/>
              </w:rPr>
              <w:t>须承诺拟派项目经理按</w:t>
            </w:r>
            <w:r>
              <w:rPr>
                <w:rFonts w:hint="eastAsia" w:ascii="宋体" w:hAnsi="宋体"/>
                <w:szCs w:val="21"/>
                <w:lang w:val="en-US" w:eastAsia="zh-CN"/>
              </w:rPr>
              <w:t>比选人</w:t>
            </w:r>
            <w:r>
              <w:rPr>
                <w:rFonts w:hint="eastAsia" w:ascii="宋体" w:hAnsi="宋体"/>
                <w:szCs w:val="21"/>
              </w:rPr>
              <w:t>相关规定到岗履职和未被禁止参与投标。</w:t>
            </w:r>
          </w:p>
          <w:p w14:paraId="302A45B1">
            <w:pPr>
              <w:snapToGrid w:val="0"/>
              <w:spacing w:line="400" w:lineRule="exact"/>
              <w:ind w:firstLine="420" w:firstLineChars="200"/>
              <w:rPr>
                <w:rFonts w:hint="eastAsia" w:ascii="宋体" w:hAnsi="宋体"/>
                <w:kern w:val="0"/>
                <w:szCs w:val="21"/>
              </w:rPr>
            </w:pPr>
            <w:r>
              <w:rPr>
                <w:rFonts w:hint="eastAsia" w:ascii="宋体" w:hAnsi="宋体"/>
                <w:kern w:val="0"/>
                <w:szCs w:val="21"/>
                <w:lang w:eastAsia="zh-CN"/>
              </w:rPr>
              <w:t>竞选人</w:t>
            </w:r>
            <w:r>
              <w:rPr>
                <w:rFonts w:hint="eastAsia" w:ascii="宋体" w:hAnsi="宋体"/>
                <w:kern w:val="0"/>
                <w:szCs w:val="21"/>
              </w:rPr>
              <w:t>须在</w:t>
            </w:r>
            <w:r>
              <w:rPr>
                <w:rFonts w:hint="eastAsia" w:ascii="宋体" w:hAnsi="宋体"/>
                <w:kern w:val="0"/>
                <w:szCs w:val="21"/>
                <w:lang w:eastAsia="zh-CN"/>
              </w:rPr>
              <w:t>竞选文件</w:t>
            </w:r>
            <w:r>
              <w:rPr>
                <w:rFonts w:hint="eastAsia" w:ascii="宋体" w:hAnsi="宋体"/>
                <w:kern w:val="0"/>
                <w:szCs w:val="21"/>
              </w:rPr>
              <w:t>资格审查部分提供有效的拟派项目经理身份证、</w:t>
            </w:r>
            <w:r>
              <w:rPr>
                <w:rFonts w:hint="eastAsia" w:ascii="宋体" w:hAnsi="宋体"/>
                <w:kern w:val="0"/>
                <w:szCs w:val="21"/>
                <w:lang w:eastAsia="zh-CN"/>
              </w:rPr>
              <w:t>竞选人</w:t>
            </w:r>
            <w:r>
              <w:rPr>
                <w:rFonts w:hint="eastAsia" w:ascii="宋体" w:hAnsi="宋体"/>
                <w:kern w:val="0"/>
                <w:szCs w:val="21"/>
              </w:rPr>
              <w:t>为其缴纳的养老保险证明材料，拟派项目经理到岗履职和未被禁止参与投标的承诺。</w:t>
            </w:r>
          </w:p>
          <w:p w14:paraId="1FF2117F">
            <w:pPr>
              <w:snapToGrid w:val="0"/>
              <w:spacing w:line="400" w:lineRule="exact"/>
              <w:ind w:firstLine="422" w:firstLineChars="200"/>
              <w:rPr>
                <w:rFonts w:hint="default" w:ascii="宋体" w:hAnsi="宋体" w:cs="Times New Roman"/>
                <w:b/>
                <w:szCs w:val="21"/>
                <w:lang w:val="en-US" w:eastAsia="zh-CN"/>
              </w:rPr>
            </w:pPr>
            <w:r>
              <w:rPr>
                <w:rFonts w:hint="eastAsia" w:ascii="宋体" w:hAnsi="宋体" w:cs="Times New Roman"/>
                <w:b/>
                <w:szCs w:val="21"/>
                <w:lang w:val="en-US" w:eastAsia="zh-CN"/>
              </w:rPr>
              <w:t>4.其他要求</w:t>
            </w:r>
          </w:p>
          <w:p w14:paraId="1F47AA83">
            <w:pPr>
              <w:snapToGrid w:val="0"/>
              <w:spacing w:line="400" w:lineRule="exact"/>
              <w:ind w:firstLine="420" w:firstLineChars="200"/>
              <w:jc w:val="left"/>
              <w:rPr>
                <w:rFonts w:hint="eastAsia" w:ascii="宋体" w:hAnsi="宋体" w:cs="Times New Roman"/>
                <w:szCs w:val="21"/>
              </w:rPr>
            </w:pPr>
            <w:r>
              <w:rPr>
                <w:rFonts w:hint="eastAsia" w:ascii="宋体" w:hAnsi="宋体" w:cs="Times New Roman"/>
                <w:szCs w:val="21"/>
                <w:lang w:val="en-US" w:eastAsia="zh-CN"/>
              </w:rPr>
              <w:t>4.1委托代理人：</w:t>
            </w:r>
          </w:p>
          <w:p w14:paraId="5144C87C">
            <w:pPr>
              <w:autoSpaceDE w:val="0"/>
              <w:autoSpaceDN w:val="0"/>
              <w:adjustRightInd w:val="0"/>
              <w:snapToGrid w:val="0"/>
              <w:spacing w:line="400" w:lineRule="exact"/>
              <w:ind w:firstLine="420" w:firstLineChars="200"/>
              <w:rPr>
                <w:rFonts w:ascii="宋体" w:hAnsi="宋体"/>
                <w:kern w:val="0"/>
                <w:szCs w:val="21"/>
              </w:rPr>
            </w:pPr>
            <w:r>
              <w:rPr>
                <w:rFonts w:ascii="宋体" w:hAnsi="宋体"/>
                <w:kern w:val="0"/>
                <w:szCs w:val="21"/>
              </w:rPr>
              <w:t>委托代理人必须为</w:t>
            </w:r>
            <w:r>
              <w:rPr>
                <w:rFonts w:hint="eastAsia" w:ascii="宋体" w:hAnsi="宋体"/>
                <w:kern w:val="0"/>
                <w:szCs w:val="21"/>
                <w:lang w:eastAsia="zh-CN"/>
              </w:rPr>
              <w:t>竞选人</w:t>
            </w:r>
            <w:r>
              <w:rPr>
                <w:rFonts w:ascii="宋体" w:hAnsi="宋体"/>
                <w:kern w:val="0"/>
                <w:szCs w:val="21"/>
              </w:rPr>
              <w:t>本单位</w:t>
            </w:r>
            <w:r>
              <w:rPr>
                <w:rFonts w:hint="eastAsia" w:ascii="宋体" w:hAnsi="宋体"/>
                <w:kern w:val="0"/>
                <w:szCs w:val="21"/>
              </w:rPr>
              <w:t>人员</w:t>
            </w:r>
            <w:r>
              <w:rPr>
                <w:rFonts w:ascii="宋体" w:hAnsi="宋体"/>
                <w:kern w:val="0"/>
                <w:szCs w:val="21"/>
              </w:rPr>
              <w:t>。</w:t>
            </w:r>
          </w:p>
          <w:p w14:paraId="3FF246DC">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lang w:eastAsia="zh-CN"/>
              </w:rPr>
              <w:t>竞选人</w:t>
            </w:r>
            <w:r>
              <w:rPr>
                <w:rFonts w:ascii="宋体" w:hAnsi="宋体"/>
                <w:kern w:val="0"/>
                <w:szCs w:val="21"/>
              </w:rPr>
              <w:t>须</w:t>
            </w:r>
            <w:r>
              <w:rPr>
                <w:rFonts w:hint="eastAsia" w:ascii="宋体" w:hAnsi="宋体"/>
                <w:kern w:val="0"/>
                <w:szCs w:val="21"/>
              </w:rPr>
              <w:t>在</w:t>
            </w:r>
            <w:r>
              <w:rPr>
                <w:rFonts w:hint="eastAsia" w:ascii="宋体" w:hAnsi="宋体"/>
                <w:kern w:val="0"/>
                <w:szCs w:val="21"/>
                <w:lang w:eastAsia="zh-CN"/>
              </w:rPr>
              <w:t>竞选文件</w:t>
            </w:r>
            <w:r>
              <w:rPr>
                <w:rFonts w:hint="eastAsia" w:ascii="宋体" w:hAnsi="宋体"/>
                <w:kern w:val="0"/>
                <w:szCs w:val="21"/>
              </w:rPr>
              <w:t>资格审查部分</w:t>
            </w:r>
            <w:r>
              <w:rPr>
                <w:rFonts w:ascii="宋体" w:hAnsi="宋体"/>
                <w:kern w:val="0"/>
                <w:szCs w:val="21"/>
              </w:rPr>
              <w:t>提供</w:t>
            </w:r>
            <w:r>
              <w:rPr>
                <w:rFonts w:hint="eastAsia" w:ascii="宋体" w:hAnsi="宋体"/>
                <w:kern w:val="0"/>
                <w:szCs w:val="21"/>
                <w:lang w:eastAsia="zh-CN"/>
              </w:rPr>
              <w:t>竞选人</w:t>
            </w:r>
            <w:r>
              <w:rPr>
                <w:rFonts w:hint="eastAsia" w:ascii="宋体" w:hAnsi="宋体"/>
                <w:kern w:val="0"/>
                <w:szCs w:val="21"/>
              </w:rPr>
              <w:t>为该</w:t>
            </w:r>
            <w:r>
              <w:rPr>
                <w:rFonts w:ascii="宋体" w:hAnsi="宋体"/>
                <w:kern w:val="0"/>
                <w:szCs w:val="21"/>
              </w:rPr>
              <w:t>委托代理人</w:t>
            </w:r>
            <w:r>
              <w:rPr>
                <w:rFonts w:hint="eastAsia" w:ascii="宋体" w:hAnsi="宋体"/>
                <w:kern w:val="0"/>
                <w:szCs w:val="21"/>
              </w:rPr>
              <w:t>缴纳的养老保险证明。否则，将由</w:t>
            </w:r>
            <w:r>
              <w:rPr>
                <w:rFonts w:hint="eastAsia" w:ascii="宋体" w:hAnsi="宋体"/>
                <w:kern w:val="0"/>
                <w:szCs w:val="21"/>
                <w:lang w:eastAsia="zh-CN"/>
              </w:rPr>
              <w:t>评选</w:t>
            </w:r>
            <w:r>
              <w:rPr>
                <w:rFonts w:hint="eastAsia" w:ascii="宋体" w:hAnsi="宋体"/>
                <w:kern w:val="0"/>
                <w:szCs w:val="21"/>
              </w:rPr>
              <w:t>委员会作</w:t>
            </w:r>
            <w:r>
              <w:rPr>
                <w:rFonts w:hint="eastAsia" w:ascii="宋体" w:hAnsi="宋体"/>
                <w:kern w:val="0"/>
                <w:szCs w:val="21"/>
                <w:lang w:eastAsia="zh-CN"/>
              </w:rPr>
              <w:t>否决竞选</w:t>
            </w:r>
            <w:r>
              <w:rPr>
                <w:rFonts w:hint="eastAsia" w:ascii="宋体" w:hAnsi="宋体"/>
                <w:kern w:val="0"/>
                <w:szCs w:val="21"/>
              </w:rPr>
              <w:t>处理。</w:t>
            </w:r>
          </w:p>
          <w:p w14:paraId="2058AA61">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kern w:val="0"/>
                <w:szCs w:val="21"/>
                <w:highlight w:val="none"/>
                <w:lang w:val="en-US" w:eastAsia="zh-CN"/>
              </w:rPr>
            </w:pPr>
            <w:r>
              <w:rPr>
                <w:rFonts w:hint="eastAsia" w:ascii="宋体" w:hAnsi="宋体"/>
                <w:snapToGrid w:val="0"/>
                <w:kern w:val="0"/>
                <w:szCs w:val="21"/>
                <w:highlight w:val="none"/>
                <w:lang w:val="en-US" w:eastAsia="zh-CN"/>
              </w:rPr>
              <w:t>4.2</w:t>
            </w:r>
            <w:r>
              <w:rPr>
                <w:rFonts w:hint="eastAsia" w:ascii="宋体" w:hAnsi="宋体"/>
                <w:snapToGrid w:val="0"/>
                <w:kern w:val="0"/>
                <w:szCs w:val="21"/>
                <w:highlight w:val="none"/>
              </w:rPr>
              <w:t>专门面向中小企业预留的实施方式：</w:t>
            </w:r>
          </w:p>
          <w:p w14:paraId="562ABA63">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kern w:val="0"/>
                <w:szCs w:val="21"/>
                <w:highlight w:val="none"/>
                <w:lang w:val="en-US" w:eastAsia="zh-CN"/>
              </w:rPr>
            </w:pPr>
            <w:r>
              <w:rPr>
                <w:rFonts w:hint="eastAsia" w:ascii="宋体" w:hAnsi="宋体"/>
                <w:snapToGrid w:val="0"/>
                <w:kern w:val="0"/>
                <w:szCs w:val="21"/>
                <w:highlight w:val="none"/>
                <w:lang w:val="en-US" w:eastAsia="zh-CN"/>
              </w:rPr>
              <w:t>方式一：</w:t>
            </w:r>
            <w:r>
              <w:rPr>
                <w:rFonts w:hint="eastAsia" w:ascii="宋体" w:hAnsi="宋体"/>
                <w:snapToGrid w:val="0"/>
                <w:kern w:val="0"/>
                <w:szCs w:val="21"/>
                <w:highlight w:val="none"/>
              </w:rPr>
              <w:t>本项目整体面向中小企业</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lang w:val="en-US" w:eastAsia="zh-CN"/>
              </w:rPr>
              <w:t>应提交</w:t>
            </w:r>
            <w:r>
              <w:rPr>
                <w:rFonts w:hint="eastAsia" w:ascii="宋体" w:hAnsi="宋体"/>
                <w:snapToGrid w:val="0"/>
                <w:kern w:val="0"/>
                <w:szCs w:val="21"/>
                <w:highlight w:val="none"/>
              </w:rPr>
              <w:t>《</w:t>
            </w:r>
            <w:r>
              <w:rPr>
                <w:rFonts w:hint="eastAsia" w:ascii="宋体" w:hAnsi="宋体"/>
                <w:snapToGrid w:val="0"/>
                <w:kern w:val="0"/>
                <w:szCs w:val="21"/>
                <w:highlight w:val="none"/>
                <w:lang w:eastAsia="zh-CN"/>
              </w:rPr>
              <w:t>中小企业声明函</w:t>
            </w:r>
            <w:r>
              <w:rPr>
                <w:rFonts w:hint="eastAsia" w:ascii="宋体" w:hAnsi="宋体"/>
                <w:snapToGrid w:val="0"/>
                <w:kern w:val="0"/>
                <w:szCs w:val="21"/>
                <w:highlight w:val="none"/>
              </w:rPr>
              <w:t>》</w:t>
            </w:r>
            <w:r>
              <w:rPr>
                <w:rFonts w:hint="eastAsia" w:ascii="宋体" w:hAnsi="宋体"/>
                <w:snapToGrid w:val="0"/>
                <w:kern w:val="0"/>
                <w:szCs w:val="21"/>
                <w:highlight w:val="none"/>
                <w:lang w:eastAsia="zh-CN"/>
              </w:rPr>
              <w:t>（</w:t>
            </w:r>
            <w:r>
              <w:rPr>
                <w:rFonts w:hint="eastAsia" w:ascii="宋体" w:hAnsi="宋体"/>
                <w:szCs w:val="21"/>
                <w:highlight w:val="none"/>
              </w:rPr>
              <w:t>格式见第</w:t>
            </w:r>
            <w:r>
              <w:rPr>
                <w:rFonts w:hint="eastAsia" w:ascii="宋体" w:hAnsi="宋体"/>
                <w:szCs w:val="21"/>
                <w:highlight w:val="none"/>
                <w:lang w:val="en-US" w:eastAsia="zh-CN"/>
              </w:rPr>
              <w:t>六</w:t>
            </w:r>
            <w:r>
              <w:rPr>
                <w:rFonts w:hint="eastAsia" w:ascii="宋体" w:hAnsi="宋体"/>
                <w:szCs w:val="21"/>
                <w:highlight w:val="none"/>
              </w:rPr>
              <w:t>章</w:t>
            </w:r>
            <w:r>
              <w:rPr>
                <w:rFonts w:hint="eastAsia" w:ascii="宋体" w:hAnsi="宋体"/>
                <w:szCs w:val="21"/>
                <w:highlight w:val="none"/>
                <w:lang w:eastAsia="zh-CN"/>
              </w:rPr>
              <w:t>竞选文件</w:t>
            </w:r>
            <w:r>
              <w:rPr>
                <w:rFonts w:hint="eastAsia" w:ascii="宋体" w:hAnsi="宋体"/>
                <w:szCs w:val="21"/>
                <w:highlight w:val="none"/>
              </w:rPr>
              <w:t>格式）</w:t>
            </w:r>
            <w:r>
              <w:rPr>
                <w:rFonts w:hint="eastAsia" w:ascii="宋体" w:hAnsi="宋体"/>
                <w:snapToGrid w:val="0"/>
                <w:kern w:val="0"/>
                <w:szCs w:val="21"/>
                <w:highlight w:val="none"/>
                <w:lang w:eastAsia="zh-CN"/>
              </w:rPr>
              <w:t>。中小企业划分标准所属行业为“其他未列明行业”。</w:t>
            </w:r>
          </w:p>
          <w:p w14:paraId="16590FBE">
            <w:pPr>
              <w:autoSpaceDE w:val="0"/>
              <w:autoSpaceDN w:val="0"/>
              <w:adjustRightInd w:val="0"/>
              <w:snapToGrid w:val="0"/>
              <w:spacing w:line="400" w:lineRule="exact"/>
              <w:ind w:firstLine="417" w:firstLineChars="198"/>
              <w:rPr>
                <w:rFonts w:ascii="宋体" w:hAnsi="宋体" w:cs="宋体"/>
                <w:b/>
                <w:szCs w:val="21"/>
              </w:rPr>
            </w:pPr>
            <w:r>
              <w:rPr>
                <w:rFonts w:hint="eastAsia" w:ascii="宋体" w:hAnsi="宋体" w:cs="宋体"/>
                <w:b/>
                <w:szCs w:val="21"/>
              </w:rPr>
              <w:t>特别说明：</w:t>
            </w:r>
          </w:p>
          <w:p w14:paraId="079A5123">
            <w:pPr>
              <w:autoSpaceDE w:val="0"/>
              <w:autoSpaceDN w:val="0"/>
              <w:adjustRightInd w:val="0"/>
              <w:snapToGrid w:val="0"/>
              <w:spacing w:line="400" w:lineRule="exact"/>
              <w:ind w:firstLine="415" w:firstLineChars="198"/>
              <w:rPr>
                <w:rFonts w:ascii="宋体" w:hAnsi="宋体" w:cs="宋体"/>
                <w:kern w:val="0"/>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上述要求须提交的相关证明材料</w:t>
            </w:r>
            <w:r>
              <w:rPr>
                <w:rFonts w:hint="eastAsia" w:ascii="宋体" w:hAnsi="宋体" w:cs="宋体"/>
                <w:szCs w:val="21"/>
                <w:lang w:eastAsia="zh-CN"/>
              </w:rPr>
              <w:t>的</w:t>
            </w:r>
            <w:r>
              <w:rPr>
                <w:rFonts w:hint="eastAsia" w:ascii="宋体" w:hAnsi="宋体" w:cs="宋体"/>
                <w:szCs w:val="21"/>
              </w:rPr>
              <w:t>扫描件或复印件须清晰可辨，</w:t>
            </w:r>
            <w:r>
              <w:rPr>
                <w:rFonts w:hint="eastAsia" w:ascii="宋体" w:hAnsi="宋体" w:cs="宋体"/>
                <w:kern w:val="0"/>
                <w:szCs w:val="21"/>
              </w:rPr>
              <w:t>有一条不满足，则</w:t>
            </w:r>
            <w:r>
              <w:rPr>
                <w:rFonts w:hint="eastAsia" w:ascii="宋体" w:hAnsi="宋体" w:cs="宋体"/>
                <w:kern w:val="0"/>
                <w:szCs w:val="21"/>
                <w:lang w:eastAsia="zh-CN"/>
              </w:rPr>
              <w:t>竞选文件</w:t>
            </w:r>
            <w:r>
              <w:rPr>
                <w:rFonts w:hint="eastAsia" w:ascii="宋体" w:hAnsi="宋体" w:cs="宋体"/>
                <w:kern w:val="0"/>
                <w:szCs w:val="21"/>
              </w:rPr>
              <w:t>由</w:t>
            </w:r>
            <w:r>
              <w:rPr>
                <w:rFonts w:hint="eastAsia" w:ascii="宋体" w:hAnsi="宋体" w:cs="宋体"/>
                <w:kern w:val="0"/>
                <w:szCs w:val="21"/>
                <w:lang w:eastAsia="zh-CN"/>
              </w:rPr>
              <w:t>评选</w:t>
            </w:r>
            <w:r>
              <w:rPr>
                <w:rFonts w:hint="eastAsia" w:ascii="宋体" w:hAnsi="宋体" w:cs="宋体"/>
                <w:kern w:val="0"/>
                <w:szCs w:val="21"/>
              </w:rPr>
              <w:t>委员会</w:t>
            </w:r>
            <w:r>
              <w:rPr>
                <w:rFonts w:hint="eastAsia" w:ascii="宋体" w:hAnsi="宋体" w:cs="宋体"/>
                <w:szCs w:val="21"/>
              </w:rPr>
              <w:t>作</w:t>
            </w:r>
            <w:r>
              <w:rPr>
                <w:rFonts w:hint="eastAsia" w:ascii="宋体" w:hAnsi="宋体" w:cs="宋体"/>
                <w:szCs w:val="21"/>
                <w:lang w:eastAsia="zh-CN"/>
              </w:rPr>
              <w:t>否决竞选</w:t>
            </w:r>
            <w:r>
              <w:rPr>
                <w:rFonts w:hint="eastAsia" w:ascii="宋体" w:hAnsi="宋体" w:cs="宋体"/>
                <w:szCs w:val="21"/>
              </w:rPr>
              <w:t>处理</w:t>
            </w:r>
            <w:r>
              <w:rPr>
                <w:rFonts w:hint="eastAsia" w:ascii="宋体" w:hAnsi="宋体" w:cs="宋体"/>
                <w:kern w:val="0"/>
                <w:szCs w:val="21"/>
              </w:rPr>
              <w:t>。</w:t>
            </w:r>
          </w:p>
          <w:p w14:paraId="1322EBEF">
            <w:pPr>
              <w:autoSpaceDE w:val="0"/>
              <w:autoSpaceDN w:val="0"/>
              <w:adjustRightInd w:val="0"/>
              <w:snapToGrid w:val="0"/>
              <w:spacing w:line="400" w:lineRule="exact"/>
              <w:ind w:firstLine="415" w:firstLineChars="198"/>
              <w:rPr>
                <w:rFonts w:ascii="宋体" w:hAnsi="宋体" w:cs="宋体"/>
                <w:szCs w:val="21"/>
              </w:rPr>
            </w:pPr>
            <w:r>
              <w:rPr>
                <w:rFonts w:hint="eastAsia" w:ascii="宋体" w:hAnsi="宋体" w:cs="宋体"/>
                <w:szCs w:val="21"/>
              </w:rPr>
              <w:t>（2）</w:t>
            </w:r>
            <w:r>
              <w:rPr>
                <w:rFonts w:hint="eastAsia" w:ascii="宋体" w:hAnsi="宋体" w:cs="宋体"/>
                <w:szCs w:val="21"/>
                <w:lang w:eastAsia="zh-CN"/>
              </w:rPr>
              <w:t>竞选人</w:t>
            </w:r>
            <w:r>
              <w:rPr>
                <w:rFonts w:hint="eastAsia" w:ascii="宋体" w:hAnsi="宋体" w:cs="宋体"/>
                <w:szCs w:val="21"/>
              </w:rPr>
              <w:t>须自行承诺其提供的上述相关证明材料真实有效，不存在弄虚作假情形（格式见第</w:t>
            </w:r>
            <w:r>
              <w:rPr>
                <w:rFonts w:hint="eastAsia" w:ascii="宋体" w:hAnsi="宋体" w:cs="宋体"/>
                <w:szCs w:val="21"/>
                <w:lang w:val="en-US" w:eastAsia="zh-CN"/>
              </w:rPr>
              <w:t>六</w:t>
            </w:r>
            <w:r>
              <w:rPr>
                <w:rFonts w:hint="eastAsia" w:ascii="宋体" w:hAnsi="宋体" w:cs="宋体"/>
                <w:szCs w:val="21"/>
              </w:rPr>
              <w:t>章</w:t>
            </w:r>
            <w:r>
              <w:rPr>
                <w:rFonts w:hint="eastAsia" w:ascii="宋体" w:hAnsi="宋体" w:cs="宋体"/>
                <w:szCs w:val="21"/>
                <w:lang w:eastAsia="zh-CN"/>
              </w:rPr>
              <w:t>竞选文件</w:t>
            </w:r>
            <w:r>
              <w:rPr>
                <w:rFonts w:hint="eastAsia" w:ascii="宋体" w:hAnsi="宋体" w:cs="宋体"/>
                <w:szCs w:val="21"/>
              </w:rPr>
              <w:t>格式）。</w:t>
            </w:r>
            <w:r>
              <w:rPr>
                <w:rFonts w:hint="eastAsia" w:ascii="宋体" w:hAnsi="宋体" w:cs="宋体"/>
                <w:szCs w:val="21"/>
                <w:u w:val="single"/>
                <w:lang w:eastAsia="zh-CN"/>
              </w:rPr>
              <w:t>比选人</w:t>
            </w:r>
            <w:r>
              <w:rPr>
                <w:rFonts w:hint="eastAsia" w:ascii="宋体" w:hAnsi="宋体" w:cs="宋体"/>
                <w:szCs w:val="21"/>
                <w:u w:val="single"/>
              </w:rPr>
              <w:t>在合同签订前均有权对</w:t>
            </w:r>
            <w:r>
              <w:rPr>
                <w:rFonts w:hint="eastAsia" w:ascii="宋体" w:hAnsi="宋体" w:cs="宋体"/>
                <w:szCs w:val="21"/>
                <w:u w:val="single"/>
                <w:lang w:eastAsia="zh-CN"/>
              </w:rPr>
              <w:t>竞选人</w:t>
            </w:r>
            <w:r>
              <w:rPr>
                <w:rFonts w:hint="eastAsia" w:ascii="宋体" w:hAnsi="宋体" w:cs="宋体"/>
                <w:szCs w:val="21"/>
                <w:u w:val="single"/>
              </w:rPr>
              <w:t>提供的资料进行核实，若发现弄虚作假，</w:t>
            </w:r>
            <w:r>
              <w:rPr>
                <w:rFonts w:hint="eastAsia" w:asciiTheme="minorEastAsia" w:hAnsiTheme="minorEastAsia" w:eastAsiaTheme="minorEastAsia" w:cstheme="minorEastAsia"/>
                <w:color w:val="auto"/>
                <w:szCs w:val="21"/>
                <w:highlight w:val="none"/>
                <w:u w:val="single"/>
                <w:lang w:val="en-US" w:eastAsia="zh-CN"/>
              </w:rPr>
              <w:t>按相关规定</w:t>
            </w:r>
            <w:r>
              <w:rPr>
                <w:rFonts w:hint="eastAsia" w:ascii="宋体" w:hAnsi="宋体" w:cs="宋体"/>
                <w:szCs w:val="21"/>
                <w:u w:val="single"/>
              </w:rPr>
              <w:t>取消其</w:t>
            </w:r>
            <w:r>
              <w:rPr>
                <w:rFonts w:hint="eastAsia" w:ascii="宋体" w:hAnsi="宋体" w:cs="宋体"/>
                <w:szCs w:val="21"/>
                <w:u w:val="single"/>
                <w:lang w:eastAsia="zh-CN"/>
              </w:rPr>
              <w:t>中选</w:t>
            </w:r>
            <w:r>
              <w:rPr>
                <w:rFonts w:hint="eastAsia" w:ascii="宋体" w:hAnsi="宋体" w:cs="宋体"/>
                <w:szCs w:val="21"/>
                <w:u w:val="single"/>
              </w:rPr>
              <w:t>资格，并按相关法律法规报招标投标监督部门，</w:t>
            </w:r>
            <w:r>
              <w:rPr>
                <w:rFonts w:hint="eastAsia" w:ascii="宋体" w:hAnsi="宋体" w:cs="宋体"/>
                <w:szCs w:val="21"/>
                <w:u w:val="single"/>
                <w:lang w:eastAsia="zh-CN"/>
              </w:rPr>
              <w:t>竞选人</w:t>
            </w:r>
            <w:r>
              <w:rPr>
                <w:rFonts w:hint="eastAsia" w:ascii="宋体" w:hAnsi="宋体" w:cs="宋体"/>
                <w:szCs w:val="21"/>
                <w:u w:val="single"/>
              </w:rPr>
              <w:t>承担因此造成的相关责任并赔偿相应损失</w:t>
            </w:r>
            <w:r>
              <w:rPr>
                <w:rFonts w:hint="eastAsia" w:ascii="宋体" w:hAnsi="宋体" w:cs="宋体"/>
                <w:szCs w:val="21"/>
              </w:rPr>
              <w:t>。</w:t>
            </w:r>
          </w:p>
          <w:p w14:paraId="3947D6F1">
            <w:pPr>
              <w:spacing w:line="400" w:lineRule="exact"/>
              <w:ind w:firstLine="420" w:firstLineChars="200"/>
              <w:rPr>
                <w:rFonts w:ascii="宋体" w:hAnsi="宋体"/>
                <w:bCs/>
                <w:kern w:val="0"/>
                <w:szCs w:val="21"/>
              </w:rPr>
            </w:pPr>
            <w:r>
              <w:rPr>
                <w:rFonts w:hint="eastAsia" w:ascii="宋体" w:hAnsi="宋体"/>
                <w:bCs/>
                <w:kern w:val="0"/>
                <w:szCs w:val="21"/>
              </w:rPr>
              <w:t>（3）</w:t>
            </w:r>
            <w:r>
              <w:rPr>
                <w:rFonts w:ascii="宋体" w:hAnsi="宋体"/>
                <w:bCs/>
                <w:kern w:val="0"/>
                <w:szCs w:val="21"/>
              </w:rPr>
              <w:t>本</w:t>
            </w:r>
            <w:r>
              <w:rPr>
                <w:rFonts w:hint="eastAsia" w:ascii="宋体" w:hAnsi="宋体"/>
                <w:bCs/>
                <w:kern w:val="0"/>
                <w:szCs w:val="21"/>
                <w:lang w:eastAsia="zh-CN"/>
              </w:rPr>
              <w:t>公开竞争性比选文件</w:t>
            </w:r>
            <w:r>
              <w:rPr>
                <w:rFonts w:ascii="宋体" w:hAnsi="宋体"/>
                <w:bCs/>
                <w:kern w:val="0"/>
                <w:szCs w:val="21"/>
              </w:rPr>
              <w:t>中所要求的人员</w:t>
            </w:r>
            <w:r>
              <w:rPr>
                <w:rFonts w:hint="eastAsia" w:ascii="宋体" w:hAnsi="宋体"/>
                <w:bCs/>
                <w:kern w:val="0"/>
                <w:szCs w:val="21"/>
              </w:rPr>
              <w:t>养老保险</w:t>
            </w:r>
            <w:r>
              <w:rPr>
                <w:rFonts w:ascii="宋体" w:hAnsi="宋体"/>
                <w:bCs/>
                <w:kern w:val="0"/>
                <w:szCs w:val="21"/>
              </w:rPr>
              <w:t>证明要求如下：</w:t>
            </w:r>
          </w:p>
          <w:p w14:paraId="3D92A887">
            <w:pPr>
              <w:spacing w:line="400" w:lineRule="exact"/>
              <w:ind w:firstLine="420" w:firstLineChars="200"/>
              <w:rPr>
                <w:rFonts w:ascii="宋体" w:hAnsi="宋体"/>
                <w:bCs/>
                <w:kern w:val="0"/>
                <w:szCs w:val="21"/>
              </w:rPr>
            </w:pPr>
            <w:r>
              <w:rPr>
                <w:rFonts w:ascii="宋体" w:hAnsi="宋体"/>
                <w:bCs/>
                <w:kern w:val="0"/>
                <w:szCs w:val="21"/>
              </w:rPr>
              <w:t>①</w:t>
            </w:r>
            <w:r>
              <w:rPr>
                <w:rFonts w:hint="eastAsia" w:ascii="宋体" w:hAnsi="宋体"/>
                <w:bCs/>
                <w:kern w:val="0"/>
                <w:szCs w:val="21"/>
                <w:lang w:val="en-US" w:eastAsia="zh-CN"/>
              </w:rPr>
              <w:t>企业</w:t>
            </w:r>
            <w:r>
              <w:rPr>
                <w:rFonts w:ascii="宋体" w:hAnsi="宋体"/>
                <w:bCs/>
                <w:kern w:val="0"/>
                <w:szCs w:val="21"/>
              </w:rPr>
              <w:t>提供</w:t>
            </w:r>
            <w:r>
              <w:rPr>
                <w:rFonts w:hint="eastAsia" w:ascii="宋体" w:hAnsi="宋体"/>
                <w:bCs/>
                <w:kern w:val="0"/>
                <w:szCs w:val="21"/>
              </w:rPr>
              <w:t>养老保险</w:t>
            </w:r>
            <w:r>
              <w:rPr>
                <w:rFonts w:ascii="宋体" w:hAnsi="宋体"/>
                <w:bCs/>
                <w:kern w:val="0"/>
                <w:szCs w:val="21"/>
              </w:rPr>
              <w:t>证明，事业单位提供</w:t>
            </w:r>
            <w:r>
              <w:rPr>
                <w:rFonts w:hint="eastAsia" w:ascii="宋体" w:hAnsi="宋体"/>
                <w:bCs/>
                <w:kern w:val="0"/>
                <w:szCs w:val="21"/>
              </w:rPr>
              <w:t>养老保险</w:t>
            </w:r>
            <w:r>
              <w:rPr>
                <w:rFonts w:ascii="宋体" w:hAnsi="宋体"/>
                <w:bCs/>
                <w:kern w:val="0"/>
                <w:szCs w:val="21"/>
              </w:rPr>
              <w:t>证明或行政主管部门在编证明。</w:t>
            </w:r>
          </w:p>
          <w:p w14:paraId="794E69CB">
            <w:pPr>
              <w:spacing w:line="400" w:lineRule="exact"/>
              <w:ind w:firstLine="420" w:firstLineChars="200"/>
              <w:rPr>
                <w:rFonts w:ascii="宋体" w:hAnsi="宋体"/>
                <w:bCs/>
                <w:snapToGrid w:val="0"/>
                <w:kern w:val="0"/>
                <w:szCs w:val="21"/>
              </w:rPr>
            </w:pPr>
            <w:r>
              <w:rPr>
                <w:rFonts w:ascii="宋体" w:hAnsi="宋体"/>
                <w:bCs/>
                <w:kern w:val="0"/>
                <w:szCs w:val="21"/>
              </w:rPr>
              <w:t>②</w:t>
            </w:r>
            <w:r>
              <w:rPr>
                <w:rFonts w:hint="eastAsia" w:ascii="宋体" w:hAnsi="宋体"/>
                <w:bCs/>
                <w:snapToGrid w:val="0"/>
                <w:kern w:val="0"/>
                <w:szCs w:val="21"/>
              </w:rPr>
              <w:t>项目经理</w:t>
            </w:r>
            <w:r>
              <w:rPr>
                <w:rFonts w:ascii="宋体" w:hAnsi="宋体"/>
                <w:bCs/>
                <w:snapToGrid w:val="0"/>
                <w:kern w:val="0"/>
                <w:szCs w:val="21"/>
              </w:rPr>
              <w:t>和委托代理人的</w:t>
            </w:r>
            <w:r>
              <w:rPr>
                <w:rFonts w:hint="eastAsia" w:ascii="宋体" w:hAnsi="宋体"/>
                <w:bCs/>
                <w:snapToGrid w:val="0"/>
                <w:kern w:val="0"/>
                <w:szCs w:val="21"/>
              </w:rPr>
              <w:t>连续养老保险</w:t>
            </w:r>
            <w:r>
              <w:rPr>
                <w:rFonts w:ascii="宋体" w:hAnsi="宋体"/>
                <w:bCs/>
                <w:snapToGrid w:val="0"/>
                <w:kern w:val="0"/>
                <w:szCs w:val="21"/>
              </w:rPr>
              <w:t>证明期限</w:t>
            </w:r>
            <w:r>
              <w:rPr>
                <w:rFonts w:hint="eastAsia" w:ascii="宋体" w:hAnsi="宋体"/>
                <w:bCs/>
                <w:snapToGrid w:val="0"/>
                <w:kern w:val="0"/>
                <w:szCs w:val="21"/>
                <w:lang w:val="en-US" w:eastAsia="zh-CN"/>
              </w:rPr>
              <w:t>须包含</w:t>
            </w:r>
            <w:r>
              <w:rPr>
                <w:rFonts w:hint="eastAsia" w:ascii="宋体" w:hAnsi="宋体"/>
                <w:bCs/>
                <w:snapToGrid w:val="0"/>
                <w:kern w:val="0"/>
                <w:szCs w:val="21"/>
                <w:u w:val="single"/>
                <w:lang w:val="en-US" w:eastAsia="zh-CN"/>
              </w:rPr>
              <w:t>2024</w:t>
            </w:r>
            <w:r>
              <w:rPr>
                <w:rFonts w:ascii="宋体" w:hAnsi="宋体"/>
                <w:bCs/>
                <w:snapToGrid w:val="0"/>
                <w:kern w:val="0"/>
                <w:szCs w:val="21"/>
              </w:rPr>
              <w:t>年</w:t>
            </w:r>
            <w:r>
              <w:rPr>
                <w:rFonts w:hint="eastAsia" w:ascii="宋体" w:hAnsi="宋体"/>
                <w:bCs/>
                <w:snapToGrid w:val="0"/>
                <w:kern w:val="0"/>
                <w:szCs w:val="21"/>
                <w:u w:val="single"/>
              </w:rPr>
              <w:t xml:space="preserve"> </w:t>
            </w:r>
            <w:r>
              <w:rPr>
                <w:rFonts w:hint="eastAsia" w:ascii="宋体" w:hAnsi="宋体"/>
                <w:bCs/>
                <w:snapToGrid w:val="0"/>
                <w:kern w:val="0"/>
                <w:szCs w:val="21"/>
                <w:u w:val="single"/>
                <w:lang w:val="en-US" w:eastAsia="zh-CN"/>
              </w:rPr>
              <w:t>10</w:t>
            </w:r>
            <w:r>
              <w:rPr>
                <w:rFonts w:hint="eastAsia" w:ascii="宋体" w:hAnsi="宋体"/>
                <w:bCs/>
                <w:snapToGrid w:val="0"/>
                <w:kern w:val="0"/>
                <w:szCs w:val="21"/>
                <w:u w:val="single"/>
              </w:rPr>
              <w:t xml:space="preserve"> </w:t>
            </w:r>
            <w:r>
              <w:rPr>
                <w:rFonts w:ascii="宋体" w:hAnsi="宋体"/>
                <w:bCs/>
                <w:snapToGrid w:val="0"/>
                <w:kern w:val="0"/>
                <w:szCs w:val="21"/>
              </w:rPr>
              <w:t>月至</w:t>
            </w:r>
            <w:r>
              <w:rPr>
                <w:rFonts w:hint="eastAsia" w:ascii="宋体" w:hAnsi="宋体"/>
                <w:bCs/>
                <w:snapToGrid w:val="0"/>
                <w:kern w:val="0"/>
                <w:szCs w:val="21"/>
                <w:u w:val="single"/>
              </w:rPr>
              <w:t xml:space="preserve"> </w:t>
            </w:r>
            <w:r>
              <w:rPr>
                <w:rFonts w:hint="eastAsia" w:ascii="宋体" w:hAnsi="宋体"/>
                <w:bCs/>
                <w:snapToGrid w:val="0"/>
                <w:kern w:val="0"/>
                <w:szCs w:val="21"/>
                <w:u w:val="single"/>
                <w:lang w:val="en-US" w:eastAsia="zh-CN"/>
              </w:rPr>
              <w:t>2025</w:t>
            </w:r>
            <w:r>
              <w:rPr>
                <w:rFonts w:hint="eastAsia" w:ascii="宋体" w:hAnsi="宋体"/>
                <w:bCs/>
                <w:snapToGrid w:val="0"/>
                <w:kern w:val="0"/>
                <w:szCs w:val="21"/>
                <w:u w:val="single"/>
              </w:rPr>
              <w:t xml:space="preserve"> </w:t>
            </w:r>
            <w:r>
              <w:rPr>
                <w:rFonts w:ascii="宋体" w:hAnsi="宋体"/>
                <w:bCs/>
                <w:snapToGrid w:val="0"/>
                <w:kern w:val="0"/>
                <w:szCs w:val="21"/>
              </w:rPr>
              <w:t>年</w:t>
            </w:r>
            <w:r>
              <w:rPr>
                <w:rFonts w:hint="eastAsia" w:ascii="宋体" w:hAnsi="宋体"/>
                <w:bCs/>
                <w:snapToGrid w:val="0"/>
                <w:kern w:val="0"/>
                <w:szCs w:val="21"/>
                <w:u w:val="single"/>
              </w:rPr>
              <w:t xml:space="preserve"> </w:t>
            </w:r>
            <w:r>
              <w:rPr>
                <w:rFonts w:hint="eastAsia" w:ascii="宋体" w:hAnsi="宋体"/>
                <w:bCs/>
                <w:snapToGrid w:val="0"/>
                <w:kern w:val="0"/>
                <w:szCs w:val="21"/>
                <w:u w:val="single"/>
                <w:lang w:val="en-US" w:eastAsia="zh-CN"/>
              </w:rPr>
              <w:t>3</w:t>
            </w:r>
            <w:r>
              <w:rPr>
                <w:rFonts w:hint="eastAsia" w:ascii="宋体" w:hAnsi="宋体"/>
                <w:bCs/>
                <w:snapToGrid w:val="0"/>
                <w:kern w:val="0"/>
                <w:szCs w:val="21"/>
                <w:u w:val="single"/>
              </w:rPr>
              <w:t xml:space="preserve"> </w:t>
            </w:r>
            <w:r>
              <w:rPr>
                <w:rFonts w:ascii="宋体" w:hAnsi="宋体"/>
                <w:bCs/>
                <w:snapToGrid w:val="0"/>
                <w:kern w:val="0"/>
                <w:szCs w:val="21"/>
              </w:rPr>
              <w:t>月</w:t>
            </w:r>
            <w:r>
              <w:rPr>
                <w:rFonts w:hint="eastAsia" w:ascii="宋体" w:hAnsi="宋体"/>
                <w:bCs/>
                <w:szCs w:val="21"/>
              </w:rPr>
              <w:t>。提供的养老保险参保证明须体现上述人员的姓名、身份证号（或社保号）、单位名称、本单位参保时间（或起始参保时间），并带有社保部门公章或社保部门的有效电子印章。</w:t>
            </w:r>
          </w:p>
        </w:tc>
      </w:tr>
      <w:tr w14:paraId="406892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80AEA77">
            <w:pPr>
              <w:snapToGrid w:val="0"/>
              <w:spacing w:line="400" w:lineRule="exact"/>
              <w:jc w:val="center"/>
              <w:rPr>
                <w:rFonts w:hint="default" w:ascii="宋体" w:hAnsi="宋体" w:eastAsia="宋体"/>
                <w:kern w:val="0"/>
                <w:szCs w:val="21"/>
                <w:lang w:val="en-US" w:eastAsia="zh-CN"/>
              </w:rPr>
            </w:pPr>
            <w:r>
              <w:rPr>
                <w:rFonts w:hint="eastAsia" w:ascii="宋体" w:hAnsi="宋体"/>
                <w:kern w:val="0"/>
                <w:szCs w:val="21"/>
                <w:lang w:val="en-US" w:eastAsia="zh-CN"/>
              </w:rPr>
              <w:t>13</w:t>
            </w:r>
          </w:p>
        </w:tc>
        <w:tc>
          <w:tcPr>
            <w:tcW w:w="1644" w:type="dxa"/>
            <w:vAlign w:val="center"/>
          </w:tcPr>
          <w:p w14:paraId="27FC48D9">
            <w:pPr>
              <w:snapToGrid w:val="0"/>
              <w:spacing w:line="400" w:lineRule="exact"/>
              <w:jc w:val="center"/>
              <w:rPr>
                <w:rFonts w:hint="eastAsia" w:ascii="宋体" w:hAnsi="宋体" w:eastAsia="宋体"/>
                <w:kern w:val="0"/>
                <w:szCs w:val="21"/>
                <w:lang w:eastAsia="zh-CN"/>
              </w:rPr>
            </w:pPr>
            <w:r>
              <w:rPr>
                <w:rFonts w:ascii="宋体" w:hAnsi="宋体"/>
                <w:kern w:val="0"/>
                <w:szCs w:val="21"/>
              </w:rPr>
              <w:t>是否接受</w:t>
            </w:r>
            <w:r>
              <w:rPr>
                <w:rFonts w:hint="eastAsia" w:ascii="宋体" w:hAnsi="宋体"/>
                <w:kern w:val="0"/>
                <w:szCs w:val="21"/>
                <w:lang w:eastAsia="zh-CN"/>
              </w:rPr>
              <w:t>联合体竞选</w:t>
            </w:r>
          </w:p>
        </w:tc>
        <w:tc>
          <w:tcPr>
            <w:tcW w:w="6490" w:type="dxa"/>
            <w:vAlign w:val="center"/>
          </w:tcPr>
          <w:p w14:paraId="74F1BC94">
            <w:pPr>
              <w:snapToGrid w:val="0"/>
              <w:spacing w:line="400" w:lineRule="exact"/>
              <w:ind w:firstLine="420" w:firstLineChars="200"/>
              <w:rPr>
                <w:rFonts w:ascii="宋体" w:hAnsi="宋体"/>
                <w:kern w:val="0"/>
                <w:szCs w:val="21"/>
              </w:rPr>
            </w:pPr>
            <w:r>
              <w:rPr>
                <w:rFonts w:ascii="宋体" w:hAnsi="宋体"/>
                <w:kern w:val="0"/>
                <w:szCs w:val="21"/>
              </w:rPr>
              <w:t>不接受</w:t>
            </w:r>
          </w:p>
        </w:tc>
      </w:tr>
      <w:tr w14:paraId="0437AA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C3B34A4">
            <w:pPr>
              <w:snapToGrid w:val="0"/>
              <w:spacing w:line="400" w:lineRule="exact"/>
              <w:jc w:val="center"/>
              <w:rPr>
                <w:rFonts w:hint="default" w:ascii="宋体" w:hAnsi="宋体" w:eastAsia="宋体"/>
                <w:kern w:val="0"/>
                <w:szCs w:val="21"/>
                <w:lang w:val="en-US" w:eastAsia="zh-CN"/>
              </w:rPr>
            </w:pPr>
            <w:r>
              <w:rPr>
                <w:rFonts w:hint="eastAsia" w:ascii="宋体" w:hAnsi="宋体"/>
                <w:kern w:val="0"/>
                <w:szCs w:val="21"/>
                <w:lang w:val="en-US" w:eastAsia="zh-CN"/>
              </w:rPr>
              <w:t>14</w:t>
            </w:r>
          </w:p>
        </w:tc>
        <w:tc>
          <w:tcPr>
            <w:tcW w:w="1644" w:type="dxa"/>
            <w:vAlign w:val="center"/>
          </w:tcPr>
          <w:p w14:paraId="16F26379">
            <w:pPr>
              <w:snapToGrid w:val="0"/>
              <w:spacing w:line="400" w:lineRule="exact"/>
              <w:jc w:val="center"/>
              <w:rPr>
                <w:rFonts w:ascii="宋体" w:hAnsi="宋体"/>
                <w:kern w:val="0"/>
                <w:szCs w:val="21"/>
              </w:rPr>
            </w:pPr>
            <w:r>
              <w:rPr>
                <w:rFonts w:ascii="宋体" w:hAnsi="宋体"/>
                <w:kern w:val="0"/>
                <w:szCs w:val="21"/>
              </w:rPr>
              <w:t>踏勘现场</w:t>
            </w:r>
          </w:p>
        </w:tc>
        <w:tc>
          <w:tcPr>
            <w:tcW w:w="6490" w:type="dxa"/>
            <w:vAlign w:val="center"/>
          </w:tcPr>
          <w:p w14:paraId="5DDE72FE">
            <w:pPr>
              <w:snapToGrid w:val="0"/>
              <w:spacing w:line="400" w:lineRule="exact"/>
              <w:ind w:firstLine="420" w:firstLineChars="200"/>
              <w:rPr>
                <w:rFonts w:ascii="宋体" w:hAnsi="宋体"/>
                <w:kern w:val="0"/>
                <w:szCs w:val="21"/>
              </w:rPr>
            </w:pPr>
            <w:r>
              <w:rPr>
                <w:rFonts w:ascii="宋体" w:hAnsi="宋体"/>
                <w:kern w:val="0"/>
                <w:szCs w:val="21"/>
              </w:rPr>
              <w:t>不组织</w:t>
            </w:r>
          </w:p>
        </w:tc>
      </w:tr>
      <w:tr w14:paraId="4323BF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4EA23D5">
            <w:pPr>
              <w:snapToGrid w:val="0"/>
              <w:spacing w:line="400" w:lineRule="exact"/>
              <w:jc w:val="center"/>
              <w:rPr>
                <w:rFonts w:hint="default" w:ascii="宋体" w:hAnsi="宋体" w:eastAsia="宋体"/>
                <w:kern w:val="0"/>
                <w:szCs w:val="21"/>
                <w:lang w:val="en-US" w:eastAsia="zh-CN"/>
              </w:rPr>
            </w:pPr>
            <w:r>
              <w:rPr>
                <w:rFonts w:hint="eastAsia" w:ascii="宋体" w:hAnsi="宋体"/>
                <w:kern w:val="0"/>
                <w:szCs w:val="21"/>
                <w:lang w:val="en-US" w:eastAsia="zh-CN"/>
              </w:rPr>
              <w:t>15</w:t>
            </w:r>
          </w:p>
        </w:tc>
        <w:tc>
          <w:tcPr>
            <w:tcW w:w="1644" w:type="dxa"/>
            <w:vAlign w:val="center"/>
          </w:tcPr>
          <w:p w14:paraId="3EFD2ACF">
            <w:pPr>
              <w:snapToGrid w:val="0"/>
              <w:spacing w:line="400" w:lineRule="exact"/>
              <w:jc w:val="center"/>
              <w:rPr>
                <w:rFonts w:hint="eastAsia" w:ascii="宋体" w:hAnsi="宋体" w:eastAsia="宋体"/>
                <w:kern w:val="0"/>
                <w:szCs w:val="21"/>
                <w:lang w:eastAsia="zh-CN"/>
              </w:rPr>
            </w:pPr>
            <w:r>
              <w:rPr>
                <w:rFonts w:hint="eastAsia" w:ascii="宋体" w:hAnsi="宋体"/>
                <w:kern w:val="0"/>
                <w:szCs w:val="21"/>
                <w:lang w:eastAsia="zh-CN"/>
              </w:rPr>
              <w:t>竞选预备会</w:t>
            </w:r>
          </w:p>
        </w:tc>
        <w:tc>
          <w:tcPr>
            <w:tcW w:w="6490" w:type="dxa"/>
            <w:vAlign w:val="center"/>
          </w:tcPr>
          <w:p w14:paraId="33B24F6D">
            <w:pPr>
              <w:snapToGrid w:val="0"/>
              <w:spacing w:line="400" w:lineRule="exact"/>
              <w:ind w:firstLine="420" w:firstLineChars="200"/>
              <w:rPr>
                <w:rFonts w:ascii="宋体" w:hAnsi="宋体"/>
                <w:kern w:val="0"/>
                <w:szCs w:val="21"/>
              </w:rPr>
            </w:pPr>
            <w:r>
              <w:rPr>
                <w:rFonts w:ascii="宋体" w:hAnsi="宋体"/>
                <w:kern w:val="0"/>
                <w:szCs w:val="21"/>
              </w:rPr>
              <w:t>不召开</w:t>
            </w:r>
          </w:p>
        </w:tc>
      </w:tr>
      <w:tr w14:paraId="10A0C3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5421F96">
            <w:pPr>
              <w:snapToGrid w:val="0"/>
              <w:spacing w:line="400" w:lineRule="exact"/>
              <w:jc w:val="center"/>
              <w:rPr>
                <w:rFonts w:hint="default" w:ascii="宋体" w:hAnsi="宋体" w:eastAsia="宋体"/>
                <w:kern w:val="0"/>
                <w:szCs w:val="21"/>
                <w:lang w:val="en-US" w:eastAsia="zh-CN"/>
              </w:rPr>
            </w:pPr>
            <w:r>
              <w:rPr>
                <w:rFonts w:hint="eastAsia" w:ascii="宋体" w:hAnsi="宋体"/>
                <w:kern w:val="0"/>
                <w:szCs w:val="21"/>
                <w:lang w:val="en-US" w:eastAsia="zh-CN"/>
              </w:rPr>
              <w:t>16</w:t>
            </w:r>
          </w:p>
        </w:tc>
        <w:tc>
          <w:tcPr>
            <w:tcW w:w="1644" w:type="dxa"/>
            <w:vAlign w:val="center"/>
          </w:tcPr>
          <w:p w14:paraId="667C4A37">
            <w:pPr>
              <w:snapToGrid w:val="0"/>
              <w:spacing w:line="400" w:lineRule="exact"/>
              <w:jc w:val="center"/>
              <w:rPr>
                <w:rFonts w:ascii="宋体" w:hAnsi="宋体"/>
                <w:kern w:val="0"/>
                <w:szCs w:val="21"/>
              </w:rPr>
            </w:pPr>
            <w:r>
              <w:rPr>
                <w:rFonts w:ascii="宋体" w:hAnsi="宋体"/>
                <w:kern w:val="0"/>
                <w:szCs w:val="21"/>
              </w:rPr>
              <w:t>分包</w:t>
            </w:r>
          </w:p>
        </w:tc>
        <w:tc>
          <w:tcPr>
            <w:tcW w:w="6490" w:type="dxa"/>
            <w:vAlign w:val="center"/>
          </w:tcPr>
          <w:p w14:paraId="58E56683">
            <w:pPr>
              <w:snapToGrid w:val="0"/>
              <w:spacing w:line="400" w:lineRule="exact"/>
              <w:ind w:firstLine="420" w:firstLineChars="200"/>
            </w:pPr>
            <w:r>
              <w:t>不允许</w:t>
            </w:r>
          </w:p>
        </w:tc>
      </w:tr>
      <w:tr w14:paraId="65442C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0AC2F8F">
            <w:pPr>
              <w:snapToGrid w:val="0"/>
              <w:spacing w:line="400" w:lineRule="exact"/>
              <w:jc w:val="center"/>
              <w:rPr>
                <w:rFonts w:hint="default" w:ascii="宋体" w:hAnsi="宋体" w:eastAsia="宋体"/>
                <w:kern w:val="0"/>
                <w:szCs w:val="21"/>
                <w:lang w:val="en-US" w:eastAsia="zh-CN"/>
              </w:rPr>
            </w:pPr>
            <w:r>
              <w:rPr>
                <w:rFonts w:hint="eastAsia" w:ascii="宋体" w:hAnsi="宋体"/>
                <w:kern w:val="0"/>
                <w:szCs w:val="21"/>
                <w:lang w:val="en-US" w:eastAsia="zh-CN"/>
              </w:rPr>
              <w:t>17</w:t>
            </w:r>
          </w:p>
        </w:tc>
        <w:tc>
          <w:tcPr>
            <w:tcW w:w="1644" w:type="dxa"/>
            <w:vAlign w:val="center"/>
          </w:tcPr>
          <w:p w14:paraId="74D3D45D">
            <w:pPr>
              <w:snapToGrid w:val="0"/>
              <w:spacing w:after="15" w:afterLines="5" w:line="400" w:lineRule="exact"/>
              <w:jc w:val="center"/>
              <w:rPr>
                <w:rFonts w:ascii="宋体" w:hAnsi="宋体"/>
                <w:kern w:val="0"/>
                <w:szCs w:val="21"/>
              </w:rPr>
            </w:pPr>
            <w:r>
              <w:rPr>
                <w:rFonts w:ascii="宋体" w:hAnsi="宋体"/>
                <w:kern w:val="0"/>
                <w:szCs w:val="21"/>
              </w:rPr>
              <w:t>构成</w:t>
            </w:r>
            <w:r>
              <w:rPr>
                <w:rFonts w:hint="eastAsia" w:ascii="宋体" w:hAnsi="宋体"/>
                <w:kern w:val="0"/>
                <w:szCs w:val="21"/>
                <w:lang w:eastAsia="zh-CN"/>
              </w:rPr>
              <w:t>公开竞争性比选文件</w:t>
            </w:r>
            <w:r>
              <w:rPr>
                <w:rFonts w:ascii="宋体" w:hAnsi="宋体"/>
                <w:kern w:val="0"/>
                <w:szCs w:val="21"/>
              </w:rPr>
              <w:t>的其他材料</w:t>
            </w:r>
          </w:p>
        </w:tc>
        <w:tc>
          <w:tcPr>
            <w:tcW w:w="6490" w:type="dxa"/>
            <w:vAlign w:val="center"/>
          </w:tcPr>
          <w:p w14:paraId="4439CCA5">
            <w:pPr>
              <w:snapToGrid w:val="0"/>
              <w:spacing w:line="400" w:lineRule="exact"/>
              <w:ind w:firstLine="420" w:firstLineChars="200"/>
              <w:rPr>
                <w:rFonts w:ascii="宋体" w:hAnsi="宋体"/>
                <w:szCs w:val="21"/>
              </w:rPr>
            </w:pPr>
            <w:r>
              <w:rPr>
                <w:rFonts w:hint="eastAsia" w:ascii="宋体" w:hAnsi="宋体"/>
                <w:szCs w:val="21"/>
                <w:lang w:eastAsia="zh-CN"/>
              </w:rPr>
              <w:t>比选人</w:t>
            </w:r>
            <w:r>
              <w:rPr>
                <w:rFonts w:ascii="宋体" w:hAnsi="宋体"/>
                <w:szCs w:val="21"/>
              </w:rPr>
              <w:t>发出的</w:t>
            </w:r>
            <w:r>
              <w:rPr>
                <w:rFonts w:hint="eastAsia" w:ascii="宋体" w:hAnsi="宋体"/>
                <w:szCs w:val="21"/>
              </w:rPr>
              <w:t>澄清</w:t>
            </w:r>
            <w:r>
              <w:rPr>
                <w:rFonts w:ascii="宋体" w:hAnsi="宋体"/>
                <w:szCs w:val="21"/>
              </w:rPr>
              <w:t>及</w:t>
            </w:r>
            <w:r>
              <w:rPr>
                <w:rFonts w:hint="eastAsia" w:ascii="宋体" w:hAnsi="宋体"/>
                <w:szCs w:val="21"/>
              </w:rPr>
              <w:t>修改</w:t>
            </w:r>
          </w:p>
        </w:tc>
      </w:tr>
      <w:tr w14:paraId="4BA742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8C573F0">
            <w:pPr>
              <w:snapToGrid w:val="0"/>
              <w:spacing w:line="400" w:lineRule="exact"/>
              <w:jc w:val="center"/>
              <w:rPr>
                <w:rFonts w:hint="default" w:ascii="宋体" w:hAnsi="宋体" w:eastAsia="宋体"/>
                <w:kern w:val="0"/>
                <w:szCs w:val="21"/>
                <w:lang w:val="en-US" w:eastAsia="zh-CN"/>
              </w:rPr>
            </w:pPr>
            <w:r>
              <w:rPr>
                <w:rFonts w:hint="eastAsia" w:ascii="宋体" w:hAnsi="宋体"/>
                <w:kern w:val="0"/>
                <w:szCs w:val="21"/>
                <w:lang w:val="en-US" w:eastAsia="zh-CN"/>
              </w:rPr>
              <w:t>18</w:t>
            </w:r>
          </w:p>
        </w:tc>
        <w:tc>
          <w:tcPr>
            <w:tcW w:w="1644" w:type="dxa"/>
            <w:tcBorders>
              <w:bottom w:val="single" w:color="auto" w:sz="4" w:space="0"/>
            </w:tcBorders>
            <w:vAlign w:val="center"/>
          </w:tcPr>
          <w:p w14:paraId="38A0BA4F">
            <w:pPr>
              <w:snapToGrid w:val="0"/>
              <w:spacing w:line="400" w:lineRule="exact"/>
              <w:jc w:val="center"/>
              <w:rPr>
                <w:rFonts w:ascii="宋体" w:hAnsi="宋体"/>
                <w:kern w:val="0"/>
                <w:szCs w:val="21"/>
              </w:rPr>
            </w:pPr>
            <w:r>
              <w:rPr>
                <w:rFonts w:hint="eastAsia" w:ascii="宋体" w:hAnsi="宋体"/>
                <w:kern w:val="0"/>
                <w:szCs w:val="21"/>
                <w:lang w:eastAsia="zh-CN"/>
              </w:rPr>
              <w:t>竞选人</w:t>
            </w:r>
            <w:r>
              <w:rPr>
                <w:rFonts w:ascii="宋体" w:hAnsi="宋体"/>
                <w:kern w:val="0"/>
                <w:szCs w:val="21"/>
              </w:rPr>
              <w:t>对</w:t>
            </w:r>
            <w:r>
              <w:rPr>
                <w:rFonts w:hint="eastAsia" w:ascii="宋体" w:hAnsi="宋体"/>
                <w:kern w:val="0"/>
                <w:szCs w:val="21"/>
                <w:lang w:eastAsia="zh-CN"/>
              </w:rPr>
              <w:t>公开竞争性比选文件</w:t>
            </w:r>
            <w:r>
              <w:rPr>
                <w:rFonts w:ascii="宋体" w:hAnsi="宋体"/>
                <w:kern w:val="0"/>
                <w:szCs w:val="21"/>
              </w:rPr>
              <w:t>提出</w:t>
            </w:r>
            <w:r>
              <w:rPr>
                <w:rFonts w:hint="eastAsia" w:ascii="宋体" w:hAnsi="宋体"/>
                <w:kern w:val="0"/>
                <w:szCs w:val="21"/>
              </w:rPr>
              <w:t>疑问</w:t>
            </w:r>
            <w:r>
              <w:rPr>
                <w:rFonts w:ascii="宋体" w:hAnsi="宋体"/>
                <w:kern w:val="0"/>
                <w:szCs w:val="21"/>
              </w:rPr>
              <w:t>的截止时间</w:t>
            </w:r>
          </w:p>
        </w:tc>
        <w:tc>
          <w:tcPr>
            <w:tcW w:w="6490" w:type="dxa"/>
            <w:vAlign w:val="center"/>
          </w:tcPr>
          <w:p w14:paraId="2BCB69BD">
            <w:pPr>
              <w:snapToGrid w:val="0"/>
              <w:spacing w:line="400" w:lineRule="exact"/>
              <w:ind w:firstLine="420" w:firstLineChars="200"/>
              <w:rPr>
                <w:rFonts w:ascii="宋体" w:hAnsi="宋体"/>
                <w:kern w:val="0"/>
                <w:szCs w:val="21"/>
              </w:rPr>
            </w:pPr>
            <w:r>
              <w:rPr>
                <w:rFonts w:hint="eastAsia" w:ascii="宋体" w:hAnsi="宋体"/>
                <w:kern w:val="0"/>
                <w:szCs w:val="21"/>
                <w:lang w:eastAsia="zh-CN"/>
              </w:rPr>
              <w:t>竞选人</w:t>
            </w:r>
            <w:r>
              <w:rPr>
                <w:rFonts w:ascii="宋体" w:hAnsi="宋体"/>
                <w:kern w:val="0"/>
                <w:szCs w:val="21"/>
              </w:rPr>
              <w:t>应仔细</w:t>
            </w:r>
            <w:r>
              <w:rPr>
                <w:rFonts w:hint="eastAsia" w:ascii="宋体" w:hAnsi="宋体"/>
                <w:kern w:val="0"/>
                <w:szCs w:val="21"/>
              </w:rPr>
              <w:t>阅读</w:t>
            </w:r>
            <w:r>
              <w:rPr>
                <w:rFonts w:hint="eastAsia" w:ascii="宋体" w:hAnsi="宋体"/>
                <w:kern w:val="0"/>
                <w:szCs w:val="21"/>
                <w:lang w:eastAsia="zh-CN"/>
              </w:rPr>
              <w:t>公开竞争性比选文件</w:t>
            </w:r>
            <w:r>
              <w:rPr>
                <w:rFonts w:hint="eastAsia" w:ascii="宋体" w:hAnsi="宋体"/>
                <w:kern w:val="0"/>
                <w:szCs w:val="21"/>
              </w:rPr>
              <w:t>及附件</w:t>
            </w:r>
            <w:r>
              <w:rPr>
                <w:rFonts w:ascii="宋体" w:hAnsi="宋体"/>
                <w:kern w:val="0"/>
                <w:szCs w:val="21"/>
              </w:rPr>
              <w:t>的所有内容，如有文字表述不清，图纸尺寸标注不明以及存在错、漏、缺、概念模糊和有可能出现歧义或理解上的偏差的内容等应</w:t>
            </w:r>
            <w:r>
              <w:rPr>
                <w:rFonts w:hint="eastAsia" w:ascii="宋体" w:hAnsi="宋体" w:cs="宋体"/>
                <w:kern w:val="0"/>
                <w:szCs w:val="21"/>
              </w:rPr>
              <w:t>在</w:t>
            </w:r>
            <w:r>
              <w:rPr>
                <w:rFonts w:hint="eastAsia" w:ascii="宋体" w:hAnsi="宋体" w:cs="宋体"/>
                <w:kern w:val="0"/>
                <w:szCs w:val="21"/>
                <w:lang w:eastAsia="zh-CN"/>
              </w:rPr>
              <w:t>比选公告</w:t>
            </w:r>
            <w:r>
              <w:rPr>
                <w:rFonts w:hint="eastAsia" w:ascii="宋体" w:hAnsi="宋体" w:cs="宋体"/>
                <w:kern w:val="0"/>
                <w:szCs w:val="21"/>
              </w:rPr>
              <w:t>规定的时间</w:t>
            </w:r>
            <w:r>
              <w:rPr>
                <w:rFonts w:ascii="宋体" w:hAnsi="宋体"/>
                <w:kern w:val="0"/>
                <w:szCs w:val="21"/>
              </w:rPr>
              <w:t>前</w:t>
            </w:r>
            <w:r>
              <w:rPr>
                <w:rFonts w:hint="eastAsia" w:ascii="宋体" w:hAnsi="宋体"/>
                <w:kern w:val="0"/>
                <w:szCs w:val="21"/>
                <w:lang w:val="en-US" w:eastAsia="zh-CN"/>
              </w:rPr>
              <w:t>以书面形式向比选人或比选代理机构</w:t>
            </w:r>
            <w:r>
              <w:rPr>
                <w:rFonts w:ascii="宋体" w:hAnsi="宋体"/>
                <w:kern w:val="0"/>
                <w:szCs w:val="21"/>
              </w:rPr>
              <w:t>提交。</w:t>
            </w:r>
          </w:p>
        </w:tc>
      </w:tr>
      <w:tr w14:paraId="565782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556E4628">
            <w:pPr>
              <w:snapToGrid w:val="0"/>
              <w:spacing w:line="400" w:lineRule="exact"/>
              <w:jc w:val="center"/>
              <w:rPr>
                <w:rFonts w:hint="default" w:ascii="宋体" w:hAnsi="宋体" w:eastAsia="宋体"/>
                <w:kern w:val="0"/>
                <w:szCs w:val="21"/>
                <w:lang w:val="en-US" w:eastAsia="zh-CN"/>
              </w:rPr>
            </w:pPr>
            <w:r>
              <w:rPr>
                <w:rFonts w:hint="eastAsia" w:ascii="宋体" w:hAnsi="宋体"/>
                <w:kern w:val="0"/>
                <w:szCs w:val="21"/>
                <w:lang w:val="en-US" w:eastAsia="zh-CN"/>
              </w:rPr>
              <w:t>19</w:t>
            </w:r>
          </w:p>
        </w:tc>
        <w:tc>
          <w:tcPr>
            <w:tcW w:w="1644" w:type="dxa"/>
            <w:tcBorders>
              <w:top w:val="single" w:color="auto" w:sz="4" w:space="0"/>
            </w:tcBorders>
            <w:vAlign w:val="center"/>
          </w:tcPr>
          <w:p w14:paraId="71D8AEFE">
            <w:pPr>
              <w:snapToGrid w:val="0"/>
              <w:spacing w:line="400" w:lineRule="exact"/>
              <w:jc w:val="center"/>
              <w:rPr>
                <w:rFonts w:ascii="宋体" w:hAnsi="宋体"/>
                <w:kern w:val="0"/>
                <w:szCs w:val="21"/>
              </w:rPr>
            </w:pPr>
            <w:r>
              <w:rPr>
                <w:rFonts w:hint="eastAsia" w:ascii="宋体" w:hAnsi="宋体"/>
                <w:kern w:val="0"/>
                <w:szCs w:val="21"/>
                <w:lang w:eastAsia="zh-CN"/>
              </w:rPr>
              <w:t>比选人</w:t>
            </w:r>
            <w:r>
              <w:rPr>
                <w:rFonts w:ascii="宋体" w:hAnsi="宋体"/>
                <w:kern w:val="0"/>
                <w:szCs w:val="21"/>
              </w:rPr>
              <w:t>对</w:t>
            </w:r>
            <w:r>
              <w:rPr>
                <w:rFonts w:hint="eastAsia" w:ascii="宋体" w:hAnsi="宋体"/>
                <w:kern w:val="0"/>
                <w:szCs w:val="21"/>
                <w:lang w:eastAsia="zh-CN"/>
              </w:rPr>
              <w:t>公开竞争性比选文件</w:t>
            </w:r>
            <w:r>
              <w:rPr>
                <w:rFonts w:ascii="宋体" w:hAnsi="宋体"/>
                <w:kern w:val="0"/>
                <w:szCs w:val="21"/>
              </w:rPr>
              <w:t>澄清的截止时间</w:t>
            </w:r>
          </w:p>
        </w:tc>
        <w:tc>
          <w:tcPr>
            <w:tcW w:w="6490" w:type="dxa"/>
            <w:vAlign w:val="center"/>
          </w:tcPr>
          <w:p w14:paraId="3265E1E3">
            <w:pPr>
              <w:snapToGrid w:val="0"/>
              <w:spacing w:line="400" w:lineRule="exact"/>
              <w:ind w:firstLine="420" w:firstLineChars="200"/>
              <w:rPr>
                <w:rFonts w:ascii="宋体" w:hAnsi="宋体"/>
                <w:snapToGrid w:val="0"/>
                <w:kern w:val="0"/>
                <w:szCs w:val="21"/>
              </w:rPr>
            </w:pPr>
            <w:r>
              <w:rPr>
                <w:rFonts w:hint="eastAsia" w:ascii="宋体" w:hAnsi="宋体"/>
                <w:szCs w:val="21"/>
                <w:lang w:eastAsia="zh-CN"/>
              </w:rPr>
              <w:t>比选人</w:t>
            </w:r>
            <w:r>
              <w:rPr>
                <w:rFonts w:hint="eastAsia" w:ascii="宋体" w:hAnsi="宋体"/>
                <w:szCs w:val="21"/>
              </w:rPr>
              <w:t>应在</w:t>
            </w:r>
            <w:r>
              <w:rPr>
                <w:rFonts w:hint="eastAsia" w:ascii="宋体" w:hAnsi="宋体"/>
                <w:szCs w:val="21"/>
                <w:lang w:eastAsia="zh-CN"/>
              </w:rPr>
              <w:t>比选公告</w:t>
            </w:r>
            <w:r>
              <w:rPr>
                <w:rFonts w:hint="eastAsia" w:ascii="宋体" w:hAnsi="宋体"/>
                <w:szCs w:val="21"/>
              </w:rPr>
              <w:t>规定的时间前</w:t>
            </w:r>
            <w:r>
              <w:rPr>
                <w:rFonts w:ascii="宋体" w:hAnsi="宋体"/>
                <w:szCs w:val="21"/>
              </w:rPr>
              <w:t>，</w:t>
            </w:r>
            <w:r>
              <w:rPr>
                <w:rFonts w:ascii="宋体" w:hAnsi="宋体"/>
                <w:kern w:val="0"/>
                <w:szCs w:val="21"/>
              </w:rPr>
              <w:t>在</w:t>
            </w:r>
            <w:r>
              <w:rPr>
                <w:rFonts w:hint="eastAsia" w:ascii="宋体" w:hAnsi="宋体"/>
                <w:kern w:val="0"/>
                <w:szCs w:val="21"/>
                <w:u w:val="single"/>
              </w:rPr>
              <w:t>“行采家”（http：//www.gec123.com）</w:t>
            </w:r>
            <w:r>
              <w:rPr>
                <w:rFonts w:ascii="宋体" w:hAnsi="宋体"/>
                <w:kern w:val="0"/>
                <w:szCs w:val="21"/>
              </w:rPr>
              <w:t>发布</w:t>
            </w:r>
            <w:r>
              <w:rPr>
                <w:rFonts w:hint="eastAsia" w:ascii="宋体" w:hAnsi="宋体"/>
                <w:kern w:val="0"/>
                <w:szCs w:val="21"/>
              </w:rPr>
              <w:t>澄清</w:t>
            </w:r>
            <w:r>
              <w:rPr>
                <w:rFonts w:ascii="宋体" w:hAnsi="宋体"/>
                <w:kern w:val="0"/>
                <w:szCs w:val="21"/>
              </w:rPr>
              <w:t>。</w:t>
            </w:r>
          </w:p>
        </w:tc>
      </w:tr>
      <w:tr w14:paraId="3AA2AD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5F147C31">
            <w:pPr>
              <w:snapToGrid w:val="0"/>
              <w:spacing w:line="400" w:lineRule="exact"/>
              <w:jc w:val="center"/>
              <w:rPr>
                <w:rFonts w:ascii="宋体" w:hAnsi="宋体"/>
                <w:kern w:val="0"/>
                <w:szCs w:val="21"/>
              </w:rPr>
            </w:pPr>
          </w:p>
        </w:tc>
        <w:tc>
          <w:tcPr>
            <w:tcW w:w="1644" w:type="dxa"/>
            <w:vAlign w:val="center"/>
          </w:tcPr>
          <w:p w14:paraId="5E18D06D">
            <w:pPr>
              <w:snapToGrid w:val="0"/>
              <w:spacing w:line="400" w:lineRule="exact"/>
              <w:jc w:val="center"/>
              <w:rPr>
                <w:rFonts w:ascii="宋体" w:hAnsi="宋体"/>
                <w:kern w:val="0"/>
                <w:szCs w:val="21"/>
              </w:rPr>
            </w:pPr>
            <w:r>
              <w:rPr>
                <w:rFonts w:hint="eastAsia" w:ascii="宋体" w:hAnsi="宋体"/>
                <w:kern w:val="0"/>
                <w:szCs w:val="21"/>
                <w:lang w:eastAsia="zh-CN"/>
              </w:rPr>
              <w:t>竞选截止</w:t>
            </w:r>
            <w:r>
              <w:rPr>
                <w:rFonts w:hint="eastAsia" w:ascii="宋体" w:hAnsi="宋体"/>
                <w:kern w:val="0"/>
                <w:szCs w:val="21"/>
              </w:rPr>
              <w:t>时间</w:t>
            </w:r>
          </w:p>
        </w:tc>
        <w:tc>
          <w:tcPr>
            <w:tcW w:w="6490" w:type="dxa"/>
            <w:vAlign w:val="center"/>
          </w:tcPr>
          <w:p w14:paraId="421F5188">
            <w:pPr>
              <w:snapToGrid w:val="0"/>
              <w:spacing w:line="400" w:lineRule="exact"/>
              <w:ind w:firstLine="420" w:firstLineChars="200"/>
              <w:rPr>
                <w:rFonts w:ascii="宋体" w:hAnsi="宋体"/>
                <w:szCs w:val="21"/>
                <w:u w:val="single"/>
              </w:rPr>
            </w:pPr>
            <w:r>
              <w:rPr>
                <w:rFonts w:hint="eastAsia" w:ascii="宋体" w:hAnsi="宋体"/>
                <w:szCs w:val="21"/>
              </w:rPr>
              <w:t>详见</w:t>
            </w:r>
            <w:r>
              <w:rPr>
                <w:rFonts w:hint="eastAsia" w:ascii="宋体" w:hAnsi="宋体"/>
                <w:szCs w:val="21"/>
                <w:lang w:eastAsia="zh-CN"/>
              </w:rPr>
              <w:t>比选公告</w:t>
            </w:r>
            <w:r>
              <w:rPr>
                <w:rFonts w:hint="eastAsia" w:ascii="宋体" w:hAnsi="宋体"/>
                <w:szCs w:val="21"/>
              </w:rPr>
              <w:t>规定的</w:t>
            </w:r>
            <w:r>
              <w:rPr>
                <w:rFonts w:hint="eastAsia" w:ascii="宋体" w:hAnsi="宋体"/>
                <w:szCs w:val="21"/>
                <w:lang w:eastAsia="zh-CN"/>
              </w:rPr>
              <w:t>竞选截止</w:t>
            </w:r>
            <w:r>
              <w:rPr>
                <w:rFonts w:hint="eastAsia" w:ascii="宋体" w:hAnsi="宋体"/>
                <w:szCs w:val="21"/>
              </w:rPr>
              <w:t>时间。</w:t>
            </w:r>
          </w:p>
        </w:tc>
      </w:tr>
      <w:tr w14:paraId="788A8F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1A75DD3">
            <w:pPr>
              <w:snapToGrid w:val="0"/>
              <w:spacing w:line="400" w:lineRule="exact"/>
              <w:jc w:val="center"/>
              <w:rPr>
                <w:rFonts w:hint="eastAsia" w:ascii="宋体" w:hAnsi="宋体" w:eastAsia="宋体"/>
                <w:kern w:val="0"/>
                <w:szCs w:val="21"/>
                <w:lang w:eastAsia="zh-CN"/>
              </w:rPr>
            </w:pPr>
            <w:r>
              <w:rPr>
                <w:rFonts w:ascii="宋体" w:hAnsi="宋体"/>
                <w:kern w:val="0"/>
                <w:szCs w:val="21"/>
              </w:rPr>
              <w:t>2</w:t>
            </w:r>
            <w:r>
              <w:rPr>
                <w:rFonts w:hint="eastAsia" w:ascii="宋体" w:hAnsi="宋体"/>
                <w:kern w:val="0"/>
                <w:szCs w:val="21"/>
                <w:lang w:val="en-US" w:eastAsia="zh-CN"/>
              </w:rPr>
              <w:t>0</w:t>
            </w:r>
          </w:p>
        </w:tc>
        <w:tc>
          <w:tcPr>
            <w:tcW w:w="1644" w:type="dxa"/>
            <w:vAlign w:val="center"/>
          </w:tcPr>
          <w:p w14:paraId="1B85260F">
            <w:pPr>
              <w:snapToGrid w:val="0"/>
              <w:spacing w:after="15" w:afterLines="5" w:line="400" w:lineRule="exact"/>
              <w:jc w:val="center"/>
              <w:rPr>
                <w:rFonts w:ascii="宋体" w:hAnsi="宋体"/>
                <w:kern w:val="0"/>
                <w:szCs w:val="21"/>
              </w:rPr>
            </w:pPr>
            <w:r>
              <w:rPr>
                <w:rFonts w:hint="eastAsia" w:ascii="宋体" w:hAnsi="宋体"/>
                <w:kern w:val="0"/>
                <w:szCs w:val="21"/>
                <w:lang w:eastAsia="zh-CN"/>
              </w:rPr>
              <w:t>比选人</w:t>
            </w:r>
            <w:r>
              <w:rPr>
                <w:rFonts w:ascii="宋体" w:hAnsi="宋体"/>
                <w:kern w:val="0"/>
                <w:szCs w:val="21"/>
              </w:rPr>
              <w:t>对</w:t>
            </w:r>
            <w:r>
              <w:rPr>
                <w:rFonts w:hint="eastAsia" w:ascii="宋体" w:hAnsi="宋体"/>
                <w:kern w:val="0"/>
                <w:szCs w:val="21"/>
                <w:lang w:eastAsia="zh-CN"/>
              </w:rPr>
              <w:t>公开竞争性比选文件</w:t>
            </w:r>
            <w:r>
              <w:rPr>
                <w:rFonts w:ascii="宋体" w:hAnsi="宋体"/>
                <w:kern w:val="0"/>
                <w:szCs w:val="21"/>
              </w:rPr>
              <w:t>进行</w:t>
            </w:r>
            <w:r>
              <w:rPr>
                <w:rFonts w:hint="eastAsia" w:ascii="宋体" w:hAnsi="宋体"/>
                <w:kern w:val="0"/>
                <w:szCs w:val="21"/>
              </w:rPr>
              <w:t>修改</w:t>
            </w:r>
            <w:r>
              <w:rPr>
                <w:rFonts w:ascii="宋体" w:hAnsi="宋体"/>
                <w:kern w:val="0"/>
                <w:szCs w:val="21"/>
              </w:rPr>
              <w:t>的时间</w:t>
            </w:r>
          </w:p>
        </w:tc>
        <w:tc>
          <w:tcPr>
            <w:tcW w:w="6490" w:type="dxa"/>
            <w:vAlign w:val="center"/>
          </w:tcPr>
          <w:p w14:paraId="07FF266E">
            <w:pPr>
              <w:snapToGrid w:val="0"/>
              <w:spacing w:line="400" w:lineRule="exact"/>
              <w:ind w:firstLine="420" w:firstLineChars="200"/>
              <w:rPr>
                <w:rFonts w:ascii="宋体" w:hAnsi="宋体"/>
                <w:szCs w:val="21"/>
              </w:rPr>
            </w:pPr>
            <w:r>
              <w:rPr>
                <w:rFonts w:hint="eastAsia" w:ascii="宋体" w:hAnsi="宋体"/>
                <w:snapToGrid w:val="0"/>
                <w:kern w:val="0"/>
                <w:szCs w:val="21"/>
              </w:rPr>
              <w:t>修改</w:t>
            </w:r>
            <w:r>
              <w:rPr>
                <w:rFonts w:ascii="宋体" w:hAnsi="宋体"/>
                <w:snapToGrid w:val="0"/>
                <w:kern w:val="0"/>
                <w:szCs w:val="21"/>
              </w:rPr>
              <w:t>内容可能影响</w:t>
            </w:r>
            <w:r>
              <w:rPr>
                <w:rFonts w:hint="eastAsia" w:ascii="宋体" w:hAnsi="宋体"/>
                <w:snapToGrid w:val="0"/>
                <w:kern w:val="0"/>
                <w:szCs w:val="21"/>
                <w:lang w:eastAsia="zh-CN"/>
              </w:rPr>
              <w:t>竞选文件</w:t>
            </w:r>
            <w:r>
              <w:rPr>
                <w:rFonts w:ascii="宋体" w:hAnsi="宋体"/>
                <w:snapToGrid w:val="0"/>
                <w:kern w:val="0"/>
                <w:szCs w:val="21"/>
              </w:rPr>
              <w:t>编制的，须在</w:t>
            </w:r>
            <w:r>
              <w:rPr>
                <w:rFonts w:hint="eastAsia" w:ascii="宋体" w:hAnsi="宋体"/>
                <w:snapToGrid w:val="0"/>
                <w:kern w:val="0"/>
                <w:szCs w:val="21"/>
                <w:lang w:eastAsia="zh-CN"/>
              </w:rPr>
              <w:t>竞选截止</w:t>
            </w:r>
            <w:r>
              <w:rPr>
                <w:rFonts w:ascii="宋体" w:hAnsi="宋体"/>
                <w:snapToGrid w:val="0"/>
                <w:kern w:val="0"/>
                <w:szCs w:val="21"/>
              </w:rPr>
              <w:t>时间</w:t>
            </w:r>
            <w:r>
              <w:rPr>
                <w:rFonts w:hint="eastAsia" w:ascii="宋体" w:hAnsi="宋体"/>
                <w:snapToGrid w:val="0"/>
                <w:kern w:val="0"/>
                <w:szCs w:val="21"/>
                <w:lang w:val="en-US" w:eastAsia="zh-CN"/>
              </w:rPr>
              <w:t>2</w:t>
            </w:r>
            <w:r>
              <w:rPr>
                <w:rFonts w:ascii="宋体" w:hAnsi="宋体"/>
                <w:snapToGrid w:val="0"/>
                <w:kern w:val="0"/>
                <w:szCs w:val="21"/>
              </w:rPr>
              <w:t>日前发布，发布时间至</w:t>
            </w:r>
            <w:r>
              <w:rPr>
                <w:rFonts w:hint="eastAsia" w:ascii="宋体" w:hAnsi="宋体"/>
                <w:snapToGrid w:val="0"/>
                <w:kern w:val="0"/>
                <w:szCs w:val="21"/>
                <w:lang w:eastAsia="zh-CN"/>
              </w:rPr>
              <w:t>竞选截止</w:t>
            </w:r>
            <w:r>
              <w:rPr>
                <w:rFonts w:ascii="宋体" w:hAnsi="宋体"/>
                <w:snapToGrid w:val="0"/>
                <w:kern w:val="0"/>
                <w:szCs w:val="21"/>
              </w:rPr>
              <w:t>时间不足</w:t>
            </w:r>
            <w:r>
              <w:rPr>
                <w:rFonts w:hint="eastAsia" w:ascii="宋体" w:hAnsi="宋体"/>
                <w:snapToGrid w:val="0"/>
                <w:kern w:val="0"/>
                <w:szCs w:val="21"/>
                <w:lang w:val="en-US" w:eastAsia="zh-CN"/>
              </w:rPr>
              <w:t>2</w:t>
            </w:r>
            <w:r>
              <w:rPr>
                <w:rFonts w:ascii="宋体" w:hAnsi="宋体"/>
                <w:snapToGrid w:val="0"/>
                <w:kern w:val="0"/>
                <w:szCs w:val="21"/>
              </w:rPr>
              <w:t>日的，须相应延后</w:t>
            </w:r>
            <w:r>
              <w:rPr>
                <w:rFonts w:hint="eastAsia" w:ascii="宋体" w:hAnsi="宋体"/>
                <w:snapToGrid w:val="0"/>
                <w:kern w:val="0"/>
                <w:szCs w:val="21"/>
                <w:lang w:eastAsia="zh-CN"/>
              </w:rPr>
              <w:t>竞选截止</w:t>
            </w:r>
            <w:r>
              <w:rPr>
                <w:rFonts w:ascii="宋体" w:hAnsi="宋体"/>
                <w:snapToGrid w:val="0"/>
                <w:kern w:val="0"/>
                <w:szCs w:val="21"/>
              </w:rPr>
              <w:t>时间。</w:t>
            </w:r>
          </w:p>
        </w:tc>
      </w:tr>
      <w:tr w14:paraId="4101F4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7A485CA">
            <w:pPr>
              <w:snapToGrid w:val="0"/>
              <w:spacing w:line="400" w:lineRule="exact"/>
              <w:jc w:val="center"/>
              <w:rPr>
                <w:rFonts w:ascii="宋体" w:hAnsi="宋体"/>
                <w:kern w:val="0"/>
                <w:szCs w:val="21"/>
              </w:rPr>
            </w:pPr>
            <w:r>
              <w:rPr>
                <w:rFonts w:hint="eastAsia" w:ascii="宋体" w:hAnsi="宋体"/>
                <w:kern w:val="0"/>
                <w:szCs w:val="21"/>
                <w:lang w:val="en-US" w:eastAsia="zh-CN"/>
              </w:rPr>
              <w:t>2</w:t>
            </w:r>
            <w:r>
              <w:rPr>
                <w:rFonts w:ascii="宋体" w:hAnsi="宋体"/>
                <w:kern w:val="0"/>
                <w:szCs w:val="21"/>
              </w:rPr>
              <w:t>1</w:t>
            </w:r>
          </w:p>
        </w:tc>
        <w:tc>
          <w:tcPr>
            <w:tcW w:w="1644" w:type="dxa"/>
            <w:vAlign w:val="center"/>
          </w:tcPr>
          <w:p w14:paraId="1D00CE42">
            <w:pPr>
              <w:snapToGrid w:val="0"/>
              <w:spacing w:after="31" w:afterLines="10" w:line="400" w:lineRule="exact"/>
              <w:jc w:val="center"/>
              <w:rPr>
                <w:rFonts w:ascii="宋体" w:hAnsi="宋体"/>
                <w:kern w:val="0"/>
                <w:szCs w:val="21"/>
              </w:rPr>
            </w:pPr>
            <w:r>
              <w:rPr>
                <w:rFonts w:ascii="宋体" w:hAnsi="宋体"/>
                <w:kern w:val="0"/>
                <w:szCs w:val="21"/>
              </w:rPr>
              <w:t>构成</w:t>
            </w:r>
            <w:r>
              <w:rPr>
                <w:rFonts w:hint="eastAsia" w:ascii="宋体" w:hAnsi="宋体"/>
                <w:kern w:val="0"/>
                <w:szCs w:val="21"/>
                <w:lang w:eastAsia="zh-CN"/>
              </w:rPr>
              <w:t>竞选文件</w:t>
            </w:r>
            <w:r>
              <w:rPr>
                <w:rFonts w:ascii="宋体" w:hAnsi="宋体"/>
                <w:kern w:val="0"/>
                <w:szCs w:val="21"/>
              </w:rPr>
              <w:t>的其他材料</w:t>
            </w:r>
          </w:p>
        </w:tc>
        <w:tc>
          <w:tcPr>
            <w:tcW w:w="6490" w:type="dxa"/>
            <w:vAlign w:val="center"/>
          </w:tcPr>
          <w:p w14:paraId="5AF4F33D">
            <w:pPr>
              <w:snapToGrid w:val="0"/>
              <w:spacing w:line="400" w:lineRule="exact"/>
              <w:ind w:firstLine="420" w:firstLineChars="200"/>
              <w:rPr>
                <w:rFonts w:ascii="宋体" w:hAnsi="宋体"/>
                <w:szCs w:val="21"/>
              </w:rPr>
            </w:pPr>
            <w:r>
              <w:rPr>
                <w:rFonts w:hint="eastAsia" w:ascii="宋体" w:hAnsi="宋体"/>
                <w:szCs w:val="21"/>
                <w:lang w:eastAsia="zh-CN"/>
              </w:rPr>
              <w:t>竞选人</w:t>
            </w:r>
            <w:r>
              <w:rPr>
                <w:rFonts w:ascii="宋体" w:hAnsi="宋体"/>
                <w:szCs w:val="21"/>
              </w:rPr>
              <w:t>的书面澄清、说明和补正（但不得改变</w:t>
            </w:r>
            <w:r>
              <w:rPr>
                <w:rFonts w:hint="eastAsia" w:ascii="宋体" w:hAnsi="宋体"/>
                <w:szCs w:val="21"/>
                <w:lang w:eastAsia="zh-CN"/>
              </w:rPr>
              <w:t>竞选文件</w:t>
            </w:r>
            <w:r>
              <w:rPr>
                <w:rFonts w:ascii="宋体" w:hAnsi="宋体"/>
                <w:szCs w:val="21"/>
              </w:rPr>
              <w:t>的实质性内容）</w:t>
            </w:r>
          </w:p>
        </w:tc>
      </w:tr>
      <w:tr w14:paraId="0C92E1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18BAC7F">
            <w:pPr>
              <w:snapToGrid w:val="0"/>
              <w:spacing w:line="400" w:lineRule="exact"/>
              <w:jc w:val="center"/>
              <w:rPr>
                <w:rFonts w:ascii="宋体" w:hAnsi="宋体"/>
                <w:kern w:val="0"/>
                <w:szCs w:val="21"/>
              </w:rPr>
            </w:pPr>
            <w:r>
              <w:rPr>
                <w:rFonts w:hint="eastAsia" w:ascii="宋体" w:hAnsi="宋体"/>
                <w:kern w:val="0"/>
                <w:szCs w:val="21"/>
                <w:lang w:val="en-US" w:eastAsia="zh-CN"/>
              </w:rPr>
              <w:t>2</w:t>
            </w:r>
            <w:r>
              <w:rPr>
                <w:rFonts w:hint="eastAsia" w:ascii="宋体" w:hAnsi="宋体"/>
                <w:kern w:val="0"/>
                <w:szCs w:val="21"/>
              </w:rPr>
              <w:t>2</w:t>
            </w:r>
          </w:p>
        </w:tc>
        <w:tc>
          <w:tcPr>
            <w:tcW w:w="1644" w:type="dxa"/>
            <w:vAlign w:val="center"/>
          </w:tcPr>
          <w:p w14:paraId="6D1FA33D">
            <w:pPr>
              <w:snapToGrid w:val="0"/>
              <w:spacing w:line="400" w:lineRule="exact"/>
              <w:jc w:val="center"/>
              <w:rPr>
                <w:rFonts w:hint="eastAsia" w:ascii="宋体" w:hAnsi="宋体" w:eastAsia="宋体"/>
                <w:kern w:val="0"/>
                <w:szCs w:val="21"/>
                <w:lang w:eastAsia="zh-CN"/>
              </w:rPr>
            </w:pPr>
            <w:r>
              <w:rPr>
                <w:rFonts w:hint="eastAsia" w:ascii="宋体" w:hAnsi="宋体"/>
                <w:kern w:val="0"/>
                <w:szCs w:val="21"/>
                <w:lang w:eastAsia="zh-CN"/>
              </w:rPr>
              <w:t>竞选报价</w:t>
            </w:r>
          </w:p>
        </w:tc>
        <w:tc>
          <w:tcPr>
            <w:tcW w:w="6490" w:type="dxa"/>
            <w:vAlign w:val="center"/>
          </w:tcPr>
          <w:p w14:paraId="4BDE8895">
            <w:pPr>
              <w:pStyle w:val="18"/>
              <w:tabs>
                <w:tab w:val="left" w:pos="546"/>
                <w:tab w:val="left" w:pos="711"/>
              </w:tabs>
              <w:snapToGrid w:val="0"/>
              <w:spacing w:after="0" w:line="400" w:lineRule="exact"/>
              <w:ind w:firstLine="420" w:firstLineChars="200"/>
              <w:rPr>
                <w:rFonts w:ascii="宋体" w:hAnsi="宋体" w:cs="宋体"/>
                <w:szCs w:val="21"/>
              </w:rPr>
            </w:pPr>
            <w:r>
              <w:rPr>
                <w:rFonts w:ascii="宋体" w:hAnsi="宋体"/>
                <w:szCs w:val="21"/>
              </w:rPr>
              <w:t>1.</w:t>
            </w:r>
            <w:r>
              <w:rPr>
                <w:rFonts w:hint="eastAsia" w:ascii="宋体" w:hAnsi="宋体"/>
                <w:szCs w:val="21"/>
              </w:rPr>
              <w:t>本次报价为人民币报价，报价是含</w:t>
            </w:r>
            <w:r>
              <w:rPr>
                <w:rFonts w:hint="eastAsia" w:ascii="宋体" w:hAnsi="宋体"/>
                <w:szCs w:val="21"/>
                <w:lang w:val="en-US" w:eastAsia="zh-CN"/>
              </w:rPr>
              <w:t>比选</w:t>
            </w:r>
            <w:r>
              <w:rPr>
                <w:rFonts w:hint="eastAsia" w:ascii="宋体" w:hAnsi="宋体"/>
                <w:szCs w:val="21"/>
              </w:rPr>
              <w:t>范围内的全部工作内容的包干价，包括培训费和报告编制费等相关费用，实施作业必须的材料、设备、机械等相关费用，以及</w:t>
            </w:r>
            <w:r>
              <w:rPr>
                <w:rFonts w:hint="eastAsia" w:ascii="宋体" w:hAnsi="宋体"/>
                <w:szCs w:val="21"/>
                <w:lang w:eastAsia="zh-CN"/>
              </w:rPr>
              <w:t>中选人</w:t>
            </w:r>
            <w:r>
              <w:rPr>
                <w:rFonts w:hint="eastAsia" w:ascii="宋体" w:hAnsi="宋体"/>
                <w:szCs w:val="21"/>
              </w:rPr>
              <w:t>人工工资、奖金、福利、社保、管理、交通、运输、利润、税金、风险费等</w:t>
            </w:r>
            <w:r>
              <w:rPr>
                <w:rFonts w:hint="eastAsia" w:ascii="宋体" w:hAnsi="宋体"/>
                <w:szCs w:val="21"/>
                <w:lang w:val="en-US" w:eastAsia="zh-CN"/>
              </w:rPr>
              <w:t>完成普查工作</w:t>
            </w:r>
            <w:r>
              <w:rPr>
                <w:rFonts w:hint="eastAsia" w:ascii="宋体" w:hAnsi="宋体"/>
                <w:szCs w:val="21"/>
              </w:rPr>
              <w:t>的所有费用。因</w:t>
            </w:r>
            <w:r>
              <w:rPr>
                <w:rFonts w:hint="eastAsia" w:ascii="宋体" w:hAnsi="宋体"/>
                <w:szCs w:val="21"/>
                <w:lang w:eastAsia="zh-CN"/>
              </w:rPr>
              <w:t>中选人</w:t>
            </w:r>
            <w:r>
              <w:rPr>
                <w:rFonts w:hint="eastAsia" w:ascii="宋体" w:hAnsi="宋体"/>
                <w:szCs w:val="21"/>
              </w:rPr>
              <w:t>自身原因造成漏报、少报皆由其自行承担责任，</w:t>
            </w:r>
            <w:r>
              <w:rPr>
                <w:rFonts w:hint="eastAsia" w:ascii="宋体" w:hAnsi="宋体"/>
                <w:szCs w:val="21"/>
                <w:lang w:val="en-US" w:eastAsia="zh-CN"/>
              </w:rPr>
              <w:t>比选人</w:t>
            </w:r>
            <w:r>
              <w:rPr>
                <w:rFonts w:hint="eastAsia" w:ascii="宋体" w:hAnsi="宋体"/>
                <w:szCs w:val="21"/>
              </w:rPr>
              <w:t>不再补偿。</w:t>
            </w:r>
          </w:p>
          <w:p w14:paraId="157030D1">
            <w:pPr>
              <w:pStyle w:val="18"/>
              <w:tabs>
                <w:tab w:val="left" w:pos="546"/>
                <w:tab w:val="left" w:pos="711"/>
              </w:tabs>
              <w:snapToGrid w:val="0"/>
              <w:spacing w:after="0" w:line="400" w:lineRule="exact"/>
              <w:ind w:left="6" w:leftChars="3" w:firstLine="420" w:firstLineChars="200"/>
              <w:rPr>
                <w:rFonts w:ascii="宋体" w:hAnsi="宋体" w:cs="宋体"/>
                <w:szCs w:val="21"/>
              </w:rPr>
            </w:pPr>
            <w:r>
              <w:rPr>
                <w:rFonts w:ascii="宋体" w:hAnsi="宋体" w:cs="宋体"/>
                <w:szCs w:val="21"/>
              </w:rPr>
              <w:t>2.</w:t>
            </w:r>
            <w:r>
              <w:rPr>
                <w:rFonts w:hint="eastAsia" w:ascii="宋体" w:hAnsi="宋体" w:cs="宋体"/>
                <w:szCs w:val="21"/>
              </w:rPr>
              <w:t>按全区2025座化粪池为基础，数据量在基础座数±5%内不增加或扣除总费用（总费用包干），若实际普查化粪池座数超出全区基础数座5%部分，按80元/座增加费用，若实际普查化粪池座数少于全区基础数座5%部分，以80元/座金额按实计算，工期共计</w:t>
            </w:r>
            <w:r>
              <w:rPr>
                <w:rFonts w:hint="eastAsia" w:ascii="宋体" w:hAnsi="宋体" w:cs="宋体"/>
                <w:szCs w:val="21"/>
                <w:lang w:val="en-US" w:eastAsia="zh-CN"/>
              </w:rPr>
              <w:t>约</w:t>
            </w:r>
            <w:r>
              <w:rPr>
                <w:rFonts w:hint="eastAsia" w:ascii="宋体" w:hAnsi="宋体" w:cs="宋体"/>
                <w:szCs w:val="21"/>
              </w:rPr>
              <w:t>30天</w:t>
            </w:r>
            <w:r>
              <w:rPr>
                <w:rFonts w:hint="eastAsia" w:ascii="宋体" w:hAnsi="宋体" w:cs="宋体"/>
                <w:szCs w:val="21"/>
                <w:lang w:eastAsia="zh-CN"/>
              </w:rPr>
              <w:t>，</w:t>
            </w:r>
            <w:r>
              <w:rPr>
                <w:rFonts w:hint="eastAsia" w:ascii="宋体" w:hAnsi="宋体" w:cs="宋体"/>
                <w:szCs w:val="21"/>
              </w:rPr>
              <w:t>时间从合同签订之日起算，期间采购人有权按合同考核办法约定终止合同。</w:t>
            </w:r>
          </w:p>
          <w:p w14:paraId="49F7A47D">
            <w:pPr>
              <w:pStyle w:val="18"/>
              <w:tabs>
                <w:tab w:val="left" w:pos="546"/>
                <w:tab w:val="left" w:pos="711"/>
              </w:tabs>
              <w:snapToGrid w:val="0"/>
              <w:spacing w:after="0" w:line="400" w:lineRule="exact"/>
              <w:ind w:left="6" w:leftChars="3" w:firstLine="420" w:firstLineChars="200"/>
              <w:rPr>
                <w:rFonts w:hint="eastAsia" w:ascii="宋体" w:hAnsi="宋体" w:eastAsia="宋体" w:cs="宋体"/>
                <w:szCs w:val="21"/>
                <w:lang w:eastAsia="zh-CN"/>
              </w:rPr>
            </w:pPr>
            <w:r>
              <w:rPr>
                <w:rFonts w:ascii="宋体" w:hAnsi="宋体" w:cs="宋体"/>
                <w:szCs w:val="21"/>
              </w:rPr>
              <w:t>3.</w:t>
            </w:r>
            <w:r>
              <w:rPr>
                <w:rFonts w:hint="eastAsia" w:ascii="宋体" w:hAnsi="宋体" w:cs="宋体"/>
                <w:szCs w:val="21"/>
              </w:rPr>
              <w:t>增值税计税方法由</w:t>
            </w:r>
            <w:r>
              <w:rPr>
                <w:rFonts w:hint="eastAsia" w:ascii="宋体" w:hAnsi="宋体" w:cs="宋体"/>
                <w:szCs w:val="21"/>
                <w:lang w:eastAsia="zh-CN"/>
              </w:rPr>
              <w:t>比选人</w:t>
            </w:r>
            <w:r>
              <w:rPr>
                <w:rFonts w:hint="eastAsia" w:ascii="宋体" w:hAnsi="宋体" w:cs="宋体"/>
                <w:szCs w:val="21"/>
              </w:rPr>
              <w:t>依据国家税法规定选择：一般计税法</w:t>
            </w:r>
            <w:r>
              <w:rPr>
                <w:rFonts w:hint="eastAsia" w:ascii="宋体" w:hAnsi="宋体" w:cs="宋体"/>
                <w:szCs w:val="21"/>
                <w:lang w:eastAsia="zh-CN"/>
              </w:rPr>
              <w:t>。</w:t>
            </w:r>
          </w:p>
          <w:p w14:paraId="60E27EBD">
            <w:pPr>
              <w:tabs>
                <w:tab w:val="left" w:pos="546"/>
                <w:tab w:val="left" w:pos="711"/>
              </w:tabs>
              <w:snapToGrid w:val="0"/>
              <w:spacing w:line="400" w:lineRule="exact"/>
              <w:ind w:firstLine="420" w:firstLineChars="200"/>
              <w:rPr>
                <w:rFonts w:ascii="宋体" w:hAnsi="宋体"/>
                <w:szCs w:val="21"/>
              </w:rPr>
            </w:pPr>
            <w:r>
              <w:rPr>
                <w:rFonts w:hint="eastAsia" w:ascii="宋体" w:hAnsi="宋体" w:cs="宋体"/>
                <w:szCs w:val="21"/>
                <w:lang w:val="en-US" w:eastAsia="zh-CN"/>
              </w:rPr>
              <w:t>4</w:t>
            </w:r>
            <w:r>
              <w:rPr>
                <w:rFonts w:ascii="宋体" w:hAnsi="宋体" w:cs="宋体"/>
                <w:szCs w:val="21"/>
              </w:rPr>
              <w:t>.</w:t>
            </w:r>
            <w:r>
              <w:rPr>
                <w:rFonts w:hint="eastAsia" w:ascii="宋体" w:hAnsi="宋体" w:cs="宋体"/>
                <w:szCs w:val="21"/>
                <w:lang w:eastAsia="zh-CN"/>
              </w:rPr>
              <w:t>本项目</w:t>
            </w:r>
            <w:r>
              <w:rPr>
                <w:rFonts w:hint="eastAsia" w:ascii="宋体" w:hAnsi="宋体" w:cs="宋体"/>
                <w:szCs w:val="21"/>
              </w:rPr>
              <w:t>将设置</w:t>
            </w:r>
            <w:r>
              <w:rPr>
                <w:rFonts w:hint="eastAsia" w:ascii="宋体" w:hAnsi="宋体" w:cs="宋体"/>
                <w:szCs w:val="21"/>
                <w:lang w:eastAsia="zh-CN"/>
              </w:rPr>
              <w:t>竞选总报价</w:t>
            </w:r>
            <w:r>
              <w:rPr>
                <w:rFonts w:hint="eastAsia" w:ascii="宋体" w:hAnsi="宋体" w:cs="宋体"/>
                <w:szCs w:val="21"/>
              </w:rPr>
              <w:t>最高限价，</w:t>
            </w:r>
            <w:r>
              <w:rPr>
                <w:rFonts w:hint="eastAsia" w:ascii="宋体" w:hAnsi="宋体" w:cs="宋体"/>
                <w:szCs w:val="21"/>
                <w:lang w:eastAsia="zh-CN"/>
              </w:rPr>
              <w:t>竞选总报价</w:t>
            </w:r>
            <w:r>
              <w:rPr>
                <w:rFonts w:hint="eastAsia" w:ascii="宋体" w:hAnsi="宋体" w:cs="宋体"/>
                <w:szCs w:val="21"/>
              </w:rPr>
              <w:t>最高限价</w:t>
            </w:r>
            <w:r>
              <w:rPr>
                <w:rFonts w:hint="eastAsia" w:ascii="宋体" w:hAnsi="宋体" w:cs="宋体"/>
                <w:szCs w:val="21"/>
                <w:lang w:val="en-US" w:eastAsia="zh-CN"/>
              </w:rPr>
              <w:t>为170000.00元</w:t>
            </w:r>
            <w:r>
              <w:rPr>
                <w:rFonts w:hint="eastAsia" w:ascii="宋体" w:hAnsi="宋体" w:cs="宋体"/>
                <w:szCs w:val="21"/>
              </w:rPr>
              <w:t>，</w:t>
            </w:r>
            <w:r>
              <w:rPr>
                <w:rFonts w:hint="eastAsia" w:ascii="宋体" w:hAnsi="宋体" w:cs="宋体"/>
                <w:szCs w:val="21"/>
                <w:lang w:val="en-US" w:eastAsia="zh-CN"/>
              </w:rPr>
              <w:t>竞选人报价时保留小数点后两位，</w:t>
            </w:r>
            <w:r>
              <w:rPr>
                <w:rFonts w:hint="eastAsia" w:ascii="宋体" w:hAnsi="宋体" w:cs="宋体"/>
                <w:szCs w:val="21"/>
                <w:lang w:eastAsia="zh-CN"/>
              </w:rPr>
              <w:t>竞选人</w:t>
            </w:r>
            <w:r>
              <w:rPr>
                <w:rFonts w:hint="eastAsia" w:ascii="宋体" w:hAnsi="宋体" w:cs="宋体"/>
                <w:szCs w:val="21"/>
              </w:rPr>
              <w:t>的</w:t>
            </w:r>
            <w:r>
              <w:rPr>
                <w:rFonts w:hint="eastAsia" w:ascii="宋体" w:hAnsi="宋体" w:cs="宋体"/>
                <w:szCs w:val="21"/>
                <w:lang w:eastAsia="zh-CN"/>
              </w:rPr>
              <w:t>竞选总报价</w:t>
            </w:r>
            <w:r>
              <w:rPr>
                <w:rFonts w:hint="eastAsia" w:ascii="宋体" w:hAnsi="宋体" w:cs="宋体"/>
                <w:szCs w:val="21"/>
              </w:rPr>
              <w:t>不得超过</w:t>
            </w:r>
            <w:r>
              <w:rPr>
                <w:rFonts w:hint="eastAsia" w:ascii="宋体" w:hAnsi="宋体" w:cs="宋体"/>
                <w:szCs w:val="21"/>
                <w:lang w:eastAsia="zh-CN"/>
              </w:rPr>
              <w:t>竞选总报价</w:t>
            </w:r>
            <w:r>
              <w:rPr>
                <w:rFonts w:hint="eastAsia" w:ascii="宋体" w:hAnsi="宋体" w:cs="宋体"/>
                <w:szCs w:val="21"/>
              </w:rPr>
              <w:t>最高限价，否则由</w:t>
            </w:r>
            <w:r>
              <w:rPr>
                <w:rFonts w:hint="eastAsia" w:ascii="宋体" w:hAnsi="宋体" w:cs="宋体"/>
                <w:szCs w:val="21"/>
                <w:lang w:eastAsia="zh-CN"/>
              </w:rPr>
              <w:t>评选</w:t>
            </w:r>
            <w:r>
              <w:rPr>
                <w:rFonts w:hint="eastAsia" w:ascii="宋体" w:hAnsi="宋体" w:cs="宋体"/>
                <w:szCs w:val="21"/>
              </w:rPr>
              <w:t>委员会作</w:t>
            </w:r>
            <w:r>
              <w:rPr>
                <w:rFonts w:hint="eastAsia" w:ascii="宋体" w:hAnsi="宋体"/>
                <w:szCs w:val="21"/>
                <w:lang w:eastAsia="zh-CN"/>
              </w:rPr>
              <w:t>否决竞选</w:t>
            </w:r>
            <w:r>
              <w:rPr>
                <w:rFonts w:hint="eastAsia" w:ascii="宋体" w:hAnsi="宋体"/>
                <w:szCs w:val="21"/>
              </w:rPr>
              <w:t>处理。</w:t>
            </w:r>
          </w:p>
        </w:tc>
      </w:tr>
      <w:tr w14:paraId="43B9AF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6DA638E">
            <w:pPr>
              <w:snapToGrid w:val="0"/>
              <w:spacing w:line="400" w:lineRule="exact"/>
              <w:jc w:val="center"/>
              <w:rPr>
                <w:rFonts w:hint="default" w:ascii="宋体" w:hAnsi="宋体" w:eastAsia="宋体"/>
                <w:kern w:val="0"/>
                <w:szCs w:val="21"/>
                <w:lang w:val="en-US" w:eastAsia="zh-CN"/>
              </w:rPr>
            </w:pPr>
            <w:r>
              <w:rPr>
                <w:rFonts w:hint="eastAsia" w:ascii="宋体" w:hAnsi="宋体"/>
                <w:kern w:val="0"/>
                <w:szCs w:val="21"/>
                <w:lang w:val="en-US" w:eastAsia="zh-CN"/>
              </w:rPr>
              <w:t>23</w:t>
            </w:r>
          </w:p>
        </w:tc>
        <w:tc>
          <w:tcPr>
            <w:tcW w:w="1644" w:type="dxa"/>
            <w:vAlign w:val="center"/>
          </w:tcPr>
          <w:p w14:paraId="73DE7479">
            <w:pPr>
              <w:snapToGrid w:val="0"/>
              <w:spacing w:line="400" w:lineRule="exact"/>
              <w:jc w:val="center"/>
              <w:rPr>
                <w:rFonts w:hint="eastAsia" w:ascii="宋体" w:hAnsi="宋体" w:eastAsia="宋体"/>
                <w:kern w:val="0"/>
                <w:szCs w:val="21"/>
                <w:lang w:eastAsia="zh-CN"/>
              </w:rPr>
            </w:pPr>
            <w:r>
              <w:rPr>
                <w:rFonts w:hint="eastAsia" w:ascii="宋体" w:hAnsi="宋体"/>
                <w:kern w:val="0"/>
                <w:szCs w:val="21"/>
                <w:lang w:eastAsia="zh-CN"/>
              </w:rPr>
              <w:t>竞选有效期</w:t>
            </w:r>
          </w:p>
        </w:tc>
        <w:tc>
          <w:tcPr>
            <w:tcW w:w="6490" w:type="dxa"/>
            <w:vAlign w:val="center"/>
          </w:tcPr>
          <w:p w14:paraId="27727441">
            <w:pPr>
              <w:snapToGrid w:val="0"/>
              <w:spacing w:line="400" w:lineRule="exact"/>
              <w:ind w:firstLine="420" w:firstLineChars="200"/>
              <w:rPr>
                <w:rFonts w:ascii="宋体" w:hAnsi="宋体"/>
                <w:szCs w:val="21"/>
              </w:rPr>
            </w:pPr>
            <w:r>
              <w:rPr>
                <w:rFonts w:ascii="宋体" w:hAnsi="宋体"/>
                <w:szCs w:val="21"/>
                <w:u w:val="single"/>
              </w:rPr>
              <w:t xml:space="preserve"> </w:t>
            </w:r>
            <w:r>
              <w:rPr>
                <w:rFonts w:hint="eastAsia" w:ascii="宋体" w:hAnsi="宋体"/>
                <w:szCs w:val="21"/>
                <w:u w:val="single"/>
                <w:lang w:val="en-US" w:eastAsia="zh-CN"/>
              </w:rPr>
              <w:t>90</w:t>
            </w:r>
            <w:r>
              <w:rPr>
                <w:rFonts w:ascii="宋体" w:hAnsi="宋体"/>
                <w:szCs w:val="21"/>
                <w:u w:val="single"/>
              </w:rPr>
              <w:t xml:space="preserve"> </w:t>
            </w:r>
            <w:r>
              <w:rPr>
                <w:rFonts w:ascii="宋体" w:hAnsi="宋体"/>
                <w:szCs w:val="21"/>
              </w:rPr>
              <w:t>日历天（从提交</w:t>
            </w:r>
            <w:r>
              <w:rPr>
                <w:rFonts w:hint="eastAsia" w:ascii="宋体" w:hAnsi="宋体"/>
                <w:szCs w:val="21"/>
                <w:lang w:eastAsia="zh-CN"/>
              </w:rPr>
              <w:t>竞选文件</w:t>
            </w:r>
            <w:r>
              <w:rPr>
                <w:rFonts w:ascii="宋体" w:hAnsi="宋体"/>
                <w:szCs w:val="21"/>
              </w:rPr>
              <w:t>截止日起计算）</w:t>
            </w:r>
          </w:p>
        </w:tc>
      </w:tr>
      <w:tr w14:paraId="07C3B9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AE9DE38">
            <w:pPr>
              <w:snapToGrid w:val="0"/>
              <w:spacing w:line="400" w:lineRule="exact"/>
              <w:jc w:val="center"/>
              <w:rPr>
                <w:rFonts w:ascii="宋体" w:hAnsi="宋体"/>
                <w:kern w:val="0"/>
                <w:szCs w:val="21"/>
              </w:rPr>
            </w:pPr>
            <w:r>
              <w:rPr>
                <w:rFonts w:hint="eastAsia" w:ascii="宋体" w:hAnsi="宋体"/>
                <w:kern w:val="0"/>
                <w:szCs w:val="21"/>
                <w:lang w:val="en-US" w:eastAsia="zh-CN"/>
              </w:rPr>
              <w:t>2</w:t>
            </w:r>
            <w:r>
              <w:rPr>
                <w:rFonts w:ascii="宋体" w:hAnsi="宋体"/>
                <w:kern w:val="0"/>
                <w:szCs w:val="21"/>
              </w:rPr>
              <w:t>4</w:t>
            </w:r>
          </w:p>
        </w:tc>
        <w:tc>
          <w:tcPr>
            <w:tcW w:w="1644" w:type="dxa"/>
            <w:vAlign w:val="center"/>
          </w:tcPr>
          <w:p w14:paraId="2AD2BA40">
            <w:pPr>
              <w:snapToGrid w:val="0"/>
              <w:spacing w:line="400" w:lineRule="exact"/>
              <w:jc w:val="center"/>
              <w:rPr>
                <w:rFonts w:hint="eastAsia" w:ascii="宋体" w:hAnsi="宋体" w:eastAsia="宋体"/>
                <w:kern w:val="0"/>
                <w:szCs w:val="21"/>
                <w:lang w:eastAsia="zh-CN"/>
              </w:rPr>
            </w:pPr>
            <w:r>
              <w:rPr>
                <w:rFonts w:hint="eastAsia" w:ascii="宋体" w:hAnsi="宋体"/>
                <w:kern w:val="0"/>
                <w:szCs w:val="21"/>
                <w:lang w:eastAsia="zh-CN"/>
              </w:rPr>
              <w:t>竞选保证金</w:t>
            </w:r>
          </w:p>
        </w:tc>
        <w:tc>
          <w:tcPr>
            <w:tcW w:w="6490" w:type="dxa"/>
            <w:vAlign w:val="center"/>
          </w:tcPr>
          <w:p w14:paraId="0165567A">
            <w:pPr>
              <w:snapToGrid w:val="0"/>
              <w:spacing w:line="400" w:lineRule="exact"/>
              <w:ind w:firstLine="420" w:firstLineChars="200"/>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无。</w:t>
            </w:r>
          </w:p>
        </w:tc>
      </w:tr>
      <w:tr w14:paraId="08317B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F9C4115">
            <w:pPr>
              <w:snapToGrid w:val="0"/>
              <w:spacing w:line="400" w:lineRule="exact"/>
              <w:jc w:val="center"/>
              <w:rPr>
                <w:rFonts w:hint="default" w:ascii="宋体" w:hAnsi="宋体" w:eastAsia="宋体"/>
                <w:kern w:val="0"/>
                <w:szCs w:val="21"/>
                <w:lang w:val="en-US" w:eastAsia="zh-CN"/>
              </w:rPr>
            </w:pPr>
            <w:r>
              <w:rPr>
                <w:rFonts w:hint="eastAsia" w:ascii="宋体" w:hAnsi="宋体"/>
                <w:kern w:val="0"/>
                <w:szCs w:val="21"/>
                <w:lang w:val="en-US" w:eastAsia="zh-CN"/>
              </w:rPr>
              <w:t>25</w:t>
            </w:r>
          </w:p>
        </w:tc>
        <w:tc>
          <w:tcPr>
            <w:tcW w:w="1644" w:type="dxa"/>
            <w:vAlign w:val="center"/>
          </w:tcPr>
          <w:p w14:paraId="4123431A">
            <w:pPr>
              <w:snapToGrid w:val="0"/>
              <w:spacing w:line="400" w:lineRule="exact"/>
              <w:jc w:val="center"/>
              <w:rPr>
                <w:rFonts w:ascii="宋体" w:hAnsi="宋体"/>
                <w:kern w:val="0"/>
                <w:szCs w:val="21"/>
              </w:rPr>
            </w:pPr>
            <w:r>
              <w:rPr>
                <w:rFonts w:ascii="宋体" w:hAnsi="宋体"/>
                <w:kern w:val="0"/>
                <w:szCs w:val="21"/>
              </w:rPr>
              <w:t>是否允许递交</w:t>
            </w:r>
          </w:p>
          <w:p w14:paraId="2EB6AF00">
            <w:pPr>
              <w:snapToGrid w:val="0"/>
              <w:spacing w:after="93" w:afterLines="30" w:line="400" w:lineRule="exact"/>
              <w:jc w:val="center"/>
              <w:rPr>
                <w:rFonts w:hint="eastAsia" w:ascii="宋体" w:hAnsi="宋体" w:eastAsia="宋体"/>
                <w:kern w:val="0"/>
                <w:szCs w:val="21"/>
                <w:lang w:eastAsia="zh-CN"/>
              </w:rPr>
            </w:pPr>
            <w:r>
              <w:rPr>
                <w:rFonts w:ascii="宋体" w:hAnsi="宋体"/>
                <w:kern w:val="0"/>
                <w:szCs w:val="21"/>
              </w:rPr>
              <w:t>备选</w:t>
            </w:r>
            <w:r>
              <w:rPr>
                <w:rFonts w:hint="eastAsia" w:ascii="宋体" w:hAnsi="宋体"/>
                <w:kern w:val="0"/>
                <w:szCs w:val="21"/>
                <w:lang w:eastAsia="zh-CN"/>
              </w:rPr>
              <w:t>竞选方案</w:t>
            </w:r>
          </w:p>
        </w:tc>
        <w:tc>
          <w:tcPr>
            <w:tcW w:w="6490" w:type="dxa"/>
            <w:vAlign w:val="center"/>
          </w:tcPr>
          <w:p w14:paraId="351E1A20">
            <w:pPr>
              <w:snapToGrid w:val="0"/>
              <w:spacing w:line="400" w:lineRule="exact"/>
              <w:ind w:firstLine="420" w:firstLineChars="200"/>
              <w:rPr>
                <w:rFonts w:ascii="宋体" w:hAnsi="宋体"/>
                <w:kern w:val="0"/>
                <w:szCs w:val="21"/>
              </w:rPr>
            </w:pPr>
            <w:r>
              <w:rPr>
                <w:rFonts w:ascii="宋体" w:hAnsi="宋体"/>
                <w:kern w:val="0"/>
                <w:szCs w:val="21"/>
              </w:rPr>
              <w:t>不允许</w:t>
            </w:r>
          </w:p>
        </w:tc>
      </w:tr>
      <w:tr w14:paraId="0C1730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BBA5429">
            <w:pPr>
              <w:snapToGrid w:val="0"/>
              <w:spacing w:line="400" w:lineRule="exact"/>
              <w:jc w:val="center"/>
              <w:rPr>
                <w:rFonts w:hint="default" w:ascii="宋体" w:hAnsi="宋体" w:eastAsia="宋体"/>
                <w:kern w:val="0"/>
                <w:szCs w:val="21"/>
                <w:lang w:val="en-US" w:eastAsia="zh-CN"/>
              </w:rPr>
            </w:pPr>
            <w:r>
              <w:rPr>
                <w:rFonts w:hint="eastAsia" w:ascii="宋体" w:hAnsi="宋体"/>
                <w:kern w:val="0"/>
                <w:szCs w:val="21"/>
                <w:lang w:val="en-US" w:eastAsia="zh-CN"/>
              </w:rPr>
              <w:t>26</w:t>
            </w:r>
          </w:p>
        </w:tc>
        <w:tc>
          <w:tcPr>
            <w:tcW w:w="1644" w:type="dxa"/>
            <w:vAlign w:val="center"/>
          </w:tcPr>
          <w:p w14:paraId="571218B1">
            <w:pPr>
              <w:snapToGrid w:val="0"/>
              <w:spacing w:after="93" w:afterLines="30" w:line="400" w:lineRule="exact"/>
              <w:jc w:val="center"/>
              <w:rPr>
                <w:rFonts w:ascii="宋体" w:hAnsi="宋体"/>
                <w:kern w:val="0"/>
                <w:szCs w:val="21"/>
              </w:rPr>
            </w:pPr>
            <w:r>
              <w:rPr>
                <w:rFonts w:hint="eastAsia" w:ascii="宋体" w:hAnsi="宋体"/>
                <w:kern w:val="0"/>
                <w:szCs w:val="21"/>
                <w:lang w:eastAsia="zh-CN"/>
              </w:rPr>
              <w:t>竞选文件</w:t>
            </w:r>
            <w:r>
              <w:rPr>
                <w:rFonts w:hint="eastAsia" w:ascii="宋体" w:hAnsi="宋体"/>
                <w:kern w:val="0"/>
                <w:szCs w:val="21"/>
              </w:rPr>
              <w:t>格式要求</w:t>
            </w:r>
          </w:p>
        </w:tc>
        <w:tc>
          <w:tcPr>
            <w:tcW w:w="6490" w:type="dxa"/>
            <w:vAlign w:val="center"/>
          </w:tcPr>
          <w:p w14:paraId="2946638B">
            <w:pPr>
              <w:snapToGrid w:val="0"/>
              <w:spacing w:line="400" w:lineRule="exact"/>
              <w:ind w:firstLine="420" w:firstLineChars="200"/>
              <w:rPr>
                <w:rFonts w:ascii="宋体" w:hAnsi="宋体"/>
                <w:kern w:val="0"/>
                <w:szCs w:val="21"/>
              </w:rPr>
            </w:pPr>
            <w:r>
              <w:rPr>
                <w:rFonts w:hint="eastAsia" w:ascii="宋体" w:hAnsi="宋体"/>
                <w:kern w:val="0"/>
                <w:szCs w:val="21"/>
              </w:rPr>
              <w:t>编制</w:t>
            </w:r>
            <w:r>
              <w:rPr>
                <w:rFonts w:hint="eastAsia" w:ascii="宋体" w:hAnsi="宋体"/>
                <w:kern w:val="0"/>
                <w:szCs w:val="21"/>
                <w:lang w:eastAsia="zh-CN"/>
              </w:rPr>
              <w:t>竞选文件</w:t>
            </w:r>
            <w:r>
              <w:rPr>
                <w:rFonts w:hint="eastAsia" w:ascii="宋体" w:hAnsi="宋体"/>
                <w:kern w:val="0"/>
                <w:szCs w:val="21"/>
              </w:rPr>
              <w:t>时不得对第</w:t>
            </w:r>
            <w:r>
              <w:rPr>
                <w:rFonts w:hint="eastAsia" w:ascii="宋体" w:hAnsi="宋体"/>
                <w:kern w:val="0"/>
                <w:szCs w:val="21"/>
                <w:lang w:val="en-US" w:eastAsia="zh-CN"/>
              </w:rPr>
              <w:t>六</w:t>
            </w:r>
            <w:r>
              <w:rPr>
                <w:rFonts w:hint="eastAsia" w:ascii="宋体" w:hAnsi="宋体"/>
                <w:kern w:val="0"/>
                <w:szCs w:val="21"/>
              </w:rPr>
              <w:t>章“</w:t>
            </w:r>
            <w:r>
              <w:rPr>
                <w:rFonts w:hint="eastAsia" w:ascii="宋体" w:hAnsi="宋体"/>
                <w:kern w:val="0"/>
                <w:szCs w:val="21"/>
                <w:lang w:eastAsia="zh-CN"/>
              </w:rPr>
              <w:t>竞选文件</w:t>
            </w:r>
            <w:r>
              <w:rPr>
                <w:rFonts w:hint="eastAsia" w:ascii="宋体" w:hAnsi="宋体"/>
                <w:kern w:val="0"/>
                <w:szCs w:val="21"/>
              </w:rPr>
              <w:t>格式”的相应要素作实质性修改，否则视为重大偏差，由</w:t>
            </w:r>
            <w:r>
              <w:rPr>
                <w:rFonts w:hint="eastAsia" w:ascii="宋体" w:hAnsi="宋体"/>
                <w:kern w:val="0"/>
                <w:szCs w:val="21"/>
                <w:lang w:eastAsia="zh-CN"/>
              </w:rPr>
              <w:t>评选</w:t>
            </w:r>
            <w:r>
              <w:rPr>
                <w:rFonts w:hint="eastAsia" w:ascii="宋体" w:hAnsi="宋体"/>
                <w:kern w:val="0"/>
                <w:szCs w:val="21"/>
              </w:rPr>
              <w:t>委员会作</w:t>
            </w:r>
            <w:r>
              <w:rPr>
                <w:rFonts w:hint="eastAsia" w:ascii="宋体" w:hAnsi="宋体"/>
                <w:kern w:val="0"/>
                <w:szCs w:val="21"/>
                <w:lang w:eastAsia="zh-CN"/>
              </w:rPr>
              <w:t>否决竞选</w:t>
            </w:r>
            <w:r>
              <w:rPr>
                <w:rFonts w:hint="eastAsia" w:ascii="宋体" w:hAnsi="宋体"/>
                <w:kern w:val="0"/>
                <w:szCs w:val="21"/>
              </w:rPr>
              <w:t>处理。</w:t>
            </w:r>
          </w:p>
        </w:tc>
      </w:tr>
      <w:tr w14:paraId="70621C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DE5030">
            <w:pPr>
              <w:snapToGrid w:val="0"/>
              <w:spacing w:line="400" w:lineRule="exact"/>
              <w:jc w:val="center"/>
              <w:rPr>
                <w:rFonts w:hint="default" w:ascii="宋体" w:hAnsi="宋体" w:eastAsia="宋体"/>
                <w:kern w:val="0"/>
                <w:szCs w:val="21"/>
                <w:lang w:val="en-US" w:eastAsia="zh-CN"/>
              </w:rPr>
            </w:pPr>
            <w:r>
              <w:rPr>
                <w:rFonts w:hint="eastAsia" w:ascii="宋体" w:hAnsi="宋体"/>
                <w:kern w:val="0"/>
                <w:szCs w:val="21"/>
                <w:lang w:val="en-US" w:eastAsia="zh-CN"/>
              </w:rPr>
              <w:t>27</w:t>
            </w:r>
          </w:p>
        </w:tc>
        <w:tc>
          <w:tcPr>
            <w:tcW w:w="1644" w:type="dxa"/>
            <w:vAlign w:val="center"/>
          </w:tcPr>
          <w:p w14:paraId="1BFB9397">
            <w:pPr>
              <w:snapToGrid w:val="0"/>
              <w:spacing w:line="400" w:lineRule="exact"/>
              <w:jc w:val="center"/>
              <w:rPr>
                <w:rFonts w:ascii="宋体" w:hAnsi="宋体"/>
                <w:kern w:val="0"/>
                <w:szCs w:val="21"/>
              </w:rPr>
            </w:pPr>
            <w:r>
              <w:rPr>
                <w:rFonts w:hint="eastAsia" w:ascii="宋体" w:hAnsi="宋体"/>
                <w:kern w:val="0"/>
                <w:szCs w:val="21"/>
              </w:rPr>
              <w:t>签名</w:t>
            </w:r>
            <w:r>
              <w:rPr>
                <w:rFonts w:ascii="宋体" w:hAnsi="宋体"/>
                <w:kern w:val="0"/>
                <w:szCs w:val="21"/>
              </w:rPr>
              <w:t>盖章要求</w:t>
            </w:r>
          </w:p>
        </w:tc>
        <w:tc>
          <w:tcPr>
            <w:tcW w:w="6490" w:type="dxa"/>
            <w:vAlign w:val="center"/>
          </w:tcPr>
          <w:p w14:paraId="15EA88BF">
            <w:pPr>
              <w:snapToGrid w:val="0"/>
              <w:spacing w:line="400" w:lineRule="exact"/>
              <w:ind w:firstLine="420" w:firstLineChars="200"/>
              <w:rPr>
                <w:rFonts w:ascii="宋体" w:hAnsi="宋体"/>
                <w:szCs w:val="21"/>
              </w:rPr>
            </w:pPr>
            <w:r>
              <w:rPr>
                <w:rFonts w:hint="eastAsia" w:ascii="宋体" w:hAnsi="宋体"/>
                <w:szCs w:val="21"/>
              </w:rPr>
              <w:t>第</w:t>
            </w:r>
            <w:r>
              <w:rPr>
                <w:rFonts w:hint="eastAsia" w:ascii="宋体" w:hAnsi="宋体"/>
                <w:szCs w:val="21"/>
                <w:lang w:val="en-US" w:eastAsia="zh-CN"/>
              </w:rPr>
              <w:t>六</w:t>
            </w:r>
            <w:r>
              <w:rPr>
                <w:rFonts w:hint="eastAsia" w:ascii="宋体" w:hAnsi="宋体"/>
                <w:szCs w:val="21"/>
              </w:rPr>
              <w:t xml:space="preserve">章 </w:t>
            </w:r>
            <w:r>
              <w:rPr>
                <w:rFonts w:hint="eastAsia" w:ascii="宋体" w:hAnsi="宋体"/>
                <w:szCs w:val="21"/>
                <w:lang w:eastAsia="zh-CN"/>
              </w:rPr>
              <w:t>竞选文件</w:t>
            </w:r>
            <w:r>
              <w:rPr>
                <w:rFonts w:hint="eastAsia" w:ascii="宋体" w:hAnsi="宋体"/>
                <w:szCs w:val="21"/>
              </w:rPr>
              <w:t>格式要求法定代表人或其委托代理人</w:t>
            </w:r>
            <w:r>
              <w:rPr>
                <w:rFonts w:hint="eastAsia" w:ascii="宋体" w:hAnsi="宋体"/>
                <w:kern w:val="0"/>
                <w:szCs w:val="21"/>
              </w:rPr>
              <w:t>签名</w:t>
            </w:r>
            <w:r>
              <w:rPr>
                <w:rFonts w:hint="eastAsia" w:ascii="宋体" w:hAnsi="宋体"/>
                <w:szCs w:val="21"/>
              </w:rPr>
              <w:t>（或盖章）的须齐全。</w:t>
            </w:r>
          </w:p>
          <w:p w14:paraId="43BAC60C">
            <w:pPr>
              <w:snapToGrid w:val="0"/>
              <w:spacing w:line="400" w:lineRule="exact"/>
              <w:ind w:firstLine="420" w:firstLineChars="200"/>
              <w:rPr>
                <w:rFonts w:ascii="宋体" w:hAnsi="宋体"/>
                <w:szCs w:val="21"/>
              </w:rPr>
            </w:pPr>
            <w:r>
              <w:rPr>
                <w:rFonts w:hint="eastAsia" w:ascii="宋体" w:hAnsi="宋体"/>
                <w:szCs w:val="21"/>
              </w:rPr>
              <w:t>未按上述规定执行的，交由</w:t>
            </w:r>
            <w:r>
              <w:rPr>
                <w:rFonts w:hint="eastAsia" w:ascii="宋体" w:hAnsi="宋体"/>
                <w:szCs w:val="21"/>
                <w:lang w:eastAsia="zh-CN"/>
              </w:rPr>
              <w:t>评选</w:t>
            </w:r>
            <w:r>
              <w:rPr>
                <w:rFonts w:hint="eastAsia" w:ascii="宋体" w:hAnsi="宋体"/>
                <w:szCs w:val="21"/>
              </w:rPr>
              <w:t>委员会作</w:t>
            </w:r>
            <w:r>
              <w:rPr>
                <w:rFonts w:hint="eastAsia" w:ascii="宋体" w:hAnsi="宋体"/>
                <w:szCs w:val="21"/>
                <w:lang w:eastAsia="zh-CN"/>
              </w:rPr>
              <w:t>否决竞选</w:t>
            </w:r>
            <w:r>
              <w:rPr>
                <w:rFonts w:hint="eastAsia" w:ascii="宋体" w:hAnsi="宋体"/>
                <w:szCs w:val="21"/>
              </w:rPr>
              <w:t>处理。</w:t>
            </w:r>
          </w:p>
        </w:tc>
      </w:tr>
      <w:tr w14:paraId="51CF65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FB7118C">
            <w:pPr>
              <w:snapToGrid w:val="0"/>
              <w:spacing w:line="400" w:lineRule="exact"/>
              <w:jc w:val="center"/>
              <w:rPr>
                <w:rFonts w:hint="default" w:ascii="宋体" w:hAnsi="宋体" w:eastAsia="宋体"/>
                <w:kern w:val="0"/>
                <w:szCs w:val="21"/>
                <w:lang w:val="en-US" w:eastAsia="zh-CN"/>
              </w:rPr>
            </w:pPr>
            <w:r>
              <w:rPr>
                <w:rFonts w:hint="eastAsia" w:ascii="宋体" w:hAnsi="宋体"/>
                <w:kern w:val="0"/>
                <w:szCs w:val="21"/>
                <w:lang w:val="en-US" w:eastAsia="zh-CN"/>
              </w:rPr>
              <w:t>28</w:t>
            </w:r>
          </w:p>
        </w:tc>
        <w:tc>
          <w:tcPr>
            <w:tcW w:w="1644" w:type="dxa"/>
            <w:vAlign w:val="center"/>
          </w:tcPr>
          <w:p w14:paraId="0EB7EAF3">
            <w:pPr>
              <w:snapToGrid w:val="0"/>
              <w:spacing w:line="400" w:lineRule="exact"/>
              <w:rPr>
                <w:rFonts w:ascii="宋体" w:hAnsi="宋体"/>
                <w:spacing w:val="-6"/>
                <w:kern w:val="0"/>
                <w:szCs w:val="21"/>
              </w:rPr>
            </w:pPr>
            <w:r>
              <w:rPr>
                <w:rFonts w:hint="eastAsia" w:ascii="宋体" w:hAnsi="宋体"/>
                <w:spacing w:val="-6"/>
                <w:kern w:val="0"/>
                <w:szCs w:val="21"/>
                <w:lang w:eastAsia="zh-CN"/>
              </w:rPr>
              <w:t>竞选文件</w:t>
            </w:r>
            <w:r>
              <w:rPr>
                <w:rFonts w:ascii="宋体" w:hAnsi="宋体"/>
                <w:spacing w:val="-6"/>
                <w:kern w:val="0"/>
                <w:szCs w:val="21"/>
              </w:rPr>
              <w:t>的份数</w:t>
            </w:r>
          </w:p>
        </w:tc>
        <w:tc>
          <w:tcPr>
            <w:tcW w:w="6490" w:type="dxa"/>
            <w:vAlign w:val="center"/>
          </w:tcPr>
          <w:p w14:paraId="7B47C74B">
            <w:pPr>
              <w:snapToGrid w:val="0"/>
              <w:spacing w:line="400" w:lineRule="exact"/>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正本：一份</w:t>
            </w:r>
          </w:p>
          <w:p w14:paraId="265B91F5">
            <w:pPr>
              <w:snapToGrid w:val="0"/>
              <w:spacing w:line="400" w:lineRule="exact"/>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副本：二份</w:t>
            </w:r>
          </w:p>
          <w:p w14:paraId="072E4D5D">
            <w:pPr>
              <w:snapToGrid w:val="0"/>
              <w:spacing w:line="400" w:lineRule="exact"/>
              <w:ind w:firstLine="420" w:firstLineChars="200"/>
              <w:rPr>
                <w:rFonts w:hint="default" w:ascii="宋体" w:hAnsi="宋体" w:cs="Times New Roman"/>
                <w:szCs w:val="21"/>
                <w:lang w:val="en-US" w:eastAsia="zh-CN"/>
              </w:rPr>
            </w:pPr>
            <w:r>
              <w:rPr>
                <w:rFonts w:hint="eastAsia" w:ascii="宋体" w:hAnsi="宋体" w:cs="Times New Roman"/>
                <w:szCs w:val="21"/>
                <w:lang w:val="en-US" w:eastAsia="zh-CN"/>
              </w:rPr>
              <w:t>注：当正本与副本不一致时，以正本为准。</w:t>
            </w:r>
          </w:p>
        </w:tc>
      </w:tr>
      <w:tr w14:paraId="7F2933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2AC3054">
            <w:pPr>
              <w:snapToGrid w:val="0"/>
              <w:spacing w:line="400" w:lineRule="exact"/>
              <w:jc w:val="center"/>
              <w:rPr>
                <w:rFonts w:hint="default" w:ascii="宋体" w:hAnsi="宋体" w:eastAsia="宋体"/>
                <w:kern w:val="0"/>
                <w:szCs w:val="21"/>
                <w:lang w:val="en-US" w:eastAsia="zh-CN"/>
              </w:rPr>
            </w:pPr>
            <w:r>
              <w:rPr>
                <w:rFonts w:hint="eastAsia" w:ascii="宋体" w:hAnsi="宋体"/>
                <w:kern w:val="0"/>
                <w:szCs w:val="21"/>
                <w:lang w:val="en-US" w:eastAsia="zh-CN"/>
              </w:rPr>
              <w:t>29</w:t>
            </w:r>
          </w:p>
        </w:tc>
        <w:tc>
          <w:tcPr>
            <w:tcW w:w="1644" w:type="dxa"/>
            <w:vAlign w:val="center"/>
          </w:tcPr>
          <w:p w14:paraId="49303B69">
            <w:pPr>
              <w:snapToGrid w:val="0"/>
              <w:spacing w:line="400" w:lineRule="exact"/>
              <w:jc w:val="center"/>
              <w:rPr>
                <w:rFonts w:ascii="宋体" w:hAnsi="宋体"/>
                <w:kern w:val="0"/>
                <w:szCs w:val="21"/>
              </w:rPr>
            </w:pPr>
            <w:r>
              <w:rPr>
                <w:rFonts w:hint="eastAsia" w:ascii="宋体" w:hAnsi="宋体"/>
                <w:kern w:val="0"/>
                <w:szCs w:val="21"/>
              </w:rPr>
              <w:t>编制要求</w:t>
            </w:r>
          </w:p>
        </w:tc>
        <w:tc>
          <w:tcPr>
            <w:tcW w:w="6490" w:type="dxa"/>
            <w:vAlign w:val="center"/>
          </w:tcPr>
          <w:p w14:paraId="13FAF5C6">
            <w:pPr>
              <w:adjustRightInd w:val="0"/>
              <w:snapToGrid w:val="0"/>
              <w:spacing w:line="400" w:lineRule="exact"/>
              <w:ind w:firstLine="420" w:firstLineChars="200"/>
              <w:rPr>
                <w:rFonts w:ascii="宋体" w:hAnsi="宋体"/>
                <w:szCs w:val="21"/>
              </w:rPr>
            </w:pPr>
            <w:r>
              <w:rPr>
                <w:rFonts w:hint="eastAsia" w:ascii="宋体" w:hAnsi="宋体"/>
                <w:szCs w:val="21"/>
                <w:lang w:val="en-US" w:eastAsia="zh-CN"/>
              </w:rPr>
              <w:t>1、</w:t>
            </w:r>
            <w:r>
              <w:rPr>
                <w:rFonts w:hint="eastAsia" w:ascii="宋体" w:hAnsi="宋体"/>
                <w:szCs w:val="21"/>
                <w:lang w:eastAsia="zh-CN"/>
              </w:rPr>
              <w:t>竞选函</w:t>
            </w:r>
            <w:r>
              <w:rPr>
                <w:rFonts w:hint="eastAsia" w:ascii="宋体" w:hAnsi="宋体"/>
                <w:szCs w:val="21"/>
              </w:rPr>
              <w:t>部分</w:t>
            </w:r>
          </w:p>
          <w:p w14:paraId="6C4E2182">
            <w:pPr>
              <w:adjustRightInd w:val="0"/>
              <w:snapToGrid w:val="0"/>
              <w:spacing w:line="400" w:lineRule="exact"/>
              <w:ind w:firstLine="420" w:firstLineChars="200"/>
              <w:rPr>
                <w:rFonts w:ascii="宋体" w:hAnsi="宋体"/>
                <w:szCs w:val="21"/>
              </w:rPr>
            </w:pPr>
            <w:r>
              <w:rPr>
                <w:rFonts w:hint="eastAsia" w:ascii="宋体" w:hAnsi="宋体"/>
                <w:szCs w:val="21"/>
              </w:rPr>
              <w:t>应按照第</w:t>
            </w:r>
            <w:r>
              <w:rPr>
                <w:rFonts w:hint="eastAsia" w:ascii="宋体" w:hAnsi="宋体"/>
                <w:szCs w:val="21"/>
                <w:lang w:val="en-US" w:eastAsia="zh-CN"/>
              </w:rPr>
              <w:t>六</w:t>
            </w:r>
            <w:r>
              <w:rPr>
                <w:rFonts w:hint="eastAsia" w:ascii="宋体" w:hAnsi="宋体"/>
                <w:szCs w:val="21"/>
              </w:rPr>
              <w:t>章规定格式排版，</w:t>
            </w:r>
            <w:r>
              <w:rPr>
                <w:rFonts w:hint="eastAsia" w:asciiTheme="minorEastAsia" w:hAnsiTheme="minorEastAsia" w:eastAsiaTheme="minorEastAsia" w:cstheme="minorEastAsia"/>
                <w:color w:val="auto"/>
                <w:szCs w:val="21"/>
                <w:highlight w:val="none"/>
                <w:lang w:val="en-US" w:eastAsia="zh-CN"/>
              </w:rPr>
              <w:t>原则上</w:t>
            </w:r>
            <w:r>
              <w:rPr>
                <w:rFonts w:hint="eastAsia" w:ascii="宋体" w:hAnsi="宋体"/>
                <w:szCs w:val="21"/>
              </w:rPr>
              <w:t>应编制目录</w:t>
            </w:r>
            <w:r>
              <w:rPr>
                <w:rFonts w:hint="eastAsia" w:asciiTheme="minorEastAsia" w:hAnsiTheme="minorEastAsia" w:eastAsiaTheme="minorEastAsia" w:cstheme="minorEastAsia"/>
                <w:szCs w:val="21"/>
              </w:rPr>
              <w:t>，但不得将目录编制作为评审因素</w:t>
            </w:r>
            <w:r>
              <w:rPr>
                <w:rFonts w:hint="eastAsia" w:ascii="宋体" w:hAnsi="宋体"/>
                <w:szCs w:val="21"/>
              </w:rPr>
              <w:t>。</w:t>
            </w:r>
          </w:p>
          <w:p w14:paraId="42023E7B">
            <w:pPr>
              <w:adjustRightInd w:val="0"/>
              <w:snapToGrid w:val="0"/>
              <w:spacing w:line="400" w:lineRule="exact"/>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技术部分</w:t>
            </w:r>
          </w:p>
          <w:p w14:paraId="062FA242">
            <w:pPr>
              <w:adjustRightInd w:val="0"/>
              <w:snapToGrid w:val="0"/>
              <w:spacing w:line="400" w:lineRule="exact"/>
              <w:ind w:firstLine="420" w:firstLineChars="200"/>
              <w:rPr>
                <w:rFonts w:hint="default" w:ascii="宋体" w:hAnsi="宋体" w:eastAsia="宋体"/>
                <w:szCs w:val="21"/>
                <w:lang w:val="en-US" w:eastAsia="zh-CN"/>
              </w:rPr>
            </w:pPr>
            <w:r>
              <w:rPr>
                <w:rFonts w:hint="eastAsia" w:ascii="宋体" w:hAnsi="宋体"/>
                <w:szCs w:val="21"/>
              </w:rPr>
              <w:t>应按照</w:t>
            </w:r>
            <w:r>
              <w:rPr>
                <w:rFonts w:hint="eastAsia" w:ascii="宋体" w:hAnsi="宋体"/>
                <w:szCs w:val="21"/>
                <w:lang w:eastAsia="zh-CN"/>
              </w:rPr>
              <w:t>第六章</w:t>
            </w:r>
            <w:r>
              <w:rPr>
                <w:rFonts w:hint="eastAsia" w:ascii="宋体" w:hAnsi="宋体"/>
                <w:szCs w:val="21"/>
              </w:rPr>
              <w:t>规定格式排版，</w:t>
            </w:r>
            <w:r>
              <w:rPr>
                <w:rFonts w:hint="eastAsia" w:asciiTheme="minorEastAsia" w:hAnsiTheme="minorEastAsia" w:eastAsiaTheme="minorEastAsia" w:cstheme="minorEastAsia"/>
                <w:color w:val="auto"/>
                <w:szCs w:val="21"/>
                <w:highlight w:val="none"/>
                <w:lang w:val="en-US" w:eastAsia="zh-CN"/>
              </w:rPr>
              <w:t>原则上</w:t>
            </w:r>
            <w:r>
              <w:rPr>
                <w:rFonts w:hint="eastAsia" w:ascii="宋体" w:hAnsi="宋体"/>
                <w:szCs w:val="21"/>
              </w:rPr>
              <w:t>应编制目录</w:t>
            </w:r>
            <w:r>
              <w:rPr>
                <w:rFonts w:hint="eastAsia" w:asciiTheme="minorEastAsia" w:hAnsiTheme="minorEastAsia" w:eastAsiaTheme="minorEastAsia" w:cstheme="minorEastAsia"/>
                <w:szCs w:val="21"/>
              </w:rPr>
              <w:t>，但不得将</w:t>
            </w:r>
            <w:r>
              <w:rPr>
                <w:rFonts w:hint="eastAsia" w:asciiTheme="minorEastAsia" w:hAnsiTheme="minorEastAsia" w:eastAsiaTheme="minorEastAsia" w:cstheme="minorEastAsia"/>
                <w:szCs w:val="21"/>
                <w:lang w:val="en-US" w:eastAsia="zh-CN"/>
              </w:rPr>
              <w:t>封面设置、</w:t>
            </w:r>
            <w:r>
              <w:rPr>
                <w:rFonts w:hint="eastAsia" w:asciiTheme="minorEastAsia" w:hAnsiTheme="minorEastAsia" w:eastAsiaTheme="minorEastAsia" w:cstheme="minorEastAsia"/>
                <w:szCs w:val="21"/>
              </w:rPr>
              <w:t>目录编制作为评审因素</w:t>
            </w:r>
            <w:r>
              <w:rPr>
                <w:rFonts w:hint="eastAsia" w:ascii="宋体" w:hAnsi="宋体"/>
                <w:szCs w:val="21"/>
              </w:rPr>
              <w:t>。</w:t>
            </w:r>
            <w:r>
              <w:rPr>
                <w:rFonts w:hint="eastAsia" w:ascii="宋体" w:hAnsi="宋体"/>
                <w:szCs w:val="21"/>
                <w:lang w:val="en-US" w:eastAsia="zh-CN"/>
              </w:rPr>
              <w:t>注：不因形式评审的问题（包括但不限于封面、页码、目录、字体、格式等）而被否决竞选。</w:t>
            </w:r>
          </w:p>
          <w:p w14:paraId="23E14471">
            <w:pPr>
              <w:adjustRightInd w:val="0"/>
              <w:snapToGrid w:val="0"/>
              <w:spacing w:line="400" w:lineRule="exact"/>
              <w:ind w:firstLine="420" w:firstLineChars="200"/>
              <w:rPr>
                <w:rFonts w:ascii="宋体" w:hAnsi="宋体"/>
                <w:szCs w:val="21"/>
              </w:rPr>
            </w:pPr>
            <w:r>
              <w:rPr>
                <w:rFonts w:hint="eastAsia" w:ascii="宋体" w:hAnsi="宋体"/>
                <w:szCs w:val="21"/>
              </w:rPr>
              <w:t>（技术方案原则上不超过</w:t>
            </w:r>
            <w:r>
              <w:rPr>
                <w:rFonts w:hint="eastAsia" w:ascii="宋体" w:hAnsi="宋体"/>
                <w:szCs w:val="21"/>
                <w:u w:val="single"/>
              </w:rPr>
              <w:t xml:space="preserve"> </w:t>
            </w:r>
            <w:r>
              <w:rPr>
                <w:rFonts w:hint="eastAsia" w:ascii="宋体" w:hAnsi="宋体"/>
                <w:szCs w:val="21"/>
                <w:u w:val="single"/>
                <w:lang w:val="en-US" w:eastAsia="zh-CN"/>
              </w:rPr>
              <w:t>200</w:t>
            </w:r>
            <w:r>
              <w:rPr>
                <w:rFonts w:hint="eastAsia" w:ascii="宋体" w:hAnsi="宋体"/>
                <w:szCs w:val="21"/>
              </w:rPr>
              <w:t>页</w:t>
            </w:r>
            <w:r>
              <w:rPr>
                <w:rFonts w:hint="eastAsia" w:asciiTheme="minorEastAsia" w:hAnsiTheme="minorEastAsia" w:eastAsiaTheme="minorEastAsia" w:cstheme="minorEastAsia"/>
                <w:szCs w:val="21"/>
              </w:rPr>
              <w:t>，但不得将页数作为评审因素</w:t>
            </w:r>
            <w:r>
              <w:rPr>
                <w:rFonts w:hint="eastAsia" w:ascii="宋体" w:hAnsi="宋体"/>
                <w:szCs w:val="21"/>
              </w:rPr>
              <w:t>。）</w:t>
            </w:r>
          </w:p>
          <w:p w14:paraId="1BC01A63">
            <w:pPr>
              <w:adjustRightInd w:val="0"/>
              <w:snapToGrid w:val="0"/>
              <w:spacing w:line="400" w:lineRule="exact"/>
              <w:ind w:firstLine="420" w:firstLineChars="200"/>
              <w:rPr>
                <w:rFonts w:ascii="宋体" w:hAnsi="宋体"/>
                <w:szCs w:val="21"/>
              </w:rPr>
            </w:pPr>
            <w:r>
              <w:rPr>
                <w:rFonts w:hint="eastAsia" w:ascii="宋体" w:hAnsi="宋体"/>
                <w:szCs w:val="21"/>
                <w:lang w:val="en-US" w:eastAsia="zh-CN"/>
              </w:rPr>
              <w:t>3、</w:t>
            </w:r>
            <w:r>
              <w:rPr>
                <w:rFonts w:hint="eastAsia" w:ascii="宋体" w:hAnsi="宋体"/>
                <w:szCs w:val="21"/>
              </w:rPr>
              <w:t>资格审查部分</w:t>
            </w:r>
          </w:p>
          <w:p w14:paraId="659910C7">
            <w:pPr>
              <w:adjustRightInd w:val="0"/>
              <w:snapToGrid w:val="0"/>
              <w:spacing w:line="400" w:lineRule="exact"/>
              <w:ind w:firstLine="420" w:firstLineChars="200"/>
              <w:rPr>
                <w:rFonts w:ascii="宋体" w:hAnsi="宋体"/>
                <w:szCs w:val="21"/>
              </w:rPr>
            </w:pPr>
            <w:r>
              <w:rPr>
                <w:rFonts w:hint="eastAsia" w:ascii="宋体" w:hAnsi="宋体"/>
                <w:szCs w:val="21"/>
              </w:rPr>
              <w:t>应按照</w:t>
            </w:r>
            <w:r>
              <w:rPr>
                <w:rFonts w:hint="eastAsia" w:ascii="宋体" w:hAnsi="宋体"/>
                <w:szCs w:val="21"/>
                <w:lang w:eastAsia="zh-CN"/>
              </w:rPr>
              <w:t>第六章</w:t>
            </w:r>
            <w:r>
              <w:rPr>
                <w:rFonts w:hint="eastAsia" w:ascii="宋体" w:hAnsi="宋体"/>
                <w:szCs w:val="21"/>
              </w:rPr>
              <w:t>规定格式排版，</w:t>
            </w:r>
            <w:r>
              <w:rPr>
                <w:rFonts w:hint="eastAsia" w:asciiTheme="minorEastAsia" w:hAnsiTheme="minorEastAsia" w:eastAsiaTheme="minorEastAsia" w:cstheme="minorEastAsia"/>
                <w:color w:val="auto"/>
                <w:szCs w:val="21"/>
                <w:highlight w:val="none"/>
                <w:lang w:val="en-US" w:eastAsia="zh-CN"/>
              </w:rPr>
              <w:t>原则上</w:t>
            </w:r>
            <w:r>
              <w:rPr>
                <w:rFonts w:hint="eastAsia" w:ascii="宋体" w:hAnsi="宋体"/>
                <w:szCs w:val="21"/>
              </w:rPr>
              <w:t>应编制目录</w:t>
            </w:r>
            <w:r>
              <w:rPr>
                <w:rFonts w:hint="eastAsia" w:asciiTheme="minorEastAsia" w:hAnsiTheme="minorEastAsia" w:eastAsiaTheme="minorEastAsia" w:cstheme="minorEastAsia"/>
                <w:szCs w:val="21"/>
              </w:rPr>
              <w:t>，但不得将目录编制作为评审因素</w:t>
            </w:r>
            <w:r>
              <w:rPr>
                <w:rFonts w:hint="eastAsia" w:ascii="宋体" w:hAnsi="宋体"/>
                <w:szCs w:val="21"/>
              </w:rPr>
              <w:t>。</w:t>
            </w:r>
          </w:p>
        </w:tc>
      </w:tr>
      <w:tr w14:paraId="02B54C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D9B1BB0">
            <w:pPr>
              <w:snapToGrid w:val="0"/>
              <w:spacing w:line="400" w:lineRule="exact"/>
              <w:jc w:val="center"/>
              <w:rPr>
                <w:rFonts w:hint="default" w:ascii="宋体" w:hAnsi="宋体" w:eastAsia="宋体"/>
                <w:kern w:val="0"/>
                <w:szCs w:val="21"/>
                <w:lang w:val="en-US" w:eastAsia="zh-CN"/>
              </w:rPr>
            </w:pPr>
            <w:r>
              <w:rPr>
                <w:rFonts w:hint="eastAsia" w:ascii="宋体" w:hAnsi="宋体"/>
                <w:kern w:val="0"/>
                <w:szCs w:val="21"/>
                <w:lang w:val="en-US" w:eastAsia="zh-CN"/>
              </w:rPr>
              <w:t>30</w:t>
            </w:r>
          </w:p>
        </w:tc>
        <w:tc>
          <w:tcPr>
            <w:tcW w:w="1644" w:type="dxa"/>
            <w:vAlign w:val="center"/>
          </w:tcPr>
          <w:p w14:paraId="29809465">
            <w:pPr>
              <w:snapToGrid w:val="0"/>
              <w:spacing w:line="400" w:lineRule="exact"/>
              <w:jc w:val="center"/>
              <w:rPr>
                <w:rFonts w:ascii="宋体" w:hAnsi="宋体"/>
                <w:spacing w:val="-6"/>
                <w:kern w:val="0"/>
                <w:szCs w:val="21"/>
              </w:rPr>
            </w:pPr>
            <w:r>
              <w:rPr>
                <w:rFonts w:hint="eastAsia" w:ascii="宋体" w:hAnsi="宋体"/>
                <w:spacing w:val="-6"/>
                <w:kern w:val="0"/>
                <w:szCs w:val="21"/>
                <w:lang w:eastAsia="zh-CN"/>
              </w:rPr>
              <w:t>竞选文件</w:t>
            </w:r>
            <w:r>
              <w:rPr>
                <w:rFonts w:ascii="宋体" w:hAnsi="宋体"/>
                <w:spacing w:val="-6"/>
                <w:kern w:val="0"/>
                <w:szCs w:val="21"/>
              </w:rPr>
              <w:t>的</w:t>
            </w:r>
          </w:p>
          <w:p w14:paraId="7ABE33EB">
            <w:pPr>
              <w:snapToGrid w:val="0"/>
              <w:spacing w:line="400" w:lineRule="exact"/>
              <w:jc w:val="center"/>
              <w:rPr>
                <w:rFonts w:hint="default" w:ascii="宋体" w:hAnsi="宋体" w:eastAsia="宋体"/>
                <w:spacing w:val="-6"/>
                <w:kern w:val="0"/>
                <w:szCs w:val="21"/>
                <w:lang w:val="en-US" w:eastAsia="zh-CN"/>
              </w:rPr>
            </w:pPr>
            <w:r>
              <w:rPr>
                <w:rFonts w:ascii="宋体" w:hAnsi="宋体"/>
                <w:spacing w:val="-6"/>
                <w:kern w:val="0"/>
                <w:szCs w:val="21"/>
              </w:rPr>
              <w:t>密封</w:t>
            </w:r>
            <w:r>
              <w:rPr>
                <w:rFonts w:hint="eastAsia" w:ascii="宋体" w:hAnsi="宋体"/>
                <w:spacing w:val="-6"/>
                <w:kern w:val="0"/>
                <w:szCs w:val="21"/>
                <w:lang w:val="en-US" w:eastAsia="zh-CN"/>
              </w:rPr>
              <w:t>和装订</w:t>
            </w:r>
          </w:p>
        </w:tc>
        <w:tc>
          <w:tcPr>
            <w:tcW w:w="6490" w:type="dxa"/>
            <w:vAlign w:val="center"/>
          </w:tcPr>
          <w:p w14:paraId="5D1BA7BC">
            <w:pPr>
              <w:adjustRightInd w:val="0"/>
              <w:snapToGrid w:val="0"/>
              <w:spacing w:line="400"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lang w:eastAsia="zh-CN"/>
              </w:rPr>
              <w:t>竞选文件</w:t>
            </w:r>
            <w:r>
              <w:rPr>
                <w:rFonts w:hint="eastAsia" w:ascii="宋体" w:hAnsi="宋体"/>
                <w:szCs w:val="21"/>
              </w:rPr>
              <w:t>的密封与标记</w:t>
            </w:r>
          </w:p>
          <w:p w14:paraId="494394A2">
            <w:pPr>
              <w:adjustRightInd w:val="0"/>
              <w:snapToGrid w:val="0"/>
              <w:spacing w:line="400"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lang w:eastAsia="zh-CN"/>
              </w:rPr>
              <w:t>竞选文件</w:t>
            </w:r>
            <w:r>
              <w:rPr>
                <w:rFonts w:hint="eastAsia" w:ascii="宋体" w:hAnsi="宋体"/>
                <w:szCs w:val="21"/>
              </w:rPr>
              <w:t>的正本、副本均应密封送达</w:t>
            </w:r>
            <w:r>
              <w:rPr>
                <w:rFonts w:hint="eastAsia" w:ascii="宋体" w:hAnsi="宋体"/>
                <w:szCs w:val="21"/>
                <w:lang w:val="en-US" w:eastAsia="zh-CN"/>
              </w:rPr>
              <w:t>竞选</w:t>
            </w:r>
            <w:r>
              <w:rPr>
                <w:rFonts w:hint="eastAsia" w:ascii="宋体" w:hAnsi="宋体"/>
                <w:szCs w:val="21"/>
              </w:rPr>
              <w:t>地点，应在封套上注明项目名称、</w:t>
            </w:r>
            <w:r>
              <w:rPr>
                <w:rFonts w:hint="eastAsia" w:ascii="宋体" w:hAnsi="宋体"/>
                <w:szCs w:val="21"/>
                <w:lang w:val="en-US" w:eastAsia="zh-CN"/>
              </w:rPr>
              <w:t>竞选人</w:t>
            </w:r>
            <w:r>
              <w:rPr>
                <w:rFonts w:hint="eastAsia" w:ascii="宋体" w:hAnsi="宋体"/>
                <w:szCs w:val="21"/>
              </w:rPr>
              <w:t>名称。若正本、副本分别进行密封的，还应在封套上注明“正本”、“副本”字样。</w:t>
            </w:r>
          </w:p>
          <w:p w14:paraId="28895C46">
            <w:pPr>
              <w:adjustRightInd w:val="0"/>
              <w:snapToGrid w:val="0"/>
              <w:spacing w:line="400" w:lineRule="exact"/>
              <w:ind w:firstLine="420" w:firstLineChars="200"/>
              <w:rPr>
                <w:rFonts w:hint="eastAsia" w:ascii="宋体" w:hAnsi="宋体"/>
                <w:szCs w:val="21"/>
              </w:rPr>
            </w:pPr>
            <w:r>
              <w:rPr>
                <w:rFonts w:hint="eastAsia" w:ascii="宋体" w:hAnsi="宋体"/>
                <w:szCs w:val="21"/>
              </w:rPr>
              <w:t>（2）封套的封口处应加盖</w:t>
            </w:r>
            <w:r>
              <w:rPr>
                <w:rFonts w:hint="eastAsia" w:ascii="宋体" w:hAnsi="宋体"/>
                <w:szCs w:val="21"/>
                <w:lang w:val="en-US" w:eastAsia="zh-CN"/>
              </w:rPr>
              <w:t>竞选人</w:t>
            </w:r>
            <w:r>
              <w:rPr>
                <w:rFonts w:hint="eastAsia" w:ascii="宋体" w:hAnsi="宋体"/>
                <w:szCs w:val="21"/>
              </w:rPr>
              <w:t>公章或由法定代表人授权代表签字。</w:t>
            </w:r>
          </w:p>
          <w:p w14:paraId="302B1D17">
            <w:pPr>
              <w:adjustRightInd w:val="0"/>
              <w:snapToGrid w:val="0"/>
              <w:spacing w:line="400" w:lineRule="exact"/>
              <w:ind w:firstLine="420" w:firstLineChars="200"/>
              <w:rPr>
                <w:rFonts w:hint="eastAsia" w:ascii="宋体" w:hAnsi="宋体"/>
                <w:szCs w:val="21"/>
                <w:lang w:val="en-US" w:eastAsia="zh-CN"/>
              </w:rPr>
            </w:pPr>
            <w:r>
              <w:rPr>
                <w:rFonts w:hint="eastAsia" w:ascii="宋体" w:hAnsi="宋体"/>
                <w:szCs w:val="21"/>
              </w:rPr>
              <w:t>2、</w:t>
            </w:r>
            <w:r>
              <w:rPr>
                <w:rFonts w:hint="eastAsia" w:ascii="宋体" w:hAnsi="宋体"/>
                <w:szCs w:val="21"/>
                <w:lang w:val="en-US" w:eastAsia="zh-CN"/>
              </w:rPr>
              <w:t>竞选文件的装订</w:t>
            </w:r>
          </w:p>
          <w:p w14:paraId="68087505">
            <w:pPr>
              <w:adjustRightInd w:val="0"/>
              <w:snapToGrid w:val="0"/>
              <w:spacing w:line="400" w:lineRule="exact"/>
              <w:ind w:firstLine="420" w:firstLineChars="200"/>
              <w:rPr>
                <w:rFonts w:hint="default" w:ascii="宋体" w:hAnsi="宋体" w:eastAsia="宋体"/>
                <w:szCs w:val="21"/>
                <w:lang w:val="en-US" w:eastAsia="zh-CN"/>
              </w:rPr>
            </w:pPr>
            <w:r>
              <w:rPr>
                <w:rFonts w:hint="eastAsia" w:ascii="宋体" w:hAnsi="宋体"/>
                <w:szCs w:val="21"/>
                <w:lang w:val="en-US" w:eastAsia="zh-CN"/>
              </w:rPr>
              <w:t>竞选文件的正面、副本应分别装订成册，不论竞选人以什么方式装订，均需保证竞选文件牢固、不松散。</w:t>
            </w:r>
          </w:p>
          <w:p w14:paraId="61FB517B">
            <w:pPr>
              <w:adjustRightInd w:val="0"/>
              <w:snapToGrid w:val="0"/>
              <w:spacing w:line="400" w:lineRule="exact"/>
              <w:ind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lang w:eastAsia="zh-CN"/>
              </w:rPr>
              <w:t>竞选文件</w:t>
            </w:r>
            <w:r>
              <w:rPr>
                <w:rFonts w:hint="eastAsia" w:ascii="宋体" w:hAnsi="宋体"/>
                <w:szCs w:val="21"/>
              </w:rPr>
              <w:t>不允许通过邮寄递交。</w:t>
            </w:r>
          </w:p>
          <w:p w14:paraId="4D99DE02">
            <w:pPr>
              <w:adjustRightInd w:val="0"/>
              <w:snapToGrid w:val="0"/>
              <w:spacing w:line="400" w:lineRule="exact"/>
              <w:ind w:firstLine="420" w:firstLineChars="200"/>
              <w:rPr>
                <w:rFonts w:ascii="宋体" w:hAnsi="宋体"/>
                <w:szCs w:val="21"/>
              </w:rPr>
            </w:pPr>
            <w:r>
              <w:rPr>
                <w:rFonts w:hint="eastAsia" w:ascii="宋体" w:hAnsi="宋体"/>
                <w:szCs w:val="21"/>
                <w:lang w:val="en-US" w:eastAsia="zh-CN"/>
              </w:rPr>
              <w:t>4</w:t>
            </w:r>
            <w:r>
              <w:rPr>
                <w:rFonts w:hint="eastAsia" w:ascii="宋体" w:hAnsi="宋体"/>
                <w:szCs w:val="21"/>
              </w:rPr>
              <w:t>、如果未按上述规定进行密封</w:t>
            </w:r>
            <w:r>
              <w:rPr>
                <w:rFonts w:hint="eastAsia" w:ascii="宋体" w:hAnsi="宋体"/>
                <w:szCs w:val="21"/>
                <w:lang w:val="en-US" w:eastAsia="zh-CN"/>
              </w:rPr>
              <w:t>与</w:t>
            </w:r>
            <w:r>
              <w:rPr>
                <w:rFonts w:hint="eastAsia" w:ascii="宋体" w:hAnsi="宋体"/>
                <w:szCs w:val="21"/>
              </w:rPr>
              <w:t>标记</w:t>
            </w:r>
            <w:r>
              <w:rPr>
                <w:rFonts w:hint="eastAsia" w:ascii="宋体" w:hAnsi="宋体"/>
                <w:szCs w:val="21"/>
                <w:lang w:eastAsia="zh-CN"/>
              </w:rPr>
              <w:t>的，</w:t>
            </w:r>
            <w:r>
              <w:rPr>
                <w:rFonts w:hint="eastAsia" w:ascii="宋体" w:hAnsi="宋体"/>
                <w:szCs w:val="21"/>
                <w:lang w:val="en-US" w:eastAsia="zh-CN"/>
              </w:rPr>
              <w:t>比选人和比选代理机构将拒收；如果未按上述规定进行装订的</w:t>
            </w:r>
            <w:r>
              <w:rPr>
                <w:rFonts w:hint="eastAsia" w:ascii="宋体" w:hAnsi="宋体"/>
                <w:szCs w:val="21"/>
              </w:rPr>
              <w:t>，</w:t>
            </w:r>
            <w:r>
              <w:rPr>
                <w:rFonts w:hint="eastAsia" w:ascii="宋体" w:hAnsi="宋体"/>
                <w:szCs w:val="21"/>
                <w:lang w:val="en-US" w:eastAsia="zh-CN"/>
              </w:rPr>
              <w:t>比选</w:t>
            </w:r>
            <w:r>
              <w:rPr>
                <w:rFonts w:hint="eastAsia" w:ascii="宋体" w:hAnsi="宋体"/>
                <w:szCs w:val="21"/>
              </w:rPr>
              <w:t>代理机构对</w:t>
            </w:r>
            <w:r>
              <w:rPr>
                <w:rFonts w:hint="eastAsia" w:ascii="宋体" w:hAnsi="宋体"/>
                <w:szCs w:val="21"/>
                <w:lang w:eastAsia="zh-CN"/>
              </w:rPr>
              <w:t>竞选文件</w:t>
            </w:r>
            <w:r>
              <w:rPr>
                <w:rFonts w:hint="eastAsia" w:ascii="宋体" w:hAnsi="宋体"/>
                <w:szCs w:val="21"/>
              </w:rPr>
              <w:t>误投、丢失或提前拆封不负责任。</w:t>
            </w:r>
          </w:p>
        </w:tc>
      </w:tr>
      <w:tr w14:paraId="7774FD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52BB832">
            <w:pPr>
              <w:snapToGrid w:val="0"/>
              <w:spacing w:line="400" w:lineRule="exact"/>
              <w:jc w:val="center"/>
              <w:rPr>
                <w:rFonts w:hint="default" w:ascii="宋体" w:hAnsi="宋体" w:eastAsia="宋体"/>
                <w:kern w:val="0"/>
                <w:szCs w:val="21"/>
                <w:lang w:val="en-US" w:eastAsia="zh-CN"/>
              </w:rPr>
            </w:pPr>
            <w:r>
              <w:rPr>
                <w:rFonts w:hint="eastAsia" w:ascii="宋体" w:hAnsi="宋体"/>
                <w:kern w:val="0"/>
                <w:szCs w:val="21"/>
                <w:lang w:val="en-US" w:eastAsia="zh-CN"/>
              </w:rPr>
              <w:t>31</w:t>
            </w:r>
          </w:p>
        </w:tc>
        <w:tc>
          <w:tcPr>
            <w:tcW w:w="1644" w:type="dxa"/>
            <w:vAlign w:val="center"/>
          </w:tcPr>
          <w:p w14:paraId="4C72306F">
            <w:pPr>
              <w:snapToGrid w:val="0"/>
              <w:spacing w:line="400" w:lineRule="exact"/>
              <w:jc w:val="center"/>
              <w:rPr>
                <w:rFonts w:ascii="宋体" w:hAnsi="宋体"/>
                <w:kern w:val="0"/>
                <w:szCs w:val="21"/>
              </w:rPr>
            </w:pPr>
            <w:r>
              <w:rPr>
                <w:rFonts w:ascii="宋体" w:hAnsi="宋体"/>
                <w:kern w:val="0"/>
                <w:szCs w:val="21"/>
              </w:rPr>
              <w:t>封套上写明</w:t>
            </w:r>
          </w:p>
        </w:tc>
        <w:tc>
          <w:tcPr>
            <w:tcW w:w="6490" w:type="dxa"/>
            <w:vAlign w:val="center"/>
          </w:tcPr>
          <w:p w14:paraId="20460E44">
            <w:pPr>
              <w:snapToGrid w:val="0"/>
              <w:spacing w:line="400" w:lineRule="exact"/>
              <w:ind w:firstLine="420" w:firstLineChars="200"/>
              <w:rPr>
                <w:rFonts w:ascii="宋体" w:hAnsi="宋体"/>
                <w:kern w:val="0"/>
                <w:szCs w:val="21"/>
              </w:rPr>
            </w:pPr>
            <w:r>
              <w:rPr>
                <w:rFonts w:ascii="宋体" w:hAnsi="宋体"/>
                <w:kern w:val="0"/>
                <w:szCs w:val="21"/>
              </w:rPr>
              <w:t>应在</w:t>
            </w:r>
            <w:r>
              <w:rPr>
                <w:rFonts w:ascii="宋体" w:hAnsi="宋体"/>
                <w:szCs w:val="21"/>
              </w:rPr>
              <w:t xml:space="preserve"> </w:t>
            </w:r>
            <w:r>
              <w:rPr>
                <w:rFonts w:ascii="宋体" w:hAnsi="宋体"/>
                <w:kern w:val="0"/>
                <w:szCs w:val="21"/>
              </w:rPr>
              <w:t>“</w:t>
            </w:r>
            <w:r>
              <w:rPr>
                <w:rFonts w:hint="eastAsia" w:ascii="宋体" w:hAnsi="宋体"/>
                <w:kern w:val="0"/>
                <w:szCs w:val="21"/>
                <w:lang w:eastAsia="zh-CN"/>
              </w:rPr>
              <w:t>竞选文件</w:t>
            </w:r>
            <w:r>
              <w:rPr>
                <w:rFonts w:ascii="宋体" w:hAnsi="宋体"/>
                <w:kern w:val="0"/>
                <w:szCs w:val="21"/>
              </w:rPr>
              <w:t>”袋封套上写明如下内容：</w:t>
            </w:r>
          </w:p>
          <w:p w14:paraId="289713B8">
            <w:pPr>
              <w:snapToGrid w:val="0"/>
              <w:spacing w:line="400" w:lineRule="exact"/>
              <w:ind w:firstLine="420" w:firstLineChars="200"/>
              <w:rPr>
                <w:rFonts w:ascii="宋体" w:hAnsi="宋体"/>
                <w:kern w:val="0"/>
                <w:szCs w:val="21"/>
                <w:u w:val="single"/>
              </w:rPr>
            </w:pPr>
            <w:r>
              <w:rPr>
                <w:rFonts w:hint="eastAsia" w:ascii="宋体" w:hAnsi="宋体"/>
                <w:kern w:val="0"/>
                <w:szCs w:val="21"/>
                <w:lang w:eastAsia="zh-CN"/>
              </w:rPr>
              <w:t>比选人</w:t>
            </w:r>
            <w:r>
              <w:rPr>
                <w:rFonts w:ascii="宋体" w:hAnsi="宋体"/>
                <w:kern w:val="0"/>
                <w:szCs w:val="21"/>
              </w:rPr>
              <w:t>名称：</w:t>
            </w:r>
            <w:r>
              <w:rPr>
                <w:rFonts w:hint="eastAsia" w:ascii="宋体" w:hAnsi="宋体"/>
                <w:kern w:val="0"/>
                <w:szCs w:val="21"/>
                <w:u w:val="single"/>
              </w:rPr>
              <w:t xml:space="preserve">            </w:t>
            </w:r>
          </w:p>
          <w:p w14:paraId="59F8BDC3">
            <w:pPr>
              <w:snapToGrid w:val="0"/>
              <w:spacing w:line="400" w:lineRule="exact"/>
              <w:ind w:firstLine="420" w:firstLineChars="200"/>
              <w:rPr>
                <w:rFonts w:ascii="宋体" w:hAnsi="宋体"/>
                <w:kern w:val="0"/>
                <w:szCs w:val="21"/>
                <w:u w:val="single"/>
              </w:rPr>
            </w:pPr>
            <w:r>
              <w:rPr>
                <w:rFonts w:hint="eastAsia" w:ascii="宋体" w:hAnsi="宋体"/>
                <w:kern w:val="0"/>
                <w:szCs w:val="21"/>
                <w:lang w:eastAsia="zh-CN"/>
              </w:rPr>
              <w:t>竞选人</w:t>
            </w:r>
            <w:r>
              <w:rPr>
                <w:rFonts w:hint="eastAsia" w:ascii="宋体" w:hAnsi="宋体"/>
                <w:kern w:val="0"/>
                <w:szCs w:val="21"/>
              </w:rPr>
              <w:t>名称：</w:t>
            </w:r>
            <w:r>
              <w:rPr>
                <w:rFonts w:hint="eastAsia" w:ascii="宋体" w:hAnsi="宋体"/>
                <w:kern w:val="0"/>
                <w:szCs w:val="21"/>
                <w:u w:val="single"/>
              </w:rPr>
              <w:t xml:space="preserve">            </w:t>
            </w:r>
          </w:p>
          <w:p w14:paraId="080772F2">
            <w:pPr>
              <w:snapToGrid w:val="0"/>
              <w:spacing w:line="400" w:lineRule="exact"/>
              <w:ind w:firstLine="420" w:firstLineChars="200"/>
              <w:rPr>
                <w:rFonts w:hint="eastAsia" w:ascii="宋体" w:hAnsi="宋体" w:eastAsia="宋体"/>
                <w:kern w:val="0"/>
                <w:szCs w:val="21"/>
                <w:lang w:eastAsia="zh-CN"/>
              </w:rPr>
            </w:pPr>
            <w:r>
              <w:rPr>
                <w:rFonts w:ascii="宋体" w:hAnsi="宋体"/>
                <w:kern w:val="0"/>
                <w:szCs w:val="21"/>
                <w:u w:val="single"/>
              </w:rPr>
              <w:t xml:space="preserve">                （项目名称）</w:t>
            </w:r>
            <w:r>
              <w:rPr>
                <w:rFonts w:hint="eastAsia" w:ascii="宋体" w:hAnsi="宋体"/>
                <w:kern w:val="0"/>
                <w:szCs w:val="21"/>
                <w:lang w:eastAsia="zh-CN"/>
              </w:rPr>
              <w:t>竞选文件</w:t>
            </w:r>
          </w:p>
          <w:p w14:paraId="106BFBC9">
            <w:pPr>
              <w:snapToGrid w:val="0"/>
              <w:spacing w:line="400" w:lineRule="exact"/>
              <w:ind w:firstLine="420" w:firstLineChars="200"/>
              <w:rPr>
                <w:rFonts w:ascii="宋体" w:hAnsi="宋体"/>
                <w:szCs w:val="21"/>
              </w:rPr>
            </w:pPr>
            <w:r>
              <w:rPr>
                <w:rFonts w:ascii="宋体" w:hAnsi="宋体"/>
                <w:kern w:val="0"/>
                <w:szCs w:val="21"/>
              </w:rPr>
              <w:t>在</w:t>
            </w: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r>
              <w:rPr>
                <w:rFonts w:hint="eastAsia" w:ascii="宋体" w:hAnsi="宋体"/>
                <w:kern w:val="0"/>
                <w:szCs w:val="21"/>
                <w:u w:val="single"/>
              </w:rPr>
              <w:t xml:space="preserve">    </w:t>
            </w:r>
            <w:r>
              <w:rPr>
                <w:rFonts w:ascii="宋体" w:hAnsi="宋体"/>
                <w:kern w:val="0"/>
                <w:szCs w:val="21"/>
              </w:rPr>
              <w:t>时</w:t>
            </w:r>
            <w:r>
              <w:rPr>
                <w:rFonts w:hint="eastAsia" w:ascii="宋体" w:hAnsi="宋体"/>
                <w:kern w:val="0"/>
                <w:szCs w:val="21"/>
                <w:u w:val="single"/>
              </w:rPr>
              <w:t xml:space="preserve">    </w:t>
            </w:r>
            <w:r>
              <w:rPr>
                <w:rFonts w:ascii="宋体" w:hAnsi="宋体"/>
                <w:kern w:val="0"/>
                <w:szCs w:val="21"/>
              </w:rPr>
              <w:t>分前不得开启</w:t>
            </w:r>
          </w:p>
        </w:tc>
      </w:tr>
      <w:tr w14:paraId="484BC9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C776976">
            <w:pPr>
              <w:snapToGrid w:val="0"/>
              <w:spacing w:line="400" w:lineRule="exact"/>
              <w:jc w:val="center"/>
              <w:rPr>
                <w:rFonts w:ascii="宋体" w:hAnsi="宋体"/>
                <w:kern w:val="0"/>
                <w:szCs w:val="21"/>
              </w:rPr>
            </w:pPr>
            <w:r>
              <w:rPr>
                <w:rFonts w:hint="eastAsia" w:ascii="宋体" w:hAnsi="宋体"/>
                <w:kern w:val="0"/>
                <w:szCs w:val="21"/>
                <w:lang w:val="en-US" w:eastAsia="zh-CN"/>
              </w:rPr>
              <w:t>3</w:t>
            </w:r>
            <w:r>
              <w:rPr>
                <w:rFonts w:ascii="宋体" w:hAnsi="宋体"/>
                <w:kern w:val="0"/>
                <w:szCs w:val="21"/>
              </w:rPr>
              <w:t>2</w:t>
            </w:r>
          </w:p>
        </w:tc>
        <w:tc>
          <w:tcPr>
            <w:tcW w:w="1644" w:type="dxa"/>
            <w:vAlign w:val="center"/>
          </w:tcPr>
          <w:p w14:paraId="22CA837C">
            <w:pPr>
              <w:snapToGrid w:val="0"/>
              <w:spacing w:line="400" w:lineRule="exact"/>
              <w:jc w:val="center"/>
              <w:rPr>
                <w:rFonts w:hint="default" w:ascii="宋体" w:hAnsi="宋体" w:eastAsia="宋体"/>
                <w:kern w:val="0"/>
                <w:szCs w:val="21"/>
                <w:lang w:val="en-US" w:eastAsia="zh-CN"/>
              </w:rPr>
            </w:pPr>
            <w:r>
              <w:rPr>
                <w:rFonts w:ascii="宋体" w:hAnsi="宋体"/>
                <w:kern w:val="0"/>
                <w:szCs w:val="21"/>
              </w:rPr>
              <w:t>递交</w:t>
            </w:r>
            <w:r>
              <w:rPr>
                <w:rFonts w:hint="eastAsia" w:ascii="宋体" w:hAnsi="宋体"/>
                <w:kern w:val="0"/>
                <w:szCs w:val="21"/>
                <w:lang w:eastAsia="zh-CN"/>
              </w:rPr>
              <w:t>竞选文件</w:t>
            </w:r>
            <w:r>
              <w:rPr>
                <w:rFonts w:ascii="宋体" w:hAnsi="宋体"/>
                <w:kern w:val="0"/>
                <w:szCs w:val="21"/>
              </w:rPr>
              <w:t>地点</w:t>
            </w:r>
            <w:r>
              <w:rPr>
                <w:rFonts w:hint="eastAsia" w:ascii="宋体" w:hAnsi="宋体"/>
                <w:kern w:val="0"/>
                <w:szCs w:val="21"/>
                <w:lang w:val="en-US" w:eastAsia="zh-CN"/>
              </w:rPr>
              <w:t>和时间</w:t>
            </w:r>
          </w:p>
        </w:tc>
        <w:tc>
          <w:tcPr>
            <w:tcW w:w="6490" w:type="dxa"/>
            <w:vAlign w:val="center"/>
          </w:tcPr>
          <w:p w14:paraId="60A61633">
            <w:pPr>
              <w:snapToGrid w:val="0"/>
              <w:spacing w:line="400" w:lineRule="exact"/>
              <w:ind w:firstLine="420" w:firstLineChars="200"/>
              <w:rPr>
                <w:rFonts w:hint="eastAsia" w:ascii="宋体" w:hAnsi="宋体"/>
                <w:bCs/>
                <w:szCs w:val="21"/>
                <w:lang w:val="en-US" w:eastAsia="zh-CN"/>
              </w:rPr>
            </w:pPr>
            <w:r>
              <w:rPr>
                <w:rFonts w:hint="eastAsia" w:ascii="宋体" w:hAnsi="宋体"/>
                <w:bCs/>
                <w:szCs w:val="21"/>
                <w:lang w:val="en-US" w:eastAsia="zh-CN"/>
              </w:rPr>
              <w:t>地点：重庆市聚创招标代理有限公司会议室</w:t>
            </w:r>
          </w:p>
          <w:p w14:paraId="6A6DC4FA">
            <w:pPr>
              <w:snapToGrid w:val="0"/>
              <w:spacing w:line="400" w:lineRule="exact"/>
              <w:ind w:firstLine="420" w:firstLineChars="200"/>
              <w:rPr>
                <w:rFonts w:hint="default" w:ascii="宋体" w:hAnsi="宋体" w:eastAsia="宋体"/>
                <w:bCs/>
                <w:szCs w:val="21"/>
                <w:lang w:val="en-US" w:eastAsia="zh-CN"/>
              </w:rPr>
            </w:pPr>
            <w:r>
              <w:rPr>
                <w:rFonts w:hint="eastAsia" w:ascii="宋体" w:hAnsi="宋体"/>
                <w:bCs/>
                <w:szCs w:val="21"/>
                <w:lang w:val="en-US" w:eastAsia="zh-CN"/>
              </w:rPr>
              <w:t>时间：2025年4月11日14:00—14:30（北京时间）</w:t>
            </w:r>
          </w:p>
        </w:tc>
      </w:tr>
      <w:tr w14:paraId="7C554A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1AE5F70">
            <w:pPr>
              <w:snapToGrid w:val="0"/>
              <w:spacing w:line="400" w:lineRule="exact"/>
              <w:jc w:val="center"/>
              <w:rPr>
                <w:rFonts w:ascii="宋体" w:hAnsi="宋体"/>
                <w:kern w:val="0"/>
                <w:szCs w:val="21"/>
              </w:rPr>
            </w:pPr>
            <w:r>
              <w:rPr>
                <w:rFonts w:hint="eastAsia" w:ascii="宋体" w:hAnsi="宋体"/>
                <w:kern w:val="0"/>
                <w:szCs w:val="21"/>
                <w:lang w:val="en-US" w:eastAsia="zh-CN"/>
              </w:rPr>
              <w:t>3</w:t>
            </w:r>
            <w:r>
              <w:rPr>
                <w:rFonts w:ascii="宋体" w:hAnsi="宋体"/>
                <w:kern w:val="0"/>
                <w:szCs w:val="21"/>
              </w:rPr>
              <w:t>3</w:t>
            </w:r>
          </w:p>
        </w:tc>
        <w:tc>
          <w:tcPr>
            <w:tcW w:w="1644" w:type="dxa"/>
            <w:vAlign w:val="center"/>
          </w:tcPr>
          <w:p w14:paraId="55418856">
            <w:pPr>
              <w:snapToGrid w:val="0"/>
              <w:spacing w:line="400" w:lineRule="exact"/>
              <w:jc w:val="center"/>
              <w:rPr>
                <w:rFonts w:hint="eastAsia" w:ascii="宋体" w:hAnsi="宋体" w:eastAsia="宋体"/>
                <w:kern w:val="0"/>
                <w:szCs w:val="21"/>
                <w:lang w:eastAsia="zh-CN"/>
              </w:rPr>
            </w:pPr>
            <w:r>
              <w:rPr>
                <w:rFonts w:ascii="宋体" w:hAnsi="宋体"/>
                <w:kern w:val="0"/>
                <w:szCs w:val="21"/>
              </w:rPr>
              <w:t>是否退还</w:t>
            </w:r>
            <w:r>
              <w:rPr>
                <w:rFonts w:hint="eastAsia" w:ascii="宋体" w:hAnsi="宋体"/>
                <w:kern w:val="0"/>
                <w:szCs w:val="21"/>
                <w:lang w:eastAsia="zh-CN"/>
              </w:rPr>
              <w:t>竞选文件</w:t>
            </w:r>
          </w:p>
        </w:tc>
        <w:tc>
          <w:tcPr>
            <w:tcW w:w="6490" w:type="dxa"/>
            <w:vAlign w:val="center"/>
          </w:tcPr>
          <w:p w14:paraId="57D3664D">
            <w:pPr>
              <w:snapToGrid w:val="0"/>
              <w:spacing w:line="400" w:lineRule="exact"/>
              <w:ind w:firstLine="420" w:firstLineChars="200"/>
              <w:rPr>
                <w:rFonts w:ascii="宋体" w:hAnsi="宋体"/>
                <w:kern w:val="0"/>
                <w:szCs w:val="21"/>
              </w:rPr>
            </w:pPr>
            <w:r>
              <w:rPr>
                <w:rFonts w:ascii="宋体" w:hAnsi="宋体"/>
                <w:kern w:val="0"/>
                <w:szCs w:val="21"/>
              </w:rPr>
              <w:t>否</w:t>
            </w:r>
          </w:p>
        </w:tc>
      </w:tr>
      <w:tr w14:paraId="1D476B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F02952B">
            <w:pPr>
              <w:snapToGrid w:val="0"/>
              <w:spacing w:line="400" w:lineRule="exact"/>
              <w:jc w:val="center"/>
              <w:rPr>
                <w:rFonts w:hint="default" w:ascii="宋体" w:hAnsi="宋体" w:eastAsia="宋体"/>
                <w:kern w:val="0"/>
                <w:szCs w:val="21"/>
                <w:lang w:val="en-US" w:eastAsia="zh-CN"/>
              </w:rPr>
            </w:pPr>
            <w:r>
              <w:rPr>
                <w:rFonts w:hint="eastAsia" w:ascii="宋体" w:hAnsi="宋体"/>
                <w:kern w:val="0"/>
                <w:szCs w:val="21"/>
                <w:lang w:val="en-US" w:eastAsia="zh-CN"/>
              </w:rPr>
              <w:t>34</w:t>
            </w:r>
          </w:p>
        </w:tc>
        <w:tc>
          <w:tcPr>
            <w:tcW w:w="1644" w:type="dxa"/>
            <w:vAlign w:val="center"/>
          </w:tcPr>
          <w:p w14:paraId="375FE513">
            <w:pPr>
              <w:snapToGrid w:val="0"/>
              <w:spacing w:line="400" w:lineRule="exact"/>
              <w:jc w:val="center"/>
              <w:rPr>
                <w:rFonts w:ascii="宋体" w:hAnsi="宋体"/>
                <w:kern w:val="0"/>
                <w:szCs w:val="21"/>
              </w:rPr>
            </w:pPr>
            <w:r>
              <w:rPr>
                <w:rFonts w:ascii="宋体" w:hAnsi="宋体"/>
                <w:kern w:val="0"/>
                <w:szCs w:val="21"/>
              </w:rPr>
              <w:t>开标时间和</w:t>
            </w:r>
          </w:p>
          <w:p w14:paraId="5A05939F">
            <w:pPr>
              <w:snapToGrid w:val="0"/>
              <w:spacing w:line="400" w:lineRule="exact"/>
              <w:jc w:val="center"/>
              <w:rPr>
                <w:rFonts w:ascii="宋体" w:hAnsi="宋体"/>
                <w:kern w:val="0"/>
                <w:szCs w:val="21"/>
              </w:rPr>
            </w:pPr>
            <w:r>
              <w:rPr>
                <w:rFonts w:ascii="宋体" w:hAnsi="宋体"/>
                <w:kern w:val="0"/>
                <w:szCs w:val="21"/>
              </w:rPr>
              <w:t>地点</w:t>
            </w:r>
          </w:p>
        </w:tc>
        <w:tc>
          <w:tcPr>
            <w:tcW w:w="6490" w:type="dxa"/>
            <w:vAlign w:val="center"/>
          </w:tcPr>
          <w:p w14:paraId="78C69E78">
            <w:pPr>
              <w:snapToGrid w:val="0"/>
              <w:spacing w:line="400" w:lineRule="exact"/>
              <w:ind w:firstLine="420" w:firstLineChars="200"/>
              <w:rPr>
                <w:rFonts w:ascii="宋体" w:hAnsi="宋体"/>
                <w:kern w:val="0"/>
                <w:szCs w:val="21"/>
              </w:rPr>
            </w:pPr>
            <w:r>
              <w:rPr>
                <w:rFonts w:ascii="宋体" w:hAnsi="宋体"/>
                <w:kern w:val="0"/>
                <w:szCs w:val="21"/>
              </w:rPr>
              <w:t>开标时间：同</w:t>
            </w:r>
            <w:r>
              <w:rPr>
                <w:rFonts w:hint="eastAsia" w:ascii="宋体" w:hAnsi="宋体"/>
                <w:kern w:val="0"/>
                <w:szCs w:val="21"/>
                <w:lang w:eastAsia="zh-CN"/>
              </w:rPr>
              <w:t>竞选截止</w:t>
            </w:r>
            <w:r>
              <w:rPr>
                <w:rFonts w:ascii="宋体" w:hAnsi="宋体"/>
                <w:kern w:val="0"/>
                <w:szCs w:val="21"/>
              </w:rPr>
              <w:t>时间</w:t>
            </w:r>
          </w:p>
          <w:p w14:paraId="2F4EC1FC">
            <w:pPr>
              <w:snapToGrid w:val="0"/>
              <w:spacing w:line="400" w:lineRule="exact"/>
              <w:ind w:firstLine="420" w:firstLineChars="200"/>
              <w:rPr>
                <w:rFonts w:ascii="宋体" w:hAnsi="宋体"/>
                <w:bCs/>
                <w:szCs w:val="21"/>
              </w:rPr>
            </w:pPr>
            <w:r>
              <w:rPr>
                <w:rFonts w:ascii="宋体" w:hAnsi="宋体"/>
                <w:kern w:val="0"/>
                <w:szCs w:val="21"/>
              </w:rPr>
              <w:t>开标地点：</w:t>
            </w:r>
            <w:r>
              <w:rPr>
                <w:rFonts w:hint="eastAsia" w:ascii="宋体" w:hAnsi="宋体"/>
                <w:bCs/>
                <w:szCs w:val="21"/>
                <w:u w:val="none"/>
              </w:rPr>
              <w:t>重庆市聚创招标代理有限公司会议室</w:t>
            </w:r>
          </w:p>
        </w:tc>
      </w:tr>
      <w:tr w14:paraId="54C9F7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7EFF83A">
            <w:pPr>
              <w:snapToGrid w:val="0"/>
              <w:spacing w:line="400" w:lineRule="exact"/>
              <w:jc w:val="center"/>
              <w:rPr>
                <w:rFonts w:hint="default" w:ascii="宋体" w:hAnsi="宋体" w:eastAsia="宋体"/>
                <w:szCs w:val="21"/>
                <w:lang w:val="en-US" w:eastAsia="zh-CN"/>
              </w:rPr>
            </w:pPr>
            <w:r>
              <w:rPr>
                <w:rFonts w:hint="eastAsia" w:ascii="宋体" w:hAnsi="宋体"/>
                <w:szCs w:val="21"/>
                <w:lang w:val="en-US" w:eastAsia="zh-CN"/>
              </w:rPr>
              <w:t>35</w:t>
            </w:r>
          </w:p>
        </w:tc>
        <w:tc>
          <w:tcPr>
            <w:tcW w:w="1644" w:type="dxa"/>
            <w:vAlign w:val="center"/>
          </w:tcPr>
          <w:p w14:paraId="31425A6C">
            <w:pPr>
              <w:snapToGrid w:val="0"/>
              <w:spacing w:line="400" w:lineRule="exact"/>
              <w:jc w:val="center"/>
              <w:rPr>
                <w:rFonts w:ascii="宋体" w:hAnsi="宋体"/>
                <w:szCs w:val="21"/>
              </w:rPr>
            </w:pPr>
            <w:r>
              <w:rPr>
                <w:rFonts w:hint="eastAsia" w:ascii="宋体" w:hAnsi="宋体"/>
                <w:szCs w:val="21"/>
              </w:rPr>
              <w:t>开标程序</w:t>
            </w:r>
          </w:p>
        </w:tc>
        <w:tc>
          <w:tcPr>
            <w:tcW w:w="6490" w:type="dxa"/>
            <w:vAlign w:val="center"/>
          </w:tcPr>
          <w:p w14:paraId="21740A21">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主持人按下列程序进行开标：</w:t>
            </w:r>
          </w:p>
          <w:p w14:paraId="702D28B4">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1. 开标时间（应与</w:t>
            </w:r>
            <w:r>
              <w:rPr>
                <w:rFonts w:hint="eastAsia" w:ascii="宋体" w:hAnsi="宋体"/>
                <w:szCs w:val="21"/>
                <w:lang w:eastAsia="zh-CN"/>
              </w:rPr>
              <w:t>竞选截止</w:t>
            </w:r>
            <w:r>
              <w:rPr>
                <w:rFonts w:hint="eastAsia" w:ascii="宋体" w:hAnsi="宋体"/>
                <w:szCs w:val="21"/>
              </w:rPr>
              <w:t>时间一致），</w:t>
            </w:r>
            <w:r>
              <w:rPr>
                <w:rFonts w:hint="eastAsia" w:ascii="宋体" w:hAnsi="宋体"/>
                <w:szCs w:val="21"/>
                <w:lang w:val="en-US" w:eastAsia="zh-CN"/>
              </w:rPr>
              <w:t>宣布竞选人数量，确定符合开标条件，进入开标环节</w:t>
            </w:r>
            <w:r>
              <w:rPr>
                <w:rFonts w:hint="eastAsia" w:ascii="宋体" w:hAnsi="宋体"/>
                <w:szCs w:val="21"/>
              </w:rPr>
              <w:t>。</w:t>
            </w:r>
          </w:p>
          <w:p w14:paraId="4D1A3F49">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2. 公布最高限价。</w:t>
            </w:r>
          </w:p>
          <w:p w14:paraId="6AA5AEEA">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 公布</w:t>
            </w:r>
            <w:r>
              <w:rPr>
                <w:rFonts w:hint="eastAsia" w:ascii="宋体" w:hAnsi="宋体"/>
                <w:szCs w:val="21"/>
                <w:lang w:eastAsia="zh-CN"/>
              </w:rPr>
              <w:t>竞选人</w:t>
            </w:r>
            <w:r>
              <w:rPr>
                <w:rFonts w:hint="eastAsia" w:ascii="宋体" w:hAnsi="宋体"/>
                <w:szCs w:val="21"/>
              </w:rPr>
              <w:t>名称、</w:t>
            </w:r>
            <w:r>
              <w:rPr>
                <w:rFonts w:hint="eastAsia" w:ascii="宋体" w:hAnsi="宋体"/>
                <w:szCs w:val="21"/>
                <w:lang w:eastAsia="zh-CN"/>
              </w:rPr>
              <w:t>竞选报价</w:t>
            </w:r>
            <w:r>
              <w:rPr>
                <w:rFonts w:hint="eastAsia" w:ascii="宋体" w:hAnsi="宋体"/>
                <w:szCs w:val="21"/>
              </w:rPr>
              <w:t>、质量目标、工期及其他内容。</w:t>
            </w:r>
          </w:p>
          <w:p w14:paraId="716BF2A3">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 xml:space="preserve"> </w:t>
            </w:r>
            <w:r>
              <w:rPr>
                <w:rFonts w:hint="eastAsia" w:ascii="宋体" w:hAnsi="宋体"/>
                <w:szCs w:val="21"/>
              </w:rPr>
              <w:t>采用人工方式在“重庆市公共资源交易监督网”的“信用信息”栏目查询、核实），汇总并打印所有</w:t>
            </w:r>
            <w:r>
              <w:rPr>
                <w:rFonts w:hint="eastAsia" w:ascii="宋体" w:hAnsi="宋体"/>
                <w:szCs w:val="21"/>
                <w:lang w:eastAsia="zh-CN"/>
              </w:rPr>
              <w:t>竞选人</w:t>
            </w:r>
            <w:r>
              <w:rPr>
                <w:rFonts w:hint="eastAsia" w:ascii="宋体" w:hAnsi="宋体"/>
                <w:szCs w:val="21"/>
              </w:rPr>
              <w:t>的信用查询结果，并由</w:t>
            </w:r>
            <w:r>
              <w:rPr>
                <w:rFonts w:hint="eastAsia" w:ascii="宋体" w:hAnsi="宋体"/>
                <w:szCs w:val="21"/>
                <w:lang w:eastAsia="zh-CN"/>
              </w:rPr>
              <w:t>比选人</w:t>
            </w:r>
            <w:r>
              <w:rPr>
                <w:rFonts w:hint="eastAsia" w:ascii="宋体" w:hAnsi="宋体"/>
                <w:szCs w:val="21"/>
              </w:rPr>
              <w:t>代表、监标人、记录人签名确认。</w:t>
            </w:r>
          </w:p>
          <w:p w14:paraId="442CCF26">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 xml:space="preserve"> </w:t>
            </w:r>
            <w:r>
              <w:rPr>
                <w:rFonts w:hint="eastAsia" w:ascii="宋体" w:hAnsi="宋体"/>
                <w:szCs w:val="21"/>
                <w:lang w:eastAsia="zh-CN"/>
              </w:rPr>
              <w:t>竞选人</w:t>
            </w:r>
            <w:r>
              <w:rPr>
                <w:rFonts w:hint="eastAsia" w:ascii="宋体" w:hAnsi="宋体"/>
                <w:szCs w:val="21"/>
              </w:rPr>
              <w:t>对开标有异议的，应当场提出，由</w:t>
            </w:r>
            <w:r>
              <w:rPr>
                <w:rFonts w:hint="eastAsia" w:ascii="宋体" w:hAnsi="宋体"/>
                <w:szCs w:val="21"/>
                <w:lang w:eastAsia="zh-CN"/>
              </w:rPr>
              <w:t>比选人</w:t>
            </w:r>
            <w:r>
              <w:rPr>
                <w:rFonts w:hint="eastAsia" w:ascii="宋体" w:hAnsi="宋体"/>
                <w:szCs w:val="21"/>
              </w:rPr>
              <w:t>或代理机构当场答复，并记录到开标记录表中。异议处理完毕后，汇总开标情况，打印开标记录表。</w:t>
            </w:r>
          </w:p>
          <w:p w14:paraId="59C4D06B">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lang w:val="en-US" w:eastAsia="zh-CN"/>
              </w:rPr>
              <w:t>6</w:t>
            </w:r>
            <w:r>
              <w:rPr>
                <w:rFonts w:hint="eastAsia" w:ascii="宋体" w:hAnsi="宋体"/>
                <w:szCs w:val="21"/>
              </w:rPr>
              <w:t xml:space="preserve">. </w:t>
            </w:r>
            <w:r>
              <w:rPr>
                <w:rFonts w:hint="eastAsia" w:ascii="宋体" w:hAnsi="宋体"/>
                <w:szCs w:val="21"/>
                <w:lang w:eastAsia="zh-CN"/>
              </w:rPr>
              <w:t>竞选人</w:t>
            </w:r>
            <w:r>
              <w:rPr>
                <w:rFonts w:hint="eastAsia" w:ascii="宋体" w:hAnsi="宋体"/>
                <w:szCs w:val="21"/>
              </w:rPr>
              <w:t>代表、</w:t>
            </w:r>
            <w:r>
              <w:rPr>
                <w:rFonts w:hint="eastAsia" w:ascii="宋体" w:hAnsi="宋体"/>
                <w:szCs w:val="21"/>
                <w:lang w:eastAsia="zh-CN"/>
              </w:rPr>
              <w:t>比选人</w:t>
            </w:r>
            <w:r>
              <w:rPr>
                <w:rFonts w:hint="eastAsia" w:ascii="宋体" w:hAnsi="宋体"/>
                <w:szCs w:val="21"/>
              </w:rPr>
              <w:t>代表、监标人、主持人、记录人等有关人员在开标记录上</w:t>
            </w:r>
            <w:r>
              <w:rPr>
                <w:rFonts w:hint="eastAsia" w:ascii="宋体" w:hAnsi="宋体"/>
                <w:szCs w:val="21"/>
                <w:lang w:eastAsia="zh-CN"/>
              </w:rPr>
              <w:t>签名</w:t>
            </w:r>
            <w:r>
              <w:rPr>
                <w:rFonts w:hint="eastAsia" w:ascii="宋体" w:hAnsi="宋体"/>
                <w:szCs w:val="21"/>
              </w:rPr>
              <w:t>确认。因其他原因未能</w:t>
            </w:r>
            <w:r>
              <w:rPr>
                <w:rFonts w:hint="eastAsia" w:ascii="宋体" w:hAnsi="宋体"/>
                <w:szCs w:val="21"/>
                <w:lang w:eastAsia="zh-CN"/>
              </w:rPr>
              <w:t>签名</w:t>
            </w:r>
            <w:r>
              <w:rPr>
                <w:rFonts w:hint="eastAsia" w:ascii="宋体" w:hAnsi="宋体"/>
                <w:szCs w:val="21"/>
              </w:rPr>
              <w:t>的，视为默认开标结果。</w:t>
            </w:r>
          </w:p>
          <w:p w14:paraId="1EDC28B0">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开标记录表、</w:t>
            </w:r>
            <w:r>
              <w:rPr>
                <w:rFonts w:hint="eastAsia" w:ascii="宋体" w:hAnsi="宋体"/>
                <w:szCs w:val="21"/>
                <w:lang w:eastAsia="zh-CN"/>
              </w:rPr>
              <w:t>竞选人</w:t>
            </w:r>
            <w:r>
              <w:rPr>
                <w:rFonts w:hint="eastAsia" w:ascii="宋体" w:hAnsi="宋体"/>
                <w:szCs w:val="21"/>
              </w:rPr>
              <w:t>信用情况汇总表一并交由</w:t>
            </w:r>
            <w:r>
              <w:rPr>
                <w:rFonts w:hint="eastAsia" w:ascii="宋体" w:hAnsi="宋体"/>
                <w:szCs w:val="21"/>
                <w:lang w:eastAsia="zh-CN"/>
              </w:rPr>
              <w:t>评选</w:t>
            </w:r>
            <w:r>
              <w:rPr>
                <w:rFonts w:hint="eastAsia" w:ascii="宋体" w:hAnsi="宋体"/>
                <w:szCs w:val="21"/>
              </w:rPr>
              <w:t>委员会评审。</w:t>
            </w:r>
          </w:p>
          <w:p w14:paraId="64F861EA">
            <w:pPr>
              <w:numPr>
                <w:ilvl w:val="0"/>
                <w:numId w:val="1"/>
              </w:num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主持人宣布开标结束。</w:t>
            </w:r>
          </w:p>
        </w:tc>
      </w:tr>
      <w:tr w14:paraId="08AE34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2316115">
            <w:pPr>
              <w:snapToGrid w:val="0"/>
              <w:spacing w:line="400" w:lineRule="exact"/>
              <w:jc w:val="center"/>
              <w:rPr>
                <w:rFonts w:hint="default" w:ascii="宋体" w:hAnsi="宋体" w:eastAsia="宋体"/>
                <w:kern w:val="0"/>
                <w:szCs w:val="21"/>
                <w:lang w:val="en-US" w:eastAsia="zh-CN"/>
              </w:rPr>
            </w:pPr>
            <w:r>
              <w:rPr>
                <w:rFonts w:hint="eastAsia" w:ascii="宋体" w:hAnsi="宋体"/>
                <w:kern w:val="0"/>
                <w:szCs w:val="21"/>
                <w:lang w:val="en-US" w:eastAsia="zh-CN"/>
              </w:rPr>
              <w:t>36</w:t>
            </w:r>
          </w:p>
        </w:tc>
        <w:tc>
          <w:tcPr>
            <w:tcW w:w="1644" w:type="dxa"/>
            <w:vAlign w:val="center"/>
          </w:tcPr>
          <w:p w14:paraId="3A8F5B67">
            <w:pPr>
              <w:snapToGrid w:val="0"/>
              <w:spacing w:line="400" w:lineRule="exact"/>
              <w:jc w:val="center"/>
              <w:rPr>
                <w:rFonts w:ascii="宋体" w:hAnsi="宋体"/>
                <w:kern w:val="0"/>
                <w:szCs w:val="21"/>
              </w:rPr>
            </w:pPr>
            <w:r>
              <w:rPr>
                <w:rFonts w:hint="eastAsia" w:ascii="宋体" w:hAnsi="宋体"/>
                <w:kern w:val="0"/>
                <w:szCs w:val="21"/>
                <w:lang w:eastAsia="zh-CN"/>
              </w:rPr>
              <w:t>评选</w:t>
            </w:r>
            <w:r>
              <w:rPr>
                <w:rFonts w:ascii="宋体" w:hAnsi="宋体"/>
                <w:kern w:val="0"/>
                <w:szCs w:val="21"/>
              </w:rPr>
              <w:t>委员会的组建</w:t>
            </w:r>
          </w:p>
        </w:tc>
        <w:tc>
          <w:tcPr>
            <w:tcW w:w="6490" w:type="dxa"/>
            <w:vAlign w:val="center"/>
          </w:tcPr>
          <w:p w14:paraId="49E719F7">
            <w:pPr>
              <w:autoSpaceDE w:val="0"/>
              <w:autoSpaceDN w:val="0"/>
              <w:adjustRightInd w:val="0"/>
              <w:snapToGrid w:val="0"/>
              <w:spacing w:line="400" w:lineRule="exact"/>
              <w:ind w:firstLine="436" w:firstLineChars="200"/>
              <w:rPr>
                <w:rFonts w:ascii="宋体" w:hAnsi="宋体"/>
                <w:kern w:val="0"/>
                <w:szCs w:val="21"/>
              </w:rPr>
            </w:pPr>
            <w:r>
              <w:rPr>
                <w:rFonts w:hint="eastAsia" w:ascii="宋体" w:hAnsi="宋体"/>
                <w:spacing w:val="4"/>
                <w:kern w:val="0"/>
                <w:szCs w:val="21"/>
              </w:rPr>
              <w:t>由</w:t>
            </w:r>
            <w:r>
              <w:rPr>
                <w:rFonts w:hint="eastAsia" w:ascii="宋体" w:hAnsi="宋体"/>
                <w:spacing w:val="4"/>
                <w:kern w:val="0"/>
                <w:szCs w:val="21"/>
                <w:lang w:eastAsia="zh-CN"/>
              </w:rPr>
              <w:t>比选人</w:t>
            </w:r>
            <w:r>
              <w:rPr>
                <w:rFonts w:hint="eastAsia" w:ascii="宋体" w:hAnsi="宋体"/>
                <w:spacing w:val="4"/>
                <w:kern w:val="0"/>
                <w:szCs w:val="21"/>
              </w:rPr>
              <w:t>按法律法规及相关规定依法组建</w:t>
            </w:r>
            <w:r>
              <w:rPr>
                <w:rFonts w:hint="eastAsia" w:ascii="宋体" w:hAnsi="宋体"/>
                <w:spacing w:val="4"/>
                <w:kern w:val="0"/>
                <w:szCs w:val="21"/>
                <w:lang w:eastAsia="zh-CN"/>
              </w:rPr>
              <w:t>评选</w:t>
            </w:r>
            <w:r>
              <w:rPr>
                <w:rFonts w:hint="eastAsia" w:ascii="宋体" w:hAnsi="宋体"/>
                <w:spacing w:val="4"/>
                <w:kern w:val="0"/>
                <w:szCs w:val="21"/>
              </w:rPr>
              <w:t>委员会</w:t>
            </w:r>
            <w:r>
              <w:rPr>
                <w:rFonts w:hint="eastAsia" w:ascii="宋体" w:hAnsi="宋体"/>
                <w:kern w:val="0"/>
                <w:szCs w:val="21"/>
              </w:rPr>
              <w:t>。</w:t>
            </w:r>
          </w:p>
        </w:tc>
      </w:tr>
      <w:tr w14:paraId="3A6127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2809425">
            <w:pPr>
              <w:snapToGrid w:val="0"/>
              <w:spacing w:line="400" w:lineRule="exact"/>
              <w:jc w:val="center"/>
              <w:rPr>
                <w:rFonts w:hint="default" w:ascii="宋体" w:hAnsi="宋体" w:eastAsia="宋体"/>
                <w:kern w:val="0"/>
                <w:szCs w:val="21"/>
                <w:lang w:val="en-US" w:eastAsia="zh-CN"/>
              </w:rPr>
            </w:pPr>
            <w:r>
              <w:rPr>
                <w:rFonts w:hint="eastAsia" w:ascii="宋体" w:hAnsi="宋体"/>
                <w:kern w:val="0"/>
                <w:szCs w:val="21"/>
                <w:lang w:val="en-US" w:eastAsia="zh-CN"/>
              </w:rPr>
              <w:t>37</w:t>
            </w:r>
          </w:p>
        </w:tc>
        <w:tc>
          <w:tcPr>
            <w:tcW w:w="1644" w:type="dxa"/>
            <w:vAlign w:val="center"/>
          </w:tcPr>
          <w:p w14:paraId="7C129937">
            <w:pPr>
              <w:snapToGrid w:val="0"/>
              <w:spacing w:after="62" w:afterLines="20" w:line="400" w:lineRule="exact"/>
              <w:jc w:val="center"/>
              <w:rPr>
                <w:rFonts w:ascii="宋体" w:hAnsi="宋体"/>
                <w:kern w:val="0"/>
                <w:szCs w:val="21"/>
              </w:rPr>
            </w:pPr>
            <w:r>
              <w:rPr>
                <w:rFonts w:ascii="宋体" w:hAnsi="宋体"/>
                <w:kern w:val="0"/>
                <w:szCs w:val="21"/>
              </w:rPr>
              <w:t>是否授权</w:t>
            </w:r>
            <w:r>
              <w:rPr>
                <w:rFonts w:hint="eastAsia" w:ascii="宋体" w:hAnsi="宋体"/>
                <w:kern w:val="0"/>
                <w:szCs w:val="21"/>
                <w:lang w:eastAsia="zh-CN"/>
              </w:rPr>
              <w:t>评选</w:t>
            </w:r>
            <w:r>
              <w:rPr>
                <w:rFonts w:ascii="宋体" w:hAnsi="宋体"/>
                <w:kern w:val="0"/>
                <w:szCs w:val="21"/>
              </w:rPr>
              <w:t>委员会确定</w:t>
            </w:r>
            <w:r>
              <w:rPr>
                <w:rFonts w:hint="eastAsia" w:ascii="宋体" w:hAnsi="宋体"/>
                <w:kern w:val="0"/>
                <w:szCs w:val="21"/>
                <w:lang w:eastAsia="zh-CN"/>
              </w:rPr>
              <w:t>中选</w:t>
            </w:r>
            <w:r>
              <w:rPr>
                <w:rFonts w:ascii="宋体" w:hAnsi="宋体"/>
                <w:kern w:val="0"/>
                <w:szCs w:val="21"/>
              </w:rPr>
              <w:t>人</w:t>
            </w:r>
          </w:p>
        </w:tc>
        <w:tc>
          <w:tcPr>
            <w:tcW w:w="6490" w:type="dxa"/>
            <w:vAlign w:val="center"/>
          </w:tcPr>
          <w:p w14:paraId="47846E4D">
            <w:pPr>
              <w:snapToGrid w:val="0"/>
              <w:spacing w:line="400" w:lineRule="exact"/>
              <w:ind w:firstLine="420" w:firstLineChars="200"/>
              <w:rPr>
                <w:rFonts w:ascii="宋体" w:hAnsi="宋体"/>
                <w:i/>
                <w:kern w:val="0"/>
                <w:szCs w:val="21"/>
              </w:rPr>
            </w:pPr>
            <w:r>
              <w:rPr>
                <w:rFonts w:ascii="宋体" w:hAnsi="宋体"/>
                <w:kern w:val="0"/>
                <w:szCs w:val="21"/>
              </w:rPr>
              <w:t>否，推荐经评审综合得分由高到低排名前三名为</w:t>
            </w:r>
            <w:r>
              <w:rPr>
                <w:rFonts w:hint="eastAsia" w:ascii="宋体" w:hAnsi="宋体"/>
                <w:kern w:val="0"/>
                <w:szCs w:val="21"/>
                <w:lang w:eastAsia="zh-CN"/>
              </w:rPr>
              <w:t>中选</w:t>
            </w:r>
            <w:r>
              <w:rPr>
                <w:rFonts w:ascii="宋体" w:hAnsi="宋体"/>
                <w:kern w:val="0"/>
                <w:szCs w:val="21"/>
              </w:rPr>
              <w:t>候选人。</w:t>
            </w:r>
          </w:p>
        </w:tc>
      </w:tr>
      <w:tr w14:paraId="39DC7E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3FDA7A2">
            <w:pPr>
              <w:snapToGrid w:val="0"/>
              <w:spacing w:line="400" w:lineRule="exact"/>
              <w:jc w:val="center"/>
              <w:rPr>
                <w:rFonts w:hint="default" w:ascii="宋体" w:hAnsi="宋体" w:eastAsia="宋体"/>
                <w:kern w:val="0"/>
                <w:szCs w:val="21"/>
                <w:lang w:val="en-US" w:eastAsia="zh-CN"/>
              </w:rPr>
            </w:pPr>
            <w:r>
              <w:rPr>
                <w:rFonts w:hint="eastAsia" w:ascii="宋体" w:hAnsi="宋体"/>
                <w:kern w:val="0"/>
                <w:szCs w:val="21"/>
                <w:lang w:val="en-US" w:eastAsia="zh-CN"/>
              </w:rPr>
              <w:t>38</w:t>
            </w:r>
          </w:p>
        </w:tc>
        <w:tc>
          <w:tcPr>
            <w:tcW w:w="1644" w:type="dxa"/>
            <w:vAlign w:val="center"/>
          </w:tcPr>
          <w:p w14:paraId="587F0283">
            <w:pPr>
              <w:snapToGrid w:val="0"/>
              <w:spacing w:after="62" w:afterLines="20" w:line="400" w:lineRule="exact"/>
              <w:jc w:val="center"/>
              <w:rPr>
                <w:rFonts w:ascii="宋体" w:hAnsi="宋体"/>
                <w:kern w:val="0"/>
                <w:szCs w:val="21"/>
              </w:rPr>
            </w:pPr>
            <w:r>
              <w:rPr>
                <w:rFonts w:hint="eastAsia" w:ascii="宋体" w:hAnsi="宋体"/>
                <w:kern w:val="0"/>
                <w:szCs w:val="21"/>
                <w:lang w:eastAsia="zh-CN"/>
              </w:rPr>
              <w:t>中选</w:t>
            </w:r>
            <w:r>
              <w:rPr>
                <w:rFonts w:ascii="宋体" w:hAnsi="宋体"/>
                <w:kern w:val="0"/>
                <w:szCs w:val="21"/>
              </w:rPr>
              <w:t>公示</w:t>
            </w:r>
          </w:p>
        </w:tc>
        <w:tc>
          <w:tcPr>
            <w:tcW w:w="6490" w:type="dxa"/>
            <w:vAlign w:val="center"/>
          </w:tcPr>
          <w:p w14:paraId="539599A8">
            <w:pPr>
              <w:snapToGrid w:val="0"/>
              <w:spacing w:line="400" w:lineRule="exact"/>
              <w:ind w:firstLine="420" w:firstLineChars="200"/>
              <w:rPr>
                <w:rFonts w:ascii="宋体" w:hAnsi="宋体"/>
                <w:kern w:val="0"/>
                <w:szCs w:val="21"/>
              </w:rPr>
            </w:pPr>
            <w:r>
              <w:rPr>
                <w:rFonts w:hint="eastAsia" w:ascii="宋体" w:hAnsi="宋体" w:cs="宋体"/>
                <w:szCs w:val="21"/>
                <w:lang w:eastAsia="zh-CN"/>
              </w:rPr>
              <w:t>比选人</w:t>
            </w:r>
            <w:r>
              <w:rPr>
                <w:rFonts w:hint="eastAsia" w:ascii="宋体" w:hAnsi="宋体" w:cs="宋体"/>
                <w:szCs w:val="21"/>
              </w:rPr>
              <w:t>在收到</w:t>
            </w:r>
            <w:r>
              <w:rPr>
                <w:rFonts w:hint="eastAsia" w:ascii="宋体" w:hAnsi="宋体" w:cs="宋体"/>
                <w:szCs w:val="21"/>
                <w:lang w:eastAsia="zh-CN"/>
              </w:rPr>
              <w:t>评选</w:t>
            </w:r>
            <w:r>
              <w:rPr>
                <w:rFonts w:hint="eastAsia" w:ascii="宋体" w:hAnsi="宋体" w:cs="宋体"/>
                <w:szCs w:val="21"/>
              </w:rPr>
              <w:t>报告后3日内将</w:t>
            </w:r>
            <w:r>
              <w:rPr>
                <w:rFonts w:hint="eastAsia" w:ascii="宋体" w:hAnsi="宋体" w:cs="宋体"/>
                <w:szCs w:val="21"/>
                <w:lang w:eastAsia="zh-CN"/>
              </w:rPr>
              <w:t>评选</w:t>
            </w:r>
            <w:r>
              <w:rPr>
                <w:rFonts w:hint="eastAsia" w:ascii="宋体" w:hAnsi="宋体" w:cs="宋体"/>
                <w:szCs w:val="21"/>
              </w:rPr>
              <w:t>结果在</w:t>
            </w:r>
            <w:r>
              <w:rPr>
                <w:rFonts w:hint="eastAsia" w:ascii="宋体" w:hAnsi="宋体" w:cs="宋体"/>
                <w:szCs w:val="21"/>
                <w:u w:val="single"/>
              </w:rPr>
              <w:t xml:space="preserve">“行采家”（http：//www.gec123.com） </w:t>
            </w:r>
            <w:r>
              <w:rPr>
                <w:rFonts w:hint="eastAsia" w:ascii="宋体" w:hAnsi="宋体" w:cs="宋体"/>
                <w:szCs w:val="21"/>
              </w:rPr>
              <w:t>上进行公示，公示期为3日。</w:t>
            </w:r>
          </w:p>
        </w:tc>
      </w:tr>
      <w:tr w14:paraId="4B379E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F3F2794">
            <w:pPr>
              <w:snapToGrid w:val="0"/>
              <w:spacing w:line="400" w:lineRule="exact"/>
              <w:jc w:val="center"/>
              <w:rPr>
                <w:rFonts w:hint="default" w:ascii="宋体" w:hAnsi="宋体" w:eastAsia="宋体"/>
                <w:kern w:val="0"/>
                <w:szCs w:val="21"/>
                <w:lang w:val="en-US" w:eastAsia="zh-CN"/>
              </w:rPr>
            </w:pPr>
            <w:r>
              <w:rPr>
                <w:rFonts w:hint="eastAsia" w:ascii="宋体" w:hAnsi="宋体"/>
                <w:kern w:val="0"/>
                <w:szCs w:val="21"/>
                <w:lang w:val="en-US" w:eastAsia="zh-CN"/>
              </w:rPr>
              <w:t>39</w:t>
            </w:r>
          </w:p>
        </w:tc>
        <w:tc>
          <w:tcPr>
            <w:tcW w:w="1644" w:type="dxa"/>
            <w:vAlign w:val="center"/>
          </w:tcPr>
          <w:p w14:paraId="05AC6121">
            <w:pPr>
              <w:snapToGrid w:val="0"/>
              <w:spacing w:line="400" w:lineRule="exact"/>
              <w:jc w:val="center"/>
              <w:rPr>
                <w:rFonts w:ascii="宋体" w:hAnsi="宋体"/>
                <w:kern w:val="0"/>
                <w:szCs w:val="21"/>
              </w:rPr>
            </w:pPr>
            <w:r>
              <w:rPr>
                <w:rFonts w:ascii="宋体" w:hAnsi="宋体"/>
                <w:kern w:val="0"/>
                <w:szCs w:val="21"/>
              </w:rPr>
              <w:t>履约担保</w:t>
            </w:r>
          </w:p>
        </w:tc>
        <w:tc>
          <w:tcPr>
            <w:tcW w:w="6490" w:type="dxa"/>
            <w:vAlign w:val="center"/>
          </w:tcPr>
          <w:p w14:paraId="33CAC250">
            <w:pPr>
              <w:snapToGrid w:val="0"/>
              <w:spacing w:after="62" w:afterLines="20" w:line="400" w:lineRule="exact"/>
              <w:ind w:firstLine="420" w:firstLineChars="200"/>
              <w:rPr>
                <w:rFonts w:hint="eastAsia" w:ascii="宋体" w:hAnsi="宋体" w:eastAsia="宋体"/>
                <w:kern w:val="0"/>
                <w:szCs w:val="21"/>
                <w:lang w:val="en-US" w:eastAsia="zh-CN"/>
              </w:rPr>
            </w:pPr>
            <w:r>
              <w:rPr>
                <w:rFonts w:hint="eastAsia" w:ascii="宋体" w:hAnsi="宋体"/>
                <w:kern w:val="0"/>
                <w:szCs w:val="21"/>
                <w:lang w:val="en-US" w:eastAsia="zh-CN"/>
              </w:rPr>
              <w:t>/</w:t>
            </w:r>
          </w:p>
        </w:tc>
      </w:tr>
      <w:tr w14:paraId="4C23FD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F7AD739">
            <w:pPr>
              <w:snapToGrid w:val="0"/>
              <w:spacing w:line="400" w:lineRule="exact"/>
              <w:jc w:val="center"/>
              <w:rPr>
                <w:rFonts w:hint="default" w:ascii="宋体" w:hAnsi="宋体" w:eastAsia="宋体"/>
                <w:kern w:val="0"/>
                <w:szCs w:val="21"/>
                <w:lang w:val="en-US" w:eastAsia="zh-CN"/>
              </w:rPr>
            </w:pPr>
            <w:r>
              <w:rPr>
                <w:rFonts w:hint="eastAsia" w:ascii="宋体" w:hAnsi="宋体"/>
                <w:kern w:val="0"/>
                <w:szCs w:val="21"/>
                <w:lang w:val="en-US" w:eastAsia="zh-CN"/>
              </w:rPr>
              <w:t>40</w:t>
            </w:r>
          </w:p>
        </w:tc>
        <w:tc>
          <w:tcPr>
            <w:tcW w:w="1644" w:type="dxa"/>
            <w:vAlign w:val="center"/>
          </w:tcPr>
          <w:p w14:paraId="6D845A82">
            <w:pPr>
              <w:snapToGrid w:val="0"/>
              <w:spacing w:line="400" w:lineRule="exact"/>
              <w:jc w:val="center"/>
              <w:rPr>
                <w:rFonts w:ascii="宋体" w:hAnsi="宋体"/>
                <w:kern w:val="0"/>
                <w:szCs w:val="21"/>
              </w:rPr>
            </w:pPr>
            <w:r>
              <w:rPr>
                <w:rFonts w:hint="eastAsia" w:ascii="宋体" w:hAnsi="宋体"/>
                <w:kern w:val="0"/>
                <w:szCs w:val="21"/>
                <w:lang w:eastAsia="zh-CN"/>
              </w:rPr>
              <w:t>重新比选</w:t>
            </w:r>
            <w:r>
              <w:rPr>
                <w:rFonts w:hint="eastAsia" w:ascii="宋体" w:hAnsi="宋体"/>
                <w:kern w:val="0"/>
                <w:szCs w:val="21"/>
              </w:rPr>
              <w:t>的情形</w:t>
            </w:r>
          </w:p>
        </w:tc>
        <w:tc>
          <w:tcPr>
            <w:tcW w:w="6490" w:type="dxa"/>
            <w:vAlign w:val="center"/>
          </w:tcPr>
          <w:p w14:paraId="179B23FB">
            <w:pPr>
              <w:snapToGrid w:val="0"/>
              <w:spacing w:line="400" w:lineRule="exact"/>
              <w:ind w:firstLine="420" w:firstLineChars="200"/>
              <w:rPr>
                <w:rFonts w:hint="eastAsia" w:ascii="宋体" w:hAnsi="宋体"/>
                <w:kern w:val="0"/>
                <w:szCs w:val="21"/>
              </w:rPr>
            </w:pPr>
            <w:r>
              <w:rPr>
                <w:rFonts w:hint="eastAsia" w:ascii="宋体" w:hAnsi="宋体"/>
                <w:kern w:val="0"/>
                <w:szCs w:val="21"/>
              </w:rPr>
              <w:t>有下列情形之一的，比选人将重新</w:t>
            </w:r>
            <w:r>
              <w:rPr>
                <w:rFonts w:hint="eastAsia" w:ascii="宋体" w:hAnsi="宋体"/>
                <w:kern w:val="0"/>
                <w:szCs w:val="21"/>
                <w:lang w:val="en-US" w:eastAsia="zh-CN"/>
              </w:rPr>
              <w:t>比选</w:t>
            </w:r>
            <w:r>
              <w:rPr>
                <w:rFonts w:hint="eastAsia" w:ascii="宋体" w:hAnsi="宋体"/>
                <w:kern w:val="0"/>
                <w:szCs w:val="21"/>
              </w:rPr>
              <w:t>：</w:t>
            </w:r>
          </w:p>
          <w:p w14:paraId="23C7ED87">
            <w:pPr>
              <w:snapToGrid w:val="0"/>
              <w:spacing w:line="400" w:lineRule="exact"/>
              <w:ind w:firstLine="420" w:firstLineChars="200"/>
              <w:rPr>
                <w:rFonts w:hint="eastAsia" w:ascii="宋体" w:hAnsi="宋体"/>
                <w:kern w:val="0"/>
                <w:szCs w:val="21"/>
              </w:rPr>
            </w:pPr>
            <w:r>
              <w:rPr>
                <w:rFonts w:hint="eastAsia" w:ascii="宋体" w:hAnsi="宋体"/>
                <w:kern w:val="0"/>
                <w:szCs w:val="21"/>
              </w:rPr>
              <w:t>（1）竞选截止时间止，竞选人少于3个的；</w:t>
            </w:r>
          </w:p>
          <w:p w14:paraId="555B0ABF">
            <w:pPr>
              <w:snapToGrid w:val="0"/>
              <w:spacing w:line="400" w:lineRule="exact"/>
              <w:ind w:firstLine="420" w:firstLineChars="200"/>
              <w:rPr>
                <w:rFonts w:hint="eastAsia" w:ascii="宋体" w:hAnsi="宋体"/>
                <w:kern w:val="0"/>
                <w:szCs w:val="21"/>
              </w:rPr>
            </w:pPr>
            <w:r>
              <w:rPr>
                <w:rFonts w:hint="eastAsia" w:ascii="宋体" w:hAnsi="宋体"/>
                <w:kern w:val="0"/>
                <w:szCs w:val="21"/>
              </w:rPr>
              <w:t>（2）经评选委员会评审后否决所有</w:t>
            </w:r>
            <w:r>
              <w:rPr>
                <w:rFonts w:hint="eastAsia" w:ascii="宋体" w:hAnsi="宋体"/>
                <w:kern w:val="0"/>
                <w:szCs w:val="21"/>
                <w:lang w:val="en-US" w:eastAsia="zh-CN"/>
              </w:rPr>
              <w:t>竞选</w:t>
            </w:r>
            <w:r>
              <w:rPr>
                <w:rFonts w:hint="eastAsia" w:ascii="宋体" w:hAnsi="宋体"/>
                <w:kern w:val="0"/>
                <w:szCs w:val="21"/>
              </w:rPr>
              <w:t>的；</w:t>
            </w:r>
          </w:p>
          <w:p w14:paraId="0247D719">
            <w:pPr>
              <w:snapToGrid w:val="0"/>
              <w:spacing w:line="400" w:lineRule="exact"/>
              <w:ind w:firstLine="420" w:firstLineChars="200"/>
              <w:rPr>
                <w:rFonts w:hint="eastAsia" w:ascii="宋体" w:hAnsi="宋体"/>
                <w:kern w:val="0"/>
                <w:szCs w:val="21"/>
              </w:rPr>
            </w:pPr>
            <w:r>
              <w:rPr>
                <w:rFonts w:hint="eastAsia" w:ascii="宋体" w:hAnsi="宋体"/>
                <w:kern w:val="0"/>
                <w:szCs w:val="21"/>
              </w:rPr>
              <w:t>（3）经评选委员会评审后部分</w:t>
            </w:r>
            <w:r>
              <w:rPr>
                <w:rFonts w:hint="eastAsia" w:ascii="宋体" w:hAnsi="宋体"/>
                <w:kern w:val="0"/>
                <w:szCs w:val="21"/>
                <w:lang w:val="en-US" w:eastAsia="zh-CN"/>
              </w:rPr>
              <w:t>竞选</w:t>
            </w:r>
            <w:r>
              <w:rPr>
                <w:rFonts w:hint="eastAsia" w:ascii="宋体" w:hAnsi="宋体"/>
                <w:kern w:val="0"/>
                <w:szCs w:val="21"/>
              </w:rPr>
              <w:t>被否决，导致有效竞选人不足三个的，评选委员会应当否决所有</w:t>
            </w:r>
            <w:r>
              <w:rPr>
                <w:rFonts w:hint="eastAsia" w:ascii="宋体" w:hAnsi="宋体"/>
                <w:kern w:val="0"/>
                <w:szCs w:val="21"/>
                <w:lang w:val="en-US" w:eastAsia="zh-CN"/>
              </w:rPr>
              <w:t>竞选</w:t>
            </w:r>
            <w:r>
              <w:rPr>
                <w:rFonts w:hint="eastAsia" w:ascii="宋体" w:hAnsi="宋体"/>
                <w:kern w:val="0"/>
                <w:szCs w:val="21"/>
              </w:rPr>
              <w:t>。但是有效竞选人的经济、技术等指标仍然具有市场竞争力，能够满足公开竞争性比选文件要求的，评选委员会可以继续评选并确定中选候选人；</w:t>
            </w:r>
          </w:p>
          <w:p w14:paraId="3D929BD5">
            <w:pPr>
              <w:snapToGrid w:val="0"/>
              <w:spacing w:line="400" w:lineRule="exact"/>
              <w:ind w:firstLine="420" w:firstLineChars="200"/>
              <w:rPr>
                <w:rFonts w:ascii="宋体" w:hAnsi="宋体"/>
                <w:kern w:val="0"/>
                <w:szCs w:val="21"/>
              </w:rPr>
            </w:pPr>
            <w:r>
              <w:rPr>
                <w:rFonts w:hint="eastAsia" w:ascii="宋体" w:hAnsi="宋体"/>
                <w:kern w:val="0"/>
                <w:szCs w:val="21"/>
              </w:rPr>
              <w:t>（4）法律法规规定的其他情形。</w:t>
            </w:r>
          </w:p>
          <w:p w14:paraId="2E47E492">
            <w:pPr>
              <w:snapToGrid w:val="0"/>
              <w:spacing w:line="400" w:lineRule="exact"/>
              <w:ind w:firstLine="420" w:firstLineChars="200"/>
              <w:rPr>
                <w:rFonts w:ascii="宋体" w:hAnsi="宋体"/>
                <w:kern w:val="0"/>
                <w:szCs w:val="21"/>
              </w:rPr>
            </w:pPr>
            <w:r>
              <w:rPr>
                <w:rFonts w:hint="eastAsia" w:ascii="宋体" w:hAnsi="宋体"/>
                <w:kern w:val="0"/>
                <w:szCs w:val="21"/>
              </w:rPr>
              <w:t>注：本款只适用于首次</w:t>
            </w:r>
            <w:r>
              <w:rPr>
                <w:rFonts w:hint="eastAsia" w:ascii="宋体" w:hAnsi="宋体"/>
                <w:kern w:val="0"/>
                <w:szCs w:val="21"/>
                <w:lang w:val="en-US" w:eastAsia="zh-CN"/>
              </w:rPr>
              <w:t>比选</w:t>
            </w:r>
            <w:r>
              <w:rPr>
                <w:rFonts w:hint="eastAsia" w:ascii="宋体" w:hAnsi="宋体"/>
                <w:kern w:val="0"/>
                <w:szCs w:val="21"/>
              </w:rPr>
              <w:t>。</w:t>
            </w:r>
          </w:p>
        </w:tc>
      </w:tr>
      <w:tr w14:paraId="2628B8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D8ED0A3">
            <w:pPr>
              <w:snapToGrid w:val="0"/>
              <w:spacing w:line="400" w:lineRule="exact"/>
              <w:jc w:val="center"/>
              <w:rPr>
                <w:rFonts w:hint="default" w:ascii="宋体" w:hAnsi="宋体" w:eastAsia="宋体"/>
                <w:kern w:val="0"/>
                <w:szCs w:val="21"/>
                <w:lang w:val="en-US" w:eastAsia="zh-CN"/>
              </w:rPr>
            </w:pPr>
            <w:r>
              <w:rPr>
                <w:rFonts w:hint="eastAsia" w:ascii="宋体" w:hAnsi="宋体"/>
                <w:kern w:val="0"/>
                <w:szCs w:val="21"/>
                <w:lang w:val="en-US" w:eastAsia="zh-CN"/>
              </w:rPr>
              <w:t>41</w:t>
            </w:r>
          </w:p>
        </w:tc>
        <w:tc>
          <w:tcPr>
            <w:tcW w:w="1644" w:type="dxa"/>
            <w:vAlign w:val="center"/>
          </w:tcPr>
          <w:p w14:paraId="6198F0DE">
            <w:pPr>
              <w:snapToGrid w:val="0"/>
              <w:spacing w:line="400" w:lineRule="exact"/>
              <w:jc w:val="center"/>
              <w:rPr>
                <w:rFonts w:hint="eastAsia" w:eastAsia="宋体"/>
                <w:lang w:eastAsia="zh-CN"/>
              </w:rPr>
            </w:pPr>
            <w:bookmarkStart w:id="102" w:name="_Toc536628250"/>
            <w:bookmarkStart w:id="103" w:name="_Toc16930431"/>
            <w:bookmarkStart w:id="104" w:name="_Toc430530434"/>
            <w:bookmarkStart w:id="105" w:name="_Toc13210670"/>
            <w:bookmarkStart w:id="106" w:name="_Toc509218709"/>
            <w:r>
              <w:rPr>
                <w:rFonts w:hint="eastAsia" w:ascii="宋体" w:hAnsi="宋体"/>
                <w:kern w:val="0"/>
                <w:szCs w:val="21"/>
                <w:lang w:eastAsia="zh-CN"/>
              </w:rPr>
              <w:t>重新比选</w:t>
            </w:r>
            <w:r>
              <w:rPr>
                <w:rFonts w:ascii="宋体" w:hAnsi="宋体"/>
                <w:kern w:val="0"/>
                <w:szCs w:val="21"/>
              </w:rPr>
              <w:t>和</w:t>
            </w:r>
            <w:bookmarkEnd w:id="102"/>
            <w:bookmarkEnd w:id="103"/>
            <w:bookmarkEnd w:id="104"/>
            <w:bookmarkEnd w:id="105"/>
            <w:bookmarkEnd w:id="106"/>
            <w:r>
              <w:rPr>
                <w:rFonts w:hint="eastAsia" w:ascii="宋体" w:hAnsi="宋体"/>
                <w:kern w:val="0"/>
                <w:szCs w:val="21"/>
                <w:lang w:eastAsia="zh-CN"/>
              </w:rPr>
              <w:t>不再比选</w:t>
            </w:r>
          </w:p>
        </w:tc>
        <w:tc>
          <w:tcPr>
            <w:tcW w:w="6490" w:type="dxa"/>
            <w:vAlign w:val="center"/>
          </w:tcPr>
          <w:p w14:paraId="58B40EBE">
            <w:pPr>
              <w:autoSpaceDE w:val="0"/>
              <w:autoSpaceDN w:val="0"/>
              <w:adjustRightInd w:val="0"/>
              <w:snapToGrid w:val="0"/>
              <w:spacing w:after="62" w:afterLines="20" w:line="400" w:lineRule="exact"/>
              <w:ind w:firstLine="420" w:firstLineChars="200"/>
              <w:rPr>
                <w:rFonts w:ascii="宋体" w:hAnsi="宋体"/>
                <w:snapToGrid w:val="0"/>
                <w:kern w:val="0"/>
                <w:szCs w:val="21"/>
              </w:rPr>
            </w:pPr>
            <w:r>
              <w:rPr>
                <w:rFonts w:hint="eastAsia" w:ascii="宋体" w:hAnsi="宋体"/>
                <w:snapToGrid w:val="0"/>
                <w:kern w:val="0"/>
                <w:szCs w:val="21"/>
                <w:lang w:eastAsia="zh-CN"/>
              </w:rPr>
              <w:t>重新比选</w:t>
            </w:r>
            <w:r>
              <w:rPr>
                <w:rFonts w:hint="eastAsia" w:ascii="宋体" w:hAnsi="宋体"/>
                <w:snapToGrid w:val="0"/>
                <w:kern w:val="0"/>
                <w:szCs w:val="21"/>
              </w:rPr>
              <w:t>的</w:t>
            </w:r>
            <w:r>
              <w:rPr>
                <w:rFonts w:hint="eastAsia" w:ascii="宋体" w:hAnsi="宋体"/>
                <w:snapToGrid w:val="0"/>
                <w:kern w:val="0"/>
                <w:szCs w:val="21"/>
                <w:lang w:eastAsia="zh-CN"/>
              </w:rPr>
              <w:t>竞选人</w:t>
            </w:r>
            <w:r>
              <w:rPr>
                <w:rFonts w:hint="eastAsia" w:ascii="宋体" w:hAnsi="宋体"/>
                <w:snapToGrid w:val="0"/>
                <w:kern w:val="0"/>
                <w:szCs w:val="21"/>
              </w:rPr>
              <w:t>仍然少于三个的，按照招标投标法律法规规定的程序开标和</w:t>
            </w:r>
            <w:r>
              <w:rPr>
                <w:rFonts w:hint="eastAsia" w:ascii="宋体" w:hAnsi="宋体"/>
                <w:snapToGrid w:val="0"/>
                <w:kern w:val="0"/>
                <w:szCs w:val="21"/>
                <w:lang w:eastAsia="zh-CN"/>
              </w:rPr>
              <w:t>评选</w:t>
            </w:r>
            <w:r>
              <w:rPr>
                <w:rFonts w:hint="eastAsia" w:ascii="宋体" w:hAnsi="宋体"/>
                <w:snapToGrid w:val="0"/>
                <w:kern w:val="0"/>
                <w:szCs w:val="21"/>
              </w:rPr>
              <w:t>。</w:t>
            </w:r>
            <w:r>
              <w:rPr>
                <w:rFonts w:hint="eastAsia" w:ascii="宋体" w:hAnsi="宋体"/>
                <w:snapToGrid w:val="0"/>
                <w:kern w:val="0"/>
                <w:szCs w:val="21"/>
                <w:lang w:eastAsia="zh-CN"/>
              </w:rPr>
              <w:t>重新比选</w:t>
            </w:r>
            <w:r>
              <w:rPr>
                <w:rFonts w:hint="eastAsia" w:ascii="宋体" w:hAnsi="宋体"/>
                <w:snapToGrid w:val="0"/>
                <w:kern w:val="0"/>
                <w:szCs w:val="21"/>
              </w:rPr>
              <w:t>经评审有有效</w:t>
            </w:r>
            <w:r>
              <w:rPr>
                <w:rFonts w:hint="eastAsia" w:ascii="宋体" w:hAnsi="宋体"/>
                <w:snapToGrid w:val="0"/>
                <w:kern w:val="0"/>
                <w:szCs w:val="21"/>
                <w:lang w:eastAsia="zh-CN"/>
              </w:rPr>
              <w:t>竞选人</w:t>
            </w:r>
            <w:r>
              <w:rPr>
                <w:rFonts w:hint="eastAsia" w:ascii="宋体" w:hAnsi="宋体"/>
                <w:snapToGrid w:val="0"/>
                <w:kern w:val="0"/>
                <w:szCs w:val="21"/>
              </w:rPr>
              <w:t>的，应当依法确定</w:t>
            </w:r>
            <w:r>
              <w:rPr>
                <w:rFonts w:hint="eastAsia" w:ascii="宋体" w:hAnsi="宋体"/>
                <w:snapToGrid w:val="0"/>
                <w:kern w:val="0"/>
                <w:szCs w:val="21"/>
                <w:lang w:eastAsia="zh-CN"/>
              </w:rPr>
              <w:t>中选</w:t>
            </w:r>
            <w:r>
              <w:rPr>
                <w:rFonts w:hint="eastAsia" w:ascii="宋体" w:hAnsi="宋体"/>
                <w:snapToGrid w:val="0"/>
                <w:kern w:val="0"/>
                <w:szCs w:val="21"/>
              </w:rPr>
              <w:t>候选人；无有效</w:t>
            </w:r>
            <w:r>
              <w:rPr>
                <w:rFonts w:hint="eastAsia" w:ascii="宋体" w:hAnsi="宋体"/>
                <w:snapToGrid w:val="0"/>
                <w:kern w:val="0"/>
                <w:szCs w:val="21"/>
                <w:lang w:eastAsia="zh-CN"/>
              </w:rPr>
              <w:t>竞选人</w:t>
            </w:r>
            <w:r>
              <w:rPr>
                <w:rFonts w:hint="eastAsia" w:ascii="宋体" w:hAnsi="宋体"/>
                <w:snapToGrid w:val="0"/>
                <w:kern w:val="0"/>
                <w:szCs w:val="21"/>
              </w:rPr>
              <w:t>的，可以不再进行</w:t>
            </w:r>
            <w:r>
              <w:rPr>
                <w:rFonts w:hint="eastAsia" w:ascii="宋体" w:hAnsi="宋体"/>
                <w:snapToGrid w:val="0"/>
                <w:kern w:val="0"/>
                <w:szCs w:val="21"/>
                <w:lang w:val="en-US" w:eastAsia="zh-CN"/>
              </w:rPr>
              <w:t>比选</w:t>
            </w:r>
            <w:r>
              <w:rPr>
                <w:rFonts w:ascii="宋体" w:hAnsi="宋体"/>
                <w:snapToGrid w:val="0"/>
                <w:kern w:val="0"/>
                <w:szCs w:val="21"/>
              </w:rPr>
              <w:t>。</w:t>
            </w:r>
          </w:p>
        </w:tc>
      </w:tr>
      <w:tr w14:paraId="2A9864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E0AD8FE">
            <w:pPr>
              <w:snapToGrid w:val="0"/>
              <w:spacing w:line="400" w:lineRule="exact"/>
              <w:jc w:val="center"/>
              <w:rPr>
                <w:rFonts w:hint="default" w:ascii="宋体" w:hAnsi="宋体" w:eastAsia="宋体"/>
                <w:kern w:val="0"/>
                <w:szCs w:val="21"/>
                <w:lang w:val="en-US" w:eastAsia="zh-CN"/>
              </w:rPr>
            </w:pPr>
            <w:r>
              <w:rPr>
                <w:rFonts w:hint="eastAsia" w:ascii="宋体" w:hAnsi="宋体"/>
                <w:kern w:val="0"/>
                <w:szCs w:val="21"/>
                <w:lang w:val="en-US" w:eastAsia="zh-CN"/>
              </w:rPr>
              <w:t>42</w:t>
            </w:r>
          </w:p>
        </w:tc>
        <w:tc>
          <w:tcPr>
            <w:tcW w:w="1644" w:type="dxa"/>
            <w:vAlign w:val="center"/>
          </w:tcPr>
          <w:p w14:paraId="139FACB4">
            <w:pPr>
              <w:snapToGrid w:val="0"/>
              <w:spacing w:line="400" w:lineRule="exact"/>
              <w:jc w:val="center"/>
              <w:rPr>
                <w:rFonts w:ascii="宋体" w:hAnsi="宋体"/>
                <w:kern w:val="0"/>
                <w:szCs w:val="21"/>
              </w:rPr>
            </w:pPr>
            <w:r>
              <w:rPr>
                <w:rFonts w:ascii="宋体" w:hAnsi="宋体"/>
                <w:kern w:val="0"/>
                <w:szCs w:val="21"/>
              </w:rPr>
              <w:t>支付担保</w:t>
            </w:r>
          </w:p>
        </w:tc>
        <w:tc>
          <w:tcPr>
            <w:tcW w:w="6490" w:type="dxa"/>
            <w:vAlign w:val="center"/>
          </w:tcPr>
          <w:p w14:paraId="2120CA4C">
            <w:pPr>
              <w:snapToGrid w:val="0"/>
              <w:spacing w:after="124" w:afterLines="40" w:line="400" w:lineRule="exact"/>
              <w:ind w:firstLine="420" w:firstLineChars="200"/>
              <w:rPr>
                <w:rFonts w:ascii="宋体" w:hAnsi="宋体"/>
                <w:kern w:val="0"/>
                <w:szCs w:val="21"/>
              </w:rPr>
            </w:pPr>
            <w:r>
              <w:rPr>
                <w:rFonts w:hint="eastAsia" w:ascii="宋体" w:hAnsi="宋体"/>
                <w:kern w:val="0"/>
                <w:szCs w:val="21"/>
                <w:lang w:val="en-US" w:eastAsia="zh-CN"/>
              </w:rPr>
              <w:t>/</w:t>
            </w:r>
          </w:p>
        </w:tc>
      </w:tr>
      <w:tr w14:paraId="199487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C6F0C76">
            <w:pPr>
              <w:snapToGrid w:val="0"/>
              <w:spacing w:line="400" w:lineRule="exact"/>
              <w:jc w:val="center"/>
              <w:rPr>
                <w:rFonts w:hint="default" w:ascii="宋体" w:hAnsi="宋体" w:eastAsia="宋体"/>
                <w:kern w:val="0"/>
                <w:szCs w:val="21"/>
                <w:lang w:val="en-US" w:eastAsia="zh-CN"/>
              </w:rPr>
            </w:pPr>
            <w:r>
              <w:rPr>
                <w:rFonts w:hint="eastAsia" w:ascii="宋体" w:hAnsi="宋体"/>
                <w:kern w:val="0"/>
                <w:szCs w:val="21"/>
                <w:lang w:val="en-US" w:eastAsia="zh-CN"/>
              </w:rPr>
              <w:t>43</w:t>
            </w:r>
          </w:p>
        </w:tc>
        <w:tc>
          <w:tcPr>
            <w:tcW w:w="1644" w:type="dxa"/>
            <w:vAlign w:val="center"/>
          </w:tcPr>
          <w:p w14:paraId="05412A54">
            <w:pPr>
              <w:snapToGrid w:val="0"/>
              <w:spacing w:line="400" w:lineRule="exact"/>
              <w:jc w:val="center"/>
              <w:rPr>
                <w:rFonts w:ascii="宋体" w:hAnsi="宋体"/>
                <w:kern w:val="0"/>
                <w:szCs w:val="21"/>
              </w:rPr>
            </w:pPr>
            <w:r>
              <w:rPr>
                <w:rFonts w:hint="eastAsia" w:ascii="宋体" w:hAnsi="宋体"/>
                <w:kern w:val="0"/>
                <w:szCs w:val="21"/>
              </w:rPr>
              <w:t>项目经理答辩</w:t>
            </w:r>
          </w:p>
        </w:tc>
        <w:tc>
          <w:tcPr>
            <w:tcW w:w="6490" w:type="dxa"/>
            <w:vAlign w:val="center"/>
          </w:tcPr>
          <w:p w14:paraId="0D9AAAA7">
            <w:pPr>
              <w:widowControl/>
              <w:spacing w:after="124" w:afterLines="40" w:line="400" w:lineRule="exact"/>
              <w:ind w:firstLine="420" w:firstLineChars="200"/>
              <w:rPr>
                <w:rFonts w:hint="eastAsia" w:ascii="宋体" w:hAnsi="宋体" w:eastAsia="宋体"/>
                <w:kern w:val="0"/>
                <w:szCs w:val="21"/>
                <w:lang w:eastAsia="zh-CN"/>
              </w:rPr>
            </w:pPr>
            <w:r>
              <w:rPr>
                <w:rFonts w:hint="eastAsia" w:ascii="宋体" w:hAnsi="宋体"/>
                <w:kern w:val="0"/>
                <w:szCs w:val="21"/>
                <w:lang w:val="en-US" w:eastAsia="zh-CN"/>
              </w:rPr>
              <w:t>无。</w:t>
            </w:r>
          </w:p>
        </w:tc>
      </w:tr>
      <w:tr w14:paraId="2B6F9B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EAD045">
            <w:pPr>
              <w:snapToGrid w:val="0"/>
              <w:spacing w:line="400" w:lineRule="exact"/>
              <w:jc w:val="center"/>
              <w:rPr>
                <w:rFonts w:hint="default" w:ascii="宋体" w:hAnsi="宋体" w:eastAsia="宋体"/>
                <w:kern w:val="0"/>
                <w:szCs w:val="21"/>
                <w:lang w:val="en-US" w:eastAsia="zh-CN"/>
              </w:rPr>
            </w:pPr>
            <w:r>
              <w:rPr>
                <w:rFonts w:hint="eastAsia" w:ascii="宋体" w:hAnsi="宋体"/>
                <w:kern w:val="0"/>
                <w:szCs w:val="21"/>
                <w:lang w:val="en-US" w:eastAsia="zh-CN"/>
              </w:rPr>
              <w:t>44</w:t>
            </w:r>
          </w:p>
        </w:tc>
        <w:tc>
          <w:tcPr>
            <w:tcW w:w="1644" w:type="dxa"/>
            <w:vAlign w:val="center"/>
          </w:tcPr>
          <w:p w14:paraId="1BD2C0D1">
            <w:pPr>
              <w:snapToGrid w:val="0"/>
              <w:spacing w:line="400" w:lineRule="exact"/>
              <w:jc w:val="center"/>
              <w:rPr>
                <w:rFonts w:ascii="宋体" w:hAnsi="宋体"/>
                <w:kern w:val="0"/>
                <w:szCs w:val="21"/>
              </w:rPr>
            </w:pPr>
            <w:r>
              <w:rPr>
                <w:rFonts w:hint="eastAsia" w:ascii="宋体" w:hAnsi="宋体"/>
                <w:kern w:val="0"/>
                <w:szCs w:val="21"/>
              </w:rPr>
              <w:t>异议、</w:t>
            </w:r>
            <w:r>
              <w:rPr>
                <w:rFonts w:ascii="宋体" w:hAnsi="宋体"/>
                <w:kern w:val="0"/>
                <w:szCs w:val="21"/>
              </w:rPr>
              <w:t>投诉处理</w:t>
            </w:r>
          </w:p>
        </w:tc>
        <w:tc>
          <w:tcPr>
            <w:tcW w:w="6490" w:type="dxa"/>
            <w:vAlign w:val="center"/>
          </w:tcPr>
          <w:p w14:paraId="25B1ED66">
            <w:pPr>
              <w:widowControl/>
              <w:snapToGrid w:val="0"/>
              <w:spacing w:line="400" w:lineRule="exact"/>
              <w:ind w:firstLine="420" w:firstLineChars="200"/>
              <w:rPr>
                <w:rFonts w:ascii="宋体" w:hAnsi="宋体"/>
                <w:kern w:val="0"/>
                <w:szCs w:val="21"/>
              </w:rPr>
            </w:pPr>
            <w:r>
              <w:rPr>
                <w:rFonts w:ascii="宋体" w:hAnsi="宋体"/>
                <w:kern w:val="0"/>
                <w:szCs w:val="21"/>
              </w:rPr>
              <w:t>1.</w:t>
            </w:r>
            <w:r>
              <w:rPr>
                <w:rFonts w:hint="eastAsia" w:ascii="宋体" w:hAnsi="宋体"/>
                <w:kern w:val="0"/>
                <w:szCs w:val="21"/>
              </w:rPr>
              <w:t xml:space="preserve"> </w:t>
            </w:r>
            <w:r>
              <w:rPr>
                <w:rFonts w:hint="eastAsia" w:ascii="宋体" w:hAnsi="宋体"/>
                <w:kern w:val="0"/>
                <w:szCs w:val="21"/>
                <w:lang w:eastAsia="zh-CN"/>
              </w:rPr>
              <w:t>竞选人</w:t>
            </w:r>
            <w:r>
              <w:rPr>
                <w:rFonts w:ascii="宋体" w:hAnsi="宋体"/>
                <w:kern w:val="0"/>
                <w:szCs w:val="21"/>
              </w:rPr>
              <w:t>或者其他利害关系人就本项目的</w:t>
            </w:r>
            <w:r>
              <w:rPr>
                <w:rFonts w:hint="eastAsia" w:ascii="宋体" w:hAnsi="宋体"/>
                <w:kern w:val="0"/>
                <w:szCs w:val="21"/>
                <w:lang w:eastAsia="zh-CN"/>
              </w:rPr>
              <w:t>公开竞争性比选文件</w:t>
            </w:r>
            <w:r>
              <w:rPr>
                <w:rFonts w:hint="eastAsia" w:ascii="宋体" w:hAnsi="宋体"/>
                <w:kern w:val="0"/>
                <w:szCs w:val="21"/>
              </w:rPr>
              <w:t>（含澄清修改）、开标情况、</w:t>
            </w:r>
            <w:r>
              <w:rPr>
                <w:rFonts w:hint="eastAsia" w:ascii="宋体" w:hAnsi="宋体"/>
                <w:kern w:val="0"/>
                <w:szCs w:val="21"/>
                <w:lang w:eastAsia="zh-CN"/>
              </w:rPr>
              <w:t>评选</w:t>
            </w:r>
            <w:r>
              <w:rPr>
                <w:rFonts w:ascii="宋体" w:hAnsi="宋体"/>
                <w:kern w:val="0"/>
                <w:szCs w:val="21"/>
              </w:rPr>
              <w:t>结果等事项提出投诉</w:t>
            </w:r>
            <w:r>
              <w:rPr>
                <w:rFonts w:hint="eastAsia" w:ascii="宋体" w:hAnsi="宋体"/>
                <w:kern w:val="0"/>
                <w:szCs w:val="21"/>
              </w:rPr>
              <w:t>的</w:t>
            </w:r>
            <w:r>
              <w:rPr>
                <w:rFonts w:ascii="宋体" w:hAnsi="宋体"/>
                <w:kern w:val="0"/>
                <w:szCs w:val="21"/>
              </w:rPr>
              <w:t>，应当先向</w:t>
            </w:r>
            <w:r>
              <w:rPr>
                <w:rFonts w:hint="eastAsia" w:ascii="宋体" w:hAnsi="宋体"/>
                <w:kern w:val="0"/>
                <w:szCs w:val="21"/>
                <w:lang w:eastAsia="zh-CN"/>
              </w:rPr>
              <w:t>比选人</w:t>
            </w:r>
            <w:r>
              <w:rPr>
                <w:rFonts w:ascii="宋体" w:hAnsi="宋体"/>
                <w:kern w:val="0"/>
                <w:szCs w:val="21"/>
              </w:rPr>
              <w:t>提出异议；</w:t>
            </w:r>
            <w:r>
              <w:rPr>
                <w:rFonts w:hint="eastAsia" w:ascii="宋体" w:hAnsi="宋体"/>
                <w:kern w:val="0"/>
                <w:szCs w:val="21"/>
                <w:lang w:eastAsia="zh-CN"/>
              </w:rPr>
              <w:t>比选人</w:t>
            </w:r>
            <w:r>
              <w:rPr>
                <w:rFonts w:ascii="宋体" w:hAnsi="宋体"/>
                <w:kern w:val="0"/>
                <w:szCs w:val="21"/>
              </w:rPr>
              <w:t>应当在规定时间内答复；对</w:t>
            </w:r>
            <w:r>
              <w:rPr>
                <w:rFonts w:hint="eastAsia" w:ascii="宋体" w:hAnsi="宋体"/>
                <w:kern w:val="0"/>
                <w:szCs w:val="21"/>
                <w:lang w:eastAsia="zh-CN"/>
              </w:rPr>
              <w:t>比选人</w:t>
            </w:r>
            <w:r>
              <w:rPr>
                <w:rFonts w:ascii="宋体" w:hAnsi="宋体"/>
                <w:kern w:val="0"/>
                <w:szCs w:val="21"/>
              </w:rPr>
              <w:t>的答复不满意，可向行政监督部门投诉。</w:t>
            </w:r>
          </w:p>
          <w:p w14:paraId="205A2F3C">
            <w:pPr>
              <w:widowControl/>
              <w:snapToGrid w:val="0"/>
              <w:spacing w:line="400" w:lineRule="exact"/>
              <w:ind w:firstLine="420" w:firstLineChars="200"/>
              <w:rPr>
                <w:rFonts w:ascii="宋体" w:hAnsi="宋体"/>
                <w:kern w:val="0"/>
                <w:szCs w:val="21"/>
              </w:rPr>
            </w:pPr>
            <w:r>
              <w:rPr>
                <w:rFonts w:hint="eastAsia" w:ascii="宋体" w:hAnsi="宋体"/>
                <w:kern w:val="0"/>
                <w:szCs w:val="21"/>
              </w:rPr>
              <w:t>提出异议或投诉时应当包括下列内容：</w:t>
            </w:r>
          </w:p>
          <w:p w14:paraId="69B7BCE7">
            <w:pPr>
              <w:widowControl/>
              <w:snapToGrid w:val="0"/>
              <w:spacing w:line="400" w:lineRule="exact"/>
              <w:ind w:firstLine="420" w:firstLineChars="200"/>
              <w:rPr>
                <w:rFonts w:ascii="宋体" w:hAnsi="宋体"/>
                <w:kern w:val="0"/>
                <w:szCs w:val="21"/>
              </w:rPr>
            </w:pPr>
            <w:r>
              <w:rPr>
                <w:rFonts w:hint="eastAsia" w:ascii="宋体" w:hAnsi="宋体"/>
                <w:kern w:val="0"/>
                <w:szCs w:val="21"/>
              </w:rPr>
              <w:t>（1）异议</w:t>
            </w:r>
            <w:r>
              <w:rPr>
                <w:rFonts w:hint="eastAsia" w:ascii="宋体" w:hAnsi="宋体"/>
                <w:kern w:val="0"/>
                <w:szCs w:val="21"/>
                <w:lang w:val="en-US" w:eastAsia="zh-CN"/>
              </w:rPr>
              <w:t>人</w:t>
            </w:r>
            <w:r>
              <w:rPr>
                <w:rFonts w:hint="eastAsia" w:ascii="宋体" w:hAnsi="宋体"/>
                <w:kern w:val="0"/>
                <w:szCs w:val="21"/>
              </w:rPr>
              <w:t>或投诉人的名称、地址及有效联系方式；</w:t>
            </w:r>
          </w:p>
          <w:p w14:paraId="353C0FBA">
            <w:pPr>
              <w:widowControl/>
              <w:snapToGrid w:val="0"/>
              <w:spacing w:line="400" w:lineRule="exact"/>
              <w:ind w:firstLine="420" w:firstLineChars="200"/>
              <w:rPr>
                <w:rFonts w:ascii="宋体" w:hAnsi="宋体"/>
                <w:kern w:val="0"/>
                <w:szCs w:val="21"/>
              </w:rPr>
            </w:pPr>
            <w:r>
              <w:rPr>
                <w:rFonts w:hint="eastAsia" w:ascii="宋体" w:hAnsi="宋体"/>
                <w:kern w:val="0"/>
                <w:szCs w:val="21"/>
              </w:rPr>
              <w:t>（2）被异议</w:t>
            </w:r>
            <w:r>
              <w:rPr>
                <w:rFonts w:hint="eastAsia" w:ascii="宋体" w:hAnsi="宋体"/>
                <w:kern w:val="0"/>
                <w:szCs w:val="21"/>
                <w:lang w:val="en-US" w:eastAsia="zh-CN"/>
              </w:rPr>
              <w:t>人</w:t>
            </w:r>
            <w:r>
              <w:rPr>
                <w:rFonts w:hint="eastAsia" w:ascii="宋体" w:hAnsi="宋体"/>
                <w:kern w:val="0"/>
                <w:szCs w:val="21"/>
              </w:rPr>
              <w:t>或</w:t>
            </w:r>
            <w:r>
              <w:rPr>
                <w:rFonts w:hint="eastAsia" w:ascii="宋体" w:hAnsi="宋体"/>
                <w:kern w:val="0"/>
                <w:szCs w:val="21"/>
                <w:lang w:val="en-US" w:eastAsia="zh-CN"/>
              </w:rPr>
              <w:t>被</w:t>
            </w:r>
            <w:r>
              <w:rPr>
                <w:rFonts w:hint="eastAsia" w:ascii="宋体" w:hAnsi="宋体"/>
                <w:kern w:val="0"/>
                <w:szCs w:val="21"/>
              </w:rPr>
              <w:t>投诉人的名称、地址及有效联系方式；</w:t>
            </w:r>
          </w:p>
          <w:p w14:paraId="759B716E">
            <w:pPr>
              <w:widowControl/>
              <w:snapToGrid w:val="0"/>
              <w:spacing w:line="400" w:lineRule="exact"/>
              <w:ind w:firstLine="420" w:firstLineChars="200"/>
              <w:rPr>
                <w:rFonts w:ascii="宋体" w:hAnsi="宋体"/>
                <w:kern w:val="0"/>
                <w:szCs w:val="21"/>
              </w:rPr>
            </w:pPr>
            <w:r>
              <w:rPr>
                <w:rFonts w:hint="eastAsia" w:ascii="宋体" w:hAnsi="宋体"/>
                <w:kern w:val="0"/>
                <w:szCs w:val="21"/>
              </w:rPr>
              <w:t>（3）异议或投诉事项的基本事实；</w:t>
            </w:r>
          </w:p>
          <w:p w14:paraId="35562AB9">
            <w:pPr>
              <w:widowControl/>
              <w:snapToGrid w:val="0"/>
              <w:spacing w:line="400" w:lineRule="exact"/>
              <w:ind w:firstLine="420" w:firstLineChars="200"/>
              <w:rPr>
                <w:rFonts w:ascii="宋体" w:hAnsi="宋体"/>
                <w:kern w:val="0"/>
                <w:szCs w:val="21"/>
              </w:rPr>
            </w:pPr>
            <w:r>
              <w:rPr>
                <w:rFonts w:hint="eastAsia" w:ascii="宋体" w:hAnsi="宋体"/>
                <w:kern w:val="0"/>
                <w:szCs w:val="21"/>
              </w:rPr>
              <w:t>（4）请求及主张；</w:t>
            </w:r>
          </w:p>
          <w:p w14:paraId="1CDF7F64">
            <w:pPr>
              <w:widowControl/>
              <w:snapToGrid w:val="0"/>
              <w:spacing w:line="400" w:lineRule="exact"/>
              <w:ind w:firstLine="420" w:firstLineChars="200"/>
              <w:rPr>
                <w:rFonts w:ascii="宋体" w:hAnsi="宋体"/>
                <w:kern w:val="0"/>
                <w:szCs w:val="21"/>
              </w:rPr>
            </w:pPr>
            <w:r>
              <w:rPr>
                <w:rFonts w:hint="eastAsia" w:ascii="宋体" w:hAnsi="宋体"/>
                <w:kern w:val="0"/>
                <w:szCs w:val="21"/>
              </w:rPr>
              <w:t>（5）涉及事项的证据、证明材料。</w:t>
            </w:r>
          </w:p>
          <w:p w14:paraId="501FEE5F">
            <w:pPr>
              <w:widowControl/>
              <w:snapToGrid w:val="0"/>
              <w:spacing w:line="400" w:lineRule="exact"/>
              <w:ind w:firstLine="420" w:firstLineChars="200"/>
              <w:rPr>
                <w:rFonts w:ascii="宋体" w:hAnsi="宋体"/>
                <w:kern w:val="0"/>
                <w:szCs w:val="21"/>
              </w:rPr>
            </w:pPr>
            <w:r>
              <w:rPr>
                <w:rFonts w:hint="eastAsia" w:ascii="宋体" w:hAnsi="宋体"/>
                <w:kern w:val="0"/>
                <w:szCs w:val="21"/>
              </w:rPr>
              <w:t>异议人或投诉人是法人的，异议书或投诉书必须由其法定代表人或者委托代理人签名并加盖单位</w:t>
            </w:r>
            <w:r>
              <w:rPr>
                <w:rFonts w:hint="default" w:ascii="宋体" w:hAnsi="宋体"/>
                <w:kern w:val="0"/>
                <w:szCs w:val="21"/>
                <w:lang w:val="en-US"/>
              </w:rPr>
              <w:t>公</w:t>
            </w:r>
            <w:r>
              <w:rPr>
                <w:rFonts w:hint="eastAsia" w:ascii="宋体" w:hAnsi="宋体"/>
                <w:kern w:val="0"/>
                <w:szCs w:val="21"/>
              </w:rPr>
              <w:t>章；异议人或投诉人是其他组织或者自然人的，异议书或投诉书必须由其主要负责人签名或者异议人（或投诉人）本人签名，并附有效身份证明。如有关材料是外文，应当同时提供中文译本。</w:t>
            </w:r>
          </w:p>
          <w:p w14:paraId="10AC1E09">
            <w:pPr>
              <w:widowControl/>
              <w:snapToGrid w:val="0"/>
              <w:spacing w:line="400" w:lineRule="exact"/>
              <w:ind w:firstLine="420" w:firstLineChars="200"/>
              <w:rPr>
                <w:rFonts w:ascii="宋体" w:hAnsi="宋体"/>
                <w:kern w:val="0"/>
                <w:szCs w:val="21"/>
              </w:rPr>
            </w:pPr>
            <w:r>
              <w:rPr>
                <w:rFonts w:ascii="宋体" w:hAnsi="宋体"/>
                <w:kern w:val="0"/>
                <w:szCs w:val="21"/>
              </w:rPr>
              <w:t>2.</w:t>
            </w:r>
            <w:r>
              <w:rPr>
                <w:rFonts w:hint="eastAsia" w:ascii="宋体" w:hAnsi="宋体"/>
                <w:kern w:val="0"/>
                <w:szCs w:val="21"/>
              </w:rPr>
              <w:t xml:space="preserve"> </w:t>
            </w:r>
            <w:r>
              <w:rPr>
                <w:rFonts w:ascii="宋体" w:hAnsi="宋体"/>
                <w:kern w:val="0"/>
                <w:szCs w:val="21"/>
              </w:rPr>
              <w:t>行政监督部门依照《</w:t>
            </w:r>
            <w:r>
              <w:rPr>
                <w:rFonts w:hint="eastAsia" w:ascii="宋体" w:hAnsi="宋体"/>
                <w:kern w:val="0"/>
                <w:szCs w:val="21"/>
              </w:rPr>
              <w:t>中华人民共和国</w:t>
            </w:r>
            <w:r>
              <w:rPr>
                <w:rFonts w:ascii="宋体" w:hAnsi="宋体"/>
                <w:kern w:val="0"/>
                <w:szCs w:val="21"/>
              </w:rPr>
              <w:t>招标投标法》、《</w:t>
            </w:r>
            <w:r>
              <w:rPr>
                <w:rFonts w:hint="eastAsia" w:ascii="宋体" w:hAnsi="宋体"/>
                <w:kern w:val="0"/>
                <w:szCs w:val="21"/>
              </w:rPr>
              <w:t>中华人民共和国</w:t>
            </w:r>
            <w:r>
              <w:rPr>
                <w:rFonts w:ascii="宋体" w:hAnsi="宋体"/>
                <w:kern w:val="0"/>
                <w:szCs w:val="21"/>
              </w:rPr>
              <w:t>招标投标法实施条例》、《重庆市招标投标条例》、《工程建设项目招标</w:t>
            </w:r>
            <w:r>
              <w:rPr>
                <w:rFonts w:hint="eastAsia" w:ascii="宋体" w:hAnsi="宋体"/>
                <w:kern w:val="0"/>
                <w:szCs w:val="21"/>
                <w:lang w:eastAsia="zh-CN"/>
              </w:rPr>
              <w:t>竞选活动</w:t>
            </w:r>
            <w:r>
              <w:rPr>
                <w:rFonts w:ascii="宋体" w:hAnsi="宋体"/>
                <w:kern w:val="0"/>
                <w:szCs w:val="21"/>
              </w:rPr>
              <w:t>投诉处理办法》（七部委令第11号（根据九部门2013年第23号令修正））、</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kern w:val="0"/>
                <w:szCs w:val="21"/>
              </w:rPr>
              <w:t>关于印发&lt;重庆市招标</w:t>
            </w:r>
            <w:r>
              <w:rPr>
                <w:rFonts w:hint="eastAsia" w:asciiTheme="minorEastAsia" w:hAnsiTheme="minorEastAsia" w:eastAsiaTheme="minorEastAsia" w:cstheme="minorEastAsia"/>
                <w:kern w:val="0"/>
                <w:szCs w:val="21"/>
                <w:lang w:eastAsia="zh-CN"/>
              </w:rPr>
              <w:t>竞选活动</w:t>
            </w:r>
            <w:r>
              <w:rPr>
                <w:rFonts w:hint="eastAsia" w:asciiTheme="minorEastAsia" w:hAnsiTheme="minorEastAsia" w:eastAsiaTheme="minorEastAsia" w:cstheme="minorEastAsia"/>
                <w:kern w:val="0"/>
                <w:szCs w:val="21"/>
              </w:rPr>
              <w:t>投诉处理实施细则（修订）&gt;的通知</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kern w:val="0"/>
                <w:szCs w:val="21"/>
              </w:rPr>
              <w:t>渝公管发〔2021〕54号</w:t>
            </w:r>
            <w:r>
              <w:rPr>
                <w:rFonts w:hint="eastAsia" w:asciiTheme="minorEastAsia" w:hAnsiTheme="minorEastAsia" w:eastAsiaTheme="minorEastAsia" w:cstheme="minorEastAsia"/>
                <w:color w:val="auto"/>
                <w:kern w:val="0"/>
                <w:szCs w:val="21"/>
                <w:highlight w:val="none"/>
              </w:rPr>
              <w:t>）</w:t>
            </w:r>
            <w:r>
              <w:rPr>
                <w:rFonts w:ascii="宋体" w:hAnsi="宋体"/>
                <w:kern w:val="0"/>
                <w:szCs w:val="21"/>
              </w:rPr>
              <w:t>等法律法规文件处理投诉。</w:t>
            </w:r>
          </w:p>
          <w:p w14:paraId="31369B2B">
            <w:pPr>
              <w:snapToGrid w:val="0"/>
              <w:spacing w:line="400" w:lineRule="exact"/>
              <w:ind w:firstLine="420" w:firstLineChars="200"/>
              <w:rPr>
                <w:rFonts w:ascii="宋体" w:hAnsi="宋体"/>
                <w:kern w:val="0"/>
                <w:szCs w:val="21"/>
              </w:rPr>
            </w:pPr>
            <w:r>
              <w:rPr>
                <w:rFonts w:hint="eastAsia" w:ascii="宋体" w:hAnsi="宋体"/>
                <w:kern w:val="0"/>
                <w:szCs w:val="21"/>
              </w:rPr>
              <w:t>3. 根据《重庆市工程建设领域招标投标信用管理暂行办法》的规定，</w:t>
            </w:r>
            <w:r>
              <w:rPr>
                <w:rFonts w:hint="eastAsia" w:ascii="宋体" w:hAnsi="宋体"/>
                <w:kern w:val="0"/>
                <w:szCs w:val="21"/>
                <w:lang w:eastAsia="zh-CN"/>
              </w:rPr>
              <w:t>竞选人</w:t>
            </w:r>
            <w:r>
              <w:rPr>
                <w:rFonts w:hint="eastAsia" w:ascii="宋体" w:hAnsi="宋体"/>
                <w:kern w:val="0"/>
                <w:szCs w:val="21"/>
              </w:rPr>
              <w:t>捏造事实、伪造材料，或者以非法手段获取证明材料进行质疑或者投诉的，将被列入黑名单管理；</w:t>
            </w:r>
            <w:r>
              <w:rPr>
                <w:rFonts w:ascii="宋体" w:hAnsi="宋体"/>
                <w:kern w:val="0"/>
                <w:szCs w:val="21"/>
              </w:rPr>
              <w:t>给他人造成损失的，依法承担赔偿责任。</w:t>
            </w:r>
          </w:p>
          <w:p w14:paraId="13E31CAF">
            <w:pPr>
              <w:snapToGrid w:val="0"/>
              <w:spacing w:line="400" w:lineRule="exact"/>
              <w:ind w:firstLine="420" w:firstLineChars="200"/>
              <w:rPr>
                <w:rFonts w:ascii="宋体" w:hAnsi="宋体"/>
                <w:kern w:val="0"/>
                <w:szCs w:val="21"/>
              </w:rPr>
            </w:pPr>
            <w:r>
              <w:rPr>
                <w:rFonts w:hint="eastAsia" w:ascii="宋体" w:hAnsi="宋体"/>
                <w:kern w:val="0"/>
                <w:szCs w:val="21"/>
              </w:rPr>
              <w:t>4.</w:t>
            </w:r>
            <w:r>
              <w:rPr>
                <w:rFonts w:hint="eastAsia"/>
              </w:rPr>
              <w:t xml:space="preserve"> </w:t>
            </w:r>
            <w:r>
              <w:rPr>
                <w:rFonts w:hint="eastAsia" w:ascii="宋体" w:hAnsi="宋体"/>
                <w:kern w:val="0"/>
                <w:szCs w:val="21"/>
              </w:rPr>
              <w:t>异议受理单位：重庆市渝中区城市无害化管理中心</w:t>
            </w:r>
          </w:p>
          <w:p w14:paraId="473A41E4">
            <w:pPr>
              <w:snapToGrid w:val="0"/>
              <w:spacing w:line="400" w:lineRule="exact"/>
              <w:ind w:firstLine="420" w:firstLineChars="200"/>
              <w:rPr>
                <w:rFonts w:ascii="宋体" w:hAnsi="宋体"/>
                <w:kern w:val="0"/>
                <w:szCs w:val="21"/>
              </w:rPr>
            </w:pPr>
            <w:r>
              <w:rPr>
                <w:rFonts w:hint="eastAsia" w:ascii="宋体" w:hAnsi="宋体"/>
                <w:kern w:val="0"/>
                <w:szCs w:val="21"/>
                <w:highlight w:val="none"/>
              </w:rPr>
              <w:t>联系电话：13983035244</w:t>
            </w:r>
          </w:p>
        </w:tc>
      </w:tr>
      <w:tr w14:paraId="40BBCA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8309FC">
            <w:pPr>
              <w:snapToGrid w:val="0"/>
              <w:spacing w:line="400" w:lineRule="exact"/>
              <w:jc w:val="center"/>
              <w:rPr>
                <w:rFonts w:hint="default" w:ascii="宋体" w:hAnsi="宋体" w:eastAsia="宋体"/>
                <w:kern w:val="0"/>
                <w:szCs w:val="21"/>
                <w:lang w:val="en-US" w:eastAsia="zh-CN"/>
              </w:rPr>
            </w:pPr>
            <w:r>
              <w:rPr>
                <w:rFonts w:hint="eastAsia" w:ascii="宋体" w:hAnsi="宋体"/>
                <w:kern w:val="0"/>
                <w:szCs w:val="21"/>
                <w:lang w:val="en-US" w:eastAsia="zh-CN"/>
              </w:rPr>
              <w:t>45</w:t>
            </w:r>
          </w:p>
        </w:tc>
        <w:tc>
          <w:tcPr>
            <w:tcW w:w="1644" w:type="dxa"/>
            <w:vAlign w:val="center"/>
          </w:tcPr>
          <w:p w14:paraId="61822EF4">
            <w:pPr>
              <w:snapToGrid w:val="0"/>
              <w:spacing w:line="400" w:lineRule="exact"/>
              <w:jc w:val="center"/>
              <w:rPr>
                <w:rFonts w:ascii="宋体" w:hAnsi="宋体"/>
                <w:kern w:val="0"/>
                <w:szCs w:val="21"/>
              </w:rPr>
            </w:pPr>
            <w:r>
              <w:rPr>
                <w:rFonts w:hint="eastAsia" w:ascii="宋体" w:hAnsi="宋体"/>
                <w:kern w:val="0"/>
                <w:szCs w:val="21"/>
              </w:rPr>
              <w:t>关于对</w:t>
            </w:r>
            <w:r>
              <w:rPr>
                <w:rFonts w:hint="eastAsia" w:ascii="宋体" w:hAnsi="宋体"/>
                <w:kern w:val="0"/>
                <w:szCs w:val="21"/>
                <w:lang w:eastAsia="zh-CN"/>
              </w:rPr>
              <w:t>公开竞争性比选文件</w:t>
            </w:r>
            <w:r>
              <w:rPr>
                <w:rFonts w:hint="eastAsia" w:ascii="宋体" w:hAnsi="宋体"/>
                <w:kern w:val="0"/>
                <w:szCs w:val="21"/>
              </w:rPr>
              <w:t>及</w:t>
            </w:r>
            <w:r>
              <w:rPr>
                <w:rFonts w:hint="eastAsia" w:ascii="宋体" w:hAnsi="宋体"/>
                <w:kern w:val="0"/>
                <w:szCs w:val="21"/>
                <w:lang w:val="en-US" w:eastAsia="zh-CN"/>
              </w:rPr>
              <w:t>竞选</w:t>
            </w:r>
            <w:r>
              <w:rPr>
                <w:rFonts w:hint="eastAsia" w:ascii="宋体" w:hAnsi="宋体"/>
                <w:kern w:val="0"/>
                <w:szCs w:val="21"/>
              </w:rPr>
              <w:t>争议的解释</w:t>
            </w:r>
          </w:p>
        </w:tc>
        <w:tc>
          <w:tcPr>
            <w:tcW w:w="6490" w:type="dxa"/>
            <w:vAlign w:val="center"/>
          </w:tcPr>
          <w:p w14:paraId="6FC0E503">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对</w:t>
            </w:r>
            <w:r>
              <w:rPr>
                <w:rFonts w:hint="eastAsia" w:ascii="宋体" w:hAnsi="宋体"/>
                <w:kern w:val="0"/>
                <w:szCs w:val="21"/>
                <w:lang w:eastAsia="zh-CN"/>
              </w:rPr>
              <w:t>公开竞争性比选文件</w:t>
            </w:r>
            <w:r>
              <w:rPr>
                <w:rFonts w:hint="eastAsia" w:ascii="宋体" w:hAnsi="宋体"/>
                <w:kern w:val="0"/>
                <w:szCs w:val="21"/>
              </w:rPr>
              <w:t>的</w:t>
            </w:r>
            <w:r>
              <w:rPr>
                <w:rFonts w:hint="eastAsia" w:ascii="宋体" w:hAnsi="宋体"/>
                <w:kern w:val="0"/>
                <w:szCs w:val="21"/>
                <w:lang w:eastAsia="zh-CN"/>
              </w:rPr>
              <w:t>评选</w:t>
            </w:r>
            <w:r>
              <w:rPr>
                <w:rFonts w:hint="eastAsia" w:ascii="宋体" w:hAnsi="宋体"/>
                <w:kern w:val="0"/>
                <w:szCs w:val="21"/>
              </w:rPr>
              <w:t>标准和方法，以及资格审查和</w:t>
            </w:r>
            <w:r>
              <w:rPr>
                <w:rFonts w:hint="eastAsia" w:ascii="宋体" w:hAnsi="宋体"/>
                <w:kern w:val="0"/>
                <w:szCs w:val="21"/>
                <w:lang w:eastAsia="zh-CN"/>
              </w:rPr>
              <w:t>否决竞选</w:t>
            </w:r>
            <w:r>
              <w:rPr>
                <w:rFonts w:hint="eastAsia" w:ascii="宋体" w:hAnsi="宋体"/>
                <w:kern w:val="0"/>
                <w:szCs w:val="21"/>
              </w:rPr>
              <w:t>条款理解有争议的，应当作出不利于</w:t>
            </w:r>
            <w:r>
              <w:rPr>
                <w:rFonts w:hint="eastAsia" w:ascii="宋体" w:hAnsi="宋体"/>
                <w:kern w:val="0"/>
                <w:szCs w:val="21"/>
                <w:lang w:eastAsia="zh-CN"/>
              </w:rPr>
              <w:t>比选人</w:t>
            </w:r>
            <w:r>
              <w:rPr>
                <w:rFonts w:hint="eastAsia" w:ascii="宋体" w:hAnsi="宋体"/>
                <w:kern w:val="0"/>
                <w:szCs w:val="21"/>
              </w:rPr>
              <w:t>的解释，但违背国家利益、社会公共利益的除外。</w:t>
            </w:r>
          </w:p>
          <w:p w14:paraId="75739F8E">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对</w:t>
            </w:r>
            <w:r>
              <w:rPr>
                <w:rFonts w:hint="eastAsia" w:ascii="宋体" w:hAnsi="宋体"/>
                <w:kern w:val="0"/>
                <w:szCs w:val="21"/>
                <w:lang w:eastAsia="zh-CN"/>
              </w:rPr>
              <w:t>竞选文件</w:t>
            </w:r>
            <w:r>
              <w:rPr>
                <w:rFonts w:hint="eastAsia" w:ascii="宋体" w:hAnsi="宋体"/>
                <w:kern w:val="0"/>
                <w:szCs w:val="21"/>
              </w:rPr>
              <w:t>理解有争议的，应当作出不利于提交该</w:t>
            </w:r>
            <w:r>
              <w:rPr>
                <w:rFonts w:hint="eastAsia" w:ascii="宋体" w:hAnsi="宋体"/>
                <w:kern w:val="0"/>
                <w:szCs w:val="21"/>
                <w:lang w:eastAsia="zh-CN"/>
              </w:rPr>
              <w:t>竞选文件</w:t>
            </w:r>
            <w:r>
              <w:rPr>
                <w:rFonts w:hint="eastAsia" w:ascii="宋体" w:hAnsi="宋体"/>
                <w:kern w:val="0"/>
                <w:szCs w:val="21"/>
              </w:rPr>
              <w:t>的</w:t>
            </w:r>
            <w:r>
              <w:rPr>
                <w:rFonts w:hint="eastAsia" w:ascii="宋体" w:hAnsi="宋体"/>
                <w:kern w:val="0"/>
                <w:szCs w:val="21"/>
                <w:lang w:eastAsia="zh-CN"/>
              </w:rPr>
              <w:t>竞选人</w:t>
            </w:r>
            <w:r>
              <w:rPr>
                <w:rFonts w:hint="eastAsia" w:ascii="宋体" w:hAnsi="宋体"/>
                <w:kern w:val="0"/>
                <w:szCs w:val="21"/>
              </w:rPr>
              <w:t>的解释。</w:t>
            </w:r>
          </w:p>
        </w:tc>
      </w:tr>
      <w:tr w14:paraId="2AF51D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0FCE2BF">
            <w:pPr>
              <w:snapToGrid w:val="0"/>
              <w:spacing w:line="400" w:lineRule="exact"/>
              <w:jc w:val="center"/>
              <w:rPr>
                <w:rFonts w:hint="default" w:ascii="宋体" w:hAnsi="宋体" w:eastAsia="宋体"/>
                <w:kern w:val="0"/>
                <w:szCs w:val="21"/>
                <w:lang w:val="en-US" w:eastAsia="zh-CN"/>
              </w:rPr>
            </w:pPr>
            <w:r>
              <w:rPr>
                <w:rFonts w:hint="eastAsia" w:ascii="宋体" w:hAnsi="宋体"/>
                <w:kern w:val="0"/>
                <w:szCs w:val="21"/>
                <w:lang w:val="en-US" w:eastAsia="zh-CN"/>
              </w:rPr>
              <w:t>46</w:t>
            </w:r>
          </w:p>
        </w:tc>
        <w:tc>
          <w:tcPr>
            <w:tcW w:w="1644" w:type="dxa"/>
            <w:vAlign w:val="center"/>
          </w:tcPr>
          <w:p w14:paraId="6F6F2E66">
            <w:pPr>
              <w:snapToGrid w:val="0"/>
              <w:spacing w:line="400" w:lineRule="exact"/>
              <w:jc w:val="center"/>
              <w:rPr>
                <w:rFonts w:ascii="宋体" w:hAnsi="宋体"/>
                <w:kern w:val="0"/>
                <w:szCs w:val="21"/>
              </w:rPr>
            </w:pPr>
            <w:r>
              <w:rPr>
                <w:rFonts w:hint="eastAsia" w:ascii="宋体" w:hAnsi="宋体"/>
                <w:kern w:val="0"/>
                <w:szCs w:val="21"/>
              </w:rPr>
              <w:t>其他</w:t>
            </w:r>
          </w:p>
        </w:tc>
        <w:tc>
          <w:tcPr>
            <w:tcW w:w="6490" w:type="dxa"/>
            <w:vAlign w:val="center"/>
          </w:tcPr>
          <w:p w14:paraId="6A67D096">
            <w:pPr>
              <w:autoSpaceDE w:val="0"/>
              <w:autoSpaceDN w:val="0"/>
              <w:adjustRightInd w:val="0"/>
              <w:snapToGrid w:val="0"/>
              <w:spacing w:line="400" w:lineRule="exact"/>
              <w:ind w:firstLine="420"/>
              <w:rPr>
                <w:rFonts w:hint="eastAsia" w:ascii="宋体" w:hAnsi="宋体"/>
                <w:i w:val="0"/>
                <w:iCs/>
                <w:kern w:val="0"/>
                <w:szCs w:val="21"/>
                <w:lang w:val="en-US" w:eastAsia="zh-CN"/>
              </w:rPr>
            </w:pPr>
            <w:r>
              <w:rPr>
                <w:rFonts w:hint="eastAsia" w:ascii="宋体" w:hAnsi="宋体"/>
                <w:i w:val="0"/>
                <w:iCs/>
                <w:kern w:val="0"/>
                <w:szCs w:val="21"/>
                <w:lang w:val="en-US" w:eastAsia="zh-CN"/>
              </w:rPr>
              <w:t>1、付款方式</w:t>
            </w:r>
          </w:p>
          <w:p w14:paraId="201F287A">
            <w:pPr>
              <w:autoSpaceDE w:val="0"/>
              <w:autoSpaceDN w:val="0"/>
              <w:adjustRightInd w:val="0"/>
              <w:snapToGrid w:val="0"/>
              <w:spacing w:line="400" w:lineRule="exact"/>
              <w:ind w:firstLine="420"/>
              <w:rPr>
                <w:rFonts w:hint="eastAsia" w:ascii="宋体" w:hAnsi="宋体"/>
                <w:i w:val="0"/>
                <w:iCs/>
                <w:kern w:val="0"/>
                <w:szCs w:val="21"/>
                <w:lang w:val="en-US" w:eastAsia="zh-CN"/>
              </w:rPr>
            </w:pPr>
            <w:r>
              <w:rPr>
                <w:rFonts w:hint="eastAsia" w:ascii="宋体" w:hAnsi="宋体"/>
                <w:i w:val="0"/>
                <w:iCs/>
                <w:kern w:val="0"/>
                <w:szCs w:val="21"/>
                <w:lang w:val="en-US" w:eastAsia="zh-CN"/>
              </w:rPr>
              <w:t>中选人向比选人开具发票，填写合同费用支付报审表等材料，比选人对提交的付款资料审核通过后，比选人以转账方式向中选人支付合同价款，依据合同约定，一次性支付。</w:t>
            </w:r>
          </w:p>
          <w:p w14:paraId="5568728E">
            <w:pPr>
              <w:autoSpaceDE w:val="0"/>
              <w:autoSpaceDN w:val="0"/>
              <w:adjustRightInd w:val="0"/>
              <w:snapToGrid w:val="0"/>
              <w:spacing w:line="400" w:lineRule="exact"/>
              <w:ind w:firstLine="420"/>
              <w:rPr>
                <w:rFonts w:hint="eastAsia" w:ascii="宋体" w:hAnsi="宋体"/>
                <w:i w:val="0"/>
                <w:iCs/>
                <w:kern w:val="0"/>
                <w:szCs w:val="21"/>
                <w:lang w:val="en-US" w:eastAsia="zh-CN"/>
              </w:rPr>
            </w:pPr>
            <w:r>
              <w:rPr>
                <w:rFonts w:hint="eastAsia" w:ascii="宋体" w:hAnsi="宋体"/>
                <w:i w:val="0"/>
                <w:iCs/>
                <w:kern w:val="0"/>
                <w:szCs w:val="21"/>
                <w:lang w:val="en-US" w:eastAsia="zh-CN"/>
              </w:rPr>
              <w:t>2、比选代理服务费</w:t>
            </w:r>
          </w:p>
          <w:p w14:paraId="1451676D">
            <w:pPr>
              <w:autoSpaceDE w:val="0"/>
              <w:autoSpaceDN w:val="0"/>
              <w:adjustRightInd w:val="0"/>
              <w:snapToGrid w:val="0"/>
              <w:spacing w:line="400" w:lineRule="exact"/>
              <w:ind w:firstLine="420"/>
              <w:rPr>
                <w:rFonts w:hint="eastAsia" w:ascii="宋体" w:hAnsi="宋体"/>
                <w:i w:val="0"/>
                <w:iCs/>
                <w:kern w:val="0"/>
                <w:szCs w:val="21"/>
                <w:lang w:val="en-US" w:eastAsia="zh-CN"/>
              </w:rPr>
            </w:pPr>
            <w:r>
              <w:rPr>
                <w:rFonts w:hint="eastAsia" w:ascii="宋体" w:hAnsi="宋体"/>
                <w:i w:val="0"/>
                <w:iCs/>
                <w:kern w:val="0"/>
                <w:szCs w:val="21"/>
                <w:lang w:val="en-US" w:eastAsia="zh-CN"/>
              </w:rPr>
              <w:t>金额：包干价人民币6000元整。</w:t>
            </w:r>
          </w:p>
          <w:p w14:paraId="11DF94D4">
            <w:pPr>
              <w:autoSpaceDE w:val="0"/>
              <w:autoSpaceDN w:val="0"/>
              <w:adjustRightInd w:val="0"/>
              <w:snapToGrid w:val="0"/>
              <w:spacing w:line="400" w:lineRule="exact"/>
              <w:ind w:firstLine="420"/>
              <w:rPr>
                <w:rFonts w:hint="default" w:ascii="宋体" w:hAnsi="宋体" w:eastAsia="宋体"/>
                <w:i w:val="0"/>
                <w:iCs/>
                <w:kern w:val="0"/>
                <w:szCs w:val="21"/>
                <w:lang w:val="en-US" w:eastAsia="zh-CN"/>
              </w:rPr>
            </w:pPr>
            <w:r>
              <w:rPr>
                <w:rFonts w:hint="eastAsia" w:ascii="宋体" w:hAnsi="宋体"/>
                <w:i w:val="0"/>
                <w:iCs/>
                <w:kern w:val="0"/>
                <w:szCs w:val="21"/>
                <w:lang w:val="en-US" w:eastAsia="zh-CN"/>
              </w:rPr>
              <w:t>支付方式：中选人领取中选通知书时一次性向比选代理机构支付。竞选人综合考虑到竞选总报价中，不单列，中选后比选人不再另行支付该费用。</w:t>
            </w:r>
          </w:p>
        </w:tc>
      </w:tr>
    </w:tbl>
    <w:p w14:paraId="6C3254B8">
      <w:pPr>
        <w:pStyle w:val="4"/>
        <w:spacing w:before="0" w:after="0" w:line="20" w:lineRule="exact"/>
        <w:rPr>
          <w:rFonts w:ascii="宋体" w:hAnsi="宋体"/>
          <w:b w:val="0"/>
          <w:snapToGrid w:val="0"/>
        </w:rPr>
      </w:pPr>
      <w:bookmarkStart w:id="107" w:name="_Toc277082552"/>
      <w:bookmarkStart w:id="108" w:name="_Toc224103317"/>
      <w:bookmarkStart w:id="109" w:name="_Toc287620685"/>
      <w:bookmarkStart w:id="110" w:name="_Toc287607746"/>
      <w:bookmarkStart w:id="111" w:name="_Toc200513126"/>
      <w:bookmarkStart w:id="112" w:name="_Toc430530435"/>
    </w:p>
    <w:p w14:paraId="7DA94087">
      <w:pPr>
        <w:pStyle w:val="4"/>
        <w:spacing w:before="0" w:after="0" w:line="200" w:lineRule="exact"/>
        <w:rPr>
          <w:rFonts w:ascii="宋体" w:hAnsi="宋体"/>
          <w:b w:val="0"/>
          <w:snapToGrid w:val="0"/>
        </w:rPr>
      </w:pPr>
      <w:r>
        <w:rPr>
          <w:rFonts w:ascii="宋体" w:hAnsi="宋体"/>
          <w:b w:val="0"/>
          <w:snapToGrid w:val="0"/>
        </w:rPr>
        <w:br w:type="page"/>
      </w:r>
    </w:p>
    <w:bookmarkEnd w:id="107"/>
    <w:bookmarkEnd w:id="108"/>
    <w:bookmarkEnd w:id="109"/>
    <w:bookmarkEnd w:id="110"/>
    <w:bookmarkEnd w:id="111"/>
    <w:bookmarkEnd w:id="112"/>
    <w:p w14:paraId="2D8CE9A3">
      <w:pPr>
        <w:autoSpaceDE w:val="0"/>
        <w:autoSpaceDN w:val="0"/>
        <w:adjustRightInd w:val="0"/>
        <w:snapToGrid w:val="0"/>
        <w:spacing w:line="360" w:lineRule="auto"/>
        <w:ind w:firstLine="420" w:firstLineChars="200"/>
        <w:rPr>
          <w:rFonts w:ascii="宋体" w:hAnsi="宋体"/>
          <w:snapToGrid w:val="0"/>
          <w:kern w:val="0"/>
          <w:szCs w:val="21"/>
        </w:rPr>
        <w:sectPr>
          <w:footerReference r:id="rId5" w:type="default"/>
          <w:footerReference r:id="rId6" w:type="even"/>
          <w:pgSz w:w="11906" w:h="16838"/>
          <w:pgMar w:top="1304" w:right="1134" w:bottom="1304" w:left="1304" w:header="851" w:footer="992" w:gutter="0"/>
          <w:pgNumType w:fmt="numberInDash"/>
          <w:cols w:space="720" w:num="1"/>
          <w:docGrid w:type="lines" w:linePitch="312" w:charSpace="0"/>
        </w:sectPr>
      </w:pPr>
    </w:p>
    <w:p w14:paraId="7500A9F8">
      <w:pPr>
        <w:autoSpaceDE w:val="0"/>
        <w:autoSpaceDN w:val="0"/>
        <w:adjustRightInd w:val="0"/>
        <w:snapToGrid w:val="0"/>
        <w:spacing w:line="360" w:lineRule="auto"/>
        <w:ind w:firstLine="420" w:firstLineChars="200"/>
        <w:rPr>
          <w:rFonts w:ascii="宋体" w:hAnsi="宋体"/>
          <w:snapToGrid w:val="0"/>
          <w:kern w:val="0"/>
          <w:szCs w:val="21"/>
        </w:rPr>
      </w:pPr>
    </w:p>
    <w:p w14:paraId="54C949FC">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rPr>
        <w:t>附表一：开标记录表</w:t>
      </w:r>
    </w:p>
    <w:p w14:paraId="22E6F32E">
      <w:pPr>
        <w:autoSpaceDE w:val="0"/>
        <w:autoSpaceDN w:val="0"/>
        <w:adjustRightInd w:val="0"/>
        <w:snapToGrid w:val="0"/>
        <w:spacing w:line="360" w:lineRule="auto"/>
        <w:jc w:val="left"/>
        <w:rPr>
          <w:rFonts w:ascii="宋体" w:hAnsi="宋体"/>
          <w:b/>
          <w:snapToGrid w:val="0"/>
          <w:kern w:val="0"/>
        </w:rPr>
      </w:pPr>
    </w:p>
    <w:p w14:paraId="1E77DA5C">
      <w:pPr>
        <w:tabs>
          <w:tab w:val="left" w:pos="3529"/>
          <w:tab w:val="left" w:pos="5060"/>
        </w:tabs>
        <w:autoSpaceDE w:val="0"/>
        <w:autoSpaceDN w:val="0"/>
        <w:adjustRightInd w:val="0"/>
        <w:snapToGrid w:val="0"/>
        <w:spacing w:line="360" w:lineRule="auto"/>
        <w:ind w:firstLine="3324" w:firstLineChars="600"/>
        <w:jc w:val="left"/>
        <w:rPr>
          <w:rFonts w:ascii="宋体" w:hAnsi="宋体"/>
          <w:b/>
          <w:snapToGrid w:val="0"/>
          <w:kern w:val="0"/>
          <w:sz w:val="28"/>
          <w:szCs w:val="28"/>
        </w:rPr>
      </w:pPr>
      <w:r>
        <w:rPr>
          <w:rFonts w:hint="eastAsia" w:ascii="宋体" w:hAnsi="宋体" w:cs="MingLiU"/>
          <w:snapToGrid w:val="0"/>
          <w:w w:val="198"/>
          <w:kern w:val="0"/>
          <w:sz w:val="28"/>
          <w:szCs w:val="28"/>
          <w:u w:val="single"/>
        </w:rPr>
        <w:t xml:space="preserve">              </w:t>
      </w:r>
      <w:r>
        <w:rPr>
          <w:rFonts w:hint="eastAsia" w:ascii="宋体" w:hAnsi="宋体"/>
          <w:snapToGrid w:val="0"/>
          <w:kern w:val="0"/>
          <w:sz w:val="28"/>
          <w:szCs w:val="28"/>
          <w:u w:val="single"/>
        </w:rPr>
        <w:t xml:space="preserve"> </w:t>
      </w:r>
      <w:r>
        <w:rPr>
          <w:rFonts w:ascii="宋体" w:hAnsi="宋体"/>
          <w:b/>
          <w:snapToGrid w:val="0"/>
          <w:w w:val="99"/>
          <w:kern w:val="0"/>
          <w:sz w:val="28"/>
          <w:szCs w:val="28"/>
          <w:u w:val="single"/>
        </w:rPr>
        <w:t>（项目名称）</w:t>
      </w:r>
      <w:r>
        <w:rPr>
          <w:rFonts w:ascii="宋体" w:hAnsi="宋体"/>
          <w:b/>
          <w:snapToGrid w:val="0"/>
          <w:w w:val="99"/>
          <w:kern w:val="0"/>
          <w:sz w:val="28"/>
          <w:szCs w:val="28"/>
        </w:rPr>
        <w:t>开标记录表</w:t>
      </w:r>
    </w:p>
    <w:p w14:paraId="6D326C73">
      <w:pPr>
        <w:tabs>
          <w:tab w:val="left" w:pos="2260"/>
          <w:tab w:val="left" w:pos="5060"/>
        </w:tabs>
        <w:autoSpaceDE w:val="0"/>
        <w:autoSpaceDN w:val="0"/>
        <w:adjustRightInd w:val="0"/>
        <w:snapToGrid w:val="0"/>
        <w:spacing w:line="360" w:lineRule="auto"/>
        <w:jc w:val="right"/>
        <w:rPr>
          <w:rFonts w:ascii="宋体" w:hAnsi="宋体"/>
          <w:snapToGrid w:val="0"/>
          <w:kern w:val="0"/>
          <w:szCs w:val="21"/>
        </w:rPr>
      </w:pPr>
      <w:r>
        <w:rPr>
          <w:rFonts w:ascii="宋体" w:hAnsi="宋体"/>
          <w:b/>
          <w:snapToGrid w:val="0"/>
          <w:kern w:val="0"/>
          <w:sz w:val="28"/>
          <w:szCs w:val="28"/>
        </w:rPr>
        <w:t xml:space="preserve">                             </w:t>
      </w:r>
      <w:r>
        <w:rPr>
          <w:rFonts w:ascii="宋体" w:hAnsi="宋体"/>
          <w:snapToGrid w:val="0"/>
          <w:kern w:val="0"/>
          <w:szCs w:val="21"/>
        </w:rPr>
        <w:t>开标时间：</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年</w:t>
      </w:r>
      <w:r>
        <w:rPr>
          <w:rFonts w:hint="eastAsia" w:ascii="宋体" w:hAnsi="宋体"/>
          <w:snapToGrid w:val="0"/>
          <w:kern w:val="0"/>
          <w:szCs w:val="21"/>
          <w:u w:val="single"/>
        </w:rPr>
        <w:t xml:space="preserve">     </w:t>
      </w:r>
      <w:r>
        <w:rPr>
          <w:rFonts w:hint="eastAsia" w:ascii="宋体" w:hAnsi="宋体" w:cs="MingLiU"/>
          <w:snapToGrid w:val="0"/>
          <w:kern w:val="0"/>
          <w:szCs w:val="21"/>
        </w:rPr>
        <w:t>月</w:t>
      </w:r>
      <w:r>
        <w:rPr>
          <w:rFonts w:hint="eastAsia" w:ascii="宋体" w:hAnsi="宋体"/>
          <w:snapToGrid w:val="0"/>
          <w:kern w:val="0"/>
          <w:szCs w:val="21"/>
          <w:u w:val="single"/>
        </w:rPr>
        <w:t xml:space="preserve">     </w:t>
      </w:r>
      <w:r>
        <w:rPr>
          <w:rFonts w:hint="eastAsia" w:ascii="宋体" w:hAnsi="宋体" w:cs="MingLiU"/>
          <w:snapToGrid w:val="0"/>
          <w:kern w:val="0"/>
          <w:szCs w:val="21"/>
        </w:rPr>
        <w:t>日</w:t>
      </w:r>
      <w:r>
        <w:rPr>
          <w:rFonts w:hint="eastAsia" w:ascii="宋体" w:hAnsi="宋体"/>
          <w:snapToGrid w:val="0"/>
          <w:kern w:val="0"/>
          <w:szCs w:val="21"/>
          <w:u w:val="single"/>
        </w:rPr>
        <w:t xml:space="preserve">     </w:t>
      </w:r>
      <w:r>
        <w:rPr>
          <w:rFonts w:hint="eastAsia" w:ascii="宋体" w:hAnsi="宋体" w:cs="MingLiU"/>
          <w:snapToGrid w:val="0"/>
          <w:kern w:val="0"/>
          <w:szCs w:val="21"/>
        </w:rPr>
        <w:t>时</w:t>
      </w:r>
      <w:r>
        <w:rPr>
          <w:rFonts w:hint="eastAsia" w:ascii="宋体" w:hAnsi="宋体"/>
          <w:snapToGrid w:val="0"/>
          <w:kern w:val="0"/>
          <w:szCs w:val="21"/>
          <w:u w:val="single"/>
        </w:rPr>
        <w:t xml:space="preserve">     </w:t>
      </w:r>
      <w:r>
        <w:rPr>
          <w:rFonts w:hint="eastAsia" w:ascii="宋体" w:hAnsi="宋体" w:cs="MingLiU"/>
          <w:snapToGrid w:val="0"/>
          <w:kern w:val="0"/>
          <w:szCs w:val="21"/>
        </w:rPr>
        <w:t>分</w:t>
      </w:r>
    </w:p>
    <w:tbl>
      <w:tblPr>
        <w:tblStyle w:val="47"/>
        <w:tblW w:w="1375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2693"/>
        <w:gridCol w:w="2835"/>
        <w:gridCol w:w="993"/>
        <w:gridCol w:w="1285"/>
        <w:gridCol w:w="947"/>
        <w:gridCol w:w="1311"/>
      </w:tblGrid>
      <w:tr w14:paraId="4487B2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33" w:type="dxa"/>
            <w:vAlign w:val="center"/>
          </w:tcPr>
          <w:p w14:paraId="458559C6">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序号</w:t>
            </w:r>
          </w:p>
        </w:tc>
        <w:tc>
          <w:tcPr>
            <w:tcW w:w="3260" w:type="dxa"/>
            <w:vAlign w:val="center"/>
          </w:tcPr>
          <w:p w14:paraId="46B05D40">
            <w:pPr>
              <w:autoSpaceDE w:val="0"/>
              <w:autoSpaceDN w:val="0"/>
              <w:adjustRightInd w:val="0"/>
              <w:snapToGrid w:val="0"/>
              <w:jc w:val="center"/>
              <w:rPr>
                <w:rFonts w:hint="eastAsia" w:ascii="宋体" w:hAnsi="宋体" w:eastAsia="宋体"/>
                <w:snapToGrid w:val="0"/>
                <w:kern w:val="0"/>
                <w:szCs w:val="21"/>
                <w:lang w:eastAsia="zh-CN"/>
              </w:rPr>
            </w:pPr>
            <w:r>
              <w:rPr>
                <w:rFonts w:hint="eastAsia" w:ascii="宋体" w:hAnsi="宋体"/>
                <w:snapToGrid w:val="0"/>
                <w:kern w:val="0"/>
                <w:szCs w:val="21"/>
                <w:lang w:eastAsia="zh-CN"/>
              </w:rPr>
              <w:t>竞选人</w:t>
            </w:r>
          </w:p>
        </w:tc>
        <w:tc>
          <w:tcPr>
            <w:tcW w:w="2693" w:type="dxa"/>
            <w:tcBorders>
              <w:right w:val="single" w:color="auto" w:sz="4" w:space="0"/>
            </w:tcBorders>
            <w:vAlign w:val="center"/>
          </w:tcPr>
          <w:p w14:paraId="486B02EE">
            <w:pPr>
              <w:autoSpaceDE w:val="0"/>
              <w:autoSpaceDN w:val="0"/>
              <w:adjustRightInd w:val="0"/>
              <w:snapToGrid w:val="0"/>
              <w:jc w:val="center"/>
              <w:rPr>
                <w:rFonts w:hint="eastAsia" w:ascii="宋体" w:hAnsi="宋体" w:eastAsia="宋体"/>
                <w:snapToGrid w:val="0"/>
                <w:kern w:val="0"/>
                <w:szCs w:val="21"/>
                <w:lang w:eastAsia="zh-CN"/>
              </w:rPr>
            </w:pPr>
            <w:r>
              <w:rPr>
                <w:rFonts w:hint="eastAsia" w:ascii="宋体" w:hAnsi="宋体"/>
                <w:snapToGrid w:val="0"/>
                <w:kern w:val="0"/>
                <w:szCs w:val="21"/>
                <w:lang w:eastAsia="zh-CN"/>
              </w:rPr>
              <w:t>竞选总报价</w:t>
            </w:r>
          </w:p>
        </w:tc>
        <w:tc>
          <w:tcPr>
            <w:tcW w:w="2835" w:type="dxa"/>
            <w:tcBorders>
              <w:left w:val="single" w:color="auto" w:sz="4" w:space="0"/>
            </w:tcBorders>
            <w:vAlign w:val="center"/>
          </w:tcPr>
          <w:p w14:paraId="3A62E8B9">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质量目标</w:t>
            </w:r>
          </w:p>
        </w:tc>
        <w:tc>
          <w:tcPr>
            <w:tcW w:w="993" w:type="dxa"/>
            <w:vAlign w:val="center"/>
          </w:tcPr>
          <w:p w14:paraId="230466BD">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工期</w:t>
            </w:r>
          </w:p>
        </w:tc>
        <w:tc>
          <w:tcPr>
            <w:tcW w:w="1285" w:type="dxa"/>
            <w:vAlign w:val="center"/>
          </w:tcPr>
          <w:p w14:paraId="4C916D13">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项目经理</w:t>
            </w:r>
          </w:p>
        </w:tc>
        <w:tc>
          <w:tcPr>
            <w:tcW w:w="947" w:type="dxa"/>
            <w:vAlign w:val="center"/>
          </w:tcPr>
          <w:p w14:paraId="0E3F2F0D">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备注</w:t>
            </w:r>
          </w:p>
        </w:tc>
        <w:tc>
          <w:tcPr>
            <w:tcW w:w="1311" w:type="dxa"/>
            <w:vAlign w:val="center"/>
          </w:tcPr>
          <w:p w14:paraId="2E4A941E">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签名</w:t>
            </w:r>
          </w:p>
        </w:tc>
      </w:tr>
      <w:tr w14:paraId="43BE06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0681E23D">
            <w:pPr>
              <w:autoSpaceDE w:val="0"/>
              <w:autoSpaceDN w:val="0"/>
              <w:adjustRightInd w:val="0"/>
              <w:snapToGrid w:val="0"/>
              <w:jc w:val="left"/>
              <w:rPr>
                <w:rFonts w:ascii="宋体" w:hAnsi="宋体"/>
                <w:snapToGrid w:val="0"/>
                <w:kern w:val="0"/>
                <w:sz w:val="28"/>
                <w:szCs w:val="28"/>
              </w:rPr>
            </w:pPr>
          </w:p>
        </w:tc>
        <w:tc>
          <w:tcPr>
            <w:tcW w:w="3260" w:type="dxa"/>
            <w:vAlign w:val="center"/>
          </w:tcPr>
          <w:p w14:paraId="694E93DB">
            <w:pPr>
              <w:autoSpaceDE w:val="0"/>
              <w:autoSpaceDN w:val="0"/>
              <w:adjustRightInd w:val="0"/>
              <w:snapToGrid w:val="0"/>
              <w:jc w:val="left"/>
              <w:rPr>
                <w:rFonts w:ascii="宋体" w:hAnsi="宋体"/>
                <w:snapToGrid w:val="0"/>
                <w:kern w:val="0"/>
                <w:sz w:val="28"/>
                <w:szCs w:val="28"/>
              </w:rPr>
            </w:pPr>
          </w:p>
        </w:tc>
        <w:tc>
          <w:tcPr>
            <w:tcW w:w="2693" w:type="dxa"/>
            <w:tcBorders>
              <w:right w:val="single" w:color="auto" w:sz="4" w:space="0"/>
            </w:tcBorders>
            <w:vAlign w:val="center"/>
          </w:tcPr>
          <w:p w14:paraId="59A13A69">
            <w:pPr>
              <w:autoSpaceDE w:val="0"/>
              <w:autoSpaceDN w:val="0"/>
              <w:adjustRightInd w:val="0"/>
              <w:snapToGrid w:val="0"/>
              <w:jc w:val="left"/>
              <w:rPr>
                <w:rFonts w:ascii="宋体" w:hAnsi="宋体"/>
                <w:snapToGrid w:val="0"/>
                <w:kern w:val="0"/>
                <w:sz w:val="28"/>
                <w:szCs w:val="28"/>
              </w:rPr>
            </w:pPr>
          </w:p>
        </w:tc>
        <w:tc>
          <w:tcPr>
            <w:tcW w:w="2835" w:type="dxa"/>
            <w:tcBorders>
              <w:left w:val="single" w:color="auto" w:sz="4" w:space="0"/>
            </w:tcBorders>
            <w:vAlign w:val="center"/>
          </w:tcPr>
          <w:p w14:paraId="362405B3">
            <w:pPr>
              <w:autoSpaceDE w:val="0"/>
              <w:autoSpaceDN w:val="0"/>
              <w:adjustRightInd w:val="0"/>
              <w:snapToGrid w:val="0"/>
              <w:jc w:val="left"/>
              <w:rPr>
                <w:rFonts w:ascii="宋体" w:hAnsi="宋体"/>
                <w:snapToGrid w:val="0"/>
                <w:kern w:val="0"/>
                <w:sz w:val="28"/>
                <w:szCs w:val="28"/>
              </w:rPr>
            </w:pPr>
          </w:p>
        </w:tc>
        <w:tc>
          <w:tcPr>
            <w:tcW w:w="993" w:type="dxa"/>
            <w:vAlign w:val="center"/>
          </w:tcPr>
          <w:p w14:paraId="300FAFCA">
            <w:pPr>
              <w:autoSpaceDE w:val="0"/>
              <w:autoSpaceDN w:val="0"/>
              <w:adjustRightInd w:val="0"/>
              <w:snapToGrid w:val="0"/>
              <w:jc w:val="left"/>
              <w:rPr>
                <w:rFonts w:ascii="宋体" w:hAnsi="宋体"/>
                <w:snapToGrid w:val="0"/>
                <w:kern w:val="0"/>
                <w:sz w:val="28"/>
                <w:szCs w:val="28"/>
              </w:rPr>
            </w:pPr>
          </w:p>
        </w:tc>
        <w:tc>
          <w:tcPr>
            <w:tcW w:w="1285" w:type="dxa"/>
            <w:vAlign w:val="center"/>
          </w:tcPr>
          <w:p w14:paraId="18106071">
            <w:pPr>
              <w:autoSpaceDE w:val="0"/>
              <w:autoSpaceDN w:val="0"/>
              <w:adjustRightInd w:val="0"/>
              <w:snapToGrid w:val="0"/>
              <w:jc w:val="left"/>
              <w:rPr>
                <w:rFonts w:ascii="宋体" w:hAnsi="宋体"/>
                <w:snapToGrid w:val="0"/>
                <w:kern w:val="0"/>
                <w:sz w:val="28"/>
                <w:szCs w:val="28"/>
              </w:rPr>
            </w:pPr>
          </w:p>
        </w:tc>
        <w:tc>
          <w:tcPr>
            <w:tcW w:w="947" w:type="dxa"/>
            <w:vAlign w:val="center"/>
          </w:tcPr>
          <w:p w14:paraId="6AD28F2D">
            <w:pPr>
              <w:autoSpaceDE w:val="0"/>
              <w:autoSpaceDN w:val="0"/>
              <w:adjustRightInd w:val="0"/>
              <w:snapToGrid w:val="0"/>
              <w:jc w:val="left"/>
              <w:rPr>
                <w:rFonts w:ascii="宋体" w:hAnsi="宋体"/>
                <w:snapToGrid w:val="0"/>
                <w:kern w:val="0"/>
                <w:sz w:val="28"/>
                <w:szCs w:val="28"/>
              </w:rPr>
            </w:pPr>
          </w:p>
        </w:tc>
        <w:tc>
          <w:tcPr>
            <w:tcW w:w="1311" w:type="dxa"/>
            <w:vAlign w:val="center"/>
          </w:tcPr>
          <w:p w14:paraId="6ABAADFD">
            <w:pPr>
              <w:autoSpaceDE w:val="0"/>
              <w:autoSpaceDN w:val="0"/>
              <w:adjustRightInd w:val="0"/>
              <w:snapToGrid w:val="0"/>
              <w:jc w:val="left"/>
              <w:rPr>
                <w:rFonts w:ascii="宋体" w:hAnsi="宋体"/>
                <w:snapToGrid w:val="0"/>
                <w:kern w:val="0"/>
                <w:sz w:val="28"/>
                <w:szCs w:val="28"/>
              </w:rPr>
            </w:pPr>
          </w:p>
        </w:tc>
      </w:tr>
      <w:tr w14:paraId="2FE5D5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534C6B64">
            <w:pPr>
              <w:autoSpaceDE w:val="0"/>
              <w:autoSpaceDN w:val="0"/>
              <w:adjustRightInd w:val="0"/>
              <w:snapToGrid w:val="0"/>
              <w:jc w:val="left"/>
              <w:rPr>
                <w:rFonts w:ascii="宋体" w:hAnsi="宋体"/>
                <w:snapToGrid w:val="0"/>
                <w:kern w:val="0"/>
                <w:sz w:val="28"/>
                <w:szCs w:val="28"/>
              </w:rPr>
            </w:pPr>
          </w:p>
        </w:tc>
        <w:tc>
          <w:tcPr>
            <w:tcW w:w="3260" w:type="dxa"/>
            <w:vAlign w:val="center"/>
          </w:tcPr>
          <w:p w14:paraId="0F7AE917">
            <w:pPr>
              <w:autoSpaceDE w:val="0"/>
              <w:autoSpaceDN w:val="0"/>
              <w:adjustRightInd w:val="0"/>
              <w:snapToGrid w:val="0"/>
              <w:jc w:val="left"/>
              <w:rPr>
                <w:rFonts w:ascii="宋体" w:hAnsi="宋体"/>
                <w:snapToGrid w:val="0"/>
                <w:kern w:val="0"/>
                <w:sz w:val="28"/>
                <w:szCs w:val="28"/>
              </w:rPr>
            </w:pPr>
          </w:p>
        </w:tc>
        <w:tc>
          <w:tcPr>
            <w:tcW w:w="2693" w:type="dxa"/>
            <w:tcBorders>
              <w:right w:val="single" w:color="auto" w:sz="4" w:space="0"/>
            </w:tcBorders>
            <w:vAlign w:val="center"/>
          </w:tcPr>
          <w:p w14:paraId="5FCA0612">
            <w:pPr>
              <w:autoSpaceDE w:val="0"/>
              <w:autoSpaceDN w:val="0"/>
              <w:adjustRightInd w:val="0"/>
              <w:snapToGrid w:val="0"/>
              <w:jc w:val="left"/>
              <w:rPr>
                <w:rFonts w:ascii="宋体" w:hAnsi="宋体"/>
                <w:snapToGrid w:val="0"/>
                <w:kern w:val="0"/>
                <w:sz w:val="28"/>
                <w:szCs w:val="28"/>
              </w:rPr>
            </w:pPr>
          </w:p>
        </w:tc>
        <w:tc>
          <w:tcPr>
            <w:tcW w:w="2835" w:type="dxa"/>
            <w:tcBorders>
              <w:left w:val="single" w:color="auto" w:sz="4" w:space="0"/>
            </w:tcBorders>
            <w:vAlign w:val="center"/>
          </w:tcPr>
          <w:p w14:paraId="4089CC87">
            <w:pPr>
              <w:autoSpaceDE w:val="0"/>
              <w:autoSpaceDN w:val="0"/>
              <w:adjustRightInd w:val="0"/>
              <w:snapToGrid w:val="0"/>
              <w:jc w:val="left"/>
              <w:rPr>
                <w:rFonts w:ascii="宋体" w:hAnsi="宋体"/>
                <w:snapToGrid w:val="0"/>
                <w:kern w:val="0"/>
                <w:sz w:val="28"/>
                <w:szCs w:val="28"/>
              </w:rPr>
            </w:pPr>
          </w:p>
        </w:tc>
        <w:tc>
          <w:tcPr>
            <w:tcW w:w="993" w:type="dxa"/>
            <w:vAlign w:val="center"/>
          </w:tcPr>
          <w:p w14:paraId="7F4C1FEB">
            <w:pPr>
              <w:autoSpaceDE w:val="0"/>
              <w:autoSpaceDN w:val="0"/>
              <w:adjustRightInd w:val="0"/>
              <w:snapToGrid w:val="0"/>
              <w:jc w:val="left"/>
              <w:rPr>
                <w:rFonts w:ascii="宋体" w:hAnsi="宋体"/>
                <w:snapToGrid w:val="0"/>
                <w:kern w:val="0"/>
                <w:sz w:val="28"/>
                <w:szCs w:val="28"/>
              </w:rPr>
            </w:pPr>
          </w:p>
        </w:tc>
        <w:tc>
          <w:tcPr>
            <w:tcW w:w="1285" w:type="dxa"/>
            <w:vAlign w:val="center"/>
          </w:tcPr>
          <w:p w14:paraId="0CC2D88C">
            <w:pPr>
              <w:autoSpaceDE w:val="0"/>
              <w:autoSpaceDN w:val="0"/>
              <w:adjustRightInd w:val="0"/>
              <w:snapToGrid w:val="0"/>
              <w:jc w:val="left"/>
              <w:rPr>
                <w:rFonts w:ascii="宋体" w:hAnsi="宋体"/>
                <w:snapToGrid w:val="0"/>
                <w:kern w:val="0"/>
                <w:sz w:val="28"/>
                <w:szCs w:val="28"/>
              </w:rPr>
            </w:pPr>
          </w:p>
        </w:tc>
        <w:tc>
          <w:tcPr>
            <w:tcW w:w="947" w:type="dxa"/>
            <w:vAlign w:val="center"/>
          </w:tcPr>
          <w:p w14:paraId="6F724110">
            <w:pPr>
              <w:autoSpaceDE w:val="0"/>
              <w:autoSpaceDN w:val="0"/>
              <w:adjustRightInd w:val="0"/>
              <w:snapToGrid w:val="0"/>
              <w:jc w:val="left"/>
              <w:rPr>
                <w:rFonts w:ascii="宋体" w:hAnsi="宋体"/>
                <w:snapToGrid w:val="0"/>
                <w:kern w:val="0"/>
                <w:sz w:val="28"/>
                <w:szCs w:val="28"/>
              </w:rPr>
            </w:pPr>
          </w:p>
        </w:tc>
        <w:tc>
          <w:tcPr>
            <w:tcW w:w="1311" w:type="dxa"/>
            <w:vAlign w:val="center"/>
          </w:tcPr>
          <w:p w14:paraId="0EA9EE30">
            <w:pPr>
              <w:autoSpaceDE w:val="0"/>
              <w:autoSpaceDN w:val="0"/>
              <w:adjustRightInd w:val="0"/>
              <w:snapToGrid w:val="0"/>
              <w:jc w:val="left"/>
              <w:rPr>
                <w:rFonts w:ascii="宋体" w:hAnsi="宋体"/>
                <w:snapToGrid w:val="0"/>
                <w:kern w:val="0"/>
                <w:sz w:val="28"/>
                <w:szCs w:val="28"/>
              </w:rPr>
            </w:pPr>
          </w:p>
        </w:tc>
      </w:tr>
      <w:tr w14:paraId="27D0CE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4F23E301">
            <w:pPr>
              <w:autoSpaceDE w:val="0"/>
              <w:autoSpaceDN w:val="0"/>
              <w:adjustRightInd w:val="0"/>
              <w:snapToGrid w:val="0"/>
              <w:jc w:val="left"/>
              <w:rPr>
                <w:rFonts w:ascii="宋体" w:hAnsi="宋体"/>
                <w:snapToGrid w:val="0"/>
                <w:kern w:val="0"/>
                <w:sz w:val="28"/>
                <w:szCs w:val="28"/>
              </w:rPr>
            </w:pPr>
          </w:p>
        </w:tc>
        <w:tc>
          <w:tcPr>
            <w:tcW w:w="3260" w:type="dxa"/>
            <w:vAlign w:val="center"/>
          </w:tcPr>
          <w:p w14:paraId="61508DAC">
            <w:pPr>
              <w:autoSpaceDE w:val="0"/>
              <w:autoSpaceDN w:val="0"/>
              <w:adjustRightInd w:val="0"/>
              <w:snapToGrid w:val="0"/>
              <w:jc w:val="left"/>
              <w:rPr>
                <w:rFonts w:ascii="宋体" w:hAnsi="宋体"/>
                <w:snapToGrid w:val="0"/>
                <w:kern w:val="0"/>
                <w:sz w:val="28"/>
                <w:szCs w:val="28"/>
              </w:rPr>
            </w:pPr>
          </w:p>
        </w:tc>
        <w:tc>
          <w:tcPr>
            <w:tcW w:w="2693" w:type="dxa"/>
            <w:tcBorders>
              <w:right w:val="single" w:color="auto" w:sz="4" w:space="0"/>
            </w:tcBorders>
            <w:vAlign w:val="center"/>
          </w:tcPr>
          <w:p w14:paraId="36EB5622">
            <w:pPr>
              <w:autoSpaceDE w:val="0"/>
              <w:autoSpaceDN w:val="0"/>
              <w:adjustRightInd w:val="0"/>
              <w:snapToGrid w:val="0"/>
              <w:jc w:val="left"/>
              <w:rPr>
                <w:rFonts w:ascii="宋体" w:hAnsi="宋体"/>
                <w:snapToGrid w:val="0"/>
                <w:kern w:val="0"/>
                <w:sz w:val="28"/>
                <w:szCs w:val="28"/>
              </w:rPr>
            </w:pPr>
          </w:p>
        </w:tc>
        <w:tc>
          <w:tcPr>
            <w:tcW w:w="2835" w:type="dxa"/>
            <w:tcBorders>
              <w:left w:val="single" w:color="auto" w:sz="4" w:space="0"/>
            </w:tcBorders>
            <w:vAlign w:val="center"/>
          </w:tcPr>
          <w:p w14:paraId="392CA920">
            <w:pPr>
              <w:autoSpaceDE w:val="0"/>
              <w:autoSpaceDN w:val="0"/>
              <w:adjustRightInd w:val="0"/>
              <w:snapToGrid w:val="0"/>
              <w:jc w:val="left"/>
              <w:rPr>
                <w:rFonts w:ascii="宋体" w:hAnsi="宋体"/>
                <w:snapToGrid w:val="0"/>
                <w:kern w:val="0"/>
                <w:sz w:val="28"/>
                <w:szCs w:val="28"/>
              </w:rPr>
            </w:pPr>
          </w:p>
        </w:tc>
        <w:tc>
          <w:tcPr>
            <w:tcW w:w="993" w:type="dxa"/>
            <w:vAlign w:val="center"/>
          </w:tcPr>
          <w:p w14:paraId="634BEAD2">
            <w:pPr>
              <w:autoSpaceDE w:val="0"/>
              <w:autoSpaceDN w:val="0"/>
              <w:adjustRightInd w:val="0"/>
              <w:snapToGrid w:val="0"/>
              <w:jc w:val="left"/>
              <w:rPr>
                <w:rFonts w:ascii="宋体" w:hAnsi="宋体"/>
                <w:snapToGrid w:val="0"/>
                <w:kern w:val="0"/>
                <w:sz w:val="28"/>
                <w:szCs w:val="28"/>
              </w:rPr>
            </w:pPr>
          </w:p>
        </w:tc>
        <w:tc>
          <w:tcPr>
            <w:tcW w:w="1285" w:type="dxa"/>
            <w:vAlign w:val="center"/>
          </w:tcPr>
          <w:p w14:paraId="7FF37678">
            <w:pPr>
              <w:autoSpaceDE w:val="0"/>
              <w:autoSpaceDN w:val="0"/>
              <w:adjustRightInd w:val="0"/>
              <w:snapToGrid w:val="0"/>
              <w:jc w:val="left"/>
              <w:rPr>
                <w:rFonts w:ascii="宋体" w:hAnsi="宋体"/>
                <w:snapToGrid w:val="0"/>
                <w:kern w:val="0"/>
                <w:sz w:val="28"/>
                <w:szCs w:val="28"/>
              </w:rPr>
            </w:pPr>
          </w:p>
        </w:tc>
        <w:tc>
          <w:tcPr>
            <w:tcW w:w="947" w:type="dxa"/>
            <w:vAlign w:val="center"/>
          </w:tcPr>
          <w:p w14:paraId="4B20AA7A">
            <w:pPr>
              <w:autoSpaceDE w:val="0"/>
              <w:autoSpaceDN w:val="0"/>
              <w:adjustRightInd w:val="0"/>
              <w:snapToGrid w:val="0"/>
              <w:jc w:val="left"/>
              <w:rPr>
                <w:rFonts w:ascii="宋体" w:hAnsi="宋体"/>
                <w:snapToGrid w:val="0"/>
                <w:kern w:val="0"/>
                <w:sz w:val="28"/>
                <w:szCs w:val="28"/>
              </w:rPr>
            </w:pPr>
          </w:p>
        </w:tc>
        <w:tc>
          <w:tcPr>
            <w:tcW w:w="1311" w:type="dxa"/>
            <w:vAlign w:val="center"/>
          </w:tcPr>
          <w:p w14:paraId="7AC270B7">
            <w:pPr>
              <w:autoSpaceDE w:val="0"/>
              <w:autoSpaceDN w:val="0"/>
              <w:adjustRightInd w:val="0"/>
              <w:snapToGrid w:val="0"/>
              <w:jc w:val="left"/>
              <w:rPr>
                <w:rFonts w:ascii="宋体" w:hAnsi="宋体"/>
                <w:snapToGrid w:val="0"/>
                <w:kern w:val="0"/>
                <w:sz w:val="28"/>
                <w:szCs w:val="28"/>
              </w:rPr>
            </w:pPr>
          </w:p>
        </w:tc>
      </w:tr>
      <w:tr w14:paraId="4CDBD7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6C8EEEA7">
            <w:pPr>
              <w:autoSpaceDE w:val="0"/>
              <w:autoSpaceDN w:val="0"/>
              <w:adjustRightInd w:val="0"/>
              <w:snapToGrid w:val="0"/>
              <w:jc w:val="left"/>
              <w:rPr>
                <w:rFonts w:ascii="宋体" w:hAnsi="宋体"/>
                <w:snapToGrid w:val="0"/>
                <w:kern w:val="0"/>
                <w:sz w:val="28"/>
                <w:szCs w:val="28"/>
              </w:rPr>
            </w:pPr>
          </w:p>
        </w:tc>
        <w:tc>
          <w:tcPr>
            <w:tcW w:w="3260" w:type="dxa"/>
            <w:vAlign w:val="center"/>
          </w:tcPr>
          <w:p w14:paraId="256EA5B7">
            <w:pPr>
              <w:autoSpaceDE w:val="0"/>
              <w:autoSpaceDN w:val="0"/>
              <w:adjustRightInd w:val="0"/>
              <w:snapToGrid w:val="0"/>
              <w:jc w:val="left"/>
              <w:rPr>
                <w:rFonts w:ascii="宋体" w:hAnsi="宋体"/>
                <w:snapToGrid w:val="0"/>
                <w:kern w:val="0"/>
                <w:sz w:val="28"/>
                <w:szCs w:val="28"/>
              </w:rPr>
            </w:pPr>
          </w:p>
        </w:tc>
        <w:tc>
          <w:tcPr>
            <w:tcW w:w="2693" w:type="dxa"/>
            <w:tcBorders>
              <w:right w:val="single" w:color="auto" w:sz="4" w:space="0"/>
            </w:tcBorders>
            <w:vAlign w:val="center"/>
          </w:tcPr>
          <w:p w14:paraId="0D0025F8">
            <w:pPr>
              <w:autoSpaceDE w:val="0"/>
              <w:autoSpaceDN w:val="0"/>
              <w:adjustRightInd w:val="0"/>
              <w:snapToGrid w:val="0"/>
              <w:jc w:val="left"/>
              <w:rPr>
                <w:rFonts w:ascii="宋体" w:hAnsi="宋体"/>
                <w:snapToGrid w:val="0"/>
                <w:kern w:val="0"/>
                <w:sz w:val="28"/>
                <w:szCs w:val="28"/>
              </w:rPr>
            </w:pPr>
          </w:p>
        </w:tc>
        <w:tc>
          <w:tcPr>
            <w:tcW w:w="2835" w:type="dxa"/>
            <w:tcBorders>
              <w:left w:val="single" w:color="auto" w:sz="4" w:space="0"/>
            </w:tcBorders>
            <w:vAlign w:val="center"/>
          </w:tcPr>
          <w:p w14:paraId="59F1200F">
            <w:pPr>
              <w:autoSpaceDE w:val="0"/>
              <w:autoSpaceDN w:val="0"/>
              <w:adjustRightInd w:val="0"/>
              <w:snapToGrid w:val="0"/>
              <w:jc w:val="left"/>
              <w:rPr>
                <w:rFonts w:ascii="宋体" w:hAnsi="宋体"/>
                <w:snapToGrid w:val="0"/>
                <w:kern w:val="0"/>
                <w:sz w:val="28"/>
                <w:szCs w:val="28"/>
              </w:rPr>
            </w:pPr>
          </w:p>
        </w:tc>
        <w:tc>
          <w:tcPr>
            <w:tcW w:w="993" w:type="dxa"/>
            <w:vAlign w:val="center"/>
          </w:tcPr>
          <w:p w14:paraId="02AF0DD4">
            <w:pPr>
              <w:autoSpaceDE w:val="0"/>
              <w:autoSpaceDN w:val="0"/>
              <w:adjustRightInd w:val="0"/>
              <w:snapToGrid w:val="0"/>
              <w:jc w:val="left"/>
              <w:rPr>
                <w:rFonts w:ascii="宋体" w:hAnsi="宋体"/>
                <w:snapToGrid w:val="0"/>
                <w:kern w:val="0"/>
                <w:sz w:val="28"/>
                <w:szCs w:val="28"/>
              </w:rPr>
            </w:pPr>
          </w:p>
        </w:tc>
        <w:tc>
          <w:tcPr>
            <w:tcW w:w="1285" w:type="dxa"/>
            <w:vAlign w:val="center"/>
          </w:tcPr>
          <w:p w14:paraId="6706D2C4">
            <w:pPr>
              <w:autoSpaceDE w:val="0"/>
              <w:autoSpaceDN w:val="0"/>
              <w:adjustRightInd w:val="0"/>
              <w:snapToGrid w:val="0"/>
              <w:jc w:val="left"/>
              <w:rPr>
                <w:rFonts w:ascii="宋体" w:hAnsi="宋体"/>
                <w:snapToGrid w:val="0"/>
                <w:kern w:val="0"/>
                <w:sz w:val="28"/>
                <w:szCs w:val="28"/>
              </w:rPr>
            </w:pPr>
          </w:p>
        </w:tc>
        <w:tc>
          <w:tcPr>
            <w:tcW w:w="947" w:type="dxa"/>
            <w:vAlign w:val="center"/>
          </w:tcPr>
          <w:p w14:paraId="0BA16602">
            <w:pPr>
              <w:autoSpaceDE w:val="0"/>
              <w:autoSpaceDN w:val="0"/>
              <w:adjustRightInd w:val="0"/>
              <w:snapToGrid w:val="0"/>
              <w:jc w:val="left"/>
              <w:rPr>
                <w:rFonts w:ascii="宋体" w:hAnsi="宋体"/>
                <w:snapToGrid w:val="0"/>
                <w:kern w:val="0"/>
                <w:sz w:val="28"/>
                <w:szCs w:val="28"/>
              </w:rPr>
            </w:pPr>
          </w:p>
        </w:tc>
        <w:tc>
          <w:tcPr>
            <w:tcW w:w="1311" w:type="dxa"/>
            <w:vAlign w:val="center"/>
          </w:tcPr>
          <w:p w14:paraId="3800046C">
            <w:pPr>
              <w:autoSpaceDE w:val="0"/>
              <w:autoSpaceDN w:val="0"/>
              <w:adjustRightInd w:val="0"/>
              <w:snapToGrid w:val="0"/>
              <w:jc w:val="left"/>
              <w:rPr>
                <w:rFonts w:ascii="宋体" w:hAnsi="宋体"/>
                <w:snapToGrid w:val="0"/>
                <w:kern w:val="0"/>
                <w:sz w:val="28"/>
                <w:szCs w:val="28"/>
              </w:rPr>
            </w:pPr>
          </w:p>
        </w:tc>
      </w:tr>
      <w:tr w14:paraId="6BFD28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1C8626F5">
            <w:pPr>
              <w:autoSpaceDE w:val="0"/>
              <w:autoSpaceDN w:val="0"/>
              <w:adjustRightInd w:val="0"/>
              <w:snapToGrid w:val="0"/>
              <w:jc w:val="left"/>
              <w:rPr>
                <w:rFonts w:ascii="宋体" w:hAnsi="宋体"/>
                <w:snapToGrid w:val="0"/>
                <w:kern w:val="0"/>
                <w:sz w:val="28"/>
                <w:szCs w:val="28"/>
              </w:rPr>
            </w:pPr>
          </w:p>
        </w:tc>
        <w:tc>
          <w:tcPr>
            <w:tcW w:w="3260" w:type="dxa"/>
            <w:vAlign w:val="center"/>
          </w:tcPr>
          <w:p w14:paraId="3E0B0342">
            <w:pPr>
              <w:autoSpaceDE w:val="0"/>
              <w:autoSpaceDN w:val="0"/>
              <w:adjustRightInd w:val="0"/>
              <w:snapToGrid w:val="0"/>
              <w:jc w:val="left"/>
              <w:rPr>
                <w:rFonts w:ascii="宋体" w:hAnsi="宋体"/>
                <w:snapToGrid w:val="0"/>
                <w:kern w:val="0"/>
                <w:sz w:val="28"/>
                <w:szCs w:val="28"/>
              </w:rPr>
            </w:pPr>
          </w:p>
        </w:tc>
        <w:tc>
          <w:tcPr>
            <w:tcW w:w="2693" w:type="dxa"/>
            <w:tcBorders>
              <w:right w:val="single" w:color="auto" w:sz="4" w:space="0"/>
            </w:tcBorders>
            <w:vAlign w:val="center"/>
          </w:tcPr>
          <w:p w14:paraId="4CBC1808">
            <w:pPr>
              <w:autoSpaceDE w:val="0"/>
              <w:autoSpaceDN w:val="0"/>
              <w:adjustRightInd w:val="0"/>
              <w:snapToGrid w:val="0"/>
              <w:jc w:val="left"/>
              <w:rPr>
                <w:rFonts w:ascii="宋体" w:hAnsi="宋体"/>
                <w:snapToGrid w:val="0"/>
                <w:kern w:val="0"/>
                <w:sz w:val="28"/>
                <w:szCs w:val="28"/>
              </w:rPr>
            </w:pPr>
          </w:p>
        </w:tc>
        <w:tc>
          <w:tcPr>
            <w:tcW w:w="2835" w:type="dxa"/>
            <w:tcBorders>
              <w:left w:val="single" w:color="auto" w:sz="4" w:space="0"/>
            </w:tcBorders>
            <w:vAlign w:val="center"/>
          </w:tcPr>
          <w:p w14:paraId="23102FF5">
            <w:pPr>
              <w:autoSpaceDE w:val="0"/>
              <w:autoSpaceDN w:val="0"/>
              <w:adjustRightInd w:val="0"/>
              <w:snapToGrid w:val="0"/>
              <w:jc w:val="left"/>
              <w:rPr>
                <w:rFonts w:ascii="宋体" w:hAnsi="宋体"/>
                <w:snapToGrid w:val="0"/>
                <w:kern w:val="0"/>
                <w:sz w:val="28"/>
                <w:szCs w:val="28"/>
              </w:rPr>
            </w:pPr>
          </w:p>
        </w:tc>
        <w:tc>
          <w:tcPr>
            <w:tcW w:w="993" w:type="dxa"/>
            <w:vAlign w:val="center"/>
          </w:tcPr>
          <w:p w14:paraId="760CF930">
            <w:pPr>
              <w:autoSpaceDE w:val="0"/>
              <w:autoSpaceDN w:val="0"/>
              <w:adjustRightInd w:val="0"/>
              <w:snapToGrid w:val="0"/>
              <w:jc w:val="left"/>
              <w:rPr>
                <w:rFonts w:ascii="宋体" w:hAnsi="宋体"/>
                <w:snapToGrid w:val="0"/>
                <w:kern w:val="0"/>
                <w:sz w:val="28"/>
                <w:szCs w:val="28"/>
              </w:rPr>
            </w:pPr>
          </w:p>
        </w:tc>
        <w:tc>
          <w:tcPr>
            <w:tcW w:w="1285" w:type="dxa"/>
            <w:vAlign w:val="center"/>
          </w:tcPr>
          <w:p w14:paraId="5F643A28">
            <w:pPr>
              <w:autoSpaceDE w:val="0"/>
              <w:autoSpaceDN w:val="0"/>
              <w:adjustRightInd w:val="0"/>
              <w:snapToGrid w:val="0"/>
              <w:jc w:val="left"/>
              <w:rPr>
                <w:rFonts w:ascii="宋体" w:hAnsi="宋体"/>
                <w:snapToGrid w:val="0"/>
                <w:kern w:val="0"/>
                <w:sz w:val="28"/>
                <w:szCs w:val="28"/>
              </w:rPr>
            </w:pPr>
          </w:p>
        </w:tc>
        <w:tc>
          <w:tcPr>
            <w:tcW w:w="947" w:type="dxa"/>
            <w:vAlign w:val="center"/>
          </w:tcPr>
          <w:p w14:paraId="7B543E5F">
            <w:pPr>
              <w:autoSpaceDE w:val="0"/>
              <w:autoSpaceDN w:val="0"/>
              <w:adjustRightInd w:val="0"/>
              <w:snapToGrid w:val="0"/>
              <w:jc w:val="left"/>
              <w:rPr>
                <w:rFonts w:ascii="宋体" w:hAnsi="宋体"/>
                <w:snapToGrid w:val="0"/>
                <w:kern w:val="0"/>
                <w:sz w:val="28"/>
                <w:szCs w:val="28"/>
              </w:rPr>
            </w:pPr>
          </w:p>
        </w:tc>
        <w:tc>
          <w:tcPr>
            <w:tcW w:w="1311" w:type="dxa"/>
            <w:vAlign w:val="center"/>
          </w:tcPr>
          <w:p w14:paraId="283DC6D3">
            <w:pPr>
              <w:autoSpaceDE w:val="0"/>
              <w:autoSpaceDN w:val="0"/>
              <w:adjustRightInd w:val="0"/>
              <w:snapToGrid w:val="0"/>
              <w:jc w:val="left"/>
              <w:rPr>
                <w:rFonts w:ascii="宋体" w:hAnsi="宋体"/>
                <w:snapToGrid w:val="0"/>
                <w:kern w:val="0"/>
                <w:sz w:val="28"/>
                <w:szCs w:val="28"/>
              </w:rPr>
            </w:pPr>
          </w:p>
        </w:tc>
      </w:tr>
      <w:tr w14:paraId="295DA9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3BEE38DB">
            <w:pPr>
              <w:autoSpaceDE w:val="0"/>
              <w:autoSpaceDN w:val="0"/>
              <w:adjustRightInd w:val="0"/>
              <w:snapToGrid w:val="0"/>
              <w:jc w:val="left"/>
              <w:rPr>
                <w:rFonts w:ascii="宋体" w:hAnsi="宋体"/>
                <w:snapToGrid w:val="0"/>
                <w:kern w:val="0"/>
                <w:sz w:val="28"/>
                <w:szCs w:val="28"/>
              </w:rPr>
            </w:pPr>
          </w:p>
        </w:tc>
        <w:tc>
          <w:tcPr>
            <w:tcW w:w="3260" w:type="dxa"/>
            <w:vAlign w:val="center"/>
          </w:tcPr>
          <w:p w14:paraId="628A242B">
            <w:pPr>
              <w:autoSpaceDE w:val="0"/>
              <w:autoSpaceDN w:val="0"/>
              <w:adjustRightInd w:val="0"/>
              <w:snapToGrid w:val="0"/>
              <w:jc w:val="left"/>
              <w:rPr>
                <w:rFonts w:ascii="宋体" w:hAnsi="宋体"/>
                <w:snapToGrid w:val="0"/>
                <w:kern w:val="0"/>
                <w:sz w:val="28"/>
                <w:szCs w:val="28"/>
              </w:rPr>
            </w:pPr>
          </w:p>
        </w:tc>
        <w:tc>
          <w:tcPr>
            <w:tcW w:w="2693" w:type="dxa"/>
            <w:tcBorders>
              <w:right w:val="single" w:color="auto" w:sz="4" w:space="0"/>
            </w:tcBorders>
            <w:vAlign w:val="center"/>
          </w:tcPr>
          <w:p w14:paraId="57475EBF">
            <w:pPr>
              <w:autoSpaceDE w:val="0"/>
              <w:autoSpaceDN w:val="0"/>
              <w:adjustRightInd w:val="0"/>
              <w:snapToGrid w:val="0"/>
              <w:jc w:val="left"/>
              <w:rPr>
                <w:rFonts w:ascii="宋体" w:hAnsi="宋体"/>
                <w:snapToGrid w:val="0"/>
                <w:kern w:val="0"/>
                <w:sz w:val="28"/>
                <w:szCs w:val="28"/>
              </w:rPr>
            </w:pPr>
          </w:p>
        </w:tc>
        <w:tc>
          <w:tcPr>
            <w:tcW w:w="2835" w:type="dxa"/>
            <w:tcBorders>
              <w:left w:val="single" w:color="auto" w:sz="4" w:space="0"/>
            </w:tcBorders>
            <w:vAlign w:val="center"/>
          </w:tcPr>
          <w:p w14:paraId="4852270C">
            <w:pPr>
              <w:autoSpaceDE w:val="0"/>
              <w:autoSpaceDN w:val="0"/>
              <w:adjustRightInd w:val="0"/>
              <w:snapToGrid w:val="0"/>
              <w:jc w:val="left"/>
              <w:rPr>
                <w:rFonts w:ascii="宋体" w:hAnsi="宋体"/>
                <w:snapToGrid w:val="0"/>
                <w:kern w:val="0"/>
                <w:sz w:val="28"/>
                <w:szCs w:val="28"/>
              </w:rPr>
            </w:pPr>
          </w:p>
        </w:tc>
        <w:tc>
          <w:tcPr>
            <w:tcW w:w="993" w:type="dxa"/>
            <w:vAlign w:val="center"/>
          </w:tcPr>
          <w:p w14:paraId="7DCA3FBA">
            <w:pPr>
              <w:autoSpaceDE w:val="0"/>
              <w:autoSpaceDN w:val="0"/>
              <w:adjustRightInd w:val="0"/>
              <w:snapToGrid w:val="0"/>
              <w:jc w:val="left"/>
              <w:rPr>
                <w:rFonts w:ascii="宋体" w:hAnsi="宋体"/>
                <w:snapToGrid w:val="0"/>
                <w:kern w:val="0"/>
                <w:sz w:val="28"/>
                <w:szCs w:val="28"/>
              </w:rPr>
            </w:pPr>
          </w:p>
        </w:tc>
        <w:tc>
          <w:tcPr>
            <w:tcW w:w="1285" w:type="dxa"/>
            <w:vAlign w:val="center"/>
          </w:tcPr>
          <w:p w14:paraId="74538B59">
            <w:pPr>
              <w:autoSpaceDE w:val="0"/>
              <w:autoSpaceDN w:val="0"/>
              <w:adjustRightInd w:val="0"/>
              <w:snapToGrid w:val="0"/>
              <w:jc w:val="left"/>
              <w:rPr>
                <w:rFonts w:ascii="宋体" w:hAnsi="宋体"/>
                <w:snapToGrid w:val="0"/>
                <w:kern w:val="0"/>
                <w:sz w:val="28"/>
                <w:szCs w:val="28"/>
              </w:rPr>
            </w:pPr>
          </w:p>
        </w:tc>
        <w:tc>
          <w:tcPr>
            <w:tcW w:w="947" w:type="dxa"/>
            <w:vAlign w:val="center"/>
          </w:tcPr>
          <w:p w14:paraId="37A9D1C3">
            <w:pPr>
              <w:autoSpaceDE w:val="0"/>
              <w:autoSpaceDN w:val="0"/>
              <w:adjustRightInd w:val="0"/>
              <w:snapToGrid w:val="0"/>
              <w:jc w:val="left"/>
              <w:rPr>
                <w:rFonts w:ascii="宋体" w:hAnsi="宋体"/>
                <w:snapToGrid w:val="0"/>
                <w:kern w:val="0"/>
                <w:sz w:val="28"/>
                <w:szCs w:val="28"/>
              </w:rPr>
            </w:pPr>
          </w:p>
        </w:tc>
        <w:tc>
          <w:tcPr>
            <w:tcW w:w="1311" w:type="dxa"/>
            <w:vAlign w:val="center"/>
          </w:tcPr>
          <w:p w14:paraId="336B48FD">
            <w:pPr>
              <w:autoSpaceDE w:val="0"/>
              <w:autoSpaceDN w:val="0"/>
              <w:adjustRightInd w:val="0"/>
              <w:snapToGrid w:val="0"/>
              <w:jc w:val="left"/>
              <w:rPr>
                <w:rFonts w:ascii="宋体" w:hAnsi="宋体"/>
                <w:snapToGrid w:val="0"/>
                <w:kern w:val="0"/>
                <w:sz w:val="28"/>
                <w:szCs w:val="28"/>
              </w:rPr>
            </w:pPr>
          </w:p>
        </w:tc>
      </w:tr>
      <w:tr w14:paraId="5F577D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98" w:hRule="exact"/>
          <w:jc w:val="center"/>
        </w:trPr>
        <w:tc>
          <w:tcPr>
            <w:tcW w:w="3693" w:type="dxa"/>
            <w:gridSpan w:val="2"/>
            <w:tcBorders>
              <w:bottom w:val="single" w:color="auto" w:sz="4" w:space="0"/>
            </w:tcBorders>
            <w:vAlign w:val="center"/>
          </w:tcPr>
          <w:p w14:paraId="253E486F">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最高限价</w:t>
            </w:r>
          </w:p>
        </w:tc>
        <w:tc>
          <w:tcPr>
            <w:tcW w:w="10064" w:type="dxa"/>
            <w:gridSpan w:val="6"/>
            <w:tcBorders>
              <w:bottom w:val="single" w:color="auto" w:sz="4" w:space="0"/>
            </w:tcBorders>
            <w:vAlign w:val="center"/>
          </w:tcPr>
          <w:p w14:paraId="7F0EC3A9">
            <w:pPr>
              <w:autoSpaceDE w:val="0"/>
              <w:autoSpaceDN w:val="0"/>
              <w:adjustRightInd w:val="0"/>
              <w:snapToGrid w:val="0"/>
              <w:jc w:val="left"/>
              <w:rPr>
                <w:rFonts w:ascii="宋体" w:hAnsi="宋体"/>
                <w:snapToGrid w:val="0"/>
                <w:kern w:val="0"/>
                <w:szCs w:val="21"/>
              </w:rPr>
            </w:pPr>
          </w:p>
        </w:tc>
      </w:tr>
      <w:tr w14:paraId="7766FD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tcBorders>
            <w:vAlign w:val="center"/>
          </w:tcPr>
          <w:p w14:paraId="66909B35">
            <w:pPr>
              <w:autoSpaceDE w:val="0"/>
              <w:autoSpaceDN w:val="0"/>
              <w:adjustRightInd w:val="0"/>
              <w:snapToGrid w:val="0"/>
              <w:jc w:val="center"/>
              <w:rPr>
                <w:szCs w:val="21"/>
              </w:rPr>
            </w:pPr>
            <w:r>
              <w:rPr>
                <w:rFonts w:hint="eastAsia"/>
                <w:szCs w:val="21"/>
              </w:rPr>
              <w:t>异常情况</w:t>
            </w:r>
          </w:p>
        </w:tc>
        <w:tc>
          <w:tcPr>
            <w:tcW w:w="10064" w:type="dxa"/>
            <w:gridSpan w:val="6"/>
            <w:tcBorders>
              <w:top w:val="single" w:color="auto" w:sz="4" w:space="0"/>
            </w:tcBorders>
            <w:vAlign w:val="center"/>
          </w:tcPr>
          <w:p w14:paraId="400606BD">
            <w:pPr>
              <w:autoSpaceDE w:val="0"/>
              <w:autoSpaceDN w:val="0"/>
              <w:adjustRightInd w:val="0"/>
              <w:snapToGrid w:val="0"/>
              <w:jc w:val="left"/>
              <w:rPr>
                <w:rFonts w:ascii="宋体" w:hAnsi="宋体"/>
                <w:i/>
                <w:kern w:val="0"/>
                <w:szCs w:val="21"/>
              </w:rPr>
            </w:pPr>
          </w:p>
        </w:tc>
      </w:tr>
    </w:tbl>
    <w:p w14:paraId="73E08B48">
      <w:pPr>
        <w:tabs>
          <w:tab w:val="left" w:pos="2740"/>
          <w:tab w:val="left" w:pos="4940"/>
          <w:tab w:val="left" w:pos="7140"/>
        </w:tabs>
        <w:autoSpaceDE w:val="0"/>
        <w:autoSpaceDN w:val="0"/>
        <w:adjustRightInd w:val="0"/>
        <w:snapToGrid w:val="0"/>
        <w:spacing w:line="360" w:lineRule="auto"/>
        <w:jc w:val="left"/>
        <w:rPr>
          <w:rFonts w:ascii="宋体" w:hAnsi="宋体"/>
          <w:snapToGrid w:val="0"/>
          <w:kern w:val="0"/>
          <w:szCs w:val="21"/>
        </w:rPr>
      </w:pPr>
    </w:p>
    <w:p w14:paraId="18ABA8FA">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kern w:val="0"/>
          <w:szCs w:val="21"/>
        </w:rPr>
      </w:pPr>
      <w:r>
        <w:rPr>
          <w:rFonts w:hint="eastAsia" w:ascii="宋体" w:hAnsi="宋体"/>
          <w:snapToGrid w:val="0"/>
          <w:kern w:val="0"/>
          <w:szCs w:val="21"/>
          <w:lang w:eastAsia="zh-CN"/>
        </w:rPr>
        <w:t>比选人</w:t>
      </w:r>
      <w:r>
        <w:rPr>
          <w:rFonts w:ascii="宋体" w:hAnsi="宋体"/>
          <w:snapToGrid w:val="0"/>
          <w:kern w:val="0"/>
          <w:szCs w:val="21"/>
        </w:rPr>
        <w:t>代表：</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监标人：</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hint="eastAsia" w:ascii="宋体" w:hAnsi="宋体"/>
          <w:snapToGrid w:val="0"/>
          <w:kern w:val="0"/>
          <w:szCs w:val="21"/>
        </w:rPr>
        <w:t>主持人</w:t>
      </w:r>
      <w:r>
        <w:rPr>
          <w:rFonts w:ascii="宋体" w:hAnsi="宋体"/>
          <w:snapToGrid w:val="0"/>
          <w:kern w:val="0"/>
          <w:szCs w:val="21"/>
        </w:rPr>
        <w:t>：</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记录人：</w:t>
      </w:r>
      <w:r>
        <w:rPr>
          <w:rFonts w:hint="eastAsia" w:ascii="宋体" w:hAnsi="宋体" w:cs="MingLiU"/>
          <w:snapToGrid w:val="0"/>
          <w:w w:val="200"/>
          <w:kern w:val="0"/>
          <w:szCs w:val="21"/>
          <w:u w:val="single"/>
        </w:rPr>
        <w:t xml:space="preserve">      </w:t>
      </w:r>
    </w:p>
    <w:p w14:paraId="2C4AB322">
      <w:pPr>
        <w:autoSpaceDE w:val="0"/>
        <w:autoSpaceDN w:val="0"/>
        <w:adjustRightInd w:val="0"/>
        <w:snapToGrid w:val="0"/>
        <w:spacing w:before="62" w:beforeLines="20" w:line="360" w:lineRule="auto"/>
        <w:jc w:val="right"/>
        <w:rPr>
          <w:rFonts w:ascii="宋体" w:hAnsi="宋体"/>
          <w:snapToGrid w:val="0"/>
          <w:kern w:val="0"/>
          <w:sz w:val="24"/>
        </w:rPr>
      </w:pPr>
      <w:r>
        <w:rPr>
          <w:rFonts w:ascii="宋体" w:hAnsi="宋体"/>
          <w:snapToGrid w:val="0"/>
          <w:kern w:val="0"/>
          <w:sz w:val="24"/>
        </w:rPr>
        <w:t xml:space="preserve">                                       </w:t>
      </w:r>
      <w:r>
        <w:rPr>
          <w:rFonts w:ascii="宋体" w:hAnsi="宋体"/>
          <w:snapToGrid w:val="0"/>
          <w:kern w:val="0"/>
          <w:sz w:val="24"/>
          <w:u w:val="single"/>
        </w:rPr>
        <w:t xml:space="preserve">       </w:t>
      </w:r>
      <w:r>
        <w:rPr>
          <w:rFonts w:ascii="宋体" w:hAnsi="宋体"/>
          <w:snapToGrid w:val="0"/>
          <w:kern w:val="0"/>
          <w:sz w:val="24"/>
        </w:rPr>
        <w:t>年</w:t>
      </w:r>
      <w:r>
        <w:rPr>
          <w:rFonts w:ascii="宋体" w:hAnsi="宋体"/>
          <w:snapToGrid w:val="0"/>
          <w:kern w:val="0"/>
          <w:sz w:val="24"/>
          <w:u w:val="single"/>
        </w:rPr>
        <w:t xml:space="preserve">     </w:t>
      </w:r>
      <w:r>
        <w:rPr>
          <w:rFonts w:ascii="宋体" w:hAnsi="宋体"/>
          <w:snapToGrid w:val="0"/>
          <w:kern w:val="0"/>
          <w:sz w:val="24"/>
        </w:rPr>
        <w:t>月</w:t>
      </w:r>
      <w:r>
        <w:rPr>
          <w:rFonts w:ascii="宋体" w:hAnsi="宋体"/>
          <w:snapToGrid w:val="0"/>
          <w:kern w:val="0"/>
          <w:sz w:val="24"/>
          <w:u w:val="single"/>
        </w:rPr>
        <w:t xml:space="preserve">    </w:t>
      </w:r>
      <w:r>
        <w:rPr>
          <w:rFonts w:ascii="宋体" w:hAnsi="宋体"/>
          <w:snapToGrid w:val="0"/>
          <w:kern w:val="0"/>
          <w:sz w:val="24"/>
        </w:rPr>
        <w:t>日</w:t>
      </w:r>
    </w:p>
    <w:p w14:paraId="4A233D49">
      <w:pPr>
        <w:pStyle w:val="18"/>
        <w:jc w:val="right"/>
      </w:pPr>
      <w:r>
        <w:rPr>
          <w:rFonts w:ascii="宋体" w:hAnsi="宋体"/>
          <w:snapToGrid w:val="0"/>
          <w:kern w:val="0"/>
          <w:sz w:val="24"/>
        </w:rPr>
        <w:br w:type="page"/>
      </w:r>
    </w:p>
    <w:p w14:paraId="48A838FA">
      <w:pPr>
        <w:autoSpaceDE w:val="0"/>
        <w:autoSpaceDN w:val="0"/>
        <w:adjustRightInd w:val="0"/>
        <w:snapToGrid w:val="0"/>
        <w:spacing w:before="62" w:beforeLines="20" w:line="360" w:lineRule="auto"/>
        <w:rPr>
          <w:rFonts w:ascii="宋体" w:hAnsi="宋体"/>
          <w:snapToGrid w:val="0"/>
          <w:kern w:val="0"/>
          <w:sz w:val="24"/>
        </w:rPr>
        <w:sectPr>
          <w:pgSz w:w="16838" w:h="11906" w:orient="landscape"/>
          <w:pgMar w:top="1304" w:right="1304" w:bottom="1134" w:left="1304" w:header="851" w:footer="992" w:gutter="0"/>
          <w:pgNumType w:fmt="numberInDash"/>
          <w:cols w:space="720" w:num="1"/>
          <w:docGrid w:type="lines" w:linePitch="312" w:charSpace="0"/>
        </w:sectPr>
      </w:pPr>
    </w:p>
    <w:p w14:paraId="1881B643">
      <w:pPr>
        <w:autoSpaceDE w:val="0"/>
        <w:autoSpaceDN w:val="0"/>
        <w:adjustRightInd w:val="0"/>
        <w:snapToGrid w:val="0"/>
        <w:spacing w:before="62" w:beforeLines="20" w:line="360" w:lineRule="auto"/>
        <w:jc w:val="right"/>
        <w:rPr>
          <w:rFonts w:ascii="宋体" w:hAnsi="宋体"/>
          <w:snapToGrid w:val="0"/>
          <w:kern w:val="0"/>
          <w:sz w:val="24"/>
        </w:rPr>
      </w:pPr>
    </w:p>
    <w:p w14:paraId="4D5529F1">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rPr>
        <w:t>附表</w:t>
      </w:r>
      <w:r>
        <w:rPr>
          <w:rFonts w:hint="eastAsia" w:ascii="宋体" w:hAnsi="宋体"/>
          <w:b/>
          <w:snapToGrid w:val="0"/>
          <w:kern w:val="0"/>
          <w:lang w:val="en-US" w:eastAsia="zh-CN"/>
        </w:rPr>
        <w:t>二</w:t>
      </w:r>
      <w:r>
        <w:rPr>
          <w:rFonts w:ascii="宋体" w:hAnsi="宋体"/>
          <w:b/>
          <w:snapToGrid w:val="0"/>
          <w:kern w:val="0"/>
        </w:rPr>
        <w:t>：问题澄清通知</w:t>
      </w:r>
    </w:p>
    <w:p w14:paraId="4D1CFC8D">
      <w:pPr>
        <w:autoSpaceDE w:val="0"/>
        <w:autoSpaceDN w:val="0"/>
        <w:adjustRightInd w:val="0"/>
        <w:snapToGrid w:val="0"/>
        <w:spacing w:line="360" w:lineRule="auto"/>
        <w:jc w:val="left"/>
        <w:rPr>
          <w:rFonts w:ascii="宋体" w:hAnsi="宋体"/>
          <w:b/>
          <w:snapToGrid w:val="0"/>
          <w:kern w:val="0"/>
          <w:sz w:val="24"/>
        </w:rPr>
      </w:pPr>
    </w:p>
    <w:p w14:paraId="0BCD18DF">
      <w:pPr>
        <w:autoSpaceDE w:val="0"/>
        <w:autoSpaceDN w:val="0"/>
        <w:adjustRightInd w:val="0"/>
        <w:snapToGrid w:val="0"/>
        <w:spacing w:line="360" w:lineRule="auto"/>
        <w:jc w:val="center"/>
        <w:rPr>
          <w:rFonts w:ascii="宋体" w:hAnsi="宋体"/>
          <w:b/>
          <w:snapToGrid w:val="0"/>
          <w:w w:val="99"/>
          <w:kern w:val="0"/>
          <w:sz w:val="32"/>
          <w:szCs w:val="32"/>
        </w:rPr>
      </w:pPr>
      <w:r>
        <w:rPr>
          <w:rFonts w:hint="eastAsia" w:ascii="宋体" w:hAnsi="宋体"/>
          <w:b/>
          <w:snapToGrid w:val="0"/>
          <w:w w:val="99"/>
          <w:kern w:val="0"/>
          <w:sz w:val="32"/>
          <w:szCs w:val="32"/>
        </w:rPr>
        <w:t>问题澄清通知</w:t>
      </w:r>
    </w:p>
    <w:p w14:paraId="0CE097BA">
      <w:pPr>
        <w:autoSpaceDE w:val="0"/>
        <w:autoSpaceDN w:val="0"/>
        <w:adjustRightInd w:val="0"/>
        <w:snapToGrid w:val="0"/>
        <w:spacing w:line="360" w:lineRule="auto"/>
        <w:jc w:val="left"/>
        <w:rPr>
          <w:rFonts w:ascii="宋体" w:hAnsi="宋体"/>
          <w:b/>
          <w:snapToGrid w:val="0"/>
          <w:kern w:val="0"/>
          <w:sz w:val="24"/>
        </w:rPr>
      </w:pPr>
    </w:p>
    <w:p w14:paraId="43D78BC0">
      <w:pPr>
        <w:autoSpaceDE w:val="0"/>
        <w:autoSpaceDN w:val="0"/>
        <w:adjustRightInd w:val="0"/>
        <w:snapToGrid w:val="0"/>
        <w:spacing w:line="360" w:lineRule="auto"/>
        <w:ind w:firstLine="3255" w:firstLineChars="1550"/>
        <w:jc w:val="left"/>
        <w:rPr>
          <w:rFonts w:ascii="宋体" w:hAnsi="宋体"/>
          <w:snapToGrid w:val="0"/>
          <w:kern w:val="0"/>
          <w:szCs w:val="21"/>
          <w:u w:val="single"/>
        </w:rPr>
      </w:pPr>
      <w:r>
        <w:rPr>
          <w:rFonts w:ascii="宋体" w:hAnsi="宋体"/>
          <w:snapToGrid w:val="0"/>
          <w:kern w:val="0"/>
          <w:szCs w:val="21"/>
        </w:rPr>
        <w:t>编号：</w:t>
      </w:r>
      <w:r>
        <w:rPr>
          <w:rFonts w:hint="eastAsia" w:ascii="宋体" w:hAnsi="宋体"/>
          <w:snapToGrid w:val="0"/>
          <w:kern w:val="0"/>
          <w:szCs w:val="21"/>
          <w:u w:val="single"/>
        </w:rPr>
        <w:t xml:space="preserve">                     </w:t>
      </w:r>
    </w:p>
    <w:p w14:paraId="73C49724">
      <w:pPr>
        <w:autoSpaceDE w:val="0"/>
        <w:autoSpaceDN w:val="0"/>
        <w:adjustRightInd w:val="0"/>
        <w:snapToGrid w:val="0"/>
        <w:spacing w:line="360" w:lineRule="auto"/>
        <w:jc w:val="left"/>
        <w:rPr>
          <w:rFonts w:ascii="宋体" w:hAnsi="宋体"/>
          <w:b/>
          <w:snapToGrid w:val="0"/>
          <w:kern w:val="0"/>
          <w:sz w:val="24"/>
        </w:rPr>
      </w:pPr>
    </w:p>
    <w:p w14:paraId="1B79EFA7">
      <w:pPr>
        <w:autoSpaceDE w:val="0"/>
        <w:autoSpaceDN w:val="0"/>
        <w:adjustRightInd w:val="0"/>
        <w:snapToGrid w:val="0"/>
        <w:spacing w:line="360" w:lineRule="auto"/>
        <w:rPr>
          <w:rFonts w:ascii="宋体" w:hAnsi="宋体"/>
          <w:snapToGrid w:val="0"/>
          <w:kern w:val="0"/>
          <w:sz w:val="28"/>
          <w:szCs w:val="28"/>
        </w:rPr>
      </w:pPr>
    </w:p>
    <w:p w14:paraId="0B95BE21">
      <w:pPr>
        <w:tabs>
          <w:tab w:val="left" w:pos="158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w:t>
      </w:r>
      <w:r>
        <w:rPr>
          <w:rFonts w:hint="eastAsia" w:ascii="宋体" w:hAnsi="宋体"/>
          <w:snapToGrid w:val="0"/>
          <w:kern w:val="0"/>
          <w:szCs w:val="21"/>
          <w:u w:val="single"/>
          <w:lang w:eastAsia="zh-CN"/>
        </w:rPr>
        <w:t>竞选人</w:t>
      </w:r>
      <w:r>
        <w:rPr>
          <w:rFonts w:ascii="宋体" w:hAnsi="宋体"/>
          <w:snapToGrid w:val="0"/>
          <w:kern w:val="0"/>
          <w:szCs w:val="21"/>
          <w:u w:val="single"/>
        </w:rPr>
        <w:t>名称）</w:t>
      </w:r>
      <w:r>
        <w:rPr>
          <w:rFonts w:ascii="宋体" w:hAnsi="宋体"/>
          <w:snapToGrid w:val="0"/>
          <w:kern w:val="0"/>
          <w:szCs w:val="21"/>
        </w:rPr>
        <w:t>：</w:t>
      </w:r>
    </w:p>
    <w:p w14:paraId="54CF716B">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（项目名称）</w:t>
      </w:r>
      <w:r>
        <w:rPr>
          <w:rFonts w:ascii="宋体" w:hAnsi="宋体"/>
          <w:snapToGrid w:val="0"/>
          <w:kern w:val="0"/>
          <w:szCs w:val="21"/>
        </w:rPr>
        <w:t>的</w:t>
      </w:r>
      <w:r>
        <w:rPr>
          <w:rFonts w:hint="eastAsia" w:ascii="宋体" w:hAnsi="宋体"/>
          <w:snapToGrid w:val="0"/>
          <w:kern w:val="0"/>
          <w:szCs w:val="21"/>
          <w:lang w:eastAsia="zh-CN"/>
        </w:rPr>
        <w:t>评选</w:t>
      </w:r>
      <w:r>
        <w:rPr>
          <w:rFonts w:ascii="宋体" w:hAnsi="宋体"/>
          <w:snapToGrid w:val="0"/>
          <w:kern w:val="0"/>
          <w:szCs w:val="21"/>
        </w:rPr>
        <w:t>委员会，对你方的</w:t>
      </w:r>
      <w:r>
        <w:rPr>
          <w:rFonts w:hint="eastAsia" w:ascii="宋体" w:hAnsi="宋体"/>
          <w:snapToGrid w:val="0"/>
          <w:kern w:val="0"/>
          <w:szCs w:val="21"/>
          <w:lang w:eastAsia="zh-CN"/>
        </w:rPr>
        <w:t>竞选文件</w:t>
      </w:r>
      <w:r>
        <w:rPr>
          <w:rFonts w:ascii="宋体" w:hAnsi="宋体"/>
          <w:snapToGrid w:val="0"/>
          <w:kern w:val="0"/>
          <w:szCs w:val="21"/>
        </w:rPr>
        <w:t>进行了仔细的审查，现需你方对下列问题予以澄清：</w:t>
      </w:r>
    </w:p>
    <w:p w14:paraId="6F9021FA">
      <w:pPr>
        <w:autoSpaceDE w:val="0"/>
        <w:autoSpaceDN w:val="0"/>
        <w:adjustRightInd w:val="0"/>
        <w:snapToGrid w:val="0"/>
        <w:spacing w:line="360" w:lineRule="auto"/>
        <w:jc w:val="left"/>
        <w:rPr>
          <w:rFonts w:ascii="宋体" w:hAnsi="宋体"/>
          <w:snapToGrid w:val="0"/>
          <w:kern w:val="0"/>
          <w:sz w:val="24"/>
        </w:rPr>
      </w:pPr>
    </w:p>
    <w:p w14:paraId="1C60286D">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1. </w:t>
      </w:r>
    </w:p>
    <w:p w14:paraId="7AF4E280">
      <w:pPr>
        <w:autoSpaceDE w:val="0"/>
        <w:autoSpaceDN w:val="0"/>
        <w:adjustRightInd w:val="0"/>
        <w:snapToGrid w:val="0"/>
        <w:spacing w:line="360" w:lineRule="auto"/>
        <w:jc w:val="left"/>
        <w:rPr>
          <w:rFonts w:ascii="宋体" w:hAnsi="宋体"/>
          <w:snapToGrid w:val="0"/>
          <w:kern w:val="0"/>
          <w:szCs w:val="21"/>
        </w:rPr>
      </w:pPr>
    </w:p>
    <w:p w14:paraId="22A5A1EE">
      <w:pPr>
        <w:autoSpaceDE w:val="0"/>
        <w:autoSpaceDN w:val="0"/>
        <w:adjustRightInd w:val="0"/>
        <w:snapToGrid w:val="0"/>
        <w:spacing w:line="360" w:lineRule="auto"/>
        <w:jc w:val="left"/>
        <w:rPr>
          <w:rFonts w:ascii="宋体" w:hAnsi="宋体"/>
          <w:snapToGrid w:val="0"/>
          <w:kern w:val="0"/>
          <w:szCs w:val="21"/>
        </w:rPr>
      </w:pPr>
    </w:p>
    <w:p w14:paraId="5B4AAB8F">
      <w:pPr>
        <w:autoSpaceDE w:val="0"/>
        <w:autoSpaceDN w:val="0"/>
        <w:adjustRightInd w:val="0"/>
        <w:snapToGrid w:val="0"/>
        <w:spacing w:line="360" w:lineRule="auto"/>
        <w:jc w:val="left"/>
        <w:rPr>
          <w:rFonts w:ascii="宋体" w:hAnsi="宋体"/>
          <w:snapToGrid w:val="0"/>
          <w:kern w:val="0"/>
          <w:szCs w:val="21"/>
        </w:rPr>
      </w:pPr>
    </w:p>
    <w:p w14:paraId="08629051">
      <w:pPr>
        <w:autoSpaceDE w:val="0"/>
        <w:autoSpaceDN w:val="0"/>
        <w:adjustRightInd w:val="0"/>
        <w:snapToGrid w:val="0"/>
        <w:spacing w:line="360" w:lineRule="auto"/>
        <w:jc w:val="left"/>
        <w:rPr>
          <w:rFonts w:ascii="宋体" w:hAnsi="宋体"/>
          <w:snapToGrid w:val="0"/>
          <w:kern w:val="0"/>
          <w:szCs w:val="21"/>
        </w:rPr>
      </w:pPr>
    </w:p>
    <w:p w14:paraId="032775DB">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2. </w:t>
      </w:r>
    </w:p>
    <w:p w14:paraId="2CAB0B05">
      <w:pPr>
        <w:autoSpaceDE w:val="0"/>
        <w:autoSpaceDN w:val="0"/>
        <w:adjustRightInd w:val="0"/>
        <w:snapToGrid w:val="0"/>
        <w:spacing w:line="360" w:lineRule="auto"/>
        <w:jc w:val="left"/>
        <w:rPr>
          <w:rFonts w:ascii="宋体" w:hAnsi="宋体"/>
          <w:snapToGrid w:val="0"/>
          <w:kern w:val="0"/>
          <w:szCs w:val="21"/>
        </w:rPr>
      </w:pPr>
    </w:p>
    <w:p w14:paraId="6D67D52E">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w:t>
      </w:r>
    </w:p>
    <w:p w14:paraId="6818DA34">
      <w:pPr>
        <w:autoSpaceDE w:val="0"/>
        <w:autoSpaceDN w:val="0"/>
        <w:adjustRightInd w:val="0"/>
        <w:snapToGrid w:val="0"/>
        <w:spacing w:line="360" w:lineRule="auto"/>
        <w:jc w:val="left"/>
        <w:rPr>
          <w:rFonts w:ascii="宋体" w:hAnsi="宋体"/>
          <w:snapToGrid w:val="0"/>
          <w:kern w:val="0"/>
          <w:sz w:val="14"/>
          <w:szCs w:val="14"/>
        </w:rPr>
      </w:pPr>
    </w:p>
    <w:p w14:paraId="4BA66B2C">
      <w:pPr>
        <w:autoSpaceDE w:val="0"/>
        <w:autoSpaceDN w:val="0"/>
        <w:adjustRightInd w:val="0"/>
        <w:snapToGrid w:val="0"/>
        <w:spacing w:line="360" w:lineRule="auto"/>
        <w:jc w:val="left"/>
        <w:rPr>
          <w:rFonts w:ascii="宋体" w:hAnsi="宋体"/>
          <w:snapToGrid w:val="0"/>
          <w:kern w:val="0"/>
          <w:sz w:val="14"/>
          <w:szCs w:val="14"/>
        </w:rPr>
      </w:pPr>
    </w:p>
    <w:p w14:paraId="3D205DCD">
      <w:pPr>
        <w:autoSpaceDE w:val="0"/>
        <w:autoSpaceDN w:val="0"/>
        <w:adjustRightInd w:val="0"/>
        <w:snapToGrid w:val="0"/>
        <w:spacing w:line="360" w:lineRule="auto"/>
        <w:jc w:val="left"/>
        <w:rPr>
          <w:rFonts w:ascii="宋体" w:hAnsi="宋体"/>
          <w:snapToGrid w:val="0"/>
          <w:kern w:val="0"/>
          <w:sz w:val="14"/>
          <w:szCs w:val="14"/>
        </w:rPr>
      </w:pPr>
    </w:p>
    <w:p w14:paraId="13025FB5">
      <w:pPr>
        <w:autoSpaceDE w:val="0"/>
        <w:autoSpaceDN w:val="0"/>
        <w:adjustRightInd w:val="0"/>
        <w:snapToGrid w:val="0"/>
        <w:spacing w:line="360" w:lineRule="auto"/>
        <w:jc w:val="left"/>
        <w:rPr>
          <w:rFonts w:ascii="宋体" w:hAnsi="宋体"/>
          <w:snapToGrid w:val="0"/>
          <w:kern w:val="0"/>
          <w:sz w:val="20"/>
          <w:szCs w:val="20"/>
        </w:rPr>
      </w:pPr>
    </w:p>
    <w:p w14:paraId="5D90E120">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kern w:val="0"/>
          <w:szCs w:val="21"/>
        </w:rPr>
      </w:pPr>
      <w:r>
        <w:rPr>
          <w:rFonts w:ascii="宋体" w:hAnsi="宋体"/>
          <w:snapToGrid w:val="0"/>
          <w:kern w:val="0"/>
          <w:szCs w:val="21"/>
        </w:rPr>
        <w:t>请将上述问题的澄清于</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u w:val="single"/>
        </w:rPr>
        <w:t xml:space="preserve">     </w:t>
      </w:r>
      <w:r>
        <w:rPr>
          <w:rFonts w:ascii="宋体" w:hAnsi="宋体"/>
          <w:snapToGrid w:val="0"/>
          <w:kern w:val="0"/>
          <w:szCs w:val="21"/>
        </w:rPr>
        <w:t>时前</w:t>
      </w:r>
      <w:r>
        <w:rPr>
          <w:rFonts w:hint="eastAsia" w:ascii="宋体" w:hAnsi="宋体"/>
          <w:snapToGrid w:val="0"/>
          <w:kern w:val="0"/>
          <w:szCs w:val="21"/>
          <w:lang w:val="en-US" w:eastAsia="zh-CN"/>
        </w:rPr>
        <w:t>以书面形式向比选代理机构</w:t>
      </w:r>
      <w:r>
        <w:rPr>
          <w:rFonts w:hint="eastAsia" w:ascii="宋体" w:hAnsi="宋体"/>
          <w:snapToGrid w:val="0"/>
          <w:kern w:val="0"/>
          <w:szCs w:val="21"/>
        </w:rPr>
        <w:t>提交</w:t>
      </w:r>
      <w:r>
        <w:rPr>
          <w:rFonts w:ascii="宋体" w:hAnsi="宋体"/>
          <w:snapToGrid w:val="0"/>
          <w:kern w:val="0"/>
          <w:szCs w:val="21"/>
        </w:rPr>
        <w:t>。</w:t>
      </w:r>
    </w:p>
    <w:p w14:paraId="14E24558">
      <w:pPr>
        <w:autoSpaceDE w:val="0"/>
        <w:autoSpaceDN w:val="0"/>
        <w:adjustRightInd w:val="0"/>
        <w:snapToGrid w:val="0"/>
        <w:spacing w:line="360" w:lineRule="auto"/>
        <w:jc w:val="left"/>
        <w:rPr>
          <w:rFonts w:ascii="宋体" w:hAnsi="宋体"/>
          <w:snapToGrid w:val="0"/>
          <w:kern w:val="0"/>
          <w:sz w:val="20"/>
          <w:szCs w:val="20"/>
        </w:rPr>
      </w:pPr>
    </w:p>
    <w:p w14:paraId="0B1A7103">
      <w:pPr>
        <w:tabs>
          <w:tab w:val="left" w:pos="6400"/>
        </w:tabs>
        <w:autoSpaceDE w:val="0"/>
        <w:autoSpaceDN w:val="0"/>
        <w:adjustRightInd w:val="0"/>
        <w:snapToGrid w:val="0"/>
        <w:spacing w:line="360" w:lineRule="auto"/>
        <w:jc w:val="right"/>
        <w:rPr>
          <w:rFonts w:ascii="宋体" w:hAnsi="宋体"/>
          <w:snapToGrid w:val="0"/>
          <w:kern w:val="0"/>
          <w:szCs w:val="21"/>
        </w:rPr>
      </w:pPr>
      <w:r>
        <w:rPr>
          <w:rFonts w:ascii="宋体" w:hAnsi="宋体"/>
          <w:snapToGrid w:val="0"/>
          <w:kern w:val="0"/>
          <w:szCs w:val="21"/>
        </w:rPr>
        <w:t xml:space="preserve">                             </w:t>
      </w:r>
      <w:r>
        <w:rPr>
          <w:rFonts w:hint="eastAsia" w:ascii="宋体" w:hAnsi="宋体"/>
          <w:snapToGrid w:val="0"/>
          <w:kern w:val="0"/>
          <w:szCs w:val="21"/>
          <w:lang w:eastAsia="zh-CN"/>
        </w:rPr>
        <w:t>评选</w:t>
      </w:r>
      <w:r>
        <w:rPr>
          <w:rFonts w:ascii="宋体" w:hAnsi="宋体"/>
          <w:snapToGrid w:val="0"/>
          <w:kern w:val="0"/>
          <w:szCs w:val="21"/>
        </w:rPr>
        <w:t>委员会：</w:t>
      </w:r>
      <w:r>
        <w:rPr>
          <w:rFonts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w:t>
      </w:r>
    </w:p>
    <w:p w14:paraId="64CDA752">
      <w:pPr>
        <w:pStyle w:val="18"/>
        <w:jc w:val="right"/>
        <w:rPr>
          <w:i/>
        </w:rPr>
      </w:pPr>
    </w:p>
    <w:p w14:paraId="15ABB27D">
      <w:pPr>
        <w:tabs>
          <w:tab w:val="left" w:pos="6400"/>
        </w:tabs>
        <w:autoSpaceDE w:val="0"/>
        <w:autoSpaceDN w:val="0"/>
        <w:adjustRightInd w:val="0"/>
        <w:snapToGrid w:val="0"/>
        <w:spacing w:line="360" w:lineRule="auto"/>
        <w:ind w:right="120"/>
        <w:jc w:val="right"/>
        <w:rPr>
          <w:rFonts w:ascii="宋体" w:hAnsi="宋体"/>
          <w:snapToGrid w:val="0"/>
          <w:kern w:val="0"/>
          <w:sz w:val="24"/>
        </w:rPr>
      </w:pPr>
      <w:r>
        <w:rPr>
          <w:rFonts w:ascii="宋体" w:hAnsi="宋体"/>
          <w:snapToGrid w:val="0"/>
          <w:kern w:val="0"/>
          <w:sz w:val="24"/>
        </w:rPr>
        <w:t xml:space="preserve"> </w:t>
      </w:r>
    </w:p>
    <w:p w14:paraId="0D711393">
      <w:pPr>
        <w:autoSpaceDE w:val="0"/>
        <w:autoSpaceDN w:val="0"/>
        <w:adjustRightInd w:val="0"/>
        <w:snapToGrid w:val="0"/>
        <w:spacing w:line="360" w:lineRule="auto"/>
        <w:ind w:firstLine="315" w:firstLineChars="150"/>
        <w:jc w:val="right"/>
        <w:rPr>
          <w:rFonts w:ascii="宋体" w:hAnsi="宋体"/>
          <w:snapToGrid w:val="0"/>
          <w:kern w:val="0"/>
          <w:szCs w:val="21"/>
        </w:rPr>
      </w:pPr>
      <w:r>
        <w:rPr>
          <w:rFonts w:ascii="宋体" w:hAnsi="宋体"/>
          <w:snapToGrid w:val="0"/>
          <w:kern w:val="0"/>
          <w:szCs w:val="21"/>
        </w:rPr>
        <w:t xml:space="preserve">                            </w:t>
      </w:r>
    </w:p>
    <w:p w14:paraId="3D12E659">
      <w:pPr>
        <w:wordWrap w:val="0"/>
        <w:autoSpaceDE w:val="0"/>
        <w:autoSpaceDN w:val="0"/>
        <w:adjustRightInd w:val="0"/>
        <w:snapToGrid w:val="0"/>
        <w:spacing w:line="360" w:lineRule="auto"/>
        <w:ind w:firstLine="850" w:firstLineChars="405"/>
        <w:jc w:val="right"/>
        <w:rPr>
          <w:rFonts w:ascii="宋体" w:hAnsi="宋体"/>
          <w:snapToGrid w:val="0"/>
          <w:kern w:val="0"/>
          <w:szCs w:val="21"/>
        </w:rPr>
      </w:pPr>
      <w:r>
        <w:rPr>
          <w:rFonts w:ascii="宋体" w:hAnsi="宋体"/>
          <w:snapToGrid w:val="0"/>
          <w:kern w:val="0"/>
          <w:szCs w:val="21"/>
        </w:rPr>
        <w:t xml:space="preserve">                             </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rPr>
        <w:t xml:space="preserve">  </w:t>
      </w:r>
    </w:p>
    <w:p w14:paraId="65F173C7">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sz w:val="24"/>
        </w:rPr>
        <w:br w:type="page"/>
      </w:r>
      <w:r>
        <w:rPr>
          <w:rFonts w:ascii="宋体" w:hAnsi="宋体"/>
          <w:b/>
          <w:snapToGrid w:val="0"/>
          <w:kern w:val="0"/>
        </w:rPr>
        <w:t>附表</w:t>
      </w:r>
      <w:r>
        <w:rPr>
          <w:rFonts w:hint="eastAsia" w:ascii="宋体" w:hAnsi="宋体"/>
          <w:b/>
          <w:snapToGrid w:val="0"/>
          <w:kern w:val="0"/>
          <w:lang w:val="en-US" w:eastAsia="zh-CN"/>
        </w:rPr>
        <w:t>三</w:t>
      </w:r>
      <w:r>
        <w:rPr>
          <w:rFonts w:ascii="宋体" w:hAnsi="宋体"/>
          <w:b/>
          <w:snapToGrid w:val="0"/>
          <w:kern w:val="0"/>
        </w:rPr>
        <w:t>：问题的澄清</w:t>
      </w:r>
    </w:p>
    <w:p w14:paraId="03AF6619">
      <w:pPr>
        <w:autoSpaceDE w:val="0"/>
        <w:autoSpaceDN w:val="0"/>
        <w:adjustRightInd w:val="0"/>
        <w:snapToGrid w:val="0"/>
        <w:spacing w:line="360" w:lineRule="auto"/>
        <w:jc w:val="left"/>
        <w:rPr>
          <w:rFonts w:ascii="宋体" w:hAnsi="宋体"/>
          <w:b/>
          <w:snapToGrid w:val="0"/>
          <w:kern w:val="0"/>
          <w:sz w:val="10"/>
          <w:szCs w:val="10"/>
        </w:rPr>
      </w:pPr>
    </w:p>
    <w:p w14:paraId="714F738A">
      <w:pPr>
        <w:autoSpaceDE w:val="0"/>
        <w:autoSpaceDN w:val="0"/>
        <w:adjustRightInd w:val="0"/>
        <w:snapToGrid w:val="0"/>
        <w:spacing w:line="360" w:lineRule="auto"/>
        <w:jc w:val="center"/>
        <w:rPr>
          <w:rFonts w:ascii="宋体" w:hAnsi="宋体"/>
          <w:b/>
          <w:snapToGrid w:val="0"/>
          <w:kern w:val="0"/>
          <w:sz w:val="32"/>
          <w:szCs w:val="32"/>
        </w:rPr>
      </w:pPr>
      <w:r>
        <w:rPr>
          <w:rFonts w:ascii="宋体" w:hAnsi="宋体"/>
          <w:b/>
          <w:snapToGrid w:val="0"/>
          <w:w w:val="99"/>
          <w:kern w:val="0"/>
          <w:sz w:val="32"/>
          <w:szCs w:val="32"/>
        </w:rPr>
        <w:t>问题的澄清</w:t>
      </w:r>
    </w:p>
    <w:p w14:paraId="3FEDBC6E">
      <w:pPr>
        <w:autoSpaceDE w:val="0"/>
        <w:autoSpaceDN w:val="0"/>
        <w:adjustRightInd w:val="0"/>
        <w:snapToGrid w:val="0"/>
        <w:spacing w:line="360" w:lineRule="auto"/>
        <w:ind w:firstLine="3255" w:firstLineChars="1550"/>
        <w:jc w:val="left"/>
        <w:rPr>
          <w:rFonts w:ascii="宋体" w:hAnsi="宋体"/>
          <w:snapToGrid w:val="0"/>
          <w:kern w:val="0"/>
          <w:szCs w:val="21"/>
        </w:rPr>
      </w:pPr>
    </w:p>
    <w:p w14:paraId="134D5581">
      <w:pPr>
        <w:autoSpaceDE w:val="0"/>
        <w:autoSpaceDN w:val="0"/>
        <w:adjustRightInd w:val="0"/>
        <w:snapToGrid w:val="0"/>
        <w:spacing w:line="360" w:lineRule="auto"/>
        <w:ind w:firstLine="3255" w:firstLineChars="1550"/>
        <w:jc w:val="left"/>
        <w:rPr>
          <w:rFonts w:ascii="宋体" w:hAnsi="宋体"/>
          <w:snapToGrid w:val="0"/>
          <w:kern w:val="0"/>
          <w:szCs w:val="21"/>
          <w:u w:val="single"/>
        </w:rPr>
      </w:pPr>
      <w:r>
        <w:rPr>
          <w:rFonts w:ascii="宋体" w:hAnsi="宋体"/>
          <w:snapToGrid w:val="0"/>
          <w:kern w:val="0"/>
          <w:szCs w:val="21"/>
        </w:rPr>
        <w:t>编号：</w:t>
      </w:r>
      <w:r>
        <w:rPr>
          <w:rFonts w:hint="eastAsia" w:ascii="宋体" w:hAnsi="宋体"/>
          <w:snapToGrid w:val="0"/>
          <w:kern w:val="0"/>
          <w:szCs w:val="21"/>
          <w:u w:val="single"/>
        </w:rPr>
        <w:t xml:space="preserve">                     </w:t>
      </w:r>
    </w:p>
    <w:p w14:paraId="6B31828D">
      <w:pPr>
        <w:autoSpaceDE w:val="0"/>
        <w:autoSpaceDN w:val="0"/>
        <w:adjustRightInd w:val="0"/>
        <w:snapToGrid w:val="0"/>
        <w:spacing w:line="360" w:lineRule="auto"/>
        <w:ind w:firstLine="3150" w:firstLineChars="1500"/>
        <w:rPr>
          <w:rFonts w:ascii="宋体" w:hAnsi="宋体"/>
          <w:snapToGrid w:val="0"/>
          <w:kern w:val="0"/>
          <w:szCs w:val="21"/>
        </w:rPr>
      </w:pPr>
    </w:p>
    <w:p w14:paraId="307DA565">
      <w:pPr>
        <w:autoSpaceDE w:val="0"/>
        <w:autoSpaceDN w:val="0"/>
        <w:adjustRightInd w:val="0"/>
        <w:snapToGrid w:val="0"/>
        <w:spacing w:line="360" w:lineRule="auto"/>
        <w:ind w:firstLine="3150" w:firstLineChars="1500"/>
        <w:rPr>
          <w:rFonts w:ascii="宋体" w:hAnsi="宋体"/>
          <w:snapToGrid w:val="0"/>
          <w:kern w:val="0"/>
          <w:szCs w:val="21"/>
        </w:rPr>
      </w:pPr>
    </w:p>
    <w:p w14:paraId="1CAA27EB">
      <w:pPr>
        <w:tabs>
          <w:tab w:val="left" w:pos="735"/>
          <w:tab w:val="left" w:pos="420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（项目名称）</w:t>
      </w:r>
      <w:r>
        <w:rPr>
          <w:rFonts w:hint="eastAsia" w:ascii="宋体" w:hAnsi="宋体"/>
          <w:snapToGrid w:val="0"/>
          <w:kern w:val="0"/>
          <w:szCs w:val="21"/>
          <w:u w:val="single"/>
        </w:rPr>
        <w:t xml:space="preserve">    </w:t>
      </w:r>
      <w:r>
        <w:rPr>
          <w:rFonts w:hint="eastAsia" w:ascii="宋体" w:hAnsi="宋体"/>
          <w:snapToGrid w:val="0"/>
          <w:kern w:val="0"/>
          <w:szCs w:val="21"/>
          <w:lang w:eastAsia="zh-CN"/>
        </w:rPr>
        <w:t>评选</w:t>
      </w:r>
      <w:r>
        <w:rPr>
          <w:rFonts w:ascii="宋体" w:hAnsi="宋体"/>
          <w:snapToGrid w:val="0"/>
          <w:kern w:val="0"/>
          <w:szCs w:val="21"/>
        </w:rPr>
        <w:t>委员会：</w:t>
      </w:r>
    </w:p>
    <w:p w14:paraId="7AB0D81D">
      <w:pPr>
        <w:tabs>
          <w:tab w:val="left" w:pos="2000"/>
          <w:tab w:val="left" w:pos="3480"/>
          <w:tab w:val="left" w:pos="420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kern w:val="0"/>
          <w:szCs w:val="21"/>
        </w:rPr>
        <w:t>问题澄清通知（编号：</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）已收悉，现澄清如下：</w:t>
      </w:r>
    </w:p>
    <w:p w14:paraId="33CD6553">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14:paraId="293BEF4B">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14:paraId="27F0DB73">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1. </w:t>
      </w:r>
    </w:p>
    <w:p w14:paraId="5F907F9A">
      <w:pPr>
        <w:autoSpaceDE w:val="0"/>
        <w:autoSpaceDN w:val="0"/>
        <w:adjustRightInd w:val="0"/>
        <w:snapToGrid w:val="0"/>
        <w:spacing w:line="360" w:lineRule="auto"/>
        <w:jc w:val="left"/>
        <w:rPr>
          <w:rFonts w:ascii="宋体" w:hAnsi="宋体"/>
          <w:snapToGrid w:val="0"/>
          <w:kern w:val="0"/>
          <w:sz w:val="18"/>
          <w:szCs w:val="18"/>
        </w:rPr>
      </w:pPr>
    </w:p>
    <w:p w14:paraId="025F94A0">
      <w:pPr>
        <w:autoSpaceDE w:val="0"/>
        <w:autoSpaceDN w:val="0"/>
        <w:adjustRightInd w:val="0"/>
        <w:snapToGrid w:val="0"/>
        <w:spacing w:line="360" w:lineRule="auto"/>
        <w:jc w:val="left"/>
        <w:rPr>
          <w:rFonts w:ascii="宋体" w:hAnsi="宋体"/>
          <w:snapToGrid w:val="0"/>
          <w:kern w:val="0"/>
          <w:sz w:val="18"/>
          <w:szCs w:val="18"/>
        </w:rPr>
      </w:pPr>
    </w:p>
    <w:p w14:paraId="7A6D4F45">
      <w:pPr>
        <w:autoSpaceDE w:val="0"/>
        <w:autoSpaceDN w:val="0"/>
        <w:adjustRightInd w:val="0"/>
        <w:snapToGrid w:val="0"/>
        <w:spacing w:line="360" w:lineRule="auto"/>
        <w:jc w:val="left"/>
        <w:rPr>
          <w:rFonts w:ascii="宋体" w:hAnsi="宋体"/>
          <w:snapToGrid w:val="0"/>
          <w:kern w:val="0"/>
          <w:sz w:val="18"/>
          <w:szCs w:val="18"/>
        </w:rPr>
      </w:pPr>
    </w:p>
    <w:p w14:paraId="3E6C23A5">
      <w:pPr>
        <w:autoSpaceDE w:val="0"/>
        <w:autoSpaceDN w:val="0"/>
        <w:adjustRightInd w:val="0"/>
        <w:snapToGrid w:val="0"/>
        <w:spacing w:line="360" w:lineRule="auto"/>
        <w:jc w:val="left"/>
        <w:rPr>
          <w:rFonts w:ascii="宋体" w:hAnsi="宋体"/>
          <w:snapToGrid w:val="0"/>
          <w:kern w:val="0"/>
          <w:sz w:val="18"/>
          <w:szCs w:val="18"/>
        </w:rPr>
      </w:pPr>
    </w:p>
    <w:p w14:paraId="63632FC0">
      <w:pPr>
        <w:autoSpaceDE w:val="0"/>
        <w:autoSpaceDN w:val="0"/>
        <w:adjustRightInd w:val="0"/>
        <w:snapToGrid w:val="0"/>
        <w:spacing w:line="360" w:lineRule="auto"/>
        <w:jc w:val="left"/>
        <w:rPr>
          <w:rFonts w:ascii="宋体" w:hAnsi="宋体"/>
          <w:snapToGrid w:val="0"/>
          <w:kern w:val="0"/>
          <w:sz w:val="18"/>
          <w:szCs w:val="18"/>
        </w:rPr>
      </w:pPr>
    </w:p>
    <w:p w14:paraId="19234B41">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2. </w:t>
      </w:r>
    </w:p>
    <w:p w14:paraId="3512764D">
      <w:pPr>
        <w:autoSpaceDE w:val="0"/>
        <w:autoSpaceDN w:val="0"/>
        <w:adjustRightInd w:val="0"/>
        <w:snapToGrid w:val="0"/>
        <w:spacing w:line="360" w:lineRule="auto"/>
        <w:jc w:val="left"/>
        <w:rPr>
          <w:rFonts w:ascii="宋体" w:hAnsi="宋体"/>
          <w:snapToGrid w:val="0"/>
          <w:kern w:val="0"/>
          <w:sz w:val="20"/>
          <w:szCs w:val="20"/>
        </w:rPr>
      </w:pPr>
    </w:p>
    <w:p w14:paraId="25DAAEE5">
      <w:pPr>
        <w:autoSpaceDE w:val="0"/>
        <w:autoSpaceDN w:val="0"/>
        <w:adjustRightInd w:val="0"/>
        <w:snapToGrid w:val="0"/>
        <w:spacing w:line="360" w:lineRule="auto"/>
        <w:jc w:val="left"/>
        <w:rPr>
          <w:rFonts w:ascii="宋体" w:hAnsi="宋体"/>
          <w:snapToGrid w:val="0"/>
          <w:kern w:val="0"/>
          <w:sz w:val="20"/>
          <w:szCs w:val="20"/>
        </w:rPr>
      </w:pPr>
    </w:p>
    <w:p w14:paraId="335DDBDD">
      <w:pPr>
        <w:autoSpaceDE w:val="0"/>
        <w:autoSpaceDN w:val="0"/>
        <w:adjustRightInd w:val="0"/>
        <w:snapToGrid w:val="0"/>
        <w:spacing w:line="360" w:lineRule="auto"/>
        <w:jc w:val="left"/>
        <w:rPr>
          <w:rFonts w:ascii="宋体" w:hAnsi="宋体"/>
          <w:snapToGrid w:val="0"/>
          <w:kern w:val="0"/>
          <w:sz w:val="20"/>
          <w:szCs w:val="20"/>
        </w:rPr>
      </w:pPr>
    </w:p>
    <w:p w14:paraId="50BE3F97">
      <w:pPr>
        <w:autoSpaceDE w:val="0"/>
        <w:autoSpaceDN w:val="0"/>
        <w:adjustRightInd w:val="0"/>
        <w:snapToGrid w:val="0"/>
        <w:spacing w:line="360" w:lineRule="auto"/>
        <w:jc w:val="left"/>
        <w:rPr>
          <w:rFonts w:ascii="宋体" w:hAnsi="宋体"/>
          <w:snapToGrid w:val="0"/>
          <w:kern w:val="0"/>
          <w:sz w:val="20"/>
          <w:szCs w:val="20"/>
        </w:rPr>
      </w:pPr>
    </w:p>
    <w:p w14:paraId="5416123F">
      <w:pPr>
        <w:autoSpaceDE w:val="0"/>
        <w:autoSpaceDN w:val="0"/>
        <w:adjustRightInd w:val="0"/>
        <w:snapToGrid w:val="0"/>
        <w:spacing w:line="360" w:lineRule="auto"/>
        <w:jc w:val="left"/>
        <w:rPr>
          <w:rFonts w:ascii="宋体" w:hAnsi="宋体"/>
          <w:snapToGrid w:val="0"/>
          <w:kern w:val="0"/>
          <w:sz w:val="22"/>
          <w:szCs w:val="22"/>
        </w:rPr>
      </w:pPr>
    </w:p>
    <w:p w14:paraId="67D4E1E7">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w:t>
      </w:r>
    </w:p>
    <w:p w14:paraId="11243DB6">
      <w:pPr>
        <w:autoSpaceDE w:val="0"/>
        <w:autoSpaceDN w:val="0"/>
        <w:adjustRightInd w:val="0"/>
        <w:snapToGrid w:val="0"/>
        <w:spacing w:line="360" w:lineRule="auto"/>
        <w:jc w:val="left"/>
        <w:rPr>
          <w:rFonts w:ascii="宋体" w:hAnsi="宋体"/>
          <w:snapToGrid w:val="0"/>
          <w:kern w:val="0"/>
          <w:sz w:val="18"/>
          <w:szCs w:val="18"/>
        </w:rPr>
      </w:pPr>
    </w:p>
    <w:p w14:paraId="684152CE">
      <w:pPr>
        <w:autoSpaceDE w:val="0"/>
        <w:autoSpaceDN w:val="0"/>
        <w:adjustRightInd w:val="0"/>
        <w:snapToGrid w:val="0"/>
        <w:spacing w:line="360" w:lineRule="auto"/>
        <w:jc w:val="left"/>
        <w:rPr>
          <w:rFonts w:ascii="宋体" w:hAnsi="宋体"/>
          <w:snapToGrid w:val="0"/>
          <w:kern w:val="0"/>
          <w:sz w:val="20"/>
          <w:szCs w:val="20"/>
        </w:rPr>
      </w:pPr>
    </w:p>
    <w:p w14:paraId="1E0E1898">
      <w:pPr>
        <w:autoSpaceDE w:val="0"/>
        <w:autoSpaceDN w:val="0"/>
        <w:adjustRightInd w:val="0"/>
        <w:snapToGrid w:val="0"/>
        <w:spacing w:line="360" w:lineRule="auto"/>
        <w:jc w:val="left"/>
        <w:rPr>
          <w:rFonts w:ascii="宋体" w:hAnsi="宋体"/>
          <w:snapToGrid w:val="0"/>
          <w:kern w:val="0"/>
          <w:sz w:val="20"/>
          <w:szCs w:val="20"/>
        </w:rPr>
      </w:pPr>
    </w:p>
    <w:p w14:paraId="5C41F974">
      <w:pPr>
        <w:autoSpaceDE w:val="0"/>
        <w:autoSpaceDN w:val="0"/>
        <w:adjustRightInd w:val="0"/>
        <w:snapToGrid w:val="0"/>
        <w:spacing w:line="360" w:lineRule="auto"/>
        <w:jc w:val="left"/>
        <w:rPr>
          <w:rFonts w:ascii="宋体" w:hAnsi="宋体"/>
          <w:snapToGrid w:val="0"/>
          <w:kern w:val="0"/>
          <w:sz w:val="20"/>
          <w:szCs w:val="20"/>
        </w:rPr>
      </w:pPr>
    </w:p>
    <w:p w14:paraId="2E9DC4DE">
      <w:pPr>
        <w:autoSpaceDE w:val="0"/>
        <w:autoSpaceDN w:val="0"/>
        <w:adjustRightInd w:val="0"/>
        <w:snapToGrid w:val="0"/>
        <w:spacing w:line="360" w:lineRule="auto"/>
        <w:jc w:val="left"/>
        <w:rPr>
          <w:rFonts w:ascii="宋体" w:hAnsi="宋体"/>
          <w:snapToGrid w:val="0"/>
          <w:kern w:val="0"/>
          <w:sz w:val="20"/>
          <w:szCs w:val="20"/>
        </w:rPr>
      </w:pPr>
    </w:p>
    <w:p w14:paraId="2B1F3DFA">
      <w:pPr>
        <w:tabs>
          <w:tab w:val="left" w:pos="7035"/>
        </w:tabs>
        <w:autoSpaceDE w:val="0"/>
        <w:autoSpaceDN w:val="0"/>
        <w:adjustRightInd w:val="0"/>
        <w:snapToGrid w:val="0"/>
        <w:spacing w:line="480" w:lineRule="auto"/>
        <w:ind w:firstLine="2551" w:firstLineChars="1215"/>
        <w:jc w:val="right"/>
        <w:rPr>
          <w:rFonts w:ascii="宋体" w:hAnsi="宋体"/>
          <w:snapToGrid w:val="0"/>
          <w:kern w:val="0"/>
          <w:szCs w:val="21"/>
        </w:rPr>
      </w:pPr>
      <w:r>
        <w:rPr>
          <w:rFonts w:hint="eastAsia" w:ascii="宋体" w:hAnsi="宋体"/>
          <w:snapToGrid w:val="0"/>
          <w:kern w:val="0"/>
          <w:szCs w:val="21"/>
          <w:lang w:eastAsia="zh-CN"/>
        </w:rPr>
        <w:t>竞选人</w:t>
      </w:r>
      <w:r>
        <w:rPr>
          <w:rFonts w:ascii="宋体" w:hAnsi="宋体"/>
          <w:snapToGrid w:val="0"/>
          <w:kern w:val="0"/>
          <w:szCs w:val="21"/>
        </w:rPr>
        <w:t>：</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 xml:space="preserve">（盖单位法人章） </w:t>
      </w:r>
    </w:p>
    <w:p w14:paraId="6A901389">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14:paraId="057AA1EB">
      <w:pPr>
        <w:autoSpaceDE w:val="0"/>
        <w:autoSpaceDN w:val="0"/>
        <w:adjustRightInd w:val="0"/>
        <w:snapToGrid w:val="0"/>
        <w:spacing w:line="360" w:lineRule="auto"/>
        <w:jc w:val="right"/>
        <w:rPr>
          <w:rFonts w:ascii="宋体" w:hAnsi="宋体"/>
          <w:snapToGrid w:val="0"/>
          <w:kern w:val="0"/>
          <w:sz w:val="20"/>
          <w:szCs w:val="20"/>
        </w:rPr>
      </w:pPr>
    </w:p>
    <w:p w14:paraId="3AD2C5E1">
      <w:pPr>
        <w:wordWrap w:val="0"/>
        <w:autoSpaceDE w:val="0"/>
        <w:autoSpaceDN w:val="0"/>
        <w:adjustRightInd w:val="0"/>
        <w:snapToGrid w:val="0"/>
        <w:spacing w:line="360" w:lineRule="auto"/>
        <w:ind w:firstLine="315" w:firstLineChars="150"/>
        <w:jc w:val="right"/>
        <w:rPr>
          <w:rFonts w:ascii="宋体" w:hAnsi="宋体"/>
          <w:snapToGrid w:val="0"/>
          <w:kern w:val="0"/>
          <w:szCs w:val="21"/>
        </w:rPr>
      </w:pPr>
      <w:r>
        <w:rPr>
          <w:rFonts w:ascii="宋体" w:hAnsi="宋体"/>
          <w:snapToGrid w:val="0"/>
          <w:kern w:val="0"/>
          <w:szCs w:val="21"/>
        </w:rPr>
        <w:t xml:space="preserve">                                          </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rPr>
        <w:t xml:space="preserve"> </w:t>
      </w:r>
    </w:p>
    <w:p w14:paraId="19F910C0">
      <w:pPr>
        <w:autoSpaceDE w:val="0"/>
        <w:autoSpaceDN w:val="0"/>
        <w:adjustRightInd w:val="0"/>
        <w:snapToGrid w:val="0"/>
        <w:spacing w:line="360" w:lineRule="auto"/>
        <w:jc w:val="left"/>
        <w:rPr>
          <w:rFonts w:ascii="宋体" w:hAnsi="宋体"/>
          <w:b/>
          <w:snapToGrid w:val="0"/>
          <w:kern w:val="0"/>
          <w:sz w:val="24"/>
        </w:rPr>
      </w:pPr>
    </w:p>
    <w:p w14:paraId="5B3A6512">
      <w:pPr>
        <w:autoSpaceDE w:val="0"/>
        <w:autoSpaceDN w:val="0"/>
        <w:adjustRightInd w:val="0"/>
        <w:snapToGrid w:val="0"/>
        <w:spacing w:line="360" w:lineRule="auto"/>
        <w:jc w:val="left"/>
        <w:rPr>
          <w:rFonts w:ascii="宋体" w:hAnsi="宋体"/>
          <w:b/>
          <w:snapToGrid w:val="0"/>
          <w:kern w:val="0"/>
        </w:rPr>
      </w:pPr>
    </w:p>
    <w:p w14:paraId="6339D6CF">
      <w:pPr>
        <w:autoSpaceDE w:val="0"/>
        <w:autoSpaceDN w:val="0"/>
        <w:adjustRightInd w:val="0"/>
        <w:snapToGrid w:val="0"/>
        <w:spacing w:line="360" w:lineRule="auto"/>
        <w:jc w:val="left"/>
        <w:rPr>
          <w:rFonts w:ascii="宋体" w:hAnsi="宋体"/>
          <w:snapToGrid w:val="0"/>
          <w:kern w:val="0"/>
          <w:sz w:val="20"/>
          <w:szCs w:val="20"/>
        </w:rPr>
      </w:pPr>
      <w:r>
        <w:rPr>
          <w:rFonts w:ascii="宋体" w:hAnsi="宋体"/>
          <w:b/>
          <w:snapToGrid w:val="0"/>
          <w:kern w:val="0"/>
        </w:rPr>
        <w:t>附表</w:t>
      </w:r>
      <w:r>
        <w:rPr>
          <w:rFonts w:hint="eastAsia" w:ascii="宋体" w:hAnsi="宋体"/>
          <w:b/>
          <w:snapToGrid w:val="0"/>
          <w:kern w:val="0"/>
          <w:lang w:val="en-US" w:eastAsia="zh-CN"/>
        </w:rPr>
        <w:t>四</w:t>
      </w:r>
      <w:r>
        <w:rPr>
          <w:rFonts w:ascii="宋体" w:hAnsi="宋体"/>
          <w:b/>
          <w:snapToGrid w:val="0"/>
          <w:kern w:val="0"/>
        </w:rPr>
        <w:t>：</w:t>
      </w:r>
      <w:r>
        <w:rPr>
          <w:rFonts w:hint="eastAsia" w:ascii="宋体" w:hAnsi="宋体"/>
          <w:b/>
          <w:snapToGrid w:val="0"/>
          <w:kern w:val="0"/>
          <w:lang w:eastAsia="zh-CN"/>
        </w:rPr>
        <w:t>中选</w:t>
      </w:r>
      <w:r>
        <w:rPr>
          <w:rFonts w:ascii="宋体" w:hAnsi="宋体"/>
          <w:b/>
          <w:snapToGrid w:val="0"/>
          <w:kern w:val="0"/>
        </w:rPr>
        <w:t>通知书</w:t>
      </w:r>
    </w:p>
    <w:p w14:paraId="4D6DBC5D">
      <w:pPr>
        <w:autoSpaceDE w:val="0"/>
        <w:autoSpaceDN w:val="0"/>
        <w:adjustRightInd w:val="0"/>
        <w:spacing w:line="360" w:lineRule="auto"/>
        <w:jc w:val="left"/>
        <w:rPr>
          <w:rFonts w:ascii="宋体" w:hAnsi="宋体"/>
          <w:snapToGrid w:val="0"/>
          <w:kern w:val="0"/>
          <w:sz w:val="20"/>
          <w:szCs w:val="20"/>
        </w:rPr>
      </w:pPr>
    </w:p>
    <w:p w14:paraId="3213060E">
      <w:pPr>
        <w:autoSpaceDE w:val="0"/>
        <w:autoSpaceDN w:val="0"/>
        <w:adjustRightInd w:val="0"/>
        <w:spacing w:line="360" w:lineRule="auto"/>
        <w:jc w:val="left"/>
        <w:rPr>
          <w:rFonts w:ascii="宋体" w:hAnsi="宋体"/>
          <w:snapToGrid w:val="0"/>
          <w:kern w:val="0"/>
          <w:sz w:val="20"/>
          <w:szCs w:val="20"/>
        </w:rPr>
      </w:pPr>
    </w:p>
    <w:p w14:paraId="1915D8DA">
      <w:pPr>
        <w:autoSpaceDE w:val="0"/>
        <w:autoSpaceDN w:val="0"/>
        <w:adjustRightInd w:val="0"/>
        <w:spacing w:line="360" w:lineRule="auto"/>
        <w:jc w:val="left"/>
        <w:rPr>
          <w:rFonts w:ascii="宋体" w:hAnsi="宋体"/>
          <w:snapToGrid w:val="0"/>
          <w:kern w:val="0"/>
          <w:sz w:val="20"/>
          <w:szCs w:val="20"/>
        </w:rPr>
      </w:pPr>
    </w:p>
    <w:p w14:paraId="58EE657B">
      <w:pPr>
        <w:autoSpaceDE w:val="0"/>
        <w:autoSpaceDN w:val="0"/>
        <w:adjustRightInd w:val="0"/>
        <w:snapToGrid w:val="0"/>
        <w:spacing w:line="360" w:lineRule="auto"/>
        <w:jc w:val="center"/>
        <w:rPr>
          <w:rFonts w:ascii="宋体" w:hAnsi="宋体"/>
          <w:b/>
          <w:snapToGrid w:val="0"/>
          <w:w w:val="99"/>
          <w:kern w:val="0"/>
          <w:sz w:val="32"/>
          <w:szCs w:val="32"/>
        </w:rPr>
      </w:pPr>
      <w:r>
        <w:rPr>
          <w:rFonts w:hint="eastAsia" w:ascii="宋体" w:hAnsi="宋体"/>
          <w:b/>
          <w:snapToGrid w:val="0"/>
          <w:w w:val="99"/>
          <w:kern w:val="0"/>
          <w:sz w:val="32"/>
          <w:szCs w:val="32"/>
          <w:lang w:eastAsia="zh-CN"/>
        </w:rPr>
        <w:t>中选</w:t>
      </w:r>
      <w:r>
        <w:rPr>
          <w:rFonts w:hint="eastAsia" w:ascii="宋体" w:hAnsi="宋体"/>
          <w:b/>
          <w:snapToGrid w:val="0"/>
          <w:w w:val="99"/>
          <w:kern w:val="0"/>
          <w:sz w:val="32"/>
          <w:szCs w:val="32"/>
        </w:rPr>
        <w:t>通知书</w:t>
      </w:r>
    </w:p>
    <w:p w14:paraId="6F0B6656">
      <w:pPr>
        <w:spacing w:line="360" w:lineRule="auto"/>
        <w:rPr>
          <w:rFonts w:ascii="宋体" w:hAnsi="宋体"/>
          <w:bCs/>
          <w:kern w:val="0"/>
          <w:szCs w:val="21"/>
          <w:u w:val="single"/>
        </w:rPr>
      </w:pPr>
      <w:r>
        <w:rPr>
          <w:rFonts w:ascii="宋体" w:hAnsi="宋体"/>
          <w:bCs/>
          <w:kern w:val="0"/>
          <w:szCs w:val="21"/>
          <w:u w:val="single"/>
        </w:rPr>
        <w:t xml:space="preserve">       </w:t>
      </w:r>
      <w:r>
        <w:rPr>
          <w:rFonts w:hint="eastAsia" w:ascii="宋体" w:hAnsi="宋体"/>
          <w:kern w:val="0"/>
          <w:szCs w:val="21"/>
          <w:u w:val="single"/>
          <w:lang w:eastAsia="zh-CN"/>
        </w:rPr>
        <w:t>中选</w:t>
      </w:r>
      <w:r>
        <w:rPr>
          <w:rFonts w:ascii="宋体" w:hAnsi="宋体"/>
          <w:kern w:val="0"/>
          <w:szCs w:val="21"/>
          <w:u w:val="single"/>
        </w:rPr>
        <w:t>单位</w:t>
      </w:r>
      <w:r>
        <w:rPr>
          <w:rFonts w:ascii="宋体" w:hAnsi="宋体"/>
          <w:bCs/>
          <w:kern w:val="0"/>
          <w:szCs w:val="21"/>
          <w:u w:val="single"/>
        </w:rPr>
        <w:t xml:space="preserve">               </w:t>
      </w:r>
      <w:r>
        <w:rPr>
          <w:rFonts w:ascii="宋体" w:hAnsi="宋体"/>
          <w:bCs/>
          <w:kern w:val="0"/>
          <w:szCs w:val="21"/>
        </w:rPr>
        <w:t>：</w:t>
      </w:r>
    </w:p>
    <w:p w14:paraId="4DA4A354">
      <w:pPr>
        <w:spacing w:line="360" w:lineRule="auto"/>
        <w:ind w:firstLine="420" w:firstLineChars="200"/>
        <w:rPr>
          <w:rFonts w:ascii="宋体" w:hAnsi="宋体"/>
          <w:kern w:val="0"/>
          <w:szCs w:val="21"/>
        </w:rPr>
      </w:pPr>
      <w:r>
        <w:rPr>
          <w:rFonts w:ascii="宋体" w:hAnsi="宋体"/>
          <w:kern w:val="0"/>
          <w:szCs w:val="21"/>
        </w:rPr>
        <w:t xml:space="preserve">我单位拟建的 </w:t>
      </w:r>
      <w:r>
        <w:rPr>
          <w:rFonts w:ascii="宋体" w:hAnsi="宋体"/>
          <w:bCs/>
          <w:kern w:val="0"/>
          <w:szCs w:val="21"/>
          <w:u w:val="single"/>
        </w:rPr>
        <w:t xml:space="preserve">   </w:t>
      </w:r>
      <w:r>
        <w:rPr>
          <w:rFonts w:hint="eastAsia" w:ascii="宋体" w:hAnsi="宋体"/>
          <w:bCs/>
          <w:kern w:val="0"/>
          <w:szCs w:val="21"/>
          <w:u w:val="single"/>
        </w:rPr>
        <w:t>（项目名称）</w:t>
      </w:r>
      <w:r>
        <w:rPr>
          <w:rFonts w:ascii="宋体" w:hAnsi="宋体"/>
          <w:bCs/>
          <w:kern w:val="0"/>
          <w:szCs w:val="21"/>
          <w:u w:val="single"/>
        </w:rPr>
        <w:t xml:space="preserve">    </w:t>
      </w:r>
      <w:r>
        <w:rPr>
          <w:rFonts w:ascii="宋体" w:hAnsi="宋体"/>
          <w:kern w:val="0"/>
          <w:szCs w:val="21"/>
        </w:rPr>
        <w:t>于</w:t>
      </w:r>
      <w:r>
        <w:rPr>
          <w:rFonts w:ascii="宋体" w:hAnsi="宋体"/>
          <w:bCs/>
          <w:kern w:val="0"/>
          <w:szCs w:val="21"/>
          <w:u w:val="single"/>
        </w:rPr>
        <w:t xml:space="preserve">    </w:t>
      </w:r>
      <w:r>
        <w:rPr>
          <w:rFonts w:ascii="宋体" w:hAnsi="宋体"/>
          <w:kern w:val="0"/>
          <w:szCs w:val="21"/>
        </w:rPr>
        <w:t>年</w:t>
      </w:r>
      <w:r>
        <w:rPr>
          <w:rFonts w:hint="eastAsia" w:ascii="宋体" w:hAnsi="宋体"/>
          <w:bCs/>
          <w:kern w:val="0"/>
          <w:szCs w:val="21"/>
          <w:u w:val="single"/>
        </w:rPr>
        <w:t xml:space="preserve">    </w:t>
      </w:r>
      <w:r>
        <w:rPr>
          <w:rFonts w:ascii="宋体" w:hAnsi="宋体"/>
          <w:kern w:val="0"/>
          <w:szCs w:val="21"/>
        </w:rPr>
        <w:t>月</w:t>
      </w:r>
      <w:r>
        <w:rPr>
          <w:rFonts w:hint="eastAsia" w:ascii="宋体" w:hAnsi="宋体"/>
          <w:bCs/>
          <w:kern w:val="0"/>
          <w:szCs w:val="21"/>
          <w:u w:val="single"/>
        </w:rPr>
        <w:t xml:space="preserve">    </w:t>
      </w:r>
      <w:r>
        <w:rPr>
          <w:rFonts w:ascii="宋体" w:hAnsi="宋体"/>
          <w:kern w:val="0"/>
          <w:szCs w:val="21"/>
        </w:rPr>
        <w:t>日开标，经</w:t>
      </w:r>
      <w:r>
        <w:rPr>
          <w:rFonts w:hint="eastAsia" w:ascii="宋体" w:hAnsi="宋体"/>
          <w:kern w:val="0"/>
          <w:szCs w:val="21"/>
          <w:lang w:eastAsia="zh-CN"/>
        </w:rPr>
        <w:t>评选</w:t>
      </w:r>
      <w:r>
        <w:rPr>
          <w:rFonts w:ascii="宋体" w:hAnsi="宋体"/>
          <w:kern w:val="0"/>
          <w:szCs w:val="21"/>
        </w:rPr>
        <w:t>委员会评定，确定你单位为</w:t>
      </w:r>
      <w:r>
        <w:rPr>
          <w:rFonts w:hint="eastAsia" w:ascii="宋体" w:hAnsi="宋体"/>
          <w:kern w:val="0"/>
          <w:szCs w:val="21"/>
          <w:lang w:eastAsia="zh-CN"/>
        </w:rPr>
        <w:t>中选</w:t>
      </w:r>
      <w:r>
        <w:rPr>
          <w:rFonts w:ascii="宋体" w:hAnsi="宋体"/>
          <w:kern w:val="0"/>
          <w:szCs w:val="21"/>
        </w:rPr>
        <w:t>人，</w:t>
      </w:r>
      <w:r>
        <w:rPr>
          <w:rFonts w:hint="eastAsia" w:ascii="宋体" w:hAnsi="宋体"/>
          <w:kern w:val="0"/>
          <w:szCs w:val="21"/>
          <w:lang w:eastAsia="zh-CN"/>
        </w:rPr>
        <w:t>中选</w:t>
      </w:r>
      <w:r>
        <w:rPr>
          <w:rFonts w:ascii="宋体" w:hAnsi="宋体"/>
          <w:kern w:val="0"/>
          <w:szCs w:val="21"/>
        </w:rPr>
        <w:t>额为</w:t>
      </w:r>
      <w:r>
        <w:rPr>
          <w:rFonts w:hint="eastAsia" w:ascii="宋体" w:hAnsi="宋体"/>
          <w:kern w:val="0"/>
          <w:szCs w:val="21"/>
        </w:rPr>
        <w:t>（大写）</w:t>
      </w:r>
      <w:r>
        <w:rPr>
          <w:rFonts w:hint="eastAsia" w:ascii="宋体" w:hAnsi="宋体"/>
          <w:kern w:val="0"/>
          <w:szCs w:val="21"/>
          <w:u w:val="single"/>
        </w:rPr>
        <w:t xml:space="preserve">        </w:t>
      </w:r>
      <w:r>
        <w:rPr>
          <w:rFonts w:hint="eastAsia" w:ascii="宋体" w:hAnsi="宋体"/>
          <w:kern w:val="0"/>
          <w:szCs w:val="21"/>
        </w:rPr>
        <w:t>，</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w:t>
      </w:r>
      <w:r>
        <w:rPr>
          <w:rFonts w:hint="eastAsia" w:ascii="宋体" w:hAnsi="宋体"/>
          <w:kern w:val="0"/>
          <w:szCs w:val="21"/>
          <w:lang w:eastAsia="zh-CN"/>
        </w:rPr>
        <w:t>中选</w:t>
      </w:r>
      <w:r>
        <w:rPr>
          <w:rFonts w:ascii="宋体" w:hAnsi="宋体"/>
          <w:kern w:val="0"/>
          <w:szCs w:val="21"/>
        </w:rPr>
        <w:t>范围：</w:t>
      </w:r>
      <w:r>
        <w:rPr>
          <w:rFonts w:ascii="宋体" w:hAnsi="宋体"/>
          <w:bCs/>
          <w:kern w:val="0"/>
          <w:szCs w:val="21"/>
          <w:u w:val="single"/>
        </w:rPr>
        <w:t xml:space="preserve">     </w:t>
      </w:r>
      <w:r>
        <w:rPr>
          <w:rFonts w:ascii="宋体" w:hAnsi="宋体"/>
          <w:kern w:val="0"/>
          <w:szCs w:val="21"/>
        </w:rPr>
        <w:t xml:space="preserve">，工程规模为 </w:t>
      </w:r>
      <w:r>
        <w:rPr>
          <w:rFonts w:ascii="宋体" w:hAnsi="宋体"/>
          <w:bCs/>
          <w:kern w:val="0"/>
          <w:szCs w:val="21"/>
          <w:u w:val="single"/>
        </w:rPr>
        <w:t xml:space="preserve">      </w:t>
      </w:r>
      <w:r>
        <w:rPr>
          <w:rFonts w:ascii="宋体" w:hAnsi="宋体"/>
          <w:kern w:val="0"/>
          <w:szCs w:val="21"/>
        </w:rPr>
        <w:t>，</w:t>
      </w:r>
      <w:r>
        <w:rPr>
          <w:rFonts w:hint="eastAsia" w:ascii="宋体" w:hAnsi="宋体"/>
          <w:kern w:val="0"/>
          <w:szCs w:val="21"/>
          <w:lang w:eastAsia="zh-CN"/>
        </w:rPr>
        <w:t>中选</w:t>
      </w:r>
      <w:r>
        <w:rPr>
          <w:rFonts w:ascii="宋体" w:hAnsi="宋体"/>
          <w:kern w:val="0"/>
          <w:szCs w:val="21"/>
        </w:rPr>
        <w:t xml:space="preserve">工期 </w:t>
      </w:r>
      <w:r>
        <w:rPr>
          <w:rFonts w:ascii="宋体" w:hAnsi="宋体"/>
          <w:bCs/>
          <w:kern w:val="0"/>
          <w:szCs w:val="21"/>
          <w:u w:val="single"/>
        </w:rPr>
        <w:t xml:space="preserve">   </w:t>
      </w:r>
      <w:r>
        <w:rPr>
          <w:rFonts w:ascii="宋体" w:hAnsi="宋体"/>
          <w:kern w:val="0"/>
          <w:szCs w:val="21"/>
        </w:rPr>
        <w:t>，工程质量达到</w:t>
      </w:r>
      <w:r>
        <w:rPr>
          <w:rFonts w:hint="eastAsia" w:ascii="宋体" w:hAnsi="宋体"/>
          <w:kern w:val="0"/>
          <w:szCs w:val="21"/>
          <w:u w:val="single"/>
          <w:lang w:val="en-US" w:eastAsia="zh-CN"/>
        </w:rPr>
        <w:t xml:space="preserve">        </w:t>
      </w:r>
      <w:r>
        <w:rPr>
          <w:rFonts w:ascii="宋体" w:hAnsi="宋体"/>
          <w:kern w:val="0"/>
          <w:szCs w:val="21"/>
        </w:rPr>
        <w:t>。 项目经理由</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担任。</w:t>
      </w:r>
    </w:p>
    <w:p w14:paraId="133F6BE1">
      <w:pPr>
        <w:spacing w:line="360" w:lineRule="auto"/>
        <w:ind w:firstLine="420" w:firstLineChars="200"/>
        <w:rPr>
          <w:rFonts w:ascii="宋体" w:hAnsi="宋体"/>
          <w:kern w:val="0"/>
          <w:szCs w:val="21"/>
        </w:rPr>
      </w:pPr>
      <w:r>
        <w:rPr>
          <w:rFonts w:ascii="宋体" w:hAnsi="宋体"/>
          <w:kern w:val="0"/>
          <w:szCs w:val="21"/>
        </w:rPr>
        <w:t>你单位收到</w:t>
      </w:r>
      <w:r>
        <w:rPr>
          <w:rFonts w:hint="eastAsia" w:ascii="宋体" w:hAnsi="宋体"/>
          <w:kern w:val="0"/>
          <w:szCs w:val="21"/>
          <w:lang w:eastAsia="zh-CN"/>
        </w:rPr>
        <w:t>中选</w:t>
      </w:r>
      <w:r>
        <w:rPr>
          <w:rFonts w:ascii="宋体" w:hAnsi="宋体"/>
          <w:kern w:val="0"/>
          <w:szCs w:val="21"/>
        </w:rPr>
        <w:t xml:space="preserve">通知书后，在 </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日内到我单位签订承发包合同。</w:t>
      </w:r>
    </w:p>
    <w:p w14:paraId="3D1D0D61">
      <w:pPr>
        <w:spacing w:line="360" w:lineRule="auto"/>
        <w:ind w:firstLine="420" w:firstLineChars="200"/>
        <w:rPr>
          <w:rFonts w:ascii="宋体" w:hAnsi="宋体"/>
          <w:kern w:val="0"/>
          <w:szCs w:val="21"/>
        </w:rPr>
      </w:pPr>
      <w:r>
        <w:rPr>
          <w:rFonts w:ascii="宋体" w:hAnsi="宋体"/>
          <w:kern w:val="0"/>
          <w:szCs w:val="21"/>
        </w:rPr>
        <w:t>特此通知。</w:t>
      </w:r>
    </w:p>
    <w:p w14:paraId="1E487367">
      <w:pPr>
        <w:spacing w:line="480" w:lineRule="auto"/>
        <w:rPr>
          <w:rFonts w:ascii="宋体" w:hAnsi="宋体"/>
          <w:kern w:val="0"/>
          <w:sz w:val="24"/>
        </w:rPr>
      </w:pPr>
    </w:p>
    <w:p w14:paraId="778AF149">
      <w:pPr>
        <w:spacing w:line="480" w:lineRule="auto"/>
        <w:rPr>
          <w:rFonts w:ascii="宋体" w:hAnsi="宋体"/>
          <w:kern w:val="0"/>
          <w:sz w:val="24"/>
        </w:rPr>
      </w:pPr>
    </w:p>
    <w:p w14:paraId="46B6333D">
      <w:pPr>
        <w:spacing w:line="480" w:lineRule="auto"/>
        <w:rPr>
          <w:rFonts w:ascii="宋体" w:hAnsi="宋体"/>
          <w:kern w:val="0"/>
          <w:sz w:val="24"/>
        </w:rPr>
      </w:pPr>
    </w:p>
    <w:p w14:paraId="08D72E16">
      <w:pPr>
        <w:spacing w:line="480" w:lineRule="auto"/>
        <w:jc w:val="left"/>
        <w:rPr>
          <w:rFonts w:ascii="宋体" w:hAnsi="宋体"/>
          <w:kern w:val="0"/>
          <w:szCs w:val="21"/>
        </w:rPr>
      </w:pPr>
      <w:r>
        <w:rPr>
          <w:rFonts w:ascii="宋体" w:hAnsi="宋体"/>
          <w:kern w:val="0"/>
          <w:sz w:val="24"/>
        </w:rPr>
        <w:t xml:space="preserve">                                </w:t>
      </w:r>
      <w:r>
        <w:rPr>
          <w:rFonts w:hint="eastAsia" w:ascii="宋体" w:hAnsi="宋体"/>
          <w:kern w:val="0"/>
          <w:szCs w:val="21"/>
          <w:lang w:eastAsia="zh-CN"/>
        </w:rPr>
        <w:t>比选人</w:t>
      </w:r>
      <w:r>
        <w:rPr>
          <w:rFonts w:ascii="宋体" w:hAnsi="宋体"/>
          <w:snapToGrid w:val="0"/>
          <w:kern w:val="0"/>
          <w:szCs w:val="21"/>
        </w:rPr>
        <w:t>：</w:t>
      </w:r>
      <w:r>
        <w:rPr>
          <w:rFonts w:ascii="宋体" w:hAnsi="宋体"/>
          <w:kern w:val="0"/>
          <w:szCs w:val="21"/>
          <w:u w:val="single"/>
        </w:rPr>
        <w:t xml:space="preserve">                          </w:t>
      </w:r>
      <w:r>
        <w:rPr>
          <w:rFonts w:ascii="宋体" w:hAnsi="宋体"/>
          <w:kern w:val="0"/>
          <w:szCs w:val="21"/>
        </w:rPr>
        <w:t>（</w:t>
      </w:r>
      <w:r>
        <w:rPr>
          <w:rFonts w:ascii="宋体" w:hAnsi="宋体"/>
          <w:snapToGrid w:val="0"/>
          <w:kern w:val="0"/>
          <w:szCs w:val="21"/>
        </w:rPr>
        <w:t>盖单位法人章</w:t>
      </w:r>
      <w:r>
        <w:rPr>
          <w:rFonts w:ascii="宋体" w:hAnsi="宋体"/>
          <w:kern w:val="0"/>
          <w:szCs w:val="21"/>
        </w:rPr>
        <w:t>）</w:t>
      </w:r>
    </w:p>
    <w:p w14:paraId="30A96F36">
      <w:pPr>
        <w:spacing w:line="480" w:lineRule="auto"/>
        <w:jc w:val="left"/>
        <w:rPr>
          <w:rFonts w:ascii="宋体" w:hAnsi="宋体"/>
          <w:kern w:val="0"/>
          <w:szCs w:val="21"/>
        </w:rPr>
      </w:pP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法定代表人</w:t>
      </w:r>
      <w:r>
        <w:rPr>
          <w:rFonts w:ascii="宋体" w:hAnsi="宋体"/>
          <w:snapToGrid w:val="0"/>
          <w:kern w:val="0"/>
          <w:szCs w:val="21"/>
        </w:rPr>
        <w:t>：</w:t>
      </w:r>
      <w:r>
        <w:rPr>
          <w:rFonts w:ascii="宋体" w:hAnsi="宋体"/>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3CEF3582">
      <w:pPr>
        <w:spacing w:line="480" w:lineRule="auto"/>
        <w:jc w:val="left"/>
        <w:rPr>
          <w:rFonts w:ascii="宋体" w:hAnsi="宋体"/>
          <w:kern w:val="0"/>
          <w:szCs w:val="21"/>
          <w:u w:val="single"/>
        </w:rPr>
      </w:pP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联系人</w:t>
      </w:r>
      <w:r>
        <w:rPr>
          <w:rFonts w:ascii="宋体" w:hAnsi="宋体"/>
          <w:snapToGrid w:val="0"/>
          <w:kern w:val="0"/>
          <w:szCs w:val="21"/>
        </w:rPr>
        <w:t>：</w:t>
      </w:r>
      <w:r>
        <w:rPr>
          <w:rFonts w:ascii="宋体" w:hAnsi="宋体"/>
          <w:kern w:val="0"/>
          <w:szCs w:val="21"/>
          <w:u w:val="single"/>
        </w:rPr>
        <w:t xml:space="preserve">                          </w:t>
      </w:r>
    </w:p>
    <w:p w14:paraId="2660944D">
      <w:pPr>
        <w:spacing w:line="480" w:lineRule="auto"/>
        <w:jc w:val="left"/>
        <w:rPr>
          <w:rFonts w:ascii="宋体" w:hAnsi="宋体"/>
          <w:kern w:val="0"/>
          <w:szCs w:val="21"/>
        </w:rPr>
      </w:pP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联系电话</w:t>
      </w:r>
      <w:r>
        <w:rPr>
          <w:rFonts w:ascii="宋体" w:hAnsi="宋体"/>
          <w:snapToGrid w:val="0"/>
          <w:kern w:val="0"/>
          <w:szCs w:val="21"/>
        </w:rPr>
        <w:t>：</w:t>
      </w:r>
      <w:r>
        <w:rPr>
          <w:rFonts w:ascii="宋体" w:hAnsi="宋体"/>
          <w:kern w:val="0"/>
          <w:szCs w:val="21"/>
          <w:u w:val="single"/>
        </w:rPr>
        <w:t xml:space="preserve">                        </w:t>
      </w:r>
    </w:p>
    <w:p w14:paraId="7D898FC6">
      <w:pPr>
        <w:spacing w:line="480" w:lineRule="auto"/>
        <w:jc w:val="right"/>
        <w:rPr>
          <w:rFonts w:ascii="宋体" w:hAnsi="宋体"/>
          <w:kern w:val="0"/>
          <w:szCs w:val="21"/>
        </w:rPr>
      </w:pPr>
    </w:p>
    <w:p w14:paraId="56D3E853">
      <w:pPr>
        <w:spacing w:line="480" w:lineRule="auto"/>
        <w:jc w:val="right"/>
        <w:rPr>
          <w:rFonts w:ascii="宋体" w:hAnsi="宋体"/>
          <w:kern w:val="0"/>
          <w:szCs w:val="21"/>
        </w:rPr>
      </w:pPr>
    </w:p>
    <w:p w14:paraId="5C78DDE5">
      <w:pPr>
        <w:spacing w:line="480" w:lineRule="auto"/>
        <w:jc w:val="right"/>
        <w:rPr>
          <w:rFonts w:ascii="宋体" w:hAnsi="宋体"/>
          <w:kern w:val="0"/>
          <w:sz w:val="24"/>
        </w:rPr>
      </w:pPr>
      <w:r>
        <w:rPr>
          <w:rFonts w:ascii="宋体" w:hAnsi="宋体"/>
          <w:kern w:val="0"/>
          <w:szCs w:val="21"/>
        </w:rPr>
        <w:t xml:space="preserve">                   签发日期</w:t>
      </w:r>
      <w:r>
        <w:rPr>
          <w:rFonts w:ascii="宋体" w:hAnsi="宋体"/>
          <w:snapToGrid w:val="0"/>
          <w:kern w:val="0"/>
          <w:szCs w:val="21"/>
        </w:rPr>
        <w:t>：</w:t>
      </w:r>
      <w:r>
        <w:rPr>
          <w:rFonts w:ascii="宋体" w:hAnsi="宋体"/>
          <w:kern w:val="0"/>
          <w:szCs w:val="21"/>
          <w:u w:val="single"/>
        </w:rPr>
        <w:t xml:space="preserve">        </w:t>
      </w:r>
      <w:r>
        <w:rPr>
          <w:rFonts w:ascii="宋体" w:hAnsi="宋体"/>
          <w:kern w:val="0"/>
          <w:szCs w:val="21"/>
        </w:rPr>
        <w:t>年</w:t>
      </w:r>
      <w:r>
        <w:rPr>
          <w:rFonts w:ascii="宋体" w:hAnsi="宋体"/>
          <w:kern w:val="0"/>
          <w:szCs w:val="21"/>
          <w:u w:val="single"/>
        </w:rPr>
        <w:t xml:space="preserve">     </w:t>
      </w:r>
      <w:r>
        <w:rPr>
          <w:rFonts w:ascii="宋体" w:hAnsi="宋体"/>
          <w:kern w:val="0"/>
          <w:szCs w:val="21"/>
        </w:rPr>
        <w:t>月</w:t>
      </w:r>
      <w:r>
        <w:rPr>
          <w:rFonts w:ascii="宋体" w:hAnsi="宋体"/>
          <w:kern w:val="0"/>
          <w:szCs w:val="21"/>
          <w:u w:val="single"/>
        </w:rPr>
        <w:t xml:space="preserve">     </w:t>
      </w:r>
      <w:r>
        <w:rPr>
          <w:rFonts w:ascii="宋体" w:hAnsi="宋体"/>
          <w:kern w:val="0"/>
          <w:szCs w:val="21"/>
        </w:rPr>
        <w:t>日</w:t>
      </w:r>
    </w:p>
    <w:p w14:paraId="27AF4518">
      <w:pPr>
        <w:spacing w:line="400" w:lineRule="exact"/>
        <w:ind w:firstLine="470" w:firstLineChars="196"/>
        <w:rPr>
          <w:rFonts w:ascii="宋体" w:hAnsi="宋体"/>
          <w:sz w:val="21"/>
          <w:szCs w:val="21"/>
          <w:u w:val="none"/>
          <w:lang w:eastAsia="zh-CN"/>
        </w:rPr>
      </w:pPr>
      <w:r>
        <w:rPr>
          <w:rFonts w:ascii="宋体" w:hAnsi="宋体"/>
          <w:kern w:val="0"/>
          <w:sz w:val="24"/>
        </w:rPr>
        <w:br w:type="page"/>
      </w:r>
    </w:p>
    <w:p w14:paraId="6D7A7B64">
      <w:pPr>
        <w:pStyle w:val="3"/>
        <w:spacing w:line="360" w:lineRule="auto"/>
        <w:ind w:firstLine="883" w:firstLineChars="200"/>
        <w:jc w:val="center"/>
        <w:rPr>
          <w:rFonts w:ascii="宋体" w:hAnsi="宋体"/>
        </w:rPr>
      </w:pPr>
      <w:bookmarkStart w:id="113" w:name="招标文件03章02评标办法综合评估法00"/>
      <w:bookmarkEnd w:id="113"/>
      <w:bookmarkStart w:id="114" w:name="招标文件03章02评标办法综合评估法"/>
      <w:bookmarkEnd w:id="114"/>
      <w:bookmarkStart w:id="115" w:name="_Toc57820625"/>
      <w:bookmarkStart w:id="116" w:name="_Toc509218774"/>
      <w:bookmarkStart w:id="117" w:name="_Toc24504"/>
      <w:bookmarkStart w:id="118" w:name="_Toc287620751"/>
      <w:bookmarkStart w:id="119" w:name="_Toc224103384"/>
      <w:bookmarkStart w:id="120" w:name="_Toc287607812"/>
      <w:bookmarkStart w:id="121" w:name="_Toc277082618"/>
      <w:bookmarkStart w:id="122" w:name="_Toc430530500"/>
      <w:bookmarkStart w:id="123" w:name="_Toc200513198"/>
      <w:r>
        <w:rPr>
          <w:rFonts w:ascii="宋体" w:hAnsi="宋体"/>
        </w:rPr>
        <w:t xml:space="preserve">第三章 </w:t>
      </w:r>
      <w:r>
        <w:rPr>
          <w:rFonts w:hint="eastAsia" w:ascii="宋体" w:hAnsi="宋体"/>
        </w:rPr>
        <w:t xml:space="preserve"> </w:t>
      </w:r>
      <w:r>
        <w:rPr>
          <w:rFonts w:hint="eastAsia" w:ascii="宋体" w:hAnsi="宋体"/>
          <w:lang w:eastAsia="zh-CN"/>
        </w:rPr>
        <w:t>评选</w:t>
      </w:r>
      <w:r>
        <w:rPr>
          <w:rFonts w:ascii="宋体" w:hAnsi="宋体"/>
        </w:rPr>
        <w:t>办法（综合评估法）</w:t>
      </w:r>
      <w:bookmarkEnd w:id="115"/>
      <w:bookmarkEnd w:id="116"/>
      <w:bookmarkEnd w:id="117"/>
      <w:bookmarkStart w:id="124" w:name="_Toc224103383"/>
      <w:bookmarkStart w:id="125" w:name="_Toc430530499"/>
      <w:bookmarkStart w:id="126" w:name="_Toc287620750"/>
      <w:bookmarkStart w:id="127" w:name="_Toc277082617"/>
      <w:bookmarkStart w:id="128" w:name="_Toc287607811"/>
    </w:p>
    <w:p w14:paraId="57D9F73C">
      <w:pPr>
        <w:pStyle w:val="4"/>
        <w:spacing w:before="100" w:after="100" w:line="360" w:lineRule="auto"/>
        <w:rPr>
          <w:rFonts w:ascii="宋体" w:hAnsi="宋体"/>
        </w:rPr>
      </w:pPr>
      <w:bookmarkStart w:id="129" w:name="_Toc32415"/>
      <w:bookmarkStart w:id="130" w:name="_Toc57820626"/>
      <w:bookmarkStart w:id="131" w:name="_Toc509218775"/>
      <w:r>
        <w:rPr>
          <w:rFonts w:hint="eastAsia" w:ascii="宋体" w:hAnsi="宋体"/>
          <w:lang w:eastAsia="zh-CN"/>
        </w:rPr>
        <w:t>评选</w:t>
      </w:r>
      <w:r>
        <w:rPr>
          <w:rFonts w:hint="eastAsia" w:ascii="宋体" w:hAnsi="宋体"/>
        </w:rPr>
        <w:t>办法前附表</w:t>
      </w:r>
      <w:bookmarkEnd w:id="129"/>
      <w:bookmarkEnd w:id="130"/>
      <w:bookmarkEnd w:id="131"/>
    </w:p>
    <w:p w14:paraId="649C15BB">
      <w:pPr>
        <w:spacing w:line="360" w:lineRule="auto"/>
        <w:ind w:firstLine="420" w:firstLineChars="200"/>
        <w:rPr>
          <w:szCs w:val="21"/>
        </w:rPr>
      </w:pPr>
      <w:r>
        <w:rPr>
          <w:rFonts w:hint="eastAsia"/>
          <w:szCs w:val="21"/>
          <w:lang w:eastAsia="zh-CN"/>
        </w:rPr>
        <w:t>评选</w:t>
      </w:r>
      <w:r>
        <w:rPr>
          <w:szCs w:val="21"/>
        </w:rPr>
        <w:t>办法中的评审内容必须和</w:t>
      </w:r>
      <w:r>
        <w:rPr>
          <w:rFonts w:hint="eastAsia"/>
          <w:szCs w:val="21"/>
          <w:lang w:eastAsia="zh-CN"/>
        </w:rPr>
        <w:t>竞选人</w:t>
      </w:r>
      <w:r>
        <w:rPr>
          <w:szCs w:val="21"/>
        </w:rPr>
        <w:t>须知中的对应内容一致，若</w:t>
      </w:r>
      <w:r>
        <w:rPr>
          <w:rFonts w:hint="eastAsia"/>
          <w:szCs w:val="21"/>
          <w:lang w:eastAsia="zh-CN"/>
        </w:rPr>
        <w:t>竞选人</w:t>
      </w:r>
      <w:r>
        <w:rPr>
          <w:szCs w:val="21"/>
        </w:rPr>
        <w:t>须知中未作要求的内容，不得列入</w:t>
      </w:r>
      <w:r>
        <w:rPr>
          <w:rFonts w:hint="eastAsia"/>
          <w:szCs w:val="21"/>
          <w:lang w:eastAsia="zh-CN"/>
        </w:rPr>
        <w:t>评选</w:t>
      </w:r>
      <w:r>
        <w:rPr>
          <w:szCs w:val="21"/>
        </w:rPr>
        <w:t>办法作为评定依据。</w:t>
      </w:r>
    </w:p>
    <w:tbl>
      <w:tblPr>
        <w:tblStyle w:val="47"/>
        <w:tblW w:w="9475"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55"/>
        <w:gridCol w:w="32"/>
        <w:gridCol w:w="535"/>
        <w:gridCol w:w="850"/>
        <w:gridCol w:w="696"/>
        <w:gridCol w:w="1014"/>
        <w:gridCol w:w="3512"/>
        <w:gridCol w:w="1981"/>
      </w:tblGrid>
      <w:tr w14:paraId="4A2C0F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22" w:type="dxa"/>
            <w:gridSpan w:val="3"/>
            <w:vAlign w:val="center"/>
          </w:tcPr>
          <w:p w14:paraId="660A6984">
            <w:pPr>
              <w:spacing w:line="400" w:lineRule="exact"/>
              <w:jc w:val="center"/>
              <w:rPr>
                <w:rFonts w:ascii="宋体" w:hAnsi="宋体"/>
                <w:b/>
                <w:kern w:val="0"/>
              </w:rPr>
            </w:pPr>
            <w:r>
              <w:rPr>
                <w:rFonts w:ascii="宋体" w:hAnsi="宋体"/>
                <w:b/>
                <w:kern w:val="0"/>
              </w:rPr>
              <w:t>条款号</w:t>
            </w:r>
          </w:p>
        </w:tc>
        <w:tc>
          <w:tcPr>
            <w:tcW w:w="2560" w:type="dxa"/>
            <w:gridSpan w:val="3"/>
            <w:vAlign w:val="center"/>
          </w:tcPr>
          <w:p w14:paraId="28F26724">
            <w:pPr>
              <w:spacing w:line="400" w:lineRule="exact"/>
              <w:jc w:val="center"/>
              <w:rPr>
                <w:rFonts w:ascii="宋体" w:hAnsi="宋体"/>
                <w:b/>
                <w:kern w:val="0"/>
              </w:rPr>
            </w:pPr>
            <w:r>
              <w:rPr>
                <w:rFonts w:ascii="宋体" w:hAnsi="宋体"/>
                <w:b/>
                <w:kern w:val="0"/>
              </w:rPr>
              <w:t>评审因素</w:t>
            </w:r>
          </w:p>
        </w:tc>
        <w:tc>
          <w:tcPr>
            <w:tcW w:w="5493" w:type="dxa"/>
            <w:gridSpan w:val="2"/>
            <w:vAlign w:val="center"/>
          </w:tcPr>
          <w:p w14:paraId="53A0F984">
            <w:pPr>
              <w:spacing w:line="400" w:lineRule="exact"/>
              <w:jc w:val="center"/>
              <w:rPr>
                <w:rFonts w:ascii="宋体" w:hAnsi="宋体"/>
                <w:b/>
                <w:kern w:val="0"/>
              </w:rPr>
            </w:pPr>
            <w:r>
              <w:rPr>
                <w:rFonts w:ascii="宋体" w:hAnsi="宋体"/>
                <w:b/>
                <w:kern w:val="0"/>
              </w:rPr>
              <w:t>评审标准</w:t>
            </w:r>
          </w:p>
        </w:tc>
      </w:tr>
      <w:tr w14:paraId="4C24B6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22" w:type="dxa"/>
            <w:gridSpan w:val="3"/>
            <w:vAlign w:val="center"/>
          </w:tcPr>
          <w:p w14:paraId="7F327D94">
            <w:pPr>
              <w:spacing w:line="400" w:lineRule="exact"/>
              <w:jc w:val="center"/>
              <w:rPr>
                <w:rFonts w:ascii="宋体" w:hAnsi="宋体"/>
                <w:kern w:val="0"/>
              </w:rPr>
            </w:pPr>
            <w:r>
              <w:rPr>
                <w:rFonts w:hint="eastAsia" w:ascii="宋体" w:hAnsi="宋体"/>
                <w:kern w:val="0"/>
              </w:rPr>
              <w:t>1</w:t>
            </w:r>
          </w:p>
        </w:tc>
        <w:tc>
          <w:tcPr>
            <w:tcW w:w="2560" w:type="dxa"/>
            <w:gridSpan w:val="3"/>
            <w:vAlign w:val="center"/>
          </w:tcPr>
          <w:p w14:paraId="16BFA83F">
            <w:pPr>
              <w:spacing w:line="400" w:lineRule="exact"/>
              <w:jc w:val="center"/>
              <w:rPr>
                <w:rFonts w:ascii="宋体" w:hAnsi="宋体"/>
                <w:kern w:val="0"/>
              </w:rPr>
            </w:pPr>
            <w:r>
              <w:rPr>
                <w:rFonts w:hint="eastAsia" w:ascii="宋体" w:hAnsi="宋体"/>
                <w:kern w:val="0"/>
                <w:lang w:eastAsia="zh-CN"/>
              </w:rPr>
              <w:t>评选</w:t>
            </w:r>
            <w:r>
              <w:rPr>
                <w:rFonts w:hint="eastAsia" w:ascii="宋体" w:hAnsi="宋体"/>
                <w:kern w:val="0"/>
              </w:rPr>
              <w:t>办法</w:t>
            </w:r>
          </w:p>
        </w:tc>
        <w:tc>
          <w:tcPr>
            <w:tcW w:w="5493" w:type="dxa"/>
            <w:gridSpan w:val="2"/>
            <w:vAlign w:val="center"/>
          </w:tcPr>
          <w:p w14:paraId="4544528B">
            <w:pPr>
              <w:spacing w:line="400" w:lineRule="exact"/>
              <w:ind w:firstLine="420" w:firstLineChars="200"/>
              <w:jc w:val="left"/>
              <w:rPr>
                <w:rFonts w:ascii="宋体" w:hAnsi="宋体"/>
                <w:kern w:val="0"/>
              </w:rPr>
            </w:pPr>
            <w:r>
              <w:rPr>
                <w:rFonts w:hint="eastAsia" w:ascii="宋体" w:hAnsi="宋体"/>
                <w:kern w:val="0"/>
              </w:rPr>
              <w:t>本次</w:t>
            </w:r>
            <w:r>
              <w:rPr>
                <w:rFonts w:hint="eastAsia" w:ascii="宋体" w:hAnsi="宋体"/>
                <w:kern w:val="0"/>
                <w:lang w:eastAsia="zh-CN"/>
              </w:rPr>
              <w:t>评选</w:t>
            </w:r>
            <w:r>
              <w:rPr>
                <w:rFonts w:hint="eastAsia" w:ascii="宋体" w:hAnsi="宋体"/>
                <w:kern w:val="0"/>
              </w:rPr>
              <w:t>采用综合评估法。</w:t>
            </w:r>
            <w:r>
              <w:rPr>
                <w:rFonts w:hint="eastAsia" w:ascii="宋体" w:hAnsi="宋体"/>
                <w:kern w:val="0"/>
                <w:lang w:eastAsia="zh-CN"/>
              </w:rPr>
              <w:t>评选</w:t>
            </w:r>
            <w:r>
              <w:rPr>
                <w:rFonts w:hint="eastAsia" w:ascii="宋体" w:hAnsi="宋体"/>
                <w:kern w:val="0"/>
              </w:rPr>
              <w:t>委员会按照本章第2.2款规定的评分标准进行</w:t>
            </w:r>
            <w:r>
              <w:rPr>
                <w:rFonts w:hint="eastAsia" w:ascii="宋体" w:hAnsi="宋体"/>
                <w:kern w:val="0"/>
                <w:lang w:eastAsia="zh-CN"/>
              </w:rPr>
              <w:t>评分</w:t>
            </w:r>
            <w:r>
              <w:rPr>
                <w:rFonts w:hint="eastAsia" w:ascii="宋体" w:hAnsi="宋体"/>
                <w:kern w:val="0"/>
              </w:rPr>
              <w:t>，按得分由高到低顺序推荐</w:t>
            </w:r>
            <w:r>
              <w:rPr>
                <w:rFonts w:hint="eastAsia" w:ascii="宋体" w:hAnsi="宋体"/>
                <w:kern w:val="0"/>
                <w:lang w:eastAsia="zh-CN"/>
              </w:rPr>
              <w:t>中选</w:t>
            </w:r>
            <w:r>
              <w:rPr>
                <w:rFonts w:hint="eastAsia" w:ascii="宋体" w:hAnsi="宋体"/>
                <w:kern w:val="0"/>
              </w:rPr>
              <w:t>候选人。综合评分相等时，以</w:t>
            </w:r>
            <w:r>
              <w:rPr>
                <w:rFonts w:hint="eastAsia" w:ascii="宋体" w:hAnsi="宋体"/>
                <w:kern w:val="0"/>
                <w:lang w:eastAsia="zh-CN"/>
              </w:rPr>
              <w:t>竞选报价</w:t>
            </w:r>
            <w:r>
              <w:rPr>
                <w:rFonts w:hint="eastAsia" w:ascii="宋体" w:hAnsi="宋体"/>
                <w:kern w:val="0"/>
              </w:rPr>
              <w:t>低的优先；</w:t>
            </w:r>
            <w:r>
              <w:rPr>
                <w:rFonts w:hint="eastAsia" w:ascii="宋体" w:hAnsi="宋体"/>
                <w:kern w:val="0"/>
                <w:lang w:eastAsia="zh-CN"/>
              </w:rPr>
              <w:t>竞选报价</w:t>
            </w:r>
            <w:r>
              <w:rPr>
                <w:rFonts w:hint="eastAsia" w:ascii="宋体" w:hAnsi="宋体"/>
                <w:kern w:val="0"/>
              </w:rPr>
              <w:t>相等的，以“</w:t>
            </w:r>
            <w:r>
              <w:rPr>
                <w:rFonts w:hint="eastAsia" w:ascii="宋体" w:hAnsi="宋体"/>
                <w:kern w:val="0"/>
                <w:lang w:eastAsia="zh-CN"/>
              </w:rPr>
              <w:t>竞选人</w:t>
            </w:r>
            <w:r>
              <w:rPr>
                <w:rFonts w:hint="eastAsia" w:ascii="宋体" w:hAnsi="宋体"/>
                <w:kern w:val="0"/>
              </w:rPr>
              <w:t>在红名单中优先”的原则排序</w:t>
            </w:r>
            <w:r>
              <w:rPr>
                <w:rFonts w:hint="eastAsia" w:ascii="宋体" w:hAnsi="宋体"/>
                <w:spacing w:val="4"/>
                <w:kern w:val="0"/>
                <w:szCs w:val="21"/>
              </w:rPr>
              <w:t>，</w:t>
            </w:r>
            <w:r>
              <w:rPr>
                <w:rFonts w:hint="eastAsia" w:ascii="宋体" w:hAnsi="宋体"/>
                <w:spacing w:val="4"/>
                <w:kern w:val="0"/>
                <w:szCs w:val="21"/>
                <w:lang w:eastAsia="zh-CN"/>
              </w:rPr>
              <w:t>竞选人</w:t>
            </w:r>
            <w:r>
              <w:rPr>
                <w:rFonts w:hint="eastAsia" w:ascii="宋体" w:hAnsi="宋体"/>
                <w:spacing w:val="4"/>
                <w:kern w:val="0"/>
                <w:szCs w:val="21"/>
              </w:rPr>
              <w:t>是否属于红名单，以开标环节信用状况查询结果为准</w:t>
            </w:r>
            <w:r>
              <w:rPr>
                <w:rFonts w:hint="eastAsia" w:ascii="宋体" w:hAnsi="宋体"/>
                <w:kern w:val="0"/>
              </w:rPr>
              <w:t>；</w:t>
            </w:r>
            <w:r>
              <w:rPr>
                <w:rFonts w:hint="eastAsia" w:ascii="宋体" w:hAnsi="宋体"/>
                <w:kern w:val="0"/>
                <w:lang w:eastAsia="zh-CN"/>
              </w:rPr>
              <w:t>竞选人</w:t>
            </w:r>
            <w:r>
              <w:rPr>
                <w:rFonts w:hint="eastAsia" w:ascii="宋体" w:hAnsi="宋体"/>
                <w:kern w:val="0"/>
              </w:rPr>
              <w:t>均在红名单中或均不在红名单中的，由</w:t>
            </w:r>
            <w:r>
              <w:rPr>
                <w:rFonts w:hint="eastAsia" w:ascii="宋体" w:hAnsi="宋体"/>
                <w:kern w:val="0"/>
                <w:lang w:eastAsia="zh-CN"/>
              </w:rPr>
              <w:t>评选</w:t>
            </w:r>
            <w:r>
              <w:rPr>
                <w:rFonts w:hint="eastAsia" w:ascii="宋体" w:hAnsi="宋体"/>
                <w:kern w:val="0"/>
              </w:rPr>
              <w:t>委员会按照</w:t>
            </w:r>
            <w:r>
              <w:rPr>
                <w:rFonts w:hint="eastAsia" w:ascii="宋体" w:hAnsi="宋体"/>
                <w:kern w:val="0"/>
                <w:u w:val="single"/>
              </w:rPr>
              <w:t xml:space="preserve">  有利于合同履行的  </w:t>
            </w:r>
            <w:r>
              <w:rPr>
                <w:rFonts w:hint="eastAsia" w:ascii="宋体" w:hAnsi="宋体"/>
                <w:kern w:val="0"/>
              </w:rPr>
              <w:t>原则排序。</w:t>
            </w:r>
          </w:p>
        </w:tc>
      </w:tr>
      <w:tr w14:paraId="4CEA7D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855" w:type="dxa"/>
            <w:vMerge w:val="restart"/>
            <w:tcBorders>
              <w:right w:val="single" w:color="auto" w:sz="4" w:space="0"/>
            </w:tcBorders>
            <w:vAlign w:val="center"/>
          </w:tcPr>
          <w:p w14:paraId="00BAE3B8">
            <w:pPr>
              <w:spacing w:line="400" w:lineRule="exact"/>
              <w:jc w:val="center"/>
              <w:rPr>
                <w:rFonts w:ascii="宋体" w:hAnsi="宋体"/>
                <w:kern w:val="0"/>
              </w:rPr>
            </w:pPr>
            <w:r>
              <w:rPr>
                <w:rFonts w:ascii="宋体" w:hAnsi="宋体"/>
                <w:kern w:val="0"/>
              </w:rPr>
              <w:t>2.1.</w:t>
            </w:r>
            <w:r>
              <w:rPr>
                <w:rFonts w:hint="eastAsia" w:ascii="宋体" w:hAnsi="宋体"/>
                <w:kern w:val="0"/>
              </w:rPr>
              <w:t>1</w:t>
            </w:r>
          </w:p>
        </w:tc>
        <w:tc>
          <w:tcPr>
            <w:tcW w:w="567" w:type="dxa"/>
            <w:gridSpan w:val="2"/>
            <w:vMerge w:val="restart"/>
            <w:tcBorders>
              <w:right w:val="single" w:color="auto" w:sz="4" w:space="0"/>
            </w:tcBorders>
            <w:vAlign w:val="center"/>
          </w:tcPr>
          <w:p w14:paraId="54061CD2">
            <w:pPr>
              <w:spacing w:line="400" w:lineRule="exact"/>
              <w:jc w:val="center"/>
              <w:rPr>
                <w:rFonts w:ascii="宋体" w:hAnsi="宋体"/>
                <w:kern w:val="0"/>
              </w:rPr>
            </w:pPr>
            <w:r>
              <w:rPr>
                <w:rFonts w:ascii="宋体" w:hAnsi="宋体"/>
                <w:kern w:val="0"/>
              </w:rPr>
              <w:t>资格评审标准</w:t>
            </w:r>
          </w:p>
        </w:tc>
        <w:tc>
          <w:tcPr>
            <w:tcW w:w="2560" w:type="dxa"/>
            <w:gridSpan w:val="3"/>
            <w:tcBorders>
              <w:left w:val="single" w:color="auto" w:sz="4" w:space="0"/>
            </w:tcBorders>
            <w:vAlign w:val="center"/>
          </w:tcPr>
          <w:p w14:paraId="0A9AA1B8">
            <w:pPr>
              <w:spacing w:line="400" w:lineRule="exact"/>
              <w:jc w:val="left"/>
              <w:rPr>
                <w:rFonts w:ascii="宋体" w:hAnsi="宋体"/>
                <w:kern w:val="0"/>
              </w:rPr>
            </w:pPr>
            <w:r>
              <w:rPr>
                <w:rFonts w:hint="eastAsia" w:ascii="宋体" w:hAnsi="宋体"/>
                <w:kern w:val="0"/>
              </w:rPr>
              <w:t>资格条件</w:t>
            </w:r>
          </w:p>
        </w:tc>
        <w:tc>
          <w:tcPr>
            <w:tcW w:w="5493" w:type="dxa"/>
            <w:gridSpan w:val="2"/>
            <w:vAlign w:val="center"/>
          </w:tcPr>
          <w:p w14:paraId="09F829E5">
            <w:pPr>
              <w:spacing w:line="400" w:lineRule="exact"/>
              <w:ind w:firstLine="420" w:firstLineChars="200"/>
              <w:jc w:val="left"/>
              <w:rPr>
                <w:rFonts w:ascii="宋体" w:hAnsi="宋体"/>
                <w:kern w:val="0"/>
              </w:rPr>
            </w:pPr>
            <w:r>
              <w:rPr>
                <w:rFonts w:ascii="宋体" w:hAnsi="宋体"/>
                <w:kern w:val="0"/>
              </w:rPr>
              <w:t>符合第二章“</w:t>
            </w:r>
            <w:r>
              <w:rPr>
                <w:rFonts w:hint="eastAsia" w:ascii="宋体" w:hAnsi="宋体"/>
                <w:kern w:val="0"/>
                <w:lang w:eastAsia="zh-CN"/>
              </w:rPr>
              <w:t>竞选人</w:t>
            </w:r>
            <w:r>
              <w:rPr>
                <w:rFonts w:ascii="宋体" w:hAnsi="宋体"/>
                <w:kern w:val="0"/>
              </w:rPr>
              <w:t>须知”第</w:t>
            </w:r>
            <w:r>
              <w:rPr>
                <w:rFonts w:hint="eastAsia" w:ascii="宋体" w:hAnsi="宋体"/>
                <w:kern w:val="0"/>
                <w:lang w:val="en-US" w:eastAsia="zh-CN"/>
              </w:rPr>
              <w:t>12</w:t>
            </w:r>
            <w:r>
              <w:rPr>
                <w:rFonts w:ascii="宋体" w:hAnsi="宋体"/>
                <w:kern w:val="0"/>
              </w:rPr>
              <w:t>项规定</w:t>
            </w:r>
          </w:p>
        </w:tc>
      </w:tr>
      <w:tr w14:paraId="5D7FA6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55" w:type="dxa"/>
            <w:vMerge w:val="continue"/>
            <w:tcBorders>
              <w:right w:val="single" w:color="auto" w:sz="4" w:space="0"/>
            </w:tcBorders>
          </w:tcPr>
          <w:p w14:paraId="50FCB8B7">
            <w:pPr>
              <w:spacing w:line="400" w:lineRule="exact"/>
              <w:jc w:val="center"/>
              <w:rPr>
                <w:rFonts w:ascii="宋体" w:hAnsi="宋体"/>
                <w:kern w:val="0"/>
              </w:rPr>
            </w:pPr>
          </w:p>
        </w:tc>
        <w:tc>
          <w:tcPr>
            <w:tcW w:w="567" w:type="dxa"/>
            <w:gridSpan w:val="2"/>
            <w:vMerge w:val="continue"/>
            <w:tcBorders>
              <w:right w:val="single" w:color="auto" w:sz="4" w:space="0"/>
            </w:tcBorders>
          </w:tcPr>
          <w:p w14:paraId="27815F54">
            <w:pPr>
              <w:spacing w:line="400" w:lineRule="exact"/>
              <w:jc w:val="center"/>
              <w:rPr>
                <w:rFonts w:ascii="宋体" w:hAnsi="宋体"/>
                <w:kern w:val="0"/>
              </w:rPr>
            </w:pPr>
          </w:p>
        </w:tc>
        <w:tc>
          <w:tcPr>
            <w:tcW w:w="2560" w:type="dxa"/>
            <w:gridSpan w:val="3"/>
            <w:tcBorders>
              <w:left w:val="single" w:color="auto" w:sz="4" w:space="0"/>
            </w:tcBorders>
          </w:tcPr>
          <w:p w14:paraId="0A525600">
            <w:pPr>
              <w:spacing w:line="400" w:lineRule="exact"/>
              <w:jc w:val="left"/>
              <w:rPr>
                <w:rFonts w:ascii="宋体" w:hAnsi="宋体"/>
                <w:kern w:val="0"/>
              </w:rPr>
            </w:pPr>
            <w:r>
              <w:rPr>
                <w:rFonts w:hint="eastAsia" w:ascii="宋体" w:hAnsi="宋体"/>
                <w:szCs w:val="21"/>
                <w:lang w:eastAsia="zh-CN"/>
              </w:rPr>
              <w:t>竞选截止</w:t>
            </w:r>
            <w:r>
              <w:rPr>
                <w:rFonts w:ascii="宋体" w:hAnsi="宋体"/>
                <w:szCs w:val="21"/>
              </w:rPr>
              <w:t>日投标资格情况</w:t>
            </w:r>
          </w:p>
        </w:tc>
        <w:tc>
          <w:tcPr>
            <w:tcW w:w="5493" w:type="dxa"/>
            <w:gridSpan w:val="2"/>
            <w:vAlign w:val="center"/>
          </w:tcPr>
          <w:p w14:paraId="30214614">
            <w:pPr>
              <w:spacing w:line="400" w:lineRule="exact"/>
              <w:ind w:firstLine="420" w:firstLineChars="200"/>
              <w:jc w:val="left"/>
              <w:rPr>
                <w:rFonts w:ascii="宋体" w:hAnsi="宋体"/>
                <w:kern w:val="0"/>
              </w:rPr>
            </w:pPr>
            <w:r>
              <w:rPr>
                <w:rFonts w:ascii="宋体" w:hAnsi="宋体"/>
                <w:kern w:val="0"/>
              </w:rPr>
              <w:t>符合第二章“</w:t>
            </w:r>
            <w:r>
              <w:rPr>
                <w:rFonts w:hint="eastAsia" w:ascii="宋体" w:hAnsi="宋体"/>
                <w:kern w:val="0"/>
                <w:lang w:eastAsia="zh-CN"/>
              </w:rPr>
              <w:t>竞选人</w:t>
            </w:r>
            <w:r>
              <w:rPr>
                <w:rFonts w:ascii="宋体" w:hAnsi="宋体"/>
                <w:kern w:val="0"/>
              </w:rPr>
              <w:t>须知”第</w:t>
            </w:r>
            <w:r>
              <w:rPr>
                <w:rFonts w:hint="eastAsia" w:ascii="宋体" w:hAnsi="宋体"/>
                <w:kern w:val="0"/>
                <w:lang w:val="en-US" w:eastAsia="zh-CN"/>
              </w:rPr>
              <w:t>12</w:t>
            </w:r>
            <w:r>
              <w:rPr>
                <w:rFonts w:ascii="宋体" w:hAnsi="宋体"/>
                <w:kern w:val="0"/>
              </w:rPr>
              <w:t>项规定</w:t>
            </w:r>
          </w:p>
        </w:tc>
      </w:tr>
      <w:tr w14:paraId="04F4AA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855" w:type="dxa"/>
            <w:vMerge w:val="continue"/>
            <w:tcBorders>
              <w:right w:val="single" w:color="auto" w:sz="4" w:space="0"/>
            </w:tcBorders>
          </w:tcPr>
          <w:p w14:paraId="0A5CAB28">
            <w:pPr>
              <w:spacing w:line="400" w:lineRule="exact"/>
              <w:jc w:val="center"/>
              <w:rPr>
                <w:rFonts w:ascii="宋体" w:hAnsi="宋体"/>
                <w:kern w:val="0"/>
              </w:rPr>
            </w:pPr>
          </w:p>
        </w:tc>
        <w:tc>
          <w:tcPr>
            <w:tcW w:w="567" w:type="dxa"/>
            <w:gridSpan w:val="2"/>
            <w:vMerge w:val="continue"/>
            <w:tcBorders>
              <w:right w:val="single" w:color="auto" w:sz="4" w:space="0"/>
            </w:tcBorders>
          </w:tcPr>
          <w:p w14:paraId="23EC496D">
            <w:pPr>
              <w:spacing w:line="400" w:lineRule="exact"/>
              <w:jc w:val="center"/>
              <w:rPr>
                <w:rFonts w:ascii="宋体" w:hAnsi="宋体"/>
                <w:kern w:val="0"/>
              </w:rPr>
            </w:pPr>
          </w:p>
        </w:tc>
        <w:tc>
          <w:tcPr>
            <w:tcW w:w="2560" w:type="dxa"/>
            <w:gridSpan w:val="3"/>
            <w:tcBorders>
              <w:left w:val="single" w:color="auto" w:sz="4" w:space="0"/>
            </w:tcBorders>
          </w:tcPr>
          <w:p w14:paraId="28B4A7F1">
            <w:pPr>
              <w:spacing w:line="400" w:lineRule="exact"/>
              <w:jc w:val="left"/>
              <w:rPr>
                <w:rFonts w:ascii="宋体" w:hAnsi="宋体"/>
                <w:kern w:val="0"/>
              </w:rPr>
            </w:pPr>
            <w:r>
              <w:rPr>
                <w:rFonts w:ascii="宋体" w:hAnsi="宋体"/>
                <w:kern w:val="0"/>
              </w:rPr>
              <w:t>项目经理资格</w:t>
            </w:r>
            <w:r>
              <w:rPr>
                <w:rFonts w:hint="eastAsia" w:ascii="宋体" w:hAnsi="宋体"/>
                <w:kern w:val="0"/>
              </w:rPr>
              <w:t>要求</w:t>
            </w:r>
          </w:p>
        </w:tc>
        <w:tc>
          <w:tcPr>
            <w:tcW w:w="5493" w:type="dxa"/>
            <w:gridSpan w:val="2"/>
            <w:vAlign w:val="center"/>
          </w:tcPr>
          <w:p w14:paraId="6983E5BC">
            <w:pPr>
              <w:spacing w:line="400" w:lineRule="exact"/>
              <w:ind w:firstLine="420" w:firstLineChars="200"/>
              <w:jc w:val="left"/>
              <w:rPr>
                <w:rFonts w:ascii="宋体" w:hAnsi="宋体"/>
                <w:kern w:val="0"/>
              </w:rPr>
            </w:pPr>
            <w:r>
              <w:rPr>
                <w:rFonts w:ascii="宋体" w:hAnsi="宋体"/>
                <w:kern w:val="0"/>
              </w:rPr>
              <w:t>符合第二章“</w:t>
            </w:r>
            <w:r>
              <w:rPr>
                <w:rFonts w:hint="eastAsia" w:ascii="宋体" w:hAnsi="宋体"/>
                <w:kern w:val="0"/>
                <w:lang w:eastAsia="zh-CN"/>
              </w:rPr>
              <w:t>竞选人</w:t>
            </w:r>
            <w:r>
              <w:rPr>
                <w:rFonts w:ascii="宋体" w:hAnsi="宋体"/>
                <w:kern w:val="0"/>
              </w:rPr>
              <w:t>须知”第</w:t>
            </w:r>
            <w:r>
              <w:rPr>
                <w:rFonts w:hint="eastAsia" w:ascii="宋体" w:hAnsi="宋体"/>
                <w:kern w:val="0"/>
                <w:lang w:val="en-US" w:eastAsia="zh-CN"/>
              </w:rPr>
              <w:t>12</w:t>
            </w:r>
            <w:r>
              <w:rPr>
                <w:rFonts w:ascii="宋体" w:hAnsi="宋体"/>
                <w:kern w:val="0"/>
              </w:rPr>
              <w:t>项规定</w:t>
            </w:r>
          </w:p>
        </w:tc>
      </w:tr>
      <w:tr w14:paraId="274DE5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855" w:type="dxa"/>
            <w:vMerge w:val="continue"/>
            <w:tcBorders>
              <w:right w:val="single" w:color="auto" w:sz="4" w:space="0"/>
            </w:tcBorders>
          </w:tcPr>
          <w:p w14:paraId="1FA022E4">
            <w:pPr>
              <w:spacing w:line="400" w:lineRule="exact"/>
              <w:jc w:val="center"/>
              <w:rPr>
                <w:rFonts w:ascii="宋体" w:hAnsi="宋体"/>
                <w:kern w:val="0"/>
              </w:rPr>
            </w:pPr>
          </w:p>
        </w:tc>
        <w:tc>
          <w:tcPr>
            <w:tcW w:w="567" w:type="dxa"/>
            <w:gridSpan w:val="2"/>
            <w:vMerge w:val="continue"/>
            <w:tcBorders>
              <w:right w:val="single" w:color="auto" w:sz="4" w:space="0"/>
            </w:tcBorders>
          </w:tcPr>
          <w:p w14:paraId="211AD118">
            <w:pPr>
              <w:spacing w:line="400" w:lineRule="exact"/>
              <w:jc w:val="center"/>
              <w:rPr>
                <w:rFonts w:ascii="宋体" w:hAnsi="宋体"/>
                <w:kern w:val="0"/>
              </w:rPr>
            </w:pPr>
          </w:p>
        </w:tc>
        <w:tc>
          <w:tcPr>
            <w:tcW w:w="2560" w:type="dxa"/>
            <w:gridSpan w:val="3"/>
            <w:tcBorders>
              <w:left w:val="single" w:color="auto" w:sz="4" w:space="0"/>
            </w:tcBorders>
          </w:tcPr>
          <w:p w14:paraId="082C4D54">
            <w:pPr>
              <w:spacing w:line="400" w:lineRule="exact"/>
              <w:jc w:val="left"/>
              <w:rPr>
                <w:rFonts w:ascii="宋体" w:hAnsi="宋体"/>
                <w:kern w:val="0"/>
              </w:rPr>
            </w:pPr>
            <w:r>
              <w:rPr>
                <w:rFonts w:ascii="宋体" w:hAnsi="宋体"/>
                <w:kern w:val="0"/>
              </w:rPr>
              <w:t>其他要求</w:t>
            </w:r>
          </w:p>
        </w:tc>
        <w:tc>
          <w:tcPr>
            <w:tcW w:w="5493" w:type="dxa"/>
            <w:gridSpan w:val="2"/>
            <w:vAlign w:val="center"/>
          </w:tcPr>
          <w:p w14:paraId="7FEC08C1">
            <w:pPr>
              <w:spacing w:line="400" w:lineRule="exact"/>
              <w:ind w:firstLine="420" w:firstLineChars="200"/>
              <w:jc w:val="left"/>
              <w:rPr>
                <w:rFonts w:ascii="宋体" w:hAnsi="宋体"/>
                <w:kern w:val="0"/>
              </w:rPr>
            </w:pPr>
            <w:r>
              <w:rPr>
                <w:rFonts w:ascii="宋体" w:hAnsi="宋体"/>
                <w:kern w:val="0"/>
              </w:rPr>
              <w:t>符合第二章“</w:t>
            </w:r>
            <w:r>
              <w:rPr>
                <w:rFonts w:hint="eastAsia" w:ascii="宋体" w:hAnsi="宋体"/>
                <w:kern w:val="0"/>
                <w:lang w:eastAsia="zh-CN"/>
              </w:rPr>
              <w:t>竞选人</w:t>
            </w:r>
            <w:r>
              <w:rPr>
                <w:rFonts w:ascii="宋体" w:hAnsi="宋体"/>
                <w:kern w:val="0"/>
              </w:rPr>
              <w:t>须知”第</w:t>
            </w:r>
            <w:r>
              <w:rPr>
                <w:rFonts w:hint="eastAsia" w:ascii="宋体" w:hAnsi="宋体"/>
                <w:kern w:val="0"/>
                <w:lang w:val="en-US" w:eastAsia="zh-CN"/>
              </w:rPr>
              <w:t>12</w:t>
            </w:r>
            <w:r>
              <w:rPr>
                <w:rFonts w:ascii="宋体" w:hAnsi="宋体"/>
                <w:kern w:val="0"/>
              </w:rPr>
              <w:t>项规定</w:t>
            </w:r>
          </w:p>
        </w:tc>
      </w:tr>
      <w:tr w14:paraId="6246C0A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tcPr>
          <w:p w14:paraId="4A204F1E">
            <w:pPr>
              <w:spacing w:line="400" w:lineRule="exact"/>
              <w:jc w:val="center"/>
              <w:rPr>
                <w:rFonts w:ascii="宋体" w:hAnsi="宋体"/>
                <w:kern w:val="0"/>
              </w:rPr>
            </w:pPr>
          </w:p>
        </w:tc>
        <w:tc>
          <w:tcPr>
            <w:tcW w:w="567" w:type="dxa"/>
            <w:gridSpan w:val="2"/>
            <w:vMerge w:val="continue"/>
            <w:tcBorders>
              <w:right w:val="single" w:color="auto" w:sz="4" w:space="0"/>
            </w:tcBorders>
          </w:tcPr>
          <w:p w14:paraId="2257CE7A">
            <w:pPr>
              <w:spacing w:line="400" w:lineRule="exact"/>
              <w:jc w:val="center"/>
              <w:rPr>
                <w:rFonts w:ascii="宋体" w:hAnsi="宋体"/>
                <w:kern w:val="0"/>
              </w:rPr>
            </w:pPr>
          </w:p>
        </w:tc>
        <w:tc>
          <w:tcPr>
            <w:tcW w:w="2560" w:type="dxa"/>
            <w:gridSpan w:val="3"/>
            <w:tcBorders>
              <w:left w:val="single" w:color="auto" w:sz="4" w:space="0"/>
            </w:tcBorders>
          </w:tcPr>
          <w:p w14:paraId="6F15CFA6">
            <w:pPr>
              <w:spacing w:line="400" w:lineRule="exact"/>
              <w:jc w:val="left"/>
              <w:rPr>
                <w:rFonts w:hint="eastAsia" w:ascii="宋体" w:hAnsi="宋体" w:eastAsia="宋体"/>
                <w:kern w:val="0"/>
                <w:lang w:eastAsia="zh-CN"/>
              </w:rPr>
            </w:pPr>
            <w:r>
              <w:rPr>
                <w:rFonts w:ascii="宋体" w:hAnsi="宋体"/>
                <w:kern w:val="0"/>
              </w:rPr>
              <w:t>联合体</w:t>
            </w:r>
            <w:r>
              <w:rPr>
                <w:rFonts w:hint="eastAsia" w:ascii="宋体" w:hAnsi="宋体"/>
                <w:kern w:val="0"/>
                <w:lang w:eastAsia="zh-CN"/>
              </w:rPr>
              <w:t>竞选人</w:t>
            </w:r>
          </w:p>
        </w:tc>
        <w:tc>
          <w:tcPr>
            <w:tcW w:w="5493" w:type="dxa"/>
            <w:gridSpan w:val="2"/>
            <w:vAlign w:val="center"/>
          </w:tcPr>
          <w:p w14:paraId="585264F5">
            <w:pPr>
              <w:spacing w:line="400" w:lineRule="exact"/>
              <w:ind w:firstLine="420" w:firstLineChars="200"/>
              <w:jc w:val="left"/>
              <w:rPr>
                <w:rFonts w:ascii="宋体" w:hAnsi="宋体"/>
                <w:kern w:val="0"/>
              </w:rPr>
            </w:pPr>
            <w:r>
              <w:rPr>
                <w:rFonts w:ascii="宋体" w:hAnsi="宋体"/>
                <w:kern w:val="0"/>
              </w:rPr>
              <w:t>符合第二章“</w:t>
            </w:r>
            <w:r>
              <w:rPr>
                <w:rFonts w:hint="eastAsia" w:ascii="宋体" w:hAnsi="宋体"/>
                <w:kern w:val="0"/>
                <w:lang w:eastAsia="zh-CN"/>
              </w:rPr>
              <w:t>竞选人</w:t>
            </w:r>
            <w:r>
              <w:rPr>
                <w:rFonts w:ascii="宋体" w:hAnsi="宋体"/>
                <w:kern w:val="0"/>
              </w:rPr>
              <w:t>须知”第</w:t>
            </w:r>
            <w:r>
              <w:rPr>
                <w:rFonts w:hint="eastAsia" w:ascii="宋体" w:hAnsi="宋体"/>
                <w:kern w:val="0"/>
                <w:lang w:val="en-US" w:eastAsia="zh-CN"/>
              </w:rPr>
              <w:t>13</w:t>
            </w:r>
            <w:r>
              <w:rPr>
                <w:rFonts w:ascii="宋体" w:hAnsi="宋体"/>
                <w:kern w:val="0"/>
              </w:rPr>
              <w:t>项规定</w:t>
            </w:r>
          </w:p>
        </w:tc>
      </w:tr>
      <w:tr w14:paraId="605A64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restart"/>
            <w:tcBorders>
              <w:right w:val="single" w:color="auto" w:sz="4" w:space="0"/>
            </w:tcBorders>
            <w:vAlign w:val="center"/>
          </w:tcPr>
          <w:p w14:paraId="46E7BEA5">
            <w:pPr>
              <w:spacing w:line="400" w:lineRule="exact"/>
              <w:jc w:val="center"/>
              <w:rPr>
                <w:rFonts w:ascii="宋体" w:hAnsi="宋体"/>
                <w:kern w:val="0"/>
              </w:rPr>
            </w:pPr>
            <w:r>
              <w:rPr>
                <w:rFonts w:ascii="宋体" w:hAnsi="宋体"/>
                <w:kern w:val="0"/>
              </w:rPr>
              <w:t>2.1.</w:t>
            </w:r>
            <w:r>
              <w:rPr>
                <w:rFonts w:hint="eastAsia" w:ascii="宋体" w:hAnsi="宋体"/>
                <w:kern w:val="0"/>
              </w:rPr>
              <w:t>2</w:t>
            </w:r>
          </w:p>
        </w:tc>
        <w:tc>
          <w:tcPr>
            <w:tcW w:w="567" w:type="dxa"/>
            <w:gridSpan w:val="2"/>
            <w:vMerge w:val="restart"/>
            <w:tcBorders>
              <w:right w:val="single" w:color="auto" w:sz="4" w:space="0"/>
            </w:tcBorders>
            <w:vAlign w:val="center"/>
          </w:tcPr>
          <w:p w14:paraId="55221E33">
            <w:pPr>
              <w:spacing w:line="400" w:lineRule="exact"/>
              <w:jc w:val="center"/>
              <w:rPr>
                <w:rFonts w:ascii="宋体" w:hAnsi="宋体"/>
                <w:kern w:val="0"/>
              </w:rPr>
            </w:pPr>
            <w:r>
              <w:rPr>
                <w:rFonts w:ascii="宋体" w:hAnsi="宋体"/>
                <w:kern w:val="0"/>
              </w:rPr>
              <w:t>形式评审标准</w:t>
            </w:r>
          </w:p>
        </w:tc>
        <w:tc>
          <w:tcPr>
            <w:tcW w:w="2560" w:type="dxa"/>
            <w:gridSpan w:val="3"/>
            <w:tcBorders>
              <w:left w:val="single" w:color="auto" w:sz="4" w:space="0"/>
            </w:tcBorders>
            <w:vAlign w:val="center"/>
          </w:tcPr>
          <w:p w14:paraId="31FB9350">
            <w:pPr>
              <w:spacing w:line="400" w:lineRule="exact"/>
              <w:jc w:val="left"/>
              <w:rPr>
                <w:rFonts w:ascii="宋体" w:hAnsi="宋体"/>
                <w:kern w:val="0"/>
              </w:rPr>
            </w:pPr>
            <w:r>
              <w:rPr>
                <w:rFonts w:hint="eastAsia" w:ascii="宋体" w:hAnsi="宋体"/>
                <w:kern w:val="0"/>
                <w:lang w:eastAsia="zh-CN"/>
              </w:rPr>
              <w:t>竞选人</w:t>
            </w:r>
            <w:r>
              <w:rPr>
                <w:rFonts w:ascii="宋体" w:hAnsi="宋体"/>
                <w:kern w:val="0"/>
              </w:rPr>
              <w:t>名称</w:t>
            </w:r>
          </w:p>
        </w:tc>
        <w:tc>
          <w:tcPr>
            <w:tcW w:w="5493" w:type="dxa"/>
            <w:gridSpan w:val="2"/>
            <w:vAlign w:val="center"/>
          </w:tcPr>
          <w:p w14:paraId="3B26DC8C">
            <w:pPr>
              <w:spacing w:line="400" w:lineRule="exact"/>
              <w:ind w:firstLine="420" w:firstLineChars="200"/>
              <w:rPr>
                <w:rFonts w:ascii="宋体" w:hAnsi="宋体"/>
                <w:kern w:val="0"/>
              </w:rPr>
            </w:pPr>
            <w:r>
              <w:rPr>
                <w:rFonts w:ascii="宋体" w:hAnsi="宋体"/>
                <w:kern w:val="0"/>
              </w:rPr>
              <w:t>与营业执照一致</w:t>
            </w:r>
            <w:r>
              <w:rPr>
                <w:rFonts w:hint="eastAsia" w:ascii="宋体" w:hAnsi="宋体"/>
                <w:kern w:val="0"/>
              </w:rPr>
              <w:t>，依法变更名称的应提交相应证明材料</w:t>
            </w:r>
            <w:r>
              <w:rPr>
                <w:rFonts w:ascii="宋体" w:hAnsi="宋体"/>
                <w:kern w:val="0"/>
              </w:rPr>
              <w:t>。</w:t>
            </w:r>
          </w:p>
        </w:tc>
      </w:tr>
      <w:tr w14:paraId="7D0C47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tcPr>
          <w:p w14:paraId="18BDFF2E">
            <w:pPr>
              <w:spacing w:line="400" w:lineRule="exact"/>
              <w:jc w:val="center"/>
              <w:rPr>
                <w:rFonts w:ascii="宋体" w:hAnsi="宋体"/>
                <w:kern w:val="0"/>
              </w:rPr>
            </w:pPr>
          </w:p>
        </w:tc>
        <w:tc>
          <w:tcPr>
            <w:tcW w:w="567" w:type="dxa"/>
            <w:gridSpan w:val="2"/>
            <w:vMerge w:val="continue"/>
            <w:tcBorders>
              <w:right w:val="single" w:color="auto" w:sz="4" w:space="0"/>
            </w:tcBorders>
          </w:tcPr>
          <w:p w14:paraId="53DEA121">
            <w:pPr>
              <w:spacing w:line="400" w:lineRule="exact"/>
              <w:jc w:val="center"/>
              <w:rPr>
                <w:rFonts w:ascii="宋体" w:hAnsi="宋体"/>
                <w:kern w:val="0"/>
              </w:rPr>
            </w:pPr>
          </w:p>
        </w:tc>
        <w:tc>
          <w:tcPr>
            <w:tcW w:w="2560" w:type="dxa"/>
            <w:gridSpan w:val="3"/>
            <w:tcBorders>
              <w:left w:val="single" w:color="auto" w:sz="4" w:space="0"/>
            </w:tcBorders>
            <w:vAlign w:val="center"/>
          </w:tcPr>
          <w:p w14:paraId="1A671870">
            <w:pPr>
              <w:spacing w:line="400" w:lineRule="exact"/>
              <w:jc w:val="left"/>
              <w:rPr>
                <w:rFonts w:ascii="宋体" w:hAnsi="宋体"/>
                <w:kern w:val="0"/>
              </w:rPr>
            </w:pPr>
            <w:r>
              <w:rPr>
                <w:rFonts w:hint="eastAsia" w:ascii="宋体" w:hAnsi="宋体"/>
                <w:kern w:val="0"/>
                <w:lang w:eastAsia="zh-CN"/>
              </w:rPr>
              <w:t>竞选文件</w:t>
            </w:r>
            <w:r>
              <w:rPr>
                <w:rFonts w:ascii="宋体" w:hAnsi="宋体"/>
                <w:kern w:val="0"/>
              </w:rPr>
              <w:t>格式</w:t>
            </w:r>
          </w:p>
        </w:tc>
        <w:tc>
          <w:tcPr>
            <w:tcW w:w="5493" w:type="dxa"/>
            <w:gridSpan w:val="2"/>
            <w:vAlign w:val="center"/>
          </w:tcPr>
          <w:p w14:paraId="4DC0BBD3">
            <w:pPr>
              <w:spacing w:line="400" w:lineRule="exact"/>
              <w:ind w:firstLine="420" w:firstLineChars="200"/>
              <w:rPr>
                <w:rFonts w:ascii="宋体" w:hAnsi="宋体"/>
                <w:kern w:val="0"/>
              </w:rPr>
            </w:pPr>
            <w:r>
              <w:rPr>
                <w:rFonts w:ascii="宋体" w:hAnsi="宋体"/>
                <w:kern w:val="0"/>
              </w:rPr>
              <w:t>符合第</w:t>
            </w:r>
            <w:r>
              <w:rPr>
                <w:rFonts w:hint="eastAsia" w:ascii="宋体" w:hAnsi="宋体"/>
                <w:kern w:val="0"/>
              </w:rPr>
              <w:t>二</w:t>
            </w:r>
            <w:r>
              <w:rPr>
                <w:rFonts w:ascii="宋体" w:hAnsi="宋体"/>
                <w:kern w:val="0"/>
              </w:rPr>
              <w:t>章“</w:t>
            </w:r>
            <w:r>
              <w:rPr>
                <w:rFonts w:hint="eastAsia" w:ascii="宋体" w:hAnsi="宋体"/>
                <w:kern w:val="0"/>
                <w:lang w:eastAsia="zh-CN"/>
              </w:rPr>
              <w:t>竞选人</w:t>
            </w:r>
            <w:r>
              <w:rPr>
                <w:rFonts w:hint="eastAsia" w:ascii="宋体" w:hAnsi="宋体"/>
                <w:kern w:val="0"/>
              </w:rPr>
              <w:t>须知</w:t>
            </w:r>
            <w:r>
              <w:rPr>
                <w:rFonts w:ascii="宋体" w:hAnsi="宋体"/>
                <w:kern w:val="0"/>
              </w:rPr>
              <w:t>”</w:t>
            </w:r>
            <w:r>
              <w:rPr>
                <w:rFonts w:hint="eastAsia" w:ascii="宋体" w:hAnsi="宋体"/>
                <w:kern w:val="0"/>
              </w:rPr>
              <w:t>第</w:t>
            </w:r>
            <w:r>
              <w:rPr>
                <w:rFonts w:hint="eastAsia" w:ascii="宋体" w:hAnsi="宋体"/>
                <w:kern w:val="0"/>
                <w:lang w:val="en-US" w:eastAsia="zh-CN"/>
              </w:rPr>
              <w:t>26</w:t>
            </w:r>
            <w:r>
              <w:rPr>
                <w:rFonts w:hint="eastAsia" w:ascii="宋体" w:hAnsi="宋体"/>
                <w:kern w:val="0"/>
              </w:rPr>
              <w:t>款</w:t>
            </w:r>
            <w:r>
              <w:rPr>
                <w:rFonts w:ascii="宋体" w:hAnsi="宋体"/>
                <w:kern w:val="0"/>
              </w:rPr>
              <w:t>的要求</w:t>
            </w:r>
            <w:r>
              <w:rPr>
                <w:rFonts w:hint="eastAsia" w:ascii="宋体" w:hAnsi="宋体"/>
                <w:kern w:val="0"/>
              </w:rPr>
              <w:t>（不含</w:t>
            </w:r>
            <w:r>
              <w:rPr>
                <w:rFonts w:hint="eastAsia" w:ascii="宋体" w:hAnsi="宋体"/>
                <w:kern w:val="0"/>
                <w:lang w:eastAsia="zh-CN"/>
              </w:rPr>
              <w:t>竞选函</w:t>
            </w:r>
            <w:r>
              <w:rPr>
                <w:rFonts w:hint="eastAsia" w:ascii="宋体" w:hAnsi="宋体"/>
                <w:kern w:val="0"/>
              </w:rPr>
              <w:t>部分）</w:t>
            </w:r>
            <w:r>
              <w:rPr>
                <w:rFonts w:ascii="宋体" w:hAnsi="宋体"/>
                <w:kern w:val="0"/>
              </w:rPr>
              <w:t>。</w:t>
            </w:r>
          </w:p>
        </w:tc>
      </w:tr>
      <w:tr w14:paraId="0122F6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tcPr>
          <w:p w14:paraId="4D45FEDE">
            <w:pPr>
              <w:spacing w:line="400" w:lineRule="exact"/>
              <w:jc w:val="center"/>
              <w:rPr>
                <w:rFonts w:ascii="宋体" w:hAnsi="宋体"/>
                <w:kern w:val="0"/>
              </w:rPr>
            </w:pPr>
          </w:p>
        </w:tc>
        <w:tc>
          <w:tcPr>
            <w:tcW w:w="567" w:type="dxa"/>
            <w:gridSpan w:val="2"/>
            <w:vMerge w:val="continue"/>
            <w:tcBorders>
              <w:right w:val="single" w:color="auto" w:sz="4" w:space="0"/>
            </w:tcBorders>
          </w:tcPr>
          <w:p w14:paraId="4C8C2973">
            <w:pPr>
              <w:spacing w:line="400" w:lineRule="exact"/>
              <w:jc w:val="center"/>
              <w:rPr>
                <w:rFonts w:ascii="宋体" w:hAnsi="宋体"/>
                <w:kern w:val="0"/>
              </w:rPr>
            </w:pPr>
          </w:p>
        </w:tc>
        <w:tc>
          <w:tcPr>
            <w:tcW w:w="2560" w:type="dxa"/>
            <w:gridSpan w:val="3"/>
            <w:tcBorders>
              <w:left w:val="single" w:color="auto" w:sz="4" w:space="0"/>
            </w:tcBorders>
            <w:vAlign w:val="center"/>
          </w:tcPr>
          <w:p w14:paraId="6024D476">
            <w:pPr>
              <w:spacing w:line="400" w:lineRule="exact"/>
              <w:jc w:val="left"/>
              <w:rPr>
                <w:rFonts w:ascii="宋体" w:hAnsi="宋体"/>
                <w:kern w:val="0"/>
              </w:rPr>
            </w:pPr>
            <w:r>
              <w:rPr>
                <w:rFonts w:hint="eastAsia" w:ascii="宋体" w:hAnsi="宋体"/>
                <w:kern w:val="0"/>
                <w:lang w:eastAsia="zh-CN"/>
              </w:rPr>
              <w:t>竞选文件</w:t>
            </w:r>
            <w:r>
              <w:rPr>
                <w:rFonts w:ascii="宋体" w:hAnsi="宋体"/>
                <w:kern w:val="0"/>
              </w:rPr>
              <w:t>的签署</w:t>
            </w:r>
          </w:p>
        </w:tc>
        <w:tc>
          <w:tcPr>
            <w:tcW w:w="5493" w:type="dxa"/>
            <w:gridSpan w:val="2"/>
            <w:vAlign w:val="center"/>
          </w:tcPr>
          <w:p w14:paraId="509DFE83">
            <w:pPr>
              <w:spacing w:line="400" w:lineRule="exact"/>
              <w:ind w:firstLine="420" w:firstLineChars="200"/>
              <w:rPr>
                <w:rFonts w:ascii="宋体" w:hAnsi="宋体"/>
                <w:kern w:val="0"/>
              </w:rPr>
            </w:pPr>
            <w:r>
              <w:rPr>
                <w:rFonts w:hint="eastAsia" w:ascii="宋体" w:hAnsi="宋体"/>
                <w:kern w:val="0"/>
                <w:lang w:eastAsia="zh-CN"/>
              </w:rPr>
              <w:t>第六章</w:t>
            </w:r>
            <w:r>
              <w:rPr>
                <w:rFonts w:hint="eastAsia" w:ascii="宋体" w:hAnsi="宋体"/>
                <w:kern w:val="0"/>
              </w:rPr>
              <w:t xml:space="preserve"> </w:t>
            </w:r>
            <w:r>
              <w:rPr>
                <w:rFonts w:hint="eastAsia" w:ascii="宋体" w:hAnsi="宋体"/>
                <w:kern w:val="0"/>
                <w:lang w:eastAsia="zh-CN"/>
              </w:rPr>
              <w:t>竞选文件</w:t>
            </w:r>
            <w:r>
              <w:rPr>
                <w:rFonts w:hint="eastAsia" w:ascii="宋体" w:hAnsi="宋体"/>
                <w:kern w:val="0"/>
              </w:rPr>
              <w:t>格式（不含</w:t>
            </w:r>
            <w:r>
              <w:rPr>
                <w:rFonts w:hint="eastAsia" w:ascii="宋体" w:hAnsi="宋体"/>
                <w:kern w:val="0"/>
                <w:lang w:eastAsia="zh-CN"/>
              </w:rPr>
              <w:t>竞选函</w:t>
            </w:r>
            <w:r>
              <w:rPr>
                <w:rFonts w:hint="eastAsia" w:ascii="宋体" w:hAnsi="宋体"/>
                <w:kern w:val="0"/>
              </w:rPr>
              <w:t>部分）要求</w:t>
            </w:r>
            <w:r>
              <w:rPr>
                <w:rFonts w:ascii="宋体" w:hAnsi="宋体"/>
                <w:kern w:val="0"/>
              </w:rPr>
              <w:t>法定代表人或其委托代理人</w:t>
            </w:r>
            <w:r>
              <w:rPr>
                <w:rFonts w:hint="eastAsia" w:ascii="宋体" w:hAnsi="宋体"/>
                <w:kern w:val="0"/>
              </w:rPr>
              <w:t>签名</w:t>
            </w:r>
            <w:r>
              <w:rPr>
                <w:rFonts w:ascii="宋体" w:hAnsi="宋体"/>
                <w:kern w:val="0"/>
              </w:rPr>
              <w:t>（或盖章）</w:t>
            </w:r>
            <w:r>
              <w:rPr>
                <w:rFonts w:hint="eastAsia" w:ascii="宋体" w:hAnsi="宋体"/>
                <w:kern w:val="0"/>
              </w:rPr>
              <w:t>的须</w:t>
            </w:r>
            <w:r>
              <w:rPr>
                <w:rFonts w:ascii="宋体" w:hAnsi="宋体"/>
                <w:kern w:val="0"/>
              </w:rPr>
              <w:t>齐全。</w:t>
            </w:r>
          </w:p>
          <w:p w14:paraId="1A6E7B1B">
            <w:pPr>
              <w:autoSpaceDE w:val="0"/>
              <w:autoSpaceDN w:val="0"/>
              <w:adjustRightInd w:val="0"/>
              <w:snapToGrid w:val="0"/>
              <w:spacing w:line="400" w:lineRule="exact"/>
              <w:ind w:firstLine="420" w:firstLineChars="200"/>
              <w:rPr>
                <w:rFonts w:ascii="宋体" w:hAnsi="宋体"/>
                <w:kern w:val="0"/>
              </w:rPr>
            </w:pPr>
            <w:r>
              <w:rPr>
                <w:rFonts w:hint="eastAsia" w:ascii="宋体" w:hAnsi="宋体"/>
                <w:kern w:val="0"/>
                <w:lang w:eastAsia="zh-CN"/>
              </w:rPr>
              <w:t>第六章</w:t>
            </w:r>
            <w:r>
              <w:rPr>
                <w:rFonts w:hint="eastAsia" w:ascii="宋体" w:hAnsi="宋体"/>
                <w:kern w:val="0"/>
              </w:rPr>
              <w:t xml:space="preserve"> </w:t>
            </w:r>
            <w:r>
              <w:rPr>
                <w:rFonts w:hint="eastAsia" w:ascii="宋体" w:hAnsi="宋体"/>
                <w:kern w:val="0"/>
                <w:lang w:eastAsia="zh-CN"/>
              </w:rPr>
              <w:t>竞选文件</w:t>
            </w:r>
            <w:r>
              <w:rPr>
                <w:rFonts w:hint="eastAsia" w:ascii="宋体" w:hAnsi="宋体"/>
                <w:kern w:val="0"/>
              </w:rPr>
              <w:t>格式（不含</w:t>
            </w:r>
            <w:r>
              <w:rPr>
                <w:rFonts w:hint="eastAsia" w:ascii="宋体" w:hAnsi="宋体"/>
                <w:kern w:val="0"/>
                <w:lang w:eastAsia="zh-CN"/>
              </w:rPr>
              <w:t>竞选函</w:t>
            </w:r>
            <w:r>
              <w:rPr>
                <w:rFonts w:hint="eastAsia" w:ascii="宋体" w:hAnsi="宋体"/>
                <w:kern w:val="0"/>
              </w:rPr>
              <w:t>部分）要求加盖单位法人章的须齐全。</w:t>
            </w:r>
          </w:p>
        </w:tc>
      </w:tr>
      <w:tr w14:paraId="498C54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tcPr>
          <w:p w14:paraId="43864532">
            <w:pPr>
              <w:spacing w:line="400" w:lineRule="exact"/>
              <w:jc w:val="center"/>
              <w:rPr>
                <w:rFonts w:ascii="宋体" w:hAnsi="宋体"/>
                <w:kern w:val="0"/>
              </w:rPr>
            </w:pPr>
          </w:p>
        </w:tc>
        <w:tc>
          <w:tcPr>
            <w:tcW w:w="567" w:type="dxa"/>
            <w:gridSpan w:val="2"/>
            <w:vMerge w:val="continue"/>
            <w:tcBorders>
              <w:right w:val="single" w:color="auto" w:sz="4" w:space="0"/>
            </w:tcBorders>
          </w:tcPr>
          <w:p w14:paraId="6FB8C35C">
            <w:pPr>
              <w:spacing w:line="400" w:lineRule="exact"/>
              <w:jc w:val="center"/>
              <w:rPr>
                <w:rFonts w:ascii="宋体" w:hAnsi="宋体"/>
                <w:kern w:val="0"/>
              </w:rPr>
            </w:pPr>
          </w:p>
        </w:tc>
        <w:tc>
          <w:tcPr>
            <w:tcW w:w="2560" w:type="dxa"/>
            <w:gridSpan w:val="3"/>
            <w:tcBorders>
              <w:left w:val="single" w:color="auto" w:sz="4" w:space="0"/>
            </w:tcBorders>
            <w:vAlign w:val="center"/>
          </w:tcPr>
          <w:p w14:paraId="780974CB">
            <w:pPr>
              <w:spacing w:line="400" w:lineRule="exact"/>
              <w:jc w:val="left"/>
              <w:rPr>
                <w:rFonts w:ascii="宋体" w:hAnsi="宋体"/>
                <w:kern w:val="0"/>
              </w:rPr>
            </w:pPr>
            <w:r>
              <w:rPr>
                <w:rFonts w:ascii="宋体" w:hAnsi="宋体"/>
                <w:kern w:val="0"/>
              </w:rPr>
              <w:t>委托代理人</w:t>
            </w:r>
          </w:p>
        </w:tc>
        <w:tc>
          <w:tcPr>
            <w:tcW w:w="5493" w:type="dxa"/>
            <w:gridSpan w:val="2"/>
            <w:vAlign w:val="center"/>
          </w:tcPr>
          <w:p w14:paraId="59C882B0">
            <w:pPr>
              <w:spacing w:line="400" w:lineRule="exact"/>
              <w:ind w:firstLine="420" w:firstLineChars="200"/>
              <w:rPr>
                <w:rFonts w:ascii="宋体" w:hAnsi="宋体"/>
                <w:kern w:val="0"/>
              </w:rPr>
            </w:pPr>
            <w:r>
              <w:rPr>
                <w:rFonts w:hint="eastAsia" w:ascii="宋体" w:hAnsi="宋体"/>
                <w:kern w:val="0"/>
                <w:lang w:eastAsia="zh-CN"/>
              </w:rPr>
              <w:t>竞选人</w:t>
            </w:r>
            <w:r>
              <w:rPr>
                <w:rFonts w:ascii="宋体" w:hAnsi="宋体"/>
                <w:kern w:val="0"/>
              </w:rPr>
              <w:t>法定代表人的委托代理人有法定代表人签署的授权委托书</w:t>
            </w:r>
            <w:r>
              <w:rPr>
                <w:rFonts w:hint="eastAsia" w:ascii="宋体" w:hAnsi="宋体"/>
                <w:kern w:val="0"/>
              </w:rPr>
              <w:t>和</w:t>
            </w:r>
            <w:r>
              <w:rPr>
                <w:rFonts w:hint="eastAsia" w:ascii="宋体" w:hAnsi="宋体"/>
                <w:kern w:val="0"/>
                <w:lang w:eastAsia="zh-CN"/>
              </w:rPr>
              <w:t>竞选人</w:t>
            </w:r>
            <w:r>
              <w:rPr>
                <w:rFonts w:hint="eastAsia" w:ascii="宋体" w:hAnsi="宋体"/>
                <w:kern w:val="0"/>
              </w:rPr>
              <w:t>为其缴纳的养老保险。</w:t>
            </w:r>
          </w:p>
        </w:tc>
      </w:tr>
      <w:tr w14:paraId="264A11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Merge w:val="restart"/>
            <w:vAlign w:val="center"/>
          </w:tcPr>
          <w:p w14:paraId="0C5B8C8F">
            <w:pPr>
              <w:spacing w:line="400" w:lineRule="exact"/>
              <w:jc w:val="center"/>
              <w:rPr>
                <w:rFonts w:ascii="宋体" w:hAnsi="宋体"/>
                <w:kern w:val="0"/>
              </w:rPr>
            </w:pPr>
            <w:r>
              <w:rPr>
                <w:rFonts w:ascii="宋体" w:hAnsi="宋体"/>
                <w:kern w:val="0"/>
              </w:rPr>
              <w:t>2.1.</w:t>
            </w:r>
            <w:r>
              <w:rPr>
                <w:rFonts w:hint="eastAsia" w:ascii="宋体" w:hAnsi="宋体"/>
                <w:kern w:val="0"/>
              </w:rPr>
              <w:t>3</w:t>
            </w:r>
          </w:p>
        </w:tc>
        <w:tc>
          <w:tcPr>
            <w:tcW w:w="567" w:type="dxa"/>
            <w:gridSpan w:val="2"/>
            <w:vMerge w:val="restart"/>
            <w:vAlign w:val="center"/>
          </w:tcPr>
          <w:p w14:paraId="72321BD8">
            <w:pPr>
              <w:spacing w:line="400" w:lineRule="exact"/>
              <w:jc w:val="center"/>
              <w:rPr>
                <w:rFonts w:ascii="宋体" w:hAnsi="宋体"/>
                <w:kern w:val="0"/>
              </w:rPr>
            </w:pPr>
            <w:r>
              <w:rPr>
                <w:rFonts w:hint="eastAsia" w:ascii="宋体" w:hAnsi="宋体"/>
                <w:kern w:val="0"/>
              </w:rPr>
              <w:t>响应性</w:t>
            </w:r>
            <w:r>
              <w:rPr>
                <w:rFonts w:ascii="宋体" w:hAnsi="宋体"/>
                <w:kern w:val="0"/>
              </w:rPr>
              <w:t>评审标准</w:t>
            </w:r>
          </w:p>
        </w:tc>
        <w:tc>
          <w:tcPr>
            <w:tcW w:w="2560" w:type="dxa"/>
            <w:gridSpan w:val="3"/>
            <w:vAlign w:val="center"/>
          </w:tcPr>
          <w:p w14:paraId="26452F4A">
            <w:pPr>
              <w:spacing w:line="400" w:lineRule="exact"/>
              <w:jc w:val="left"/>
              <w:rPr>
                <w:rFonts w:hint="eastAsia" w:ascii="宋体" w:hAnsi="宋体" w:eastAsia="宋体"/>
                <w:kern w:val="0"/>
                <w:lang w:eastAsia="zh-CN"/>
              </w:rPr>
            </w:pPr>
            <w:r>
              <w:rPr>
                <w:rFonts w:hint="eastAsia" w:ascii="宋体" w:hAnsi="宋体"/>
                <w:kern w:val="0"/>
                <w:lang w:eastAsia="zh-CN"/>
              </w:rPr>
              <w:t>竞选内容</w:t>
            </w:r>
          </w:p>
        </w:tc>
        <w:tc>
          <w:tcPr>
            <w:tcW w:w="5493" w:type="dxa"/>
            <w:gridSpan w:val="2"/>
            <w:vAlign w:val="center"/>
          </w:tcPr>
          <w:p w14:paraId="1148795F">
            <w:pPr>
              <w:spacing w:line="400" w:lineRule="exact"/>
              <w:ind w:firstLine="420" w:firstLineChars="200"/>
              <w:jc w:val="left"/>
              <w:rPr>
                <w:rFonts w:ascii="宋体" w:hAnsi="宋体"/>
                <w:kern w:val="0"/>
              </w:rPr>
            </w:pPr>
            <w:r>
              <w:rPr>
                <w:rFonts w:ascii="宋体" w:hAnsi="宋体"/>
                <w:kern w:val="0"/>
              </w:rPr>
              <w:t>符合第二章“</w:t>
            </w:r>
            <w:r>
              <w:rPr>
                <w:rFonts w:hint="eastAsia" w:ascii="宋体" w:hAnsi="宋体"/>
                <w:kern w:val="0"/>
                <w:lang w:eastAsia="zh-CN"/>
              </w:rPr>
              <w:t>竞选人</w:t>
            </w:r>
            <w:r>
              <w:rPr>
                <w:rFonts w:ascii="宋体" w:hAnsi="宋体"/>
                <w:kern w:val="0"/>
              </w:rPr>
              <w:t>须知”第</w:t>
            </w:r>
            <w:r>
              <w:rPr>
                <w:rFonts w:hint="eastAsia" w:ascii="宋体" w:hAnsi="宋体"/>
                <w:kern w:val="0"/>
                <w:lang w:val="en-US" w:eastAsia="zh-CN"/>
              </w:rPr>
              <w:t>9</w:t>
            </w:r>
            <w:r>
              <w:rPr>
                <w:rFonts w:ascii="宋体" w:hAnsi="宋体"/>
                <w:kern w:val="0"/>
              </w:rPr>
              <w:t>项规定</w:t>
            </w:r>
          </w:p>
        </w:tc>
      </w:tr>
      <w:tr w14:paraId="60D271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Merge w:val="continue"/>
          </w:tcPr>
          <w:p w14:paraId="5293D461">
            <w:pPr>
              <w:spacing w:line="400" w:lineRule="exact"/>
              <w:jc w:val="center"/>
              <w:rPr>
                <w:rFonts w:ascii="宋体" w:hAnsi="宋体"/>
              </w:rPr>
            </w:pPr>
          </w:p>
        </w:tc>
        <w:tc>
          <w:tcPr>
            <w:tcW w:w="567" w:type="dxa"/>
            <w:gridSpan w:val="2"/>
            <w:vMerge w:val="continue"/>
          </w:tcPr>
          <w:p w14:paraId="4700C8DB">
            <w:pPr>
              <w:spacing w:line="400" w:lineRule="exact"/>
              <w:jc w:val="center"/>
              <w:rPr>
                <w:rFonts w:ascii="宋体" w:hAnsi="宋体"/>
              </w:rPr>
            </w:pPr>
          </w:p>
        </w:tc>
        <w:tc>
          <w:tcPr>
            <w:tcW w:w="2560" w:type="dxa"/>
            <w:gridSpan w:val="3"/>
            <w:vAlign w:val="center"/>
          </w:tcPr>
          <w:p w14:paraId="24A19202">
            <w:pPr>
              <w:spacing w:line="400" w:lineRule="exact"/>
              <w:jc w:val="left"/>
              <w:rPr>
                <w:rFonts w:ascii="宋体" w:hAnsi="宋体"/>
                <w:kern w:val="0"/>
              </w:rPr>
            </w:pPr>
            <w:r>
              <w:rPr>
                <w:rFonts w:ascii="宋体" w:hAnsi="宋体"/>
                <w:kern w:val="0"/>
              </w:rPr>
              <w:t>权利义务</w:t>
            </w:r>
          </w:p>
        </w:tc>
        <w:tc>
          <w:tcPr>
            <w:tcW w:w="5493" w:type="dxa"/>
            <w:gridSpan w:val="2"/>
            <w:vAlign w:val="center"/>
          </w:tcPr>
          <w:p w14:paraId="06AB4C8B">
            <w:pPr>
              <w:spacing w:after="62" w:afterLines="20" w:line="400" w:lineRule="exact"/>
              <w:ind w:firstLine="420" w:firstLineChars="200"/>
              <w:rPr>
                <w:rFonts w:ascii="宋体" w:hAnsi="宋体"/>
                <w:kern w:val="0"/>
              </w:rPr>
            </w:pPr>
            <w:r>
              <w:rPr>
                <w:rFonts w:ascii="宋体" w:hAnsi="宋体"/>
                <w:kern w:val="0"/>
              </w:rPr>
              <w:t>符合第四章“合同条款及格式”规定，</w:t>
            </w:r>
            <w:r>
              <w:rPr>
                <w:rFonts w:hint="eastAsia" w:ascii="宋体" w:hAnsi="宋体"/>
                <w:kern w:val="0"/>
                <w:lang w:eastAsia="zh-CN"/>
              </w:rPr>
              <w:t>竞选文件</w:t>
            </w:r>
            <w:r>
              <w:rPr>
                <w:rFonts w:ascii="宋体" w:hAnsi="宋体"/>
                <w:kern w:val="0"/>
              </w:rPr>
              <w:t>不应附有</w:t>
            </w:r>
            <w:r>
              <w:rPr>
                <w:rFonts w:hint="eastAsia" w:ascii="宋体" w:hAnsi="宋体"/>
                <w:kern w:val="0"/>
                <w:lang w:eastAsia="zh-CN"/>
              </w:rPr>
              <w:t>比选人</w:t>
            </w:r>
            <w:r>
              <w:rPr>
                <w:rFonts w:ascii="宋体" w:hAnsi="宋体"/>
                <w:kern w:val="0"/>
              </w:rPr>
              <w:t>不能接受的条件。</w:t>
            </w:r>
            <w:r>
              <w:rPr>
                <w:rFonts w:hint="eastAsia" w:ascii="宋体" w:hAnsi="宋体"/>
                <w:kern w:val="0"/>
              </w:rPr>
              <w:t>（由</w:t>
            </w:r>
            <w:r>
              <w:rPr>
                <w:rFonts w:hint="eastAsia" w:ascii="宋体" w:hAnsi="宋体"/>
                <w:kern w:val="0"/>
                <w:lang w:eastAsia="zh-CN"/>
              </w:rPr>
              <w:t>竞选人</w:t>
            </w:r>
            <w:r>
              <w:rPr>
                <w:rFonts w:hint="eastAsia" w:ascii="宋体" w:hAnsi="宋体"/>
                <w:kern w:val="0"/>
              </w:rPr>
              <w:t>承诺，承诺书格式详见</w:t>
            </w:r>
            <w:r>
              <w:rPr>
                <w:rFonts w:hint="eastAsia" w:ascii="宋体" w:hAnsi="宋体"/>
                <w:kern w:val="0"/>
                <w:lang w:eastAsia="zh-CN"/>
              </w:rPr>
              <w:t>第六章竞选文件</w:t>
            </w:r>
            <w:r>
              <w:rPr>
                <w:rFonts w:hint="eastAsia" w:ascii="宋体" w:hAnsi="宋体"/>
                <w:kern w:val="0"/>
              </w:rPr>
              <w:t>格式。）</w:t>
            </w:r>
          </w:p>
        </w:tc>
      </w:tr>
      <w:tr w14:paraId="6B31876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Merge w:val="continue"/>
          </w:tcPr>
          <w:p w14:paraId="4C875CEE">
            <w:pPr>
              <w:spacing w:line="400" w:lineRule="exact"/>
              <w:jc w:val="center"/>
              <w:rPr>
                <w:rFonts w:ascii="宋体" w:hAnsi="宋体"/>
              </w:rPr>
            </w:pPr>
          </w:p>
        </w:tc>
        <w:tc>
          <w:tcPr>
            <w:tcW w:w="567" w:type="dxa"/>
            <w:gridSpan w:val="2"/>
            <w:vMerge w:val="continue"/>
          </w:tcPr>
          <w:p w14:paraId="094BCCD1">
            <w:pPr>
              <w:spacing w:line="400" w:lineRule="exact"/>
              <w:jc w:val="center"/>
              <w:rPr>
                <w:rFonts w:ascii="宋体" w:hAnsi="宋体"/>
              </w:rPr>
            </w:pPr>
          </w:p>
        </w:tc>
        <w:tc>
          <w:tcPr>
            <w:tcW w:w="2560" w:type="dxa"/>
            <w:gridSpan w:val="3"/>
            <w:vAlign w:val="center"/>
          </w:tcPr>
          <w:p w14:paraId="6C243750">
            <w:pPr>
              <w:spacing w:line="400" w:lineRule="exact"/>
              <w:jc w:val="left"/>
              <w:rPr>
                <w:rFonts w:ascii="宋体" w:hAnsi="宋体"/>
                <w:kern w:val="0"/>
              </w:rPr>
            </w:pPr>
            <w:r>
              <w:rPr>
                <w:rFonts w:ascii="宋体" w:hAnsi="宋体"/>
                <w:kern w:val="0"/>
              </w:rPr>
              <w:t>技术标准和要求</w:t>
            </w:r>
          </w:p>
        </w:tc>
        <w:tc>
          <w:tcPr>
            <w:tcW w:w="5493" w:type="dxa"/>
            <w:gridSpan w:val="2"/>
            <w:vAlign w:val="center"/>
          </w:tcPr>
          <w:p w14:paraId="38F7AE1C">
            <w:pPr>
              <w:spacing w:line="400" w:lineRule="exact"/>
              <w:ind w:firstLine="420" w:firstLineChars="200"/>
              <w:rPr>
                <w:rFonts w:ascii="宋体" w:hAnsi="宋体"/>
                <w:kern w:val="0"/>
              </w:rPr>
            </w:pPr>
            <w:r>
              <w:rPr>
                <w:rFonts w:ascii="宋体" w:hAnsi="宋体"/>
                <w:kern w:val="0"/>
              </w:rPr>
              <w:t>符合</w:t>
            </w:r>
            <w:r>
              <w:rPr>
                <w:rFonts w:hint="eastAsia" w:ascii="宋体" w:hAnsi="宋体"/>
                <w:kern w:val="0"/>
                <w:lang w:eastAsia="zh-CN"/>
              </w:rPr>
              <w:t>第五章</w:t>
            </w:r>
            <w:r>
              <w:rPr>
                <w:rFonts w:ascii="宋体" w:hAnsi="宋体"/>
                <w:kern w:val="0"/>
              </w:rPr>
              <w:t>“技术标准和要求”规定</w:t>
            </w:r>
            <w:r>
              <w:rPr>
                <w:rFonts w:hint="eastAsia" w:ascii="宋体" w:hAnsi="宋体"/>
                <w:kern w:val="0"/>
              </w:rPr>
              <w:t>。（由</w:t>
            </w:r>
            <w:r>
              <w:rPr>
                <w:rFonts w:hint="eastAsia" w:ascii="宋体" w:hAnsi="宋体"/>
                <w:kern w:val="0"/>
                <w:lang w:eastAsia="zh-CN"/>
              </w:rPr>
              <w:t>竞选人</w:t>
            </w:r>
            <w:r>
              <w:rPr>
                <w:rFonts w:hint="eastAsia" w:ascii="宋体" w:hAnsi="宋体"/>
                <w:kern w:val="0"/>
              </w:rPr>
              <w:t>承诺，承诺书格式详见</w:t>
            </w:r>
            <w:r>
              <w:rPr>
                <w:rFonts w:hint="eastAsia" w:ascii="宋体" w:hAnsi="宋体"/>
                <w:kern w:val="0"/>
                <w:lang w:eastAsia="zh-CN"/>
              </w:rPr>
              <w:t>第六章竞选文件</w:t>
            </w:r>
            <w:r>
              <w:rPr>
                <w:rFonts w:hint="eastAsia" w:ascii="宋体" w:hAnsi="宋体"/>
                <w:kern w:val="0"/>
              </w:rPr>
              <w:t>格式。）</w:t>
            </w:r>
          </w:p>
        </w:tc>
      </w:tr>
      <w:tr w14:paraId="369548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Merge w:val="continue"/>
          </w:tcPr>
          <w:p w14:paraId="37C6DC51">
            <w:pPr>
              <w:spacing w:line="400" w:lineRule="exact"/>
              <w:rPr>
                <w:rFonts w:ascii="宋体" w:hAnsi="宋体"/>
              </w:rPr>
            </w:pPr>
          </w:p>
        </w:tc>
        <w:tc>
          <w:tcPr>
            <w:tcW w:w="567" w:type="dxa"/>
            <w:gridSpan w:val="2"/>
            <w:vMerge w:val="continue"/>
          </w:tcPr>
          <w:p w14:paraId="310CFCB6">
            <w:pPr>
              <w:spacing w:line="400" w:lineRule="exact"/>
              <w:rPr>
                <w:rFonts w:ascii="宋体" w:hAnsi="宋体"/>
              </w:rPr>
            </w:pPr>
          </w:p>
        </w:tc>
        <w:tc>
          <w:tcPr>
            <w:tcW w:w="2560" w:type="dxa"/>
            <w:gridSpan w:val="3"/>
            <w:vAlign w:val="center"/>
          </w:tcPr>
          <w:p w14:paraId="01C3B091">
            <w:pPr>
              <w:spacing w:line="400" w:lineRule="exact"/>
              <w:jc w:val="left"/>
              <w:rPr>
                <w:rFonts w:ascii="宋体" w:hAnsi="宋体"/>
                <w:kern w:val="0"/>
              </w:rPr>
            </w:pPr>
            <w:r>
              <w:rPr>
                <w:rFonts w:ascii="宋体" w:hAnsi="宋体"/>
                <w:kern w:val="0"/>
              </w:rPr>
              <w:t>实质性要求</w:t>
            </w:r>
          </w:p>
        </w:tc>
        <w:tc>
          <w:tcPr>
            <w:tcW w:w="5493" w:type="dxa"/>
            <w:gridSpan w:val="2"/>
            <w:vAlign w:val="center"/>
          </w:tcPr>
          <w:p w14:paraId="479BD798">
            <w:pPr>
              <w:spacing w:after="62" w:afterLines="20" w:line="240" w:lineRule="auto"/>
              <w:ind w:firstLine="420" w:firstLineChars="200"/>
              <w:rPr>
                <w:rFonts w:hint="eastAsia" w:ascii="宋体" w:hAnsi="宋体"/>
                <w:kern w:val="0"/>
              </w:rPr>
            </w:pPr>
            <w:r>
              <w:rPr>
                <w:rFonts w:hint="eastAsia" w:ascii="宋体" w:hAnsi="宋体"/>
                <w:kern w:val="0"/>
                <w:lang w:eastAsia="zh-CN"/>
              </w:rPr>
              <w:t>竞选人</w:t>
            </w:r>
            <w:r>
              <w:rPr>
                <w:rFonts w:hint="eastAsia" w:ascii="宋体" w:hAnsi="宋体"/>
                <w:kern w:val="0"/>
              </w:rPr>
              <w:t>不得存在下列情形之一：</w:t>
            </w:r>
          </w:p>
          <w:p w14:paraId="30181509">
            <w:pPr>
              <w:spacing w:after="62" w:afterLines="20" w:line="240" w:lineRule="auto"/>
              <w:ind w:firstLine="420" w:firstLineChars="200"/>
              <w:rPr>
                <w:rFonts w:hint="eastAsia" w:ascii="宋体" w:hAnsi="宋体"/>
                <w:kern w:val="0"/>
              </w:rPr>
            </w:pPr>
            <w:r>
              <w:rPr>
                <w:rFonts w:hint="eastAsia" w:ascii="宋体" w:hAnsi="宋体"/>
                <w:kern w:val="0"/>
              </w:rPr>
              <w:t>（1）与</w:t>
            </w:r>
            <w:r>
              <w:rPr>
                <w:rFonts w:hint="eastAsia" w:ascii="宋体" w:hAnsi="宋体"/>
                <w:kern w:val="0"/>
                <w:lang w:eastAsia="zh-CN"/>
              </w:rPr>
              <w:t>比选人</w:t>
            </w:r>
            <w:r>
              <w:rPr>
                <w:rFonts w:hint="eastAsia" w:ascii="宋体" w:hAnsi="宋体"/>
                <w:kern w:val="0"/>
              </w:rPr>
              <w:t>存在利害关系可能影响</w:t>
            </w:r>
            <w:r>
              <w:rPr>
                <w:rFonts w:hint="eastAsia" w:ascii="宋体" w:hAnsi="宋体"/>
                <w:kern w:val="0"/>
                <w:lang w:val="en-US" w:eastAsia="zh-CN"/>
              </w:rPr>
              <w:t>比选</w:t>
            </w:r>
            <w:r>
              <w:rPr>
                <w:rFonts w:hint="eastAsia" w:ascii="宋体" w:hAnsi="宋体"/>
                <w:kern w:val="0"/>
              </w:rPr>
              <w:t>公正性的法人、其他组织或者个人；</w:t>
            </w:r>
          </w:p>
          <w:p w14:paraId="54718E22">
            <w:pPr>
              <w:spacing w:after="62" w:afterLines="20" w:line="240" w:lineRule="auto"/>
              <w:ind w:firstLine="420" w:firstLineChars="200"/>
              <w:rPr>
                <w:rFonts w:hint="eastAsia" w:ascii="宋体" w:hAnsi="宋体"/>
                <w:kern w:val="0"/>
              </w:rPr>
            </w:pPr>
            <w:r>
              <w:rPr>
                <w:rFonts w:hint="eastAsia" w:ascii="宋体" w:hAnsi="宋体"/>
                <w:kern w:val="0"/>
              </w:rPr>
              <w:t>（2）为本标段前期准备提供设计或咨询服务的；</w:t>
            </w:r>
          </w:p>
          <w:p w14:paraId="643868BB">
            <w:pPr>
              <w:spacing w:after="62" w:afterLines="20" w:line="240" w:lineRule="auto"/>
              <w:ind w:firstLine="420" w:firstLineChars="200"/>
              <w:rPr>
                <w:rFonts w:hint="eastAsia" w:ascii="宋体" w:hAnsi="宋体"/>
                <w:kern w:val="0"/>
              </w:rPr>
            </w:pPr>
            <w:r>
              <w:rPr>
                <w:rFonts w:hint="eastAsia" w:ascii="宋体" w:hAnsi="宋体"/>
                <w:kern w:val="0"/>
              </w:rPr>
              <w:t>（3）为本标段的监理人；</w:t>
            </w:r>
          </w:p>
          <w:p w14:paraId="73C644E7">
            <w:pPr>
              <w:spacing w:after="62" w:afterLines="20" w:line="240" w:lineRule="auto"/>
              <w:ind w:firstLine="420" w:firstLineChars="200"/>
              <w:rPr>
                <w:rFonts w:hint="eastAsia" w:ascii="宋体" w:hAnsi="宋体"/>
                <w:kern w:val="0"/>
              </w:rPr>
            </w:pPr>
            <w:r>
              <w:rPr>
                <w:rFonts w:hint="eastAsia" w:ascii="宋体" w:hAnsi="宋体"/>
                <w:kern w:val="0"/>
              </w:rPr>
              <w:t>（4）为本标段的代建人；</w:t>
            </w:r>
          </w:p>
          <w:p w14:paraId="15672E26">
            <w:pPr>
              <w:spacing w:after="62" w:afterLines="20" w:line="240" w:lineRule="auto"/>
              <w:ind w:firstLine="420" w:firstLineChars="200"/>
              <w:rPr>
                <w:rFonts w:hint="eastAsia" w:ascii="宋体" w:hAnsi="宋体"/>
                <w:kern w:val="0"/>
              </w:rPr>
            </w:pPr>
            <w:r>
              <w:rPr>
                <w:rFonts w:hint="eastAsia" w:ascii="宋体" w:hAnsi="宋体"/>
                <w:kern w:val="0"/>
              </w:rPr>
              <w:t>（5）为本标段提供招标代理服务的；</w:t>
            </w:r>
          </w:p>
          <w:p w14:paraId="66413824">
            <w:pPr>
              <w:spacing w:after="62" w:afterLines="20" w:line="240" w:lineRule="auto"/>
              <w:ind w:firstLine="420" w:firstLineChars="200"/>
              <w:rPr>
                <w:rFonts w:hint="eastAsia" w:ascii="宋体" w:hAnsi="宋体"/>
                <w:kern w:val="0"/>
              </w:rPr>
            </w:pPr>
            <w:r>
              <w:rPr>
                <w:rFonts w:hint="eastAsia" w:ascii="宋体" w:hAnsi="宋体"/>
                <w:kern w:val="0"/>
              </w:rPr>
              <w:t>（6）与本标段的监理人或代建人或</w:t>
            </w:r>
            <w:r>
              <w:rPr>
                <w:rFonts w:hint="eastAsia" w:ascii="宋体" w:hAnsi="宋体"/>
                <w:kern w:val="0"/>
                <w:lang w:val="en-US" w:eastAsia="zh-CN"/>
              </w:rPr>
              <w:t>比选</w:t>
            </w:r>
            <w:r>
              <w:rPr>
                <w:rFonts w:hint="eastAsia" w:ascii="宋体" w:hAnsi="宋体"/>
                <w:kern w:val="0"/>
              </w:rPr>
              <w:t>代理机构同为一个法定代表人的；</w:t>
            </w:r>
          </w:p>
          <w:p w14:paraId="060830D0">
            <w:pPr>
              <w:spacing w:after="62" w:afterLines="20" w:line="240" w:lineRule="auto"/>
              <w:ind w:firstLine="420" w:firstLineChars="200"/>
              <w:rPr>
                <w:rFonts w:hint="eastAsia" w:ascii="宋体" w:hAnsi="宋体"/>
                <w:kern w:val="0"/>
              </w:rPr>
            </w:pPr>
            <w:r>
              <w:rPr>
                <w:rFonts w:hint="eastAsia" w:ascii="宋体" w:hAnsi="宋体"/>
                <w:kern w:val="0"/>
              </w:rPr>
              <w:t>（7）与本标段的监理人或代建人或</w:t>
            </w:r>
            <w:r>
              <w:rPr>
                <w:rFonts w:hint="eastAsia" w:ascii="宋体" w:hAnsi="宋体"/>
                <w:kern w:val="0"/>
                <w:lang w:val="en-US" w:eastAsia="zh-CN"/>
              </w:rPr>
              <w:t>比选</w:t>
            </w:r>
            <w:r>
              <w:rPr>
                <w:rFonts w:hint="eastAsia" w:ascii="宋体" w:hAnsi="宋体"/>
                <w:kern w:val="0"/>
              </w:rPr>
              <w:t>代理机构存在控股或参股的；</w:t>
            </w:r>
          </w:p>
          <w:p w14:paraId="4AC0673C">
            <w:pPr>
              <w:spacing w:after="62" w:afterLines="20" w:line="240" w:lineRule="auto"/>
              <w:ind w:firstLine="420" w:firstLineChars="200"/>
              <w:rPr>
                <w:rFonts w:hint="eastAsia" w:ascii="宋体" w:hAnsi="宋体"/>
                <w:kern w:val="0"/>
              </w:rPr>
            </w:pPr>
            <w:r>
              <w:rPr>
                <w:rFonts w:hint="eastAsia" w:ascii="宋体" w:hAnsi="宋体"/>
                <w:kern w:val="0"/>
              </w:rPr>
              <w:t>（8）与本标段的监理人或代建人或</w:t>
            </w:r>
            <w:r>
              <w:rPr>
                <w:rFonts w:hint="eastAsia" w:ascii="宋体" w:hAnsi="宋体"/>
                <w:kern w:val="0"/>
                <w:lang w:val="en-US" w:eastAsia="zh-CN"/>
              </w:rPr>
              <w:t>比选</w:t>
            </w:r>
            <w:r>
              <w:rPr>
                <w:rFonts w:hint="eastAsia" w:ascii="宋体" w:hAnsi="宋体"/>
                <w:kern w:val="0"/>
              </w:rPr>
              <w:t>代理机构相互任职或工作的；</w:t>
            </w:r>
          </w:p>
          <w:p w14:paraId="096F9EA2">
            <w:pPr>
              <w:spacing w:after="62" w:afterLines="20" w:line="240" w:lineRule="auto"/>
              <w:ind w:firstLine="420" w:firstLineChars="200"/>
              <w:rPr>
                <w:rFonts w:hint="eastAsia" w:ascii="宋体" w:hAnsi="宋体"/>
                <w:kern w:val="0"/>
              </w:rPr>
            </w:pPr>
            <w:r>
              <w:rPr>
                <w:rFonts w:hint="eastAsia" w:ascii="宋体" w:hAnsi="宋体"/>
                <w:kern w:val="0"/>
              </w:rPr>
              <w:t>（9）被责令停产停业、暂扣或者吊销许可证、暂扣或者吊销执照；</w:t>
            </w:r>
          </w:p>
          <w:p w14:paraId="634480F8">
            <w:pPr>
              <w:spacing w:after="62" w:afterLines="20" w:line="240" w:lineRule="auto"/>
              <w:ind w:firstLine="420" w:firstLineChars="200"/>
              <w:rPr>
                <w:rFonts w:hint="eastAsia" w:ascii="宋体" w:hAnsi="宋体"/>
                <w:kern w:val="0"/>
              </w:rPr>
            </w:pPr>
            <w:r>
              <w:rPr>
                <w:rFonts w:hint="eastAsia" w:ascii="宋体" w:hAnsi="宋体"/>
                <w:kern w:val="0"/>
              </w:rPr>
              <w:t>（10）被国家、重庆市（含市或任意区县）有关行政部门处以暂停投标资格行政处罚，且在处罚期限内的；</w:t>
            </w:r>
          </w:p>
          <w:p w14:paraId="21930A0B">
            <w:pPr>
              <w:spacing w:after="62" w:afterLines="20" w:line="240" w:lineRule="auto"/>
              <w:ind w:firstLine="420" w:firstLineChars="200"/>
              <w:rPr>
                <w:rFonts w:hint="eastAsia" w:ascii="宋体" w:hAnsi="宋体"/>
                <w:kern w:val="0"/>
              </w:rPr>
            </w:pPr>
            <w:r>
              <w:rPr>
                <w:rFonts w:hint="eastAsia" w:ascii="宋体" w:hAnsi="宋体"/>
                <w:kern w:val="0"/>
              </w:rPr>
              <w:t>（11）进入清算程序，或被宣告破产，或其他丧失履约能力的情形；</w:t>
            </w:r>
          </w:p>
          <w:p w14:paraId="77DB3377">
            <w:pPr>
              <w:spacing w:after="62" w:afterLines="20" w:line="240" w:lineRule="auto"/>
              <w:ind w:firstLine="420" w:firstLineChars="200"/>
              <w:rPr>
                <w:rFonts w:ascii="宋体" w:hAnsi="宋体"/>
                <w:kern w:val="0"/>
              </w:rPr>
            </w:pPr>
            <w:r>
              <w:rPr>
                <w:rFonts w:hint="eastAsia" w:ascii="宋体" w:hAnsi="宋体"/>
                <w:kern w:val="0"/>
              </w:rPr>
              <w:t>（12）单位负责人为同一人或者存在控股、管理关系的不同单位，不得在同一标段中同时</w:t>
            </w:r>
            <w:r>
              <w:rPr>
                <w:rFonts w:hint="eastAsia" w:ascii="宋体" w:hAnsi="宋体"/>
                <w:kern w:val="0"/>
                <w:lang w:val="en-US" w:eastAsia="zh-CN"/>
              </w:rPr>
              <w:t>竞选</w:t>
            </w:r>
            <w:r>
              <w:rPr>
                <w:rFonts w:hint="eastAsia" w:ascii="宋体" w:hAnsi="宋体"/>
                <w:kern w:val="0"/>
              </w:rPr>
              <w:t>。</w:t>
            </w:r>
          </w:p>
          <w:p w14:paraId="516705D9">
            <w:pPr>
              <w:spacing w:after="62" w:afterLines="20" w:line="240" w:lineRule="auto"/>
              <w:ind w:firstLine="420" w:firstLineChars="200"/>
              <w:rPr>
                <w:rFonts w:ascii="宋体" w:hAnsi="宋体"/>
                <w:kern w:val="0"/>
              </w:rPr>
            </w:pPr>
            <w:r>
              <w:rPr>
                <w:rFonts w:hint="eastAsia" w:ascii="宋体" w:hAnsi="宋体"/>
                <w:kern w:val="0"/>
              </w:rPr>
              <w:t>本次</w:t>
            </w:r>
            <w:r>
              <w:rPr>
                <w:rFonts w:hint="eastAsia" w:ascii="宋体" w:hAnsi="宋体"/>
                <w:kern w:val="0"/>
                <w:lang w:val="en-US" w:eastAsia="zh-CN"/>
              </w:rPr>
              <w:t>竞选</w:t>
            </w:r>
            <w:r>
              <w:rPr>
                <w:rFonts w:hint="eastAsia" w:ascii="宋体" w:hAnsi="宋体"/>
                <w:kern w:val="0"/>
              </w:rPr>
              <w:t>不得有串通</w:t>
            </w:r>
            <w:r>
              <w:rPr>
                <w:rFonts w:hint="eastAsia" w:ascii="宋体" w:hAnsi="宋体"/>
                <w:kern w:val="0"/>
                <w:lang w:val="en-US" w:eastAsia="zh-CN"/>
              </w:rPr>
              <w:t>竞选</w:t>
            </w:r>
            <w:r>
              <w:rPr>
                <w:rFonts w:ascii="宋体" w:hAnsi="宋体"/>
                <w:kern w:val="0"/>
              </w:rPr>
              <w:t>、弄虚作假等其他违反招投标相关法律、法规行为。</w:t>
            </w:r>
          </w:p>
          <w:p w14:paraId="2BEEC002">
            <w:pPr>
              <w:spacing w:after="62" w:afterLines="20" w:line="240" w:lineRule="auto"/>
              <w:ind w:firstLine="420" w:firstLineChars="200"/>
              <w:rPr>
                <w:rFonts w:ascii="宋体" w:hAnsi="宋体"/>
                <w:kern w:val="0"/>
              </w:rPr>
            </w:pPr>
            <w:r>
              <w:rPr>
                <w:rFonts w:hint="eastAsia" w:ascii="宋体" w:hAnsi="宋体"/>
                <w:kern w:val="0"/>
              </w:rPr>
              <w:t>按</w:t>
            </w:r>
            <w:r>
              <w:rPr>
                <w:rFonts w:hint="eastAsia" w:ascii="宋体" w:hAnsi="宋体"/>
                <w:kern w:val="0"/>
                <w:lang w:eastAsia="zh-CN"/>
              </w:rPr>
              <w:t>评选</w:t>
            </w:r>
            <w:r>
              <w:rPr>
                <w:rFonts w:hint="eastAsia" w:ascii="宋体" w:hAnsi="宋体"/>
                <w:kern w:val="0"/>
              </w:rPr>
              <w:t>委员会要求澄清、说明或补正。</w:t>
            </w:r>
          </w:p>
        </w:tc>
      </w:tr>
      <w:bookmarkEnd w:id="124"/>
      <w:bookmarkEnd w:id="125"/>
      <w:bookmarkEnd w:id="126"/>
      <w:bookmarkEnd w:id="127"/>
      <w:bookmarkEnd w:id="128"/>
      <w:tr w14:paraId="4C449E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22" w:type="dxa"/>
            <w:gridSpan w:val="3"/>
            <w:vAlign w:val="center"/>
          </w:tcPr>
          <w:p w14:paraId="1C94F1C7">
            <w:pPr>
              <w:spacing w:line="400" w:lineRule="exact"/>
              <w:ind w:firstLine="210" w:firstLineChars="100"/>
              <w:jc w:val="center"/>
              <w:rPr>
                <w:rFonts w:ascii="宋体" w:hAnsi="宋体"/>
                <w:kern w:val="0"/>
              </w:rPr>
            </w:pPr>
            <w:r>
              <w:rPr>
                <w:rFonts w:ascii="宋体" w:hAnsi="宋体"/>
                <w:kern w:val="0"/>
              </w:rPr>
              <w:t>2.2.1</w:t>
            </w:r>
          </w:p>
        </w:tc>
        <w:tc>
          <w:tcPr>
            <w:tcW w:w="2560" w:type="dxa"/>
            <w:gridSpan w:val="3"/>
            <w:vAlign w:val="center"/>
          </w:tcPr>
          <w:p w14:paraId="167E6851">
            <w:pPr>
              <w:tabs>
                <w:tab w:val="left" w:pos="1875"/>
              </w:tabs>
              <w:spacing w:line="400" w:lineRule="exact"/>
              <w:jc w:val="center"/>
              <w:rPr>
                <w:rFonts w:ascii="宋体" w:hAnsi="宋体"/>
                <w:kern w:val="0"/>
              </w:rPr>
            </w:pPr>
            <w:r>
              <w:rPr>
                <w:rFonts w:ascii="宋体" w:hAnsi="宋体"/>
                <w:kern w:val="0"/>
              </w:rPr>
              <w:t>分值构成 （总分1</w:t>
            </w:r>
            <w:r>
              <w:rPr>
                <w:rFonts w:hint="eastAsia" w:ascii="宋体" w:hAnsi="宋体"/>
                <w:kern w:val="0"/>
              </w:rPr>
              <w:t>00</w:t>
            </w:r>
            <w:r>
              <w:rPr>
                <w:rFonts w:ascii="宋体" w:hAnsi="宋体"/>
                <w:kern w:val="0"/>
              </w:rPr>
              <w:t>分）</w:t>
            </w:r>
          </w:p>
        </w:tc>
        <w:tc>
          <w:tcPr>
            <w:tcW w:w="5493" w:type="dxa"/>
            <w:gridSpan w:val="2"/>
            <w:vAlign w:val="center"/>
          </w:tcPr>
          <w:p w14:paraId="253BBCC9">
            <w:pPr>
              <w:snapToGrid w:val="0"/>
              <w:spacing w:line="400" w:lineRule="exact"/>
              <w:ind w:firstLine="420" w:firstLineChars="200"/>
              <w:rPr>
                <w:rFonts w:ascii="宋体" w:hAnsi="宋体"/>
                <w:kern w:val="0"/>
              </w:rPr>
            </w:pPr>
            <w:r>
              <w:rPr>
                <w:rFonts w:hint="eastAsia" w:ascii="宋体" w:hAnsi="宋体"/>
                <w:kern w:val="0"/>
              </w:rPr>
              <w:t>1</w:t>
            </w:r>
            <w:r>
              <w:rPr>
                <w:rFonts w:ascii="宋体" w:hAnsi="宋体"/>
                <w:kern w:val="0"/>
              </w:rPr>
              <w:t>.</w:t>
            </w:r>
            <w:r>
              <w:rPr>
                <w:rFonts w:hint="eastAsia" w:ascii="宋体" w:hAnsi="宋体"/>
                <w:kern w:val="0"/>
              </w:rPr>
              <w:t>技术部分</w:t>
            </w:r>
            <w:r>
              <w:rPr>
                <w:rFonts w:hint="eastAsia" w:ascii="宋体" w:hAnsi="宋体"/>
                <w:kern w:val="0"/>
                <w:u w:val="single"/>
                <w:lang w:val="en-US" w:eastAsia="zh-CN"/>
              </w:rPr>
              <w:t xml:space="preserve"> 55 </w:t>
            </w:r>
            <w:r>
              <w:rPr>
                <w:rFonts w:ascii="宋体" w:hAnsi="宋体"/>
                <w:kern w:val="0"/>
              </w:rPr>
              <w:t>分</w:t>
            </w:r>
            <w:r>
              <w:rPr>
                <w:rFonts w:hint="eastAsia" w:ascii="宋体" w:hAnsi="宋体"/>
                <w:kern w:val="0"/>
              </w:rPr>
              <w:t>；</w:t>
            </w:r>
          </w:p>
          <w:p w14:paraId="7835FA09">
            <w:pPr>
              <w:snapToGrid w:val="0"/>
              <w:spacing w:line="400" w:lineRule="exact"/>
              <w:ind w:firstLine="420" w:firstLineChars="200"/>
              <w:rPr>
                <w:rFonts w:hint="eastAsia" w:ascii="宋体" w:hAnsi="宋体"/>
                <w:kern w:val="0"/>
                <w:lang w:eastAsia="zh-CN"/>
              </w:rPr>
            </w:pPr>
            <w:r>
              <w:rPr>
                <w:rFonts w:hint="eastAsia" w:ascii="宋体" w:hAnsi="宋体"/>
                <w:kern w:val="0"/>
              </w:rPr>
              <w:t>2.</w:t>
            </w:r>
            <w:r>
              <w:rPr>
                <w:rFonts w:hint="eastAsia" w:ascii="宋体" w:hAnsi="宋体"/>
                <w:kern w:val="0"/>
                <w:lang w:val="en-US" w:eastAsia="zh-CN"/>
              </w:rPr>
              <w:t>商务部分</w:t>
            </w:r>
            <w:r>
              <w:rPr>
                <w:rFonts w:hint="eastAsia" w:ascii="宋体" w:hAnsi="宋体"/>
                <w:kern w:val="0"/>
                <w:u w:val="single"/>
                <w:lang w:val="en-US" w:eastAsia="zh-CN"/>
              </w:rPr>
              <w:t xml:space="preserve"> 15 </w:t>
            </w:r>
            <w:r>
              <w:rPr>
                <w:rFonts w:hint="eastAsia" w:ascii="宋体" w:hAnsi="宋体"/>
                <w:kern w:val="0"/>
                <w:u w:val="none"/>
                <w:lang w:val="en-US" w:eastAsia="zh-CN"/>
              </w:rPr>
              <w:t>分</w:t>
            </w:r>
            <w:r>
              <w:rPr>
                <w:rFonts w:hint="eastAsia" w:ascii="宋体" w:hAnsi="宋体"/>
                <w:kern w:val="0"/>
                <w:lang w:eastAsia="zh-CN"/>
              </w:rPr>
              <w:t>；</w:t>
            </w:r>
          </w:p>
          <w:p w14:paraId="5FE41264">
            <w:pPr>
              <w:snapToGrid w:val="0"/>
              <w:spacing w:line="400" w:lineRule="exact"/>
              <w:ind w:firstLine="420" w:firstLineChars="200"/>
              <w:rPr>
                <w:rFonts w:ascii="宋体" w:hAnsi="宋体"/>
                <w:i/>
                <w:kern w:val="0"/>
              </w:rPr>
            </w:pPr>
            <w:r>
              <w:rPr>
                <w:rFonts w:hint="eastAsia" w:ascii="宋体" w:hAnsi="宋体"/>
                <w:kern w:val="0"/>
                <w:lang w:val="en-US" w:eastAsia="zh-CN"/>
              </w:rPr>
              <w:t>3.</w:t>
            </w:r>
            <w:r>
              <w:rPr>
                <w:rFonts w:hint="eastAsia" w:ascii="宋体" w:hAnsi="宋体"/>
                <w:kern w:val="0"/>
                <w:lang w:eastAsia="zh-CN"/>
              </w:rPr>
              <w:t>竞选总报价</w:t>
            </w:r>
            <w:r>
              <w:rPr>
                <w:rFonts w:hint="eastAsia" w:ascii="宋体" w:hAnsi="宋体"/>
                <w:kern w:val="0"/>
                <w:u w:val="single"/>
              </w:rPr>
              <w:t xml:space="preserve"> </w:t>
            </w:r>
            <w:r>
              <w:rPr>
                <w:rFonts w:hint="eastAsia" w:ascii="宋体" w:hAnsi="宋体"/>
                <w:kern w:val="0"/>
                <w:u w:val="single"/>
                <w:lang w:val="en-US" w:eastAsia="zh-CN"/>
              </w:rPr>
              <w:t>30</w:t>
            </w:r>
            <w:r>
              <w:rPr>
                <w:rFonts w:hint="eastAsia" w:ascii="宋体" w:hAnsi="宋体"/>
                <w:kern w:val="0"/>
                <w:u w:val="single"/>
              </w:rPr>
              <w:t xml:space="preserve"> </w:t>
            </w:r>
            <w:r>
              <w:rPr>
                <w:rFonts w:hint="eastAsia" w:ascii="宋体" w:hAnsi="宋体"/>
                <w:kern w:val="0"/>
              </w:rPr>
              <w:t>分。</w:t>
            </w:r>
          </w:p>
        </w:tc>
      </w:tr>
      <w:tr w14:paraId="1E909A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887" w:type="dxa"/>
            <w:gridSpan w:val="2"/>
            <w:vMerge w:val="restart"/>
            <w:tcBorders>
              <w:right w:val="single" w:color="auto" w:sz="4" w:space="0"/>
            </w:tcBorders>
            <w:vAlign w:val="center"/>
          </w:tcPr>
          <w:p w14:paraId="32418FA1">
            <w:pPr>
              <w:spacing w:line="400" w:lineRule="exact"/>
              <w:jc w:val="center"/>
              <w:rPr>
                <w:rFonts w:ascii="宋体" w:hAnsi="宋体"/>
                <w:kern w:val="0"/>
              </w:rPr>
            </w:pPr>
            <w:r>
              <w:rPr>
                <w:rFonts w:hint="eastAsia" w:ascii="宋体" w:hAnsi="宋体"/>
                <w:kern w:val="0"/>
              </w:rPr>
              <w:t>2.2.2（1）</w:t>
            </w:r>
          </w:p>
        </w:tc>
        <w:tc>
          <w:tcPr>
            <w:tcW w:w="535" w:type="dxa"/>
            <w:vMerge w:val="restart"/>
            <w:tcBorders>
              <w:left w:val="single" w:color="auto" w:sz="4" w:space="0"/>
            </w:tcBorders>
            <w:vAlign w:val="center"/>
          </w:tcPr>
          <w:p w14:paraId="62B6BF14">
            <w:pPr>
              <w:spacing w:line="400" w:lineRule="exact"/>
              <w:jc w:val="center"/>
              <w:rPr>
                <w:rFonts w:ascii="宋体" w:hAnsi="宋体"/>
                <w:kern w:val="0"/>
              </w:rPr>
            </w:pPr>
            <w:r>
              <w:rPr>
                <w:rFonts w:hint="eastAsia" w:ascii="宋体" w:hAnsi="宋体"/>
                <w:kern w:val="0"/>
              </w:rPr>
              <w:t>技术部分评分标准</w:t>
            </w:r>
          </w:p>
        </w:tc>
        <w:tc>
          <w:tcPr>
            <w:tcW w:w="850" w:type="dxa"/>
            <w:vMerge w:val="restart"/>
            <w:tcBorders>
              <w:right w:val="single" w:color="auto" w:sz="4" w:space="0"/>
            </w:tcBorders>
            <w:vAlign w:val="center"/>
          </w:tcPr>
          <w:p w14:paraId="10CF72FA">
            <w:pPr>
              <w:tabs>
                <w:tab w:val="left" w:pos="1875"/>
              </w:tabs>
              <w:spacing w:line="400" w:lineRule="exact"/>
              <w:jc w:val="center"/>
              <w:rPr>
                <w:rFonts w:ascii="宋体" w:hAnsi="宋体"/>
                <w:kern w:val="0"/>
              </w:rPr>
            </w:pPr>
            <w:r>
              <w:rPr>
                <w:rFonts w:ascii="宋体" w:hAnsi="宋体"/>
                <w:kern w:val="0"/>
              </w:rPr>
              <w:t>技</w:t>
            </w:r>
          </w:p>
          <w:p w14:paraId="28C8ED8C">
            <w:pPr>
              <w:tabs>
                <w:tab w:val="left" w:pos="1875"/>
              </w:tabs>
              <w:spacing w:line="400" w:lineRule="exact"/>
              <w:jc w:val="center"/>
              <w:rPr>
                <w:rFonts w:ascii="宋体" w:hAnsi="宋体"/>
                <w:kern w:val="0"/>
              </w:rPr>
            </w:pPr>
            <w:r>
              <w:rPr>
                <w:rFonts w:ascii="宋体" w:hAnsi="宋体"/>
                <w:kern w:val="0"/>
              </w:rPr>
              <w:t>术</w:t>
            </w:r>
          </w:p>
          <w:p w14:paraId="0A59E931">
            <w:pPr>
              <w:tabs>
                <w:tab w:val="left" w:pos="1875"/>
              </w:tabs>
              <w:spacing w:line="400" w:lineRule="exact"/>
              <w:jc w:val="center"/>
              <w:rPr>
                <w:rFonts w:ascii="宋体" w:hAnsi="宋体"/>
                <w:kern w:val="0"/>
              </w:rPr>
            </w:pPr>
            <w:r>
              <w:rPr>
                <w:rFonts w:ascii="宋体" w:hAnsi="宋体"/>
                <w:kern w:val="0"/>
              </w:rPr>
              <w:t>方</w:t>
            </w:r>
          </w:p>
          <w:p w14:paraId="36FF065C">
            <w:pPr>
              <w:tabs>
                <w:tab w:val="left" w:pos="1875"/>
              </w:tabs>
              <w:spacing w:line="400" w:lineRule="exact"/>
              <w:jc w:val="center"/>
              <w:rPr>
                <w:rFonts w:ascii="宋体" w:hAnsi="宋体"/>
                <w:kern w:val="0"/>
              </w:rPr>
            </w:pPr>
            <w:r>
              <w:rPr>
                <w:rFonts w:ascii="宋体" w:hAnsi="宋体"/>
                <w:kern w:val="0"/>
              </w:rPr>
              <w:t>案</w:t>
            </w:r>
          </w:p>
          <w:p w14:paraId="1E541F13">
            <w:pPr>
              <w:tabs>
                <w:tab w:val="left" w:pos="1875"/>
              </w:tabs>
              <w:spacing w:line="400" w:lineRule="exact"/>
              <w:jc w:val="center"/>
              <w:rPr>
                <w:rFonts w:ascii="宋体" w:hAnsi="宋体"/>
                <w:kern w:val="0"/>
              </w:rPr>
            </w:pPr>
            <w:r>
              <w:rPr>
                <w:rFonts w:ascii="宋体" w:hAnsi="宋体"/>
                <w:kern w:val="0"/>
              </w:rPr>
              <w:t>评</w:t>
            </w:r>
          </w:p>
          <w:p w14:paraId="012DF8BA">
            <w:pPr>
              <w:tabs>
                <w:tab w:val="left" w:pos="1875"/>
              </w:tabs>
              <w:spacing w:line="400" w:lineRule="exact"/>
              <w:jc w:val="center"/>
              <w:rPr>
                <w:rFonts w:ascii="宋体" w:hAnsi="宋体"/>
                <w:kern w:val="0"/>
              </w:rPr>
            </w:pPr>
            <w:r>
              <w:rPr>
                <w:rFonts w:ascii="宋体" w:hAnsi="宋体"/>
                <w:kern w:val="0"/>
              </w:rPr>
              <w:t>审</w:t>
            </w:r>
          </w:p>
        </w:tc>
        <w:tc>
          <w:tcPr>
            <w:tcW w:w="1710" w:type="dxa"/>
            <w:gridSpan w:val="2"/>
            <w:tcBorders>
              <w:left w:val="single" w:color="auto" w:sz="4" w:space="0"/>
            </w:tcBorders>
            <w:vAlign w:val="center"/>
          </w:tcPr>
          <w:p w14:paraId="2D40B3A4">
            <w:pPr>
              <w:tabs>
                <w:tab w:val="left" w:pos="1875"/>
              </w:tabs>
              <w:spacing w:line="400" w:lineRule="exact"/>
              <w:rPr>
                <w:rFonts w:ascii="宋体" w:hAnsi="宋体"/>
                <w:kern w:val="0"/>
              </w:rPr>
            </w:pPr>
            <w:r>
              <w:rPr>
                <w:rFonts w:hint="eastAsia" w:ascii="宋体" w:hAnsi="宋体"/>
                <w:kern w:val="0"/>
              </w:rPr>
              <w:t>内容完整性和编制水平</w:t>
            </w:r>
          </w:p>
        </w:tc>
        <w:tc>
          <w:tcPr>
            <w:tcW w:w="3512" w:type="dxa"/>
            <w:vAlign w:val="center"/>
          </w:tcPr>
          <w:p w14:paraId="70F40520">
            <w:pPr>
              <w:snapToGrid w:val="0"/>
              <w:spacing w:line="400" w:lineRule="exact"/>
              <w:ind w:firstLine="420" w:firstLineChars="200"/>
              <w:rPr>
                <w:rFonts w:hint="eastAsia" w:ascii="宋体" w:hAnsi="宋体"/>
                <w:u w:val="single"/>
              </w:rPr>
            </w:pPr>
            <w:r>
              <w:rPr>
                <w:rFonts w:ascii="宋体" w:hAnsi="宋体"/>
                <w:u w:val="single"/>
              </w:rPr>
              <w:t xml:space="preserve"> </w:t>
            </w:r>
            <w:r>
              <w:rPr>
                <w:rFonts w:hint="eastAsia" w:ascii="宋体" w:hAnsi="宋体"/>
                <w:u w:val="single"/>
                <w:lang w:val="en-US" w:eastAsia="zh-CN"/>
              </w:rPr>
              <w:t xml:space="preserve">15 </w:t>
            </w:r>
            <w:r>
              <w:rPr>
                <w:rFonts w:ascii="宋体" w:hAnsi="宋体"/>
              </w:rPr>
              <w:t xml:space="preserve">分 </w:t>
            </w:r>
            <w:r>
              <w:rPr>
                <w:rFonts w:hint="eastAsia" w:ascii="宋体" w:hAnsi="宋体"/>
              </w:rPr>
              <w:t xml:space="preserve"> </w:t>
            </w:r>
            <w:r>
              <w:rPr>
                <w:rFonts w:ascii="宋体" w:hAnsi="宋体"/>
              </w:rPr>
              <w:t xml:space="preserve"> 编制要点</w:t>
            </w:r>
            <w:r>
              <w:rPr>
                <w:rFonts w:hint="eastAsia" w:ascii="宋体" w:hAnsi="宋体"/>
              </w:rPr>
              <w:t>：</w:t>
            </w:r>
            <w:r>
              <w:rPr>
                <w:rFonts w:hint="eastAsia" w:ascii="宋体" w:hAnsi="宋体"/>
                <w:u w:val="single"/>
                <w:lang w:val="en-US" w:eastAsia="zh-CN"/>
              </w:rPr>
              <w:t>竞选</w:t>
            </w:r>
            <w:r>
              <w:rPr>
                <w:rFonts w:hint="eastAsia" w:ascii="宋体" w:hAnsi="宋体"/>
                <w:u w:val="single"/>
              </w:rPr>
              <w:t>人根据本</w:t>
            </w:r>
            <w:r>
              <w:rPr>
                <w:rFonts w:hint="eastAsia" w:ascii="宋体" w:hAnsi="宋体"/>
                <w:u w:val="single"/>
                <w:lang w:val="en-US" w:eastAsia="zh-CN"/>
              </w:rPr>
              <w:t>比选</w:t>
            </w:r>
            <w:r>
              <w:rPr>
                <w:rFonts w:hint="eastAsia" w:ascii="宋体" w:hAnsi="宋体"/>
                <w:u w:val="single"/>
              </w:rPr>
              <w:t>文件</w:t>
            </w:r>
            <w:r>
              <w:rPr>
                <w:rFonts w:hint="eastAsia" w:ascii="宋体" w:hAnsi="宋体"/>
                <w:u w:val="single"/>
                <w:lang w:eastAsia="zh-CN"/>
              </w:rPr>
              <w:t>的</w:t>
            </w:r>
            <w:r>
              <w:rPr>
                <w:rFonts w:hint="eastAsia" w:ascii="宋体" w:hAnsi="宋体"/>
                <w:u w:val="single"/>
              </w:rPr>
              <w:t>要求，提供</w:t>
            </w:r>
            <w:r>
              <w:rPr>
                <w:rFonts w:hint="eastAsia" w:ascii="宋体" w:hAnsi="宋体"/>
                <w:u w:val="single"/>
                <w:lang w:eastAsia="zh-CN"/>
              </w:rPr>
              <w:t>的</w:t>
            </w:r>
            <w:r>
              <w:rPr>
                <w:rFonts w:hint="eastAsia" w:ascii="宋体" w:hAnsi="宋体"/>
                <w:u w:val="single"/>
                <w:lang w:val="en-US" w:eastAsia="zh-CN"/>
              </w:rPr>
              <w:t>技术方案内容应完整，评委根据竞选人提供的技术方案编制水平进行横向比较，按优良中差进行评分</w:t>
            </w:r>
            <w:r>
              <w:rPr>
                <w:rFonts w:hint="eastAsia" w:ascii="宋体" w:hAnsi="宋体"/>
                <w:u w:val="single"/>
              </w:rPr>
              <w:t>。</w:t>
            </w:r>
          </w:p>
          <w:p w14:paraId="60BEFC1A">
            <w:pPr>
              <w:snapToGrid w:val="0"/>
              <w:spacing w:line="400" w:lineRule="exact"/>
              <w:ind w:firstLine="420" w:firstLineChars="200"/>
              <w:rPr>
                <w:rFonts w:ascii="宋体" w:hAnsi="宋体"/>
                <w:u w:val="single"/>
              </w:rPr>
            </w:pPr>
            <w:r>
              <w:rPr>
                <w:rFonts w:hint="eastAsia" w:ascii="宋体" w:hAnsi="宋体"/>
                <w:u w:val="single"/>
                <w:lang w:val="en-US" w:eastAsia="zh-CN"/>
              </w:rPr>
              <w:t>竞选</w:t>
            </w:r>
            <w:r>
              <w:rPr>
                <w:rFonts w:hint="eastAsia" w:ascii="宋体" w:hAnsi="宋体"/>
                <w:u w:val="single"/>
              </w:rPr>
              <w:t>人提供的</w:t>
            </w:r>
            <w:r>
              <w:rPr>
                <w:rFonts w:hint="eastAsia" w:ascii="宋体" w:hAnsi="宋体"/>
                <w:u w:val="single"/>
                <w:lang w:val="en-US" w:eastAsia="zh-CN"/>
              </w:rPr>
              <w:t>技术</w:t>
            </w:r>
            <w:r>
              <w:rPr>
                <w:rFonts w:hint="eastAsia" w:ascii="宋体" w:hAnsi="宋体"/>
                <w:u w:val="single"/>
              </w:rPr>
              <w:t>方案</w:t>
            </w:r>
            <w:r>
              <w:rPr>
                <w:rFonts w:hint="eastAsia" w:ascii="宋体" w:hAnsi="宋体"/>
                <w:u w:val="single"/>
                <w:lang w:val="en-US" w:eastAsia="zh-CN"/>
              </w:rPr>
              <w:t>内容很完整、项目需求理解透彻、熟悉相关政策、编制水平高，为优</w:t>
            </w:r>
            <w:r>
              <w:rPr>
                <w:rFonts w:hint="eastAsia" w:ascii="宋体" w:hAnsi="宋体"/>
                <w:u w:val="single"/>
              </w:rPr>
              <w:t>得</w:t>
            </w:r>
            <w:r>
              <w:rPr>
                <w:rFonts w:hint="eastAsia" w:ascii="宋体" w:hAnsi="宋体"/>
                <w:u w:val="single"/>
                <w:lang w:val="en-US" w:eastAsia="zh-CN"/>
              </w:rPr>
              <w:t>15</w:t>
            </w:r>
            <w:r>
              <w:rPr>
                <w:rFonts w:hint="eastAsia" w:ascii="宋体" w:hAnsi="宋体"/>
                <w:u w:val="single"/>
              </w:rPr>
              <w:t>分；</w:t>
            </w:r>
            <w:r>
              <w:rPr>
                <w:rFonts w:hint="eastAsia" w:ascii="宋体" w:hAnsi="宋体"/>
                <w:u w:val="single"/>
                <w:lang w:val="en-US" w:eastAsia="zh-CN"/>
              </w:rPr>
              <w:t>技术</w:t>
            </w:r>
            <w:r>
              <w:rPr>
                <w:rFonts w:hint="eastAsia" w:ascii="宋体" w:hAnsi="宋体"/>
                <w:u w:val="single"/>
              </w:rPr>
              <w:t>方案</w:t>
            </w:r>
            <w:r>
              <w:rPr>
                <w:rFonts w:hint="eastAsia" w:ascii="宋体" w:hAnsi="宋体"/>
                <w:u w:val="single"/>
                <w:lang w:val="en-US" w:eastAsia="zh-CN"/>
              </w:rPr>
              <w:t>内容较完整、项目需求理解透彻、熟悉相关政策、编制水平一般，为良</w:t>
            </w:r>
            <w:r>
              <w:rPr>
                <w:rFonts w:hint="eastAsia" w:ascii="宋体" w:hAnsi="宋体"/>
                <w:u w:val="single"/>
              </w:rPr>
              <w:t>得</w:t>
            </w:r>
            <w:r>
              <w:rPr>
                <w:rFonts w:hint="eastAsia" w:ascii="宋体" w:hAnsi="宋体"/>
                <w:u w:val="single"/>
                <w:lang w:val="en-US" w:eastAsia="zh-CN"/>
              </w:rPr>
              <w:t>10</w:t>
            </w:r>
            <w:r>
              <w:rPr>
                <w:rFonts w:hint="eastAsia" w:ascii="宋体" w:hAnsi="宋体"/>
                <w:u w:val="single"/>
              </w:rPr>
              <w:t>分；</w:t>
            </w:r>
            <w:r>
              <w:rPr>
                <w:rFonts w:hint="eastAsia" w:ascii="宋体" w:hAnsi="宋体"/>
                <w:u w:val="single"/>
                <w:lang w:val="en-US" w:eastAsia="zh-CN"/>
              </w:rPr>
              <w:t>技术</w:t>
            </w:r>
            <w:r>
              <w:rPr>
                <w:rFonts w:hint="eastAsia" w:ascii="宋体" w:hAnsi="宋体"/>
                <w:u w:val="single"/>
              </w:rPr>
              <w:t>方案</w:t>
            </w:r>
            <w:r>
              <w:rPr>
                <w:rFonts w:hint="eastAsia" w:ascii="宋体" w:hAnsi="宋体"/>
                <w:u w:val="single"/>
                <w:lang w:val="en-US" w:eastAsia="zh-CN"/>
              </w:rPr>
              <w:t>内容完整、项目需求理解不透彻、不太熟悉相关政策、编制水平一般，为中</w:t>
            </w:r>
            <w:r>
              <w:rPr>
                <w:rFonts w:hint="eastAsia" w:ascii="宋体" w:hAnsi="宋体"/>
                <w:u w:val="single"/>
              </w:rPr>
              <w:t>得</w:t>
            </w:r>
            <w:r>
              <w:rPr>
                <w:rFonts w:hint="eastAsia" w:ascii="宋体" w:hAnsi="宋体"/>
                <w:u w:val="single"/>
                <w:lang w:val="en-US" w:eastAsia="zh-CN"/>
              </w:rPr>
              <w:t>5</w:t>
            </w:r>
            <w:r>
              <w:rPr>
                <w:rFonts w:hint="eastAsia" w:ascii="宋体" w:hAnsi="宋体"/>
                <w:u w:val="single"/>
              </w:rPr>
              <w:t>分；技术方案内容</w:t>
            </w:r>
            <w:r>
              <w:rPr>
                <w:rFonts w:hint="eastAsia" w:ascii="宋体" w:hAnsi="宋体"/>
                <w:u w:val="single"/>
                <w:lang w:val="en-US" w:eastAsia="zh-CN"/>
              </w:rPr>
              <w:t>不</w:t>
            </w:r>
            <w:r>
              <w:rPr>
                <w:rFonts w:hint="eastAsia" w:ascii="宋体" w:hAnsi="宋体"/>
                <w:u w:val="single"/>
              </w:rPr>
              <w:t>完整、项目需求理解</w:t>
            </w:r>
            <w:r>
              <w:rPr>
                <w:rFonts w:hint="eastAsia" w:ascii="宋体" w:hAnsi="宋体"/>
                <w:u w:val="single"/>
                <w:lang w:val="en-US" w:eastAsia="zh-CN"/>
              </w:rPr>
              <w:t>不</w:t>
            </w:r>
            <w:r>
              <w:rPr>
                <w:rFonts w:hint="eastAsia" w:ascii="宋体" w:hAnsi="宋体"/>
                <w:u w:val="single"/>
              </w:rPr>
              <w:t>透彻、</w:t>
            </w:r>
            <w:r>
              <w:rPr>
                <w:rFonts w:hint="eastAsia" w:ascii="宋体" w:hAnsi="宋体"/>
                <w:u w:val="single"/>
                <w:lang w:val="en-US" w:eastAsia="zh-CN"/>
              </w:rPr>
              <w:t>不</w:t>
            </w:r>
            <w:r>
              <w:rPr>
                <w:rFonts w:hint="eastAsia" w:ascii="宋体" w:hAnsi="宋体"/>
                <w:u w:val="single"/>
              </w:rPr>
              <w:t>熟悉相关政策、编制水平</w:t>
            </w:r>
            <w:r>
              <w:rPr>
                <w:rFonts w:hint="eastAsia" w:ascii="宋体" w:hAnsi="宋体"/>
                <w:u w:val="single"/>
                <w:lang w:val="en-US" w:eastAsia="zh-CN"/>
              </w:rPr>
              <w:t>差</w:t>
            </w:r>
            <w:r>
              <w:rPr>
                <w:rFonts w:hint="eastAsia" w:ascii="宋体" w:hAnsi="宋体"/>
                <w:u w:val="single"/>
              </w:rPr>
              <w:t>，为</w:t>
            </w:r>
            <w:r>
              <w:rPr>
                <w:rFonts w:hint="eastAsia" w:ascii="宋体" w:hAnsi="宋体"/>
                <w:u w:val="single"/>
                <w:lang w:val="en-US" w:eastAsia="zh-CN"/>
              </w:rPr>
              <w:t>差得1分；</w:t>
            </w:r>
            <w:r>
              <w:rPr>
                <w:rFonts w:hint="eastAsia" w:ascii="宋体" w:hAnsi="宋体"/>
                <w:u w:val="single"/>
              </w:rPr>
              <w:t>未提供得0分。</w:t>
            </w:r>
          </w:p>
        </w:tc>
        <w:tc>
          <w:tcPr>
            <w:tcW w:w="1981" w:type="dxa"/>
            <w:vMerge w:val="restart"/>
            <w:vAlign w:val="center"/>
          </w:tcPr>
          <w:p w14:paraId="298308FB">
            <w:pPr>
              <w:snapToGrid w:val="0"/>
              <w:spacing w:line="400" w:lineRule="exact"/>
              <w:ind w:firstLine="420" w:firstLineChars="200"/>
              <w:rPr>
                <w:rFonts w:hint="eastAsia" w:ascii="宋体" w:hAnsi="宋体"/>
                <w:u w:val="none"/>
                <w:lang w:val="en-US" w:eastAsia="zh-CN"/>
              </w:rPr>
            </w:pPr>
            <w:r>
              <w:rPr>
                <w:rFonts w:hint="eastAsia" w:ascii="宋体" w:hAnsi="宋体"/>
                <w:u w:val="none"/>
                <w:lang w:val="en-US" w:eastAsia="zh-CN"/>
              </w:rPr>
              <w:t>1、技术方案格式自拟，上述方案总体页数原则上不超过200页，但不会将页数作为评审因素。</w:t>
            </w:r>
          </w:p>
          <w:p w14:paraId="184E60DB">
            <w:pPr>
              <w:snapToGrid w:val="0"/>
              <w:spacing w:line="400" w:lineRule="exact"/>
              <w:ind w:firstLine="420" w:firstLineChars="200"/>
              <w:rPr>
                <w:rFonts w:hint="eastAsia" w:ascii="宋体" w:hAnsi="宋体"/>
                <w:u w:val="none"/>
                <w:lang w:val="en-US" w:eastAsia="zh-CN"/>
              </w:rPr>
            </w:pPr>
            <w:r>
              <w:rPr>
                <w:rFonts w:hint="eastAsia" w:ascii="宋体" w:hAnsi="宋体"/>
                <w:u w:val="none"/>
                <w:lang w:val="en-US" w:eastAsia="zh-CN"/>
              </w:rPr>
              <w:t>2、本项内容中所称的“瑕疵”指：（1）内容缺项、内容表述不完整；（2）内容与实际情况不匹配、不符合项目特点；（3）内容不符合相关技术标准、规范要求；（4）内容缺少项目针对性分析或缺少关键分析点；（5）内容不适用本项目特性或非专门针对本项目制定；（6）内容表述前后矛盾或内容缺乏联系；（7）内容存在逻辑不合理；（8）内容存在常识错误或科学原理错误；（9）内容包含其他项目名称或出现与本项目不相关的其他内容；（10）内容空泛，无具体方法或路径；（11）方案中提出的措施举措不利于本项目目标的实现；（12）现有技术条件下不可能出现的情形。</w:t>
            </w:r>
          </w:p>
        </w:tc>
      </w:tr>
      <w:tr w14:paraId="11CE75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continue"/>
            <w:tcBorders>
              <w:right w:val="single" w:color="auto" w:sz="4" w:space="0"/>
            </w:tcBorders>
            <w:vAlign w:val="center"/>
          </w:tcPr>
          <w:p w14:paraId="6295E8A3">
            <w:pPr>
              <w:spacing w:line="400" w:lineRule="exact"/>
              <w:ind w:firstLine="210" w:firstLineChars="100"/>
              <w:jc w:val="center"/>
              <w:rPr>
                <w:rFonts w:ascii="宋体" w:hAnsi="宋体"/>
                <w:kern w:val="0"/>
              </w:rPr>
            </w:pPr>
          </w:p>
        </w:tc>
        <w:tc>
          <w:tcPr>
            <w:tcW w:w="535" w:type="dxa"/>
            <w:vMerge w:val="continue"/>
            <w:tcBorders>
              <w:left w:val="single" w:color="auto" w:sz="4" w:space="0"/>
            </w:tcBorders>
            <w:vAlign w:val="center"/>
          </w:tcPr>
          <w:p w14:paraId="58CDAB71">
            <w:pPr>
              <w:spacing w:line="400" w:lineRule="exact"/>
              <w:ind w:firstLine="210" w:firstLineChars="100"/>
              <w:jc w:val="center"/>
              <w:rPr>
                <w:rFonts w:ascii="宋体" w:hAnsi="宋体"/>
                <w:kern w:val="0"/>
              </w:rPr>
            </w:pPr>
          </w:p>
        </w:tc>
        <w:tc>
          <w:tcPr>
            <w:tcW w:w="850" w:type="dxa"/>
            <w:vMerge w:val="continue"/>
            <w:tcBorders>
              <w:right w:val="single" w:color="auto" w:sz="4" w:space="0"/>
            </w:tcBorders>
          </w:tcPr>
          <w:p w14:paraId="1B6A191B">
            <w:pPr>
              <w:tabs>
                <w:tab w:val="left" w:pos="1875"/>
              </w:tabs>
              <w:spacing w:line="400" w:lineRule="exact"/>
              <w:jc w:val="left"/>
              <w:rPr>
                <w:rFonts w:ascii="宋体" w:hAnsi="宋体"/>
                <w:kern w:val="0"/>
              </w:rPr>
            </w:pPr>
          </w:p>
        </w:tc>
        <w:tc>
          <w:tcPr>
            <w:tcW w:w="1710" w:type="dxa"/>
            <w:gridSpan w:val="2"/>
            <w:tcBorders>
              <w:left w:val="single" w:color="auto" w:sz="4" w:space="0"/>
            </w:tcBorders>
            <w:vAlign w:val="center"/>
          </w:tcPr>
          <w:p w14:paraId="27D74B7B">
            <w:pPr>
              <w:tabs>
                <w:tab w:val="left" w:pos="1875"/>
              </w:tabs>
              <w:spacing w:line="400" w:lineRule="exact"/>
              <w:rPr>
                <w:rFonts w:ascii="宋体" w:hAnsi="宋体"/>
                <w:kern w:val="0"/>
              </w:rPr>
            </w:pPr>
            <w:r>
              <w:rPr>
                <w:rFonts w:hint="eastAsia" w:ascii="宋体" w:hAnsi="宋体"/>
                <w:kern w:val="0"/>
              </w:rPr>
              <w:t>项目需求分析方案</w:t>
            </w:r>
          </w:p>
        </w:tc>
        <w:tc>
          <w:tcPr>
            <w:tcW w:w="3512" w:type="dxa"/>
            <w:vAlign w:val="center"/>
          </w:tcPr>
          <w:p w14:paraId="57247BA2">
            <w:pPr>
              <w:snapToGrid w:val="0"/>
              <w:spacing w:line="400" w:lineRule="exact"/>
              <w:ind w:firstLine="420" w:firstLineChars="200"/>
              <w:rPr>
                <w:rFonts w:hint="eastAsia" w:ascii="宋体" w:hAnsi="宋体"/>
                <w:u w:val="single"/>
              </w:rPr>
            </w:pPr>
            <w:r>
              <w:rPr>
                <w:rFonts w:ascii="宋体" w:hAnsi="宋体"/>
                <w:u w:val="single"/>
              </w:rPr>
              <w:t xml:space="preserve"> </w:t>
            </w:r>
            <w:r>
              <w:rPr>
                <w:rFonts w:hint="eastAsia" w:ascii="宋体" w:hAnsi="宋体"/>
                <w:u w:val="single"/>
                <w:lang w:val="en-US" w:eastAsia="zh-CN"/>
              </w:rPr>
              <w:t xml:space="preserve">20 </w:t>
            </w:r>
            <w:r>
              <w:rPr>
                <w:rFonts w:ascii="宋体" w:hAnsi="宋体"/>
              </w:rPr>
              <w:t>分   编制要点</w:t>
            </w:r>
            <w:r>
              <w:rPr>
                <w:rFonts w:hint="eastAsia" w:ascii="宋体" w:hAnsi="宋体"/>
              </w:rPr>
              <w:t>：</w:t>
            </w:r>
            <w:r>
              <w:rPr>
                <w:rFonts w:hint="eastAsia" w:ascii="宋体" w:hAnsi="宋体"/>
                <w:u w:val="single"/>
                <w:lang w:val="en-US" w:eastAsia="zh-CN"/>
              </w:rPr>
              <w:t>竞选</w:t>
            </w:r>
            <w:r>
              <w:rPr>
                <w:rFonts w:hint="eastAsia" w:ascii="宋体" w:hAnsi="宋体"/>
                <w:u w:val="single"/>
              </w:rPr>
              <w:t>人基于对本项目的总体认识，在充分理解本项目整体要求的前提下，提供项目需求分析方案，内容应包含：</w:t>
            </w:r>
          </w:p>
          <w:p w14:paraId="52B0A493">
            <w:pPr>
              <w:snapToGrid w:val="0"/>
              <w:spacing w:line="400" w:lineRule="exact"/>
              <w:ind w:firstLine="420" w:firstLineChars="200"/>
              <w:rPr>
                <w:rFonts w:hint="eastAsia" w:ascii="宋体" w:hAnsi="宋体"/>
                <w:u w:val="single"/>
              </w:rPr>
            </w:pPr>
            <w:r>
              <w:rPr>
                <w:rFonts w:hint="eastAsia" w:ascii="宋体" w:hAnsi="宋体"/>
                <w:u w:val="single"/>
              </w:rPr>
              <w:t>（1）项目现状分析；</w:t>
            </w:r>
          </w:p>
          <w:p w14:paraId="113C1859">
            <w:pPr>
              <w:snapToGrid w:val="0"/>
              <w:spacing w:line="400" w:lineRule="exact"/>
              <w:ind w:firstLine="420" w:firstLineChars="200"/>
              <w:rPr>
                <w:rFonts w:hint="eastAsia" w:ascii="宋体" w:hAnsi="宋体"/>
                <w:u w:val="single"/>
              </w:rPr>
            </w:pPr>
            <w:r>
              <w:rPr>
                <w:rFonts w:hint="eastAsia" w:ascii="宋体" w:hAnsi="宋体"/>
                <w:u w:val="single"/>
              </w:rPr>
              <w:t>（2）项目业务需求分析；</w:t>
            </w:r>
          </w:p>
          <w:p w14:paraId="224FA8E8">
            <w:pPr>
              <w:snapToGrid w:val="0"/>
              <w:spacing w:line="400" w:lineRule="exact"/>
              <w:ind w:firstLine="420" w:firstLineChars="200"/>
              <w:rPr>
                <w:rFonts w:hint="eastAsia" w:ascii="宋体" w:hAnsi="宋体"/>
                <w:u w:val="single"/>
              </w:rPr>
            </w:pPr>
            <w:r>
              <w:rPr>
                <w:rFonts w:hint="eastAsia" w:ascii="宋体" w:hAnsi="宋体"/>
                <w:u w:val="single"/>
              </w:rPr>
              <w:t>（3）项目功能需求分析。</w:t>
            </w:r>
          </w:p>
          <w:p w14:paraId="53FDE982">
            <w:pPr>
              <w:snapToGrid w:val="0"/>
              <w:spacing w:line="400" w:lineRule="exact"/>
              <w:ind w:firstLine="420" w:firstLineChars="200"/>
              <w:rPr>
                <w:rFonts w:ascii="宋体" w:hAnsi="宋体"/>
                <w:kern w:val="0"/>
              </w:rPr>
            </w:pPr>
            <w:r>
              <w:rPr>
                <w:rFonts w:hint="eastAsia" w:ascii="宋体" w:hAnsi="宋体"/>
                <w:u w:val="single"/>
                <w:lang w:val="en-US" w:eastAsia="zh-CN"/>
              </w:rPr>
              <w:t>竞选</w:t>
            </w:r>
            <w:r>
              <w:rPr>
                <w:rFonts w:hint="eastAsia" w:ascii="宋体" w:hAnsi="宋体"/>
                <w:u w:val="single"/>
              </w:rPr>
              <w:t>人提供的方案内容不存在瑕疵的得</w:t>
            </w:r>
            <w:r>
              <w:rPr>
                <w:rFonts w:hint="eastAsia" w:ascii="宋体" w:hAnsi="宋体"/>
                <w:u w:val="single"/>
                <w:lang w:val="en-US" w:eastAsia="zh-CN"/>
              </w:rPr>
              <w:t>20</w:t>
            </w:r>
            <w:r>
              <w:rPr>
                <w:rFonts w:hint="eastAsia" w:ascii="宋体" w:hAnsi="宋体"/>
                <w:u w:val="single"/>
              </w:rPr>
              <w:t>分；存在1处瑕疵的得</w:t>
            </w:r>
            <w:r>
              <w:rPr>
                <w:rFonts w:hint="eastAsia" w:ascii="宋体" w:hAnsi="宋体"/>
                <w:u w:val="single"/>
                <w:lang w:val="en-US" w:eastAsia="zh-CN"/>
              </w:rPr>
              <w:t>15</w:t>
            </w:r>
            <w:r>
              <w:rPr>
                <w:rFonts w:hint="eastAsia" w:ascii="宋体" w:hAnsi="宋体"/>
                <w:u w:val="single"/>
              </w:rPr>
              <w:t>分；存在2处瑕疵的得</w:t>
            </w:r>
            <w:r>
              <w:rPr>
                <w:rFonts w:hint="eastAsia" w:ascii="宋体" w:hAnsi="宋体"/>
                <w:u w:val="single"/>
                <w:lang w:val="en-US" w:eastAsia="zh-CN"/>
              </w:rPr>
              <w:t>5</w:t>
            </w:r>
            <w:r>
              <w:rPr>
                <w:rFonts w:hint="eastAsia" w:ascii="宋体" w:hAnsi="宋体"/>
                <w:u w:val="single"/>
              </w:rPr>
              <w:t>分；存在3处及以上瑕疵或未提供方案的得0分。</w:t>
            </w:r>
          </w:p>
        </w:tc>
        <w:tc>
          <w:tcPr>
            <w:tcW w:w="1981" w:type="dxa"/>
            <w:vMerge w:val="continue"/>
            <w:vAlign w:val="center"/>
          </w:tcPr>
          <w:p w14:paraId="53D3810E">
            <w:pPr>
              <w:snapToGrid w:val="0"/>
              <w:spacing w:line="400" w:lineRule="exact"/>
              <w:ind w:firstLine="420" w:firstLineChars="200"/>
              <w:rPr>
                <w:rFonts w:hint="eastAsia" w:ascii="宋体" w:hAnsi="宋体"/>
                <w:u w:val="single"/>
                <w:lang w:val="en-US" w:eastAsia="zh-CN"/>
              </w:rPr>
            </w:pPr>
          </w:p>
        </w:tc>
      </w:tr>
      <w:tr w14:paraId="709337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continue"/>
            <w:tcBorders>
              <w:right w:val="single" w:color="auto" w:sz="4" w:space="0"/>
            </w:tcBorders>
            <w:vAlign w:val="center"/>
          </w:tcPr>
          <w:p w14:paraId="1359E6BC">
            <w:pPr>
              <w:spacing w:line="400" w:lineRule="exact"/>
              <w:ind w:firstLine="210" w:firstLineChars="100"/>
              <w:jc w:val="center"/>
              <w:rPr>
                <w:rFonts w:ascii="宋体" w:hAnsi="宋体"/>
                <w:kern w:val="0"/>
              </w:rPr>
            </w:pPr>
          </w:p>
        </w:tc>
        <w:tc>
          <w:tcPr>
            <w:tcW w:w="535" w:type="dxa"/>
            <w:vMerge w:val="continue"/>
            <w:tcBorders>
              <w:left w:val="single" w:color="auto" w:sz="4" w:space="0"/>
            </w:tcBorders>
            <w:vAlign w:val="center"/>
          </w:tcPr>
          <w:p w14:paraId="2029863C">
            <w:pPr>
              <w:spacing w:line="400" w:lineRule="exact"/>
              <w:ind w:firstLine="210" w:firstLineChars="100"/>
              <w:jc w:val="center"/>
              <w:rPr>
                <w:rFonts w:ascii="宋体" w:hAnsi="宋体"/>
                <w:kern w:val="0"/>
              </w:rPr>
            </w:pPr>
          </w:p>
        </w:tc>
        <w:tc>
          <w:tcPr>
            <w:tcW w:w="850" w:type="dxa"/>
            <w:vMerge w:val="continue"/>
            <w:tcBorders>
              <w:right w:val="single" w:color="auto" w:sz="4" w:space="0"/>
            </w:tcBorders>
          </w:tcPr>
          <w:p w14:paraId="4E2C2A1A">
            <w:pPr>
              <w:tabs>
                <w:tab w:val="left" w:pos="1875"/>
              </w:tabs>
              <w:spacing w:line="400" w:lineRule="exact"/>
              <w:jc w:val="left"/>
              <w:rPr>
                <w:rFonts w:ascii="宋体" w:hAnsi="宋体"/>
                <w:kern w:val="0"/>
              </w:rPr>
            </w:pPr>
          </w:p>
        </w:tc>
        <w:tc>
          <w:tcPr>
            <w:tcW w:w="1710" w:type="dxa"/>
            <w:gridSpan w:val="2"/>
            <w:tcBorders>
              <w:left w:val="single" w:color="auto" w:sz="4" w:space="0"/>
            </w:tcBorders>
            <w:vAlign w:val="center"/>
          </w:tcPr>
          <w:p w14:paraId="543F3CC7">
            <w:pPr>
              <w:tabs>
                <w:tab w:val="left" w:pos="1875"/>
              </w:tabs>
              <w:spacing w:line="400" w:lineRule="exact"/>
              <w:rPr>
                <w:rFonts w:ascii="宋体" w:hAnsi="宋体"/>
                <w:kern w:val="0"/>
              </w:rPr>
            </w:pPr>
            <w:r>
              <w:rPr>
                <w:rFonts w:hint="eastAsia" w:ascii="宋体" w:hAnsi="宋体"/>
                <w:kern w:val="0"/>
              </w:rPr>
              <w:t>项目实施方案</w:t>
            </w:r>
          </w:p>
        </w:tc>
        <w:tc>
          <w:tcPr>
            <w:tcW w:w="3512" w:type="dxa"/>
            <w:vAlign w:val="center"/>
          </w:tcPr>
          <w:p w14:paraId="0C74DA38">
            <w:pPr>
              <w:snapToGrid w:val="0"/>
              <w:spacing w:line="400" w:lineRule="exact"/>
              <w:ind w:firstLine="420" w:firstLineChars="200"/>
              <w:rPr>
                <w:rFonts w:hint="eastAsia" w:ascii="宋体" w:hAnsi="宋体"/>
                <w:u w:val="single"/>
              </w:rPr>
            </w:pPr>
            <w:r>
              <w:rPr>
                <w:rFonts w:ascii="宋体" w:hAnsi="宋体"/>
                <w:u w:val="single"/>
              </w:rPr>
              <w:t xml:space="preserve"> </w:t>
            </w:r>
            <w:r>
              <w:rPr>
                <w:rFonts w:hint="eastAsia" w:ascii="宋体" w:hAnsi="宋体"/>
                <w:u w:val="single"/>
                <w:lang w:val="en-US" w:eastAsia="zh-CN"/>
              </w:rPr>
              <w:t xml:space="preserve">20 </w:t>
            </w:r>
            <w:r>
              <w:rPr>
                <w:rFonts w:ascii="宋体" w:hAnsi="宋体"/>
              </w:rPr>
              <w:t>分   编制要点</w:t>
            </w:r>
            <w:r>
              <w:rPr>
                <w:rFonts w:hint="eastAsia" w:ascii="宋体" w:hAnsi="宋体"/>
              </w:rPr>
              <w:t>：</w:t>
            </w:r>
            <w:r>
              <w:rPr>
                <w:rFonts w:hint="eastAsia" w:ascii="宋体" w:hAnsi="宋体"/>
                <w:u w:val="single"/>
                <w:lang w:val="en-US" w:eastAsia="zh-CN"/>
              </w:rPr>
              <w:t>竞选</w:t>
            </w:r>
            <w:r>
              <w:rPr>
                <w:rFonts w:hint="eastAsia" w:ascii="宋体" w:hAnsi="宋体"/>
                <w:u w:val="single"/>
              </w:rPr>
              <w:t>人根据本</w:t>
            </w:r>
            <w:r>
              <w:rPr>
                <w:rFonts w:hint="eastAsia" w:ascii="宋体" w:hAnsi="宋体"/>
                <w:u w:val="single"/>
                <w:lang w:val="en-US" w:eastAsia="zh-CN"/>
              </w:rPr>
              <w:t>比选</w:t>
            </w:r>
            <w:r>
              <w:rPr>
                <w:rFonts w:hint="eastAsia" w:ascii="宋体" w:hAnsi="宋体"/>
                <w:u w:val="single"/>
              </w:rPr>
              <w:t>文件</w:t>
            </w:r>
            <w:r>
              <w:rPr>
                <w:rFonts w:hint="eastAsia" w:ascii="宋体" w:hAnsi="宋体"/>
                <w:u w:val="single"/>
                <w:lang w:val="en-US" w:eastAsia="zh-CN"/>
              </w:rPr>
              <w:t>比选</w:t>
            </w:r>
            <w:r>
              <w:rPr>
                <w:rFonts w:hint="eastAsia" w:ascii="宋体" w:hAnsi="宋体"/>
                <w:u w:val="single"/>
              </w:rPr>
              <w:t>内容要求，提供项目实施方案，内容应包含：</w:t>
            </w:r>
          </w:p>
          <w:p w14:paraId="295CF3F6">
            <w:pPr>
              <w:snapToGrid w:val="0"/>
              <w:spacing w:line="400" w:lineRule="exact"/>
              <w:ind w:firstLine="420" w:firstLineChars="200"/>
              <w:rPr>
                <w:rFonts w:hint="eastAsia" w:ascii="宋体" w:hAnsi="宋体"/>
                <w:u w:val="single"/>
              </w:rPr>
            </w:pPr>
            <w:r>
              <w:rPr>
                <w:rFonts w:hint="eastAsia" w:ascii="宋体" w:hAnsi="宋体"/>
                <w:u w:val="single"/>
              </w:rPr>
              <w:t>（1）项目人员组织方案；</w:t>
            </w:r>
          </w:p>
          <w:p w14:paraId="51EF9DC4">
            <w:pPr>
              <w:snapToGrid w:val="0"/>
              <w:spacing w:line="400" w:lineRule="exact"/>
              <w:ind w:firstLine="420" w:firstLineChars="200"/>
              <w:rPr>
                <w:rFonts w:hint="eastAsia" w:ascii="宋体" w:hAnsi="宋体"/>
                <w:u w:val="single"/>
              </w:rPr>
            </w:pPr>
            <w:r>
              <w:rPr>
                <w:rFonts w:hint="eastAsia" w:ascii="宋体" w:hAnsi="宋体"/>
                <w:u w:val="single"/>
              </w:rPr>
              <w:t>（2）项目进度及保障措施；</w:t>
            </w:r>
          </w:p>
          <w:p w14:paraId="7148AB0C">
            <w:pPr>
              <w:snapToGrid w:val="0"/>
              <w:spacing w:line="400" w:lineRule="exact"/>
              <w:ind w:firstLine="420" w:firstLineChars="200"/>
              <w:rPr>
                <w:rFonts w:hint="eastAsia" w:ascii="宋体" w:hAnsi="宋体"/>
                <w:u w:val="single"/>
              </w:rPr>
            </w:pPr>
            <w:r>
              <w:rPr>
                <w:rFonts w:hint="eastAsia" w:ascii="宋体" w:hAnsi="宋体"/>
                <w:u w:val="single"/>
              </w:rPr>
              <w:t>（3）项目质量保障措施。</w:t>
            </w:r>
          </w:p>
          <w:p w14:paraId="37935496">
            <w:pPr>
              <w:snapToGrid w:val="0"/>
              <w:spacing w:line="400" w:lineRule="exact"/>
              <w:ind w:firstLine="420" w:firstLineChars="200"/>
              <w:rPr>
                <w:rFonts w:ascii="宋体" w:hAnsi="宋体"/>
                <w:kern w:val="0"/>
              </w:rPr>
            </w:pPr>
            <w:r>
              <w:rPr>
                <w:rFonts w:hint="eastAsia" w:ascii="宋体" w:hAnsi="宋体"/>
                <w:u w:val="single"/>
                <w:lang w:val="en-US" w:eastAsia="zh-CN"/>
              </w:rPr>
              <w:t>竞选</w:t>
            </w:r>
            <w:r>
              <w:rPr>
                <w:rFonts w:hint="eastAsia" w:ascii="宋体" w:hAnsi="宋体"/>
                <w:u w:val="single"/>
              </w:rPr>
              <w:t>人提供的方案内容不存在瑕疵的得</w:t>
            </w:r>
            <w:r>
              <w:rPr>
                <w:rFonts w:hint="eastAsia" w:ascii="宋体" w:hAnsi="宋体"/>
                <w:u w:val="single"/>
                <w:lang w:val="en-US" w:eastAsia="zh-CN"/>
              </w:rPr>
              <w:t>20</w:t>
            </w:r>
            <w:r>
              <w:rPr>
                <w:rFonts w:hint="eastAsia" w:ascii="宋体" w:hAnsi="宋体"/>
                <w:u w:val="single"/>
              </w:rPr>
              <w:t>分；存在1处瑕疵的得</w:t>
            </w:r>
            <w:r>
              <w:rPr>
                <w:rFonts w:hint="eastAsia" w:ascii="宋体" w:hAnsi="宋体"/>
                <w:u w:val="single"/>
                <w:lang w:val="en-US" w:eastAsia="zh-CN"/>
              </w:rPr>
              <w:t>15</w:t>
            </w:r>
            <w:r>
              <w:rPr>
                <w:rFonts w:hint="eastAsia" w:ascii="宋体" w:hAnsi="宋体"/>
                <w:u w:val="single"/>
              </w:rPr>
              <w:t>分；存在2处瑕疵的得</w:t>
            </w:r>
            <w:r>
              <w:rPr>
                <w:rFonts w:hint="eastAsia" w:ascii="宋体" w:hAnsi="宋体"/>
                <w:u w:val="single"/>
                <w:lang w:val="en-US" w:eastAsia="zh-CN"/>
              </w:rPr>
              <w:t>5</w:t>
            </w:r>
            <w:r>
              <w:rPr>
                <w:rFonts w:hint="eastAsia" w:ascii="宋体" w:hAnsi="宋体"/>
                <w:u w:val="single"/>
              </w:rPr>
              <w:t>分；存在3处及以上瑕疵或未提供方案的得0分。</w:t>
            </w:r>
          </w:p>
        </w:tc>
        <w:tc>
          <w:tcPr>
            <w:tcW w:w="1981" w:type="dxa"/>
            <w:vMerge w:val="continue"/>
            <w:vAlign w:val="center"/>
          </w:tcPr>
          <w:p w14:paraId="3CA52561">
            <w:pPr>
              <w:snapToGrid w:val="0"/>
              <w:spacing w:line="400" w:lineRule="exact"/>
              <w:ind w:firstLine="420" w:firstLineChars="200"/>
              <w:rPr>
                <w:rFonts w:hint="eastAsia" w:ascii="宋体" w:hAnsi="宋体"/>
                <w:u w:val="single"/>
                <w:lang w:val="en-US" w:eastAsia="zh-CN"/>
              </w:rPr>
            </w:pPr>
          </w:p>
        </w:tc>
      </w:tr>
      <w:tr w14:paraId="1428FD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19" w:hRule="atLeast"/>
          <w:jc w:val="center"/>
        </w:trPr>
        <w:tc>
          <w:tcPr>
            <w:tcW w:w="887" w:type="dxa"/>
            <w:gridSpan w:val="2"/>
            <w:vMerge w:val="restart"/>
            <w:tcBorders>
              <w:right w:val="single" w:color="auto" w:sz="4" w:space="0"/>
            </w:tcBorders>
            <w:vAlign w:val="center"/>
          </w:tcPr>
          <w:p w14:paraId="6A776B56">
            <w:pPr>
              <w:spacing w:line="400" w:lineRule="exact"/>
              <w:rPr>
                <w:rFonts w:ascii="宋体" w:hAnsi="宋体"/>
                <w:kern w:val="0"/>
              </w:rPr>
            </w:pPr>
            <w:r>
              <w:rPr>
                <w:rFonts w:hint="eastAsia" w:ascii="宋体" w:hAnsi="宋体"/>
                <w:kern w:val="0"/>
              </w:rPr>
              <w:t>2.2.2（2）</w:t>
            </w:r>
          </w:p>
        </w:tc>
        <w:tc>
          <w:tcPr>
            <w:tcW w:w="535" w:type="dxa"/>
            <w:vMerge w:val="restart"/>
            <w:tcBorders>
              <w:left w:val="single" w:color="auto" w:sz="4" w:space="0"/>
            </w:tcBorders>
            <w:vAlign w:val="center"/>
          </w:tcPr>
          <w:p w14:paraId="6B83F384">
            <w:pPr>
              <w:spacing w:line="400" w:lineRule="exact"/>
              <w:jc w:val="center"/>
              <w:rPr>
                <w:rFonts w:ascii="宋体" w:hAnsi="宋体"/>
                <w:kern w:val="0"/>
              </w:rPr>
            </w:pPr>
            <w:r>
              <w:rPr>
                <w:rFonts w:hint="eastAsia" w:ascii="宋体" w:hAnsi="宋体"/>
                <w:kern w:val="0"/>
                <w:lang w:eastAsia="zh-CN"/>
              </w:rPr>
              <w:t>竞选函</w:t>
            </w:r>
            <w:r>
              <w:rPr>
                <w:rFonts w:hint="eastAsia" w:ascii="宋体" w:hAnsi="宋体"/>
                <w:kern w:val="0"/>
              </w:rPr>
              <w:t>部分及经济部分评审标准</w:t>
            </w:r>
          </w:p>
        </w:tc>
        <w:tc>
          <w:tcPr>
            <w:tcW w:w="2560" w:type="dxa"/>
            <w:gridSpan w:val="3"/>
            <w:vAlign w:val="center"/>
          </w:tcPr>
          <w:p w14:paraId="52D408AC">
            <w:pPr>
              <w:tabs>
                <w:tab w:val="left" w:pos="1875"/>
              </w:tabs>
              <w:spacing w:line="400" w:lineRule="exact"/>
              <w:jc w:val="left"/>
              <w:rPr>
                <w:rFonts w:ascii="宋体" w:hAnsi="宋体" w:cs="宋体"/>
                <w:kern w:val="0"/>
              </w:rPr>
            </w:pPr>
            <w:r>
              <w:rPr>
                <w:rFonts w:hint="eastAsia" w:ascii="宋体" w:hAnsi="宋体" w:cs="宋体"/>
                <w:kern w:val="0"/>
                <w:lang w:eastAsia="zh-CN"/>
              </w:rPr>
              <w:t>竞选函</w:t>
            </w:r>
            <w:r>
              <w:rPr>
                <w:rFonts w:hint="eastAsia" w:ascii="宋体" w:hAnsi="宋体" w:cs="宋体"/>
                <w:kern w:val="0"/>
              </w:rPr>
              <w:t>部分的签名盖章</w:t>
            </w:r>
          </w:p>
        </w:tc>
        <w:tc>
          <w:tcPr>
            <w:tcW w:w="5493" w:type="dxa"/>
            <w:gridSpan w:val="2"/>
            <w:vAlign w:val="center"/>
          </w:tcPr>
          <w:p w14:paraId="18DFFFC8">
            <w:pPr>
              <w:snapToGrid w:val="0"/>
              <w:spacing w:line="400" w:lineRule="exact"/>
              <w:ind w:firstLine="420" w:firstLineChars="200"/>
              <w:rPr>
                <w:rFonts w:ascii="宋体" w:hAnsi="宋体"/>
                <w:u w:val="single"/>
              </w:rPr>
            </w:pPr>
            <w:r>
              <w:rPr>
                <w:rFonts w:hint="eastAsia" w:ascii="宋体" w:hAnsi="宋体" w:cs="宋体"/>
                <w:kern w:val="0"/>
                <w:lang w:eastAsia="zh-CN"/>
              </w:rPr>
              <w:t>竞选函</w:t>
            </w:r>
            <w:r>
              <w:rPr>
                <w:rFonts w:hint="eastAsia" w:ascii="宋体" w:hAnsi="宋体" w:cs="宋体"/>
                <w:kern w:val="0"/>
              </w:rPr>
              <w:t>部分的格式要求法定代表人或其委托代理人签名（或盖章）的须齐全，要求加盖单位法人章的，应</w:t>
            </w:r>
            <w:r>
              <w:rPr>
                <w:rFonts w:hint="eastAsia" w:ascii="宋体" w:hAnsi="宋体" w:cs="宋体"/>
                <w:kern w:val="0"/>
                <w:lang w:val="en-US" w:eastAsia="zh-CN"/>
              </w:rPr>
              <w:t>加盖竞选人公章（鲜章）</w:t>
            </w:r>
            <w:r>
              <w:rPr>
                <w:rFonts w:hint="eastAsia" w:ascii="宋体" w:hAnsi="宋体" w:cs="宋体"/>
                <w:kern w:val="0"/>
              </w:rPr>
              <w:t>。</w:t>
            </w:r>
          </w:p>
        </w:tc>
      </w:tr>
      <w:tr w14:paraId="39EE5A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887" w:type="dxa"/>
            <w:gridSpan w:val="2"/>
            <w:vMerge w:val="continue"/>
            <w:tcBorders>
              <w:right w:val="single" w:color="auto" w:sz="4" w:space="0"/>
            </w:tcBorders>
            <w:vAlign w:val="center"/>
          </w:tcPr>
          <w:p w14:paraId="2816F23B">
            <w:pPr>
              <w:spacing w:line="400" w:lineRule="exact"/>
              <w:rPr>
                <w:rFonts w:ascii="宋体" w:hAnsi="宋体"/>
                <w:kern w:val="0"/>
              </w:rPr>
            </w:pPr>
          </w:p>
        </w:tc>
        <w:tc>
          <w:tcPr>
            <w:tcW w:w="535" w:type="dxa"/>
            <w:vMerge w:val="continue"/>
            <w:tcBorders>
              <w:left w:val="single" w:color="auto" w:sz="4" w:space="0"/>
            </w:tcBorders>
            <w:vAlign w:val="center"/>
          </w:tcPr>
          <w:p w14:paraId="05B95FB4">
            <w:pPr>
              <w:spacing w:line="400" w:lineRule="exact"/>
              <w:ind w:firstLine="210" w:firstLineChars="100"/>
              <w:jc w:val="center"/>
              <w:rPr>
                <w:rFonts w:ascii="宋体" w:hAnsi="宋体"/>
                <w:kern w:val="0"/>
              </w:rPr>
            </w:pPr>
          </w:p>
        </w:tc>
        <w:tc>
          <w:tcPr>
            <w:tcW w:w="2560" w:type="dxa"/>
            <w:gridSpan w:val="3"/>
            <w:vAlign w:val="center"/>
          </w:tcPr>
          <w:p w14:paraId="15C7E332">
            <w:pPr>
              <w:tabs>
                <w:tab w:val="left" w:pos="1875"/>
              </w:tabs>
              <w:spacing w:line="400" w:lineRule="exact"/>
              <w:jc w:val="left"/>
              <w:rPr>
                <w:rFonts w:ascii="宋体" w:hAnsi="宋体" w:cs="宋体"/>
                <w:kern w:val="0"/>
              </w:rPr>
            </w:pPr>
            <w:r>
              <w:rPr>
                <w:rFonts w:hint="eastAsia" w:ascii="宋体" w:hAnsi="宋体" w:cs="宋体"/>
                <w:kern w:val="0"/>
              </w:rPr>
              <w:t>工期</w:t>
            </w:r>
          </w:p>
        </w:tc>
        <w:tc>
          <w:tcPr>
            <w:tcW w:w="5493" w:type="dxa"/>
            <w:gridSpan w:val="2"/>
            <w:vAlign w:val="center"/>
          </w:tcPr>
          <w:p w14:paraId="083CA951">
            <w:pPr>
              <w:snapToGrid w:val="0"/>
              <w:spacing w:line="400" w:lineRule="exact"/>
              <w:ind w:firstLine="420" w:firstLineChars="200"/>
              <w:rPr>
                <w:rFonts w:ascii="宋体" w:hAnsi="宋体"/>
                <w:u w:val="single"/>
              </w:rPr>
            </w:pPr>
            <w:r>
              <w:rPr>
                <w:rFonts w:hint="eastAsia" w:ascii="宋体" w:hAnsi="宋体" w:cs="宋体"/>
                <w:kern w:val="0"/>
              </w:rPr>
              <w:t>符合第二章“</w:t>
            </w:r>
            <w:r>
              <w:rPr>
                <w:rFonts w:hint="eastAsia" w:ascii="宋体" w:hAnsi="宋体" w:cs="宋体"/>
                <w:kern w:val="0"/>
                <w:lang w:eastAsia="zh-CN"/>
              </w:rPr>
              <w:t>竞选人</w:t>
            </w:r>
            <w:r>
              <w:rPr>
                <w:rFonts w:hint="eastAsia" w:ascii="宋体" w:hAnsi="宋体" w:cs="宋体"/>
                <w:kern w:val="0"/>
              </w:rPr>
              <w:t>须知”第1</w:t>
            </w:r>
            <w:r>
              <w:rPr>
                <w:rFonts w:hint="eastAsia" w:ascii="宋体" w:hAnsi="宋体" w:cs="宋体"/>
                <w:kern w:val="0"/>
                <w:lang w:val="en-US" w:eastAsia="zh-CN"/>
              </w:rPr>
              <w:t>0</w:t>
            </w:r>
            <w:r>
              <w:rPr>
                <w:rFonts w:hint="eastAsia" w:ascii="宋体" w:hAnsi="宋体" w:cs="宋体"/>
                <w:kern w:val="0"/>
              </w:rPr>
              <w:t>项规定</w:t>
            </w:r>
          </w:p>
        </w:tc>
      </w:tr>
      <w:tr w14:paraId="028937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887" w:type="dxa"/>
            <w:gridSpan w:val="2"/>
            <w:vMerge w:val="continue"/>
            <w:tcBorders>
              <w:right w:val="single" w:color="auto" w:sz="4" w:space="0"/>
            </w:tcBorders>
            <w:vAlign w:val="center"/>
          </w:tcPr>
          <w:p w14:paraId="6E63BAEA">
            <w:pPr>
              <w:spacing w:line="400" w:lineRule="exact"/>
              <w:rPr>
                <w:rFonts w:ascii="宋体" w:hAnsi="宋体"/>
                <w:kern w:val="0"/>
              </w:rPr>
            </w:pPr>
          </w:p>
        </w:tc>
        <w:tc>
          <w:tcPr>
            <w:tcW w:w="535" w:type="dxa"/>
            <w:vMerge w:val="continue"/>
            <w:tcBorders>
              <w:left w:val="single" w:color="auto" w:sz="4" w:space="0"/>
            </w:tcBorders>
            <w:vAlign w:val="center"/>
          </w:tcPr>
          <w:p w14:paraId="572ED48C">
            <w:pPr>
              <w:spacing w:line="400" w:lineRule="exact"/>
              <w:ind w:firstLine="210" w:firstLineChars="100"/>
              <w:jc w:val="center"/>
              <w:rPr>
                <w:rFonts w:ascii="宋体" w:hAnsi="宋体"/>
                <w:kern w:val="0"/>
              </w:rPr>
            </w:pPr>
          </w:p>
        </w:tc>
        <w:tc>
          <w:tcPr>
            <w:tcW w:w="2560" w:type="dxa"/>
            <w:gridSpan w:val="3"/>
            <w:vAlign w:val="center"/>
          </w:tcPr>
          <w:p w14:paraId="3C274397">
            <w:pPr>
              <w:tabs>
                <w:tab w:val="left" w:pos="1875"/>
              </w:tabs>
              <w:spacing w:line="400" w:lineRule="exact"/>
              <w:jc w:val="left"/>
              <w:rPr>
                <w:rFonts w:hint="eastAsia" w:ascii="宋体" w:hAnsi="宋体" w:eastAsia="宋体" w:cs="宋体"/>
                <w:kern w:val="0"/>
                <w:lang w:val="en-US" w:eastAsia="zh-CN"/>
              </w:rPr>
            </w:pPr>
            <w:r>
              <w:rPr>
                <w:rFonts w:hint="eastAsia" w:ascii="宋体" w:hAnsi="宋体" w:cs="宋体"/>
                <w:kern w:val="0"/>
              </w:rPr>
              <w:t>质量</w:t>
            </w:r>
            <w:r>
              <w:rPr>
                <w:rFonts w:hint="eastAsia" w:ascii="宋体" w:hAnsi="宋体" w:cs="宋体"/>
                <w:kern w:val="0"/>
                <w:lang w:val="en-US" w:eastAsia="zh-CN"/>
              </w:rPr>
              <w:t>要求</w:t>
            </w:r>
          </w:p>
        </w:tc>
        <w:tc>
          <w:tcPr>
            <w:tcW w:w="5493" w:type="dxa"/>
            <w:gridSpan w:val="2"/>
            <w:vAlign w:val="center"/>
          </w:tcPr>
          <w:p w14:paraId="0B9D9E1F">
            <w:pPr>
              <w:snapToGrid w:val="0"/>
              <w:spacing w:line="400" w:lineRule="exact"/>
              <w:ind w:firstLine="420" w:firstLineChars="200"/>
              <w:rPr>
                <w:rFonts w:ascii="宋体" w:hAnsi="宋体"/>
                <w:u w:val="single"/>
              </w:rPr>
            </w:pPr>
            <w:r>
              <w:rPr>
                <w:rFonts w:hint="eastAsia" w:ascii="宋体" w:hAnsi="宋体" w:cs="宋体"/>
                <w:kern w:val="0"/>
              </w:rPr>
              <w:t>符合第二章“</w:t>
            </w:r>
            <w:r>
              <w:rPr>
                <w:rFonts w:hint="eastAsia" w:ascii="宋体" w:hAnsi="宋体" w:cs="宋体"/>
                <w:kern w:val="0"/>
                <w:lang w:eastAsia="zh-CN"/>
              </w:rPr>
              <w:t>竞选人</w:t>
            </w:r>
            <w:r>
              <w:rPr>
                <w:rFonts w:hint="eastAsia" w:ascii="宋体" w:hAnsi="宋体" w:cs="宋体"/>
                <w:kern w:val="0"/>
              </w:rPr>
              <w:t>须知”第1</w:t>
            </w:r>
            <w:r>
              <w:rPr>
                <w:rFonts w:hint="eastAsia" w:ascii="宋体" w:hAnsi="宋体" w:cs="宋体"/>
                <w:kern w:val="0"/>
                <w:lang w:val="en-US" w:eastAsia="zh-CN"/>
              </w:rPr>
              <w:t>1</w:t>
            </w:r>
            <w:r>
              <w:rPr>
                <w:rFonts w:hint="eastAsia" w:ascii="宋体" w:hAnsi="宋体" w:cs="宋体"/>
                <w:kern w:val="0"/>
              </w:rPr>
              <w:t>项规定</w:t>
            </w:r>
          </w:p>
        </w:tc>
      </w:tr>
      <w:tr w14:paraId="649CCC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887" w:type="dxa"/>
            <w:gridSpan w:val="2"/>
            <w:vMerge w:val="continue"/>
            <w:tcBorders>
              <w:right w:val="single" w:color="auto" w:sz="4" w:space="0"/>
            </w:tcBorders>
            <w:vAlign w:val="center"/>
          </w:tcPr>
          <w:p w14:paraId="7A8351E9">
            <w:pPr>
              <w:spacing w:line="400" w:lineRule="exact"/>
              <w:rPr>
                <w:rFonts w:ascii="宋体" w:hAnsi="宋体"/>
                <w:kern w:val="0"/>
              </w:rPr>
            </w:pPr>
          </w:p>
        </w:tc>
        <w:tc>
          <w:tcPr>
            <w:tcW w:w="535" w:type="dxa"/>
            <w:vMerge w:val="continue"/>
            <w:tcBorders>
              <w:left w:val="single" w:color="auto" w:sz="4" w:space="0"/>
            </w:tcBorders>
            <w:vAlign w:val="center"/>
          </w:tcPr>
          <w:p w14:paraId="5B6D4859">
            <w:pPr>
              <w:spacing w:line="400" w:lineRule="exact"/>
              <w:ind w:firstLine="210" w:firstLineChars="100"/>
              <w:jc w:val="center"/>
              <w:rPr>
                <w:rFonts w:ascii="宋体" w:hAnsi="宋体"/>
                <w:kern w:val="0"/>
              </w:rPr>
            </w:pPr>
          </w:p>
        </w:tc>
        <w:tc>
          <w:tcPr>
            <w:tcW w:w="2560" w:type="dxa"/>
            <w:gridSpan w:val="3"/>
            <w:vAlign w:val="center"/>
          </w:tcPr>
          <w:p w14:paraId="3613CB48">
            <w:pPr>
              <w:tabs>
                <w:tab w:val="left" w:pos="1875"/>
              </w:tabs>
              <w:spacing w:line="400" w:lineRule="exact"/>
              <w:jc w:val="left"/>
              <w:rPr>
                <w:rFonts w:hint="eastAsia" w:ascii="宋体" w:hAnsi="宋体" w:eastAsia="宋体" w:cs="宋体"/>
                <w:kern w:val="0"/>
                <w:lang w:eastAsia="zh-CN"/>
              </w:rPr>
            </w:pPr>
            <w:r>
              <w:rPr>
                <w:rFonts w:hint="eastAsia" w:ascii="宋体" w:hAnsi="宋体" w:cs="宋体"/>
                <w:kern w:val="0"/>
                <w:lang w:eastAsia="zh-CN"/>
              </w:rPr>
              <w:t>竞选有效期</w:t>
            </w:r>
          </w:p>
        </w:tc>
        <w:tc>
          <w:tcPr>
            <w:tcW w:w="5493" w:type="dxa"/>
            <w:gridSpan w:val="2"/>
            <w:vAlign w:val="center"/>
          </w:tcPr>
          <w:p w14:paraId="0B4AB13C">
            <w:pPr>
              <w:snapToGrid w:val="0"/>
              <w:spacing w:line="400" w:lineRule="exact"/>
              <w:ind w:firstLine="420" w:firstLineChars="200"/>
              <w:rPr>
                <w:rFonts w:ascii="宋体" w:hAnsi="宋体"/>
                <w:u w:val="single"/>
              </w:rPr>
            </w:pPr>
            <w:r>
              <w:rPr>
                <w:rFonts w:hint="eastAsia" w:ascii="宋体" w:hAnsi="宋体" w:cs="宋体"/>
                <w:kern w:val="0"/>
              </w:rPr>
              <w:t>符合第二章“</w:t>
            </w:r>
            <w:r>
              <w:rPr>
                <w:rFonts w:hint="eastAsia" w:ascii="宋体" w:hAnsi="宋体" w:cs="宋体"/>
                <w:kern w:val="0"/>
                <w:lang w:eastAsia="zh-CN"/>
              </w:rPr>
              <w:t>竞选人</w:t>
            </w:r>
            <w:r>
              <w:rPr>
                <w:rFonts w:hint="eastAsia" w:ascii="宋体" w:hAnsi="宋体" w:cs="宋体"/>
                <w:kern w:val="0"/>
              </w:rPr>
              <w:t>须知”第</w:t>
            </w:r>
            <w:r>
              <w:rPr>
                <w:rFonts w:hint="eastAsia" w:ascii="宋体" w:hAnsi="宋体" w:cs="宋体"/>
                <w:kern w:val="0"/>
                <w:lang w:val="en-US" w:eastAsia="zh-CN"/>
              </w:rPr>
              <w:t>23</w:t>
            </w:r>
            <w:r>
              <w:rPr>
                <w:rFonts w:hint="eastAsia" w:ascii="宋体" w:hAnsi="宋体" w:cs="宋体"/>
                <w:kern w:val="0"/>
              </w:rPr>
              <w:t>项规定</w:t>
            </w:r>
          </w:p>
        </w:tc>
      </w:tr>
      <w:tr w14:paraId="07A8EB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887" w:type="dxa"/>
            <w:gridSpan w:val="2"/>
            <w:vMerge w:val="continue"/>
            <w:tcBorders>
              <w:right w:val="single" w:color="auto" w:sz="4" w:space="0"/>
            </w:tcBorders>
            <w:vAlign w:val="center"/>
          </w:tcPr>
          <w:p w14:paraId="3AED1739">
            <w:pPr>
              <w:spacing w:line="400" w:lineRule="exact"/>
              <w:rPr>
                <w:rFonts w:ascii="宋体" w:hAnsi="宋体"/>
                <w:kern w:val="0"/>
              </w:rPr>
            </w:pPr>
          </w:p>
        </w:tc>
        <w:tc>
          <w:tcPr>
            <w:tcW w:w="535" w:type="dxa"/>
            <w:vMerge w:val="continue"/>
            <w:tcBorders>
              <w:left w:val="single" w:color="auto" w:sz="4" w:space="0"/>
            </w:tcBorders>
            <w:vAlign w:val="center"/>
          </w:tcPr>
          <w:p w14:paraId="48A0E16F">
            <w:pPr>
              <w:spacing w:line="400" w:lineRule="exact"/>
              <w:ind w:firstLine="210" w:firstLineChars="100"/>
              <w:jc w:val="center"/>
              <w:rPr>
                <w:rFonts w:ascii="宋体" w:hAnsi="宋体"/>
                <w:kern w:val="0"/>
              </w:rPr>
            </w:pPr>
          </w:p>
        </w:tc>
        <w:tc>
          <w:tcPr>
            <w:tcW w:w="2560" w:type="dxa"/>
            <w:gridSpan w:val="3"/>
            <w:vAlign w:val="center"/>
          </w:tcPr>
          <w:p w14:paraId="727399D2">
            <w:pPr>
              <w:tabs>
                <w:tab w:val="left" w:pos="1875"/>
              </w:tabs>
              <w:spacing w:line="400" w:lineRule="exact"/>
              <w:jc w:val="left"/>
              <w:rPr>
                <w:rFonts w:hint="eastAsia" w:ascii="宋体" w:hAnsi="宋体" w:eastAsia="宋体" w:cs="宋体"/>
                <w:kern w:val="0"/>
                <w:lang w:eastAsia="zh-CN"/>
              </w:rPr>
            </w:pPr>
            <w:r>
              <w:rPr>
                <w:rFonts w:hint="eastAsia" w:ascii="宋体" w:hAnsi="宋体"/>
                <w:kern w:val="0"/>
                <w:lang w:eastAsia="zh-CN"/>
              </w:rPr>
              <w:t>竞选总报价</w:t>
            </w:r>
          </w:p>
        </w:tc>
        <w:tc>
          <w:tcPr>
            <w:tcW w:w="5493" w:type="dxa"/>
            <w:gridSpan w:val="2"/>
            <w:vAlign w:val="center"/>
          </w:tcPr>
          <w:p w14:paraId="293384A5">
            <w:pPr>
              <w:spacing w:line="400" w:lineRule="exact"/>
              <w:ind w:firstLine="420" w:firstLineChars="200"/>
              <w:rPr>
                <w:rFonts w:ascii="宋体" w:hAnsi="宋体"/>
                <w:kern w:val="0"/>
              </w:rPr>
            </w:pPr>
            <w:r>
              <w:rPr>
                <w:rFonts w:hint="eastAsia" w:ascii="宋体" w:hAnsi="宋体" w:cs="宋体"/>
                <w:kern w:val="0"/>
              </w:rPr>
              <w:t>符合第二章“</w:t>
            </w:r>
            <w:r>
              <w:rPr>
                <w:rFonts w:hint="eastAsia" w:ascii="宋体" w:hAnsi="宋体" w:cs="宋体"/>
                <w:kern w:val="0"/>
                <w:lang w:eastAsia="zh-CN"/>
              </w:rPr>
              <w:t>竞选人</w:t>
            </w:r>
            <w:r>
              <w:rPr>
                <w:rFonts w:hint="eastAsia" w:ascii="宋体" w:hAnsi="宋体" w:cs="宋体"/>
                <w:kern w:val="0"/>
              </w:rPr>
              <w:t>须知”第</w:t>
            </w:r>
            <w:r>
              <w:rPr>
                <w:rFonts w:hint="eastAsia" w:ascii="宋体" w:hAnsi="宋体" w:cs="宋体"/>
                <w:kern w:val="0"/>
                <w:lang w:val="en-US" w:eastAsia="zh-CN"/>
              </w:rPr>
              <w:t>22</w:t>
            </w:r>
            <w:r>
              <w:rPr>
                <w:rFonts w:hint="eastAsia" w:ascii="宋体" w:hAnsi="宋体" w:cs="宋体"/>
                <w:kern w:val="0"/>
              </w:rPr>
              <w:t>项规定</w:t>
            </w:r>
          </w:p>
        </w:tc>
      </w:tr>
      <w:tr w14:paraId="39891D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87" w:type="dxa"/>
            <w:gridSpan w:val="2"/>
            <w:vMerge w:val="continue"/>
            <w:tcBorders>
              <w:right w:val="single" w:color="auto" w:sz="4" w:space="0"/>
            </w:tcBorders>
            <w:vAlign w:val="center"/>
          </w:tcPr>
          <w:p w14:paraId="64DCE29E">
            <w:pPr>
              <w:spacing w:line="400" w:lineRule="exact"/>
              <w:rPr>
                <w:rFonts w:ascii="宋体" w:hAnsi="宋体"/>
                <w:kern w:val="0"/>
              </w:rPr>
            </w:pPr>
          </w:p>
        </w:tc>
        <w:tc>
          <w:tcPr>
            <w:tcW w:w="535" w:type="dxa"/>
            <w:vMerge w:val="continue"/>
            <w:tcBorders>
              <w:left w:val="single" w:color="auto" w:sz="4" w:space="0"/>
            </w:tcBorders>
            <w:vAlign w:val="center"/>
          </w:tcPr>
          <w:p w14:paraId="5BC4D245">
            <w:pPr>
              <w:spacing w:line="400" w:lineRule="exact"/>
              <w:ind w:firstLine="210" w:firstLineChars="100"/>
              <w:jc w:val="center"/>
              <w:rPr>
                <w:rFonts w:ascii="宋体" w:hAnsi="宋体"/>
                <w:kern w:val="0"/>
              </w:rPr>
            </w:pPr>
          </w:p>
        </w:tc>
        <w:tc>
          <w:tcPr>
            <w:tcW w:w="2560" w:type="dxa"/>
            <w:gridSpan w:val="3"/>
            <w:vAlign w:val="center"/>
          </w:tcPr>
          <w:p w14:paraId="106B88D8">
            <w:pPr>
              <w:tabs>
                <w:tab w:val="left" w:pos="1875"/>
              </w:tabs>
              <w:spacing w:line="400" w:lineRule="exact"/>
              <w:jc w:val="left"/>
              <w:rPr>
                <w:rFonts w:ascii="宋体" w:hAnsi="宋体" w:cs="宋体"/>
                <w:kern w:val="0"/>
              </w:rPr>
            </w:pPr>
            <w:r>
              <w:rPr>
                <w:rFonts w:ascii="宋体" w:hAnsi="宋体"/>
                <w:kern w:val="0"/>
              </w:rPr>
              <w:t>报价唯一</w:t>
            </w:r>
          </w:p>
        </w:tc>
        <w:tc>
          <w:tcPr>
            <w:tcW w:w="5493" w:type="dxa"/>
            <w:gridSpan w:val="2"/>
            <w:vAlign w:val="center"/>
          </w:tcPr>
          <w:p w14:paraId="0E4E1F21">
            <w:pPr>
              <w:snapToGrid w:val="0"/>
              <w:spacing w:line="400" w:lineRule="exact"/>
              <w:ind w:firstLine="420" w:firstLineChars="200"/>
              <w:rPr>
                <w:rFonts w:ascii="宋体" w:hAnsi="宋体"/>
                <w:u w:val="single"/>
              </w:rPr>
            </w:pPr>
            <w:r>
              <w:rPr>
                <w:rFonts w:ascii="宋体" w:hAnsi="宋体"/>
                <w:kern w:val="0"/>
              </w:rPr>
              <w:t>只能有一个有效报价，在</w:t>
            </w:r>
            <w:r>
              <w:rPr>
                <w:rFonts w:hint="eastAsia" w:ascii="宋体" w:hAnsi="宋体"/>
                <w:kern w:val="0"/>
                <w:lang w:eastAsia="zh-CN"/>
              </w:rPr>
              <w:t>公开竞争性比选文件</w:t>
            </w:r>
            <w:r>
              <w:rPr>
                <w:rFonts w:ascii="宋体" w:hAnsi="宋体"/>
                <w:kern w:val="0"/>
              </w:rPr>
              <w:t>没有规定的情况下，不得提交选择性报价。</w:t>
            </w:r>
          </w:p>
        </w:tc>
      </w:tr>
      <w:tr w14:paraId="0EBFF6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continue"/>
            <w:tcBorders>
              <w:right w:val="single" w:color="auto" w:sz="4" w:space="0"/>
            </w:tcBorders>
            <w:vAlign w:val="center"/>
          </w:tcPr>
          <w:p w14:paraId="6AB934AF">
            <w:pPr>
              <w:spacing w:line="400" w:lineRule="exact"/>
              <w:rPr>
                <w:rFonts w:ascii="宋体" w:hAnsi="宋体"/>
                <w:kern w:val="0"/>
              </w:rPr>
            </w:pPr>
          </w:p>
        </w:tc>
        <w:tc>
          <w:tcPr>
            <w:tcW w:w="535" w:type="dxa"/>
            <w:vMerge w:val="continue"/>
            <w:tcBorders>
              <w:left w:val="single" w:color="auto" w:sz="4" w:space="0"/>
            </w:tcBorders>
            <w:vAlign w:val="center"/>
          </w:tcPr>
          <w:p w14:paraId="04ADD001">
            <w:pPr>
              <w:spacing w:line="400" w:lineRule="exact"/>
              <w:ind w:firstLine="210" w:firstLineChars="100"/>
              <w:jc w:val="center"/>
              <w:rPr>
                <w:rFonts w:ascii="宋体" w:hAnsi="宋体"/>
                <w:kern w:val="0"/>
              </w:rPr>
            </w:pPr>
          </w:p>
        </w:tc>
        <w:tc>
          <w:tcPr>
            <w:tcW w:w="2560" w:type="dxa"/>
            <w:gridSpan w:val="3"/>
            <w:vAlign w:val="center"/>
          </w:tcPr>
          <w:p w14:paraId="2B0101B5">
            <w:pPr>
              <w:tabs>
                <w:tab w:val="left" w:pos="1875"/>
              </w:tabs>
              <w:spacing w:line="400" w:lineRule="exact"/>
              <w:jc w:val="left"/>
              <w:rPr>
                <w:rFonts w:ascii="宋体" w:hAnsi="宋体" w:cs="宋体"/>
                <w:kern w:val="0"/>
              </w:rPr>
            </w:pPr>
            <w:r>
              <w:rPr>
                <w:rFonts w:hint="eastAsia" w:ascii="宋体" w:hAnsi="宋体"/>
                <w:kern w:val="0"/>
                <w:lang w:eastAsia="zh-CN"/>
              </w:rPr>
              <w:t>竞选报价</w:t>
            </w:r>
            <w:r>
              <w:rPr>
                <w:rFonts w:ascii="宋体" w:hAnsi="宋体"/>
                <w:kern w:val="0"/>
              </w:rPr>
              <w:t>算术错误修正</w:t>
            </w:r>
          </w:p>
        </w:tc>
        <w:tc>
          <w:tcPr>
            <w:tcW w:w="5493" w:type="dxa"/>
            <w:gridSpan w:val="2"/>
            <w:vAlign w:val="center"/>
          </w:tcPr>
          <w:p w14:paraId="0A80EA9D">
            <w:pPr>
              <w:snapToGrid w:val="0"/>
              <w:spacing w:line="400" w:lineRule="exact"/>
              <w:ind w:firstLine="420" w:firstLineChars="200"/>
              <w:rPr>
                <w:rFonts w:ascii="宋体" w:hAnsi="宋体"/>
                <w:u w:val="single"/>
              </w:rPr>
            </w:pPr>
            <w:r>
              <w:rPr>
                <w:rFonts w:ascii="宋体" w:hAnsi="宋体"/>
                <w:kern w:val="0"/>
              </w:rPr>
              <w:t>符合第三章3.</w:t>
            </w:r>
            <w:r>
              <w:rPr>
                <w:rFonts w:hint="eastAsia" w:ascii="宋体" w:hAnsi="宋体"/>
                <w:kern w:val="0"/>
                <w:lang w:eastAsia="zh-CN"/>
              </w:rPr>
              <w:t>评选</w:t>
            </w:r>
            <w:r>
              <w:rPr>
                <w:rFonts w:ascii="宋体" w:hAnsi="宋体"/>
                <w:kern w:val="0"/>
              </w:rPr>
              <w:t>程序第3.1.3项规定。</w:t>
            </w:r>
          </w:p>
        </w:tc>
      </w:tr>
      <w:tr w14:paraId="197FF7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422" w:type="dxa"/>
            <w:gridSpan w:val="3"/>
            <w:vAlign w:val="center"/>
          </w:tcPr>
          <w:p w14:paraId="52B14668">
            <w:pPr>
              <w:spacing w:line="400" w:lineRule="exact"/>
              <w:jc w:val="center"/>
              <w:rPr>
                <w:rFonts w:ascii="宋体" w:hAnsi="宋体"/>
                <w:kern w:val="0"/>
              </w:rPr>
            </w:pPr>
            <w:r>
              <w:rPr>
                <w:rFonts w:ascii="宋体" w:hAnsi="宋体"/>
                <w:kern w:val="0"/>
              </w:rPr>
              <w:t>2.2.</w:t>
            </w:r>
            <w:r>
              <w:rPr>
                <w:rFonts w:hint="eastAsia" w:ascii="宋体" w:hAnsi="宋体"/>
                <w:kern w:val="0"/>
              </w:rPr>
              <w:t>3</w:t>
            </w:r>
          </w:p>
        </w:tc>
        <w:tc>
          <w:tcPr>
            <w:tcW w:w="1546" w:type="dxa"/>
            <w:gridSpan w:val="2"/>
            <w:vAlign w:val="center"/>
          </w:tcPr>
          <w:p w14:paraId="0DCE73B4">
            <w:pPr>
              <w:spacing w:line="400" w:lineRule="exact"/>
              <w:jc w:val="center"/>
              <w:rPr>
                <w:rFonts w:ascii="宋体" w:hAnsi="宋体"/>
                <w:kern w:val="0"/>
              </w:rPr>
            </w:pPr>
            <w:r>
              <w:rPr>
                <w:rFonts w:hint="eastAsia" w:ascii="宋体" w:hAnsi="宋体"/>
                <w:kern w:val="0"/>
                <w:lang w:eastAsia="zh-CN"/>
              </w:rPr>
              <w:t>评选</w:t>
            </w:r>
            <w:r>
              <w:rPr>
                <w:rFonts w:ascii="宋体" w:hAnsi="宋体"/>
                <w:kern w:val="0"/>
              </w:rPr>
              <w:t>基准价计算方法</w:t>
            </w:r>
          </w:p>
        </w:tc>
        <w:tc>
          <w:tcPr>
            <w:tcW w:w="1014" w:type="dxa"/>
            <w:vAlign w:val="center"/>
          </w:tcPr>
          <w:p w14:paraId="41FEF8A8">
            <w:pPr>
              <w:spacing w:line="400" w:lineRule="exact"/>
              <w:jc w:val="center"/>
              <w:rPr>
                <w:rFonts w:hint="eastAsia" w:ascii="宋体" w:hAnsi="宋体" w:eastAsia="宋体"/>
                <w:kern w:val="0"/>
                <w:lang w:eastAsia="zh-CN"/>
              </w:rPr>
            </w:pPr>
            <w:r>
              <w:rPr>
                <w:rFonts w:hint="eastAsia" w:ascii="宋体" w:hAnsi="宋体"/>
                <w:kern w:val="0"/>
                <w:lang w:eastAsia="zh-CN"/>
              </w:rPr>
              <w:t>竞选总报价</w:t>
            </w:r>
          </w:p>
        </w:tc>
        <w:tc>
          <w:tcPr>
            <w:tcW w:w="5493" w:type="dxa"/>
            <w:gridSpan w:val="2"/>
          </w:tcPr>
          <w:p w14:paraId="13032622">
            <w:pPr>
              <w:snapToGrid w:val="0"/>
              <w:spacing w:line="400" w:lineRule="exact"/>
              <w:ind w:firstLine="420" w:firstLineChars="200"/>
              <w:jc w:val="left"/>
              <w:rPr>
                <w:rFonts w:ascii="宋体" w:hAnsi="宋体"/>
                <w:kern w:val="0"/>
                <w:szCs w:val="21"/>
              </w:rPr>
            </w:pPr>
            <w:r>
              <w:rPr>
                <w:rFonts w:ascii="宋体" w:hAnsi="宋体"/>
                <w:kern w:val="0"/>
                <w:szCs w:val="21"/>
              </w:rPr>
              <w:t>所有通过初步评审</w:t>
            </w:r>
            <w:r>
              <w:rPr>
                <w:rFonts w:hint="eastAsia" w:ascii="宋体" w:hAnsi="宋体"/>
                <w:kern w:val="0"/>
                <w:szCs w:val="21"/>
              </w:rPr>
              <w:t>和本章第2.2.2（2）目评审</w:t>
            </w:r>
            <w:r>
              <w:rPr>
                <w:rFonts w:ascii="宋体" w:hAnsi="宋体"/>
                <w:kern w:val="0"/>
                <w:szCs w:val="21"/>
              </w:rPr>
              <w:t>合格的</w:t>
            </w:r>
            <w:r>
              <w:rPr>
                <w:rFonts w:hint="eastAsia" w:ascii="宋体" w:hAnsi="宋体"/>
                <w:kern w:val="0"/>
                <w:szCs w:val="21"/>
                <w:lang w:eastAsia="zh-CN"/>
              </w:rPr>
              <w:t>竞选人</w:t>
            </w:r>
            <w:r>
              <w:rPr>
                <w:rFonts w:ascii="宋体" w:hAnsi="宋体"/>
                <w:szCs w:val="21"/>
              </w:rPr>
              <w:t>的</w:t>
            </w:r>
            <w:r>
              <w:rPr>
                <w:rFonts w:hint="eastAsia" w:ascii="宋体" w:hAnsi="宋体"/>
                <w:szCs w:val="21"/>
                <w:lang w:eastAsia="zh-CN"/>
              </w:rPr>
              <w:t>竞选总报价</w:t>
            </w:r>
            <w:r>
              <w:rPr>
                <w:rFonts w:ascii="宋体" w:hAnsi="宋体"/>
                <w:kern w:val="0"/>
                <w:szCs w:val="21"/>
              </w:rPr>
              <w:t>中去掉六分之一（不能整除的按小数点前整数取整，不足六家报价则不去掉）的最低价和相同家数的最高价后的算术平均值</w:t>
            </w:r>
            <w:r>
              <w:rPr>
                <w:rFonts w:hint="eastAsia" w:ascii="宋体" w:hAnsi="宋体"/>
                <w:kern w:val="0"/>
                <w:szCs w:val="21"/>
              </w:rPr>
              <w:t>，即为本项目的</w:t>
            </w:r>
            <w:r>
              <w:rPr>
                <w:rFonts w:hint="eastAsia" w:ascii="宋体" w:hAnsi="宋体"/>
                <w:kern w:val="0"/>
                <w:szCs w:val="21"/>
                <w:lang w:eastAsia="zh-CN"/>
              </w:rPr>
              <w:t>竞选总报价</w:t>
            </w:r>
            <w:r>
              <w:rPr>
                <w:rFonts w:hint="eastAsia" w:ascii="宋体" w:hAnsi="宋体"/>
                <w:kern w:val="0"/>
                <w:szCs w:val="21"/>
              </w:rPr>
              <w:t>的</w:t>
            </w:r>
            <w:r>
              <w:rPr>
                <w:rFonts w:hint="eastAsia" w:ascii="宋体" w:hAnsi="宋体"/>
                <w:kern w:val="0"/>
                <w:szCs w:val="21"/>
                <w:lang w:eastAsia="zh-CN"/>
              </w:rPr>
              <w:t>评选</w:t>
            </w:r>
            <w:r>
              <w:rPr>
                <w:rFonts w:hint="eastAsia" w:ascii="宋体" w:hAnsi="宋体"/>
                <w:kern w:val="0"/>
                <w:szCs w:val="21"/>
              </w:rPr>
              <w:t>基准价。</w:t>
            </w:r>
          </w:p>
          <w:p w14:paraId="5B09452B">
            <w:pPr>
              <w:snapToGrid w:val="0"/>
              <w:spacing w:line="400" w:lineRule="exact"/>
              <w:ind w:firstLine="420" w:firstLineChars="200"/>
              <w:rPr>
                <w:rFonts w:ascii="宋体" w:hAnsi="宋体"/>
                <w:kern w:val="0"/>
                <w:szCs w:val="21"/>
              </w:rPr>
            </w:pPr>
            <w:r>
              <w:rPr>
                <w:rFonts w:hint="eastAsia" w:ascii="宋体" w:hAnsi="宋体"/>
                <w:kern w:val="0"/>
                <w:szCs w:val="21"/>
                <w:lang w:eastAsia="zh-CN"/>
              </w:rPr>
              <w:t>评选</w:t>
            </w:r>
            <w:r>
              <w:rPr>
                <w:rFonts w:hint="eastAsia" w:ascii="宋体" w:hAnsi="宋体"/>
                <w:kern w:val="0"/>
                <w:szCs w:val="21"/>
              </w:rPr>
              <w:t>基准价计算的最终</w:t>
            </w:r>
            <w:r>
              <w:rPr>
                <w:rFonts w:ascii="宋体" w:hAnsi="宋体"/>
                <w:kern w:val="0"/>
                <w:szCs w:val="21"/>
              </w:rPr>
              <w:t>结果取小数点后两位，第三位四舍五入。</w:t>
            </w:r>
          </w:p>
          <w:p w14:paraId="3A7FAFB7">
            <w:pPr>
              <w:snapToGrid w:val="0"/>
              <w:spacing w:line="400" w:lineRule="exact"/>
              <w:ind w:firstLine="420" w:firstLineChars="200"/>
              <w:rPr>
                <w:rFonts w:ascii="宋体" w:hAnsi="宋体"/>
                <w:kern w:val="0"/>
                <w:szCs w:val="21"/>
              </w:rPr>
            </w:pPr>
            <w:r>
              <w:rPr>
                <w:rFonts w:ascii="宋体" w:hAnsi="宋体"/>
                <w:kern w:val="0"/>
                <w:szCs w:val="21"/>
              </w:rPr>
              <w:t>在</w:t>
            </w:r>
            <w:r>
              <w:rPr>
                <w:rFonts w:hint="eastAsia" w:ascii="宋体" w:hAnsi="宋体"/>
                <w:kern w:val="0"/>
                <w:szCs w:val="21"/>
                <w:lang w:eastAsia="zh-CN"/>
              </w:rPr>
              <w:t>评选</w:t>
            </w:r>
            <w:r>
              <w:rPr>
                <w:rFonts w:ascii="宋体" w:hAnsi="宋体"/>
                <w:kern w:val="0"/>
                <w:szCs w:val="21"/>
              </w:rPr>
              <w:t>基准价计算完成后（除计算错误外），在后续的评审中不得再对其做出调整。</w:t>
            </w:r>
          </w:p>
        </w:tc>
      </w:tr>
      <w:tr w14:paraId="28EAA4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Align w:val="center"/>
          </w:tcPr>
          <w:p w14:paraId="5B36DF37">
            <w:pPr>
              <w:spacing w:line="400" w:lineRule="exact"/>
              <w:jc w:val="center"/>
              <w:rPr>
                <w:rFonts w:ascii="宋体" w:hAnsi="宋体"/>
                <w:kern w:val="0"/>
              </w:rPr>
            </w:pPr>
            <w:r>
              <w:rPr>
                <w:rFonts w:ascii="宋体" w:hAnsi="宋体"/>
              </w:rPr>
              <w:t>3</w:t>
            </w:r>
          </w:p>
        </w:tc>
        <w:tc>
          <w:tcPr>
            <w:tcW w:w="1417" w:type="dxa"/>
            <w:gridSpan w:val="3"/>
            <w:vAlign w:val="center"/>
          </w:tcPr>
          <w:p w14:paraId="2F409854">
            <w:pPr>
              <w:spacing w:line="400" w:lineRule="exact"/>
              <w:jc w:val="center"/>
              <w:rPr>
                <w:rFonts w:ascii="宋体" w:hAnsi="宋体"/>
                <w:kern w:val="0"/>
              </w:rPr>
            </w:pPr>
            <w:r>
              <w:rPr>
                <w:rFonts w:hint="eastAsia" w:ascii="宋体" w:hAnsi="宋体"/>
                <w:lang w:eastAsia="zh-CN"/>
              </w:rPr>
              <w:t>评选</w:t>
            </w:r>
            <w:r>
              <w:rPr>
                <w:rFonts w:ascii="宋体" w:hAnsi="宋体"/>
              </w:rPr>
              <w:t>程序</w:t>
            </w:r>
          </w:p>
        </w:tc>
        <w:tc>
          <w:tcPr>
            <w:tcW w:w="7203" w:type="dxa"/>
            <w:gridSpan w:val="4"/>
          </w:tcPr>
          <w:p w14:paraId="555C51BF">
            <w:pPr>
              <w:spacing w:line="400" w:lineRule="exact"/>
              <w:ind w:firstLine="420" w:firstLineChars="200"/>
              <w:rPr>
                <w:rFonts w:ascii="宋体" w:hAnsi="宋体"/>
                <w:szCs w:val="21"/>
              </w:rPr>
            </w:pPr>
            <w:r>
              <w:rPr>
                <w:rFonts w:hint="eastAsia" w:ascii="宋体" w:hAnsi="宋体"/>
                <w:szCs w:val="21"/>
              </w:rPr>
              <w:t>1.按本章</w:t>
            </w:r>
            <w:r>
              <w:rPr>
                <w:rFonts w:hint="eastAsia" w:ascii="宋体" w:hAnsi="宋体"/>
                <w:szCs w:val="21"/>
                <w:lang w:eastAsia="zh-CN"/>
              </w:rPr>
              <w:t>评选</w:t>
            </w:r>
            <w:r>
              <w:rPr>
                <w:rFonts w:hint="eastAsia" w:ascii="宋体" w:hAnsi="宋体"/>
                <w:szCs w:val="21"/>
              </w:rPr>
              <w:t>办法第3.1款进行初步评审。未通过初步评审或</w:t>
            </w:r>
            <w:r>
              <w:rPr>
                <w:rFonts w:hint="eastAsia" w:ascii="宋体" w:hAnsi="宋体"/>
                <w:szCs w:val="21"/>
                <w:lang w:eastAsia="zh-CN"/>
              </w:rPr>
              <w:t>评选</w:t>
            </w:r>
            <w:r>
              <w:rPr>
                <w:rFonts w:hint="eastAsia" w:ascii="宋体" w:hAnsi="宋体"/>
                <w:szCs w:val="21"/>
              </w:rPr>
              <w:t>委员会认定为无效的</w:t>
            </w:r>
            <w:r>
              <w:rPr>
                <w:rFonts w:hint="eastAsia" w:ascii="宋体" w:hAnsi="宋体"/>
                <w:szCs w:val="21"/>
                <w:lang w:eastAsia="zh-CN"/>
              </w:rPr>
              <w:t>竞选文件</w:t>
            </w:r>
            <w:r>
              <w:rPr>
                <w:rFonts w:hint="eastAsia" w:ascii="宋体" w:hAnsi="宋体"/>
                <w:szCs w:val="21"/>
              </w:rPr>
              <w:t>的不再进行后续评审。</w:t>
            </w:r>
          </w:p>
          <w:p w14:paraId="44FEB3BF">
            <w:pPr>
              <w:spacing w:line="400" w:lineRule="exact"/>
              <w:ind w:firstLine="420" w:firstLineChars="200"/>
              <w:rPr>
                <w:rFonts w:ascii="宋体" w:hAnsi="宋体"/>
                <w:szCs w:val="21"/>
              </w:rPr>
            </w:pPr>
            <w:r>
              <w:rPr>
                <w:rFonts w:hint="eastAsia" w:ascii="宋体" w:hAnsi="宋体"/>
                <w:szCs w:val="21"/>
              </w:rPr>
              <w:t>2.按本章</w:t>
            </w:r>
            <w:r>
              <w:rPr>
                <w:rFonts w:hint="eastAsia" w:ascii="宋体" w:hAnsi="宋体"/>
                <w:szCs w:val="21"/>
                <w:lang w:eastAsia="zh-CN"/>
              </w:rPr>
              <w:t>评选</w:t>
            </w:r>
            <w:r>
              <w:rPr>
                <w:rFonts w:hint="eastAsia" w:ascii="宋体" w:hAnsi="宋体"/>
                <w:szCs w:val="21"/>
              </w:rPr>
              <w:t>办法前附表第2.2.2（1）目及第3.2.1（1）目的规定对技术部分进行评审。</w:t>
            </w:r>
          </w:p>
          <w:p w14:paraId="2F6D6B4B">
            <w:pPr>
              <w:spacing w:line="400" w:lineRule="exact"/>
              <w:ind w:firstLine="420" w:firstLineChars="200"/>
              <w:rPr>
                <w:rFonts w:ascii="宋体" w:hAnsi="宋体"/>
                <w:szCs w:val="21"/>
              </w:rPr>
            </w:pPr>
            <w:r>
              <w:rPr>
                <w:rFonts w:hint="eastAsia" w:ascii="宋体" w:hAnsi="宋体"/>
                <w:szCs w:val="21"/>
              </w:rPr>
              <w:t>3.按本章</w:t>
            </w:r>
            <w:r>
              <w:rPr>
                <w:rFonts w:hint="eastAsia" w:ascii="宋体" w:hAnsi="宋体"/>
                <w:szCs w:val="21"/>
                <w:lang w:eastAsia="zh-CN"/>
              </w:rPr>
              <w:t>评选</w:t>
            </w:r>
            <w:r>
              <w:rPr>
                <w:rFonts w:hint="eastAsia" w:ascii="宋体" w:hAnsi="宋体"/>
                <w:szCs w:val="21"/>
              </w:rPr>
              <w:t>办法前附表第2.2.2（2）目的规定对</w:t>
            </w:r>
            <w:r>
              <w:rPr>
                <w:rFonts w:hint="eastAsia" w:ascii="宋体" w:hAnsi="宋体"/>
                <w:szCs w:val="21"/>
                <w:lang w:eastAsia="zh-CN"/>
              </w:rPr>
              <w:t>竞选函</w:t>
            </w:r>
            <w:r>
              <w:rPr>
                <w:rFonts w:hint="eastAsia" w:ascii="宋体" w:hAnsi="宋体"/>
                <w:szCs w:val="21"/>
              </w:rPr>
              <w:t>部分及经济部分部分进行评审，经评审不合格的</w:t>
            </w:r>
            <w:r>
              <w:rPr>
                <w:rFonts w:hint="eastAsia" w:ascii="宋体" w:hAnsi="宋体"/>
                <w:szCs w:val="21"/>
                <w:lang w:eastAsia="zh-CN"/>
              </w:rPr>
              <w:t>竞选文件</w:t>
            </w:r>
            <w:r>
              <w:rPr>
                <w:rFonts w:hint="eastAsia" w:ascii="宋体" w:hAnsi="宋体"/>
                <w:szCs w:val="21"/>
              </w:rPr>
              <w:t>不再参与后续评审。</w:t>
            </w:r>
          </w:p>
          <w:p w14:paraId="192A0FB5">
            <w:pPr>
              <w:spacing w:line="400" w:lineRule="exact"/>
              <w:ind w:firstLine="420" w:firstLineChars="200"/>
              <w:rPr>
                <w:rFonts w:ascii="宋体" w:hAnsi="宋体"/>
                <w:szCs w:val="21"/>
              </w:rPr>
            </w:pPr>
            <w:r>
              <w:rPr>
                <w:rFonts w:hint="eastAsia" w:ascii="宋体" w:hAnsi="宋体"/>
                <w:szCs w:val="21"/>
              </w:rPr>
              <w:t>4.因</w:t>
            </w:r>
            <w:r>
              <w:rPr>
                <w:rFonts w:hint="eastAsia" w:ascii="宋体" w:hAnsi="宋体"/>
                <w:szCs w:val="21"/>
                <w:lang w:eastAsia="zh-CN"/>
              </w:rPr>
              <w:t>评选</w:t>
            </w:r>
            <w:r>
              <w:rPr>
                <w:rFonts w:hint="eastAsia" w:ascii="宋体" w:hAnsi="宋体"/>
                <w:szCs w:val="21"/>
              </w:rPr>
              <w:t>委员会作</w:t>
            </w:r>
            <w:r>
              <w:rPr>
                <w:rFonts w:hint="eastAsia" w:ascii="宋体" w:hAnsi="宋体"/>
                <w:szCs w:val="21"/>
                <w:lang w:eastAsia="zh-CN"/>
              </w:rPr>
              <w:t>否决竞选</w:t>
            </w:r>
            <w:r>
              <w:rPr>
                <w:rFonts w:hint="eastAsia" w:ascii="宋体" w:hAnsi="宋体"/>
                <w:szCs w:val="21"/>
              </w:rPr>
              <w:t>处理导致有效</w:t>
            </w:r>
            <w:r>
              <w:rPr>
                <w:rFonts w:hint="eastAsia" w:ascii="宋体" w:hAnsi="宋体"/>
                <w:szCs w:val="21"/>
                <w:lang w:eastAsia="zh-CN"/>
              </w:rPr>
              <w:t>竞选人</w:t>
            </w:r>
            <w:r>
              <w:rPr>
                <w:rFonts w:hint="eastAsia" w:ascii="宋体" w:hAnsi="宋体"/>
                <w:szCs w:val="21"/>
              </w:rPr>
              <w:t>不足三个的，</w:t>
            </w:r>
            <w:r>
              <w:rPr>
                <w:rFonts w:hint="eastAsia" w:ascii="宋体" w:hAnsi="宋体"/>
                <w:szCs w:val="21"/>
                <w:lang w:eastAsia="zh-CN"/>
              </w:rPr>
              <w:t>评选</w:t>
            </w:r>
            <w:r>
              <w:rPr>
                <w:rFonts w:hint="eastAsia" w:ascii="宋体" w:hAnsi="宋体"/>
                <w:szCs w:val="21"/>
              </w:rPr>
              <w:t>委员会应当否决所有</w:t>
            </w:r>
            <w:r>
              <w:rPr>
                <w:rFonts w:hint="eastAsia" w:ascii="宋体" w:hAnsi="宋体"/>
                <w:szCs w:val="21"/>
                <w:lang w:val="en-US" w:eastAsia="zh-CN"/>
              </w:rPr>
              <w:t>竞选</w:t>
            </w:r>
            <w:r>
              <w:rPr>
                <w:rFonts w:hint="eastAsia" w:ascii="宋体" w:hAnsi="宋体"/>
                <w:szCs w:val="21"/>
              </w:rPr>
              <w:t>。但是有效</w:t>
            </w:r>
            <w:r>
              <w:rPr>
                <w:rFonts w:hint="eastAsia" w:ascii="宋体" w:hAnsi="宋体"/>
                <w:szCs w:val="21"/>
                <w:lang w:eastAsia="zh-CN"/>
              </w:rPr>
              <w:t>竞选人</w:t>
            </w:r>
            <w:r>
              <w:rPr>
                <w:rFonts w:hint="eastAsia" w:ascii="宋体" w:hAnsi="宋体"/>
                <w:szCs w:val="21"/>
              </w:rPr>
              <w:t>的经济、技术等指标仍然具有市场竞争力，能够满足</w:t>
            </w:r>
            <w:r>
              <w:rPr>
                <w:rFonts w:hint="eastAsia" w:ascii="宋体" w:hAnsi="宋体"/>
                <w:szCs w:val="21"/>
                <w:lang w:eastAsia="zh-CN"/>
              </w:rPr>
              <w:t>公开竞争性比选文件</w:t>
            </w:r>
            <w:r>
              <w:rPr>
                <w:rFonts w:hint="eastAsia" w:ascii="宋体" w:hAnsi="宋体"/>
                <w:szCs w:val="21"/>
              </w:rPr>
              <w:t>要求的，</w:t>
            </w:r>
            <w:r>
              <w:rPr>
                <w:rFonts w:hint="eastAsia" w:ascii="宋体" w:hAnsi="宋体"/>
                <w:szCs w:val="21"/>
                <w:lang w:eastAsia="zh-CN"/>
              </w:rPr>
              <w:t>评选</w:t>
            </w:r>
            <w:r>
              <w:rPr>
                <w:rFonts w:hint="eastAsia" w:ascii="宋体" w:hAnsi="宋体"/>
                <w:szCs w:val="21"/>
              </w:rPr>
              <w:t>委员会可以继续</w:t>
            </w:r>
            <w:r>
              <w:rPr>
                <w:rFonts w:hint="eastAsia" w:ascii="宋体" w:hAnsi="宋体"/>
                <w:szCs w:val="21"/>
                <w:lang w:eastAsia="zh-CN"/>
              </w:rPr>
              <w:t>评选</w:t>
            </w:r>
            <w:r>
              <w:rPr>
                <w:rFonts w:hint="eastAsia" w:ascii="宋体" w:hAnsi="宋体"/>
                <w:szCs w:val="21"/>
              </w:rPr>
              <w:t>并确定</w:t>
            </w:r>
            <w:r>
              <w:rPr>
                <w:rFonts w:hint="eastAsia" w:ascii="宋体" w:hAnsi="宋体"/>
                <w:szCs w:val="21"/>
                <w:lang w:eastAsia="zh-CN"/>
              </w:rPr>
              <w:t>中选</w:t>
            </w:r>
            <w:r>
              <w:rPr>
                <w:rFonts w:hint="eastAsia" w:ascii="宋体" w:hAnsi="宋体"/>
                <w:szCs w:val="21"/>
              </w:rPr>
              <w:t>候选人。</w:t>
            </w:r>
          </w:p>
          <w:p w14:paraId="5E287609">
            <w:pPr>
              <w:spacing w:line="400" w:lineRule="exact"/>
              <w:ind w:firstLine="420" w:firstLineChars="200"/>
              <w:rPr>
                <w:rFonts w:ascii="宋体" w:hAnsi="宋体"/>
                <w:szCs w:val="21"/>
              </w:rPr>
            </w:pPr>
            <w:r>
              <w:rPr>
                <w:rFonts w:hint="eastAsia" w:ascii="宋体" w:hAnsi="宋体"/>
                <w:szCs w:val="21"/>
              </w:rPr>
              <w:t>5.经评审合格的</w:t>
            </w:r>
            <w:r>
              <w:rPr>
                <w:rFonts w:hint="eastAsia" w:ascii="宋体" w:hAnsi="宋体"/>
                <w:szCs w:val="21"/>
                <w:lang w:eastAsia="zh-CN"/>
              </w:rPr>
              <w:t>竞选人</w:t>
            </w:r>
            <w:r>
              <w:rPr>
                <w:rFonts w:hint="eastAsia" w:ascii="宋体" w:hAnsi="宋体"/>
                <w:szCs w:val="21"/>
              </w:rPr>
              <w:t>按照本章第2.2.3项计算方法计算</w:t>
            </w:r>
            <w:r>
              <w:rPr>
                <w:rFonts w:hint="eastAsia" w:ascii="宋体" w:hAnsi="宋体"/>
                <w:szCs w:val="21"/>
                <w:lang w:eastAsia="zh-CN"/>
              </w:rPr>
              <w:t>评选</w:t>
            </w:r>
            <w:r>
              <w:rPr>
                <w:rFonts w:hint="eastAsia" w:ascii="宋体" w:hAnsi="宋体"/>
                <w:szCs w:val="21"/>
              </w:rPr>
              <w:t>基准价，并按本附表第3.2.1（2）目规定的评分方法对</w:t>
            </w:r>
            <w:r>
              <w:rPr>
                <w:rFonts w:hint="eastAsia" w:ascii="宋体" w:hAnsi="宋体"/>
                <w:szCs w:val="21"/>
                <w:lang w:eastAsia="zh-CN"/>
              </w:rPr>
              <w:t>竞选总报价</w:t>
            </w:r>
            <w:r>
              <w:rPr>
                <w:rFonts w:hint="eastAsia" w:ascii="宋体" w:hAnsi="宋体"/>
                <w:szCs w:val="21"/>
              </w:rPr>
              <w:t>进行评分。</w:t>
            </w:r>
          </w:p>
          <w:p w14:paraId="7ABC6A50">
            <w:pPr>
              <w:spacing w:line="400" w:lineRule="exact"/>
              <w:ind w:firstLine="420" w:firstLineChars="200"/>
              <w:rPr>
                <w:rFonts w:ascii="宋体" w:hAnsi="宋体"/>
                <w:szCs w:val="21"/>
              </w:rPr>
            </w:pPr>
            <w:r>
              <w:rPr>
                <w:rFonts w:hint="eastAsia" w:ascii="宋体" w:hAnsi="宋体"/>
                <w:szCs w:val="21"/>
              </w:rPr>
              <w:t>6.对技术部分、</w:t>
            </w:r>
            <w:r>
              <w:rPr>
                <w:rFonts w:hint="eastAsia" w:ascii="宋体" w:hAnsi="宋体"/>
                <w:szCs w:val="21"/>
                <w:lang w:val="en-US" w:eastAsia="zh-CN"/>
              </w:rPr>
              <w:t>商务部分、</w:t>
            </w:r>
            <w:r>
              <w:rPr>
                <w:rFonts w:hint="eastAsia" w:ascii="宋体" w:hAnsi="宋体"/>
                <w:szCs w:val="21"/>
                <w:lang w:eastAsia="zh-CN"/>
              </w:rPr>
              <w:t>竞选总报价</w:t>
            </w:r>
            <w:r>
              <w:rPr>
                <w:rFonts w:hint="eastAsia" w:ascii="宋体" w:hAnsi="宋体"/>
                <w:szCs w:val="21"/>
              </w:rPr>
              <w:t>得分进行汇总，确定得分由高至低前三名</w:t>
            </w:r>
            <w:r>
              <w:rPr>
                <w:rFonts w:hint="eastAsia" w:ascii="宋体" w:hAnsi="宋体"/>
                <w:szCs w:val="21"/>
                <w:lang w:eastAsia="zh-CN"/>
              </w:rPr>
              <w:t>竞选人</w:t>
            </w:r>
            <w:r>
              <w:rPr>
                <w:rFonts w:hint="eastAsia" w:ascii="宋体" w:hAnsi="宋体"/>
                <w:szCs w:val="21"/>
              </w:rPr>
              <w:t>为</w:t>
            </w:r>
            <w:r>
              <w:rPr>
                <w:rFonts w:hint="eastAsia" w:ascii="宋体" w:hAnsi="宋体"/>
                <w:szCs w:val="21"/>
                <w:lang w:eastAsia="zh-CN"/>
              </w:rPr>
              <w:t>中选</w:t>
            </w:r>
            <w:r>
              <w:rPr>
                <w:rFonts w:hint="eastAsia" w:ascii="宋体" w:hAnsi="宋体"/>
                <w:szCs w:val="21"/>
              </w:rPr>
              <w:t>候选人。</w:t>
            </w:r>
          </w:p>
        </w:tc>
      </w:tr>
      <w:tr w14:paraId="4136D6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55" w:type="dxa"/>
            <w:vMerge w:val="restart"/>
            <w:vAlign w:val="center"/>
          </w:tcPr>
          <w:p w14:paraId="3F2B8578">
            <w:pPr>
              <w:spacing w:line="400" w:lineRule="exact"/>
              <w:jc w:val="center"/>
              <w:rPr>
                <w:rFonts w:ascii="宋体" w:hAnsi="宋体"/>
              </w:rPr>
            </w:pPr>
            <w:r>
              <w:rPr>
                <w:rFonts w:ascii="宋体" w:hAnsi="宋体"/>
              </w:rPr>
              <w:t>3.2.1</w:t>
            </w:r>
          </w:p>
          <w:p w14:paraId="73F65C43">
            <w:pPr>
              <w:spacing w:line="400" w:lineRule="exact"/>
              <w:jc w:val="center"/>
              <w:rPr>
                <w:rFonts w:ascii="宋体" w:hAnsi="宋体"/>
              </w:rPr>
            </w:pPr>
            <w:r>
              <w:rPr>
                <w:rFonts w:ascii="宋体" w:hAnsi="宋体"/>
              </w:rPr>
              <w:t>（</w:t>
            </w:r>
            <w:r>
              <w:rPr>
                <w:rFonts w:hint="eastAsia" w:ascii="宋体" w:hAnsi="宋体"/>
              </w:rPr>
              <w:t>1</w:t>
            </w:r>
            <w:r>
              <w:rPr>
                <w:rFonts w:ascii="宋体" w:hAnsi="宋体"/>
              </w:rPr>
              <w:t>）</w:t>
            </w:r>
          </w:p>
        </w:tc>
        <w:tc>
          <w:tcPr>
            <w:tcW w:w="1417" w:type="dxa"/>
            <w:gridSpan w:val="3"/>
            <w:vMerge w:val="restart"/>
            <w:vAlign w:val="center"/>
          </w:tcPr>
          <w:p w14:paraId="211189BF">
            <w:pPr>
              <w:spacing w:line="400" w:lineRule="exact"/>
              <w:jc w:val="center"/>
              <w:rPr>
                <w:rFonts w:ascii="宋体" w:hAnsi="宋体"/>
              </w:rPr>
            </w:pPr>
            <w:r>
              <w:rPr>
                <w:rFonts w:hint="eastAsia" w:ascii="宋体" w:hAnsi="宋体"/>
              </w:rPr>
              <w:t>技术部分</w:t>
            </w:r>
            <w:r>
              <w:rPr>
                <w:rFonts w:ascii="宋体" w:hAnsi="宋体"/>
                <w:kern w:val="0"/>
              </w:rPr>
              <w:t>得分</w:t>
            </w:r>
            <w:r>
              <w:rPr>
                <w:rFonts w:ascii="宋体" w:hAnsi="宋体"/>
                <w:spacing w:val="-4"/>
              </w:rPr>
              <w:t>（</w:t>
            </w:r>
            <w:r>
              <w:rPr>
                <w:rFonts w:hint="eastAsia" w:ascii="宋体" w:hAnsi="宋体"/>
                <w:spacing w:val="-4"/>
              </w:rPr>
              <w:t>A）</w:t>
            </w:r>
          </w:p>
        </w:tc>
        <w:tc>
          <w:tcPr>
            <w:tcW w:w="1710" w:type="dxa"/>
            <w:gridSpan w:val="2"/>
            <w:vAlign w:val="center"/>
          </w:tcPr>
          <w:p w14:paraId="0995E1DF">
            <w:pPr>
              <w:spacing w:line="400" w:lineRule="exact"/>
              <w:jc w:val="left"/>
              <w:rPr>
                <w:rFonts w:ascii="宋体" w:hAnsi="宋体"/>
                <w:kern w:val="0"/>
              </w:rPr>
            </w:pPr>
            <w:r>
              <w:rPr>
                <w:rFonts w:hint="eastAsia" w:ascii="宋体" w:hAnsi="宋体"/>
                <w:kern w:val="0"/>
              </w:rPr>
              <w:t>内容完整性和编制水平</w:t>
            </w:r>
          </w:p>
        </w:tc>
        <w:tc>
          <w:tcPr>
            <w:tcW w:w="5493" w:type="dxa"/>
            <w:gridSpan w:val="2"/>
            <w:vMerge w:val="restart"/>
            <w:vAlign w:val="center"/>
          </w:tcPr>
          <w:p w14:paraId="484E2E38">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lang w:eastAsia="zh-CN"/>
              </w:rPr>
              <w:t>评选</w:t>
            </w:r>
            <w:r>
              <w:rPr>
                <w:rFonts w:ascii="宋体" w:hAnsi="宋体"/>
                <w:szCs w:val="21"/>
              </w:rPr>
              <w:t>委员会按第2.2.</w:t>
            </w:r>
            <w:r>
              <w:rPr>
                <w:rFonts w:hint="eastAsia" w:ascii="宋体" w:hAnsi="宋体"/>
                <w:szCs w:val="21"/>
              </w:rPr>
              <w:t>2（1）目</w:t>
            </w:r>
            <w:r>
              <w:rPr>
                <w:rFonts w:ascii="宋体" w:hAnsi="宋体"/>
                <w:szCs w:val="21"/>
              </w:rPr>
              <w:t>各评审因素设定的分值评分。</w:t>
            </w:r>
          </w:p>
          <w:p w14:paraId="0E5C1915">
            <w:pPr>
              <w:spacing w:line="400" w:lineRule="exact"/>
              <w:ind w:firstLine="420" w:firstLineChars="200"/>
              <w:rPr>
                <w:rFonts w:ascii="宋体" w:hAnsi="宋体"/>
                <w:snapToGrid w:val="0"/>
                <w:kern w:val="0"/>
                <w:szCs w:val="21"/>
              </w:rPr>
            </w:pPr>
            <w:r>
              <w:rPr>
                <w:rFonts w:ascii="宋体" w:hAnsi="宋体"/>
                <w:snapToGrid w:val="0"/>
                <w:kern w:val="0"/>
                <w:szCs w:val="21"/>
              </w:rPr>
              <w:t>评委</w:t>
            </w:r>
            <w:r>
              <w:rPr>
                <w:rFonts w:hint="eastAsia" w:ascii="宋体" w:hAnsi="宋体"/>
                <w:snapToGrid w:val="0"/>
                <w:kern w:val="0"/>
                <w:szCs w:val="21"/>
                <w:lang w:eastAsia="zh-CN"/>
              </w:rPr>
              <w:t>评分</w:t>
            </w:r>
            <w:r>
              <w:rPr>
                <w:rFonts w:ascii="宋体" w:hAnsi="宋体"/>
                <w:snapToGrid w:val="0"/>
                <w:kern w:val="0"/>
                <w:szCs w:val="21"/>
              </w:rPr>
              <w:t>取算术平均值为该</w:t>
            </w:r>
            <w:r>
              <w:rPr>
                <w:rFonts w:hint="eastAsia" w:ascii="宋体" w:hAnsi="宋体"/>
                <w:snapToGrid w:val="0"/>
                <w:kern w:val="0"/>
                <w:szCs w:val="21"/>
                <w:lang w:eastAsia="zh-CN"/>
              </w:rPr>
              <w:t>竞选人</w:t>
            </w:r>
            <w:r>
              <w:rPr>
                <w:rFonts w:ascii="宋体" w:hAnsi="宋体"/>
                <w:snapToGrid w:val="0"/>
                <w:kern w:val="0"/>
                <w:szCs w:val="21"/>
              </w:rPr>
              <w:t>技术方案得分。</w:t>
            </w:r>
          </w:p>
          <w:p w14:paraId="7EF44BA6">
            <w:pPr>
              <w:spacing w:line="400" w:lineRule="exact"/>
              <w:ind w:firstLine="420" w:firstLineChars="200"/>
              <w:rPr>
                <w:rFonts w:ascii="宋体" w:hAnsi="宋体"/>
                <w:kern w:val="0"/>
                <w:szCs w:val="21"/>
              </w:rPr>
            </w:pPr>
            <w:r>
              <w:rPr>
                <w:rFonts w:ascii="宋体" w:hAnsi="宋体"/>
                <w:kern w:val="0"/>
                <w:szCs w:val="21"/>
              </w:rPr>
              <w:t>技术方案得分的最终结果取小数点后两位，第三位四舍五入。</w:t>
            </w:r>
          </w:p>
        </w:tc>
      </w:tr>
      <w:tr w14:paraId="228FFC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855" w:type="dxa"/>
            <w:vMerge w:val="continue"/>
            <w:vAlign w:val="center"/>
          </w:tcPr>
          <w:p w14:paraId="7DABCF64">
            <w:pPr>
              <w:spacing w:line="400" w:lineRule="exact"/>
              <w:jc w:val="center"/>
              <w:rPr>
                <w:rFonts w:ascii="宋体" w:hAnsi="宋体"/>
              </w:rPr>
            </w:pPr>
          </w:p>
        </w:tc>
        <w:tc>
          <w:tcPr>
            <w:tcW w:w="1417" w:type="dxa"/>
            <w:gridSpan w:val="3"/>
            <w:vMerge w:val="continue"/>
            <w:vAlign w:val="center"/>
          </w:tcPr>
          <w:p w14:paraId="2DE697B8">
            <w:pPr>
              <w:spacing w:line="400" w:lineRule="exact"/>
              <w:jc w:val="center"/>
              <w:rPr>
                <w:rFonts w:ascii="宋体" w:hAnsi="宋体"/>
              </w:rPr>
            </w:pPr>
          </w:p>
        </w:tc>
        <w:tc>
          <w:tcPr>
            <w:tcW w:w="1710" w:type="dxa"/>
            <w:gridSpan w:val="2"/>
            <w:tcBorders>
              <w:top w:val="single" w:color="auto" w:sz="4" w:space="0"/>
              <w:bottom w:val="single" w:color="auto" w:sz="4" w:space="0"/>
            </w:tcBorders>
            <w:vAlign w:val="center"/>
          </w:tcPr>
          <w:p w14:paraId="476118DE">
            <w:pPr>
              <w:spacing w:line="400" w:lineRule="exact"/>
              <w:jc w:val="left"/>
              <w:rPr>
                <w:rFonts w:ascii="宋体" w:hAnsi="宋体"/>
              </w:rPr>
            </w:pPr>
            <w:r>
              <w:rPr>
                <w:rFonts w:hint="eastAsia" w:ascii="宋体" w:hAnsi="宋体"/>
                <w:kern w:val="0"/>
              </w:rPr>
              <w:t>项目需求分析方案</w:t>
            </w:r>
          </w:p>
        </w:tc>
        <w:tc>
          <w:tcPr>
            <w:tcW w:w="5493" w:type="dxa"/>
            <w:gridSpan w:val="2"/>
            <w:vMerge w:val="continue"/>
            <w:vAlign w:val="center"/>
          </w:tcPr>
          <w:p w14:paraId="353DDFBB">
            <w:pPr>
              <w:autoSpaceDE w:val="0"/>
              <w:autoSpaceDN w:val="0"/>
              <w:adjustRightInd w:val="0"/>
              <w:snapToGrid w:val="0"/>
              <w:spacing w:line="400" w:lineRule="exact"/>
              <w:ind w:firstLine="420" w:firstLineChars="200"/>
              <w:rPr>
                <w:rFonts w:ascii="宋体" w:hAnsi="宋体"/>
                <w:szCs w:val="21"/>
              </w:rPr>
            </w:pPr>
          </w:p>
        </w:tc>
      </w:tr>
      <w:tr w14:paraId="78E29E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855" w:type="dxa"/>
            <w:vMerge w:val="continue"/>
            <w:vAlign w:val="center"/>
          </w:tcPr>
          <w:p w14:paraId="52050512">
            <w:pPr>
              <w:spacing w:line="400" w:lineRule="exact"/>
              <w:jc w:val="center"/>
              <w:rPr>
                <w:rFonts w:ascii="宋体" w:hAnsi="宋体"/>
              </w:rPr>
            </w:pPr>
          </w:p>
        </w:tc>
        <w:tc>
          <w:tcPr>
            <w:tcW w:w="1417" w:type="dxa"/>
            <w:gridSpan w:val="3"/>
            <w:vMerge w:val="continue"/>
            <w:vAlign w:val="center"/>
          </w:tcPr>
          <w:p w14:paraId="56ABB82D">
            <w:pPr>
              <w:spacing w:line="400" w:lineRule="exact"/>
              <w:jc w:val="center"/>
              <w:rPr>
                <w:rFonts w:ascii="宋体" w:hAnsi="宋体"/>
              </w:rPr>
            </w:pPr>
          </w:p>
        </w:tc>
        <w:tc>
          <w:tcPr>
            <w:tcW w:w="1710" w:type="dxa"/>
            <w:gridSpan w:val="2"/>
            <w:tcBorders>
              <w:top w:val="single" w:color="auto" w:sz="4" w:space="0"/>
              <w:bottom w:val="single" w:color="auto" w:sz="4" w:space="0"/>
            </w:tcBorders>
            <w:vAlign w:val="center"/>
          </w:tcPr>
          <w:p w14:paraId="6746B8A7">
            <w:pPr>
              <w:spacing w:line="400" w:lineRule="exact"/>
              <w:jc w:val="left"/>
              <w:rPr>
                <w:rFonts w:ascii="宋体" w:hAnsi="宋体"/>
              </w:rPr>
            </w:pPr>
            <w:r>
              <w:rPr>
                <w:rFonts w:hint="eastAsia" w:ascii="宋体" w:hAnsi="宋体"/>
                <w:kern w:val="0"/>
              </w:rPr>
              <w:t>项目实施方案</w:t>
            </w:r>
          </w:p>
        </w:tc>
        <w:tc>
          <w:tcPr>
            <w:tcW w:w="5493" w:type="dxa"/>
            <w:gridSpan w:val="2"/>
            <w:vMerge w:val="continue"/>
            <w:vAlign w:val="center"/>
          </w:tcPr>
          <w:p w14:paraId="15A56CF2">
            <w:pPr>
              <w:autoSpaceDE w:val="0"/>
              <w:autoSpaceDN w:val="0"/>
              <w:adjustRightInd w:val="0"/>
              <w:snapToGrid w:val="0"/>
              <w:spacing w:line="400" w:lineRule="exact"/>
              <w:ind w:firstLine="420" w:firstLineChars="200"/>
              <w:rPr>
                <w:rFonts w:ascii="宋体" w:hAnsi="宋体"/>
                <w:szCs w:val="21"/>
              </w:rPr>
            </w:pPr>
          </w:p>
        </w:tc>
      </w:tr>
      <w:tr w14:paraId="287D21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855" w:type="dxa"/>
            <w:vMerge w:val="restart"/>
            <w:vAlign w:val="center"/>
          </w:tcPr>
          <w:p w14:paraId="2219EE96">
            <w:pPr>
              <w:spacing w:line="400" w:lineRule="exact"/>
              <w:jc w:val="center"/>
              <w:rPr>
                <w:rFonts w:ascii="宋体" w:hAnsi="宋体"/>
              </w:rPr>
            </w:pPr>
            <w:r>
              <w:rPr>
                <w:rFonts w:ascii="宋体" w:hAnsi="宋体"/>
              </w:rPr>
              <w:t>3.2.1（</w:t>
            </w:r>
            <w:r>
              <w:rPr>
                <w:rFonts w:hint="eastAsia" w:ascii="宋体" w:hAnsi="宋体"/>
              </w:rPr>
              <w:t>2</w:t>
            </w:r>
            <w:r>
              <w:rPr>
                <w:rFonts w:ascii="宋体" w:hAnsi="宋体"/>
              </w:rPr>
              <w:t>）</w:t>
            </w:r>
          </w:p>
        </w:tc>
        <w:tc>
          <w:tcPr>
            <w:tcW w:w="1417" w:type="dxa"/>
            <w:gridSpan w:val="3"/>
            <w:vMerge w:val="restart"/>
            <w:vAlign w:val="center"/>
          </w:tcPr>
          <w:p w14:paraId="262E5870">
            <w:pPr>
              <w:spacing w:line="400" w:lineRule="exact"/>
              <w:jc w:val="center"/>
              <w:rPr>
                <w:rFonts w:ascii="宋体" w:hAnsi="宋体"/>
              </w:rPr>
            </w:pPr>
            <w:r>
              <w:rPr>
                <w:rFonts w:hint="eastAsia" w:ascii="宋体" w:hAnsi="宋体"/>
                <w:lang w:val="en-US" w:eastAsia="zh-CN"/>
              </w:rPr>
              <w:t>商务</w:t>
            </w:r>
            <w:r>
              <w:rPr>
                <w:rFonts w:ascii="宋体" w:hAnsi="宋体"/>
                <w:kern w:val="0"/>
              </w:rPr>
              <w:t>得分</w:t>
            </w:r>
            <w:r>
              <w:rPr>
                <w:rFonts w:ascii="宋体" w:hAnsi="宋体"/>
                <w:spacing w:val="-8"/>
              </w:rPr>
              <w:t>（</w:t>
            </w:r>
            <w:r>
              <w:rPr>
                <w:rFonts w:hint="eastAsia" w:ascii="宋体" w:hAnsi="宋体"/>
                <w:spacing w:val="-8"/>
              </w:rPr>
              <w:t>B</w:t>
            </w:r>
            <w:r>
              <w:rPr>
                <w:rFonts w:ascii="宋体" w:hAnsi="宋体"/>
                <w:spacing w:val="-8"/>
              </w:rPr>
              <w:t>）</w:t>
            </w:r>
          </w:p>
        </w:tc>
        <w:tc>
          <w:tcPr>
            <w:tcW w:w="1710" w:type="dxa"/>
            <w:gridSpan w:val="2"/>
            <w:tcBorders>
              <w:top w:val="single" w:color="auto" w:sz="4" w:space="0"/>
              <w:bottom w:val="single" w:color="auto" w:sz="4" w:space="0"/>
            </w:tcBorders>
            <w:vAlign w:val="center"/>
          </w:tcPr>
          <w:p w14:paraId="67E39A3C">
            <w:pPr>
              <w:spacing w:line="400" w:lineRule="exact"/>
              <w:jc w:val="center"/>
              <w:rPr>
                <w:rFonts w:hint="eastAsia" w:ascii="宋体" w:hAnsi="宋体" w:cs="宋体"/>
                <w:kern w:val="0"/>
              </w:rPr>
            </w:pPr>
            <w:r>
              <w:rPr>
                <w:rFonts w:hint="eastAsia" w:ascii="宋体" w:hAnsi="宋体" w:cs="宋体"/>
                <w:kern w:val="0"/>
              </w:rPr>
              <w:t>企业业绩</w:t>
            </w:r>
          </w:p>
          <w:p w14:paraId="5F08DE14">
            <w:pPr>
              <w:spacing w:line="400" w:lineRule="exact"/>
              <w:jc w:val="center"/>
              <w:rPr>
                <w:rFonts w:hint="eastAsia" w:ascii="宋体" w:hAnsi="宋体" w:cs="宋体"/>
                <w:kern w:val="0"/>
              </w:rPr>
            </w:pPr>
            <w:r>
              <w:rPr>
                <w:rFonts w:hint="eastAsia" w:ascii="宋体" w:hAnsi="宋体" w:cs="宋体"/>
                <w:kern w:val="0"/>
              </w:rPr>
              <w:t>（</w:t>
            </w:r>
            <w:r>
              <w:rPr>
                <w:rFonts w:hint="eastAsia" w:ascii="宋体" w:hAnsi="宋体" w:cs="宋体"/>
                <w:kern w:val="0"/>
                <w:lang w:val="en-US" w:eastAsia="zh-CN"/>
              </w:rPr>
              <w:t>1</w:t>
            </w:r>
            <w:r>
              <w:rPr>
                <w:rFonts w:hint="eastAsia" w:ascii="宋体" w:hAnsi="宋体" w:cs="宋体"/>
                <w:kern w:val="0"/>
              </w:rPr>
              <w:t>0分）</w:t>
            </w:r>
          </w:p>
        </w:tc>
        <w:tc>
          <w:tcPr>
            <w:tcW w:w="5493" w:type="dxa"/>
            <w:gridSpan w:val="2"/>
            <w:vAlign w:val="center"/>
          </w:tcPr>
          <w:p w14:paraId="420A8DD6">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202</w:t>
            </w:r>
            <w:r>
              <w:rPr>
                <w:rFonts w:hint="eastAsia" w:ascii="宋体" w:hAnsi="宋体"/>
                <w:szCs w:val="21"/>
                <w:lang w:val="en-US" w:eastAsia="zh-CN"/>
              </w:rPr>
              <w:t>2</w:t>
            </w:r>
            <w:r>
              <w:rPr>
                <w:rFonts w:hint="eastAsia" w:ascii="宋体" w:hAnsi="宋体"/>
                <w:szCs w:val="21"/>
              </w:rPr>
              <w:t>年1月1日至本项目</w:t>
            </w:r>
            <w:r>
              <w:rPr>
                <w:rFonts w:hint="eastAsia" w:ascii="宋体" w:hAnsi="宋体"/>
                <w:szCs w:val="21"/>
                <w:lang w:val="en-US" w:eastAsia="zh-CN"/>
              </w:rPr>
              <w:t>比选</w:t>
            </w:r>
            <w:r>
              <w:rPr>
                <w:rFonts w:hint="eastAsia" w:ascii="宋体" w:hAnsi="宋体"/>
                <w:szCs w:val="21"/>
              </w:rPr>
              <w:t>公告发布之日止，</w:t>
            </w:r>
            <w:r>
              <w:rPr>
                <w:rFonts w:hint="eastAsia" w:ascii="宋体" w:hAnsi="宋体"/>
                <w:szCs w:val="21"/>
                <w:lang w:val="en-US" w:eastAsia="zh-CN"/>
              </w:rPr>
              <w:t>竞选</w:t>
            </w:r>
            <w:r>
              <w:rPr>
                <w:rFonts w:hint="eastAsia" w:ascii="宋体" w:hAnsi="宋体"/>
                <w:szCs w:val="21"/>
              </w:rPr>
              <w:t>人具备</w:t>
            </w:r>
            <w:r>
              <w:rPr>
                <w:rFonts w:hint="eastAsia" w:ascii="宋体" w:hAnsi="宋体"/>
                <w:szCs w:val="21"/>
                <w:lang w:val="en-US" w:eastAsia="zh-CN"/>
              </w:rPr>
              <w:t>与</w:t>
            </w:r>
            <w:r>
              <w:rPr>
                <w:rFonts w:hint="eastAsia" w:ascii="宋体" w:hAnsi="宋体"/>
                <w:szCs w:val="21"/>
              </w:rPr>
              <w:t>化粪池</w:t>
            </w:r>
            <w:r>
              <w:rPr>
                <w:rFonts w:hint="eastAsia" w:ascii="宋体" w:hAnsi="宋体"/>
                <w:szCs w:val="21"/>
                <w:lang w:val="en-US" w:eastAsia="zh-CN"/>
              </w:rPr>
              <w:t>相关的</w:t>
            </w:r>
            <w:r>
              <w:rPr>
                <w:rFonts w:hint="eastAsia" w:ascii="宋体" w:hAnsi="宋体"/>
                <w:szCs w:val="21"/>
              </w:rPr>
              <w:t>业绩，每个得</w:t>
            </w:r>
            <w:r>
              <w:rPr>
                <w:rFonts w:hint="eastAsia" w:ascii="宋体" w:hAnsi="宋体"/>
                <w:szCs w:val="21"/>
                <w:lang w:val="en-US" w:eastAsia="zh-CN"/>
              </w:rPr>
              <w:t>2</w:t>
            </w:r>
            <w:r>
              <w:rPr>
                <w:rFonts w:hint="eastAsia" w:ascii="宋体" w:hAnsi="宋体"/>
                <w:szCs w:val="21"/>
              </w:rPr>
              <w:t>分，最多</w:t>
            </w:r>
            <w:r>
              <w:rPr>
                <w:rFonts w:hint="eastAsia" w:ascii="宋体" w:hAnsi="宋体"/>
                <w:szCs w:val="21"/>
                <w:lang w:val="en-US" w:eastAsia="zh-CN"/>
              </w:rPr>
              <w:t>1</w:t>
            </w:r>
            <w:r>
              <w:rPr>
                <w:rFonts w:hint="eastAsia" w:ascii="宋体" w:hAnsi="宋体"/>
                <w:szCs w:val="21"/>
              </w:rPr>
              <w:t>0分。</w:t>
            </w:r>
          </w:p>
          <w:p w14:paraId="7484BF82">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提供合同扫描件</w:t>
            </w:r>
            <w:r>
              <w:rPr>
                <w:rFonts w:hint="eastAsia" w:ascii="宋体" w:hAnsi="宋体"/>
                <w:szCs w:val="21"/>
                <w:lang w:val="en-US" w:eastAsia="zh-CN"/>
              </w:rPr>
              <w:t>或复印件加盖竞选人公章</w:t>
            </w:r>
            <w:r>
              <w:rPr>
                <w:rFonts w:hint="eastAsia" w:ascii="宋体" w:hAnsi="宋体"/>
                <w:szCs w:val="21"/>
              </w:rPr>
              <w:t>，原件备查（如评</w:t>
            </w:r>
            <w:r>
              <w:rPr>
                <w:rFonts w:hint="eastAsia" w:ascii="宋体" w:hAnsi="宋体"/>
                <w:szCs w:val="21"/>
                <w:lang w:val="en-US" w:eastAsia="zh-CN"/>
              </w:rPr>
              <w:t>选</w:t>
            </w:r>
            <w:r>
              <w:rPr>
                <w:rFonts w:hint="eastAsia" w:ascii="宋体" w:hAnsi="宋体"/>
                <w:szCs w:val="21"/>
              </w:rPr>
              <w:t>委员会需要提供原件，</w:t>
            </w:r>
            <w:r>
              <w:rPr>
                <w:rFonts w:hint="eastAsia" w:ascii="宋体" w:hAnsi="宋体"/>
                <w:szCs w:val="21"/>
                <w:lang w:val="en-US" w:eastAsia="zh-CN"/>
              </w:rPr>
              <w:t>竞选</w:t>
            </w:r>
            <w:r>
              <w:rPr>
                <w:rFonts w:hint="eastAsia" w:ascii="宋体" w:hAnsi="宋体"/>
                <w:szCs w:val="21"/>
              </w:rPr>
              <w:t>人未提供，该项不得分）。</w:t>
            </w:r>
          </w:p>
        </w:tc>
      </w:tr>
      <w:tr w14:paraId="4D09E9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855" w:type="dxa"/>
            <w:vMerge w:val="continue"/>
            <w:vAlign w:val="center"/>
          </w:tcPr>
          <w:p w14:paraId="2FE95021">
            <w:pPr>
              <w:spacing w:line="400" w:lineRule="exact"/>
              <w:jc w:val="center"/>
              <w:rPr>
                <w:rFonts w:ascii="宋体" w:hAnsi="宋体"/>
              </w:rPr>
            </w:pPr>
          </w:p>
        </w:tc>
        <w:tc>
          <w:tcPr>
            <w:tcW w:w="1417" w:type="dxa"/>
            <w:gridSpan w:val="3"/>
            <w:vMerge w:val="continue"/>
            <w:vAlign w:val="center"/>
          </w:tcPr>
          <w:p w14:paraId="56868F5A">
            <w:pPr>
              <w:spacing w:line="400" w:lineRule="exact"/>
              <w:jc w:val="center"/>
              <w:rPr>
                <w:rFonts w:hint="eastAsia" w:ascii="宋体" w:hAnsi="宋体"/>
                <w:lang w:val="en-US" w:eastAsia="zh-CN"/>
              </w:rPr>
            </w:pPr>
          </w:p>
        </w:tc>
        <w:tc>
          <w:tcPr>
            <w:tcW w:w="1710" w:type="dxa"/>
            <w:gridSpan w:val="2"/>
            <w:tcBorders>
              <w:top w:val="single" w:color="auto" w:sz="4" w:space="0"/>
              <w:bottom w:val="single" w:color="auto" w:sz="4" w:space="0"/>
            </w:tcBorders>
            <w:vAlign w:val="center"/>
          </w:tcPr>
          <w:p w14:paraId="2341B6D5">
            <w:pPr>
              <w:spacing w:line="400" w:lineRule="exact"/>
              <w:jc w:val="center"/>
              <w:rPr>
                <w:rFonts w:hint="eastAsia" w:ascii="宋体" w:hAnsi="宋体" w:cs="宋体"/>
                <w:kern w:val="0"/>
                <w:lang w:val="en-US" w:eastAsia="zh-CN"/>
              </w:rPr>
            </w:pPr>
            <w:r>
              <w:rPr>
                <w:rFonts w:hint="eastAsia" w:ascii="宋体" w:hAnsi="宋体" w:cs="宋体"/>
                <w:kern w:val="0"/>
                <w:lang w:val="en-US" w:eastAsia="zh-CN"/>
              </w:rPr>
              <w:t>企业实力</w:t>
            </w:r>
          </w:p>
          <w:p w14:paraId="3444AF1B">
            <w:pPr>
              <w:spacing w:line="400" w:lineRule="exact"/>
              <w:jc w:val="center"/>
              <w:rPr>
                <w:rFonts w:hint="default" w:ascii="宋体" w:hAnsi="宋体" w:eastAsia="宋体" w:cs="宋体"/>
                <w:kern w:val="0"/>
                <w:lang w:val="en-US" w:eastAsia="zh-CN"/>
              </w:rPr>
            </w:pPr>
            <w:r>
              <w:rPr>
                <w:rFonts w:hint="eastAsia" w:ascii="宋体" w:hAnsi="宋体" w:cs="宋体"/>
                <w:kern w:val="0"/>
                <w:lang w:val="en-US" w:eastAsia="zh-CN"/>
              </w:rPr>
              <w:t>（5分）</w:t>
            </w:r>
          </w:p>
        </w:tc>
        <w:tc>
          <w:tcPr>
            <w:tcW w:w="5493" w:type="dxa"/>
            <w:gridSpan w:val="2"/>
            <w:vAlign w:val="center"/>
          </w:tcPr>
          <w:p w14:paraId="7F7C6C3F">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lang w:val="en-US" w:eastAsia="zh-CN"/>
              </w:rPr>
              <w:t>竞选人具有有效的国家自然资源主管部门颁发的</w:t>
            </w:r>
            <w:r>
              <w:rPr>
                <w:rFonts w:hint="eastAsia" w:ascii="宋体" w:hAnsi="宋体"/>
                <w:szCs w:val="21"/>
              </w:rPr>
              <w:t>测绘资质的</w:t>
            </w:r>
            <w:r>
              <w:rPr>
                <w:rFonts w:hint="eastAsia" w:ascii="宋体" w:hAnsi="宋体"/>
                <w:szCs w:val="21"/>
                <w:lang w:eastAsia="zh-CN"/>
              </w:rPr>
              <w:t>，</w:t>
            </w:r>
            <w:r>
              <w:rPr>
                <w:rFonts w:hint="eastAsia" w:ascii="宋体" w:hAnsi="宋体"/>
                <w:szCs w:val="21"/>
                <w:lang w:val="en-US" w:eastAsia="zh-CN"/>
              </w:rPr>
              <w:t>得5分</w:t>
            </w:r>
            <w:r>
              <w:rPr>
                <w:rFonts w:hint="eastAsia" w:ascii="宋体" w:hAnsi="宋体"/>
                <w:szCs w:val="21"/>
              </w:rPr>
              <w:t>。</w:t>
            </w:r>
          </w:p>
          <w:p w14:paraId="646C8DAD">
            <w:pPr>
              <w:autoSpaceDE w:val="0"/>
              <w:autoSpaceDN w:val="0"/>
              <w:adjustRightInd w:val="0"/>
              <w:snapToGrid w:val="0"/>
              <w:spacing w:line="400" w:lineRule="exact"/>
              <w:ind w:firstLine="420" w:firstLineChars="200"/>
              <w:rPr>
                <w:rFonts w:hint="default" w:ascii="宋体" w:hAnsi="宋体" w:eastAsia="宋体"/>
                <w:szCs w:val="21"/>
                <w:lang w:val="en-US" w:eastAsia="zh-CN"/>
              </w:rPr>
            </w:pPr>
            <w:r>
              <w:rPr>
                <w:rFonts w:hint="eastAsia" w:ascii="宋体" w:hAnsi="宋体"/>
                <w:szCs w:val="21"/>
                <w:lang w:val="en-US" w:eastAsia="zh-CN"/>
              </w:rPr>
              <w:t>提供资质证书扫描件或复印件加盖竞选人公章</w:t>
            </w:r>
            <w:r>
              <w:rPr>
                <w:rFonts w:hint="eastAsia" w:ascii="宋体" w:hAnsi="宋体"/>
                <w:szCs w:val="21"/>
              </w:rPr>
              <w:t>，原件备查（如评</w:t>
            </w:r>
            <w:r>
              <w:rPr>
                <w:rFonts w:hint="eastAsia" w:ascii="宋体" w:hAnsi="宋体"/>
                <w:szCs w:val="21"/>
                <w:lang w:val="en-US" w:eastAsia="zh-CN"/>
              </w:rPr>
              <w:t>选</w:t>
            </w:r>
            <w:r>
              <w:rPr>
                <w:rFonts w:hint="eastAsia" w:ascii="宋体" w:hAnsi="宋体"/>
                <w:szCs w:val="21"/>
              </w:rPr>
              <w:t>委员会需要提供原件，</w:t>
            </w:r>
            <w:r>
              <w:rPr>
                <w:rFonts w:hint="eastAsia" w:ascii="宋体" w:hAnsi="宋体"/>
                <w:szCs w:val="21"/>
                <w:lang w:val="en-US" w:eastAsia="zh-CN"/>
              </w:rPr>
              <w:t>竞选</w:t>
            </w:r>
            <w:r>
              <w:rPr>
                <w:rFonts w:hint="eastAsia" w:ascii="宋体" w:hAnsi="宋体"/>
                <w:szCs w:val="21"/>
              </w:rPr>
              <w:t>人未提供，该项不得分）。</w:t>
            </w:r>
          </w:p>
        </w:tc>
      </w:tr>
      <w:tr w14:paraId="49E511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5" w:type="dxa"/>
            <w:vAlign w:val="center"/>
          </w:tcPr>
          <w:p w14:paraId="6C5B5328">
            <w:pPr>
              <w:spacing w:line="400" w:lineRule="exact"/>
              <w:jc w:val="center"/>
              <w:rPr>
                <w:rFonts w:ascii="宋体" w:hAnsi="宋体"/>
              </w:rPr>
            </w:pPr>
            <w:r>
              <w:rPr>
                <w:rFonts w:ascii="宋体" w:hAnsi="宋体"/>
              </w:rPr>
              <w:t>3.2.1（</w:t>
            </w:r>
            <w:r>
              <w:rPr>
                <w:rFonts w:hint="eastAsia" w:ascii="宋体" w:hAnsi="宋体"/>
                <w:lang w:val="en-US" w:eastAsia="zh-CN"/>
              </w:rPr>
              <w:t>3</w:t>
            </w:r>
            <w:r>
              <w:rPr>
                <w:rFonts w:ascii="宋体" w:hAnsi="宋体"/>
              </w:rPr>
              <w:t>）</w:t>
            </w:r>
          </w:p>
        </w:tc>
        <w:tc>
          <w:tcPr>
            <w:tcW w:w="1417" w:type="dxa"/>
            <w:gridSpan w:val="3"/>
            <w:vAlign w:val="center"/>
          </w:tcPr>
          <w:p w14:paraId="6FECD3C8">
            <w:pPr>
              <w:spacing w:line="400" w:lineRule="exact"/>
              <w:jc w:val="center"/>
              <w:rPr>
                <w:rFonts w:ascii="宋体" w:hAnsi="宋体"/>
              </w:rPr>
            </w:pPr>
            <w:r>
              <w:rPr>
                <w:rFonts w:hint="eastAsia" w:ascii="宋体" w:hAnsi="宋体"/>
                <w:lang w:eastAsia="zh-CN"/>
              </w:rPr>
              <w:t>竞选报价</w:t>
            </w:r>
            <w:r>
              <w:rPr>
                <w:rFonts w:ascii="宋体" w:hAnsi="宋体"/>
                <w:kern w:val="0"/>
              </w:rPr>
              <w:t>得分</w:t>
            </w:r>
            <w:r>
              <w:rPr>
                <w:rFonts w:ascii="宋体" w:hAnsi="宋体"/>
                <w:spacing w:val="-8"/>
              </w:rPr>
              <w:t>（</w:t>
            </w:r>
            <w:r>
              <w:rPr>
                <w:rFonts w:hint="eastAsia" w:ascii="宋体" w:hAnsi="宋体"/>
                <w:spacing w:val="-8"/>
                <w:lang w:val="en-US" w:eastAsia="zh-CN"/>
              </w:rPr>
              <w:t>C</w:t>
            </w:r>
            <w:r>
              <w:rPr>
                <w:rFonts w:ascii="宋体" w:hAnsi="宋体"/>
                <w:spacing w:val="-8"/>
              </w:rPr>
              <w:t>）</w:t>
            </w:r>
          </w:p>
        </w:tc>
        <w:tc>
          <w:tcPr>
            <w:tcW w:w="1710" w:type="dxa"/>
            <w:gridSpan w:val="2"/>
            <w:tcBorders>
              <w:top w:val="single" w:color="auto" w:sz="4" w:space="0"/>
            </w:tcBorders>
            <w:vAlign w:val="center"/>
          </w:tcPr>
          <w:p w14:paraId="5E9A01BB">
            <w:pPr>
              <w:spacing w:line="400" w:lineRule="exact"/>
              <w:jc w:val="center"/>
              <w:rPr>
                <w:rFonts w:hint="eastAsia" w:ascii="宋体" w:hAnsi="宋体" w:eastAsia="宋体"/>
                <w:lang w:eastAsia="zh-CN"/>
              </w:rPr>
            </w:pPr>
            <w:r>
              <w:rPr>
                <w:rFonts w:hint="eastAsia" w:ascii="宋体" w:hAnsi="宋体"/>
                <w:lang w:eastAsia="zh-CN"/>
              </w:rPr>
              <w:t>竞选总报价</w:t>
            </w:r>
          </w:p>
        </w:tc>
        <w:tc>
          <w:tcPr>
            <w:tcW w:w="5493" w:type="dxa"/>
            <w:gridSpan w:val="2"/>
            <w:vAlign w:val="center"/>
          </w:tcPr>
          <w:p w14:paraId="73ACBD23">
            <w:pPr>
              <w:spacing w:line="400" w:lineRule="exact"/>
              <w:ind w:firstLine="420" w:firstLineChars="200"/>
              <w:rPr>
                <w:rFonts w:ascii="宋体" w:hAnsi="宋体"/>
                <w:szCs w:val="21"/>
              </w:rPr>
            </w:pPr>
            <w:r>
              <w:rPr>
                <w:rFonts w:hint="eastAsia" w:ascii="宋体" w:hAnsi="宋体"/>
                <w:szCs w:val="21"/>
                <w:lang w:val="en-US" w:eastAsia="zh-CN"/>
              </w:rPr>
              <w:t>通过初步评审合格的有效竞选总报价</w:t>
            </w:r>
            <w:r>
              <w:rPr>
                <w:rFonts w:ascii="宋体" w:hAnsi="宋体"/>
                <w:szCs w:val="21"/>
              </w:rPr>
              <w:t>，得</w:t>
            </w:r>
            <w:r>
              <w:rPr>
                <w:rFonts w:ascii="宋体" w:hAnsi="宋体"/>
                <w:bCs/>
                <w:szCs w:val="28"/>
              </w:rPr>
              <w:t>本附表第2.2.1项规定分值的满分</w:t>
            </w:r>
            <w:r>
              <w:rPr>
                <w:rFonts w:ascii="宋体" w:hAnsi="宋体"/>
                <w:bCs/>
                <w:szCs w:val="28"/>
                <w:u w:val="single"/>
              </w:rPr>
              <w:t xml:space="preserve"> </w:t>
            </w:r>
            <w:r>
              <w:rPr>
                <w:rFonts w:hint="eastAsia" w:ascii="宋体" w:hAnsi="宋体"/>
                <w:bCs/>
                <w:szCs w:val="28"/>
                <w:u w:val="single"/>
                <w:lang w:val="en-US" w:eastAsia="zh-CN"/>
              </w:rPr>
              <w:t>30</w:t>
            </w:r>
            <w:r>
              <w:rPr>
                <w:rFonts w:ascii="宋体" w:hAnsi="宋体"/>
                <w:bCs/>
                <w:szCs w:val="28"/>
                <w:u w:val="single"/>
              </w:rPr>
              <w:t xml:space="preserve"> </w:t>
            </w:r>
            <w:r>
              <w:rPr>
                <w:rFonts w:ascii="宋体" w:hAnsi="宋体"/>
                <w:szCs w:val="21"/>
              </w:rPr>
              <w:t>分。在此基础上，</w:t>
            </w:r>
            <w:r>
              <w:rPr>
                <w:rFonts w:hint="eastAsia" w:ascii="宋体" w:hAnsi="宋体"/>
                <w:szCs w:val="21"/>
                <w:lang w:eastAsia="zh-CN"/>
              </w:rPr>
              <w:t>竞选总报价</w:t>
            </w:r>
            <w:r>
              <w:rPr>
                <w:rFonts w:ascii="宋体" w:hAnsi="宋体"/>
                <w:szCs w:val="21"/>
              </w:rPr>
              <w:t>与</w:t>
            </w:r>
            <w:r>
              <w:rPr>
                <w:rFonts w:hint="eastAsia" w:ascii="宋体" w:hAnsi="宋体"/>
                <w:szCs w:val="21"/>
                <w:lang w:eastAsia="zh-CN"/>
              </w:rPr>
              <w:t>评选</w:t>
            </w:r>
            <w:r>
              <w:rPr>
                <w:rFonts w:ascii="宋体" w:hAnsi="宋体"/>
                <w:szCs w:val="21"/>
              </w:rPr>
              <w:t>基准价相比，每增加1%扣</w:t>
            </w:r>
            <w:r>
              <w:rPr>
                <w:rFonts w:hint="eastAsia" w:ascii="宋体" w:hAnsi="宋体"/>
                <w:szCs w:val="21"/>
                <w:u w:val="single"/>
                <w:lang w:val="en-US" w:eastAsia="zh-CN"/>
              </w:rPr>
              <w:t xml:space="preserve"> 1 </w:t>
            </w:r>
            <w:r>
              <w:rPr>
                <w:rFonts w:ascii="宋体" w:hAnsi="宋体"/>
                <w:szCs w:val="21"/>
              </w:rPr>
              <w:t>分，每减少1%扣</w:t>
            </w:r>
            <w:r>
              <w:rPr>
                <w:rFonts w:hint="eastAsia" w:ascii="宋体" w:hAnsi="宋体"/>
                <w:szCs w:val="21"/>
                <w:u w:val="single"/>
                <w:lang w:val="en-US" w:eastAsia="zh-CN"/>
              </w:rPr>
              <w:t xml:space="preserve"> 0.5 </w:t>
            </w:r>
            <w:r>
              <w:rPr>
                <w:rFonts w:ascii="宋体" w:hAnsi="宋体"/>
                <w:szCs w:val="21"/>
              </w:rPr>
              <w:t>分，扣完为止。</w:t>
            </w:r>
          </w:p>
          <w:p w14:paraId="7445D24C">
            <w:pPr>
              <w:spacing w:line="400" w:lineRule="exact"/>
              <w:ind w:firstLine="420" w:firstLineChars="200"/>
              <w:rPr>
                <w:rFonts w:ascii="宋体" w:hAnsi="宋体"/>
                <w:szCs w:val="21"/>
              </w:rPr>
            </w:pPr>
            <w:r>
              <w:rPr>
                <w:rFonts w:ascii="宋体" w:hAnsi="宋体"/>
                <w:szCs w:val="21"/>
              </w:rPr>
              <w:t>按插入法计算得分。</w:t>
            </w:r>
          </w:p>
          <w:p w14:paraId="235B5840">
            <w:pPr>
              <w:spacing w:line="400" w:lineRule="exact"/>
              <w:ind w:firstLine="420" w:firstLineChars="200"/>
              <w:rPr>
                <w:rFonts w:ascii="宋体" w:hAnsi="宋体"/>
                <w:szCs w:val="21"/>
              </w:rPr>
            </w:pPr>
            <w:r>
              <w:rPr>
                <w:rFonts w:ascii="宋体" w:hAnsi="宋体"/>
                <w:szCs w:val="21"/>
              </w:rPr>
              <w:t>在偏差范围内，未参与</w:t>
            </w:r>
            <w:r>
              <w:rPr>
                <w:rFonts w:hint="eastAsia" w:ascii="宋体" w:hAnsi="宋体"/>
                <w:szCs w:val="21"/>
                <w:lang w:eastAsia="zh-CN"/>
              </w:rPr>
              <w:t>评选</w:t>
            </w:r>
            <w:r>
              <w:rPr>
                <w:rFonts w:ascii="宋体" w:hAnsi="宋体"/>
                <w:szCs w:val="21"/>
              </w:rPr>
              <w:t>基准价计算的</w:t>
            </w:r>
            <w:r>
              <w:rPr>
                <w:rFonts w:hint="eastAsia" w:ascii="宋体" w:hAnsi="宋体"/>
                <w:szCs w:val="21"/>
                <w:lang w:eastAsia="zh-CN"/>
              </w:rPr>
              <w:t>竞选报价</w:t>
            </w:r>
            <w:r>
              <w:rPr>
                <w:rFonts w:ascii="宋体" w:hAnsi="宋体"/>
                <w:szCs w:val="21"/>
              </w:rPr>
              <w:t>，仍应参加计算相应分值。</w:t>
            </w:r>
          </w:p>
          <w:p w14:paraId="337A4350">
            <w:pPr>
              <w:spacing w:line="400" w:lineRule="exact"/>
              <w:ind w:firstLine="420" w:firstLineChars="200"/>
              <w:rPr>
                <w:rFonts w:ascii="宋体" w:hAnsi="宋体"/>
                <w:kern w:val="0"/>
                <w:szCs w:val="21"/>
              </w:rPr>
            </w:pPr>
            <w:r>
              <w:rPr>
                <w:rFonts w:hint="eastAsia" w:ascii="宋体" w:hAnsi="宋体"/>
                <w:kern w:val="0"/>
                <w:szCs w:val="21"/>
                <w:lang w:eastAsia="zh-CN"/>
              </w:rPr>
              <w:t>竞选总报价</w:t>
            </w:r>
            <w:r>
              <w:rPr>
                <w:rFonts w:hint="eastAsia" w:ascii="宋体" w:hAnsi="宋体"/>
                <w:kern w:val="0"/>
                <w:szCs w:val="21"/>
              </w:rPr>
              <w:t>得分最终结果</w:t>
            </w:r>
            <w:r>
              <w:rPr>
                <w:rFonts w:ascii="宋体" w:hAnsi="宋体"/>
                <w:kern w:val="0"/>
                <w:szCs w:val="21"/>
              </w:rPr>
              <w:t>取小数点后两位，第三位四舍五入。</w:t>
            </w:r>
          </w:p>
        </w:tc>
      </w:tr>
      <w:tr w14:paraId="4AFAC5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2272" w:type="dxa"/>
            <w:gridSpan w:val="4"/>
            <w:vAlign w:val="center"/>
          </w:tcPr>
          <w:p w14:paraId="22F23627">
            <w:pPr>
              <w:spacing w:line="400" w:lineRule="exact"/>
              <w:ind w:firstLine="18" w:firstLineChars="9"/>
              <w:jc w:val="center"/>
              <w:rPr>
                <w:rFonts w:ascii="宋体" w:hAnsi="宋体"/>
                <w:szCs w:val="21"/>
              </w:rPr>
            </w:pPr>
            <w:r>
              <w:rPr>
                <w:rFonts w:ascii="宋体" w:hAnsi="宋体"/>
                <w:szCs w:val="21"/>
              </w:rPr>
              <w:t>3.2.3</w:t>
            </w:r>
          </w:p>
        </w:tc>
        <w:tc>
          <w:tcPr>
            <w:tcW w:w="1710" w:type="dxa"/>
            <w:gridSpan w:val="2"/>
            <w:vAlign w:val="center"/>
          </w:tcPr>
          <w:p w14:paraId="7C0BF232">
            <w:pPr>
              <w:spacing w:line="400" w:lineRule="exact"/>
              <w:ind w:firstLine="18" w:firstLineChars="9"/>
              <w:jc w:val="center"/>
              <w:rPr>
                <w:rFonts w:ascii="宋体" w:hAnsi="宋体"/>
                <w:szCs w:val="21"/>
              </w:rPr>
            </w:pPr>
            <w:r>
              <w:rPr>
                <w:rFonts w:hint="eastAsia" w:ascii="宋体" w:hAnsi="宋体"/>
                <w:szCs w:val="21"/>
                <w:lang w:eastAsia="zh-CN"/>
              </w:rPr>
              <w:t>竞选人</w:t>
            </w:r>
            <w:r>
              <w:rPr>
                <w:rFonts w:ascii="宋体" w:hAnsi="宋体"/>
                <w:szCs w:val="21"/>
              </w:rPr>
              <w:t>得分</w:t>
            </w:r>
          </w:p>
        </w:tc>
        <w:tc>
          <w:tcPr>
            <w:tcW w:w="5493" w:type="dxa"/>
            <w:gridSpan w:val="2"/>
            <w:vAlign w:val="center"/>
          </w:tcPr>
          <w:p w14:paraId="65411688">
            <w:pPr>
              <w:spacing w:line="400" w:lineRule="exact"/>
              <w:jc w:val="center"/>
              <w:rPr>
                <w:rFonts w:hint="default" w:ascii="宋体" w:hAnsi="宋体" w:eastAsia="宋体"/>
                <w:szCs w:val="21"/>
                <w:u w:val="single"/>
                <w:lang w:val="en-US" w:eastAsia="zh-CN"/>
              </w:rPr>
            </w:pPr>
            <w:r>
              <w:rPr>
                <w:rFonts w:hint="eastAsia" w:ascii="宋体" w:hAnsi="宋体"/>
                <w:szCs w:val="21"/>
                <w:u w:val="single"/>
                <w:lang w:eastAsia="zh-CN"/>
              </w:rPr>
              <w:t>竞选人</w:t>
            </w:r>
            <w:r>
              <w:rPr>
                <w:rFonts w:ascii="宋体" w:hAnsi="宋体"/>
                <w:szCs w:val="21"/>
                <w:u w:val="single"/>
              </w:rPr>
              <w:t>得分=A+B</w:t>
            </w:r>
            <w:r>
              <w:rPr>
                <w:rFonts w:hint="eastAsia" w:ascii="宋体" w:hAnsi="宋体"/>
                <w:szCs w:val="21"/>
                <w:u w:val="single"/>
                <w:lang w:val="en-US" w:eastAsia="zh-CN"/>
              </w:rPr>
              <w:t>+C</w:t>
            </w:r>
          </w:p>
        </w:tc>
      </w:tr>
    </w:tbl>
    <w:p w14:paraId="1B5AB3B1">
      <w:pPr>
        <w:pStyle w:val="4"/>
        <w:spacing w:before="0" w:after="0" w:line="360" w:lineRule="auto"/>
        <w:rPr>
          <w:rFonts w:ascii="宋体" w:hAnsi="宋体"/>
          <w:b w:val="0"/>
          <w:snapToGrid w:val="0"/>
        </w:rPr>
      </w:pPr>
      <w:bookmarkStart w:id="132" w:name="_Toc509218776"/>
    </w:p>
    <w:p w14:paraId="02CA1ED1">
      <w:pPr>
        <w:pStyle w:val="4"/>
        <w:spacing w:before="0" w:after="0" w:line="360" w:lineRule="auto"/>
        <w:rPr>
          <w:rFonts w:ascii="宋体" w:hAnsi="宋体"/>
          <w:b w:val="0"/>
          <w:snapToGrid w:val="0"/>
        </w:rPr>
      </w:pPr>
    </w:p>
    <w:p w14:paraId="72AF7BC5">
      <w:pPr>
        <w:pStyle w:val="4"/>
        <w:spacing w:before="0" w:after="0" w:line="360" w:lineRule="auto"/>
        <w:rPr>
          <w:rFonts w:ascii="宋体" w:hAnsi="宋体"/>
          <w:b w:val="0"/>
          <w:snapToGrid w:val="0"/>
        </w:rPr>
      </w:pPr>
      <w:r>
        <w:rPr>
          <w:rFonts w:ascii="宋体" w:hAnsi="宋体"/>
          <w:b w:val="0"/>
          <w:snapToGrid w:val="0"/>
        </w:rPr>
        <w:br w:type="page"/>
      </w:r>
      <w:bookmarkStart w:id="133" w:name="_Toc9604"/>
      <w:bookmarkStart w:id="134" w:name="_Toc57820627"/>
      <w:r>
        <w:rPr>
          <w:rFonts w:ascii="宋体" w:hAnsi="宋体"/>
          <w:b w:val="0"/>
          <w:snapToGrid w:val="0"/>
        </w:rPr>
        <w:t xml:space="preserve">1.  </w:t>
      </w:r>
      <w:r>
        <w:rPr>
          <w:rFonts w:hint="eastAsia" w:ascii="宋体" w:hAnsi="宋体"/>
          <w:b w:val="0"/>
          <w:snapToGrid w:val="0"/>
          <w:lang w:eastAsia="zh-CN"/>
        </w:rPr>
        <w:t>评选</w:t>
      </w:r>
      <w:r>
        <w:rPr>
          <w:rFonts w:ascii="宋体" w:hAnsi="宋体"/>
          <w:b w:val="0"/>
          <w:snapToGrid w:val="0"/>
        </w:rPr>
        <w:t>方法</w:t>
      </w:r>
      <w:bookmarkEnd w:id="118"/>
      <w:bookmarkEnd w:id="119"/>
      <w:bookmarkEnd w:id="120"/>
      <w:bookmarkEnd w:id="121"/>
      <w:bookmarkEnd w:id="122"/>
      <w:bookmarkEnd w:id="123"/>
      <w:bookmarkEnd w:id="132"/>
      <w:bookmarkEnd w:id="133"/>
      <w:bookmarkEnd w:id="134"/>
    </w:p>
    <w:p w14:paraId="02BA2111">
      <w:pPr>
        <w:autoSpaceDE w:val="0"/>
        <w:autoSpaceDN w:val="0"/>
        <w:adjustRightInd w:val="0"/>
        <w:snapToGrid w:val="0"/>
        <w:spacing w:line="360" w:lineRule="auto"/>
        <w:ind w:firstLine="420"/>
        <w:rPr>
          <w:rFonts w:ascii="宋体" w:hAnsi="宋体"/>
          <w:kern w:val="0"/>
          <w:szCs w:val="21"/>
        </w:rPr>
      </w:pPr>
      <w:r>
        <w:rPr>
          <w:rFonts w:ascii="宋体" w:hAnsi="宋体"/>
          <w:kern w:val="0"/>
          <w:szCs w:val="21"/>
        </w:rPr>
        <w:t>本次</w:t>
      </w:r>
      <w:r>
        <w:rPr>
          <w:rFonts w:hint="eastAsia" w:ascii="宋体" w:hAnsi="宋体"/>
          <w:kern w:val="0"/>
          <w:szCs w:val="21"/>
          <w:lang w:eastAsia="zh-CN"/>
        </w:rPr>
        <w:t>评选</w:t>
      </w:r>
      <w:r>
        <w:rPr>
          <w:rFonts w:ascii="宋体" w:hAnsi="宋体"/>
          <w:kern w:val="0"/>
          <w:szCs w:val="21"/>
        </w:rPr>
        <w:t>采用综合评估法</w:t>
      </w:r>
      <w:r>
        <w:rPr>
          <w:rFonts w:ascii="宋体" w:hAnsi="宋体"/>
          <w:spacing w:val="-47"/>
          <w:kern w:val="0"/>
          <w:szCs w:val="21"/>
        </w:rPr>
        <w:t>。</w:t>
      </w:r>
      <w:r>
        <w:rPr>
          <w:rFonts w:hint="eastAsia" w:ascii="宋体" w:hAnsi="宋体"/>
          <w:kern w:val="0"/>
          <w:szCs w:val="21"/>
          <w:lang w:eastAsia="zh-CN"/>
        </w:rPr>
        <w:t>评选</w:t>
      </w:r>
      <w:r>
        <w:rPr>
          <w:rFonts w:ascii="宋体" w:hAnsi="宋体"/>
          <w:kern w:val="0"/>
          <w:szCs w:val="21"/>
        </w:rPr>
        <w:t xml:space="preserve">委员会按照本章第 </w:t>
      </w:r>
      <w:r>
        <w:rPr>
          <w:rFonts w:ascii="宋体" w:hAnsi="宋体"/>
          <w:spacing w:val="1"/>
          <w:kern w:val="0"/>
          <w:szCs w:val="21"/>
        </w:rPr>
        <w:t>2</w:t>
      </w:r>
      <w:r>
        <w:rPr>
          <w:rFonts w:ascii="宋体" w:hAnsi="宋体"/>
          <w:spacing w:val="-1"/>
          <w:kern w:val="0"/>
          <w:szCs w:val="21"/>
        </w:rPr>
        <w:t>.</w:t>
      </w:r>
      <w:r>
        <w:rPr>
          <w:rFonts w:ascii="宋体" w:hAnsi="宋体"/>
          <w:kern w:val="0"/>
          <w:szCs w:val="21"/>
        </w:rPr>
        <w:t>2</w:t>
      </w:r>
      <w:r>
        <w:rPr>
          <w:rFonts w:ascii="宋体" w:hAnsi="宋体"/>
          <w:spacing w:val="1"/>
          <w:kern w:val="0"/>
          <w:szCs w:val="21"/>
        </w:rPr>
        <w:t xml:space="preserve"> </w:t>
      </w:r>
      <w:r>
        <w:rPr>
          <w:rFonts w:ascii="宋体" w:hAnsi="宋体"/>
          <w:kern w:val="0"/>
          <w:szCs w:val="21"/>
        </w:rPr>
        <w:t>款</w:t>
      </w:r>
      <w:r>
        <w:rPr>
          <w:rFonts w:ascii="宋体" w:hAnsi="宋体"/>
          <w:spacing w:val="-1"/>
          <w:kern w:val="0"/>
          <w:szCs w:val="21"/>
        </w:rPr>
        <w:t>规</w:t>
      </w:r>
      <w:r>
        <w:rPr>
          <w:rFonts w:ascii="宋体" w:hAnsi="宋体"/>
          <w:kern w:val="0"/>
          <w:szCs w:val="21"/>
        </w:rPr>
        <w:t>定的评分标准进行</w:t>
      </w:r>
      <w:r>
        <w:rPr>
          <w:rFonts w:hint="eastAsia" w:ascii="宋体" w:hAnsi="宋体"/>
          <w:kern w:val="0"/>
          <w:szCs w:val="21"/>
          <w:lang w:eastAsia="zh-CN"/>
        </w:rPr>
        <w:t>评分</w:t>
      </w:r>
      <w:r>
        <w:rPr>
          <w:rFonts w:ascii="宋体" w:hAnsi="宋体"/>
          <w:kern w:val="0"/>
          <w:szCs w:val="21"/>
        </w:rPr>
        <w:t>，按得分由高到低顺序推荐</w:t>
      </w:r>
      <w:r>
        <w:rPr>
          <w:rFonts w:hint="eastAsia" w:ascii="宋体" w:hAnsi="宋体"/>
          <w:kern w:val="0"/>
          <w:szCs w:val="21"/>
          <w:lang w:eastAsia="zh-CN"/>
        </w:rPr>
        <w:t>中选</w:t>
      </w:r>
      <w:r>
        <w:rPr>
          <w:rFonts w:ascii="宋体" w:hAnsi="宋体"/>
          <w:kern w:val="0"/>
          <w:szCs w:val="21"/>
        </w:rPr>
        <w:t>候选人</w:t>
      </w:r>
      <w:r>
        <w:rPr>
          <w:rFonts w:hint="eastAsia" w:ascii="宋体" w:hAnsi="宋体"/>
          <w:kern w:val="0"/>
          <w:szCs w:val="21"/>
        </w:rPr>
        <w:t>，若出现</w:t>
      </w:r>
      <w:r>
        <w:rPr>
          <w:rFonts w:hint="eastAsia" w:ascii="宋体" w:hAnsi="宋体"/>
          <w:kern w:val="0"/>
          <w:szCs w:val="21"/>
          <w:lang w:eastAsia="zh-CN"/>
        </w:rPr>
        <w:t>竞选人竞选报价</w:t>
      </w:r>
      <w:r>
        <w:rPr>
          <w:rFonts w:hint="eastAsia" w:ascii="宋体" w:hAnsi="宋体"/>
          <w:kern w:val="0"/>
          <w:szCs w:val="21"/>
        </w:rPr>
        <w:t>相同的，以</w:t>
      </w:r>
      <w:r>
        <w:rPr>
          <w:rFonts w:hint="eastAsia" w:ascii="宋体" w:hAnsi="宋体"/>
          <w:kern w:val="0"/>
          <w:szCs w:val="21"/>
          <w:lang w:eastAsia="zh-CN"/>
        </w:rPr>
        <w:t>评选</w:t>
      </w:r>
      <w:r>
        <w:rPr>
          <w:rFonts w:hint="eastAsia" w:ascii="宋体" w:hAnsi="宋体"/>
          <w:kern w:val="0"/>
          <w:szCs w:val="21"/>
        </w:rPr>
        <w:t>办法前附表约定的原则确定排序</w:t>
      </w:r>
      <w:r>
        <w:rPr>
          <w:rFonts w:ascii="宋体" w:hAnsi="宋体"/>
          <w:spacing w:val="-31"/>
          <w:kern w:val="0"/>
          <w:szCs w:val="21"/>
        </w:rPr>
        <w:t>。</w:t>
      </w:r>
    </w:p>
    <w:p w14:paraId="72DA5B0B">
      <w:pPr>
        <w:pStyle w:val="4"/>
        <w:spacing w:before="0" w:after="0" w:line="360" w:lineRule="auto"/>
        <w:rPr>
          <w:rFonts w:ascii="宋体" w:hAnsi="宋体"/>
          <w:b w:val="0"/>
          <w:snapToGrid w:val="0"/>
        </w:rPr>
      </w:pPr>
      <w:bookmarkStart w:id="135" w:name="_Toc509218777"/>
      <w:bookmarkStart w:id="136" w:name="_Toc24957"/>
      <w:bookmarkStart w:id="137" w:name="_Toc287620752"/>
      <w:bookmarkStart w:id="138" w:name="_Toc277082619"/>
      <w:bookmarkStart w:id="139" w:name="_Toc224103385"/>
      <w:bookmarkStart w:id="140" w:name="_Toc57820628"/>
      <w:bookmarkStart w:id="141" w:name="_Toc200513199"/>
      <w:bookmarkStart w:id="142" w:name="_Toc287607813"/>
      <w:bookmarkStart w:id="143" w:name="_Toc430530501"/>
      <w:r>
        <w:rPr>
          <w:rFonts w:ascii="宋体" w:hAnsi="宋体"/>
          <w:b w:val="0"/>
          <w:snapToGrid w:val="0"/>
        </w:rPr>
        <w:t>2.  评审标准</w:t>
      </w:r>
      <w:bookmarkEnd w:id="135"/>
      <w:bookmarkEnd w:id="136"/>
      <w:bookmarkEnd w:id="137"/>
      <w:bookmarkEnd w:id="138"/>
      <w:bookmarkEnd w:id="139"/>
      <w:bookmarkEnd w:id="140"/>
      <w:bookmarkEnd w:id="141"/>
      <w:bookmarkEnd w:id="142"/>
      <w:bookmarkEnd w:id="143"/>
    </w:p>
    <w:p w14:paraId="280D3DBF">
      <w:pPr>
        <w:pStyle w:val="5"/>
        <w:snapToGrid w:val="0"/>
        <w:spacing w:before="0" w:after="0" w:line="360" w:lineRule="auto"/>
        <w:rPr>
          <w:rFonts w:ascii="宋体" w:hAnsi="宋体"/>
          <w:b w:val="0"/>
          <w:snapToGrid w:val="0"/>
          <w:sz w:val="24"/>
          <w:szCs w:val="24"/>
        </w:rPr>
      </w:pPr>
      <w:bookmarkStart w:id="144" w:name="_Toc509218778"/>
      <w:bookmarkStart w:id="145" w:name="_Toc200513200"/>
      <w:bookmarkStart w:id="146" w:name="_Toc277082620"/>
      <w:bookmarkStart w:id="147" w:name="_Toc224103386"/>
      <w:bookmarkStart w:id="148" w:name="_Toc57820629"/>
      <w:bookmarkStart w:id="149" w:name="_Toc430530502"/>
      <w:bookmarkStart w:id="150" w:name="_Toc287607814"/>
      <w:bookmarkStart w:id="151" w:name="_Toc10570"/>
      <w:bookmarkStart w:id="152" w:name="_Toc287620753"/>
      <w:r>
        <w:rPr>
          <w:rFonts w:ascii="宋体" w:hAnsi="宋体"/>
          <w:b w:val="0"/>
          <w:snapToGrid w:val="0"/>
          <w:sz w:val="24"/>
          <w:szCs w:val="24"/>
        </w:rPr>
        <w:t>2.1  初步评审标准</w:t>
      </w:r>
      <w:bookmarkEnd w:id="144"/>
      <w:bookmarkEnd w:id="145"/>
      <w:bookmarkEnd w:id="146"/>
      <w:bookmarkEnd w:id="147"/>
      <w:bookmarkEnd w:id="148"/>
      <w:bookmarkEnd w:id="149"/>
      <w:bookmarkEnd w:id="150"/>
      <w:bookmarkEnd w:id="151"/>
      <w:bookmarkEnd w:id="152"/>
    </w:p>
    <w:p w14:paraId="44EE5F78">
      <w:pPr>
        <w:autoSpaceDE w:val="0"/>
        <w:autoSpaceDN w:val="0"/>
        <w:adjustRightInd w:val="0"/>
        <w:snapToGrid w:val="0"/>
        <w:spacing w:line="360" w:lineRule="auto"/>
        <w:ind w:firstLine="535" w:firstLineChars="255"/>
        <w:rPr>
          <w:rFonts w:ascii="宋体" w:hAnsi="宋体"/>
          <w:kern w:val="0"/>
          <w:szCs w:val="21"/>
        </w:rPr>
      </w:pPr>
      <w:r>
        <w:rPr>
          <w:rFonts w:ascii="宋体" w:hAnsi="宋体"/>
          <w:kern w:val="0"/>
          <w:szCs w:val="21"/>
        </w:rPr>
        <w:t>2.1.</w:t>
      </w:r>
      <w:r>
        <w:rPr>
          <w:rFonts w:hint="eastAsia" w:ascii="宋体" w:hAnsi="宋体"/>
          <w:kern w:val="0"/>
          <w:szCs w:val="21"/>
        </w:rPr>
        <w:t>1</w:t>
      </w:r>
      <w:r>
        <w:rPr>
          <w:rFonts w:ascii="宋体" w:hAnsi="宋体"/>
          <w:kern w:val="0"/>
          <w:szCs w:val="21"/>
        </w:rPr>
        <w:t xml:space="preserve">  资格评审标准：见</w:t>
      </w:r>
      <w:r>
        <w:rPr>
          <w:rFonts w:hint="eastAsia" w:ascii="宋体" w:hAnsi="宋体"/>
          <w:kern w:val="0"/>
          <w:szCs w:val="21"/>
          <w:lang w:eastAsia="zh-CN"/>
        </w:rPr>
        <w:t>评选</w:t>
      </w:r>
      <w:r>
        <w:rPr>
          <w:rFonts w:ascii="宋体" w:hAnsi="宋体"/>
          <w:kern w:val="0"/>
          <w:szCs w:val="21"/>
        </w:rPr>
        <w:t>办法前附表。</w:t>
      </w:r>
    </w:p>
    <w:p w14:paraId="090F3055">
      <w:pPr>
        <w:autoSpaceDE w:val="0"/>
        <w:autoSpaceDN w:val="0"/>
        <w:adjustRightInd w:val="0"/>
        <w:snapToGrid w:val="0"/>
        <w:spacing w:line="360" w:lineRule="auto"/>
        <w:ind w:firstLine="535" w:firstLineChars="255"/>
        <w:rPr>
          <w:rFonts w:ascii="宋体" w:hAnsi="宋体"/>
          <w:kern w:val="0"/>
          <w:szCs w:val="21"/>
        </w:rPr>
      </w:pPr>
      <w:r>
        <w:rPr>
          <w:rFonts w:ascii="宋体" w:hAnsi="宋体"/>
          <w:kern w:val="0"/>
          <w:szCs w:val="21"/>
        </w:rPr>
        <w:t>2.1.</w:t>
      </w:r>
      <w:r>
        <w:rPr>
          <w:rFonts w:hint="eastAsia" w:ascii="宋体" w:hAnsi="宋体"/>
          <w:kern w:val="0"/>
          <w:szCs w:val="21"/>
        </w:rPr>
        <w:t>2</w:t>
      </w:r>
      <w:r>
        <w:rPr>
          <w:rFonts w:ascii="宋体" w:hAnsi="宋体"/>
          <w:kern w:val="0"/>
          <w:szCs w:val="21"/>
        </w:rPr>
        <w:t xml:space="preserve">  形式评审标准：见</w:t>
      </w:r>
      <w:r>
        <w:rPr>
          <w:rFonts w:hint="eastAsia" w:ascii="宋体" w:hAnsi="宋体"/>
          <w:kern w:val="0"/>
          <w:szCs w:val="21"/>
          <w:lang w:eastAsia="zh-CN"/>
        </w:rPr>
        <w:t>评选</w:t>
      </w:r>
      <w:r>
        <w:rPr>
          <w:rFonts w:ascii="宋体" w:hAnsi="宋体"/>
          <w:kern w:val="0"/>
          <w:szCs w:val="21"/>
        </w:rPr>
        <w:t>办法前附表。</w:t>
      </w:r>
    </w:p>
    <w:p w14:paraId="27694F1E">
      <w:pPr>
        <w:autoSpaceDE w:val="0"/>
        <w:autoSpaceDN w:val="0"/>
        <w:adjustRightInd w:val="0"/>
        <w:snapToGrid w:val="0"/>
        <w:spacing w:line="360" w:lineRule="auto"/>
        <w:ind w:firstLine="535" w:firstLineChars="255"/>
        <w:rPr>
          <w:rFonts w:ascii="宋体" w:hAnsi="宋体"/>
          <w:kern w:val="0"/>
          <w:szCs w:val="21"/>
        </w:rPr>
      </w:pPr>
      <w:r>
        <w:rPr>
          <w:rFonts w:ascii="宋体" w:hAnsi="宋体"/>
          <w:kern w:val="0"/>
          <w:szCs w:val="21"/>
        </w:rPr>
        <w:t>2.1.3  响应性评审标准：见</w:t>
      </w:r>
      <w:r>
        <w:rPr>
          <w:rFonts w:hint="eastAsia" w:ascii="宋体" w:hAnsi="宋体"/>
          <w:kern w:val="0"/>
          <w:szCs w:val="21"/>
          <w:lang w:eastAsia="zh-CN"/>
        </w:rPr>
        <w:t>评选</w:t>
      </w:r>
      <w:r>
        <w:rPr>
          <w:rFonts w:ascii="宋体" w:hAnsi="宋体"/>
          <w:kern w:val="0"/>
          <w:szCs w:val="21"/>
        </w:rPr>
        <w:t>办法前附表。</w:t>
      </w:r>
    </w:p>
    <w:p w14:paraId="7D9ADA3C">
      <w:pPr>
        <w:pStyle w:val="5"/>
        <w:snapToGrid w:val="0"/>
        <w:spacing w:before="0" w:after="0" w:line="360" w:lineRule="auto"/>
        <w:rPr>
          <w:rFonts w:ascii="宋体" w:hAnsi="宋体"/>
          <w:b w:val="0"/>
          <w:snapToGrid w:val="0"/>
          <w:sz w:val="24"/>
          <w:szCs w:val="24"/>
        </w:rPr>
      </w:pPr>
      <w:bookmarkStart w:id="153" w:name="_Toc30119"/>
      <w:bookmarkStart w:id="154" w:name="_Toc200513201"/>
      <w:bookmarkStart w:id="155" w:name="_Toc509218779"/>
      <w:bookmarkStart w:id="156" w:name="_Toc287620754"/>
      <w:bookmarkStart w:id="157" w:name="_Toc224103387"/>
      <w:bookmarkStart w:id="158" w:name="_Toc430530503"/>
      <w:bookmarkStart w:id="159" w:name="_Toc287607815"/>
      <w:bookmarkStart w:id="160" w:name="_Toc57820630"/>
      <w:bookmarkStart w:id="161" w:name="_Toc277082621"/>
      <w:r>
        <w:rPr>
          <w:rFonts w:ascii="宋体" w:hAnsi="宋体"/>
          <w:b w:val="0"/>
          <w:snapToGrid w:val="0"/>
          <w:sz w:val="24"/>
          <w:szCs w:val="24"/>
        </w:rPr>
        <w:t>2.2  分值构成与评分标准</w:t>
      </w:r>
      <w:bookmarkEnd w:id="153"/>
      <w:bookmarkEnd w:id="154"/>
      <w:bookmarkEnd w:id="155"/>
      <w:bookmarkEnd w:id="156"/>
      <w:bookmarkEnd w:id="157"/>
      <w:bookmarkEnd w:id="158"/>
      <w:bookmarkEnd w:id="159"/>
      <w:bookmarkEnd w:id="160"/>
      <w:bookmarkEnd w:id="161"/>
    </w:p>
    <w:p w14:paraId="30FC20D6">
      <w:pPr>
        <w:autoSpaceDE w:val="0"/>
        <w:autoSpaceDN w:val="0"/>
        <w:adjustRightInd w:val="0"/>
        <w:snapToGrid w:val="0"/>
        <w:spacing w:line="360" w:lineRule="auto"/>
        <w:ind w:firstLine="525" w:firstLineChars="250"/>
        <w:rPr>
          <w:rFonts w:ascii="宋体" w:hAnsi="宋体"/>
          <w:kern w:val="0"/>
          <w:szCs w:val="21"/>
        </w:rPr>
      </w:pPr>
      <w:r>
        <w:rPr>
          <w:rFonts w:ascii="宋体" w:hAnsi="宋体"/>
          <w:kern w:val="0"/>
          <w:szCs w:val="21"/>
        </w:rPr>
        <w:t>2.2.1  分值构成</w:t>
      </w:r>
    </w:p>
    <w:p w14:paraId="2277BC9D">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spacing w:val="1"/>
          <w:kern w:val="0"/>
          <w:szCs w:val="21"/>
        </w:rPr>
        <w:t>1</w:t>
      </w:r>
      <w:r>
        <w:rPr>
          <w:rFonts w:ascii="宋体" w:hAnsi="宋体"/>
          <w:kern w:val="0"/>
          <w:szCs w:val="21"/>
        </w:rPr>
        <w:t>）技术</w:t>
      </w:r>
      <w:r>
        <w:rPr>
          <w:rFonts w:hint="eastAsia" w:ascii="宋体" w:hAnsi="宋体"/>
          <w:kern w:val="0"/>
          <w:szCs w:val="21"/>
        </w:rPr>
        <w:t>部分</w:t>
      </w:r>
      <w:r>
        <w:rPr>
          <w:rFonts w:ascii="宋体" w:hAnsi="宋体"/>
          <w:kern w:val="0"/>
          <w:szCs w:val="21"/>
        </w:rPr>
        <w:t>：见</w:t>
      </w:r>
      <w:r>
        <w:rPr>
          <w:rFonts w:hint="eastAsia" w:ascii="宋体" w:hAnsi="宋体"/>
          <w:kern w:val="0"/>
          <w:szCs w:val="21"/>
          <w:lang w:eastAsia="zh-CN"/>
        </w:rPr>
        <w:t>评选</w:t>
      </w:r>
      <w:r>
        <w:rPr>
          <w:rFonts w:ascii="宋体" w:hAnsi="宋体"/>
          <w:kern w:val="0"/>
          <w:szCs w:val="21"/>
        </w:rPr>
        <w:t>办法前附表</w:t>
      </w:r>
      <w:r>
        <w:rPr>
          <w:rFonts w:hint="eastAsia" w:ascii="宋体" w:hAnsi="宋体"/>
          <w:kern w:val="0"/>
          <w:szCs w:val="21"/>
        </w:rPr>
        <w:t>；</w:t>
      </w:r>
    </w:p>
    <w:p w14:paraId="4AD518A7">
      <w:pPr>
        <w:autoSpaceDE w:val="0"/>
        <w:autoSpaceDN w:val="0"/>
        <w:adjustRightInd w:val="0"/>
        <w:snapToGrid w:val="0"/>
        <w:spacing w:line="360" w:lineRule="auto"/>
        <w:ind w:firstLine="420" w:firstLineChars="200"/>
        <w:rPr>
          <w:rFonts w:hint="default" w:ascii="宋体" w:hAnsi="宋体" w:eastAsia="宋体"/>
          <w:kern w:val="0"/>
          <w:szCs w:val="21"/>
          <w:lang w:val="en-US" w:eastAsia="zh-CN"/>
        </w:rPr>
      </w:pPr>
      <w:r>
        <w:rPr>
          <w:rFonts w:ascii="宋体" w:hAnsi="宋体"/>
          <w:kern w:val="0"/>
          <w:szCs w:val="21"/>
        </w:rPr>
        <w:t>（</w:t>
      </w:r>
      <w:r>
        <w:rPr>
          <w:rFonts w:hint="eastAsia" w:ascii="宋体" w:hAnsi="宋体"/>
          <w:spacing w:val="1"/>
          <w:kern w:val="0"/>
          <w:szCs w:val="21"/>
        </w:rPr>
        <w:t>2</w:t>
      </w:r>
      <w:r>
        <w:rPr>
          <w:rFonts w:ascii="宋体" w:hAnsi="宋体"/>
          <w:kern w:val="0"/>
          <w:szCs w:val="21"/>
        </w:rPr>
        <w:t>）</w:t>
      </w:r>
      <w:r>
        <w:rPr>
          <w:rFonts w:hint="eastAsia" w:ascii="宋体" w:hAnsi="宋体"/>
          <w:kern w:val="0"/>
          <w:szCs w:val="21"/>
          <w:lang w:val="en-US" w:eastAsia="zh-CN"/>
        </w:rPr>
        <w:t>商务部分：</w:t>
      </w:r>
      <w:r>
        <w:rPr>
          <w:rFonts w:ascii="宋体" w:hAnsi="宋体"/>
          <w:kern w:val="0"/>
          <w:szCs w:val="21"/>
        </w:rPr>
        <w:t>见</w:t>
      </w:r>
      <w:r>
        <w:rPr>
          <w:rFonts w:hint="eastAsia" w:ascii="宋体" w:hAnsi="宋体"/>
          <w:kern w:val="0"/>
          <w:szCs w:val="21"/>
          <w:lang w:eastAsia="zh-CN"/>
        </w:rPr>
        <w:t>评选</w:t>
      </w:r>
      <w:r>
        <w:rPr>
          <w:rFonts w:ascii="宋体" w:hAnsi="宋体"/>
          <w:kern w:val="0"/>
          <w:szCs w:val="21"/>
        </w:rPr>
        <w:t>办法前附表</w:t>
      </w:r>
      <w:r>
        <w:rPr>
          <w:rFonts w:hint="eastAsia" w:ascii="宋体" w:hAnsi="宋体"/>
          <w:kern w:val="0"/>
          <w:szCs w:val="21"/>
        </w:rPr>
        <w:t>；</w:t>
      </w:r>
    </w:p>
    <w:p w14:paraId="7659DB6A">
      <w:pPr>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lang w:eastAsia="zh-CN"/>
        </w:rPr>
        <w:t>（</w:t>
      </w:r>
      <w:r>
        <w:rPr>
          <w:rFonts w:hint="eastAsia" w:ascii="宋体" w:hAnsi="宋体"/>
          <w:kern w:val="0"/>
          <w:szCs w:val="21"/>
          <w:lang w:val="en-US" w:eastAsia="zh-CN"/>
        </w:rPr>
        <w:t>3</w:t>
      </w:r>
      <w:r>
        <w:rPr>
          <w:rFonts w:hint="eastAsia" w:ascii="宋体" w:hAnsi="宋体"/>
          <w:kern w:val="0"/>
          <w:szCs w:val="21"/>
          <w:lang w:eastAsia="zh-CN"/>
        </w:rPr>
        <w:t>）竞选总报价</w:t>
      </w:r>
      <w:r>
        <w:rPr>
          <w:rFonts w:ascii="宋体" w:hAnsi="宋体"/>
          <w:kern w:val="0"/>
          <w:szCs w:val="21"/>
        </w:rPr>
        <w:t>：见</w:t>
      </w:r>
      <w:r>
        <w:rPr>
          <w:rFonts w:hint="eastAsia" w:ascii="宋体" w:hAnsi="宋体"/>
          <w:kern w:val="0"/>
          <w:szCs w:val="21"/>
          <w:lang w:eastAsia="zh-CN"/>
        </w:rPr>
        <w:t>评选</w:t>
      </w:r>
      <w:r>
        <w:rPr>
          <w:rFonts w:ascii="宋体" w:hAnsi="宋体"/>
          <w:kern w:val="0"/>
          <w:szCs w:val="21"/>
        </w:rPr>
        <w:t>办法前附表</w:t>
      </w:r>
      <w:r>
        <w:rPr>
          <w:rFonts w:hint="eastAsia" w:ascii="宋体" w:hAnsi="宋体"/>
          <w:kern w:val="0"/>
          <w:szCs w:val="21"/>
        </w:rPr>
        <w:t>。</w:t>
      </w:r>
    </w:p>
    <w:p w14:paraId="44A4DDD8">
      <w:pPr>
        <w:autoSpaceDE w:val="0"/>
        <w:autoSpaceDN w:val="0"/>
        <w:adjustRightInd w:val="0"/>
        <w:snapToGrid w:val="0"/>
        <w:spacing w:line="360" w:lineRule="auto"/>
        <w:ind w:firstLine="535" w:firstLineChars="255"/>
        <w:rPr>
          <w:rFonts w:ascii="宋体" w:hAnsi="宋体"/>
          <w:kern w:val="0"/>
          <w:szCs w:val="21"/>
        </w:rPr>
      </w:pPr>
      <w:r>
        <w:rPr>
          <w:rFonts w:ascii="宋体" w:hAnsi="宋体"/>
          <w:kern w:val="0"/>
          <w:szCs w:val="21"/>
        </w:rPr>
        <w:t>2.2.</w:t>
      </w:r>
      <w:r>
        <w:rPr>
          <w:rFonts w:hint="eastAsia" w:ascii="宋体" w:hAnsi="宋体"/>
          <w:kern w:val="0"/>
          <w:szCs w:val="21"/>
        </w:rPr>
        <w:t>2  评审标准</w:t>
      </w:r>
    </w:p>
    <w:p w14:paraId="448ADD89">
      <w:pPr>
        <w:autoSpaceDE w:val="0"/>
        <w:autoSpaceDN w:val="0"/>
        <w:adjustRightInd w:val="0"/>
        <w:snapToGrid w:val="0"/>
        <w:spacing w:line="360" w:lineRule="auto"/>
        <w:ind w:firstLine="535" w:firstLineChars="255"/>
        <w:rPr>
          <w:rFonts w:ascii="宋体" w:hAnsi="宋体"/>
          <w:kern w:val="0"/>
          <w:szCs w:val="21"/>
        </w:rPr>
      </w:pPr>
      <w:r>
        <w:rPr>
          <w:rFonts w:hint="eastAsia" w:ascii="宋体" w:hAnsi="宋体"/>
          <w:kern w:val="0"/>
          <w:szCs w:val="21"/>
        </w:rPr>
        <w:t>（1）</w:t>
      </w:r>
      <w:r>
        <w:rPr>
          <w:rFonts w:ascii="宋体" w:hAnsi="宋体"/>
          <w:kern w:val="0"/>
          <w:szCs w:val="21"/>
        </w:rPr>
        <w:t>技术</w:t>
      </w:r>
      <w:r>
        <w:rPr>
          <w:rFonts w:hint="eastAsia" w:ascii="宋体" w:hAnsi="宋体"/>
          <w:kern w:val="0"/>
          <w:szCs w:val="21"/>
        </w:rPr>
        <w:t>部分</w:t>
      </w:r>
      <w:r>
        <w:rPr>
          <w:rFonts w:ascii="宋体" w:hAnsi="宋体"/>
          <w:kern w:val="0"/>
          <w:szCs w:val="21"/>
        </w:rPr>
        <w:t>评分标准：见</w:t>
      </w:r>
      <w:r>
        <w:rPr>
          <w:rFonts w:hint="eastAsia" w:ascii="宋体" w:hAnsi="宋体"/>
          <w:kern w:val="0"/>
          <w:szCs w:val="21"/>
          <w:lang w:eastAsia="zh-CN"/>
        </w:rPr>
        <w:t>评选</w:t>
      </w:r>
      <w:r>
        <w:rPr>
          <w:rFonts w:ascii="宋体" w:hAnsi="宋体"/>
          <w:kern w:val="0"/>
          <w:szCs w:val="21"/>
        </w:rPr>
        <w:t>办法前附表；</w:t>
      </w:r>
    </w:p>
    <w:p w14:paraId="59DC2826">
      <w:pPr>
        <w:autoSpaceDE w:val="0"/>
        <w:autoSpaceDN w:val="0"/>
        <w:adjustRightInd w:val="0"/>
        <w:snapToGrid w:val="0"/>
        <w:spacing w:line="360" w:lineRule="auto"/>
        <w:ind w:firstLine="535" w:firstLineChars="255"/>
        <w:rPr>
          <w:rFonts w:ascii="宋体" w:hAnsi="宋体"/>
          <w:kern w:val="0"/>
          <w:szCs w:val="21"/>
        </w:rPr>
      </w:pPr>
      <w:r>
        <w:rPr>
          <w:rFonts w:hint="eastAsia" w:ascii="宋体" w:hAnsi="宋体"/>
          <w:kern w:val="0"/>
          <w:szCs w:val="21"/>
        </w:rPr>
        <w:t>（2）</w:t>
      </w:r>
      <w:r>
        <w:rPr>
          <w:rFonts w:hint="eastAsia" w:ascii="宋体" w:hAnsi="宋体"/>
          <w:kern w:val="0"/>
          <w:szCs w:val="21"/>
          <w:lang w:eastAsia="zh-CN"/>
        </w:rPr>
        <w:t>竞选函</w:t>
      </w:r>
      <w:r>
        <w:rPr>
          <w:rFonts w:hint="eastAsia" w:ascii="宋体" w:hAnsi="宋体"/>
          <w:kern w:val="0"/>
          <w:szCs w:val="21"/>
        </w:rPr>
        <w:t>部分及经济部分评审标准：见</w:t>
      </w:r>
      <w:r>
        <w:rPr>
          <w:rFonts w:hint="eastAsia" w:ascii="宋体" w:hAnsi="宋体"/>
          <w:kern w:val="0"/>
          <w:szCs w:val="21"/>
          <w:lang w:eastAsia="zh-CN"/>
        </w:rPr>
        <w:t>评选</w:t>
      </w:r>
      <w:r>
        <w:rPr>
          <w:rFonts w:hint="eastAsia" w:ascii="宋体" w:hAnsi="宋体"/>
          <w:kern w:val="0"/>
          <w:szCs w:val="21"/>
        </w:rPr>
        <w:t>办法前附表；</w:t>
      </w:r>
    </w:p>
    <w:p w14:paraId="7ACFE9DC">
      <w:pPr>
        <w:autoSpaceDE w:val="0"/>
        <w:autoSpaceDN w:val="0"/>
        <w:adjustRightInd w:val="0"/>
        <w:snapToGrid w:val="0"/>
        <w:spacing w:line="360" w:lineRule="auto"/>
        <w:ind w:firstLine="535" w:firstLineChars="255"/>
        <w:rPr>
          <w:rFonts w:ascii="宋体" w:hAnsi="宋体"/>
          <w:kern w:val="0"/>
          <w:szCs w:val="21"/>
        </w:rPr>
      </w:pPr>
      <w:r>
        <w:rPr>
          <w:rFonts w:ascii="宋体" w:hAnsi="宋体"/>
          <w:kern w:val="0"/>
          <w:szCs w:val="21"/>
        </w:rPr>
        <w:t>2.2.</w:t>
      </w:r>
      <w:r>
        <w:rPr>
          <w:rFonts w:hint="eastAsia" w:ascii="宋体" w:hAnsi="宋体"/>
          <w:kern w:val="0"/>
          <w:szCs w:val="21"/>
        </w:rPr>
        <w:t>3</w:t>
      </w:r>
      <w:r>
        <w:rPr>
          <w:rFonts w:ascii="宋体" w:hAnsi="宋体"/>
          <w:kern w:val="0"/>
          <w:szCs w:val="21"/>
        </w:rPr>
        <w:t xml:space="preserve">  </w:t>
      </w:r>
      <w:r>
        <w:rPr>
          <w:rFonts w:hint="eastAsia" w:ascii="宋体" w:hAnsi="宋体"/>
          <w:kern w:val="0"/>
          <w:szCs w:val="21"/>
          <w:lang w:eastAsia="zh-CN"/>
        </w:rPr>
        <w:t>评选</w:t>
      </w:r>
      <w:r>
        <w:rPr>
          <w:rFonts w:ascii="宋体" w:hAnsi="宋体"/>
          <w:kern w:val="0"/>
          <w:szCs w:val="21"/>
        </w:rPr>
        <w:t>基准价计算</w:t>
      </w:r>
    </w:p>
    <w:p w14:paraId="550AEEBB">
      <w:pPr>
        <w:autoSpaceDE w:val="0"/>
        <w:autoSpaceDN w:val="0"/>
        <w:adjustRightInd w:val="0"/>
        <w:snapToGrid w:val="0"/>
        <w:spacing w:line="360" w:lineRule="auto"/>
        <w:ind w:firstLine="535" w:firstLineChars="255"/>
        <w:rPr>
          <w:rFonts w:ascii="宋体" w:hAnsi="宋体"/>
          <w:kern w:val="0"/>
          <w:szCs w:val="21"/>
        </w:rPr>
      </w:pPr>
      <w:r>
        <w:rPr>
          <w:rFonts w:hint="eastAsia" w:ascii="宋体" w:hAnsi="宋体"/>
          <w:kern w:val="0"/>
          <w:szCs w:val="21"/>
          <w:lang w:eastAsia="zh-CN"/>
        </w:rPr>
        <w:t>评选</w:t>
      </w:r>
      <w:r>
        <w:rPr>
          <w:rFonts w:ascii="宋体" w:hAnsi="宋体"/>
          <w:kern w:val="0"/>
          <w:szCs w:val="21"/>
        </w:rPr>
        <w:t>基准价计算方法：见</w:t>
      </w:r>
      <w:r>
        <w:rPr>
          <w:rFonts w:hint="eastAsia" w:ascii="宋体" w:hAnsi="宋体"/>
          <w:kern w:val="0"/>
          <w:szCs w:val="21"/>
          <w:lang w:eastAsia="zh-CN"/>
        </w:rPr>
        <w:t>评选</w:t>
      </w:r>
      <w:r>
        <w:rPr>
          <w:rFonts w:ascii="宋体" w:hAnsi="宋体"/>
          <w:kern w:val="0"/>
          <w:szCs w:val="21"/>
        </w:rPr>
        <w:t>办法前附表。</w:t>
      </w:r>
    </w:p>
    <w:p w14:paraId="2CD3E99F">
      <w:pPr>
        <w:pStyle w:val="4"/>
        <w:spacing w:before="0" w:after="0" w:line="360" w:lineRule="auto"/>
        <w:rPr>
          <w:rFonts w:ascii="宋体" w:hAnsi="宋体"/>
          <w:b w:val="0"/>
          <w:snapToGrid w:val="0"/>
        </w:rPr>
      </w:pPr>
      <w:bookmarkStart w:id="162" w:name="_Toc8304"/>
      <w:bookmarkStart w:id="163" w:name="_Toc287620755"/>
      <w:bookmarkStart w:id="164" w:name="_Toc430530504"/>
      <w:bookmarkStart w:id="165" w:name="_Toc509218780"/>
      <w:bookmarkStart w:id="166" w:name="_Toc277082622"/>
      <w:bookmarkStart w:id="167" w:name="_Toc200513202"/>
      <w:bookmarkStart w:id="168" w:name="_Toc224103388"/>
      <w:bookmarkStart w:id="169" w:name="_Toc287607816"/>
      <w:bookmarkStart w:id="170" w:name="_Toc57820631"/>
      <w:r>
        <w:rPr>
          <w:rFonts w:ascii="宋体" w:hAnsi="宋体"/>
          <w:b w:val="0"/>
          <w:snapToGrid w:val="0"/>
        </w:rPr>
        <w:t xml:space="preserve">3.  </w:t>
      </w:r>
      <w:r>
        <w:rPr>
          <w:rFonts w:hint="eastAsia" w:ascii="宋体" w:hAnsi="宋体"/>
          <w:b w:val="0"/>
          <w:snapToGrid w:val="0"/>
          <w:lang w:eastAsia="zh-CN"/>
        </w:rPr>
        <w:t>评选</w:t>
      </w:r>
      <w:r>
        <w:rPr>
          <w:rFonts w:ascii="宋体" w:hAnsi="宋体"/>
          <w:b w:val="0"/>
          <w:snapToGrid w:val="0"/>
        </w:rPr>
        <w:t>程序</w:t>
      </w:r>
      <w:bookmarkEnd w:id="162"/>
      <w:bookmarkEnd w:id="163"/>
      <w:bookmarkEnd w:id="164"/>
      <w:bookmarkEnd w:id="165"/>
      <w:bookmarkEnd w:id="166"/>
      <w:bookmarkEnd w:id="167"/>
      <w:bookmarkEnd w:id="168"/>
      <w:bookmarkEnd w:id="169"/>
      <w:bookmarkEnd w:id="170"/>
    </w:p>
    <w:p w14:paraId="0970237D">
      <w:pPr>
        <w:pStyle w:val="5"/>
        <w:snapToGrid w:val="0"/>
        <w:spacing w:before="0" w:after="0" w:line="360" w:lineRule="auto"/>
        <w:rPr>
          <w:rFonts w:ascii="宋体" w:hAnsi="宋体"/>
          <w:b w:val="0"/>
          <w:snapToGrid w:val="0"/>
          <w:sz w:val="24"/>
          <w:szCs w:val="24"/>
        </w:rPr>
      </w:pPr>
      <w:bookmarkStart w:id="171" w:name="_Toc287607817"/>
      <w:bookmarkStart w:id="172" w:name="_Toc287620756"/>
      <w:bookmarkStart w:id="173" w:name="_Toc57820632"/>
      <w:bookmarkStart w:id="174" w:name="_Toc430530505"/>
      <w:bookmarkStart w:id="175" w:name="_Toc224103389"/>
      <w:bookmarkStart w:id="176" w:name="_Toc16100"/>
      <w:bookmarkStart w:id="177" w:name="_Toc277082623"/>
      <w:bookmarkStart w:id="178" w:name="_Toc509218781"/>
      <w:bookmarkStart w:id="179" w:name="_Toc200513203"/>
      <w:r>
        <w:rPr>
          <w:rFonts w:ascii="宋体" w:hAnsi="宋体"/>
          <w:b w:val="0"/>
          <w:snapToGrid w:val="0"/>
          <w:sz w:val="24"/>
          <w:szCs w:val="24"/>
        </w:rPr>
        <w:t>3.1  初步评审</w:t>
      </w:r>
      <w:bookmarkEnd w:id="171"/>
      <w:bookmarkEnd w:id="172"/>
      <w:bookmarkEnd w:id="173"/>
      <w:bookmarkEnd w:id="174"/>
      <w:bookmarkEnd w:id="175"/>
      <w:bookmarkEnd w:id="176"/>
      <w:bookmarkEnd w:id="177"/>
      <w:bookmarkEnd w:id="178"/>
      <w:bookmarkEnd w:id="179"/>
    </w:p>
    <w:p w14:paraId="073E22B1">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 xml:space="preserve">3.1.1  </w:t>
      </w:r>
      <w:r>
        <w:rPr>
          <w:rFonts w:hint="eastAsia" w:ascii="宋体" w:hAnsi="宋体"/>
          <w:kern w:val="0"/>
          <w:szCs w:val="21"/>
          <w:lang w:eastAsia="zh-CN"/>
        </w:rPr>
        <w:t>评选</w:t>
      </w:r>
      <w:r>
        <w:rPr>
          <w:rFonts w:ascii="宋体" w:hAnsi="宋体"/>
          <w:kern w:val="0"/>
          <w:szCs w:val="21"/>
        </w:rPr>
        <w:t>委员会依据本章第 2.1 款规定的标准对</w:t>
      </w:r>
      <w:r>
        <w:rPr>
          <w:rFonts w:hint="eastAsia" w:ascii="宋体" w:hAnsi="宋体"/>
          <w:kern w:val="0"/>
          <w:szCs w:val="21"/>
          <w:lang w:eastAsia="zh-CN"/>
        </w:rPr>
        <w:t>竞选文件</w:t>
      </w:r>
      <w:r>
        <w:rPr>
          <w:rFonts w:ascii="宋体" w:hAnsi="宋体"/>
          <w:kern w:val="0"/>
          <w:szCs w:val="21"/>
        </w:rPr>
        <w:t>进行初步评审。有一项不符合评审标准的，作</w:t>
      </w:r>
      <w:r>
        <w:rPr>
          <w:rFonts w:hint="eastAsia" w:ascii="宋体" w:hAnsi="宋体"/>
          <w:kern w:val="0"/>
          <w:szCs w:val="21"/>
          <w:lang w:eastAsia="zh-CN"/>
        </w:rPr>
        <w:t>否决竞选</w:t>
      </w:r>
      <w:r>
        <w:rPr>
          <w:rFonts w:ascii="宋体" w:hAnsi="宋体"/>
          <w:kern w:val="0"/>
          <w:szCs w:val="21"/>
        </w:rPr>
        <w:t>处理。</w:t>
      </w:r>
    </w:p>
    <w:p w14:paraId="0E1CE51A">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 xml:space="preserve">3.1.2  </w:t>
      </w:r>
      <w:r>
        <w:rPr>
          <w:rFonts w:hint="eastAsia" w:ascii="宋体" w:hAnsi="宋体"/>
          <w:kern w:val="0"/>
          <w:szCs w:val="21"/>
          <w:lang w:eastAsia="zh-CN"/>
        </w:rPr>
        <w:t>竞选人</w:t>
      </w:r>
      <w:r>
        <w:rPr>
          <w:rFonts w:ascii="宋体" w:hAnsi="宋体"/>
          <w:kern w:val="0"/>
          <w:szCs w:val="21"/>
        </w:rPr>
        <w:t>有以下情形之一的，其</w:t>
      </w:r>
      <w:r>
        <w:rPr>
          <w:rFonts w:hint="eastAsia" w:ascii="宋体" w:hAnsi="宋体"/>
          <w:kern w:val="0"/>
          <w:szCs w:val="21"/>
          <w:lang w:val="en-US" w:eastAsia="zh-CN"/>
        </w:rPr>
        <w:t>竞选</w:t>
      </w:r>
      <w:r>
        <w:rPr>
          <w:rFonts w:ascii="宋体" w:hAnsi="宋体"/>
          <w:kern w:val="0"/>
          <w:szCs w:val="21"/>
        </w:rPr>
        <w:t>作</w:t>
      </w:r>
      <w:r>
        <w:rPr>
          <w:rFonts w:hint="eastAsia" w:ascii="宋体" w:hAnsi="宋体"/>
          <w:kern w:val="0"/>
          <w:szCs w:val="21"/>
          <w:lang w:eastAsia="zh-CN"/>
        </w:rPr>
        <w:t>否决竞选</w:t>
      </w:r>
      <w:r>
        <w:rPr>
          <w:rFonts w:ascii="宋体" w:hAnsi="宋体"/>
          <w:kern w:val="0"/>
          <w:szCs w:val="21"/>
        </w:rPr>
        <w:t>处理：</w:t>
      </w:r>
    </w:p>
    <w:p w14:paraId="3AF7FA29">
      <w:pPr>
        <w:autoSpaceDE w:val="0"/>
        <w:autoSpaceDN w:val="0"/>
        <w:adjustRightInd w:val="0"/>
        <w:snapToGrid w:val="0"/>
        <w:spacing w:line="360" w:lineRule="auto"/>
        <w:ind w:firstLine="420" w:firstLineChars="200"/>
        <w:rPr>
          <w:rFonts w:hint="eastAsia" w:ascii="宋体" w:hAnsi="宋体"/>
          <w:kern w:val="0"/>
          <w:szCs w:val="21"/>
        </w:rPr>
      </w:pPr>
      <w:r>
        <w:rPr>
          <w:rFonts w:ascii="宋体" w:hAnsi="宋体"/>
          <w:kern w:val="0"/>
          <w:szCs w:val="21"/>
        </w:rPr>
        <w:t>（</w:t>
      </w:r>
      <w:r>
        <w:rPr>
          <w:rFonts w:ascii="宋体" w:hAnsi="宋体"/>
          <w:spacing w:val="1"/>
          <w:kern w:val="0"/>
          <w:szCs w:val="21"/>
        </w:rPr>
        <w:t>1</w:t>
      </w:r>
      <w:r>
        <w:rPr>
          <w:rFonts w:ascii="宋体" w:hAnsi="宋体"/>
          <w:kern w:val="0"/>
          <w:szCs w:val="21"/>
        </w:rPr>
        <w:t>）</w:t>
      </w:r>
      <w:r>
        <w:rPr>
          <w:rFonts w:hint="eastAsia" w:ascii="宋体" w:hAnsi="宋体"/>
          <w:kern w:val="0"/>
          <w:szCs w:val="21"/>
        </w:rPr>
        <w:t>竞选人不得存在下列情形之一：</w:t>
      </w:r>
    </w:p>
    <w:p w14:paraId="4ACF8BDD">
      <w:pPr>
        <w:autoSpaceDE w:val="0"/>
        <w:autoSpaceDN w:val="0"/>
        <w:adjustRightInd w:val="0"/>
        <w:snapToGrid w:val="0"/>
        <w:spacing w:line="360" w:lineRule="auto"/>
        <w:ind w:firstLine="420" w:firstLineChars="200"/>
        <w:rPr>
          <w:rFonts w:hint="eastAsia" w:ascii="宋体" w:hAnsi="宋体"/>
          <w:kern w:val="0"/>
          <w:szCs w:val="21"/>
        </w:rPr>
      </w:pPr>
      <w:r>
        <w:rPr>
          <w:rFonts w:hint="eastAsia" w:ascii="宋体" w:hAnsi="宋体"/>
          <w:kern w:val="0"/>
          <w:szCs w:val="21"/>
          <w:lang w:val="en-US" w:eastAsia="zh-CN"/>
        </w:rPr>
        <w:t>①</w:t>
      </w:r>
      <w:r>
        <w:rPr>
          <w:rFonts w:hint="eastAsia" w:ascii="宋体" w:hAnsi="宋体"/>
          <w:kern w:val="0"/>
          <w:szCs w:val="21"/>
        </w:rPr>
        <w:t>与比选人存在利害关系可能影响比选公正性的法人、其他组织或者个人；</w:t>
      </w:r>
    </w:p>
    <w:p w14:paraId="53089FCA">
      <w:pPr>
        <w:autoSpaceDE w:val="0"/>
        <w:autoSpaceDN w:val="0"/>
        <w:adjustRightInd w:val="0"/>
        <w:snapToGrid w:val="0"/>
        <w:spacing w:line="360" w:lineRule="auto"/>
        <w:ind w:firstLine="420" w:firstLineChars="200"/>
        <w:rPr>
          <w:rFonts w:hint="eastAsia" w:ascii="宋体" w:hAnsi="宋体"/>
          <w:kern w:val="0"/>
          <w:szCs w:val="21"/>
        </w:rPr>
      </w:pPr>
      <w:r>
        <w:rPr>
          <w:rFonts w:hint="eastAsia" w:ascii="宋体" w:hAnsi="宋体"/>
          <w:kern w:val="0"/>
          <w:szCs w:val="21"/>
          <w:lang w:val="en-US" w:eastAsia="zh-CN"/>
        </w:rPr>
        <w:t>②</w:t>
      </w:r>
      <w:r>
        <w:rPr>
          <w:rFonts w:hint="eastAsia" w:ascii="宋体" w:hAnsi="宋体"/>
          <w:kern w:val="0"/>
          <w:szCs w:val="21"/>
        </w:rPr>
        <w:t>为本标段前期准备提供设计或咨询服务的；</w:t>
      </w:r>
    </w:p>
    <w:p w14:paraId="2EA1518A">
      <w:pPr>
        <w:autoSpaceDE w:val="0"/>
        <w:autoSpaceDN w:val="0"/>
        <w:adjustRightInd w:val="0"/>
        <w:snapToGrid w:val="0"/>
        <w:spacing w:line="360" w:lineRule="auto"/>
        <w:ind w:firstLine="420" w:firstLineChars="200"/>
        <w:rPr>
          <w:rFonts w:hint="eastAsia" w:ascii="宋体" w:hAnsi="宋体"/>
          <w:kern w:val="0"/>
          <w:szCs w:val="21"/>
        </w:rPr>
      </w:pPr>
      <w:r>
        <w:rPr>
          <w:rFonts w:hint="eastAsia" w:ascii="宋体" w:hAnsi="宋体"/>
          <w:kern w:val="0"/>
          <w:szCs w:val="21"/>
          <w:lang w:val="en-US" w:eastAsia="zh-CN"/>
        </w:rPr>
        <w:t>③</w:t>
      </w:r>
      <w:r>
        <w:rPr>
          <w:rFonts w:hint="eastAsia" w:ascii="宋体" w:hAnsi="宋体"/>
          <w:kern w:val="0"/>
          <w:szCs w:val="21"/>
        </w:rPr>
        <w:t>为本标段的监理人；</w:t>
      </w:r>
    </w:p>
    <w:p w14:paraId="6C449B88">
      <w:pPr>
        <w:autoSpaceDE w:val="0"/>
        <w:autoSpaceDN w:val="0"/>
        <w:adjustRightInd w:val="0"/>
        <w:snapToGrid w:val="0"/>
        <w:spacing w:line="360" w:lineRule="auto"/>
        <w:ind w:firstLine="420" w:firstLineChars="200"/>
        <w:rPr>
          <w:rFonts w:hint="eastAsia" w:ascii="宋体" w:hAnsi="宋体"/>
          <w:kern w:val="0"/>
          <w:szCs w:val="21"/>
        </w:rPr>
      </w:pPr>
      <w:r>
        <w:rPr>
          <w:rFonts w:hint="eastAsia" w:ascii="宋体" w:hAnsi="宋体"/>
          <w:kern w:val="0"/>
          <w:szCs w:val="21"/>
          <w:lang w:val="en-US" w:eastAsia="zh-CN"/>
        </w:rPr>
        <w:t>④</w:t>
      </w:r>
      <w:r>
        <w:rPr>
          <w:rFonts w:hint="eastAsia" w:ascii="宋体" w:hAnsi="宋体"/>
          <w:kern w:val="0"/>
          <w:szCs w:val="21"/>
        </w:rPr>
        <w:t>为本标段的代建人；</w:t>
      </w:r>
    </w:p>
    <w:p w14:paraId="090DEFC6">
      <w:pPr>
        <w:autoSpaceDE w:val="0"/>
        <w:autoSpaceDN w:val="0"/>
        <w:adjustRightInd w:val="0"/>
        <w:snapToGrid w:val="0"/>
        <w:spacing w:line="360" w:lineRule="auto"/>
        <w:ind w:firstLine="420" w:firstLineChars="200"/>
        <w:rPr>
          <w:rFonts w:hint="eastAsia" w:ascii="宋体" w:hAnsi="宋体"/>
          <w:kern w:val="0"/>
          <w:szCs w:val="21"/>
        </w:rPr>
      </w:pPr>
      <w:r>
        <w:rPr>
          <w:rFonts w:hint="eastAsia" w:ascii="宋体" w:hAnsi="宋体"/>
          <w:kern w:val="0"/>
          <w:szCs w:val="21"/>
          <w:lang w:val="en-US" w:eastAsia="zh-CN"/>
        </w:rPr>
        <w:t>⑤</w:t>
      </w:r>
      <w:r>
        <w:rPr>
          <w:rFonts w:hint="eastAsia" w:ascii="宋体" w:hAnsi="宋体"/>
          <w:kern w:val="0"/>
          <w:szCs w:val="21"/>
        </w:rPr>
        <w:t>为本标段提供招标代理服务的；</w:t>
      </w:r>
    </w:p>
    <w:p w14:paraId="4F5E1AFD">
      <w:pPr>
        <w:autoSpaceDE w:val="0"/>
        <w:autoSpaceDN w:val="0"/>
        <w:adjustRightInd w:val="0"/>
        <w:snapToGrid w:val="0"/>
        <w:spacing w:line="360" w:lineRule="auto"/>
        <w:ind w:firstLine="420" w:firstLineChars="200"/>
        <w:rPr>
          <w:rFonts w:hint="eastAsia" w:ascii="宋体" w:hAnsi="宋体"/>
          <w:kern w:val="0"/>
          <w:szCs w:val="21"/>
        </w:rPr>
      </w:pPr>
      <w:r>
        <w:rPr>
          <w:rFonts w:hint="eastAsia" w:ascii="宋体" w:hAnsi="宋体"/>
          <w:kern w:val="0"/>
          <w:szCs w:val="21"/>
          <w:lang w:val="en-US" w:eastAsia="zh-CN"/>
        </w:rPr>
        <w:t>⑥</w:t>
      </w:r>
      <w:r>
        <w:rPr>
          <w:rFonts w:hint="eastAsia" w:ascii="宋体" w:hAnsi="宋体"/>
          <w:kern w:val="0"/>
          <w:szCs w:val="21"/>
        </w:rPr>
        <w:t>与本标段的监理人或代建人或比选代理机构同为一个法定代表人的；</w:t>
      </w:r>
    </w:p>
    <w:p w14:paraId="3805FD49">
      <w:pPr>
        <w:autoSpaceDE w:val="0"/>
        <w:autoSpaceDN w:val="0"/>
        <w:adjustRightInd w:val="0"/>
        <w:snapToGrid w:val="0"/>
        <w:spacing w:line="360" w:lineRule="auto"/>
        <w:ind w:firstLine="420" w:firstLineChars="200"/>
        <w:rPr>
          <w:rFonts w:hint="eastAsia" w:ascii="宋体" w:hAnsi="宋体"/>
          <w:kern w:val="0"/>
          <w:szCs w:val="21"/>
        </w:rPr>
      </w:pPr>
      <w:r>
        <w:rPr>
          <w:rFonts w:hint="eastAsia" w:ascii="宋体" w:hAnsi="宋体"/>
          <w:kern w:val="0"/>
          <w:szCs w:val="21"/>
          <w:lang w:val="en-US" w:eastAsia="zh-CN"/>
        </w:rPr>
        <w:t>⑦</w:t>
      </w:r>
      <w:r>
        <w:rPr>
          <w:rFonts w:hint="eastAsia" w:ascii="宋体" w:hAnsi="宋体"/>
          <w:kern w:val="0"/>
          <w:szCs w:val="21"/>
        </w:rPr>
        <w:t>与本标段的监理人或代建人或比选代理机构存在控股或参股的；</w:t>
      </w:r>
    </w:p>
    <w:p w14:paraId="2B03EEE7">
      <w:pPr>
        <w:autoSpaceDE w:val="0"/>
        <w:autoSpaceDN w:val="0"/>
        <w:adjustRightInd w:val="0"/>
        <w:snapToGrid w:val="0"/>
        <w:spacing w:line="360" w:lineRule="auto"/>
        <w:ind w:firstLine="420" w:firstLineChars="200"/>
        <w:rPr>
          <w:rFonts w:hint="eastAsia" w:ascii="宋体" w:hAnsi="宋体"/>
          <w:kern w:val="0"/>
          <w:szCs w:val="21"/>
        </w:rPr>
      </w:pPr>
      <w:r>
        <w:rPr>
          <w:rFonts w:hint="eastAsia" w:ascii="宋体" w:hAnsi="宋体"/>
          <w:kern w:val="0"/>
          <w:szCs w:val="21"/>
          <w:lang w:val="en-US" w:eastAsia="zh-CN"/>
        </w:rPr>
        <w:t>⑧</w:t>
      </w:r>
      <w:r>
        <w:rPr>
          <w:rFonts w:hint="eastAsia" w:ascii="宋体" w:hAnsi="宋体"/>
          <w:kern w:val="0"/>
          <w:szCs w:val="21"/>
        </w:rPr>
        <w:t>与本标段的监理人或代建人或比选代理机构相互任职或工作的；</w:t>
      </w:r>
    </w:p>
    <w:p w14:paraId="6E9CC972">
      <w:pPr>
        <w:autoSpaceDE w:val="0"/>
        <w:autoSpaceDN w:val="0"/>
        <w:adjustRightInd w:val="0"/>
        <w:snapToGrid w:val="0"/>
        <w:spacing w:line="360" w:lineRule="auto"/>
        <w:ind w:firstLine="420" w:firstLineChars="200"/>
        <w:rPr>
          <w:rFonts w:hint="eastAsia" w:ascii="宋体" w:hAnsi="宋体"/>
          <w:kern w:val="0"/>
          <w:szCs w:val="21"/>
        </w:rPr>
      </w:pPr>
      <w:r>
        <w:rPr>
          <w:rFonts w:hint="eastAsia" w:ascii="宋体" w:hAnsi="宋体"/>
          <w:kern w:val="0"/>
          <w:szCs w:val="21"/>
          <w:lang w:val="en-US" w:eastAsia="zh-CN"/>
        </w:rPr>
        <w:t>⑨</w:t>
      </w:r>
      <w:r>
        <w:rPr>
          <w:rFonts w:hint="eastAsia" w:ascii="宋体" w:hAnsi="宋体"/>
          <w:kern w:val="0"/>
          <w:szCs w:val="21"/>
        </w:rPr>
        <w:t>被责令停产停业、暂扣或者吊销许可证、暂扣或者吊销执照；</w:t>
      </w:r>
    </w:p>
    <w:p w14:paraId="3297E953">
      <w:pPr>
        <w:autoSpaceDE w:val="0"/>
        <w:autoSpaceDN w:val="0"/>
        <w:adjustRightInd w:val="0"/>
        <w:snapToGrid w:val="0"/>
        <w:spacing w:line="360" w:lineRule="auto"/>
        <w:ind w:firstLine="420" w:firstLineChars="200"/>
        <w:rPr>
          <w:rFonts w:hint="eastAsia" w:ascii="宋体" w:hAnsi="宋体"/>
          <w:kern w:val="0"/>
          <w:szCs w:val="21"/>
        </w:rPr>
      </w:pPr>
      <w:r>
        <w:rPr>
          <w:rFonts w:hint="eastAsia" w:ascii="宋体" w:hAnsi="宋体"/>
          <w:kern w:val="0"/>
          <w:szCs w:val="21"/>
          <w:lang w:val="en-US" w:eastAsia="zh-CN"/>
        </w:rPr>
        <w:t>⑩</w:t>
      </w:r>
      <w:r>
        <w:rPr>
          <w:rFonts w:hint="eastAsia" w:ascii="宋体" w:hAnsi="宋体"/>
          <w:kern w:val="0"/>
          <w:szCs w:val="21"/>
        </w:rPr>
        <w:t>被国家、重庆市（含市或任意区县）有关行政部门处以暂停投标资格行政处罚，且在处罚期限内的；</w:t>
      </w:r>
    </w:p>
    <w:p w14:paraId="127C4285">
      <w:pPr>
        <w:autoSpaceDE w:val="0"/>
        <w:autoSpaceDN w:val="0"/>
        <w:adjustRightInd w:val="0"/>
        <w:snapToGrid w:val="0"/>
        <w:spacing w:line="360" w:lineRule="auto"/>
        <w:ind w:firstLine="420" w:firstLineChars="200"/>
        <w:rPr>
          <w:rFonts w:hint="eastAsia" w:ascii="宋体" w:hAnsi="宋体"/>
          <w:kern w:val="0"/>
          <w:szCs w:val="21"/>
        </w:rPr>
      </w:pPr>
      <w:r>
        <w:rPr>
          <w:rFonts w:hint="eastAsia" w:ascii="微软雅黑" w:hAnsi="微软雅黑" w:eastAsia="微软雅黑" w:cs="微软雅黑"/>
          <w:kern w:val="0"/>
          <w:szCs w:val="21"/>
        </w:rPr>
        <w:t>⑪</w:t>
      </w:r>
      <w:r>
        <w:rPr>
          <w:rFonts w:hint="eastAsia" w:ascii="宋体" w:hAnsi="宋体"/>
          <w:kern w:val="0"/>
          <w:szCs w:val="21"/>
        </w:rPr>
        <w:t>进入清算程序，或被宣告破产，或其他丧失履约能力的情形；</w:t>
      </w:r>
    </w:p>
    <w:p w14:paraId="1B477FB2">
      <w:pPr>
        <w:autoSpaceDE w:val="0"/>
        <w:autoSpaceDN w:val="0"/>
        <w:adjustRightInd w:val="0"/>
        <w:snapToGrid w:val="0"/>
        <w:spacing w:line="360" w:lineRule="auto"/>
        <w:ind w:firstLine="420" w:firstLineChars="200"/>
        <w:rPr>
          <w:rFonts w:ascii="宋体" w:hAnsi="宋体"/>
          <w:kern w:val="0"/>
          <w:szCs w:val="21"/>
        </w:rPr>
      </w:pPr>
      <w:r>
        <w:rPr>
          <w:rFonts w:hint="eastAsia" w:ascii="微软雅黑" w:hAnsi="微软雅黑" w:eastAsia="微软雅黑" w:cs="微软雅黑"/>
          <w:kern w:val="0"/>
          <w:szCs w:val="21"/>
        </w:rPr>
        <w:t>⑫</w:t>
      </w:r>
      <w:r>
        <w:rPr>
          <w:rFonts w:hint="eastAsia" w:ascii="宋体" w:hAnsi="宋体"/>
          <w:kern w:val="0"/>
          <w:szCs w:val="21"/>
        </w:rPr>
        <w:t>单位负责人为同一人或者存在控股、管理关系的不同单位，不得在同一标段中同时竞选。</w:t>
      </w:r>
    </w:p>
    <w:p w14:paraId="4D271095">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ascii="宋体" w:hAnsi="宋体"/>
          <w:spacing w:val="1"/>
          <w:kern w:val="0"/>
          <w:szCs w:val="21"/>
        </w:rPr>
        <w:t>2</w:t>
      </w:r>
      <w:r>
        <w:rPr>
          <w:rFonts w:ascii="宋体" w:hAnsi="宋体"/>
          <w:kern w:val="0"/>
          <w:szCs w:val="21"/>
        </w:rPr>
        <w:t>）</w:t>
      </w:r>
      <w:r>
        <w:rPr>
          <w:rFonts w:hint="eastAsia" w:ascii="宋体" w:hAnsi="宋体" w:cs="宋体"/>
          <w:szCs w:val="21"/>
        </w:rPr>
        <w:t>本次</w:t>
      </w:r>
      <w:r>
        <w:rPr>
          <w:rFonts w:hint="eastAsia" w:ascii="宋体" w:hAnsi="宋体" w:cs="宋体"/>
          <w:szCs w:val="21"/>
          <w:lang w:val="en-US" w:eastAsia="zh-CN"/>
        </w:rPr>
        <w:t>竞选</w:t>
      </w:r>
      <w:r>
        <w:rPr>
          <w:rFonts w:hint="eastAsia" w:ascii="宋体" w:hAnsi="宋体" w:cs="宋体"/>
          <w:szCs w:val="21"/>
        </w:rPr>
        <w:t>有串通</w:t>
      </w:r>
      <w:r>
        <w:rPr>
          <w:rFonts w:hint="eastAsia" w:ascii="宋体" w:hAnsi="宋体" w:cs="宋体"/>
          <w:szCs w:val="21"/>
          <w:lang w:val="en-US" w:eastAsia="zh-CN"/>
        </w:rPr>
        <w:t>竞选</w:t>
      </w:r>
      <w:r>
        <w:rPr>
          <w:rFonts w:hint="eastAsia" w:ascii="宋体" w:hAnsi="宋体" w:cs="宋体"/>
          <w:szCs w:val="21"/>
        </w:rPr>
        <w:t>、弄虚作假等其他违反招投标相关法律、法规行为的</w:t>
      </w:r>
      <w:r>
        <w:rPr>
          <w:rFonts w:ascii="宋体" w:hAnsi="宋体"/>
          <w:kern w:val="0"/>
          <w:szCs w:val="21"/>
        </w:rPr>
        <w:t>；</w:t>
      </w:r>
    </w:p>
    <w:p w14:paraId="4F607621">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ascii="宋体" w:hAnsi="宋体"/>
          <w:spacing w:val="1"/>
          <w:kern w:val="0"/>
          <w:szCs w:val="21"/>
        </w:rPr>
        <w:t>3</w:t>
      </w:r>
      <w:r>
        <w:rPr>
          <w:rFonts w:ascii="宋体" w:hAnsi="宋体"/>
          <w:kern w:val="0"/>
          <w:szCs w:val="21"/>
        </w:rPr>
        <w:t>）</w:t>
      </w:r>
      <w:r>
        <w:rPr>
          <w:rFonts w:hint="eastAsia" w:ascii="宋体" w:hAnsi="宋体"/>
          <w:kern w:val="0"/>
          <w:szCs w:val="21"/>
        </w:rPr>
        <w:t>拒绝</w:t>
      </w:r>
      <w:r>
        <w:rPr>
          <w:rFonts w:ascii="宋体" w:hAnsi="宋体"/>
          <w:kern w:val="0"/>
          <w:szCs w:val="21"/>
        </w:rPr>
        <w:t>按</w:t>
      </w:r>
      <w:r>
        <w:rPr>
          <w:rFonts w:hint="eastAsia" w:ascii="宋体" w:hAnsi="宋体"/>
          <w:spacing w:val="-1"/>
          <w:kern w:val="0"/>
          <w:szCs w:val="21"/>
          <w:lang w:eastAsia="zh-CN"/>
        </w:rPr>
        <w:t>评选</w:t>
      </w:r>
      <w:r>
        <w:rPr>
          <w:rFonts w:ascii="宋体" w:hAnsi="宋体"/>
          <w:kern w:val="0"/>
          <w:szCs w:val="21"/>
        </w:rPr>
        <w:t>委员会要求澄清、说明或补正的</w:t>
      </w:r>
      <w:r>
        <w:rPr>
          <w:rFonts w:hint="eastAsia" w:ascii="宋体" w:hAnsi="宋体"/>
          <w:kern w:val="0"/>
          <w:szCs w:val="21"/>
        </w:rPr>
        <w:t>。</w:t>
      </w:r>
    </w:p>
    <w:p w14:paraId="1483CED7">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 xml:space="preserve">3.1.3  </w:t>
      </w:r>
      <w:r>
        <w:rPr>
          <w:rFonts w:hint="eastAsia" w:ascii="宋体" w:hAnsi="宋体"/>
          <w:kern w:val="0"/>
          <w:szCs w:val="21"/>
          <w:lang w:eastAsia="zh-CN"/>
        </w:rPr>
        <w:t>竞选报价</w:t>
      </w:r>
      <w:r>
        <w:rPr>
          <w:rFonts w:ascii="宋体" w:hAnsi="宋体"/>
          <w:kern w:val="0"/>
          <w:szCs w:val="21"/>
        </w:rPr>
        <w:t>有算术错误的，</w:t>
      </w:r>
      <w:r>
        <w:rPr>
          <w:rFonts w:hint="eastAsia" w:ascii="宋体" w:hAnsi="宋体"/>
          <w:kern w:val="0"/>
          <w:szCs w:val="21"/>
          <w:lang w:eastAsia="zh-CN"/>
        </w:rPr>
        <w:t>评选</w:t>
      </w:r>
      <w:r>
        <w:rPr>
          <w:rFonts w:ascii="宋体" w:hAnsi="宋体"/>
          <w:kern w:val="0"/>
          <w:szCs w:val="21"/>
        </w:rPr>
        <w:t>委员会按以下原则对</w:t>
      </w:r>
      <w:r>
        <w:rPr>
          <w:rFonts w:hint="eastAsia" w:ascii="宋体" w:hAnsi="宋体"/>
          <w:kern w:val="0"/>
          <w:szCs w:val="21"/>
          <w:lang w:eastAsia="zh-CN"/>
        </w:rPr>
        <w:t>竞选报价</w:t>
      </w:r>
      <w:r>
        <w:rPr>
          <w:rFonts w:ascii="宋体" w:hAnsi="宋体"/>
          <w:kern w:val="0"/>
          <w:szCs w:val="21"/>
        </w:rPr>
        <w:t>进行修正，修正的价格经</w:t>
      </w:r>
      <w:r>
        <w:rPr>
          <w:rFonts w:hint="eastAsia" w:ascii="宋体" w:hAnsi="宋体"/>
          <w:kern w:val="0"/>
          <w:szCs w:val="21"/>
          <w:lang w:eastAsia="zh-CN"/>
        </w:rPr>
        <w:t>竞选人</w:t>
      </w:r>
      <w:r>
        <w:rPr>
          <w:rFonts w:ascii="宋体" w:hAnsi="宋体"/>
          <w:kern w:val="0"/>
          <w:szCs w:val="21"/>
        </w:rPr>
        <w:t>书面确认后具有约束力</w:t>
      </w:r>
      <w:r>
        <w:rPr>
          <w:rFonts w:hint="eastAsia" w:ascii="宋体" w:hAnsi="宋体"/>
          <w:kern w:val="0"/>
          <w:szCs w:val="21"/>
        </w:rPr>
        <w:t>，修正原则如下：</w:t>
      </w:r>
    </w:p>
    <w:p w14:paraId="0C155B40">
      <w:pPr>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lang w:eastAsia="zh-CN"/>
        </w:rPr>
        <w:t>竞选文件</w:t>
      </w:r>
      <w:r>
        <w:rPr>
          <w:rFonts w:ascii="宋体" w:hAnsi="宋体"/>
          <w:kern w:val="0"/>
          <w:szCs w:val="21"/>
        </w:rPr>
        <w:t>中的大写金额与小写金额不一致的，以大写金额为准。</w:t>
      </w:r>
    </w:p>
    <w:p w14:paraId="7FE67E57">
      <w:pPr>
        <w:pStyle w:val="5"/>
        <w:snapToGrid w:val="0"/>
        <w:spacing w:before="0" w:after="0" w:line="360" w:lineRule="auto"/>
        <w:rPr>
          <w:rFonts w:ascii="宋体" w:hAnsi="宋体"/>
          <w:b w:val="0"/>
          <w:snapToGrid w:val="0"/>
          <w:sz w:val="24"/>
          <w:szCs w:val="24"/>
        </w:rPr>
      </w:pPr>
      <w:bookmarkStart w:id="180" w:name="_Toc509218782"/>
      <w:bookmarkStart w:id="181" w:name="_Toc23505"/>
      <w:bookmarkStart w:id="182" w:name="_Toc287607818"/>
      <w:bookmarkStart w:id="183" w:name="_Toc287620757"/>
      <w:bookmarkStart w:id="184" w:name="_Toc200513204"/>
      <w:bookmarkStart w:id="185" w:name="_Toc224103390"/>
      <w:bookmarkStart w:id="186" w:name="_Toc277082624"/>
      <w:bookmarkStart w:id="187" w:name="_Toc430530506"/>
      <w:bookmarkStart w:id="188" w:name="_Toc57820633"/>
      <w:r>
        <w:rPr>
          <w:rFonts w:ascii="宋体" w:hAnsi="宋体"/>
          <w:b w:val="0"/>
          <w:snapToGrid w:val="0"/>
          <w:sz w:val="24"/>
          <w:szCs w:val="24"/>
        </w:rPr>
        <w:t>3.2  详细评审</w:t>
      </w:r>
      <w:bookmarkEnd w:id="180"/>
      <w:bookmarkEnd w:id="181"/>
      <w:bookmarkEnd w:id="182"/>
      <w:bookmarkEnd w:id="183"/>
      <w:bookmarkEnd w:id="184"/>
      <w:bookmarkEnd w:id="185"/>
      <w:bookmarkEnd w:id="186"/>
      <w:bookmarkEnd w:id="187"/>
      <w:bookmarkEnd w:id="188"/>
    </w:p>
    <w:p w14:paraId="213CAFC1">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 xml:space="preserve">3.2.1  </w:t>
      </w:r>
      <w:r>
        <w:rPr>
          <w:rFonts w:hint="eastAsia" w:ascii="宋体" w:hAnsi="宋体"/>
          <w:kern w:val="0"/>
          <w:szCs w:val="21"/>
          <w:lang w:eastAsia="zh-CN"/>
        </w:rPr>
        <w:t>评选</w:t>
      </w:r>
      <w:r>
        <w:rPr>
          <w:rFonts w:ascii="宋体" w:hAnsi="宋体"/>
          <w:kern w:val="0"/>
          <w:szCs w:val="21"/>
        </w:rPr>
        <w:t>委员会按本章第2.2款规定的量化因素和分值进行</w:t>
      </w:r>
      <w:r>
        <w:rPr>
          <w:rFonts w:hint="eastAsia" w:ascii="宋体" w:hAnsi="宋体"/>
          <w:kern w:val="0"/>
          <w:szCs w:val="21"/>
          <w:lang w:eastAsia="zh-CN"/>
        </w:rPr>
        <w:t>评分</w:t>
      </w:r>
      <w:r>
        <w:rPr>
          <w:rFonts w:ascii="宋体" w:hAnsi="宋体"/>
          <w:kern w:val="0"/>
          <w:szCs w:val="21"/>
        </w:rPr>
        <w:t>，并计算出综合评估得分。</w:t>
      </w:r>
    </w:p>
    <w:p w14:paraId="6B4F7BDA">
      <w:pPr>
        <w:autoSpaceDE w:val="0"/>
        <w:autoSpaceDN w:val="0"/>
        <w:adjustRightInd w:val="0"/>
        <w:snapToGrid w:val="0"/>
        <w:spacing w:line="360" w:lineRule="auto"/>
        <w:ind w:firstLine="420" w:firstLineChars="200"/>
        <w:rPr>
          <w:rFonts w:hint="eastAsia" w:ascii="宋体" w:hAnsi="宋体" w:eastAsia="宋体"/>
          <w:kern w:val="0"/>
          <w:szCs w:val="21"/>
          <w:lang w:eastAsia="zh-CN"/>
        </w:rPr>
      </w:pPr>
      <w:r>
        <w:rPr>
          <w:rFonts w:ascii="宋体" w:hAnsi="宋体"/>
          <w:kern w:val="0"/>
          <w:szCs w:val="21"/>
        </w:rPr>
        <w:t>（</w:t>
      </w:r>
      <w:r>
        <w:rPr>
          <w:rFonts w:hint="eastAsia" w:ascii="宋体" w:hAnsi="宋体"/>
          <w:kern w:val="0"/>
          <w:szCs w:val="21"/>
        </w:rPr>
        <w:t>1</w:t>
      </w:r>
      <w:r>
        <w:rPr>
          <w:rFonts w:ascii="宋体" w:hAnsi="宋体"/>
          <w:kern w:val="0"/>
          <w:szCs w:val="21"/>
        </w:rPr>
        <w:t>）按本章第3.2.1（</w:t>
      </w:r>
      <w:r>
        <w:rPr>
          <w:rFonts w:hint="eastAsia" w:ascii="宋体" w:hAnsi="宋体"/>
          <w:kern w:val="0"/>
          <w:szCs w:val="21"/>
        </w:rPr>
        <w:t>1</w:t>
      </w:r>
      <w:r>
        <w:rPr>
          <w:rFonts w:ascii="宋体" w:hAnsi="宋体"/>
          <w:kern w:val="0"/>
          <w:szCs w:val="21"/>
        </w:rPr>
        <w:t>）目规定的评审因素和分值对技术</w:t>
      </w:r>
      <w:r>
        <w:rPr>
          <w:rFonts w:hint="eastAsia" w:ascii="宋体" w:hAnsi="宋体"/>
          <w:kern w:val="0"/>
          <w:szCs w:val="21"/>
        </w:rPr>
        <w:t>部分</w:t>
      </w:r>
      <w:r>
        <w:rPr>
          <w:rFonts w:ascii="宋体" w:hAnsi="宋体"/>
          <w:kern w:val="0"/>
          <w:szCs w:val="21"/>
        </w:rPr>
        <w:t>计算出得分</w:t>
      </w:r>
      <w:r>
        <w:rPr>
          <w:rFonts w:hint="eastAsia" w:ascii="宋体" w:hAnsi="宋体"/>
          <w:kern w:val="0"/>
          <w:szCs w:val="21"/>
        </w:rPr>
        <w:t>A</w:t>
      </w:r>
      <w:r>
        <w:rPr>
          <w:rFonts w:hint="eastAsia" w:ascii="宋体" w:hAnsi="宋体"/>
          <w:kern w:val="0"/>
          <w:szCs w:val="21"/>
          <w:lang w:eastAsia="zh-CN"/>
        </w:rPr>
        <w:t>。</w:t>
      </w:r>
    </w:p>
    <w:p w14:paraId="63880679">
      <w:pPr>
        <w:autoSpaceDE w:val="0"/>
        <w:autoSpaceDN w:val="0"/>
        <w:adjustRightInd w:val="0"/>
        <w:snapToGrid w:val="0"/>
        <w:spacing w:line="360" w:lineRule="auto"/>
        <w:ind w:firstLine="420" w:firstLineChars="200"/>
        <w:rPr>
          <w:rFonts w:hint="eastAsia" w:ascii="宋体" w:hAnsi="宋体"/>
          <w:kern w:val="0"/>
          <w:szCs w:val="21"/>
        </w:rPr>
      </w:pPr>
      <w:r>
        <w:rPr>
          <w:rFonts w:ascii="宋体" w:hAnsi="宋体"/>
          <w:kern w:val="0"/>
          <w:szCs w:val="21"/>
        </w:rPr>
        <w:t>（</w:t>
      </w:r>
      <w:r>
        <w:rPr>
          <w:rFonts w:hint="eastAsia" w:ascii="宋体" w:hAnsi="宋体"/>
          <w:kern w:val="0"/>
          <w:szCs w:val="21"/>
        </w:rPr>
        <w:t>2</w:t>
      </w:r>
      <w:r>
        <w:rPr>
          <w:rFonts w:ascii="宋体" w:hAnsi="宋体"/>
          <w:kern w:val="0"/>
          <w:szCs w:val="21"/>
        </w:rPr>
        <w:t>）按本章第3.2.1（</w:t>
      </w:r>
      <w:r>
        <w:rPr>
          <w:rFonts w:hint="eastAsia" w:ascii="宋体" w:hAnsi="宋体"/>
          <w:kern w:val="0"/>
          <w:szCs w:val="21"/>
        </w:rPr>
        <w:t>2</w:t>
      </w:r>
      <w:r>
        <w:rPr>
          <w:rFonts w:ascii="宋体" w:hAnsi="宋体"/>
          <w:kern w:val="0"/>
          <w:szCs w:val="21"/>
        </w:rPr>
        <w:t>）目规定的评审因素和分值对</w:t>
      </w:r>
      <w:r>
        <w:rPr>
          <w:rFonts w:hint="eastAsia" w:ascii="宋体" w:hAnsi="宋体"/>
          <w:kern w:val="0"/>
          <w:szCs w:val="21"/>
          <w:lang w:val="en-US" w:eastAsia="zh-CN"/>
        </w:rPr>
        <w:t>商务部分</w:t>
      </w:r>
      <w:r>
        <w:rPr>
          <w:rFonts w:ascii="宋体" w:hAnsi="宋体"/>
          <w:kern w:val="0"/>
          <w:szCs w:val="21"/>
        </w:rPr>
        <w:t>计算出得分</w:t>
      </w:r>
      <w:r>
        <w:rPr>
          <w:rFonts w:hint="eastAsia" w:ascii="宋体" w:hAnsi="宋体"/>
          <w:kern w:val="0"/>
          <w:szCs w:val="21"/>
        </w:rPr>
        <w:t>B。</w:t>
      </w:r>
    </w:p>
    <w:p w14:paraId="51A2B655">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lang w:val="en-US" w:eastAsia="zh-CN"/>
        </w:rPr>
        <w:t>3</w:t>
      </w:r>
      <w:r>
        <w:rPr>
          <w:rFonts w:ascii="宋体" w:hAnsi="宋体"/>
          <w:kern w:val="0"/>
          <w:szCs w:val="21"/>
        </w:rPr>
        <w:t>）按本章第3.2.1（</w:t>
      </w:r>
      <w:r>
        <w:rPr>
          <w:rFonts w:hint="eastAsia" w:ascii="宋体" w:hAnsi="宋体"/>
          <w:kern w:val="0"/>
          <w:szCs w:val="21"/>
          <w:lang w:val="en-US" w:eastAsia="zh-CN"/>
        </w:rPr>
        <w:t>3</w:t>
      </w:r>
      <w:r>
        <w:rPr>
          <w:rFonts w:ascii="宋体" w:hAnsi="宋体"/>
          <w:kern w:val="0"/>
          <w:szCs w:val="21"/>
        </w:rPr>
        <w:t>）目规定的评审因素和分值对</w:t>
      </w:r>
      <w:r>
        <w:rPr>
          <w:rFonts w:hint="eastAsia" w:ascii="宋体" w:hAnsi="宋体"/>
          <w:kern w:val="0"/>
          <w:szCs w:val="21"/>
          <w:lang w:eastAsia="zh-CN"/>
        </w:rPr>
        <w:t>竞选总报价</w:t>
      </w:r>
      <w:r>
        <w:rPr>
          <w:rFonts w:ascii="宋体" w:hAnsi="宋体"/>
          <w:kern w:val="0"/>
          <w:szCs w:val="21"/>
        </w:rPr>
        <w:t>计算出得分</w:t>
      </w:r>
      <w:r>
        <w:rPr>
          <w:rFonts w:hint="eastAsia" w:ascii="宋体" w:hAnsi="宋体"/>
          <w:kern w:val="0"/>
          <w:szCs w:val="21"/>
          <w:lang w:val="en-US" w:eastAsia="zh-CN"/>
        </w:rPr>
        <w:t>C</w:t>
      </w:r>
      <w:r>
        <w:rPr>
          <w:rFonts w:hint="eastAsia" w:ascii="宋体" w:hAnsi="宋体"/>
          <w:kern w:val="0"/>
          <w:szCs w:val="21"/>
        </w:rPr>
        <w:t>。</w:t>
      </w:r>
    </w:p>
    <w:p w14:paraId="6670EA3C">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3.2.2  各类评分分值的最终计算结果保留小数点后两位，小数点后第三位“四舍五入”。</w:t>
      </w:r>
    </w:p>
    <w:p w14:paraId="63A51FAB">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 xml:space="preserve">3.2.3  </w:t>
      </w:r>
      <w:r>
        <w:rPr>
          <w:rFonts w:hint="eastAsia" w:ascii="宋体" w:hAnsi="宋体"/>
          <w:kern w:val="0"/>
          <w:szCs w:val="21"/>
          <w:lang w:eastAsia="zh-CN"/>
        </w:rPr>
        <w:t>竞选人</w:t>
      </w:r>
      <w:r>
        <w:rPr>
          <w:rFonts w:ascii="宋体" w:hAnsi="宋体"/>
          <w:kern w:val="0"/>
          <w:szCs w:val="21"/>
        </w:rPr>
        <w:t>得分=A+B</w:t>
      </w:r>
      <w:r>
        <w:rPr>
          <w:rFonts w:hint="eastAsia" w:ascii="宋体" w:hAnsi="宋体"/>
          <w:kern w:val="0"/>
          <w:szCs w:val="21"/>
          <w:lang w:val="en-US" w:eastAsia="zh-CN"/>
        </w:rPr>
        <w:t>+C</w:t>
      </w:r>
      <w:r>
        <w:rPr>
          <w:rFonts w:hint="eastAsia" w:ascii="宋体" w:hAnsi="宋体"/>
          <w:kern w:val="0"/>
          <w:szCs w:val="21"/>
        </w:rPr>
        <w:t>。</w:t>
      </w:r>
    </w:p>
    <w:p w14:paraId="33A330B2">
      <w:pPr>
        <w:pStyle w:val="5"/>
        <w:snapToGrid w:val="0"/>
        <w:spacing w:before="0" w:after="0" w:line="360" w:lineRule="auto"/>
        <w:rPr>
          <w:rFonts w:ascii="宋体" w:hAnsi="宋体"/>
          <w:b w:val="0"/>
          <w:snapToGrid w:val="0"/>
          <w:sz w:val="24"/>
          <w:szCs w:val="24"/>
        </w:rPr>
      </w:pPr>
      <w:bookmarkStart w:id="189" w:name="_Toc24099"/>
      <w:bookmarkStart w:id="190" w:name="_Toc200513205"/>
      <w:bookmarkStart w:id="191" w:name="_Toc224103391"/>
      <w:bookmarkStart w:id="192" w:name="_Toc287607819"/>
      <w:bookmarkStart w:id="193" w:name="_Toc57820634"/>
      <w:bookmarkStart w:id="194" w:name="_Toc509218783"/>
      <w:bookmarkStart w:id="195" w:name="_Toc430530507"/>
      <w:bookmarkStart w:id="196" w:name="_Toc277082625"/>
      <w:bookmarkStart w:id="197" w:name="_Toc287620758"/>
      <w:r>
        <w:rPr>
          <w:rFonts w:ascii="宋体" w:hAnsi="宋体"/>
          <w:b w:val="0"/>
          <w:snapToGrid w:val="0"/>
          <w:sz w:val="24"/>
          <w:szCs w:val="24"/>
        </w:rPr>
        <w:t xml:space="preserve">3.3  </w:t>
      </w:r>
      <w:r>
        <w:rPr>
          <w:rFonts w:hint="eastAsia" w:ascii="宋体" w:hAnsi="宋体"/>
          <w:b w:val="0"/>
          <w:snapToGrid w:val="0"/>
          <w:sz w:val="24"/>
          <w:szCs w:val="24"/>
          <w:lang w:eastAsia="zh-CN"/>
        </w:rPr>
        <w:t>竞选文件</w:t>
      </w:r>
      <w:r>
        <w:rPr>
          <w:rFonts w:ascii="宋体" w:hAnsi="宋体"/>
          <w:b w:val="0"/>
          <w:snapToGrid w:val="0"/>
          <w:sz w:val="24"/>
          <w:szCs w:val="24"/>
        </w:rPr>
        <w:t>的澄清和补正</w:t>
      </w:r>
      <w:bookmarkEnd w:id="189"/>
      <w:bookmarkEnd w:id="190"/>
      <w:bookmarkEnd w:id="191"/>
      <w:bookmarkEnd w:id="192"/>
      <w:bookmarkEnd w:id="193"/>
      <w:bookmarkEnd w:id="194"/>
      <w:bookmarkEnd w:id="195"/>
      <w:bookmarkEnd w:id="196"/>
      <w:bookmarkEnd w:id="197"/>
    </w:p>
    <w:p w14:paraId="733E13BB">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3.3.1  在</w:t>
      </w:r>
      <w:r>
        <w:rPr>
          <w:rFonts w:hint="eastAsia" w:ascii="宋体" w:hAnsi="宋体"/>
          <w:kern w:val="0"/>
          <w:szCs w:val="21"/>
          <w:lang w:eastAsia="zh-CN"/>
        </w:rPr>
        <w:t>评选</w:t>
      </w:r>
      <w:r>
        <w:rPr>
          <w:rFonts w:ascii="宋体" w:hAnsi="宋体"/>
          <w:kern w:val="0"/>
          <w:szCs w:val="21"/>
        </w:rPr>
        <w:t>过程中，</w:t>
      </w:r>
      <w:r>
        <w:rPr>
          <w:rFonts w:hint="eastAsia" w:ascii="宋体" w:hAnsi="宋体"/>
          <w:kern w:val="0"/>
          <w:szCs w:val="21"/>
          <w:lang w:eastAsia="zh-CN"/>
        </w:rPr>
        <w:t>评选</w:t>
      </w:r>
      <w:r>
        <w:rPr>
          <w:rFonts w:ascii="宋体" w:hAnsi="宋体"/>
          <w:kern w:val="0"/>
          <w:szCs w:val="21"/>
        </w:rPr>
        <w:t>委员会可以书面形式要求</w:t>
      </w:r>
      <w:r>
        <w:rPr>
          <w:rFonts w:hint="eastAsia" w:ascii="宋体" w:hAnsi="宋体"/>
          <w:kern w:val="0"/>
          <w:szCs w:val="21"/>
          <w:lang w:eastAsia="zh-CN"/>
        </w:rPr>
        <w:t>竞选人</w:t>
      </w:r>
      <w:r>
        <w:rPr>
          <w:rFonts w:ascii="宋体" w:hAnsi="宋体"/>
          <w:kern w:val="0"/>
          <w:szCs w:val="21"/>
        </w:rPr>
        <w:t>对所提交</w:t>
      </w:r>
      <w:r>
        <w:rPr>
          <w:rFonts w:hint="eastAsia" w:ascii="宋体" w:hAnsi="宋体"/>
          <w:kern w:val="0"/>
          <w:szCs w:val="21"/>
          <w:lang w:eastAsia="zh-CN"/>
        </w:rPr>
        <w:t>竞选文件</w:t>
      </w:r>
      <w:r>
        <w:rPr>
          <w:rFonts w:ascii="宋体" w:hAnsi="宋体"/>
          <w:kern w:val="0"/>
          <w:szCs w:val="21"/>
        </w:rPr>
        <w:t>中不明确的内容进行书面澄清或说明，或者对细微偏差进行补正。</w:t>
      </w:r>
      <w:r>
        <w:rPr>
          <w:rFonts w:hint="eastAsia" w:ascii="宋体" w:hAnsi="宋体"/>
          <w:kern w:val="0"/>
          <w:szCs w:val="21"/>
          <w:lang w:eastAsia="zh-CN"/>
        </w:rPr>
        <w:t>评选</w:t>
      </w:r>
      <w:r>
        <w:rPr>
          <w:rFonts w:ascii="宋体" w:hAnsi="宋体"/>
          <w:kern w:val="0"/>
          <w:szCs w:val="21"/>
        </w:rPr>
        <w:t>委员会不接受</w:t>
      </w:r>
      <w:r>
        <w:rPr>
          <w:rFonts w:hint="eastAsia" w:ascii="宋体" w:hAnsi="宋体"/>
          <w:kern w:val="0"/>
          <w:szCs w:val="21"/>
          <w:lang w:eastAsia="zh-CN"/>
        </w:rPr>
        <w:t>竞选人</w:t>
      </w:r>
      <w:r>
        <w:rPr>
          <w:rFonts w:ascii="宋体" w:hAnsi="宋体"/>
          <w:kern w:val="0"/>
          <w:szCs w:val="21"/>
        </w:rPr>
        <w:t>主动提出的澄清、说明或补正。</w:t>
      </w:r>
    </w:p>
    <w:p w14:paraId="516E72B9">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3.3.2  澄清、说明和补正不得改变</w:t>
      </w:r>
      <w:r>
        <w:rPr>
          <w:rFonts w:hint="eastAsia" w:ascii="宋体" w:hAnsi="宋体"/>
          <w:kern w:val="0"/>
          <w:szCs w:val="21"/>
          <w:lang w:eastAsia="zh-CN"/>
        </w:rPr>
        <w:t>竞选文件</w:t>
      </w:r>
      <w:r>
        <w:rPr>
          <w:rFonts w:ascii="宋体" w:hAnsi="宋体"/>
          <w:kern w:val="0"/>
          <w:szCs w:val="21"/>
        </w:rPr>
        <w:t>的实质性内容（算术性错误修正的除外）。</w:t>
      </w:r>
      <w:r>
        <w:rPr>
          <w:rFonts w:hint="eastAsia" w:ascii="宋体" w:hAnsi="宋体"/>
          <w:kern w:val="0"/>
          <w:szCs w:val="21"/>
          <w:lang w:eastAsia="zh-CN"/>
        </w:rPr>
        <w:t>竞选人</w:t>
      </w:r>
      <w:r>
        <w:rPr>
          <w:rFonts w:ascii="宋体" w:hAnsi="宋体"/>
          <w:kern w:val="0"/>
          <w:szCs w:val="21"/>
        </w:rPr>
        <w:t>的书面澄清、说明和补正属于</w:t>
      </w:r>
      <w:r>
        <w:rPr>
          <w:rFonts w:hint="eastAsia" w:ascii="宋体" w:hAnsi="宋体"/>
          <w:kern w:val="0"/>
          <w:szCs w:val="21"/>
          <w:lang w:eastAsia="zh-CN"/>
        </w:rPr>
        <w:t>竞选文件</w:t>
      </w:r>
      <w:r>
        <w:rPr>
          <w:rFonts w:ascii="宋体" w:hAnsi="宋体"/>
          <w:kern w:val="0"/>
          <w:szCs w:val="21"/>
        </w:rPr>
        <w:t>的组成部分。</w:t>
      </w:r>
    </w:p>
    <w:p w14:paraId="60A43F6F">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 xml:space="preserve">3.3.3  </w:t>
      </w:r>
      <w:r>
        <w:rPr>
          <w:rFonts w:hint="eastAsia" w:ascii="宋体" w:hAnsi="宋体"/>
          <w:kern w:val="0"/>
          <w:szCs w:val="21"/>
          <w:lang w:eastAsia="zh-CN"/>
        </w:rPr>
        <w:t>评选</w:t>
      </w:r>
      <w:r>
        <w:rPr>
          <w:rFonts w:ascii="宋体" w:hAnsi="宋体"/>
          <w:kern w:val="0"/>
          <w:szCs w:val="21"/>
        </w:rPr>
        <w:t>委员会对</w:t>
      </w:r>
      <w:r>
        <w:rPr>
          <w:rFonts w:hint="eastAsia" w:ascii="宋体" w:hAnsi="宋体"/>
          <w:kern w:val="0"/>
          <w:szCs w:val="21"/>
          <w:lang w:eastAsia="zh-CN"/>
        </w:rPr>
        <w:t>竞选人</w:t>
      </w:r>
      <w:r>
        <w:rPr>
          <w:rFonts w:ascii="宋体" w:hAnsi="宋体"/>
          <w:kern w:val="0"/>
          <w:szCs w:val="21"/>
        </w:rPr>
        <w:t>提交的澄清、说明或补正有疑问的，可以要求</w:t>
      </w:r>
      <w:r>
        <w:rPr>
          <w:rFonts w:hint="eastAsia" w:ascii="宋体" w:hAnsi="宋体"/>
          <w:kern w:val="0"/>
          <w:szCs w:val="21"/>
          <w:lang w:eastAsia="zh-CN"/>
        </w:rPr>
        <w:t>竞选人</w:t>
      </w:r>
      <w:r>
        <w:rPr>
          <w:rFonts w:ascii="宋体" w:hAnsi="宋体"/>
          <w:kern w:val="0"/>
          <w:szCs w:val="21"/>
        </w:rPr>
        <w:t>进一步澄清、说明或补正，直至满足</w:t>
      </w:r>
      <w:r>
        <w:rPr>
          <w:rFonts w:hint="eastAsia" w:ascii="宋体" w:hAnsi="宋体"/>
          <w:kern w:val="0"/>
          <w:szCs w:val="21"/>
          <w:lang w:eastAsia="zh-CN"/>
        </w:rPr>
        <w:t>评选</w:t>
      </w:r>
      <w:r>
        <w:rPr>
          <w:rFonts w:ascii="宋体" w:hAnsi="宋体"/>
          <w:kern w:val="0"/>
          <w:szCs w:val="21"/>
        </w:rPr>
        <w:t>委员会的要求。</w:t>
      </w:r>
    </w:p>
    <w:p w14:paraId="636941CB">
      <w:pPr>
        <w:pStyle w:val="5"/>
        <w:snapToGrid w:val="0"/>
        <w:spacing w:before="0" w:after="0" w:line="360" w:lineRule="auto"/>
        <w:rPr>
          <w:rFonts w:ascii="宋体" w:hAnsi="宋体"/>
          <w:b w:val="0"/>
          <w:snapToGrid w:val="0"/>
          <w:sz w:val="24"/>
          <w:szCs w:val="24"/>
        </w:rPr>
      </w:pPr>
      <w:bookmarkStart w:id="198" w:name="_Toc509218784"/>
      <w:bookmarkStart w:id="199" w:name="_Toc287607820"/>
      <w:bookmarkStart w:id="200" w:name="_Toc57820635"/>
      <w:bookmarkStart w:id="201" w:name="_Toc277082626"/>
      <w:bookmarkStart w:id="202" w:name="_Toc200513206"/>
      <w:bookmarkStart w:id="203" w:name="_Toc224103392"/>
      <w:bookmarkStart w:id="204" w:name="_Toc430530508"/>
      <w:bookmarkStart w:id="205" w:name="_Toc287620759"/>
      <w:bookmarkStart w:id="206" w:name="_Toc17938"/>
      <w:r>
        <w:rPr>
          <w:rFonts w:ascii="宋体" w:hAnsi="宋体"/>
          <w:b w:val="0"/>
          <w:snapToGrid w:val="0"/>
          <w:sz w:val="24"/>
          <w:szCs w:val="24"/>
        </w:rPr>
        <w:t xml:space="preserve">3.4  </w:t>
      </w:r>
      <w:r>
        <w:rPr>
          <w:rFonts w:hint="eastAsia" w:ascii="宋体" w:hAnsi="宋体"/>
          <w:b w:val="0"/>
          <w:snapToGrid w:val="0"/>
          <w:sz w:val="24"/>
          <w:szCs w:val="24"/>
          <w:lang w:eastAsia="zh-CN"/>
        </w:rPr>
        <w:t>评选</w:t>
      </w:r>
      <w:r>
        <w:rPr>
          <w:rFonts w:ascii="宋体" w:hAnsi="宋体"/>
          <w:b w:val="0"/>
          <w:snapToGrid w:val="0"/>
          <w:sz w:val="24"/>
          <w:szCs w:val="24"/>
        </w:rPr>
        <w:t>结果</w:t>
      </w:r>
      <w:bookmarkEnd w:id="198"/>
      <w:bookmarkEnd w:id="199"/>
      <w:bookmarkEnd w:id="200"/>
      <w:bookmarkEnd w:id="201"/>
      <w:bookmarkEnd w:id="202"/>
      <w:bookmarkEnd w:id="203"/>
      <w:bookmarkEnd w:id="204"/>
      <w:bookmarkEnd w:id="205"/>
      <w:bookmarkEnd w:id="206"/>
    </w:p>
    <w:p w14:paraId="61793BF3">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 xml:space="preserve">.1 </w:t>
      </w:r>
      <w:r>
        <w:rPr>
          <w:rFonts w:ascii="宋体" w:hAnsi="宋体"/>
          <w:spacing w:val="1"/>
          <w:kern w:val="0"/>
          <w:szCs w:val="21"/>
        </w:rPr>
        <w:t xml:space="preserve"> </w:t>
      </w:r>
      <w:r>
        <w:rPr>
          <w:rFonts w:hint="eastAsia" w:ascii="宋体" w:hAnsi="宋体"/>
          <w:kern w:val="0"/>
          <w:szCs w:val="21"/>
          <w:lang w:eastAsia="zh-CN"/>
        </w:rPr>
        <w:t>评选</w:t>
      </w:r>
      <w:r>
        <w:rPr>
          <w:rFonts w:ascii="宋体" w:hAnsi="宋体"/>
          <w:spacing w:val="1"/>
          <w:kern w:val="0"/>
          <w:szCs w:val="21"/>
        </w:rPr>
        <w:t>委</w:t>
      </w:r>
      <w:r>
        <w:rPr>
          <w:rFonts w:ascii="宋体" w:hAnsi="宋体"/>
          <w:kern w:val="0"/>
          <w:szCs w:val="21"/>
        </w:rPr>
        <w:t>员会按照</w:t>
      </w:r>
      <w:r>
        <w:rPr>
          <w:rFonts w:ascii="宋体" w:hAnsi="宋体"/>
          <w:spacing w:val="1"/>
          <w:kern w:val="0"/>
          <w:szCs w:val="21"/>
        </w:rPr>
        <w:t>得分</w:t>
      </w:r>
      <w:r>
        <w:rPr>
          <w:rFonts w:ascii="宋体" w:hAnsi="宋体"/>
          <w:kern w:val="0"/>
          <w:szCs w:val="21"/>
        </w:rPr>
        <w:t>由高到低的顺序推荐</w:t>
      </w:r>
      <w:r>
        <w:rPr>
          <w:rFonts w:hint="eastAsia" w:ascii="宋体" w:hAnsi="宋体"/>
          <w:kern w:val="0"/>
          <w:szCs w:val="21"/>
          <w:lang w:eastAsia="zh-CN"/>
        </w:rPr>
        <w:t>中选</w:t>
      </w:r>
      <w:r>
        <w:rPr>
          <w:rFonts w:ascii="宋体" w:hAnsi="宋体"/>
          <w:kern w:val="0"/>
          <w:szCs w:val="21"/>
        </w:rPr>
        <w:t>候选人。</w:t>
      </w:r>
    </w:p>
    <w:p w14:paraId="5442442D">
      <w:pPr>
        <w:autoSpaceDE w:val="0"/>
        <w:autoSpaceDN w:val="0"/>
        <w:adjustRightInd w:val="0"/>
        <w:snapToGrid w:val="0"/>
        <w:spacing w:line="360" w:lineRule="auto"/>
        <w:ind w:firstLine="424" w:firstLineChars="200"/>
        <w:rPr>
          <w:rFonts w:ascii="宋体" w:hAnsi="宋体"/>
          <w:kern w:val="0"/>
          <w:sz w:val="20"/>
          <w:szCs w:val="20"/>
        </w:rPr>
      </w:pPr>
      <w:r>
        <w:rPr>
          <w:rFonts w:ascii="宋体" w:hAnsi="宋体"/>
          <w:spacing w:val="1"/>
          <w:kern w:val="0"/>
          <w:szCs w:val="21"/>
        </w:rPr>
        <w:t>3</w:t>
      </w:r>
      <w:r>
        <w:rPr>
          <w:rFonts w:ascii="宋体" w:hAnsi="宋体"/>
          <w:kern w:val="0"/>
          <w:szCs w:val="21"/>
        </w:rPr>
        <w:t xml:space="preserve">.4.2  </w:t>
      </w:r>
      <w:r>
        <w:rPr>
          <w:rFonts w:hint="eastAsia" w:ascii="宋体" w:hAnsi="宋体"/>
          <w:kern w:val="0"/>
          <w:szCs w:val="21"/>
          <w:lang w:eastAsia="zh-CN"/>
        </w:rPr>
        <w:t>评选</w:t>
      </w:r>
      <w:r>
        <w:rPr>
          <w:rFonts w:ascii="宋体" w:hAnsi="宋体"/>
          <w:spacing w:val="-1"/>
          <w:kern w:val="0"/>
          <w:szCs w:val="21"/>
        </w:rPr>
        <w:t>委</w:t>
      </w:r>
      <w:r>
        <w:rPr>
          <w:rFonts w:ascii="宋体" w:hAnsi="宋体"/>
          <w:kern w:val="0"/>
          <w:szCs w:val="21"/>
        </w:rPr>
        <w:t>员会完成</w:t>
      </w:r>
      <w:r>
        <w:rPr>
          <w:rFonts w:hint="eastAsia" w:ascii="宋体" w:hAnsi="宋体"/>
          <w:kern w:val="0"/>
          <w:szCs w:val="21"/>
          <w:lang w:eastAsia="zh-CN"/>
        </w:rPr>
        <w:t>评选</w:t>
      </w:r>
      <w:r>
        <w:rPr>
          <w:rFonts w:ascii="宋体" w:hAnsi="宋体"/>
          <w:kern w:val="0"/>
          <w:szCs w:val="21"/>
        </w:rPr>
        <w:t>后，应当向</w:t>
      </w:r>
      <w:r>
        <w:rPr>
          <w:rFonts w:hint="eastAsia" w:ascii="宋体" w:hAnsi="宋体"/>
          <w:kern w:val="0"/>
          <w:szCs w:val="21"/>
          <w:lang w:eastAsia="zh-CN"/>
        </w:rPr>
        <w:t>比选人</w:t>
      </w:r>
      <w:r>
        <w:rPr>
          <w:rFonts w:ascii="宋体" w:hAnsi="宋体"/>
          <w:kern w:val="0"/>
          <w:szCs w:val="21"/>
        </w:rPr>
        <w:t>提交书面</w:t>
      </w:r>
      <w:r>
        <w:rPr>
          <w:rFonts w:hint="eastAsia" w:ascii="宋体" w:hAnsi="宋体"/>
          <w:kern w:val="0"/>
          <w:szCs w:val="21"/>
          <w:lang w:eastAsia="zh-CN"/>
        </w:rPr>
        <w:t>评选</w:t>
      </w:r>
      <w:r>
        <w:rPr>
          <w:rFonts w:ascii="宋体" w:hAnsi="宋体"/>
          <w:kern w:val="0"/>
          <w:szCs w:val="21"/>
        </w:rPr>
        <w:t>报告。</w:t>
      </w:r>
    </w:p>
    <w:p w14:paraId="5D2D228B">
      <w:pPr>
        <w:spacing w:line="360" w:lineRule="auto"/>
        <w:rPr>
          <w:rFonts w:ascii="宋体" w:hAnsi="宋体"/>
          <w:b/>
          <w:szCs w:val="20"/>
        </w:rPr>
      </w:pPr>
      <w:r>
        <w:rPr>
          <w:rFonts w:ascii="宋体" w:hAnsi="宋体"/>
          <w:kern w:val="0"/>
          <w:sz w:val="20"/>
          <w:szCs w:val="20"/>
        </w:rPr>
        <w:br w:type="page"/>
      </w:r>
    </w:p>
    <w:p w14:paraId="0A716C71">
      <w:pPr>
        <w:pStyle w:val="34"/>
        <w:spacing w:line="360" w:lineRule="auto"/>
        <w:ind w:firstLine="420" w:firstLineChars="200"/>
        <w:jc w:val="both"/>
        <w:rPr>
          <w:rFonts w:ascii="宋体" w:hAnsi="宋体"/>
          <w:sz w:val="21"/>
          <w:szCs w:val="21"/>
          <w:u w:val="none"/>
          <w:lang w:eastAsia="zh-CN"/>
        </w:rPr>
      </w:pPr>
      <w:bookmarkStart w:id="207" w:name="招标文件03章02评标办法综合评估法02附件02"/>
      <w:bookmarkEnd w:id="207"/>
      <w:bookmarkStart w:id="208" w:name="招标文件04章合同条款及格式"/>
      <w:bookmarkEnd w:id="208"/>
    </w:p>
    <w:p w14:paraId="0B042358">
      <w:pPr>
        <w:autoSpaceDE w:val="0"/>
        <w:autoSpaceDN w:val="0"/>
        <w:adjustRightInd w:val="0"/>
        <w:snapToGrid w:val="0"/>
        <w:spacing w:line="360" w:lineRule="auto"/>
        <w:jc w:val="left"/>
        <w:rPr>
          <w:rFonts w:ascii="宋体" w:hAnsi="宋体"/>
          <w:b/>
          <w:kern w:val="0"/>
          <w:sz w:val="20"/>
          <w:szCs w:val="20"/>
        </w:rPr>
      </w:pPr>
    </w:p>
    <w:p w14:paraId="14FF1A9A">
      <w:pPr>
        <w:pStyle w:val="3"/>
        <w:spacing w:line="360" w:lineRule="auto"/>
        <w:jc w:val="center"/>
        <w:rPr>
          <w:rFonts w:hint="eastAsia" w:ascii="宋体" w:hAnsi="宋体" w:cs="Times New Roman"/>
          <w:highlight w:val="none"/>
        </w:rPr>
        <w:sectPr>
          <w:footerReference r:id="rId7" w:type="default"/>
          <w:pgSz w:w="11906" w:h="16838"/>
          <w:pgMar w:top="1246" w:right="1106" w:bottom="1091" w:left="1260" w:header="851" w:footer="518" w:gutter="0"/>
          <w:pgNumType w:fmt="numberInDash"/>
          <w:cols w:space="425" w:num="1"/>
          <w:docGrid w:type="lines" w:linePitch="312" w:charSpace="0"/>
        </w:sectPr>
      </w:pPr>
      <w:bookmarkStart w:id="209" w:name="_Toc509218785"/>
      <w:bookmarkStart w:id="210" w:name="_Toc57820636"/>
      <w:bookmarkStart w:id="211" w:name="_Toc430530509"/>
      <w:bookmarkStart w:id="212" w:name="_Toc4866"/>
      <w:r>
        <w:rPr>
          <w:rFonts w:hint="eastAsia" w:ascii="宋体" w:hAnsi="宋体" w:cs="Times New Roman"/>
          <w:highlight w:val="none"/>
        </w:rPr>
        <w:t>第四章  合同条款及格式</w:t>
      </w:r>
      <w:bookmarkEnd w:id="209"/>
      <w:bookmarkEnd w:id="210"/>
      <w:bookmarkEnd w:id="211"/>
      <w:bookmarkEnd w:id="212"/>
    </w:p>
    <w:p w14:paraId="27D8D6F4">
      <w:pPr>
        <w:wordWrap w:val="0"/>
        <w:ind w:firstLine="422" w:firstLineChars="200"/>
        <w:jc w:val="right"/>
        <w:rPr>
          <w:b/>
          <w:bCs/>
          <w:color w:val="FF0000"/>
          <w:sz w:val="21"/>
          <w:szCs w:val="24"/>
        </w:rPr>
      </w:pPr>
      <w:bookmarkStart w:id="213" w:name="OLE_LINK8"/>
      <w:bookmarkStart w:id="214" w:name="_Hlk23514164"/>
      <w:bookmarkStart w:id="215" w:name="OLE_LINK5"/>
      <w:bookmarkStart w:id="216" w:name="OLE_LINK10"/>
      <w:bookmarkStart w:id="217" w:name="OLE_LINK3"/>
      <w:bookmarkStart w:id="218" w:name="OLE_LINK16"/>
      <w:bookmarkStart w:id="219" w:name="OLE_LINK7"/>
      <w:bookmarkStart w:id="220" w:name="OLE_LINK9"/>
      <w:bookmarkStart w:id="221" w:name="OLE_LINK17"/>
      <w:bookmarkStart w:id="222" w:name="OLE_LINK4"/>
      <w:bookmarkStart w:id="223" w:name="OLE_LINK6"/>
      <w:bookmarkStart w:id="224" w:name="OLE_LINK14"/>
      <w:r>
        <w:rPr>
          <w:rFonts w:hint="eastAsia"/>
          <w:b/>
          <w:bCs/>
          <w:color w:val="FF0000"/>
          <w:sz w:val="21"/>
          <w:szCs w:val="24"/>
        </w:rPr>
        <w:t xml:space="preserve"> </w:t>
      </w:r>
    </w:p>
    <w:bookmarkEnd w:id="213"/>
    <w:bookmarkEnd w:id="214"/>
    <w:bookmarkEnd w:id="215"/>
    <w:bookmarkEnd w:id="216"/>
    <w:bookmarkEnd w:id="217"/>
    <w:bookmarkEnd w:id="218"/>
    <w:bookmarkEnd w:id="219"/>
    <w:bookmarkEnd w:id="220"/>
    <w:bookmarkEnd w:id="221"/>
    <w:bookmarkEnd w:id="222"/>
    <w:bookmarkEnd w:id="223"/>
    <w:bookmarkEnd w:id="224"/>
    <w:p w14:paraId="73DFF09C">
      <w:pPr>
        <w:spacing w:line="560" w:lineRule="exact"/>
        <w:jc w:val="center"/>
        <w:rPr>
          <w:rFonts w:hint="eastAsia" w:ascii="宋体" w:hAnsi="宋体" w:cs="宋体"/>
          <w:b/>
          <w:bCs/>
          <w:sz w:val="44"/>
          <w:szCs w:val="44"/>
          <w:lang w:val="zh-CN"/>
        </w:rPr>
      </w:pPr>
      <w:r>
        <w:rPr>
          <w:rFonts w:hint="eastAsia" w:ascii="宋体" w:hAnsi="宋体" w:cs="宋体"/>
          <w:b/>
          <w:bCs/>
          <w:sz w:val="44"/>
          <w:szCs w:val="44"/>
          <w:lang w:val="en-US" w:eastAsia="zh-CN"/>
        </w:rPr>
        <w:t>渝中区化粪池基本情况普查服务项目</w:t>
      </w:r>
      <w:r>
        <w:rPr>
          <w:rFonts w:hint="eastAsia" w:ascii="宋体" w:hAnsi="宋体" w:cs="宋体"/>
          <w:b/>
          <w:bCs/>
          <w:sz w:val="44"/>
          <w:szCs w:val="44"/>
          <w:lang w:val="zh-CN"/>
        </w:rPr>
        <w:t>合同</w:t>
      </w:r>
    </w:p>
    <w:p w14:paraId="42C61EDB">
      <w:pPr>
        <w:pStyle w:val="105"/>
        <w:rPr>
          <w:rFonts w:hint="eastAsia" w:ascii="仿宋" w:hAnsi="仿宋" w:eastAsia="仿宋" w:cs="仿宋"/>
        </w:rPr>
      </w:pPr>
    </w:p>
    <w:p w14:paraId="0F1960C6">
      <w:pPr>
        <w:spacing w:line="560" w:lineRule="exact"/>
        <w:rPr>
          <w:rFonts w:hint="eastAsia" w:ascii="仿宋" w:hAnsi="仿宋" w:eastAsia="仿宋" w:cs="仿宋"/>
          <w:sz w:val="32"/>
          <w:szCs w:val="32"/>
        </w:rPr>
      </w:pPr>
      <w:r>
        <w:rPr>
          <w:rFonts w:hint="eastAsia" w:ascii="仿宋" w:hAnsi="仿宋" w:eastAsia="仿宋" w:cs="仿宋"/>
          <w:sz w:val="32"/>
          <w:szCs w:val="32"/>
        </w:rPr>
        <w:t>甲方：</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（以下简称“甲方”） </w:t>
      </w:r>
    </w:p>
    <w:p w14:paraId="03ECF8F1">
      <w:pPr>
        <w:spacing w:line="560" w:lineRule="exact"/>
        <w:rPr>
          <w:rFonts w:hint="eastAsia" w:ascii="仿宋" w:hAnsi="仿宋" w:eastAsia="仿宋" w:cs="仿宋"/>
          <w:sz w:val="32"/>
          <w:szCs w:val="32"/>
        </w:rPr>
      </w:pPr>
      <w:r>
        <w:rPr>
          <w:rFonts w:hint="eastAsia" w:ascii="仿宋" w:hAnsi="仿宋" w:eastAsia="仿宋" w:cs="仿宋"/>
          <w:sz w:val="32"/>
          <w:szCs w:val="32"/>
        </w:rPr>
        <w:t>乙方：</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（以下简称“乙方”）</w:t>
      </w:r>
    </w:p>
    <w:p w14:paraId="7C619ADC">
      <w:pPr>
        <w:spacing w:line="560" w:lineRule="exact"/>
        <w:ind w:firstLine="640" w:firstLineChars="200"/>
        <w:rPr>
          <w:rFonts w:hint="eastAsia" w:ascii="仿宋" w:hAnsi="仿宋" w:eastAsia="仿宋" w:cs="仿宋"/>
          <w:sz w:val="32"/>
          <w:szCs w:val="32"/>
        </w:rPr>
      </w:pPr>
    </w:p>
    <w:p w14:paraId="0FBFC734">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经甲乙双方友好协商，就</w:t>
      </w:r>
      <w:r>
        <w:rPr>
          <w:rFonts w:hint="eastAsia" w:ascii="仿宋" w:hAnsi="仿宋" w:eastAsia="仿宋" w:cs="仿宋"/>
          <w:sz w:val="32"/>
          <w:szCs w:val="32"/>
          <w:lang w:eastAsia="zh-CN"/>
        </w:rPr>
        <w:t>渝中区</w:t>
      </w:r>
      <w:r>
        <w:rPr>
          <w:rFonts w:hint="eastAsia" w:ascii="仿宋" w:hAnsi="仿宋" w:eastAsia="仿宋" w:cs="仿宋"/>
          <w:sz w:val="32"/>
          <w:szCs w:val="32"/>
        </w:rPr>
        <w:t>化粪池</w:t>
      </w:r>
      <w:r>
        <w:rPr>
          <w:rFonts w:hint="eastAsia" w:ascii="仿宋" w:hAnsi="仿宋" w:eastAsia="仿宋" w:cs="仿宋"/>
          <w:sz w:val="32"/>
          <w:szCs w:val="32"/>
          <w:lang w:eastAsia="zh-CN"/>
        </w:rPr>
        <w:t>基本情况普查</w:t>
      </w:r>
      <w:r>
        <w:rPr>
          <w:rFonts w:hint="eastAsia" w:ascii="仿宋" w:hAnsi="仿宋" w:eastAsia="仿宋" w:cs="仿宋"/>
          <w:sz w:val="32"/>
          <w:szCs w:val="32"/>
        </w:rPr>
        <w:t>服务相关事宜签订本合同。</w:t>
      </w:r>
    </w:p>
    <w:p w14:paraId="66E59DAC">
      <w:pPr>
        <w:numPr>
          <w:ilvl w:val="0"/>
          <w:numId w:val="2"/>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基本条款 </w:t>
      </w:r>
    </w:p>
    <w:p w14:paraId="6435A761">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（一）服务时间：合同签订之日起</w:t>
      </w:r>
      <w:r>
        <w:rPr>
          <w:rFonts w:hint="default" w:ascii="仿宋" w:hAnsi="仿宋" w:eastAsia="仿宋" w:cs="仿宋"/>
          <w:sz w:val="32"/>
          <w:szCs w:val="32"/>
          <w:lang w:val="en-US" w:eastAsia="zh-CN"/>
        </w:rPr>
        <w:t>30</w:t>
      </w:r>
      <w:r>
        <w:rPr>
          <w:rFonts w:hint="eastAsia" w:ascii="仿宋" w:hAnsi="仿宋" w:eastAsia="仿宋" w:cs="仿宋"/>
          <w:sz w:val="32"/>
          <w:szCs w:val="32"/>
          <w:lang w:val="en-US" w:eastAsia="zh-CN"/>
        </w:rPr>
        <w:t>天</w:t>
      </w:r>
      <w:r>
        <w:rPr>
          <w:rFonts w:hint="eastAsia" w:ascii="仿宋" w:hAnsi="仿宋" w:eastAsia="仿宋" w:cs="仿宋"/>
          <w:sz w:val="32"/>
          <w:szCs w:val="32"/>
        </w:rPr>
        <w:t>内</w:t>
      </w:r>
      <w:r>
        <w:rPr>
          <w:rFonts w:hint="eastAsia" w:ascii="仿宋" w:hAnsi="仿宋" w:eastAsia="仿宋" w:cs="仿宋"/>
          <w:sz w:val="32"/>
          <w:szCs w:val="32"/>
          <w:lang w:eastAsia="zh-CN"/>
        </w:rPr>
        <w:t>，完成落图时限不超过2025年5月23日</w:t>
      </w:r>
      <w:r>
        <w:rPr>
          <w:rFonts w:hint="eastAsia" w:ascii="仿宋" w:hAnsi="仿宋" w:eastAsia="仿宋" w:cs="仿宋"/>
          <w:sz w:val="32"/>
          <w:szCs w:val="32"/>
        </w:rPr>
        <w:t>。</w:t>
      </w:r>
    </w:p>
    <w:p w14:paraId="62E6157B">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（二）服务内容：</w:t>
      </w:r>
    </w:p>
    <w:p w14:paraId="76B0F343">
      <w:pPr>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乙方根据《重庆市化粪池数据普查工作指南》相关要求对辖区化粪池开展基础信息普查测绘，全量归集化粪池名称、地址、</w:t>
      </w:r>
      <w:r>
        <w:rPr>
          <w:rFonts w:hint="eastAsia" w:ascii="仿宋" w:hAnsi="仿宋" w:eastAsia="仿宋" w:cs="仿宋"/>
          <w:color w:val="auto"/>
          <w:sz w:val="32"/>
          <w:szCs w:val="32"/>
          <w:highlight w:val="none"/>
          <w:lang w:eastAsia="zh-CN"/>
        </w:rPr>
        <w:t>编码、权属单位等各类基础信息，在</w:t>
      </w:r>
      <w:r>
        <w:rPr>
          <w:rFonts w:hint="eastAsia" w:ascii="仿宋" w:hAnsi="仿宋" w:eastAsia="仿宋" w:cs="仿宋"/>
          <w:color w:val="auto"/>
          <w:sz w:val="32"/>
          <w:szCs w:val="32"/>
          <w:highlight w:val="none"/>
          <w:lang w:val="en-US" w:eastAsia="zh-CN"/>
        </w:rPr>
        <w:t>合同签订后30天</w:t>
      </w:r>
      <w:r>
        <w:rPr>
          <w:rFonts w:hint="eastAsia" w:ascii="仿宋" w:hAnsi="仿宋" w:eastAsia="仿宋" w:cs="仿宋"/>
          <w:color w:val="auto"/>
          <w:sz w:val="32"/>
          <w:szCs w:val="32"/>
          <w:highlight w:val="none"/>
          <w:lang w:eastAsia="zh-CN"/>
        </w:rPr>
        <w:t>内完成数据普查、汇总并上传数据，</w:t>
      </w:r>
      <w:r>
        <w:rPr>
          <w:rFonts w:hint="eastAsia" w:ascii="仿宋" w:hAnsi="仿宋" w:eastAsia="仿宋" w:cs="仿宋"/>
          <w:color w:val="auto"/>
          <w:sz w:val="32"/>
          <w:szCs w:val="32"/>
          <w:highlight w:val="none"/>
          <w:lang w:val="en-US" w:eastAsia="zh-CN"/>
        </w:rPr>
        <w:t>明确权属关系，由街道确认后，</w:t>
      </w:r>
      <w:r>
        <w:rPr>
          <w:rFonts w:hint="eastAsia" w:ascii="仿宋" w:hAnsi="仿宋" w:eastAsia="仿宋" w:cs="仿宋"/>
          <w:color w:val="auto"/>
          <w:sz w:val="32"/>
          <w:szCs w:val="32"/>
          <w:highlight w:val="none"/>
          <w:lang w:eastAsia="zh-CN"/>
        </w:rPr>
        <w:t>形成</w:t>
      </w:r>
      <w:r>
        <w:rPr>
          <w:rFonts w:hint="eastAsia" w:ascii="仿宋" w:hAnsi="仿宋" w:eastAsia="仿宋" w:cs="仿宋"/>
          <w:color w:val="auto"/>
          <w:sz w:val="32"/>
          <w:szCs w:val="32"/>
          <w:highlight w:val="none"/>
          <w:lang w:val="en-US" w:eastAsia="zh-CN"/>
        </w:rPr>
        <w:t>台账汇总报告，移交渝中区化粪池档案册3套及电子资料；2、化粪池普查数据容错率不超过5%，抽检后修订的数据及时更改并上传</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3.乙方应主动对接街道、社区、物业工作人员对化粪池进行数据测绘；4.乙方</w:t>
      </w:r>
      <w:r>
        <w:rPr>
          <w:rFonts w:hint="eastAsia" w:ascii="仿宋" w:hAnsi="仿宋" w:eastAsia="仿宋" w:cs="仿宋"/>
          <w:color w:val="auto"/>
          <w:sz w:val="32"/>
          <w:szCs w:val="32"/>
          <w:highlight w:val="none"/>
          <w:lang w:eastAsia="zh-CN"/>
        </w:rPr>
        <w:t>按照《化粪池分级管理指南》明确化粪池管理等级，</w:t>
      </w:r>
      <w:r>
        <w:rPr>
          <w:rFonts w:hint="eastAsia" w:ascii="仿宋" w:hAnsi="仿宋" w:eastAsia="仿宋" w:cs="仿宋"/>
          <w:color w:val="auto"/>
          <w:sz w:val="32"/>
          <w:szCs w:val="32"/>
          <w:highlight w:val="none"/>
          <w:lang w:val="en-US" w:eastAsia="zh-CN"/>
        </w:rPr>
        <w:t>在2025年5月23日前将</w:t>
      </w:r>
      <w:r>
        <w:rPr>
          <w:rFonts w:hint="eastAsia" w:ascii="仿宋" w:hAnsi="仿宋" w:eastAsia="仿宋" w:cs="仿宋"/>
          <w:color w:val="auto"/>
          <w:sz w:val="32"/>
          <w:szCs w:val="32"/>
          <w:highlight w:val="none"/>
          <w:lang w:eastAsia="zh-CN"/>
        </w:rPr>
        <w:t>相关信息导入</w:t>
      </w:r>
      <w:r>
        <w:rPr>
          <w:rFonts w:hint="eastAsia" w:ascii="仿宋" w:hAnsi="仿宋" w:eastAsia="仿宋" w:cs="仿宋"/>
          <w:color w:val="auto"/>
          <w:sz w:val="32"/>
          <w:szCs w:val="32"/>
          <w:highlight w:val="none"/>
          <w:lang w:val="en-US" w:eastAsia="zh-CN"/>
        </w:rPr>
        <w:t>系统</w:t>
      </w:r>
      <w:r>
        <w:rPr>
          <w:rFonts w:hint="eastAsia" w:ascii="仿宋" w:hAnsi="仿宋" w:eastAsia="仿宋" w:cs="仿宋"/>
          <w:color w:val="auto"/>
          <w:sz w:val="32"/>
          <w:szCs w:val="32"/>
          <w:highlight w:val="none"/>
          <w:lang w:eastAsia="zh-CN"/>
        </w:rPr>
        <w:t>应用，完成落图；</w:t>
      </w:r>
      <w:r>
        <w:rPr>
          <w:rFonts w:hint="eastAsia" w:ascii="仿宋" w:hAnsi="仿宋" w:eastAsia="仿宋" w:cs="仿宋"/>
          <w:color w:val="auto"/>
          <w:sz w:val="32"/>
          <w:szCs w:val="32"/>
          <w:highlight w:val="none"/>
          <w:lang w:val="en-US" w:eastAsia="zh-CN"/>
        </w:rPr>
        <w:t>5.甲方提供化粪池基础信息台账，在甲方职权范围内，配合乙方对权属不明或者存在争议的化粪池进行核实。</w:t>
      </w:r>
    </w:p>
    <w:p w14:paraId="17391283">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（三）服务地点：甲方指定地点（仅限于</w:t>
      </w:r>
      <w:r>
        <w:rPr>
          <w:rFonts w:hint="eastAsia" w:ascii="仿宋" w:hAnsi="仿宋" w:eastAsia="仿宋" w:cs="仿宋"/>
          <w:sz w:val="32"/>
          <w:szCs w:val="32"/>
          <w:lang w:eastAsia="zh-CN"/>
        </w:rPr>
        <w:t>渝中区</w:t>
      </w:r>
      <w:r>
        <w:rPr>
          <w:rFonts w:hint="eastAsia" w:ascii="仿宋" w:hAnsi="仿宋" w:eastAsia="仿宋" w:cs="仿宋"/>
          <w:sz w:val="32"/>
          <w:szCs w:val="32"/>
        </w:rPr>
        <w:t>）。</w:t>
      </w:r>
    </w:p>
    <w:p w14:paraId="52143EB9">
      <w:pPr>
        <w:spacing w:line="540" w:lineRule="exact"/>
        <w:ind w:left="1439" w:leftChars="228" w:hanging="960" w:hangingChars="300"/>
        <w:rPr>
          <w:rFonts w:hint="eastAsia" w:ascii="仿宋" w:hAnsi="仿宋" w:eastAsia="仿宋" w:cs="仿宋"/>
          <w:sz w:val="32"/>
          <w:szCs w:val="32"/>
        </w:rPr>
      </w:pPr>
      <w:r>
        <w:rPr>
          <w:rFonts w:hint="eastAsia" w:ascii="仿宋" w:hAnsi="仿宋" w:eastAsia="仿宋" w:cs="仿宋"/>
          <w:sz w:val="32"/>
          <w:szCs w:val="32"/>
        </w:rPr>
        <w:t>（四）服务费用：总计服务费为（人民币）</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元（大写：</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整）。</w:t>
      </w:r>
    </w:p>
    <w:p w14:paraId="5787E02D">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（五）付款方式：</w:t>
      </w:r>
    </w:p>
    <w:p w14:paraId="4A3781B1">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1.付款方式：</w:t>
      </w:r>
      <w:r>
        <w:rPr>
          <w:rFonts w:hint="eastAsia" w:ascii="仿宋" w:hAnsi="仿宋" w:eastAsia="仿宋" w:cs="仿宋"/>
          <w:sz w:val="32"/>
          <w:szCs w:val="32"/>
          <w:lang w:eastAsia="zh-CN"/>
        </w:rPr>
        <w:t>服务完成后一次</w:t>
      </w:r>
      <w:r>
        <w:rPr>
          <w:rFonts w:hint="eastAsia" w:ascii="仿宋" w:hAnsi="仿宋" w:eastAsia="仿宋" w:cs="仿宋"/>
          <w:sz w:val="32"/>
          <w:szCs w:val="32"/>
        </w:rPr>
        <w:t>支付。</w:t>
      </w:r>
    </w:p>
    <w:p w14:paraId="0245D3D3">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2.付款时间：</w:t>
      </w:r>
      <w:r>
        <w:rPr>
          <w:rFonts w:hint="eastAsia" w:ascii="仿宋" w:hAnsi="仿宋" w:eastAsia="仿宋" w:cs="仿宋"/>
          <w:sz w:val="32"/>
          <w:szCs w:val="32"/>
          <w:lang w:eastAsia="zh-CN"/>
        </w:rPr>
        <w:t>普查</w:t>
      </w:r>
      <w:r>
        <w:rPr>
          <w:rFonts w:hint="eastAsia" w:ascii="仿宋" w:hAnsi="仿宋" w:eastAsia="仿宋" w:cs="仿宋"/>
          <w:sz w:val="32"/>
          <w:szCs w:val="32"/>
        </w:rPr>
        <w:t>完后，乙方向甲方提供</w:t>
      </w:r>
      <w:r>
        <w:rPr>
          <w:rFonts w:hint="eastAsia" w:ascii="仿宋" w:hAnsi="仿宋" w:eastAsia="仿宋" w:cs="仿宋"/>
          <w:sz w:val="32"/>
          <w:szCs w:val="32"/>
          <w:lang w:eastAsia="zh-CN"/>
        </w:rPr>
        <w:t>合格的普查结果</w:t>
      </w:r>
      <w:r>
        <w:rPr>
          <w:rFonts w:hint="eastAsia" w:ascii="仿宋" w:hAnsi="仿宋" w:eastAsia="仿宋" w:cs="仿宋"/>
          <w:sz w:val="32"/>
          <w:szCs w:val="32"/>
        </w:rPr>
        <w:t>后，乙方向甲方提供有效等额发票，甲方收到发票之日起7日内向乙方支付服务费用。</w:t>
      </w:r>
    </w:p>
    <w:p w14:paraId="6708F44B">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3.付款信息</w:t>
      </w:r>
    </w:p>
    <w:p w14:paraId="051130A8">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单位名称：</w:t>
      </w:r>
      <w:r>
        <w:rPr>
          <w:rFonts w:hint="eastAsia" w:ascii="仿宋" w:hAnsi="仿宋" w:eastAsia="仿宋" w:cs="仿宋"/>
          <w:sz w:val="32"/>
          <w:szCs w:val="32"/>
          <w:lang w:val="en-US" w:eastAsia="zh-CN"/>
        </w:rPr>
        <w:t xml:space="preserve"> </w:t>
      </w:r>
    </w:p>
    <w:p w14:paraId="40C3B54B">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开户银行：</w:t>
      </w:r>
      <w:r>
        <w:rPr>
          <w:rFonts w:hint="eastAsia" w:ascii="仿宋" w:hAnsi="仿宋" w:eastAsia="仿宋" w:cs="仿宋"/>
          <w:sz w:val="32"/>
          <w:szCs w:val="32"/>
          <w:lang w:val="en-US" w:eastAsia="zh-CN"/>
        </w:rPr>
        <w:t xml:space="preserve"> </w:t>
      </w:r>
    </w:p>
    <w:p w14:paraId="05B2C370">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 xml:space="preserve">帐号： </w:t>
      </w:r>
      <w:r>
        <w:rPr>
          <w:rFonts w:hint="eastAsia" w:ascii="仿宋" w:hAnsi="仿宋" w:eastAsia="仿宋" w:cs="仿宋"/>
          <w:sz w:val="32"/>
          <w:szCs w:val="32"/>
          <w:lang w:val="en-US" w:eastAsia="zh-CN"/>
        </w:rPr>
        <w:t xml:space="preserve"> </w:t>
      </w:r>
    </w:p>
    <w:p w14:paraId="33528124">
      <w:pPr>
        <w:pStyle w:val="18"/>
        <w:ind w:firstLine="640" w:firstLineChars="200"/>
        <w:rPr>
          <w:rFonts w:hint="eastAsia" w:ascii="仿宋" w:hAnsi="仿宋" w:eastAsia="新宋体" w:cs="仿宋"/>
          <w:lang w:val="en-US" w:eastAsia="zh-CN"/>
        </w:rPr>
      </w:pPr>
      <w:r>
        <w:rPr>
          <w:rFonts w:hint="eastAsia" w:ascii="仿宋" w:hAnsi="仿宋" w:eastAsia="仿宋" w:cs="仿宋"/>
          <w:sz w:val="32"/>
          <w:szCs w:val="32"/>
          <w:lang w:val="en-US" w:eastAsia="zh-CN"/>
        </w:rPr>
        <w:t>4.其他约定：渝中区目前在册化粪池数量为2025座，双方约定实际若普查化粪池数量=在册化粪池数量</w:t>
      </w:r>
      <w:r>
        <w:rPr>
          <w:rFonts w:hint="default" w:ascii="Arial" w:hAnsi="Arial" w:eastAsia="仿宋" w:cs="Arial"/>
          <w:sz w:val="32"/>
          <w:szCs w:val="32"/>
          <w:lang w:val="en-US" w:eastAsia="zh-CN"/>
        </w:rPr>
        <w:t>×</w:t>
      </w:r>
      <w:r>
        <w:rPr>
          <w:rFonts w:hint="eastAsia" w:ascii="Arial" w:hAnsi="Arial" w:eastAsia="仿宋" w:cs="Arial"/>
          <w:sz w:val="32"/>
          <w:szCs w:val="32"/>
          <w:lang w:val="en-US" w:eastAsia="zh-CN"/>
        </w:rPr>
        <w:t xml:space="preserve"> </w:t>
      </w:r>
      <w:r>
        <w:rPr>
          <w:rFonts w:hint="eastAsia" w:ascii="新宋体" w:hAnsi="新宋体" w:eastAsia="新宋体" w:cs="新宋体"/>
          <w:sz w:val="32"/>
          <w:szCs w:val="32"/>
          <w:lang w:val="en-US" w:eastAsia="zh-CN"/>
        </w:rPr>
        <w:t>±5%，</w:t>
      </w:r>
      <w:r>
        <w:rPr>
          <w:rFonts w:hint="eastAsia" w:ascii="仿宋" w:hAnsi="仿宋" w:eastAsia="仿宋" w:cs="仿宋"/>
          <w:sz w:val="32"/>
          <w:szCs w:val="32"/>
          <w:lang w:val="en-US" w:eastAsia="zh-CN"/>
        </w:rPr>
        <w:t>按中标金额总价包干结算，若超出±5%，按单价80元/台，据实结算。</w:t>
      </w:r>
    </w:p>
    <w:p w14:paraId="34769D42">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二、违约责任</w:t>
      </w:r>
    </w:p>
    <w:p w14:paraId="50A921CC">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（一）乙方不能及时提供运维服务或提供服务不符合合同约定的，甲方有权立即解除本合同，并要求乙方承担总费用的20%违约金。</w:t>
      </w:r>
    </w:p>
    <w:p w14:paraId="1F339FD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sz w:val="32"/>
          <w:szCs w:val="32"/>
        </w:rPr>
        <w:t>（二）甲方无正当理由拒付款项，每逾期1天，甲方除向乙方支付合同金额外还应向乙方支付</w:t>
      </w:r>
      <w:r>
        <w:rPr>
          <w:rFonts w:hint="eastAsia" w:ascii="仿宋" w:hAnsi="仿宋" w:eastAsia="仿宋" w:cs="仿宋"/>
          <w:color w:val="auto"/>
          <w:sz w:val="32"/>
          <w:szCs w:val="32"/>
        </w:rPr>
        <w:t>逾期金额5‰的滞纳金，但累计滞纳金总额不超过逾期金额的5％。因乙方未按时足额开具发票造成的付款迟延除外，责任由乙方自行承担。</w:t>
      </w:r>
    </w:p>
    <w:p w14:paraId="34EFCD19">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三、争议解决</w:t>
      </w:r>
    </w:p>
    <w:p w14:paraId="7B2EAD08">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因本合同引起的争议，甲乙双方应首先通过友好协商解决。如果在一方向另一方发出要求协商的书面通知后三十天内仍不能解决争议，可直接就该争议向甲方所在地法院提出诉讼。 </w:t>
      </w:r>
    </w:p>
    <w:p w14:paraId="50469DBB">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四、保密责任</w:t>
      </w:r>
    </w:p>
    <w:p w14:paraId="299E2286">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任何一方对本合同或因本合同执行而获知的另一方的商业机密（如：技术，方案，价格，报价方式，运行模式，售后服务等）负有保密义务，不得以任何方式向有关其他第三方泄露，因泄露造成的一切损失由过错方承担，中国现行法律、法规另有规定的或经另一方书面同意的除外。本合同期满，乙方不免除保密义务。</w:t>
      </w:r>
    </w:p>
    <w:p w14:paraId="14EBDCF9">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五、不可抗力</w:t>
      </w:r>
    </w:p>
    <w:p w14:paraId="783656B5">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任何一方因有不可抗力致使全部或部分不能履行本合同或迟延履行本合同，应自不可抗力事件发生之日起三日内，将事件情况以书面形式通知另一方，并尽可能减少损失。自事件发生之日起三十日内，向另一方提交导致其全部或部分不能履行或迟延履行的证明。</w:t>
      </w:r>
    </w:p>
    <w:p w14:paraId="3F829E08">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六、生效条件</w:t>
      </w:r>
    </w:p>
    <w:p w14:paraId="224DA239">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本合同自双方的法定代表人或其授权代表人在本合同上签字并盖章之日起生效，双方应在本合同正本上加盖骑缝章。</w:t>
      </w:r>
    </w:p>
    <w:p w14:paraId="17F20C90">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七、补充与变更</w:t>
      </w:r>
    </w:p>
    <w:p w14:paraId="1C62FFC4">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本合同可根据各方意见进行书面修改或补充，由此形成的补充合同，与合同具有相同法律效力。</w:t>
      </w:r>
    </w:p>
    <w:p w14:paraId="32C6C99D">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甲乙双方在履行本合同过程中所发出的通知、函件、文件等，可直接送达，也可通过手机短信送达、邮寄。短信送达以本条所列手机号码为双方收发短信指定手机，短信到达指定手机，视为送达；邮寄应以邮政特快专递按本条所列通信地址寄发。按照本条约定的送达地址进行送达的，由任何人签收、存放代收点、快递柜均视为当事人签收。受送达人拒收或邮件被退回的，不影响送达的效力，从发出之日起第五日视为收到。一方通讯地址、联系人、联系电话发生变动的，应当提前书面通知对方，否则原通讯地址、联系人、联系电话仍有效，按原地址寄发的文件视为成功送达。</w:t>
      </w:r>
    </w:p>
    <w:p w14:paraId="099C03C4">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甲乙双方因履行本合同产生争议的，上述送达地址亦作为司法机关在包括但不限于一审、二审、再审、执行等司法诉讼程序或仲裁机构在仲裁程序中向双方送达通知、法律文书的有效送达地址。</w:t>
      </w:r>
    </w:p>
    <w:p w14:paraId="7DBFF1B2">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2、本合同一式肆份，甲、乙双方各执贰份。</w:t>
      </w:r>
    </w:p>
    <w:p w14:paraId="12CB1A35">
      <w:pPr>
        <w:spacing w:line="540" w:lineRule="exact"/>
        <w:ind w:firstLine="640" w:firstLineChars="200"/>
        <w:rPr>
          <w:rFonts w:hint="eastAsia" w:ascii="仿宋" w:hAnsi="仿宋" w:eastAsia="仿宋" w:cs="仿宋"/>
          <w:color w:val="auto"/>
          <w:sz w:val="32"/>
          <w:szCs w:val="32"/>
        </w:rPr>
        <w:sectPr>
          <w:footerReference r:id="rId8" w:type="default"/>
          <w:pgSz w:w="11906" w:h="16838"/>
          <w:pgMar w:top="2098" w:right="1474" w:bottom="1984" w:left="1587" w:header="851" w:footer="992" w:gutter="0"/>
          <w:pgNumType w:fmt="numberInDash"/>
          <w:cols w:space="720" w:num="1"/>
          <w:docGrid w:type="lines" w:linePitch="312" w:charSpace="0"/>
        </w:sectPr>
      </w:pPr>
    </w:p>
    <w:p w14:paraId="0B7C0F9D">
      <w:pPr>
        <w:spacing w:line="540" w:lineRule="exact"/>
        <w:jc w:val="center"/>
        <w:rPr>
          <w:rFonts w:hint="eastAsia" w:ascii="仿宋" w:hAnsi="仿宋" w:eastAsia="仿宋" w:cs="仿宋"/>
          <w:sz w:val="32"/>
          <w:szCs w:val="32"/>
        </w:rPr>
      </w:pPr>
      <w:r>
        <w:rPr>
          <w:rFonts w:hint="eastAsia" w:ascii="仿宋" w:hAnsi="仿宋" w:eastAsia="仿宋" w:cs="仿宋"/>
          <w:sz w:val="32"/>
          <w:szCs w:val="32"/>
        </w:rPr>
        <w:t>（以下无正文）</w:t>
      </w:r>
    </w:p>
    <w:p w14:paraId="102C7166">
      <w:pPr>
        <w:spacing w:line="540" w:lineRule="exact"/>
        <w:rPr>
          <w:rFonts w:hint="eastAsia" w:ascii="仿宋" w:hAnsi="仿宋" w:eastAsia="仿宋" w:cs="仿宋"/>
          <w:sz w:val="32"/>
          <w:szCs w:val="32"/>
        </w:rPr>
      </w:pPr>
    </w:p>
    <w:p w14:paraId="3CA5F369">
      <w:pPr>
        <w:pStyle w:val="18"/>
        <w:spacing w:line="540" w:lineRule="exact"/>
        <w:rPr>
          <w:rFonts w:hint="eastAsia"/>
        </w:rPr>
        <w:sectPr>
          <w:type w:val="continuous"/>
          <w:pgSz w:w="11906" w:h="16838"/>
          <w:pgMar w:top="2098" w:right="1474" w:bottom="1984" w:left="1587" w:header="851" w:footer="992" w:gutter="0"/>
          <w:pgNumType w:fmt="numberInDash"/>
          <w:cols w:space="720" w:num="1"/>
          <w:docGrid w:type="lines" w:linePitch="312" w:charSpace="0"/>
        </w:sectPr>
      </w:pPr>
    </w:p>
    <w:p w14:paraId="36EE9493">
      <w:pPr>
        <w:spacing w:line="540" w:lineRule="exact"/>
        <w:rPr>
          <w:rFonts w:hint="eastAsia" w:ascii="仿宋" w:hAnsi="仿宋" w:eastAsia="仿宋" w:cs="仿宋"/>
          <w:sz w:val="32"/>
          <w:szCs w:val="32"/>
        </w:rPr>
      </w:pPr>
      <w:r>
        <w:rPr>
          <w:rFonts w:hint="eastAsia" w:ascii="仿宋" w:hAnsi="仿宋" w:eastAsia="仿宋" w:cs="仿宋"/>
          <w:sz w:val="32"/>
          <w:szCs w:val="32"/>
        </w:rPr>
        <w:t>甲方：</w:t>
      </w:r>
      <w:r>
        <w:rPr>
          <w:rFonts w:hint="eastAsia" w:ascii="仿宋" w:hAnsi="仿宋" w:eastAsia="仿宋" w:cs="仿宋"/>
          <w:sz w:val="32"/>
          <w:szCs w:val="32"/>
          <w:lang w:val="en-US" w:eastAsia="zh-CN"/>
        </w:rPr>
        <w:t xml:space="preserve">  </w:t>
      </w:r>
    </w:p>
    <w:p w14:paraId="3B898D24">
      <w:pPr>
        <w:spacing w:line="540" w:lineRule="exact"/>
        <w:rPr>
          <w:rFonts w:hint="eastAsia" w:ascii="仿宋" w:hAnsi="仿宋" w:eastAsia="仿宋" w:cs="仿宋"/>
          <w:sz w:val="32"/>
          <w:szCs w:val="32"/>
        </w:rPr>
      </w:pPr>
    </w:p>
    <w:p w14:paraId="65BA156E">
      <w:pPr>
        <w:spacing w:line="540" w:lineRule="exact"/>
        <w:rPr>
          <w:rFonts w:hint="eastAsia" w:ascii="仿宋" w:hAnsi="仿宋" w:eastAsia="仿宋" w:cs="仿宋"/>
          <w:sz w:val="32"/>
          <w:szCs w:val="32"/>
        </w:rPr>
      </w:pPr>
      <w:r>
        <w:rPr>
          <w:rFonts w:hint="eastAsia" w:ascii="仿宋" w:hAnsi="仿宋" w:eastAsia="仿宋" w:cs="仿宋"/>
          <w:sz w:val="32"/>
          <w:szCs w:val="32"/>
        </w:rPr>
        <w:t>法定代表人：</w:t>
      </w:r>
    </w:p>
    <w:p w14:paraId="65E734D9">
      <w:pPr>
        <w:spacing w:line="540" w:lineRule="exact"/>
        <w:rPr>
          <w:rFonts w:hint="eastAsia" w:ascii="仿宋" w:hAnsi="仿宋" w:eastAsia="仿宋" w:cs="仿宋"/>
          <w:sz w:val="32"/>
          <w:szCs w:val="32"/>
        </w:rPr>
      </w:pPr>
    </w:p>
    <w:p w14:paraId="4D0808ED">
      <w:pPr>
        <w:spacing w:line="540" w:lineRule="exact"/>
        <w:rPr>
          <w:rFonts w:hint="eastAsia" w:ascii="仿宋" w:hAnsi="仿宋" w:eastAsia="仿宋" w:cs="仿宋"/>
          <w:sz w:val="32"/>
          <w:szCs w:val="32"/>
        </w:rPr>
      </w:pPr>
      <w:r>
        <w:rPr>
          <w:rFonts w:hint="eastAsia" w:ascii="仿宋" w:hAnsi="仿宋" w:eastAsia="仿宋" w:cs="仿宋"/>
          <w:sz w:val="32"/>
          <w:szCs w:val="32"/>
        </w:rPr>
        <w:t>经办人：</w:t>
      </w:r>
    </w:p>
    <w:p w14:paraId="4B07B532">
      <w:pPr>
        <w:spacing w:line="54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乙方：</w:t>
      </w:r>
    </w:p>
    <w:p w14:paraId="0B57144F">
      <w:pPr>
        <w:spacing w:line="540" w:lineRule="exact"/>
        <w:rPr>
          <w:rFonts w:hint="eastAsia" w:ascii="仿宋" w:hAnsi="仿宋" w:eastAsia="仿宋" w:cs="仿宋"/>
          <w:sz w:val="32"/>
          <w:szCs w:val="32"/>
        </w:rPr>
      </w:pPr>
    </w:p>
    <w:p w14:paraId="005BD702">
      <w:pPr>
        <w:spacing w:line="540" w:lineRule="exact"/>
        <w:rPr>
          <w:rFonts w:hint="eastAsia" w:ascii="仿宋" w:hAnsi="仿宋" w:eastAsia="仿宋" w:cs="仿宋"/>
          <w:sz w:val="32"/>
          <w:szCs w:val="32"/>
        </w:rPr>
      </w:pPr>
      <w:r>
        <w:rPr>
          <w:rFonts w:hint="eastAsia" w:ascii="仿宋" w:hAnsi="仿宋" w:eastAsia="仿宋" w:cs="仿宋"/>
          <w:sz w:val="32"/>
          <w:szCs w:val="32"/>
        </w:rPr>
        <w:t>法定代表人：</w:t>
      </w:r>
    </w:p>
    <w:p w14:paraId="1B465313">
      <w:pPr>
        <w:spacing w:line="540" w:lineRule="exact"/>
        <w:rPr>
          <w:rFonts w:hint="eastAsia" w:ascii="仿宋" w:hAnsi="仿宋" w:eastAsia="仿宋" w:cs="仿宋"/>
          <w:sz w:val="32"/>
          <w:szCs w:val="32"/>
        </w:rPr>
      </w:pPr>
    </w:p>
    <w:p w14:paraId="6C20C755">
      <w:pPr>
        <w:spacing w:line="540" w:lineRule="exact"/>
        <w:rPr>
          <w:rFonts w:hint="eastAsia" w:ascii="仿宋" w:hAnsi="仿宋" w:eastAsia="仿宋" w:cs="仿宋"/>
          <w:sz w:val="32"/>
          <w:szCs w:val="32"/>
        </w:rPr>
      </w:pPr>
      <w:r>
        <w:rPr>
          <w:rFonts w:hint="eastAsia" w:ascii="仿宋" w:hAnsi="仿宋" w:eastAsia="仿宋" w:cs="仿宋"/>
          <w:sz w:val="32"/>
          <w:szCs w:val="32"/>
        </w:rPr>
        <w:t>经办人：</w:t>
      </w:r>
    </w:p>
    <w:p w14:paraId="7EB6F657">
      <w:pPr>
        <w:spacing w:line="560" w:lineRule="exact"/>
        <w:rPr>
          <w:rFonts w:hint="eastAsia" w:ascii="仿宋" w:hAnsi="仿宋" w:eastAsia="仿宋" w:cs="仿宋"/>
          <w:sz w:val="32"/>
          <w:szCs w:val="32"/>
        </w:rPr>
        <w:sectPr>
          <w:type w:val="continuous"/>
          <w:pgSz w:w="11906" w:h="16838"/>
          <w:pgMar w:top="2098" w:right="1474" w:bottom="1984" w:left="1587" w:header="851" w:footer="992" w:gutter="0"/>
          <w:pgNumType w:fmt="numberInDash"/>
          <w:cols w:equalWidth="0" w:num="2">
            <w:col w:w="4210" w:space="425"/>
            <w:col w:w="4210"/>
          </w:cols>
          <w:docGrid w:type="lines" w:linePitch="312" w:charSpace="0"/>
        </w:sectPr>
      </w:pPr>
    </w:p>
    <w:p w14:paraId="19D83D59">
      <w:pPr>
        <w:spacing w:line="560" w:lineRule="exact"/>
        <w:jc w:val="center"/>
        <w:rPr>
          <w:rFonts w:hint="eastAsia" w:ascii="仿宋" w:hAnsi="仿宋" w:eastAsia="仿宋" w:cs="仿宋"/>
          <w:sz w:val="32"/>
          <w:szCs w:val="32"/>
        </w:rPr>
        <w:sectPr>
          <w:type w:val="continuous"/>
          <w:pgSz w:w="11906" w:h="16838"/>
          <w:pgMar w:top="2098" w:right="1474" w:bottom="1984" w:left="1587" w:header="851" w:footer="992" w:gutter="0"/>
          <w:pgNumType w:fmt="numberInDash"/>
          <w:cols w:space="720" w:num="1"/>
          <w:docGrid w:type="lines" w:linePitch="312" w:charSpace="0"/>
        </w:sectPr>
      </w:pPr>
      <w:r>
        <w:rPr>
          <w:rFonts w:hint="eastAsia" w:ascii="仿宋" w:hAnsi="仿宋" w:eastAsia="仿宋" w:cs="仿宋"/>
          <w:sz w:val="32"/>
          <w:szCs w:val="32"/>
        </w:rPr>
        <w:t>签订日期：     年   月   日</w:t>
      </w:r>
    </w:p>
    <w:p w14:paraId="6FD1253A">
      <w:pPr>
        <w:rPr>
          <w:rFonts w:hint="eastAsia" w:ascii="仿宋" w:hAnsi="仿宋" w:eastAsia="仿宋" w:cs="仿宋"/>
        </w:rPr>
      </w:pPr>
    </w:p>
    <w:p w14:paraId="2C27106C">
      <w:pPr>
        <w:rPr>
          <w:rFonts w:ascii="宋体" w:hAnsi="宋体"/>
          <w:sz w:val="44"/>
          <w:szCs w:val="44"/>
        </w:rPr>
      </w:pPr>
      <w:bookmarkStart w:id="225" w:name="_Toc296890982"/>
      <w:bookmarkStart w:id="226" w:name="_Toc296503025"/>
      <w:bookmarkStart w:id="227" w:name="_Toc351203480"/>
    </w:p>
    <w:p w14:paraId="0A8DB536">
      <w:pPr>
        <w:pStyle w:val="3"/>
        <w:spacing w:line="360" w:lineRule="auto"/>
        <w:jc w:val="center"/>
        <w:rPr>
          <w:rFonts w:ascii="宋体" w:hAnsi="宋体"/>
        </w:rPr>
      </w:pPr>
      <w:bookmarkStart w:id="228" w:name="招标文件07章技术标准和要求"/>
      <w:bookmarkEnd w:id="228"/>
      <w:bookmarkStart w:id="229" w:name="_Toc27046"/>
      <w:bookmarkStart w:id="230" w:name="_Toc57820644"/>
      <w:r>
        <w:rPr>
          <w:rFonts w:ascii="宋体" w:hAnsi="宋体"/>
        </w:rPr>
        <w:t>第</w:t>
      </w:r>
      <w:r>
        <w:rPr>
          <w:rFonts w:hint="eastAsia" w:ascii="宋体" w:hAnsi="宋体"/>
          <w:lang w:val="en-US" w:eastAsia="zh-CN"/>
        </w:rPr>
        <w:t>五</w:t>
      </w:r>
      <w:r>
        <w:rPr>
          <w:rFonts w:ascii="宋体" w:hAnsi="宋体"/>
        </w:rPr>
        <w:t>章</w:t>
      </w:r>
      <w:r>
        <w:rPr>
          <w:rFonts w:hint="eastAsia" w:ascii="宋体" w:hAnsi="宋体"/>
        </w:rPr>
        <w:t xml:space="preserve">  </w:t>
      </w:r>
      <w:r>
        <w:rPr>
          <w:rFonts w:ascii="宋体" w:hAnsi="宋体"/>
        </w:rPr>
        <w:t>技术标准和要求</w:t>
      </w:r>
      <w:bookmarkEnd w:id="229"/>
      <w:bookmarkEnd w:id="230"/>
      <w:bookmarkStart w:id="231" w:name="招标文件07章技术标准和要求01"/>
      <w:bookmarkEnd w:id="231"/>
      <w:bookmarkStart w:id="232" w:name="_Toc287620808"/>
      <w:bookmarkStart w:id="233" w:name="_Toc430530524"/>
    </w:p>
    <w:bookmarkEnd w:id="232"/>
    <w:bookmarkEnd w:id="233"/>
    <w:p w14:paraId="7D4CCF13">
      <w:pPr>
        <w:jc w:val="center"/>
        <w:rPr>
          <w:b/>
          <w:bCs/>
          <w:sz w:val="52"/>
        </w:rPr>
      </w:pPr>
      <w:bookmarkStart w:id="234" w:name="_Hlk187325650"/>
      <w:r>
        <w:rPr>
          <w:rFonts w:hint="eastAsia"/>
          <w:b/>
          <w:bCs/>
          <w:color w:val="000000"/>
          <w:sz w:val="52"/>
        </w:rPr>
        <w:t>重庆市化粪池数据</w:t>
      </w:r>
      <w:r>
        <w:rPr>
          <w:rFonts w:hint="eastAsia"/>
          <w:b/>
          <w:bCs/>
          <w:sz w:val="52"/>
        </w:rPr>
        <w:t>普查工作指南</w:t>
      </w:r>
    </w:p>
    <w:bookmarkEnd w:id="234"/>
    <w:p w14:paraId="511EAC37">
      <w:pPr>
        <w:rPr>
          <w:b/>
          <w:bCs/>
          <w:sz w:val="40"/>
        </w:rPr>
      </w:pPr>
    </w:p>
    <w:p w14:paraId="1DEB6BD9">
      <w:pPr>
        <w:rPr>
          <w:b/>
          <w:bCs/>
          <w:sz w:val="40"/>
        </w:rPr>
      </w:pPr>
    </w:p>
    <w:p w14:paraId="542DBA4B">
      <w:pPr>
        <w:rPr>
          <w:b/>
          <w:bCs/>
          <w:sz w:val="40"/>
        </w:rPr>
      </w:pPr>
    </w:p>
    <w:p w14:paraId="206C419F">
      <w:pPr>
        <w:rPr>
          <w:b/>
          <w:bCs/>
          <w:sz w:val="40"/>
        </w:rPr>
      </w:pPr>
    </w:p>
    <w:p w14:paraId="7467F3CA">
      <w:pPr>
        <w:rPr>
          <w:b/>
          <w:bCs/>
          <w:sz w:val="40"/>
        </w:rPr>
      </w:pPr>
    </w:p>
    <w:p w14:paraId="47B0BBED">
      <w:pPr>
        <w:rPr>
          <w:b/>
          <w:bCs/>
          <w:sz w:val="40"/>
        </w:rPr>
      </w:pPr>
    </w:p>
    <w:p w14:paraId="3B3D182C">
      <w:pPr>
        <w:rPr>
          <w:b/>
          <w:bCs/>
          <w:sz w:val="40"/>
        </w:rPr>
      </w:pPr>
    </w:p>
    <w:p w14:paraId="0F805DC3">
      <w:pPr>
        <w:rPr>
          <w:b/>
          <w:bCs/>
          <w:sz w:val="40"/>
        </w:rPr>
      </w:pPr>
    </w:p>
    <w:p w14:paraId="121D607B">
      <w:pPr>
        <w:rPr>
          <w:b/>
          <w:bCs/>
          <w:sz w:val="40"/>
        </w:rPr>
      </w:pPr>
    </w:p>
    <w:p w14:paraId="1C45DA37">
      <w:pPr>
        <w:rPr>
          <w:b/>
          <w:bCs/>
          <w:sz w:val="40"/>
        </w:rPr>
      </w:pPr>
    </w:p>
    <w:p w14:paraId="449E461D">
      <w:pPr>
        <w:widowControl/>
        <w:spacing w:after="80"/>
        <w:jc w:val="center"/>
        <w:rPr>
          <w:b/>
          <w:bCs/>
          <w:sz w:val="44"/>
          <w:szCs w:val="44"/>
        </w:rPr>
      </w:pPr>
    </w:p>
    <w:p w14:paraId="29E51E25">
      <w:pPr>
        <w:jc w:val="center"/>
        <w:rPr>
          <w:b/>
          <w:bCs/>
          <w:sz w:val="32"/>
          <w:szCs w:val="28"/>
        </w:rPr>
      </w:pPr>
    </w:p>
    <w:tbl>
      <w:tblPr>
        <w:tblStyle w:val="47"/>
        <w:tblW w:w="89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6858"/>
      </w:tblGrid>
      <w:tr w14:paraId="6B115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093" w:type="dxa"/>
            <w:shd w:val="clear" w:color="auto" w:fill="auto"/>
          </w:tcPr>
          <w:p w14:paraId="58BC5BFA">
            <w:pPr>
              <w:rPr>
                <w:rFonts w:hint="eastAsia" w:ascii="黑体" w:hAnsi="宋体" w:eastAsia="黑体"/>
                <w:szCs w:val="21"/>
              </w:rPr>
            </w:pPr>
            <w:r>
              <w:rPr>
                <w:rFonts w:hint="eastAsia" w:ascii="宋体" w:hAnsi="宋体"/>
                <w:bCs/>
                <w:szCs w:val="21"/>
              </w:rPr>
              <w:t>密级</w:t>
            </w:r>
          </w:p>
        </w:tc>
        <w:tc>
          <w:tcPr>
            <w:tcW w:w="6858" w:type="dxa"/>
            <w:shd w:val="clear" w:color="auto" w:fill="auto"/>
          </w:tcPr>
          <w:p w14:paraId="63E8AEF0">
            <w:pPr>
              <w:jc w:val="left"/>
              <w:rPr>
                <w:rFonts w:hint="eastAsia" w:ascii="黑体" w:hAnsi="宋体" w:eastAsia="黑体"/>
                <w:szCs w:val="21"/>
              </w:rPr>
            </w:pPr>
            <w:r>
              <w:rPr>
                <w:rFonts w:hint="eastAsia" w:ascii="黑体" w:hAnsi="宋体" w:eastAsia="黑体"/>
                <w:szCs w:val="21"/>
              </w:rPr>
              <w:t>普通</w:t>
            </w:r>
          </w:p>
        </w:tc>
      </w:tr>
      <w:tr w14:paraId="75D0B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3" w:type="dxa"/>
            <w:shd w:val="clear" w:color="auto" w:fill="auto"/>
          </w:tcPr>
          <w:p w14:paraId="564FCB57">
            <w:pPr>
              <w:ind w:right="560"/>
              <w:rPr>
                <w:rFonts w:hint="eastAsia" w:ascii="宋体" w:hAnsi="宋体"/>
                <w:bCs/>
                <w:szCs w:val="21"/>
              </w:rPr>
            </w:pPr>
            <w:r>
              <w:rPr>
                <w:rFonts w:hint="eastAsia" w:ascii="宋体" w:hAnsi="宋体"/>
                <w:bCs/>
                <w:szCs w:val="21"/>
              </w:rPr>
              <w:t>版本号</w:t>
            </w:r>
          </w:p>
        </w:tc>
        <w:tc>
          <w:tcPr>
            <w:tcW w:w="6858" w:type="dxa"/>
            <w:shd w:val="clear" w:color="auto" w:fill="auto"/>
          </w:tcPr>
          <w:p w14:paraId="08FFFC24">
            <w:pPr>
              <w:jc w:val="left"/>
              <w:rPr>
                <w:rFonts w:hint="eastAsia" w:ascii="黑体" w:hAnsi="宋体" w:eastAsia="黑体"/>
                <w:szCs w:val="21"/>
              </w:rPr>
            </w:pPr>
            <w:r>
              <w:rPr>
                <w:color w:val="000000"/>
              </w:rPr>
              <w:t>V</w:t>
            </w:r>
            <w:r>
              <w:rPr>
                <w:rFonts w:hint="eastAsia"/>
                <w:color w:val="000000"/>
              </w:rPr>
              <w:t>0.</w:t>
            </w:r>
            <w:r>
              <w:rPr>
                <w:color w:val="000000"/>
              </w:rPr>
              <w:t>2</w:t>
            </w:r>
          </w:p>
        </w:tc>
      </w:tr>
      <w:tr w14:paraId="554FB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3" w:type="dxa"/>
            <w:shd w:val="clear" w:color="auto" w:fill="auto"/>
          </w:tcPr>
          <w:p w14:paraId="1BE5AA1A">
            <w:pPr>
              <w:ind w:right="560"/>
              <w:rPr>
                <w:rFonts w:hint="eastAsia" w:ascii="宋体" w:hAnsi="宋体"/>
                <w:bCs/>
                <w:szCs w:val="21"/>
              </w:rPr>
            </w:pPr>
            <w:r>
              <w:rPr>
                <w:rFonts w:hint="eastAsia" w:ascii="宋体" w:hAnsi="宋体"/>
                <w:bCs/>
                <w:szCs w:val="21"/>
              </w:rPr>
              <w:t xml:space="preserve">文档标识 </w:t>
            </w:r>
          </w:p>
        </w:tc>
        <w:tc>
          <w:tcPr>
            <w:tcW w:w="6858" w:type="dxa"/>
            <w:shd w:val="clear" w:color="auto" w:fill="auto"/>
          </w:tcPr>
          <w:p w14:paraId="42412313">
            <w:pPr>
              <w:jc w:val="left"/>
              <w:rPr>
                <w:rFonts w:hint="eastAsia" w:ascii="黑体" w:hAnsi="宋体" w:eastAsia="黑体"/>
                <w:szCs w:val="21"/>
              </w:rPr>
            </w:pPr>
          </w:p>
        </w:tc>
      </w:tr>
    </w:tbl>
    <w:p w14:paraId="33CB444A">
      <w:pPr>
        <w:sectPr>
          <w:pgSz w:w="11906" w:h="16838"/>
          <w:pgMar w:top="1246" w:right="1106" w:bottom="1091" w:left="1260" w:header="851" w:footer="518" w:gutter="0"/>
          <w:pgNumType w:fmt="numberInDash"/>
          <w:cols w:space="425" w:num="1"/>
          <w:docGrid w:type="lines" w:linePitch="312" w:charSpace="0"/>
        </w:sectPr>
      </w:pPr>
    </w:p>
    <w:p w14:paraId="2153D8C4">
      <w:pPr>
        <w:spacing w:line="240" w:lineRule="auto"/>
        <w:outlineLvl w:val="9"/>
        <w:rPr>
          <w:b/>
          <w:bCs/>
          <w:sz w:val="28"/>
          <w:szCs w:val="28"/>
        </w:rPr>
      </w:pPr>
      <w:r>
        <w:rPr>
          <w:rFonts w:hint="eastAsia"/>
          <w:b/>
          <w:bCs/>
          <w:sz w:val="28"/>
          <w:szCs w:val="28"/>
          <w:lang w:val="en-US" w:eastAsia="zh-CN"/>
        </w:rPr>
        <w:t>1、</w:t>
      </w:r>
      <w:r>
        <w:rPr>
          <w:rFonts w:hint="eastAsia"/>
          <w:b/>
          <w:bCs/>
          <w:sz w:val="28"/>
          <w:szCs w:val="28"/>
        </w:rPr>
        <w:t>范围</w:t>
      </w:r>
    </w:p>
    <w:p w14:paraId="2D6CF591">
      <w:pPr>
        <w:spacing w:line="240" w:lineRule="auto"/>
        <w:ind w:firstLine="420"/>
        <w:outlineLvl w:val="9"/>
        <w:rPr>
          <w:sz w:val="28"/>
          <w:szCs w:val="28"/>
        </w:rPr>
      </w:pPr>
      <w:r>
        <w:rPr>
          <w:rFonts w:hint="eastAsia"/>
          <w:sz w:val="28"/>
          <w:szCs w:val="28"/>
        </w:rPr>
        <w:t>各区县按照本指南开展化粪池数据普查工作，厘清化粪池数据家底与责任，配合化粪池应用全市推广使用。本指南规定了化粪池普查规范，</w:t>
      </w:r>
      <w:r>
        <w:rPr>
          <w:rFonts w:hint="eastAsia" w:ascii="宋体" w:hAnsi="宋体" w:cs="宋体"/>
          <w:sz w:val="28"/>
          <w:szCs w:val="28"/>
          <w:lang w:eastAsia="zh-Hans"/>
        </w:rPr>
        <w:t>包括</w:t>
      </w:r>
      <w:r>
        <w:rPr>
          <w:rFonts w:hint="eastAsia" w:ascii="宋体" w:hAnsi="宋体" w:cs="宋体"/>
          <w:sz w:val="28"/>
          <w:szCs w:val="28"/>
        </w:rPr>
        <w:t>普查方式、范围、</w:t>
      </w:r>
      <w:r>
        <w:rPr>
          <w:rFonts w:hint="eastAsia" w:ascii="宋体" w:hAnsi="宋体" w:cs="宋体"/>
          <w:sz w:val="28"/>
          <w:szCs w:val="28"/>
          <w:lang w:eastAsia="zh-Hans"/>
        </w:rPr>
        <w:t>内容和数据项等</w:t>
      </w:r>
      <w:r>
        <w:rPr>
          <w:rFonts w:hint="eastAsia" w:ascii="宋体" w:hAnsi="宋体" w:cs="宋体"/>
          <w:sz w:val="28"/>
          <w:szCs w:val="28"/>
        </w:rPr>
        <w:t>。</w:t>
      </w:r>
    </w:p>
    <w:p w14:paraId="16DCC8DA">
      <w:pPr>
        <w:spacing w:line="240" w:lineRule="auto"/>
        <w:outlineLvl w:val="9"/>
        <w:rPr>
          <w:b/>
          <w:bCs/>
          <w:sz w:val="28"/>
          <w:szCs w:val="28"/>
        </w:rPr>
      </w:pPr>
      <w:r>
        <w:rPr>
          <w:rFonts w:hint="eastAsia"/>
          <w:b/>
          <w:bCs/>
          <w:sz w:val="28"/>
          <w:szCs w:val="28"/>
          <w:lang w:val="en-US" w:eastAsia="zh-CN"/>
        </w:rPr>
        <w:t>2、</w:t>
      </w:r>
      <w:r>
        <w:rPr>
          <w:rFonts w:hint="eastAsia"/>
          <w:b/>
          <w:bCs/>
          <w:sz w:val="28"/>
          <w:szCs w:val="28"/>
        </w:rPr>
        <w:t>普查流程</w:t>
      </w:r>
    </w:p>
    <w:p w14:paraId="57241BE9">
      <w:pPr>
        <w:numPr>
          <w:ilvl w:val="0"/>
          <w:numId w:val="3"/>
        </w:numPr>
        <w:spacing w:line="240" w:lineRule="auto"/>
        <w:jc w:val="left"/>
        <w:outlineLvl w:val="9"/>
        <w:rPr>
          <w:sz w:val="28"/>
          <w:szCs w:val="28"/>
        </w:rPr>
      </w:pPr>
      <w:r>
        <w:rPr>
          <w:rFonts w:hint="eastAsia"/>
          <w:sz w:val="28"/>
          <w:szCs w:val="28"/>
        </w:rPr>
        <w:t>各区县按照《</w:t>
      </w:r>
      <w:r>
        <w:rPr>
          <w:rFonts w:hint="eastAsia"/>
          <w:color w:val="000000"/>
          <w:sz w:val="28"/>
          <w:szCs w:val="28"/>
        </w:rPr>
        <w:t>重庆市化粪池数据普查工作指南</w:t>
      </w:r>
      <w:r>
        <w:rPr>
          <w:rFonts w:hint="eastAsia"/>
          <w:sz w:val="28"/>
          <w:szCs w:val="28"/>
        </w:rPr>
        <w:t>》要求，对辖区化粪池开展拉网式数据普查；</w:t>
      </w:r>
    </w:p>
    <w:p w14:paraId="41F7E697">
      <w:pPr>
        <w:numPr>
          <w:ilvl w:val="0"/>
          <w:numId w:val="3"/>
        </w:numPr>
        <w:spacing w:line="240" w:lineRule="auto"/>
        <w:jc w:val="left"/>
        <w:outlineLvl w:val="9"/>
        <w:rPr>
          <w:sz w:val="28"/>
          <w:szCs w:val="28"/>
        </w:rPr>
      </w:pPr>
      <w:r>
        <w:rPr>
          <w:rFonts w:hint="eastAsia"/>
          <w:sz w:val="28"/>
          <w:szCs w:val="28"/>
        </w:rPr>
        <w:t>各区县应对照本指南对普查成果进行检查；</w:t>
      </w:r>
    </w:p>
    <w:p w14:paraId="5918709E">
      <w:pPr>
        <w:numPr>
          <w:ilvl w:val="0"/>
          <w:numId w:val="3"/>
        </w:numPr>
        <w:spacing w:line="240" w:lineRule="auto"/>
        <w:jc w:val="left"/>
        <w:outlineLvl w:val="9"/>
        <w:rPr>
          <w:sz w:val="28"/>
          <w:szCs w:val="28"/>
        </w:rPr>
      </w:pPr>
      <w:r>
        <w:rPr>
          <w:rFonts w:hint="eastAsia"/>
          <w:color w:val="000000"/>
          <w:sz w:val="28"/>
          <w:szCs w:val="28"/>
        </w:rPr>
        <w:t>化粪池监管应用技术团队对普查成果数据进行检查；</w:t>
      </w:r>
    </w:p>
    <w:p w14:paraId="10D5AE8D">
      <w:pPr>
        <w:numPr>
          <w:ilvl w:val="0"/>
          <w:numId w:val="3"/>
        </w:numPr>
        <w:spacing w:line="240" w:lineRule="auto"/>
        <w:jc w:val="left"/>
        <w:outlineLvl w:val="9"/>
        <w:rPr>
          <w:sz w:val="28"/>
          <w:szCs w:val="28"/>
        </w:rPr>
      </w:pPr>
      <w:r>
        <w:rPr>
          <w:rFonts w:hint="eastAsia"/>
          <w:color w:val="000000"/>
          <w:sz w:val="28"/>
          <w:szCs w:val="28"/>
        </w:rPr>
        <w:t>平台技术团队对普查成果数据进行入库；</w:t>
      </w:r>
    </w:p>
    <w:p w14:paraId="3827DF60">
      <w:pPr>
        <w:spacing w:line="240" w:lineRule="auto"/>
        <w:outlineLvl w:val="9"/>
        <w:rPr>
          <w:b/>
          <w:bCs/>
          <w:sz w:val="28"/>
          <w:szCs w:val="28"/>
        </w:rPr>
      </w:pPr>
      <w:r>
        <w:rPr>
          <w:rFonts w:hint="eastAsia"/>
          <w:b/>
          <w:bCs/>
          <w:sz w:val="28"/>
          <w:szCs w:val="28"/>
          <w:lang w:val="en-US" w:eastAsia="zh-CN"/>
        </w:rPr>
        <w:t>3、</w:t>
      </w:r>
      <w:r>
        <w:rPr>
          <w:rFonts w:hint="eastAsia"/>
          <w:b/>
          <w:bCs/>
          <w:sz w:val="28"/>
          <w:szCs w:val="28"/>
        </w:rPr>
        <w:t>普查要求</w:t>
      </w:r>
    </w:p>
    <w:p w14:paraId="22DA1DB8">
      <w:pPr>
        <w:numPr>
          <w:ilvl w:val="0"/>
          <w:numId w:val="4"/>
        </w:numPr>
        <w:spacing w:line="240" w:lineRule="auto"/>
        <w:outlineLvl w:val="9"/>
        <w:rPr>
          <w:sz w:val="28"/>
          <w:szCs w:val="28"/>
        </w:rPr>
      </w:pPr>
      <w:r>
        <w:rPr>
          <w:rFonts w:hint="eastAsia"/>
          <w:sz w:val="28"/>
          <w:szCs w:val="28"/>
        </w:rPr>
        <w:t>数据范围：普查数据包括基础数据字段普查和行业部门确权普查；</w:t>
      </w:r>
    </w:p>
    <w:p w14:paraId="78DE374E">
      <w:pPr>
        <w:numPr>
          <w:ilvl w:val="0"/>
          <w:numId w:val="4"/>
        </w:numPr>
        <w:spacing w:line="240" w:lineRule="auto"/>
        <w:outlineLvl w:val="9"/>
        <w:rPr>
          <w:sz w:val="28"/>
          <w:szCs w:val="28"/>
        </w:rPr>
      </w:pPr>
      <w:r>
        <w:rPr>
          <w:rFonts w:hint="eastAsia"/>
          <w:sz w:val="28"/>
          <w:szCs w:val="28"/>
        </w:rPr>
        <w:t>数据格式：SHP地理空间数据格式；</w:t>
      </w:r>
    </w:p>
    <w:p w14:paraId="4B435982">
      <w:pPr>
        <w:numPr>
          <w:ilvl w:val="0"/>
          <w:numId w:val="4"/>
        </w:numPr>
        <w:spacing w:line="240" w:lineRule="auto"/>
        <w:outlineLvl w:val="9"/>
        <w:rPr>
          <w:sz w:val="28"/>
          <w:szCs w:val="28"/>
        </w:rPr>
      </w:pPr>
      <w:r>
        <w:rPr>
          <w:rFonts w:hint="eastAsia"/>
          <w:sz w:val="28"/>
          <w:szCs w:val="28"/>
        </w:rPr>
        <w:t>坐标要求：普查数据应有经纬度坐标，须使用大地2000坐标系；</w:t>
      </w:r>
    </w:p>
    <w:p w14:paraId="27588F69">
      <w:pPr>
        <w:numPr>
          <w:ilvl w:val="0"/>
          <w:numId w:val="4"/>
        </w:numPr>
        <w:spacing w:line="240" w:lineRule="auto"/>
        <w:outlineLvl w:val="9"/>
        <w:rPr>
          <w:sz w:val="28"/>
          <w:szCs w:val="28"/>
        </w:rPr>
      </w:pPr>
      <w:r>
        <w:rPr>
          <w:rFonts w:hint="eastAsia"/>
          <w:sz w:val="28"/>
          <w:szCs w:val="28"/>
        </w:rPr>
        <w:t>图片要求：每个化粪池普查成果图片应不少于2张，包括一张近照，一张远照（照片须同一角度拍摄，有明显参照物体现化粪池具体位置）。图片路径以相对路径用逗号隔开，图片存放目录层级要求：区县6位行政编码/镇街9位行政编码/0303。图片命名采用yyyyMMdd000001.jpg，如20241123000001.jpg；</w:t>
      </w:r>
    </w:p>
    <w:p w14:paraId="4DD30E30">
      <w:pPr>
        <w:numPr>
          <w:ilvl w:val="0"/>
          <w:numId w:val="4"/>
        </w:numPr>
        <w:spacing w:line="240" w:lineRule="auto"/>
        <w:outlineLvl w:val="9"/>
        <w:rPr>
          <w:sz w:val="28"/>
          <w:szCs w:val="28"/>
        </w:rPr>
      </w:pPr>
      <w:r>
        <w:rPr>
          <w:rFonts w:hint="eastAsia"/>
          <w:sz w:val="28"/>
          <w:szCs w:val="28"/>
        </w:rPr>
        <w:t>化粪池等级划分：参考《化粪池分级管理指南》对化粪池实际情况进行等级划分，分为一级监管、二级监管、三级监管化粪池；</w:t>
      </w:r>
    </w:p>
    <w:p w14:paraId="5844763C">
      <w:pPr>
        <w:numPr>
          <w:ilvl w:val="0"/>
          <w:numId w:val="4"/>
        </w:numPr>
        <w:spacing w:line="240" w:lineRule="auto"/>
        <w:outlineLvl w:val="9"/>
        <w:rPr>
          <w:rFonts w:cs="宋体"/>
          <w:bCs/>
          <w:sz w:val="28"/>
          <w:szCs w:val="28"/>
        </w:rPr>
      </w:pPr>
      <w:r>
        <w:rPr>
          <w:rFonts w:hint="eastAsia"/>
          <w:sz w:val="28"/>
          <w:szCs w:val="28"/>
        </w:rPr>
        <w:t>化粪池</w:t>
      </w:r>
      <w:r>
        <w:rPr>
          <w:rFonts w:hint="eastAsia" w:cs="宋体"/>
          <w:bCs/>
          <w:sz w:val="28"/>
          <w:szCs w:val="28"/>
        </w:rPr>
        <w:t>编码要求：部件(分类)代码</w:t>
      </w:r>
      <w:r>
        <w:rPr>
          <w:rFonts w:cs="宋体"/>
          <w:bCs/>
          <w:sz w:val="28"/>
          <w:szCs w:val="28"/>
        </w:rPr>
        <w:t xml:space="preserve"> + </w:t>
      </w:r>
      <w:r>
        <w:rPr>
          <w:rFonts w:hint="eastAsia" w:cs="宋体"/>
          <w:bCs/>
          <w:sz w:val="28"/>
          <w:szCs w:val="28"/>
        </w:rPr>
        <w:t>顺序代码。</w:t>
      </w:r>
    </w:p>
    <w:p w14:paraId="084C1041">
      <w:pPr>
        <w:numPr>
          <w:ilvl w:val="0"/>
          <w:numId w:val="0"/>
        </w:numPr>
        <w:spacing w:line="240" w:lineRule="auto"/>
        <w:ind w:firstLine="560" w:firstLineChars="200"/>
        <w:outlineLvl w:val="9"/>
        <w:rPr>
          <w:rFonts w:cs="宋体"/>
          <w:bCs/>
          <w:sz w:val="28"/>
          <w:szCs w:val="28"/>
        </w:rPr>
      </w:pPr>
      <w:r>
        <w:rPr>
          <w:rFonts w:hint="eastAsia" w:cs="宋体"/>
          <w:bCs/>
          <w:sz w:val="28"/>
          <w:szCs w:val="28"/>
        </w:rPr>
        <w:t>部件代码由3个</w:t>
      </w:r>
      <w:r>
        <w:rPr>
          <w:rFonts w:cs="宋体"/>
          <w:bCs/>
          <w:sz w:val="28"/>
          <w:szCs w:val="28"/>
        </w:rPr>
        <w:t>码段共10</w:t>
      </w:r>
      <w:r>
        <w:rPr>
          <w:rFonts w:hint="eastAsia" w:cs="宋体"/>
          <w:bCs/>
          <w:sz w:val="28"/>
          <w:szCs w:val="28"/>
        </w:rPr>
        <w:t>位数字组成，依次为：</w:t>
      </w:r>
      <w:r>
        <w:rPr>
          <w:rFonts w:cs="宋体"/>
          <w:bCs/>
          <w:sz w:val="28"/>
          <w:szCs w:val="28"/>
        </w:rPr>
        <w:t>6</w:t>
      </w:r>
      <w:r>
        <w:rPr>
          <w:rFonts w:hint="eastAsia" w:cs="宋体"/>
          <w:bCs/>
          <w:sz w:val="28"/>
          <w:szCs w:val="28"/>
        </w:rPr>
        <w:t>位县级及县级以上行政区划代码、</w:t>
      </w:r>
      <w:r>
        <w:rPr>
          <w:rFonts w:cs="宋体"/>
          <w:bCs/>
          <w:sz w:val="28"/>
          <w:szCs w:val="28"/>
        </w:rPr>
        <w:t>2</w:t>
      </w:r>
      <w:r>
        <w:rPr>
          <w:rFonts w:hint="eastAsia" w:cs="宋体"/>
          <w:bCs/>
          <w:sz w:val="28"/>
          <w:szCs w:val="28"/>
        </w:rPr>
        <w:t>位大类代码、</w:t>
      </w:r>
      <w:r>
        <w:rPr>
          <w:rFonts w:cs="宋体"/>
          <w:bCs/>
          <w:sz w:val="28"/>
          <w:szCs w:val="28"/>
        </w:rPr>
        <w:t>2</w:t>
      </w:r>
      <w:r>
        <w:rPr>
          <w:rFonts w:hint="eastAsia" w:cs="宋体"/>
          <w:bCs/>
          <w:sz w:val="28"/>
          <w:szCs w:val="28"/>
        </w:rPr>
        <w:t>位小类代码。代码结构如下图所示：</w:t>
      </w:r>
    </w:p>
    <w:p w14:paraId="413B0B64">
      <w:pPr>
        <w:spacing w:line="240" w:lineRule="auto"/>
        <w:jc w:val="center"/>
        <w:outlineLvl w:val="9"/>
        <w:rPr>
          <w:rFonts w:cs="宋体"/>
          <w:bCs/>
          <w:sz w:val="28"/>
          <w:szCs w:val="28"/>
        </w:rPr>
      </w:pPr>
      <w:r>
        <w:rPr>
          <w:rFonts w:hint="eastAsia" w:cs="宋体"/>
          <w:bCs/>
          <w:sz w:val="28"/>
          <w:szCs w:val="28"/>
        </w:rPr>
        <w:drawing>
          <wp:inline distT="0" distB="0" distL="0" distR="0">
            <wp:extent cx="5375275" cy="1288415"/>
            <wp:effectExtent l="0" t="0" r="15875" b="6985"/>
            <wp:docPr id="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8"/>
                    <pic:cNvPicPr>
                      <a:picLocks noChangeAspect="1" noChangeArrowheads="1"/>
                    </pic:cNvPicPr>
                  </pic:nvPicPr>
                  <pic:blipFill>
                    <a:blip r:embed="rId10"/>
                    <a:srcRect/>
                    <a:stretch>
                      <a:fillRect/>
                    </a:stretch>
                  </pic:blipFill>
                  <pic:spPr>
                    <a:xfrm>
                      <a:off x="0" y="0"/>
                      <a:ext cx="5375275" cy="1288415"/>
                    </a:xfrm>
                    <a:prstGeom prst="rect">
                      <a:avLst/>
                    </a:prstGeom>
                    <a:noFill/>
                    <a:ln w="9525">
                      <a:noFill/>
                    </a:ln>
                  </pic:spPr>
                </pic:pic>
              </a:graphicData>
            </a:graphic>
          </wp:inline>
        </w:drawing>
      </w:r>
    </w:p>
    <w:p w14:paraId="44FD8B31">
      <w:pPr>
        <w:numPr>
          <w:ilvl w:val="0"/>
          <w:numId w:val="0"/>
        </w:numPr>
        <w:spacing w:line="240" w:lineRule="auto"/>
        <w:ind w:firstLine="560" w:firstLineChars="200"/>
        <w:outlineLvl w:val="9"/>
        <w:rPr>
          <w:rFonts w:hint="eastAsia" w:ascii="Times New Roman" w:hAnsi="Times New Roman" w:cs="Times New Roman"/>
          <w:sz w:val="28"/>
          <w:szCs w:val="28"/>
        </w:rPr>
      </w:pPr>
      <w:r>
        <w:rPr>
          <w:rFonts w:hint="eastAsia" w:ascii="Times New Roman" w:hAnsi="Times New Roman" w:cs="Times New Roman"/>
          <w:sz w:val="28"/>
          <w:szCs w:val="28"/>
        </w:rPr>
        <w:t>县级及县级以上行政区划代码为6位，按照GB/T 2260的规定执行。</w:t>
      </w:r>
    </w:p>
    <w:p w14:paraId="37CBD1A4">
      <w:pPr>
        <w:numPr>
          <w:ilvl w:val="0"/>
          <w:numId w:val="0"/>
        </w:numPr>
        <w:spacing w:line="240" w:lineRule="auto"/>
        <w:ind w:firstLine="560" w:firstLineChars="200"/>
        <w:outlineLvl w:val="9"/>
        <w:rPr>
          <w:rFonts w:hint="eastAsia" w:ascii="Times New Roman" w:hAnsi="Times New Roman" w:cs="Times New Roman"/>
          <w:sz w:val="28"/>
          <w:szCs w:val="28"/>
        </w:rPr>
      </w:pPr>
      <w:r>
        <w:rPr>
          <w:rFonts w:hint="eastAsia" w:ascii="Times New Roman" w:hAnsi="Times New Roman" w:cs="Times New Roman"/>
          <w:sz w:val="28"/>
          <w:szCs w:val="28"/>
        </w:rPr>
        <w:t>大类代码为2位，表示部件大类，这里默认填写03。</w:t>
      </w:r>
    </w:p>
    <w:p w14:paraId="6A2FCB71">
      <w:pPr>
        <w:numPr>
          <w:ilvl w:val="0"/>
          <w:numId w:val="0"/>
        </w:numPr>
        <w:spacing w:line="240" w:lineRule="auto"/>
        <w:ind w:firstLine="560" w:firstLineChars="200"/>
        <w:outlineLvl w:val="9"/>
        <w:rPr>
          <w:rFonts w:hint="eastAsia" w:ascii="Times New Roman" w:hAnsi="Times New Roman" w:cs="Times New Roman"/>
          <w:sz w:val="28"/>
          <w:szCs w:val="28"/>
        </w:rPr>
      </w:pPr>
      <w:r>
        <w:rPr>
          <w:rFonts w:hint="eastAsia" w:ascii="Times New Roman" w:hAnsi="Times New Roman" w:cs="Times New Roman"/>
          <w:sz w:val="28"/>
          <w:szCs w:val="28"/>
        </w:rPr>
        <w:t>小类代码表示部件小类，这里默认填写03。</w:t>
      </w:r>
    </w:p>
    <w:p w14:paraId="43AD5602">
      <w:pPr>
        <w:numPr>
          <w:ilvl w:val="0"/>
          <w:numId w:val="0"/>
        </w:numPr>
        <w:spacing w:line="240" w:lineRule="auto"/>
        <w:ind w:firstLine="560" w:firstLineChars="200"/>
        <w:outlineLvl w:val="9"/>
        <w:rPr>
          <w:rFonts w:hint="eastAsia" w:ascii="Times New Roman" w:hAnsi="Times New Roman" w:cs="Times New Roman"/>
          <w:sz w:val="28"/>
          <w:szCs w:val="28"/>
        </w:rPr>
      </w:pPr>
      <w:r>
        <w:rPr>
          <w:rFonts w:hint="eastAsia" w:ascii="Times New Roman" w:hAnsi="Times New Roman" w:cs="Times New Roman"/>
          <w:sz w:val="28"/>
          <w:szCs w:val="28"/>
        </w:rPr>
        <w:t>流水号为6位，表示部件定位标图顺序号，依照部件定位标图从000001~999999由小到大顺序编写。</w:t>
      </w:r>
    </w:p>
    <w:p w14:paraId="379D8542">
      <w:pPr>
        <w:numPr>
          <w:ilvl w:val="0"/>
          <w:numId w:val="0"/>
        </w:numPr>
        <w:spacing w:line="240" w:lineRule="auto"/>
        <w:ind w:firstLine="560" w:firstLineChars="200"/>
        <w:outlineLvl w:val="9"/>
        <w:rPr>
          <w:rFonts w:hint="eastAsia" w:ascii="Times New Roman" w:hAnsi="Times New Roman" w:cs="Times New Roman"/>
          <w:sz w:val="28"/>
          <w:szCs w:val="28"/>
        </w:rPr>
      </w:pPr>
      <w:r>
        <w:rPr>
          <w:rFonts w:hint="eastAsia" w:ascii="Times New Roman" w:hAnsi="Times New Roman" w:cs="Times New Roman"/>
          <w:sz w:val="28"/>
          <w:szCs w:val="28"/>
        </w:rPr>
        <w:t>以北碚区为例：5001090303000001。</w:t>
      </w:r>
    </w:p>
    <w:p w14:paraId="5441AD2A">
      <w:pPr>
        <w:spacing w:line="240" w:lineRule="auto"/>
        <w:outlineLvl w:val="9"/>
        <w:rPr>
          <w:b/>
          <w:bCs/>
          <w:sz w:val="28"/>
          <w:szCs w:val="28"/>
        </w:rPr>
      </w:pPr>
      <w:r>
        <w:rPr>
          <w:rFonts w:hint="eastAsia"/>
          <w:b/>
          <w:bCs/>
          <w:sz w:val="28"/>
          <w:szCs w:val="28"/>
          <w:lang w:val="en-US" w:eastAsia="zh-CN"/>
        </w:rPr>
        <w:t>4、</w:t>
      </w:r>
      <w:r>
        <w:rPr>
          <w:rFonts w:hint="eastAsia"/>
          <w:b/>
          <w:bCs/>
          <w:sz w:val="28"/>
          <w:szCs w:val="28"/>
        </w:rPr>
        <w:t>普查标准</w:t>
      </w:r>
    </w:p>
    <w:p w14:paraId="5D6ACDC7">
      <w:pPr>
        <w:tabs>
          <w:tab w:val="left" w:pos="425"/>
        </w:tabs>
        <w:spacing w:line="240" w:lineRule="auto"/>
        <w:outlineLvl w:val="9"/>
        <w:rPr>
          <w:b/>
          <w:bCs/>
          <w:sz w:val="28"/>
          <w:szCs w:val="28"/>
        </w:rPr>
      </w:pPr>
      <w:r>
        <w:rPr>
          <w:rFonts w:hint="eastAsia"/>
          <w:b/>
          <w:bCs/>
          <w:sz w:val="28"/>
          <w:szCs w:val="28"/>
          <w:lang w:val="en-US" w:eastAsia="zh-CN"/>
        </w:rPr>
        <w:t>4.1</w:t>
      </w:r>
      <w:r>
        <w:rPr>
          <w:rFonts w:hint="eastAsia"/>
          <w:b/>
          <w:bCs/>
          <w:sz w:val="28"/>
          <w:szCs w:val="28"/>
        </w:rPr>
        <w:t>普查字段</w:t>
      </w:r>
    </w:p>
    <w:tbl>
      <w:tblPr>
        <w:tblStyle w:val="47"/>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150"/>
        <w:gridCol w:w="1701"/>
        <w:gridCol w:w="1276"/>
        <w:gridCol w:w="1276"/>
        <w:gridCol w:w="832"/>
        <w:gridCol w:w="1229"/>
      </w:tblGrid>
      <w:tr w14:paraId="65BEE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E6E6E6"/>
            <w:vAlign w:val="center"/>
          </w:tcPr>
          <w:p w14:paraId="6EF612E1">
            <w:pPr>
              <w:pStyle w:val="316"/>
              <w:spacing w:line="24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2150" w:type="dxa"/>
            <w:shd w:val="clear" w:color="auto" w:fill="E6E6E6"/>
            <w:vAlign w:val="center"/>
          </w:tcPr>
          <w:p w14:paraId="74E7EB84">
            <w:pPr>
              <w:pStyle w:val="316"/>
              <w:spacing w:line="24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字段描述</w:t>
            </w:r>
          </w:p>
        </w:tc>
        <w:tc>
          <w:tcPr>
            <w:tcW w:w="1701" w:type="dxa"/>
            <w:shd w:val="clear" w:color="auto" w:fill="E6E6E6"/>
            <w:vAlign w:val="center"/>
          </w:tcPr>
          <w:p w14:paraId="7D20BAF8">
            <w:pPr>
              <w:pStyle w:val="316"/>
              <w:spacing w:line="24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字段代码</w:t>
            </w:r>
          </w:p>
        </w:tc>
        <w:tc>
          <w:tcPr>
            <w:tcW w:w="1276" w:type="dxa"/>
            <w:shd w:val="clear" w:color="auto" w:fill="E6E6E6"/>
            <w:vAlign w:val="center"/>
          </w:tcPr>
          <w:p w14:paraId="5D5E103A">
            <w:pPr>
              <w:pStyle w:val="316"/>
              <w:spacing w:line="24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字段类型</w:t>
            </w:r>
          </w:p>
        </w:tc>
        <w:tc>
          <w:tcPr>
            <w:tcW w:w="1276" w:type="dxa"/>
            <w:shd w:val="clear" w:color="auto" w:fill="E6E6E6"/>
            <w:vAlign w:val="center"/>
          </w:tcPr>
          <w:p w14:paraId="2443B32E">
            <w:pPr>
              <w:pStyle w:val="316"/>
              <w:spacing w:line="24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字段长度</w:t>
            </w:r>
          </w:p>
        </w:tc>
        <w:tc>
          <w:tcPr>
            <w:tcW w:w="832" w:type="dxa"/>
            <w:shd w:val="clear" w:color="auto" w:fill="E6E6E6"/>
            <w:vAlign w:val="center"/>
          </w:tcPr>
          <w:p w14:paraId="7E907422">
            <w:pPr>
              <w:pStyle w:val="316"/>
              <w:spacing w:line="24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约束条件</w:t>
            </w:r>
          </w:p>
        </w:tc>
        <w:tc>
          <w:tcPr>
            <w:tcW w:w="1229" w:type="dxa"/>
            <w:shd w:val="clear" w:color="auto" w:fill="E6E6E6"/>
            <w:vAlign w:val="center"/>
          </w:tcPr>
          <w:p w14:paraId="696188E1">
            <w:pPr>
              <w:pStyle w:val="316"/>
              <w:spacing w:line="24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数据来源</w:t>
            </w:r>
          </w:p>
        </w:tc>
      </w:tr>
      <w:tr w14:paraId="6749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80" w:type="dxa"/>
            <w:vAlign w:val="center"/>
          </w:tcPr>
          <w:p w14:paraId="7074CD22">
            <w:pPr>
              <w:numPr>
                <w:ilvl w:val="0"/>
                <w:numId w:val="5"/>
              </w:numPr>
              <w:spacing w:line="240" w:lineRule="auto"/>
              <w:ind w:left="0" w:firstLine="227"/>
              <w:outlineLvl w:val="9"/>
              <w:rPr>
                <w:rFonts w:hint="eastAsia" w:asciiTheme="minorEastAsia" w:hAnsiTheme="minorEastAsia" w:eastAsiaTheme="minorEastAsia" w:cstheme="minorEastAsia"/>
                <w:bCs/>
                <w:sz w:val="21"/>
                <w:szCs w:val="21"/>
              </w:rPr>
            </w:pPr>
          </w:p>
        </w:tc>
        <w:tc>
          <w:tcPr>
            <w:tcW w:w="2150" w:type="dxa"/>
            <w:vAlign w:val="center"/>
          </w:tcPr>
          <w:p w14:paraId="1401749E">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标识码</w:t>
            </w:r>
          </w:p>
        </w:tc>
        <w:tc>
          <w:tcPr>
            <w:tcW w:w="1701" w:type="dxa"/>
            <w:vAlign w:val="center"/>
          </w:tcPr>
          <w:p w14:paraId="11253760">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objCode</w:t>
            </w:r>
          </w:p>
        </w:tc>
        <w:tc>
          <w:tcPr>
            <w:tcW w:w="1276" w:type="dxa"/>
            <w:vAlign w:val="center"/>
          </w:tcPr>
          <w:p w14:paraId="45183DFF">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char</w:t>
            </w:r>
          </w:p>
        </w:tc>
        <w:tc>
          <w:tcPr>
            <w:tcW w:w="1276" w:type="dxa"/>
            <w:vAlign w:val="center"/>
          </w:tcPr>
          <w:p w14:paraId="4DA8C25D">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16</w:t>
            </w:r>
          </w:p>
        </w:tc>
        <w:tc>
          <w:tcPr>
            <w:tcW w:w="832" w:type="dxa"/>
            <w:vAlign w:val="center"/>
          </w:tcPr>
          <w:p w14:paraId="7CA7D086">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Y</w:t>
            </w:r>
          </w:p>
        </w:tc>
        <w:tc>
          <w:tcPr>
            <w:tcW w:w="1229" w:type="dxa"/>
            <w:vAlign w:val="center"/>
          </w:tcPr>
          <w:p w14:paraId="1C680F0D">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调查所得</w:t>
            </w:r>
          </w:p>
        </w:tc>
      </w:tr>
      <w:tr w14:paraId="6CD78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0A944EC8">
            <w:pPr>
              <w:numPr>
                <w:ilvl w:val="0"/>
                <w:numId w:val="5"/>
              </w:numPr>
              <w:spacing w:line="240" w:lineRule="auto"/>
              <w:ind w:left="0" w:firstLine="227"/>
              <w:outlineLvl w:val="9"/>
              <w:rPr>
                <w:rFonts w:hint="eastAsia" w:asciiTheme="minorEastAsia" w:hAnsiTheme="minorEastAsia" w:eastAsiaTheme="minorEastAsia" w:cstheme="minorEastAsia"/>
                <w:bCs/>
                <w:sz w:val="21"/>
                <w:szCs w:val="21"/>
              </w:rPr>
            </w:pPr>
          </w:p>
        </w:tc>
        <w:tc>
          <w:tcPr>
            <w:tcW w:w="2150" w:type="dxa"/>
            <w:vAlign w:val="center"/>
          </w:tcPr>
          <w:p w14:paraId="63A78E51">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名称</w:t>
            </w:r>
          </w:p>
        </w:tc>
        <w:tc>
          <w:tcPr>
            <w:tcW w:w="1701" w:type="dxa"/>
            <w:vAlign w:val="center"/>
          </w:tcPr>
          <w:p w14:paraId="62D997C4">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objName</w:t>
            </w:r>
          </w:p>
        </w:tc>
        <w:tc>
          <w:tcPr>
            <w:tcW w:w="1276" w:type="dxa"/>
            <w:vAlign w:val="center"/>
          </w:tcPr>
          <w:p w14:paraId="0E664F4D">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char</w:t>
            </w:r>
          </w:p>
        </w:tc>
        <w:tc>
          <w:tcPr>
            <w:tcW w:w="1276" w:type="dxa"/>
            <w:vAlign w:val="center"/>
          </w:tcPr>
          <w:p w14:paraId="6C0E75CA">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30</w:t>
            </w:r>
          </w:p>
        </w:tc>
        <w:tc>
          <w:tcPr>
            <w:tcW w:w="832" w:type="dxa"/>
            <w:vAlign w:val="center"/>
          </w:tcPr>
          <w:p w14:paraId="5028CD34">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Y</w:t>
            </w:r>
          </w:p>
        </w:tc>
        <w:tc>
          <w:tcPr>
            <w:tcW w:w="1229" w:type="dxa"/>
            <w:vAlign w:val="center"/>
          </w:tcPr>
          <w:p w14:paraId="4800A20D">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调查所得</w:t>
            </w:r>
          </w:p>
        </w:tc>
      </w:tr>
      <w:tr w14:paraId="3576E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77E2F9C1">
            <w:pPr>
              <w:numPr>
                <w:ilvl w:val="0"/>
                <w:numId w:val="5"/>
              </w:numPr>
              <w:spacing w:line="240" w:lineRule="auto"/>
              <w:ind w:left="0" w:firstLine="227"/>
              <w:outlineLvl w:val="9"/>
              <w:rPr>
                <w:rFonts w:hint="eastAsia" w:asciiTheme="minorEastAsia" w:hAnsiTheme="minorEastAsia" w:eastAsiaTheme="minorEastAsia" w:cstheme="minorEastAsia"/>
                <w:bCs/>
                <w:sz w:val="21"/>
                <w:szCs w:val="21"/>
              </w:rPr>
            </w:pPr>
          </w:p>
        </w:tc>
        <w:tc>
          <w:tcPr>
            <w:tcW w:w="2150" w:type="dxa"/>
            <w:vAlign w:val="center"/>
          </w:tcPr>
          <w:p w14:paraId="0078FF2F">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化粪池等级</w:t>
            </w:r>
          </w:p>
        </w:tc>
        <w:tc>
          <w:tcPr>
            <w:tcW w:w="1701" w:type="dxa"/>
            <w:vAlign w:val="center"/>
          </w:tcPr>
          <w:p w14:paraId="7FE53357">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objLevel</w:t>
            </w:r>
          </w:p>
        </w:tc>
        <w:tc>
          <w:tcPr>
            <w:tcW w:w="1276" w:type="dxa"/>
            <w:vAlign w:val="center"/>
          </w:tcPr>
          <w:p w14:paraId="5A00DC30">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char</w:t>
            </w:r>
          </w:p>
        </w:tc>
        <w:tc>
          <w:tcPr>
            <w:tcW w:w="1276" w:type="dxa"/>
            <w:vAlign w:val="center"/>
          </w:tcPr>
          <w:p w14:paraId="5999F01C">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20</w:t>
            </w:r>
          </w:p>
        </w:tc>
        <w:tc>
          <w:tcPr>
            <w:tcW w:w="832" w:type="dxa"/>
            <w:vAlign w:val="center"/>
          </w:tcPr>
          <w:p w14:paraId="75176EA9">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Y</w:t>
            </w:r>
          </w:p>
        </w:tc>
        <w:tc>
          <w:tcPr>
            <w:tcW w:w="1229" w:type="dxa"/>
            <w:vAlign w:val="center"/>
          </w:tcPr>
          <w:p w14:paraId="311E69CA">
            <w:pPr>
              <w:spacing w:line="240" w:lineRule="auto"/>
              <w:jc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现场勘测</w:t>
            </w:r>
          </w:p>
        </w:tc>
      </w:tr>
      <w:tr w14:paraId="2D3B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34C6FD87">
            <w:pPr>
              <w:numPr>
                <w:ilvl w:val="0"/>
                <w:numId w:val="5"/>
              </w:numPr>
              <w:spacing w:line="240" w:lineRule="auto"/>
              <w:ind w:left="0" w:firstLine="227"/>
              <w:outlineLvl w:val="9"/>
              <w:rPr>
                <w:rFonts w:hint="eastAsia" w:asciiTheme="minorEastAsia" w:hAnsiTheme="minorEastAsia" w:eastAsiaTheme="minorEastAsia" w:cstheme="minorEastAsia"/>
                <w:bCs/>
                <w:sz w:val="21"/>
                <w:szCs w:val="21"/>
              </w:rPr>
            </w:pPr>
          </w:p>
        </w:tc>
        <w:tc>
          <w:tcPr>
            <w:tcW w:w="2150" w:type="dxa"/>
            <w:vAlign w:val="center"/>
          </w:tcPr>
          <w:p w14:paraId="05F530BB">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主管部门名称</w:t>
            </w:r>
          </w:p>
        </w:tc>
        <w:tc>
          <w:tcPr>
            <w:tcW w:w="1701" w:type="dxa"/>
            <w:vAlign w:val="center"/>
          </w:tcPr>
          <w:p w14:paraId="50FBB8D3">
            <w:pPr>
              <w:spacing w:line="240" w:lineRule="auto"/>
              <w:ind w:firstLine="102" w:firstLineChars="49"/>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deptName1</w:t>
            </w:r>
          </w:p>
        </w:tc>
        <w:tc>
          <w:tcPr>
            <w:tcW w:w="1276" w:type="dxa"/>
            <w:vAlign w:val="center"/>
          </w:tcPr>
          <w:p w14:paraId="667F0FC1">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char</w:t>
            </w:r>
          </w:p>
        </w:tc>
        <w:tc>
          <w:tcPr>
            <w:tcW w:w="1276" w:type="dxa"/>
            <w:vAlign w:val="center"/>
          </w:tcPr>
          <w:p w14:paraId="0C140FE9">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60</w:t>
            </w:r>
          </w:p>
        </w:tc>
        <w:tc>
          <w:tcPr>
            <w:tcW w:w="832" w:type="dxa"/>
            <w:vAlign w:val="center"/>
          </w:tcPr>
          <w:p w14:paraId="0C84B414">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Y</w:t>
            </w:r>
          </w:p>
        </w:tc>
        <w:tc>
          <w:tcPr>
            <w:tcW w:w="1229" w:type="dxa"/>
            <w:vAlign w:val="center"/>
          </w:tcPr>
          <w:p w14:paraId="06E2EBC4">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调查所得</w:t>
            </w:r>
          </w:p>
        </w:tc>
      </w:tr>
      <w:tr w14:paraId="61B32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64F59777">
            <w:pPr>
              <w:numPr>
                <w:ilvl w:val="0"/>
                <w:numId w:val="5"/>
              </w:numPr>
              <w:spacing w:line="240" w:lineRule="auto"/>
              <w:ind w:left="0" w:firstLine="227"/>
              <w:outlineLvl w:val="9"/>
              <w:rPr>
                <w:rFonts w:hint="eastAsia" w:asciiTheme="minorEastAsia" w:hAnsiTheme="minorEastAsia" w:eastAsiaTheme="minorEastAsia" w:cstheme="minorEastAsia"/>
                <w:bCs/>
                <w:sz w:val="21"/>
                <w:szCs w:val="21"/>
              </w:rPr>
            </w:pPr>
          </w:p>
        </w:tc>
        <w:tc>
          <w:tcPr>
            <w:tcW w:w="2150" w:type="dxa"/>
            <w:vAlign w:val="center"/>
          </w:tcPr>
          <w:p w14:paraId="7C0539B4">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主管部门联系人</w:t>
            </w:r>
          </w:p>
        </w:tc>
        <w:tc>
          <w:tcPr>
            <w:tcW w:w="1701" w:type="dxa"/>
            <w:vAlign w:val="center"/>
          </w:tcPr>
          <w:p w14:paraId="62C5B0E9">
            <w:pPr>
              <w:spacing w:line="240" w:lineRule="auto"/>
              <w:ind w:firstLine="102" w:firstLineChars="49"/>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deptLxr1</w:t>
            </w:r>
          </w:p>
        </w:tc>
        <w:tc>
          <w:tcPr>
            <w:tcW w:w="1276" w:type="dxa"/>
            <w:vAlign w:val="center"/>
          </w:tcPr>
          <w:p w14:paraId="58ACBBB6">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char</w:t>
            </w:r>
          </w:p>
        </w:tc>
        <w:tc>
          <w:tcPr>
            <w:tcW w:w="1276" w:type="dxa"/>
            <w:vAlign w:val="center"/>
          </w:tcPr>
          <w:p w14:paraId="261A979B">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20</w:t>
            </w:r>
          </w:p>
        </w:tc>
        <w:tc>
          <w:tcPr>
            <w:tcW w:w="832" w:type="dxa"/>
            <w:vAlign w:val="center"/>
          </w:tcPr>
          <w:p w14:paraId="48837D60">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Y</w:t>
            </w:r>
          </w:p>
        </w:tc>
        <w:tc>
          <w:tcPr>
            <w:tcW w:w="1229" w:type="dxa"/>
            <w:vAlign w:val="center"/>
          </w:tcPr>
          <w:p w14:paraId="745BADA8">
            <w:pPr>
              <w:spacing w:line="240" w:lineRule="auto"/>
              <w:jc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调查所得</w:t>
            </w:r>
          </w:p>
        </w:tc>
      </w:tr>
      <w:tr w14:paraId="6777B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59F6838D">
            <w:pPr>
              <w:numPr>
                <w:ilvl w:val="0"/>
                <w:numId w:val="5"/>
              </w:numPr>
              <w:spacing w:line="240" w:lineRule="auto"/>
              <w:ind w:left="0" w:firstLine="227"/>
              <w:outlineLvl w:val="9"/>
              <w:rPr>
                <w:rFonts w:hint="eastAsia" w:asciiTheme="minorEastAsia" w:hAnsiTheme="minorEastAsia" w:eastAsiaTheme="minorEastAsia" w:cstheme="minorEastAsia"/>
                <w:bCs/>
                <w:sz w:val="21"/>
                <w:szCs w:val="21"/>
              </w:rPr>
            </w:pPr>
          </w:p>
        </w:tc>
        <w:tc>
          <w:tcPr>
            <w:tcW w:w="2150" w:type="dxa"/>
            <w:vAlign w:val="center"/>
          </w:tcPr>
          <w:p w14:paraId="6F3F653B">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主管部门联系人电话</w:t>
            </w:r>
          </w:p>
        </w:tc>
        <w:tc>
          <w:tcPr>
            <w:tcW w:w="1701" w:type="dxa"/>
            <w:vAlign w:val="center"/>
          </w:tcPr>
          <w:p w14:paraId="1DD3EA21">
            <w:pPr>
              <w:spacing w:line="240" w:lineRule="auto"/>
              <w:ind w:firstLine="102" w:firstLineChars="49"/>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deptLxdh1</w:t>
            </w:r>
          </w:p>
        </w:tc>
        <w:tc>
          <w:tcPr>
            <w:tcW w:w="1276" w:type="dxa"/>
            <w:vAlign w:val="center"/>
          </w:tcPr>
          <w:p w14:paraId="3E298D96">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char</w:t>
            </w:r>
          </w:p>
        </w:tc>
        <w:tc>
          <w:tcPr>
            <w:tcW w:w="1276" w:type="dxa"/>
            <w:vAlign w:val="center"/>
          </w:tcPr>
          <w:p w14:paraId="1B8953C4">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20</w:t>
            </w:r>
          </w:p>
        </w:tc>
        <w:tc>
          <w:tcPr>
            <w:tcW w:w="832" w:type="dxa"/>
            <w:vAlign w:val="center"/>
          </w:tcPr>
          <w:p w14:paraId="2E83324E">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Y</w:t>
            </w:r>
          </w:p>
        </w:tc>
        <w:tc>
          <w:tcPr>
            <w:tcW w:w="1229" w:type="dxa"/>
            <w:vAlign w:val="center"/>
          </w:tcPr>
          <w:p w14:paraId="0C547B1C">
            <w:pPr>
              <w:spacing w:line="240" w:lineRule="auto"/>
              <w:jc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调查所得</w:t>
            </w:r>
          </w:p>
        </w:tc>
      </w:tr>
      <w:tr w14:paraId="5A5F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79FC0521">
            <w:pPr>
              <w:numPr>
                <w:ilvl w:val="0"/>
                <w:numId w:val="5"/>
              </w:numPr>
              <w:spacing w:line="240" w:lineRule="auto"/>
              <w:ind w:left="0" w:firstLine="227"/>
              <w:outlineLvl w:val="9"/>
              <w:rPr>
                <w:rFonts w:hint="eastAsia" w:asciiTheme="minorEastAsia" w:hAnsiTheme="minorEastAsia" w:eastAsiaTheme="minorEastAsia" w:cstheme="minorEastAsia"/>
                <w:bCs/>
                <w:sz w:val="21"/>
                <w:szCs w:val="21"/>
              </w:rPr>
            </w:pPr>
          </w:p>
        </w:tc>
        <w:tc>
          <w:tcPr>
            <w:tcW w:w="2150" w:type="dxa"/>
            <w:vAlign w:val="center"/>
          </w:tcPr>
          <w:p w14:paraId="734265BE">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权属单位名称</w:t>
            </w:r>
          </w:p>
        </w:tc>
        <w:tc>
          <w:tcPr>
            <w:tcW w:w="1701" w:type="dxa"/>
            <w:vAlign w:val="center"/>
          </w:tcPr>
          <w:p w14:paraId="16BFC52C">
            <w:pPr>
              <w:spacing w:line="240" w:lineRule="auto"/>
              <w:ind w:firstLine="102" w:firstLineChars="49"/>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deptName2</w:t>
            </w:r>
          </w:p>
        </w:tc>
        <w:tc>
          <w:tcPr>
            <w:tcW w:w="1276" w:type="dxa"/>
            <w:vAlign w:val="center"/>
          </w:tcPr>
          <w:p w14:paraId="4362D6B0">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char</w:t>
            </w:r>
          </w:p>
        </w:tc>
        <w:tc>
          <w:tcPr>
            <w:tcW w:w="1276" w:type="dxa"/>
            <w:vAlign w:val="center"/>
          </w:tcPr>
          <w:p w14:paraId="0EF57A02">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60</w:t>
            </w:r>
          </w:p>
        </w:tc>
        <w:tc>
          <w:tcPr>
            <w:tcW w:w="832" w:type="dxa"/>
            <w:vAlign w:val="center"/>
          </w:tcPr>
          <w:p w14:paraId="4B8E8F65">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Y</w:t>
            </w:r>
          </w:p>
        </w:tc>
        <w:tc>
          <w:tcPr>
            <w:tcW w:w="1229" w:type="dxa"/>
            <w:vAlign w:val="center"/>
          </w:tcPr>
          <w:p w14:paraId="3EC88A88">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调查所得</w:t>
            </w:r>
          </w:p>
        </w:tc>
      </w:tr>
      <w:tr w14:paraId="4E662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4DFD3BCE">
            <w:pPr>
              <w:numPr>
                <w:ilvl w:val="0"/>
                <w:numId w:val="5"/>
              </w:numPr>
              <w:spacing w:line="240" w:lineRule="auto"/>
              <w:ind w:left="0" w:firstLine="227"/>
              <w:outlineLvl w:val="9"/>
              <w:rPr>
                <w:rFonts w:hint="eastAsia" w:asciiTheme="minorEastAsia" w:hAnsiTheme="minorEastAsia" w:eastAsiaTheme="minorEastAsia" w:cstheme="minorEastAsia"/>
                <w:bCs/>
                <w:sz w:val="21"/>
                <w:szCs w:val="21"/>
              </w:rPr>
            </w:pPr>
          </w:p>
        </w:tc>
        <w:tc>
          <w:tcPr>
            <w:tcW w:w="2150" w:type="dxa"/>
            <w:vAlign w:val="center"/>
          </w:tcPr>
          <w:p w14:paraId="64370CD0">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权属单位联系人</w:t>
            </w:r>
          </w:p>
        </w:tc>
        <w:tc>
          <w:tcPr>
            <w:tcW w:w="1701" w:type="dxa"/>
            <w:vAlign w:val="center"/>
          </w:tcPr>
          <w:p w14:paraId="0D808BAC">
            <w:pPr>
              <w:spacing w:line="240" w:lineRule="auto"/>
              <w:ind w:firstLine="102" w:firstLineChars="49"/>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deptLxr2</w:t>
            </w:r>
          </w:p>
        </w:tc>
        <w:tc>
          <w:tcPr>
            <w:tcW w:w="1276" w:type="dxa"/>
            <w:vAlign w:val="center"/>
          </w:tcPr>
          <w:p w14:paraId="09533300">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char</w:t>
            </w:r>
          </w:p>
        </w:tc>
        <w:tc>
          <w:tcPr>
            <w:tcW w:w="1276" w:type="dxa"/>
            <w:vAlign w:val="center"/>
          </w:tcPr>
          <w:p w14:paraId="492E7C93">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20</w:t>
            </w:r>
          </w:p>
        </w:tc>
        <w:tc>
          <w:tcPr>
            <w:tcW w:w="832" w:type="dxa"/>
            <w:vAlign w:val="center"/>
          </w:tcPr>
          <w:p w14:paraId="2265EFCD">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Y</w:t>
            </w:r>
          </w:p>
        </w:tc>
        <w:tc>
          <w:tcPr>
            <w:tcW w:w="1229" w:type="dxa"/>
            <w:vAlign w:val="center"/>
          </w:tcPr>
          <w:p w14:paraId="79DF2B8A">
            <w:pPr>
              <w:spacing w:line="240" w:lineRule="auto"/>
              <w:jc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调查所得</w:t>
            </w:r>
          </w:p>
        </w:tc>
      </w:tr>
      <w:tr w14:paraId="3A6B4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4A28CF60">
            <w:pPr>
              <w:numPr>
                <w:ilvl w:val="0"/>
                <w:numId w:val="5"/>
              </w:numPr>
              <w:spacing w:line="240" w:lineRule="auto"/>
              <w:ind w:left="0" w:firstLine="227"/>
              <w:outlineLvl w:val="9"/>
              <w:rPr>
                <w:rFonts w:hint="eastAsia" w:asciiTheme="minorEastAsia" w:hAnsiTheme="minorEastAsia" w:eastAsiaTheme="minorEastAsia" w:cstheme="minorEastAsia"/>
                <w:bCs/>
                <w:sz w:val="21"/>
                <w:szCs w:val="21"/>
              </w:rPr>
            </w:pPr>
          </w:p>
        </w:tc>
        <w:tc>
          <w:tcPr>
            <w:tcW w:w="2150" w:type="dxa"/>
            <w:vAlign w:val="center"/>
          </w:tcPr>
          <w:p w14:paraId="2D7912F9">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权属单位联系人电话</w:t>
            </w:r>
          </w:p>
        </w:tc>
        <w:tc>
          <w:tcPr>
            <w:tcW w:w="1701" w:type="dxa"/>
            <w:vAlign w:val="center"/>
          </w:tcPr>
          <w:p w14:paraId="181AEBB2">
            <w:pPr>
              <w:spacing w:line="240" w:lineRule="auto"/>
              <w:ind w:firstLine="102" w:firstLineChars="49"/>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deptLxdh2</w:t>
            </w:r>
          </w:p>
        </w:tc>
        <w:tc>
          <w:tcPr>
            <w:tcW w:w="1276" w:type="dxa"/>
            <w:vAlign w:val="center"/>
          </w:tcPr>
          <w:p w14:paraId="7D558728">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char</w:t>
            </w:r>
          </w:p>
        </w:tc>
        <w:tc>
          <w:tcPr>
            <w:tcW w:w="1276" w:type="dxa"/>
            <w:vAlign w:val="center"/>
          </w:tcPr>
          <w:p w14:paraId="25510DCC">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20</w:t>
            </w:r>
          </w:p>
        </w:tc>
        <w:tc>
          <w:tcPr>
            <w:tcW w:w="832" w:type="dxa"/>
            <w:vAlign w:val="center"/>
          </w:tcPr>
          <w:p w14:paraId="26468BE5">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Y</w:t>
            </w:r>
          </w:p>
        </w:tc>
        <w:tc>
          <w:tcPr>
            <w:tcW w:w="1229" w:type="dxa"/>
            <w:vAlign w:val="center"/>
          </w:tcPr>
          <w:p w14:paraId="73EF20B9">
            <w:pPr>
              <w:spacing w:line="240" w:lineRule="auto"/>
              <w:jc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调查所得</w:t>
            </w:r>
          </w:p>
        </w:tc>
      </w:tr>
      <w:tr w14:paraId="478C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07FF5DB7">
            <w:pPr>
              <w:numPr>
                <w:ilvl w:val="0"/>
                <w:numId w:val="5"/>
              </w:numPr>
              <w:spacing w:line="240" w:lineRule="auto"/>
              <w:ind w:left="0" w:firstLine="227"/>
              <w:outlineLvl w:val="9"/>
              <w:rPr>
                <w:rFonts w:hint="eastAsia" w:asciiTheme="minorEastAsia" w:hAnsiTheme="minorEastAsia" w:eastAsiaTheme="minorEastAsia" w:cstheme="minorEastAsia"/>
                <w:bCs/>
                <w:sz w:val="21"/>
                <w:szCs w:val="21"/>
              </w:rPr>
            </w:pPr>
          </w:p>
        </w:tc>
        <w:tc>
          <w:tcPr>
            <w:tcW w:w="2150" w:type="dxa"/>
            <w:vAlign w:val="center"/>
          </w:tcPr>
          <w:p w14:paraId="6C8E632B">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养护单位名称</w:t>
            </w:r>
          </w:p>
        </w:tc>
        <w:tc>
          <w:tcPr>
            <w:tcW w:w="1701" w:type="dxa"/>
            <w:vAlign w:val="center"/>
          </w:tcPr>
          <w:p w14:paraId="33C8CEF2">
            <w:pPr>
              <w:spacing w:line="240" w:lineRule="auto"/>
              <w:ind w:firstLine="102" w:firstLineChars="49"/>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deptName3</w:t>
            </w:r>
          </w:p>
        </w:tc>
        <w:tc>
          <w:tcPr>
            <w:tcW w:w="1276" w:type="dxa"/>
            <w:vAlign w:val="center"/>
          </w:tcPr>
          <w:p w14:paraId="7A4F33F1">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char</w:t>
            </w:r>
          </w:p>
        </w:tc>
        <w:tc>
          <w:tcPr>
            <w:tcW w:w="1276" w:type="dxa"/>
            <w:vAlign w:val="center"/>
          </w:tcPr>
          <w:p w14:paraId="0C38E0DD">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60</w:t>
            </w:r>
          </w:p>
        </w:tc>
        <w:tc>
          <w:tcPr>
            <w:tcW w:w="832" w:type="dxa"/>
            <w:vAlign w:val="center"/>
          </w:tcPr>
          <w:p w14:paraId="40016CB8">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Y</w:t>
            </w:r>
          </w:p>
        </w:tc>
        <w:tc>
          <w:tcPr>
            <w:tcW w:w="1229" w:type="dxa"/>
            <w:vAlign w:val="center"/>
          </w:tcPr>
          <w:p w14:paraId="48F9418B">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调查所得</w:t>
            </w:r>
          </w:p>
        </w:tc>
      </w:tr>
      <w:tr w14:paraId="36363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3B1C66BC">
            <w:pPr>
              <w:numPr>
                <w:ilvl w:val="0"/>
                <w:numId w:val="5"/>
              </w:numPr>
              <w:spacing w:line="240" w:lineRule="auto"/>
              <w:ind w:left="0" w:firstLine="227"/>
              <w:outlineLvl w:val="9"/>
              <w:rPr>
                <w:rFonts w:hint="eastAsia" w:asciiTheme="minorEastAsia" w:hAnsiTheme="minorEastAsia" w:eastAsiaTheme="minorEastAsia" w:cstheme="minorEastAsia"/>
                <w:bCs/>
                <w:sz w:val="21"/>
                <w:szCs w:val="21"/>
              </w:rPr>
            </w:pPr>
          </w:p>
        </w:tc>
        <w:tc>
          <w:tcPr>
            <w:tcW w:w="2150" w:type="dxa"/>
            <w:vAlign w:val="center"/>
          </w:tcPr>
          <w:p w14:paraId="0F687CC6">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养护单位联系人</w:t>
            </w:r>
          </w:p>
        </w:tc>
        <w:tc>
          <w:tcPr>
            <w:tcW w:w="1701" w:type="dxa"/>
            <w:vAlign w:val="center"/>
          </w:tcPr>
          <w:p w14:paraId="0F308FAD">
            <w:pPr>
              <w:spacing w:line="240" w:lineRule="auto"/>
              <w:ind w:firstLine="102" w:firstLineChars="49"/>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deptLxr3</w:t>
            </w:r>
          </w:p>
        </w:tc>
        <w:tc>
          <w:tcPr>
            <w:tcW w:w="1276" w:type="dxa"/>
            <w:vAlign w:val="center"/>
          </w:tcPr>
          <w:p w14:paraId="1DCAF145">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char</w:t>
            </w:r>
          </w:p>
        </w:tc>
        <w:tc>
          <w:tcPr>
            <w:tcW w:w="1276" w:type="dxa"/>
            <w:vAlign w:val="center"/>
          </w:tcPr>
          <w:p w14:paraId="129D36EF">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20</w:t>
            </w:r>
          </w:p>
        </w:tc>
        <w:tc>
          <w:tcPr>
            <w:tcW w:w="832" w:type="dxa"/>
            <w:vAlign w:val="center"/>
          </w:tcPr>
          <w:p w14:paraId="159DD128">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Y</w:t>
            </w:r>
          </w:p>
        </w:tc>
        <w:tc>
          <w:tcPr>
            <w:tcW w:w="1229" w:type="dxa"/>
            <w:vAlign w:val="center"/>
          </w:tcPr>
          <w:p w14:paraId="3735B857">
            <w:pPr>
              <w:spacing w:line="240" w:lineRule="auto"/>
              <w:jc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调查所得</w:t>
            </w:r>
          </w:p>
        </w:tc>
      </w:tr>
      <w:tr w14:paraId="6F6DA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0624DE69">
            <w:pPr>
              <w:numPr>
                <w:ilvl w:val="0"/>
                <w:numId w:val="5"/>
              </w:numPr>
              <w:spacing w:line="240" w:lineRule="auto"/>
              <w:ind w:left="0" w:firstLine="227"/>
              <w:outlineLvl w:val="9"/>
              <w:rPr>
                <w:rFonts w:hint="eastAsia" w:asciiTheme="minorEastAsia" w:hAnsiTheme="minorEastAsia" w:eastAsiaTheme="minorEastAsia" w:cstheme="minorEastAsia"/>
                <w:bCs/>
                <w:sz w:val="21"/>
                <w:szCs w:val="21"/>
              </w:rPr>
            </w:pPr>
          </w:p>
        </w:tc>
        <w:tc>
          <w:tcPr>
            <w:tcW w:w="2150" w:type="dxa"/>
            <w:vAlign w:val="center"/>
          </w:tcPr>
          <w:p w14:paraId="2740D292">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养护单位联系人电话</w:t>
            </w:r>
          </w:p>
        </w:tc>
        <w:tc>
          <w:tcPr>
            <w:tcW w:w="1701" w:type="dxa"/>
            <w:vAlign w:val="center"/>
          </w:tcPr>
          <w:p w14:paraId="4711A86C">
            <w:pPr>
              <w:spacing w:line="240" w:lineRule="auto"/>
              <w:ind w:firstLine="102" w:firstLineChars="49"/>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deptLxdh3</w:t>
            </w:r>
          </w:p>
        </w:tc>
        <w:tc>
          <w:tcPr>
            <w:tcW w:w="1276" w:type="dxa"/>
            <w:vAlign w:val="center"/>
          </w:tcPr>
          <w:p w14:paraId="3165F5F4">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char</w:t>
            </w:r>
          </w:p>
        </w:tc>
        <w:tc>
          <w:tcPr>
            <w:tcW w:w="1276" w:type="dxa"/>
            <w:vAlign w:val="center"/>
          </w:tcPr>
          <w:p w14:paraId="7F59221F">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20</w:t>
            </w:r>
          </w:p>
        </w:tc>
        <w:tc>
          <w:tcPr>
            <w:tcW w:w="832" w:type="dxa"/>
            <w:vAlign w:val="center"/>
          </w:tcPr>
          <w:p w14:paraId="7792AB34">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Y</w:t>
            </w:r>
          </w:p>
        </w:tc>
        <w:tc>
          <w:tcPr>
            <w:tcW w:w="1229" w:type="dxa"/>
            <w:vAlign w:val="center"/>
          </w:tcPr>
          <w:p w14:paraId="499EAA1C">
            <w:pPr>
              <w:spacing w:line="240" w:lineRule="auto"/>
              <w:jc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调查所得</w:t>
            </w:r>
          </w:p>
        </w:tc>
      </w:tr>
      <w:tr w14:paraId="21E4B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vAlign w:val="center"/>
          </w:tcPr>
          <w:p w14:paraId="4152E81E">
            <w:pPr>
              <w:numPr>
                <w:ilvl w:val="0"/>
                <w:numId w:val="5"/>
              </w:numPr>
              <w:spacing w:line="240" w:lineRule="auto"/>
              <w:ind w:left="0" w:firstLine="227"/>
              <w:outlineLvl w:val="9"/>
              <w:rPr>
                <w:rFonts w:hint="eastAsia" w:asciiTheme="minorEastAsia" w:hAnsiTheme="minorEastAsia" w:eastAsiaTheme="minorEastAsia" w:cstheme="minorEastAsia"/>
                <w:bCs/>
                <w:sz w:val="21"/>
                <w:szCs w:val="21"/>
              </w:rPr>
            </w:pPr>
          </w:p>
        </w:tc>
        <w:tc>
          <w:tcPr>
            <w:tcW w:w="2150" w:type="dxa"/>
            <w:tcBorders>
              <w:top w:val="single" w:color="auto" w:sz="4" w:space="0"/>
              <w:left w:val="single" w:color="auto" w:sz="4" w:space="0"/>
              <w:bottom w:val="single" w:color="auto" w:sz="4" w:space="0"/>
              <w:right w:val="single" w:color="auto" w:sz="4" w:space="0"/>
            </w:tcBorders>
            <w:vAlign w:val="center"/>
          </w:tcPr>
          <w:p w14:paraId="3D18239C">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化粪池状态</w:t>
            </w:r>
          </w:p>
        </w:tc>
        <w:tc>
          <w:tcPr>
            <w:tcW w:w="1701" w:type="dxa"/>
            <w:tcBorders>
              <w:top w:val="single" w:color="auto" w:sz="4" w:space="0"/>
              <w:left w:val="single" w:color="auto" w:sz="4" w:space="0"/>
              <w:bottom w:val="single" w:color="auto" w:sz="4" w:space="0"/>
              <w:right w:val="single" w:color="auto" w:sz="4" w:space="0"/>
            </w:tcBorders>
            <w:vAlign w:val="center"/>
          </w:tcPr>
          <w:p w14:paraId="19004094">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objState</w:t>
            </w:r>
          </w:p>
        </w:tc>
        <w:tc>
          <w:tcPr>
            <w:tcW w:w="1276" w:type="dxa"/>
            <w:tcBorders>
              <w:top w:val="single" w:color="auto" w:sz="4" w:space="0"/>
              <w:left w:val="single" w:color="auto" w:sz="4" w:space="0"/>
              <w:bottom w:val="single" w:color="auto" w:sz="4" w:space="0"/>
              <w:right w:val="single" w:color="auto" w:sz="4" w:space="0"/>
            </w:tcBorders>
            <w:vAlign w:val="center"/>
          </w:tcPr>
          <w:p w14:paraId="20EA7915">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char</w:t>
            </w:r>
          </w:p>
        </w:tc>
        <w:tc>
          <w:tcPr>
            <w:tcW w:w="1276" w:type="dxa"/>
            <w:tcBorders>
              <w:top w:val="single" w:color="auto" w:sz="4" w:space="0"/>
              <w:left w:val="single" w:color="auto" w:sz="4" w:space="0"/>
              <w:bottom w:val="single" w:color="auto" w:sz="4" w:space="0"/>
              <w:right w:val="single" w:color="auto" w:sz="4" w:space="0"/>
            </w:tcBorders>
            <w:vAlign w:val="center"/>
          </w:tcPr>
          <w:p w14:paraId="79F3936B">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10</w:t>
            </w:r>
          </w:p>
        </w:tc>
        <w:tc>
          <w:tcPr>
            <w:tcW w:w="832" w:type="dxa"/>
            <w:tcBorders>
              <w:top w:val="single" w:color="auto" w:sz="4" w:space="0"/>
              <w:left w:val="single" w:color="auto" w:sz="4" w:space="0"/>
              <w:bottom w:val="single" w:color="auto" w:sz="4" w:space="0"/>
              <w:right w:val="single" w:color="auto" w:sz="4" w:space="0"/>
            </w:tcBorders>
            <w:vAlign w:val="center"/>
          </w:tcPr>
          <w:p w14:paraId="4906A4ED">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Y</w:t>
            </w:r>
          </w:p>
        </w:tc>
        <w:tc>
          <w:tcPr>
            <w:tcW w:w="1229" w:type="dxa"/>
            <w:tcBorders>
              <w:top w:val="single" w:color="auto" w:sz="4" w:space="0"/>
              <w:left w:val="single" w:color="auto" w:sz="4" w:space="0"/>
              <w:bottom w:val="single" w:color="auto" w:sz="4" w:space="0"/>
              <w:right w:val="single" w:color="auto" w:sz="4" w:space="0"/>
            </w:tcBorders>
            <w:vAlign w:val="center"/>
          </w:tcPr>
          <w:p w14:paraId="75B087A2">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现场勘测</w:t>
            </w:r>
          </w:p>
        </w:tc>
      </w:tr>
      <w:tr w14:paraId="55504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vAlign w:val="center"/>
          </w:tcPr>
          <w:p w14:paraId="7A655446">
            <w:pPr>
              <w:numPr>
                <w:ilvl w:val="0"/>
                <w:numId w:val="5"/>
              </w:numPr>
              <w:spacing w:line="240" w:lineRule="auto"/>
              <w:ind w:left="0" w:firstLine="227"/>
              <w:outlineLvl w:val="9"/>
              <w:rPr>
                <w:rFonts w:hint="eastAsia" w:asciiTheme="minorEastAsia" w:hAnsiTheme="minorEastAsia" w:eastAsiaTheme="minorEastAsia" w:cstheme="minorEastAsia"/>
                <w:bCs/>
                <w:sz w:val="21"/>
                <w:szCs w:val="21"/>
              </w:rPr>
            </w:pPr>
          </w:p>
        </w:tc>
        <w:tc>
          <w:tcPr>
            <w:tcW w:w="2150" w:type="dxa"/>
            <w:tcBorders>
              <w:top w:val="single" w:color="auto" w:sz="4" w:space="0"/>
              <w:left w:val="single" w:color="auto" w:sz="4" w:space="0"/>
              <w:bottom w:val="single" w:color="auto" w:sz="4" w:space="0"/>
              <w:right w:val="single" w:color="auto" w:sz="4" w:space="0"/>
            </w:tcBorders>
            <w:vAlign w:val="center"/>
          </w:tcPr>
          <w:p w14:paraId="326DF157">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建设时间</w:t>
            </w:r>
          </w:p>
        </w:tc>
        <w:tc>
          <w:tcPr>
            <w:tcW w:w="1701" w:type="dxa"/>
            <w:tcBorders>
              <w:top w:val="single" w:color="auto" w:sz="4" w:space="0"/>
              <w:left w:val="single" w:color="auto" w:sz="4" w:space="0"/>
              <w:bottom w:val="single" w:color="auto" w:sz="4" w:space="0"/>
              <w:right w:val="single" w:color="auto" w:sz="4" w:space="0"/>
            </w:tcBorders>
            <w:vAlign w:val="center"/>
          </w:tcPr>
          <w:p w14:paraId="7F02426D">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crDate</w:t>
            </w:r>
          </w:p>
        </w:tc>
        <w:tc>
          <w:tcPr>
            <w:tcW w:w="1276" w:type="dxa"/>
            <w:tcBorders>
              <w:top w:val="single" w:color="auto" w:sz="4" w:space="0"/>
              <w:left w:val="single" w:color="auto" w:sz="4" w:space="0"/>
              <w:bottom w:val="single" w:color="auto" w:sz="4" w:space="0"/>
              <w:right w:val="single" w:color="auto" w:sz="4" w:space="0"/>
            </w:tcBorders>
            <w:vAlign w:val="center"/>
          </w:tcPr>
          <w:p w14:paraId="419200B0">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date</w:t>
            </w:r>
          </w:p>
        </w:tc>
        <w:tc>
          <w:tcPr>
            <w:tcW w:w="1276" w:type="dxa"/>
            <w:tcBorders>
              <w:top w:val="single" w:color="auto" w:sz="4" w:space="0"/>
              <w:left w:val="single" w:color="auto" w:sz="4" w:space="0"/>
              <w:bottom w:val="single" w:color="auto" w:sz="4" w:space="0"/>
              <w:right w:val="single" w:color="auto" w:sz="4" w:space="0"/>
            </w:tcBorders>
            <w:vAlign w:val="center"/>
          </w:tcPr>
          <w:p w14:paraId="637662EA">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8</w:t>
            </w:r>
          </w:p>
        </w:tc>
        <w:tc>
          <w:tcPr>
            <w:tcW w:w="832" w:type="dxa"/>
            <w:tcBorders>
              <w:top w:val="single" w:color="auto" w:sz="4" w:space="0"/>
              <w:left w:val="single" w:color="auto" w:sz="4" w:space="0"/>
              <w:bottom w:val="single" w:color="auto" w:sz="4" w:space="0"/>
              <w:right w:val="single" w:color="auto" w:sz="4" w:space="0"/>
            </w:tcBorders>
            <w:vAlign w:val="center"/>
          </w:tcPr>
          <w:p w14:paraId="627A7651">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Y</w:t>
            </w:r>
          </w:p>
        </w:tc>
        <w:tc>
          <w:tcPr>
            <w:tcW w:w="1229" w:type="dxa"/>
            <w:tcBorders>
              <w:top w:val="single" w:color="auto" w:sz="4" w:space="0"/>
              <w:left w:val="single" w:color="auto" w:sz="4" w:space="0"/>
              <w:bottom w:val="single" w:color="auto" w:sz="4" w:space="0"/>
              <w:right w:val="single" w:color="auto" w:sz="4" w:space="0"/>
            </w:tcBorders>
            <w:vAlign w:val="center"/>
          </w:tcPr>
          <w:p w14:paraId="5DF8DB00">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调查所得</w:t>
            </w:r>
          </w:p>
        </w:tc>
      </w:tr>
      <w:tr w14:paraId="56B44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vAlign w:val="center"/>
          </w:tcPr>
          <w:p w14:paraId="04659060">
            <w:pPr>
              <w:numPr>
                <w:ilvl w:val="0"/>
                <w:numId w:val="5"/>
              </w:numPr>
              <w:spacing w:line="240" w:lineRule="auto"/>
              <w:ind w:left="0" w:firstLine="227"/>
              <w:outlineLvl w:val="9"/>
              <w:rPr>
                <w:rFonts w:hint="eastAsia" w:asciiTheme="minorEastAsia" w:hAnsiTheme="minorEastAsia" w:eastAsiaTheme="minorEastAsia" w:cstheme="minorEastAsia"/>
                <w:bCs/>
                <w:sz w:val="21"/>
                <w:szCs w:val="21"/>
              </w:rPr>
            </w:pPr>
          </w:p>
        </w:tc>
        <w:tc>
          <w:tcPr>
            <w:tcW w:w="2150" w:type="dxa"/>
            <w:tcBorders>
              <w:top w:val="single" w:color="auto" w:sz="4" w:space="0"/>
              <w:left w:val="single" w:color="auto" w:sz="4" w:space="0"/>
              <w:bottom w:val="single" w:color="auto" w:sz="4" w:space="0"/>
              <w:right w:val="single" w:color="auto" w:sz="4" w:space="0"/>
            </w:tcBorders>
            <w:vAlign w:val="center"/>
          </w:tcPr>
          <w:p w14:paraId="66111E29">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数据来源</w:t>
            </w:r>
          </w:p>
        </w:tc>
        <w:tc>
          <w:tcPr>
            <w:tcW w:w="1701" w:type="dxa"/>
            <w:tcBorders>
              <w:top w:val="single" w:color="auto" w:sz="4" w:space="0"/>
              <w:left w:val="single" w:color="auto" w:sz="4" w:space="0"/>
              <w:bottom w:val="single" w:color="auto" w:sz="4" w:space="0"/>
              <w:right w:val="single" w:color="auto" w:sz="4" w:space="0"/>
            </w:tcBorders>
            <w:vAlign w:val="center"/>
          </w:tcPr>
          <w:p w14:paraId="3C9D5C34">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dataSource</w:t>
            </w:r>
          </w:p>
        </w:tc>
        <w:tc>
          <w:tcPr>
            <w:tcW w:w="1276" w:type="dxa"/>
            <w:tcBorders>
              <w:top w:val="single" w:color="auto" w:sz="4" w:space="0"/>
              <w:left w:val="single" w:color="auto" w:sz="4" w:space="0"/>
              <w:bottom w:val="single" w:color="auto" w:sz="4" w:space="0"/>
              <w:right w:val="single" w:color="auto" w:sz="4" w:space="0"/>
            </w:tcBorders>
            <w:vAlign w:val="center"/>
          </w:tcPr>
          <w:p w14:paraId="300B9F86">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char</w:t>
            </w:r>
          </w:p>
        </w:tc>
        <w:tc>
          <w:tcPr>
            <w:tcW w:w="1276" w:type="dxa"/>
            <w:tcBorders>
              <w:top w:val="single" w:color="auto" w:sz="4" w:space="0"/>
              <w:left w:val="single" w:color="auto" w:sz="4" w:space="0"/>
              <w:bottom w:val="single" w:color="auto" w:sz="4" w:space="0"/>
              <w:right w:val="single" w:color="auto" w:sz="4" w:space="0"/>
            </w:tcBorders>
            <w:vAlign w:val="center"/>
          </w:tcPr>
          <w:p w14:paraId="05DD7001">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50</w:t>
            </w:r>
          </w:p>
        </w:tc>
        <w:tc>
          <w:tcPr>
            <w:tcW w:w="832" w:type="dxa"/>
            <w:tcBorders>
              <w:top w:val="single" w:color="auto" w:sz="4" w:space="0"/>
              <w:left w:val="single" w:color="auto" w:sz="4" w:space="0"/>
              <w:bottom w:val="single" w:color="auto" w:sz="4" w:space="0"/>
              <w:right w:val="single" w:color="auto" w:sz="4" w:space="0"/>
            </w:tcBorders>
            <w:vAlign w:val="center"/>
          </w:tcPr>
          <w:p w14:paraId="487CC34D">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N</w:t>
            </w:r>
          </w:p>
        </w:tc>
        <w:tc>
          <w:tcPr>
            <w:tcW w:w="1229" w:type="dxa"/>
            <w:tcBorders>
              <w:top w:val="single" w:color="auto" w:sz="4" w:space="0"/>
              <w:left w:val="single" w:color="auto" w:sz="4" w:space="0"/>
              <w:bottom w:val="single" w:color="auto" w:sz="4" w:space="0"/>
              <w:right w:val="single" w:color="auto" w:sz="4" w:space="0"/>
            </w:tcBorders>
            <w:vAlign w:val="center"/>
          </w:tcPr>
          <w:p w14:paraId="6063EC8E">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调查所得</w:t>
            </w:r>
          </w:p>
        </w:tc>
      </w:tr>
      <w:tr w14:paraId="5F23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vAlign w:val="center"/>
          </w:tcPr>
          <w:p w14:paraId="3932368C">
            <w:pPr>
              <w:numPr>
                <w:ilvl w:val="0"/>
                <w:numId w:val="5"/>
              </w:numPr>
              <w:spacing w:line="240" w:lineRule="auto"/>
              <w:ind w:left="0" w:firstLine="227"/>
              <w:outlineLvl w:val="9"/>
              <w:rPr>
                <w:rFonts w:hint="eastAsia" w:asciiTheme="minorEastAsia" w:hAnsiTheme="minorEastAsia" w:eastAsiaTheme="minorEastAsia" w:cstheme="minorEastAsia"/>
                <w:bCs/>
                <w:sz w:val="21"/>
                <w:szCs w:val="21"/>
              </w:rPr>
            </w:pPr>
          </w:p>
        </w:tc>
        <w:tc>
          <w:tcPr>
            <w:tcW w:w="2150" w:type="dxa"/>
            <w:tcBorders>
              <w:top w:val="single" w:color="auto" w:sz="4" w:space="0"/>
              <w:left w:val="single" w:color="auto" w:sz="4" w:space="0"/>
              <w:bottom w:val="single" w:color="auto" w:sz="4" w:space="0"/>
              <w:right w:val="single" w:color="auto" w:sz="4" w:space="0"/>
            </w:tcBorders>
            <w:vAlign w:val="center"/>
          </w:tcPr>
          <w:p w14:paraId="4B35FF92">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备注</w:t>
            </w:r>
          </w:p>
        </w:tc>
        <w:tc>
          <w:tcPr>
            <w:tcW w:w="1701" w:type="dxa"/>
            <w:tcBorders>
              <w:top w:val="single" w:color="auto" w:sz="4" w:space="0"/>
              <w:left w:val="single" w:color="auto" w:sz="4" w:space="0"/>
              <w:bottom w:val="single" w:color="auto" w:sz="4" w:space="0"/>
              <w:right w:val="single" w:color="auto" w:sz="4" w:space="0"/>
            </w:tcBorders>
            <w:vAlign w:val="center"/>
          </w:tcPr>
          <w:p w14:paraId="2BDF1072">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note</w:t>
            </w:r>
          </w:p>
        </w:tc>
        <w:tc>
          <w:tcPr>
            <w:tcW w:w="1276" w:type="dxa"/>
            <w:tcBorders>
              <w:top w:val="single" w:color="auto" w:sz="4" w:space="0"/>
              <w:left w:val="single" w:color="auto" w:sz="4" w:space="0"/>
              <w:bottom w:val="single" w:color="auto" w:sz="4" w:space="0"/>
              <w:right w:val="single" w:color="auto" w:sz="4" w:space="0"/>
            </w:tcBorders>
            <w:vAlign w:val="center"/>
          </w:tcPr>
          <w:p w14:paraId="4A74F3F1">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char</w:t>
            </w:r>
          </w:p>
        </w:tc>
        <w:tc>
          <w:tcPr>
            <w:tcW w:w="1276" w:type="dxa"/>
            <w:tcBorders>
              <w:top w:val="single" w:color="auto" w:sz="4" w:space="0"/>
              <w:left w:val="single" w:color="auto" w:sz="4" w:space="0"/>
              <w:bottom w:val="single" w:color="auto" w:sz="4" w:space="0"/>
              <w:right w:val="single" w:color="auto" w:sz="4" w:space="0"/>
            </w:tcBorders>
            <w:vAlign w:val="center"/>
          </w:tcPr>
          <w:p w14:paraId="039CD958">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100</w:t>
            </w:r>
          </w:p>
        </w:tc>
        <w:tc>
          <w:tcPr>
            <w:tcW w:w="832" w:type="dxa"/>
            <w:tcBorders>
              <w:top w:val="single" w:color="auto" w:sz="4" w:space="0"/>
              <w:left w:val="single" w:color="auto" w:sz="4" w:space="0"/>
              <w:bottom w:val="single" w:color="auto" w:sz="4" w:space="0"/>
              <w:right w:val="single" w:color="auto" w:sz="4" w:space="0"/>
            </w:tcBorders>
            <w:vAlign w:val="center"/>
          </w:tcPr>
          <w:p w14:paraId="6E1CBD1A">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N</w:t>
            </w:r>
          </w:p>
        </w:tc>
        <w:tc>
          <w:tcPr>
            <w:tcW w:w="1229" w:type="dxa"/>
            <w:tcBorders>
              <w:top w:val="single" w:color="auto" w:sz="4" w:space="0"/>
              <w:left w:val="single" w:color="auto" w:sz="4" w:space="0"/>
              <w:bottom w:val="single" w:color="auto" w:sz="4" w:space="0"/>
              <w:right w:val="single" w:color="auto" w:sz="4" w:space="0"/>
            </w:tcBorders>
            <w:vAlign w:val="center"/>
          </w:tcPr>
          <w:p w14:paraId="4E983BEC">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调查所得</w:t>
            </w:r>
          </w:p>
        </w:tc>
      </w:tr>
      <w:tr w14:paraId="5AF9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vAlign w:val="center"/>
          </w:tcPr>
          <w:p w14:paraId="7126DEA7">
            <w:pPr>
              <w:numPr>
                <w:ilvl w:val="0"/>
                <w:numId w:val="5"/>
              </w:numPr>
              <w:spacing w:line="240" w:lineRule="auto"/>
              <w:ind w:left="0" w:firstLine="227"/>
              <w:outlineLvl w:val="9"/>
              <w:rPr>
                <w:rFonts w:hint="eastAsia" w:asciiTheme="minorEastAsia" w:hAnsiTheme="minorEastAsia" w:eastAsiaTheme="minorEastAsia" w:cstheme="minorEastAsia"/>
                <w:bCs/>
                <w:sz w:val="21"/>
                <w:szCs w:val="21"/>
              </w:rPr>
            </w:pPr>
          </w:p>
        </w:tc>
        <w:tc>
          <w:tcPr>
            <w:tcW w:w="2150" w:type="dxa"/>
            <w:tcBorders>
              <w:top w:val="single" w:color="auto" w:sz="4" w:space="0"/>
              <w:left w:val="single" w:color="auto" w:sz="4" w:space="0"/>
              <w:bottom w:val="single" w:color="auto" w:sz="4" w:space="0"/>
              <w:right w:val="single" w:color="auto" w:sz="4" w:space="0"/>
            </w:tcBorders>
            <w:vAlign w:val="center"/>
          </w:tcPr>
          <w:p w14:paraId="45400C4E">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图片路径</w:t>
            </w:r>
          </w:p>
        </w:tc>
        <w:tc>
          <w:tcPr>
            <w:tcW w:w="1701" w:type="dxa"/>
            <w:tcBorders>
              <w:top w:val="single" w:color="auto" w:sz="4" w:space="0"/>
              <w:left w:val="single" w:color="auto" w:sz="4" w:space="0"/>
              <w:bottom w:val="single" w:color="auto" w:sz="4" w:space="0"/>
              <w:right w:val="single" w:color="auto" w:sz="4" w:space="0"/>
            </w:tcBorders>
            <w:vAlign w:val="center"/>
          </w:tcPr>
          <w:p w14:paraId="14E56B33">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picture</w:t>
            </w:r>
          </w:p>
        </w:tc>
        <w:tc>
          <w:tcPr>
            <w:tcW w:w="1276" w:type="dxa"/>
            <w:tcBorders>
              <w:top w:val="single" w:color="auto" w:sz="4" w:space="0"/>
              <w:left w:val="single" w:color="auto" w:sz="4" w:space="0"/>
              <w:bottom w:val="single" w:color="auto" w:sz="4" w:space="0"/>
              <w:right w:val="single" w:color="auto" w:sz="4" w:space="0"/>
            </w:tcBorders>
            <w:vAlign w:val="center"/>
          </w:tcPr>
          <w:p w14:paraId="07D1C38C">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char</w:t>
            </w:r>
          </w:p>
        </w:tc>
        <w:tc>
          <w:tcPr>
            <w:tcW w:w="1276" w:type="dxa"/>
            <w:tcBorders>
              <w:top w:val="single" w:color="auto" w:sz="4" w:space="0"/>
              <w:left w:val="single" w:color="auto" w:sz="4" w:space="0"/>
              <w:bottom w:val="single" w:color="auto" w:sz="4" w:space="0"/>
              <w:right w:val="single" w:color="auto" w:sz="4" w:space="0"/>
            </w:tcBorders>
            <w:vAlign w:val="center"/>
          </w:tcPr>
          <w:p w14:paraId="6F30E60F">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50</w:t>
            </w:r>
          </w:p>
        </w:tc>
        <w:tc>
          <w:tcPr>
            <w:tcW w:w="832" w:type="dxa"/>
            <w:tcBorders>
              <w:top w:val="single" w:color="auto" w:sz="4" w:space="0"/>
              <w:left w:val="single" w:color="auto" w:sz="4" w:space="0"/>
              <w:bottom w:val="single" w:color="auto" w:sz="4" w:space="0"/>
              <w:right w:val="single" w:color="auto" w:sz="4" w:space="0"/>
            </w:tcBorders>
            <w:vAlign w:val="center"/>
          </w:tcPr>
          <w:p w14:paraId="66A30FA9">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Y</w:t>
            </w:r>
          </w:p>
        </w:tc>
        <w:tc>
          <w:tcPr>
            <w:tcW w:w="1229" w:type="dxa"/>
            <w:tcBorders>
              <w:top w:val="single" w:color="auto" w:sz="4" w:space="0"/>
              <w:left w:val="single" w:color="auto" w:sz="4" w:space="0"/>
              <w:bottom w:val="single" w:color="auto" w:sz="4" w:space="0"/>
              <w:right w:val="single" w:color="auto" w:sz="4" w:space="0"/>
            </w:tcBorders>
            <w:vAlign w:val="center"/>
          </w:tcPr>
          <w:p w14:paraId="0D7D98BC">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现场勘测</w:t>
            </w:r>
          </w:p>
        </w:tc>
      </w:tr>
      <w:tr w14:paraId="5605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vAlign w:val="center"/>
          </w:tcPr>
          <w:p w14:paraId="7A3F7D95">
            <w:pPr>
              <w:numPr>
                <w:ilvl w:val="0"/>
                <w:numId w:val="5"/>
              </w:numPr>
              <w:spacing w:line="240" w:lineRule="auto"/>
              <w:ind w:left="0" w:firstLine="227"/>
              <w:outlineLvl w:val="9"/>
              <w:rPr>
                <w:rFonts w:hint="eastAsia" w:asciiTheme="minorEastAsia" w:hAnsiTheme="minorEastAsia" w:eastAsiaTheme="minorEastAsia" w:cstheme="minorEastAsia"/>
                <w:bCs/>
                <w:sz w:val="21"/>
                <w:szCs w:val="21"/>
              </w:rPr>
            </w:pPr>
          </w:p>
        </w:tc>
        <w:tc>
          <w:tcPr>
            <w:tcW w:w="2150" w:type="dxa"/>
            <w:tcBorders>
              <w:top w:val="single" w:color="auto" w:sz="4" w:space="0"/>
              <w:left w:val="single" w:color="auto" w:sz="4" w:space="0"/>
              <w:bottom w:val="single" w:color="auto" w:sz="4" w:space="0"/>
              <w:right w:val="single" w:color="auto" w:sz="4" w:space="0"/>
            </w:tcBorders>
            <w:vAlign w:val="center"/>
          </w:tcPr>
          <w:p w14:paraId="6BBB0F07">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详细地址</w:t>
            </w:r>
          </w:p>
        </w:tc>
        <w:tc>
          <w:tcPr>
            <w:tcW w:w="1701" w:type="dxa"/>
            <w:tcBorders>
              <w:top w:val="single" w:color="auto" w:sz="4" w:space="0"/>
              <w:left w:val="single" w:color="auto" w:sz="4" w:space="0"/>
              <w:bottom w:val="single" w:color="auto" w:sz="4" w:space="0"/>
              <w:right w:val="single" w:color="auto" w:sz="4" w:space="0"/>
            </w:tcBorders>
            <w:vAlign w:val="center"/>
          </w:tcPr>
          <w:p w14:paraId="571B4C26">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objpos</w:t>
            </w:r>
          </w:p>
        </w:tc>
        <w:tc>
          <w:tcPr>
            <w:tcW w:w="1276" w:type="dxa"/>
            <w:tcBorders>
              <w:top w:val="single" w:color="auto" w:sz="4" w:space="0"/>
              <w:left w:val="single" w:color="auto" w:sz="4" w:space="0"/>
              <w:bottom w:val="single" w:color="auto" w:sz="4" w:space="0"/>
              <w:right w:val="single" w:color="auto" w:sz="4" w:space="0"/>
            </w:tcBorders>
            <w:vAlign w:val="center"/>
          </w:tcPr>
          <w:p w14:paraId="39A29BC4">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char</w:t>
            </w:r>
          </w:p>
        </w:tc>
        <w:tc>
          <w:tcPr>
            <w:tcW w:w="1276" w:type="dxa"/>
            <w:tcBorders>
              <w:top w:val="single" w:color="auto" w:sz="4" w:space="0"/>
              <w:left w:val="single" w:color="auto" w:sz="4" w:space="0"/>
              <w:bottom w:val="single" w:color="auto" w:sz="4" w:space="0"/>
              <w:right w:val="single" w:color="auto" w:sz="4" w:space="0"/>
            </w:tcBorders>
            <w:vAlign w:val="center"/>
          </w:tcPr>
          <w:p w14:paraId="1DC53FED">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100</w:t>
            </w:r>
          </w:p>
        </w:tc>
        <w:tc>
          <w:tcPr>
            <w:tcW w:w="832" w:type="dxa"/>
            <w:tcBorders>
              <w:top w:val="single" w:color="auto" w:sz="4" w:space="0"/>
              <w:left w:val="single" w:color="auto" w:sz="4" w:space="0"/>
              <w:bottom w:val="single" w:color="auto" w:sz="4" w:space="0"/>
              <w:right w:val="single" w:color="auto" w:sz="4" w:space="0"/>
            </w:tcBorders>
            <w:vAlign w:val="center"/>
          </w:tcPr>
          <w:p w14:paraId="5685CB4E">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Y</w:t>
            </w:r>
          </w:p>
        </w:tc>
        <w:tc>
          <w:tcPr>
            <w:tcW w:w="1229" w:type="dxa"/>
            <w:tcBorders>
              <w:top w:val="single" w:color="auto" w:sz="4" w:space="0"/>
              <w:left w:val="single" w:color="auto" w:sz="4" w:space="0"/>
              <w:bottom w:val="single" w:color="auto" w:sz="4" w:space="0"/>
              <w:right w:val="single" w:color="auto" w:sz="4" w:space="0"/>
            </w:tcBorders>
            <w:vAlign w:val="center"/>
          </w:tcPr>
          <w:p w14:paraId="798FB363">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现场勘测</w:t>
            </w:r>
          </w:p>
        </w:tc>
      </w:tr>
      <w:tr w14:paraId="0CAA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vAlign w:val="center"/>
          </w:tcPr>
          <w:p w14:paraId="47395A7D">
            <w:pPr>
              <w:numPr>
                <w:ilvl w:val="0"/>
                <w:numId w:val="5"/>
              </w:numPr>
              <w:spacing w:line="240" w:lineRule="auto"/>
              <w:ind w:left="0" w:firstLine="227"/>
              <w:outlineLvl w:val="9"/>
              <w:rPr>
                <w:rFonts w:hint="eastAsia" w:asciiTheme="minorEastAsia" w:hAnsiTheme="minorEastAsia" w:eastAsiaTheme="minorEastAsia" w:cstheme="minorEastAsia"/>
                <w:bCs/>
                <w:sz w:val="21"/>
                <w:szCs w:val="21"/>
              </w:rPr>
            </w:pPr>
          </w:p>
        </w:tc>
        <w:tc>
          <w:tcPr>
            <w:tcW w:w="2150" w:type="dxa"/>
            <w:tcBorders>
              <w:top w:val="single" w:color="auto" w:sz="4" w:space="0"/>
              <w:left w:val="single" w:color="auto" w:sz="4" w:space="0"/>
              <w:bottom w:val="single" w:color="auto" w:sz="4" w:space="0"/>
              <w:right w:val="single" w:color="auto" w:sz="4" w:space="0"/>
            </w:tcBorders>
            <w:vAlign w:val="center"/>
          </w:tcPr>
          <w:p w14:paraId="6CB3A390">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所处位置分类</w:t>
            </w:r>
          </w:p>
        </w:tc>
        <w:tc>
          <w:tcPr>
            <w:tcW w:w="1701" w:type="dxa"/>
            <w:tcBorders>
              <w:top w:val="single" w:color="auto" w:sz="4" w:space="0"/>
              <w:left w:val="single" w:color="auto" w:sz="4" w:space="0"/>
              <w:bottom w:val="single" w:color="auto" w:sz="4" w:space="0"/>
              <w:right w:val="single" w:color="auto" w:sz="4" w:space="0"/>
            </w:tcBorders>
            <w:vAlign w:val="center"/>
          </w:tcPr>
          <w:p w14:paraId="1944415F">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locationType</w:t>
            </w:r>
          </w:p>
        </w:tc>
        <w:tc>
          <w:tcPr>
            <w:tcW w:w="1276" w:type="dxa"/>
            <w:tcBorders>
              <w:top w:val="single" w:color="auto" w:sz="4" w:space="0"/>
              <w:left w:val="single" w:color="auto" w:sz="4" w:space="0"/>
              <w:bottom w:val="single" w:color="auto" w:sz="4" w:space="0"/>
              <w:right w:val="single" w:color="auto" w:sz="4" w:space="0"/>
            </w:tcBorders>
            <w:vAlign w:val="center"/>
          </w:tcPr>
          <w:p w14:paraId="02F0B3D0">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char</w:t>
            </w:r>
          </w:p>
        </w:tc>
        <w:tc>
          <w:tcPr>
            <w:tcW w:w="1276" w:type="dxa"/>
            <w:tcBorders>
              <w:top w:val="single" w:color="auto" w:sz="4" w:space="0"/>
              <w:left w:val="single" w:color="auto" w:sz="4" w:space="0"/>
              <w:bottom w:val="single" w:color="auto" w:sz="4" w:space="0"/>
              <w:right w:val="single" w:color="auto" w:sz="4" w:space="0"/>
            </w:tcBorders>
            <w:vAlign w:val="center"/>
          </w:tcPr>
          <w:p w14:paraId="3DB72D1B">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20</w:t>
            </w:r>
          </w:p>
        </w:tc>
        <w:tc>
          <w:tcPr>
            <w:tcW w:w="832" w:type="dxa"/>
            <w:tcBorders>
              <w:top w:val="single" w:color="auto" w:sz="4" w:space="0"/>
              <w:left w:val="single" w:color="auto" w:sz="4" w:space="0"/>
              <w:bottom w:val="single" w:color="auto" w:sz="4" w:space="0"/>
              <w:right w:val="single" w:color="auto" w:sz="4" w:space="0"/>
            </w:tcBorders>
            <w:vAlign w:val="center"/>
          </w:tcPr>
          <w:p w14:paraId="06F6B5BE">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Y</w:t>
            </w:r>
          </w:p>
        </w:tc>
        <w:tc>
          <w:tcPr>
            <w:tcW w:w="1229" w:type="dxa"/>
            <w:tcBorders>
              <w:top w:val="single" w:color="auto" w:sz="4" w:space="0"/>
              <w:left w:val="single" w:color="auto" w:sz="4" w:space="0"/>
              <w:bottom w:val="single" w:color="auto" w:sz="4" w:space="0"/>
              <w:right w:val="single" w:color="auto" w:sz="4" w:space="0"/>
            </w:tcBorders>
            <w:vAlign w:val="center"/>
          </w:tcPr>
          <w:p w14:paraId="1372E03E">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现场勘测</w:t>
            </w:r>
          </w:p>
        </w:tc>
      </w:tr>
      <w:tr w14:paraId="4138C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vAlign w:val="center"/>
          </w:tcPr>
          <w:p w14:paraId="6829FCB3">
            <w:pPr>
              <w:numPr>
                <w:ilvl w:val="0"/>
                <w:numId w:val="5"/>
              </w:numPr>
              <w:spacing w:line="240" w:lineRule="auto"/>
              <w:ind w:left="0" w:firstLine="227"/>
              <w:outlineLvl w:val="9"/>
              <w:rPr>
                <w:rFonts w:hint="eastAsia" w:asciiTheme="minorEastAsia" w:hAnsiTheme="minorEastAsia" w:eastAsiaTheme="minorEastAsia" w:cstheme="minorEastAsia"/>
                <w:bCs/>
                <w:sz w:val="21"/>
                <w:szCs w:val="21"/>
              </w:rPr>
            </w:pPr>
          </w:p>
        </w:tc>
        <w:tc>
          <w:tcPr>
            <w:tcW w:w="2150" w:type="dxa"/>
            <w:tcBorders>
              <w:top w:val="single" w:color="auto" w:sz="4" w:space="0"/>
              <w:left w:val="single" w:color="auto" w:sz="4" w:space="0"/>
              <w:bottom w:val="single" w:color="auto" w:sz="4" w:space="0"/>
              <w:right w:val="single" w:color="auto" w:sz="4" w:space="0"/>
            </w:tcBorders>
            <w:vAlign w:val="center"/>
          </w:tcPr>
          <w:p w14:paraId="3A2FFC2F">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经度</w:t>
            </w:r>
          </w:p>
        </w:tc>
        <w:tc>
          <w:tcPr>
            <w:tcW w:w="1701" w:type="dxa"/>
            <w:tcBorders>
              <w:top w:val="single" w:color="auto" w:sz="4" w:space="0"/>
              <w:left w:val="single" w:color="auto" w:sz="4" w:space="0"/>
              <w:bottom w:val="single" w:color="auto" w:sz="4" w:space="0"/>
              <w:right w:val="single" w:color="auto" w:sz="4" w:space="0"/>
            </w:tcBorders>
            <w:vAlign w:val="center"/>
          </w:tcPr>
          <w:p w14:paraId="546B4909">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geoX</w:t>
            </w:r>
          </w:p>
        </w:tc>
        <w:tc>
          <w:tcPr>
            <w:tcW w:w="1276" w:type="dxa"/>
            <w:tcBorders>
              <w:top w:val="single" w:color="auto" w:sz="4" w:space="0"/>
              <w:left w:val="single" w:color="auto" w:sz="4" w:space="0"/>
              <w:bottom w:val="single" w:color="auto" w:sz="4" w:space="0"/>
              <w:right w:val="single" w:color="auto" w:sz="4" w:space="0"/>
            </w:tcBorders>
            <w:vAlign w:val="center"/>
          </w:tcPr>
          <w:p w14:paraId="382882B4">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decimal</w:t>
            </w:r>
          </w:p>
        </w:tc>
        <w:tc>
          <w:tcPr>
            <w:tcW w:w="1276" w:type="dxa"/>
            <w:tcBorders>
              <w:top w:val="single" w:color="auto" w:sz="4" w:space="0"/>
              <w:left w:val="single" w:color="auto" w:sz="4" w:space="0"/>
              <w:bottom w:val="single" w:color="auto" w:sz="4" w:space="0"/>
              <w:right w:val="single" w:color="auto" w:sz="4" w:space="0"/>
            </w:tcBorders>
            <w:vAlign w:val="center"/>
          </w:tcPr>
          <w:p w14:paraId="3E3B45CE">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20</w:t>
            </w:r>
          </w:p>
        </w:tc>
        <w:tc>
          <w:tcPr>
            <w:tcW w:w="832" w:type="dxa"/>
            <w:tcBorders>
              <w:top w:val="single" w:color="auto" w:sz="4" w:space="0"/>
              <w:left w:val="single" w:color="auto" w:sz="4" w:space="0"/>
              <w:bottom w:val="single" w:color="auto" w:sz="4" w:space="0"/>
              <w:right w:val="single" w:color="auto" w:sz="4" w:space="0"/>
            </w:tcBorders>
            <w:vAlign w:val="center"/>
          </w:tcPr>
          <w:p w14:paraId="3BE64041">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Y</w:t>
            </w:r>
          </w:p>
        </w:tc>
        <w:tc>
          <w:tcPr>
            <w:tcW w:w="1229" w:type="dxa"/>
            <w:tcBorders>
              <w:top w:val="single" w:color="auto" w:sz="4" w:space="0"/>
              <w:left w:val="single" w:color="auto" w:sz="4" w:space="0"/>
              <w:bottom w:val="single" w:color="auto" w:sz="4" w:space="0"/>
              <w:right w:val="single" w:color="auto" w:sz="4" w:space="0"/>
            </w:tcBorders>
            <w:vAlign w:val="center"/>
          </w:tcPr>
          <w:p w14:paraId="3AF7AC66">
            <w:pPr>
              <w:spacing w:line="240" w:lineRule="auto"/>
              <w:jc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现场勘测</w:t>
            </w:r>
          </w:p>
        </w:tc>
      </w:tr>
      <w:tr w14:paraId="17C2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vAlign w:val="center"/>
          </w:tcPr>
          <w:p w14:paraId="01276CFD">
            <w:pPr>
              <w:numPr>
                <w:ilvl w:val="0"/>
                <w:numId w:val="5"/>
              </w:numPr>
              <w:spacing w:line="240" w:lineRule="auto"/>
              <w:ind w:left="0" w:firstLine="227"/>
              <w:outlineLvl w:val="9"/>
              <w:rPr>
                <w:rFonts w:hint="eastAsia" w:asciiTheme="minorEastAsia" w:hAnsiTheme="minorEastAsia" w:eastAsiaTheme="minorEastAsia" w:cstheme="minorEastAsia"/>
                <w:bCs/>
                <w:sz w:val="21"/>
                <w:szCs w:val="21"/>
              </w:rPr>
            </w:pPr>
          </w:p>
        </w:tc>
        <w:tc>
          <w:tcPr>
            <w:tcW w:w="2150" w:type="dxa"/>
            <w:tcBorders>
              <w:top w:val="single" w:color="auto" w:sz="4" w:space="0"/>
              <w:left w:val="single" w:color="auto" w:sz="4" w:space="0"/>
              <w:bottom w:val="single" w:color="auto" w:sz="4" w:space="0"/>
              <w:right w:val="single" w:color="auto" w:sz="4" w:space="0"/>
            </w:tcBorders>
            <w:vAlign w:val="center"/>
          </w:tcPr>
          <w:p w14:paraId="2E92B894">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纬度</w:t>
            </w:r>
          </w:p>
        </w:tc>
        <w:tc>
          <w:tcPr>
            <w:tcW w:w="1701" w:type="dxa"/>
            <w:tcBorders>
              <w:top w:val="single" w:color="auto" w:sz="4" w:space="0"/>
              <w:left w:val="single" w:color="auto" w:sz="4" w:space="0"/>
              <w:bottom w:val="single" w:color="auto" w:sz="4" w:space="0"/>
              <w:right w:val="single" w:color="auto" w:sz="4" w:space="0"/>
            </w:tcBorders>
            <w:vAlign w:val="center"/>
          </w:tcPr>
          <w:p w14:paraId="79CBD894">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geoY</w:t>
            </w:r>
          </w:p>
        </w:tc>
        <w:tc>
          <w:tcPr>
            <w:tcW w:w="1276" w:type="dxa"/>
            <w:tcBorders>
              <w:top w:val="single" w:color="auto" w:sz="4" w:space="0"/>
              <w:left w:val="single" w:color="auto" w:sz="4" w:space="0"/>
              <w:bottom w:val="single" w:color="auto" w:sz="4" w:space="0"/>
              <w:right w:val="single" w:color="auto" w:sz="4" w:space="0"/>
            </w:tcBorders>
            <w:vAlign w:val="center"/>
          </w:tcPr>
          <w:p w14:paraId="440BBEE6">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decimal</w:t>
            </w:r>
          </w:p>
        </w:tc>
        <w:tc>
          <w:tcPr>
            <w:tcW w:w="1276" w:type="dxa"/>
            <w:tcBorders>
              <w:top w:val="single" w:color="auto" w:sz="4" w:space="0"/>
              <w:left w:val="single" w:color="auto" w:sz="4" w:space="0"/>
              <w:bottom w:val="single" w:color="auto" w:sz="4" w:space="0"/>
              <w:right w:val="single" w:color="auto" w:sz="4" w:space="0"/>
            </w:tcBorders>
            <w:vAlign w:val="center"/>
          </w:tcPr>
          <w:p w14:paraId="6A272700">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20</w:t>
            </w:r>
          </w:p>
        </w:tc>
        <w:tc>
          <w:tcPr>
            <w:tcW w:w="832" w:type="dxa"/>
            <w:tcBorders>
              <w:top w:val="single" w:color="auto" w:sz="4" w:space="0"/>
              <w:left w:val="single" w:color="auto" w:sz="4" w:space="0"/>
              <w:bottom w:val="single" w:color="auto" w:sz="4" w:space="0"/>
              <w:right w:val="single" w:color="auto" w:sz="4" w:space="0"/>
            </w:tcBorders>
            <w:vAlign w:val="center"/>
          </w:tcPr>
          <w:p w14:paraId="23F3871A">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Y</w:t>
            </w:r>
          </w:p>
        </w:tc>
        <w:tc>
          <w:tcPr>
            <w:tcW w:w="1229" w:type="dxa"/>
            <w:tcBorders>
              <w:top w:val="single" w:color="auto" w:sz="4" w:space="0"/>
              <w:left w:val="single" w:color="auto" w:sz="4" w:space="0"/>
              <w:bottom w:val="single" w:color="auto" w:sz="4" w:space="0"/>
              <w:right w:val="single" w:color="auto" w:sz="4" w:space="0"/>
            </w:tcBorders>
            <w:vAlign w:val="center"/>
          </w:tcPr>
          <w:p w14:paraId="601B6CD7">
            <w:pPr>
              <w:spacing w:line="240" w:lineRule="auto"/>
              <w:jc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现场勘测</w:t>
            </w:r>
          </w:p>
        </w:tc>
      </w:tr>
      <w:tr w14:paraId="6D90F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vAlign w:val="center"/>
          </w:tcPr>
          <w:p w14:paraId="4300473E">
            <w:pPr>
              <w:numPr>
                <w:ilvl w:val="0"/>
                <w:numId w:val="5"/>
              </w:numPr>
              <w:spacing w:line="240" w:lineRule="auto"/>
              <w:ind w:left="0" w:firstLine="227"/>
              <w:outlineLvl w:val="9"/>
              <w:rPr>
                <w:rFonts w:hint="eastAsia" w:asciiTheme="minorEastAsia" w:hAnsiTheme="minorEastAsia" w:eastAsiaTheme="minorEastAsia" w:cstheme="minorEastAsia"/>
                <w:bCs/>
                <w:sz w:val="21"/>
                <w:szCs w:val="21"/>
              </w:rPr>
            </w:pPr>
          </w:p>
        </w:tc>
        <w:tc>
          <w:tcPr>
            <w:tcW w:w="2150" w:type="dxa"/>
            <w:tcBorders>
              <w:top w:val="single" w:color="auto" w:sz="4" w:space="0"/>
              <w:left w:val="single" w:color="auto" w:sz="4" w:space="0"/>
              <w:bottom w:val="single" w:color="auto" w:sz="4" w:space="0"/>
              <w:right w:val="single" w:color="auto" w:sz="4" w:space="0"/>
            </w:tcBorders>
            <w:vAlign w:val="center"/>
          </w:tcPr>
          <w:p w14:paraId="5FA4CA2A">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化粪池井盖材质</w:t>
            </w:r>
          </w:p>
        </w:tc>
        <w:tc>
          <w:tcPr>
            <w:tcW w:w="1701" w:type="dxa"/>
            <w:tcBorders>
              <w:top w:val="single" w:color="auto" w:sz="4" w:space="0"/>
              <w:left w:val="single" w:color="auto" w:sz="4" w:space="0"/>
              <w:bottom w:val="single" w:color="auto" w:sz="4" w:space="0"/>
              <w:right w:val="single" w:color="auto" w:sz="4" w:space="0"/>
            </w:tcBorders>
            <w:vAlign w:val="center"/>
          </w:tcPr>
          <w:p w14:paraId="16483D39">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jgMaterial</w:t>
            </w:r>
          </w:p>
        </w:tc>
        <w:tc>
          <w:tcPr>
            <w:tcW w:w="1276" w:type="dxa"/>
            <w:tcBorders>
              <w:top w:val="single" w:color="auto" w:sz="4" w:space="0"/>
              <w:left w:val="single" w:color="auto" w:sz="4" w:space="0"/>
              <w:bottom w:val="single" w:color="auto" w:sz="4" w:space="0"/>
              <w:right w:val="single" w:color="auto" w:sz="4" w:space="0"/>
            </w:tcBorders>
            <w:vAlign w:val="center"/>
          </w:tcPr>
          <w:p w14:paraId="0253F869">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char</w:t>
            </w:r>
          </w:p>
        </w:tc>
        <w:tc>
          <w:tcPr>
            <w:tcW w:w="1276" w:type="dxa"/>
            <w:tcBorders>
              <w:top w:val="single" w:color="auto" w:sz="4" w:space="0"/>
              <w:left w:val="single" w:color="auto" w:sz="4" w:space="0"/>
              <w:bottom w:val="single" w:color="auto" w:sz="4" w:space="0"/>
              <w:right w:val="single" w:color="auto" w:sz="4" w:space="0"/>
            </w:tcBorders>
            <w:vAlign w:val="center"/>
          </w:tcPr>
          <w:p w14:paraId="72E80FA9">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50</w:t>
            </w:r>
          </w:p>
        </w:tc>
        <w:tc>
          <w:tcPr>
            <w:tcW w:w="832" w:type="dxa"/>
            <w:tcBorders>
              <w:top w:val="single" w:color="auto" w:sz="4" w:space="0"/>
              <w:left w:val="single" w:color="auto" w:sz="4" w:space="0"/>
              <w:bottom w:val="single" w:color="auto" w:sz="4" w:space="0"/>
              <w:right w:val="single" w:color="auto" w:sz="4" w:space="0"/>
            </w:tcBorders>
            <w:vAlign w:val="center"/>
          </w:tcPr>
          <w:p w14:paraId="6215EB54">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Y</w:t>
            </w:r>
          </w:p>
        </w:tc>
        <w:tc>
          <w:tcPr>
            <w:tcW w:w="1229" w:type="dxa"/>
            <w:tcBorders>
              <w:top w:val="single" w:color="auto" w:sz="4" w:space="0"/>
              <w:left w:val="single" w:color="auto" w:sz="4" w:space="0"/>
              <w:bottom w:val="single" w:color="auto" w:sz="4" w:space="0"/>
              <w:right w:val="single" w:color="auto" w:sz="4" w:space="0"/>
            </w:tcBorders>
            <w:vAlign w:val="center"/>
          </w:tcPr>
          <w:p w14:paraId="12ED4B4C">
            <w:pPr>
              <w:spacing w:line="240" w:lineRule="auto"/>
              <w:jc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现场勘测</w:t>
            </w:r>
          </w:p>
        </w:tc>
      </w:tr>
      <w:tr w14:paraId="03580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vAlign w:val="center"/>
          </w:tcPr>
          <w:p w14:paraId="7D8B011E">
            <w:pPr>
              <w:numPr>
                <w:ilvl w:val="0"/>
                <w:numId w:val="5"/>
              </w:numPr>
              <w:spacing w:line="240" w:lineRule="auto"/>
              <w:ind w:left="0" w:firstLine="227"/>
              <w:outlineLvl w:val="9"/>
              <w:rPr>
                <w:rFonts w:hint="eastAsia" w:asciiTheme="minorEastAsia" w:hAnsiTheme="minorEastAsia" w:eastAsiaTheme="minorEastAsia" w:cstheme="minorEastAsia"/>
                <w:bCs/>
                <w:sz w:val="21"/>
                <w:szCs w:val="21"/>
              </w:rPr>
            </w:pPr>
          </w:p>
        </w:tc>
        <w:tc>
          <w:tcPr>
            <w:tcW w:w="2150" w:type="dxa"/>
            <w:tcBorders>
              <w:top w:val="single" w:color="auto" w:sz="4" w:space="0"/>
              <w:left w:val="single" w:color="auto" w:sz="4" w:space="0"/>
              <w:bottom w:val="single" w:color="auto" w:sz="4" w:space="0"/>
              <w:right w:val="single" w:color="auto" w:sz="4" w:space="0"/>
            </w:tcBorders>
            <w:vAlign w:val="center"/>
          </w:tcPr>
          <w:p w14:paraId="0137B34B">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化粪池井盖数量</w:t>
            </w:r>
          </w:p>
        </w:tc>
        <w:tc>
          <w:tcPr>
            <w:tcW w:w="1701" w:type="dxa"/>
            <w:tcBorders>
              <w:top w:val="single" w:color="auto" w:sz="4" w:space="0"/>
              <w:left w:val="single" w:color="auto" w:sz="4" w:space="0"/>
              <w:bottom w:val="single" w:color="auto" w:sz="4" w:space="0"/>
              <w:right w:val="single" w:color="auto" w:sz="4" w:space="0"/>
            </w:tcBorders>
            <w:vAlign w:val="center"/>
          </w:tcPr>
          <w:p w14:paraId="08633101">
            <w:pPr>
              <w:spacing w:line="240" w:lineRule="auto"/>
              <w:jc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jgQty</w:t>
            </w:r>
          </w:p>
        </w:tc>
        <w:tc>
          <w:tcPr>
            <w:tcW w:w="1276" w:type="dxa"/>
            <w:tcBorders>
              <w:top w:val="single" w:color="auto" w:sz="4" w:space="0"/>
              <w:left w:val="single" w:color="auto" w:sz="4" w:space="0"/>
              <w:bottom w:val="single" w:color="auto" w:sz="4" w:space="0"/>
              <w:right w:val="single" w:color="auto" w:sz="4" w:space="0"/>
            </w:tcBorders>
            <w:vAlign w:val="center"/>
          </w:tcPr>
          <w:p w14:paraId="7FB49300">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char</w:t>
            </w:r>
          </w:p>
        </w:tc>
        <w:tc>
          <w:tcPr>
            <w:tcW w:w="1276" w:type="dxa"/>
            <w:tcBorders>
              <w:top w:val="single" w:color="auto" w:sz="4" w:space="0"/>
              <w:left w:val="single" w:color="auto" w:sz="4" w:space="0"/>
              <w:bottom w:val="single" w:color="auto" w:sz="4" w:space="0"/>
              <w:right w:val="single" w:color="auto" w:sz="4" w:space="0"/>
            </w:tcBorders>
            <w:vAlign w:val="center"/>
          </w:tcPr>
          <w:p w14:paraId="1150E9B6">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20</w:t>
            </w:r>
          </w:p>
        </w:tc>
        <w:tc>
          <w:tcPr>
            <w:tcW w:w="832" w:type="dxa"/>
            <w:tcBorders>
              <w:top w:val="single" w:color="auto" w:sz="4" w:space="0"/>
              <w:left w:val="single" w:color="auto" w:sz="4" w:space="0"/>
              <w:bottom w:val="single" w:color="auto" w:sz="4" w:space="0"/>
              <w:right w:val="single" w:color="auto" w:sz="4" w:space="0"/>
            </w:tcBorders>
            <w:vAlign w:val="center"/>
          </w:tcPr>
          <w:p w14:paraId="4B006650">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Y</w:t>
            </w:r>
          </w:p>
        </w:tc>
        <w:tc>
          <w:tcPr>
            <w:tcW w:w="1229" w:type="dxa"/>
            <w:tcBorders>
              <w:top w:val="single" w:color="auto" w:sz="4" w:space="0"/>
              <w:left w:val="single" w:color="auto" w:sz="4" w:space="0"/>
              <w:bottom w:val="single" w:color="auto" w:sz="4" w:space="0"/>
              <w:right w:val="single" w:color="auto" w:sz="4" w:space="0"/>
            </w:tcBorders>
            <w:vAlign w:val="center"/>
          </w:tcPr>
          <w:p w14:paraId="68027E69">
            <w:pPr>
              <w:spacing w:line="240" w:lineRule="auto"/>
              <w:jc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现场勘测</w:t>
            </w:r>
          </w:p>
        </w:tc>
      </w:tr>
      <w:tr w14:paraId="1689A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vAlign w:val="center"/>
          </w:tcPr>
          <w:p w14:paraId="07BB5ACA">
            <w:pPr>
              <w:numPr>
                <w:ilvl w:val="0"/>
                <w:numId w:val="5"/>
              </w:numPr>
              <w:spacing w:line="240" w:lineRule="auto"/>
              <w:ind w:left="0" w:firstLine="227"/>
              <w:outlineLvl w:val="9"/>
              <w:rPr>
                <w:rFonts w:hint="eastAsia" w:asciiTheme="minorEastAsia" w:hAnsiTheme="minorEastAsia" w:eastAsiaTheme="minorEastAsia" w:cstheme="minorEastAsia"/>
                <w:bCs/>
                <w:sz w:val="21"/>
                <w:szCs w:val="21"/>
              </w:rPr>
            </w:pPr>
          </w:p>
        </w:tc>
        <w:tc>
          <w:tcPr>
            <w:tcW w:w="2150" w:type="dxa"/>
            <w:tcBorders>
              <w:top w:val="single" w:color="auto" w:sz="4" w:space="0"/>
              <w:left w:val="single" w:color="auto" w:sz="4" w:space="0"/>
              <w:bottom w:val="single" w:color="auto" w:sz="4" w:space="0"/>
              <w:right w:val="single" w:color="auto" w:sz="4" w:space="0"/>
            </w:tcBorders>
            <w:vAlign w:val="center"/>
          </w:tcPr>
          <w:p w14:paraId="0D70FAB1">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化粪池结构</w:t>
            </w:r>
          </w:p>
        </w:tc>
        <w:tc>
          <w:tcPr>
            <w:tcW w:w="1701" w:type="dxa"/>
            <w:tcBorders>
              <w:top w:val="single" w:color="auto" w:sz="4" w:space="0"/>
              <w:left w:val="single" w:color="auto" w:sz="4" w:space="0"/>
              <w:bottom w:val="single" w:color="auto" w:sz="4" w:space="0"/>
              <w:right w:val="single" w:color="auto" w:sz="4" w:space="0"/>
            </w:tcBorders>
            <w:vAlign w:val="center"/>
          </w:tcPr>
          <w:p w14:paraId="038E046C">
            <w:pPr>
              <w:spacing w:line="240" w:lineRule="auto"/>
              <w:jc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structure</w:t>
            </w:r>
          </w:p>
        </w:tc>
        <w:tc>
          <w:tcPr>
            <w:tcW w:w="1276" w:type="dxa"/>
            <w:tcBorders>
              <w:top w:val="single" w:color="auto" w:sz="4" w:space="0"/>
              <w:left w:val="single" w:color="auto" w:sz="4" w:space="0"/>
              <w:bottom w:val="single" w:color="auto" w:sz="4" w:space="0"/>
              <w:right w:val="single" w:color="auto" w:sz="4" w:space="0"/>
            </w:tcBorders>
            <w:vAlign w:val="center"/>
          </w:tcPr>
          <w:p w14:paraId="06E61B07">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char</w:t>
            </w:r>
          </w:p>
        </w:tc>
        <w:tc>
          <w:tcPr>
            <w:tcW w:w="1276" w:type="dxa"/>
            <w:tcBorders>
              <w:top w:val="single" w:color="auto" w:sz="4" w:space="0"/>
              <w:left w:val="single" w:color="auto" w:sz="4" w:space="0"/>
              <w:bottom w:val="single" w:color="auto" w:sz="4" w:space="0"/>
              <w:right w:val="single" w:color="auto" w:sz="4" w:space="0"/>
            </w:tcBorders>
            <w:vAlign w:val="center"/>
          </w:tcPr>
          <w:p w14:paraId="791F4043">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20</w:t>
            </w:r>
          </w:p>
        </w:tc>
        <w:tc>
          <w:tcPr>
            <w:tcW w:w="832" w:type="dxa"/>
            <w:tcBorders>
              <w:top w:val="single" w:color="auto" w:sz="4" w:space="0"/>
              <w:left w:val="single" w:color="auto" w:sz="4" w:space="0"/>
              <w:bottom w:val="single" w:color="auto" w:sz="4" w:space="0"/>
              <w:right w:val="single" w:color="auto" w:sz="4" w:space="0"/>
            </w:tcBorders>
            <w:vAlign w:val="center"/>
          </w:tcPr>
          <w:p w14:paraId="19D630F5">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Y</w:t>
            </w:r>
          </w:p>
        </w:tc>
        <w:tc>
          <w:tcPr>
            <w:tcW w:w="1229" w:type="dxa"/>
            <w:tcBorders>
              <w:top w:val="single" w:color="auto" w:sz="4" w:space="0"/>
              <w:left w:val="single" w:color="auto" w:sz="4" w:space="0"/>
              <w:bottom w:val="single" w:color="auto" w:sz="4" w:space="0"/>
              <w:right w:val="single" w:color="auto" w:sz="4" w:space="0"/>
            </w:tcBorders>
            <w:vAlign w:val="center"/>
          </w:tcPr>
          <w:p w14:paraId="652E3C02">
            <w:pPr>
              <w:spacing w:line="240" w:lineRule="auto"/>
              <w:jc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现场勘测</w:t>
            </w:r>
          </w:p>
        </w:tc>
      </w:tr>
      <w:tr w14:paraId="604E9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vAlign w:val="center"/>
          </w:tcPr>
          <w:p w14:paraId="25981B80">
            <w:pPr>
              <w:numPr>
                <w:ilvl w:val="0"/>
                <w:numId w:val="5"/>
              </w:numPr>
              <w:spacing w:line="240" w:lineRule="auto"/>
              <w:ind w:left="0" w:firstLine="227"/>
              <w:outlineLvl w:val="9"/>
              <w:rPr>
                <w:rFonts w:hint="eastAsia" w:asciiTheme="minorEastAsia" w:hAnsiTheme="minorEastAsia" w:eastAsiaTheme="minorEastAsia" w:cstheme="minorEastAsia"/>
                <w:bCs/>
                <w:sz w:val="21"/>
                <w:szCs w:val="21"/>
              </w:rPr>
            </w:pPr>
          </w:p>
        </w:tc>
        <w:tc>
          <w:tcPr>
            <w:tcW w:w="2150" w:type="dxa"/>
            <w:tcBorders>
              <w:top w:val="single" w:color="auto" w:sz="4" w:space="0"/>
              <w:left w:val="single" w:color="auto" w:sz="4" w:space="0"/>
              <w:bottom w:val="single" w:color="auto" w:sz="4" w:space="0"/>
              <w:right w:val="single" w:color="auto" w:sz="4" w:space="0"/>
            </w:tcBorders>
            <w:vAlign w:val="center"/>
          </w:tcPr>
          <w:p w14:paraId="5B5D9276">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化粪池容积</w:t>
            </w:r>
          </w:p>
        </w:tc>
        <w:tc>
          <w:tcPr>
            <w:tcW w:w="1701" w:type="dxa"/>
            <w:tcBorders>
              <w:top w:val="single" w:color="auto" w:sz="4" w:space="0"/>
              <w:left w:val="single" w:color="auto" w:sz="4" w:space="0"/>
              <w:bottom w:val="single" w:color="auto" w:sz="4" w:space="0"/>
              <w:right w:val="single" w:color="auto" w:sz="4" w:space="0"/>
            </w:tcBorders>
            <w:vAlign w:val="center"/>
          </w:tcPr>
          <w:p w14:paraId="34D0D1CD">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volume</w:t>
            </w:r>
          </w:p>
        </w:tc>
        <w:tc>
          <w:tcPr>
            <w:tcW w:w="1276" w:type="dxa"/>
            <w:tcBorders>
              <w:top w:val="single" w:color="auto" w:sz="4" w:space="0"/>
              <w:left w:val="single" w:color="auto" w:sz="4" w:space="0"/>
              <w:bottom w:val="single" w:color="auto" w:sz="4" w:space="0"/>
              <w:right w:val="single" w:color="auto" w:sz="4" w:space="0"/>
            </w:tcBorders>
            <w:vAlign w:val="center"/>
          </w:tcPr>
          <w:p w14:paraId="4F599637">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char</w:t>
            </w:r>
          </w:p>
        </w:tc>
        <w:tc>
          <w:tcPr>
            <w:tcW w:w="1276" w:type="dxa"/>
            <w:tcBorders>
              <w:top w:val="single" w:color="auto" w:sz="4" w:space="0"/>
              <w:left w:val="single" w:color="auto" w:sz="4" w:space="0"/>
              <w:bottom w:val="single" w:color="auto" w:sz="4" w:space="0"/>
              <w:right w:val="single" w:color="auto" w:sz="4" w:space="0"/>
            </w:tcBorders>
            <w:vAlign w:val="center"/>
          </w:tcPr>
          <w:p w14:paraId="3FAA21CD">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20</w:t>
            </w:r>
          </w:p>
        </w:tc>
        <w:tc>
          <w:tcPr>
            <w:tcW w:w="832" w:type="dxa"/>
            <w:tcBorders>
              <w:top w:val="single" w:color="auto" w:sz="4" w:space="0"/>
              <w:left w:val="single" w:color="auto" w:sz="4" w:space="0"/>
              <w:bottom w:val="single" w:color="auto" w:sz="4" w:space="0"/>
              <w:right w:val="single" w:color="auto" w:sz="4" w:space="0"/>
            </w:tcBorders>
            <w:vAlign w:val="center"/>
          </w:tcPr>
          <w:p w14:paraId="5BACC2CC">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Y</w:t>
            </w:r>
          </w:p>
        </w:tc>
        <w:tc>
          <w:tcPr>
            <w:tcW w:w="1229" w:type="dxa"/>
            <w:tcBorders>
              <w:top w:val="single" w:color="auto" w:sz="4" w:space="0"/>
              <w:left w:val="single" w:color="auto" w:sz="4" w:space="0"/>
              <w:bottom w:val="single" w:color="auto" w:sz="4" w:space="0"/>
              <w:right w:val="single" w:color="auto" w:sz="4" w:space="0"/>
            </w:tcBorders>
            <w:vAlign w:val="center"/>
          </w:tcPr>
          <w:p w14:paraId="6FEA5595">
            <w:pPr>
              <w:spacing w:line="240" w:lineRule="auto"/>
              <w:jc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现场勘测</w:t>
            </w:r>
          </w:p>
        </w:tc>
      </w:tr>
      <w:tr w14:paraId="7DBC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vAlign w:val="center"/>
          </w:tcPr>
          <w:p w14:paraId="368333DF">
            <w:pPr>
              <w:numPr>
                <w:ilvl w:val="0"/>
                <w:numId w:val="5"/>
              </w:numPr>
              <w:spacing w:line="240" w:lineRule="auto"/>
              <w:ind w:left="0" w:firstLine="227"/>
              <w:outlineLvl w:val="9"/>
              <w:rPr>
                <w:rFonts w:hint="eastAsia" w:asciiTheme="minorEastAsia" w:hAnsiTheme="minorEastAsia" w:eastAsiaTheme="minorEastAsia" w:cstheme="minorEastAsia"/>
                <w:bCs/>
                <w:sz w:val="21"/>
                <w:szCs w:val="21"/>
              </w:rPr>
            </w:pPr>
          </w:p>
        </w:tc>
        <w:tc>
          <w:tcPr>
            <w:tcW w:w="2150" w:type="dxa"/>
            <w:tcBorders>
              <w:top w:val="single" w:color="auto" w:sz="4" w:space="0"/>
              <w:left w:val="single" w:color="auto" w:sz="4" w:space="0"/>
              <w:bottom w:val="single" w:color="auto" w:sz="4" w:space="0"/>
              <w:right w:val="single" w:color="auto" w:sz="4" w:space="0"/>
            </w:tcBorders>
            <w:vAlign w:val="center"/>
          </w:tcPr>
          <w:p w14:paraId="1AF39E1B">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区县编码</w:t>
            </w:r>
          </w:p>
        </w:tc>
        <w:tc>
          <w:tcPr>
            <w:tcW w:w="1701" w:type="dxa"/>
            <w:tcBorders>
              <w:top w:val="single" w:color="auto" w:sz="4" w:space="0"/>
              <w:left w:val="single" w:color="auto" w:sz="4" w:space="0"/>
              <w:bottom w:val="single" w:color="auto" w:sz="4" w:space="0"/>
              <w:right w:val="single" w:color="auto" w:sz="4" w:space="0"/>
            </w:tcBorders>
            <w:vAlign w:val="center"/>
          </w:tcPr>
          <w:p w14:paraId="01B8951C">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districtCode</w:t>
            </w:r>
          </w:p>
        </w:tc>
        <w:tc>
          <w:tcPr>
            <w:tcW w:w="1276" w:type="dxa"/>
            <w:tcBorders>
              <w:top w:val="single" w:color="auto" w:sz="4" w:space="0"/>
              <w:left w:val="single" w:color="auto" w:sz="4" w:space="0"/>
              <w:bottom w:val="single" w:color="auto" w:sz="4" w:space="0"/>
              <w:right w:val="single" w:color="auto" w:sz="4" w:space="0"/>
            </w:tcBorders>
            <w:vAlign w:val="center"/>
          </w:tcPr>
          <w:p w14:paraId="174CA3F9">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char</w:t>
            </w:r>
          </w:p>
        </w:tc>
        <w:tc>
          <w:tcPr>
            <w:tcW w:w="1276" w:type="dxa"/>
            <w:tcBorders>
              <w:top w:val="single" w:color="auto" w:sz="4" w:space="0"/>
              <w:left w:val="single" w:color="auto" w:sz="4" w:space="0"/>
              <w:bottom w:val="single" w:color="auto" w:sz="4" w:space="0"/>
              <w:right w:val="single" w:color="auto" w:sz="4" w:space="0"/>
            </w:tcBorders>
            <w:vAlign w:val="center"/>
          </w:tcPr>
          <w:p w14:paraId="754BD151">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20</w:t>
            </w:r>
          </w:p>
        </w:tc>
        <w:tc>
          <w:tcPr>
            <w:tcW w:w="832" w:type="dxa"/>
            <w:tcBorders>
              <w:top w:val="single" w:color="auto" w:sz="4" w:space="0"/>
              <w:left w:val="single" w:color="auto" w:sz="4" w:space="0"/>
              <w:bottom w:val="single" w:color="auto" w:sz="4" w:space="0"/>
              <w:right w:val="single" w:color="auto" w:sz="4" w:space="0"/>
            </w:tcBorders>
            <w:vAlign w:val="center"/>
          </w:tcPr>
          <w:p w14:paraId="47FAE3E9">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Y</w:t>
            </w:r>
          </w:p>
        </w:tc>
        <w:tc>
          <w:tcPr>
            <w:tcW w:w="1229" w:type="dxa"/>
            <w:tcBorders>
              <w:top w:val="single" w:color="auto" w:sz="4" w:space="0"/>
              <w:left w:val="single" w:color="auto" w:sz="4" w:space="0"/>
              <w:bottom w:val="single" w:color="auto" w:sz="4" w:space="0"/>
              <w:right w:val="single" w:color="auto" w:sz="4" w:space="0"/>
            </w:tcBorders>
            <w:vAlign w:val="center"/>
          </w:tcPr>
          <w:p w14:paraId="5BBB2711">
            <w:pPr>
              <w:spacing w:line="240" w:lineRule="auto"/>
              <w:jc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调查所得</w:t>
            </w:r>
          </w:p>
        </w:tc>
      </w:tr>
      <w:tr w14:paraId="0718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vAlign w:val="center"/>
          </w:tcPr>
          <w:p w14:paraId="41BAEB1A">
            <w:pPr>
              <w:numPr>
                <w:ilvl w:val="0"/>
                <w:numId w:val="5"/>
              </w:numPr>
              <w:spacing w:line="240" w:lineRule="auto"/>
              <w:ind w:left="0" w:firstLine="227"/>
              <w:outlineLvl w:val="9"/>
              <w:rPr>
                <w:rFonts w:hint="eastAsia" w:asciiTheme="minorEastAsia" w:hAnsiTheme="minorEastAsia" w:eastAsiaTheme="minorEastAsia" w:cstheme="minorEastAsia"/>
                <w:bCs/>
                <w:sz w:val="21"/>
                <w:szCs w:val="21"/>
              </w:rPr>
            </w:pPr>
          </w:p>
        </w:tc>
        <w:tc>
          <w:tcPr>
            <w:tcW w:w="2150" w:type="dxa"/>
            <w:tcBorders>
              <w:top w:val="single" w:color="auto" w:sz="4" w:space="0"/>
              <w:left w:val="single" w:color="auto" w:sz="4" w:space="0"/>
              <w:bottom w:val="single" w:color="auto" w:sz="4" w:space="0"/>
              <w:right w:val="single" w:color="auto" w:sz="4" w:space="0"/>
            </w:tcBorders>
            <w:vAlign w:val="center"/>
          </w:tcPr>
          <w:p w14:paraId="02A73D2B">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区县名称</w:t>
            </w:r>
          </w:p>
        </w:tc>
        <w:tc>
          <w:tcPr>
            <w:tcW w:w="1701" w:type="dxa"/>
            <w:tcBorders>
              <w:top w:val="single" w:color="auto" w:sz="4" w:space="0"/>
              <w:left w:val="single" w:color="auto" w:sz="4" w:space="0"/>
              <w:bottom w:val="single" w:color="auto" w:sz="4" w:space="0"/>
              <w:right w:val="single" w:color="auto" w:sz="4" w:space="0"/>
            </w:tcBorders>
            <w:vAlign w:val="center"/>
          </w:tcPr>
          <w:p w14:paraId="3205EBB5">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districtName</w:t>
            </w:r>
          </w:p>
        </w:tc>
        <w:tc>
          <w:tcPr>
            <w:tcW w:w="1276" w:type="dxa"/>
            <w:tcBorders>
              <w:top w:val="single" w:color="auto" w:sz="4" w:space="0"/>
              <w:left w:val="single" w:color="auto" w:sz="4" w:space="0"/>
              <w:bottom w:val="single" w:color="auto" w:sz="4" w:space="0"/>
              <w:right w:val="single" w:color="auto" w:sz="4" w:space="0"/>
            </w:tcBorders>
            <w:vAlign w:val="center"/>
          </w:tcPr>
          <w:p w14:paraId="11648EBA">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char</w:t>
            </w:r>
          </w:p>
        </w:tc>
        <w:tc>
          <w:tcPr>
            <w:tcW w:w="1276" w:type="dxa"/>
            <w:tcBorders>
              <w:top w:val="single" w:color="auto" w:sz="4" w:space="0"/>
              <w:left w:val="single" w:color="auto" w:sz="4" w:space="0"/>
              <w:bottom w:val="single" w:color="auto" w:sz="4" w:space="0"/>
              <w:right w:val="single" w:color="auto" w:sz="4" w:space="0"/>
            </w:tcBorders>
            <w:vAlign w:val="center"/>
          </w:tcPr>
          <w:p w14:paraId="793C5836">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20</w:t>
            </w:r>
          </w:p>
        </w:tc>
        <w:tc>
          <w:tcPr>
            <w:tcW w:w="832" w:type="dxa"/>
            <w:tcBorders>
              <w:top w:val="single" w:color="auto" w:sz="4" w:space="0"/>
              <w:left w:val="single" w:color="auto" w:sz="4" w:space="0"/>
              <w:bottom w:val="single" w:color="auto" w:sz="4" w:space="0"/>
              <w:right w:val="single" w:color="auto" w:sz="4" w:space="0"/>
            </w:tcBorders>
            <w:vAlign w:val="center"/>
          </w:tcPr>
          <w:p w14:paraId="21EF7828">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Y</w:t>
            </w:r>
          </w:p>
        </w:tc>
        <w:tc>
          <w:tcPr>
            <w:tcW w:w="1229" w:type="dxa"/>
            <w:tcBorders>
              <w:top w:val="single" w:color="auto" w:sz="4" w:space="0"/>
              <w:left w:val="single" w:color="auto" w:sz="4" w:space="0"/>
              <w:bottom w:val="single" w:color="auto" w:sz="4" w:space="0"/>
              <w:right w:val="single" w:color="auto" w:sz="4" w:space="0"/>
            </w:tcBorders>
            <w:vAlign w:val="center"/>
          </w:tcPr>
          <w:p w14:paraId="3E54FF35">
            <w:pPr>
              <w:spacing w:line="240" w:lineRule="auto"/>
              <w:jc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调查所得</w:t>
            </w:r>
          </w:p>
        </w:tc>
      </w:tr>
      <w:tr w14:paraId="12970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vAlign w:val="center"/>
          </w:tcPr>
          <w:p w14:paraId="5997591C">
            <w:pPr>
              <w:numPr>
                <w:ilvl w:val="0"/>
                <w:numId w:val="5"/>
              </w:numPr>
              <w:spacing w:line="240" w:lineRule="auto"/>
              <w:ind w:left="0" w:firstLine="227"/>
              <w:outlineLvl w:val="9"/>
              <w:rPr>
                <w:rFonts w:hint="eastAsia" w:asciiTheme="minorEastAsia" w:hAnsiTheme="minorEastAsia" w:eastAsiaTheme="minorEastAsia" w:cstheme="minorEastAsia"/>
                <w:bCs/>
                <w:sz w:val="21"/>
                <w:szCs w:val="21"/>
              </w:rPr>
            </w:pPr>
          </w:p>
        </w:tc>
        <w:tc>
          <w:tcPr>
            <w:tcW w:w="2150" w:type="dxa"/>
            <w:tcBorders>
              <w:top w:val="single" w:color="auto" w:sz="4" w:space="0"/>
              <w:left w:val="single" w:color="auto" w:sz="4" w:space="0"/>
              <w:bottom w:val="single" w:color="auto" w:sz="4" w:space="0"/>
              <w:right w:val="single" w:color="auto" w:sz="4" w:space="0"/>
            </w:tcBorders>
            <w:vAlign w:val="center"/>
          </w:tcPr>
          <w:p w14:paraId="0444F786">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镇街编码</w:t>
            </w:r>
          </w:p>
        </w:tc>
        <w:tc>
          <w:tcPr>
            <w:tcW w:w="1701" w:type="dxa"/>
            <w:tcBorders>
              <w:top w:val="single" w:color="auto" w:sz="4" w:space="0"/>
              <w:left w:val="single" w:color="auto" w:sz="4" w:space="0"/>
              <w:bottom w:val="single" w:color="auto" w:sz="4" w:space="0"/>
              <w:right w:val="single" w:color="auto" w:sz="4" w:space="0"/>
            </w:tcBorders>
            <w:vAlign w:val="center"/>
          </w:tcPr>
          <w:p w14:paraId="32BB6F4B">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streetCode</w:t>
            </w:r>
          </w:p>
        </w:tc>
        <w:tc>
          <w:tcPr>
            <w:tcW w:w="1276" w:type="dxa"/>
            <w:tcBorders>
              <w:top w:val="single" w:color="auto" w:sz="4" w:space="0"/>
              <w:left w:val="single" w:color="auto" w:sz="4" w:space="0"/>
              <w:bottom w:val="single" w:color="auto" w:sz="4" w:space="0"/>
              <w:right w:val="single" w:color="auto" w:sz="4" w:space="0"/>
            </w:tcBorders>
            <w:vAlign w:val="center"/>
          </w:tcPr>
          <w:p w14:paraId="15AC9681">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char</w:t>
            </w:r>
          </w:p>
        </w:tc>
        <w:tc>
          <w:tcPr>
            <w:tcW w:w="1276" w:type="dxa"/>
            <w:tcBorders>
              <w:top w:val="single" w:color="auto" w:sz="4" w:space="0"/>
              <w:left w:val="single" w:color="auto" w:sz="4" w:space="0"/>
              <w:bottom w:val="single" w:color="auto" w:sz="4" w:space="0"/>
              <w:right w:val="single" w:color="auto" w:sz="4" w:space="0"/>
            </w:tcBorders>
            <w:vAlign w:val="center"/>
          </w:tcPr>
          <w:p w14:paraId="478D658B">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20</w:t>
            </w:r>
          </w:p>
        </w:tc>
        <w:tc>
          <w:tcPr>
            <w:tcW w:w="832" w:type="dxa"/>
            <w:tcBorders>
              <w:top w:val="single" w:color="auto" w:sz="4" w:space="0"/>
              <w:left w:val="single" w:color="auto" w:sz="4" w:space="0"/>
              <w:bottom w:val="single" w:color="auto" w:sz="4" w:space="0"/>
              <w:right w:val="single" w:color="auto" w:sz="4" w:space="0"/>
            </w:tcBorders>
            <w:vAlign w:val="center"/>
          </w:tcPr>
          <w:p w14:paraId="3D452F0C">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Y</w:t>
            </w:r>
          </w:p>
        </w:tc>
        <w:tc>
          <w:tcPr>
            <w:tcW w:w="1229" w:type="dxa"/>
            <w:tcBorders>
              <w:top w:val="single" w:color="auto" w:sz="4" w:space="0"/>
              <w:left w:val="single" w:color="auto" w:sz="4" w:space="0"/>
              <w:bottom w:val="single" w:color="auto" w:sz="4" w:space="0"/>
              <w:right w:val="single" w:color="auto" w:sz="4" w:space="0"/>
            </w:tcBorders>
            <w:vAlign w:val="center"/>
          </w:tcPr>
          <w:p w14:paraId="51AD5E08">
            <w:pPr>
              <w:spacing w:line="240" w:lineRule="auto"/>
              <w:jc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调查所得</w:t>
            </w:r>
          </w:p>
        </w:tc>
      </w:tr>
      <w:tr w14:paraId="31EC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vAlign w:val="center"/>
          </w:tcPr>
          <w:p w14:paraId="714DA9AA">
            <w:pPr>
              <w:numPr>
                <w:ilvl w:val="0"/>
                <w:numId w:val="5"/>
              </w:numPr>
              <w:spacing w:line="240" w:lineRule="auto"/>
              <w:ind w:left="0" w:firstLine="227"/>
              <w:outlineLvl w:val="9"/>
              <w:rPr>
                <w:rFonts w:hint="eastAsia" w:asciiTheme="minorEastAsia" w:hAnsiTheme="minorEastAsia" w:eastAsiaTheme="minorEastAsia" w:cstheme="minorEastAsia"/>
                <w:bCs/>
                <w:sz w:val="21"/>
                <w:szCs w:val="21"/>
              </w:rPr>
            </w:pPr>
          </w:p>
        </w:tc>
        <w:tc>
          <w:tcPr>
            <w:tcW w:w="2150" w:type="dxa"/>
            <w:tcBorders>
              <w:top w:val="single" w:color="auto" w:sz="4" w:space="0"/>
              <w:left w:val="single" w:color="auto" w:sz="4" w:space="0"/>
              <w:bottom w:val="single" w:color="auto" w:sz="4" w:space="0"/>
              <w:right w:val="single" w:color="auto" w:sz="4" w:space="0"/>
            </w:tcBorders>
            <w:vAlign w:val="center"/>
          </w:tcPr>
          <w:p w14:paraId="1DB55260">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镇街名称</w:t>
            </w:r>
          </w:p>
        </w:tc>
        <w:tc>
          <w:tcPr>
            <w:tcW w:w="1701" w:type="dxa"/>
            <w:tcBorders>
              <w:top w:val="single" w:color="auto" w:sz="4" w:space="0"/>
              <w:left w:val="single" w:color="auto" w:sz="4" w:space="0"/>
              <w:bottom w:val="single" w:color="auto" w:sz="4" w:space="0"/>
              <w:right w:val="single" w:color="auto" w:sz="4" w:space="0"/>
            </w:tcBorders>
            <w:vAlign w:val="center"/>
          </w:tcPr>
          <w:p w14:paraId="5D5AA49C">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streetName</w:t>
            </w:r>
          </w:p>
        </w:tc>
        <w:tc>
          <w:tcPr>
            <w:tcW w:w="1276" w:type="dxa"/>
            <w:tcBorders>
              <w:top w:val="single" w:color="auto" w:sz="4" w:space="0"/>
              <w:left w:val="single" w:color="auto" w:sz="4" w:space="0"/>
              <w:bottom w:val="single" w:color="auto" w:sz="4" w:space="0"/>
              <w:right w:val="single" w:color="auto" w:sz="4" w:space="0"/>
            </w:tcBorders>
            <w:vAlign w:val="center"/>
          </w:tcPr>
          <w:p w14:paraId="29605E52">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char</w:t>
            </w:r>
          </w:p>
        </w:tc>
        <w:tc>
          <w:tcPr>
            <w:tcW w:w="1276" w:type="dxa"/>
            <w:tcBorders>
              <w:top w:val="single" w:color="auto" w:sz="4" w:space="0"/>
              <w:left w:val="single" w:color="auto" w:sz="4" w:space="0"/>
              <w:bottom w:val="single" w:color="auto" w:sz="4" w:space="0"/>
              <w:right w:val="single" w:color="auto" w:sz="4" w:space="0"/>
            </w:tcBorders>
            <w:vAlign w:val="center"/>
          </w:tcPr>
          <w:p w14:paraId="1C95C7F4">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20</w:t>
            </w:r>
          </w:p>
        </w:tc>
        <w:tc>
          <w:tcPr>
            <w:tcW w:w="832" w:type="dxa"/>
            <w:tcBorders>
              <w:top w:val="single" w:color="auto" w:sz="4" w:space="0"/>
              <w:left w:val="single" w:color="auto" w:sz="4" w:space="0"/>
              <w:bottom w:val="single" w:color="auto" w:sz="4" w:space="0"/>
              <w:right w:val="single" w:color="auto" w:sz="4" w:space="0"/>
            </w:tcBorders>
            <w:vAlign w:val="center"/>
          </w:tcPr>
          <w:p w14:paraId="6E516611">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Y</w:t>
            </w:r>
          </w:p>
        </w:tc>
        <w:tc>
          <w:tcPr>
            <w:tcW w:w="1229" w:type="dxa"/>
            <w:tcBorders>
              <w:top w:val="single" w:color="auto" w:sz="4" w:space="0"/>
              <w:left w:val="single" w:color="auto" w:sz="4" w:space="0"/>
              <w:bottom w:val="single" w:color="auto" w:sz="4" w:space="0"/>
              <w:right w:val="single" w:color="auto" w:sz="4" w:space="0"/>
            </w:tcBorders>
            <w:vAlign w:val="center"/>
          </w:tcPr>
          <w:p w14:paraId="0A4C3E5D">
            <w:pPr>
              <w:spacing w:line="240" w:lineRule="auto"/>
              <w:jc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调查所得</w:t>
            </w:r>
          </w:p>
        </w:tc>
      </w:tr>
      <w:tr w14:paraId="4287E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vAlign w:val="center"/>
          </w:tcPr>
          <w:p w14:paraId="10222B8A">
            <w:pPr>
              <w:numPr>
                <w:ilvl w:val="0"/>
                <w:numId w:val="5"/>
              </w:numPr>
              <w:spacing w:line="240" w:lineRule="auto"/>
              <w:ind w:left="0" w:firstLine="227"/>
              <w:outlineLvl w:val="9"/>
              <w:rPr>
                <w:rFonts w:hint="eastAsia" w:asciiTheme="minorEastAsia" w:hAnsiTheme="minorEastAsia" w:eastAsiaTheme="minorEastAsia" w:cstheme="minorEastAsia"/>
                <w:bCs/>
                <w:sz w:val="21"/>
                <w:szCs w:val="21"/>
              </w:rPr>
            </w:pPr>
          </w:p>
        </w:tc>
        <w:tc>
          <w:tcPr>
            <w:tcW w:w="2150" w:type="dxa"/>
            <w:tcBorders>
              <w:top w:val="single" w:color="auto" w:sz="4" w:space="0"/>
              <w:left w:val="single" w:color="auto" w:sz="4" w:space="0"/>
              <w:bottom w:val="single" w:color="auto" w:sz="4" w:space="0"/>
              <w:right w:val="single" w:color="auto" w:sz="4" w:space="0"/>
            </w:tcBorders>
            <w:vAlign w:val="center"/>
          </w:tcPr>
          <w:p w14:paraId="31F81C7B">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是否安装监测设备</w:t>
            </w:r>
          </w:p>
        </w:tc>
        <w:tc>
          <w:tcPr>
            <w:tcW w:w="1701" w:type="dxa"/>
            <w:tcBorders>
              <w:top w:val="single" w:color="auto" w:sz="4" w:space="0"/>
              <w:left w:val="single" w:color="auto" w:sz="4" w:space="0"/>
              <w:bottom w:val="single" w:color="auto" w:sz="4" w:space="0"/>
              <w:right w:val="single" w:color="auto" w:sz="4" w:space="0"/>
            </w:tcBorders>
            <w:vAlign w:val="center"/>
          </w:tcPr>
          <w:p w14:paraId="18B12716">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isSmart</w:t>
            </w:r>
          </w:p>
        </w:tc>
        <w:tc>
          <w:tcPr>
            <w:tcW w:w="1276" w:type="dxa"/>
            <w:tcBorders>
              <w:top w:val="single" w:color="auto" w:sz="4" w:space="0"/>
              <w:left w:val="single" w:color="auto" w:sz="4" w:space="0"/>
              <w:bottom w:val="single" w:color="auto" w:sz="4" w:space="0"/>
              <w:right w:val="single" w:color="auto" w:sz="4" w:space="0"/>
            </w:tcBorders>
            <w:vAlign w:val="center"/>
          </w:tcPr>
          <w:p w14:paraId="58D3257A">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char</w:t>
            </w:r>
          </w:p>
        </w:tc>
        <w:tc>
          <w:tcPr>
            <w:tcW w:w="1276" w:type="dxa"/>
            <w:tcBorders>
              <w:top w:val="single" w:color="auto" w:sz="4" w:space="0"/>
              <w:left w:val="single" w:color="auto" w:sz="4" w:space="0"/>
              <w:bottom w:val="single" w:color="auto" w:sz="4" w:space="0"/>
              <w:right w:val="single" w:color="auto" w:sz="4" w:space="0"/>
            </w:tcBorders>
            <w:vAlign w:val="center"/>
          </w:tcPr>
          <w:p w14:paraId="673DF7E6">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10</w:t>
            </w:r>
          </w:p>
        </w:tc>
        <w:tc>
          <w:tcPr>
            <w:tcW w:w="832" w:type="dxa"/>
            <w:tcBorders>
              <w:top w:val="single" w:color="auto" w:sz="4" w:space="0"/>
              <w:left w:val="single" w:color="auto" w:sz="4" w:space="0"/>
              <w:bottom w:val="single" w:color="auto" w:sz="4" w:space="0"/>
              <w:right w:val="single" w:color="auto" w:sz="4" w:space="0"/>
            </w:tcBorders>
            <w:vAlign w:val="center"/>
          </w:tcPr>
          <w:p w14:paraId="18173028">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Y</w:t>
            </w:r>
          </w:p>
        </w:tc>
        <w:tc>
          <w:tcPr>
            <w:tcW w:w="1229" w:type="dxa"/>
            <w:tcBorders>
              <w:top w:val="single" w:color="auto" w:sz="4" w:space="0"/>
              <w:left w:val="single" w:color="auto" w:sz="4" w:space="0"/>
              <w:bottom w:val="single" w:color="auto" w:sz="4" w:space="0"/>
              <w:right w:val="single" w:color="auto" w:sz="4" w:space="0"/>
            </w:tcBorders>
            <w:vAlign w:val="center"/>
          </w:tcPr>
          <w:p w14:paraId="4794A645">
            <w:pPr>
              <w:spacing w:line="240" w:lineRule="auto"/>
              <w:jc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现场勘测</w:t>
            </w:r>
          </w:p>
        </w:tc>
      </w:tr>
      <w:tr w14:paraId="0856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vAlign w:val="center"/>
          </w:tcPr>
          <w:p w14:paraId="27EB2252">
            <w:pPr>
              <w:numPr>
                <w:ilvl w:val="0"/>
                <w:numId w:val="5"/>
              </w:numPr>
              <w:spacing w:line="240" w:lineRule="auto"/>
              <w:ind w:left="0" w:firstLine="227"/>
              <w:outlineLvl w:val="9"/>
              <w:rPr>
                <w:rFonts w:hint="eastAsia" w:asciiTheme="minorEastAsia" w:hAnsiTheme="minorEastAsia" w:eastAsiaTheme="minorEastAsia" w:cstheme="minorEastAsia"/>
                <w:bCs/>
                <w:sz w:val="21"/>
                <w:szCs w:val="21"/>
              </w:rPr>
            </w:pPr>
          </w:p>
        </w:tc>
        <w:tc>
          <w:tcPr>
            <w:tcW w:w="2150" w:type="dxa"/>
            <w:tcBorders>
              <w:top w:val="single" w:color="auto" w:sz="4" w:space="0"/>
              <w:left w:val="single" w:color="auto" w:sz="4" w:space="0"/>
              <w:bottom w:val="single" w:color="auto" w:sz="4" w:space="0"/>
              <w:right w:val="single" w:color="auto" w:sz="4" w:space="0"/>
            </w:tcBorders>
            <w:vAlign w:val="center"/>
          </w:tcPr>
          <w:p w14:paraId="7B393814">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机箱号</w:t>
            </w:r>
          </w:p>
        </w:tc>
        <w:tc>
          <w:tcPr>
            <w:tcW w:w="1701" w:type="dxa"/>
            <w:tcBorders>
              <w:top w:val="single" w:color="auto" w:sz="4" w:space="0"/>
              <w:left w:val="single" w:color="auto" w:sz="4" w:space="0"/>
              <w:bottom w:val="single" w:color="auto" w:sz="4" w:space="0"/>
              <w:right w:val="single" w:color="auto" w:sz="4" w:space="0"/>
            </w:tcBorders>
            <w:vAlign w:val="center"/>
          </w:tcPr>
          <w:p w14:paraId="5C99EB36">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jxh</w:t>
            </w:r>
          </w:p>
        </w:tc>
        <w:tc>
          <w:tcPr>
            <w:tcW w:w="1276" w:type="dxa"/>
            <w:tcBorders>
              <w:top w:val="single" w:color="auto" w:sz="4" w:space="0"/>
              <w:left w:val="single" w:color="auto" w:sz="4" w:space="0"/>
              <w:bottom w:val="single" w:color="auto" w:sz="4" w:space="0"/>
              <w:right w:val="single" w:color="auto" w:sz="4" w:space="0"/>
            </w:tcBorders>
            <w:vAlign w:val="center"/>
          </w:tcPr>
          <w:p w14:paraId="0D15FBDE">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char</w:t>
            </w:r>
          </w:p>
        </w:tc>
        <w:tc>
          <w:tcPr>
            <w:tcW w:w="1276" w:type="dxa"/>
            <w:tcBorders>
              <w:top w:val="single" w:color="auto" w:sz="4" w:space="0"/>
              <w:left w:val="single" w:color="auto" w:sz="4" w:space="0"/>
              <w:bottom w:val="single" w:color="auto" w:sz="4" w:space="0"/>
              <w:right w:val="single" w:color="auto" w:sz="4" w:space="0"/>
            </w:tcBorders>
            <w:vAlign w:val="center"/>
          </w:tcPr>
          <w:p w14:paraId="65D5077D">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50</w:t>
            </w:r>
          </w:p>
        </w:tc>
        <w:tc>
          <w:tcPr>
            <w:tcW w:w="832" w:type="dxa"/>
            <w:tcBorders>
              <w:top w:val="single" w:color="auto" w:sz="4" w:space="0"/>
              <w:left w:val="single" w:color="auto" w:sz="4" w:space="0"/>
              <w:bottom w:val="single" w:color="auto" w:sz="4" w:space="0"/>
              <w:right w:val="single" w:color="auto" w:sz="4" w:space="0"/>
            </w:tcBorders>
            <w:vAlign w:val="center"/>
          </w:tcPr>
          <w:p w14:paraId="26AB048D">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N</w:t>
            </w:r>
          </w:p>
        </w:tc>
        <w:tc>
          <w:tcPr>
            <w:tcW w:w="1229" w:type="dxa"/>
            <w:tcBorders>
              <w:top w:val="single" w:color="auto" w:sz="4" w:space="0"/>
              <w:left w:val="single" w:color="auto" w:sz="4" w:space="0"/>
              <w:bottom w:val="single" w:color="auto" w:sz="4" w:space="0"/>
              <w:right w:val="single" w:color="auto" w:sz="4" w:space="0"/>
            </w:tcBorders>
            <w:vAlign w:val="center"/>
          </w:tcPr>
          <w:p w14:paraId="21F8E933">
            <w:pPr>
              <w:spacing w:line="240" w:lineRule="auto"/>
              <w:jc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现场勘测</w:t>
            </w:r>
          </w:p>
        </w:tc>
      </w:tr>
    </w:tbl>
    <w:p w14:paraId="1E07E9AB">
      <w:pPr>
        <w:numPr>
          <w:ilvl w:val="0"/>
          <w:numId w:val="0"/>
        </w:numPr>
        <w:spacing w:line="240" w:lineRule="auto"/>
        <w:ind w:firstLine="560" w:firstLineChars="200"/>
        <w:outlineLvl w:val="9"/>
        <w:rPr>
          <w:rFonts w:hint="eastAsia" w:ascii="Times New Roman" w:hAnsi="Times New Roman" w:cs="Times New Roman"/>
          <w:sz w:val="28"/>
          <w:szCs w:val="28"/>
        </w:rPr>
      </w:pPr>
      <w:r>
        <w:rPr>
          <w:rFonts w:hint="eastAsia" w:ascii="Times New Roman" w:hAnsi="Times New Roman" w:cs="Times New Roman"/>
          <w:sz w:val="28"/>
          <w:szCs w:val="28"/>
        </w:rPr>
        <w:t>Y为必填项，N为选填项。</w:t>
      </w:r>
    </w:p>
    <w:p w14:paraId="7BD93116">
      <w:pPr>
        <w:tabs>
          <w:tab w:val="left" w:pos="425"/>
        </w:tabs>
        <w:spacing w:line="240" w:lineRule="auto"/>
        <w:outlineLvl w:val="9"/>
        <w:rPr>
          <w:b/>
          <w:bCs/>
          <w:sz w:val="28"/>
          <w:szCs w:val="28"/>
        </w:rPr>
      </w:pPr>
      <w:r>
        <w:rPr>
          <w:rFonts w:hint="eastAsia"/>
          <w:b/>
          <w:bCs/>
          <w:sz w:val="28"/>
          <w:szCs w:val="28"/>
          <w:lang w:val="en-US" w:eastAsia="zh-CN"/>
        </w:rPr>
        <w:t>4.2</w:t>
      </w:r>
      <w:r>
        <w:rPr>
          <w:rFonts w:hint="eastAsia"/>
          <w:b/>
          <w:bCs/>
          <w:sz w:val="28"/>
          <w:szCs w:val="28"/>
        </w:rPr>
        <w:t>字段说明</w:t>
      </w:r>
    </w:p>
    <w:tbl>
      <w:tblPr>
        <w:tblStyle w:val="47"/>
        <w:tblW w:w="9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196"/>
        <w:gridCol w:w="6169"/>
      </w:tblGrid>
      <w:tr w14:paraId="0C6D5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shd w:val="clear" w:color="auto" w:fill="E6E6E6"/>
            <w:vAlign w:val="center"/>
          </w:tcPr>
          <w:p w14:paraId="03457427">
            <w:pPr>
              <w:pStyle w:val="316"/>
              <w:spacing w:line="24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2196" w:type="dxa"/>
            <w:shd w:val="clear" w:color="auto" w:fill="E6E6E6"/>
          </w:tcPr>
          <w:p w14:paraId="53B35B0E">
            <w:pPr>
              <w:pStyle w:val="316"/>
              <w:spacing w:line="24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字段名称</w:t>
            </w:r>
          </w:p>
        </w:tc>
        <w:tc>
          <w:tcPr>
            <w:tcW w:w="6169" w:type="dxa"/>
            <w:shd w:val="clear" w:color="auto" w:fill="E6E6E6"/>
          </w:tcPr>
          <w:p w14:paraId="15ADC42C">
            <w:pPr>
              <w:pStyle w:val="316"/>
              <w:spacing w:line="240" w:lineRule="auto"/>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字段说明</w:t>
            </w:r>
          </w:p>
        </w:tc>
      </w:tr>
      <w:tr w14:paraId="2ADFA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82" w:type="dxa"/>
            <w:vAlign w:val="center"/>
          </w:tcPr>
          <w:p w14:paraId="4648C5D7">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c>
          <w:tcPr>
            <w:tcW w:w="2196" w:type="dxa"/>
            <w:vAlign w:val="center"/>
          </w:tcPr>
          <w:p w14:paraId="68A48D34">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标识码</w:t>
            </w:r>
          </w:p>
        </w:tc>
        <w:tc>
          <w:tcPr>
            <w:tcW w:w="6169" w:type="dxa"/>
          </w:tcPr>
          <w:p w14:paraId="55CD640C">
            <w:pPr>
              <w:spacing w:line="240" w:lineRule="auto"/>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区县区划编码6位（500XXX）+大小类编码4位（0303）+顺序编码6位（000001~999999）</w:t>
            </w:r>
          </w:p>
        </w:tc>
      </w:tr>
      <w:tr w14:paraId="15052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79946689">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c>
          <w:tcPr>
            <w:tcW w:w="2196" w:type="dxa"/>
            <w:vAlign w:val="center"/>
          </w:tcPr>
          <w:p w14:paraId="3F6C540B">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化粪池等级</w:t>
            </w:r>
          </w:p>
        </w:tc>
        <w:tc>
          <w:tcPr>
            <w:tcW w:w="6169" w:type="dxa"/>
          </w:tcPr>
          <w:p w14:paraId="350074D5">
            <w:pPr>
              <w:spacing w:line="240" w:lineRule="auto"/>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分一级监管、二级监管、三级监管，分级标准参考《</w:t>
            </w:r>
            <w:r>
              <w:rPr>
                <w:rFonts w:hint="eastAsia"/>
                <w:sz w:val="21"/>
                <w:szCs w:val="21"/>
              </w:rPr>
              <w:t>化粪池分级管理标准</w:t>
            </w:r>
            <w:r>
              <w:rPr>
                <w:rFonts w:hint="eastAsia" w:asciiTheme="minorEastAsia" w:hAnsiTheme="minorEastAsia" w:eastAsiaTheme="minorEastAsia" w:cstheme="minorEastAsia"/>
                <w:sz w:val="21"/>
                <w:szCs w:val="21"/>
              </w:rPr>
              <w:t>》</w:t>
            </w:r>
          </w:p>
        </w:tc>
      </w:tr>
      <w:tr w14:paraId="77FA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0CA89A7D">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w:t>
            </w:r>
          </w:p>
        </w:tc>
        <w:tc>
          <w:tcPr>
            <w:tcW w:w="2196" w:type="dxa"/>
            <w:vAlign w:val="center"/>
          </w:tcPr>
          <w:p w14:paraId="7DD0EEB9">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主管部门名称</w:t>
            </w:r>
          </w:p>
        </w:tc>
        <w:tc>
          <w:tcPr>
            <w:tcW w:w="6169" w:type="dxa"/>
          </w:tcPr>
          <w:p w14:paraId="420D0F13">
            <w:pPr>
              <w:spacing w:line="240" w:lineRule="auto"/>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根据政府机构名称进行命名</w:t>
            </w:r>
          </w:p>
        </w:tc>
      </w:tr>
      <w:tr w14:paraId="130B1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74036C60">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w:t>
            </w:r>
          </w:p>
        </w:tc>
        <w:tc>
          <w:tcPr>
            <w:tcW w:w="2196" w:type="dxa"/>
            <w:vAlign w:val="center"/>
          </w:tcPr>
          <w:p w14:paraId="31623CB1">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权属单位名称</w:t>
            </w:r>
          </w:p>
        </w:tc>
        <w:tc>
          <w:tcPr>
            <w:tcW w:w="6169" w:type="dxa"/>
          </w:tcPr>
          <w:p w14:paraId="7BEF72E9">
            <w:pPr>
              <w:spacing w:line="240" w:lineRule="auto"/>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根据政府机构名称、企事业单位及社会单位进行命名</w:t>
            </w:r>
          </w:p>
        </w:tc>
      </w:tr>
      <w:tr w14:paraId="7890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344FD08F">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w:t>
            </w:r>
          </w:p>
        </w:tc>
        <w:tc>
          <w:tcPr>
            <w:tcW w:w="2196" w:type="dxa"/>
            <w:vAlign w:val="center"/>
          </w:tcPr>
          <w:p w14:paraId="29C4AF56">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养护单位名称</w:t>
            </w:r>
          </w:p>
        </w:tc>
        <w:tc>
          <w:tcPr>
            <w:tcW w:w="6169" w:type="dxa"/>
          </w:tcPr>
          <w:p w14:paraId="342AAAF6">
            <w:pPr>
              <w:spacing w:line="240" w:lineRule="auto"/>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根据政府机构名称、企事业单位及社会单位进行命名</w:t>
            </w:r>
          </w:p>
        </w:tc>
      </w:tr>
      <w:tr w14:paraId="3DB02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tcBorders>
              <w:top w:val="single" w:color="auto" w:sz="4" w:space="0"/>
              <w:left w:val="single" w:color="auto" w:sz="4" w:space="0"/>
              <w:bottom w:val="single" w:color="auto" w:sz="4" w:space="0"/>
              <w:right w:val="single" w:color="auto" w:sz="4" w:space="0"/>
            </w:tcBorders>
            <w:vAlign w:val="center"/>
          </w:tcPr>
          <w:p w14:paraId="5C7D3F16">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w:t>
            </w:r>
          </w:p>
        </w:tc>
        <w:tc>
          <w:tcPr>
            <w:tcW w:w="2196" w:type="dxa"/>
            <w:tcBorders>
              <w:top w:val="single" w:color="auto" w:sz="4" w:space="0"/>
              <w:left w:val="single" w:color="auto" w:sz="4" w:space="0"/>
              <w:bottom w:val="single" w:color="auto" w:sz="4" w:space="0"/>
              <w:right w:val="single" w:color="auto" w:sz="4" w:space="0"/>
            </w:tcBorders>
            <w:vAlign w:val="center"/>
          </w:tcPr>
          <w:p w14:paraId="0E5408EC">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化粪池状态</w:t>
            </w:r>
          </w:p>
        </w:tc>
        <w:tc>
          <w:tcPr>
            <w:tcW w:w="6169" w:type="dxa"/>
            <w:tcBorders>
              <w:top w:val="single" w:color="auto" w:sz="4" w:space="0"/>
              <w:left w:val="single" w:color="auto" w:sz="4" w:space="0"/>
              <w:bottom w:val="single" w:color="auto" w:sz="4" w:space="0"/>
              <w:right w:val="single" w:color="auto" w:sz="4" w:space="0"/>
            </w:tcBorders>
          </w:tcPr>
          <w:p w14:paraId="519149F4">
            <w:pPr>
              <w:spacing w:line="240" w:lineRule="auto"/>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在用/废弃</w:t>
            </w:r>
          </w:p>
        </w:tc>
      </w:tr>
      <w:tr w14:paraId="6E946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tcBorders>
              <w:top w:val="single" w:color="auto" w:sz="4" w:space="0"/>
              <w:left w:val="single" w:color="auto" w:sz="4" w:space="0"/>
              <w:bottom w:val="single" w:color="auto" w:sz="4" w:space="0"/>
              <w:right w:val="single" w:color="auto" w:sz="4" w:space="0"/>
            </w:tcBorders>
            <w:vAlign w:val="center"/>
          </w:tcPr>
          <w:p w14:paraId="28F8DA7F">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7</w:t>
            </w:r>
          </w:p>
        </w:tc>
        <w:tc>
          <w:tcPr>
            <w:tcW w:w="2196" w:type="dxa"/>
            <w:tcBorders>
              <w:top w:val="single" w:color="auto" w:sz="4" w:space="0"/>
              <w:left w:val="single" w:color="auto" w:sz="4" w:space="0"/>
              <w:bottom w:val="single" w:color="auto" w:sz="4" w:space="0"/>
              <w:right w:val="single" w:color="auto" w:sz="4" w:space="0"/>
            </w:tcBorders>
            <w:vAlign w:val="center"/>
          </w:tcPr>
          <w:p w14:paraId="3FBE3F30">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建设时间</w:t>
            </w:r>
          </w:p>
        </w:tc>
        <w:tc>
          <w:tcPr>
            <w:tcW w:w="6169" w:type="dxa"/>
            <w:tcBorders>
              <w:top w:val="single" w:color="auto" w:sz="4" w:space="0"/>
              <w:left w:val="single" w:color="auto" w:sz="4" w:space="0"/>
              <w:bottom w:val="single" w:color="auto" w:sz="4" w:space="0"/>
              <w:right w:val="single" w:color="auto" w:sz="4" w:space="0"/>
            </w:tcBorders>
          </w:tcPr>
          <w:p w14:paraId="710FCC7E">
            <w:pPr>
              <w:spacing w:line="240" w:lineRule="auto"/>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YYYY-MM-DD</w:t>
            </w:r>
          </w:p>
        </w:tc>
      </w:tr>
      <w:tr w14:paraId="71E67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tcBorders>
              <w:top w:val="single" w:color="auto" w:sz="4" w:space="0"/>
              <w:left w:val="single" w:color="auto" w:sz="4" w:space="0"/>
              <w:bottom w:val="single" w:color="auto" w:sz="4" w:space="0"/>
              <w:right w:val="single" w:color="auto" w:sz="4" w:space="0"/>
            </w:tcBorders>
            <w:vAlign w:val="center"/>
          </w:tcPr>
          <w:p w14:paraId="2126FC69">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8</w:t>
            </w:r>
          </w:p>
        </w:tc>
        <w:tc>
          <w:tcPr>
            <w:tcW w:w="2196" w:type="dxa"/>
            <w:tcBorders>
              <w:top w:val="single" w:color="auto" w:sz="4" w:space="0"/>
              <w:left w:val="single" w:color="auto" w:sz="4" w:space="0"/>
              <w:bottom w:val="single" w:color="auto" w:sz="4" w:space="0"/>
              <w:right w:val="single" w:color="auto" w:sz="4" w:space="0"/>
            </w:tcBorders>
            <w:vAlign w:val="center"/>
          </w:tcPr>
          <w:p w14:paraId="33C0CF32">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数据来源</w:t>
            </w:r>
          </w:p>
        </w:tc>
        <w:tc>
          <w:tcPr>
            <w:tcW w:w="6169" w:type="dxa"/>
            <w:tcBorders>
              <w:top w:val="single" w:color="auto" w:sz="4" w:space="0"/>
              <w:left w:val="single" w:color="auto" w:sz="4" w:space="0"/>
              <w:bottom w:val="single" w:color="auto" w:sz="4" w:space="0"/>
              <w:right w:val="single" w:color="auto" w:sz="4" w:space="0"/>
            </w:tcBorders>
          </w:tcPr>
          <w:p w14:paraId="2CF8759C">
            <w:pPr>
              <w:spacing w:line="240" w:lineRule="auto"/>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现场勘测/调查所得</w:t>
            </w:r>
          </w:p>
        </w:tc>
      </w:tr>
      <w:tr w14:paraId="7AC5E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tcBorders>
              <w:top w:val="single" w:color="auto" w:sz="4" w:space="0"/>
              <w:left w:val="single" w:color="auto" w:sz="4" w:space="0"/>
              <w:bottom w:val="single" w:color="auto" w:sz="4" w:space="0"/>
              <w:right w:val="single" w:color="auto" w:sz="4" w:space="0"/>
            </w:tcBorders>
            <w:vAlign w:val="center"/>
          </w:tcPr>
          <w:p w14:paraId="55280E95">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9</w:t>
            </w:r>
          </w:p>
        </w:tc>
        <w:tc>
          <w:tcPr>
            <w:tcW w:w="2196" w:type="dxa"/>
            <w:tcBorders>
              <w:top w:val="single" w:color="auto" w:sz="4" w:space="0"/>
              <w:left w:val="single" w:color="auto" w:sz="4" w:space="0"/>
              <w:bottom w:val="single" w:color="auto" w:sz="4" w:space="0"/>
              <w:right w:val="single" w:color="auto" w:sz="4" w:space="0"/>
            </w:tcBorders>
            <w:vAlign w:val="center"/>
          </w:tcPr>
          <w:p w14:paraId="1257744B">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图片路径</w:t>
            </w:r>
          </w:p>
        </w:tc>
        <w:tc>
          <w:tcPr>
            <w:tcW w:w="6169" w:type="dxa"/>
            <w:tcBorders>
              <w:top w:val="single" w:color="auto" w:sz="4" w:space="0"/>
              <w:left w:val="single" w:color="auto" w:sz="4" w:space="0"/>
              <w:bottom w:val="single" w:color="auto" w:sz="4" w:space="0"/>
              <w:right w:val="single" w:color="auto" w:sz="4" w:space="0"/>
            </w:tcBorders>
          </w:tcPr>
          <w:p w14:paraId="5ED5207E">
            <w:pPr>
              <w:spacing w:line="240" w:lineRule="auto"/>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示例：20241129000001.jpg,20241129000002.jpg</w:t>
            </w:r>
          </w:p>
        </w:tc>
      </w:tr>
      <w:tr w14:paraId="1CB64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tcBorders>
              <w:top w:val="single" w:color="auto" w:sz="4" w:space="0"/>
              <w:left w:val="single" w:color="auto" w:sz="4" w:space="0"/>
              <w:bottom w:val="single" w:color="auto" w:sz="4" w:space="0"/>
              <w:right w:val="single" w:color="auto" w:sz="4" w:space="0"/>
            </w:tcBorders>
            <w:vAlign w:val="center"/>
          </w:tcPr>
          <w:p w14:paraId="6D49D9F0">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10</w:t>
            </w:r>
          </w:p>
        </w:tc>
        <w:tc>
          <w:tcPr>
            <w:tcW w:w="2196" w:type="dxa"/>
            <w:tcBorders>
              <w:top w:val="single" w:color="auto" w:sz="4" w:space="0"/>
              <w:left w:val="single" w:color="auto" w:sz="4" w:space="0"/>
              <w:bottom w:val="single" w:color="auto" w:sz="4" w:space="0"/>
              <w:right w:val="single" w:color="auto" w:sz="4" w:space="0"/>
            </w:tcBorders>
            <w:vAlign w:val="center"/>
          </w:tcPr>
          <w:p w14:paraId="3968E28A">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所在道路</w:t>
            </w:r>
          </w:p>
        </w:tc>
        <w:tc>
          <w:tcPr>
            <w:tcW w:w="6169" w:type="dxa"/>
            <w:tcBorders>
              <w:top w:val="single" w:color="auto" w:sz="4" w:space="0"/>
              <w:left w:val="single" w:color="auto" w:sz="4" w:space="0"/>
              <w:bottom w:val="single" w:color="auto" w:sz="4" w:space="0"/>
              <w:right w:val="single" w:color="auto" w:sz="4" w:space="0"/>
            </w:tcBorders>
          </w:tcPr>
          <w:p w14:paraId="7B4ADC25">
            <w:pPr>
              <w:spacing w:line="240" w:lineRule="auto"/>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示例：北碚区卢作孚路</w:t>
            </w:r>
          </w:p>
        </w:tc>
      </w:tr>
      <w:tr w14:paraId="7E734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tcBorders>
              <w:top w:val="single" w:color="auto" w:sz="4" w:space="0"/>
              <w:left w:val="single" w:color="auto" w:sz="4" w:space="0"/>
              <w:bottom w:val="single" w:color="auto" w:sz="4" w:space="0"/>
              <w:right w:val="single" w:color="auto" w:sz="4" w:space="0"/>
            </w:tcBorders>
            <w:vAlign w:val="center"/>
          </w:tcPr>
          <w:p w14:paraId="18F721F5">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11</w:t>
            </w:r>
          </w:p>
        </w:tc>
        <w:tc>
          <w:tcPr>
            <w:tcW w:w="2196" w:type="dxa"/>
            <w:tcBorders>
              <w:top w:val="single" w:color="auto" w:sz="4" w:space="0"/>
              <w:left w:val="single" w:color="auto" w:sz="4" w:space="0"/>
              <w:bottom w:val="single" w:color="auto" w:sz="4" w:space="0"/>
              <w:right w:val="single" w:color="auto" w:sz="4" w:space="0"/>
            </w:tcBorders>
            <w:vAlign w:val="center"/>
          </w:tcPr>
          <w:p w14:paraId="2212AE9E">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详细地址</w:t>
            </w:r>
          </w:p>
        </w:tc>
        <w:tc>
          <w:tcPr>
            <w:tcW w:w="6169" w:type="dxa"/>
            <w:tcBorders>
              <w:top w:val="single" w:color="auto" w:sz="4" w:space="0"/>
              <w:left w:val="single" w:color="auto" w:sz="4" w:space="0"/>
              <w:bottom w:val="single" w:color="auto" w:sz="4" w:space="0"/>
              <w:right w:val="single" w:color="auto" w:sz="4" w:space="0"/>
            </w:tcBorders>
          </w:tcPr>
          <w:p w14:paraId="7DA41F7D">
            <w:pPr>
              <w:spacing w:line="240" w:lineRule="auto"/>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示例：北碚区北温泉街道卢作孚路28号东南10米</w:t>
            </w:r>
          </w:p>
        </w:tc>
      </w:tr>
      <w:tr w14:paraId="2153D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tcBorders>
              <w:top w:val="single" w:color="auto" w:sz="4" w:space="0"/>
              <w:left w:val="single" w:color="auto" w:sz="4" w:space="0"/>
              <w:bottom w:val="single" w:color="auto" w:sz="4" w:space="0"/>
              <w:right w:val="single" w:color="auto" w:sz="4" w:space="0"/>
            </w:tcBorders>
            <w:vAlign w:val="center"/>
          </w:tcPr>
          <w:p w14:paraId="1C4BB7F1">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12</w:t>
            </w:r>
          </w:p>
        </w:tc>
        <w:tc>
          <w:tcPr>
            <w:tcW w:w="2196" w:type="dxa"/>
            <w:tcBorders>
              <w:top w:val="single" w:color="auto" w:sz="4" w:space="0"/>
              <w:left w:val="single" w:color="auto" w:sz="4" w:space="0"/>
              <w:bottom w:val="single" w:color="auto" w:sz="4" w:space="0"/>
              <w:right w:val="single" w:color="auto" w:sz="4" w:space="0"/>
            </w:tcBorders>
            <w:vAlign w:val="center"/>
          </w:tcPr>
          <w:p w14:paraId="7FD5FE7A">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经度</w:t>
            </w:r>
          </w:p>
        </w:tc>
        <w:tc>
          <w:tcPr>
            <w:tcW w:w="6169" w:type="dxa"/>
            <w:tcBorders>
              <w:top w:val="single" w:color="auto" w:sz="4" w:space="0"/>
              <w:left w:val="single" w:color="auto" w:sz="4" w:space="0"/>
              <w:bottom w:val="single" w:color="auto" w:sz="4" w:space="0"/>
              <w:right w:val="single" w:color="auto" w:sz="4" w:space="0"/>
            </w:tcBorders>
          </w:tcPr>
          <w:p w14:paraId="3ADCE762">
            <w:pPr>
              <w:spacing w:line="240" w:lineRule="auto"/>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大地2000坐标系</w:t>
            </w:r>
          </w:p>
        </w:tc>
      </w:tr>
      <w:tr w14:paraId="31ED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tcBorders>
              <w:top w:val="single" w:color="auto" w:sz="4" w:space="0"/>
              <w:left w:val="single" w:color="auto" w:sz="4" w:space="0"/>
              <w:bottom w:val="single" w:color="auto" w:sz="4" w:space="0"/>
              <w:right w:val="single" w:color="auto" w:sz="4" w:space="0"/>
            </w:tcBorders>
            <w:vAlign w:val="center"/>
          </w:tcPr>
          <w:p w14:paraId="0CCA41FF">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13</w:t>
            </w:r>
          </w:p>
        </w:tc>
        <w:tc>
          <w:tcPr>
            <w:tcW w:w="2196" w:type="dxa"/>
            <w:tcBorders>
              <w:top w:val="single" w:color="auto" w:sz="4" w:space="0"/>
              <w:left w:val="single" w:color="auto" w:sz="4" w:space="0"/>
              <w:bottom w:val="single" w:color="auto" w:sz="4" w:space="0"/>
              <w:right w:val="single" w:color="auto" w:sz="4" w:space="0"/>
            </w:tcBorders>
            <w:vAlign w:val="center"/>
          </w:tcPr>
          <w:p w14:paraId="589E5192">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纬度</w:t>
            </w:r>
          </w:p>
        </w:tc>
        <w:tc>
          <w:tcPr>
            <w:tcW w:w="6169" w:type="dxa"/>
            <w:tcBorders>
              <w:top w:val="single" w:color="auto" w:sz="4" w:space="0"/>
              <w:left w:val="single" w:color="auto" w:sz="4" w:space="0"/>
              <w:bottom w:val="single" w:color="auto" w:sz="4" w:space="0"/>
              <w:right w:val="single" w:color="auto" w:sz="4" w:space="0"/>
            </w:tcBorders>
          </w:tcPr>
          <w:p w14:paraId="20CFAB96">
            <w:pPr>
              <w:spacing w:line="240" w:lineRule="auto"/>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大地2000坐标系</w:t>
            </w:r>
          </w:p>
        </w:tc>
      </w:tr>
      <w:tr w14:paraId="22A4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tcBorders>
              <w:top w:val="single" w:color="auto" w:sz="4" w:space="0"/>
              <w:left w:val="single" w:color="auto" w:sz="4" w:space="0"/>
              <w:bottom w:val="single" w:color="auto" w:sz="4" w:space="0"/>
              <w:right w:val="single" w:color="auto" w:sz="4" w:space="0"/>
            </w:tcBorders>
            <w:vAlign w:val="center"/>
          </w:tcPr>
          <w:p w14:paraId="065D3C67">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14</w:t>
            </w:r>
          </w:p>
        </w:tc>
        <w:tc>
          <w:tcPr>
            <w:tcW w:w="2196" w:type="dxa"/>
            <w:tcBorders>
              <w:top w:val="single" w:color="auto" w:sz="4" w:space="0"/>
              <w:left w:val="single" w:color="auto" w:sz="4" w:space="0"/>
              <w:bottom w:val="single" w:color="auto" w:sz="4" w:space="0"/>
              <w:right w:val="single" w:color="auto" w:sz="4" w:space="0"/>
            </w:tcBorders>
            <w:vAlign w:val="center"/>
          </w:tcPr>
          <w:p w14:paraId="130EF5BB">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化粪池井盖材质</w:t>
            </w:r>
          </w:p>
        </w:tc>
        <w:tc>
          <w:tcPr>
            <w:tcW w:w="6169" w:type="dxa"/>
            <w:tcBorders>
              <w:top w:val="single" w:color="auto" w:sz="4" w:space="0"/>
              <w:left w:val="single" w:color="auto" w:sz="4" w:space="0"/>
              <w:bottom w:val="single" w:color="auto" w:sz="4" w:space="0"/>
              <w:right w:val="single" w:color="auto" w:sz="4" w:space="0"/>
            </w:tcBorders>
          </w:tcPr>
          <w:p w14:paraId="2EF62210">
            <w:pPr>
              <w:spacing w:line="240" w:lineRule="auto"/>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球墨铸铁/钢筋混凝土/复合材料</w:t>
            </w:r>
          </w:p>
        </w:tc>
      </w:tr>
      <w:tr w14:paraId="20A7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tcBorders>
              <w:top w:val="single" w:color="auto" w:sz="4" w:space="0"/>
              <w:left w:val="single" w:color="auto" w:sz="4" w:space="0"/>
              <w:bottom w:val="single" w:color="auto" w:sz="4" w:space="0"/>
              <w:right w:val="single" w:color="auto" w:sz="4" w:space="0"/>
            </w:tcBorders>
            <w:vAlign w:val="center"/>
          </w:tcPr>
          <w:p w14:paraId="7F0D3295">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15</w:t>
            </w:r>
          </w:p>
        </w:tc>
        <w:tc>
          <w:tcPr>
            <w:tcW w:w="2196" w:type="dxa"/>
            <w:tcBorders>
              <w:top w:val="single" w:color="auto" w:sz="4" w:space="0"/>
              <w:left w:val="single" w:color="auto" w:sz="4" w:space="0"/>
              <w:bottom w:val="single" w:color="auto" w:sz="4" w:space="0"/>
              <w:right w:val="single" w:color="auto" w:sz="4" w:space="0"/>
            </w:tcBorders>
            <w:vAlign w:val="center"/>
          </w:tcPr>
          <w:p w14:paraId="7B9796BD">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化粪池结构</w:t>
            </w:r>
          </w:p>
        </w:tc>
        <w:tc>
          <w:tcPr>
            <w:tcW w:w="6169" w:type="dxa"/>
            <w:tcBorders>
              <w:top w:val="single" w:color="auto" w:sz="4" w:space="0"/>
              <w:left w:val="single" w:color="auto" w:sz="4" w:space="0"/>
              <w:bottom w:val="single" w:color="auto" w:sz="4" w:space="0"/>
              <w:right w:val="single" w:color="auto" w:sz="4" w:space="0"/>
            </w:tcBorders>
          </w:tcPr>
          <w:p w14:paraId="61038BE5">
            <w:pPr>
              <w:spacing w:line="240" w:lineRule="auto"/>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现浇/砖混/一体化</w:t>
            </w:r>
          </w:p>
        </w:tc>
      </w:tr>
      <w:tr w14:paraId="29E6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tcBorders>
              <w:top w:val="single" w:color="auto" w:sz="4" w:space="0"/>
              <w:left w:val="single" w:color="auto" w:sz="4" w:space="0"/>
              <w:bottom w:val="single" w:color="auto" w:sz="4" w:space="0"/>
              <w:right w:val="single" w:color="auto" w:sz="4" w:space="0"/>
            </w:tcBorders>
            <w:vAlign w:val="center"/>
          </w:tcPr>
          <w:p w14:paraId="32AFB18C">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16</w:t>
            </w:r>
          </w:p>
        </w:tc>
        <w:tc>
          <w:tcPr>
            <w:tcW w:w="2196" w:type="dxa"/>
            <w:tcBorders>
              <w:top w:val="single" w:color="auto" w:sz="4" w:space="0"/>
              <w:left w:val="single" w:color="auto" w:sz="4" w:space="0"/>
              <w:bottom w:val="single" w:color="auto" w:sz="4" w:space="0"/>
              <w:right w:val="single" w:color="auto" w:sz="4" w:space="0"/>
            </w:tcBorders>
            <w:vAlign w:val="center"/>
          </w:tcPr>
          <w:p w14:paraId="76CBB15F">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化粪池容积</w:t>
            </w:r>
          </w:p>
        </w:tc>
        <w:tc>
          <w:tcPr>
            <w:tcW w:w="6169" w:type="dxa"/>
            <w:tcBorders>
              <w:top w:val="single" w:color="auto" w:sz="4" w:space="0"/>
              <w:left w:val="single" w:color="auto" w:sz="4" w:space="0"/>
              <w:bottom w:val="single" w:color="auto" w:sz="4" w:space="0"/>
              <w:right w:val="single" w:color="auto" w:sz="4" w:space="0"/>
            </w:tcBorders>
          </w:tcPr>
          <w:p w14:paraId="45414223">
            <w:pPr>
              <w:spacing w:line="240" w:lineRule="auto"/>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统一单位立方米</w:t>
            </w:r>
          </w:p>
        </w:tc>
      </w:tr>
      <w:tr w14:paraId="507E3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tcBorders>
              <w:top w:val="single" w:color="auto" w:sz="4" w:space="0"/>
              <w:left w:val="single" w:color="auto" w:sz="4" w:space="0"/>
              <w:bottom w:val="single" w:color="auto" w:sz="4" w:space="0"/>
              <w:right w:val="single" w:color="auto" w:sz="4" w:space="0"/>
            </w:tcBorders>
            <w:vAlign w:val="center"/>
          </w:tcPr>
          <w:p w14:paraId="7D8B84BE">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17</w:t>
            </w:r>
          </w:p>
        </w:tc>
        <w:tc>
          <w:tcPr>
            <w:tcW w:w="2196" w:type="dxa"/>
            <w:tcBorders>
              <w:top w:val="single" w:color="auto" w:sz="4" w:space="0"/>
              <w:left w:val="single" w:color="auto" w:sz="4" w:space="0"/>
              <w:bottom w:val="single" w:color="auto" w:sz="4" w:space="0"/>
              <w:right w:val="single" w:color="auto" w:sz="4" w:space="0"/>
            </w:tcBorders>
            <w:vAlign w:val="center"/>
          </w:tcPr>
          <w:p w14:paraId="5E2A4228">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化粪池井盖数量</w:t>
            </w:r>
          </w:p>
        </w:tc>
        <w:tc>
          <w:tcPr>
            <w:tcW w:w="6169" w:type="dxa"/>
            <w:tcBorders>
              <w:top w:val="single" w:color="auto" w:sz="4" w:space="0"/>
              <w:left w:val="single" w:color="auto" w:sz="4" w:space="0"/>
              <w:bottom w:val="single" w:color="auto" w:sz="4" w:space="0"/>
              <w:right w:val="single" w:color="auto" w:sz="4" w:space="0"/>
            </w:tcBorders>
          </w:tcPr>
          <w:p w14:paraId="4180FA3E">
            <w:pPr>
              <w:spacing w:line="240" w:lineRule="auto"/>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统一数字表示。示例：3 </w:t>
            </w:r>
          </w:p>
        </w:tc>
      </w:tr>
      <w:tr w14:paraId="0EC3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tcBorders>
              <w:top w:val="single" w:color="auto" w:sz="4" w:space="0"/>
              <w:left w:val="single" w:color="auto" w:sz="4" w:space="0"/>
              <w:bottom w:val="single" w:color="auto" w:sz="4" w:space="0"/>
              <w:right w:val="single" w:color="auto" w:sz="4" w:space="0"/>
            </w:tcBorders>
            <w:vAlign w:val="center"/>
          </w:tcPr>
          <w:p w14:paraId="2C6B6906">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18</w:t>
            </w:r>
          </w:p>
        </w:tc>
        <w:tc>
          <w:tcPr>
            <w:tcW w:w="2196" w:type="dxa"/>
            <w:tcBorders>
              <w:top w:val="single" w:color="auto" w:sz="4" w:space="0"/>
              <w:left w:val="single" w:color="auto" w:sz="4" w:space="0"/>
              <w:bottom w:val="single" w:color="auto" w:sz="4" w:space="0"/>
              <w:right w:val="single" w:color="auto" w:sz="4" w:space="0"/>
            </w:tcBorders>
            <w:vAlign w:val="center"/>
          </w:tcPr>
          <w:p w14:paraId="2DAC2AFB">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区县编码</w:t>
            </w:r>
          </w:p>
        </w:tc>
        <w:tc>
          <w:tcPr>
            <w:tcW w:w="6169" w:type="dxa"/>
            <w:tcBorders>
              <w:top w:val="single" w:color="auto" w:sz="4" w:space="0"/>
              <w:left w:val="single" w:color="auto" w:sz="4" w:space="0"/>
              <w:bottom w:val="single" w:color="auto" w:sz="4" w:space="0"/>
              <w:right w:val="single" w:color="auto" w:sz="4" w:space="0"/>
            </w:tcBorders>
          </w:tcPr>
          <w:p w14:paraId="24ACE5A0">
            <w:pPr>
              <w:spacing w:line="240" w:lineRule="auto"/>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采用国标行政区划编码规范</w:t>
            </w:r>
          </w:p>
        </w:tc>
      </w:tr>
      <w:tr w14:paraId="7D256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tcBorders>
              <w:top w:val="single" w:color="auto" w:sz="4" w:space="0"/>
              <w:left w:val="single" w:color="auto" w:sz="4" w:space="0"/>
              <w:bottom w:val="single" w:color="auto" w:sz="4" w:space="0"/>
              <w:right w:val="single" w:color="auto" w:sz="4" w:space="0"/>
            </w:tcBorders>
            <w:vAlign w:val="center"/>
          </w:tcPr>
          <w:p w14:paraId="6EE15FD3">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19</w:t>
            </w:r>
          </w:p>
        </w:tc>
        <w:tc>
          <w:tcPr>
            <w:tcW w:w="2196" w:type="dxa"/>
            <w:tcBorders>
              <w:top w:val="single" w:color="auto" w:sz="4" w:space="0"/>
              <w:left w:val="single" w:color="auto" w:sz="4" w:space="0"/>
              <w:bottom w:val="single" w:color="auto" w:sz="4" w:space="0"/>
              <w:right w:val="single" w:color="auto" w:sz="4" w:space="0"/>
            </w:tcBorders>
            <w:vAlign w:val="center"/>
          </w:tcPr>
          <w:p w14:paraId="7677B690">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区县名称</w:t>
            </w:r>
          </w:p>
        </w:tc>
        <w:tc>
          <w:tcPr>
            <w:tcW w:w="6169" w:type="dxa"/>
            <w:tcBorders>
              <w:top w:val="single" w:color="auto" w:sz="4" w:space="0"/>
              <w:left w:val="single" w:color="auto" w:sz="4" w:space="0"/>
              <w:bottom w:val="single" w:color="auto" w:sz="4" w:space="0"/>
              <w:right w:val="single" w:color="auto" w:sz="4" w:space="0"/>
            </w:tcBorders>
          </w:tcPr>
          <w:p w14:paraId="7A3B430A">
            <w:pPr>
              <w:spacing w:line="240" w:lineRule="auto"/>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采用国标行政区划编码规范</w:t>
            </w:r>
          </w:p>
        </w:tc>
      </w:tr>
      <w:tr w14:paraId="170D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tcBorders>
              <w:top w:val="single" w:color="auto" w:sz="4" w:space="0"/>
              <w:left w:val="single" w:color="auto" w:sz="4" w:space="0"/>
              <w:bottom w:val="single" w:color="auto" w:sz="4" w:space="0"/>
              <w:right w:val="single" w:color="auto" w:sz="4" w:space="0"/>
            </w:tcBorders>
            <w:vAlign w:val="center"/>
          </w:tcPr>
          <w:p w14:paraId="17A0C8B8">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20</w:t>
            </w:r>
          </w:p>
        </w:tc>
        <w:tc>
          <w:tcPr>
            <w:tcW w:w="2196" w:type="dxa"/>
            <w:tcBorders>
              <w:top w:val="single" w:color="auto" w:sz="4" w:space="0"/>
              <w:left w:val="single" w:color="auto" w:sz="4" w:space="0"/>
              <w:bottom w:val="single" w:color="auto" w:sz="4" w:space="0"/>
              <w:right w:val="single" w:color="auto" w:sz="4" w:space="0"/>
            </w:tcBorders>
            <w:vAlign w:val="center"/>
          </w:tcPr>
          <w:p w14:paraId="6EBFCF1E">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镇街编码</w:t>
            </w:r>
          </w:p>
        </w:tc>
        <w:tc>
          <w:tcPr>
            <w:tcW w:w="6169" w:type="dxa"/>
            <w:tcBorders>
              <w:top w:val="single" w:color="auto" w:sz="4" w:space="0"/>
              <w:left w:val="single" w:color="auto" w:sz="4" w:space="0"/>
              <w:bottom w:val="single" w:color="auto" w:sz="4" w:space="0"/>
              <w:right w:val="single" w:color="auto" w:sz="4" w:space="0"/>
            </w:tcBorders>
          </w:tcPr>
          <w:p w14:paraId="2BB662F0">
            <w:pPr>
              <w:spacing w:line="240" w:lineRule="auto"/>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采用国标行政区划编码规范</w:t>
            </w:r>
          </w:p>
        </w:tc>
      </w:tr>
      <w:tr w14:paraId="54FC0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tcBorders>
              <w:top w:val="single" w:color="auto" w:sz="4" w:space="0"/>
              <w:left w:val="single" w:color="auto" w:sz="4" w:space="0"/>
              <w:bottom w:val="single" w:color="auto" w:sz="4" w:space="0"/>
              <w:right w:val="single" w:color="auto" w:sz="4" w:space="0"/>
            </w:tcBorders>
            <w:vAlign w:val="center"/>
          </w:tcPr>
          <w:p w14:paraId="31A42DFF">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21</w:t>
            </w:r>
          </w:p>
        </w:tc>
        <w:tc>
          <w:tcPr>
            <w:tcW w:w="2196" w:type="dxa"/>
            <w:tcBorders>
              <w:top w:val="single" w:color="auto" w:sz="4" w:space="0"/>
              <w:left w:val="single" w:color="auto" w:sz="4" w:space="0"/>
              <w:bottom w:val="single" w:color="auto" w:sz="4" w:space="0"/>
              <w:right w:val="single" w:color="auto" w:sz="4" w:space="0"/>
            </w:tcBorders>
            <w:vAlign w:val="center"/>
          </w:tcPr>
          <w:p w14:paraId="62464989">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镇街名称</w:t>
            </w:r>
          </w:p>
        </w:tc>
        <w:tc>
          <w:tcPr>
            <w:tcW w:w="6169" w:type="dxa"/>
            <w:tcBorders>
              <w:top w:val="single" w:color="auto" w:sz="4" w:space="0"/>
              <w:left w:val="single" w:color="auto" w:sz="4" w:space="0"/>
              <w:bottom w:val="single" w:color="auto" w:sz="4" w:space="0"/>
              <w:right w:val="single" w:color="auto" w:sz="4" w:space="0"/>
            </w:tcBorders>
          </w:tcPr>
          <w:p w14:paraId="0D601309">
            <w:pPr>
              <w:spacing w:line="240" w:lineRule="auto"/>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采用国标行政区划编码规范</w:t>
            </w:r>
          </w:p>
        </w:tc>
      </w:tr>
      <w:tr w14:paraId="63FCD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tcBorders>
              <w:top w:val="single" w:color="auto" w:sz="4" w:space="0"/>
              <w:left w:val="single" w:color="auto" w:sz="4" w:space="0"/>
              <w:bottom w:val="single" w:color="auto" w:sz="4" w:space="0"/>
              <w:right w:val="single" w:color="auto" w:sz="4" w:space="0"/>
            </w:tcBorders>
            <w:vAlign w:val="center"/>
          </w:tcPr>
          <w:p w14:paraId="103EE991">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22</w:t>
            </w:r>
          </w:p>
        </w:tc>
        <w:tc>
          <w:tcPr>
            <w:tcW w:w="2196" w:type="dxa"/>
            <w:tcBorders>
              <w:top w:val="single" w:color="auto" w:sz="4" w:space="0"/>
              <w:left w:val="single" w:color="auto" w:sz="4" w:space="0"/>
              <w:bottom w:val="single" w:color="auto" w:sz="4" w:space="0"/>
              <w:right w:val="single" w:color="auto" w:sz="4" w:space="0"/>
            </w:tcBorders>
            <w:vAlign w:val="center"/>
          </w:tcPr>
          <w:p w14:paraId="67DD7B41">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是否安装监测设备</w:t>
            </w:r>
          </w:p>
        </w:tc>
        <w:tc>
          <w:tcPr>
            <w:tcW w:w="6169" w:type="dxa"/>
            <w:tcBorders>
              <w:top w:val="single" w:color="auto" w:sz="4" w:space="0"/>
              <w:left w:val="single" w:color="auto" w:sz="4" w:space="0"/>
              <w:bottom w:val="single" w:color="auto" w:sz="4" w:space="0"/>
              <w:right w:val="single" w:color="auto" w:sz="4" w:space="0"/>
            </w:tcBorders>
          </w:tcPr>
          <w:p w14:paraId="6FE247AF">
            <w:pPr>
              <w:spacing w:line="240" w:lineRule="auto"/>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w:t>
            </w:r>
          </w:p>
        </w:tc>
      </w:tr>
      <w:tr w14:paraId="00B5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tcBorders>
              <w:top w:val="single" w:color="auto" w:sz="4" w:space="0"/>
              <w:left w:val="single" w:color="auto" w:sz="4" w:space="0"/>
              <w:bottom w:val="single" w:color="auto" w:sz="4" w:space="0"/>
              <w:right w:val="single" w:color="auto" w:sz="4" w:space="0"/>
            </w:tcBorders>
            <w:vAlign w:val="center"/>
          </w:tcPr>
          <w:p w14:paraId="04CBADD7">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23</w:t>
            </w:r>
          </w:p>
        </w:tc>
        <w:tc>
          <w:tcPr>
            <w:tcW w:w="2196" w:type="dxa"/>
            <w:tcBorders>
              <w:top w:val="single" w:color="auto" w:sz="4" w:space="0"/>
              <w:left w:val="single" w:color="auto" w:sz="4" w:space="0"/>
              <w:bottom w:val="single" w:color="auto" w:sz="4" w:space="0"/>
              <w:right w:val="single" w:color="auto" w:sz="4" w:space="0"/>
            </w:tcBorders>
            <w:vAlign w:val="center"/>
          </w:tcPr>
          <w:p w14:paraId="1226AFCC">
            <w:pPr>
              <w:spacing w:line="240" w:lineRule="auto"/>
              <w:jc w:val="center"/>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机箱号</w:t>
            </w:r>
          </w:p>
        </w:tc>
        <w:tc>
          <w:tcPr>
            <w:tcW w:w="6169" w:type="dxa"/>
            <w:tcBorders>
              <w:top w:val="single" w:color="auto" w:sz="4" w:space="0"/>
              <w:left w:val="single" w:color="auto" w:sz="4" w:space="0"/>
              <w:bottom w:val="single" w:color="auto" w:sz="4" w:space="0"/>
              <w:right w:val="single" w:color="auto" w:sz="4" w:space="0"/>
            </w:tcBorders>
          </w:tcPr>
          <w:p w14:paraId="31D66CE5">
            <w:pPr>
              <w:spacing w:line="240" w:lineRule="auto"/>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监测设备机箱号</w:t>
            </w:r>
          </w:p>
        </w:tc>
      </w:tr>
    </w:tbl>
    <w:p w14:paraId="1CB79852">
      <w:pPr>
        <w:spacing w:line="360" w:lineRule="auto"/>
        <w:rPr>
          <w:rFonts w:ascii="宋体" w:hAnsi="宋体"/>
        </w:rPr>
      </w:pPr>
    </w:p>
    <w:p w14:paraId="32974CE4">
      <w:bookmarkStart w:id="235" w:name="招标文件08章投标文件格式"/>
      <w:bookmarkEnd w:id="235"/>
      <w:bookmarkStart w:id="236" w:name="_Toc287607865"/>
      <w:bookmarkStart w:id="237" w:name="_Toc287620812"/>
    </w:p>
    <w:p w14:paraId="3632976C">
      <w:pPr>
        <w:pStyle w:val="3"/>
        <w:spacing w:line="360" w:lineRule="auto"/>
        <w:jc w:val="center"/>
        <w:rPr>
          <w:rFonts w:ascii="宋体" w:hAnsi="宋体"/>
        </w:rPr>
      </w:pPr>
      <w:bookmarkStart w:id="238" w:name="_Toc2642"/>
      <w:bookmarkStart w:id="239" w:name="_Toc534185829"/>
      <w:bookmarkStart w:id="240" w:name="_Toc430530528"/>
      <w:bookmarkStart w:id="241" w:name="_Toc509218852"/>
      <w:bookmarkStart w:id="242" w:name="_Toc57820646"/>
      <w:r>
        <w:rPr>
          <w:rFonts w:hint="eastAsia" w:ascii="宋体" w:hAnsi="宋体"/>
        </w:rPr>
        <w:t>第</w:t>
      </w:r>
      <w:r>
        <w:rPr>
          <w:rFonts w:hint="eastAsia" w:ascii="宋体" w:hAnsi="宋体"/>
          <w:lang w:val="en-US" w:eastAsia="zh-CN"/>
        </w:rPr>
        <w:t>六</w:t>
      </w:r>
      <w:r>
        <w:rPr>
          <w:rFonts w:hint="eastAsia" w:ascii="宋体" w:hAnsi="宋体"/>
        </w:rPr>
        <w:t xml:space="preserve">章  </w:t>
      </w:r>
      <w:r>
        <w:rPr>
          <w:rFonts w:hint="eastAsia" w:ascii="宋体" w:hAnsi="宋体"/>
          <w:lang w:eastAsia="zh-CN"/>
        </w:rPr>
        <w:t>竞选文件</w:t>
      </w:r>
      <w:r>
        <w:rPr>
          <w:rFonts w:hint="eastAsia" w:ascii="宋体" w:hAnsi="宋体"/>
        </w:rPr>
        <w:t>格式</w:t>
      </w:r>
      <w:bookmarkEnd w:id="236"/>
      <w:bookmarkEnd w:id="237"/>
      <w:bookmarkEnd w:id="238"/>
      <w:bookmarkEnd w:id="239"/>
      <w:bookmarkEnd w:id="240"/>
      <w:bookmarkEnd w:id="241"/>
      <w:bookmarkEnd w:id="242"/>
    </w:p>
    <w:p w14:paraId="013BC50E">
      <w:pPr>
        <w:spacing w:line="360" w:lineRule="auto"/>
        <w:rPr>
          <w:rFonts w:ascii="宋体" w:hAnsi="宋体"/>
          <w:sz w:val="32"/>
          <w:szCs w:val="32"/>
        </w:rPr>
      </w:pPr>
    </w:p>
    <w:p w14:paraId="5991A3BE">
      <w:pPr>
        <w:spacing w:line="360" w:lineRule="auto"/>
        <w:jc w:val="center"/>
        <w:rPr>
          <w:rFonts w:ascii="宋体" w:hAnsi="宋体"/>
          <w:sz w:val="36"/>
          <w:szCs w:val="36"/>
        </w:rPr>
      </w:pPr>
      <w:r>
        <w:rPr>
          <w:rFonts w:ascii="宋体" w:hAnsi="宋体"/>
          <w:szCs w:val="20"/>
        </w:rPr>
        <w:br w:type="page"/>
      </w:r>
      <w:bookmarkStart w:id="243" w:name="_Toc224103493"/>
      <w:r>
        <w:rPr>
          <w:rFonts w:hint="eastAsia" w:ascii="宋体" w:hAnsi="宋体"/>
          <w:sz w:val="36"/>
          <w:szCs w:val="36"/>
        </w:rPr>
        <w:t>目  录</w:t>
      </w:r>
      <w:bookmarkEnd w:id="243"/>
    </w:p>
    <w:p w14:paraId="488B208E">
      <w:pPr>
        <w:spacing w:line="360" w:lineRule="auto"/>
        <w:jc w:val="center"/>
        <w:rPr>
          <w:rFonts w:ascii="宋体" w:hAnsi="宋体"/>
          <w:szCs w:val="20"/>
        </w:rPr>
      </w:pPr>
    </w:p>
    <w:p w14:paraId="33CE407C">
      <w:pPr>
        <w:spacing w:line="360" w:lineRule="auto"/>
        <w:rPr>
          <w:rFonts w:ascii="宋体" w:hAnsi="宋体"/>
          <w:b/>
        </w:rPr>
      </w:pPr>
      <w:r>
        <w:rPr>
          <w:rFonts w:hint="eastAsia" w:ascii="宋体" w:hAnsi="宋体"/>
          <w:b/>
        </w:rPr>
        <w:t>一</w:t>
      </w:r>
      <w:r>
        <w:rPr>
          <w:rFonts w:ascii="宋体" w:hAnsi="宋体"/>
          <w:b/>
        </w:rPr>
        <w:t>、</w:t>
      </w:r>
      <w:r>
        <w:rPr>
          <w:rFonts w:hint="eastAsia" w:ascii="宋体" w:hAnsi="宋体"/>
          <w:b/>
          <w:lang w:eastAsia="zh-CN"/>
        </w:rPr>
        <w:t>竞选函</w:t>
      </w:r>
      <w:r>
        <w:rPr>
          <w:rFonts w:ascii="宋体" w:hAnsi="宋体"/>
          <w:b/>
        </w:rPr>
        <w:t>部分</w:t>
      </w:r>
    </w:p>
    <w:p w14:paraId="6008039F">
      <w:pPr>
        <w:spacing w:line="360" w:lineRule="auto"/>
        <w:ind w:firstLine="420" w:firstLineChars="200"/>
        <w:rPr>
          <w:rFonts w:hint="eastAsia" w:ascii="宋体" w:hAnsi="宋体" w:eastAsia="宋体"/>
          <w:lang w:eastAsia="zh-CN"/>
        </w:rPr>
      </w:pPr>
      <w:r>
        <w:rPr>
          <w:rFonts w:ascii="宋体" w:hAnsi="宋体"/>
        </w:rPr>
        <w:t>（一）</w:t>
      </w:r>
      <w:r>
        <w:rPr>
          <w:rFonts w:hint="eastAsia" w:ascii="宋体" w:hAnsi="宋体"/>
          <w:lang w:eastAsia="zh-CN"/>
        </w:rPr>
        <w:t>竞选函</w:t>
      </w:r>
    </w:p>
    <w:p w14:paraId="4AD40769">
      <w:pPr>
        <w:spacing w:line="360" w:lineRule="auto"/>
        <w:ind w:firstLine="420" w:firstLineChars="200"/>
        <w:rPr>
          <w:rFonts w:ascii="宋体" w:hAnsi="宋体"/>
        </w:rPr>
      </w:pPr>
      <w:r>
        <w:rPr>
          <w:rFonts w:ascii="宋体" w:hAnsi="宋体"/>
        </w:rPr>
        <w:t>（二）</w:t>
      </w:r>
      <w:r>
        <w:rPr>
          <w:rFonts w:hint="eastAsia" w:ascii="宋体" w:hAnsi="宋体"/>
          <w:lang w:eastAsia="zh-CN"/>
        </w:rPr>
        <w:t>竞选函</w:t>
      </w:r>
      <w:r>
        <w:rPr>
          <w:rFonts w:ascii="宋体" w:hAnsi="宋体"/>
        </w:rPr>
        <w:t>附录</w:t>
      </w:r>
    </w:p>
    <w:p w14:paraId="7CBFFFB2">
      <w:pPr>
        <w:spacing w:line="360" w:lineRule="auto"/>
        <w:ind w:firstLine="420" w:firstLineChars="200"/>
        <w:rPr>
          <w:rFonts w:ascii="宋体" w:hAnsi="宋体"/>
        </w:rPr>
      </w:pPr>
      <w:r>
        <w:rPr>
          <w:rFonts w:ascii="宋体" w:hAnsi="宋体"/>
        </w:rPr>
        <w:t>（三）</w:t>
      </w:r>
      <w:r>
        <w:rPr>
          <w:rFonts w:hint="eastAsia" w:ascii="宋体" w:hAnsi="宋体"/>
        </w:rPr>
        <w:t>法定代表人身份证明或附有法定代表人身份证明的授权委托书</w:t>
      </w:r>
    </w:p>
    <w:p w14:paraId="474DBDE3">
      <w:pPr>
        <w:spacing w:line="360" w:lineRule="auto"/>
        <w:rPr>
          <w:rFonts w:ascii="宋体" w:hAnsi="宋体"/>
          <w:b/>
        </w:rPr>
      </w:pPr>
      <w:r>
        <w:rPr>
          <w:rFonts w:hint="eastAsia" w:ascii="宋体" w:hAnsi="宋体"/>
          <w:b/>
        </w:rPr>
        <w:t>二</w:t>
      </w:r>
      <w:r>
        <w:rPr>
          <w:rFonts w:ascii="宋体" w:hAnsi="宋体"/>
          <w:b/>
        </w:rPr>
        <w:t>、技术部分</w:t>
      </w:r>
    </w:p>
    <w:p w14:paraId="24447E76">
      <w:pPr>
        <w:spacing w:line="360" w:lineRule="auto"/>
        <w:ind w:firstLine="420" w:firstLineChars="200"/>
        <w:rPr>
          <w:rFonts w:ascii="宋体" w:hAnsi="宋体"/>
        </w:rPr>
      </w:pPr>
      <w:r>
        <w:rPr>
          <w:rFonts w:hint="eastAsia" w:ascii="宋体" w:hAnsi="宋体"/>
        </w:rPr>
        <w:t>技术方案</w:t>
      </w:r>
    </w:p>
    <w:p w14:paraId="4799CB05">
      <w:pPr>
        <w:spacing w:line="360" w:lineRule="auto"/>
        <w:rPr>
          <w:rFonts w:ascii="宋体" w:hAnsi="宋体"/>
          <w:b/>
        </w:rPr>
      </w:pPr>
      <w:r>
        <w:rPr>
          <w:rFonts w:hint="eastAsia" w:ascii="宋体" w:hAnsi="宋体"/>
          <w:b/>
          <w:lang w:val="en-US" w:eastAsia="zh-CN"/>
        </w:rPr>
        <w:t>三</w:t>
      </w:r>
      <w:r>
        <w:rPr>
          <w:rFonts w:ascii="宋体" w:hAnsi="宋体"/>
          <w:b/>
        </w:rPr>
        <w:t>、</w:t>
      </w:r>
      <w:r>
        <w:rPr>
          <w:rFonts w:hint="eastAsia" w:ascii="宋体" w:hAnsi="宋体"/>
          <w:b/>
        </w:rPr>
        <w:t>资格审查部分</w:t>
      </w:r>
    </w:p>
    <w:p w14:paraId="2E4968BA">
      <w:pPr>
        <w:spacing w:line="360" w:lineRule="auto"/>
        <w:ind w:firstLine="420" w:firstLineChars="200"/>
        <w:rPr>
          <w:rFonts w:ascii="宋体" w:hAnsi="宋体"/>
        </w:rPr>
      </w:pPr>
      <w:r>
        <w:rPr>
          <w:rFonts w:ascii="宋体" w:hAnsi="宋体"/>
        </w:rPr>
        <w:t>（一）</w:t>
      </w:r>
      <w:r>
        <w:rPr>
          <w:rFonts w:hint="eastAsia" w:ascii="宋体" w:hAnsi="宋体"/>
        </w:rPr>
        <w:t>法定代表人身份证明或附有法定代表人身份证明的授权委托书</w:t>
      </w:r>
    </w:p>
    <w:p w14:paraId="107EFB94">
      <w:pPr>
        <w:spacing w:line="360" w:lineRule="auto"/>
        <w:ind w:firstLine="420" w:firstLineChars="200"/>
        <w:rPr>
          <w:rFonts w:ascii="宋体" w:hAnsi="宋体"/>
        </w:rPr>
      </w:pPr>
      <w:r>
        <w:rPr>
          <w:rFonts w:ascii="宋体" w:hAnsi="宋体"/>
        </w:rPr>
        <w:t>（二）</w:t>
      </w:r>
      <w:r>
        <w:rPr>
          <w:rFonts w:hint="eastAsia" w:ascii="宋体" w:hAnsi="宋体"/>
          <w:lang w:eastAsia="zh-CN"/>
        </w:rPr>
        <w:t>竞选人</w:t>
      </w:r>
      <w:r>
        <w:rPr>
          <w:rFonts w:ascii="宋体" w:hAnsi="宋体"/>
        </w:rPr>
        <w:t>基本情况表</w:t>
      </w:r>
    </w:p>
    <w:p w14:paraId="7D5F1883">
      <w:pPr>
        <w:spacing w:line="360" w:lineRule="auto"/>
        <w:ind w:firstLine="420" w:firstLineChars="200"/>
        <w:rPr>
          <w:rFonts w:ascii="宋体" w:hAnsi="宋体"/>
        </w:rPr>
      </w:pPr>
      <w:r>
        <w:rPr>
          <w:rFonts w:ascii="宋体" w:hAnsi="宋体"/>
        </w:rPr>
        <w:t>（</w:t>
      </w:r>
      <w:r>
        <w:rPr>
          <w:rFonts w:hint="eastAsia" w:ascii="宋体" w:hAnsi="宋体"/>
          <w:lang w:val="en-US" w:eastAsia="zh-CN"/>
        </w:rPr>
        <w:t>三</w:t>
      </w:r>
      <w:r>
        <w:rPr>
          <w:rFonts w:ascii="宋体" w:hAnsi="宋体"/>
        </w:rPr>
        <w:t>）项目管理机构</w:t>
      </w:r>
    </w:p>
    <w:p w14:paraId="7898B52E">
      <w:pPr>
        <w:spacing w:line="360" w:lineRule="auto"/>
        <w:ind w:firstLine="420" w:firstLineChars="200"/>
        <w:rPr>
          <w:rFonts w:ascii="宋体" w:hAnsi="宋体"/>
        </w:rPr>
      </w:pPr>
      <w:r>
        <w:rPr>
          <w:rFonts w:ascii="宋体" w:hAnsi="宋体"/>
        </w:rPr>
        <w:t>（</w:t>
      </w:r>
      <w:r>
        <w:rPr>
          <w:rFonts w:hint="eastAsia" w:ascii="宋体" w:hAnsi="宋体"/>
          <w:lang w:val="en-US" w:eastAsia="zh-CN"/>
        </w:rPr>
        <w:t>四</w:t>
      </w:r>
      <w:r>
        <w:rPr>
          <w:rFonts w:ascii="宋体" w:hAnsi="宋体"/>
        </w:rPr>
        <w:t>）</w:t>
      </w:r>
      <w:r>
        <w:rPr>
          <w:rFonts w:hint="eastAsia" w:ascii="宋体" w:hAnsi="宋体"/>
        </w:rPr>
        <w:t>承诺</w:t>
      </w:r>
    </w:p>
    <w:p w14:paraId="013B5ACB">
      <w:pPr>
        <w:spacing w:line="360" w:lineRule="auto"/>
        <w:ind w:firstLine="420" w:firstLineChars="200"/>
        <w:rPr>
          <w:rFonts w:ascii="宋体" w:hAnsi="宋体"/>
        </w:rPr>
      </w:pPr>
      <w:r>
        <w:rPr>
          <w:rFonts w:ascii="宋体" w:hAnsi="宋体"/>
        </w:rPr>
        <w:t>（</w:t>
      </w:r>
      <w:r>
        <w:rPr>
          <w:rFonts w:hint="eastAsia" w:ascii="宋体" w:hAnsi="宋体"/>
          <w:lang w:val="en-US" w:eastAsia="zh-CN"/>
        </w:rPr>
        <w:t>五</w:t>
      </w:r>
      <w:r>
        <w:rPr>
          <w:rFonts w:ascii="宋体" w:hAnsi="宋体"/>
        </w:rPr>
        <w:t>）其他资料</w:t>
      </w:r>
    </w:p>
    <w:p w14:paraId="0CEF9EA4">
      <w:pPr>
        <w:autoSpaceDE w:val="0"/>
        <w:autoSpaceDN w:val="0"/>
        <w:adjustRightInd w:val="0"/>
        <w:spacing w:line="276" w:lineRule="auto"/>
        <w:ind w:right="-23"/>
        <w:jc w:val="left"/>
        <w:rPr>
          <w:rFonts w:ascii="宋体" w:hAnsi="宋体"/>
          <w:kern w:val="0"/>
          <w:szCs w:val="21"/>
          <w:u w:val="single"/>
        </w:rPr>
      </w:pPr>
      <w:r>
        <w:rPr>
          <w:rFonts w:ascii="宋体" w:hAnsi="宋体"/>
          <w:b/>
          <w:kern w:val="0"/>
          <w:sz w:val="24"/>
        </w:rPr>
        <w:br w:type="page"/>
      </w:r>
      <w:bookmarkStart w:id="244" w:name="_Toc287607866"/>
      <w:bookmarkStart w:id="245" w:name="_Toc277082642"/>
      <w:bookmarkStart w:id="246" w:name="_Toc287620813"/>
      <w:bookmarkStart w:id="247" w:name="_Toc430530529"/>
      <w:bookmarkStart w:id="248" w:name="_Toc224103494"/>
    </w:p>
    <w:p w14:paraId="7504C176">
      <w:pPr>
        <w:pStyle w:val="4"/>
        <w:spacing w:line="360" w:lineRule="auto"/>
        <w:jc w:val="center"/>
        <w:rPr>
          <w:rFonts w:ascii="宋体" w:hAnsi="宋体"/>
          <w:b w:val="0"/>
          <w:bCs w:val="0"/>
          <w:sz w:val="44"/>
          <w:szCs w:val="44"/>
        </w:rPr>
      </w:pPr>
      <w:bookmarkStart w:id="249" w:name="_Toc57820647"/>
      <w:bookmarkStart w:id="250" w:name="_Toc25525"/>
      <w:r>
        <w:rPr>
          <w:rFonts w:hint="eastAsia" w:ascii="宋体" w:hAnsi="宋体"/>
          <w:b w:val="0"/>
          <w:bCs w:val="0"/>
          <w:sz w:val="44"/>
          <w:szCs w:val="44"/>
        </w:rPr>
        <w:t>一、</w:t>
      </w:r>
      <w:r>
        <w:rPr>
          <w:rFonts w:hint="eastAsia" w:ascii="宋体" w:hAnsi="宋体"/>
          <w:b w:val="0"/>
          <w:bCs w:val="0"/>
          <w:sz w:val="44"/>
          <w:szCs w:val="44"/>
          <w:lang w:eastAsia="zh-CN"/>
        </w:rPr>
        <w:t>竞选函</w:t>
      </w:r>
      <w:r>
        <w:rPr>
          <w:rFonts w:hint="eastAsia" w:ascii="宋体" w:hAnsi="宋体"/>
          <w:b w:val="0"/>
          <w:bCs w:val="0"/>
          <w:sz w:val="44"/>
          <w:szCs w:val="44"/>
        </w:rPr>
        <w:t>部分</w:t>
      </w:r>
      <w:bookmarkEnd w:id="244"/>
      <w:bookmarkEnd w:id="245"/>
      <w:bookmarkEnd w:id="246"/>
      <w:bookmarkEnd w:id="247"/>
      <w:bookmarkEnd w:id="248"/>
      <w:bookmarkEnd w:id="249"/>
      <w:bookmarkEnd w:id="250"/>
    </w:p>
    <w:p w14:paraId="6535F41A">
      <w:pPr>
        <w:tabs>
          <w:tab w:val="left" w:pos="2580"/>
          <w:tab w:val="left" w:pos="5940"/>
        </w:tabs>
        <w:autoSpaceDE w:val="0"/>
        <w:autoSpaceDN w:val="0"/>
        <w:adjustRightInd w:val="0"/>
        <w:snapToGrid w:val="0"/>
        <w:spacing w:line="360" w:lineRule="auto"/>
        <w:jc w:val="left"/>
        <w:rPr>
          <w:rFonts w:ascii="宋体" w:hAnsi="宋体"/>
          <w:kern w:val="0"/>
          <w:sz w:val="28"/>
          <w:szCs w:val="28"/>
          <w:u w:val="single"/>
        </w:rPr>
      </w:pPr>
      <w:r>
        <w:rPr>
          <w:rFonts w:ascii="宋体" w:hAnsi="宋体"/>
          <w:kern w:val="0"/>
          <w:sz w:val="28"/>
          <w:szCs w:val="28"/>
          <w:u w:val="single"/>
        </w:rPr>
        <w:br w:type="page"/>
      </w:r>
    </w:p>
    <w:p w14:paraId="7CA4886C">
      <w:pPr>
        <w:spacing w:line="360" w:lineRule="auto"/>
        <w:jc w:val="center"/>
        <w:rPr>
          <w:rFonts w:ascii="宋体" w:hAnsi="宋体"/>
          <w:kern w:val="0"/>
          <w:sz w:val="32"/>
          <w:szCs w:val="32"/>
        </w:rPr>
      </w:pPr>
      <w:r>
        <w:rPr>
          <w:rFonts w:hint="eastAsia" w:ascii="宋体" w:hAnsi="宋体"/>
          <w:kern w:val="0"/>
          <w:sz w:val="32"/>
          <w:szCs w:val="32"/>
          <w:u w:val="single"/>
        </w:rPr>
        <w:t xml:space="preserve">                   （项目名称）</w:t>
      </w:r>
    </w:p>
    <w:p w14:paraId="54F2507D">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7FF5A225">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2E5E7BE1">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234F9E3A">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72F5150B">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4BCEEF26">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lang w:val="en-US" w:eastAsia="zh-CN"/>
        </w:rPr>
        <w:t>竞 选</w:t>
      </w:r>
      <w:r>
        <w:rPr>
          <w:rFonts w:hint="eastAsia" w:ascii="宋体" w:hAnsi="宋体"/>
          <w:kern w:val="0"/>
          <w:sz w:val="72"/>
          <w:szCs w:val="72"/>
        </w:rPr>
        <w:t xml:space="preserve"> 文 件</w:t>
      </w:r>
    </w:p>
    <w:p w14:paraId="2E55857F">
      <w:pPr>
        <w:autoSpaceDE w:val="0"/>
        <w:autoSpaceDN w:val="0"/>
        <w:adjustRightInd w:val="0"/>
        <w:snapToGrid w:val="0"/>
        <w:spacing w:line="360" w:lineRule="auto"/>
        <w:jc w:val="left"/>
        <w:rPr>
          <w:rFonts w:ascii="宋体" w:hAnsi="宋体"/>
          <w:kern w:val="0"/>
          <w:sz w:val="16"/>
          <w:szCs w:val="16"/>
        </w:rPr>
      </w:pPr>
    </w:p>
    <w:p w14:paraId="2E11409C">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lang w:eastAsia="zh-CN"/>
        </w:rPr>
        <w:t>竞选函</w:t>
      </w:r>
      <w:r>
        <w:rPr>
          <w:rFonts w:hint="eastAsia" w:ascii="宋体" w:hAnsi="宋体"/>
          <w:kern w:val="0"/>
          <w:sz w:val="36"/>
          <w:szCs w:val="36"/>
        </w:rPr>
        <w:t>部分</w:t>
      </w:r>
    </w:p>
    <w:p w14:paraId="05125276">
      <w:pPr>
        <w:autoSpaceDE w:val="0"/>
        <w:autoSpaceDN w:val="0"/>
        <w:adjustRightInd w:val="0"/>
        <w:snapToGrid w:val="0"/>
        <w:spacing w:line="360" w:lineRule="auto"/>
        <w:jc w:val="left"/>
        <w:rPr>
          <w:rFonts w:ascii="宋体" w:hAnsi="宋体"/>
          <w:b/>
          <w:kern w:val="0"/>
          <w:sz w:val="20"/>
          <w:szCs w:val="20"/>
        </w:rPr>
      </w:pPr>
    </w:p>
    <w:p w14:paraId="5FC80942">
      <w:pPr>
        <w:autoSpaceDE w:val="0"/>
        <w:autoSpaceDN w:val="0"/>
        <w:adjustRightInd w:val="0"/>
        <w:snapToGrid w:val="0"/>
        <w:spacing w:line="360" w:lineRule="auto"/>
        <w:jc w:val="left"/>
        <w:rPr>
          <w:rFonts w:ascii="宋体" w:hAnsi="宋体"/>
          <w:b/>
          <w:kern w:val="0"/>
          <w:sz w:val="20"/>
          <w:szCs w:val="20"/>
        </w:rPr>
      </w:pPr>
    </w:p>
    <w:p w14:paraId="14F0613E">
      <w:pPr>
        <w:autoSpaceDE w:val="0"/>
        <w:autoSpaceDN w:val="0"/>
        <w:adjustRightInd w:val="0"/>
        <w:snapToGrid w:val="0"/>
        <w:spacing w:line="360" w:lineRule="auto"/>
        <w:jc w:val="left"/>
        <w:rPr>
          <w:rFonts w:ascii="宋体" w:hAnsi="宋体"/>
          <w:b/>
          <w:kern w:val="0"/>
          <w:sz w:val="20"/>
          <w:szCs w:val="20"/>
        </w:rPr>
      </w:pPr>
    </w:p>
    <w:p w14:paraId="1C321B05">
      <w:pPr>
        <w:autoSpaceDE w:val="0"/>
        <w:autoSpaceDN w:val="0"/>
        <w:adjustRightInd w:val="0"/>
        <w:snapToGrid w:val="0"/>
        <w:spacing w:line="360" w:lineRule="auto"/>
        <w:jc w:val="left"/>
        <w:rPr>
          <w:rFonts w:ascii="宋体" w:hAnsi="宋体"/>
          <w:b/>
          <w:kern w:val="0"/>
          <w:sz w:val="20"/>
          <w:szCs w:val="20"/>
        </w:rPr>
      </w:pPr>
    </w:p>
    <w:p w14:paraId="7BADF293">
      <w:pPr>
        <w:autoSpaceDE w:val="0"/>
        <w:autoSpaceDN w:val="0"/>
        <w:adjustRightInd w:val="0"/>
        <w:snapToGrid w:val="0"/>
        <w:spacing w:line="360" w:lineRule="auto"/>
        <w:jc w:val="left"/>
        <w:rPr>
          <w:rFonts w:ascii="宋体" w:hAnsi="宋体"/>
          <w:b/>
          <w:kern w:val="0"/>
          <w:sz w:val="20"/>
          <w:szCs w:val="20"/>
        </w:rPr>
      </w:pPr>
    </w:p>
    <w:p w14:paraId="6B45F24E">
      <w:pPr>
        <w:autoSpaceDE w:val="0"/>
        <w:autoSpaceDN w:val="0"/>
        <w:adjustRightInd w:val="0"/>
        <w:snapToGrid w:val="0"/>
        <w:spacing w:line="360" w:lineRule="auto"/>
        <w:jc w:val="left"/>
        <w:rPr>
          <w:rFonts w:ascii="宋体" w:hAnsi="宋体"/>
          <w:b/>
          <w:kern w:val="0"/>
          <w:sz w:val="20"/>
          <w:szCs w:val="20"/>
        </w:rPr>
      </w:pPr>
    </w:p>
    <w:p w14:paraId="58CDE69E">
      <w:pPr>
        <w:autoSpaceDE w:val="0"/>
        <w:autoSpaceDN w:val="0"/>
        <w:adjustRightInd w:val="0"/>
        <w:snapToGrid w:val="0"/>
        <w:spacing w:line="360" w:lineRule="auto"/>
        <w:jc w:val="left"/>
        <w:rPr>
          <w:rFonts w:ascii="宋体" w:hAnsi="宋体"/>
          <w:b/>
          <w:kern w:val="0"/>
          <w:sz w:val="20"/>
          <w:szCs w:val="20"/>
        </w:rPr>
      </w:pPr>
    </w:p>
    <w:p w14:paraId="163EEC51">
      <w:pPr>
        <w:autoSpaceDE w:val="0"/>
        <w:autoSpaceDN w:val="0"/>
        <w:adjustRightInd w:val="0"/>
        <w:snapToGrid w:val="0"/>
        <w:spacing w:line="360" w:lineRule="auto"/>
        <w:jc w:val="left"/>
        <w:rPr>
          <w:rFonts w:ascii="宋体" w:hAnsi="宋体"/>
          <w:b/>
          <w:kern w:val="0"/>
          <w:sz w:val="20"/>
          <w:szCs w:val="20"/>
        </w:rPr>
      </w:pPr>
    </w:p>
    <w:p w14:paraId="4C87B8B7">
      <w:pPr>
        <w:autoSpaceDE w:val="0"/>
        <w:autoSpaceDN w:val="0"/>
        <w:adjustRightInd w:val="0"/>
        <w:snapToGrid w:val="0"/>
        <w:spacing w:line="360" w:lineRule="auto"/>
        <w:jc w:val="left"/>
        <w:rPr>
          <w:rFonts w:ascii="宋体" w:hAnsi="宋体"/>
          <w:b/>
          <w:kern w:val="0"/>
          <w:sz w:val="20"/>
          <w:szCs w:val="20"/>
        </w:rPr>
      </w:pPr>
    </w:p>
    <w:p w14:paraId="0B968A91">
      <w:pPr>
        <w:autoSpaceDE w:val="0"/>
        <w:autoSpaceDN w:val="0"/>
        <w:adjustRightInd w:val="0"/>
        <w:snapToGrid w:val="0"/>
        <w:spacing w:line="360" w:lineRule="auto"/>
        <w:jc w:val="left"/>
        <w:rPr>
          <w:rFonts w:ascii="宋体" w:hAnsi="宋体"/>
          <w:b/>
          <w:kern w:val="0"/>
          <w:sz w:val="20"/>
          <w:szCs w:val="20"/>
        </w:rPr>
      </w:pPr>
    </w:p>
    <w:p w14:paraId="2DA9F7B8">
      <w:pPr>
        <w:autoSpaceDE w:val="0"/>
        <w:autoSpaceDN w:val="0"/>
        <w:adjustRightInd w:val="0"/>
        <w:snapToGrid w:val="0"/>
        <w:spacing w:line="360" w:lineRule="auto"/>
        <w:jc w:val="left"/>
        <w:rPr>
          <w:rFonts w:ascii="宋体" w:hAnsi="宋体"/>
          <w:b/>
          <w:kern w:val="0"/>
          <w:sz w:val="20"/>
          <w:szCs w:val="20"/>
        </w:rPr>
      </w:pPr>
    </w:p>
    <w:p w14:paraId="2E944CBA">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hint="eastAsia" w:ascii="宋体" w:hAnsi="宋体"/>
          <w:w w:val="99"/>
          <w:kern w:val="0"/>
          <w:sz w:val="28"/>
          <w:szCs w:val="28"/>
          <w:lang w:eastAsia="zh-CN"/>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14:paraId="71689CBD">
      <w:pPr>
        <w:tabs>
          <w:tab w:val="left" w:pos="6080"/>
          <w:tab w:val="left" w:pos="664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14:paraId="58F1980B">
      <w:pPr>
        <w:autoSpaceDE w:val="0"/>
        <w:autoSpaceDN w:val="0"/>
        <w:adjustRightInd w:val="0"/>
        <w:snapToGrid w:val="0"/>
        <w:spacing w:line="360" w:lineRule="auto"/>
        <w:jc w:val="center"/>
        <w:rPr>
          <w:rFonts w:ascii="宋体" w:hAnsi="宋体"/>
          <w:kern w:val="0"/>
          <w:sz w:val="24"/>
          <w:szCs w:val="21"/>
        </w:rPr>
      </w:pPr>
      <w:r>
        <w:rPr>
          <w:rFonts w:hint="eastAsia" w:ascii="宋体" w:hAnsi="宋体"/>
          <w:w w:val="99"/>
          <w:kern w:val="0"/>
          <w:sz w:val="28"/>
          <w:szCs w:val="28"/>
          <w:u w:val="single"/>
        </w:rPr>
        <w:t xml:space="preserve">    </w:t>
      </w:r>
      <w:r>
        <w:rPr>
          <w:rFonts w:hint="eastAsia" w:ascii="宋体" w:hAnsi="宋体"/>
          <w:w w:val="99"/>
          <w:kern w:val="0"/>
          <w:sz w:val="28"/>
          <w:szCs w:val="28"/>
        </w:rPr>
        <w:t>年</w:t>
      </w:r>
      <w:r>
        <w:rPr>
          <w:rFonts w:hint="eastAsia" w:ascii="宋体" w:hAnsi="宋体"/>
          <w:w w:val="99"/>
          <w:kern w:val="0"/>
          <w:sz w:val="28"/>
          <w:szCs w:val="28"/>
          <w:u w:val="single"/>
        </w:rPr>
        <w:t xml:space="preserve">    </w:t>
      </w:r>
      <w:r>
        <w:rPr>
          <w:rFonts w:hint="eastAsia" w:ascii="宋体" w:hAnsi="宋体"/>
          <w:w w:val="99"/>
          <w:kern w:val="0"/>
          <w:sz w:val="28"/>
          <w:szCs w:val="28"/>
        </w:rPr>
        <w:t>月</w:t>
      </w:r>
      <w:r>
        <w:rPr>
          <w:rFonts w:hint="eastAsia" w:ascii="宋体" w:hAnsi="宋体"/>
          <w:w w:val="99"/>
          <w:kern w:val="0"/>
          <w:sz w:val="28"/>
          <w:szCs w:val="28"/>
          <w:u w:val="single"/>
        </w:rPr>
        <w:t xml:space="preserve">    </w:t>
      </w:r>
      <w:r>
        <w:rPr>
          <w:rFonts w:hint="eastAsia" w:ascii="宋体" w:hAnsi="宋体"/>
          <w:w w:val="99"/>
          <w:kern w:val="0"/>
          <w:sz w:val="28"/>
          <w:szCs w:val="28"/>
        </w:rPr>
        <w:t>日</w:t>
      </w:r>
      <w:r>
        <w:rPr>
          <w:rFonts w:ascii="宋体" w:hAnsi="宋体"/>
          <w:kern w:val="0"/>
          <w:sz w:val="24"/>
          <w:szCs w:val="21"/>
        </w:rPr>
        <w:br w:type="page"/>
      </w:r>
    </w:p>
    <w:p w14:paraId="2410E953">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目  录</w:t>
      </w:r>
    </w:p>
    <w:p w14:paraId="5D2AC436">
      <w:pPr>
        <w:autoSpaceDE w:val="0"/>
        <w:autoSpaceDN w:val="0"/>
        <w:adjustRightInd w:val="0"/>
        <w:snapToGrid w:val="0"/>
        <w:spacing w:line="360" w:lineRule="auto"/>
        <w:jc w:val="left"/>
        <w:rPr>
          <w:rFonts w:ascii="宋体" w:hAnsi="宋体"/>
          <w:kern w:val="0"/>
          <w:sz w:val="24"/>
          <w:szCs w:val="21"/>
        </w:rPr>
      </w:pPr>
    </w:p>
    <w:p w14:paraId="7B47E7E7">
      <w:pPr>
        <w:autoSpaceDE w:val="0"/>
        <w:autoSpaceDN w:val="0"/>
        <w:adjustRightInd w:val="0"/>
        <w:spacing w:line="360" w:lineRule="auto"/>
        <w:ind w:firstLine="480" w:firstLineChars="200"/>
        <w:jc w:val="left"/>
        <w:rPr>
          <w:rFonts w:hint="eastAsia" w:ascii="宋体" w:hAnsi="宋体" w:eastAsia="宋体"/>
          <w:kern w:val="0"/>
          <w:sz w:val="24"/>
          <w:lang w:eastAsia="zh-CN"/>
        </w:rPr>
      </w:pPr>
      <w:r>
        <w:rPr>
          <w:rFonts w:ascii="宋体" w:hAnsi="宋体"/>
          <w:kern w:val="0"/>
          <w:sz w:val="24"/>
        </w:rPr>
        <w:t>（一）</w:t>
      </w:r>
      <w:r>
        <w:rPr>
          <w:rFonts w:hint="eastAsia" w:ascii="宋体" w:hAnsi="宋体"/>
          <w:kern w:val="0"/>
          <w:sz w:val="24"/>
          <w:lang w:eastAsia="zh-CN"/>
        </w:rPr>
        <w:t>竞选函</w:t>
      </w:r>
    </w:p>
    <w:p w14:paraId="3EEB6F99">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（二）</w:t>
      </w:r>
      <w:r>
        <w:rPr>
          <w:rFonts w:hint="eastAsia" w:ascii="宋体" w:hAnsi="宋体"/>
          <w:kern w:val="0"/>
          <w:sz w:val="24"/>
          <w:lang w:eastAsia="zh-CN"/>
        </w:rPr>
        <w:t>竞选函</w:t>
      </w:r>
      <w:r>
        <w:rPr>
          <w:rFonts w:ascii="宋体" w:hAnsi="宋体"/>
          <w:kern w:val="0"/>
          <w:sz w:val="24"/>
        </w:rPr>
        <w:t>附录</w:t>
      </w:r>
    </w:p>
    <w:p w14:paraId="125E2786">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（三）</w:t>
      </w:r>
      <w:r>
        <w:rPr>
          <w:rFonts w:hint="eastAsia" w:ascii="宋体" w:hAnsi="宋体"/>
          <w:kern w:val="0"/>
          <w:sz w:val="24"/>
        </w:rPr>
        <w:t>法定代表人身份证明或附有法定代表人身份证明的授权委托书</w:t>
      </w:r>
    </w:p>
    <w:p w14:paraId="55915C55">
      <w:pPr>
        <w:pStyle w:val="5"/>
        <w:spacing w:before="0" w:after="0" w:line="240" w:lineRule="auto"/>
        <w:jc w:val="center"/>
        <w:rPr>
          <w:rFonts w:hint="eastAsia" w:ascii="宋体" w:hAnsi="宋体" w:eastAsia="宋体"/>
          <w:b w:val="0"/>
          <w:lang w:eastAsia="zh-CN"/>
        </w:rPr>
      </w:pPr>
      <w:bookmarkStart w:id="251" w:name="_Toc534185831"/>
      <w:bookmarkStart w:id="252" w:name="_Toc287620814"/>
      <w:bookmarkStart w:id="253" w:name="_Toc287607867"/>
      <w:bookmarkStart w:id="254" w:name="_Toc224103495"/>
      <w:bookmarkStart w:id="255" w:name="_Toc277082643"/>
      <w:bookmarkStart w:id="256" w:name="_Toc430530530"/>
      <w:bookmarkStart w:id="257" w:name="_Toc509218854"/>
      <w:r>
        <w:rPr>
          <w:rFonts w:ascii="宋体" w:hAnsi="宋体"/>
        </w:rPr>
        <w:br w:type="page"/>
      </w:r>
      <w:bookmarkStart w:id="258" w:name="_Toc57820648"/>
      <w:bookmarkStart w:id="259" w:name="_Toc27079"/>
      <w:r>
        <w:rPr>
          <w:rFonts w:hint="eastAsia" w:ascii="宋体" w:hAnsi="宋体"/>
          <w:b w:val="0"/>
          <w:bCs w:val="0"/>
        </w:rPr>
        <w:t>（一）</w:t>
      </w:r>
      <w:bookmarkEnd w:id="251"/>
      <w:bookmarkEnd w:id="252"/>
      <w:bookmarkEnd w:id="253"/>
      <w:bookmarkEnd w:id="254"/>
      <w:bookmarkEnd w:id="255"/>
      <w:bookmarkEnd w:id="256"/>
      <w:bookmarkEnd w:id="257"/>
      <w:bookmarkEnd w:id="258"/>
      <w:r>
        <w:rPr>
          <w:rFonts w:hint="eastAsia" w:ascii="宋体" w:hAnsi="宋体"/>
          <w:b w:val="0"/>
          <w:bCs w:val="0"/>
          <w:lang w:eastAsia="zh-CN"/>
        </w:rPr>
        <w:t>竞选函</w:t>
      </w:r>
      <w:bookmarkEnd w:id="259"/>
    </w:p>
    <w:p w14:paraId="032FF64A">
      <w:pPr>
        <w:tabs>
          <w:tab w:val="left" w:pos="2640"/>
        </w:tabs>
        <w:autoSpaceDE w:val="0"/>
        <w:autoSpaceDN w:val="0"/>
        <w:adjustRightInd w:val="0"/>
        <w:spacing w:line="400" w:lineRule="exact"/>
        <w:rPr>
          <w:rFonts w:ascii="宋体" w:hAnsi="宋体"/>
          <w:snapToGrid w:val="0"/>
          <w:kern w:val="0"/>
          <w:szCs w:val="21"/>
        </w:rPr>
      </w:pPr>
      <w:r>
        <w:rPr>
          <w:rFonts w:ascii="宋体" w:hAnsi="宋体"/>
          <w:snapToGrid w:val="0"/>
          <w:kern w:val="0"/>
          <w:szCs w:val="21"/>
          <w:u w:val="single"/>
        </w:rPr>
        <w:tab/>
      </w:r>
      <w:r>
        <w:rPr>
          <w:rFonts w:ascii="宋体" w:hAnsi="宋体"/>
          <w:snapToGrid w:val="0"/>
          <w:kern w:val="0"/>
          <w:szCs w:val="21"/>
          <w:u w:val="single"/>
        </w:rPr>
        <w:t>（</w:t>
      </w:r>
      <w:r>
        <w:rPr>
          <w:rFonts w:hint="eastAsia" w:ascii="宋体" w:hAnsi="宋体"/>
          <w:snapToGrid w:val="0"/>
          <w:kern w:val="0"/>
          <w:szCs w:val="21"/>
          <w:u w:val="single"/>
          <w:lang w:eastAsia="zh-CN"/>
        </w:rPr>
        <w:t>比选人</w:t>
      </w:r>
      <w:r>
        <w:rPr>
          <w:rFonts w:ascii="宋体" w:hAnsi="宋体"/>
          <w:snapToGrid w:val="0"/>
          <w:kern w:val="0"/>
          <w:szCs w:val="21"/>
          <w:u w:val="single"/>
        </w:rPr>
        <w:t>名称）</w:t>
      </w:r>
      <w:r>
        <w:rPr>
          <w:rFonts w:ascii="宋体" w:hAnsi="宋体"/>
          <w:snapToGrid w:val="0"/>
          <w:kern w:val="0"/>
          <w:szCs w:val="21"/>
        </w:rPr>
        <w:t>：</w:t>
      </w:r>
    </w:p>
    <w:p w14:paraId="447C2A7C">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hint="eastAsia" w:ascii="宋体" w:hAnsi="宋体"/>
          <w:snapToGrid w:val="0"/>
          <w:kern w:val="0"/>
          <w:szCs w:val="21"/>
          <w:lang w:eastAsia="zh-CN"/>
        </w:rPr>
        <w:t>公开竞争性比选文件</w:t>
      </w:r>
      <w:r>
        <w:rPr>
          <w:rFonts w:ascii="宋体" w:hAnsi="宋体"/>
          <w:snapToGrid w:val="0"/>
          <w:kern w:val="0"/>
          <w:szCs w:val="21"/>
        </w:rPr>
        <w:t>的全部内容，愿意以人民币（大写）</w:t>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u w:val="single"/>
        </w:rPr>
        <w:t xml:space="preserve">    </w:t>
      </w:r>
      <w:r>
        <w:rPr>
          <w:rFonts w:ascii="宋体" w:hAnsi="宋体"/>
          <w:snapToGrid w:val="0"/>
          <w:kern w:val="0"/>
          <w:szCs w:val="21"/>
        </w:rPr>
        <w:t>）的</w:t>
      </w:r>
      <w:r>
        <w:rPr>
          <w:rFonts w:hint="eastAsia" w:ascii="宋体" w:hAnsi="宋体"/>
          <w:snapToGrid w:val="0"/>
          <w:kern w:val="0"/>
          <w:szCs w:val="21"/>
          <w:lang w:eastAsia="zh-CN"/>
        </w:rPr>
        <w:t>竞选总报价</w:t>
      </w:r>
      <w:r>
        <w:rPr>
          <w:rFonts w:ascii="宋体" w:hAnsi="宋体"/>
          <w:snapToGrid w:val="0"/>
          <w:kern w:val="0"/>
          <w:szCs w:val="21"/>
        </w:rPr>
        <w:t>进行报价，该</w:t>
      </w:r>
      <w:r>
        <w:rPr>
          <w:rFonts w:hint="eastAsia" w:ascii="宋体" w:hAnsi="宋体"/>
          <w:snapToGrid w:val="0"/>
          <w:kern w:val="0"/>
          <w:szCs w:val="21"/>
          <w:lang w:val="en-US" w:eastAsia="zh-CN"/>
        </w:rPr>
        <w:t>项目</w:t>
      </w:r>
      <w:r>
        <w:rPr>
          <w:rFonts w:ascii="宋体" w:hAnsi="宋体"/>
          <w:snapToGrid w:val="0"/>
          <w:kern w:val="0"/>
        </w:rPr>
        <w:t>项目经理为</w:t>
      </w:r>
      <w:r>
        <w:rPr>
          <w:rFonts w:hint="eastAsia" w:ascii="宋体" w:hAnsi="宋体"/>
          <w:snapToGrid w:val="0"/>
          <w:kern w:val="0"/>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hint="eastAsia" w:ascii="宋体" w:hAnsi="宋体"/>
          <w:snapToGrid w:val="0"/>
          <w:kern w:val="0"/>
          <w:szCs w:val="21"/>
        </w:rPr>
        <w:t>；委托代理人为：</w:t>
      </w:r>
      <w:r>
        <w:rPr>
          <w:rFonts w:hint="eastAsia" w:ascii="宋体" w:hAnsi="宋体"/>
          <w:snapToGrid w:val="0"/>
          <w:kern w:val="0"/>
          <w:szCs w:val="21"/>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ascii="宋体" w:hAnsi="宋体"/>
          <w:snapToGrid w:val="0"/>
          <w:kern w:val="0"/>
          <w:szCs w:val="21"/>
        </w:rPr>
        <w:t>。工期</w:t>
      </w:r>
      <w:r>
        <w:rPr>
          <w:rFonts w:hint="eastAsia" w:ascii="宋体" w:hAnsi="宋体"/>
          <w:snapToGrid w:val="0"/>
          <w:kern w:val="0"/>
          <w:szCs w:val="21"/>
          <w:u w:val="single"/>
        </w:rPr>
        <w:t>达到</w:t>
      </w:r>
      <w:r>
        <w:rPr>
          <w:rFonts w:hint="eastAsia" w:ascii="宋体" w:hAnsi="宋体"/>
          <w:snapToGrid w:val="0"/>
          <w:kern w:val="0"/>
          <w:szCs w:val="21"/>
          <w:u w:val="single"/>
          <w:lang w:eastAsia="zh-CN"/>
        </w:rPr>
        <w:t>公开竞争性比选文件</w:t>
      </w:r>
      <w:r>
        <w:rPr>
          <w:rFonts w:hint="eastAsia" w:ascii="宋体" w:hAnsi="宋体"/>
          <w:snapToGrid w:val="0"/>
          <w:kern w:val="0"/>
          <w:szCs w:val="21"/>
          <w:u w:val="single"/>
        </w:rPr>
        <w:t>的要求</w:t>
      </w:r>
      <w:r>
        <w:rPr>
          <w:rFonts w:ascii="宋体" w:hAnsi="宋体"/>
          <w:snapToGrid w:val="0"/>
          <w:kern w:val="0"/>
          <w:szCs w:val="21"/>
        </w:rPr>
        <w:t>，按合同约定实施和完成承包工程，修补工程中的任何缺陷，工程质量</w:t>
      </w:r>
      <w:r>
        <w:rPr>
          <w:rFonts w:hint="eastAsia" w:ascii="宋体" w:hAnsi="宋体"/>
          <w:snapToGrid w:val="0"/>
          <w:kern w:val="0"/>
          <w:szCs w:val="21"/>
          <w:u w:val="single"/>
        </w:rPr>
        <w:t>达到</w:t>
      </w:r>
      <w:r>
        <w:rPr>
          <w:rFonts w:hint="eastAsia" w:ascii="宋体" w:hAnsi="宋体"/>
          <w:snapToGrid w:val="0"/>
          <w:kern w:val="0"/>
          <w:szCs w:val="21"/>
          <w:u w:val="single"/>
          <w:lang w:eastAsia="zh-CN"/>
        </w:rPr>
        <w:t>公开竞争性比选文件</w:t>
      </w:r>
      <w:r>
        <w:rPr>
          <w:rFonts w:hint="eastAsia" w:ascii="宋体" w:hAnsi="宋体"/>
          <w:snapToGrid w:val="0"/>
          <w:kern w:val="0"/>
          <w:szCs w:val="21"/>
          <w:u w:val="single"/>
        </w:rPr>
        <w:t>的要求</w:t>
      </w:r>
      <w:r>
        <w:rPr>
          <w:rFonts w:ascii="宋体" w:hAnsi="宋体"/>
          <w:snapToGrid w:val="0"/>
          <w:kern w:val="0"/>
          <w:szCs w:val="21"/>
        </w:rPr>
        <w:t>。</w:t>
      </w:r>
    </w:p>
    <w:p w14:paraId="5B4F7E6D">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w:t>
      </w:r>
      <w:r>
        <w:rPr>
          <w:rFonts w:hint="eastAsia" w:ascii="宋体" w:hAnsi="宋体"/>
          <w:snapToGrid w:val="0"/>
          <w:kern w:val="0"/>
          <w:szCs w:val="21"/>
        </w:rPr>
        <w:t xml:space="preserve">. </w:t>
      </w:r>
      <w:r>
        <w:rPr>
          <w:rFonts w:ascii="宋体" w:hAnsi="宋体"/>
          <w:snapToGrid w:val="0"/>
          <w:kern w:val="0"/>
          <w:szCs w:val="21"/>
        </w:rPr>
        <w:t>我方承诺</w:t>
      </w:r>
      <w:r>
        <w:rPr>
          <w:rFonts w:hint="eastAsia" w:ascii="宋体" w:hAnsi="宋体"/>
          <w:snapToGrid w:val="0"/>
          <w:kern w:val="0"/>
          <w:szCs w:val="21"/>
        </w:rPr>
        <w:t>响应</w:t>
      </w:r>
      <w:r>
        <w:rPr>
          <w:rFonts w:hint="eastAsia" w:ascii="宋体" w:hAnsi="宋体"/>
          <w:snapToGrid w:val="0"/>
          <w:kern w:val="0"/>
          <w:szCs w:val="21"/>
          <w:lang w:eastAsia="zh-CN"/>
        </w:rPr>
        <w:t>公开竞争性比选文件</w:t>
      </w:r>
      <w:r>
        <w:rPr>
          <w:rFonts w:hint="eastAsia" w:ascii="宋体" w:hAnsi="宋体"/>
          <w:snapToGrid w:val="0"/>
          <w:kern w:val="0"/>
          <w:szCs w:val="21"/>
        </w:rPr>
        <w:t>规定的</w:t>
      </w:r>
      <w:r>
        <w:rPr>
          <w:rFonts w:hint="eastAsia" w:ascii="宋体" w:hAnsi="宋体"/>
          <w:snapToGrid w:val="0"/>
          <w:kern w:val="0"/>
          <w:szCs w:val="21"/>
          <w:lang w:eastAsia="zh-CN"/>
        </w:rPr>
        <w:t>竞选有效期</w:t>
      </w:r>
      <w:r>
        <w:rPr>
          <w:rFonts w:hint="eastAsia" w:ascii="宋体" w:hAnsi="宋体"/>
          <w:snapToGrid w:val="0"/>
          <w:kern w:val="0"/>
          <w:szCs w:val="21"/>
        </w:rPr>
        <w:t>，</w:t>
      </w:r>
      <w:r>
        <w:rPr>
          <w:rFonts w:ascii="宋体" w:hAnsi="宋体"/>
          <w:snapToGrid w:val="0"/>
          <w:kern w:val="0"/>
          <w:szCs w:val="21"/>
        </w:rPr>
        <w:t>在</w:t>
      </w:r>
      <w:r>
        <w:rPr>
          <w:rFonts w:hint="eastAsia" w:ascii="宋体" w:hAnsi="宋体"/>
          <w:snapToGrid w:val="0"/>
          <w:kern w:val="0"/>
          <w:szCs w:val="21"/>
          <w:lang w:eastAsia="zh-CN"/>
        </w:rPr>
        <w:t>竞选有效期</w:t>
      </w:r>
      <w:r>
        <w:rPr>
          <w:rFonts w:ascii="宋体" w:hAnsi="宋体"/>
          <w:snapToGrid w:val="0"/>
          <w:kern w:val="0"/>
          <w:szCs w:val="21"/>
        </w:rPr>
        <w:t>内不修改、撤销</w:t>
      </w:r>
      <w:r>
        <w:rPr>
          <w:rFonts w:hint="eastAsia" w:ascii="宋体" w:hAnsi="宋体"/>
          <w:snapToGrid w:val="0"/>
          <w:kern w:val="0"/>
          <w:szCs w:val="21"/>
          <w:lang w:eastAsia="zh-CN"/>
        </w:rPr>
        <w:t>竞选文件</w:t>
      </w:r>
      <w:r>
        <w:rPr>
          <w:rFonts w:ascii="宋体" w:hAnsi="宋体"/>
          <w:snapToGrid w:val="0"/>
          <w:kern w:val="0"/>
          <w:szCs w:val="21"/>
        </w:rPr>
        <w:t>。</w:t>
      </w:r>
    </w:p>
    <w:p w14:paraId="32E15860">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3</w:t>
      </w:r>
      <w:r>
        <w:rPr>
          <w:rFonts w:hint="eastAsia" w:ascii="宋体" w:hAnsi="宋体"/>
          <w:snapToGrid w:val="0"/>
          <w:kern w:val="0"/>
          <w:szCs w:val="21"/>
        </w:rPr>
        <w:t xml:space="preserve">. </w:t>
      </w:r>
      <w:r>
        <w:rPr>
          <w:rFonts w:ascii="宋体" w:hAnsi="宋体"/>
          <w:snapToGrid w:val="0"/>
          <w:kern w:val="0"/>
          <w:szCs w:val="21"/>
        </w:rPr>
        <w:t>如我方</w:t>
      </w:r>
      <w:r>
        <w:rPr>
          <w:rFonts w:hint="eastAsia" w:ascii="宋体" w:hAnsi="宋体"/>
          <w:snapToGrid w:val="0"/>
          <w:kern w:val="0"/>
          <w:szCs w:val="21"/>
          <w:lang w:eastAsia="zh-CN"/>
        </w:rPr>
        <w:t>中选</w:t>
      </w:r>
      <w:r>
        <w:rPr>
          <w:rFonts w:ascii="宋体" w:hAnsi="宋体"/>
          <w:snapToGrid w:val="0"/>
          <w:kern w:val="0"/>
          <w:szCs w:val="21"/>
        </w:rPr>
        <w:t>：</w:t>
      </w:r>
    </w:p>
    <w:p w14:paraId="13B6D9EB">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（1）我方承诺在收到</w:t>
      </w:r>
      <w:r>
        <w:rPr>
          <w:rFonts w:hint="eastAsia" w:ascii="宋体" w:hAnsi="宋体"/>
          <w:snapToGrid w:val="0"/>
          <w:kern w:val="0"/>
          <w:szCs w:val="21"/>
          <w:lang w:eastAsia="zh-CN"/>
        </w:rPr>
        <w:t>中选</w:t>
      </w:r>
      <w:r>
        <w:rPr>
          <w:rFonts w:ascii="宋体" w:hAnsi="宋体"/>
          <w:snapToGrid w:val="0"/>
          <w:kern w:val="0"/>
          <w:szCs w:val="21"/>
        </w:rPr>
        <w:t>通知书后，在</w:t>
      </w:r>
      <w:r>
        <w:rPr>
          <w:rFonts w:hint="eastAsia" w:ascii="宋体" w:hAnsi="宋体"/>
          <w:snapToGrid w:val="0"/>
          <w:kern w:val="0"/>
          <w:szCs w:val="21"/>
          <w:lang w:eastAsia="zh-CN"/>
        </w:rPr>
        <w:t>中选</w:t>
      </w:r>
      <w:r>
        <w:rPr>
          <w:rFonts w:ascii="宋体" w:hAnsi="宋体"/>
          <w:snapToGrid w:val="0"/>
          <w:kern w:val="0"/>
          <w:szCs w:val="21"/>
        </w:rPr>
        <w:t>通知书规定的期限内与你方签订合同。</w:t>
      </w:r>
    </w:p>
    <w:p w14:paraId="7B39F8AB">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（2）随同本</w:t>
      </w:r>
      <w:r>
        <w:rPr>
          <w:rFonts w:hint="eastAsia" w:ascii="宋体" w:hAnsi="宋体"/>
          <w:snapToGrid w:val="0"/>
          <w:kern w:val="0"/>
          <w:szCs w:val="21"/>
          <w:lang w:eastAsia="zh-CN"/>
        </w:rPr>
        <w:t>竞选函</w:t>
      </w:r>
      <w:r>
        <w:rPr>
          <w:rFonts w:ascii="宋体" w:hAnsi="宋体"/>
          <w:snapToGrid w:val="0"/>
          <w:kern w:val="0"/>
          <w:szCs w:val="21"/>
        </w:rPr>
        <w:t>递交的</w:t>
      </w:r>
      <w:r>
        <w:rPr>
          <w:rFonts w:hint="eastAsia" w:ascii="宋体" w:hAnsi="宋体"/>
          <w:snapToGrid w:val="0"/>
          <w:kern w:val="0"/>
          <w:szCs w:val="21"/>
          <w:lang w:eastAsia="zh-CN"/>
        </w:rPr>
        <w:t>竞选函</w:t>
      </w:r>
      <w:r>
        <w:rPr>
          <w:rFonts w:ascii="宋体" w:hAnsi="宋体"/>
          <w:snapToGrid w:val="0"/>
          <w:kern w:val="0"/>
          <w:szCs w:val="21"/>
        </w:rPr>
        <w:t>附录属于合同文件的组成部分。</w:t>
      </w:r>
    </w:p>
    <w:p w14:paraId="404BB8DA">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（3）我方承诺在合同约定的期限内完成并移交全部合同工程。</w:t>
      </w:r>
    </w:p>
    <w:p w14:paraId="2C86139A">
      <w:pPr>
        <w:autoSpaceDE w:val="0"/>
        <w:autoSpaceDN w:val="0"/>
        <w:adjustRightInd w:val="0"/>
        <w:spacing w:line="400" w:lineRule="exact"/>
        <w:ind w:firstLine="420" w:firstLineChars="200"/>
        <w:rPr>
          <w:rFonts w:ascii="宋体" w:hAnsi="宋体"/>
          <w:snapToGrid w:val="0"/>
          <w:kern w:val="0"/>
          <w:sz w:val="10"/>
          <w:szCs w:val="10"/>
        </w:rPr>
      </w:pPr>
      <w:r>
        <w:rPr>
          <w:rFonts w:hint="eastAsia" w:ascii="宋体" w:hAnsi="宋体"/>
          <w:snapToGrid w:val="0"/>
          <w:kern w:val="0"/>
          <w:szCs w:val="21"/>
        </w:rPr>
        <w:t>（</w:t>
      </w:r>
      <w:r>
        <w:rPr>
          <w:rFonts w:hint="eastAsia" w:ascii="宋体" w:hAnsi="宋体"/>
          <w:snapToGrid w:val="0"/>
          <w:kern w:val="0"/>
          <w:szCs w:val="21"/>
          <w:lang w:val="en-US" w:eastAsia="zh-CN"/>
        </w:rPr>
        <w:t>4</w:t>
      </w:r>
      <w:r>
        <w:rPr>
          <w:rFonts w:hint="eastAsia" w:ascii="宋体" w:hAnsi="宋体"/>
          <w:snapToGrid w:val="0"/>
          <w:kern w:val="0"/>
          <w:szCs w:val="21"/>
        </w:rPr>
        <w:t>）我方承诺以不低于</w:t>
      </w:r>
      <w:r>
        <w:rPr>
          <w:rFonts w:hint="eastAsia" w:ascii="宋体" w:hAnsi="宋体"/>
          <w:snapToGrid w:val="0"/>
          <w:kern w:val="0"/>
          <w:szCs w:val="21"/>
          <w:lang w:eastAsia="zh-CN"/>
        </w:rPr>
        <w:t>公开竞争性比选文件</w:t>
      </w:r>
      <w:r>
        <w:rPr>
          <w:rFonts w:hint="eastAsia" w:ascii="宋体" w:hAnsi="宋体"/>
          <w:snapToGrid w:val="0"/>
          <w:kern w:val="0"/>
          <w:szCs w:val="21"/>
        </w:rPr>
        <w:t>第</w:t>
      </w:r>
      <w:r>
        <w:rPr>
          <w:rFonts w:hint="eastAsia" w:ascii="宋体" w:hAnsi="宋体"/>
          <w:snapToGrid w:val="0"/>
          <w:kern w:val="0"/>
          <w:szCs w:val="21"/>
          <w:lang w:val="en-US" w:eastAsia="zh-CN"/>
        </w:rPr>
        <w:t>五</w:t>
      </w:r>
      <w:r>
        <w:rPr>
          <w:rFonts w:hint="eastAsia" w:ascii="宋体" w:hAnsi="宋体"/>
          <w:snapToGrid w:val="0"/>
          <w:kern w:val="0"/>
          <w:szCs w:val="21"/>
        </w:rPr>
        <w:t>章 技术标准和要求中所列的技术指标和参数要求完成全部合同工程。</w:t>
      </w:r>
    </w:p>
    <w:p w14:paraId="49BC5F0A">
      <w:pPr>
        <w:autoSpaceDE w:val="0"/>
        <w:autoSpaceDN w:val="0"/>
        <w:adjustRightInd w:val="0"/>
        <w:spacing w:line="400" w:lineRule="exact"/>
        <w:ind w:firstLine="420" w:firstLineChars="200"/>
        <w:rPr>
          <w:rFonts w:ascii="宋体" w:hAnsi="宋体"/>
          <w:snapToGrid w:val="0"/>
          <w:kern w:val="0"/>
          <w:szCs w:val="21"/>
        </w:rPr>
      </w:pPr>
      <w:r>
        <w:rPr>
          <w:rFonts w:hint="eastAsia" w:ascii="宋体" w:hAnsi="宋体"/>
          <w:snapToGrid w:val="0"/>
          <w:kern w:val="0"/>
          <w:szCs w:val="21"/>
          <w:lang w:val="en-US" w:eastAsia="zh-CN"/>
        </w:rPr>
        <w:t>4</w:t>
      </w:r>
      <w:r>
        <w:rPr>
          <w:rFonts w:hint="eastAsia" w:ascii="宋体" w:hAnsi="宋体"/>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w:t>
      </w:r>
      <w:r>
        <w:rPr>
          <w:rFonts w:hint="eastAsia" w:ascii="宋体" w:hAnsi="宋体"/>
          <w:snapToGrid w:val="0"/>
          <w:spacing w:val="-2"/>
          <w:kern w:val="0"/>
          <w:szCs w:val="21"/>
          <w:lang w:eastAsia="zh-CN"/>
        </w:rPr>
        <w:t>竞选文件</w:t>
      </w:r>
      <w:r>
        <w:rPr>
          <w:rFonts w:ascii="宋体" w:hAnsi="宋体"/>
          <w:snapToGrid w:val="0"/>
          <w:spacing w:val="-2"/>
          <w:kern w:val="0"/>
          <w:szCs w:val="21"/>
        </w:rPr>
        <w:t>及有关资料内容完整、真实和准确</w:t>
      </w:r>
      <w:r>
        <w:rPr>
          <w:rFonts w:ascii="宋体" w:hAnsi="宋体"/>
          <w:snapToGrid w:val="0"/>
          <w:kern w:val="0"/>
          <w:szCs w:val="21"/>
        </w:rPr>
        <w:t>。同时我方承诺接受</w:t>
      </w:r>
      <w:r>
        <w:rPr>
          <w:rFonts w:hint="eastAsia" w:ascii="宋体" w:hAnsi="宋体"/>
          <w:snapToGrid w:val="0"/>
          <w:kern w:val="0"/>
          <w:szCs w:val="21"/>
          <w:lang w:eastAsia="zh-CN"/>
        </w:rPr>
        <w:t>公开竞争性比选文件</w:t>
      </w:r>
      <w:r>
        <w:rPr>
          <w:rFonts w:ascii="宋体" w:hAnsi="宋体"/>
          <w:snapToGrid w:val="0"/>
          <w:kern w:val="0"/>
          <w:szCs w:val="21"/>
        </w:rPr>
        <w:t>及附件、</w:t>
      </w:r>
      <w:r>
        <w:rPr>
          <w:rFonts w:hint="eastAsia" w:ascii="宋体" w:hAnsi="宋体"/>
          <w:snapToGrid w:val="0"/>
          <w:kern w:val="0"/>
          <w:szCs w:val="21"/>
        </w:rPr>
        <w:t>澄清</w:t>
      </w:r>
      <w:r>
        <w:rPr>
          <w:rFonts w:ascii="宋体" w:hAnsi="宋体"/>
          <w:snapToGrid w:val="0"/>
          <w:kern w:val="0"/>
          <w:szCs w:val="21"/>
        </w:rPr>
        <w:t>及</w:t>
      </w:r>
      <w:r>
        <w:rPr>
          <w:rFonts w:hint="eastAsia" w:ascii="宋体" w:hAnsi="宋体"/>
          <w:snapToGrid w:val="0"/>
          <w:kern w:val="0"/>
          <w:szCs w:val="21"/>
        </w:rPr>
        <w:t>修改</w:t>
      </w:r>
      <w:r>
        <w:rPr>
          <w:rFonts w:ascii="宋体" w:hAnsi="宋体"/>
          <w:snapToGrid w:val="0"/>
          <w:kern w:val="0"/>
          <w:szCs w:val="21"/>
        </w:rPr>
        <w:t>通知中所有的内容。</w:t>
      </w:r>
    </w:p>
    <w:p w14:paraId="5DE41EA5">
      <w:pPr>
        <w:tabs>
          <w:tab w:val="left" w:pos="5985"/>
        </w:tabs>
        <w:autoSpaceDE w:val="0"/>
        <w:autoSpaceDN w:val="0"/>
        <w:adjustRightInd w:val="0"/>
        <w:spacing w:line="400" w:lineRule="exact"/>
        <w:ind w:firstLine="420" w:firstLineChars="200"/>
        <w:rPr>
          <w:rFonts w:ascii="宋体" w:hAnsi="宋体"/>
          <w:snapToGrid w:val="0"/>
          <w:kern w:val="0"/>
          <w:szCs w:val="21"/>
        </w:rPr>
      </w:pPr>
      <w:r>
        <w:rPr>
          <w:rFonts w:hint="eastAsia" w:ascii="宋体" w:hAnsi="宋体"/>
          <w:snapToGrid w:val="0"/>
          <w:kern w:val="0"/>
          <w:szCs w:val="21"/>
          <w:lang w:val="en-US" w:eastAsia="zh-CN"/>
        </w:rPr>
        <w:t>5</w:t>
      </w:r>
      <w:r>
        <w:rPr>
          <w:rFonts w:hint="eastAsia" w:ascii="宋体" w:hAnsi="宋体"/>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（其他补充说明）</w:t>
      </w:r>
      <w:r>
        <w:rPr>
          <w:rFonts w:ascii="宋体" w:hAnsi="宋体"/>
          <w:snapToGrid w:val="0"/>
          <w:kern w:val="0"/>
          <w:szCs w:val="21"/>
        </w:rPr>
        <w:t>。</w:t>
      </w:r>
    </w:p>
    <w:p w14:paraId="0EB91CF2">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hint="eastAsia" w:ascii="宋体" w:hAnsi="宋体"/>
          <w:snapToGrid w:val="0"/>
          <w:kern w:val="0"/>
          <w:szCs w:val="21"/>
          <w:lang w:val="en-US" w:eastAsia="zh-CN"/>
        </w:rPr>
        <w:t>竞  选</w:t>
      </w:r>
      <w:r>
        <w:rPr>
          <w:rFonts w:ascii="宋体" w:hAnsi="宋体"/>
          <w:snapToGrid w:val="0"/>
          <w:kern w:val="0"/>
          <w:szCs w:val="21"/>
        </w:rPr>
        <w:t xml:space="preserve">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14:paraId="73C29C45">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法定代表人</w:t>
      </w:r>
      <w:r>
        <w:rPr>
          <w:rFonts w:hint="eastAsia" w:ascii="宋体" w:hAnsi="宋体"/>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14:paraId="1CB7DEA3">
      <w:pPr>
        <w:tabs>
          <w:tab w:val="left" w:pos="7035"/>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地</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7D61C833">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网</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38626C0B">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hint="eastAsia" w:ascii="宋体" w:hAnsi="宋体"/>
          <w:snapToGrid w:val="0"/>
          <w:kern w:val="0"/>
          <w:szCs w:val="21"/>
        </w:rPr>
        <w:t>单位电话（座机）：</w:t>
      </w:r>
      <w:r>
        <w:rPr>
          <w:rFonts w:hint="eastAsia" w:ascii="宋体" w:hAnsi="宋体"/>
          <w:snapToGrid w:val="0"/>
          <w:kern w:val="0"/>
          <w:szCs w:val="21"/>
          <w:u w:val="single"/>
        </w:rPr>
        <w:t xml:space="preserve">                      </w:t>
      </w:r>
      <w:r>
        <w:rPr>
          <w:rFonts w:hint="eastAsia" w:ascii="宋体" w:hAnsi="宋体"/>
          <w:snapToGrid w:val="0"/>
          <w:kern w:val="0"/>
          <w:szCs w:val="21"/>
        </w:rPr>
        <w:t>委托代理人电话（手机）：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2DD72A68">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传</w:t>
      </w:r>
      <w:r>
        <w:rPr>
          <w:rFonts w:hint="eastAsia" w:ascii="宋体" w:hAnsi="宋体"/>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6C0ACAC1">
      <w:pPr>
        <w:tabs>
          <w:tab w:val="left" w:pos="8300"/>
        </w:tabs>
        <w:autoSpaceDE w:val="0"/>
        <w:autoSpaceDN w:val="0"/>
        <w:adjustRightInd w:val="0"/>
        <w:spacing w:line="400" w:lineRule="exact"/>
        <w:ind w:firstLine="420" w:firstLineChars="200"/>
        <w:rPr>
          <w:rFonts w:ascii="宋体" w:hAnsi="宋体"/>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0436EFD8">
      <w:pPr>
        <w:tabs>
          <w:tab w:val="left" w:pos="8300"/>
        </w:tabs>
        <w:autoSpaceDE w:val="0"/>
        <w:autoSpaceDN w:val="0"/>
        <w:adjustRightInd w:val="0"/>
        <w:spacing w:line="400" w:lineRule="exact"/>
        <w:ind w:firstLine="400" w:firstLineChars="200"/>
        <w:rPr>
          <w:rFonts w:ascii="宋体" w:hAnsi="宋体"/>
          <w:snapToGrid w:val="0"/>
          <w:kern w:val="0"/>
          <w:sz w:val="20"/>
          <w:szCs w:val="20"/>
        </w:rPr>
      </w:pPr>
    </w:p>
    <w:p w14:paraId="5F78727F">
      <w:pPr>
        <w:tabs>
          <w:tab w:val="left" w:pos="8300"/>
        </w:tabs>
        <w:autoSpaceDE w:val="0"/>
        <w:autoSpaceDN w:val="0"/>
        <w:adjustRightInd w:val="0"/>
        <w:spacing w:line="400" w:lineRule="exact"/>
        <w:ind w:firstLine="420" w:firstLineChars="200"/>
        <w:jc w:val="right"/>
        <w:rPr>
          <w:rFonts w:ascii="宋体" w:hAnsi="宋体"/>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14:paraId="23374A58">
      <w:pPr>
        <w:tabs>
          <w:tab w:val="left" w:pos="8300"/>
        </w:tabs>
        <w:autoSpaceDE w:val="0"/>
        <w:autoSpaceDN w:val="0"/>
        <w:adjustRightInd w:val="0"/>
        <w:spacing w:line="400" w:lineRule="exact"/>
        <w:ind w:firstLine="420" w:firstLineChars="200"/>
        <w:jc w:val="right"/>
        <w:rPr>
          <w:rFonts w:ascii="宋体" w:hAnsi="宋体"/>
          <w:kern w:val="0"/>
          <w:szCs w:val="21"/>
        </w:rPr>
      </w:pPr>
    </w:p>
    <w:p w14:paraId="1C2D4CB5">
      <w:pPr>
        <w:pStyle w:val="5"/>
        <w:spacing w:before="0" w:after="0" w:line="240" w:lineRule="auto"/>
        <w:jc w:val="center"/>
        <w:rPr>
          <w:rFonts w:ascii="宋体" w:hAnsi="宋体"/>
          <w:snapToGrid w:val="0"/>
          <w:kern w:val="0"/>
          <w:szCs w:val="21"/>
        </w:rPr>
      </w:pPr>
      <w:bookmarkStart w:id="260" w:name="_Toc224103496"/>
      <w:bookmarkStart w:id="261" w:name="_Toc430530531"/>
      <w:bookmarkStart w:id="262" w:name="_Toc287607868"/>
      <w:bookmarkStart w:id="263" w:name="_Toc287620815"/>
      <w:bookmarkStart w:id="264" w:name="_Toc277082644"/>
      <w:r>
        <w:rPr>
          <w:rFonts w:ascii="宋体" w:hAnsi="宋体"/>
          <w:sz w:val="28"/>
        </w:rPr>
        <w:br w:type="page"/>
      </w:r>
      <w:bookmarkStart w:id="265" w:name="_Toc5003"/>
      <w:bookmarkStart w:id="266" w:name="_Toc534185832"/>
      <w:bookmarkStart w:id="267" w:name="_Toc57820649"/>
      <w:bookmarkStart w:id="268" w:name="_Toc509218855"/>
      <w:r>
        <w:rPr>
          <w:rFonts w:ascii="宋体" w:hAnsi="宋体"/>
          <w:b w:val="0"/>
          <w:bCs w:val="0"/>
        </w:rPr>
        <w:t>（二）</w:t>
      </w:r>
      <w:r>
        <w:rPr>
          <w:rFonts w:hint="eastAsia" w:ascii="宋体" w:hAnsi="宋体"/>
          <w:b w:val="0"/>
          <w:bCs w:val="0"/>
          <w:lang w:eastAsia="zh-CN"/>
        </w:rPr>
        <w:t>竞选函</w:t>
      </w:r>
      <w:r>
        <w:rPr>
          <w:rFonts w:ascii="宋体" w:hAnsi="宋体"/>
          <w:b w:val="0"/>
          <w:bCs w:val="0"/>
        </w:rPr>
        <w:t>附录</w:t>
      </w:r>
      <w:bookmarkEnd w:id="260"/>
      <w:bookmarkEnd w:id="261"/>
      <w:bookmarkEnd w:id="262"/>
      <w:bookmarkEnd w:id="263"/>
      <w:bookmarkEnd w:id="264"/>
      <w:bookmarkEnd w:id="265"/>
      <w:bookmarkEnd w:id="266"/>
      <w:bookmarkEnd w:id="267"/>
      <w:bookmarkEnd w:id="268"/>
    </w:p>
    <w:tbl>
      <w:tblPr>
        <w:tblStyle w:val="47"/>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466A68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1923B5F4">
            <w:pPr>
              <w:autoSpaceDE w:val="0"/>
              <w:autoSpaceDN w:val="0"/>
              <w:adjustRightInd w:val="0"/>
              <w:jc w:val="center"/>
              <w:rPr>
                <w:rFonts w:ascii="宋体" w:hAnsi="宋体"/>
                <w:snapToGrid w:val="0"/>
                <w:kern w:val="0"/>
                <w:szCs w:val="21"/>
              </w:rPr>
            </w:pPr>
            <w:r>
              <w:rPr>
                <w:rFonts w:ascii="宋体" w:hAnsi="宋体"/>
                <w:snapToGrid w:val="0"/>
                <w:kern w:val="0"/>
                <w:szCs w:val="21"/>
              </w:rPr>
              <w:t>序号</w:t>
            </w:r>
          </w:p>
        </w:tc>
        <w:tc>
          <w:tcPr>
            <w:tcW w:w="2582" w:type="dxa"/>
            <w:vAlign w:val="center"/>
          </w:tcPr>
          <w:p w14:paraId="118FE982">
            <w:pPr>
              <w:autoSpaceDE w:val="0"/>
              <w:autoSpaceDN w:val="0"/>
              <w:adjustRightInd w:val="0"/>
              <w:jc w:val="center"/>
              <w:rPr>
                <w:rFonts w:ascii="宋体" w:hAnsi="宋体"/>
                <w:snapToGrid w:val="0"/>
                <w:kern w:val="0"/>
                <w:szCs w:val="21"/>
              </w:rPr>
            </w:pPr>
            <w:r>
              <w:rPr>
                <w:rFonts w:ascii="宋体" w:hAnsi="宋体"/>
                <w:snapToGrid w:val="0"/>
                <w:kern w:val="0"/>
                <w:szCs w:val="21"/>
              </w:rPr>
              <w:t>条款名称</w:t>
            </w:r>
          </w:p>
        </w:tc>
        <w:tc>
          <w:tcPr>
            <w:tcW w:w="2388" w:type="dxa"/>
            <w:vAlign w:val="center"/>
          </w:tcPr>
          <w:p w14:paraId="32B910B0">
            <w:pPr>
              <w:autoSpaceDE w:val="0"/>
              <w:autoSpaceDN w:val="0"/>
              <w:adjustRightInd w:val="0"/>
              <w:jc w:val="center"/>
              <w:rPr>
                <w:rFonts w:ascii="宋体" w:hAnsi="宋体"/>
                <w:snapToGrid w:val="0"/>
                <w:kern w:val="0"/>
                <w:szCs w:val="21"/>
              </w:rPr>
            </w:pPr>
            <w:r>
              <w:rPr>
                <w:rFonts w:ascii="宋体" w:hAnsi="宋体"/>
                <w:snapToGrid w:val="0"/>
                <w:kern w:val="0"/>
                <w:szCs w:val="21"/>
              </w:rPr>
              <w:t>合同条款号</w:t>
            </w:r>
          </w:p>
        </w:tc>
        <w:tc>
          <w:tcPr>
            <w:tcW w:w="2987" w:type="dxa"/>
            <w:vAlign w:val="center"/>
          </w:tcPr>
          <w:p w14:paraId="7B063485">
            <w:pPr>
              <w:autoSpaceDE w:val="0"/>
              <w:autoSpaceDN w:val="0"/>
              <w:adjustRightInd w:val="0"/>
              <w:jc w:val="center"/>
              <w:rPr>
                <w:rFonts w:ascii="宋体" w:hAnsi="宋体"/>
                <w:snapToGrid w:val="0"/>
                <w:kern w:val="0"/>
                <w:szCs w:val="21"/>
              </w:rPr>
            </w:pPr>
            <w:r>
              <w:rPr>
                <w:rFonts w:ascii="宋体" w:hAnsi="宋体"/>
                <w:snapToGrid w:val="0"/>
                <w:kern w:val="0"/>
                <w:szCs w:val="21"/>
              </w:rPr>
              <w:t>约定内容</w:t>
            </w:r>
          </w:p>
        </w:tc>
        <w:tc>
          <w:tcPr>
            <w:tcW w:w="792" w:type="dxa"/>
            <w:vAlign w:val="center"/>
          </w:tcPr>
          <w:p w14:paraId="5416A403">
            <w:pPr>
              <w:autoSpaceDE w:val="0"/>
              <w:autoSpaceDN w:val="0"/>
              <w:adjustRightInd w:val="0"/>
              <w:jc w:val="center"/>
              <w:rPr>
                <w:rFonts w:ascii="宋体" w:hAnsi="宋体"/>
                <w:snapToGrid w:val="0"/>
                <w:kern w:val="0"/>
                <w:szCs w:val="21"/>
              </w:rPr>
            </w:pPr>
            <w:r>
              <w:rPr>
                <w:rFonts w:ascii="宋体" w:hAnsi="宋体"/>
                <w:snapToGrid w:val="0"/>
                <w:kern w:val="0"/>
                <w:szCs w:val="21"/>
              </w:rPr>
              <w:t>备注</w:t>
            </w:r>
          </w:p>
        </w:tc>
      </w:tr>
      <w:tr w14:paraId="7061CB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1E8F909D">
            <w:pPr>
              <w:autoSpaceDE w:val="0"/>
              <w:autoSpaceDN w:val="0"/>
              <w:adjustRightInd w:val="0"/>
              <w:jc w:val="center"/>
              <w:rPr>
                <w:rFonts w:ascii="宋体" w:hAnsi="宋体"/>
                <w:snapToGrid w:val="0"/>
                <w:kern w:val="0"/>
                <w:szCs w:val="21"/>
              </w:rPr>
            </w:pPr>
            <w:r>
              <w:rPr>
                <w:rFonts w:hint="eastAsia" w:ascii="宋体" w:hAnsi="宋体"/>
                <w:snapToGrid w:val="0"/>
                <w:kern w:val="0"/>
                <w:szCs w:val="21"/>
              </w:rPr>
              <w:t>1</w:t>
            </w:r>
          </w:p>
        </w:tc>
        <w:tc>
          <w:tcPr>
            <w:tcW w:w="2582" w:type="dxa"/>
            <w:vAlign w:val="center"/>
          </w:tcPr>
          <w:p w14:paraId="56BDC60D">
            <w:pPr>
              <w:autoSpaceDE w:val="0"/>
              <w:autoSpaceDN w:val="0"/>
              <w:adjustRightInd w:val="0"/>
              <w:jc w:val="center"/>
              <w:rPr>
                <w:rFonts w:ascii="宋体" w:hAnsi="宋体"/>
                <w:snapToGrid w:val="0"/>
                <w:kern w:val="0"/>
                <w:szCs w:val="21"/>
              </w:rPr>
            </w:pPr>
            <w:r>
              <w:rPr>
                <w:rFonts w:ascii="宋体" w:hAnsi="宋体"/>
                <w:snapToGrid w:val="0"/>
                <w:kern w:val="0"/>
                <w:szCs w:val="21"/>
              </w:rPr>
              <w:t>工期</w:t>
            </w:r>
          </w:p>
        </w:tc>
        <w:tc>
          <w:tcPr>
            <w:tcW w:w="2388" w:type="dxa"/>
            <w:vAlign w:val="center"/>
          </w:tcPr>
          <w:p w14:paraId="443E321E">
            <w:pPr>
              <w:tabs>
                <w:tab w:val="left" w:pos="2051"/>
              </w:tabs>
              <w:autoSpaceDE w:val="0"/>
              <w:autoSpaceDN w:val="0"/>
              <w:adjustRightInd w:val="0"/>
              <w:jc w:val="center"/>
              <w:rPr>
                <w:rFonts w:ascii="宋体" w:hAnsi="宋体"/>
                <w:snapToGrid w:val="0"/>
                <w:kern w:val="0"/>
                <w:szCs w:val="21"/>
              </w:rPr>
            </w:pPr>
          </w:p>
        </w:tc>
        <w:tc>
          <w:tcPr>
            <w:tcW w:w="2987" w:type="dxa"/>
            <w:vAlign w:val="center"/>
          </w:tcPr>
          <w:p w14:paraId="1721C144">
            <w:pPr>
              <w:tabs>
                <w:tab w:val="left" w:pos="1560"/>
              </w:tabs>
              <w:autoSpaceDE w:val="0"/>
              <w:autoSpaceDN w:val="0"/>
              <w:adjustRightInd w:val="0"/>
              <w:jc w:val="center"/>
              <w:rPr>
                <w:rFonts w:ascii="宋体" w:hAnsi="宋体"/>
                <w:snapToGrid w:val="0"/>
                <w:kern w:val="0"/>
                <w:szCs w:val="21"/>
              </w:rPr>
            </w:pPr>
          </w:p>
        </w:tc>
        <w:tc>
          <w:tcPr>
            <w:tcW w:w="792" w:type="dxa"/>
            <w:vAlign w:val="center"/>
          </w:tcPr>
          <w:p w14:paraId="2252D72A">
            <w:pPr>
              <w:autoSpaceDE w:val="0"/>
              <w:autoSpaceDN w:val="0"/>
              <w:adjustRightInd w:val="0"/>
              <w:jc w:val="center"/>
              <w:rPr>
                <w:rFonts w:ascii="宋体" w:hAnsi="宋体"/>
                <w:snapToGrid w:val="0"/>
                <w:kern w:val="0"/>
                <w:szCs w:val="21"/>
              </w:rPr>
            </w:pPr>
          </w:p>
        </w:tc>
      </w:tr>
      <w:tr w14:paraId="051179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30E2AEAC">
            <w:pPr>
              <w:autoSpaceDE w:val="0"/>
              <w:autoSpaceDN w:val="0"/>
              <w:adjustRightInd w:val="0"/>
              <w:jc w:val="center"/>
              <w:rPr>
                <w:rFonts w:ascii="宋体" w:hAnsi="宋体"/>
                <w:snapToGrid w:val="0"/>
                <w:kern w:val="0"/>
                <w:szCs w:val="21"/>
              </w:rPr>
            </w:pPr>
            <w:r>
              <w:rPr>
                <w:rFonts w:hint="eastAsia" w:ascii="宋体" w:hAnsi="宋体"/>
                <w:snapToGrid w:val="0"/>
                <w:kern w:val="0"/>
                <w:szCs w:val="21"/>
              </w:rPr>
              <w:t>2</w:t>
            </w:r>
          </w:p>
        </w:tc>
        <w:tc>
          <w:tcPr>
            <w:tcW w:w="2582" w:type="dxa"/>
            <w:vAlign w:val="center"/>
          </w:tcPr>
          <w:p w14:paraId="2FA775C4">
            <w:pPr>
              <w:autoSpaceDE w:val="0"/>
              <w:autoSpaceDN w:val="0"/>
              <w:adjustRightInd w:val="0"/>
              <w:jc w:val="center"/>
              <w:rPr>
                <w:rFonts w:ascii="宋体" w:hAnsi="宋体"/>
                <w:snapToGrid w:val="0"/>
                <w:kern w:val="0"/>
                <w:szCs w:val="21"/>
              </w:rPr>
            </w:pPr>
            <w:r>
              <w:rPr>
                <w:rFonts w:ascii="宋体" w:hAnsi="宋体"/>
                <w:snapToGrid w:val="0"/>
                <w:kern w:val="0"/>
                <w:szCs w:val="21"/>
              </w:rPr>
              <w:t>分包</w:t>
            </w:r>
          </w:p>
        </w:tc>
        <w:tc>
          <w:tcPr>
            <w:tcW w:w="2388" w:type="dxa"/>
            <w:vAlign w:val="center"/>
          </w:tcPr>
          <w:p w14:paraId="7CE7A47E">
            <w:pPr>
              <w:tabs>
                <w:tab w:val="left" w:pos="2051"/>
              </w:tabs>
              <w:autoSpaceDE w:val="0"/>
              <w:autoSpaceDN w:val="0"/>
              <w:adjustRightInd w:val="0"/>
              <w:jc w:val="center"/>
              <w:rPr>
                <w:rFonts w:ascii="宋体" w:hAnsi="宋体"/>
                <w:snapToGrid w:val="0"/>
                <w:kern w:val="0"/>
                <w:szCs w:val="21"/>
              </w:rPr>
            </w:pPr>
          </w:p>
        </w:tc>
        <w:tc>
          <w:tcPr>
            <w:tcW w:w="2987" w:type="dxa"/>
            <w:vAlign w:val="center"/>
          </w:tcPr>
          <w:p w14:paraId="32A7FA36">
            <w:pPr>
              <w:autoSpaceDE w:val="0"/>
              <w:autoSpaceDN w:val="0"/>
              <w:adjustRightInd w:val="0"/>
              <w:jc w:val="center"/>
              <w:rPr>
                <w:rFonts w:ascii="宋体" w:hAnsi="宋体"/>
                <w:snapToGrid w:val="0"/>
                <w:kern w:val="0"/>
                <w:szCs w:val="21"/>
              </w:rPr>
            </w:pPr>
          </w:p>
        </w:tc>
        <w:tc>
          <w:tcPr>
            <w:tcW w:w="792" w:type="dxa"/>
            <w:vAlign w:val="center"/>
          </w:tcPr>
          <w:p w14:paraId="586398F8">
            <w:pPr>
              <w:autoSpaceDE w:val="0"/>
              <w:autoSpaceDN w:val="0"/>
              <w:adjustRightInd w:val="0"/>
              <w:jc w:val="center"/>
              <w:rPr>
                <w:rFonts w:ascii="宋体" w:hAnsi="宋体"/>
                <w:snapToGrid w:val="0"/>
                <w:kern w:val="0"/>
                <w:szCs w:val="21"/>
              </w:rPr>
            </w:pPr>
          </w:p>
        </w:tc>
      </w:tr>
      <w:tr w14:paraId="7A9AB0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67A06A8B">
            <w:pPr>
              <w:autoSpaceDE w:val="0"/>
              <w:autoSpaceDN w:val="0"/>
              <w:adjustRightInd w:val="0"/>
              <w:jc w:val="center"/>
              <w:rPr>
                <w:rFonts w:ascii="宋体" w:hAnsi="宋体"/>
                <w:snapToGrid w:val="0"/>
                <w:kern w:val="0"/>
                <w:szCs w:val="21"/>
              </w:rPr>
            </w:pPr>
            <w:r>
              <w:rPr>
                <w:rFonts w:hint="eastAsia" w:ascii="宋体" w:hAnsi="宋体"/>
                <w:snapToGrid w:val="0"/>
                <w:kern w:val="0"/>
                <w:szCs w:val="21"/>
              </w:rPr>
              <w:t>3</w:t>
            </w:r>
          </w:p>
        </w:tc>
        <w:tc>
          <w:tcPr>
            <w:tcW w:w="2582" w:type="dxa"/>
            <w:vAlign w:val="center"/>
          </w:tcPr>
          <w:p w14:paraId="2E2B13F8">
            <w:pPr>
              <w:autoSpaceDE w:val="0"/>
              <w:autoSpaceDN w:val="0"/>
              <w:adjustRightInd w:val="0"/>
              <w:jc w:val="center"/>
              <w:rPr>
                <w:rFonts w:ascii="宋体" w:hAnsi="宋体"/>
                <w:snapToGrid w:val="0"/>
                <w:kern w:val="0"/>
                <w:szCs w:val="21"/>
              </w:rPr>
            </w:pPr>
            <w:r>
              <w:rPr>
                <w:rFonts w:hint="eastAsia" w:ascii="宋体" w:hAnsi="宋体"/>
                <w:snapToGrid w:val="0"/>
                <w:kern w:val="0"/>
                <w:szCs w:val="21"/>
              </w:rPr>
              <w:t>工程质量</w:t>
            </w:r>
          </w:p>
        </w:tc>
        <w:tc>
          <w:tcPr>
            <w:tcW w:w="2388" w:type="dxa"/>
            <w:vAlign w:val="center"/>
          </w:tcPr>
          <w:p w14:paraId="7E8A88D2">
            <w:pPr>
              <w:tabs>
                <w:tab w:val="left" w:pos="2051"/>
              </w:tabs>
              <w:autoSpaceDE w:val="0"/>
              <w:autoSpaceDN w:val="0"/>
              <w:adjustRightInd w:val="0"/>
              <w:jc w:val="center"/>
              <w:rPr>
                <w:rFonts w:ascii="宋体" w:hAnsi="宋体"/>
                <w:snapToGrid w:val="0"/>
                <w:kern w:val="0"/>
                <w:szCs w:val="21"/>
              </w:rPr>
            </w:pPr>
          </w:p>
        </w:tc>
        <w:tc>
          <w:tcPr>
            <w:tcW w:w="2987" w:type="dxa"/>
            <w:vAlign w:val="center"/>
          </w:tcPr>
          <w:p w14:paraId="13EA4E70">
            <w:pPr>
              <w:autoSpaceDE w:val="0"/>
              <w:autoSpaceDN w:val="0"/>
              <w:adjustRightInd w:val="0"/>
              <w:jc w:val="center"/>
              <w:rPr>
                <w:rFonts w:ascii="宋体" w:hAnsi="宋体"/>
                <w:snapToGrid w:val="0"/>
                <w:kern w:val="0"/>
                <w:szCs w:val="21"/>
              </w:rPr>
            </w:pPr>
          </w:p>
        </w:tc>
        <w:tc>
          <w:tcPr>
            <w:tcW w:w="792" w:type="dxa"/>
            <w:vAlign w:val="center"/>
          </w:tcPr>
          <w:p w14:paraId="36C1B299">
            <w:pPr>
              <w:autoSpaceDE w:val="0"/>
              <w:autoSpaceDN w:val="0"/>
              <w:adjustRightInd w:val="0"/>
              <w:jc w:val="center"/>
              <w:rPr>
                <w:rFonts w:ascii="宋体" w:hAnsi="宋体"/>
                <w:snapToGrid w:val="0"/>
                <w:kern w:val="0"/>
                <w:szCs w:val="21"/>
              </w:rPr>
            </w:pPr>
          </w:p>
        </w:tc>
      </w:tr>
      <w:tr w14:paraId="6D85BD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6E7EE307">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14:paraId="6C442C11">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14:paraId="67AA1860">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14:paraId="771CB04E">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14:paraId="5EE6FA26">
            <w:pPr>
              <w:autoSpaceDE w:val="0"/>
              <w:autoSpaceDN w:val="0"/>
              <w:adjustRightInd w:val="0"/>
              <w:jc w:val="center"/>
              <w:rPr>
                <w:rFonts w:ascii="宋体" w:hAnsi="宋体"/>
                <w:snapToGrid w:val="0"/>
                <w:kern w:val="0"/>
                <w:szCs w:val="21"/>
              </w:rPr>
            </w:pPr>
          </w:p>
        </w:tc>
      </w:tr>
      <w:tr w14:paraId="405193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7AB55BE7">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14:paraId="5DA9ECA4">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14:paraId="5877BAAB">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14:paraId="638E5A9E">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14:paraId="2AF2AC8B">
            <w:pPr>
              <w:autoSpaceDE w:val="0"/>
              <w:autoSpaceDN w:val="0"/>
              <w:adjustRightInd w:val="0"/>
              <w:jc w:val="center"/>
              <w:rPr>
                <w:rFonts w:ascii="宋体" w:hAnsi="宋体"/>
                <w:snapToGrid w:val="0"/>
                <w:kern w:val="0"/>
                <w:szCs w:val="21"/>
              </w:rPr>
            </w:pPr>
          </w:p>
        </w:tc>
      </w:tr>
    </w:tbl>
    <w:p w14:paraId="6193B10F">
      <w:pPr>
        <w:spacing w:line="360" w:lineRule="auto"/>
        <w:rPr>
          <w:rFonts w:ascii="宋体" w:hAnsi="宋体"/>
          <w:snapToGrid w:val="0"/>
          <w:w w:val="99"/>
        </w:rPr>
      </w:pPr>
    </w:p>
    <w:p w14:paraId="26607E88">
      <w:pPr>
        <w:spacing w:line="360" w:lineRule="auto"/>
        <w:rPr>
          <w:rFonts w:ascii="宋体" w:hAnsi="宋体"/>
          <w:snapToGrid w:val="0"/>
          <w:kern w:val="0"/>
          <w:sz w:val="32"/>
          <w:szCs w:val="32"/>
        </w:rPr>
      </w:pPr>
    </w:p>
    <w:p w14:paraId="0B79B873">
      <w:pPr>
        <w:spacing w:line="360" w:lineRule="auto"/>
        <w:rPr>
          <w:rFonts w:ascii="宋体" w:hAnsi="宋体"/>
          <w:snapToGrid w:val="0"/>
        </w:rPr>
      </w:pPr>
    </w:p>
    <w:p w14:paraId="098D9FBA">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kern w:val="0"/>
          <w:szCs w:val="21"/>
        </w:rPr>
      </w:pPr>
      <w:r>
        <w:rPr>
          <w:rFonts w:hint="eastAsia" w:ascii="宋体" w:hAnsi="宋体"/>
          <w:snapToGrid w:val="0"/>
          <w:kern w:val="0"/>
          <w:szCs w:val="21"/>
          <w:lang w:val="en-US" w:eastAsia="zh-CN"/>
        </w:rPr>
        <w:t>竞  选</w:t>
      </w:r>
      <w:r>
        <w:rPr>
          <w:rFonts w:ascii="宋体" w:hAnsi="宋体"/>
          <w:snapToGrid w:val="0"/>
          <w:kern w:val="0"/>
          <w:szCs w:val="21"/>
        </w:rPr>
        <w:t xml:space="preserve">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14:paraId="4D194A24">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kern w:val="0"/>
          <w:szCs w:val="21"/>
        </w:rPr>
      </w:pPr>
      <w:r>
        <w:rPr>
          <w:rFonts w:hint="eastAsia" w:ascii="宋体" w:hAnsi="宋体"/>
          <w:snapToGrid w:val="0"/>
          <w:kern w:val="0"/>
          <w:szCs w:val="21"/>
        </w:rPr>
        <w:t xml:space="preserve">   </w:t>
      </w:r>
    </w:p>
    <w:p w14:paraId="729AC005">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 xml:space="preserve">或盖章） </w:t>
      </w:r>
    </w:p>
    <w:p w14:paraId="2A62E252">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kern w:val="0"/>
          <w:szCs w:val="21"/>
        </w:rPr>
      </w:pPr>
    </w:p>
    <w:p w14:paraId="08812158">
      <w:pPr>
        <w:pStyle w:val="5"/>
        <w:spacing w:before="0" w:after="0" w:line="240" w:lineRule="auto"/>
        <w:jc w:val="center"/>
        <w:rPr>
          <w:rFonts w:ascii="宋体" w:hAnsi="宋体"/>
          <w:snapToGrid w:val="0"/>
          <w:kern w:val="0"/>
          <w:szCs w:val="21"/>
        </w:rPr>
      </w:pPr>
      <w:r>
        <w:rPr>
          <w:rFonts w:ascii="宋体" w:hAnsi="宋体"/>
          <w:snapToGrid w:val="0"/>
        </w:rPr>
        <w:br w:type="page"/>
      </w:r>
      <w:bookmarkStart w:id="269" w:name="_Toc287607869"/>
      <w:bookmarkStart w:id="270" w:name="_Toc57820650"/>
      <w:bookmarkStart w:id="271" w:name="_Toc287620816"/>
      <w:bookmarkStart w:id="272" w:name="_Toc224103497"/>
      <w:bookmarkStart w:id="273" w:name="_Toc277082645"/>
      <w:bookmarkStart w:id="274" w:name="_Toc430530532"/>
      <w:bookmarkStart w:id="275" w:name="_Toc19012"/>
      <w:r>
        <w:rPr>
          <w:rFonts w:ascii="宋体" w:hAnsi="宋体"/>
          <w:b w:val="0"/>
          <w:bCs w:val="0"/>
        </w:rPr>
        <w:t>（三）</w:t>
      </w:r>
      <w:r>
        <w:rPr>
          <w:rFonts w:hint="eastAsia" w:ascii="宋体" w:hAnsi="宋体"/>
          <w:b w:val="0"/>
          <w:bCs w:val="0"/>
        </w:rPr>
        <w:t>法定代表人身份证明或附有法定代表人身份证明的授权委托书</w:t>
      </w:r>
      <w:bookmarkEnd w:id="269"/>
      <w:bookmarkEnd w:id="270"/>
      <w:bookmarkEnd w:id="271"/>
      <w:bookmarkEnd w:id="272"/>
      <w:bookmarkEnd w:id="273"/>
      <w:bookmarkEnd w:id="274"/>
      <w:bookmarkEnd w:id="275"/>
    </w:p>
    <w:p w14:paraId="44CFE1BE">
      <w:pPr>
        <w:spacing w:line="480" w:lineRule="auto"/>
        <w:jc w:val="center"/>
        <w:rPr>
          <w:rFonts w:ascii="宋体" w:hAnsi="宋体"/>
          <w:sz w:val="28"/>
        </w:rPr>
      </w:pPr>
      <w:r>
        <w:rPr>
          <w:rFonts w:hint="eastAsia" w:ascii="宋体" w:hAnsi="宋体"/>
          <w:sz w:val="28"/>
        </w:rPr>
        <w:t>法定代表人身份证明</w:t>
      </w:r>
    </w:p>
    <w:p w14:paraId="71AFE7AC">
      <w:pPr>
        <w:spacing w:line="480" w:lineRule="auto"/>
        <w:jc w:val="center"/>
        <w:rPr>
          <w:rFonts w:ascii="宋体" w:hAnsi="宋体"/>
        </w:rPr>
      </w:pPr>
    </w:p>
    <w:p w14:paraId="75897C3A">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hint="eastAsia" w:ascii="宋体" w:hAnsi="宋体"/>
          <w:kern w:val="0"/>
          <w:szCs w:val="21"/>
          <w:lang w:eastAsia="zh-CN"/>
        </w:rPr>
        <w:t>竞选人</w:t>
      </w:r>
      <w:r>
        <w:rPr>
          <w:rFonts w:ascii="宋体" w:hAnsi="宋体"/>
          <w:kern w:val="0"/>
          <w:szCs w:val="21"/>
        </w:rPr>
        <w:t>名称：</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69056D34">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331F1862">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49697668">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6A39B51B">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0860C2D5">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14:paraId="7DF06670">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lang w:eastAsia="zh-CN"/>
        </w:rPr>
        <w:t>竞选人</w:t>
      </w:r>
      <w:r>
        <w:rPr>
          <w:rFonts w:ascii="宋体" w:hAnsi="宋体"/>
          <w:kern w:val="0"/>
          <w:szCs w:val="21"/>
          <w:u w:val="single"/>
        </w:rPr>
        <w:t>名称）</w:t>
      </w:r>
      <w:r>
        <w:rPr>
          <w:rFonts w:ascii="宋体" w:hAnsi="宋体"/>
          <w:kern w:val="0"/>
          <w:szCs w:val="21"/>
        </w:rPr>
        <w:t>的法定代表人。</w:t>
      </w:r>
    </w:p>
    <w:p w14:paraId="73D8B8C8">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14:paraId="1128A204">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附：法定代表人身份证扫描件（双面）</w:t>
      </w:r>
    </w:p>
    <w:p w14:paraId="30AA710E">
      <w:pPr>
        <w:autoSpaceDE w:val="0"/>
        <w:autoSpaceDN w:val="0"/>
        <w:adjustRightInd w:val="0"/>
        <w:snapToGrid w:val="0"/>
        <w:spacing w:line="360" w:lineRule="auto"/>
        <w:jc w:val="left"/>
        <w:rPr>
          <w:rFonts w:ascii="宋体" w:hAnsi="宋体"/>
          <w:szCs w:val="21"/>
        </w:rPr>
      </w:pPr>
    </w:p>
    <w:p w14:paraId="6BBB791A">
      <w:pPr>
        <w:pStyle w:val="18"/>
        <w:spacing w:after="0" w:line="360" w:lineRule="auto"/>
        <w:rPr>
          <w:rFonts w:ascii="宋体" w:hAnsi="宋体"/>
          <w:szCs w:val="21"/>
        </w:rPr>
      </w:pPr>
    </w:p>
    <w:p w14:paraId="61E82AAF">
      <w:pPr>
        <w:pStyle w:val="18"/>
        <w:spacing w:after="0" w:line="360" w:lineRule="auto"/>
        <w:rPr>
          <w:rFonts w:ascii="宋体" w:hAnsi="宋体"/>
          <w:szCs w:val="21"/>
        </w:rPr>
      </w:pPr>
    </w:p>
    <w:p w14:paraId="2906BDF6">
      <w:pPr>
        <w:pStyle w:val="18"/>
        <w:spacing w:after="0" w:line="360" w:lineRule="auto"/>
        <w:rPr>
          <w:rFonts w:ascii="宋体" w:hAnsi="宋体"/>
          <w:szCs w:val="21"/>
        </w:rPr>
      </w:pPr>
    </w:p>
    <w:p w14:paraId="16A799ED">
      <w:pPr>
        <w:pStyle w:val="18"/>
        <w:spacing w:after="0" w:line="360" w:lineRule="auto"/>
        <w:rPr>
          <w:rFonts w:ascii="宋体" w:hAnsi="宋体"/>
          <w:szCs w:val="21"/>
        </w:rPr>
      </w:pPr>
    </w:p>
    <w:p w14:paraId="3BB3FD9F">
      <w:pPr>
        <w:pStyle w:val="18"/>
        <w:spacing w:after="0" w:line="360" w:lineRule="auto"/>
        <w:rPr>
          <w:rFonts w:ascii="宋体" w:hAnsi="宋体"/>
          <w:szCs w:val="21"/>
        </w:rPr>
      </w:pPr>
    </w:p>
    <w:p w14:paraId="50290487">
      <w:pPr>
        <w:tabs>
          <w:tab w:val="left" w:pos="5475"/>
        </w:tabs>
        <w:autoSpaceDE w:val="0"/>
        <w:autoSpaceDN w:val="0"/>
        <w:adjustRightInd w:val="0"/>
        <w:snapToGrid w:val="0"/>
        <w:spacing w:line="480" w:lineRule="auto"/>
        <w:ind w:firstLine="372" w:firstLineChars="186"/>
        <w:jc w:val="left"/>
        <w:rPr>
          <w:rFonts w:ascii="宋体" w:hAnsi="宋体"/>
          <w:kern w:val="0"/>
          <w:sz w:val="20"/>
          <w:szCs w:val="20"/>
        </w:rPr>
      </w:pPr>
    </w:p>
    <w:p w14:paraId="3A06B446">
      <w:pPr>
        <w:tabs>
          <w:tab w:val="left" w:pos="5460"/>
        </w:tabs>
        <w:autoSpaceDE w:val="0"/>
        <w:autoSpaceDN w:val="0"/>
        <w:adjustRightInd w:val="0"/>
        <w:snapToGrid w:val="0"/>
        <w:spacing w:line="480" w:lineRule="auto"/>
        <w:ind w:firstLine="2100"/>
        <w:jc w:val="right"/>
        <w:rPr>
          <w:rFonts w:ascii="宋体" w:hAnsi="宋体"/>
          <w:kern w:val="0"/>
          <w:szCs w:val="21"/>
        </w:rPr>
      </w:pPr>
      <w:r>
        <w:rPr>
          <w:rFonts w:hint="eastAsia" w:ascii="宋体" w:hAnsi="宋体"/>
          <w:kern w:val="0"/>
          <w:szCs w:val="21"/>
          <w:lang w:eastAsia="zh-CN"/>
        </w:rPr>
        <w:t>竞选人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14:paraId="68E99E95">
      <w:pPr>
        <w:autoSpaceDE w:val="0"/>
        <w:autoSpaceDN w:val="0"/>
        <w:adjustRightInd w:val="0"/>
        <w:snapToGrid w:val="0"/>
        <w:spacing w:line="480" w:lineRule="auto"/>
        <w:jc w:val="left"/>
        <w:rPr>
          <w:rFonts w:ascii="宋体" w:hAnsi="宋体"/>
          <w:kern w:val="0"/>
          <w:sz w:val="20"/>
          <w:szCs w:val="20"/>
        </w:rPr>
      </w:pPr>
    </w:p>
    <w:p w14:paraId="4D671851">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354FBFA4">
      <w:pPr>
        <w:autoSpaceDE w:val="0"/>
        <w:autoSpaceDN w:val="0"/>
        <w:adjustRightInd w:val="0"/>
        <w:snapToGrid w:val="0"/>
        <w:spacing w:line="360" w:lineRule="auto"/>
        <w:jc w:val="left"/>
        <w:rPr>
          <w:rFonts w:ascii="宋体" w:hAnsi="宋体"/>
          <w:kern w:val="0"/>
        </w:rPr>
      </w:pPr>
    </w:p>
    <w:p w14:paraId="7620C4F0">
      <w:pPr>
        <w:autoSpaceDE w:val="0"/>
        <w:autoSpaceDN w:val="0"/>
        <w:adjustRightInd w:val="0"/>
        <w:snapToGrid w:val="0"/>
        <w:spacing w:line="360" w:lineRule="auto"/>
        <w:jc w:val="left"/>
        <w:rPr>
          <w:rFonts w:ascii="宋体" w:hAnsi="宋体"/>
          <w:kern w:val="0"/>
        </w:rPr>
      </w:pPr>
    </w:p>
    <w:p w14:paraId="3CC9DC53">
      <w:pPr>
        <w:spacing w:line="360" w:lineRule="auto"/>
        <w:ind w:firstLine="420" w:firstLineChars="200"/>
        <w:rPr>
          <w:rFonts w:ascii="宋体" w:hAnsi="宋体"/>
        </w:rPr>
      </w:pPr>
      <w:r>
        <w:rPr>
          <w:rFonts w:ascii="宋体" w:hAnsi="宋体"/>
        </w:rPr>
        <w:t>注：法定代表人身份证明需按上述格式填写完整，不可缺少内容。在此基础上增加内容的不影响其有效性。</w:t>
      </w:r>
    </w:p>
    <w:p w14:paraId="201B50DF">
      <w:pPr>
        <w:spacing w:line="360" w:lineRule="auto"/>
        <w:ind w:firstLine="420" w:firstLineChars="200"/>
        <w:rPr>
          <w:rFonts w:ascii="宋体" w:hAnsi="宋体"/>
        </w:rPr>
      </w:pPr>
    </w:p>
    <w:p w14:paraId="6F4FFFDA">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kern w:val="0"/>
        </w:rPr>
        <w:br w:type="page"/>
      </w:r>
      <w:r>
        <w:rPr>
          <w:rFonts w:ascii="宋体" w:hAnsi="宋体"/>
          <w:snapToGrid w:val="0"/>
          <w:kern w:val="0"/>
          <w:sz w:val="32"/>
          <w:szCs w:val="32"/>
        </w:rPr>
        <w:t>授权委托书</w:t>
      </w:r>
    </w:p>
    <w:p w14:paraId="1DFB1967">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hint="eastAsia" w:ascii="宋体" w:hAnsi="宋体"/>
          <w:spacing w:val="-1"/>
          <w:kern w:val="0"/>
          <w:szCs w:val="21"/>
          <w:u w:val="single"/>
          <w:lang w:eastAsia="zh-CN"/>
        </w:rPr>
        <w:t>竞选人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hint="eastAsia" w:ascii="宋体" w:hAnsi="宋体"/>
          <w:kern w:val="0"/>
          <w:szCs w:val="21"/>
          <w:lang w:eastAsia="zh-CN"/>
        </w:rPr>
        <w:t>竞选文件</w:t>
      </w:r>
      <w:r>
        <w:rPr>
          <w:rFonts w:ascii="宋体" w:hAnsi="宋体"/>
          <w:kern w:val="0"/>
          <w:szCs w:val="21"/>
        </w:rPr>
        <w:t>、签订合同和处理有关事宜，其法律后果由我方承担。</w:t>
      </w:r>
    </w:p>
    <w:p w14:paraId="2CF5862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14:paraId="5583D80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14:paraId="0DC54E8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14:paraId="46393262">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hint="eastAsia" w:ascii="宋体" w:hAnsi="宋体"/>
          <w:kern w:val="0"/>
          <w:szCs w:val="21"/>
          <w:lang w:val="en-US" w:eastAsia="zh-CN"/>
        </w:rPr>
        <w:t>竞  选</w:t>
      </w:r>
      <w:r>
        <w:rPr>
          <w:rFonts w:ascii="宋体" w:hAnsi="宋体"/>
          <w:kern w:val="0"/>
          <w:szCs w:val="21"/>
        </w:rPr>
        <w:t xml:space="preserve">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6329FBF7">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483050B7">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57C3A650">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w:t>
      </w:r>
    </w:p>
    <w:p w14:paraId="5EDC7C20">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4BED8540">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14:paraId="69B16C2E">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 xml:space="preserve">委托代理人电话（手机）：                                          </w:t>
      </w:r>
    </w:p>
    <w:p w14:paraId="2C6ED4D3">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附：法定代表人和委托代理人身份证扫描件（双面）</w:t>
      </w:r>
    </w:p>
    <w:p w14:paraId="635E1EE8">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14:paraId="0B984455">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5B933C85">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21A51D99">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5391C416">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432565F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4A68048F">
      <w:pPr>
        <w:tabs>
          <w:tab w:val="left" w:pos="6825"/>
        </w:tabs>
        <w:autoSpaceDE w:val="0"/>
        <w:autoSpaceDN w:val="0"/>
        <w:adjustRightInd w:val="0"/>
        <w:snapToGrid w:val="0"/>
        <w:spacing w:line="480" w:lineRule="auto"/>
        <w:ind w:firstLine="420" w:firstLineChars="200"/>
        <w:jc w:val="left"/>
        <w:rPr>
          <w:rFonts w:ascii="宋体" w:hAnsi="宋体"/>
          <w:kern w:val="0"/>
          <w:szCs w:val="21"/>
        </w:rPr>
      </w:pPr>
    </w:p>
    <w:p w14:paraId="57D373EC">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579BB6FA">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14:paraId="7AC52B59">
      <w:pPr>
        <w:tabs>
          <w:tab w:val="left" w:pos="5760"/>
        </w:tabs>
        <w:autoSpaceDE w:val="0"/>
        <w:autoSpaceDN w:val="0"/>
        <w:adjustRightInd w:val="0"/>
        <w:spacing w:line="360" w:lineRule="auto"/>
        <w:ind w:firstLine="420" w:firstLineChars="200"/>
        <w:rPr>
          <w:rFonts w:ascii="宋体" w:hAnsi="宋体"/>
          <w:kern w:val="0"/>
        </w:rPr>
      </w:pPr>
    </w:p>
    <w:p w14:paraId="1ED1A7F1">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注：1、法定代表人参加</w:t>
      </w:r>
      <w:r>
        <w:rPr>
          <w:rFonts w:hint="eastAsia" w:ascii="宋体" w:hAnsi="宋体"/>
          <w:kern w:val="0"/>
          <w:szCs w:val="21"/>
          <w:lang w:eastAsia="zh-CN"/>
        </w:rPr>
        <w:t>竞选活动</w:t>
      </w:r>
      <w:r>
        <w:rPr>
          <w:rFonts w:ascii="宋体" w:hAnsi="宋体"/>
          <w:kern w:val="0"/>
          <w:szCs w:val="21"/>
        </w:rPr>
        <w:t>并签署文件的不需要授权委托书，只需提供法定代表人身份证明；非法定代表人参加</w:t>
      </w:r>
      <w:r>
        <w:rPr>
          <w:rFonts w:hint="eastAsia" w:ascii="宋体" w:hAnsi="宋体"/>
          <w:kern w:val="0"/>
          <w:szCs w:val="21"/>
          <w:lang w:eastAsia="zh-CN"/>
        </w:rPr>
        <w:t>竞选活动</w:t>
      </w:r>
      <w:r>
        <w:rPr>
          <w:rFonts w:ascii="宋体" w:hAnsi="宋体"/>
          <w:kern w:val="0"/>
          <w:szCs w:val="21"/>
        </w:rPr>
        <w:t>及签署文件的除提供法定代表人身份证明外还须提供授权委托书。</w:t>
      </w:r>
    </w:p>
    <w:p w14:paraId="018FA619">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rPr>
      </w:pPr>
      <w:r>
        <w:rPr>
          <w:rFonts w:hint="eastAsia" w:ascii="宋体" w:hAnsi="宋体"/>
          <w:kern w:val="0"/>
          <w:szCs w:val="21"/>
        </w:rPr>
        <w:t>2.</w:t>
      </w:r>
      <w:r>
        <w:rPr>
          <w:rFonts w:hint="eastAsia" w:ascii="宋体" w:hAnsi="宋体"/>
        </w:rPr>
        <w:t>授权委托书</w:t>
      </w:r>
      <w:r>
        <w:rPr>
          <w:rFonts w:ascii="宋体" w:hAnsi="宋体"/>
        </w:rPr>
        <w:t>需按上述格式填写完整，不可缺少内容。在此基础上增加内容的不影响其有效性。</w:t>
      </w:r>
    </w:p>
    <w:p w14:paraId="2AEA563D">
      <w:pPr>
        <w:spacing w:line="360" w:lineRule="auto"/>
        <w:ind w:firstLine="420" w:firstLineChars="200"/>
        <w:rPr>
          <w:rFonts w:ascii="宋体" w:hAnsi="宋体"/>
        </w:rPr>
      </w:pPr>
      <w:r>
        <w:rPr>
          <w:rFonts w:ascii="宋体" w:hAnsi="宋体"/>
        </w:rPr>
        <w:br w:type="page"/>
      </w:r>
    </w:p>
    <w:p w14:paraId="11E1BC5F">
      <w:pPr>
        <w:pStyle w:val="4"/>
        <w:spacing w:line="360" w:lineRule="auto"/>
        <w:jc w:val="center"/>
        <w:rPr>
          <w:rFonts w:ascii="宋体" w:hAnsi="宋体"/>
          <w:b w:val="0"/>
          <w:bCs w:val="0"/>
          <w:sz w:val="44"/>
          <w:szCs w:val="44"/>
        </w:rPr>
      </w:pPr>
      <w:bookmarkStart w:id="276" w:name="_Toc57820655"/>
      <w:bookmarkStart w:id="277" w:name="_Toc224103502"/>
      <w:bookmarkStart w:id="278" w:name="_Toc4668"/>
      <w:bookmarkStart w:id="279" w:name="_Toc430530536"/>
      <w:bookmarkStart w:id="280" w:name="_Toc287620821"/>
      <w:bookmarkStart w:id="281" w:name="_Toc287607874"/>
      <w:r>
        <w:rPr>
          <w:rFonts w:hint="eastAsia" w:ascii="宋体" w:hAnsi="宋体"/>
          <w:b w:val="0"/>
          <w:bCs w:val="0"/>
          <w:sz w:val="44"/>
          <w:szCs w:val="44"/>
          <w:lang w:val="en-US" w:eastAsia="zh-CN"/>
        </w:rPr>
        <w:t>二</w:t>
      </w:r>
      <w:r>
        <w:rPr>
          <w:rFonts w:hint="eastAsia" w:ascii="宋体" w:hAnsi="宋体"/>
          <w:b w:val="0"/>
          <w:bCs w:val="0"/>
          <w:sz w:val="44"/>
          <w:szCs w:val="44"/>
        </w:rPr>
        <w:t>、技术部分</w:t>
      </w:r>
      <w:bookmarkEnd w:id="276"/>
      <w:bookmarkEnd w:id="277"/>
      <w:bookmarkEnd w:id="278"/>
      <w:bookmarkEnd w:id="279"/>
    </w:p>
    <w:bookmarkEnd w:id="280"/>
    <w:bookmarkEnd w:id="281"/>
    <w:p w14:paraId="38E45882">
      <w:pPr>
        <w:autoSpaceDE w:val="0"/>
        <w:autoSpaceDN w:val="0"/>
        <w:adjustRightInd w:val="0"/>
        <w:snapToGrid w:val="0"/>
        <w:spacing w:line="360" w:lineRule="auto"/>
        <w:ind w:firstLine="472" w:firstLineChars="196"/>
        <w:rPr>
          <w:rFonts w:ascii="宋体" w:hAnsi="宋体"/>
          <w:b/>
          <w:snapToGrid w:val="0"/>
          <w:kern w:val="0"/>
          <w:sz w:val="24"/>
        </w:rPr>
      </w:pPr>
    </w:p>
    <w:p w14:paraId="622AEDA9">
      <w:pPr>
        <w:autoSpaceDE w:val="0"/>
        <w:autoSpaceDN w:val="0"/>
        <w:adjustRightInd w:val="0"/>
        <w:snapToGrid w:val="0"/>
        <w:spacing w:line="360" w:lineRule="auto"/>
        <w:jc w:val="center"/>
        <w:rPr>
          <w:rFonts w:ascii="宋体" w:hAnsi="宋体"/>
          <w:kern w:val="0"/>
          <w:sz w:val="24"/>
        </w:rPr>
      </w:pPr>
      <w:r>
        <w:rPr>
          <w:rFonts w:ascii="宋体" w:hAnsi="宋体"/>
          <w:kern w:val="0"/>
          <w:sz w:val="24"/>
        </w:rPr>
        <w:br w:type="page"/>
      </w:r>
    </w:p>
    <w:p w14:paraId="7754715F">
      <w:pPr>
        <w:autoSpaceDE w:val="0"/>
        <w:autoSpaceDN w:val="0"/>
        <w:adjustRightInd w:val="0"/>
        <w:snapToGrid w:val="0"/>
        <w:spacing w:line="360" w:lineRule="auto"/>
        <w:jc w:val="left"/>
        <w:rPr>
          <w:rFonts w:ascii="宋体" w:hAnsi="宋体"/>
          <w:kern w:val="0"/>
          <w:sz w:val="24"/>
          <w:szCs w:val="21"/>
        </w:rPr>
        <w:sectPr>
          <w:pgSz w:w="11906" w:h="16838"/>
          <w:pgMar w:top="1304" w:right="1134" w:bottom="1304" w:left="1304" w:header="851" w:footer="992" w:gutter="0"/>
          <w:pgNumType w:fmt="numberInDash"/>
          <w:cols w:space="720" w:num="1"/>
          <w:docGrid w:type="lines" w:linePitch="312" w:charSpace="0"/>
        </w:sectPr>
      </w:pPr>
    </w:p>
    <w:p w14:paraId="63D5D915">
      <w:pPr>
        <w:spacing w:line="360" w:lineRule="auto"/>
        <w:jc w:val="center"/>
        <w:rPr>
          <w:rFonts w:ascii="宋体" w:hAnsi="宋体"/>
          <w:kern w:val="0"/>
          <w:sz w:val="32"/>
          <w:szCs w:val="32"/>
        </w:rPr>
      </w:pPr>
      <w:r>
        <w:rPr>
          <w:rFonts w:hint="eastAsia" w:ascii="宋体" w:hAnsi="宋体"/>
          <w:kern w:val="0"/>
          <w:sz w:val="32"/>
          <w:szCs w:val="32"/>
          <w:u w:val="single"/>
        </w:rPr>
        <w:t xml:space="preserve">                   （项目名称）</w:t>
      </w:r>
    </w:p>
    <w:p w14:paraId="66F53121">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1495BF06">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3A56DD4E">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1A234C3C">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lang w:val="en-US" w:eastAsia="zh-CN"/>
        </w:rPr>
        <w:t>竞 选</w:t>
      </w:r>
      <w:r>
        <w:rPr>
          <w:rFonts w:hint="eastAsia" w:ascii="宋体" w:hAnsi="宋体"/>
          <w:kern w:val="0"/>
          <w:sz w:val="72"/>
          <w:szCs w:val="72"/>
        </w:rPr>
        <w:t xml:space="preserve"> 文 件</w:t>
      </w:r>
    </w:p>
    <w:p w14:paraId="60F1D7F4">
      <w:pPr>
        <w:autoSpaceDE w:val="0"/>
        <w:autoSpaceDN w:val="0"/>
        <w:adjustRightInd w:val="0"/>
        <w:snapToGrid w:val="0"/>
        <w:spacing w:line="360" w:lineRule="auto"/>
        <w:jc w:val="left"/>
        <w:rPr>
          <w:rFonts w:ascii="宋体" w:hAnsi="宋体"/>
          <w:kern w:val="0"/>
          <w:sz w:val="16"/>
          <w:szCs w:val="16"/>
        </w:rPr>
      </w:pPr>
    </w:p>
    <w:p w14:paraId="30599164">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lang w:val="en-US" w:eastAsia="zh-CN"/>
        </w:rPr>
        <w:t>技术</w:t>
      </w:r>
      <w:r>
        <w:rPr>
          <w:rFonts w:hint="eastAsia" w:ascii="宋体" w:hAnsi="宋体"/>
          <w:kern w:val="0"/>
          <w:sz w:val="36"/>
          <w:szCs w:val="36"/>
        </w:rPr>
        <w:t>部分</w:t>
      </w:r>
    </w:p>
    <w:p w14:paraId="0FF6DA0C">
      <w:pPr>
        <w:autoSpaceDE w:val="0"/>
        <w:autoSpaceDN w:val="0"/>
        <w:adjustRightInd w:val="0"/>
        <w:snapToGrid w:val="0"/>
        <w:spacing w:line="360" w:lineRule="auto"/>
        <w:jc w:val="left"/>
        <w:rPr>
          <w:rFonts w:ascii="宋体" w:hAnsi="宋体" w:cs="MingLiU"/>
          <w:kern w:val="0"/>
          <w:sz w:val="20"/>
          <w:szCs w:val="20"/>
        </w:rPr>
      </w:pPr>
    </w:p>
    <w:p w14:paraId="5CE3A819">
      <w:pPr>
        <w:adjustRightInd w:val="0"/>
        <w:snapToGrid w:val="0"/>
        <w:spacing w:line="264" w:lineRule="auto"/>
        <w:rPr>
          <w:rFonts w:ascii="宋体" w:hAnsi="宋体"/>
          <w:szCs w:val="21"/>
        </w:rPr>
      </w:pPr>
    </w:p>
    <w:p w14:paraId="65C5693C">
      <w:pPr>
        <w:autoSpaceDE w:val="0"/>
        <w:autoSpaceDN w:val="0"/>
        <w:adjustRightInd w:val="0"/>
        <w:snapToGrid w:val="0"/>
        <w:spacing w:line="360" w:lineRule="auto"/>
        <w:jc w:val="left"/>
        <w:rPr>
          <w:rFonts w:ascii="宋体" w:hAnsi="宋体" w:cs="MingLiU"/>
          <w:kern w:val="0"/>
          <w:sz w:val="20"/>
          <w:szCs w:val="20"/>
        </w:rPr>
      </w:pPr>
    </w:p>
    <w:p w14:paraId="6F93AE8A">
      <w:pPr>
        <w:autoSpaceDE w:val="0"/>
        <w:autoSpaceDN w:val="0"/>
        <w:adjustRightInd w:val="0"/>
        <w:snapToGrid w:val="0"/>
        <w:spacing w:line="360" w:lineRule="auto"/>
        <w:jc w:val="left"/>
        <w:rPr>
          <w:rFonts w:ascii="宋体" w:hAnsi="宋体" w:cs="MingLiU"/>
          <w:kern w:val="0"/>
          <w:sz w:val="20"/>
          <w:szCs w:val="20"/>
        </w:rPr>
      </w:pPr>
    </w:p>
    <w:p w14:paraId="21E0BB33">
      <w:pPr>
        <w:autoSpaceDE w:val="0"/>
        <w:autoSpaceDN w:val="0"/>
        <w:adjustRightInd w:val="0"/>
        <w:snapToGrid w:val="0"/>
        <w:spacing w:line="360" w:lineRule="auto"/>
        <w:jc w:val="left"/>
        <w:rPr>
          <w:rFonts w:ascii="宋体" w:hAnsi="宋体" w:cs="MingLiU"/>
          <w:kern w:val="0"/>
          <w:sz w:val="20"/>
          <w:szCs w:val="20"/>
        </w:rPr>
      </w:pPr>
    </w:p>
    <w:p w14:paraId="351FB698">
      <w:pPr>
        <w:autoSpaceDE w:val="0"/>
        <w:autoSpaceDN w:val="0"/>
        <w:adjustRightInd w:val="0"/>
        <w:snapToGrid w:val="0"/>
        <w:spacing w:line="360" w:lineRule="auto"/>
        <w:jc w:val="left"/>
        <w:rPr>
          <w:rFonts w:ascii="宋体" w:hAnsi="宋体" w:cs="MingLiU"/>
          <w:kern w:val="0"/>
          <w:sz w:val="20"/>
          <w:szCs w:val="20"/>
        </w:rPr>
      </w:pPr>
    </w:p>
    <w:p w14:paraId="775E13C8">
      <w:pPr>
        <w:autoSpaceDE w:val="0"/>
        <w:autoSpaceDN w:val="0"/>
        <w:adjustRightInd w:val="0"/>
        <w:snapToGrid w:val="0"/>
        <w:spacing w:line="360" w:lineRule="auto"/>
        <w:jc w:val="left"/>
        <w:rPr>
          <w:rFonts w:ascii="宋体" w:hAnsi="宋体" w:cs="MingLiU"/>
          <w:kern w:val="0"/>
          <w:sz w:val="20"/>
          <w:szCs w:val="20"/>
        </w:rPr>
      </w:pPr>
    </w:p>
    <w:p w14:paraId="2D7768A4">
      <w:pPr>
        <w:autoSpaceDE w:val="0"/>
        <w:autoSpaceDN w:val="0"/>
        <w:adjustRightInd w:val="0"/>
        <w:snapToGrid w:val="0"/>
        <w:spacing w:line="360" w:lineRule="auto"/>
        <w:jc w:val="left"/>
        <w:rPr>
          <w:rFonts w:ascii="宋体" w:hAnsi="宋体" w:cs="MingLiU"/>
          <w:kern w:val="0"/>
          <w:sz w:val="20"/>
          <w:szCs w:val="20"/>
        </w:rPr>
      </w:pPr>
    </w:p>
    <w:p w14:paraId="6B52D2E2">
      <w:pPr>
        <w:autoSpaceDE w:val="0"/>
        <w:autoSpaceDN w:val="0"/>
        <w:adjustRightInd w:val="0"/>
        <w:snapToGrid w:val="0"/>
        <w:spacing w:line="360" w:lineRule="auto"/>
        <w:jc w:val="left"/>
        <w:rPr>
          <w:rFonts w:ascii="宋体" w:hAnsi="宋体" w:cs="MingLiU"/>
          <w:kern w:val="0"/>
          <w:sz w:val="20"/>
          <w:szCs w:val="20"/>
        </w:rPr>
      </w:pPr>
    </w:p>
    <w:p w14:paraId="3857AA59">
      <w:pPr>
        <w:autoSpaceDE w:val="0"/>
        <w:autoSpaceDN w:val="0"/>
        <w:adjustRightInd w:val="0"/>
        <w:snapToGrid w:val="0"/>
        <w:spacing w:line="360" w:lineRule="auto"/>
        <w:jc w:val="left"/>
        <w:rPr>
          <w:rFonts w:ascii="宋体" w:hAnsi="宋体" w:cs="MingLiU"/>
          <w:kern w:val="0"/>
          <w:sz w:val="20"/>
          <w:szCs w:val="20"/>
        </w:rPr>
      </w:pPr>
    </w:p>
    <w:p w14:paraId="383F049F">
      <w:pPr>
        <w:autoSpaceDE w:val="0"/>
        <w:autoSpaceDN w:val="0"/>
        <w:adjustRightInd w:val="0"/>
        <w:snapToGrid w:val="0"/>
        <w:spacing w:line="360" w:lineRule="auto"/>
        <w:jc w:val="left"/>
        <w:rPr>
          <w:rFonts w:ascii="宋体" w:hAnsi="宋体" w:cs="MingLiU"/>
          <w:kern w:val="0"/>
          <w:sz w:val="20"/>
          <w:szCs w:val="20"/>
        </w:rPr>
      </w:pPr>
    </w:p>
    <w:p w14:paraId="01143450">
      <w:pPr>
        <w:autoSpaceDE w:val="0"/>
        <w:autoSpaceDN w:val="0"/>
        <w:adjustRightInd w:val="0"/>
        <w:snapToGrid w:val="0"/>
        <w:spacing w:line="360" w:lineRule="auto"/>
        <w:jc w:val="left"/>
        <w:rPr>
          <w:rFonts w:ascii="宋体" w:hAnsi="宋体" w:cs="MingLiU"/>
          <w:kern w:val="0"/>
          <w:sz w:val="20"/>
          <w:szCs w:val="20"/>
        </w:rPr>
      </w:pPr>
    </w:p>
    <w:p w14:paraId="70CF1E50">
      <w:pPr>
        <w:autoSpaceDE w:val="0"/>
        <w:autoSpaceDN w:val="0"/>
        <w:adjustRightInd w:val="0"/>
        <w:snapToGrid w:val="0"/>
        <w:spacing w:line="360" w:lineRule="auto"/>
        <w:jc w:val="left"/>
        <w:rPr>
          <w:rFonts w:ascii="宋体" w:hAnsi="宋体" w:cs="MingLiU"/>
          <w:kern w:val="0"/>
          <w:sz w:val="20"/>
          <w:szCs w:val="20"/>
        </w:rPr>
      </w:pPr>
    </w:p>
    <w:p w14:paraId="5893FEA3">
      <w:pPr>
        <w:autoSpaceDE w:val="0"/>
        <w:autoSpaceDN w:val="0"/>
        <w:adjustRightInd w:val="0"/>
        <w:snapToGrid w:val="0"/>
        <w:spacing w:line="360" w:lineRule="auto"/>
        <w:jc w:val="left"/>
        <w:rPr>
          <w:rFonts w:ascii="宋体" w:hAnsi="宋体" w:cs="MingLiU"/>
          <w:kern w:val="0"/>
          <w:sz w:val="20"/>
          <w:szCs w:val="20"/>
        </w:rPr>
      </w:pPr>
    </w:p>
    <w:p w14:paraId="6E75AA96">
      <w:pPr>
        <w:autoSpaceDE w:val="0"/>
        <w:autoSpaceDN w:val="0"/>
        <w:adjustRightInd w:val="0"/>
        <w:snapToGrid w:val="0"/>
        <w:spacing w:line="360" w:lineRule="auto"/>
        <w:jc w:val="left"/>
        <w:rPr>
          <w:rFonts w:ascii="宋体" w:hAnsi="宋体" w:cs="MingLiU"/>
          <w:kern w:val="0"/>
          <w:sz w:val="20"/>
          <w:szCs w:val="20"/>
        </w:rPr>
      </w:pPr>
    </w:p>
    <w:p w14:paraId="3996C537">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hint="eastAsia" w:ascii="宋体" w:hAnsi="宋体"/>
          <w:w w:val="99"/>
          <w:kern w:val="0"/>
          <w:sz w:val="28"/>
          <w:szCs w:val="28"/>
          <w:lang w:eastAsia="zh-CN"/>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14:paraId="73830B38">
      <w:pPr>
        <w:tabs>
          <w:tab w:val="left" w:pos="6080"/>
          <w:tab w:val="left" w:pos="6640"/>
        </w:tabs>
        <w:autoSpaceDE w:val="0"/>
        <w:autoSpaceDN w:val="0"/>
        <w:adjustRightInd w:val="0"/>
        <w:snapToGrid w:val="0"/>
        <w:spacing w:line="48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14:paraId="5E51430E">
      <w:pPr>
        <w:autoSpaceDE w:val="0"/>
        <w:autoSpaceDN w:val="0"/>
        <w:adjustRightInd w:val="0"/>
        <w:snapToGrid w:val="0"/>
        <w:spacing w:line="360" w:lineRule="auto"/>
        <w:jc w:val="right"/>
        <w:rPr>
          <w:rFonts w:ascii="宋体" w:hAnsi="宋体"/>
          <w:w w:val="198"/>
          <w:kern w:val="0"/>
          <w:sz w:val="28"/>
          <w:szCs w:val="28"/>
          <w:u w:val="single"/>
        </w:rPr>
      </w:pPr>
    </w:p>
    <w:p w14:paraId="1CEC8802">
      <w:pPr>
        <w:autoSpaceDE w:val="0"/>
        <w:autoSpaceDN w:val="0"/>
        <w:adjustRightInd w:val="0"/>
        <w:snapToGrid w:val="0"/>
        <w:spacing w:line="360" w:lineRule="auto"/>
        <w:jc w:val="center"/>
        <w:rPr>
          <w:rFonts w:ascii="宋体" w:hAnsi="宋体"/>
          <w:kern w:val="0"/>
          <w:sz w:val="24"/>
          <w:szCs w:val="21"/>
        </w:rPr>
        <w:sectPr>
          <w:pgSz w:w="11906" w:h="16838"/>
          <w:pgMar w:top="1304" w:right="1134" w:bottom="1304" w:left="1304" w:header="851" w:footer="992" w:gutter="0"/>
          <w:pgNumType w:fmt="numberInDash"/>
          <w:cols w:space="720" w:num="1"/>
          <w:docGrid w:type="lines" w:linePitch="312" w:charSpace="0"/>
        </w:sect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日</w:t>
      </w:r>
    </w:p>
    <w:p w14:paraId="3DC92785">
      <w:pPr>
        <w:autoSpaceDE w:val="0"/>
        <w:autoSpaceDN w:val="0"/>
        <w:adjustRightInd w:val="0"/>
        <w:snapToGrid w:val="0"/>
        <w:spacing w:line="360" w:lineRule="auto"/>
        <w:jc w:val="left"/>
        <w:rPr>
          <w:rFonts w:ascii="宋体" w:hAnsi="宋体"/>
          <w:kern w:val="0"/>
          <w:sz w:val="24"/>
          <w:szCs w:val="21"/>
        </w:rPr>
      </w:pPr>
    </w:p>
    <w:p w14:paraId="51A109A3">
      <w:pPr>
        <w:autoSpaceDE w:val="0"/>
        <w:autoSpaceDN w:val="0"/>
        <w:adjustRightInd w:val="0"/>
        <w:snapToGrid w:val="0"/>
        <w:spacing w:line="360" w:lineRule="auto"/>
        <w:jc w:val="center"/>
        <w:rPr>
          <w:rFonts w:ascii="宋体" w:hAnsi="宋体"/>
          <w:kern w:val="0"/>
          <w:sz w:val="32"/>
          <w:szCs w:val="32"/>
        </w:rPr>
      </w:pPr>
      <w:r>
        <w:rPr>
          <w:rFonts w:hint="eastAsia" w:ascii="宋体" w:hAnsi="宋体"/>
          <w:kern w:val="0"/>
          <w:sz w:val="36"/>
          <w:szCs w:val="36"/>
        </w:rPr>
        <w:t>目  录</w:t>
      </w:r>
    </w:p>
    <w:p w14:paraId="5ACF661A">
      <w:pPr>
        <w:autoSpaceDE w:val="0"/>
        <w:autoSpaceDN w:val="0"/>
        <w:adjustRightInd w:val="0"/>
        <w:snapToGrid w:val="0"/>
        <w:spacing w:line="360" w:lineRule="auto"/>
        <w:jc w:val="left"/>
        <w:rPr>
          <w:rFonts w:ascii="宋体" w:hAnsi="宋体"/>
          <w:kern w:val="0"/>
          <w:sz w:val="32"/>
          <w:szCs w:val="32"/>
        </w:rPr>
      </w:pPr>
    </w:p>
    <w:p w14:paraId="6760AE41">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hint="eastAsia" w:ascii="宋体" w:hAnsi="宋体"/>
          <w:i/>
          <w:iCs/>
          <w:kern w:val="0"/>
          <w:szCs w:val="21"/>
        </w:rPr>
        <w:t>提示：</w:t>
      </w:r>
      <w:r>
        <w:rPr>
          <w:rFonts w:ascii="宋体" w:hAnsi="宋体"/>
          <w:i/>
          <w:iCs/>
          <w:kern w:val="0"/>
          <w:szCs w:val="21"/>
        </w:rPr>
        <w:t>目录由</w:t>
      </w:r>
      <w:r>
        <w:rPr>
          <w:rFonts w:hint="eastAsia" w:ascii="宋体" w:hAnsi="宋体"/>
          <w:i/>
          <w:iCs/>
          <w:kern w:val="0"/>
          <w:szCs w:val="21"/>
          <w:lang w:eastAsia="zh-CN"/>
        </w:rPr>
        <w:t>竞选人</w:t>
      </w:r>
      <w:r>
        <w:rPr>
          <w:rFonts w:ascii="宋体" w:hAnsi="宋体"/>
          <w:i/>
          <w:iCs/>
          <w:kern w:val="0"/>
          <w:szCs w:val="21"/>
        </w:rPr>
        <w:t>自行编制]</w:t>
      </w:r>
    </w:p>
    <w:p w14:paraId="20CE4678">
      <w:pPr>
        <w:pStyle w:val="5"/>
        <w:spacing w:before="0" w:after="0" w:line="240" w:lineRule="auto"/>
        <w:jc w:val="center"/>
        <w:rPr>
          <w:rFonts w:ascii="宋体" w:hAnsi="宋体"/>
          <w:b w:val="0"/>
          <w:sz w:val="36"/>
          <w:szCs w:val="36"/>
        </w:rPr>
      </w:pPr>
      <w:r>
        <w:rPr>
          <w:rFonts w:ascii="宋体" w:hAnsi="宋体"/>
        </w:rPr>
        <w:br w:type="page"/>
      </w:r>
    </w:p>
    <w:p w14:paraId="622F7941">
      <w:pPr>
        <w:autoSpaceDE w:val="0"/>
        <w:autoSpaceDN w:val="0"/>
        <w:adjustRightInd w:val="0"/>
        <w:snapToGrid w:val="0"/>
        <w:spacing w:line="360" w:lineRule="auto"/>
        <w:jc w:val="left"/>
        <w:rPr>
          <w:rFonts w:ascii="宋体" w:hAnsi="宋体"/>
          <w:kern w:val="0"/>
          <w:sz w:val="12"/>
          <w:szCs w:val="12"/>
        </w:rPr>
      </w:pPr>
    </w:p>
    <w:p w14:paraId="38B78C8A">
      <w:pPr>
        <w:autoSpaceDE w:val="0"/>
        <w:autoSpaceDN w:val="0"/>
        <w:adjustRightInd w:val="0"/>
        <w:snapToGrid w:val="0"/>
        <w:spacing w:line="360" w:lineRule="auto"/>
        <w:jc w:val="center"/>
        <w:rPr>
          <w:rFonts w:ascii="宋体" w:hAnsi="宋体"/>
          <w:sz w:val="36"/>
          <w:szCs w:val="36"/>
        </w:rPr>
      </w:pPr>
    </w:p>
    <w:p w14:paraId="7F6DE91E">
      <w:pPr>
        <w:pStyle w:val="4"/>
        <w:spacing w:line="360" w:lineRule="auto"/>
        <w:jc w:val="center"/>
        <w:rPr>
          <w:rFonts w:ascii="宋体" w:hAnsi="宋体"/>
          <w:b w:val="0"/>
          <w:bCs w:val="0"/>
          <w:sz w:val="44"/>
          <w:szCs w:val="44"/>
        </w:rPr>
      </w:pPr>
      <w:bookmarkStart w:id="282" w:name="_Toc277082656"/>
      <w:bookmarkStart w:id="283" w:name="_Toc430530545"/>
      <w:bookmarkStart w:id="284" w:name="_Toc287607882"/>
      <w:bookmarkStart w:id="285" w:name="_Toc287620829"/>
      <w:bookmarkStart w:id="286" w:name="_Toc224103510"/>
      <w:bookmarkStart w:id="287" w:name="_Toc7515"/>
      <w:bookmarkStart w:id="288" w:name="_Toc57820657"/>
      <w:r>
        <w:rPr>
          <w:rFonts w:hint="eastAsia" w:ascii="宋体" w:hAnsi="宋体"/>
          <w:b w:val="0"/>
          <w:bCs w:val="0"/>
          <w:sz w:val="44"/>
          <w:szCs w:val="44"/>
          <w:lang w:val="en-US" w:eastAsia="zh-CN"/>
        </w:rPr>
        <w:t>三</w:t>
      </w:r>
      <w:r>
        <w:rPr>
          <w:rFonts w:hint="eastAsia" w:ascii="宋体" w:hAnsi="宋体"/>
          <w:b w:val="0"/>
          <w:bCs w:val="0"/>
          <w:sz w:val="44"/>
          <w:szCs w:val="44"/>
        </w:rPr>
        <w:t>、</w:t>
      </w:r>
      <w:bookmarkEnd w:id="282"/>
      <w:bookmarkEnd w:id="283"/>
      <w:bookmarkEnd w:id="284"/>
      <w:bookmarkEnd w:id="285"/>
      <w:bookmarkEnd w:id="286"/>
      <w:r>
        <w:rPr>
          <w:rFonts w:hint="eastAsia" w:ascii="宋体" w:hAnsi="宋体"/>
          <w:b w:val="0"/>
          <w:bCs w:val="0"/>
          <w:sz w:val="44"/>
          <w:szCs w:val="44"/>
        </w:rPr>
        <w:t>资格审查部分</w:t>
      </w:r>
      <w:bookmarkEnd w:id="287"/>
      <w:bookmarkEnd w:id="288"/>
    </w:p>
    <w:p w14:paraId="041CCDD6">
      <w:pPr>
        <w:spacing w:line="360" w:lineRule="auto"/>
        <w:jc w:val="center"/>
        <w:rPr>
          <w:rFonts w:ascii="宋体" w:hAnsi="宋体"/>
          <w:kern w:val="0"/>
          <w:sz w:val="32"/>
          <w:szCs w:val="32"/>
        </w:rPr>
      </w:pPr>
      <w:r>
        <w:rPr>
          <w:rFonts w:ascii="宋体" w:hAnsi="宋体"/>
          <w:sz w:val="32"/>
          <w:szCs w:val="32"/>
        </w:rPr>
        <w:br w:type="page"/>
      </w:r>
      <w:r>
        <w:rPr>
          <w:rFonts w:hint="eastAsia" w:ascii="宋体" w:hAnsi="宋体"/>
          <w:kern w:val="0"/>
          <w:sz w:val="32"/>
          <w:szCs w:val="32"/>
          <w:u w:val="single"/>
        </w:rPr>
        <w:t xml:space="preserve">                   （项目名称）</w:t>
      </w:r>
    </w:p>
    <w:p w14:paraId="031535C2">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4C29D688">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6706CC2F">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46D4099D">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lang w:val="en-US" w:eastAsia="zh-CN"/>
        </w:rPr>
        <w:t>竞 选</w:t>
      </w:r>
      <w:r>
        <w:rPr>
          <w:rFonts w:hint="eastAsia" w:ascii="宋体" w:hAnsi="宋体"/>
          <w:kern w:val="0"/>
          <w:sz w:val="72"/>
          <w:szCs w:val="72"/>
        </w:rPr>
        <w:t xml:space="preserve"> 文 件</w:t>
      </w:r>
    </w:p>
    <w:p w14:paraId="1049F094">
      <w:pPr>
        <w:autoSpaceDE w:val="0"/>
        <w:autoSpaceDN w:val="0"/>
        <w:adjustRightInd w:val="0"/>
        <w:snapToGrid w:val="0"/>
        <w:spacing w:line="360" w:lineRule="auto"/>
        <w:jc w:val="left"/>
        <w:rPr>
          <w:rFonts w:ascii="宋体" w:hAnsi="宋体"/>
          <w:kern w:val="0"/>
          <w:sz w:val="16"/>
          <w:szCs w:val="16"/>
        </w:rPr>
      </w:pPr>
    </w:p>
    <w:p w14:paraId="1344085E">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资格审查部分</w:t>
      </w:r>
    </w:p>
    <w:p w14:paraId="1255913A">
      <w:pPr>
        <w:autoSpaceDE w:val="0"/>
        <w:autoSpaceDN w:val="0"/>
        <w:adjustRightInd w:val="0"/>
        <w:snapToGrid w:val="0"/>
        <w:spacing w:line="360" w:lineRule="auto"/>
        <w:jc w:val="left"/>
        <w:rPr>
          <w:rFonts w:ascii="宋体" w:hAnsi="宋体" w:cs="MingLiU"/>
          <w:kern w:val="0"/>
          <w:sz w:val="20"/>
          <w:szCs w:val="20"/>
        </w:rPr>
      </w:pPr>
    </w:p>
    <w:p w14:paraId="7EBFE749">
      <w:pPr>
        <w:adjustRightInd w:val="0"/>
        <w:snapToGrid w:val="0"/>
        <w:spacing w:line="264" w:lineRule="auto"/>
        <w:rPr>
          <w:rFonts w:ascii="宋体" w:hAnsi="宋体"/>
          <w:szCs w:val="21"/>
        </w:rPr>
      </w:pPr>
    </w:p>
    <w:p w14:paraId="289CA138">
      <w:pPr>
        <w:autoSpaceDE w:val="0"/>
        <w:autoSpaceDN w:val="0"/>
        <w:adjustRightInd w:val="0"/>
        <w:snapToGrid w:val="0"/>
        <w:spacing w:line="360" w:lineRule="auto"/>
        <w:jc w:val="left"/>
        <w:rPr>
          <w:rFonts w:ascii="宋体" w:hAnsi="宋体" w:cs="MingLiU"/>
          <w:kern w:val="0"/>
          <w:sz w:val="20"/>
          <w:szCs w:val="20"/>
        </w:rPr>
      </w:pPr>
    </w:p>
    <w:p w14:paraId="08E9A3E9">
      <w:pPr>
        <w:autoSpaceDE w:val="0"/>
        <w:autoSpaceDN w:val="0"/>
        <w:adjustRightInd w:val="0"/>
        <w:snapToGrid w:val="0"/>
        <w:spacing w:line="360" w:lineRule="auto"/>
        <w:jc w:val="left"/>
        <w:rPr>
          <w:rFonts w:ascii="宋体" w:hAnsi="宋体" w:cs="MingLiU"/>
          <w:kern w:val="0"/>
          <w:sz w:val="20"/>
          <w:szCs w:val="20"/>
        </w:rPr>
      </w:pPr>
    </w:p>
    <w:p w14:paraId="5BE3C659">
      <w:pPr>
        <w:autoSpaceDE w:val="0"/>
        <w:autoSpaceDN w:val="0"/>
        <w:adjustRightInd w:val="0"/>
        <w:snapToGrid w:val="0"/>
        <w:spacing w:line="360" w:lineRule="auto"/>
        <w:jc w:val="left"/>
        <w:rPr>
          <w:rFonts w:ascii="宋体" w:hAnsi="宋体" w:cs="MingLiU"/>
          <w:kern w:val="0"/>
          <w:sz w:val="20"/>
          <w:szCs w:val="20"/>
        </w:rPr>
      </w:pPr>
    </w:p>
    <w:p w14:paraId="7014254D">
      <w:pPr>
        <w:autoSpaceDE w:val="0"/>
        <w:autoSpaceDN w:val="0"/>
        <w:adjustRightInd w:val="0"/>
        <w:snapToGrid w:val="0"/>
        <w:spacing w:line="360" w:lineRule="auto"/>
        <w:jc w:val="left"/>
        <w:rPr>
          <w:rFonts w:ascii="宋体" w:hAnsi="宋体" w:cs="MingLiU"/>
          <w:kern w:val="0"/>
          <w:sz w:val="20"/>
          <w:szCs w:val="20"/>
        </w:rPr>
      </w:pPr>
    </w:p>
    <w:p w14:paraId="060156F9">
      <w:pPr>
        <w:autoSpaceDE w:val="0"/>
        <w:autoSpaceDN w:val="0"/>
        <w:adjustRightInd w:val="0"/>
        <w:snapToGrid w:val="0"/>
        <w:spacing w:line="360" w:lineRule="auto"/>
        <w:jc w:val="left"/>
        <w:rPr>
          <w:rFonts w:ascii="宋体" w:hAnsi="宋体" w:cs="MingLiU"/>
          <w:kern w:val="0"/>
          <w:sz w:val="20"/>
          <w:szCs w:val="20"/>
        </w:rPr>
      </w:pPr>
    </w:p>
    <w:p w14:paraId="43A7735F">
      <w:pPr>
        <w:autoSpaceDE w:val="0"/>
        <w:autoSpaceDN w:val="0"/>
        <w:adjustRightInd w:val="0"/>
        <w:snapToGrid w:val="0"/>
        <w:spacing w:line="360" w:lineRule="auto"/>
        <w:jc w:val="left"/>
        <w:rPr>
          <w:rFonts w:ascii="宋体" w:hAnsi="宋体" w:cs="MingLiU"/>
          <w:kern w:val="0"/>
          <w:sz w:val="20"/>
          <w:szCs w:val="20"/>
        </w:rPr>
      </w:pPr>
    </w:p>
    <w:p w14:paraId="01667354">
      <w:pPr>
        <w:autoSpaceDE w:val="0"/>
        <w:autoSpaceDN w:val="0"/>
        <w:adjustRightInd w:val="0"/>
        <w:snapToGrid w:val="0"/>
        <w:spacing w:line="360" w:lineRule="auto"/>
        <w:jc w:val="left"/>
        <w:rPr>
          <w:rFonts w:ascii="宋体" w:hAnsi="宋体" w:cs="MingLiU"/>
          <w:kern w:val="0"/>
          <w:sz w:val="20"/>
          <w:szCs w:val="20"/>
        </w:rPr>
      </w:pPr>
    </w:p>
    <w:p w14:paraId="60B61D79">
      <w:pPr>
        <w:autoSpaceDE w:val="0"/>
        <w:autoSpaceDN w:val="0"/>
        <w:adjustRightInd w:val="0"/>
        <w:snapToGrid w:val="0"/>
        <w:spacing w:line="360" w:lineRule="auto"/>
        <w:jc w:val="left"/>
        <w:rPr>
          <w:rFonts w:ascii="宋体" w:hAnsi="宋体" w:cs="MingLiU"/>
          <w:kern w:val="0"/>
          <w:sz w:val="20"/>
          <w:szCs w:val="20"/>
        </w:rPr>
      </w:pPr>
    </w:p>
    <w:p w14:paraId="08DFA6E4">
      <w:pPr>
        <w:autoSpaceDE w:val="0"/>
        <w:autoSpaceDN w:val="0"/>
        <w:adjustRightInd w:val="0"/>
        <w:snapToGrid w:val="0"/>
        <w:spacing w:line="360" w:lineRule="auto"/>
        <w:jc w:val="left"/>
        <w:rPr>
          <w:rFonts w:ascii="宋体" w:hAnsi="宋体" w:cs="MingLiU"/>
          <w:kern w:val="0"/>
          <w:sz w:val="20"/>
          <w:szCs w:val="20"/>
        </w:rPr>
      </w:pPr>
    </w:p>
    <w:p w14:paraId="056C0F87">
      <w:pPr>
        <w:autoSpaceDE w:val="0"/>
        <w:autoSpaceDN w:val="0"/>
        <w:adjustRightInd w:val="0"/>
        <w:snapToGrid w:val="0"/>
        <w:spacing w:line="360" w:lineRule="auto"/>
        <w:jc w:val="left"/>
        <w:rPr>
          <w:rFonts w:ascii="宋体" w:hAnsi="宋体" w:cs="MingLiU"/>
          <w:kern w:val="0"/>
          <w:sz w:val="20"/>
          <w:szCs w:val="20"/>
        </w:rPr>
      </w:pPr>
    </w:p>
    <w:p w14:paraId="6F5F6BA3">
      <w:pPr>
        <w:autoSpaceDE w:val="0"/>
        <w:autoSpaceDN w:val="0"/>
        <w:adjustRightInd w:val="0"/>
        <w:snapToGrid w:val="0"/>
        <w:spacing w:line="360" w:lineRule="auto"/>
        <w:jc w:val="left"/>
        <w:rPr>
          <w:rFonts w:ascii="宋体" w:hAnsi="宋体" w:cs="MingLiU"/>
          <w:kern w:val="0"/>
          <w:sz w:val="20"/>
          <w:szCs w:val="20"/>
        </w:rPr>
      </w:pPr>
    </w:p>
    <w:p w14:paraId="07431378">
      <w:pPr>
        <w:autoSpaceDE w:val="0"/>
        <w:autoSpaceDN w:val="0"/>
        <w:adjustRightInd w:val="0"/>
        <w:snapToGrid w:val="0"/>
        <w:spacing w:line="360" w:lineRule="auto"/>
        <w:jc w:val="left"/>
        <w:rPr>
          <w:rFonts w:ascii="宋体" w:hAnsi="宋体" w:cs="MingLiU"/>
          <w:kern w:val="0"/>
          <w:sz w:val="20"/>
          <w:szCs w:val="20"/>
        </w:rPr>
      </w:pPr>
    </w:p>
    <w:p w14:paraId="3781C739">
      <w:pPr>
        <w:autoSpaceDE w:val="0"/>
        <w:autoSpaceDN w:val="0"/>
        <w:adjustRightInd w:val="0"/>
        <w:snapToGrid w:val="0"/>
        <w:spacing w:line="360" w:lineRule="auto"/>
        <w:jc w:val="left"/>
        <w:rPr>
          <w:rFonts w:ascii="宋体" w:hAnsi="宋体" w:cs="MingLiU"/>
          <w:kern w:val="0"/>
          <w:sz w:val="20"/>
          <w:szCs w:val="20"/>
        </w:rPr>
      </w:pPr>
    </w:p>
    <w:p w14:paraId="2D8C2A6B">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hint="eastAsia" w:ascii="宋体" w:hAnsi="宋体"/>
          <w:w w:val="99"/>
          <w:kern w:val="0"/>
          <w:sz w:val="28"/>
          <w:szCs w:val="28"/>
          <w:lang w:eastAsia="zh-CN"/>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14:paraId="3A75480F">
      <w:pPr>
        <w:tabs>
          <w:tab w:val="left" w:pos="6080"/>
          <w:tab w:val="left" w:pos="6640"/>
        </w:tabs>
        <w:autoSpaceDE w:val="0"/>
        <w:autoSpaceDN w:val="0"/>
        <w:adjustRightInd w:val="0"/>
        <w:snapToGrid w:val="0"/>
        <w:spacing w:line="48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14:paraId="4D521FF1">
      <w:pPr>
        <w:tabs>
          <w:tab w:val="left" w:pos="3280"/>
          <w:tab w:val="left" w:pos="4680"/>
          <w:tab w:val="left" w:pos="6080"/>
        </w:tabs>
        <w:autoSpaceDE w:val="0"/>
        <w:autoSpaceDN w:val="0"/>
        <w:adjustRightInd w:val="0"/>
        <w:snapToGrid w:val="0"/>
        <w:spacing w:line="480" w:lineRule="auto"/>
        <w:jc w:val="center"/>
        <w:rPr>
          <w:rFonts w:ascii="宋体" w:hAnsi="宋体"/>
          <w:w w:val="99"/>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日</w:t>
      </w:r>
    </w:p>
    <w:p w14:paraId="4A6C9CAF">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Pr>
          <w:rFonts w:ascii="宋体" w:hAnsi="宋体"/>
          <w:w w:val="99"/>
          <w:kern w:val="0"/>
          <w:sz w:val="28"/>
          <w:szCs w:val="28"/>
        </w:rPr>
        <w:br w:type="page"/>
      </w:r>
    </w:p>
    <w:p w14:paraId="4FA6EC4C">
      <w:pPr>
        <w:autoSpaceDE w:val="0"/>
        <w:autoSpaceDN w:val="0"/>
        <w:adjustRightInd w:val="0"/>
        <w:snapToGrid w:val="0"/>
        <w:jc w:val="center"/>
        <w:rPr>
          <w:rFonts w:ascii="宋体" w:hAnsi="宋体"/>
          <w:kern w:val="0"/>
          <w:sz w:val="36"/>
          <w:szCs w:val="36"/>
        </w:rPr>
      </w:pPr>
      <w:r>
        <w:rPr>
          <w:rFonts w:hint="eastAsia" w:ascii="宋体" w:hAnsi="宋体"/>
          <w:kern w:val="0"/>
          <w:sz w:val="36"/>
          <w:szCs w:val="36"/>
        </w:rPr>
        <w:t>目  录</w:t>
      </w:r>
    </w:p>
    <w:p w14:paraId="4D64400E">
      <w:pPr>
        <w:spacing w:line="360" w:lineRule="auto"/>
        <w:jc w:val="center"/>
        <w:rPr>
          <w:rFonts w:ascii="宋体" w:hAnsi="宋体"/>
          <w:b/>
          <w:kern w:val="0"/>
          <w:sz w:val="32"/>
          <w:szCs w:val="32"/>
        </w:rPr>
      </w:pPr>
    </w:p>
    <w:p w14:paraId="3D360CCC">
      <w:pPr>
        <w:spacing w:line="360" w:lineRule="auto"/>
        <w:ind w:firstLine="420" w:firstLineChars="200"/>
        <w:rPr>
          <w:rFonts w:ascii="宋体" w:hAnsi="宋体"/>
          <w:szCs w:val="21"/>
        </w:rPr>
      </w:pPr>
      <w:r>
        <w:rPr>
          <w:rFonts w:ascii="宋体" w:hAnsi="宋体"/>
          <w:szCs w:val="21"/>
        </w:rPr>
        <w:t>（一）</w:t>
      </w:r>
      <w:r>
        <w:rPr>
          <w:rFonts w:hint="eastAsia" w:ascii="宋体" w:hAnsi="宋体"/>
          <w:szCs w:val="21"/>
        </w:rPr>
        <w:t>法定代表人身份证明或附有法定代表人身份证明的授权委托书</w:t>
      </w:r>
    </w:p>
    <w:p w14:paraId="4C72EA53">
      <w:pPr>
        <w:spacing w:line="360" w:lineRule="auto"/>
        <w:ind w:firstLine="420" w:firstLineChars="200"/>
        <w:rPr>
          <w:rFonts w:ascii="宋体" w:hAnsi="宋体"/>
          <w:szCs w:val="21"/>
        </w:rPr>
      </w:pPr>
      <w:r>
        <w:rPr>
          <w:rFonts w:ascii="宋体" w:hAnsi="宋体"/>
          <w:szCs w:val="21"/>
        </w:rPr>
        <w:t>（二）</w:t>
      </w:r>
      <w:r>
        <w:rPr>
          <w:rFonts w:hint="eastAsia" w:ascii="宋体" w:hAnsi="宋体"/>
          <w:szCs w:val="21"/>
          <w:lang w:eastAsia="zh-CN"/>
        </w:rPr>
        <w:t>竞选人</w:t>
      </w:r>
      <w:r>
        <w:rPr>
          <w:rFonts w:ascii="宋体" w:hAnsi="宋体"/>
          <w:szCs w:val="21"/>
        </w:rPr>
        <w:t>基本情况表</w:t>
      </w:r>
    </w:p>
    <w:p w14:paraId="457861AC">
      <w:pPr>
        <w:spacing w:line="360" w:lineRule="auto"/>
        <w:ind w:firstLine="420" w:firstLineChars="200"/>
        <w:rPr>
          <w:rFonts w:ascii="宋体" w:hAnsi="宋体"/>
          <w:szCs w:val="21"/>
        </w:rPr>
      </w:pPr>
      <w:r>
        <w:rPr>
          <w:rFonts w:ascii="宋体" w:hAnsi="宋体"/>
          <w:szCs w:val="21"/>
        </w:rPr>
        <w:t>（</w:t>
      </w:r>
      <w:r>
        <w:rPr>
          <w:rFonts w:hint="eastAsia" w:ascii="宋体" w:hAnsi="宋体"/>
          <w:szCs w:val="21"/>
          <w:lang w:val="en-US" w:eastAsia="zh-CN"/>
        </w:rPr>
        <w:t>三</w:t>
      </w:r>
      <w:r>
        <w:rPr>
          <w:rFonts w:ascii="宋体" w:hAnsi="宋体"/>
          <w:szCs w:val="21"/>
        </w:rPr>
        <w:t>）项目管理机构</w:t>
      </w:r>
    </w:p>
    <w:p w14:paraId="7009A3AE">
      <w:pPr>
        <w:spacing w:line="360" w:lineRule="auto"/>
        <w:ind w:firstLine="420" w:firstLineChars="200"/>
        <w:rPr>
          <w:rFonts w:ascii="宋体" w:hAnsi="宋体"/>
          <w:szCs w:val="21"/>
        </w:rPr>
      </w:pPr>
      <w:r>
        <w:rPr>
          <w:rFonts w:ascii="宋体" w:hAnsi="宋体"/>
          <w:szCs w:val="21"/>
        </w:rPr>
        <w:t>（</w:t>
      </w:r>
      <w:r>
        <w:rPr>
          <w:rFonts w:hint="eastAsia" w:ascii="宋体" w:hAnsi="宋体"/>
          <w:szCs w:val="21"/>
          <w:lang w:val="en-US" w:eastAsia="zh-CN"/>
        </w:rPr>
        <w:t>四</w:t>
      </w:r>
      <w:r>
        <w:rPr>
          <w:rFonts w:ascii="宋体" w:hAnsi="宋体"/>
          <w:szCs w:val="21"/>
        </w:rPr>
        <w:t>）</w:t>
      </w:r>
      <w:r>
        <w:rPr>
          <w:rFonts w:hint="eastAsia" w:ascii="宋体" w:hAnsi="宋体"/>
          <w:szCs w:val="21"/>
        </w:rPr>
        <w:t>承诺</w:t>
      </w:r>
    </w:p>
    <w:p w14:paraId="54D07029">
      <w:pPr>
        <w:spacing w:line="360" w:lineRule="auto"/>
        <w:ind w:firstLine="420" w:firstLineChars="200"/>
        <w:rPr>
          <w:rFonts w:ascii="宋体" w:hAnsi="宋体"/>
          <w:szCs w:val="21"/>
        </w:rPr>
      </w:pPr>
      <w:r>
        <w:rPr>
          <w:rFonts w:ascii="宋体" w:hAnsi="宋体"/>
          <w:szCs w:val="21"/>
        </w:rPr>
        <w:t>（</w:t>
      </w:r>
      <w:r>
        <w:rPr>
          <w:rFonts w:hint="eastAsia" w:ascii="宋体" w:hAnsi="宋体"/>
          <w:szCs w:val="21"/>
          <w:lang w:val="en-US" w:eastAsia="zh-CN"/>
        </w:rPr>
        <w:t>五</w:t>
      </w:r>
      <w:r>
        <w:rPr>
          <w:rFonts w:ascii="宋体" w:hAnsi="宋体"/>
          <w:szCs w:val="21"/>
        </w:rPr>
        <w:t>）其他资料</w:t>
      </w:r>
    </w:p>
    <w:p w14:paraId="40A34B48">
      <w:pPr>
        <w:spacing w:line="360" w:lineRule="auto"/>
        <w:jc w:val="center"/>
        <w:rPr>
          <w:rFonts w:ascii="宋体" w:hAnsi="宋体"/>
          <w:b/>
          <w:kern w:val="0"/>
          <w:sz w:val="32"/>
          <w:szCs w:val="32"/>
        </w:rPr>
      </w:pPr>
    </w:p>
    <w:p w14:paraId="3AE3CB5D">
      <w:pPr>
        <w:spacing w:line="360" w:lineRule="auto"/>
        <w:jc w:val="center"/>
        <w:rPr>
          <w:rFonts w:ascii="宋体" w:hAnsi="宋体"/>
          <w:b/>
          <w:kern w:val="0"/>
          <w:sz w:val="32"/>
          <w:szCs w:val="32"/>
        </w:rPr>
      </w:pPr>
    </w:p>
    <w:p w14:paraId="08E43DE5">
      <w:pPr>
        <w:pStyle w:val="5"/>
        <w:spacing w:before="0" w:after="0" w:line="240" w:lineRule="auto"/>
        <w:jc w:val="center"/>
        <w:rPr>
          <w:rFonts w:ascii="宋体" w:hAnsi="宋体"/>
          <w:sz w:val="36"/>
          <w:szCs w:val="36"/>
        </w:rPr>
      </w:pPr>
      <w:r>
        <w:rPr>
          <w:rFonts w:ascii="宋体" w:hAnsi="宋体"/>
        </w:rPr>
        <w:br w:type="page"/>
      </w:r>
      <w:bookmarkStart w:id="289" w:name="_Toc57820658"/>
      <w:bookmarkStart w:id="290" w:name="_Toc224103511"/>
      <w:bookmarkStart w:id="291" w:name="_Toc277082657"/>
      <w:bookmarkStart w:id="292" w:name="_Toc430530546"/>
      <w:bookmarkStart w:id="293" w:name="_Toc287607883"/>
      <w:bookmarkStart w:id="294" w:name="_Toc287620830"/>
      <w:bookmarkStart w:id="295" w:name="_Toc7322"/>
      <w:r>
        <w:rPr>
          <w:rFonts w:hint="eastAsia" w:ascii="宋体" w:hAnsi="宋体"/>
          <w:b w:val="0"/>
          <w:bCs w:val="0"/>
        </w:rPr>
        <w:t>（一）法定代表人身份证明或附有法定代表人身份证明的授权委托书</w:t>
      </w:r>
      <w:bookmarkEnd w:id="289"/>
      <w:bookmarkEnd w:id="290"/>
      <w:bookmarkEnd w:id="291"/>
      <w:bookmarkEnd w:id="292"/>
      <w:bookmarkEnd w:id="293"/>
      <w:bookmarkEnd w:id="294"/>
      <w:bookmarkEnd w:id="295"/>
    </w:p>
    <w:p w14:paraId="3D2C2C65">
      <w:pPr>
        <w:spacing w:line="480" w:lineRule="auto"/>
        <w:jc w:val="center"/>
        <w:rPr>
          <w:rFonts w:ascii="宋体" w:hAnsi="宋体"/>
          <w:sz w:val="28"/>
        </w:rPr>
      </w:pPr>
      <w:r>
        <w:rPr>
          <w:rFonts w:hint="eastAsia" w:ascii="宋体" w:hAnsi="宋体"/>
          <w:sz w:val="28"/>
        </w:rPr>
        <w:t>法定代表人身份证明</w:t>
      </w:r>
    </w:p>
    <w:p w14:paraId="76CB747B">
      <w:pPr>
        <w:spacing w:line="480" w:lineRule="auto"/>
        <w:jc w:val="center"/>
        <w:rPr>
          <w:rFonts w:ascii="宋体" w:hAnsi="宋体"/>
        </w:rPr>
      </w:pPr>
    </w:p>
    <w:p w14:paraId="728ACB57">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hint="eastAsia" w:ascii="宋体" w:hAnsi="宋体"/>
          <w:kern w:val="0"/>
          <w:szCs w:val="21"/>
          <w:lang w:eastAsia="zh-CN"/>
        </w:rPr>
        <w:t>竞选人</w:t>
      </w:r>
      <w:r>
        <w:rPr>
          <w:rFonts w:ascii="宋体" w:hAnsi="宋体"/>
          <w:kern w:val="0"/>
          <w:szCs w:val="21"/>
        </w:rPr>
        <w:t>名称：</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2FE700E7">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656A712B">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17870479">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1BDA56C6">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58754468">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14:paraId="05A2615F">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lang w:eastAsia="zh-CN"/>
        </w:rPr>
        <w:t>竞选人</w:t>
      </w:r>
      <w:r>
        <w:rPr>
          <w:rFonts w:ascii="宋体" w:hAnsi="宋体"/>
          <w:kern w:val="0"/>
          <w:szCs w:val="21"/>
          <w:u w:val="single"/>
        </w:rPr>
        <w:t>名称）</w:t>
      </w:r>
      <w:r>
        <w:rPr>
          <w:rFonts w:ascii="宋体" w:hAnsi="宋体"/>
          <w:kern w:val="0"/>
          <w:szCs w:val="21"/>
        </w:rPr>
        <w:t>的法定代表人。</w:t>
      </w:r>
    </w:p>
    <w:p w14:paraId="280511A2">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14:paraId="25C82975">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附：法定代表人身份证扫描件（双面）</w:t>
      </w:r>
    </w:p>
    <w:p w14:paraId="0C2F9256">
      <w:pPr>
        <w:autoSpaceDE w:val="0"/>
        <w:autoSpaceDN w:val="0"/>
        <w:adjustRightInd w:val="0"/>
        <w:snapToGrid w:val="0"/>
        <w:spacing w:line="360" w:lineRule="auto"/>
        <w:jc w:val="left"/>
        <w:rPr>
          <w:rFonts w:ascii="宋体" w:hAnsi="宋体"/>
          <w:szCs w:val="21"/>
        </w:rPr>
      </w:pPr>
    </w:p>
    <w:p w14:paraId="4A424A3B">
      <w:pPr>
        <w:pStyle w:val="18"/>
        <w:spacing w:after="0" w:line="360" w:lineRule="auto"/>
        <w:rPr>
          <w:rFonts w:ascii="宋体" w:hAnsi="宋体"/>
          <w:szCs w:val="21"/>
        </w:rPr>
      </w:pPr>
    </w:p>
    <w:p w14:paraId="421191F1">
      <w:pPr>
        <w:pStyle w:val="18"/>
        <w:spacing w:after="0" w:line="360" w:lineRule="auto"/>
        <w:rPr>
          <w:rFonts w:ascii="宋体" w:hAnsi="宋体"/>
          <w:szCs w:val="21"/>
        </w:rPr>
      </w:pPr>
    </w:p>
    <w:p w14:paraId="63B9AF5E">
      <w:pPr>
        <w:pStyle w:val="18"/>
        <w:spacing w:after="0" w:line="360" w:lineRule="auto"/>
        <w:rPr>
          <w:rFonts w:ascii="宋体" w:hAnsi="宋体"/>
          <w:szCs w:val="21"/>
        </w:rPr>
      </w:pPr>
    </w:p>
    <w:p w14:paraId="7375CCBF">
      <w:pPr>
        <w:pStyle w:val="18"/>
        <w:spacing w:after="0" w:line="360" w:lineRule="auto"/>
        <w:rPr>
          <w:rFonts w:ascii="宋体" w:hAnsi="宋体"/>
          <w:szCs w:val="21"/>
        </w:rPr>
      </w:pPr>
    </w:p>
    <w:p w14:paraId="5332EC7F">
      <w:pPr>
        <w:pStyle w:val="18"/>
        <w:spacing w:after="0" w:line="360" w:lineRule="auto"/>
        <w:rPr>
          <w:rFonts w:ascii="宋体" w:hAnsi="宋体"/>
          <w:szCs w:val="21"/>
        </w:rPr>
      </w:pPr>
    </w:p>
    <w:p w14:paraId="30AC861D">
      <w:pPr>
        <w:autoSpaceDE w:val="0"/>
        <w:autoSpaceDN w:val="0"/>
        <w:adjustRightInd w:val="0"/>
        <w:snapToGrid w:val="0"/>
        <w:spacing w:line="480" w:lineRule="auto"/>
        <w:ind w:firstLine="420" w:firstLineChars="200"/>
        <w:jc w:val="right"/>
        <w:rPr>
          <w:rFonts w:ascii="宋体" w:hAnsi="宋体"/>
          <w:kern w:val="0"/>
          <w:szCs w:val="21"/>
        </w:rPr>
      </w:pPr>
      <w:r>
        <w:rPr>
          <w:rFonts w:hint="eastAsia" w:ascii="宋体" w:hAnsi="宋体"/>
          <w:kern w:val="0"/>
          <w:szCs w:val="21"/>
          <w:lang w:eastAsia="zh-CN"/>
        </w:rPr>
        <w:t>竞选人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14:paraId="2BF8D541">
      <w:pPr>
        <w:autoSpaceDE w:val="0"/>
        <w:autoSpaceDN w:val="0"/>
        <w:adjustRightInd w:val="0"/>
        <w:snapToGrid w:val="0"/>
        <w:spacing w:line="480" w:lineRule="auto"/>
        <w:jc w:val="left"/>
        <w:rPr>
          <w:rFonts w:ascii="宋体" w:hAnsi="宋体"/>
          <w:kern w:val="0"/>
          <w:sz w:val="20"/>
          <w:szCs w:val="20"/>
        </w:rPr>
      </w:pPr>
    </w:p>
    <w:p w14:paraId="20A6DEDE">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02F081BC">
      <w:pPr>
        <w:autoSpaceDE w:val="0"/>
        <w:autoSpaceDN w:val="0"/>
        <w:adjustRightInd w:val="0"/>
        <w:snapToGrid w:val="0"/>
        <w:spacing w:line="360" w:lineRule="auto"/>
        <w:jc w:val="left"/>
        <w:rPr>
          <w:rFonts w:ascii="宋体" w:hAnsi="宋体"/>
          <w:kern w:val="0"/>
        </w:rPr>
      </w:pPr>
    </w:p>
    <w:p w14:paraId="1BCBB3CC">
      <w:pPr>
        <w:autoSpaceDE w:val="0"/>
        <w:autoSpaceDN w:val="0"/>
        <w:adjustRightInd w:val="0"/>
        <w:snapToGrid w:val="0"/>
        <w:spacing w:line="360" w:lineRule="auto"/>
        <w:jc w:val="left"/>
        <w:rPr>
          <w:rFonts w:ascii="宋体" w:hAnsi="宋体"/>
          <w:kern w:val="0"/>
        </w:rPr>
      </w:pPr>
    </w:p>
    <w:p w14:paraId="4F0AAEB5">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rPr>
      </w:pPr>
      <w:r>
        <w:rPr>
          <w:rFonts w:ascii="宋体" w:hAnsi="宋体"/>
        </w:rPr>
        <w:t>注：法定代表人身份证明需按上述格式填写完整，不可缺少内容。在此基础上增加内容的不影响其有效性</w:t>
      </w:r>
      <w:r>
        <w:rPr>
          <w:rFonts w:hint="eastAsia" w:ascii="宋体" w:hAnsi="宋体"/>
          <w:kern w:val="0"/>
          <w:szCs w:val="21"/>
        </w:rPr>
        <w:t>。</w:t>
      </w:r>
    </w:p>
    <w:p w14:paraId="120E3B11">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rPr>
      </w:pPr>
    </w:p>
    <w:p w14:paraId="6356A65A">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b/>
          <w:kern w:val="0"/>
          <w:sz w:val="28"/>
          <w:szCs w:val="28"/>
        </w:rPr>
        <w:br w:type="page"/>
      </w:r>
      <w:r>
        <w:rPr>
          <w:rFonts w:ascii="宋体" w:hAnsi="宋体"/>
          <w:snapToGrid w:val="0"/>
          <w:kern w:val="0"/>
          <w:sz w:val="32"/>
          <w:szCs w:val="32"/>
        </w:rPr>
        <w:t>授权委托书</w:t>
      </w:r>
    </w:p>
    <w:p w14:paraId="59BD5887">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hint="eastAsia" w:ascii="宋体" w:hAnsi="宋体"/>
          <w:spacing w:val="-1"/>
          <w:kern w:val="0"/>
          <w:szCs w:val="21"/>
          <w:u w:val="single"/>
          <w:lang w:eastAsia="zh-CN"/>
        </w:rPr>
        <w:t>竞选人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hint="eastAsia" w:ascii="宋体" w:hAnsi="宋体"/>
          <w:kern w:val="0"/>
          <w:szCs w:val="21"/>
          <w:lang w:eastAsia="zh-CN"/>
        </w:rPr>
        <w:t>竞选文件</w:t>
      </w:r>
      <w:r>
        <w:rPr>
          <w:rFonts w:ascii="宋体" w:hAnsi="宋体"/>
          <w:kern w:val="0"/>
          <w:szCs w:val="21"/>
        </w:rPr>
        <w:t>、签订合同和处理有关事宜，其法律后果由我方承担。</w:t>
      </w:r>
    </w:p>
    <w:p w14:paraId="6D9C9E79">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14:paraId="7B59DB1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14:paraId="218D6E3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14:paraId="628BBA21">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hint="eastAsia" w:ascii="宋体" w:hAnsi="宋体"/>
          <w:kern w:val="0"/>
          <w:szCs w:val="21"/>
          <w:lang w:val="en-US" w:eastAsia="zh-CN"/>
        </w:rPr>
        <w:t>竞  选</w:t>
      </w:r>
      <w:r>
        <w:rPr>
          <w:rFonts w:ascii="宋体" w:hAnsi="宋体"/>
          <w:kern w:val="0"/>
          <w:szCs w:val="21"/>
        </w:rPr>
        <w:t xml:space="preserve">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06F195C8">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2BBC63C8">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355B5252">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hint="eastAsia" w:ascii="宋体" w:hAnsi="宋体"/>
          <w:spacing w:val="-1"/>
          <w:kern w:val="0"/>
          <w:szCs w:val="21"/>
        </w:rPr>
        <w:t>）</w:t>
      </w:r>
    </w:p>
    <w:p w14:paraId="31D5AADA">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2F01E9A6">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14:paraId="395B9805">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 xml:space="preserve">委托代理人电话（手机）：                                          </w:t>
      </w:r>
    </w:p>
    <w:p w14:paraId="348BBF8A">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附：法定代表人和委托代理人身份证扫描件（双面）</w:t>
      </w:r>
    </w:p>
    <w:p w14:paraId="21FADF95">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14:paraId="6E53556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6169AD5C">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363A041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62814315">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4D9A663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170B9C8F">
      <w:pPr>
        <w:tabs>
          <w:tab w:val="left" w:pos="6825"/>
        </w:tabs>
        <w:autoSpaceDE w:val="0"/>
        <w:autoSpaceDN w:val="0"/>
        <w:adjustRightInd w:val="0"/>
        <w:snapToGrid w:val="0"/>
        <w:spacing w:line="480" w:lineRule="auto"/>
        <w:ind w:firstLine="420" w:firstLineChars="200"/>
        <w:jc w:val="left"/>
        <w:rPr>
          <w:rFonts w:ascii="宋体" w:hAnsi="宋体"/>
          <w:kern w:val="0"/>
          <w:szCs w:val="21"/>
        </w:rPr>
      </w:pPr>
    </w:p>
    <w:p w14:paraId="3F9A9601">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4BA0B16E">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14:paraId="514AFC9A">
      <w:pPr>
        <w:tabs>
          <w:tab w:val="left" w:pos="5760"/>
        </w:tabs>
        <w:autoSpaceDE w:val="0"/>
        <w:autoSpaceDN w:val="0"/>
        <w:adjustRightInd w:val="0"/>
        <w:spacing w:line="360" w:lineRule="auto"/>
        <w:ind w:firstLine="420" w:firstLineChars="200"/>
        <w:rPr>
          <w:rFonts w:ascii="宋体" w:hAnsi="宋体"/>
          <w:kern w:val="0"/>
        </w:rPr>
      </w:pPr>
    </w:p>
    <w:p w14:paraId="44CC3B86">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注：1、法定代表人参加</w:t>
      </w:r>
      <w:r>
        <w:rPr>
          <w:rFonts w:hint="eastAsia" w:ascii="宋体" w:hAnsi="宋体"/>
          <w:kern w:val="0"/>
          <w:szCs w:val="21"/>
          <w:lang w:eastAsia="zh-CN"/>
        </w:rPr>
        <w:t>竞选活动</w:t>
      </w:r>
      <w:r>
        <w:rPr>
          <w:rFonts w:ascii="宋体" w:hAnsi="宋体"/>
          <w:kern w:val="0"/>
          <w:szCs w:val="21"/>
        </w:rPr>
        <w:t>并签署文件的不需要授权委托书，只需提供法定代表人身份证明；非法定代表人参加</w:t>
      </w:r>
      <w:r>
        <w:rPr>
          <w:rFonts w:hint="eastAsia" w:ascii="宋体" w:hAnsi="宋体"/>
          <w:kern w:val="0"/>
          <w:szCs w:val="21"/>
          <w:lang w:eastAsia="zh-CN"/>
        </w:rPr>
        <w:t>竞选活动</w:t>
      </w:r>
      <w:r>
        <w:rPr>
          <w:rFonts w:ascii="宋体" w:hAnsi="宋体"/>
          <w:kern w:val="0"/>
          <w:szCs w:val="21"/>
        </w:rPr>
        <w:t>及签署文件的除提供法定代表人身份证明外还须提供授权委托书。</w:t>
      </w:r>
    </w:p>
    <w:p w14:paraId="5B9763DE">
      <w:pPr>
        <w:autoSpaceDE w:val="0"/>
        <w:autoSpaceDN w:val="0"/>
        <w:adjustRightInd w:val="0"/>
        <w:snapToGrid w:val="0"/>
        <w:spacing w:line="360" w:lineRule="auto"/>
        <w:ind w:firstLine="420" w:firstLineChars="200"/>
        <w:rPr>
          <w:rFonts w:ascii="宋体" w:hAnsi="宋体"/>
        </w:rPr>
      </w:pPr>
      <w:r>
        <w:rPr>
          <w:rFonts w:hint="eastAsia" w:ascii="宋体" w:hAnsi="宋体"/>
          <w:kern w:val="0"/>
          <w:szCs w:val="21"/>
        </w:rPr>
        <w:t>2.</w:t>
      </w:r>
      <w:r>
        <w:rPr>
          <w:rFonts w:hint="eastAsia" w:ascii="宋体" w:hAnsi="宋体"/>
        </w:rPr>
        <w:t>授权委托书</w:t>
      </w:r>
      <w:r>
        <w:rPr>
          <w:rFonts w:ascii="宋体" w:hAnsi="宋体"/>
        </w:rPr>
        <w:t>需按上述格式填写完整，不可缺少内容。在此基础上增加内容的不影响其有效性。</w:t>
      </w:r>
    </w:p>
    <w:p w14:paraId="1E07445C">
      <w:pPr>
        <w:autoSpaceDE w:val="0"/>
        <w:autoSpaceDN w:val="0"/>
        <w:adjustRightInd w:val="0"/>
        <w:snapToGrid w:val="0"/>
        <w:jc w:val="center"/>
        <w:rPr>
          <w:rFonts w:ascii="宋体" w:hAnsi="宋体"/>
        </w:rPr>
      </w:pPr>
      <w:r>
        <w:rPr>
          <w:rFonts w:ascii="宋体" w:hAnsi="宋体"/>
        </w:rPr>
        <w:br w:type="page"/>
      </w:r>
    </w:p>
    <w:p w14:paraId="769CEAFA">
      <w:pPr>
        <w:pStyle w:val="5"/>
        <w:spacing w:before="0" w:after="0" w:line="240" w:lineRule="auto"/>
        <w:jc w:val="center"/>
        <w:rPr>
          <w:rFonts w:ascii="宋体" w:hAnsi="宋体"/>
        </w:rPr>
      </w:pPr>
      <w:bookmarkStart w:id="296" w:name="_Toc8186"/>
      <w:bookmarkStart w:id="297" w:name="_Toc57820660"/>
      <w:bookmarkStart w:id="298" w:name="_Toc287607887"/>
      <w:bookmarkStart w:id="299" w:name="_Toc277082659"/>
      <w:r>
        <w:rPr>
          <w:rFonts w:hint="eastAsia" w:ascii="宋体" w:hAnsi="宋体"/>
          <w:b w:val="0"/>
          <w:bCs w:val="0"/>
        </w:rPr>
        <w:t>（</w:t>
      </w:r>
      <w:r>
        <w:rPr>
          <w:rFonts w:hint="eastAsia" w:ascii="宋体" w:hAnsi="宋体"/>
          <w:b w:val="0"/>
          <w:bCs w:val="0"/>
          <w:lang w:val="en-US" w:eastAsia="zh-CN"/>
        </w:rPr>
        <w:t>二</w:t>
      </w:r>
      <w:r>
        <w:rPr>
          <w:rFonts w:hint="eastAsia" w:ascii="宋体" w:hAnsi="宋体"/>
          <w:b w:val="0"/>
          <w:bCs w:val="0"/>
        </w:rPr>
        <w:t>）</w:t>
      </w:r>
      <w:r>
        <w:rPr>
          <w:rFonts w:hint="eastAsia" w:ascii="宋体" w:hAnsi="宋体"/>
          <w:b w:val="0"/>
          <w:bCs w:val="0"/>
          <w:lang w:eastAsia="zh-CN"/>
        </w:rPr>
        <w:t>竞选人</w:t>
      </w:r>
      <w:r>
        <w:rPr>
          <w:rFonts w:hint="eastAsia" w:ascii="宋体" w:hAnsi="宋体"/>
          <w:b w:val="0"/>
          <w:bCs w:val="0"/>
        </w:rPr>
        <w:t>基本情况表</w:t>
      </w:r>
      <w:bookmarkEnd w:id="296"/>
      <w:bookmarkEnd w:id="297"/>
    </w:p>
    <w:tbl>
      <w:tblPr>
        <w:tblStyle w:val="47"/>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1D745E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7EE96B2">
            <w:pPr>
              <w:autoSpaceDE w:val="0"/>
              <w:autoSpaceDN w:val="0"/>
              <w:adjustRightInd w:val="0"/>
              <w:snapToGrid w:val="0"/>
              <w:jc w:val="center"/>
              <w:rPr>
                <w:rFonts w:ascii="宋体" w:hAnsi="宋体"/>
                <w:kern w:val="0"/>
                <w:szCs w:val="21"/>
              </w:rPr>
            </w:pPr>
            <w:r>
              <w:rPr>
                <w:rFonts w:hint="eastAsia" w:ascii="宋体" w:hAnsi="宋体" w:cs="MingLiU"/>
                <w:kern w:val="0"/>
                <w:szCs w:val="21"/>
                <w:lang w:eastAsia="zh-CN"/>
              </w:rPr>
              <w:t>竞选人</w:t>
            </w:r>
            <w:r>
              <w:rPr>
                <w:rFonts w:hint="eastAsia" w:ascii="宋体" w:hAnsi="宋体" w:cs="MingLiU"/>
                <w:kern w:val="0"/>
                <w:szCs w:val="21"/>
              </w:rPr>
              <w:t>名称</w:t>
            </w:r>
          </w:p>
        </w:tc>
        <w:tc>
          <w:tcPr>
            <w:tcW w:w="7607" w:type="dxa"/>
            <w:gridSpan w:val="9"/>
            <w:vAlign w:val="center"/>
          </w:tcPr>
          <w:p w14:paraId="597CBC6F">
            <w:pPr>
              <w:autoSpaceDE w:val="0"/>
              <w:autoSpaceDN w:val="0"/>
              <w:adjustRightInd w:val="0"/>
              <w:snapToGrid w:val="0"/>
              <w:jc w:val="center"/>
              <w:rPr>
                <w:rFonts w:ascii="宋体" w:hAnsi="宋体"/>
                <w:kern w:val="0"/>
                <w:szCs w:val="21"/>
              </w:rPr>
            </w:pPr>
          </w:p>
        </w:tc>
      </w:tr>
      <w:tr w14:paraId="780CD9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B159085">
            <w:pPr>
              <w:autoSpaceDE w:val="0"/>
              <w:autoSpaceDN w:val="0"/>
              <w:adjustRightInd w:val="0"/>
              <w:snapToGrid w:val="0"/>
              <w:jc w:val="center"/>
              <w:rPr>
                <w:rFonts w:ascii="宋体" w:hAnsi="宋体"/>
                <w:kern w:val="0"/>
                <w:szCs w:val="21"/>
              </w:rPr>
            </w:pPr>
            <w:r>
              <w:rPr>
                <w:rFonts w:hint="eastAsia" w:ascii="宋体" w:hAnsi="宋体" w:cs="MingLiU"/>
                <w:kern w:val="0"/>
                <w:szCs w:val="21"/>
              </w:rPr>
              <w:t>注册地址</w:t>
            </w:r>
          </w:p>
        </w:tc>
        <w:tc>
          <w:tcPr>
            <w:tcW w:w="3450" w:type="dxa"/>
            <w:gridSpan w:val="5"/>
            <w:vAlign w:val="center"/>
          </w:tcPr>
          <w:p w14:paraId="4EE96256">
            <w:pPr>
              <w:autoSpaceDE w:val="0"/>
              <w:autoSpaceDN w:val="0"/>
              <w:adjustRightInd w:val="0"/>
              <w:snapToGrid w:val="0"/>
              <w:jc w:val="center"/>
              <w:rPr>
                <w:rFonts w:ascii="宋体" w:hAnsi="宋体"/>
                <w:kern w:val="0"/>
                <w:szCs w:val="21"/>
              </w:rPr>
            </w:pPr>
          </w:p>
        </w:tc>
        <w:tc>
          <w:tcPr>
            <w:tcW w:w="1392" w:type="dxa"/>
            <w:vAlign w:val="center"/>
          </w:tcPr>
          <w:p w14:paraId="2D473962">
            <w:pPr>
              <w:autoSpaceDE w:val="0"/>
              <w:autoSpaceDN w:val="0"/>
              <w:adjustRightInd w:val="0"/>
              <w:snapToGrid w:val="0"/>
              <w:jc w:val="center"/>
              <w:rPr>
                <w:rFonts w:ascii="宋体" w:hAnsi="宋体"/>
                <w:kern w:val="0"/>
                <w:szCs w:val="21"/>
              </w:rPr>
            </w:pPr>
            <w:r>
              <w:rPr>
                <w:rFonts w:hint="eastAsia" w:ascii="宋体" w:hAnsi="宋体" w:cs="MingLiU"/>
                <w:kern w:val="0"/>
                <w:szCs w:val="21"/>
              </w:rPr>
              <w:t>邮政编码</w:t>
            </w:r>
          </w:p>
        </w:tc>
        <w:tc>
          <w:tcPr>
            <w:tcW w:w="2765" w:type="dxa"/>
            <w:gridSpan w:val="3"/>
            <w:vAlign w:val="center"/>
          </w:tcPr>
          <w:p w14:paraId="2B6D9319">
            <w:pPr>
              <w:autoSpaceDE w:val="0"/>
              <w:autoSpaceDN w:val="0"/>
              <w:adjustRightInd w:val="0"/>
              <w:snapToGrid w:val="0"/>
              <w:jc w:val="center"/>
              <w:rPr>
                <w:rFonts w:ascii="宋体" w:hAnsi="宋体"/>
                <w:kern w:val="0"/>
                <w:szCs w:val="21"/>
              </w:rPr>
            </w:pPr>
          </w:p>
        </w:tc>
      </w:tr>
      <w:tr w14:paraId="0516C2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1E1CBD1B">
            <w:pPr>
              <w:autoSpaceDE w:val="0"/>
              <w:autoSpaceDN w:val="0"/>
              <w:adjustRightInd w:val="0"/>
              <w:snapToGrid w:val="0"/>
              <w:jc w:val="center"/>
              <w:rPr>
                <w:rFonts w:ascii="宋体" w:hAnsi="宋体"/>
                <w:kern w:val="0"/>
                <w:szCs w:val="21"/>
              </w:rPr>
            </w:pPr>
            <w:r>
              <w:rPr>
                <w:rFonts w:hint="eastAsia" w:ascii="宋体" w:hAnsi="宋体" w:cs="MingLiU"/>
                <w:kern w:val="0"/>
                <w:szCs w:val="21"/>
              </w:rPr>
              <w:t>联系方式</w:t>
            </w:r>
          </w:p>
        </w:tc>
        <w:tc>
          <w:tcPr>
            <w:tcW w:w="967" w:type="dxa"/>
            <w:vAlign w:val="center"/>
          </w:tcPr>
          <w:p w14:paraId="1DB13059">
            <w:pPr>
              <w:autoSpaceDE w:val="0"/>
              <w:autoSpaceDN w:val="0"/>
              <w:adjustRightInd w:val="0"/>
              <w:snapToGrid w:val="0"/>
              <w:jc w:val="center"/>
              <w:rPr>
                <w:rFonts w:ascii="宋体" w:hAnsi="宋体"/>
                <w:kern w:val="0"/>
                <w:szCs w:val="21"/>
              </w:rPr>
            </w:pPr>
            <w:r>
              <w:rPr>
                <w:rFonts w:hint="eastAsia" w:ascii="宋体" w:hAnsi="宋体" w:cs="MingLiU"/>
                <w:kern w:val="0"/>
                <w:szCs w:val="21"/>
              </w:rPr>
              <w:t>联系人</w:t>
            </w:r>
          </w:p>
        </w:tc>
        <w:tc>
          <w:tcPr>
            <w:tcW w:w="2483" w:type="dxa"/>
            <w:gridSpan w:val="4"/>
            <w:vAlign w:val="center"/>
          </w:tcPr>
          <w:p w14:paraId="79FF58FF">
            <w:pPr>
              <w:autoSpaceDE w:val="0"/>
              <w:autoSpaceDN w:val="0"/>
              <w:adjustRightInd w:val="0"/>
              <w:snapToGrid w:val="0"/>
              <w:jc w:val="center"/>
              <w:rPr>
                <w:rFonts w:ascii="宋体" w:hAnsi="宋体"/>
                <w:kern w:val="0"/>
                <w:szCs w:val="21"/>
              </w:rPr>
            </w:pPr>
          </w:p>
        </w:tc>
        <w:tc>
          <w:tcPr>
            <w:tcW w:w="1392" w:type="dxa"/>
            <w:vAlign w:val="center"/>
          </w:tcPr>
          <w:p w14:paraId="6FF31CB9">
            <w:pPr>
              <w:autoSpaceDE w:val="0"/>
              <w:autoSpaceDN w:val="0"/>
              <w:adjustRightInd w:val="0"/>
              <w:snapToGrid w:val="0"/>
              <w:jc w:val="center"/>
              <w:rPr>
                <w:rFonts w:ascii="宋体" w:hAnsi="宋体"/>
                <w:kern w:val="0"/>
                <w:szCs w:val="21"/>
              </w:rPr>
            </w:pPr>
            <w:r>
              <w:rPr>
                <w:rFonts w:hint="eastAsia" w:ascii="宋体" w:hAnsi="宋体" w:cs="MingLiU"/>
                <w:kern w:val="0"/>
                <w:szCs w:val="21"/>
              </w:rPr>
              <w:t>电话</w:t>
            </w:r>
          </w:p>
        </w:tc>
        <w:tc>
          <w:tcPr>
            <w:tcW w:w="2765" w:type="dxa"/>
            <w:gridSpan w:val="3"/>
            <w:vAlign w:val="center"/>
          </w:tcPr>
          <w:p w14:paraId="2195E35B">
            <w:pPr>
              <w:autoSpaceDE w:val="0"/>
              <w:autoSpaceDN w:val="0"/>
              <w:adjustRightInd w:val="0"/>
              <w:snapToGrid w:val="0"/>
              <w:jc w:val="center"/>
              <w:rPr>
                <w:rFonts w:ascii="宋体" w:hAnsi="宋体"/>
                <w:kern w:val="0"/>
                <w:szCs w:val="21"/>
              </w:rPr>
            </w:pPr>
          </w:p>
        </w:tc>
      </w:tr>
      <w:tr w14:paraId="4B5759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2A7AA1EE">
            <w:pPr>
              <w:autoSpaceDE w:val="0"/>
              <w:autoSpaceDN w:val="0"/>
              <w:adjustRightInd w:val="0"/>
              <w:snapToGrid w:val="0"/>
              <w:jc w:val="center"/>
              <w:rPr>
                <w:rFonts w:ascii="宋体" w:hAnsi="宋体"/>
                <w:kern w:val="0"/>
                <w:szCs w:val="21"/>
              </w:rPr>
            </w:pPr>
          </w:p>
        </w:tc>
        <w:tc>
          <w:tcPr>
            <w:tcW w:w="967" w:type="dxa"/>
            <w:vAlign w:val="center"/>
          </w:tcPr>
          <w:p w14:paraId="1F46E34C">
            <w:pPr>
              <w:tabs>
                <w:tab w:val="left" w:pos="540"/>
              </w:tabs>
              <w:autoSpaceDE w:val="0"/>
              <w:autoSpaceDN w:val="0"/>
              <w:adjustRightInd w:val="0"/>
              <w:snapToGrid w:val="0"/>
              <w:jc w:val="center"/>
              <w:rPr>
                <w:rFonts w:ascii="宋体" w:hAnsi="宋体"/>
                <w:kern w:val="0"/>
                <w:szCs w:val="21"/>
              </w:rPr>
            </w:pPr>
            <w:r>
              <w:rPr>
                <w:rFonts w:hint="eastAsia" w:ascii="宋体" w:hAnsi="宋体" w:cs="MingLiU"/>
                <w:kern w:val="0"/>
                <w:szCs w:val="21"/>
              </w:rPr>
              <w:t>传  真</w:t>
            </w:r>
          </w:p>
        </w:tc>
        <w:tc>
          <w:tcPr>
            <w:tcW w:w="2483" w:type="dxa"/>
            <w:gridSpan w:val="4"/>
            <w:vAlign w:val="center"/>
          </w:tcPr>
          <w:p w14:paraId="5749F1AD">
            <w:pPr>
              <w:autoSpaceDE w:val="0"/>
              <w:autoSpaceDN w:val="0"/>
              <w:adjustRightInd w:val="0"/>
              <w:snapToGrid w:val="0"/>
              <w:jc w:val="center"/>
              <w:rPr>
                <w:rFonts w:ascii="宋体" w:hAnsi="宋体"/>
                <w:kern w:val="0"/>
                <w:szCs w:val="21"/>
              </w:rPr>
            </w:pPr>
          </w:p>
        </w:tc>
        <w:tc>
          <w:tcPr>
            <w:tcW w:w="1392" w:type="dxa"/>
            <w:vAlign w:val="center"/>
          </w:tcPr>
          <w:p w14:paraId="7732B13A">
            <w:pPr>
              <w:autoSpaceDE w:val="0"/>
              <w:autoSpaceDN w:val="0"/>
              <w:adjustRightInd w:val="0"/>
              <w:snapToGrid w:val="0"/>
              <w:jc w:val="center"/>
              <w:rPr>
                <w:rFonts w:ascii="宋体" w:hAnsi="宋体"/>
                <w:kern w:val="0"/>
                <w:szCs w:val="21"/>
              </w:rPr>
            </w:pPr>
            <w:r>
              <w:rPr>
                <w:rFonts w:hint="eastAsia" w:ascii="宋体" w:hAnsi="宋体" w:cs="MingLiU"/>
                <w:kern w:val="0"/>
                <w:szCs w:val="21"/>
              </w:rPr>
              <w:t>网址</w:t>
            </w:r>
          </w:p>
        </w:tc>
        <w:tc>
          <w:tcPr>
            <w:tcW w:w="2765" w:type="dxa"/>
            <w:gridSpan w:val="3"/>
            <w:vAlign w:val="center"/>
          </w:tcPr>
          <w:p w14:paraId="382AA77C">
            <w:pPr>
              <w:autoSpaceDE w:val="0"/>
              <w:autoSpaceDN w:val="0"/>
              <w:adjustRightInd w:val="0"/>
              <w:snapToGrid w:val="0"/>
              <w:jc w:val="center"/>
              <w:rPr>
                <w:rFonts w:ascii="宋体" w:hAnsi="宋体"/>
                <w:kern w:val="0"/>
                <w:szCs w:val="21"/>
              </w:rPr>
            </w:pPr>
          </w:p>
        </w:tc>
      </w:tr>
      <w:tr w14:paraId="18C791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8A278E8">
            <w:pPr>
              <w:autoSpaceDE w:val="0"/>
              <w:autoSpaceDN w:val="0"/>
              <w:adjustRightInd w:val="0"/>
              <w:snapToGrid w:val="0"/>
              <w:jc w:val="center"/>
              <w:rPr>
                <w:rFonts w:ascii="宋体" w:hAnsi="宋体"/>
                <w:kern w:val="0"/>
                <w:szCs w:val="21"/>
              </w:rPr>
            </w:pPr>
            <w:r>
              <w:rPr>
                <w:rFonts w:hint="eastAsia" w:ascii="宋体" w:hAnsi="宋体" w:cs="MingLiU"/>
                <w:kern w:val="0"/>
                <w:szCs w:val="21"/>
              </w:rPr>
              <w:t>组织结构</w:t>
            </w:r>
          </w:p>
        </w:tc>
        <w:tc>
          <w:tcPr>
            <w:tcW w:w="7607" w:type="dxa"/>
            <w:gridSpan w:val="9"/>
            <w:vAlign w:val="center"/>
          </w:tcPr>
          <w:p w14:paraId="006D0BC7">
            <w:pPr>
              <w:autoSpaceDE w:val="0"/>
              <w:autoSpaceDN w:val="0"/>
              <w:adjustRightInd w:val="0"/>
              <w:snapToGrid w:val="0"/>
              <w:jc w:val="center"/>
              <w:rPr>
                <w:rFonts w:ascii="宋体" w:hAnsi="宋体"/>
                <w:kern w:val="0"/>
                <w:szCs w:val="21"/>
              </w:rPr>
            </w:pPr>
          </w:p>
        </w:tc>
      </w:tr>
      <w:tr w14:paraId="1F3284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35EE33B">
            <w:pPr>
              <w:autoSpaceDE w:val="0"/>
              <w:autoSpaceDN w:val="0"/>
              <w:adjustRightInd w:val="0"/>
              <w:snapToGrid w:val="0"/>
              <w:jc w:val="center"/>
              <w:rPr>
                <w:rFonts w:ascii="宋体" w:hAnsi="宋体"/>
                <w:kern w:val="0"/>
                <w:szCs w:val="21"/>
              </w:rPr>
            </w:pPr>
            <w:r>
              <w:rPr>
                <w:rFonts w:hint="eastAsia" w:ascii="宋体" w:hAnsi="宋体" w:cs="MingLiU"/>
                <w:kern w:val="0"/>
                <w:szCs w:val="21"/>
              </w:rPr>
              <w:t>法定代表人</w:t>
            </w:r>
          </w:p>
        </w:tc>
        <w:tc>
          <w:tcPr>
            <w:tcW w:w="967" w:type="dxa"/>
            <w:vAlign w:val="center"/>
          </w:tcPr>
          <w:p w14:paraId="3C995645">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14:paraId="5EA6180A">
            <w:pPr>
              <w:autoSpaceDE w:val="0"/>
              <w:autoSpaceDN w:val="0"/>
              <w:adjustRightInd w:val="0"/>
              <w:snapToGrid w:val="0"/>
              <w:jc w:val="center"/>
              <w:rPr>
                <w:rFonts w:ascii="宋体" w:hAnsi="宋体"/>
                <w:kern w:val="0"/>
                <w:szCs w:val="21"/>
              </w:rPr>
            </w:pPr>
          </w:p>
        </w:tc>
        <w:tc>
          <w:tcPr>
            <w:tcW w:w="1356" w:type="dxa"/>
            <w:gridSpan w:val="2"/>
            <w:vAlign w:val="center"/>
          </w:tcPr>
          <w:p w14:paraId="6E42FD47">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14:paraId="100B4944">
            <w:pPr>
              <w:autoSpaceDE w:val="0"/>
              <w:autoSpaceDN w:val="0"/>
              <w:adjustRightInd w:val="0"/>
              <w:snapToGrid w:val="0"/>
              <w:jc w:val="center"/>
              <w:rPr>
                <w:rFonts w:ascii="宋体" w:hAnsi="宋体"/>
                <w:kern w:val="0"/>
                <w:szCs w:val="21"/>
              </w:rPr>
            </w:pPr>
          </w:p>
        </w:tc>
        <w:tc>
          <w:tcPr>
            <w:tcW w:w="925" w:type="dxa"/>
            <w:vAlign w:val="center"/>
          </w:tcPr>
          <w:p w14:paraId="38495241">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14:paraId="2071F9FE">
            <w:pPr>
              <w:autoSpaceDE w:val="0"/>
              <w:autoSpaceDN w:val="0"/>
              <w:adjustRightInd w:val="0"/>
              <w:snapToGrid w:val="0"/>
              <w:jc w:val="center"/>
              <w:rPr>
                <w:rFonts w:ascii="宋体" w:hAnsi="宋体"/>
                <w:kern w:val="0"/>
                <w:szCs w:val="21"/>
              </w:rPr>
            </w:pPr>
          </w:p>
        </w:tc>
      </w:tr>
      <w:tr w14:paraId="77BED6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2D6094E">
            <w:pPr>
              <w:autoSpaceDE w:val="0"/>
              <w:autoSpaceDN w:val="0"/>
              <w:adjustRightInd w:val="0"/>
              <w:snapToGrid w:val="0"/>
              <w:jc w:val="center"/>
              <w:rPr>
                <w:rFonts w:ascii="宋体" w:hAnsi="宋体"/>
                <w:kern w:val="0"/>
                <w:szCs w:val="21"/>
              </w:rPr>
            </w:pPr>
            <w:r>
              <w:rPr>
                <w:rFonts w:hint="eastAsia" w:ascii="宋体" w:hAnsi="宋体" w:cs="MingLiU"/>
                <w:kern w:val="0"/>
                <w:szCs w:val="21"/>
              </w:rPr>
              <w:t>技术负责人</w:t>
            </w:r>
          </w:p>
        </w:tc>
        <w:tc>
          <w:tcPr>
            <w:tcW w:w="967" w:type="dxa"/>
            <w:vAlign w:val="center"/>
          </w:tcPr>
          <w:p w14:paraId="6645F3B4">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14:paraId="3785DEFB">
            <w:pPr>
              <w:autoSpaceDE w:val="0"/>
              <w:autoSpaceDN w:val="0"/>
              <w:adjustRightInd w:val="0"/>
              <w:snapToGrid w:val="0"/>
              <w:jc w:val="center"/>
              <w:rPr>
                <w:rFonts w:ascii="宋体" w:hAnsi="宋体"/>
                <w:kern w:val="0"/>
                <w:szCs w:val="21"/>
              </w:rPr>
            </w:pPr>
          </w:p>
        </w:tc>
        <w:tc>
          <w:tcPr>
            <w:tcW w:w="1356" w:type="dxa"/>
            <w:gridSpan w:val="2"/>
            <w:vAlign w:val="center"/>
          </w:tcPr>
          <w:p w14:paraId="7C2EBD2E">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14:paraId="46EDA087">
            <w:pPr>
              <w:autoSpaceDE w:val="0"/>
              <w:autoSpaceDN w:val="0"/>
              <w:adjustRightInd w:val="0"/>
              <w:snapToGrid w:val="0"/>
              <w:jc w:val="center"/>
              <w:rPr>
                <w:rFonts w:ascii="宋体" w:hAnsi="宋体"/>
                <w:kern w:val="0"/>
                <w:szCs w:val="21"/>
              </w:rPr>
            </w:pPr>
          </w:p>
        </w:tc>
        <w:tc>
          <w:tcPr>
            <w:tcW w:w="925" w:type="dxa"/>
            <w:vAlign w:val="center"/>
          </w:tcPr>
          <w:p w14:paraId="5BDE8669">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14:paraId="7729E20A">
            <w:pPr>
              <w:autoSpaceDE w:val="0"/>
              <w:autoSpaceDN w:val="0"/>
              <w:adjustRightInd w:val="0"/>
              <w:snapToGrid w:val="0"/>
              <w:jc w:val="center"/>
              <w:rPr>
                <w:rFonts w:ascii="宋体" w:hAnsi="宋体"/>
                <w:kern w:val="0"/>
                <w:szCs w:val="21"/>
              </w:rPr>
            </w:pPr>
          </w:p>
        </w:tc>
      </w:tr>
      <w:tr w14:paraId="752431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531269B">
            <w:pPr>
              <w:autoSpaceDE w:val="0"/>
              <w:autoSpaceDN w:val="0"/>
              <w:adjustRightInd w:val="0"/>
              <w:snapToGrid w:val="0"/>
              <w:jc w:val="center"/>
              <w:rPr>
                <w:rFonts w:ascii="宋体" w:hAnsi="宋体"/>
                <w:kern w:val="0"/>
                <w:szCs w:val="21"/>
              </w:rPr>
            </w:pPr>
            <w:r>
              <w:rPr>
                <w:rFonts w:hint="eastAsia" w:ascii="宋体" w:hAnsi="宋体" w:cs="MingLiU"/>
                <w:kern w:val="0"/>
                <w:szCs w:val="21"/>
              </w:rPr>
              <w:t>成立时间</w:t>
            </w:r>
          </w:p>
        </w:tc>
        <w:tc>
          <w:tcPr>
            <w:tcW w:w="1991" w:type="dxa"/>
            <w:gridSpan w:val="2"/>
            <w:vAlign w:val="center"/>
          </w:tcPr>
          <w:p w14:paraId="526C890B">
            <w:pPr>
              <w:autoSpaceDE w:val="0"/>
              <w:autoSpaceDN w:val="0"/>
              <w:adjustRightInd w:val="0"/>
              <w:snapToGrid w:val="0"/>
              <w:jc w:val="center"/>
              <w:rPr>
                <w:rFonts w:ascii="宋体" w:hAnsi="宋体"/>
                <w:kern w:val="0"/>
                <w:szCs w:val="21"/>
              </w:rPr>
            </w:pPr>
          </w:p>
        </w:tc>
        <w:tc>
          <w:tcPr>
            <w:tcW w:w="5616" w:type="dxa"/>
            <w:gridSpan w:val="7"/>
            <w:vAlign w:val="center"/>
          </w:tcPr>
          <w:p w14:paraId="50317436">
            <w:pPr>
              <w:autoSpaceDE w:val="0"/>
              <w:autoSpaceDN w:val="0"/>
              <w:adjustRightInd w:val="0"/>
              <w:snapToGrid w:val="0"/>
              <w:jc w:val="center"/>
              <w:rPr>
                <w:rFonts w:ascii="宋体" w:hAnsi="宋体"/>
                <w:kern w:val="0"/>
                <w:szCs w:val="21"/>
              </w:rPr>
            </w:pPr>
            <w:r>
              <w:rPr>
                <w:rFonts w:hint="eastAsia" w:ascii="宋体" w:hAnsi="宋体" w:cs="MingLiU"/>
                <w:kern w:val="0"/>
                <w:szCs w:val="21"/>
              </w:rPr>
              <w:t>员工总人数：</w:t>
            </w:r>
          </w:p>
        </w:tc>
      </w:tr>
      <w:tr w14:paraId="0E9D98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DBB3A20">
            <w:pPr>
              <w:autoSpaceDE w:val="0"/>
              <w:autoSpaceDN w:val="0"/>
              <w:adjustRightInd w:val="0"/>
              <w:snapToGrid w:val="0"/>
              <w:jc w:val="center"/>
              <w:rPr>
                <w:rFonts w:ascii="宋体" w:hAnsi="宋体"/>
                <w:kern w:val="0"/>
                <w:szCs w:val="21"/>
              </w:rPr>
            </w:pPr>
            <w:r>
              <w:rPr>
                <w:rFonts w:hint="eastAsia" w:ascii="宋体" w:hAnsi="宋体" w:cs="MingLiU"/>
                <w:kern w:val="0"/>
                <w:szCs w:val="21"/>
              </w:rPr>
              <w:t>企业资质等级</w:t>
            </w:r>
          </w:p>
        </w:tc>
        <w:tc>
          <w:tcPr>
            <w:tcW w:w="1991" w:type="dxa"/>
            <w:gridSpan w:val="2"/>
            <w:vAlign w:val="center"/>
          </w:tcPr>
          <w:p w14:paraId="28E5DFD8">
            <w:pPr>
              <w:autoSpaceDE w:val="0"/>
              <w:autoSpaceDN w:val="0"/>
              <w:adjustRightInd w:val="0"/>
              <w:snapToGrid w:val="0"/>
              <w:jc w:val="center"/>
              <w:rPr>
                <w:rFonts w:ascii="宋体" w:hAnsi="宋体"/>
                <w:kern w:val="0"/>
                <w:szCs w:val="21"/>
              </w:rPr>
            </w:pPr>
          </w:p>
        </w:tc>
        <w:tc>
          <w:tcPr>
            <w:tcW w:w="904" w:type="dxa"/>
            <w:vMerge w:val="restart"/>
            <w:vAlign w:val="center"/>
          </w:tcPr>
          <w:p w14:paraId="02C5D9BC">
            <w:pPr>
              <w:autoSpaceDE w:val="0"/>
              <w:autoSpaceDN w:val="0"/>
              <w:adjustRightInd w:val="0"/>
              <w:snapToGrid w:val="0"/>
              <w:jc w:val="center"/>
              <w:rPr>
                <w:rFonts w:ascii="宋体" w:hAnsi="宋体"/>
                <w:kern w:val="0"/>
                <w:szCs w:val="21"/>
              </w:rPr>
            </w:pPr>
            <w:r>
              <w:rPr>
                <w:rFonts w:hint="eastAsia" w:ascii="宋体" w:hAnsi="宋体" w:cs="MingLiU"/>
                <w:kern w:val="0"/>
                <w:szCs w:val="21"/>
              </w:rPr>
              <w:t>其中</w:t>
            </w:r>
          </w:p>
        </w:tc>
        <w:tc>
          <w:tcPr>
            <w:tcW w:w="2476" w:type="dxa"/>
            <w:gridSpan w:val="4"/>
            <w:vAlign w:val="center"/>
          </w:tcPr>
          <w:p w14:paraId="3502F135">
            <w:pPr>
              <w:autoSpaceDE w:val="0"/>
              <w:autoSpaceDN w:val="0"/>
              <w:adjustRightInd w:val="0"/>
              <w:snapToGrid w:val="0"/>
              <w:jc w:val="center"/>
              <w:rPr>
                <w:rFonts w:ascii="宋体" w:hAnsi="宋体"/>
                <w:kern w:val="0"/>
                <w:szCs w:val="21"/>
              </w:rPr>
            </w:pPr>
            <w:r>
              <w:rPr>
                <w:rFonts w:hint="eastAsia" w:ascii="宋体" w:hAnsi="宋体" w:cs="MingLiU"/>
                <w:kern w:val="0"/>
                <w:szCs w:val="21"/>
              </w:rPr>
              <w:t>项目经理</w:t>
            </w:r>
          </w:p>
        </w:tc>
        <w:tc>
          <w:tcPr>
            <w:tcW w:w="2236" w:type="dxa"/>
            <w:gridSpan w:val="2"/>
            <w:vAlign w:val="center"/>
          </w:tcPr>
          <w:p w14:paraId="357CBD03">
            <w:pPr>
              <w:autoSpaceDE w:val="0"/>
              <w:autoSpaceDN w:val="0"/>
              <w:adjustRightInd w:val="0"/>
              <w:snapToGrid w:val="0"/>
              <w:jc w:val="center"/>
              <w:rPr>
                <w:rFonts w:ascii="宋体" w:hAnsi="宋体"/>
                <w:kern w:val="0"/>
                <w:szCs w:val="21"/>
              </w:rPr>
            </w:pPr>
          </w:p>
        </w:tc>
      </w:tr>
      <w:tr w14:paraId="3960E7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1833912">
            <w:pPr>
              <w:autoSpaceDE w:val="0"/>
              <w:autoSpaceDN w:val="0"/>
              <w:adjustRightInd w:val="0"/>
              <w:snapToGrid w:val="0"/>
              <w:jc w:val="center"/>
              <w:rPr>
                <w:rFonts w:ascii="宋体" w:hAnsi="宋体"/>
                <w:kern w:val="0"/>
                <w:szCs w:val="21"/>
              </w:rPr>
            </w:pPr>
            <w:r>
              <w:rPr>
                <w:rFonts w:hint="eastAsia" w:ascii="宋体" w:hAnsi="宋体" w:cs="MingLiU"/>
                <w:kern w:val="0"/>
                <w:szCs w:val="21"/>
              </w:rPr>
              <w:t>统一社会信用代码</w:t>
            </w:r>
          </w:p>
        </w:tc>
        <w:tc>
          <w:tcPr>
            <w:tcW w:w="1991" w:type="dxa"/>
            <w:gridSpan w:val="2"/>
            <w:vAlign w:val="center"/>
          </w:tcPr>
          <w:p w14:paraId="7613971D">
            <w:pPr>
              <w:autoSpaceDE w:val="0"/>
              <w:autoSpaceDN w:val="0"/>
              <w:adjustRightInd w:val="0"/>
              <w:snapToGrid w:val="0"/>
              <w:jc w:val="center"/>
              <w:rPr>
                <w:rFonts w:ascii="宋体" w:hAnsi="宋体"/>
                <w:kern w:val="0"/>
                <w:szCs w:val="21"/>
              </w:rPr>
            </w:pPr>
          </w:p>
        </w:tc>
        <w:tc>
          <w:tcPr>
            <w:tcW w:w="904" w:type="dxa"/>
            <w:vMerge w:val="continue"/>
            <w:vAlign w:val="center"/>
          </w:tcPr>
          <w:p w14:paraId="77385CCA">
            <w:pPr>
              <w:autoSpaceDE w:val="0"/>
              <w:autoSpaceDN w:val="0"/>
              <w:adjustRightInd w:val="0"/>
              <w:snapToGrid w:val="0"/>
              <w:jc w:val="center"/>
              <w:rPr>
                <w:rFonts w:ascii="宋体" w:hAnsi="宋体"/>
                <w:kern w:val="0"/>
                <w:szCs w:val="21"/>
              </w:rPr>
            </w:pPr>
          </w:p>
        </w:tc>
        <w:tc>
          <w:tcPr>
            <w:tcW w:w="2476" w:type="dxa"/>
            <w:gridSpan w:val="4"/>
            <w:vAlign w:val="center"/>
          </w:tcPr>
          <w:p w14:paraId="28E0BE77">
            <w:pPr>
              <w:autoSpaceDE w:val="0"/>
              <w:autoSpaceDN w:val="0"/>
              <w:adjustRightInd w:val="0"/>
              <w:snapToGrid w:val="0"/>
              <w:jc w:val="center"/>
              <w:rPr>
                <w:rFonts w:ascii="宋体" w:hAnsi="宋体"/>
                <w:kern w:val="0"/>
                <w:szCs w:val="21"/>
              </w:rPr>
            </w:pPr>
            <w:r>
              <w:rPr>
                <w:rFonts w:hint="eastAsia" w:ascii="宋体" w:hAnsi="宋体" w:cs="MingLiU"/>
                <w:kern w:val="0"/>
                <w:szCs w:val="21"/>
              </w:rPr>
              <w:t>高级职称人员</w:t>
            </w:r>
          </w:p>
        </w:tc>
        <w:tc>
          <w:tcPr>
            <w:tcW w:w="2236" w:type="dxa"/>
            <w:gridSpan w:val="2"/>
            <w:vAlign w:val="center"/>
          </w:tcPr>
          <w:p w14:paraId="3C920368">
            <w:pPr>
              <w:autoSpaceDE w:val="0"/>
              <w:autoSpaceDN w:val="0"/>
              <w:adjustRightInd w:val="0"/>
              <w:snapToGrid w:val="0"/>
              <w:jc w:val="center"/>
              <w:rPr>
                <w:rFonts w:ascii="宋体" w:hAnsi="宋体"/>
                <w:kern w:val="0"/>
                <w:szCs w:val="21"/>
              </w:rPr>
            </w:pPr>
          </w:p>
        </w:tc>
      </w:tr>
      <w:tr w14:paraId="101678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3AB789B">
            <w:pPr>
              <w:autoSpaceDE w:val="0"/>
              <w:autoSpaceDN w:val="0"/>
              <w:adjustRightInd w:val="0"/>
              <w:snapToGrid w:val="0"/>
              <w:jc w:val="center"/>
              <w:rPr>
                <w:rFonts w:ascii="宋体" w:hAnsi="宋体"/>
                <w:kern w:val="0"/>
                <w:szCs w:val="21"/>
              </w:rPr>
            </w:pPr>
            <w:r>
              <w:rPr>
                <w:rFonts w:hint="eastAsia" w:ascii="宋体" w:hAnsi="宋体" w:cs="MingLiU"/>
                <w:kern w:val="0"/>
                <w:szCs w:val="21"/>
              </w:rPr>
              <w:t>注册资金</w:t>
            </w:r>
          </w:p>
        </w:tc>
        <w:tc>
          <w:tcPr>
            <w:tcW w:w="1991" w:type="dxa"/>
            <w:gridSpan w:val="2"/>
            <w:vAlign w:val="center"/>
          </w:tcPr>
          <w:p w14:paraId="682525A3">
            <w:pPr>
              <w:autoSpaceDE w:val="0"/>
              <w:autoSpaceDN w:val="0"/>
              <w:adjustRightInd w:val="0"/>
              <w:snapToGrid w:val="0"/>
              <w:jc w:val="center"/>
              <w:rPr>
                <w:rFonts w:ascii="宋体" w:hAnsi="宋体"/>
                <w:kern w:val="0"/>
                <w:szCs w:val="21"/>
              </w:rPr>
            </w:pPr>
          </w:p>
        </w:tc>
        <w:tc>
          <w:tcPr>
            <w:tcW w:w="904" w:type="dxa"/>
            <w:vMerge w:val="continue"/>
            <w:vAlign w:val="center"/>
          </w:tcPr>
          <w:p w14:paraId="3E468085">
            <w:pPr>
              <w:autoSpaceDE w:val="0"/>
              <w:autoSpaceDN w:val="0"/>
              <w:adjustRightInd w:val="0"/>
              <w:snapToGrid w:val="0"/>
              <w:jc w:val="center"/>
              <w:rPr>
                <w:rFonts w:ascii="宋体" w:hAnsi="宋体"/>
                <w:kern w:val="0"/>
                <w:szCs w:val="21"/>
              </w:rPr>
            </w:pPr>
          </w:p>
        </w:tc>
        <w:tc>
          <w:tcPr>
            <w:tcW w:w="2476" w:type="dxa"/>
            <w:gridSpan w:val="4"/>
            <w:vAlign w:val="center"/>
          </w:tcPr>
          <w:p w14:paraId="793D59AD">
            <w:pPr>
              <w:autoSpaceDE w:val="0"/>
              <w:autoSpaceDN w:val="0"/>
              <w:adjustRightInd w:val="0"/>
              <w:snapToGrid w:val="0"/>
              <w:jc w:val="center"/>
              <w:rPr>
                <w:rFonts w:ascii="宋体" w:hAnsi="宋体"/>
                <w:kern w:val="0"/>
                <w:szCs w:val="21"/>
              </w:rPr>
            </w:pPr>
            <w:r>
              <w:rPr>
                <w:rFonts w:hint="eastAsia" w:ascii="宋体" w:hAnsi="宋体" w:cs="MingLiU"/>
                <w:kern w:val="0"/>
                <w:szCs w:val="21"/>
              </w:rPr>
              <w:t>中级职称人员</w:t>
            </w:r>
          </w:p>
        </w:tc>
        <w:tc>
          <w:tcPr>
            <w:tcW w:w="2236" w:type="dxa"/>
            <w:gridSpan w:val="2"/>
            <w:vAlign w:val="center"/>
          </w:tcPr>
          <w:p w14:paraId="770B852B">
            <w:pPr>
              <w:autoSpaceDE w:val="0"/>
              <w:autoSpaceDN w:val="0"/>
              <w:adjustRightInd w:val="0"/>
              <w:snapToGrid w:val="0"/>
              <w:jc w:val="center"/>
              <w:rPr>
                <w:rFonts w:ascii="宋体" w:hAnsi="宋体"/>
                <w:kern w:val="0"/>
                <w:szCs w:val="21"/>
              </w:rPr>
            </w:pPr>
          </w:p>
        </w:tc>
      </w:tr>
      <w:tr w14:paraId="23B283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0D5AC57">
            <w:pPr>
              <w:autoSpaceDE w:val="0"/>
              <w:autoSpaceDN w:val="0"/>
              <w:adjustRightInd w:val="0"/>
              <w:snapToGrid w:val="0"/>
              <w:jc w:val="center"/>
              <w:rPr>
                <w:rFonts w:ascii="宋体" w:hAnsi="宋体"/>
                <w:kern w:val="0"/>
                <w:szCs w:val="21"/>
              </w:rPr>
            </w:pPr>
            <w:r>
              <w:rPr>
                <w:rFonts w:hint="eastAsia" w:ascii="宋体" w:hAnsi="宋体" w:cs="MingLiU"/>
                <w:kern w:val="0"/>
                <w:szCs w:val="21"/>
              </w:rPr>
              <w:t>开户银行</w:t>
            </w:r>
          </w:p>
        </w:tc>
        <w:tc>
          <w:tcPr>
            <w:tcW w:w="1991" w:type="dxa"/>
            <w:gridSpan w:val="2"/>
            <w:vAlign w:val="center"/>
          </w:tcPr>
          <w:p w14:paraId="2940D647">
            <w:pPr>
              <w:autoSpaceDE w:val="0"/>
              <w:autoSpaceDN w:val="0"/>
              <w:adjustRightInd w:val="0"/>
              <w:snapToGrid w:val="0"/>
              <w:jc w:val="center"/>
              <w:rPr>
                <w:rFonts w:ascii="宋体" w:hAnsi="宋体"/>
                <w:kern w:val="0"/>
                <w:szCs w:val="21"/>
              </w:rPr>
            </w:pPr>
          </w:p>
        </w:tc>
        <w:tc>
          <w:tcPr>
            <w:tcW w:w="904" w:type="dxa"/>
            <w:vMerge w:val="continue"/>
            <w:vAlign w:val="center"/>
          </w:tcPr>
          <w:p w14:paraId="180FECFB">
            <w:pPr>
              <w:autoSpaceDE w:val="0"/>
              <w:autoSpaceDN w:val="0"/>
              <w:adjustRightInd w:val="0"/>
              <w:snapToGrid w:val="0"/>
              <w:jc w:val="center"/>
              <w:rPr>
                <w:rFonts w:ascii="宋体" w:hAnsi="宋体"/>
                <w:kern w:val="0"/>
                <w:szCs w:val="21"/>
              </w:rPr>
            </w:pPr>
          </w:p>
        </w:tc>
        <w:tc>
          <w:tcPr>
            <w:tcW w:w="2476" w:type="dxa"/>
            <w:gridSpan w:val="4"/>
            <w:vAlign w:val="center"/>
          </w:tcPr>
          <w:p w14:paraId="2DE80F47">
            <w:pPr>
              <w:autoSpaceDE w:val="0"/>
              <w:autoSpaceDN w:val="0"/>
              <w:adjustRightInd w:val="0"/>
              <w:snapToGrid w:val="0"/>
              <w:jc w:val="center"/>
              <w:rPr>
                <w:rFonts w:ascii="宋体" w:hAnsi="宋体"/>
                <w:kern w:val="0"/>
                <w:szCs w:val="21"/>
              </w:rPr>
            </w:pPr>
            <w:r>
              <w:rPr>
                <w:rFonts w:hint="eastAsia" w:ascii="宋体" w:hAnsi="宋体" w:cs="MingLiU"/>
                <w:kern w:val="0"/>
                <w:szCs w:val="21"/>
              </w:rPr>
              <w:t>初级职称人员</w:t>
            </w:r>
          </w:p>
        </w:tc>
        <w:tc>
          <w:tcPr>
            <w:tcW w:w="2236" w:type="dxa"/>
            <w:gridSpan w:val="2"/>
            <w:vAlign w:val="center"/>
          </w:tcPr>
          <w:p w14:paraId="4F5D1B6C">
            <w:pPr>
              <w:autoSpaceDE w:val="0"/>
              <w:autoSpaceDN w:val="0"/>
              <w:adjustRightInd w:val="0"/>
              <w:snapToGrid w:val="0"/>
              <w:jc w:val="center"/>
              <w:rPr>
                <w:rFonts w:ascii="宋体" w:hAnsi="宋体"/>
                <w:kern w:val="0"/>
                <w:szCs w:val="21"/>
              </w:rPr>
            </w:pPr>
          </w:p>
        </w:tc>
      </w:tr>
      <w:tr w14:paraId="735F79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8E85AAC">
            <w:pPr>
              <w:autoSpaceDE w:val="0"/>
              <w:autoSpaceDN w:val="0"/>
              <w:adjustRightInd w:val="0"/>
              <w:snapToGrid w:val="0"/>
              <w:jc w:val="center"/>
              <w:rPr>
                <w:rFonts w:ascii="宋体" w:hAnsi="宋体"/>
                <w:kern w:val="0"/>
                <w:szCs w:val="21"/>
              </w:rPr>
            </w:pPr>
            <w:r>
              <w:rPr>
                <w:rFonts w:hint="eastAsia" w:ascii="宋体" w:hAnsi="宋体"/>
                <w:kern w:val="0"/>
                <w:szCs w:val="21"/>
              </w:rPr>
              <w:t>账号</w:t>
            </w:r>
          </w:p>
        </w:tc>
        <w:tc>
          <w:tcPr>
            <w:tcW w:w="1991" w:type="dxa"/>
            <w:gridSpan w:val="2"/>
            <w:vAlign w:val="center"/>
          </w:tcPr>
          <w:p w14:paraId="2A03F407">
            <w:pPr>
              <w:autoSpaceDE w:val="0"/>
              <w:autoSpaceDN w:val="0"/>
              <w:adjustRightInd w:val="0"/>
              <w:snapToGrid w:val="0"/>
              <w:jc w:val="center"/>
              <w:rPr>
                <w:rFonts w:ascii="宋体" w:hAnsi="宋体"/>
                <w:kern w:val="0"/>
                <w:szCs w:val="21"/>
              </w:rPr>
            </w:pPr>
          </w:p>
        </w:tc>
        <w:tc>
          <w:tcPr>
            <w:tcW w:w="904" w:type="dxa"/>
            <w:vMerge w:val="continue"/>
            <w:vAlign w:val="center"/>
          </w:tcPr>
          <w:p w14:paraId="176CEF4E">
            <w:pPr>
              <w:autoSpaceDE w:val="0"/>
              <w:autoSpaceDN w:val="0"/>
              <w:adjustRightInd w:val="0"/>
              <w:snapToGrid w:val="0"/>
              <w:jc w:val="center"/>
              <w:rPr>
                <w:rFonts w:ascii="宋体" w:hAnsi="宋体"/>
                <w:kern w:val="0"/>
                <w:szCs w:val="21"/>
              </w:rPr>
            </w:pPr>
          </w:p>
        </w:tc>
        <w:tc>
          <w:tcPr>
            <w:tcW w:w="2476" w:type="dxa"/>
            <w:gridSpan w:val="4"/>
            <w:vAlign w:val="center"/>
          </w:tcPr>
          <w:p w14:paraId="60073657">
            <w:pPr>
              <w:tabs>
                <w:tab w:val="left" w:pos="1240"/>
              </w:tabs>
              <w:autoSpaceDE w:val="0"/>
              <w:autoSpaceDN w:val="0"/>
              <w:adjustRightInd w:val="0"/>
              <w:snapToGrid w:val="0"/>
              <w:jc w:val="center"/>
              <w:rPr>
                <w:rFonts w:ascii="宋体" w:hAnsi="宋体"/>
                <w:kern w:val="0"/>
                <w:szCs w:val="21"/>
              </w:rPr>
            </w:pPr>
            <w:r>
              <w:rPr>
                <w:rFonts w:hint="eastAsia" w:ascii="宋体" w:hAnsi="宋体" w:cs="MingLiU"/>
                <w:kern w:val="0"/>
                <w:szCs w:val="21"/>
              </w:rPr>
              <w:t>技</w:t>
            </w:r>
            <w:r>
              <w:rPr>
                <w:rFonts w:ascii="宋体" w:hAnsi="宋体"/>
                <w:kern w:val="0"/>
                <w:szCs w:val="21"/>
              </w:rPr>
              <w:tab/>
            </w:r>
            <w:r>
              <w:rPr>
                <w:rFonts w:hint="eastAsia" w:ascii="宋体" w:hAnsi="宋体" w:cs="MingLiU"/>
                <w:kern w:val="0"/>
                <w:szCs w:val="21"/>
              </w:rPr>
              <w:t>工</w:t>
            </w:r>
          </w:p>
        </w:tc>
        <w:tc>
          <w:tcPr>
            <w:tcW w:w="2236" w:type="dxa"/>
            <w:gridSpan w:val="2"/>
            <w:vAlign w:val="center"/>
          </w:tcPr>
          <w:p w14:paraId="5F054094">
            <w:pPr>
              <w:autoSpaceDE w:val="0"/>
              <w:autoSpaceDN w:val="0"/>
              <w:adjustRightInd w:val="0"/>
              <w:snapToGrid w:val="0"/>
              <w:jc w:val="center"/>
              <w:rPr>
                <w:rFonts w:ascii="宋体" w:hAnsi="宋体"/>
                <w:kern w:val="0"/>
                <w:szCs w:val="21"/>
              </w:rPr>
            </w:pPr>
          </w:p>
        </w:tc>
      </w:tr>
      <w:tr w14:paraId="69AFA9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CB2C91E">
            <w:pPr>
              <w:autoSpaceDE w:val="0"/>
              <w:autoSpaceDN w:val="0"/>
              <w:adjustRightInd w:val="0"/>
              <w:snapToGrid w:val="0"/>
              <w:jc w:val="center"/>
              <w:rPr>
                <w:rFonts w:ascii="宋体" w:hAnsi="宋体"/>
                <w:kern w:val="0"/>
                <w:szCs w:val="21"/>
              </w:rPr>
            </w:pPr>
            <w:r>
              <w:rPr>
                <w:rFonts w:hint="eastAsia" w:ascii="宋体" w:hAnsi="宋体" w:cs="MingLiU"/>
                <w:kern w:val="0"/>
                <w:szCs w:val="21"/>
              </w:rPr>
              <w:t>经营范围</w:t>
            </w:r>
          </w:p>
        </w:tc>
        <w:tc>
          <w:tcPr>
            <w:tcW w:w="7607" w:type="dxa"/>
            <w:gridSpan w:val="9"/>
            <w:vAlign w:val="center"/>
          </w:tcPr>
          <w:p w14:paraId="209EE86F">
            <w:pPr>
              <w:autoSpaceDE w:val="0"/>
              <w:autoSpaceDN w:val="0"/>
              <w:adjustRightInd w:val="0"/>
              <w:snapToGrid w:val="0"/>
              <w:jc w:val="center"/>
              <w:rPr>
                <w:rFonts w:ascii="宋体" w:hAnsi="宋体"/>
                <w:kern w:val="0"/>
                <w:szCs w:val="21"/>
              </w:rPr>
            </w:pPr>
          </w:p>
        </w:tc>
      </w:tr>
      <w:tr w14:paraId="40AD3A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C9DA3CB">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c>
          <w:tcPr>
            <w:tcW w:w="7607" w:type="dxa"/>
            <w:gridSpan w:val="9"/>
            <w:vAlign w:val="center"/>
          </w:tcPr>
          <w:p w14:paraId="49BB10F2">
            <w:pPr>
              <w:autoSpaceDE w:val="0"/>
              <w:autoSpaceDN w:val="0"/>
              <w:adjustRightInd w:val="0"/>
              <w:snapToGrid w:val="0"/>
              <w:jc w:val="center"/>
              <w:rPr>
                <w:rFonts w:ascii="宋体" w:hAnsi="宋体"/>
                <w:kern w:val="0"/>
                <w:szCs w:val="21"/>
              </w:rPr>
            </w:pPr>
          </w:p>
        </w:tc>
      </w:tr>
    </w:tbl>
    <w:p w14:paraId="61762F5D">
      <w:pPr>
        <w:spacing w:line="360" w:lineRule="auto"/>
        <w:jc w:val="center"/>
        <w:rPr>
          <w:rFonts w:ascii="宋体" w:hAnsi="宋体"/>
          <w:szCs w:val="21"/>
        </w:rPr>
      </w:pPr>
    </w:p>
    <w:p w14:paraId="2BB95E95">
      <w:pPr>
        <w:pStyle w:val="5"/>
        <w:spacing w:before="0" w:after="0" w:line="240" w:lineRule="auto"/>
        <w:jc w:val="center"/>
        <w:rPr>
          <w:rFonts w:ascii="宋体" w:hAnsi="宋体"/>
          <w:b w:val="0"/>
          <w:bCs w:val="0"/>
        </w:rPr>
      </w:pPr>
      <w:r>
        <w:rPr>
          <w:rFonts w:ascii="宋体" w:hAnsi="宋体"/>
          <w:szCs w:val="21"/>
        </w:rPr>
        <w:br w:type="page"/>
      </w:r>
      <w:bookmarkStart w:id="300" w:name="_Toc10677"/>
      <w:bookmarkStart w:id="301" w:name="_Toc509218863"/>
      <w:bookmarkStart w:id="302" w:name="_Toc57820661"/>
      <w:bookmarkStart w:id="303" w:name="_Toc534185840"/>
      <w:r>
        <w:rPr>
          <w:rFonts w:hint="eastAsia" w:ascii="宋体" w:hAnsi="宋体"/>
          <w:b w:val="0"/>
          <w:bCs w:val="0"/>
        </w:rPr>
        <w:t>（</w:t>
      </w:r>
      <w:r>
        <w:rPr>
          <w:rFonts w:hint="eastAsia" w:ascii="宋体" w:hAnsi="宋体"/>
          <w:b w:val="0"/>
          <w:bCs w:val="0"/>
          <w:lang w:val="en-US" w:eastAsia="zh-CN"/>
        </w:rPr>
        <w:t>三</w:t>
      </w:r>
      <w:r>
        <w:rPr>
          <w:rFonts w:hint="eastAsia" w:ascii="宋体" w:hAnsi="宋体"/>
          <w:b w:val="0"/>
          <w:bCs w:val="0"/>
        </w:rPr>
        <w:t>）项目管理机构</w:t>
      </w:r>
      <w:bookmarkEnd w:id="300"/>
      <w:bookmarkEnd w:id="301"/>
      <w:bookmarkEnd w:id="302"/>
      <w:bookmarkEnd w:id="303"/>
    </w:p>
    <w:p w14:paraId="31C99FDD">
      <w:pPr>
        <w:spacing w:line="360" w:lineRule="auto"/>
        <w:rPr>
          <w:rFonts w:ascii="宋体" w:hAnsi="宋体"/>
        </w:rPr>
      </w:pPr>
    </w:p>
    <w:p w14:paraId="5597D72D">
      <w:pPr>
        <w:autoSpaceDE w:val="0"/>
        <w:autoSpaceDN w:val="0"/>
        <w:adjustRightInd w:val="0"/>
        <w:snapToGrid w:val="0"/>
        <w:spacing w:line="360" w:lineRule="auto"/>
        <w:jc w:val="center"/>
        <w:rPr>
          <w:rFonts w:ascii="宋体" w:hAnsi="宋体" w:cs="MingLiU"/>
          <w:kern w:val="0"/>
          <w:sz w:val="28"/>
          <w:szCs w:val="28"/>
        </w:rPr>
      </w:pPr>
      <w:r>
        <w:rPr>
          <w:rFonts w:hint="eastAsia" w:ascii="宋体" w:hAnsi="宋体" w:cs="MingLiU"/>
          <w:kern w:val="0"/>
          <w:sz w:val="28"/>
          <w:szCs w:val="28"/>
        </w:rPr>
        <w:t>项目管理机构组成表</w:t>
      </w:r>
    </w:p>
    <w:tbl>
      <w:tblPr>
        <w:tblStyle w:val="47"/>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13E3A2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5FA6E4D7">
            <w:pPr>
              <w:autoSpaceDE w:val="0"/>
              <w:autoSpaceDN w:val="0"/>
              <w:adjustRightInd w:val="0"/>
              <w:snapToGrid w:val="0"/>
              <w:jc w:val="center"/>
              <w:rPr>
                <w:rFonts w:ascii="宋体" w:hAnsi="宋体"/>
                <w:kern w:val="0"/>
                <w:szCs w:val="21"/>
              </w:rPr>
            </w:pPr>
            <w:r>
              <w:rPr>
                <w:rFonts w:hint="eastAsia" w:ascii="宋体" w:hAnsi="宋体" w:cs="MingLiU"/>
                <w:kern w:val="0"/>
                <w:szCs w:val="21"/>
              </w:rPr>
              <w:t>职务</w:t>
            </w:r>
          </w:p>
        </w:tc>
        <w:tc>
          <w:tcPr>
            <w:tcW w:w="734" w:type="dxa"/>
            <w:vMerge w:val="restart"/>
            <w:vAlign w:val="center"/>
          </w:tcPr>
          <w:p w14:paraId="5DDDFB81">
            <w:pPr>
              <w:autoSpaceDE w:val="0"/>
              <w:autoSpaceDN w:val="0"/>
              <w:adjustRightInd w:val="0"/>
              <w:snapToGrid w:val="0"/>
              <w:jc w:val="center"/>
              <w:rPr>
                <w:rFonts w:ascii="宋体" w:hAnsi="宋体"/>
                <w:kern w:val="0"/>
                <w:szCs w:val="21"/>
              </w:rPr>
            </w:pPr>
            <w:r>
              <w:rPr>
                <w:rFonts w:hint="eastAsia" w:ascii="宋体" w:hAnsi="宋体" w:cs="MingLiU"/>
                <w:kern w:val="0"/>
                <w:szCs w:val="21"/>
              </w:rPr>
              <w:t>姓名</w:t>
            </w:r>
          </w:p>
        </w:tc>
        <w:tc>
          <w:tcPr>
            <w:tcW w:w="776" w:type="dxa"/>
            <w:vMerge w:val="restart"/>
            <w:vAlign w:val="center"/>
          </w:tcPr>
          <w:p w14:paraId="6E591280">
            <w:pPr>
              <w:autoSpaceDE w:val="0"/>
              <w:autoSpaceDN w:val="0"/>
              <w:adjustRightInd w:val="0"/>
              <w:snapToGrid w:val="0"/>
              <w:jc w:val="center"/>
              <w:rPr>
                <w:rFonts w:ascii="宋体" w:hAnsi="宋体"/>
                <w:kern w:val="0"/>
                <w:szCs w:val="21"/>
              </w:rPr>
            </w:pPr>
            <w:r>
              <w:rPr>
                <w:rFonts w:hint="eastAsia" w:ascii="宋体" w:hAnsi="宋体" w:cs="MingLiU"/>
                <w:kern w:val="0"/>
                <w:szCs w:val="21"/>
              </w:rPr>
              <w:t>职称</w:t>
            </w:r>
          </w:p>
        </w:tc>
        <w:tc>
          <w:tcPr>
            <w:tcW w:w="6220" w:type="dxa"/>
            <w:gridSpan w:val="5"/>
            <w:vAlign w:val="center"/>
          </w:tcPr>
          <w:p w14:paraId="676AB64F">
            <w:pPr>
              <w:autoSpaceDE w:val="0"/>
              <w:autoSpaceDN w:val="0"/>
              <w:adjustRightInd w:val="0"/>
              <w:snapToGrid w:val="0"/>
              <w:jc w:val="center"/>
              <w:rPr>
                <w:rFonts w:ascii="宋体" w:hAnsi="宋体"/>
                <w:kern w:val="0"/>
                <w:szCs w:val="21"/>
              </w:rPr>
            </w:pPr>
            <w:r>
              <w:rPr>
                <w:rFonts w:hint="eastAsia" w:ascii="宋体" w:hAnsi="宋体" w:cs="MingLiU"/>
                <w:kern w:val="0"/>
                <w:szCs w:val="21"/>
              </w:rPr>
              <w:t>执业或职业资格证明</w:t>
            </w:r>
          </w:p>
        </w:tc>
        <w:tc>
          <w:tcPr>
            <w:tcW w:w="896" w:type="dxa"/>
            <w:vAlign w:val="center"/>
          </w:tcPr>
          <w:p w14:paraId="2BE48523">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r>
      <w:tr w14:paraId="3F5C93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57C81BB3">
            <w:pPr>
              <w:autoSpaceDE w:val="0"/>
              <w:autoSpaceDN w:val="0"/>
              <w:adjustRightInd w:val="0"/>
              <w:snapToGrid w:val="0"/>
              <w:jc w:val="left"/>
              <w:rPr>
                <w:rFonts w:ascii="宋体" w:hAnsi="宋体"/>
                <w:kern w:val="0"/>
                <w:szCs w:val="21"/>
              </w:rPr>
            </w:pPr>
          </w:p>
        </w:tc>
        <w:tc>
          <w:tcPr>
            <w:tcW w:w="734" w:type="dxa"/>
            <w:vMerge w:val="continue"/>
          </w:tcPr>
          <w:p w14:paraId="1865968D">
            <w:pPr>
              <w:autoSpaceDE w:val="0"/>
              <w:autoSpaceDN w:val="0"/>
              <w:adjustRightInd w:val="0"/>
              <w:snapToGrid w:val="0"/>
              <w:jc w:val="left"/>
              <w:rPr>
                <w:rFonts w:ascii="宋体" w:hAnsi="宋体"/>
                <w:kern w:val="0"/>
                <w:szCs w:val="21"/>
              </w:rPr>
            </w:pPr>
          </w:p>
        </w:tc>
        <w:tc>
          <w:tcPr>
            <w:tcW w:w="776" w:type="dxa"/>
            <w:vMerge w:val="continue"/>
          </w:tcPr>
          <w:p w14:paraId="3F3A01A7">
            <w:pPr>
              <w:autoSpaceDE w:val="0"/>
              <w:autoSpaceDN w:val="0"/>
              <w:adjustRightInd w:val="0"/>
              <w:snapToGrid w:val="0"/>
              <w:jc w:val="left"/>
              <w:rPr>
                <w:rFonts w:ascii="宋体" w:hAnsi="宋体"/>
                <w:kern w:val="0"/>
                <w:szCs w:val="21"/>
              </w:rPr>
            </w:pPr>
          </w:p>
        </w:tc>
        <w:tc>
          <w:tcPr>
            <w:tcW w:w="1167" w:type="dxa"/>
            <w:vAlign w:val="center"/>
          </w:tcPr>
          <w:p w14:paraId="2BCBAC8C">
            <w:pPr>
              <w:autoSpaceDE w:val="0"/>
              <w:autoSpaceDN w:val="0"/>
              <w:adjustRightInd w:val="0"/>
              <w:snapToGrid w:val="0"/>
              <w:jc w:val="center"/>
              <w:rPr>
                <w:rFonts w:ascii="宋体" w:hAnsi="宋体"/>
                <w:kern w:val="0"/>
                <w:szCs w:val="21"/>
              </w:rPr>
            </w:pPr>
            <w:r>
              <w:rPr>
                <w:rFonts w:hint="eastAsia" w:ascii="宋体" w:hAnsi="宋体" w:cs="MingLiU"/>
                <w:kern w:val="0"/>
                <w:szCs w:val="21"/>
              </w:rPr>
              <w:t>证书名称</w:t>
            </w:r>
          </w:p>
        </w:tc>
        <w:tc>
          <w:tcPr>
            <w:tcW w:w="776" w:type="dxa"/>
            <w:vAlign w:val="center"/>
          </w:tcPr>
          <w:p w14:paraId="4D10E08E">
            <w:pPr>
              <w:autoSpaceDE w:val="0"/>
              <w:autoSpaceDN w:val="0"/>
              <w:adjustRightInd w:val="0"/>
              <w:snapToGrid w:val="0"/>
              <w:jc w:val="center"/>
              <w:rPr>
                <w:rFonts w:ascii="宋体" w:hAnsi="宋体"/>
                <w:kern w:val="0"/>
                <w:szCs w:val="21"/>
              </w:rPr>
            </w:pPr>
            <w:r>
              <w:rPr>
                <w:rFonts w:hint="eastAsia" w:ascii="宋体" w:hAnsi="宋体" w:cs="MingLiU"/>
                <w:kern w:val="0"/>
                <w:szCs w:val="21"/>
              </w:rPr>
              <w:t>级别</w:t>
            </w:r>
          </w:p>
        </w:tc>
        <w:tc>
          <w:tcPr>
            <w:tcW w:w="778" w:type="dxa"/>
            <w:vAlign w:val="center"/>
          </w:tcPr>
          <w:p w14:paraId="442E7D76">
            <w:pPr>
              <w:autoSpaceDE w:val="0"/>
              <w:autoSpaceDN w:val="0"/>
              <w:adjustRightInd w:val="0"/>
              <w:snapToGrid w:val="0"/>
              <w:jc w:val="center"/>
              <w:rPr>
                <w:rFonts w:ascii="宋体" w:hAnsi="宋体"/>
                <w:kern w:val="0"/>
                <w:szCs w:val="21"/>
              </w:rPr>
            </w:pPr>
            <w:r>
              <w:rPr>
                <w:rFonts w:hint="eastAsia" w:ascii="宋体" w:hAnsi="宋体" w:cs="MingLiU"/>
                <w:kern w:val="0"/>
                <w:szCs w:val="21"/>
              </w:rPr>
              <w:t>证号</w:t>
            </w:r>
          </w:p>
        </w:tc>
        <w:tc>
          <w:tcPr>
            <w:tcW w:w="776" w:type="dxa"/>
            <w:vAlign w:val="center"/>
          </w:tcPr>
          <w:p w14:paraId="31D5610B">
            <w:pPr>
              <w:autoSpaceDE w:val="0"/>
              <w:autoSpaceDN w:val="0"/>
              <w:adjustRightInd w:val="0"/>
              <w:snapToGrid w:val="0"/>
              <w:jc w:val="center"/>
              <w:rPr>
                <w:rFonts w:ascii="宋体" w:hAnsi="宋体"/>
                <w:kern w:val="0"/>
                <w:szCs w:val="21"/>
              </w:rPr>
            </w:pPr>
            <w:r>
              <w:rPr>
                <w:rFonts w:hint="eastAsia" w:ascii="宋体" w:hAnsi="宋体" w:cs="MingLiU"/>
                <w:kern w:val="0"/>
                <w:szCs w:val="21"/>
              </w:rPr>
              <w:t>专业</w:t>
            </w:r>
          </w:p>
        </w:tc>
        <w:tc>
          <w:tcPr>
            <w:tcW w:w="2723" w:type="dxa"/>
            <w:vAlign w:val="center"/>
          </w:tcPr>
          <w:p w14:paraId="4CB37CE0">
            <w:pPr>
              <w:autoSpaceDE w:val="0"/>
              <w:autoSpaceDN w:val="0"/>
              <w:adjustRightInd w:val="0"/>
              <w:snapToGrid w:val="0"/>
              <w:jc w:val="center"/>
              <w:rPr>
                <w:rFonts w:ascii="宋体" w:hAnsi="宋体"/>
                <w:kern w:val="0"/>
                <w:szCs w:val="21"/>
              </w:rPr>
            </w:pPr>
            <w:r>
              <w:rPr>
                <w:rFonts w:hint="eastAsia" w:ascii="宋体" w:hAnsi="宋体" w:cs="MingLiU"/>
                <w:kern w:val="0"/>
                <w:szCs w:val="21"/>
              </w:rPr>
              <w:t>养老保险</w:t>
            </w:r>
          </w:p>
        </w:tc>
        <w:tc>
          <w:tcPr>
            <w:tcW w:w="896" w:type="dxa"/>
          </w:tcPr>
          <w:p w14:paraId="76E4F896">
            <w:pPr>
              <w:autoSpaceDE w:val="0"/>
              <w:autoSpaceDN w:val="0"/>
              <w:adjustRightInd w:val="0"/>
              <w:snapToGrid w:val="0"/>
              <w:jc w:val="left"/>
              <w:rPr>
                <w:rFonts w:ascii="宋体" w:hAnsi="宋体"/>
                <w:kern w:val="0"/>
                <w:szCs w:val="21"/>
              </w:rPr>
            </w:pPr>
          </w:p>
        </w:tc>
      </w:tr>
      <w:tr w14:paraId="5D8C04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0028F80D">
            <w:pPr>
              <w:autoSpaceDE w:val="0"/>
              <w:autoSpaceDN w:val="0"/>
              <w:adjustRightInd w:val="0"/>
              <w:snapToGrid w:val="0"/>
              <w:jc w:val="center"/>
              <w:rPr>
                <w:rFonts w:ascii="宋体" w:hAnsi="宋体"/>
                <w:kern w:val="0"/>
                <w:szCs w:val="21"/>
              </w:rPr>
            </w:pPr>
            <w:r>
              <w:rPr>
                <w:rFonts w:hint="eastAsia" w:ascii="宋体" w:hAnsi="宋体"/>
                <w:kern w:val="0"/>
                <w:szCs w:val="21"/>
              </w:rPr>
              <w:t>项目经理</w:t>
            </w:r>
          </w:p>
        </w:tc>
        <w:tc>
          <w:tcPr>
            <w:tcW w:w="734" w:type="dxa"/>
          </w:tcPr>
          <w:p w14:paraId="23D29684">
            <w:pPr>
              <w:autoSpaceDE w:val="0"/>
              <w:autoSpaceDN w:val="0"/>
              <w:adjustRightInd w:val="0"/>
              <w:snapToGrid w:val="0"/>
              <w:jc w:val="left"/>
              <w:rPr>
                <w:rFonts w:ascii="宋体" w:hAnsi="宋体"/>
                <w:kern w:val="0"/>
                <w:szCs w:val="21"/>
              </w:rPr>
            </w:pPr>
          </w:p>
        </w:tc>
        <w:tc>
          <w:tcPr>
            <w:tcW w:w="776" w:type="dxa"/>
          </w:tcPr>
          <w:p w14:paraId="3663E7FE">
            <w:pPr>
              <w:autoSpaceDE w:val="0"/>
              <w:autoSpaceDN w:val="0"/>
              <w:adjustRightInd w:val="0"/>
              <w:snapToGrid w:val="0"/>
              <w:jc w:val="left"/>
              <w:rPr>
                <w:rFonts w:ascii="宋体" w:hAnsi="宋体"/>
                <w:kern w:val="0"/>
                <w:szCs w:val="21"/>
              </w:rPr>
            </w:pPr>
          </w:p>
        </w:tc>
        <w:tc>
          <w:tcPr>
            <w:tcW w:w="1167" w:type="dxa"/>
          </w:tcPr>
          <w:p w14:paraId="335894C2">
            <w:pPr>
              <w:autoSpaceDE w:val="0"/>
              <w:autoSpaceDN w:val="0"/>
              <w:adjustRightInd w:val="0"/>
              <w:snapToGrid w:val="0"/>
              <w:jc w:val="left"/>
              <w:rPr>
                <w:rFonts w:ascii="宋体" w:hAnsi="宋体"/>
                <w:kern w:val="0"/>
                <w:szCs w:val="21"/>
              </w:rPr>
            </w:pPr>
          </w:p>
        </w:tc>
        <w:tc>
          <w:tcPr>
            <w:tcW w:w="776" w:type="dxa"/>
          </w:tcPr>
          <w:p w14:paraId="15DFC1EA">
            <w:pPr>
              <w:autoSpaceDE w:val="0"/>
              <w:autoSpaceDN w:val="0"/>
              <w:adjustRightInd w:val="0"/>
              <w:snapToGrid w:val="0"/>
              <w:jc w:val="left"/>
              <w:rPr>
                <w:rFonts w:ascii="宋体" w:hAnsi="宋体"/>
                <w:kern w:val="0"/>
                <w:szCs w:val="21"/>
              </w:rPr>
            </w:pPr>
          </w:p>
        </w:tc>
        <w:tc>
          <w:tcPr>
            <w:tcW w:w="778" w:type="dxa"/>
          </w:tcPr>
          <w:p w14:paraId="7D02126F">
            <w:pPr>
              <w:autoSpaceDE w:val="0"/>
              <w:autoSpaceDN w:val="0"/>
              <w:adjustRightInd w:val="0"/>
              <w:snapToGrid w:val="0"/>
              <w:jc w:val="left"/>
              <w:rPr>
                <w:rFonts w:ascii="宋体" w:hAnsi="宋体"/>
                <w:kern w:val="0"/>
                <w:szCs w:val="21"/>
              </w:rPr>
            </w:pPr>
          </w:p>
        </w:tc>
        <w:tc>
          <w:tcPr>
            <w:tcW w:w="776" w:type="dxa"/>
          </w:tcPr>
          <w:p w14:paraId="56AA5634">
            <w:pPr>
              <w:autoSpaceDE w:val="0"/>
              <w:autoSpaceDN w:val="0"/>
              <w:adjustRightInd w:val="0"/>
              <w:snapToGrid w:val="0"/>
              <w:jc w:val="left"/>
              <w:rPr>
                <w:rFonts w:ascii="宋体" w:hAnsi="宋体"/>
                <w:kern w:val="0"/>
                <w:szCs w:val="21"/>
              </w:rPr>
            </w:pPr>
          </w:p>
        </w:tc>
        <w:tc>
          <w:tcPr>
            <w:tcW w:w="2723" w:type="dxa"/>
          </w:tcPr>
          <w:p w14:paraId="1DC867DB">
            <w:pPr>
              <w:autoSpaceDE w:val="0"/>
              <w:autoSpaceDN w:val="0"/>
              <w:adjustRightInd w:val="0"/>
              <w:snapToGrid w:val="0"/>
              <w:jc w:val="left"/>
              <w:rPr>
                <w:rFonts w:ascii="宋体" w:hAnsi="宋体"/>
                <w:kern w:val="0"/>
                <w:szCs w:val="21"/>
              </w:rPr>
            </w:pPr>
          </w:p>
        </w:tc>
        <w:tc>
          <w:tcPr>
            <w:tcW w:w="896" w:type="dxa"/>
          </w:tcPr>
          <w:p w14:paraId="44159384">
            <w:pPr>
              <w:autoSpaceDE w:val="0"/>
              <w:autoSpaceDN w:val="0"/>
              <w:adjustRightInd w:val="0"/>
              <w:snapToGrid w:val="0"/>
              <w:jc w:val="left"/>
              <w:rPr>
                <w:rFonts w:ascii="宋体" w:hAnsi="宋体"/>
                <w:kern w:val="0"/>
                <w:szCs w:val="21"/>
              </w:rPr>
            </w:pPr>
          </w:p>
        </w:tc>
      </w:tr>
      <w:tr w14:paraId="13EF4F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D885BA9">
            <w:pPr>
              <w:autoSpaceDE w:val="0"/>
              <w:autoSpaceDN w:val="0"/>
              <w:adjustRightInd w:val="0"/>
              <w:snapToGrid w:val="0"/>
              <w:jc w:val="left"/>
              <w:rPr>
                <w:rFonts w:ascii="宋体" w:hAnsi="宋体"/>
                <w:kern w:val="0"/>
                <w:szCs w:val="21"/>
              </w:rPr>
            </w:pPr>
          </w:p>
        </w:tc>
        <w:tc>
          <w:tcPr>
            <w:tcW w:w="734" w:type="dxa"/>
          </w:tcPr>
          <w:p w14:paraId="54705A74">
            <w:pPr>
              <w:autoSpaceDE w:val="0"/>
              <w:autoSpaceDN w:val="0"/>
              <w:adjustRightInd w:val="0"/>
              <w:snapToGrid w:val="0"/>
              <w:jc w:val="left"/>
              <w:rPr>
                <w:rFonts w:ascii="宋体" w:hAnsi="宋体"/>
                <w:kern w:val="0"/>
                <w:szCs w:val="21"/>
              </w:rPr>
            </w:pPr>
          </w:p>
        </w:tc>
        <w:tc>
          <w:tcPr>
            <w:tcW w:w="776" w:type="dxa"/>
          </w:tcPr>
          <w:p w14:paraId="1440C73C">
            <w:pPr>
              <w:autoSpaceDE w:val="0"/>
              <w:autoSpaceDN w:val="0"/>
              <w:adjustRightInd w:val="0"/>
              <w:snapToGrid w:val="0"/>
              <w:jc w:val="left"/>
              <w:rPr>
                <w:rFonts w:ascii="宋体" w:hAnsi="宋体"/>
                <w:kern w:val="0"/>
                <w:szCs w:val="21"/>
              </w:rPr>
            </w:pPr>
          </w:p>
        </w:tc>
        <w:tc>
          <w:tcPr>
            <w:tcW w:w="1167" w:type="dxa"/>
          </w:tcPr>
          <w:p w14:paraId="5A9BF0BE">
            <w:pPr>
              <w:autoSpaceDE w:val="0"/>
              <w:autoSpaceDN w:val="0"/>
              <w:adjustRightInd w:val="0"/>
              <w:snapToGrid w:val="0"/>
              <w:jc w:val="left"/>
              <w:rPr>
                <w:rFonts w:ascii="宋体" w:hAnsi="宋体"/>
                <w:kern w:val="0"/>
                <w:szCs w:val="21"/>
              </w:rPr>
            </w:pPr>
          </w:p>
        </w:tc>
        <w:tc>
          <w:tcPr>
            <w:tcW w:w="776" w:type="dxa"/>
          </w:tcPr>
          <w:p w14:paraId="7727776A">
            <w:pPr>
              <w:autoSpaceDE w:val="0"/>
              <w:autoSpaceDN w:val="0"/>
              <w:adjustRightInd w:val="0"/>
              <w:snapToGrid w:val="0"/>
              <w:jc w:val="left"/>
              <w:rPr>
                <w:rFonts w:ascii="宋体" w:hAnsi="宋体"/>
                <w:kern w:val="0"/>
                <w:szCs w:val="21"/>
              </w:rPr>
            </w:pPr>
          </w:p>
        </w:tc>
        <w:tc>
          <w:tcPr>
            <w:tcW w:w="778" w:type="dxa"/>
          </w:tcPr>
          <w:p w14:paraId="1D0B1F6B">
            <w:pPr>
              <w:autoSpaceDE w:val="0"/>
              <w:autoSpaceDN w:val="0"/>
              <w:adjustRightInd w:val="0"/>
              <w:snapToGrid w:val="0"/>
              <w:jc w:val="left"/>
              <w:rPr>
                <w:rFonts w:ascii="宋体" w:hAnsi="宋体"/>
                <w:kern w:val="0"/>
                <w:szCs w:val="21"/>
              </w:rPr>
            </w:pPr>
          </w:p>
        </w:tc>
        <w:tc>
          <w:tcPr>
            <w:tcW w:w="776" w:type="dxa"/>
          </w:tcPr>
          <w:p w14:paraId="601F0D6B">
            <w:pPr>
              <w:autoSpaceDE w:val="0"/>
              <w:autoSpaceDN w:val="0"/>
              <w:adjustRightInd w:val="0"/>
              <w:snapToGrid w:val="0"/>
              <w:jc w:val="left"/>
              <w:rPr>
                <w:rFonts w:ascii="宋体" w:hAnsi="宋体"/>
                <w:kern w:val="0"/>
                <w:szCs w:val="21"/>
              </w:rPr>
            </w:pPr>
          </w:p>
        </w:tc>
        <w:tc>
          <w:tcPr>
            <w:tcW w:w="2723" w:type="dxa"/>
          </w:tcPr>
          <w:p w14:paraId="22A414A5">
            <w:pPr>
              <w:autoSpaceDE w:val="0"/>
              <w:autoSpaceDN w:val="0"/>
              <w:adjustRightInd w:val="0"/>
              <w:snapToGrid w:val="0"/>
              <w:jc w:val="left"/>
              <w:rPr>
                <w:rFonts w:ascii="宋体" w:hAnsi="宋体"/>
                <w:kern w:val="0"/>
                <w:szCs w:val="21"/>
              </w:rPr>
            </w:pPr>
          </w:p>
        </w:tc>
        <w:tc>
          <w:tcPr>
            <w:tcW w:w="896" w:type="dxa"/>
          </w:tcPr>
          <w:p w14:paraId="42934313">
            <w:pPr>
              <w:autoSpaceDE w:val="0"/>
              <w:autoSpaceDN w:val="0"/>
              <w:adjustRightInd w:val="0"/>
              <w:snapToGrid w:val="0"/>
              <w:jc w:val="left"/>
              <w:rPr>
                <w:rFonts w:ascii="宋体" w:hAnsi="宋体"/>
                <w:kern w:val="0"/>
                <w:szCs w:val="21"/>
              </w:rPr>
            </w:pPr>
          </w:p>
        </w:tc>
      </w:tr>
      <w:tr w14:paraId="37C764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74F1133">
            <w:pPr>
              <w:autoSpaceDE w:val="0"/>
              <w:autoSpaceDN w:val="0"/>
              <w:adjustRightInd w:val="0"/>
              <w:snapToGrid w:val="0"/>
              <w:jc w:val="left"/>
              <w:rPr>
                <w:rFonts w:ascii="宋体" w:hAnsi="宋体"/>
                <w:kern w:val="0"/>
                <w:szCs w:val="21"/>
              </w:rPr>
            </w:pPr>
          </w:p>
        </w:tc>
        <w:tc>
          <w:tcPr>
            <w:tcW w:w="734" w:type="dxa"/>
          </w:tcPr>
          <w:p w14:paraId="3358CFB5">
            <w:pPr>
              <w:autoSpaceDE w:val="0"/>
              <w:autoSpaceDN w:val="0"/>
              <w:adjustRightInd w:val="0"/>
              <w:snapToGrid w:val="0"/>
              <w:jc w:val="left"/>
              <w:rPr>
                <w:rFonts w:ascii="宋体" w:hAnsi="宋体"/>
                <w:kern w:val="0"/>
                <w:szCs w:val="21"/>
              </w:rPr>
            </w:pPr>
          </w:p>
        </w:tc>
        <w:tc>
          <w:tcPr>
            <w:tcW w:w="776" w:type="dxa"/>
          </w:tcPr>
          <w:p w14:paraId="546EA4B2">
            <w:pPr>
              <w:autoSpaceDE w:val="0"/>
              <w:autoSpaceDN w:val="0"/>
              <w:adjustRightInd w:val="0"/>
              <w:snapToGrid w:val="0"/>
              <w:jc w:val="left"/>
              <w:rPr>
                <w:rFonts w:ascii="宋体" w:hAnsi="宋体"/>
                <w:kern w:val="0"/>
                <w:szCs w:val="21"/>
              </w:rPr>
            </w:pPr>
          </w:p>
        </w:tc>
        <w:tc>
          <w:tcPr>
            <w:tcW w:w="1167" w:type="dxa"/>
          </w:tcPr>
          <w:p w14:paraId="57CC900D">
            <w:pPr>
              <w:autoSpaceDE w:val="0"/>
              <w:autoSpaceDN w:val="0"/>
              <w:adjustRightInd w:val="0"/>
              <w:snapToGrid w:val="0"/>
              <w:jc w:val="left"/>
              <w:rPr>
                <w:rFonts w:ascii="宋体" w:hAnsi="宋体"/>
                <w:kern w:val="0"/>
                <w:szCs w:val="21"/>
              </w:rPr>
            </w:pPr>
          </w:p>
        </w:tc>
        <w:tc>
          <w:tcPr>
            <w:tcW w:w="776" w:type="dxa"/>
          </w:tcPr>
          <w:p w14:paraId="29B0312B">
            <w:pPr>
              <w:autoSpaceDE w:val="0"/>
              <w:autoSpaceDN w:val="0"/>
              <w:adjustRightInd w:val="0"/>
              <w:snapToGrid w:val="0"/>
              <w:jc w:val="left"/>
              <w:rPr>
                <w:rFonts w:ascii="宋体" w:hAnsi="宋体"/>
                <w:kern w:val="0"/>
                <w:szCs w:val="21"/>
              </w:rPr>
            </w:pPr>
          </w:p>
        </w:tc>
        <w:tc>
          <w:tcPr>
            <w:tcW w:w="778" w:type="dxa"/>
          </w:tcPr>
          <w:p w14:paraId="5901BDE3">
            <w:pPr>
              <w:autoSpaceDE w:val="0"/>
              <w:autoSpaceDN w:val="0"/>
              <w:adjustRightInd w:val="0"/>
              <w:snapToGrid w:val="0"/>
              <w:jc w:val="left"/>
              <w:rPr>
                <w:rFonts w:ascii="宋体" w:hAnsi="宋体"/>
                <w:kern w:val="0"/>
                <w:szCs w:val="21"/>
              </w:rPr>
            </w:pPr>
          </w:p>
        </w:tc>
        <w:tc>
          <w:tcPr>
            <w:tcW w:w="776" w:type="dxa"/>
          </w:tcPr>
          <w:p w14:paraId="59D0B033">
            <w:pPr>
              <w:autoSpaceDE w:val="0"/>
              <w:autoSpaceDN w:val="0"/>
              <w:adjustRightInd w:val="0"/>
              <w:snapToGrid w:val="0"/>
              <w:jc w:val="left"/>
              <w:rPr>
                <w:rFonts w:ascii="宋体" w:hAnsi="宋体"/>
                <w:kern w:val="0"/>
                <w:szCs w:val="21"/>
              </w:rPr>
            </w:pPr>
          </w:p>
        </w:tc>
        <w:tc>
          <w:tcPr>
            <w:tcW w:w="2723" w:type="dxa"/>
          </w:tcPr>
          <w:p w14:paraId="647FE5DD">
            <w:pPr>
              <w:autoSpaceDE w:val="0"/>
              <w:autoSpaceDN w:val="0"/>
              <w:adjustRightInd w:val="0"/>
              <w:snapToGrid w:val="0"/>
              <w:jc w:val="left"/>
              <w:rPr>
                <w:rFonts w:ascii="宋体" w:hAnsi="宋体"/>
                <w:kern w:val="0"/>
                <w:szCs w:val="21"/>
              </w:rPr>
            </w:pPr>
          </w:p>
        </w:tc>
        <w:tc>
          <w:tcPr>
            <w:tcW w:w="896" w:type="dxa"/>
          </w:tcPr>
          <w:p w14:paraId="035D7448">
            <w:pPr>
              <w:autoSpaceDE w:val="0"/>
              <w:autoSpaceDN w:val="0"/>
              <w:adjustRightInd w:val="0"/>
              <w:snapToGrid w:val="0"/>
              <w:jc w:val="left"/>
              <w:rPr>
                <w:rFonts w:ascii="宋体" w:hAnsi="宋体"/>
                <w:kern w:val="0"/>
                <w:szCs w:val="21"/>
              </w:rPr>
            </w:pPr>
          </w:p>
        </w:tc>
      </w:tr>
      <w:tr w14:paraId="548B48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9DDE36A">
            <w:pPr>
              <w:autoSpaceDE w:val="0"/>
              <w:autoSpaceDN w:val="0"/>
              <w:adjustRightInd w:val="0"/>
              <w:snapToGrid w:val="0"/>
              <w:jc w:val="left"/>
              <w:rPr>
                <w:rFonts w:ascii="宋体" w:hAnsi="宋体"/>
                <w:kern w:val="0"/>
                <w:szCs w:val="21"/>
              </w:rPr>
            </w:pPr>
          </w:p>
        </w:tc>
        <w:tc>
          <w:tcPr>
            <w:tcW w:w="734" w:type="dxa"/>
          </w:tcPr>
          <w:p w14:paraId="713B7B50">
            <w:pPr>
              <w:autoSpaceDE w:val="0"/>
              <w:autoSpaceDN w:val="0"/>
              <w:adjustRightInd w:val="0"/>
              <w:snapToGrid w:val="0"/>
              <w:jc w:val="left"/>
              <w:rPr>
                <w:rFonts w:ascii="宋体" w:hAnsi="宋体"/>
                <w:kern w:val="0"/>
                <w:szCs w:val="21"/>
              </w:rPr>
            </w:pPr>
          </w:p>
        </w:tc>
        <w:tc>
          <w:tcPr>
            <w:tcW w:w="776" w:type="dxa"/>
          </w:tcPr>
          <w:p w14:paraId="5FD49C9C">
            <w:pPr>
              <w:autoSpaceDE w:val="0"/>
              <w:autoSpaceDN w:val="0"/>
              <w:adjustRightInd w:val="0"/>
              <w:snapToGrid w:val="0"/>
              <w:jc w:val="left"/>
              <w:rPr>
                <w:rFonts w:ascii="宋体" w:hAnsi="宋体"/>
                <w:kern w:val="0"/>
                <w:szCs w:val="21"/>
              </w:rPr>
            </w:pPr>
          </w:p>
        </w:tc>
        <w:tc>
          <w:tcPr>
            <w:tcW w:w="1167" w:type="dxa"/>
          </w:tcPr>
          <w:p w14:paraId="7970BAA7">
            <w:pPr>
              <w:autoSpaceDE w:val="0"/>
              <w:autoSpaceDN w:val="0"/>
              <w:adjustRightInd w:val="0"/>
              <w:snapToGrid w:val="0"/>
              <w:jc w:val="left"/>
              <w:rPr>
                <w:rFonts w:ascii="宋体" w:hAnsi="宋体"/>
                <w:kern w:val="0"/>
                <w:szCs w:val="21"/>
              </w:rPr>
            </w:pPr>
          </w:p>
        </w:tc>
        <w:tc>
          <w:tcPr>
            <w:tcW w:w="776" w:type="dxa"/>
          </w:tcPr>
          <w:p w14:paraId="7582F952">
            <w:pPr>
              <w:autoSpaceDE w:val="0"/>
              <w:autoSpaceDN w:val="0"/>
              <w:adjustRightInd w:val="0"/>
              <w:snapToGrid w:val="0"/>
              <w:jc w:val="left"/>
              <w:rPr>
                <w:rFonts w:ascii="宋体" w:hAnsi="宋体"/>
                <w:kern w:val="0"/>
                <w:szCs w:val="21"/>
              </w:rPr>
            </w:pPr>
          </w:p>
        </w:tc>
        <w:tc>
          <w:tcPr>
            <w:tcW w:w="778" w:type="dxa"/>
          </w:tcPr>
          <w:p w14:paraId="682E6090">
            <w:pPr>
              <w:autoSpaceDE w:val="0"/>
              <w:autoSpaceDN w:val="0"/>
              <w:adjustRightInd w:val="0"/>
              <w:snapToGrid w:val="0"/>
              <w:jc w:val="left"/>
              <w:rPr>
                <w:rFonts w:ascii="宋体" w:hAnsi="宋体"/>
                <w:kern w:val="0"/>
                <w:szCs w:val="21"/>
              </w:rPr>
            </w:pPr>
          </w:p>
        </w:tc>
        <w:tc>
          <w:tcPr>
            <w:tcW w:w="776" w:type="dxa"/>
          </w:tcPr>
          <w:p w14:paraId="0A34A28D">
            <w:pPr>
              <w:autoSpaceDE w:val="0"/>
              <w:autoSpaceDN w:val="0"/>
              <w:adjustRightInd w:val="0"/>
              <w:snapToGrid w:val="0"/>
              <w:jc w:val="left"/>
              <w:rPr>
                <w:rFonts w:ascii="宋体" w:hAnsi="宋体"/>
                <w:kern w:val="0"/>
                <w:szCs w:val="21"/>
              </w:rPr>
            </w:pPr>
          </w:p>
        </w:tc>
        <w:tc>
          <w:tcPr>
            <w:tcW w:w="2723" w:type="dxa"/>
          </w:tcPr>
          <w:p w14:paraId="76FE96EC">
            <w:pPr>
              <w:autoSpaceDE w:val="0"/>
              <w:autoSpaceDN w:val="0"/>
              <w:adjustRightInd w:val="0"/>
              <w:snapToGrid w:val="0"/>
              <w:jc w:val="left"/>
              <w:rPr>
                <w:rFonts w:ascii="宋体" w:hAnsi="宋体"/>
                <w:kern w:val="0"/>
                <w:szCs w:val="21"/>
              </w:rPr>
            </w:pPr>
          </w:p>
        </w:tc>
        <w:tc>
          <w:tcPr>
            <w:tcW w:w="896" w:type="dxa"/>
          </w:tcPr>
          <w:p w14:paraId="1C78ACD2">
            <w:pPr>
              <w:autoSpaceDE w:val="0"/>
              <w:autoSpaceDN w:val="0"/>
              <w:adjustRightInd w:val="0"/>
              <w:snapToGrid w:val="0"/>
              <w:jc w:val="left"/>
              <w:rPr>
                <w:rFonts w:ascii="宋体" w:hAnsi="宋体"/>
                <w:kern w:val="0"/>
                <w:szCs w:val="21"/>
              </w:rPr>
            </w:pPr>
          </w:p>
        </w:tc>
      </w:tr>
      <w:tr w14:paraId="0516EE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E5EF8D1">
            <w:pPr>
              <w:autoSpaceDE w:val="0"/>
              <w:autoSpaceDN w:val="0"/>
              <w:adjustRightInd w:val="0"/>
              <w:snapToGrid w:val="0"/>
              <w:jc w:val="left"/>
              <w:rPr>
                <w:rFonts w:ascii="宋体" w:hAnsi="宋体"/>
                <w:kern w:val="0"/>
                <w:szCs w:val="21"/>
              </w:rPr>
            </w:pPr>
          </w:p>
        </w:tc>
        <w:tc>
          <w:tcPr>
            <w:tcW w:w="734" w:type="dxa"/>
          </w:tcPr>
          <w:p w14:paraId="37E78FE2">
            <w:pPr>
              <w:autoSpaceDE w:val="0"/>
              <w:autoSpaceDN w:val="0"/>
              <w:adjustRightInd w:val="0"/>
              <w:snapToGrid w:val="0"/>
              <w:jc w:val="left"/>
              <w:rPr>
                <w:rFonts w:ascii="宋体" w:hAnsi="宋体"/>
                <w:kern w:val="0"/>
                <w:szCs w:val="21"/>
              </w:rPr>
            </w:pPr>
          </w:p>
        </w:tc>
        <w:tc>
          <w:tcPr>
            <w:tcW w:w="776" w:type="dxa"/>
          </w:tcPr>
          <w:p w14:paraId="18DD807F">
            <w:pPr>
              <w:autoSpaceDE w:val="0"/>
              <w:autoSpaceDN w:val="0"/>
              <w:adjustRightInd w:val="0"/>
              <w:snapToGrid w:val="0"/>
              <w:jc w:val="left"/>
              <w:rPr>
                <w:rFonts w:ascii="宋体" w:hAnsi="宋体"/>
                <w:kern w:val="0"/>
                <w:szCs w:val="21"/>
              </w:rPr>
            </w:pPr>
          </w:p>
        </w:tc>
        <w:tc>
          <w:tcPr>
            <w:tcW w:w="1167" w:type="dxa"/>
          </w:tcPr>
          <w:p w14:paraId="0D560290">
            <w:pPr>
              <w:autoSpaceDE w:val="0"/>
              <w:autoSpaceDN w:val="0"/>
              <w:adjustRightInd w:val="0"/>
              <w:snapToGrid w:val="0"/>
              <w:jc w:val="left"/>
              <w:rPr>
                <w:rFonts w:ascii="宋体" w:hAnsi="宋体"/>
                <w:kern w:val="0"/>
                <w:szCs w:val="21"/>
              </w:rPr>
            </w:pPr>
          </w:p>
        </w:tc>
        <w:tc>
          <w:tcPr>
            <w:tcW w:w="776" w:type="dxa"/>
          </w:tcPr>
          <w:p w14:paraId="22D54155">
            <w:pPr>
              <w:autoSpaceDE w:val="0"/>
              <w:autoSpaceDN w:val="0"/>
              <w:adjustRightInd w:val="0"/>
              <w:snapToGrid w:val="0"/>
              <w:jc w:val="left"/>
              <w:rPr>
                <w:rFonts w:ascii="宋体" w:hAnsi="宋体"/>
                <w:kern w:val="0"/>
                <w:szCs w:val="21"/>
              </w:rPr>
            </w:pPr>
          </w:p>
        </w:tc>
        <w:tc>
          <w:tcPr>
            <w:tcW w:w="778" w:type="dxa"/>
          </w:tcPr>
          <w:p w14:paraId="4E4FC596">
            <w:pPr>
              <w:autoSpaceDE w:val="0"/>
              <w:autoSpaceDN w:val="0"/>
              <w:adjustRightInd w:val="0"/>
              <w:snapToGrid w:val="0"/>
              <w:jc w:val="left"/>
              <w:rPr>
                <w:rFonts w:ascii="宋体" w:hAnsi="宋体"/>
                <w:kern w:val="0"/>
                <w:szCs w:val="21"/>
              </w:rPr>
            </w:pPr>
          </w:p>
        </w:tc>
        <w:tc>
          <w:tcPr>
            <w:tcW w:w="776" w:type="dxa"/>
          </w:tcPr>
          <w:p w14:paraId="0933C2EB">
            <w:pPr>
              <w:autoSpaceDE w:val="0"/>
              <w:autoSpaceDN w:val="0"/>
              <w:adjustRightInd w:val="0"/>
              <w:snapToGrid w:val="0"/>
              <w:jc w:val="left"/>
              <w:rPr>
                <w:rFonts w:ascii="宋体" w:hAnsi="宋体"/>
                <w:kern w:val="0"/>
                <w:szCs w:val="21"/>
              </w:rPr>
            </w:pPr>
          </w:p>
        </w:tc>
        <w:tc>
          <w:tcPr>
            <w:tcW w:w="2723" w:type="dxa"/>
          </w:tcPr>
          <w:p w14:paraId="59881FCB">
            <w:pPr>
              <w:autoSpaceDE w:val="0"/>
              <w:autoSpaceDN w:val="0"/>
              <w:adjustRightInd w:val="0"/>
              <w:snapToGrid w:val="0"/>
              <w:jc w:val="left"/>
              <w:rPr>
                <w:rFonts w:ascii="宋体" w:hAnsi="宋体"/>
                <w:kern w:val="0"/>
                <w:szCs w:val="21"/>
              </w:rPr>
            </w:pPr>
          </w:p>
        </w:tc>
        <w:tc>
          <w:tcPr>
            <w:tcW w:w="896" w:type="dxa"/>
          </w:tcPr>
          <w:p w14:paraId="5C65CC3C">
            <w:pPr>
              <w:autoSpaceDE w:val="0"/>
              <w:autoSpaceDN w:val="0"/>
              <w:adjustRightInd w:val="0"/>
              <w:snapToGrid w:val="0"/>
              <w:jc w:val="left"/>
              <w:rPr>
                <w:rFonts w:ascii="宋体" w:hAnsi="宋体"/>
                <w:kern w:val="0"/>
                <w:szCs w:val="21"/>
              </w:rPr>
            </w:pPr>
          </w:p>
        </w:tc>
      </w:tr>
      <w:tr w14:paraId="6EB31D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A967E32">
            <w:pPr>
              <w:autoSpaceDE w:val="0"/>
              <w:autoSpaceDN w:val="0"/>
              <w:adjustRightInd w:val="0"/>
              <w:snapToGrid w:val="0"/>
              <w:jc w:val="left"/>
              <w:rPr>
                <w:rFonts w:ascii="宋体" w:hAnsi="宋体"/>
                <w:kern w:val="0"/>
                <w:szCs w:val="21"/>
              </w:rPr>
            </w:pPr>
          </w:p>
        </w:tc>
        <w:tc>
          <w:tcPr>
            <w:tcW w:w="734" w:type="dxa"/>
          </w:tcPr>
          <w:p w14:paraId="06A60800">
            <w:pPr>
              <w:autoSpaceDE w:val="0"/>
              <w:autoSpaceDN w:val="0"/>
              <w:adjustRightInd w:val="0"/>
              <w:snapToGrid w:val="0"/>
              <w:jc w:val="left"/>
              <w:rPr>
                <w:rFonts w:ascii="宋体" w:hAnsi="宋体"/>
                <w:kern w:val="0"/>
                <w:szCs w:val="21"/>
              </w:rPr>
            </w:pPr>
          </w:p>
        </w:tc>
        <w:tc>
          <w:tcPr>
            <w:tcW w:w="776" w:type="dxa"/>
          </w:tcPr>
          <w:p w14:paraId="497408BF">
            <w:pPr>
              <w:autoSpaceDE w:val="0"/>
              <w:autoSpaceDN w:val="0"/>
              <w:adjustRightInd w:val="0"/>
              <w:snapToGrid w:val="0"/>
              <w:jc w:val="left"/>
              <w:rPr>
                <w:rFonts w:ascii="宋体" w:hAnsi="宋体"/>
                <w:kern w:val="0"/>
                <w:szCs w:val="21"/>
              </w:rPr>
            </w:pPr>
          </w:p>
        </w:tc>
        <w:tc>
          <w:tcPr>
            <w:tcW w:w="1167" w:type="dxa"/>
          </w:tcPr>
          <w:p w14:paraId="68A5FF6A">
            <w:pPr>
              <w:autoSpaceDE w:val="0"/>
              <w:autoSpaceDN w:val="0"/>
              <w:adjustRightInd w:val="0"/>
              <w:snapToGrid w:val="0"/>
              <w:jc w:val="left"/>
              <w:rPr>
                <w:rFonts w:ascii="宋体" w:hAnsi="宋体"/>
                <w:kern w:val="0"/>
                <w:szCs w:val="21"/>
              </w:rPr>
            </w:pPr>
          </w:p>
        </w:tc>
        <w:tc>
          <w:tcPr>
            <w:tcW w:w="776" w:type="dxa"/>
          </w:tcPr>
          <w:p w14:paraId="22DEAE43">
            <w:pPr>
              <w:autoSpaceDE w:val="0"/>
              <w:autoSpaceDN w:val="0"/>
              <w:adjustRightInd w:val="0"/>
              <w:snapToGrid w:val="0"/>
              <w:jc w:val="left"/>
              <w:rPr>
                <w:rFonts w:ascii="宋体" w:hAnsi="宋体"/>
                <w:kern w:val="0"/>
                <w:szCs w:val="21"/>
              </w:rPr>
            </w:pPr>
          </w:p>
        </w:tc>
        <w:tc>
          <w:tcPr>
            <w:tcW w:w="778" w:type="dxa"/>
          </w:tcPr>
          <w:p w14:paraId="13BD4A1B">
            <w:pPr>
              <w:autoSpaceDE w:val="0"/>
              <w:autoSpaceDN w:val="0"/>
              <w:adjustRightInd w:val="0"/>
              <w:snapToGrid w:val="0"/>
              <w:jc w:val="left"/>
              <w:rPr>
                <w:rFonts w:ascii="宋体" w:hAnsi="宋体"/>
                <w:kern w:val="0"/>
                <w:szCs w:val="21"/>
              </w:rPr>
            </w:pPr>
          </w:p>
        </w:tc>
        <w:tc>
          <w:tcPr>
            <w:tcW w:w="776" w:type="dxa"/>
          </w:tcPr>
          <w:p w14:paraId="620A750D">
            <w:pPr>
              <w:autoSpaceDE w:val="0"/>
              <w:autoSpaceDN w:val="0"/>
              <w:adjustRightInd w:val="0"/>
              <w:snapToGrid w:val="0"/>
              <w:jc w:val="left"/>
              <w:rPr>
                <w:rFonts w:ascii="宋体" w:hAnsi="宋体"/>
                <w:kern w:val="0"/>
                <w:szCs w:val="21"/>
              </w:rPr>
            </w:pPr>
          </w:p>
        </w:tc>
        <w:tc>
          <w:tcPr>
            <w:tcW w:w="2723" w:type="dxa"/>
          </w:tcPr>
          <w:p w14:paraId="446C068C">
            <w:pPr>
              <w:autoSpaceDE w:val="0"/>
              <w:autoSpaceDN w:val="0"/>
              <w:adjustRightInd w:val="0"/>
              <w:snapToGrid w:val="0"/>
              <w:jc w:val="left"/>
              <w:rPr>
                <w:rFonts w:ascii="宋体" w:hAnsi="宋体"/>
                <w:kern w:val="0"/>
                <w:szCs w:val="21"/>
              </w:rPr>
            </w:pPr>
          </w:p>
        </w:tc>
        <w:tc>
          <w:tcPr>
            <w:tcW w:w="896" w:type="dxa"/>
          </w:tcPr>
          <w:p w14:paraId="1DEF79C9">
            <w:pPr>
              <w:autoSpaceDE w:val="0"/>
              <w:autoSpaceDN w:val="0"/>
              <w:adjustRightInd w:val="0"/>
              <w:snapToGrid w:val="0"/>
              <w:jc w:val="left"/>
              <w:rPr>
                <w:rFonts w:ascii="宋体" w:hAnsi="宋体"/>
                <w:kern w:val="0"/>
                <w:szCs w:val="21"/>
              </w:rPr>
            </w:pPr>
          </w:p>
        </w:tc>
      </w:tr>
      <w:tr w14:paraId="50F08F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E848152">
            <w:pPr>
              <w:autoSpaceDE w:val="0"/>
              <w:autoSpaceDN w:val="0"/>
              <w:adjustRightInd w:val="0"/>
              <w:snapToGrid w:val="0"/>
              <w:jc w:val="left"/>
              <w:rPr>
                <w:rFonts w:ascii="宋体" w:hAnsi="宋体"/>
                <w:kern w:val="0"/>
                <w:szCs w:val="21"/>
              </w:rPr>
            </w:pPr>
          </w:p>
        </w:tc>
        <w:tc>
          <w:tcPr>
            <w:tcW w:w="734" w:type="dxa"/>
          </w:tcPr>
          <w:p w14:paraId="47119481">
            <w:pPr>
              <w:autoSpaceDE w:val="0"/>
              <w:autoSpaceDN w:val="0"/>
              <w:adjustRightInd w:val="0"/>
              <w:snapToGrid w:val="0"/>
              <w:jc w:val="left"/>
              <w:rPr>
                <w:rFonts w:ascii="宋体" w:hAnsi="宋体"/>
                <w:kern w:val="0"/>
                <w:szCs w:val="21"/>
              </w:rPr>
            </w:pPr>
          </w:p>
        </w:tc>
        <w:tc>
          <w:tcPr>
            <w:tcW w:w="776" w:type="dxa"/>
          </w:tcPr>
          <w:p w14:paraId="45039AA8">
            <w:pPr>
              <w:autoSpaceDE w:val="0"/>
              <w:autoSpaceDN w:val="0"/>
              <w:adjustRightInd w:val="0"/>
              <w:snapToGrid w:val="0"/>
              <w:jc w:val="left"/>
              <w:rPr>
                <w:rFonts w:ascii="宋体" w:hAnsi="宋体"/>
                <w:kern w:val="0"/>
                <w:szCs w:val="21"/>
              </w:rPr>
            </w:pPr>
          </w:p>
        </w:tc>
        <w:tc>
          <w:tcPr>
            <w:tcW w:w="1167" w:type="dxa"/>
          </w:tcPr>
          <w:p w14:paraId="7CA70595">
            <w:pPr>
              <w:autoSpaceDE w:val="0"/>
              <w:autoSpaceDN w:val="0"/>
              <w:adjustRightInd w:val="0"/>
              <w:snapToGrid w:val="0"/>
              <w:jc w:val="left"/>
              <w:rPr>
                <w:rFonts w:ascii="宋体" w:hAnsi="宋体"/>
                <w:kern w:val="0"/>
                <w:szCs w:val="21"/>
              </w:rPr>
            </w:pPr>
          </w:p>
        </w:tc>
        <w:tc>
          <w:tcPr>
            <w:tcW w:w="776" w:type="dxa"/>
          </w:tcPr>
          <w:p w14:paraId="6D97A871">
            <w:pPr>
              <w:autoSpaceDE w:val="0"/>
              <w:autoSpaceDN w:val="0"/>
              <w:adjustRightInd w:val="0"/>
              <w:snapToGrid w:val="0"/>
              <w:jc w:val="left"/>
              <w:rPr>
                <w:rFonts w:ascii="宋体" w:hAnsi="宋体"/>
                <w:kern w:val="0"/>
                <w:szCs w:val="21"/>
              </w:rPr>
            </w:pPr>
          </w:p>
        </w:tc>
        <w:tc>
          <w:tcPr>
            <w:tcW w:w="778" w:type="dxa"/>
          </w:tcPr>
          <w:p w14:paraId="3BC0F72B">
            <w:pPr>
              <w:autoSpaceDE w:val="0"/>
              <w:autoSpaceDN w:val="0"/>
              <w:adjustRightInd w:val="0"/>
              <w:snapToGrid w:val="0"/>
              <w:jc w:val="left"/>
              <w:rPr>
                <w:rFonts w:ascii="宋体" w:hAnsi="宋体"/>
                <w:kern w:val="0"/>
                <w:szCs w:val="21"/>
              </w:rPr>
            </w:pPr>
          </w:p>
        </w:tc>
        <w:tc>
          <w:tcPr>
            <w:tcW w:w="776" w:type="dxa"/>
          </w:tcPr>
          <w:p w14:paraId="6C68206F">
            <w:pPr>
              <w:autoSpaceDE w:val="0"/>
              <w:autoSpaceDN w:val="0"/>
              <w:adjustRightInd w:val="0"/>
              <w:snapToGrid w:val="0"/>
              <w:jc w:val="left"/>
              <w:rPr>
                <w:rFonts w:ascii="宋体" w:hAnsi="宋体"/>
                <w:kern w:val="0"/>
                <w:szCs w:val="21"/>
              </w:rPr>
            </w:pPr>
          </w:p>
        </w:tc>
        <w:tc>
          <w:tcPr>
            <w:tcW w:w="2723" w:type="dxa"/>
          </w:tcPr>
          <w:p w14:paraId="1FD73896">
            <w:pPr>
              <w:autoSpaceDE w:val="0"/>
              <w:autoSpaceDN w:val="0"/>
              <w:adjustRightInd w:val="0"/>
              <w:snapToGrid w:val="0"/>
              <w:jc w:val="left"/>
              <w:rPr>
                <w:rFonts w:ascii="宋体" w:hAnsi="宋体"/>
                <w:kern w:val="0"/>
                <w:szCs w:val="21"/>
              </w:rPr>
            </w:pPr>
          </w:p>
        </w:tc>
        <w:tc>
          <w:tcPr>
            <w:tcW w:w="896" w:type="dxa"/>
          </w:tcPr>
          <w:p w14:paraId="606FC6F8">
            <w:pPr>
              <w:autoSpaceDE w:val="0"/>
              <w:autoSpaceDN w:val="0"/>
              <w:adjustRightInd w:val="0"/>
              <w:snapToGrid w:val="0"/>
              <w:jc w:val="left"/>
              <w:rPr>
                <w:rFonts w:ascii="宋体" w:hAnsi="宋体"/>
                <w:kern w:val="0"/>
                <w:szCs w:val="21"/>
              </w:rPr>
            </w:pPr>
          </w:p>
        </w:tc>
      </w:tr>
      <w:tr w14:paraId="3DEC9E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C521BA3">
            <w:pPr>
              <w:autoSpaceDE w:val="0"/>
              <w:autoSpaceDN w:val="0"/>
              <w:adjustRightInd w:val="0"/>
              <w:snapToGrid w:val="0"/>
              <w:jc w:val="left"/>
              <w:rPr>
                <w:rFonts w:ascii="宋体" w:hAnsi="宋体"/>
                <w:kern w:val="0"/>
                <w:szCs w:val="21"/>
              </w:rPr>
            </w:pPr>
          </w:p>
        </w:tc>
        <w:tc>
          <w:tcPr>
            <w:tcW w:w="734" w:type="dxa"/>
          </w:tcPr>
          <w:p w14:paraId="03A3D310">
            <w:pPr>
              <w:autoSpaceDE w:val="0"/>
              <w:autoSpaceDN w:val="0"/>
              <w:adjustRightInd w:val="0"/>
              <w:snapToGrid w:val="0"/>
              <w:jc w:val="left"/>
              <w:rPr>
                <w:rFonts w:ascii="宋体" w:hAnsi="宋体"/>
                <w:kern w:val="0"/>
                <w:szCs w:val="21"/>
              </w:rPr>
            </w:pPr>
          </w:p>
        </w:tc>
        <w:tc>
          <w:tcPr>
            <w:tcW w:w="776" w:type="dxa"/>
          </w:tcPr>
          <w:p w14:paraId="6CAF4609">
            <w:pPr>
              <w:autoSpaceDE w:val="0"/>
              <w:autoSpaceDN w:val="0"/>
              <w:adjustRightInd w:val="0"/>
              <w:snapToGrid w:val="0"/>
              <w:jc w:val="left"/>
              <w:rPr>
                <w:rFonts w:ascii="宋体" w:hAnsi="宋体"/>
                <w:kern w:val="0"/>
                <w:szCs w:val="21"/>
              </w:rPr>
            </w:pPr>
          </w:p>
        </w:tc>
        <w:tc>
          <w:tcPr>
            <w:tcW w:w="1167" w:type="dxa"/>
          </w:tcPr>
          <w:p w14:paraId="7F951C8B">
            <w:pPr>
              <w:autoSpaceDE w:val="0"/>
              <w:autoSpaceDN w:val="0"/>
              <w:adjustRightInd w:val="0"/>
              <w:snapToGrid w:val="0"/>
              <w:jc w:val="left"/>
              <w:rPr>
                <w:rFonts w:ascii="宋体" w:hAnsi="宋体"/>
                <w:kern w:val="0"/>
                <w:szCs w:val="21"/>
              </w:rPr>
            </w:pPr>
          </w:p>
        </w:tc>
        <w:tc>
          <w:tcPr>
            <w:tcW w:w="776" w:type="dxa"/>
          </w:tcPr>
          <w:p w14:paraId="03C2A99D">
            <w:pPr>
              <w:autoSpaceDE w:val="0"/>
              <w:autoSpaceDN w:val="0"/>
              <w:adjustRightInd w:val="0"/>
              <w:snapToGrid w:val="0"/>
              <w:jc w:val="left"/>
              <w:rPr>
                <w:rFonts w:ascii="宋体" w:hAnsi="宋体"/>
                <w:kern w:val="0"/>
                <w:szCs w:val="21"/>
              </w:rPr>
            </w:pPr>
          </w:p>
        </w:tc>
        <w:tc>
          <w:tcPr>
            <w:tcW w:w="778" w:type="dxa"/>
          </w:tcPr>
          <w:p w14:paraId="48BE28EC">
            <w:pPr>
              <w:autoSpaceDE w:val="0"/>
              <w:autoSpaceDN w:val="0"/>
              <w:adjustRightInd w:val="0"/>
              <w:snapToGrid w:val="0"/>
              <w:jc w:val="left"/>
              <w:rPr>
                <w:rFonts w:ascii="宋体" w:hAnsi="宋体"/>
                <w:kern w:val="0"/>
                <w:szCs w:val="21"/>
              </w:rPr>
            </w:pPr>
          </w:p>
        </w:tc>
        <w:tc>
          <w:tcPr>
            <w:tcW w:w="776" w:type="dxa"/>
          </w:tcPr>
          <w:p w14:paraId="7AF7E74C">
            <w:pPr>
              <w:autoSpaceDE w:val="0"/>
              <w:autoSpaceDN w:val="0"/>
              <w:adjustRightInd w:val="0"/>
              <w:snapToGrid w:val="0"/>
              <w:jc w:val="left"/>
              <w:rPr>
                <w:rFonts w:ascii="宋体" w:hAnsi="宋体"/>
                <w:kern w:val="0"/>
                <w:szCs w:val="21"/>
              </w:rPr>
            </w:pPr>
          </w:p>
        </w:tc>
        <w:tc>
          <w:tcPr>
            <w:tcW w:w="2723" w:type="dxa"/>
          </w:tcPr>
          <w:p w14:paraId="1EE40A25">
            <w:pPr>
              <w:autoSpaceDE w:val="0"/>
              <w:autoSpaceDN w:val="0"/>
              <w:adjustRightInd w:val="0"/>
              <w:snapToGrid w:val="0"/>
              <w:jc w:val="left"/>
              <w:rPr>
                <w:rFonts w:ascii="宋体" w:hAnsi="宋体"/>
                <w:kern w:val="0"/>
                <w:szCs w:val="21"/>
              </w:rPr>
            </w:pPr>
          </w:p>
        </w:tc>
        <w:tc>
          <w:tcPr>
            <w:tcW w:w="896" w:type="dxa"/>
          </w:tcPr>
          <w:p w14:paraId="24993D49">
            <w:pPr>
              <w:autoSpaceDE w:val="0"/>
              <w:autoSpaceDN w:val="0"/>
              <w:adjustRightInd w:val="0"/>
              <w:snapToGrid w:val="0"/>
              <w:jc w:val="left"/>
              <w:rPr>
                <w:rFonts w:ascii="宋体" w:hAnsi="宋体"/>
                <w:kern w:val="0"/>
                <w:szCs w:val="21"/>
              </w:rPr>
            </w:pPr>
          </w:p>
        </w:tc>
      </w:tr>
      <w:tr w14:paraId="77FA48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0B693C5">
            <w:pPr>
              <w:autoSpaceDE w:val="0"/>
              <w:autoSpaceDN w:val="0"/>
              <w:adjustRightInd w:val="0"/>
              <w:snapToGrid w:val="0"/>
              <w:jc w:val="left"/>
              <w:rPr>
                <w:rFonts w:ascii="宋体" w:hAnsi="宋体"/>
                <w:kern w:val="0"/>
                <w:szCs w:val="21"/>
              </w:rPr>
            </w:pPr>
          </w:p>
        </w:tc>
        <w:tc>
          <w:tcPr>
            <w:tcW w:w="734" w:type="dxa"/>
          </w:tcPr>
          <w:p w14:paraId="16442E78">
            <w:pPr>
              <w:autoSpaceDE w:val="0"/>
              <w:autoSpaceDN w:val="0"/>
              <w:adjustRightInd w:val="0"/>
              <w:snapToGrid w:val="0"/>
              <w:jc w:val="left"/>
              <w:rPr>
                <w:rFonts w:ascii="宋体" w:hAnsi="宋体"/>
                <w:kern w:val="0"/>
                <w:szCs w:val="21"/>
              </w:rPr>
            </w:pPr>
          </w:p>
        </w:tc>
        <w:tc>
          <w:tcPr>
            <w:tcW w:w="776" w:type="dxa"/>
          </w:tcPr>
          <w:p w14:paraId="59DC1689">
            <w:pPr>
              <w:autoSpaceDE w:val="0"/>
              <w:autoSpaceDN w:val="0"/>
              <w:adjustRightInd w:val="0"/>
              <w:snapToGrid w:val="0"/>
              <w:jc w:val="left"/>
              <w:rPr>
                <w:rFonts w:ascii="宋体" w:hAnsi="宋体"/>
                <w:kern w:val="0"/>
                <w:szCs w:val="21"/>
              </w:rPr>
            </w:pPr>
          </w:p>
        </w:tc>
        <w:tc>
          <w:tcPr>
            <w:tcW w:w="1167" w:type="dxa"/>
          </w:tcPr>
          <w:p w14:paraId="52FB210F">
            <w:pPr>
              <w:autoSpaceDE w:val="0"/>
              <w:autoSpaceDN w:val="0"/>
              <w:adjustRightInd w:val="0"/>
              <w:snapToGrid w:val="0"/>
              <w:jc w:val="left"/>
              <w:rPr>
                <w:rFonts w:ascii="宋体" w:hAnsi="宋体"/>
                <w:kern w:val="0"/>
                <w:szCs w:val="21"/>
              </w:rPr>
            </w:pPr>
          </w:p>
        </w:tc>
        <w:tc>
          <w:tcPr>
            <w:tcW w:w="776" w:type="dxa"/>
          </w:tcPr>
          <w:p w14:paraId="33BC04A2">
            <w:pPr>
              <w:autoSpaceDE w:val="0"/>
              <w:autoSpaceDN w:val="0"/>
              <w:adjustRightInd w:val="0"/>
              <w:snapToGrid w:val="0"/>
              <w:jc w:val="left"/>
              <w:rPr>
                <w:rFonts w:ascii="宋体" w:hAnsi="宋体"/>
                <w:kern w:val="0"/>
                <w:szCs w:val="21"/>
              </w:rPr>
            </w:pPr>
          </w:p>
        </w:tc>
        <w:tc>
          <w:tcPr>
            <w:tcW w:w="778" w:type="dxa"/>
          </w:tcPr>
          <w:p w14:paraId="057AEBF5">
            <w:pPr>
              <w:autoSpaceDE w:val="0"/>
              <w:autoSpaceDN w:val="0"/>
              <w:adjustRightInd w:val="0"/>
              <w:snapToGrid w:val="0"/>
              <w:jc w:val="left"/>
              <w:rPr>
                <w:rFonts w:ascii="宋体" w:hAnsi="宋体"/>
                <w:kern w:val="0"/>
                <w:szCs w:val="21"/>
              </w:rPr>
            </w:pPr>
          </w:p>
        </w:tc>
        <w:tc>
          <w:tcPr>
            <w:tcW w:w="776" w:type="dxa"/>
          </w:tcPr>
          <w:p w14:paraId="2F2E68B7">
            <w:pPr>
              <w:autoSpaceDE w:val="0"/>
              <w:autoSpaceDN w:val="0"/>
              <w:adjustRightInd w:val="0"/>
              <w:snapToGrid w:val="0"/>
              <w:jc w:val="left"/>
              <w:rPr>
                <w:rFonts w:ascii="宋体" w:hAnsi="宋体"/>
                <w:kern w:val="0"/>
                <w:szCs w:val="21"/>
              </w:rPr>
            </w:pPr>
          </w:p>
        </w:tc>
        <w:tc>
          <w:tcPr>
            <w:tcW w:w="2723" w:type="dxa"/>
          </w:tcPr>
          <w:p w14:paraId="49511860">
            <w:pPr>
              <w:autoSpaceDE w:val="0"/>
              <w:autoSpaceDN w:val="0"/>
              <w:adjustRightInd w:val="0"/>
              <w:snapToGrid w:val="0"/>
              <w:jc w:val="left"/>
              <w:rPr>
                <w:rFonts w:ascii="宋体" w:hAnsi="宋体"/>
                <w:kern w:val="0"/>
                <w:szCs w:val="21"/>
              </w:rPr>
            </w:pPr>
          </w:p>
        </w:tc>
        <w:tc>
          <w:tcPr>
            <w:tcW w:w="896" w:type="dxa"/>
          </w:tcPr>
          <w:p w14:paraId="6DDB22BC">
            <w:pPr>
              <w:autoSpaceDE w:val="0"/>
              <w:autoSpaceDN w:val="0"/>
              <w:adjustRightInd w:val="0"/>
              <w:snapToGrid w:val="0"/>
              <w:jc w:val="left"/>
              <w:rPr>
                <w:rFonts w:ascii="宋体" w:hAnsi="宋体"/>
                <w:kern w:val="0"/>
                <w:szCs w:val="21"/>
              </w:rPr>
            </w:pPr>
          </w:p>
        </w:tc>
      </w:tr>
      <w:tr w14:paraId="61B41B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DDBE700">
            <w:pPr>
              <w:autoSpaceDE w:val="0"/>
              <w:autoSpaceDN w:val="0"/>
              <w:adjustRightInd w:val="0"/>
              <w:snapToGrid w:val="0"/>
              <w:jc w:val="left"/>
              <w:rPr>
                <w:rFonts w:ascii="宋体" w:hAnsi="宋体"/>
                <w:kern w:val="0"/>
                <w:szCs w:val="21"/>
              </w:rPr>
            </w:pPr>
          </w:p>
        </w:tc>
        <w:tc>
          <w:tcPr>
            <w:tcW w:w="734" w:type="dxa"/>
          </w:tcPr>
          <w:p w14:paraId="23162EB9">
            <w:pPr>
              <w:autoSpaceDE w:val="0"/>
              <w:autoSpaceDN w:val="0"/>
              <w:adjustRightInd w:val="0"/>
              <w:snapToGrid w:val="0"/>
              <w:jc w:val="left"/>
              <w:rPr>
                <w:rFonts w:ascii="宋体" w:hAnsi="宋体"/>
                <w:kern w:val="0"/>
                <w:szCs w:val="21"/>
              </w:rPr>
            </w:pPr>
          </w:p>
        </w:tc>
        <w:tc>
          <w:tcPr>
            <w:tcW w:w="776" w:type="dxa"/>
          </w:tcPr>
          <w:p w14:paraId="7FEAE669">
            <w:pPr>
              <w:autoSpaceDE w:val="0"/>
              <w:autoSpaceDN w:val="0"/>
              <w:adjustRightInd w:val="0"/>
              <w:snapToGrid w:val="0"/>
              <w:jc w:val="left"/>
              <w:rPr>
                <w:rFonts w:ascii="宋体" w:hAnsi="宋体"/>
                <w:kern w:val="0"/>
                <w:szCs w:val="21"/>
              </w:rPr>
            </w:pPr>
          </w:p>
        </w:tc>
        <w:tc>
          <w:tcPr>
            <w:tcW w:w="1167" w:type="dxa"/>
          </w:tcPr>
          <w:p w14:paraId="4C3E37E1">
            <w:pPr>
              <w:autoSpaceDE w:val="0"/>
              <w:autoSpaceDN w:val="0"/>
              <w:adjustRightInd w:val="0"/>
              <w:snapToGrid w:val="0"/>
              <w:jc w:val="left"/>
              <w:rPr>
                <w:rFonts w:ascii="宋体" w:hAnsi="宋体"/>
                <w:kern w:val="0"/>
                <w:szCs w:val="21"/>
              </w:rPr>
            </w:pPr>
          </w:p>
        </w:tc>
        <w:tc>
          <w:tcPr>
            <w:tcW w:w="776" w:type="dxa"/>
          </w:tcPr>
          <w:p w14:paraId="4D5679D0">
            <w:pPr>
              <w:autoSpaceDE w:val="0"/>
              <w:autoSpaceDN w:val="0"/>
              <w:adjustRightInd w:val="0"/>
              <w:snapToGrid w:val="0"/>
              <w:jc w:val="left"/>
              <w:rPr>
                <w:rFonts w:ascii="宋体" w:hAnsi="宋体"/>
                <w:kern w:val="0"/>
                <w:szCs w:val="21"/>
              </w:rPr>
            </w:pPr>
          </w:p>
        </w:tc>
        <w:tc>
          <w:tcPr>
            <w:tcW w:w="778" w:type="dxa"/>
          </w:tcPr>
          <w:p w14:paraId="504F604C">
            <w:pPr>
              <w:autoSpaceDE w:val="0"/>
              <w:autoSpaceDN w:val="0"/>
              <w:adjustRightInd w:val="0"/>
              <w:snapToGrid w:val="0"/>
              <w:jc w:val="left"/>
              <w:rPr>
                <w:rFonts w:ascii="宋体" w:hAnsi="宋体"/>
                <w:kern w:val="0"/>
                <w:szCs w:val="21"/>
              </w:rPr>
            </w:pPr>
          </w:p>
        </w:tc>
        <w:tc>
          <w:tcPr>
            <w:tcW w:w="776" w:type="dxa"/>
          </w:tcPr>
          <w:p w14:paraId="1D4CF551">
            <w:pPr>
              <w:autoSpaceDE w:val="0"/>
              <w:autoSpaceDN w:val="0"/>
              <w:adjustRightInd w:val="0"/>
              <w:snapToGrid w:val="0"/>
              <w:jc w:val="left"/>
              <w:rPr>
                <w:rFonts w:ascii="宋体" w:hAnsi="宋体"/>
                <w:kern w:val="0"/>
                <w:szCs w:val="21"/>
              </w:rPr>
            </w:pPr>
          </w:p>
        </w:tc>
        <w:tc>
          <w:tcPr>
            <w:tcW w:w="2723" w:type="dxa"/>
          </w:tcPr>
          <w:p w14:paraId="4BB7488C">
            <w:pPr>
              <w:autoSpaceDE w:val="0"/>
              <w:autoSpaceDN w:val="0"/>
              <w:adjustRightInd w:val="0"/>
              <w:snapToGrid w:val="0"/>
              <w:jc w:val="left"/>
              <w:rPr>
                <w:rFonts w:ascii="宋体" w:hAnsi="宋体"/>
                <w:kern w:val="0"/>
                <w:szCs w:val="21"/>
              </w:rPr>
            </w:pPr>
          </w:p>
        </w:tc>
        <w:tc>
          <w:tcPr>
            <w:tcW w:w="896" w:type="dxa"/>
          </w:tcPr>
          <w:p w14:paraId="41058C1E">
            <w:pPr>
              <w:autoSpaceDE w:val="0"/>
              <w:autoSpaceDN w:val="0"/>
              <w:adjustRightInd w:val="0"/>
              <w:snapToGrid w:val="0"/>
              <w:jc w:val="left"/>
              <w:rPr>
                <w:rFonts w:ascii="宋体" w:hAnsi="宋体"/>
                <w:kern w:val="0"/>
                <w:szCs w:val="21"/>
              </w:rPr>
            </w:pPr>
          </w:p>
        </w:tc>
      </w:tr>
      <w:tr w14:paraId="19C416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ED299E0">
            <w:pPr>
              <w:autoSpaceDE w:val="0"/>
              <w:autoSpaceDN w:val="0"/>
              <w:adjustRightInd w:val="0"/>
              <w:snapToGrid w:val="0"/>
              <w:jc w:val="left"/>
              <w:rPr>
                <w:rFonts w:ascii="宋体" w:hAnsi="宋体"/>
                <w:kern w:val="0"/>
                <w:szCs w:val="21"/>
              </w:rPr>
            </w:pPr>
          </w:p>
        </w:tc>
        <w:tc>
          <w:tcPr>
            <w:tcW w:w="734" w:type="dxa"/>
          </w:tcPr>
          <w:p w14:paraId="330A5314">
            <w:pPr>
              <w:autoSpaceDE w:val="0"/>
              <w:autoSpaceDN w:val="0"/>
              <w:adjustRightInd w:val="0"/>
              <w:snapToGrid w:val="0"/>
              <w:jc w:val="left"/>
              <w:rPr>
                <w:rFonts w:ascii="宋体" w:hAnsi="宋体"/>
                <w:kern w:val="0"/>
                <w:szCs w:val="21"/>
              </w:rPr>
            </w:pPr>
          </w:p>
        </w:tc>
        <w:tc>
          <w:tcPr>
            <w:tcW w:w="776" w:type="dxa"/>
          </w:tcPr>
          <w:p w14:paraId="2F993C75">
            <w:pPr>
              <w:autoSpaceDE w:val="0"/>
              <w:autoSpaceDN w:val="0"/>
              <w:adjustRightInd w:val="0"/>
              <w:snapToGrid w:val="0"/>
              <w:jc w:val="left"/>
              <w:rPr>
                <w:rFonts w:ascii="宋体" w:hAnsi="宋体"/>
                <w:kern w:val="0"/>
                <w:szCs w:val="21"/>
              </w:rPr>
            </w:pPr>
          </w:p>
        </w:tc>
        <w:tc>
          <w:tcPr>
            <w:tcW w:w="1167" w:type="dxa"/>
          </w:tcPr>
          <w:p w14:paraId="7FA90E05">
            <w:pPr>
              <w:autoSpaceDE w:val="0"/>
              <w:autoSpaceDN w:val="0"/>
              <w:adjustRightInd w:val="0"/>
              <w:snapToGrid w:val="0"/>
              <w:jc w:val="left"/>
              <w:rPr>
                <w:rFonts w:ascii="宋体" w:hAnsi="宋体"/>
                <w:kern w:val="0"/>
                <w:szCs w:val="21"/>
              </w:rPr>
            </w:pPr>
          </w:p>
        </w:tc>
        <w:tc>
          <w:tcPr>
            <w:tcW w:w="776" w:type="dxa"/>
          </w:tcPr>
          <w:p w14:paraId="1AACAC26">
            <w:pPr>
              <w:autoSpaceDE w:val="0"/>
              <w:autoSpaceDN w:val="0"/>
              <w:adjustRightInd w:val="0"/>
              <w:snapToGrid w:val="0"/>
              <w:jc w:val="left"/>
              <w:rPr>
                <w:rFonts w:ascii="宋体" w:hAnsi="宋体"/>
                <w:kern w:val="0"/>
                <w:szCs w:val="21"/>
              </w:rPr>
            </w:pPr>
          </w:p>
        </w:tc>
        <w:tc>
          <w:tcPr>
            <w:tcW w:w="778" w:type="dxa"/>
          </w:tcPr>
          <w:p w14:paraId="3F304889">
            <w:pPr>
              <w:autoSpaceDE w:val="0"/>
              <w:autoSpaceDN w:val="0"/>
              <w:adjustRightInd w:val="0"/>
              <w:snapToGrid w:val="0"/>
              <w:jc w:val="left"/>
              <w:rPr>
                <w:rFonts w:ascii="宋体" w:hAnsi="宋体"/>
                <w:kern w:val="0"/>
                <w:szCs w:val="21"/>
              </w:rPr>
            </w:pPr>
          </w:p>
        </w:tc>
        <w:tc>
          <w:tcPr>
            <w:tcW w:w="776" w:type="dxa"/>
          </w:tcPr>
          <w:p w14:paraId="07D4281C">
            <w:pPr>
              <w:autoSpaceDE w:val="0"/>
              <w:autoSpaceDN w:val="0"/>
              <w:adjustRightInd w:val="0"/>
              <w:snapToGrid w:val="0"/>
              <w:jc w:val="left"/>
              <w:rPr>
                <w:rFonts w:ascii="宋体" w:hAnsi="宋体"/>
                <w:kern w:val="0"/>
                <w:szCs w:val="21"/>
              </w:rPr>
            </w:pPr>
          </w:p>
        </w:tc>
        <w:tc>
          <w:tcPr>
            <w:tcW w:w="2723" w:type="dxa"/>
          </w:tcPr>
          <w:p w14:paraId="53AD5F94">
            <w:pPr>
              <w:autoSpaceDE w:val="0"/>
              <w:autoSpaceDN w:val="0"/>
              <w:adjustRightInd w:val="0"/>
              <w:snapToGrid w:val="0"/>
              <w:jc w:val="left"/>
              <w:rPr>
                <w:rFonts w:ascii="宋体" w:hAnsi="宋体"/>
                <w:kern w:val="0"/>
                <w:szCs w:val="21"/>
              </w:rPr>
            </w:pPr>
          </w:p>
        </w:tc>
        <w:tc>
          <w:tcPr>
            <w:tcW w:w="896" w:type="dxa"/>
          </w:tcPr>
          <w:p w14:paraId="5817F4D2">
            <w:pPr>
              <w:autoSpaceDE w:val="0"/>
              <w:autoSpaceDN w:val="0"/>
              <w:adjustRightInd w:val="0"/>
              <w:snapToGrid w:val="0"/>
              <w:jc w:val="left"/>
              <w:rPr>
                <w:rFonts w:ascii="宋体" w:hAnsi="宋体"/>
                <w:kern w:val="0"/>
                <w:szCs w:val="21"/>
              </w:rPr>
            </w:pPr>
          </w:p>
        </w:tc>
      </w:tr>
      <w:tr w14:paraId="17C432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5B0B309">
            <w:pPr>
              <w:autoSpaceDE w:val="0"/>
              <w:autoSpaceDN w:val="0"/>
              <w:adjustRightInd w:val="0"/>
              <w:snapToGrid w:val="0"/>
              <w:jc w:val="left"/>
              <w:rPr>
                <w:rFonts w:ascii="宋体" w:hAnsi="宋体"/>
                <w:kern w:val="0"/>
                <w:szCs w:val="21"/>
              </w:rPr>
            </w:pPr>
          </w:p>
        </w:tc>
        <w:tc>
          <w:tcPr>
            <w:tcW w:w="734" w:type="dxa"/>
          </w:tcPr>
          <w:p w14:paraId="188698C2">
            <w:pPr>
              <w:autoSpaceDE w:val="0"/>
              <w:autoSpaceDN w:val="0"/>
              <w:adjustRightInd w:val="0"/>
              <w:snapToGrid w:val="0"/>
              <w:jc w:val="left"/>
              <w:rPr>
                <w:rFonts w:ascii="宋体" w:hAnsi="宋体"/>
                <w:kern w:val="0"/>
                <w:szCs w:val="21"/>
              </w:rPr>
            </w:pPr>
          </w:p>
        </w:tc>
        <w:tc>
          <w:tcPr>
            <w:tcW w:w="776" w:type="dxa"/>
          </w:tcPr>
          <w:p w14:paraId="3F73FA3D">
            <w:pPr>
              <w:autoSpaceDE w:val="0"/>
              <w:autoSpaceDN w:val="0"/>
              <w:adjustRightInd w:val="0"/>
              <w:snapToGrid w:val="0"/>
              <w:jc w:val="left"/>
              <w:rPr>
                <w:rFonts w:ascii="宋体" w:hAnsi="宋体"/>
                <w:kern w:val="0"/>
                <w:szCs w:val="21"/>
              </w:rPr>
            </w:pPr>
          </w:p>
        </w:tc>
        <w:tc>
          <w:tcPr>
            <w:tcW w:w="1167" w:type="dxa"/>
          </w:tcPr>
          <w:p w14:paraId="70F1C0C3">
            <w:pPr>
              <w:autoSpaceDE w:val="0"/>
              <w:autoSpaceDN w:val="0"/>
              <w:adjustRightInd w:val="0"/>
              <w:snapToGrid w:val="0"/>
              <w:jc w:val="left"/>
              <w:rPr>
                <w:rFonts w:ascii="宋体" w:hAnsi="宋体"/>
                <w:kern w:val="0"/>
                <w:szCs w:val="21"/>
              </w:rPr>
            </w:pPr>
          </w:p>
        </w:tc>
        <w:tc>
          <w:tcPr>
            <w:tcW w:w="776" w:type="dxa"/>
          </w:tcPr>
          <w:p w14:paraId="6276609E">
            <w:pPr>
              <w:autoSpaceDE w:val="0"/>
              <w:autoSpaceDN w:val="0"/>
              <w:adjustRightInd w:val="0"/>
              <w:snapToGrid w:val="0"/>
              <w:jc w:val="left"/>
              <w:rPr>
                <w:rFonts w:ascii="宋体" w:hAnsi="宋体"/>
                <w:kern w:val="0"/>
                <w:szCs w:val="21"/>
              </w:rPr>
            </w:pPr>
          </w:p>
        </w:tc>
        <w:tc>
          <w:tcPr>
            <w:tcW w:w="778" w:type="dxa"/>
          </w:tcPr>
          <w:p w14:paraId="27E7F350">
            <w:pPr>
              <w:autoSpaceDE w:val="0"/>
              <w:autoSpaceDN w:val="0"/>
              <w:adjustRightInd w:val="0"/>
              <w:snapToGrid w:val="0"/>
              <w:jc w:val="left"/>
              <w:rPr>
                <w:rFonts w:ascii="宋体" w:hAnsi="宋体"/>
                <w:kern w:val="0"/>
                <w:szCs w:val="21"/>
              </w:rPr>
            </w:pPr>
          </w:p>
        </w:tc>
        <w:tc>
          <w:tcPr>
            <w:tcW w:w="776" w:type="dxa"/>
          </w:tcPr>
          <w:p w14:paraId="465C2BC3">
            <w:pPr>
              <w:autoSpaceDE w:val="0"/>
              <w:autoSpaceDN w:val="0"/>
              <w:adjustRightInd w:val="0"/>
              <w:snapToGrid w:val="0"/>
              <w:jc w:val="left"/>
              <w:rPr>
                <w:rFonts w:ascii="宋体" w:hAnsi="宋体"/>
                <w:kern w:val="0"/>
                <w:szCs w:val="21"/>
              </w:rPr>
            </w:pPr>
          </w:p>
        </w:tc>
        <w:tc>
          <w:tcPr>
            <w:tcW w:w="2723" w:type="dxa"/>
          </w:tcPr>
          <w:p w14:paraId="63C119E6">
            <w:pPr>
              <w:autoSpaceDE w:val="0"/>
              <w:autoSpaceDN w:val="0"/>
              <w:adjustRightInd w:val="0"/>
              <w:snapToGrid w:val="0"/>
              <w:jc w:val="left"/>
              <w:rPr>
                <w:rFonts w:ascii="宋体" w:hAnsi="宋体"/>
                <w:kern w:val="0"/>
                <w:szCs w:val="21"/>
              </w:rPr>
            </w:pPr>
          </w:p>
        </w:tc>
        <w:tc>
          <w:tcPr>
            <w:tcW w:w="896" w:type="dxa"/>
          </w:tcPr>
          <w:p w14:paraId="1F38B370">
            <w:pPr>
              <w:autoSpaceDE w:val="0"/>
              <w:autoSpaceDN w:val="0"/>
              <w:adjustRightInd w:val="0"/>
              <w:snapToGrid w:val="0"/>
              <w:jc w:val="left"/>
              <w:rPr>
                <w:rFonts w:ascii="宋体" w:hAnsi="宋体"/>
                <w:kern w:val="0"/>
                <w:szCs w:val="21"/>
              </w:rPr>
            </w:pPr>
          </w:p>
        </w:tc>
      </w:tr>
      <w:tr w14:paraId="7CF75D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FBE5626">
            <w:pPr>
              <w:autoSpaceDE w:val="0"/>
              <w:autoSpaceDN w:val="0"/>
              <w:adjustRightInd w:val="0"/>
              <w:snapToGrid w:val="0"/>
              <w:jc w:val="left"/>
              <w:rPr>
                <w:rFonts w:ascii="宋体" w:hAnsi="宋体"/>
                <w:kern w:val="0"/>
                <w:szCs w:val="21"/>
              </w:rPr>
            </w:pPr>
          </w:p>
        </w:tc>
        <w:tc>
          <w:tcPr>
            <w:tcW w:w="734" w:type="dxa"/>
          </w:tcPr>
          <w:p w14:paraId="141F4D95">
            <w:pPr>
              <w:autoSpaceDE w:val="0"/>
              <w:autoSpaceDN w:val="0"/>
              <w:adjustRightInd w:val="0"/>
              <w:snapToGrid w:val="0"/>
              <w:jc w:val="left"/>
              <w:rPr>
                <w:rFonts w:ascii="宋体" w:hAnsi="宋体"/>
                <w:kern w:val="0"/>
                <w:szCs w:val="21"/>
              </w:rPr>
            </w:pPr>
          </w:p>
        </w:tc>
        <w:tc>
          <w:tcPr>
            <w:tcW w:w="776" w:type="dxa"/>
          </w:tcPr>
          <w:p w14:paraId="42E4EBD4">
            <w:pPr>
              <w:autoSpaceDE w:val="0"/>
              <w:autoSpaceDN w:val="0"/>
              <w:adjustRightInd w:val="0"/>
              <w:snapToGrid w:val="0"/>
              <w:jc w:val="left"/>
              <w:rPr>
                <w:rFonts w:ascii="宋体" w:hAnsi="宋体"/>
                <w:kern w:val="0"/>
                <w:szCs w:val="21"/>
              </w:rPr>
            </w:pPr>
          </w:p>
        </w:tc>
        <w:tc>
          <w:tcPr>
            <w:tcW w:w="1167" w:type="dxa"/>
          </w:tcPr>
          <w:p w14:paraId="0A67A147">
            <w:pPr>
              <w:autoSpaceDE w:val="0"/>
              <w:autoSpaceDN w:val="0"/>
              <w:adjustRightInd w:val="0"/>
              <w:snapToGrid w:val="0"/>
              <w:jc w:val="left"/>
              <w:rPr>
                <w:rFonts w:ascii="宋体" w:hAnsi="宋体"/>
                <w:kern w:val="0"/>
                <w:szCs w:val="21"/>
              </w:rPr>
            </w:pPr>
          </w:p>
        </w:tc>
        <w:tc>
          <w:tcPr>
            <w:tcW w:w="776" w:type="dxa"/>
          </w:tcPr>
          <w:p w14:paraId="5F7AE983">
            <w:pPr>
              <w:autoSpaceDE w:val="0"/>
              <w:autoSpaceDN w:val="0"/>
              <w:adjustRightInd w:val="0"/>
              <w:snapToGrid w:val="0"/>
              <w:jc w:val="left"/>
              <w:rPr>
                <w:rFonts w:ascii="宋体" w:hAnsi="宋体"/>
                <w:kern w:val="0"/>
                <w:szCs w:val="21"/>
              </w:rPr>
            </w:pPr>
          </w:p>
        </w:tc>
        <w:tc>
          <w:tcPr>
            <w:tcW w:w="778" w:type="dxa"/>
          </w:tcPr>
          <w:p w14:paraId="40C7AF20">
            <w:pPr>
              <w:autoSpaceDE w:val="0"/>
              <w:autoSpaceDN w:val="0"/>
              <w:adjustRightInd w:val="0"/>
              <w:snapToGrid w:val="0"/>
              <w:jc w:val="left"/>
              <w:rPr>
                <w:rFonts w:ascii="宋体" w:hAnsi="宋体"/>
                <w:kern w:val="0"/>
                <w:szCs w:val="21"/>
              </w:rPr>
            </w:pPr>
          </w:p>
        </w:tc>
        <w:tc>
          <w:tcPr>
            <w:tcW w:w="776" w:type="dxa"/>
          </w:tcPr>
          <w:p w14:paraId="1C1CFC26">
            <w:pPr>
              <w:autoSpaceDE w:val="0"/>
              <w:autoSpaceDN w:val="0"/>
              <w:adjustRightInd w:val="0"/>
              <w:snapToGrid w:val="0"/>
              <w:jc w:val="left"/>
              <w:rPr>
                <w:rFonts w:ascii="宋体" w:hAnsi="宋体"/>
                <w:kern w:val="0"/>
                <w:szCs w:val="21"/>
              </w:rPr>
            </w:pPr>
          </w:p>
        </w:tc>
        <w:tc>
          <w:tcPr>
            <w:tcW w:w="2723" w:type="dxa"/>
          </w:tcPr>
          <w:p w14:paraId="5CE674A0">
            <w:pPr>
              <w:autoSpaceDE w:val="0"/>
              <w:autoSpaceDN w:val="0"/>
              <w:adjustRightInd w:val="0"/>
              <w:snapToGrid w:val="0"/>
              <w:jc w:val="left"/>
              <w:rPr>
                <w:rFonts w:ascii="宋体" w:hAnsi="宋体"/>
                <w:kern w:val="0"/>
                <w:szCs w:val="21"/>
              </w:rPr>
            </w:pPr>
          </w:p>
        </w:tc>
        <w:tc>
          <w:tcPr>
            <w:tcW w:w="896" w:type="dxa"/>
          </w:tcPr>
          <w:p w14:paraId="5CDE72E7">
            <w:pPr>
              <w:autoSpaceDE w:val="0"/>
              <w:autoSpaceDN w:val="0"/>
              <w:adjustRightInd w:val="0"/>
              <w:snapToGrid w:val="0"/>
              <w:jc w:val="left"/>
              <w:rPr>
                <w:rFonts w:ascii="宋体" w:hAnsi="宋体"/>
                <w:kern w:val="0"/>
                <w:szCs w:val="21"/>
              </w:rPr>
            </w:pPr>
          </w:p>
        </w:tc>
      </w:tr>
      <w:tr w14:paraId="081B24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6081C32">
            <w:pPr>
              <w:autoSpaceDE w:val="0"/>
              <w:autoSpaceDN w:val="0"/>
              <w:adjustRightInd w:val="0"/>
              <w:snapToGrid w:val="0"/>
              <w:jc w:val="left"/>
              <w:rPr>
                <w:rFonts w:ascii="宋体" w:hAnsi="宋体"/>
                <w:kern w:val="0"/>
                <w:szCs w:val="21"/>
              </w:rPr>
            </w:pPr>
          </w:p>
        </w:tc>
        <w:tc>
          <w:tcPr>
            <w:tcW w:w="734" w:type="dxa"/>
          </w:tcPr>
          <w:p w14:paraId="0F0A69C5">
            <w:pPr>
              <w:autoSpaceDE w:val="0"/>
              <w:autoSpaceDN w:val="0"/>
              <w:adjustRightInd w:val="0"/>
              <w:snapToGrid w:val="0"/>
              <w:jc w:val="left"/>
              <w:rPr>
                <w:rFonts w:ascii="宋体" w:hAnsi="宋体"/>
                <w:kern w:val="0"/>
                <w:szCs w:val="21"/>
              </w:rPr>
            </w:pPr>
          </w:p>
        </w:tc>
        <w:tc>
          <w:tcPr>
            <w:tcW w:w="776" w:type="dxa"/>
          </w:tcPr>
          <w:p w14:paraId="605F9C1A">
            <w:pPr>
              <w:autoSpaceDE w:val="0"/>
              <w:autoSpaceDN w:val="0"/>
              <w:adjustRightInd w:val="0"/>
              <w:snapToGrid w:val="0"/>
              <w:jc w:val="left"/>
              <w:rPr>
                <w:rFonts w:ascii="宋体" w:hAnsi="宋体"/>
                <w:kern w:val="0"/>
                <w:szCs w:val="21"/>
              </w:rPr>
            </w:pPr>
          </w:p>
        </w:tc>
        <w:tc>
          <w:tcPr>
            <w:tcW w:w="1167" w:type="dxa"/>
          </w:tcPr>
          <w:p w14:paraId="3F4C5CDC">
            <w:pPr>
              <w:autoSpaceDE w:val="0"/>
              <w:autoSpaceDN w:val="0"/>
              <w:adjustRightInd w:val="0"/>
              <w:snapToGrid w:val="0"/>
              <w:jc w:val="left"/>
              <w:rPr>
                <w:rFonts w:ascii="宋体" w:hAnsi="宋体"/>
                <w:kern w:val="0"/>
                <w:szCs w:val="21"/>
              </w:rPr>
            </w:pPr>
          </w:p>
        </w:tc>
        <w:tc>
          <w:tcPr>
            <w:tcW w:w="776" w:type="dxa"/>
          </w:tcPr>
          <w:p w14:paraId="5E675A30">
            <w:pPr>
              <w:autoSpaceDE w:val="0"/>
              <w:autoSpaceDN w:val="0"/>
              <w:adjustRightInd w:val="0"/>
              <w:snapToGrid w:val="0"/>
              <w:jc w:val="left"/>
              <w:rPr>
                <w:rFonts w:ascii="宋体" w:hAnsi="宋体"/>
                <w:kern w:val="0"/>
                <w:szCs w:val="21"/>
              </w:rPr>
            </w:pPr>
          </w:p>
        </w:tc>
        <w:tc>
          <w:tcPr>
            <w:tcW w:w="778" w:type="dxa"/>
          </w:tcPr>
          <w:p w14:paraId="63D7EBDD">
            <w:pPr>
              <w:autoSpaceDE w:val="0"/>
              <w:autoSpaceDN w:val="0"/>
              <w:adjustRightInd w:val="0"/>
              <w:snapToGrid w:val="0"/>
              <w:jc w:val="left"/>
              <w:rPr>
                <w:rFonts w:ascii="宋体" w:hAnsi="宋体"/>
                <w:kern w:val="0"/>
                <w:szCs w:val="21"/>
              </w:rPr>
            </w:pPr>
          </w:p>
        </w:tc>
        <w:tc>
          <w:tcPr>
            <w:tcW w:w="776" w:type="dxa"/>
          </w:tcPr>
          <w:p w14:paraId="0027939B">
            <w:pPr>
              <w:autoSpaceDE w:val="0"/>
              <w:autoSpaceDN w:val="0"/>
              <w:adjustRightInd w:val="0"/>
              <w:snapToGrid w:val="0"/>
              <w:jc w:val="left"/>
              <w:rPr>
                <w:rFonts w:ascii="宋体" w:hAnsi="宋体"/>
                <w:kern w:val="0"/>
                <w:szCs w:val="21"/>
              </w:rPr>
            </w:pPr>
          </w:p>
        </w:tc>
        <w:tc>
          <w:tcPr>
            <w:tcW w:w="2723" w:type="dxa"/>
          </w:tcPr>
          <w:p w14:paraId="2D764EBB">
            <w:pPr>
              <w:autoSpaceDE w:val="0"/>
              <w:autoSpaceDN w:val="0"/>
              <w:adjustRightInd w:val="0"/>
              <w:snapToGrid w:val="0"/>
              <w:jc w:val="left"/>
              <w:rPr>
                <w:rFonts w:ascii="宋体" w:hAnsi="宋体"/>
                <w:kern w:val="0"/>
                <w:szCs w:val="21"/>
              </w:rPr>
            </w:pPr>
          </w:p>
        </w:tc>
        <w:tc>
          <w:tcPr>
            <w:tcW w:w="896" w:type="dxa"/>
          </w:tcPr>
          <w:p w14:paraId="1F0F7F49">
            <w:pPr>
              <w:autoSpaceDE w:val="0"/>
              <w:autoSpaceDN w:val="0"/>
              <w:adjustRightInd w:val="0"/>
              <w:snapToGrid w:val="0"/>
              <w:jc w:val="left"/>
              <w:rPr>
                <w:rFonts w:ascii="宋体" w:hAnsi="宋体"/>
                <w:kern w:val="0"/>
                <w:szCs w:val="21"/>
              </w:rPr>
            </w:pPr>
          </w:p>
        </w:tc>
      </w:tr>
      <w:tr w14:paraId="489D6D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9704A02">
            <w:pPr>
              <w:autoSpaceDE w:val="0"/>
              <w:autoSpaceDN w:val="0"/>
              <w:adjustRightInd w:val="0"/>
              <w:snapToGrid w:val="0"/>
              <w:jc w:val="left"/>
              <w:rPr>
                <w:rFonts w:ascii="宋体" w:hAnsi="宋体"/>
                <w:kern w:val="0"/>
                <w:szCs w:val="21"/>
              </w:rPr>
            </w:pPr>
          </w:p>
        </w:tc>
        <w:tc>
          <w:tcPr>
            <w:tcW w:w="734" w:type="dxa"/>
          </w:tcPr>
          <w:p w14:paraId="47B5391A">
            <w:pPr>
              <w:autoSpaceDE w:val="0"/>
              <w:autoSpaceDN w:val="0"/>
              <w:adjustRightInd w:val="0"/>
              <w:snapToGrid w:val="0"/>
              <w:jc w:val="left"/>
              <w:rPr>
                <w:rFonts w:ascii="宋体" w:hAnsi="宋体"/>
                <w:kern w:val="0"/>
                <w:szCs w:val="21"/>
              </w:rPr>
            </w:pPr>
          </w:p>
        </w:tc>
        <w:tc>
          <w:tcPr>
            <w:tcW w:w="776" w:type="dxa"/>
          </w:tcPr>
          <w:p w14:paraId="6EB302D9">
            <w:pPr>
              <w:autoSpaceDE w:val="0"/>
              <w:autoSpaceDN w:val="0"/>
              <w:adjustRightInd w:val="0"/>
              <w:snapToGrid w:val="0"/>
              <w:jc w:val="left"/>
              <w:rPr>
                <w:rFonts w:ascii="宋体" w:hAnsi="宋体"/>
                <w:kern w:val="0"/>
                <w:szCs w:val="21"/>
              </w:rPr>
            </w:pPr>
          </w:p>
        </w:tc>
        <w:tc>
          <w:tcPr>
            <w:tcW w:w="1167" w:type="dxa"/>
          </w:tcPr>
          <w:p w14:paraId="4945F658">
            <w:pPr>
              <w:autoSpaceDE w:val="0"/>
              <w:autoSpaceDN w:val="0"/>
              <w:adjustRightInd w:val="0"/>
              <w:snapToGrid w:val="0"/>
              <w:jc w:val="left"/>
              <w:rPr>
                <w:rFonts w:ascii="宋体" w:hAnsi="宋体"/>
                <w:kern w:val="0"/>
                <w:szCs w:val="21"/>
              </w:rPr>
            </w:pPr>
          </w:p>
        </w:tc>
        <w:tc>
          <w:tcPr>
            <w:tcW w:w="776" w:type="dxa"/>
          </w:tcPr>
          <w:p w14:paraId="4B6AB005">
            <w:pPr>
              <w:autoSpaceDE w:val="0"/>
              <w:autoSpaceDN w:val="0"/>
              <w:adjustRightInd w:val="0"/>
              <w:snapToGrid w:val="0"/>
              <w:jc w:val="left"/>
              <w:rPr>
                <w:rFonts w:ascii="宋体" w:hAnsi="宋体"/>
                <w:kern w:val="0"/>
                <w:szCs w:val="21"/>
              </w:rPr>
            </w:pPr>
          </w:p>
        </w:tc>
        <w:tc>
          <w:tcPr>
            <w:tcW w:w="778" w:type="dxa"/>
          </w:tcPr>
          <w:p w14:paraId="305C22CE">
            <w:pPr>
              <w:autoSpaceDE w:val="0"/>
              <w:autoSpaceDN w:val="0"/>
              <w:adjustRightInd w:val="0"/>
              <w:snapToGrid w:val="0"/>
              <w:jc w:val="left"/>
              <w:rPr>
                <w:rFonts w:ascii="宋体" w:hAnsi="宋体"/>
                <w:kern w:val="0"/>
                <w:szCs w:val="21"/>
              </w:rPr>
            </w:pPr>
          </w:p>
        </w:tc>
        <w:tc>
          <w:tcPr>
            <w:tcW w:w="776" w:type="dxa"/>
          </w:tcPr>
          <w:p w14:paraId="5389C045">
            <w:pPr>
              <w:autoSpaceDE w:val="0"/>
              <w:autoSpaceDN w:val="0"/>
              <w:adjustRightInd w:val="0"/>
              <w:snapToGrid w:val="0"/>
              <w:jc w:val="left"/>
              <w:rPr>
                <w:rFonts w:ascii="宋体" w:hAnsi="宋体"/>
                <w:kern w:val="0"/>
                <w:szCs w:val="21"/>
              </w:rPr>
            </w:pPr>
          </w:p>
        </w:tc>
        <w:tc>
          <w:tcPr>
            <w:tcW w:w="2723" w:type="dxa"/>
          </w:tcPr>
          <w:p w14:paraId="3C59553D">
            <w:pPr>
              <w:autoSpaceDE w:val="0"/>
              <w:autoSpaceDN w:val="0"/>
              <w:adjustRightInd w:val="0"/>
              <w:snapToGrid w:val="0"/>
              <w:jc w:val="left"/>
              <w:rPr>
                <w:rFonts w:ascii="宋体" w:hAnsi="宋体"/>
                <w:kern w:val="0"/>
                <w:szCs w:val="21"/>
              </w:rPr>
            </w:pPr>
          </w:p>
        </w:tc>
        <w:tc>
          <w:tcPr>
            <w:tcW w:w="896" w:type="dxa"/>
          </w:tcPr>
          <w:p w14:paraId="2F8EE63F">
            <w:pPr>
              <w:autoSpaceDE w:val="0"/>
              <w:autoSpaceDN w:val="0"/>
              <w:adjustRightInd w:val="0"/>
              <w:snapToGrid w:val="0"/>
              <w:jc w:val="left"/>
              <w:rPr>
                <w:rFonts w:ascii="宋体" w:hAnsi="宋体"/>
                <w:kern w:val="0"/>
                <w:szCs w:val="21"/>
              </w:rPr>
            </w:pPr>
          </w:p>
        </w:tc>
      </w:tr>
      <w:tr w14:paraId="42DDD9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E3DE299">
            <w:pPr>
              <w:autoSpaceDE w:val="0"/>
              <w:autoSpaceDN w:val="0"/>
              <w:adjustRightInd w:val="0"/>
              <w:snapToGrid w:val="0"/>
              <w:jc w:val="left"/>
              <w:rPr>
                <w:rFonts w:ascii="宋体" w:hAnsi="宋体"/>
                <w:kern w:val="0"/>
                <w:szCs w:val="21"/>
              </w:rPr>
            </w:pPr>
          </w:p>
        </w:tc>
        <w:tc>
          <w:tcPr>
            <w:tcW w:w="734" w:type="dxa"/>
          </w:tcPr>
          <w:p w14:paraId="1F6C9833">
            <w:pPr>
              <w:autoSpaceDE w:val="0"/>
              <w:autoSpaceDN w:val="0"/>
              <w:adjustRightInd w:val="0"/>
              <w:snapToGrid w:val="0"/>
              <w:jc w:val="left"/>
              <w:rPr>
                <w:rFonts w:ascii="宋体" w:hAnsi="宋体"/>
                <w:kern w:val="0"/>
                <w:szCs w:val="21"/>
              </w:rPr>
            </w:pPr>
          </w:p>
        </w:tc>
        <w:tc>
          <w:tcPr>
            <w:tcW w:w="776" w:type="dxa"/>
          </w:tcPr>
          <w:p w14:paraId="566A7B07">
            <w:pPr>
              <w:autoSpaceDE w:val="0"/>
              <w:autoSpaceDN w:val="0"/>
              <w:adjustRightInd w:val="0"/>
              <w:snapToGrid w:val="0"/>
              <w:jc w:val="left"/>
              <w:rPr>
                <w:rFonts w:ascii="宋体" w:hAnsi="宋体"/>
                <w:kern w:val="0"/>
                <w:szCs w:val="21"/>
              </w:rPr>
            </w:pPr>
          </w:p>
        </w:tc>
        <w:tc>
          <w:tcPr>
            <w:tcW w:w="1167" w:type="dxa"/>
          </w:tcPr>
          <w:p w14:paraId="63EC5BB7">
            <w:pPr>
              <w:autoSpaceDE w:val="0"/>
              <w:autoSpaceDN w:val="0"/>
              <w:adjustRightInd w:val="0"/>
              <w:snapToGrid w:val="0"/>
              <w:jc w:val="left"/>
              <w:rPr>
                <w:rFonts w:ascii="宋体" w:hAnsi="宋体"/>
                <w:kern w:val="0"/>
                <w:szCs w:val="21"/>
              </w:rPr>
            </w:pPr>
          </w:p>
        </w:tc>
        <w:tc>
          <w:tcPr>
            <w:tcW w:w="776" w:type="dxa"/>
          </w:tcPr>
          <w:p w14:paraId="7906F587">
            <w:pPr>
              <w:autoSpaceDE w:val="0"/>
              <w:autoSpaceDN w:val="0"/>
              <w:adjustRightInd w:val="0"/>
              <w:snapToGrid w:val="0"/>
              <w:jc w:val="left"/>
              <w:rPr>
                <w:rFonts w:ascii="宋体" w:hAnsi="宋体"/>
                <w:kern w:val="0"/>
                <w:szCs w:val="21"/>
              </w:rPr>
            </w:pPr>
          </w:p>
        </w:tc>
        <w:tc>
          <w:tcPr>
            <w:tcW w:w="778" w:type="dxa"/>
          </w:tcPr>
          <w:p w14:paraId="27781871">
            <w:pPr>
              <w:autoSpaceDE w:val="0"/>
              <w:autoSpaceDN w:val="0"/>
              <w:adjustRightInd w:val="0"/>
              <w:snapToGrid w:val="0"/>
              <w:jc w:val="left"/>
              <w:rPr>
                <w:rFonts w:ascii="宋体" w:hAnsi="宋体"/>
                <w:kern w:val="0"/>
                <w:szCs w:val="21"/>
              </w:rPr>
            </w:pPr>
          </w:p>
        </w:tc>
        <w:tc>
          <w:tcPr>
            <w:tcW w:w="776" w:type="dxa"/>
          </w:tcPr>
          <w:p w14:paraId="2764210C">
            <w:pPr>
              <w:autoSpaceDE w:val="0"/>
              <w:autoSpaceDN w:val="0"/>
              <w:adjustRightInd w:val="0"/>
              <w:snapToGrid w:val="0"/>
              <w:jc w:val="left"/>
              <w:rPr>
                <w:rFonts w:ascii="宋体" w:hAnsi="宋体"/>
                <w:kern w:val="0"/>
                <w:szCs w:val="21"/>
              </w:rPr>
            </w:pPr>
          </w:p>
        </w:tc>
        <w:tc>
          <w:tcPr>
            <w:tcW w:w="2723" w:type="dxa"/>
          </w:tcPr>
          <w:p w14:paraId="0F23B9CE">
            <w:pPr>
              <w:autoSpaceDE w:val="0"/>
              <w:autoSpaceDN w:val="0"/>
              <w:adjustRightInd w:val="0"/>
              <w:snapToGrid w:val="0"/>
              <w:jc w:val="left"/>
              <w:rPr>
                <w:rFonts w:ascii="宋体" w:hAnsi="宋体"/>
                <w:kern w:val="0"/>
                <w:szCs w:val="21"/>
              </w:rPr>
            </w:pPr>
          </w:p>
        </w:tc>
        <w:tc>
          <w:tcPr>
            <w:tcW w:w="896" w:type="dxa"/>
          </w:tcPr>
          <w:p w14:paraId="5EA909E4">
            <w:pPr>
              <w:autoSpaceDE w:val="0"/>
              <w:autoSpaceDN w:val="0"/>
              <w:adjustRightInd w:val="0"/>
              <w:snapToGrid w:val="0"/>
              <w:jc w:val="left"/>
              <w:rPr>
                <w:rFonts w:ascii="宋体" w:hAnsi="宋体"/>
                <w:kern w:val="0"/>
                <w:szCs w:val="21"/>
              </w:rPr>
            </w:pPr>
          </w:p>
        </w:tc>
      </w:tr>
      <w:tr w14:paraId="10A6E9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0705B8B">
            <w:pPr>
              <w:autoSpaceDE w:val="0"/>
              <w:autoSpaceDN w:val="0"/>
              <w:adjustRightInd w:val="0"/>
              <w:snapToGrid w:val="0"/>
              <w:jc w:val="left"/>
              <w:rPr>
                <w:rFonts w:ascii="宋体" w:hAnsi="宋体"/>
                <w:kern w:val="0"/>
                <w:szCs w:val="21"/>
              </w:rPr>
            </w:pPr>
          </w:p>
        </w:tc>
        <w:tc>
          <w:tcPr>
            <w:tcW w:w="734" w:type="dxa"/>
          </w:tcPr>
          <w:p w14:paraId="5DF7EB1C">
            <w:pPr>
              <w:autoSpaceDE w:val="0"/>
              <w:autoSpaceDN w:val="0"/>
              <w:adjustRightInd w:val="0"/>
              <w:snapToGrid w:val="0"/>
              <w:jc w:val="left"/>
              <w:rPr>
                <w:rFonts w:ascii="宋体" w:hAnsi="宋体"/>
                <w:kern w:val="0"/>
                <w:szCs w:val="21"/>
              </w:rPr>
            </w:pPr>
          </w:p>
        </w:tc>
        <w:tc>
          <w:tcPr>
            <w:tcW w:w="776" w:type="dxa"/>
          </w:tcPr>
          <w:p w14:paraId="084DAC0B">
            <w:pPr>
              <w:autoSpaceDE w:val="0"/>
              <w:autoSpaceDN w:val="0"/>
              <w:adjustRightInd w:val="0"/>
              <w:snapToGrid w:val="0"/>
              <w:jc w:val="left"/>
              <w:rPr>
                <w:rFonts w:ascii="宋体" w:hAnsi="宋体"/>
                <w:kern w:val="0"/>
                <w:szCs w:val="21"/>
              </w:rPr>
            </w:pPr>
          </w:p>
        </w:tc>
        <w:tc>
          <w:tcPr>
            <w:tcW w:w="1167" w:type="dxa"/>
          </w:tcPr>
          <w:p w14:paraId="20E818ED">
            <w:pPr>
              <w:autoSpaceDE w:val="0"/>
              <w:autoSpaceDN w:val="0"/>
              <w:adjustRightInd w:val="0"/>
              <w:snapToGrid w:val="0"/>
              <w:jc w:val="left"/>
              <w:rPr>
                <w:rFonts w:ascii="宋体" w:hAnsi="宋体"/>
                <w:kern w:val="0"/>
                <w:szCs w:val="21"/>
              </w:rPr>
            </w:pPr>
          </w:p>
        </w:tc>
        <w:tc>
          <w:tcPr>
            <w:tcW w:w="776" w:type="dxa"/>
          </w:tcPr>
          <w:p w14:paraId="522049DA">
            <w:pPr>
              <w:autoSpaceDE w:val="0"/>
              <w:autoSpaceDN w:val="0"/>
              <w:adjustRightInd w:val="0"/>
              <w:snapToGrid w:val="0"/>
              <w:jc w:val="left"/>
              <w:rPr>
                <w:rFonts w:ascii="宋体" w:hAnsi="宋体"/>
                <w:kern w:val="0"/>
                <w:szCs w:val="21"/>
              </w:rPr>
            </w:pPr>
          </w:p>
        </w:tc>
        <w:tc>
          <w:tcPr>
            <w:tcW w:w="778" w:type="dxa"/>
          </w:tcPr>
          <w:p w14:paraId="68B5E8C7">
            <w:pPr>
              <w:autoSpaceDE w:val="0"/>
              <w:autoSpaceDN w:val="0"/>
              <w:adjustRightInd w:val="0"/>
              <w:snapToGrid w:val="0"/>
              <w:jc w:val="left"/>
              <w:rPr>
                <w:rFonts w:ascii="宋体" w:hAnsi="宋体"/>
                <w:kern w:val="0"/>
                <w:szCs w:val="21"/>
              </w:rPr>
            </w:pPr>
          </w:p>
        </w:tc>
        <w:tc>
          <w:tcPr>
            <w:tcW w:w="776" w:type="dxa"/>
          </w:tcPr>
          <w:p w14:paraId="50118EB5">
            <w:pPr>
              <w:autoSpaceDE w:val="0"/>
              <w:autoSpaceDN w:val="0"/>
              <w:adjustRightInd w:val="0"/>
              <w:snapToGrid w:val="0"/>
              <w:jc w:val="left"/>
              <w:rPr>
                <w:rFonts w:ascii="宋体" w:hAnsi="宋体"/>
                <w:kern w:val="0"/>
                <w:szCs w:val="21"/>
              </w:rPr>
            </w:pPr>
          </w:p>
        </w:tc>
        <w:tc>
          <w:tcPr>
            <w:tcW w:w="2723" w:type="dxa"/>
          </w:tcPr>
          <w:p w14:paraId="0A314FE2">
            <w:pPr>
              <w:autoSpaceDE w:val="0"/>
              <w:autoSpaceDN w:val="0"/>
              <w:adjustRightInd w:val="0"/>
              <w:snapToGrid w:val="0"/>
              <w:jc w:val="left"/>
              <w:rPr>
                <w:rFonts w:ascii="宋体" w:hAnsi="宋体"/>
                <w:kern w:val="0"/>
                <w:szCs w:val="21"/>
              </w:rPr>
            </w:pPr>
          </w:p>
        </w:tc>
        <w:tc>
          <w:tcPr>
            <w:tcW w:w="896" w:type="dxa"/>
          </w:tcPr>
          <w:p w14:paraId="50E758FF">
            <w:pPr>
              <w:autoSpaceDE w:val="0"/>
              <w:autoSpaceDN w:val="0"/>
              <w:adjustRightInd w:val="0"/>
              <w:snapToGrid w:val="0"/>
              <w:jc w:val="left"/>
              <w:rPr>
                <w:rFonts w:ascii="宋体" w:hAnsi="宋体"/>
                <w:kern w:val="0"/>
                <w:szCs w:val="21"/>
              </w:rPr>
            </w:pPr>
          </w:p>
        </w:tc>
      </w:tr>
    </w:tbl>
    <w:p w14:paraId="21608776">
      <w:pPr>
        <w:spacing w:line="20" w:lineRule="exact"/>
        <w:jc w:val="center"/>
        <w:rPr>
          <w:rFonts w:ascii="宋体" w:hAnsi="宋体"/>
          <w:szCs w:val="21"/>
        </w:rPr>
      </w:pPr>
    </w:p>
    <w:p w14:paraId="30C6F0D9">
      <w:pPr>
        <w:spacing w:line="360" w:lineRule="auto"/>
        <w:ind w:firstLine="420" w:firstLineChars="200"/>
        <w:jc w:val="left"/>
        <w:rPr>
          <w:rFonts w:ascii="宋体" w:hAnsi="宋体"/>
          <w:szCs w:val="21"/>
        </w:rPr>
      </w:pPr>
      <w:r>
        <w:rPr>
          <w:rFonts w:hint="eastAsia" w:ascii="宋体" w:hAnsi="宋体"/>
          <w:szCs w:val="21"/>
        </w:rPr>
        <w:t>备注：本表仅填项目经理相关信息</w:t>
      </w:r>
    </w:p>
    <w:p w14:paraId="68A813AE">
      <w:pPr>
        <w:spacing w:line="360" w:lineRule="auto"/>
        <w:ind w:firstLine="640"/>
        <w:jc w:val="center"/>
        <w:rPr>
          <w:rFonts w:ascii="宋体" w:hAnsi="宋体"/>
          <w:sz w:val="32"/>
          <w:szCs w:val="32"/>
        </w:rPr>
      </w:pPr>
      <w:r>
        <w:rPr>
          <w:rFonts w:ascii="宋体" w:hAnsi="宋体"/>
          <w:sz w:val="32"/>
          <w:szCs w:val="32"/>
        </w:rPr>
        <w:br w:type="page"/>
      </w:r>
      <w:r>
        <w:rPr>
          <w:rFonts w:hint="eastAsia" w:ascii="宋体" w:hAnsi="宋体"/>
          <w:sz w:val="32"/>
          <w:szCs w:val="32"/>
        </w:rPr>
        <w:t>项目经理简历表</w:t>
      </w:r>
      <w:bookmarkEnd w:id="298"/>
      <w:bookmarkEnd w:id="299"/>
    </w:p>
    <w:tbl>
      <w:tblPr>
        <w:tblStyle w:val="47"/>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182514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52C92D0F">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姓名</w:t>
            </w:r>
          </w:p>
        </w:tc>
        <w:tc>
          <w:tcPr>
            <w:tcW w:w="1190" w:type="dxa"/>
            <w:gridSpan w:val="2"/>
            <w:vAlign w:val="center"/>
          </w:tcPr>
          <w:p w14:paraId="0EEAF74C">
            <w:pPr>
              <w:autoSpaceDE w:val="0"/>
              <w:autoSpaceDN w:val="0"/>
              <w:adjustRightInd w:val="0"/>
              <w:snapToGrid w:val="0"/>
              <w:jc w:val="center"/>
              <w:rPr>
                <w:rFonts w:ascii="宋体" w:hAnsi="宋体"/>
                <w:kern w:val="0"/>
                <w:szCs w:val="21"/>
              </w:rPr>
            </w:pPr>
          </w:p>
        </w:tc>
        <w:tc>
          <w:tcPr>
            <w:tcW w:w="1020" w:type="dxa"/>
            <w:vAlign w:val="center"/>
          </w:tcPr>
          <w:p w14:paraId="66332DB6">
            <w:pPr>
              <w:autoSpaceDE w:val="0"/>
              <w:autoSpaceDN w:val="0"/>
              <w:adjustRightInd w:val="0"/>
              <w:snapToGrid w:val="0"/>
              <w:jc w:val="center"/>
              <w:rPr>
                <w:rFonts w:ascii="宋体" w:hAnsi="宋体"/>
                <w:kern w:val="0"/>
                <w:szCs w:val="21"/>
              </w:rPr>
            </w:pPr>
            <w:r>
              <w:rPr>
                <w:rFonts w:ascii="宋体" w:hAnsi="宋体"/>
                <w:kern w:val="0"/>
                <w:szCs w:val="21"/>
              </w:rPr>
              <w:t>年龄</w:t>
            </w:r>
          </w:p>
        </w:tc>
        <w:tc>
          <w:tcPr>
            <w:tcW w:w="1175" w:type="dxa"/>
            <w:vAlign w:val="center"/>
          </w:tcPr>
          <w:p w14:paraId="333DC5DE">
            <w:pPr>
              <w:autoSpaceDE w:val="0"/>
              <w:autoSpaceDN w:val="0"/>
              <w:adjustRightInd w:val="0"/>
              <w:snapToGrid w:val="0"/>
              <w:jc w:val="center"/>
              <w:rPr>
                <w:rFonts w:ascii="宋体" w:hAnsi="宋体"/>
                <w:kern w:val="0"/>
                <w:szCs w:val="21"/>
              </w:rPr>
            </w:pPr>
          </w:p>
        </w:tc>
        <w:tc>
          <w:tcPr>
            <w:tcW w:w="2346" w:type="dxa"/>
            <w:gridSpan w:val="3"/>
            <w:vAlign w:val="center"/>
          </w:tcPr>
          <w:p w14:paraId="516C67D6">
            <w:pPr>
              <w:autoSpaceDE w:val="0"/>
              <w:autoSpaceDN w:val="0"/>
              <w:adjustRightInd w:val="0"/>
              <w:snapToGrid w:val="0"/>
              <w:jc w:val="center"/>
              <w:rPr>
                <w:rFonts w:ascii="宋体" w:hAnsi="宋体"/>
                <w:kern w:val="0"/>
                <w:szCs w:val="21"/>
              </w:rPr>
            </w:pPr>
            <w:r>
              <w:rPr>
                <w:rFonts w:ascii="宋体" w:hAnsi="宋体"/>
                <w:kern w:val="0"/>
                <w:szCs w:val="21"/>
              </w:rPr>
              <w:t>学历</w:t>
            </w:r>
          </w:p>
        </w:tc>
        <w:tc>
          <w:tcPr>
            <w:tcW w:w="2528" w:type="dxa"/>
            <w:vAlign w:val="center"/>
          </w:tcPr>
          <w:p w14:paraId="750A9121">
            <w:pPr>
              <w:autoSpaceDE w:val="0"/>
              <w:autoSpaceDN w:val="0"/>
              <w:adjustRightInd w:val="0"/>
              <w:snapToGrid w:val="0"/>
              <w:jc w:val="center"/>
              <w:rPr>
                <w:rFonts w:ascii="宋体" w:hAnsi="宋体"/>
                <w:kern w:val="0"/>
                <w:szCs w:val="21"/>
              </w:rPr>
            </w:pPr>
          </w:p>
        </w:tc>
      </w:tr>
      <w:tr w14:paraId="412D77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0D83EAB5">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职称</w:t>
            </w:r>
          </w:p>
        </w:tc>
        <w:tc>
          <w:tcPr>
            <w:tcW w:w="1190" w:type="dxa"/>
            <w:gridSpan w:val="2"/>
            <w:vAlign w:val="center"/>
          </w:tcPr>
          <w:p w14:paraId="72AC5C5C">
            <w:pPr>
              <w:autoSpaceDE w:val="0"/>
              <w:autoSpaceDN w:val="0"/>
              <w:adjustRightInd w:val="0"/>
              <w:snapToGrid w:val="0"/>
              <w:jc w:val="center"/>
              <w:rPr>
                <w:rFonts w:ascii="宋体" w:hAnsi="宋体"/>
                <w:kern w:val="0"/>
                <w:szCs w:val="21"/>
              </w:rPr>
            </w:pPr>
          </w:p>
        </w:tc>
        <w:tc>
          <w:tcPr>
            <w:tcW w:w="1020" w:type="dxa"/>
            <w:vAlign w:val="center"/>
          </w:tcPr>
          <w:p w14:paraId="734977BC">
            <w:pPr>
              <w:autoSpaceDE w:val="0"/>
              <w:autoSpaceDN w:val="0"/>
              <w:adjustRightInd w:val="0"/>
              <w:snapToGrid w:val="0"/>
              <w:jc w:val="center"/>
              <w:rPr>
                <w:rFonts w:ascii="宋体" w:hAnsi="宋体"/>
                <w:kern w:val="0"/>
                <w:szCs w:val="21"/>
              </w:rPr>
            </w:pPr>
            <w:r>
              <w:rPr>
                <w:rFonts w:ascii="宋体" w:hAnsi="宋体"/>
                <w:kern w:val="0"/>
                <w:szCs w:val="21"/>
              </w:rPr>
              <w:t>职务</w:t>
            </w:r>
          </w:p>
        </w:tc>
        <w:tc>
          <w:tcPr>
            <w:tcW w:w="1175" w:type="dxa"/>
            <w:vAlign w:val="center"/>
          </w:tcPr>
          <w:p w14:paraId="793083C2">
            <w:pPr>
              <w:autoSpaceDE w:val="0"/>
              <w:autoSpaceDN w:val="0"/>
              <w:adjustRightInd w:val="0"/>
              <w:snapToGrid w:val="0"/>
              <w:jc w:val="center"/>
              <w:rPr>
                <w:rFonts w:ascii="宋体" w:hAnsi="宋体"/>
                <w:kern w:val="0"/>
                <w:szCs w:val="21"/>
              </w:rPr>
            </w:pPr>
          </w:p>
        </w:tc>
        <w:tc>
          <w:tcPr>
            <w:tcW w:w="2346" w:type="dxa"/>
            <w:gridSpan w:val="3"/>
            <w:vAlign w:val="center"/>
          </w:tcPr>
          <w:p w14:paraId="66DC273A">
            <w:pPr>
              <w:autoSpaceDE w:val="0"/>
              <w:autoSpaceDN w:val="0"/>
              <w:adjustRightInd w:val="0"/>
              <w:snapToGrid w:val="0"/>
              <w:jc w:val="center"/>
              <w:rPr>
                <w:rFonts w:ascii="宋体" w:hAnsi="宋体"/>
                <w:kern w:val="0"/>
                <w:szCs w:val="21"/>
              </w:rPr>
            </w:pPr>
            <w:r>
              <w:rPr>
                <w:rFonts w:ascii="宋体" w:hAnsi="宋体"/>
                <w:kern w:val="0"/>
                <w:szCs w:val="21"/>
              </w:rPr>
              <w:t>拟在本合同任职</w:t>
            </w:r>
          </w:p>
        </w:tc>
        <w:tc>
          <w:tcPr>
            <w:tcW w:w="2528" w:type="dxa"/>
            <w:vAlign w:val="center"/>
          </w:tcPr>
          <w:p w14:paraId="386175F6">
            <w:pPr>
              <w:autoSpaceDE w:val="0"/>
              <w:autoSpaceDN w:val="0"/>
              <w:adjustRightInd w:val="0"/>
              <w:snapToGrid w:val="0"/>
              <w:jc w:val="center"/>
              <w:rPr>
                <w:rFonts w:ascii="宋体" w:hAnsi="宋体"/>
                <w:kern w:val="0"/>
                <w:szCs w:val="21"/>
              </w:rPr>
            </w:pPr>
          </w:p>
        </w:tc>
      </w:tr>
      <w:tr w14:paraId="5F68FA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176ED63E">
            <w:pPr>
              <w:autoSpaceDE w:val="0"/>
              <w:autoSpaceDN w:val="0"/>
              <w:adjustRightInd w:val="0"/>
              <w:snapToGrid w:val="0"/>
              <w:jc w:val="center"/>
              <w:rPr>
                <w:rFonts w:ascii="宋体" w:hAnsi="宋体"/>
                <w:kern w:val="0"/>
                <w:szCs w:val="21"/>
              </w:rPr>
            </w:pPr>
            <w:r>
              <w:rPr>
                <w:rFonts w:ascii="宋体" w:hAnsi="宋体"/>
                <w:kern w:val="0"/>
                <w:szCs w:val="21"/>
              </w:rPr>
              <w:t>毕业学校</w:t>
            </w:r>
          </w:p>
        </w:tc>
        <w:tc>
          <w:tcPr>
            <w:tcW w:w="8259" w:type="dxa"/>
            <w:gridSpan w:val="8"/>
            <w:vAlign w:val="center"/>
          </w:tcPr>
          <w:p w14:paraId="355CBFFF">
            <w:pPr>
              <w:tabs>
                <w:tab w:val="left" w:pos="2820"/>
                <w:tab w:val="left" w:pos="4080"/>
              </w:tabs>
              <w:autoSpaceDE w:val="0"/>
              <w:autoSpaceDN w:val="0"/>
              <w:adjustRightInd w:val="0"/>
              <w:snapToGrid w:val="0"/>
              <w:jc w:val="center"/>
              <w:rPr>
                <w:rFonts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r>
            <w:r>
              <w:rPr>
                <w:rFonts w:ascii="宋体" w:hAnsi="宋体"/>
                <w:kern w:val="0"/>
                <w:szCs w:val="21"/>
              </w:rPr>
              <w:t>学校</w:t>
            </w:r>
            <w:r>
              <w:rPr>
                <w:rFonts w:ascii="宋体" w:hAnsi="宋体"/>
                <w:kern w:val="0"/>
                <w:szCs w:val="21"/>
              </w:rPr>
              <w:tab/>
            </w:r>
            <w:r>
              <w:rPr>
                <w:rFonts w:ascii="宋体" w:hAnsi="宋体"/>
                <w:kern w:val="0"/>
                <w:szCs w:val="21"/>
              </w:rPr>
              <w:t>专业</w:t>
            </w:r>
          </w:p>
        </w:tc>
      </w:tr>
      <w:tr w14:paraId="70D2F1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55392856">
            <w:pPr>
              <w:autoSpaceDE w:val="0"/>
              <w:autoSpaceDN w:val="0"/>
              <w:adjustRightInd w:val="0"/>
              <w:snapToGrid w:val="0"/>
              <w:jc w:val="center"/>
              <w:rPr>
                <w:rFonts w:ascii="宋体" w:hAnsi="宋体"/>
                <w:kern w:val="0"/>
                <w:szCs w:val="21"/>
              </w:rPr>
            </w:pPr>
            <w:r>
              <w:rPr>
                <w:rFonts w:ascii="宋体" w:hAnsi="宋体"/>
                <w:kern w:val="0"/>
                <w:szCs w:val="21"/>
              </w:rPr>
              <w:t>主要工作经历</w:t>
            </w:r>
          </w:p>
        </w:tc>
      </w:tr>
      <w:tr w14:paraId="4897FD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F866CBE">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时间</w:t>
            </w:r>
          </w:p>
        </w:tc>
        <w:tc>
          <w:tcPr>
            <w:tcW w:w="3768" w:type="dxa"/>
            <w:gridSpan w:val="4"/>
            <w:vAlign w:val="center"/>
          </w:tcPr>
          <w:p w14:paraId="48ED358E">
            <w:pPr>
              <w:autoSpaceDE w:val="0"/>
              <w:autoSpaceDN w:val="0"/>
              <w:adjustRightInd w:val="0"/>
              <w:snapToGrid w:val="0"/>
              <w:jc w:val="center"/>
              <w:rPr>
                <w:rFonts w:ascii="宋体" w:hAnsi="宋体"/>
                <w:kern w:val="0"/>
                <w:szCs w:val="21"/>
              </w:rPr>
            </w:pPr>
            <w:r>
              <w:rPr>
                <w:rFonts w:ascii="宋体" w:hAnsi="宋体"/>
                <w:kern w:val="0"/>
                <w:szCs w:val="21"/>
              </w:rPr>
              <w:t>参加过的类似项目</w:t>
            </w:r>
          </w:p>
        </w:tc>
        <w:tc>
          <w:tcPr>
            <w:tcW w:w="1388" w:type="dxa"/>
            <w:vAlign w:val="center"/>
          </w:tcPr>
          <w:p w14:paraId="2DFE5E12">
            <w:pPr>
              <w:autoSpaceDE w:val="0"/>
              <w:autoSpaceDN w:val="0"/>
              <w:adjustRightInd w:val="0"/>
              <w:snapToGrid w:val="0"/>
              <w:jc w:val="center"/>
              <w:rPr>
                <w:rFonts w:ascii="宋体" w:hAnsi="宋体"/>
                <w:kern w:val="0"/>
                <w:szCs w:val="21"/>
              </w:rPr>
            </w:pPr>
            <w:r>
              <w:rPr>
                <w:rFonts w:ascii="宋体" w:hAnsi="宋体"/>
                <w:kern w:val="0"/>
                <w:szCs w:val="21"/>
              </w:rPr>
              <w:t>担任职务</w:t>
            </w:r>
          </w:p>
        </w:tc>
        <w:tc>
          <w:tcPr>
            <w:tcW w:w="2706" w:type="dxa"/>
            <w:gridSpan w:val="2"/>
            <w:vAlign w:val="center"/>
          </w:tcPr>
          <w:p w14:paraId="369A400B">
            <w:pPr>
              <w:autoSpaceDE w:val="0"/>
              <w:autoSpaceDN w:val="0"/>
              <w:adjustRightInd w:val="0"/>
              <w:snapToGrid w:val="0"/>
              <w:jc w:val="center"/>
              <w:rPr>
                <w:rFonts w:ascii="宋体" w:hAnsi="宋体"/>
                <w:kern w:val="0"/>
                <w:szCs w:val="21"/>
              </w:rPr>
            </w:pPr>
            <w:r>
              <w:rPr>
                <w:rFonts w:ascii="宋体" w:hAnsi="宋体"/>
                <w:kern w:val="0"/>
                <w:szCs w:val="21"/>
              </w:rPr>
              <w:t>发包人及联系电话</w:t>
            </w:r>
          </w:p>
        </w:tc>
      </w:tr>
      <w:tr w14:paraId="2D89BE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7297471">
            <w:pPr>
              <w:autoSpaceDE w:val="0"/>
              <w:autoSpaceDN w:val="0"/>
              <w:adjustRightInd w:val="0"/>
              <w:snapToGrid w:val="0"/>
              <w:jc w:val="center"/>
              <w:rPr>
                <w:rFonts w:ascii="宋体" w:hAnsi="宋体"/>
                <w:kern w:val="0"/>
                <w:szCs w:val="21"/>
              </w:rPr>
            </w:pPr>
          </w:p>
        </w:tc>
        <w:tc>
          <w:tcPr>
            <w:tcW w:w="3768" w:type="dxa"/>
            <w:gridSpan w:val="4"/>
            <w:vAlign w:val="center"/>
          </w:tcPr>
          <w:p w14:paraId="3941CE82">
            <w:pPr>
              <w:autoSpaceDE w:val="0"/>
              <w:autoSpaceDN w:val="0"/>
              <w:adjustRightInd w:val="0"/>
              <w:snapToGrid w:val="0"/>
              <w:jc w:val="center"/>
              <w:rPr>
                <w:rFonts w:ascii="宋体" w:hAnsi="宋体"/>
                <w:kern w:val="0"/>
                <w:szCs w:val="21"/>
              </w:rPr>
            </w:pPr>
          </w:p>
        </w:tc>
        <w:tc>
          <w:tcPr>
            <w:tcW w:w="1388" w:type="dxa"/>
            <w:vAlign w:val="center"/>
          </w:tcPr>
          <w:p w14:paraId="7F8F8981">
            <w:pPr>
              <w:autoSpaceDE w:val="0"/>
              <w:autoSpaceDN w:val="0"/>
              <w:adjustRightInd w:val="0"/>
              <w:snapToGrid w:val="0"/>
              <w:jc w:val="center"/>
              <w:rPr>
                <w:rFonts w:ascii="宋体" w:hAnsi="宋体"/>
                <w:kern w:val="0"/>
                <w:szCs w:val="21"/>
              </w:rPr>
            </w:pPr>
          </w:p>
        </w:tc>
        <w:tc>
          <w:tcPr>
            <w:tcW w:w="2706" w:type="dxa"/>
            <w:gridSpan w:val="2"/>
            <w:vAlign w:val="center"/>
          </w:tcPr>
          <w:p w14:paraId="2C3661C0">
            <w:pPr>
              <w:autoSpaceDE w:val="0"/>
              <w:autoSpaceDN w:val="0"/>
              <w:adjustRightInd w:val="0"/>
              <w:snapToGrid w:val="0"/>
              <w:jc w:val="center"/>
              <w:rPr>
                <w:rFonts w:ascii="宋体" w:hAnsi="宋体"/>
                <w:kern w:val="0"/>
                <w:szCs w:val="21"/>
              </w:rPr>
            </w:pPr>
          </w:p>
        </w:tc>
      </w:tr>
      <w:tr w14:paraId="3CCFE4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DD5594A">
            <w:pPr>
              <w:autoSpaceDE w:val="0"/>
              <w:autoSpaceDN w:val="0"/>
              <w:adjustRightInd w:val="0"/>
              <w:snapToGrid w:val="0"/>
              <w:jc w:val="center"/>
              <w:rPr>
                <w:rFonts w:ascii="宋体" w:hAnsi="宋体"/>
                <w:kern w:val="0"/>
                <w:szCs w:val="21"/>
              </w:rPr>
            </w:pPr>
          </w:p>
        </w:tc>
        <w:tc>
          <w:tcPr>
            <w:tcW w:w="3768" w:type="dxa"/>
            <w:gridSpan w:val="4"/>
            <w:vAlign w:val="center"/>
          </w:tcPr>
          <w:p w14:paraId="47C9635E">
            <w:pPr>
              <w:autoSpaceDE w:val="0"/>
              <w:autoSpaceDN w:val="0"/>
              <w:adjustRightInd w:val="0"/>
              <w:snapToGrid w:val="0"/>
              <w:jc w:val="center"/>
              <w:rPr>
                <w:rFonts w:ascii="宋体" w:hAnsi="宋体"/>
                <w:kern w:val="0"/>
                <w:szCs w:val="21"/>
              </w:rPr>
            </w:pPr>
          </w:p>
        </w:tc>
        <w:tc>
          <w:tcPr>
            <w:tcW w:w="1388" w:type="dxa"/>
            <w:vAlign w:val="center"/>
          </w:tcPr>
          <w:p w14:paraId="2CB6D2CD">
            <w:pPr>
              <w:autoSpaceDE w:val="0"/>
              <w:autoSpaceDN w:val="0"/>
              <w:adjustRightInd w:val="0"/>
              <w:snapToGrid w:val="0"/>
              <w:jc w:val="center"/>
              <w:rPr>
                <w:rFonts w:ascii="宋体" w:hAnsi="宋体"/>
                <w:kern w:val="0"/>
                <w:szCs w:val="21"/>
              </w:rPr>
            </w:pPr>
          </w:p>
        </w:tc>
        <w:tc>
          <w:tcPr>
            <w:tcW w:w="2706" w:type="dxa"/>
            <w:gridSpan w:val="2"/>
            <w:vAlign w:val="center"/>
          </w:tcPr>
          <w:p w14:paraId="57E584A1">
            <w:pPr>
              <w:autoSpaceDE w:val="0"/>
              <w:autoSpaceDN w:val="0"/>
              <w:adjustRightInd w:val="0"/>
              <w:snapToGrid w:val="0"/>
              <w:jc w:val="center"/>
              <w:rPr>
                <w:rFonts w:ascii="宋体" w:hAnsi="宋体"/>
                <w:kern w:val="0"/>
                <w:szCs w:val="21"/>
              </w:rPr>
            </w:pPr>
          </w:p>
        </w:tc>
      </w:tr>
      <w:tr w14:paraId="178032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607080F">
            <w:pPr>
              <w:autoSpaceDE w:val="0"/>
              <w:autoSpaceDN w:val="0"/>
              <w:adjustRightInd w:val="0"/>
              <w:snapToGrid w:val="0"/>
              <w:jc w:val="center"/>
              <w:rPr>
                <w:rFonts w:ascii="宋体" w:hAnsi="宋体"/>
                <w:kern w:val="0"/>
                <w:szCs w:val="21"/>
              </w:rPr>
            </w:pPr>
          </w:p>
        </w:tc>
        <w:tc>
          <w:tcPr>
            <w:tcW w:w="3768" w:type="dxa"/>
            <w:gridSpan w:val="4"/>
            <w:vAlign w:val="center"/>
          </w:tcPr>
          <w:p w14:paraId="6440BFD5">
            <w:pPr>
              <w:autoSpaceDE w:val="0"/>
              <w:autoSpaceDN w:val="0"/>
              <w:adjustRightInd w:val="0"/>
              <w:snapToGrid w:val="0"/>
              <w:jc w:val="center"/>
              <w:rPr>
                <w:rFonts w:ascii="宋体" w:hAnsi="宋体"/>
                <w:kern w:val="0"/>
                <w:szCs w:val="21"/>
              </w:rPr>
            </w:pPr>
          </w:p>
        </w:tc>
        <w:tc>
          <w:tcPr>
            <w:tcW w:w="1388" w:type="dxa"/>
            <w:vAlign w:val="center"/>
          </w:tcPr>
          <w:p w14:paraId="565842EC">
            <w:pPr>
              <w:autoSpaceDE w:val="0"/>
              <w:autoSpaceDN w:val="0"/>
              <w:adjustRightInd w:val="0"/>
              <w:snapToGrid w:val="0"/>
              <w:jc w:val="center"/>
              <w:rPr>
                <w:rFonts w:ascii="宋体" w:hAnsi="宋体"/>
                <w:kern w:val="0"/>
                <w:szCs w:val="21"/>
              </w:rPr>
            </w:pPr>
          </w:p>
        </w:tc>
        <w:tc>
          <w:tcPr>
            <w:tcW w:w="2706" w:type="dxa"/>
            <w:gridSpan w:val="2"/>
            <w:vAlign w:val="center"/>
          </w:tcPr>
          <w:p w14:paraId="03C000FE">
            <w:pPr>
              <w:autoSpaceDE w:val="0"/>
              <w:autoSpaceDN w:val="0"/>
              <w:adjustRightInd w:val="0"/>
              <w:snapToGrid w:val="0"/>
              <w:jc w:val="center"/>
              <w:rPr>
                <w:rFonts w:ascii="宋体" w:hAnsi="宋体"/>
                <w:kern w:val="0"/>
                <w:szCs w:val="21"/>
              </w:rPr>
            </w:pPr>
          </w:p>
        </w:tc>
      </w:tr>
      <w:tr w14:paraId="6A4C30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89D34D7">
            <w:pPr>
              <w:autoSpaceDE w:val="0"/>
              <w:autoSpaceDN w:val="0"/>
              <w:adjustRightInd w:val="0"/>
              <w:snapToGrid w:val="0"/>
              <w:jc w:val="center"/>
              <w:rPr>
                <w:rFonts w:ascii="宋体" w:hAnsi="宋体"/>
                <w:kern w:val="0"/>
                <w:szCs w:val="21"/>
              </w:rPr>
            </w:pPr>
          </w:p>
        </w:tc>
        <w:tc>
          <w:tcPr>
            <w:tcW w:w="3768" w:type="dxa"/>
            <w:gridSpan w:val="4"/>
            <w:vAlign w:val="center"/>
          </w:tcPr>
          <w:p w14:paraId="702E6955">
            <w:pPr>
              <w:autoSpaceDE w:val="0"/>
              <w:autoSpaceDN w:val="0"/>
              <w:adjustRightInd w:val="0"/>
              <w:snapToGrid w:val="0"/>
              <w:jc w:val="center"/>
              <w:rPr>
                <w:rFonts w:ascii="宋体" w:hAnsi="宋体"/>
                <w:kern w:val="0"/>
                <w:szCs w:val="21"/>
              </w:rPr>
            </w:pPr>
          </w:p>
        </w:tc>
        <w:tc>
          <w:tcPr>
            <w:tcW w:w="1388" w:type="dxa"/>
            <w:vAlign w:val="center"/>
          </w:tcPr>
          <w:p w14:paraId="5914818D">
            <w:pPr>
              <w:autoSpaceDE w:val="0"/>
              <w:autoSpaceDN w:val="0"/>
              <w:adjustRightInd w:val="0"/>
              <w:snapToGrid w:val="0"/>
              <w:jc w:val="center"/>
              <w:rPr>
                <w:rFonts w:ascii="宋体" w:hAnsi="宋体"/>
                <w:kern w:val="0"/>
                <w:szCs w:val="21"/>
              </w:rPr>
            </w:pPr>
          </w:p>
        </w:tc>
        <w:tc>
          <w:tcPr>
            <w:tcW w:w="2706" w:type="dxa"/>
            <w:gridSpan w:val="2"/>
            <w:vAlign w:val="center"/>
          </w:tcPr>
          <w:p w14:paraId="1A69D765">
            <w:pPr>
              <w:autoSpaceDE w:val="0"/>
              <w:autoSpaceDN w:val="0"/>
              <w:adjustRightInd w:val="0"/>
              <w:snapToGrid w:val="0"/>
              <w:jc w:val="center"/>
              <w:rPr>
                <w:rFonts w:ascii="宋体" w:hAnsi="宋体"/>
                <w:kern w:val="0"/>
                <w:szCs w:val="21"/>
              </w:rPr>
            </w:pPr>
          </w:p>
        </w:tc>
      </w:tr>
      <w:tr w14:paraId="1EE858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C26DDAE">
            <w:pPr>
              <w:autoSpaceDE w:val="0"/>
              <w:autoSpaceDN w:val="0"/>
              <w:adjustRightInd w:val="0"/>
              <w:snapToGrid w:val="0"/>
              <w:jc w:val="center"/>
              <w:rPr>
                <w:rFonts w:ascii="宋体" w:hAnsi="宋体"/>
                <w:kern w:val="0"/>
                <w:szCs w:val="21"/>
              </w:rPr>
            </w:pPr>
          </w:p>
        </w:tc>
        <w:tc>
          <w:tcPr>
            <w:tcW w:w="3768" w:type="dxa"/>
            <w:gridSpan w:val="4"/>
            <w:vAlign w:val="center"/>
          </w:tcPr>
          <w:p w14:paraId="0EF46D24">
            <w:pPr>
              <w:autoSpaceDE w:val="0"/>
              <w:autoSpaceDN w:val="0"/>
              <w:adjustRightInd w:val="0"/>
              <w:snapToGrid w:val="0"/>
              <w:jc w:val="center"/>
              <w:rPr>
                <w:rFonts w:ascii="宋体" w:hAnsi="宋体"/>
                <w:kern w:val="0"/>
                <w:szCs w:val="21"/>
              </w:rPr>
            </w:pPr>
          </w:p>
        </w:tc>
        <w:tc>
          <w:tcPr>
            <w:tcW w:w="1388" w:type="dxa"/>
            <w:vAlign w:val="center"/>
          </w:tcPr>
          <w:p w14:paraId="64E8D59A">
            <w:pPr>
              <w:autoSpaceDE w:val="0"/>
              <w:autoSpaceDN w:val="0"/>
              <w:adjustRightInd w:val="0"/>
              <w:snapToGrid w:val="0"/>
              <w:jc w:val="center"/>
              <w:rPr>
                <w:rFonts w:ascii="宋体" w:hAnsi="宋体"/>
                <w:kern w:val="0"/>
                <w:szCs w:val="21"/>
              </w:rPr>
            </w:pPr>
          </w:p>
        </w:tc>
        <w:tc>
          <w:tcPr>
            <w:tcW w:w="2706" w:type="dxa"/>
            <w:gridSpan w:val="2"/>
            <w:vAlign w:val="center"/>
          </w:tcPr>
          <w:p w14:paraId="46B45AA1">
            <w:pPr>
              <w:autoSpaceDE w:val="0"/>
              <w:autoSpaceDN w:val="0"/>
              <w:adjustRightInd w:val="0"/>
              <w:snapToGrid w:val="0"/>
              <w:jc w:val="center"/>
              <w:rPr>
                <w:rFonts w:ascii="宋体" w:hAnsi="宋体"/>
                <w:kern w:val="0"/>
                <w:szCs w:val="21"/>
              </w:rPr>
            </w:pPr>
          </w:p>
        </w:tc>
      </w:tr>
      <w:tr w14:paraId="5F33C2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5F6597C">
            <w:pPr>
              <w:autoSpaceDE w:val="0"/>
              <w:autoSpaceDN w:val="0"/>
              <w:adjustRightInd w:val="0"/>
              <w:snapToGrid w:val="0"/>
              <w:jc w:val="center"/>
              <w:rPr>
                <w:rFonts w:ascii="宋体" w:hAnsi="宋体"/>
                <w:kern w:val="0"/>
                <w:szCs w:val="21"/>
              </w:rPr>
            </w:pPr>
          </w:p>
        </w:tc>
        <w:tc>
          <w:tcPr>
            <w:tcW w:w="3768" w:type="dxa"/>
            <w:gridSpan w:val="4"/>
            <w:vAlign w:val="center"/>
          </w:tcPr>
          <w:p w14:paraId="44F2EB00">
            <w:pPr>
              <w:autoSpaceDE w:val="0"/>
              <w:autoSpaceDN w:val="0"/>
              <w:adjustRightInd w:val="0"/>
              <w:snapToGrid w:val="0"/>
              <w:jc w:val="center"/>
              <w:rPr>
                <w:rFonts w:ascii="宋体" w:hAnsi="宋体"/>
                <w:kern w:val="0"/>
                <w:szCs w:val="21"/>
              </w:rPr>
            </w:pPr>
          </w:p>
        </w:tc>
        <w:tc>
          <w:tcPr>
            <w:tcW w:w="1388" w:type="dxa"/>
            <w:vAlign w:val="center"/>
          </w:tcPr>
          <w:p w14:paraId="71BBF175">
            <w:pPr>
              <w:autoSpaceDE w:val="0"/>
              <w:autoSpaceDN w:val="0"/>
              <w:adjustRightInd w:val="0"/>
              <w:snapToGrid w:val="0"/>
              <w:jc w:val="center"/>
              <w:rPr>
                <w:rFonts w:ascii="宋体" w:hAnsi="宋体"/>
                <w:kern w:val="0"/>
                <w:szCs w:val="21"/>
              </w:rPr>
            </w:pPr>
          </w:p>
        </w:tc>
        <w:tc>
          <w:tcPr>
            <w:tcW w:w="2706" w:type="dxa"/>
            <w:gridSpan w:val="2"/>
            <w:vAlign w:val="center"/>
          </w:tcPr>
          <w:p w14:paraId="39A50D3F">
            <w:pPr>
              <w:autoSpaceDE w:val="0"/>
              <w:autoSpaceDN w:val="0"/>
              <w:adjustRightInd w:val="0"/>
              <w:snapToGrid w:val="0"/>
              <w:jc w:val="center"/>
              <w:rPr>
                <w:rFonts w:ascii="宋体" w:hAnsi="宋体"/>
                <w:kern w:val="0"/>
                <w:szCs w:val="21"/>
              </w:rPr>
            </w:pPr>
          </w:p>
        </w:tc>
      </w:tr>
      <w:tr w14:paraId="74939A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3723BD2">
            <w:pPr>
              <w:autoSpaceDE w:val="0"/>
              <w:autoSpaceDN w:val="0"/>
              <w:adjustRightInd w:val="0"/>
              <w:snapToGrid w:val="0"/>
              <w:jc w:val="center"/>
              <w:rPr>
                <w:rFonts w:ascii="宋体" w:hAnsi="宋体"/>
                <w:kern w:val="0"/>
                <w:szCs w:val="21"/>
              </w:rPr>
            </w:pPr>
          </w:p>
        </w:tc>
        <w:tc>
          <w:tcPr>
            <w:tcW w:w="3768" w:type="dxa"/>
            <w:gridSpan w:val="4"/>
            <w:vAlign w:val="center"/>
          </w:tcPr>
          <w:p w14:paraId="1FEC6A16">
            <w:pPr>
              <w:autoSpaceDE w:val="0"/>
              <w:autoSpaceDN w:val="0"/>
              <w:adjustRightInd w:val="0"/>
              <w:snapToGrid w:val="0"/>
              <w:jc w:val="center"/>
              <w:rPr>
                <w:rFonts w:ascii="宋体" w:hAnsi="宋体"/>
                <w:kern w:val="0"/>
                <w:szCs w:val="21"/>
              </w:rPr>
            </w:pPr>
          </w:p>
        </w:tc>
        <w:tc>
          <w:tcPr>
            <w:tcW w:w="1388" w:type="dxa"/>
            <w:vAlign w:val="center"/>
          </w:tcPr>
          <w:p w14:paraId="032D8F11">
            <w:pPr>
              <w:autoSpaceDE w:val="0"/>
              <w:autoSpaceDN w:val="0"/>
              <w:adjustRightInd w:val="0"/>
              <w:snapToGrid w:val="0"/>
              <w:jc w:val="center"/>
              <w:rPr>
                <w:rFonts w:ascii="宋体" w:hAnsi="宋体"/>
                <w:kern w:val="0"/>
                <w:szCs w:val="21"/>
              </w:rPr>
            </w:pPr>
          </w:p>
        </w:tc>
        <w:tc>
          <w:tcPr>
            <w:tcW w:w="2706" w:type="dxa"/>
            <w:gridSpan w:val="2"/>
            <w:vAlign w:val="center"/>
          </w:tcPr>
          <w:p w14:paraId="338994F2">
            <w:pPr>
              <w:autoSpaceDE w:val="0"/>
              <w:autoSpaceDN w:val="0"/>
              <w:adjustRightInd w:val="0"/>
              <w:snapToGrid w:val="0"/>
              <w:jc w:val="center"/>
              <w:rPr>
                <w:rFonts w:ascii="宋体" w:hAnsi="宋体"/>
                <w:kern w:val="0"/>
                <w:szCs w:val="21"/>
              </w:rPr>
            </w:pPr>
          </w:p>
        </w:tc>
      </w:tr>
      <w:tr w14:paraId="3D4C02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EB1B2F6">
            <w:pPr>
              <w:autoSpaceDE w:val="0"/>
              <w:autoSpaceDN w:val="0"/>
              <w:adjustRightInd w:val="0"/>
              <w:snapToGrid w:val="0"/>
              <w:jc w:val="center"/>
              <w:rPr>
                <w:rFonts w:ascii="宋体" w:hAnsi="宋体"/>
                <w:kern w:val="0"/>
                <w:szCs w:val="21"/>
              </w:rPr>
            </w:pPr>
          </w:p>
        </w:tc>
        <w:tc>
          <w:tcPr>
            <w:tcW w:w="3768" w:type="dxa"/>
            <w:gridSpan w:val="4"/>
            <w:vAlign w:val="center"/>
          </w:tcPr>
          <w:p w14:paraId="4C0B1740">
            <w:pPr>
              <w:autoSpaceDE w:val="0"/>
              <w:autoSpaceDN w:val="0"/>
              <w:adjustRightInd w:val="0"/>
              <w:snapToGrid w:val="0"/>
              <w:jc w:val="center"/>
              <w:rPr>
                <w:rFonts w:ascii="宋体" w:hAnsi="宋体"/>
                <w:kern w:val="0"/>
                <w:szCs w:val="21"/>
              </w:rPr>
            </w:pPr>
          </w:p>
        </w:tc>
        <w:tc>
          <w:tcPr>
            <w:tcW w:w="1388" w:type="dxa"/>
            <w:vAlign w:val="center"/>
          </w:tcPr>
          <w:p w14:paraId="31A554A1">
            <w:pPr>
              <w:autoSpaceDE w:val="0"/>
              <w:autoSpaceDN w:val="0"/>
              <w:adjustRightInd w:val="0"/>
              <w:snapToGrid w:val="0"/>
              <w:jc w:val="center"/>
              <w:rPr>
                <w:rFonts w:ascii="宋体" w:hAnsi="宋体"/>
                <w:kern w:val="0"/>
                <w:szCs w:val="21"/>
              </w:rPr>
            </w:pPr>
          </w:p>
        </w:tc>
        <w:tc>
          <w:tcPr>
            <w:tcW w:w="2706" w:type="dxa"/>
            <w:gridSpan w:val="2"/>
            <w:vAlign w:val="center"/>
          </w:tcPr>
          <w:p w14:paraId="0879C780">
            <w:pPr>
              <w:autoSpaceDE w:val="0"/>
              <w:autoSpaceDN w:val="0"/>
              <w:adjustRightInd w:val="0"/>
              <w:snapToGrid w:val="0"/>
              <w:jc w:val="center"/>
              <w:rPr>
                <w:rFonts w:ascii="宋体" w:hAnsi="宋体"/>
                <w:kern w:val="0"/>
                <w:szCs w:val="21"/>
              </w:rPr>
            </w:pPr>
          </w:p>
        </w:tc>
      </w:tr>
      <w:tr w14:paraId="39DAAA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481112D">
            <w:pPr>
              <w:autoSpaceDE w:val="0"/>
              <w:autoSpaceDN w:val="0"/>
              <w:adjustRightInd w:val="0"/>
              <w:snapToGrid w:val="0"/>
              <w:jc w:val="center"/>
              <w:rPr>
                <w:rFonts w:ascii="宋体" w:hAnsi="宋体"/>
                <w:kern w:val="0"/>
                <w:szCs w:val="21"/>
              </w:rPr>
            </w:pPr>
          </w:p>
        </w:tc>
        <w:tc>
          <w:tcPr>
            <w:tcW w:w="3768" w:type="dxa"/>
            <w:gridSpan w:val="4"/>
            <w:vAlign w:val="center"/>
          </w:tcPr>
          <w:p w14:paraId="5849E09A">
            <w:pPr>
              <w:autoSpaceDE w:val="0"/>
              <w:autoSpaceDN w:val="0"/>
              <w:adjustRightInd w:val="0"/>
              <w:snapToGrid w:val="0"/>
              <w:jc w:val="center"/>
              <w:rPr>
                <w:rFonts w:ascii="宋体" w:hAnsi="宋体"/>
                <w:kern w:val="0"/>
                <w:szCs w:val="21"/>
              </w:rPr>
            </w:pPr>
          </w:p>
        </w:tc>
        <w:tc>
          <w:tcPr>
            <w:tcW w:w="1388" w:type="dxa"/>
            <w:vAlign w:val="center"/>
          </w:tcPr>
          <w:p w14:paraId="174C8C23">
            <w:pPr>
              <w:autoSpaceDE w:val="0"/>
              <w:autoSpaceDN w:val="0"/>
              <w:adjustRightInd w:val="0"/>
              <w:snapToGrid w:val="0"/>
              <w:jc w:val="center"/>
              <w:rPr>
                <w:rFonts w:ascii="宋体" w:hAnsi="宋体"/>
                <w:kern w:val="0"/>
                <w:szCs w:val="21"/>
              </w:rPr>
            </w:pPr>
          </w:p>
        </w:tc>
        <w:tc>
          <w:tcPr>
            <w:tcW w:w="2706" w:type="dxa"/>
            <w:gridSpan w:val="2"/>
            <w:vAlign w:val="center"/>
          </w:tcPr>
          <w:p w14:paraId="04075E17">
            <w:pPr>
              <w:autoSpaceDE w:val="0"/>
              <w:autoSpaceDN w:val="0"/>
              <w:adjustRightInd w:val="0"/>
              <w:snapToGrid w:val="0"/>
              <w:jc w:val="center"/>
              <w:rPr>
                <w:rFonts w:ascii="宋体" w:hAnsi="宋体"/>
                <w:kern w:val="0"/>
                <w:szCs w:val="21"/>
              </w:rPr>
            </w:pPr>
          </w:p>
        </w:tc>
      </w:tr>
      <w:tr w14:paraId="3403F6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4D82015">
            <w:pPr>
              <w:autoSpaceDE w:val="0"/>
              <w:autoSpaceDN w:val="0"/>
              <w:adjustRightInd w:val="0"/>
              <w:snapToGrid w:val="0"/>
              <w:jc w:val="center"/>
              <w:rPr>
                <w:rFonts w:ascii="宋体" w:hAnsi="宋体"/>
                <w:kern w:val="0"/>
                <w:szCs w:val="21"/>
              </w:rPr>
            </w:pPr>
          </w:p>
        </w:tc>
        <w:tc>
          <w:tcPr>
            <w:tcW w:w="3768" w:type="dxa"/>
            <w:gridSpan w:val="4"/>
            <w:vAlign w:val="center"/>
          </w:tcPr>
          <w:p w14:paraId="1287162D">
            <w:pPr>
              <w:autoSpaceDE w:val="0"/>
              <w:autoSpaceDN w:val="0"/>
              <w:adjustRightInd w:val="0"/>
              <w:snapToGrid w:val="0"/>
              <w:jc w:val="center"/>
              <w:rPr>
                <w:rFonts w:ascii="宋体" w:hAnsi="宋体"/>
                <w:kern w:val="0"/>
                <w:szCs w:val="21"/>
              </w:rPr>
            </w:pPr>
          </w:p>
        </w:tc>
        <w:tc>
          <w:tcPr>
            <w:tcW w:w="1388" w:type="dxa"/>
            <w:vAlign w:val="center"/>
          </w:tcPr>
          <w:p w14:paraId="7E87496C">
            <w:pPr>
              <w:autoSpaceDE w:val="0"/>
              <w:autoSpaceDN w:val="0"/>
              <w:adjustRightInd w:val="0"/>
              <w:snapToGrid w:val="0"/>
              <w:jc w:val="center"/>
              <w:rPr>
                <w:rFonts w:ascii="宋体" w:hAnsi="宋体"/>
                <w:kern w:val="0"/>
                <w:szCs w:val="21"/>
              </w:rPr>
            </w:pPr>
          </w:p>
        </w:tc>
        <w:tc>
          <w:tcPr>
            <w:tcW w:w="2706" w:type="dxa"/>
            <w:gridSpan w:val="2"/>
            <w:vAlign w:val="center"/>
          </w:tcPr>
          <w:p w14:paraId="13A9E0ED">
            <w:pPr>
              <w:autoSpaceDE w:val="0"/>
              <w:autoSpaceDN w:val="0"/>
              <w:adjustRightInd w:val="0"/>
              <w:snapToGrid w:val="0"/>
              <w:jc w:val="center"/>
              <w:rPr>
                <w:rFonts w:ascii="宋体" w:hAnsi="宋体"/>
                <w:kern w:val="0"/>
                <w:szCs w:val="21"/>
              </w:rPr>
            </w:pPr>
          </w:p>
        </w:tc>
      </w:tr>
      <w:tr w14:paraId="22174CE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1EA1D48">
            <w:pPr>
              <w:autoSpaceDE w:val="0"/>
              <w:autoSpaceDN w:val="0"/>
              <w:adjustRightInd w:val="0"/>
              <w:snapToGrid w:val="0"/>
              <w:jc w:val="center"/>
              <w:rPr>
                <w:rFonts w:ascii="宋体" w:hAnsi="宋体"/>
                <w:kern w:val="0"/>
                <w:szCs w:val="21"/>
              </w:rPr>
            </w:pPr>
          </w:p>
        </w:tc>
        <w:tc>
          <w:tcPr>
            <w:tcW w:w="3768" w:type="dxa"/>
            <w:gridSpan w:val="4"/>
            <w:vAlign w:val="center"/>
          </w:tcPr>
          <w:p w14:paraId="0482789C">
            <w:pPr>
              <w:autoSpaceDE w:val="0"/>
              <w:autoSpaceDN w:val="0"/>
              <w:adjustRightInd w:val="0"/>
              <w:snapToGrid w:val="0"/>
              <w:jc w:val="center"/>
              <w:rPr>
                <w:rFonts w:ascii="宋体" w:hAnsi="宋体"/>
                <w:kern w:val="0"/>
                <w:szCs w:val="21"/>
              </w:rPr>
            </w:pPr>
          </w:p>
        </w:tc>
        <w:tc>
          <w:tcPr>
            <w:tcW w:w="1388" w:type="dxa"/>
            <w:vAlign w:val="center"/>
          </w:tcPr>
          <w:p w14:paraId="4D0D5FFD">
            <w:pPr>
              <w:autoSpaceDE w:val="0"/>
              <w:autoSpaceDN w:val="0"/>
              <w:adjustRightInd w:val="0"/>
              <w:snapToGrid w:val="0"/>
              <w:jc w:val="center"/>
              <w:rPr>
                <w:rFonts w:ascii="宋体" w:hAnsi="宋体"/>
                <w:kern w:val="0"/>
                <w:szCs w:val="21"/>
              </w:rPr>
            </w:pPr>
          </w:p>
        </w:tc>
        <w:tc>
          <w:tcPr>
            <w:tcW w:w="2706" w:type="dxa"/>
            <w:gridSpan w:val="2"/>
            <w:vAlign w:val="center"/>
          </w:tcPr>
          <w:p w14:paraId="3787C2BA">
            <w:pPr>
              <w:autoSpaceDE w:val="0"/>
              <w:autoSpaceDN w:val="0"/>
              <w:adjustRightInd w:val="0"/>
              <w:snapToGrid w:val="0"/>
              <w:jc w:val="center"/>
              <w:rPr>
                <w:rFonts w:ascii="宋体" w:hAnsi="宋体"/>
                <w:kern w:val="0"/>
                <w:szCs w:val="21"/>
              </w:rPr>
            </w:pPr>
          </w:p>
        </w:tc>
      </w:tr>
      <w:tr w14:paraId="0E2932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79126DC">
            <w:pPr>
              <w:autoSpaceDE w:val="0"/>
              <w:autoSpaceDN w:val="0"/>
              <w:adjustRightInd w:val="0"/>
              <w:snapToGrid w:val="0"/>
              <w:jc w:val="center"/>
              <w:rPr>
                <w:rFonts w:ascii="宋体" w:hAnsi="宋体"/>
                <w:kern w:val="0"/>
                <w:szCs w:val="21"/>
              </w:rPr>
            </w:pPr>
          </w:p>
        </w:tc>
        <w:tc>
          <w:tcPr>
            <w:tcW w:w="3768" w:type="dxa"/>
            <w:gridSpan w:val="4"/>
            <w:vAlign w:val="center"/>
          </w:tcPr>
          <w:p w14:paraId="78439CD7">
            <w:pPr>
              <w:autoSpaceDE w:val="0"/>
              <w:autoSpaceDN w:val="0"/>
              <w:adjustRightInd w:val="0"/>
              <w:snapToGrid w:val="0"/>
              <w:jc w:val="center"/>
              <w:rPr>
                <w:rFonts w:ascii="宋体" w:hAnsi="宋体"/>
                <w:kern w:val="0"/>
                <w:szCs w:val="21"/>
              </w:rPr>
            </w:pPr>
          </w:p>
        </w:tc>
        <w:tc>
          <w:tcPr>
            <w:tcW w:w="1388" w:type="dxa"/>
            <w:vAlign w:val="center"/>
          </w:tcPr>
          <w:p w14:paraId="6D56D8F7">
            <w:pPr>
              <w:autoSpaceDE w:val="0"/>
              <w:autoSpaceDN w:val="0"/>
              <w:adjustRightInd w:val="0"/>
              <w:snapToGrid w:val="0"/>
              <w:jc w:val="center"/>
              <w:rPr>
                <w:rFonts w:ascii="宋体" w:hAnsi="宋体"/>
                <w:kern w:val="0"/>
                <w:szCs w:val="21"/>
              </w:rPr>
            </w:pPr>
          </w:p>
        </w:tc>
        <w:tc>
          <w:tcPr>
            <w:tcW w:w="2706" w:type="dxa"/>
            <w:gridSpan w:val="2"/>
            <w:vAlign w:val="center"/>
          </w:tcPr>
          <w:p w14:paraId="4C39ACEE">
            <w:pPr>
              <w:autoSpaceDE w:val="0"/>
              <w:autoSpaceDN w:val="0"/>
              <w:adjustRightInd w:val="0"/>
              <w:snapToGrid w:val="0"/>
              <w:jc w:val="center"/>
              <w:rPr>
                <w:rFonts w:ascii="宋体" w:hAnsi="宋体"/>
                <w:kern w:val="0"/>
                <w:szCs w:val="21"/>
              </w:rPr>
            </w:pPr>
          </w:p>
        </w:tc>
      </w:tr>
      <w:tr w14:paraId="275AA3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03866F9">
            <w:pPr>
              <w:autoSpaceDE w:val="0"/>
              <w:autoSpaceDN w:val="0"/>
              <w:adjustRightInd w:val="0"/>
              <w:snapToGrid w:val="0"/>
              <w:jc w:val="center"/>
              <w:rPr>
                <w:rFonts w:ascii="宋体" w:hAnsi="宋体"/>
                <w:kern w:val="0"/>
                <w:szCs w:val="21"/>
              </w:rPr>
            </w:pPr>
          </w:p>
        </w:tc>
        <w:tc>
          <w:tcPr>
            <w:tcW w:w="3768" w:type="dxa"/>
            <w:gridSpan w:val="4"/>
            <w:vAlign w:val="center"/>
          </w:tcPr>
          <w:p w14:paraId="71DE87FB">
            <w:pPr>
              <w:autoSpaceDE w:val="0"/>
              <w:autoSpaceDN w:val="0"/>
              <w:adjustRightInd w:val="0"/>
              <w:snapToGrid w:val="0"/>
              <w:jc w:val="center"/>
              <w:rPr>
                <w:rFonts w:ascii="宋体" w:hAnsi="宋体"/>
                <w:kern w:val="0"/>
                <w:szCs w:val="21"/>
              </w:rPr>
            </w:pPr>
          </w:p>
        </w:tc>
        <w:tc>
          <w:tcPr>
            <w:tcW w:w="1388" w:type="dxa"/>
            <w:vAlign w:val="center"/>
          </w:tcPr>
          <w:p w14:paraId="52FCC602">
            <w:pPr>
              <w:autoSpaceDE w:val="0"/>
              <w:autoSpaceDN w:val="0"/>
              <w:adjustRightInd w:val="0"/>
              <w:snapToGrid w:val="0"/>
              <w:jc w:val="center"/>
              <w:rPr>
                <w:rFonts w:ascii="宋体" w:hAnsi="宋体"/>
                <w:kern w:val="0"/>
                <w:szCs w:val="21"/>
              </w:rPr>
            </w:pPr>
          </w:p>
        </w:tc>
        <w:tc>
          <w:tcPr>
            <w:tcW w:w="2706" w:type="dxa"/>
            <w:gridSpan w:val="2"/>
            <w:vAlign w:val="center"/>
          </w:tcPr>
          <w:p w14:paraId="0320EB1F">
            <w:pPr>
              <w:autoSpaceDE w:val="0"/>
              <w:autoSpaceDN w:val="0"/>
              <w:adjustRightInd w:val="0"/>
              <w:snapToGrid w:val="0"/>
              <w:jc w:val="center"/>
              <w:rPr>
                <w:rFonts w:ascii="宋体" w:hAnsi="宋体"/>
                <w:kern w:val="0"/>
                <w:szCs w:val="21"/>
              </w:rPr>
            </w:pPr>
          </w:p>
        </w:tc>
      </w:tr>
    </w:tbl>
    <w:p w14:paraId="083A8065">
      <w:pPr>
        <w:spacing w:line="360" w:lineRule="auto"/>
        <w:rPr>
          <w:rFonts w:ascii="宋体" w:hAnsi="宋体"/>
        </w:rPr>
      </w:pPr>
      <w:bookmarkStart w:id="304" w:name="_Toc224103515"/>
    </w:p>
    <w:bookmarkEnd w:id="304"/>
    <w:p w14:paraId="1250E98B">
      <w:pPr>
        <w:adjustRightInd w:val="0"/>
        <w:snapToGrid w:val="0"/>
        <w:spacing w:line="360" w:lineRule="auto"/>
        <w:rPr>
          <w:rFonts w:ascii="宋体" w:hAnsi="宋体"/>
        </w:rPr>
      </w:pPr>
      <w:r>
        <w:rPr>
          <w:rFonts w:ascii="宋体" w:hAnsi="宋体"/>
        </w:rPr>
        <w:br w:type="page"/>
      </w:r>
    </w:p>
    <w:p w14:paraId="4D87B0FD">
      <w:pPr>
        <w:pStyle w:val="5"/>
        <w:spacing w:before="0" w:line="360" w:lineRule="auto"/>
        <w:jc w:val="center"/>
        <w:rPr>
          <w:rFonts w:ascii="宋体" w:hAnsi="宋体"/>
          <w:b w:val="0"/>
        </w:rPr>
      </w:pPr>
      <w:bookmarkStart w:id="305" w:name="_Toc277082663"/>
      <w:bookmarkStart w:id="306" w:name="_Toc509218866"/>
      <w:bookmarkStart w:id="307" w:name="_Toc287620839"/>
      <w:bookmarkStart w:id="308" w:name="_Toc430530552"/>
      <w:bookmarkStart w:id="309" w:name="_Toc224103520"/>
      <w:bookmarkStart w:id="310" w:name="_Toc534185843"/>
      <w:bookmarkStart w:id="311" w:name="_Toc287607893"/>
      <w:bookmarkStart w:id="312" w:name="_Toc57820664"/>
      <w:bookmarkStart w:id="313" w:name="_Toc19296"/>
      <w:r>
        <w:rPr>
          <w:rFonts w:ascii="宋体" w:hAnsi="宋体"/>
          <w:b w:val="0"/>
        </w:rPr>
        <w:t>（</w:t>
      </w:r>
      <w:r>
        <w:rPr>
          <w:rFonts w:hint="eastAsia" w:ascii="宋体" w:hAnsi="宋体"/>
          <w:b w:val="0"/>
          <w:lang w:val="en-US" w:eastAsia="zh-CN"/>
        </w:rPr>
        <w:t>四</w:t>
      </w:r>
      <w:r>
        <w:rPr>
          <w:rFonts w:ascii="宋体" w:hAnsi="宋体"/>
          <w:b w:val="0"/>
        </w:rPr>
        <w:t>）</w:t>
      </w:r>
      <w:bookmarkEnd w:id="305"/>
      <w:bookmarkEnd w:id="306"/>
      <w:bookmarkEnd w:id="307"/>
      <w:bookmarkEnd w:id="308"/>
      <w:bookmarkEnd w:id="309"/>
      <w:bookmarkEnd w:id="310"/>
      <w:bookmarkEnd w:id="311"/>
      <w:r>
        <w:rPr>
          <w:rFonts w:hint="eastAsia" w:ascii="宋体" w:hAnsi="宋体"/>
          <w:b w:val="0"/>
        </w:rPr>
        <w:t>承诺</w:t>
      </w:r>
      <w:bookmarkEnd w:id="312"/>
      <w:bookmarkEnd w:id="313"/>
    </w:p>
    <w:p w14:paraId="62B67061">
      <w:pPr>
        <w:snapToGrid w:val="0"/>
        <w:spacing w:line="380" w:lineRule="exact"/>
        <w:rPr>
          <w:rFonts w:ascii="宋体" w:hAnsi="宋体"/>
          <w:szCs w:val="21"/>
          <w:u w:val="single"/>
        </w:rPr>
      </w:pPr>
      <w:r>
        <w:rPr>
          <w:rFonts w:hint="eastAsia" w:ascii="宋体" w:hAnsi="宋体"/>
          <w:szCs w:val="21"/>
          <w:u w:val="single"/>
        </w:rPr>
        <w:t xml:space="preserve">        （</w:t>
      </w:r>
      <w:r>
        <w:rPr>
          <w:rFonts w:hint="eastAsia" w:ascii="宋体" w:hAnsi="宋体"/>
          <w:szCs w:val="21"/>
          <w:u w:val="single"/>
          <w:lang w:eastAsia="zh-CN"/>
        </w:rPr>
        <w:t>比选人</w:t>
      </w:r>
      <w:r>
        <w:rPr>
          <w:rFonts w:hint="eastAsia" w:ascii="宋体" w:hAnsi="宋体"/>
          <w:szCs w:val="21"/>
          <w:u w:val="single"/>
        </w:rPr>
        <w:t>名称）</w:t>
      </w:r>
      <w:r>
        <w:rPr>
          <w:rFonts w:hint="eastAsia" w:ascii="宋体" w:hAnsi="宋体"/>
          <w:szCs w:val="21"/>
        </w:rPr>
        <w:t>：</w:t>
      </w:r>
    </w:p>
    <w:p w14:paraId="532728E8">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w:t>
      </w:r>
      <w:r>
        <w:rPr>
          <w:rFonts w:hint="eastAsia" w:ascii="宋体" w:hAnsi="宋体"/>
          <w:szCs w:val="21"/>
          <w:u w:val="single"/>
          <w:lang w:eastAsia="zh-CN"/>
        </w:rPr>
        <w:t>竞选人</w:t>
      </w:r>
      <w:r>
        <w:rPr>
          <w:rFonts w:hint="eastAsia" w:ascii="宋体" w:hAnsi="宋体"/>
          <w:szCs w:val="21"/>
          <w:u w:val="single"/>
        </w:rPr>
        <w:t>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w:t>
      </w:r>
      <w:r>
        <w:rPr>
          <w:rFonts w:hint="eastAsia" w:ascii="宋体" w:hAnsi="宋体"/>
          <w:szCs w:val="21"/>
          <w:lang w:val="en-US" w:eastAsia="zh-CN"/>
        </w:rPr>
        <w:t>竞选</w:t>
      </w:r>
      <w:r>
        <w:rPr>
          <w:rFonts w:hint="eastAsia" w:ascii="宋体" w:hAnsi="宋体"/>
          <w:szCs w:val="21"/>
        </w:rPr>
        <w:t>，自愿作出以下承诺：</w:t>
      </w:r>
    </w:p>
    <w:p w14:paraId="78FE3854">
      <w:pPr>
        <w:snapToGrid w:val="0"/>
        <w:spacing w:line="380" w:lineRule="exact"/>
        <w:ind w:firstLine="420" w:firstLineChars="200"/>
        <w:rPr>
          <w:rFonts w:ascii="宋体" w:hAnsi="宋体"/>
          <w:szCs w:val="21"/>
        </w:rPr>
      </w:pPr>
      <w:r>
        <w:rPr>
          <w:rFonts w:hint="eastAsia" w:ascii="宋体" w:hAnsi="宋体"/>
          <w:szCs w:val="21"/>
        </w:rPr>
        <w:t>1、我公司</w:t>
      </w:r>
      <w:r>
        <w:rPr>
          <w:rFonts w:hint="eastAsia" w:ascii="宋体" w:hAnsi="宋体"/>
          <w:szCs w:val="21"/>
          <w:lang w:eastAsia="zh-CN"/>
        </w:rPr>
        <w:t>竞选截止</w:t>
      </w:r>
      <w:r>
        <w:rPr>
          <w:rFonts w:hint="eastAsia" w:ascii="宋体" w:hAnsi="宋体"/>
          <w:szCs w:val="21"/>
        </w:rPr>
        <w:t>日投标资格情况不存在下列情形之一：</w:t>
      </w:r>
    </w:p>
    <w:p w14:paraId="6B7E76E4">
      <w:pPr>
        <w:snapToGrid w:val="0"/>
        <w:spacing w:line="380" w:lineRule="exact"/>
        <w:ind w:firstLine="420" w:firstLineChars="200"/>
        <w:jc w:val="left"/>
        <w:rPr>
          <w:rFonts w:ascii="宋体" w:hAnsi="宋体"/>
          <w:szCs w:val="21"/>
        </w:rPr>
      </w:pPr>
      <w:r>
        <w:rPr>
          <w:rFonts w:hint="eastAsia" w:ascii="宋体" w:hAnsi="宋体"/>
          <w:szCs w:val="21"/>
        </w:rPr>
        <w:t>（1）被人民法院列入失信被执行人名单且在被执行期内；</w:t>
      </w:r>
    </w:p>
    <w:p w14:paraId="13207C1A">
      <w:pPr>
        <w:snapToGrid w:val="0"/>
        <w:spacing w:line="380" w:lineRule="exact"/>
        <w:ind w:firstLine="420" w:firstLineChars="200"/>
        <w:rPr>
          <w:rFonts w:ascii="宋体" w:hAnsi="宋体"/>
          <w:szCs w:val="21"/>
        </w:rPr>
      </w:pPr>
      <w:r>
        <w:rPr>
          <w:rFonts w:hint="eastAsia" w:ascii="宋体" w:hAnsi="宋体"/>
          <w:szCs w:val="21"/>
        </w:rPr>
        <w:t>（2）被列入《重庆市工程建设领域招标投标信用管理暂行办法》规定的重点关注名单且记分达到12分且在记分有效期内；</w:t>
      </w:r>
    </w:p>
    <w:p w14:paraId="0D93990C">
      <w:pPr>
        <w:snapToGrid w:val="0"/>
        <w:spacing w:line="380" w:lineRule="exact"/>
        <w:ind w:firstLine="420" w:firstLineChars="200"/>
        <w:rPr>
          <w:rFonts w:ascii="宋体" w:hAnsi="宋体"/>
          <w:szCs w:val="21"/>
        </w:rPr>
      </w:pPr>
      <w:r>
        <w:rPr>
          <w:rFonts w:hint="eastAsia" w:ascii="宋体" w:hAnsi="宋体"/>
          <w:szCs w:val="21"/>
        </w:rPr>
        <w:t>（3）被列入《重庆市工程建设领域招标投标信用管理暂行办法》规定的黑名单且在记分有效期内；</w:t>
      </w:r>
    </w:p>
    <w:p w14:paraId="00DBFE1B">
      <w:pPr>
        <w:snapToGrid w:val="0"/>
        <w:spacing w:line="380" w:lineRule="exact"/>
        <w:ind w:firstLine="420" w:firstLineChars="200"/>
        <w:rPr>
          <w:rFonts w:ascii="宋体" w:hAnsi="宋体"/>
          <w:szCs w:val="21"/>
        </w:rPr>
      </w:pPr>
      <w:r>
        <w:rPr>
          <w:rFonts w:hint="eastAsia" w:ascii="宋体" w:hAnsi="宋体"/>
          <w:szCs w:val="21"/>
        </w:rPr>
        <w:t>（4）被国家、重庆市（含市或任意区县）有关行政部门处以暂停投标资格行政处罚，且在处罚期限内；</w:t>
      </w:r>
    </w:p>
    <w:p w14:paraId="3C5A4F01">
      <w:pPr>
        <w:snapToGrid w:val="0"/>
        <w:spacing w:line="380" w:lineRule="exact"/>
        <w:ind w:firstLine="420" w:firstLineChars="200"/>
        <w:rPr>
          <w:rFonts w:ascii="宋体" w:hAnsi="宋体"/>
          <w:szCs w:val="21"/>
        </w:rPr>
      </w:pPr>
      <w:r>
        <w:rPr>
          <w:rFonts w:hint="eastAsia" w:ascii="宋体" w:hAnsi="宋体"/>
          <w:szCs w:val="21"/>
        </w:rPr>
        <w:t>（5）被重庆市</w:t>
      </w:r>
      <w:r>
        <w:rPr>
          <w:rFonts w:hint="eastAsia" w:ascii="宋体" w:hAnsi="宋体"/>
          <w:szCs w:val="21"/>
          <w:lang w:eastAsia="zh-CN"/>
        </w:rPr>
        <w:t>市级有关行业</w:t>
      </w:r>
      <w:r>
        <w:rPr>
          <w:rFonts w:hint="eastAsia" w:ascii="宋体" w:hAnsi="宋体"/>
          <w:szCs w:val="21"/>
        </w:rPr>
        <w:t>主管部门暂停在渝承揽新业务且在暂停期内。</w:t>
      </w:r>
    </w:p>
    <w:p w14:paraId="6EDD8ECE">
      <w:pPr>
        <w:snapToGrid w:val="0"/>
        <w:spacing w:line="380" w:lineRule="exact"/>
        <w:ind w:firstLine="420" w:firstLineChars="200"/>
        <w:rPr>
          <w:rFonts w:ascii="宋体" w:hAnsi="宋体"/>
          <w:szCs w:val="21"/>
        </w:rPr>
      </w:pPr>
      <w:r>
        <w:rPr>
          <w:rFonts w:hint="eastAsia" w:ascii="宋体" w:hAnsi="宋体"/>
          <w:szCs w:val="21"/>
        </w:rPr>
        <w:t>2、我公司拟派的项目经理按</w:t>
      </w:r>
      <w:r>
        <w:rPr>
          <w:rFonts w:hint="eastAsia" w:ascii="宋体" w:hAnsi="宋体"/>
          <w:szCs w:val="21"/>
          <w:lang w:val="en-US" w:eastAsia="zh-CN"/>
        </w:rPr>
        <w:t>比选人</w:t>
      </w:r>
      <w:r>
        <w:rPr>
          <w:rFonts w:hint="eastAsia" w:ascii="宋体" w:hAnsi="宋体"/>
          <w:szCs w:val="21"/>
        </w:rPr>
        <w:t>的相关规定到岗履职和未被禁止参与投标。</w:t>
      </w:r>
    </w:p>
    <w:p w14:paraId="3F7CE68E">
      <w:pPr>
        <w:snapToGrid w:val="0"/>
        <w:spacing w:line="380" w:lineRule="exact"/>
        <w:ind w:firstLine="420" w:firstLineChars="200"/>
        <w:rPr>
          <w:rFonts w:ascii="宋体" w:hAnsi="宋体"/>
          <w:szCs w:val="21"/>
        </w:rPr>
      </w:pPr>
      <w:r>
        <w:rPr>
          <w:rFonts w:hint="eastAsia" w:ascii="宋体" w:hAnsi="宋体"/>
          <w:szCs w:val="21"/>
        </w:rPr>
        <w:t>2.1拟派的项目经理</w:t>
      </w:r>
      <w:r>
        <w:rPr>
          <w:rFonts w:hint="eastAsia" w:ascii="宋体" w:hAnsi="宋体"/>
          <w:szCs w:val="21"/>
          <w:lang w:eastAsia="zh-CN"/>
        </w:rPr>
        <w:t>中选</w:t>
      </w:r>
      <w:r>
        <w:rPr>
          <w:rFonts w:hint="eastAsia" w:ascii="宋体" w:hAnsi="宋体"/>
          <w:szCs w:val="21"/>
        </w:rPr>
        <w:t>后在本项目任职，签订合同时拟派的项目经理必须与</w:t>
      </w:r>
      <w:r>
        <w:rPr>
          <w:rFonts w:hint="eastAsia" w:ascii="宋体" w:hAnsi="宋体"/>
          <w:szCs w:val="21"/>
          <w:lang w:eastAsia="zh-CN"/>
        </w:rPr>
        <w:t>竞选文件</w:t>
      </w:r>
      <w:r>
        <w:rPr>
          <w:rFonts w:hint="eastAsia" w:ascii="宋体" w:hAnsi="宋体"/>
          <w:szCs w:val="21"/>
        </w:rPr>
        <w:t>中的项目经理一致。不能按承诺到岗履约的，按合同相关条款处罚并上报行政主管部门，给贵单位造成损失的，我公司依法承担违约赔偿责任。拟派的项目经理</w:t>
      </w:r>
      <w:r>
        <w:rPr>
          <w:rFonts w:hint="eastAsia" w:ascii="宋体" w:hAnsi="宋体"/>
          <w:szCs w:val="21"/>
          <w:lang w:eastAsia="zh-CN"/>
        </w:rPr>
        <w:t>中选</w:t>
      </w:r>
      <w:r>
        <w:rPr>
          <w:rFonts w:hint="eastAsia" w:ascii="宋体" w:hAnsi="宋体"/>
          <w:szCs w:val="21"/>
        </w:rPr>
        <w:t>后不得随意更换。</w:t>
      </w:r>
    </w:p>
    <w:p w14:paraId="0D09D495">
      <w:pPr>
        <w:snapToGrid w:val="0"/>
        <w:spacing w:line="380" w:lineRule="exact"/>
        <w:ind w:firstLine="420" w:firstLineChars="200"/>
        <w:rPr>
          <w:rFonts w:ascii="宋体" w:hAnsi="宋体"/>
          <w:szCs w:val="21"/>
        </w:rPr>
      </w:pPr>
      <w:r>
        <w:rPr>
          <w:rFonts w:hint="eastAsia" w:ascii="宋体" w:hAnsi="宋体"/>
          <w:szCs w:val="21"/>
        </w:rPr>
        <w:t>2.2拟派的项目经理未被重庆市</w:t>
      </w:r>
      <w:r>
        <w:rPr>
          <w:rFonts w:hint="eastAsia" w:ascii="宋体" w:hAnsi="宋体"/>
          <w:szCs w:val="21"/>
          <w:lang w:val="en-US" w:eastAsia="zh-CN"/>
        </w:rPr>
        <w:t>市级有关行业</w:t>
      </w:r>
      <w:r>
        <w:rPr>
          <w:rFonts w:hint="eastAsia" w:ascii="宋体" w:hAnsi="宋体"/>
          <w:szCs w:val="21"/>
        </w:rPr>
        <w:t>主管部门暂停在渝承揽新业务，若被暂停且参加投标的</w:t>
      </w:r>
      <w:r>
        <w:rPr>
          <w:rFonts w:hint="eastAsia" w:ascii="宋体" w:hAnsi="宋体"/>
          <w:szCs w:val="21"/>
          <w:lang w:val="en-US" w:eastAsia="zh-CN"/>
        </w:rPr>
        <w:t>竞选</w:t>
      </w:r>
      <w:r>
        <w:rPr>
          <w:rFonts w:hint="eastAsia" w:ascii="宋体" w:hAnsi="宋体"/>
          <w:szCs w:val="21"/>
        </w:rPr>
        <w:t>将被否决；已取得</w:t>
      </w:r>
      <w:r>
        <w:rPr>
          <w:rFonts w:hint="eastAsia" w:ascii="宋体" w:hAnsi="宋体"/>
          <w:szCs w:val="21"/>
          <w:lang w:eastAsia="zh-CN"/>
        </w:rPr>
        <w:t>中选</w:t>
      </w:r>
      <w:r>
        <w:rPr>
          <w:rFonts w:hint="eastAsia" w:ascii="宋体" w:hAnsi="宋体"/>
          <w:szCs w:val="21"/>
        </w:rPr>
        <w:t>候选人资格或</w:t>
      </w:r>
      <w:r>
        <w:rPr>
          <w:rFonts w:hint="eastAsia" w:ascii="宋体" w:hAnsi="宋体"/>
          <w:szCs w:val="21"/>
          <w:lang w:eastAsia="zh-CN"/>
        </w:rPr>
        <w:t>中选</w:t>
      </w:r>
      <w:r>
        <w:rPr>
          <w:rFonts w:hint="eastAsia" w:ascii="宋体" w:hAnsi="宋体"/>
          <w:szCs w:val="21"/>
        </w:rPr>
        <w:t>资格的，贵单位有权取消我公司</w:t>
      </w:r>
      <w:r>
        <w:rPr>
          <w:rFonts w:hint="eastAsia" w:ascii="宋体" w:hAnsi="宋体"/>
          <w:szCs w:val="21"/>
          <w:lang w:eastAsia="zh-CN"/>
        </w:rPr>
        <w:t>中选</w:t>
      </w:r>
      <w:r>
        <w:rPr>
          <w:rFonts w:hint="eastAsia" w:ascii="宋体" w:hAnsi="宋体"/>
          <w:szCs w:val="21"/>
        </w:rPr>
        <w:t>候选人资格或</w:t>
      </w:r>
      <w:r>
        <w:rPr>
          <w:rFonts w:hint="eastAsia" w:ascii="宋体" w:hAnsi="宋体"/>
          <w:szCs w:val="21"/>
          <w:lang w:eastAsia="zh-CN"/>
        </w:rPr>
        <w:t>中选</w:t>
      </w:r>
      <w:r>
        <w:rPr>
          <w:rFonts w:hint="eastAsia" w:ascii="宋体" w:hAnsi="宋体"/>
          <w:szCs w:val="21"/>
        </w:rPr>
        <w:t>资格；给贵单位造成损失的，我公司依法承担违约赔偿责任。</w:t>
      </w:r>
    </w:p>
    <w:p w14:paraId="309CEDED">
      <w:pPr>
        <w:snapToGrid w:val="0"/>
        <w:spacing w:line="380" w:lineRule="exact"/>
        <w:ind w:firstLine="420" w:firstLineChars="200"/>
        <w:rPr>
          <w:rFonts w:ascii="宋体" w:hAnsi="宋体"/>
          <w:szCs w:val="21"/>
        </w:rPr>
      </w:pPr>
      <w:r>
        <w:rPr>
          <w:rFonts w:hint="eastAsia" w:ascii="宋体" w:hAnsi="宋体"/>
          <w:szCs w:val="21"/>
        </w:rPr>
        <w:t>3、我公司在资格审查部分中提供的相关证明材料真实有效，不存在弄虚作假情形。</w:t>
      </w:r>
      <w:r>
        <w:rPr>
          <w:rFonts w:hint="eastAsia" w:ascii="宋体" w:hAnsi="宋体"/>
          <w:szCs w:val="21"/>
          <w:u w:val="single"/>
          <w:lang w:eastAsia="zh-CN"/>
        </w:rPr>
        <w:t>贵单位</w:t>
      </w:r>
      <w:r>
        <w:rPr>
          <w:rFonts w:hint="eastAsia" w:ascii="宋体" w:hAnsi="宋体"/>
          <w:szCs w:val="21"/>
          <w:u w:val="single"/>
        </w:rPr>
        <w:t>在合同签订前均有权对我</w:t>
      </w:r>
      <w:r>
        <w:rPr>
          <w:rFonts w:hint="eastAsia" w:ascii="宋体" w:hAnsi="宋体"/>
          <w:szCs w:val="21"/>
          <w:u w:val="single"/>
          <w:lang w:eastAsia="zh-CN"/>
        </w:rPr>
        <w:t>公</w:t>
      </w:r>
      <w:r>
        <w:rPr>
          <w:rFonts w:hint="eastAsia" w:ascii="宋体" w:hAnsi="宋体"/>
          <w:szCs w:val="21"/>
          <w:u w:val="single"/>
        </w:rPr>
        <w:t>司提供的资料进行核实，若发现弄虚作假，</w:t>
      </w:r>
      <w:r>
        <w:rPr>
          <w:rFonts w:hint="eastAsia" w:ascii="宋体" w:hAnsi="宋体"/>
          <w:szCs w:val="21"/>
          <w:u w:val="single"/>
          <w:lang w:eastAsia="zh-CN"/>
        </w:rPr>
        <w:t>按相关规定</w:t>
      </w:r>
      <w:r>
        <w:rPr>
          <w:rFonts w:hint="eastAsia" w:ascii="宋体" w:hAnsi="宋体"/>
          <w:szCs w:val="21"/>
          <w:u w:val="single"/>
        </w:rPr>
        <w:t>取消</w:t>
      </w:r>
      <w:r>
        <w:rPr>
          <w:rFonts w:hint="eastAsia" w:ascii="宋体" w:hAnsi="宋体"/>
          <w:szCs w:val="21"/>
          <w:u w:val="single"/>
          <w:lang w:eastAsia="zh-CN"/>
        </w:rPr>
        <w:t>我公司中选</w:t>
      </w:r>
      <w:r>
        <w:rPr>
          <w:rFonts w:hint="eastAsia" w:ascii="宋体" w:hAnsi="宋体"/>
          <w:szCs w:val="21"/>
          <w:u w:val="single"/>
        </w:rPr>
        <w:t>资格，并按相关法律法规报招标投标监督部门，我</w:t>
      </w:r>
      <w:r>
        <w:rPr>
          <w:rFonts w:hint="eastAsia" w:ascii="宋体" w:hAnsi="宋体"/>
          <w:szCs w:val="21"/>
          <w:u w:val="single"/>
          <w:lang w:eastAsia="zh-CN"/>
        </w:rPr>
        <w:t>公</w:t>
      </w:r>
      <w:r>
        <w:rPr>
          <w:rFonts w:hint="eastAsia" w:ascii="宋体" w:hAnsi="宋体"/>
          <w:szCs w:val="21"/>
          <w:u w:val="single"/>
        </w:rPr>
        <w:t>司自愿承担因此造成的相关责任并赔偿相应损失</w:t>
      </w:r>
      <w:r>
        <w:rPr>
          <w:rFonts w:hint="eastAsia" w:ascii="宋体" w:hAnsi="宋体"/>
          <w:szCs w:val="21"/>
        </w:rPr>
        <w:t>。</w:t>
      </w:r>
    </w:p>
    <w:p w14:paraId="443E9012">
      <w:pPr>
        <w:snapToGrid w:val="0"/>
        <w:spacing w:line="380" w:lineRule="exact"/>
        <w:ind w:firstLine="420" w:firstLineChars="200"/>
        <w:rPr>
          <w:rFonts w:ascii="宋体" w:hAnsi="宋体"/>
          <w:szCs w:val="21"/>
        </w:rPr>
      </w:pPr>
      <w:r>
        <w:rPr>
          <w:rFonts w:hint="eastAsia" w:ascii="宋体" w:hAnsi="宋体"/>
          <w:szCs w:val="21"/>
          <w:lang w:val="en-US" w:eastAsia="zh-CN"/>
        </w:rPr>
        <w:t>4</w:t>
      </w:r>
      <w:r>
        <w:rPr>
          <w:rFonts w:hint="eastAsia" w:ascii="宋体" w:hAnsi="宋体"/>
          <w:szCs w:val="21"/>
        </w:rPr>
        <w:t>、我公司的</w:t>
      </w:r>
      <w:r>
        <w:rPr>
          <w:rFonts w:hint="eastAsia" w:ascii="宋体" w:hAnsi="宋体"/>
          <w:szCs w:val="21"/>
          <w:lang w:eastAsia="zh-CN"/>
        </w:rPr>
        <w:t>竞选文件</w:t>
      </w:r>
      <w:r>
        <w:rPr>
          <w:rFonts w:hint="eastAsia" w:ascii="宋体" w:hAnsi="宋体"/>
          <w:szCs w:val="21"/>
        </w:rPr>
        <w:t>符合第四章 合同条款及格式规定，</w:t>
      </w:r>
      <w:r>
        <w:rPr>
          <w:rFonts w:hint="eastAsia" w:ascii="宋体" w:hAnsi="宋体"/>
          <w:szCs w:val="21"/>
          <w:lang w:eastAsia="zh-CN"/>
        </w:rPr>
        <w:t>竞选文件</w:t>
      </w:r>
      <w:r>
        <w:rPr>
          <w:rFonts w:hint="eastAsia" w:ascii="宋体" w:hAnsi="宋体"/>
          <w:szCs w:val="21"/>
        </w:rPr>
        <w:t>中没有</w:t>
      </w:r>
      <w:r>
        <w:rPr>
          <w:rFonts w:hint="eastAsia" w:ascii="宋体" w:hAnsi="宋体"/>
          <w:szCs w:val="21"/>
          <w:lang w:eastAsia="zh-CN"/>
        </w:rPr>
        <w:t>贵单位</w:t>
      </w:r>
      <w:r>
        <w:rPr>
          <w:rFonts w:hint="eastAsia" w:ascii="宋体" w:hAnsi="宋体"/>
          <w:szCs w:val="21"/>
        </w:rPr>
        <w:t>不能接受的条件。</w:t>
      </w:r>
    </w:p>
    <w:p w14:paraId="3A49EC69">
      <w:pPr>
        <w:snapToGrid w:val="0"/>
        <w:spacing w:line="380" w:lineRule="exact"/>
        <w:ind w:firstLine="420" w:firstLineChars="200"/>
        <w:rPr>
          <w:rFonts w:ascii="宋体" w:hAnsi="宋体"/>
          <w:szCs w:val="21"/>
        </w:rPr>
      </w:pPr>
    </w:p>
    <w:p w14:paraId="06268544">
      <w:pPr>
        <w:tabs>
          <w:tab w:val="left" w:pos="4200"/>
          <w:tab w:val="left" w:pos="4620"/>
        </w:tabs>
        <w:autoSpaceDE w:val="0"/>
        <w:autoSpaceDN w:val="0"/>
        <w:adjustRightInd w:val="0"/>
        <w:snapToGrid w:val="0"/>
        <w:spacing w:line="380" w:lineRule="exact"/>
        <w:ind w:firstLine="420" w:firstLineChars="200"/>
        <w:jc w:val="left"/>
        <w:rPr>
          <w:rFonts w:ascii="宋体" w:hAnsi="宋体"/>
          <w:kern w:val="0"/>
          <w:szCs w:val="21"/>
        </w:rPr>
      </w:pPr>
      <w:r>
        <w:rPr>
          <w:rFonts w:hint="eastAsia" w:ascii="宋体" w:hAnsi="宋体"/>
          <w:kern w:val="0"/>
          <w:szCs w:val="21"/>
          <w:lang w:val="en-US" w:eastAsia="zh-CN"/>
        </w:rPr>
        <w:t>竞  选</w:t>
      </w:r>
      <w:r>
        <w:rPr>
          <w:rFonts w:ascii="宋体" w:hAnsi="宋体"/>
          <w:kern w:val="0"/>
          <w:szCs w:val="21"/>
        </w:rPr>
        <w:t xml:space="preserve">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607B66CB">
      <w:pPr>
        <w:tabs>
          <w:tab w:val="left" w:pos="6300"/>
        </w:tabs>
        <w:autoSpaceDE w:val="0"/>
        <w:autoSpaceDN w:val="0"/>
        <w:adjustRightInd w:val="0"/>
        <w:snapToGrid w:val="0"/>
        <w:spacing w:line="380" w:lineRule="exact"/>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01033F4E">
      <w:pPr>
        <w:snapToGrid w:val="0"/>
        <w:spacing w:line="380" w:lineRule="exact"/>
        <w:ind w:firstLine="420" w:firstLineChars="200"/>
        <w:jc w:val="right"/>
        <w:rPr>
          <w:rFonts w:ascii="宋体" w:hAnsi="宋体"/>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14:paraId="658754B6"/>
    <w:p w14:paraId="07156176">
      <w:r>
        <w:br w:type="page"/>
      </w:r>
    </w:p>
    <w:p w14:paraId="6FFCEC9F">
      <w:pPr>
        <w:pStyle w:val="5"/>
        <w:spacing w:before="0" w:line="360" w:lineRule="auto"/>
        <w:jc w:val="center"/>
        <w:rPr>
          <w:rFonts w:ascii="宋体" w:hAnsi="宋体"/>
        </w:rPr>
      </w:pPr>
      <w:bookmarkStart w:id="314" w:name="_Toc57820665"/>
      <w:bookmarkStart w:id="315" w:name="_Toc31355"/>
      <w:r>
        <w:rPr>
          <w:rFonts w:hint="eastAsia" w:ascii="宋体" w:hAnsi="宋体"/>
          <w:b w:val="0"/>
        </w:rPr>
        <w:t>（</w:t>
      </w:r>
      <w:r>
        <w:rPr>
          <w:rFonts w:hint="eastAsia" w:ascii="宋体" w:hAnsi="宋体"/>
          <w:b w:val="0"/>
          <w:lang w:val="en-US" w:eastAsia="zh-CN"/>
        </w:rPr>
        <w:t>五</w:t>
      </w:r>
      <w:r>
        <w:rPr>
          <w:rFonts w:hint="eastAsia" w:ascii="宋体" w:hAnsi="宋体"/>
          <w:b w:val="0"/>
        </w:rPr>
        <w:t>）其他资料</w:t>
      </w:r>
      <w:bookmarkEnd w:id="314"/>
      <w:bookmarkEnd w:id="315"/>
    </w:p>
    <w:bookmarkEnd w:id="225"/>
    <w:bookmarkEnd w:id="226"/>
    <w:bookmarkEnd w:id="227"/>
    <w:p w14:paraId="1D070FA7">
      <w:pPr>
        <w:tabs>
          <w:tab w:val="left" w:pos="6300"/>
        </w:tabs>
        <w:snapToGrid w:val="0"/>
        <w:spacing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（一）中小微企业声明函</w:t>
      </w:r>
    </w:p>
    <w:p w14:paraId="3141D42D">
      <w:pPr>
        <w:widowControl/>
        <w:autoSpaceDE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b/>
          <w:bCs/>
          <w:color w:val="auto"/>
          <w:kern w:val="0"/>
          <w:sz w:val="24"/>
          <w:szCs w:val="24"/>
          <w:highlight w:val="none"/>
        </w:rPr>
        <w:t>中小企业声明函（服务）</w:t>
      </w:r>
    </w:p>
    <w:p w14:paraId="6CB174E6">
      <w:pPr>
        <w:widowControl/>
        <w:autoSpaceDE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kern w:val="0"/>
          <w:sz w:val="24"/>
          <w:szCs w:val="24"/>
          <w:highlight w:val="none"/>
          <w:u w:val="single"/>
        </w:rPr>
        <w:t>(单位名称)</w:t>
      </w:r>
      <w:r>
        <w:rPr>
          <w:rFonts w:hint="eastAsia" w:ascii="宋体" w:hAnsi="宋体" w:eastAsia="宋体" w:cs="宋体"/>
          <w:color w:val="auto"/>
          <w:kern w:val="0"/>
          <w:sz w:val="24"/>
          <w:szCs w:val="24"/>
          <w:highlight w:val="none"/>
        </w:rPr>
        <w:t>采购活动，服务全部由符合政策要求的中小企业承接。相关企业（含联合体中的中小企业、签订分包意向协议的中小企业）的具体情况如下：</w:t>
      </w:r>
    </w:p>
    <w:p w14:paraId="3EA71F50">
      <w:pPr>
        <w:spacing w:line="400" w:lineRule="exact"/>
        <w:ind w:firstLine="480" w:firstLineChars="200"/>
        <w:rPr>
          <w:rFonts w:hint="eastAsia" w:ascii="宋体" w:hAnsi="宋体" w:eastAsia="宋体" w:cs="宋体"/>
          <w:color w:val="auto"/>
          <w:sz w:val="24"/>
          <w:szCs w:val="24"/>
          <w:highlight w:val="none"/>
          <w:u w:val="single" w:color="000000"/>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比选文件</w:t>
      </w:r>
      <w:r>
        <w:rPr>
          <w:rFonts w:hint="eastAsia" w:ascii="宋体" w:hAnsi="宋体" w:eastAsia="宋体" w:cs="宋体"/>
          <w:color w:val="auto"/>
          <w:sz w:val="24"/>
          <w:szCs w:val="24"/>
          <w:highlight w:val="none"/>
          <w:u w:val="single"/>
        </w:rPr>
        <w:t>中明确的所属行业）</w:t>
      </w:r>
      <w:r>
        <w:rPr>
          <w:rFonts w:hint="eastAsia" w:ascii="宋体" w:hAnsi="宋体" w:eastAsia="宋体" w:cs="宋体"/>
          <w:color w:val="auto"/>
          <w:sz w:val="24"/>
          <w:szCs w:val="24"/>
          <w:highlight w:val="none"/>
        </w:rPr>
        <w:t>；承接企业为</w:t>
      </w:r>
      <w:r>
        <w:rPr>
          <w:rFonts w:hint="eastAsia" w:ascii="宋体" w:hAnsi="宋体" w:eastAsia="宋体" w:cs="宋体"/>
          <w:color w:val="auto"/>
          <w:sz w:val="24"/>
          <w:szCs w:val="24"/>
          <w:highlight w:val="none"/>
          <w:u w:val="single" w:color="000000"/>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color="000000"/>
        </w:rPr>
        <w:t>（中型企业、小型企业、微型企业）。</w:t>
      </w:r>
    </w:p>
    <w:p w14:paraId="50DF233F">
      <w:pPr>
        <w:spacing w:line="40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为本标的提供的服务人员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人，其中与本企业签订劳动合同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人，其他人员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w:t>
      </w:r>
      <w:r>
        <w:rPr>
          <w:rFonts w:hint="eastAsia" w:ascii="宋体" w:hAnsi="宋体" w:eastAsia="宋体" w:cs="宋体"/>
          <w:b/>
          <w:color w:val="auto"/>
          <w:sz w:val="24"/>
          <w:szCs w:val="24"/>
          <w:highlight w:val="none"/>
        </w:rPr>
        <w:t>有其他人员的不符合中小企业扶持政策;</w:t>
      </w:r>
    </w:p>
    <w:p w14:paraId="51A45E7B">
      <w:pPr>
        <w:spacing w:line="400" w:lineRule="exact"/>
        <w:ind w:firstLine="480" w:firstLineChars="200"/>
        <w:rPr>
          <w:rFonts w:hint="eastAsia" w:ascii="宋体" w:hAnsi="宋体" w:eastAsia="宋体" w:cs="宋体"/>
          <w:color w:val="auto"/>
          <w:sz w:val="24"/>
          <w:szCs w:val="24"/>
          <w:highlight w:val="none"/>
          <w:u w:val="single" w:color="000000"/>
        </w:rPr>
      </w:pP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比选文件</w:t>
      </w:r>
      <w:r>
        <w:rPr>
          <w:rFonts w:hint="eastAsia" w:ascii="宋体" w:hAnsi="宋体" w:eastAsia="宋体" w:cs="宋体"/>
          <w:color w:val="auto"/>
          <w:sz w:val="24"/>
          <w:szCs w:val="24"/>
          <w:highlight w:val="none"/>
          <w:u w:val="single"/>
        </w:rPr>
        <w:t>中明确的所属行业）</w:t>
      </w:r>
      <w:r>
        <w:rPr>
          <w:rFonts w:hint="eastAsia" w:ascii="宋体" w:hAnsi="宋体" w:eastAsia="宋体" w:cs="宋体"/>
          <w:color w:val="auto"/>
          <w:sz w:val="24"/>
          <w:szCs w:val="24"/>
          <w:highlight w:val="none"/>
        </w:rPr>
        <w:t>；承接企业为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color="000000"/>
        </w:rPr>
        <w:t>（中型企业、小型企业、微型企业）。</w:t>
      </w:r>
    </w:p>
    <w:p w14:paraId="4696C5ED">
      <w:pPr>
        <w:spacing w:line="40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为本标的提供的服务人员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人，其中与本企业签订劳动合同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人，其他人员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w:t>
      </w:r>
      <w:r>
        <w:rPr>
          <w:rFonts w:hint="eastAsia" w:ascii="宋体" w:hAnsi="宋体" w:eastAsia="宋体" w:cs="宋体"/>
          <w:b/>
          <w:color w:val="auto"/>
          <w:sz w:val="24"/>
          <w:szCs w:val="24"/>
          <w:highlight w:val="none"/>
        </w:rPr>
        <w:t>有其他人员的不符合中小企业扶持政策;</w:t>
      </w:r>
    </w:p>
    <w:p w14:paraId="1787F1F4">
      <w:pPr>
        <w:widowControl/>
        <w:autoSpaceDE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BD9F580">
      <w:pPr>
        <w:widowControl/>
        <w:autoSpaceDE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以上企业，不属于大企业的分支机构，不存在控股股东为大企业的情形，也不存在与大企业的负责人为同一人的情形。</w:t>
      </w:r>
    </w:p>
    <w:p w14:paraId="61AD6F2B">
      <w:pPr>
        <w:widowControl/>
        <w:autoSpaceDE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本企业对上述声明内容的真实性负责。如有虚假，将依法承担相应责任。</w:t>
      </w:r>
    </w:p>
    <w:p w14:paraId="426084D2">
      <w:pPr>
        <w:widowControl/>
        <w:autoSpaceDE w:val="0"/>
        <w:spacing w:line="360" w:lineRule="auto"/>
        <w:ind w:firstLine="480" w:firstLineChars="200"/>
        <w:jc w:val="left"/>
        <w:rPr>
          <w:rFonts w:hint="eastAsia" w:ascii="宋体" w:hAnsi="宋体" w:eastAsia="宋体" w:cs="宋体"/>
          <w:color w:val="auto"/>
          <w:kern w:val="0"/>
          <w:sz w:val="24"/>
          <w:szCs w:val="24"/>
          <w:highlight w:val="none"/>
        </w:rPr>
      </w:pPr>
    </w:p>
    <w:p w14:paraId="1A27D089">
      <w:pPr>
        <w:widowControl/>
        <w:autoSpaceDE w:val="0"/>
        <w:spacing w:line="360" w:lineRule="auto"/>
        <w:ind w:firstLine="480" w:firstLineChars="200"/>
        <w:jc w:val="left"/>
        <w:rPr>
          <w:rFonts w:hint="eastAsia" w:ascii="宋体" w:hAnsi="宋体" w:eastAsia="宋体" w:cs="宋体"/>
          <w:color w:val="auto"/>
          <w:kern w:val="0"/>
          <w:sz w:val="24"/>
          <w:szCs w:val="24"/>
          <w:highlight w:val="none"/>
        </w:rPr>
      </w:pPr>
    </w:p>
    <w:p w14:paraId="685E4976">
      <w:pPr>
        <w:widowControl/>
        <w:autoSpaceDE w:val="0"/>
        <w:spacing w:line="360" w:lineRule="auto"/>
        <w:ind w:firstLine="480" w:firstLineChars="200"/>
        <w:jc w:val="left"/>
        <w:rPr>
          <w:rFonts w:hint="eastAsia" w:ascii="宋体" w:hAnsi="宋体" w:eastAsia="宋体" w:cs="宋体"/>
          <w:color w:val="auto"/>
          <w:kern w:val="0"/>
          <w:sz w:val="24"/>
          <w:szCs w:val="24"/>
          <w:highlight w:val="none"/>
        </w:rPr>
      </w:pPr>
    </w:p>
    <w:p w14:paraId="71CD4C0B">
      <w:pPr>
        <w:widowControl/>
        <w:autoSpaceDE w:val="0"/>
        <w:spacing w:line="360" w:lineRule="auto"/>
        <w:ind w:firstLine="4560" w:firstLineChars="19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企业名称（盖章）：</w:t>
      </w:r>
    </w:p>
    <w:p w14:paraId="76358A4D">
      <w:pPr>
        <w:widowControl/>
        <w:autoSpaceDE w:val="0"/>
        <w:spacing w:line="360" w:lineRule="auto"/>
        <w:ind w:firstLine="4560" w:firstLineChars="19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w:t>
      </w:r>
    </w:p>
    <w:p w14:paraId="3ABBF22E">
      <w:pPr>
        <w:keepNext w:val="0"/>
        <w:keepLines w:val="0"/>
        <w:pageBreakBefore w:val="0"/>
        <w:tabs>
          <w:tab w:val="left" w:pos="6300"/>
        </w:tabs>
        <w:kinsoku/>
        <w:wordWrap/>
        <w:overflowPunct/>
        <w:topLinePunct w:val="0"/>
        <w:autoSpaceDN/>
        <w:bidi w:val="0"/>
        <w:adjustRightInd/>
        <w:snapToGrid w:val="0"/>
        <w:spacing w:line="36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填写时应注意以下事项：</w:t>
      </w:r>
    </w:p>
    <w:p w14:paraId="01BE3012">
      <w:pPr>
        <w:keepNext w:val="0"/>
        <w:keepLines w:val="0"/>
        <w:pageBreakBefore w:val="0"/>
        <w:tabs>
          <w:tab w:val="left" w:pos="6300"/>
        </w:tabs>
        <w:kinsoku/>
        <w:wordWrap/>
        <w:overflowPunct/>
        <w:topLinePunct w:val="0"/>
        <w:autoSpaceDN/>
        <w:bidi w:val="0"/>
        <w:adjustRightInd/>
        <w:snapToGrid w:val="0"/>
        <w:spacing w:line="360" w:lineRule="exact"/>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1.从业人员、营业收入、资产总额填报上一年度数据，无上一年度数据的新成立企业可不填报。</w:t>
      </w:r>
    </w:p>
    <w:p w14:paraId="4A6694C9">
      <w:pPr>
        <w:keepNext w:val="0"/>
        <w:keepLines w:val="0"/>
        <w:pageBreakBefore w:val="0"/>
        <w:tabs>
          <w:tab w:val="left" w:pos="6300"/>
        </w:tabs>
        <w:kinsoku/>
        <w:wordWrap/>
        <w:overflowPunct/>
        <w:topLinePunct w:val="0"/>
        <w:autoSpaceDN/>
        <w:bidi w:val="0"/>
        <w:adjustRightInd/>
        <w:snapToGrid w:val="0"/>
        <w:spacing w:line="360" w:lineRule="exact"/>
        <w:ind w:left="0" w:leftChars="0" w:right="0" w:rightChars="0" w:firstLine="420" w:firstLineChars="200"/>
        <w:jc w:val="left"/>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2.中小企业应当按照《中小企业划型标准规定》（工信部联企业〔2011〕300号），如实填写并提交《中小企业声明函》。</w:t>
      </w:r>
    </w:p>
    <w:p w14:paraId="2D903BEC">
      <w:pPr>
        <w:keepNext w:val="0"/>
        <w:keepLines w:val="0"/>
        <w:pageBreakBefore w:val="0"/>
        <w:widowControl/>
        <w:kinsoku/>
        <w:wordWrap/>
        <w:overflowPunct/>
        <w:topLinePunct w:val="0"/>
        <w:autoSpaceDE w:val="0"/>
        <w:autoSpaceDN/>
        <w:bidi w:val="0"/>
        <w:adjustRightInd/>
        <w:spacing w:line="360" w:lineRule="exact"/>
        <w:ind w:left="0" w:leftChars="0" w:right="0" w:rightChars="0" w:firstLine="420" w:firstLineChars="200"/>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w:t>
      </w:r>
      <w:r>
        <w:rPr>
          <w:rFonts w:hint="eastAsia" w:ascii="宋体" w:hAnsi="宋体" w:eastAsia="宋体" w:cs="宋体"/>
          <w:bCs/>
          <w:color w:val="auto"/>
          <w:kern w:val="0"/>
          <w:sz w:val="21"/>
          <w:szCs w:val="21"/>
          <w:highlight w:val="none"/>
          <w:lang w:eastAsia="zh-CN"/>
        </w:rPr>
        <w:t>竞选人</w:t>
      </w:r>
      <w:r>
        <w:rPr>
          <w:rFonts w:hint="eastAsia" w:ascii="宋体" w:hAnsi="宋体" w:eastAsia="宋体" w:cs="宋体"/>
          <w:bCs/>
          <w:color w:val="auto"/>
          <w:kern w:val="0"/>
          <w:sz w:val="21"/>
          <w:szCs w:val="21"/>
          <w:highlight w:val="none"/>
        </w:rPr>
        <w:t>填写《中小企业声明函》中所属行业时，应与</w:t>
      </w:r>
      <w:r>
        <w:rPr>
          <w:rFonts w:hint="eastAsia" w:ascii="宋体" w:hAnsi="宋体" w:eastAsia="宋体" w:cs="宋体"/>
          <w:bCs/>
          <w:color w:val="auto"/>
          <w:kern w:val="0"/>
          <w:sz w:val="21"/>
          <w:szCs w:val="21"/>
          <w:highlight w:val="none"/>
          <w:lang w:eastAsia="zh-CN"/>
        </w:rPr>
        <w:t>比选文件</w:t>
      </w:r>
      <w:r>
        <w:rPr>
          <w:rFonts w:hint="eastAsia" w:ascii="宋体" w:hAnsi="宋体" w:eastAsia="宋体" w:cs="宋体"/>
          <w:bCs/>
          <w:color w:val="auto"/>
          <w:kern w:val="0"/>
          <w:sz w:val="21"/>
          <w:szCs w:val="21"/>
          <w:highlight w:val="none"/>
        </w:rPr>
        <w:t>“中小企业划分标准所属行业”中填写的所属行业一致。</w:t>
      </w:r>
    </w:p>
    <w:p w14:paraId="3E2E1E20">
      <w:pPr>
        <w:keepNext w:val="0"/>
        <w:keepLines w:val="0"/>
        <w:pageBreakBefore w:val="0"/>
        <w:widowControl/>
        <w:kinsoku/>
        <w:wordWrap/>
        <w:overflowPunct/>
        <w:topLinePunct w:val="0"/>
        <w:autoSpaceDE w:val="0"/>
        <w:autoSpaceDN/>
        <w:bidi w:val="0"/>
        <w:adjustRightInd/>
        <w:spacing w:line="360" w:lineRule="exact"/>
        <w:ind w:left="0" w:leftChars="0" w:right="0" w:rightChars="0" w:firstLine="420" w:firstLineChars="200"/>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4.本声明函“企业名称（盖章）”处为</w:t>
      </w:r>
      <w:r>
        <w:rPr>
          <w:rFonts w:hint="eastAsia" w:ascii="宋体" w:hAnsi="宋体" w:eastAsia="宋体" w:cs="宋体"/>
          <w:bCs/>
          <w:color w:val="auto"/>
          <w:kern w:val="0"/>
          <w:sz w:val="21"/>
          <w:szCs w:val="21"/>
          <w:highlight w:val="none"/>
          <w:lang w:eastAsia="zh-CN"/>
        </w:rPr>
        <w:t>竞选人</w:t>
      </w:r>
      <w:r>
        <w:rPr>
          <w:rFonts w:hint="eastAsia" w:ascii="宋体" w:hAnsi="宋体" w:eastAsia="宋体" w:cs="宋体"/>
          <w:bCs/>
          <w:color w:val="auto"/>
          <w:kern w:val="0"/>
          <w:sz w:val="21"/>
          <w:szCs w:val="21"/>
          <w:highlight w:val="none"/>
        </w:rPr>
        <w:t>盖章。</w:t>
      </w:r>
    </w:p>
    <w:p w14:paraId="495C80FA">
      <w:pPr>
        <w:tabs>
          <w:tab w:val="left" w:pos="6300"/>
        </w:tabs>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注：各行业划型标准：</w:t>
      </w:r>
    </w:p>
    <w:p w14:paraId="3D270B0A">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568AB938">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B5858DF">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D0B9EE9">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EC6DFED">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7550C26">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97894B7">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0C8615A">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7B47528">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DD52BF3">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B25E6B8">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11D5529">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895DCAC">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AFDD499">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757CD8C">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3BC6ECF">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0A15E625">
      <w:pPr>
        <w:tabs>
          <w:tab w:val="left" w:pos="6300"/>
        </w:tabs>
        <w:snapToGrid w:val="0"/>
        <w:spacing w:line="500" w:lineRule="exact"/>
        <w:ind w:firstLine="480" w:firstLineChars="200"/>
        <w:outlineLvl w:val="0"/>
        <w:rPr>
          <w:rFonts w:hint="eastAsia" w:ascii="宋体" w:hAnsi="宋体" w:eastAsia="宋体" w:cs="宋体"/>
          <w:color w:val="auto"/>
          <w:sz w:val="24"/>
          <w:szCs w:val="24"/>
          <w:highlight w:val="none"/>
        </w:rPr>
        <w:sectPr>
          <w:pgSz w:w="11907" w:h="16840"/>
          <w:pgMar w:top="1134" w:right="1191" w:bottom="1134" w:left="1304" w:header="964" w:footer="992" w:gutter="0"/>
          <w:pgNumType w:fmt="numberInDash"/>
          <w:cols w:space="720" w:num="1"/>
          <w:docGrid w:linePitch="380" w:charSpace="-5735"/>
        </w:sectPr>
      </w:pPr>
    </w:p>
    <w:p w14:paraId="63C2ED3A">
      <w:pPr>
        <w:tabs>
          <w:tab w:val="left" w:pos="6300"/>
        </w:tabs>
        <w:snapToGrid w:val="0"/>
        <w:spacing w:line="50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（二）其他资料（格式自拟）</w:t>
      </w:r>
    </w:p>
    <w:sectPr>
      <w:pgSz w:w="11906" w:h="16838"/>
      <w:pgMar w:top="1304" w:right="1134" w:bottom="1304" w:left="130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00000000000000000"/>
    <w:charset w:val="86"/>
    <w:family w:val="script"/>
    <w:pitch w:val="default"/>
    <w:sig w:usb0="00000000" w:usb1="00000000" w:usb2="00000012"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方正仿宋简体">
    <w:altName w:val="方正仿宋_GBK"/>
    <w:panose1 w:val="00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CAC0B">
    <w:pPr>
      <w:pStyle w:val="3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435A2C">
                          <w:pPr>
                            <w:pStyle w:val="3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8435A2C">
                    <w:pPr>
                      <w:pStyle w:val="3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0B2EE">
    <w:pPr>
      <w:pStyle w:val="3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37901F">
                          <w:pPr>
                            <w:pStyle w:val="3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B37901F">
                    <w:pPr>
                      <w:pStyle w:val="30"/>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2D6C7">
    <w:pPr>
      <w:pStyle w:val="30"/>
      <w:framePr w:wrap="around" w:vAnchor="text" w:hAnchor="margin" w:xAlign="center" w:y="1"/>
      <w:rPr>
        <w:rStyle w:val="52"/>
      </w:rPr>
    </w:pPr>
    <w:r>
      <w:fldChar w:fldCharType="begin"/>
    </w:r>
    <w:r>
      <w:rPr>
        <w:rStyle w:val="52"/>
      </w:rPr>
      <w:instrText xml:space="preserve">PAGE  </w:instrText>
    </w:r>
    <w:r>
      <w:fldChar w:fldCharType="separate"/>
    </w:r>
    <w:r>
      <w:rPr>
        <w:rStyle w:val="52"/>
      </w:rPr>
      <w:t>264</w:t>
    </w:r>
    <w:r>
      <w:fldChar w:fldCharType="end"/>
    </w:r>
  </w:p>
  <w:p w14:paraId="352C3C94">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2E815">
    <w:pPr>
      <w:pStyle w:val="30"/>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13854F">
                          <w:pPr>
                            <w:pStyle w:val="30"/>
                          </w:pPr>
                          <w:r>
                            <w:fldChar w:fldCharType="begin"/>
                          </w:r>
                          <w:r>
                            <w:instrText xml:space="preserve"> PAGE  \* MERGEFORMAT </w:instrText>
                          </w:r>
                          <w:r>
                            <w:fldChar w:fldCharType="separate"/>
                          </w:r>
                          <w:r>
                            <w:t>- 13 -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113854F">
                    <w:pPr>
                      <w:pStyle w:val="30"/>
                    </w:pPr>
                    <w:r>
                      <w:fldChar w:fldCharType="begin"/>
                    </w:r>
                    <w:r>
                      <w:instrText xml:space="preserve"> PAGE  \* MERGEFORMAT </w:instrText>
                    </w:r>
                    <w:r>
                      <w:fldChar w:fldCharType="separate"/>
                    </w:r>
                    <w:r>
                      <w:t>- 13 -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4BA26">
    <w:pPr>
      <w:pStyle w:val="3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76C229">
                          <w:pPr>
                            <w:pStyle w:val="3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176C229">
                    <w:pPr>
                      <w:pStyle w:val="3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B5834">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1DF76E"/>
    <w:multiLevelType w:val="singleLevel"/>
    <w:tmpl w:val="061DF76E"/>
    <w:lvl w:ilvl="0" w:tentative="0">
      <w:start w:val="1"/>
      <w:numFmt w:val="chineseCounting"/>
      <w:suff w:val="nothing"/>
      <w:lvlText w:val="%1、"/>
      <w:lvlJc w:val="left"/>
      <w:rPr>
        <w:rFonts w:hint="eastAsia"/>
      </w:rPr>
    </w:lvl>
  </w:abstractNum>
  <w:abstractNum w:abstractNumId="1">
    <w:nsid w:val="09825A16"/>
    <w:multiLevelType w:val="singleLevel"/>
    <w:tmpl w:val="09825A16"/>
    <w:lvl w:ilvl="0" w:tentative="0">
      <w:start w:val="1"/>
      <w:numFmt w:val="decimal"/>
      <w:suff w:val="nothing"/>
      <w:lvlText w:val="（%1）"/>
      <w:lvlJc w:val="left"/>
      <w:pPr>
        <w:ind w:left="0" w:firstLine="340"/>
      </w:pPr>
      <w:rPr>
        <w:rFonts w:hint="eastAsia"/>
      </w:rPr>
    </w:lvl>
  </w:abstractNum>
  <w:abstractNum w:abstractNumId="2">
    <w:nsid w:val="1F744B3B"/>
    <w:multiLevelType w:val="multilevel"/>
    <w:tmpl w:val="1F744B3B"/>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B119E48"/>
    <w:multiLevelType w:val="singleLevel"/>
    <w:tmpl w:val="2B119E48"/>
    <w:lvl w:ilvl="0" w:tentative="0">
      <w:start w:val="1"/>
      <w:numFmt w:val="decimal"/>
      <w:suff w:val="nothing"/>
      <w:lvlText w:val="（%1）"/>
      <w:lvlJc w:val="left"/>
      <w:pPr>
        <w:ind w:left="0" w:firstLine="340"/>
      </w:pPr>
      <w:rPr>
        <w:rFonts w:hint="eastAsia"/>
      </w:rPr>
    </w:lvl>
  </w:abstractNum>
  <w:abstractNum w:abstractNumId="4">
    <w:nsid w:val="59A3EBC7"/>
    <w:multiLevelType w:val="singleLevel"/>
    <w:tmpl w:val="59A3EBC7"/>
    <w:lvl w:ilvl="0" w:tentative="0">
      <w:start w:val="7"/>
      <w:numFmt w:val="decimal"/>
      <w:suff w:val="space"/>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45"/>
    <w:rsid w:val="00001A09"/>
    <w:rsid w:val="00001B1E"/>
    <w:rsid w:val="000027C8"/>
    <w:rsid w:val="0000285A"/>
    <w:rsid w:val="00002D86"/>
    <w:rsid w:val="00003A3F"/>
    <w:rsid w:val="00005443"/>
    <w:rsid w:val="00005E79"/>
    <w:rsid w:val="000067A3"/>
    <w:rsid w:val="00014531"/>
    <w:rsid w:val="00014DF1"/>
    <w:rsid w:val="00015333"/>
    <w:rsid w:val="00015C9C"/>
    <w:rsid w:val="0001647D"/>
    <w:rsid w:val="0001650A"/>
    <w:rsid w:val="000165A8"/>
    <w:rsid w:val="0001665A"/>
    <w:rsid w:val="00017F2D"/>
    <w:rsid w:val="00020EB1"/>
    <w:rsid w:val="00021228"/>
    <w:rsid w:val="000215EB"/>
    <w:rsid w:val="00022747"/>
    <w:rsid w:val="00022F4C"/>
    <w:rsid w:val="00023AD6"/>
    <w:rsid w:val="00023B7F"/>
    <w:rsid w:val="00024492"/>
    <w:rsid w:val="00025644"/>
    <w:rsid w:val="00025750"/>
    <w:rsid w:val="0002592F"/>
    <w:rsid w:val="00025DD0"/>
    <w:rsid w:val="0002735F"/>
    <w:rsid w:val="000301A4"/>
    <w:rsid w:val="000316FE"/>
    <w:rsid w:val="00031F42"/>
    <w:rsid w:val="00032255"/>
    <w:rsid w:val="0003256A"/>
    <w:rsid w:val="00032B15"/>
    <w:rsid w:val="00033076"/>
    <w:rsid w:val="00033847"/>
    <w:rsid w:val="000347EB"/>
    <w:rsid w:val="00034B81"/>
    <w:rsid w:val="00035320"/>
    <w:rsid w:val="0003558C"/>
    <w:rsid w:val="000355D8"/>
    <w:rsid w:val="00035E2F"/>
    <w:rsid w:val="000365B0"/>
    <w:rsid w:val="0003673D"/>
    <w:rsid w:val="00037549"/>
    <w:rsid w:val="00037672"/>
    <w:rsid w:val="000407E9"/>
    <w:rsid w:val="000415C5"/>
    <w:rsid w:val="000418B4"/>
    <w:rsid w:val="000426A8"/>
    <w:rsid w:val="000426EA"/>
    <w:rsid w:val="000434B1"/>
    <w:rsid w:val="000437CD"/>
    <w:rsid w:val="00044029"/>
    <w:rsid w:val="00046EAC"/>
    <w:rsid w:val="000477EA"/>
    <w:rsid w:val="00050329"/>
    <w:rsid w:val="00050A2B"/>
    <w:rsid w:val="00050F21"/>
    <w:rsid w:val="00053B37"/>
    <w:rsid w:val="00053DC4"/>
    <w:rsid w:val="00054784"/>
    <w:rsid w:val="00054C30"/>
    <w:rsid w:val="00054D78"/>
    <w:rsid w:val="00054F64"/>
    <w:rsid w:val="0005572F"/>
    <w:rsid w:val="00057103"/>
    <w:rsid w:val="000578DC"/>
    <w:rsid w:val="00057D13"/>
    <w:rsid w:val="00061927"/>
    <w:rsid w:val="00061B42"/>
    <w:rsid w:val="0006245E"/>
    <w:rsid w:val="00062D58"/>
    <w:rsid w:val="00063C01"/>
    <w:rsid w:val="000640B5"/>
    <w:rsid w:val="000654D9"/>
    <w:rsid w:val="00065C93"/>
    <w:rsid w:val="00065F0A"/>
    <w:rsid w:val="000677BF"/>
    <w:rsid w:val="00067885"/>
    <w:rsid w:val="00067E50"/>
    <w:rsid w:val="0007009B"/>
    <w:rsid w:val="000703E1"/>
    <w:rsid w:val="00070444"/>
    <w:rsid w:val="0007082A"/>
    <w:rsid w:val="00070DB4"/>
    <w:rsid w:val="00072AEF"/>
    <w:rsid w:val="00072C40"/>
    <w:rsid w:val="0007377C"/>
    <w:rsid w:val="00073E89"/>
    <w:rsid w:val="00074445"/>
    <w:rsid w:val="00074926"/>
    <w:rsid w:val="000753AE"/>
    <w:rsid w:val="0007662F"/>
    <w:rsid w:val="00077788"/>
    <w:rsid w:val="000777DB"/>
    <w:rsid w:val="00080479"/>
    <w:rsid w:val="00080C91"/>
    <w:rsid w:val="00081E58"/>
    <w:rsid w:val="00084056"/>
    <w:rsid w:val="00084085"/>
    <w:rsid w:val="000843AE"/>
    <w:rsid w:val="00084AD3"/>
    <w:rsid w:val="00085720"/>
    <w:rsid w:val="00085DDD"/>
    <w:rsid w:val="00086F23"/>
    <w:rsid w:val="000874F6"/>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A0398"/>
    <w:rsid w:val="000A0D3C"/>
    <w:rsid w:val="000A2AF4"/>
    <w:rsid w:val="000A2CA5"/>
    <w:rsid w:val="000A3817"/>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260D"/>
    <w:rsid w:val="000C30AC"/>
    <w:rsid w:val="000C4579"/>
    <w:rsid w:val="000C463E"/>
    <w:rsid w:val="000C4E06"/>
    <w:rsid w:val="000C5056"/>
    <w:rsid w:val="000C52AB"/>
    <w:rsid w:val="000C5AA2"/>
    <w:rsid w:val="000C5C93"/>
    <w:rsid w:val="000C5D12"/>
    <w:rsid w:val="000C6F15"/>
    <w:rsid w:val="000C6F2A"/>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DB3"/>
    <w:rsid w:val="000E10A5"/>
    <w:rsid w:val="000E1407"/>
    <w:rsid w:val="000E1A63"/>
    <w:rsid w:val="000E33CF"/>
    <w:rsid w:val="000E4C3D"/>
    <w:rsid w:val="000E6849"/>
    <w:rsid w:val="000E72B9"/>
    <w:rsid w:val="000F05AB"/>
    <w:rsid w:val="000F091D"/>
    <w:rsid w:val="000F1B68"/>
    <w:rsid w:val="000F2179"/>
    <w:rsid w:val="000F278B"/>
    <w:rsid w:val="000F2955"/>
    <w:rsid w:val="000F2C67"/>
    <w:rsid w:val="000F40C0"/>
    <w:rsid w:val="000F45C8"/>
    <w:rsid w:val="000F4BBE"/>
    <w:rsid w:val="000F50C6"/>
    <w:rsid w:val="000F51EA"/>
    <w:rsid w:val="000F5AD4"/>
    <w:rsid w:val="000F7BB7"/>
    <w:rsid w:val="000F7CF5"/>
    <w:rsid w:val="00100471"/>
    <w:rsid w:val="001019D6"/>
    <w:rsid w:val="00101E5F"/>
    <w:rsid w:val="001025D9"/>
    <w:rsid w:val="00102EBB"/>
    <w:rsid w:val="00104353"/>
    <w:rsid w:val="00105F22"/>
    <w:rsid w:val="001062D4"/>
    <w:rsid w:val="00106436"/>
    <w:rsid w:val="001066B1"/>
    <w:rsid w:val="00107DA6"/>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B2C"/>
    <w:rsid w:val="0012046B"/>
    <w:rsid w:val="001209B5"/>
    <w:rsid w:val="00120E02"/>
    <w:rsid w:val="001214C7"/>
    <w:rsid w:val="00121F6B"/>
    <w:rsid w:val="00122362"/>
    <w:rsid w:val="0012259E"/>
    <w:rsid w:val="001228C8"/>
    <w:rsid w:val="00122C0D"/>
    <w:rsid w:val="00122D4D"/>
    <w:rsid w:val="0012481C"/>
    <w:rsid w:val="001269FF"/>
    <w:rsid w:val="001303A1"/>
    <w:rsid w:val="001303B7"/>
    <w:rsid w:val="00131D1B"/>
    <w:rsid w:val="00132B99"/>
    <w:rsid w:val="00132BF1"/>
    <w:rsid w:val="001330BB"/>
    <w:rsid w:val="001339C6"/>
    <w:rsid w:val="00134327"/>
    <w:rsid w:val="001347A9"/>
    <w:rsid w:val="00135872"/>
    <w:rsid w:val="00136173"/>
    <w:rsid w:val="00136D1E"/>
    <w:rsid w:val="001377F8"/>
    <w:rsid w:val="00137F99"/>
    <w:rsid w:val="0014084B"/>
    <w:rsid w:val="001440F2"/>
    <w:rsid w:val="00145318"/>
    <w:rsid w:val="001455A1"/>
    <w:rsid w:val="00145AE6"/>
    <w:rsid w:val="00145F46"/>
    <w:rsid w:val="001460D9"/>
    <w:rsid w:val="001466BF"/>
    <w:rsid w:val="00146976"/>
    <w:rsid w:val="00146C44"/>
    <w:rsid w:val="001477E7"/>
    <w:rsid w:val="00147FD9"/>
    <w:rsid w:val="00150025"/>
    <w:rsid w:val="00150964"/>
    <w:rsid w:val="00150A27"/>
    <w:rsid w:val="00150F2A"/>
    <w:rsid w:val="00152078"/>
    <w:rsid w:val="00154963"/>
    <w:rsid w:val="0015596B"/>
    <w:rsid w:val="00155D1F"/>
    <w:rsid w:val="001561B1"/>
    <w:rsid w:val="00157A5C"/>
    <w:rsid w:val="001600A3"/>
    <w:rsid w:val="0016132F"/>
    <w:rsid w:val="0016174D"/>
    <w:rsid w:val="00162B36"/>
    <w:rsid w:val="0016317C"/>
    <w:rsid w:val="00164DCB"/>
    <w:rsid w:val="00165642"/>
    <w:rsid w:val="00165B64"/>
    <w:rsid w:val="00165D82"/>
    <w:rsid w:val="00166C40"/>
    <w:rsid w:val="00166F24"/>
    <w:rsid w:val="00167BBE"/>
    <w:rsid w:val="00171489"/>
    <w:rsid w:val="001721A5"/>
    <w:rsid w:val="0017293A"/>
    <w:rsid w:val="00172A27"/>
    <w:rsid w:val="00172DEA"/>
    <w:rsid w:val="00172F37"/>
    <w:rsid w:val="00174134"/>
    <w:rsid w:val="001745A8"/>
    <w:rsid w:val="00175461"/>
    <w:rsid w:val="00176A64"/>
    <w:rsid w:val="00176B11"/>
    <w:rsid w:val="00176C6C"/>
    <w:rsid w:val="00177E29"/>
    <w:rsid w:val="00177F0D"/>
    <w:rsid w:val="00177F8E"/>
    <w:rsid w:val="001806AD"/>
    <w:rsid w:val="00181796"/>
    <w:rsid w:val="001818BD"/>
    <w:rsid w:val="0018204B"/>
    <w:rsid w:val="00182F9F"/>
    <w:rsid w:val="00184528"/>
    <w:rsid w:val="00184AF6"/>
    <w:rsid w:val="001862DC"/>
    <w:rsid w:val="00186401"/>
    <w:rsid w:val="00186442"/>
    <w:rsid w:val="001866A1"/>
    <w:rsid w:val="001923EA"/>
    <w:rsid w:val="00192735"/>
    <w:rsid w:val="00192FBA"/>
    <w:rsid w:val="00193696"/>
    <w:rsid w:val="00193EC6"/>
    <w:rsid w:val="0019411E"/>
    <w:rsid w:val="001947FB"/>
    <w:rsid w:val="00195720"/>
    <w:rsid w:val="001958B9"/>
    <w:rsid w:val="00196CDD"/>
    <w:rsid w:val="001975C9"/>
    <w:rsid w:val="001A065E"/>
    <w:rsid w:val="001A189F"/>
    <w:rsid w:val="001A293D"/>
    <w:rsid w:val="001A2A77"/>
    <w:rsid w:val="001A3908"/>
    <w:rsid w:val="001A3A5A"/>
    <w:rsid w:val="001A4457"/>
    <w:rsid w:val="001A5133"/>
    <w:rsid w:val="001A5EA1"/>
    <w:rsid w:val="001A6DCB"/>
    <w:rsid w:val="001A773A"/>
    <w:rsid w:val="001A77C4"/>
    <w:rsid w:val="001A7BE0"/>
    <w:rsid w:val="001B15C6"/>
    <w:rsid w:val="001B17D1"/>
    <w:rsid w:val="001B229E"/>
    <w:rsid w:val="001B2B2F"/>
    <w:rsid w:val="001B2DEF"/>
    <w:rsid w:val="001B412E"/>
    <w:rsid w:val="001B4136"/>
    <w:rsid w:val="001B45EF"/>
    <w:rsid w:val="001B48E0"/>
    <w:rsid w:val="001B4D7D"/>
    <w:rsid w:val="001B5125"/>
    <w:rsid w:val="001B5B97"/>
    <w:rsid w:val="001B6AA4"/>
    <w:rsid w:val="001C023F"/>
    <w:rsid w:val="001C02D5"/>
    <w:rsid w:val="001C0500"/>
    <w:rsid w:val="001C059B"/>
    <w:rsid w:val="001C0B84"/>
    <w:rsid w:val="001C1192"/>
    <w:rsid w:val="001C1E56"/>
    <w:rsid w:val="001C28B3"/>
    <w:rsid w:val="001C2CF6"/>
    <w:rsid w:val="001C4064"/>
    <w:rsid w:val="001C49F4"/>
    <w:rsid w:val="001C71D7"/>
    <w:rsid w:val="001D0F66"/>
    <w:rsid w:val="001D125F"/>
    <w:rsid w:val="001D16DA"/>
    <w:rsid w:val="001D17FB"/>
    <w:rsid w:val="001D2271"/>
    <w:rsid w:val="001D23D8"/>
    <w:rsid w:val="001D251C"/>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F07E9"/>
    <w:rsid w:val="001F0D0C"/>
    <w:rsid w:val="001F11F5"/>
    <w:rsid w:val="001F12EE"/>
    <w:rsid w:val="001F24B9"/>
    <w:rsid w:val="001F31AC"/>
    <w:rsid w:val="001F3815"/>
    <w:rsid w:val="001F3DB0"/>
    <w:rsid w:val="001F3E77"/>
    <w:rsid w:val="001F57A7"/>
    <w:rsid w:val="001F5A67"/>
    <w:rsid w:val="001F6B1B"/>
    <w:rsid w:val="001F7FF6"/>
    <w:rsid w:val="00200EBF"/>
    <w:rsid w:val="00204651"/>
    <w:rsid w:val="00204D75"/>
    <w:rsid w:val="002050D7"/>
    <w:rsid w:val="002051B0"/>
    <w:rsid w:val="00205225"/>
    <w:rsid w:val="00205413"/>
    <w:rsid w:val="00205AEF"/>
    <w:rsid w:val="00205D72"/>
    <w:rsid w:val="0020686F"/>
    <w:rsid w:val="002076AA"/>
    <w:rsid w:val="0021027A"/>
    <w:rsid w:val="00212A14"/>
    <w:rsid w:val="00214D7A"/>
    <w:rsid w:val="00214D88"/>
    <w:rsid w:val="00215286"/>
    <w:rsid w:val="00215906"/>
    <w:rsid w:val="002159C6"/>
    <w:rsid w:val="00215A2A"/>
    <w:rsid w:val="00215CE0"/>
    <w:rsid w:val="00215DA1"/>
    <w:rsid w:val="00216156"/>
    <w:rsid w:val="0021687E"/>
    <w:rsid w:val="002168E9"/>
    <w:rsid w:val="0021733C"/>
    <w:rsid w:val="002207FA"/>
    <w:rsid w:val="00221627"/>
    <w:rsid w:val="00221E51"/>
    <w:rsid w:val="00221F8E"/>
    <w:rsid w:val="00221FE1"/>
    <w:rsid w:val="002220C5"/>
    <w:rsid w:val="00222689"/>
    <w:rsid w:val="00223852"/>
    <w:rsid w:val="00223ADA"/>
    <w:rsid w:val="002245B9"/>
    <w:rsid w:val="00224A21"/>
    <w:rsid w:val="00225099"/>
    <w:rsid w:val="002250CA"/>
    <w:rsid w:val="0022607A"/>
    <w:rsid w:val="00226152"/>
    <w:rsid w:val="00226456"/>
    <w:rsid w:val="002264D0"/>
    <w:rsid w:val="002270BE"/>
    <w:rsid w:val="00232211"/>
    <w:rsid w:val="002329B7"/>
    <w:rsid w:val="00232AD2"/>
    <w:rsid w:val="002330FC"/>
    <w:rsid w:val="002343A7"/>
    <w:rsid w:val="0023462F"/>
    <w:rsid w:val="00234BF0"/>
    <w:rsid w:val="00235CE8"/>
    <w:rsid w:val="002369E6"/>
    <w:rsid w:val="00237DCC"/>
    <w:rsid w:val="00237DD3"/>
    <w:rsid w:val="00237F17"/>
    <w:rsid w:val="0024052C"/>
    <w:rsid w:val="002410BB"/>
    <w:rsid w:val="0024122A"/>
    <w:rsid w:val="00241889"/>
    <w:rsid w:val="00243253"/>
    <w:rsid w:val="002432CD"/>
    <w:rsid w:val="002476F0"/>
    <w:rsid w:val="00247DA6"/>
    <w:rsid w:val="00251F81"/>
    <w:rsid w:val="0025253B"/>
    <w:rsid w:val="002526AC"/>
    <w:rsid w:val="00252997"/>
    <w:rsid w:val="002534E3"/>
    <w:rsid w:val="00253DE9"/>
    <w:rsid w:val="00254512"/>
    <w:rsid w:val="00254725"/>
    <w:rsid w:val="002555DD"/>
    <w:rsid w:val="002555E1"/>
    <w:rsid w:val="00255C94"/>
    <w:rsid w:val="00257031"/>
    <w:rsid w:val="00257CB4"/>
    <w:rsid w:val="002603C8"/>
    <w:rsid w:val="0026138C"/>
    <w:rsid w:val="00262012"/>
    <w:rsid w:val="00263DE8"/>
    <w:rsid w:val="0026466E"/>
    <w:rsid w:val="00264D7B"/>
    <w:rsid w:val="00264EBF"/>
    <w:rsid w:val="00265DD9"/>
    <w:rsid w:val="002667EA"/>
    <w:rsid w:val="00266C56"/>
    <w:rsid w:val="00267A99"/>
    <w:rsid w:val="002702C1"/>
    <w:rsid w:val="0027264B"/>
    <w:rsid w:val="002736CE"/>
    <w:rsid w:val="002742E2"/>
    <w:rsid w:val="00274CFD"/>
    <w:rsid w:val="00274ED6"/>
    <w:rsid w:val="002752C6"/>
    <w:rsid w:val="002755EF"/>
    <w:rsid w:val="0027586B"/>
    <w:rsid w:val="00276BC6"/>
    <w:rsid w:val="00276C59"/>
    <w:rsid w:val="0027792D"/>
    <w:rsid w:val="00281357"/>
    <w:rsid w:val="00282A25"/>
    <w:rsid w:val="00282F72"/>
    <w:rsid w:val="002830A8"/>
    <w:rsid w:val="00283515"/>
    <w:rsid w:val="00283721"/>
    <w:rsid w:val="00283BAD"/>
    <w:rsid w:val="0028466A"/>
    <w:rsid w:val="002846E8"/>
    <w:rsid w:val="002849BD"/>
    <w:rsid w:val="00284F98"/>
    <w:rsid w:val="0028561D"/>
    <w:rsid w:val="00285FF7"/>
    <w:rsid w:val="002860F1"/>
    <w:rsid w:val="002907E7"/>
    <w:rsid w:val="00291148"/>
    <w:rsid w:val="00292278"/>
    <w:rsid w:val="00295263"/>
    <w:rsid w:val="0029555F"/>
    <w:rsid w:val="00295590"/>
    <w:rsid w:val="0029631A"/>
    <w:rsid w:val="00297BEE"/>
    <w:rsid w:val="002A05DC"/>
    <w:rsid w:val="002A0F20"/>
    <w:rsid w:val="002A104F"/>
    <w:rsid w:val="002A13A2"/>
    <w:rsid w:val="002A3274"/>
    <w:rsid w:val="002A32D9"/>
    <w:rsid w:val="002A3CF1"/>
    <w:rsid w:val="002A59B9"/>
    <w:rsid w:val="002A5E8D"/>
    <w:rsid w:val="002A68CD"/>
    <w:rsid w:val="002B13CB"/>
    <w:rsid w:val="002B14EA"/>
    <w:rsid w:val="002B1854"/>
    <w:rsid w:val="002B1A51"/>
    <w:rsid w:val="002B2AE1"/>
    <w:rsid w:val="002B3159"/>
    <w:rsid w:val="002B3A8F"/>
    <w:rsid w:val="002B3E1F"/>
    <w:rsid w:val="002B4646"/>
    <w:rsid w:val="002B5324"/>
    <w:rsid w:val="002B5C76"/>
    <w:rsid w:val="002B5C91"/>
    <w:rsid w:val="002B5F4B"/>
    <w:rsid w:val="002B6603"/>
    <w:rsid w:val="002B6F5F"/>
    <w:rsid w:val="002C0828"/>
    <w:rsid w:val="002C124B"/>
    <w:rsid w:val="002C1A0B"/>
    <w:rsid w:val="002C33AF"/>
    <w:rsid w:val="002C370D"/>
    <w:rsid w:val="002C3B75"/>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2807"/>
    <w:rsid w:val="002D2D97"/>
    <w:rsid w:val="002D3BDF"/>
    <w:rsid w:val="002D426C"/>
    <w:rsid w:val="002D4721"/>
    <w:rsid w:val="002D472F"/>
    <w:rsid w:val="002D4803"/>
    <w:rsid w:val="002D6CDA"/>
    <w:rsid w:val="002D6EFD"/>
    <w:rsid w:val="002E0D86"/>
    <w:rsid w:val="002E16AE"/>
    <w:rsid w:val="002E1795"/>
    <w:rsid w:val="002E1871"/>
    <w:rsid w:val="002E1A25"/>
    <w:rsid w:val="002E1C38"/>
    <w:rsid w:val="002E3521"/>
    <w:rsid w:val="002E37F4"/>
    <w:rsid w:val="002E43A5"/>
    <w:rsid w:val="002E5665"/>
    <w:rsid w:val="002E7318"/>
    <w:rsid w:val="002E7617"/>
    <w:rsid w:val="002E7C56"/>
    <w:rsid w:val="002E7D8E"/>
    <w:rsid w:val="002F0408"/>
    <w:rsid w:val="002F06FF"/>
    <w:rsid w:val="002F210E"/>
    <w:rsid w:val="002F27B6"/>
    <w:rsid w:val="002F2B50"/>
    <w:rsid w:val="002F3CDE"/>
    <w:rsid w:val="002F405F"/>
    <w:rsid w:val="002F491B"/>
    <w:rsid w:val="002F4953"/>
    <w:rsid w:val="002F4ACB"/>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10399"/>
    <w:rsid w:val="00310D8D"/>
    <w:rsid w:val="0031445A"/>
    <w:rsid w:val="003149F6"/>
    <w:rsid w:val="00315977"/>
    <w:rsid w:val="00316368"/>
    <w:rsid w:val="003174B4"/>
    <w:rsid w:val="0032047A"/>
    <w:rsid w:val="00320939"/>
    <w:rsid w:val="00320F9D"/>
    <w:rsid w:val="00321B76"/>
    <w:rsid w:val="00321BBE"/>
    <w:rsid w:val="00323813"/>
    <w:rsid w:val="00325077"/>
    <w:rsid w:val="0032515F"/>
    <w:rsid w:val="003253BE"/>
    <w:rsid w:val="00325C89"/>
    <w:rsid w:val="0032679D"/>
    <w:rsid w:val="00326D1D"/>
    <w:rsid w:val="00327D78"/>
    <w:rsid w:val="00327D80"/>
    <w:rsid w:val="00327DF9"/>
    <w:rsid w:val="00327E48"/>
    <w:rsid w:val="003302F7"/>
    <w:rsid w:val="00332437"/>
    <w:rsid w:val="00332A1C"/>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735"/>
    <w:rsid w:val="00343F87"/>
    <w:rsid w:val="00345DCC"/>
    <w:rsid w:val="00346101"/>
    <w:rsid w:val="00346CAB"/>
    <w:rsid w:val="00347C24"/>
    <w:rsid w:val="00347EB1"/>
    <w:rsid w:val="003508F6"/>
    <w:rsid w:val="00351DDB"/>
    <w:rsid w:val="00351FF3"/>
    <w:rsid w:val="00352B90"/>
    <w:rsid w:val="00353231"/>
    <w:rsid w:val="00353F39"/>
    <w:rsid w:val="00354D6E"/>
    <w:rsid w:val="0035514C"/>
    <w:rsid w:val="00356084"/>
    <w:rsid w:val="003568C0"/>
    <w:rsid w:val="00356E07"/>
    <w:rsid w:val="0036056A"/>
    <w:rsid w:val="003639E8"/>
    <w:rsid w:val="003642D2"/>
    <w:rsid w:val="0036450C"/>
    <w:rsid w:val="00364574"/>
    <w:rsid w:val="0036468B"/>
    <w:rsid w:val="0036546D"/>
    <w:rsid w:val="003664C3"/>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DD5"/>
    <w:rsid w:val="0037591D"/>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2C3E"/>
    <w:rsid w:val="003A2D49"/>
    <w:rsid w:val="003A3487"/>
    <w:rsid w:val="003A5228"/>
    <w:rsid w:val="003A583A"/>
    <w:rsid w:val="003A591A"/>
    <w:rsid w:val="003A5F2B"/>
    <w:rsid w:val="003A722D"/>
    <w:rsid w:val="003B01FB"/>
    <w:rsid w:val="003B0557"/>
    <w:rsid w:val="003B0E02"/>
    <w:rsid w:val="003B0FDA"/>
    <w:rsid w:val="003B1656"/>
    <w:rsid w:val="003B231B"/>
    <w:rsid w:val="003B3157"/>
    <w:rsid w:val="003B3FC0"/>
    <w:rsid w:val="003B4786"/>
    <w:rsid w:val="003B56E2"/>
    <w:rsid w:val="003B5926"/>
    <w:rsid w:val="003B602A"/>
    <w:rsid w:val="003B71D0"/>
    <w:rsid w:val="003B7450"/>
    <w:rsid w:val="003C2C74"/>
    <w:rsid w:val="003C3055"/>
    <w:rsid w:val="003C3EAC"/>
    <w:rsid w:val="003C4015"/>
    <w:rsid w:val="003C45E6"/>
    <w:rsid w:val="003C4A67"/>
    <w:rsid w:val="003C568C"/>
    <w:rsid w:val="003C56E9"/>
    <w:rsid w:val="003C63A8"/>
    <w:rsid w:val="003C6725"/>
    <w:rsid w:val="003C6F78"/>
    <w:rsid w:val="003C703E"/>
    <w:rsid w:val="003C7107"/>
    <w:rsid w:val="003D0D2D"/>
    <w:rsid w:val="003D16A1"/>
    <w:rsid w:val="003D16F1"/>
    <w:rsid w:val="003D1778"/>
    <w:rsid w:val="003D1B5E"/>
    <w:rsid w:val="003D28A5"/>
    <w:rsid w:val="003D30C9"/>
    <w:rsid w:val="003D472B"/>
    <w:rsid w:val="003D4F91"/>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F86"/>
    <w:rsid w:val="003F111F"/>
    <w:rsid w:val="003F1441"/>
    <w:rsid w:val="003F1A7F"/>
    <w:rsid w:val="003F330F"/>
    <w:rsid w:val="003F36C9"/>
    <w:rsid w:val="003F43BB"/>
    <w:rsid w:val="003F441E"/>
    <w:rsid w:val="003F4A7C"/>
    <w:rsid w:val="003F5144"/>
    <w:rsid w:val="003F584D"/>
    <w:rsid w:val="003F5DC0"/>
    <w:rsid w:val="003F73B2"/>
    <w:rsid w:val="00400538"/>
    <w:rsid w:val="0040067C"/>
    <w:rsid w:val="004012CF"/>
    <w:rsid w:val="0040177F"/>
    <w:rsid w:val="00401801"/>
    <w:rsid w:val="00402034"/>
    <w:rsid w:val="00402AC1"/>
    <w:rsid w:val="00402FB4"/>
    <w:rsid w:val="004032FE"/>
    <w:rsid w:val="00403576"/>
    <w:rsid w:val="00403A5F"/>
    <w:rsid w:val="00404A4F"/>
    <w:rsid w:val="00405414"/>
    <w:rsid w:val="004058F1"/>
    <w:rsid w:val="00405B47"/>
    <w:rsid w:val="00406172"/>
    <w:rsid w:val="004061C3"/>
    <w:rsid w:val="0040716B"/>
    <w:rsid w:val="00407301"/>
    <w:rsid w:val="00407985"/>
    <w:rsid w:val="00410BE9"/>
    <w:rsid w:val="004117D4"/>
    <w:rsid w:val="00411C6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307C5"/>
    <w:rsid w:val="00430AD8"/>
    <w:rsid w:val="00430E04"/>
    <w:rsid w:val="00433728"/>
    <w:rsid w:val="004338FB"/>
    <w:rsid w:val="00433CB6"/>
    <w:rsid w:val="00434569"/>
    <w:rsid w:val="00434775"/>
    <w:rsid w:val="00436264"/>
    <w:rsid w:val="0043688D"/>
    <w:rsid w:val="0044016F"/>
    <w:rsid w:val="004403BC"/>
    <w:rsid w:val="00440C8E"/>
    <w:rsid w:val="004411B0"/>
    <w:rsid w:val="0044183D"/>
    <w:rsid w:val="00441862"/>
    <w:rsid w:val="004422F3"/>
    <w:rsid w:val="004424D6"/>
    <w:rsid w:val="004426D5"/>
    <w:rsid w:val="00442B64"/>
    <w:rsid w:val="004437A8"/>
    <w:rsid w:val="00443AA8"/>
    <w:rsid w:val="00444AFB"/>
    <w:rsid w:val="00444F38"/>
    <w:rsid w:val="00445781"/>
    <w:rsid w:val="004468EF"/>
    <w:rsid w:val="00446F78"/>
    <w:rsid w:val="00450535"/>
    <w:rsid w:val="00450551"/>
    <w:rsid w:val="00450E73"/>
    <w:rsid w:val="00451333"/>
    <w:rsid w:val="00451AD8"/>
    <w:rsid w:val="00452BA8"/>
    <w:rsid w:val="00452C04"/>
    <w:rsid w:val="00452C3B"/>
    <w:rsid w:val="00453AEE"/>
    <w:rsid w:val="0045516B"/>
    <w:rsid w:val="00455783"/>
    <w:rsid w:val="00455C4E"/>
    <w:rsid w:val="00456C7D"/>
    <w:rsid w:val="00457C26"/>
    <w:rsid w:val="004607DA"/>
    <w:rsid w:val="00460A63"/>
    <w:rsid w:val="004611AB"/>
    <w:rsid w:val="00461886"/>
    <w:rsid w:val="004628A4"/>
    <w:rsid w:val="00462A0F"/>
    <w:rsid w:val="004645C9"/>
    <w:rsid w:val="00464BDB"/>
    <w:rsid w:val="00464FEE"/>
    <w:rsid w:val="004657E9"/>
    <w:rsid w:val="00465B8F"/>
    <w:rsid w:val="00465BC5"/>
    <w:rsid w:val="00467813"/>
    <w:rsid w:val="004704EB"/>
    <w:rsid w:val="00470B02"/>
    <w:rsid w:val="00470D29"/>
    <w:rsid w:val="004738CC"/>
    <w:rsid w:val="00473922"/>
    <w:rsid w:val="00473BE0"/>
    <w:rsid w:val="004742F2"/>
    <w:rsid w:val="004749A9"/>
    <w:rsid w:val="00474B56"/>
    <w:rsid w:val="00474B70"/>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533A"/>
    <w:rsid w:val="004861E3"/>
    <w:rsid w:val="004864EC"/>
    <w:rsid w:val="00486E1F"/>
    <w:rsid w:val="00487255"/>
    <w:rsid w:val="004877A9"/>
    <w:rsid w:val="00491E53"/>
    <w:rsid w:val="0049221E"/>
    <w:rsid w:val="0049286D"/>
    <w:rsid w:val="00492C5B"/>
    <w:rsid w:val="0049312E"/>
    <w:rsid w:val="004933BA"/>
    <w:rsid w:val="00493CD1"/>
    <w:rsid w:val="00494084"/>
    <w:rsid w:val="004944CE"/>
    <w:rsid w:val="00494BCE"/>
    <w:rsid w:val="0049512D"/>
    <w:rsid w:val="0049547D"/>
    <w:rsid w:val="004956F3"/>
    <w:rsid w:val="00496A42"/>
    <w:rsid w:val="00497B07"/>
    <w:rsid w:val="00497F32"/>
    <w:rsid w:val="004A0046"/>
    <w:rsid w:val="004A14A9"/>
    <w:rsid w:val="004A195A"/>
    <w:rsid w:val="004A2078"/>
    <w:rsid w:val="004A2959"/>
    <w:rsid w:val="004A3BE1"/>
    <w:rsid w:val="004A45C0"/>
    <w:rsid w:val="004A46D2"/>
    <w:rsid w:val="004A4B79"/>
    <w:rsid w:val="004A5051"/>
    <w:rsid w:val="004A7153"/>
    <w:rsid w:val="004A7948"/>
    <w:rsid w:val="004A7ADA"/>
    <w:rsid w:val="004B04F6"/>
    <w:rsid w:val="004B0657"/>
    <w:rsid w:val="004B134A"/>
    <w:rsid w:val="004B147C"/>
    <w:rsid w:val="004B256E"/>
    <w:rsid w:val="004B2D58"/>
    <w:rsid w:val="004B53F7"/>
    <w:rsid w:val="004B709E"/>
    <w:rsid w:val="004C0B6B"/>
    <w:rsid w:val="004C0FA9"/>
    <w:rsid w:val="004C1884"/>
    <w:rsid w:val="004C1AFC"/>
    <w:rsid w:val="004C3A86"/>
    <w:rsid w:val="004C52F8"/>
    <w:rsid w:val="004C552D"/>
    <w:rsid w:val="004C5E6B"/>
    <w:rsid w:val="004C6663"/>
    <w:rsid w:val="004C70BF"/>
    <w:rsid w:val="004D011B"/>
    <w:rsid w:val="004D0B12"/>
    <w:rsid w:val="004D0F84"/>
    <w:rsid w:val="004D1CA0"/>
    <w:rsid w:val="004D23CC"/>
    <w:rsid w:val="004D2C26"/>
    <w:rsid w:val="004D3D5B"/>
    <w:rsid w:val="004D51D6"/>
    <w:rsid w:val="004D62A4"/>
    <w:rsid w:val="004D646A"/>
    <w:rsid w:val="004D6CB7"/>
    <w:rsid w:val="004D7170"/>
    <w:rsid w:val="004D786D"/>
    <w:rsid w:val="004D79D7"/>
    <w:rsid w:val="004E104C"/>
    <w:rsid w:val="004E20A4"/>
    <w:rsid w:val="004E25EB"/>
    <w:rsid w:val="004E2FF4"/>
    <w:rsid w:val="004E37B5"/>
    <w:rsid w:val="004E3C1F"/>
    <w:rsid w:val="004E42F1"/>
    <w:rsid w:val="004E4817"/>
    <w:rsid w:val="004E5189"/>
    <w:rsid w:val="004E5C08"/>
    <w:rsid w:val="004E61F6"/>
    <w:rsid w:val="004E6478"/>
    <w:rsid w:val="004E670B"/>
    <w:rsid w:val="004E6B0B"/>
    <w:rsid w:val="004E755F"/>
    <w:rsid w:val="004E79D0"/>
    <w:rsid w:val="004F18EA"/>
    <w:rsid w:val="004F210D"/>
    <w:rsid w:val="004F22A2"/>
    <w:rsid w:val="004F2678"/>
    <w:rsid w:val="004F2D46"/>
    <w:rsid w:val="004F2DD9"/>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41DF"/>
    <w:rsid w:val="00504207"/>
    <w:rsid w:val="005049DE"/>
    <w:rsid w:val="00504DDF"/>
    <w:rsid w:val="0050543E"/>
    <w:rsid w:val="00505AFF"/>
    <w:rsid w:val="00505C40"/>
    <w:rsid w:val="00506BCC"/>
    <w:rsid w:val="00506D93"/>
    <w:rsid w:val="0050725D"/>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6A7C"/>
    <w:rsid w:val="00516B9F"/>
    <w:rsid w:val="00517675"/>
    <w:rsid w:val="0052022B"/>
    <w:rsid w:val="005202FC"/>
    <w:rsid w:val="0052138F"/>
    <w:rsid w:val="0052139B"/>
    <w:rsid w:val="00522BC7"/>
    <w:rsid w:val="00523E65"/>
    <w:rsid w:val="00523F75"/>
    <w:rsid w:val="00524397"/>
    <w:rsid w:val="00524716"/>
    <w:rsid w:val="0052524B"/>
    <w:rsid w:val="00525557"/>
    <w:rsid w:val="00525833"/>
    <w:rsid w:val="00526131"/>
    <w:rsid w:val="00526E2B"/>
    <w:rsid w:val="00527756"/>
    <w:rsid w:val="00527C26"/>
    <w:rsid w:val="0053229A"/>
    <w:rsid w:val="0053293B"/>
    <w:rsid w:val="005333D5"/>
    <w:rsid w:val="00533882"/>
    <w:rsid w:val="00533A0E"/>
    <w:rsid w:val="005341E3"/>
    <w:rsid w:val="0053428F"/>
    <w:rsid w:val="005348C6"/>
    <w:rsid w:val="00536682"/>
    <w:rsid w:val="005369A9"/>
    <w:rsid w:val="005374EA"/>
    <w:rsid w:val="00537BE1"/>
    <w:rsid w:val="005405A8"/>
    <w:rsid w:val="00540675"/>
    <w:rsid w:val="005413F9"/>
    <w:rsid w:val="005417DF"/>
    <w:rsid w:val="00541A86"/>
    <w:rsid w:val="0054235C"/>
    <w:rsid w:val="0054329C"/>
    <w:rsid w:val="00543AC4"/>
    <w:rsid w:val="00545811"/>
    <w:rsid w:val="00545BF2"/>
    <w:rsid w:val="0054791B"/>
    <w:rsid w:val="00550520"/>
    <w:rsid w:val="00551A81"/>
    <w:rsid w:val="0055250D"/>
    <w:rsid w:val="00552BFC"/>
    <w:rsid w:val="00554298"/>
    <w:rsid w:val="00555BE1"/>
    <w:rsid w:val="0055676A"/>
    <w:rsid w:val="005567C4"/>
    <w:rsid w:val="00557913"/>
    <w:rsid w:val="00560AC2"/>
    <w:rsid w:val="00560BB3"/>
    <w:rsid w:val="00561FA5"/>
    <w:rsid w:val="00562C60"/>
    <w:rsid w:val="00563644"/>
    <w:rsid w:val="00563773"/>
    <w:rsid w:val="00563AEA"/>
    <w:rsid w:val="00564141"/>
    <w:rsid w:val="005644A8"/>
    <w:rsid w:val="00564947"/>
    <w:rsid w:val="00564E1B"/>
    <w:rsid w:val="00564F4F"/>
    <w:rsid w:val="005652C8"/>
    <w:rsid w:val="0056698E"/>
    <w:rsid w:val="005676F1"/>
    <w:rsid w:val="00567723"/>
    <w:rsid w:val="00571233"/>
    <w:rsid w:val="0057130A"/>
    <w:rsid w:val="00571907"/>
    <w:rsid w:val="0057274D"/>
    <w:rsid w:val="00572924"/>
    <w:rsid w:val="00573BDF"/>
    <w:rsid w:val="00573CC6"/>
    <w:rsid w:val="00573E1E"/>
    <w:rsid w:val="005744A4"/>
    <w:rsid w:val="0057597C"/>
    <w:rsid w:val="0057633C"/>
    <w:rsid w:val="005766A1"/>
    <w:rsid w:val="0057676F"/>
    <w:rsid w:val="005769A2"/>
    <w:rsid w:val="00576C7A"/>
    <w:rsid w:val="005815B7"/>
    <w:rsid w:val="00581682"/>
    <w:rsid w:val="00581B14"/>
    <w:rsid w:val="00582382"/>
    <w:rsid w:val="00582527"/>
    <w:rsid w:val="00582D77"/>
    <w:rsid w:val="00582DFB"/>
    <w:rsid w:val="00583203"/>
    <w:rsid w:val="0058364F"/>
    <w:rsid w:val="005842AD"/>
    <w:rsid w:val="005849EA"/>
    <w:rsid w:val="00585B55"/>
    <w:rsid w:val="00586CF4"/>
    <w:rsid w:val="005877E5"/>
    <w:rsid w:val="0058790A"/>
    <w:rsid w:val="00590842"/>
    <w:rsid w:val="00590CDB"/>
    <w:rsid w:val="00591928"/>
    <w:rsid w:val="00591A75"/>
    <w:rsid w:val="00591D65"/>
    <w:rsid w:val="00592A43"/>
    <w:rsid w:val="00592E82"/>
    <w:rsid w:val="00593DC3"/>
    <w:rsid w:val="00593E6C"/>
    <w:rsid w:val="0059433A"/>
    <w:rsid w:val="00594ADE"/>
    <w:rsid w:val="00594ECA"/>
    <w:rsid w:val="00595505"/>
    <w:rsid w:val="005964EC"/>
    <w:rsid w:val="00596AB7"/>
    <w:rsid w:val="00596D1F"/>
    <w:rsid w:val="00597CA5"/>
    <w:rsid w:val="005A1261"/>
    <w:rsid w:val="005A1DB5"/>
    <w:rsid w:val="005A4C07"/>
    <w:rsid w:val="005A5DA5"/>
    <w:rsid w:val="005A5F3A"/>
    <w:rsid w:val="005A7422"/>
    <w:rsid w:val="005A76AD"/>
    <w:rsid w:val="005A79D6"/>
    <w:rsid w:val="005A7A28"/>
    <w:rsid w:val="005B1893"/>
    <w:rsid w:val="005B1C4C"/>
    <w:rsid w:val="005B1ECD"/>
    <w:rsid w:val="005B1FEB"/>
    <w:rsid w:val="005B32A0"/>
    <w:rsid w:val="005B3807"/>
    <w:rsid w:val="005B43D5"/>
    <w:rsid w:val="005B4F87"/>
    <w:rsid w:val="005B542D"/>
    <w:rsid w:val="005B5D9A"/>
    <w:rsid w:val="005B677B"/>
    <w:rsid w:val="005B7D9A"/>
    <w:rsid w:val="005C1A57"/>
    <w:rsid w:val="005C1C8B"/>
    <w:rsid w:val="005C2504"/>
    <w:rsid w:val="005C41C5"/>
    <w:rsid w:val="005C5B5C"/>
    <w:rsid w:val="005D1036"/>
    <w:rsid w:val="005D1A4D"/>
    <w:rsid w:val="005D213D"/>
    <w:rsid w:val="005D22BA"/>
    <w:rsid w:val="005D2E9B"/>
    <w:rsid w:val="005D35F9"/>
    <w:rsid w:val="005D4D8B"/>
    <w:rsid w:val="005D5BBA"/>
    <w:rsid w:val="005D629A"/>
    <w:rsid w:val="005D7183"/>
    <w:rsid w:val="005E0730"/>
    <w:rsid w:val="005E0759"/>
    <w:rsid w:val="005E0A8E"/>
    <w:rsid w:val="005E124F"/>
    <w:rsid w:val="005E16C5"/>
    <w:rsid w:val="005E1D48"/>
    <w:rsid w:val="005E1FF0"/>
    <w:rsid w:val="005E26FB"/>
    <w:rsid w:val="005E2B27"/>
    <w:rsid w:val="005E2F31"/>
    <w:rsid w:val="005E4400"/>
    <w:rsid w:val="005E46B3"/>
    <w:rsid w:val="005E5BDB"/>
    <w:rsid w:val="005E681E"/>
    <w:rsid w:val="005E776F"/>
    <w:rsid w:val="005F023F"/>
    <w:rsid w:val="005F089F"/>
    <w:rsid w:val="005F0A40"/>
    <w:rsid w:val="005F0A77"/>
    <w:rsid w:val="005F0C3A"/>
    <w:rsid w:val="005F133C"/>
    <w:rsid w:val="005F1E3B"/>
    <w:rsid w:val="005F2C7A"/>
    <w:rsid w:val="005F30C1"/>
    <w:rsid w:val="005F3260"/>
    <w:rsid w:val="005F4B8E"/>
    <w:rsid w:val="005F5DE4"/>
    <w:rsid w:val="006002F0"/>
    <w:rsid w:val="0060077C"/>
    <w:rsid w:val="00600CD2"/>
    <w:rsid w:val="00600F4E"/>
    <w:rsid w:val="00601949"/>
    <w:rsid w:val="00602468"/>
    <w:rsid w:val="006028D2"/>
    <w:rsid w:val="006042C2"/>
    <w:rsid w:val="00605D03"/>
    <w:rsid w:val="00605DDB"/>
    <w:rsid w:val="006061FB"/>
    <w:rsid w:val="00606EC0"/>
    <w:rsid w:val="00607AE9"/>
    <w:rsid w:val="00607B18"/>
    <w:rsid w:val="00610ED1"/>
    <w:rsid w:val="006112E4"/>
    <w:rsid w:val="006132AB"/>
    <w:rsid w:val="00613EE3"/>
    <w:rsid w:val="00613FE1"/>
    <w:rsid w:val="006140DF"/>
    <w:rsid w:val="00614799"/>
    <w:rsid w:val="00615DDA"/>
    <w:rsid w:val="006167A3"/>
    <w:rsid w:val="00616DC1"/>
    <w:rsid w:val="00616DC5"/>
    <w:rsid w:val="006176A7"/>
    <w:rsid w:val="00621192"/>
    <w:rsid w:val="0062208C"/>
    <w:rsid w:val="0062287B"/>
    <w:rsid w:val="00623C2F"/>
    <w:rsid w:val="006242A7"/>
    <w:rsid w:val="0062464B"/>
    <w:rsid w:val="00624C04"/>
    <w:rsid w:val="00625243"/>
    <w:rsid w:val="00626A94"/>
    <w:rsid w:val="0062773D"/>
    <w:rsid w:val="0062794E"/>
    <w:rsid w:val="00627EF5"/>
    <w:rsid w:val="006303C8"/>
    <w:rsid w:val="0063110A"/>
    <w:rsid w:val="006313F2"/>
    <w:rsid w:val="006317AC"/>
    <w:rsid w:val="0063297F"/>
    <w:rsid w:val="0063688A"/>
    <w:rsid w:val="00637C91"/>
    <w:rsid w:val="00640A23"/>
    <w:rsid w:val="00641343"/>
    <w:rsid w:val="0064225F"/>
    <w:rsid w:val="00642829"/>
    <w:rsid w:val="00643351"/>
    <w:rsid w:val="0064392A"/>
    <w:rsid w:val="00643B9A"/>
    <w:rsid w:val="006443D9"/>
    <w:rsid w:val="00645167"/>
    <w:rsid w:val="0064565A"/>
    <w:rsid w:val="0064598C"/>
    <w:rsid w:val="00645DD1"/>
    <w:rsid w:val="006467D5"/>
    <w:rsid w:val="00646A04"/>
    <w:rsid w:val="00646E99"/>
    <w:rsid w:val="0064702D"/>
    <w:rsid w:val="006474D1"/>
    <w:rsid w:val="0065141B"/>
    <w:rsid w:val="00651C3D"/>
    <w:rsid w:val="00651CC5"/>
    <w:rsid w:val="00651DFD"/>
    <w:rsid w:val="00652286"/>
    <w:rsid w:val="006527CC"/>
    <w:rsid w:val="00652B48"/>
    <w:rsid w:val="00653B6F"/>
    <w:rsid w:val="006549EA"/>
    <w:rsid w:val="00654A45"/>
    <w:rsid w:val="00654D9A"/>
    <w:rsid w:val="0065537B"/>
    <w:rsid w:val="006555FB"/>
    <w:rsid w:val="0065672C"/>
    <w:rsid w:val="0065683F"/>
    <w:rsid w:val="00656D03"/>
    <w:rsid w:val="0066042B"/>
    <w:rsid w:val="00660879"/>
    <w:rsid w:val="00661519"/>
    <w:rsid w:val="0066358C"/>
    <w:rsid w:val="006650EA"/>
    <w:rsid w:val="0066562C"/>
    <w:rsid w:val="00666821"/>
    <w:rsid w:val="00670350"/>
    <w:rsid w:val="00670441"/>
    <w:rsid w:val="006718E5"/>
    <w:rsid w:val="00671A10"/>
    <w:rsid w:val="00672CE5"/>
    <w:rsid w:val="00673818"/>
    <w:rsid w:val="00674103"/>
    <w:rsid w:val="00674F36"/>
    <w:rsid w:val="00674FDB"/>
    <w:rsid w:val="006753A4"/>
    <w:rsid w:val="00675DD9"/>
    <w:rsid w:val="006760D5"/>
    <w:rsid w:val="0067643C"/>
    <w:rsid w:val="00676C1D"/>
    <w:rsid w:val="00677D27"/>
    <w:rsid w:val="006800ED"/>
    <w:rsid w:val="0068077A"/>
    <w:rsid w:val="006809F0"/>
    <w:rsid w:val="006811ED"/>
    <w:rsid w:val="00682E75"/>
    <w:rsid w:val="006839A4"/>
    <w:rsid w:val="00683D0B"/>
    <w:rsid w:val="00683F5A"/>
    <w:rsid w:val="00685501"/>
    <w:rsid w:val="0068641B"/>
    <w:rsid w:val="006869E5"/>
    <w:rsid w:val="0068752F"/>
    <w:rsid w:val="00691169"/>
    <w:rsid w:val="00691E55"/>
    <w:rsid w:val="006926BE"/>
    <w:rsid w:val="006940C2"/>
    <w:rsid w:val="00694876"/>
    <w:rsid w:val="00694A8B"/>
    <w:rsid w:val="00695AB4"/>
    <w:rsid w:val="00696FBE"/>
    <w:rsid w:val="00697459"/>
    <w:rsid w:val="006A00F4"/>
    <w:rsid w:val="006A06AA"/>
    <w:rsid w:val="006A096B"/>
    <w:rsid w:val="006A0E29"/>
    <w:rsid w:val="006A17EA"/>
    <w:rsid w:val="006A1A5D"/>
    <w:rsid w:val="006A2A92"/>
    <w:rsid w:val="006A3519"/>
    <w:rsid w:val="006A3DB7"/>
    <w:rsid w:val="006A47CB"/>
    <w:rsid w:val="006A4B16"/>
    <w:rsid w:val="006A6079"/>
    <w:rsid w:val="006A635E"/>
    <w:rsid w:val="006A731A"/>
    <w:rsid w:val="006A7A44"/>
    <w:rsid w:val="006B01AE"/>
    <w:rsid w:val="006B03ED"/>
    <w:rsid w:val="006B0C7E"/>
    <w:rsid w:val="006B107F"/>
    <w:rsid w:val="006B1EE4"/>
    <w:rsid w:val="006B21C1"/>
    <w:rsid w:val="006B228B"/>
    <w:rsid w:val="006B33D4"/>
    <w:rsid w:val="006B348A"/>
    <w:rsid w:val="006B3D38"/>
    <w:rsid w:val="006B4003"/>
    <w:rsid w:val="006B4F96"/>
    <w:rsid w:val="006B5455"/>
    <w:rsid w:val="006B5BD6"/>
    <w:rsid w:val="006B5EB2"/>
    <w:rsid w:val="006B6FB8"/>
    <w:rsid w:val="006C19F2"/>
    <w:rsid w:val="006C358C"/>
    <w:rsid w:val="006C67A1"/>
    <w:rsid w:val="006C6A2A"/>
    <w:rsid w:val="006C7369"/>
    <w:rsid w:val="006C7791"/>
    <w:rsid w:val="006D09F4"/>
    <w:rsid w:val="006D0F43"/>
    <w:rsid w:val="006D1589"/>
    <w:rsid w:val="006D1920"/>
    <w:rsid w:val="006D1D2D"/>
    <w:rsid w:val="006D1E11"/>
    <w:rsid w:val="006D28F9"/>
    <w:rsid w:val="006D397D"/>
    <w:rsid w:val="006D4276"/>
    <w:rsid w:val="006D56C0"/>
    <w:rsid w:val="006D5950"/>
    <w:rsid w:val="006D59D2"/>
    <w:rsid w:val="006D5B0B"/>
    <w:rsid w:val="006D60CB"/>
    <w:rsid w:val="006D63F3"/>
    <w:rsid w:val="006D65DB"/>
    <w:rsid w:val="006D660E"/>
    <w:rsid w:val="006D6652"/>
    <w:rsid w:val="006D69E1"/>
    <w:rsid w:val="006E11DD"/>
    <w:rsid w:val="006E247D"/>
    <w:rsid w:val="006E3AB9"/>
    <w:rsid w:val="006E4199"/>
    <w:rsid w:val="006E437C"/>
    <w:rsid w:val="006E471D"/>
    <w:rsid w:val="006E4760"/>
    <w:rsid w:val="006E4B23"/>
    <w:rsid w:val="006E5E47"/>
    <w:rsid w:val="006E6CD5"/>
    <w:rsid w:val="006E736B"/>
    <w:rsid w:val="006E7915"/>
    <w:rsid w:val="006F1775"/>
    <w:rsid w:val="006F21DF"/>
    <w:rsid w:val="006F22B4"/>
    <w:rsid w:val="006F37F6"/>
    <w:rsid w:val="006F453E"/>
    <w:rsid w:val="006F5759"/>
    <w:rsid w:val="006F5A07"/>
    <w:rsid w:val="006F5B3E"/>
    <w:rsid w:val="006F6BA4"/>
    <w:rsid w:val="006F7FC3"/>
    <w:rsid w:val="0070125B"/>
    <w:rsid w:val="0070154F"/>
    <w:rsid w:val="007017D0"/>
    <w:rsid w:val="00701BA5"/>
    <w:rsid w:val="00704820"/>
    <w:rsid w:val="00705B58"/>
    <w:rsid w:val="00705FD1"/>
    <w:rsid w:val="0071018D"/>
    <w:rsid w:val="00710221"/>
    <w:rsid w:val="007115CF"/>
    <w:rsid w:val="00711643"/>
    <w:rsid w:val="00713B15"/>
    <w:rsid w:val="00713B1F"/>
    <w:rsid w:val="007141D0"/>
    <w:rsid w:val="0071475A"/>
    <w:rsid w:val="007148D1"/>
    <w:rsid w:val="00714A05"/>
    <w:rsid w:val="00715E70"/>
    <w:rsid w:val="0071655A"/>
    <w:rsid w:val="0071695D"/>
    <w:rsid w:val="00716CC1"/>
    <w:rsid w:val="00720F38"/>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35DB"/>
    <w:rsid w:val="0073384E"/>
    <w:rsid w:val="0073499B"/>
    <w:rsid w:val="007355ED"/>
    <w:rsid w:val="007365F0"/>
    <w:rsid w:val="00736977"/>
    <w:rsid w:val="00737307"/>
    <w:rsid w:val="00737C7A"/>
    <w:rsid w:val="00740015"/>
    <w:rsid w:val="0074049E"/>
    <w:rsid w:val="00740B05"/>
    <w:rsid w:val="00741AF0"/>
    <w:rsid w:val="00742860"/>
    <w:rsid w:val="0074408D"/>
    <w:rsid w:val="007447A5"/>
    <w:rsid w:val="007455C8"/>
    <w:rsid w:val="00745C76"/>
    <w:rsid w:val="00745DEE"/>
    <w:rsid w:val="0074667D"/>
    <w:rsid w:val="0074697F"/>
    <w:rsid w:val="007469D3"/>
    <w:rsid w:val="00747DC1"/>
    <w:rsid w:val="00747E7D"/>
    <w:rsid w:val="007507CF"/>
    <w:rsid w:val="00751DDE"/>
    <w:rsid w:val="007523B9"/>
    <w:rsid w:val="00752749"/>
    <w:rsid w:val="00752A3C"/>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3440"/>
    <w:rsid w:val="0076352C"/>
    <w:rsid w:val="00763A24"/>
    <w:rsid w:val="00763A72"/>
    <w:rsid w:val="00764005"/>
    <w:rsid w:val="00764085"/>
    <w:rsid w:val="0076426C"/>
    <w:rsid w:val="00767B35"/>
    <w:rsid w:val="00767DCD"/>
    <w:rsid w:val="007709C0"/>
    <w:rsid w:val="00770D17"/>
    <w:rsid w:val="00771293"/>
    <w:rsid w:val="00771628"/>
    <w:rsid w:val="00771A5F"/>
    <w:rsid w:val="00771BA2"/>
    <w:rsid w:val="00771DA3"/>
    <w:rsid w:val="00771EA2"/>
    <w:rsid w:val="00772D14"/>
    <w:rsid w:val="0077354E"/>
    <w:rsid w:val="00773F60"/>
    <w:rsid w:val="007741CD"/>
    <w:rsid w:val="0077429A"/>
    <w:rsid w:val="0077524C"/>
    <w:rsid w:val="00776715"/>
    <w:rsid w:val="007769F4"/>
    <w:rsid w:val="0077768C"/>
    <w:rsid w:val="0078006D"/>
    <w:rsid w:val="0078014D"/>
    <w:rsid w:val="00780869"/>
    <w:rsid w:val="00780CCE"/>
    <w:rsid w:val="00781B0F"/>
    <w:rsid w:val="00781EF3"/>
    <w:rsid w:val="00781F85"/>
    <w:rsid w:val="007838FC"/>
    <w:rsid w:val="00784124"/>
    <w:rsid w:val="00784656"/>
    <w:rsid w:val="00785BF3"/>
    <w:rsid w:val="0078684A"/>
    <w:rsid w:val="007900FE"/>
    <w:rsid w:val="00792302"/>
    <w:rsid w:val="007927E7"/>
    <w:rsid w:val="00792AA5"/>
    <w:rsid w:val="0079367B"/>
    <w:rsid w:val="00793EF6"/>
    <w:rsid w:val="00794924"/>
    <w:rsid w:val="00794CA6"/>
    <w:rsid w:val="00794E88"/>
    <w:rsid w:val="00795DD9"/>
    <w:rsid w:val="007971B7"/>
    <w:rsid w:val="007976FB"/>
    <w:rsid w:val="007A0946"/>
    <w:rsid w:val="007A127B"/>
    <w:rsid w:val="007A1D72"/>
    <w:rsid w:val="007A26FC"/>
    <w:rsid w:val="007A27C0"/>
    <w:rsid w:val="007A4182"/>
    <w:rsid w:val="007A41E1"/>
    <w:rsid w:val="007A5158"/>
    <w:rsid w:val="007A5201"/>
    <w:rsid w:val="007A5774"/>
    <w:rsid w:val="007A6735"/>
    <w:rsid w:val="007A68F1"/>
    <w:rsid w:val="007A7185"/>
    <w:rsid w:val="007A7788"/>
    <w:rsid w:val="007A7C4D"/>
    <w:rsid w:val="007B0214"/>
    <w:rsid w:val="007B130C"/>
    <w:rsid w:val="007B1B5B"/>
    <w:rsid w:val="007B1BAB"/>
    <w:rsid w:val="007B1CD2"/>
    <w:rsid w:val="007B2DB4"/>
    <w:rsid w:val="007B2F45"/>
    <w:rsid w:val="007B361F"/>
    <w:rsid w:val="007B4EDE"/>
    <w:rsid w:val="007B70C3"/>
    <w:rsid w:val="007B75D5"/>
    <w:rsid w:val="007B773F"/>
    <w:rsid w:val="007B7D6F"/>
    <w:rsid w:val="007C0323"/>
    <w:rsid w:val="007C0459"/>
    <w:rsid w:val="007C04BC"/>
    <w:rsid w:val="007C285A"/>
    <w:rsid w:val="007C3562"/>
    <w:rsid w:val="007C359F"/>
    <w:rsid w:val="007C3F2A"/>
    <w:rsid w:val="007C3F4B"/>
    <w:rsid w:val="007C4164"/>
    <w:rsid w:val="007C4426"/>
    <w:rsid w:val="007C4F86"/>
    <w:rsid w:val="007C52EA"/>
    <w:rsid w:val="007C5BDF"/>
    <w:rsid w:val="007C6F61"/>
    <w:rsid w:val="007C798B"/>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67D"/>
    <w:rsid w:val="007E1889"/>
    <w:rsid w:val="007E1E2C"/>
    <w:rsid w:val="007E39CD"/>
    <w:rsid w:val="007E4F78"/>
    <w:rsid w:val="007E543C"/>
    <w:rsid w:val="007E5C7A"/>
    <w:rsid w:val="007E5E39"/>
    <w:rsid w:val="007E5E79"/>
    <w:rsid w:val="007E5F69"/>
    <w:rsid w:val="007E62E4"/>
    <w:rsid w:val="007E6EA8"/>
    <w:rsid w:val="007F0040"/>
    <w:rsid w:val="007F03F4"/>
    <w:rsid w:val="007F0C1B"/>
    <w:rsid w:val="007F2B15"/>
    <w:rsid w:val="007F2E3D"/>
    <w:rsid w:val="007F40B6"/>
    <w:rsid w:val="007F452E"/>
    <w:rsid w:val="007F4693"/>
    <w:rsid w:val="007F4D6C"/>
    <w:rsid w:val="007F4DE0"/>
    <w:rsid w:val="007F5766"/>
    <w:rsid w:val="007F5E0C"/>
    <w:rsid w:val="007F6734"/>
    <w:rsid w:val="007F67A4"/>
    <w:rsid w:val="007F6A71"/>
    <w:rsid w:val="007F7A1B"/>
    <w:rsid w:val="007F7F4F"/>
    <w:rsid w:val="008002AC"/>
    <w:rsid w:val="00801475"/>
    <w:rsid w:val="00802911"/>
    <w:rsid w:val="00802A8E"/>
    <w:rsid w:val="00804EE8"/>
    <w:rsid w:val="008051E8"/>
    <w:rsid w:val="00805A06"/>
    <w:rsid w:val="00805FEB"/>
    <w:rsid w:val="00806091"/>
    <w:rsid w:val="008063C5"/>
    <w:rsid w:val="00806654"/>
    <w:rsid w:val="008066D8"/>
    <w:rsid w:val="00806F52"/>
    <w:rsid w:val="008073AD"/>
    <w:rsid w:val="00807A31"/>
    <w:rsid w:val="00807F1F"/>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CC9"/>
    <w:rsid w:val="00817D58"/>
    <w:rsid w:val="008201A2"/>
    <w:rsid w:val="008204D1"/>
    <w:rsid w:val="0082072D"/>
    <w:rsid w:val="0082081D"/>
    <w:rsid w:val="00820F5A"/>
    <w:rsid w:val="008217AF"/>
    <w:rsid w:val="008228F2"/>
    <w:rsid w:val="00822D67"/>
    <w:rsid w:val="00824092"/>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AA"/>
    <w:rsid w:val="0083432A"/>
    <w:rsid w:val="00835326"/>
    <w:rsid w:val="008353C5"/>
    <w:rsid w:val="008367B9"/>
    <w:rsid w:val="00836AC6"/>
    <w:rsid w:val="00836E15"/>
    <w:rsid w:val="00842F85"/>
    <w:rsid w:val="008431C6"/>
    <w:rsid w:val="008433BB"/>
    <w:rsid w:val="0084589D"/>
    <w:rsid w:val="00845BB4"/>
    <w:rsid w:val="008462EA"/>
    <w:rsid w:val="00846FD1"/>
    <w:rsid w:val="00847C0F"/>
    <w:rsid w:val="00847F2D"/>
    <w:rsid w:val="008508B0"/>
    <w:rsid w:val="00850CDE"/>
    <w:rsid w:val="008512D0"/>
    <w:rsid w:val="00851DA3"/>
    <w:rsid w:val="00851EC3"/>
    <w:rsid w:val="00851EFD"/>
    <w:rsid w:val="00852749"/>
    <w:rsid w:val="00854127"/>
    <w:rsid w:val="008541BD"/>
    <w:rsid w:val="008545CF"/>
    <w:rsid w:val="00854CE0"/>
    <w:rsid w:val="00855467"/>
    <w:rsid w:val="008558F4"/>
    <w:rsid w:val="00855C82"/>
    <w:rsid w:val="008569D1"/>
    <w:rsid w:val="00857C40"/>
    <w:rsid w:val="00857D66"/>
    <w:rsid w:val="008604B3"/>
    <w:rsid w:val="0086065E"/>
    <w:rsid w:val="00860D44"/>
    <w:rsid w:val="00861777"/>
    <w:rsid w:val="008618BC"/>
    <w:rsid w:val="008625CF"/>
    <w:rsid w:val="008631A9"/>
    <w:rsid w:val="00863B1E"/>
    <w:rsid w:val="008644AA"/>
    <w:rsid w:val="00870412"/>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F7A"/>
    <w:rsid w:val="0089332E"/>
    <w:rsid w:val="00893463"/>
    <w:rsid w:val="00893902"/>
    <w:rsid w:val="0089431F"/>
    <w:rsid w:val="00894DCB"/>
    <w:rsid w:val="00894FBE"/>
    <w:rsid w:val="00895B32"/>
    <w:rsid w:val="00896169"/>
    <w:rsid w:val="00896671"/>
    <w:rsid w:val="00897794"/>
    <w:rsid w:val="008A01F2"/>
    <w:rsid w:val="008A040A"/>
    <w:rsid w:val="008A059F"/>
    <w:rsid w:val="008A08FF"/>
    <w:rsid w:val="008A0B95"/>
    <w:rsid w:val="008A1712"/>
    <w:rsid w:val="008A1CF2"/>
    <w:rsid w:val="008A2622"/>
    <w:rsid w:val="008A2CAD"/>
    <w:rsid w:val="008A3788"/>
    <w:rsid w:val="008A4912"/>
    <w:rsid w:val="008A5076"/>
    <w:rsid w:val="008A5662"/>
    <w:rsid w:val="008A599D"/>
    <w:rsid w:val="008A5FF2"/>
    <w:rsid w:val="008A6976"/>
    <w:rsid w:val="008A6CBE"/>
    <w:rsid w:val="008A7EE8"/>
    <w:rsid w:val="008B0DE7"/>
    <w:rsid w:val="008B1D38"/>
    <w:rsid w:val="008B280C"/>
    <w:rsid w:val="008B304A"/>
    <w:rsid w:val="008B32A3"/>
    <w:rsid w:val="008B3F1E"/>
    <w:rsid w:val="008B3FF9"/>
    <w:rsid w:val="008B4641"/>
    <w:rsid w:val="008B5D25"/>
    <w:rsid w:val="008B6294"/>
    <w:rsid w:val="008B66EC"/>
    <w:rsid w:val="008B6D7A"/>
    <w:rsid w:val="008C0197"/>
    <w:rsid w:val="008C07D0"/>
    <w:rsid w:val="008C0B7B"/>
    <w:rsid w:val="008C0BCA"/>
    <w:rsid w:val="008C1FAE"/>
    <w:rsid w:val="008C2336"/>
    <w:rsid w:val="008C26A4"/>
    <w:rsid w:val="008C29B2"/>
    <w:rsid w:val="008C34A9"/>
    <w:rsid w:val="008C466B"/>
    <w:rsid w:val="008C5F6D"/>
    <w:rsid w:val="008C6044"/>
    <w:rsid w:val="008C69AD"/>
    <w:rsid w:val="008C69BC"/>
    <w:rsid w:val="008C741E"/>
    <w:rsid w:val="008D081C"/>
    <w:rsid w:val="008D08A4"/>
    <w:rsid w:val="008D0F5E"/>
    <w:rsid w:val="008D17DD"/>
    <w:rsid w:val="008D1D11"/>
    <w:rsid w:val="008D5278"/>
    <w:rsid w:val="008D556A"/>
    <w:rsid w:val="008D5696"/>
    <w:rsid w:val="008D619E"/>
    <w:rsid w:val="008D6BAE"/>
    <w:rsid w:val="008E0D8F"/>
    <w:rsid w:val="008E128C"/>
    <w:rsid w:val="008E1C9B"/>
    <w:rsid w:val="008E3B40"/>
    <w:rsid w:val="008E55CE"/>
    <w:rsid w:val="008E582E"/>
    <w:rsid w:val="008E5B5E"/>
    <w:rsid w:val="008E5CC0"/>
    <w:rsid w:val="008E601C"/>
    <w:rsid w:val="008E626D"/>
    <w:rsid w:val="008E7CA7"/>
    <w:rsid w:val="008F156B"/>
    <w:rsid w:val="008F191F"/>
    <w:rsid w:val="008F2F0A"/>
    <w:rsid w:val="008F55C0"/>
    <w:rsid w:val="008F5751"/>
    <w:rsid w:val="008F5B0A"/>
    <w:rsid w:val="008F5EA9"/>
    <w:rsid w:val="008F7C2F"/>
    <w:rsid w:val="00900130"/>
    <w:rsid w:val="00901034"/>
    <w:rsid w:val="00901911"/>
    <w:rsid w:val="009024D7"/>
    <w:rsid w:val="00902520"/>
    <w:rsid w:val="0090254C"/>
    <w:rsid w:val="00902D20"/>
    <w:rsid w:val="0090353E"/>
    <w:rsid w:val="0090392D"/>
    <w:rsid w:val="00904D25"/>
    <w:rsid w:val="00904E04"/>
    <w:rsid w:val="00906450"/>
    <w:rsid w:val="009067E6"/>
    <w:rsid w:val="0090683B"/>
    <w:rsid w:val="009076C9"/>
    <w:rsid w:val="00907B80"/>
    <w:rsid w:val="00910CA5"/>
    <w:rsid w:val="00911600"/>
    <w:rsid w:val="00912854"/>
    <w:rsid w:val="0091461A"/>
    <w:rsid w:val="00915CE8"/>
    <w:rsid w:val="00916EA1"/>
    <w:rsid w:val="00916F91"/>
    <w:rsid w:val="00917CA5"/>
    <w:rsid w:val="00920A83"/>
    <w:rsid w:val="009211E9"/>
    <w:rsid w:val="00922085"/>
    <w:rsid w:val="0092319C"/>
    <w:rsid w:val="00923573"/>
    <w:rsid w:val="00923DBC"/>
    <w:rsid w:val="00924D5F"/>
    <w:rsid w:val="00925380"/>
    <w:rsid w:val="0092582C"/>
    <w:rsid w:val="00925B41"/>
    <w:rsid w:val="00925F6E"/>
    <w:rsid w:val="00926535"/>
    <w:rsid w:val="00926FCA"/>
    <w:rsid w:val="00927160"/>
    <w:rsid w:val="00927A54"/>
    <w:rsid w:val="00930568"/>
    <w:rsid w:val="0093094E"/>
    <w:rsid w:val="00931BB4"/>
    <w:rsid w:val="00932284"/>
    <w:rsid w:val="00933AF5"/>
    <w:rsid w:val="009340F4"/>
    <w:rsid w:val="00934291"/>
    <w:rsid w:val="00935AF5"/>
    <w:rsid w:val="00935B3A"/>
    <w:rsid w:val="00935EDE"/>
    <w:rsid w:val="00940C05"/>
    <w:rsid w:val="00943C7C"/>
    <w:rsid w:val="00944CB1"/>
    <w:rsid w:val="00944D93"/>
    <w:rsid w:val="00945B2A"/>
    <w:rsid w:val="00945B4F"/>
    <w:rsid w:val="00945CD7"/>
    <w:rsid w:val="00947CCD"/>
    <w:rsid w:val="00951737"/>
    <w:rsid w:val="009518B9"/>
    <w:rsid w:val="00952047"/>
    <w:rsid w:val="0095238C"/>
    <w:rsid w:val="00953021"/>
    <w:rsid w:val="009539D5"/>
    <w:rsid w:val="00954802"/>
    <w:rsid w:val="00954D23"/>
    <w:rsid w:val="00954E10"/>
    <w:rsid w:val="00955131"/>
    <w:rsid w:val="0095513A"/>
    <w:rsid w:val="00955DC9"/>
    <w:rsid w:val="00956987"/>
    <w:rsid w:val="00956C0F"/>
    <w:rsid w:val="00957CE3"/>
    <w:rsid w:val="009615C0"/>
    <w:rsid w:val="009619FB"/>
    <w:rsid w:val="00961F6F"/>
    <w:rsid w:val="00963200"/>
    <w:rsid w:val="009634A8"/>
    <w:rsid w:val="00963865"/>
    <w:rsid w:val="009647DE"/>
    <w:rsid w:val="00965BE5"/>
    <w:rsid w:val="00965D6D"/>
    <w:rsid w:val="0096721E"/>
    <w:rsid w:val="00967499"/>
    <w:rsid w:val="009678C6"/>
    <w:rsid w:val="009678CB"/>
    <w:rsid w:val="00967A83"/>
    <w:rsid w:val="009700F7"/>
    <w:rsid w:val="00970D15"/>
    <w:rsid w:val="009717E4"/>
    <w:rsid w:val="00971861"/>
    <w:rsid w:val="00972C4F"/>
    <w:rsid w:val="00972FF8"/>
    <w:rsid w:val="00973B22"/>
    <w:rsid w:val="00974B5C"/>
    <w:rsid w:val="009763A2"/>
    <w:rsid w:val="009768B0"/>
    <w:rsid w:val="00980C1A"/>
    <w:rsid w:val="0098119B"/>
    <w:rsid w:val="0098352A"/>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7714"/>
    <w:rsid w:val="009A0F2E"/>
    <w:rsid w:val="009A23D1"/>
    <w:rsid w:val="009A2623"/>
    <w:rsid w:val="009A26B4"/>
    <w:rsid w:val="009A2CA5"/>
    <w:rsid w:val="009A36C9"/>
    <w:rsid w:val="009A3F4F"/>
    <w:rsid w:val="009A41E9"/>
    <w:rsid w:val="009A4CB1"/>
    <w:rsid w:val="009A5014"/>
    <w:rsid w:val="009A58D9"/>
    <w:rsid w:val="009A66B4"/>
    <w:rsid w:val="009A6F18"/>
    <w:rsid w:val="009B0EBD"/>
    <w:rsid w:val="009B1893"/>
    <w:rsid w:val="009B24A4"/>
    <w:rsid w:val="009B2621"/>
    <w:rsid w:val="009B34E3"/>
    <w:rsid w:val="009B38A3"/>
    <w:rsid w:val="009B44FE"/>
    <w:rsid w:val="009B50F1"/>
    <w:rsid w:val="009B5107"/>
    <w:rsid w:val="009B6D2B"/>
    <w:rsid w:val="009C0007"/>
    <w:rsid w:val="009C0924"/>
    <w:rsid w:val="009C2A4C"/>
    <w:rsid w:val="009C2CB0"/>
    <w:rsid w:val="009C3B75"/>
    <w:rsid w:val="009C3E28"/>
    <w:rsid w:val="009C4064"/>
    <w:rsid w:val="009C434F"/>
    <w:rsid w:val="009C43F3"/>
    <w:rsid w:val="009C4AC7"/>
    <w:rsid w:val="009C4CE2"/>
    <w:rsid w:val="009C4FC4"/>
    <w:rsid w:val="009C6373"/>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C33"/>
    <w:rsid w:val="009D7108"/>
    <w:rsid w:val="009D7273"/>
    <w:rsid w:val="009D773E"/>
    <w:rsid w:val="009D7C39"/>
    <w:rsid w:val="009E0981"/>
    <w:rsid w:val="009E0D44"/>
    <w:rsid w:val="009E114C"/>
    <w:rsid w:val="009E230A"/>
    <w:rsid w:val="009E30CC"/>
    <w:rsid w:val="009E3C16"/>
    <w:rsid w:val="009E4D7C"/>
    <w:rsid w:val="009E4DD0"/>
    <w:rsid w:val="009E5F04"/>
    <w:rsid w:val="009E7B97"/>
    <w:rsid w:val="009F00F6"/>
    <w:rsid w:val="009F09F3"/>
    <w:rsid w:val="009F0E84"/>
    <w:rsid w:val="009F130C"/>
    <w:rsid w:val="009F2D54"/>
    <w:rsid w:val="009F2F92"/>
    <w:rsid w:val="009F3395"/>
    <w:rsid w:val="009F4163"/>
    <w:rsid w:val="009F50DD"/>
    <w:rsid w:val="009F6DDF"/>
    <w:rsid w:val="009F70B8"/>
    <w:rsid w:val="00A009B3"/>
    <w:rsid w:val="00A00C92"/>
    <w:rsid w:val="00A02691"/>
    <w:rsid w:val="00A03272"/>
    <w:rsid w:val="00A06AAB"/>
    <w:rsid w:val="00A0758E"/>
    <w:rsid w:val="00A0783C"/>
    <w:rsid w:val="00A078F5"/>
    <w:rsid w:val="00A07E1C"/>
    <w:rsid w:val="00A11238"/>
    <w:rsid w:val="00A11F67"/>
    <w:rsid w:val="00A11FCC"/>
    <w:rsid w:val="00A12825"/>
    <w:rsid w:val="00A12B21"/>
    <w:rsid w:val="00A12E36"/>
    <w:rsid w:val="00A13146"/>
    <w:rsid w:val="00A132BF"/>
    <w:rsid w:val="00A1481C"/>
    <w:rsid w:val="00A14FA1"/>
    <w:rsid w:val="00A15384"/>
    <w:rsid w:val="00A157A3"/>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F65"/>
    <w:rsid w:val="00A2227D"/>
    <w:rsid w:val="00A2279E"/>
    <w:rsid w:val="00A23769"/>
    <w:rsid w:val="00A24EAE"/>
    <w:rsid w:val="00A25699"/>
    <w:rsid w:val="00A25723"/>
    <w:rsid w:val="00A25A39"/>
    <w:rsid w:val="00A25A8C"/>
    <w:rsid w:val="00A27BCB"/>
    <w:rsid w:val="00A304D0"/>
    <w:rsid w:val="00A30D97"/>
    <w:rsid w:val="00A30ED2"/>
    <w:rsid w:val="00A333A6"/>
    <w:rsid w:val="00A33719"/>
    <w:rsid w:val="00A345A7"/>
    <w:rsid w:val="00A34D0F"/>
    <w:rsid w:val="00A35B59"/>
    <w:rsid w:val="00A368B3"/>
    <w:rsid w:val="00A371EB"/>
    <w:rsid w:val="00A37219"/>
    <w:rsid w:val="00A37D42"/>
    <w:rsid w:val="00A40544"/>
    <w:rsid w:val="00A4170D"/>
    <w:rsid w:val="00A41E6F"/>
    <w:rsid w:val="00A425C1"/>
    <w:rsid w:val="00A431C0"/>
    <w:rsid w:val="00A43902"/>
    <w:rsid w:val="00A4422F"/>
    <w:rsid w:val="00A4426D"/>
    <w:rsid w:val="00A44B7E"/>
    <w:rsid w:val="00A44FDF"/>
    <w:rsid w:val="00A450A8"/>
    <w:rsid w:val="00A479D5"/>
    <w:rsid w:val="00A51227"/>
    <w:rsid w:val="00A517BD"/>
    <w:rsid w:val="00A52410"/>
    <w:rsid w:val="00A5330A"/>
    <w:rsid w:val="00A533C0"/>
    <w:rsid w:val="00A53BE0"/>
    <w:rsid w:val="00A55075"/>
    <w:rsid w:val="00A55120"/>
    <w:rsid w:val="00A55398"/>
    <w:rsid w:val="00A553A4"/>
    <w:rsid w:val="00A56520"/>
    <w:rsid w:val="00A567CB"/>
    <w:rsid w:val="00A6117A"/>
    <w:rsid w:val="00A6177D"/>
    <w:rsid w:val="00A61C04"/>
    <w:rsid w:val="00A6310C"/>
    <w:rsid w:val="00A63A13"/>
    <w:rsid w:val="00A643F8"/>
    <w:rsid w:val="00A65DD1"/>
    <w:rsid w:val="00A663EC"/>
    <w:rsid w:val="00A66E0B"/>
    <w:rsid w:val="00A6760C"/>
    <w:rsid w:val="00A70557"/>
    <w:rsid w:val="00A70C31"/>
    <w:rsid w:val="00A7104B"/>
    <w:rsid w:val="00A712CE"/>
    <w:rsid w:val="00A71DB5"/>
    <w:rsid w:val="00A729A6"/>
    <w:rsid w:val="00A7346F"/>
    <w:rsid w:val="00A74A86"/>
    <w:rsid w:val="00A74C39"/>
    <w:rsid w:val="00A75C0F"/>
    <w:rsid w:val="00A760F3"/>
    <w:rsid w:val="00A7624A"/>
    <w:rsid w:val="00A776C2"/>
    <w:rsid w:val="00A776D1"/>
    <w:rsid w:val="00A77E09"/>
    <w:rsid w:val="00A816AF"/>
    <w:rsid w:val="00A81720"/>
    <w:rsid w:val="00A818E4"/>
    <w:rsid w:val="00A82B19"/>
    <w:rsid w:val="00A83C04"/>
    <w:rsid w:val="00A83ED1"/>
    <w:rsid w:val="00A84DE6"/>
    <w:rsid w:val="00A85C63"/>
    <w:rsid w:val="00A87111"/>
    <w:rsid w:val="00A87CA6"/>
    <w:rsid w:val="00A9066E"/>
    <w:rsid w:val="00A90D15"/>
    <w:rsid w:val="00A90F3D"/>
    <w:rsid w:val="00A920A7"/>
    <w:rsid w:val="00A92878"/>
    <w:rsid w:val="00A929A2"/>
    <w:rsid w:val="00A92FE9"/>
    <w:rsid w:val="00A93DF7"/>
    <w:rsid w:val="00A94383"/>
    <w:rsid w:val="00A9448C"/>
    <w:rsid w:val="00A94545"/>
    <w:rsid w:val="00A95A20"/>
    <w:rsid w:val="00A96F32"/>
    <w:rsid w:val="00A9721B"/>
    <w:rsid w:val="00AA0635"/>
    <w:rsid w:val="00AA068C"/>
    <w:rsid w:val="00AA1412"/>
    <w:rsid w:val="00AA162D"/>
    <w:rsid w:val="00AA21C4"/>
    <w:rsid w:val="00AA2A40"/>
    <w:rsid w:val="00AA36ED"/>
    <w:rsid w:val="00AA37B5"/>
    <w:rsid w:val="00AA4737"/>
    <w:rsid w:val="00AA4899"/>
    <w:rsid w:val="00AA48B5"/>
    <w:rsid w:val="00AA5262"/>
    <w:rsid w:val="00AA5AB7"/>
    <w:rsid w:val="00AA5BE3"/>
    <w:rsid w:val="00AA77EF"/>
    <w:rsid w:val="00AB019A"/>
    <w:rsid w:val="00AB22B2"/>
    <w:rsid w:val="00AB2877"/>
    <w:rsid w:val="00AB2F06"/>
    <w:rsid w:val="00AB315D"/>
    <w:rsid w:val="00AB3E95"/>
    <w:rsid w:val="00AB54CB"/>
    <w:rsid w:val="00AB661C"/>
    <w:rsid w:val="00AB689D"/>
    <w:rsid w:val="00AB7491"/>
    <w:rsid w:val="00AB7519"/>
    <w:rsid w:val="00AB79CA"/>
    <w:rsid w:val="00AB7A7D"/>
    <w:rsid w:val="00AC0487"/>
    <w:rsid w:val="00AC1797"/>
    <w:rsid w:val="00AC1E7A"/>
    <w:rsid w:val="00AC2E6C"/>
    <w:rsid w:val="00AC4151"/>
    <w:rsid w:val="00AC5372"/>
    <w:rsid w:val="00AC656E"/>
    <w:rsid w:val="00AC6B32"/>
    <w:rsid w:val="00AC6CEC"/>
    <w:rsid w:val="00AC6EAD"/>
    <w:rsid w:val="00AC7C73"/>
    <w:rsid w:val="00AD0375"/>
    <w:rsid w:val="00AD26BD"/>
    <w:rsid w:val="00AD3A05"/>
    <w:rsid w:val="00AD3AEF"/>
    <w:rsid w:val="00AD3E0E"/>
    <w:rsid w:val="00AD50F5"/>
    <w:rsid w:val="00AD554D"/>
    <w:rsid w:val="00AD59DD"/>
    <w:rsid w:val="00AD6676"/>
    <w:rsid w:val="00AD67B3"/>
    <w:rsid w:val="00AD68C8"/>
    <w:rsid w:val="00AD6C4D"/>
    <w:rsid w:val="00AE0021"/>
    <w:rsid w:val="00AE0E2E"/>
    <w:rsid w:val="00AE1841"/>
    <w:rsid w:val="00AE2231"/>
    <w:rsid w:val="00AE2348"/>
    <w:rsid w:val="00AE24DA"/>
    <w:rsid w:val="00AE25A2"/>
    <w:rsid w:val="00AE283B"/>
    <w:rsid w:val="00AE3E0B"/>
    <w:rsid w:val="00AE4C8C"/>
    <w:rsid w:val="00AE5231"/>
    <w:rsid w:val="00AE588D"/>
    <w:rsid w:val="00AE5D50"/>
    <w:rsid w:val="00AE624F"/>
    <w:rsid w:val="00AE63E4"/>
    <w:rsid w:val="00AE7A44"/>
    <w:rsid w:val="00AE7B48"/>
    <w:rsid w:val="00AF007F"/>
    <w:rsid w:val="00AF1536"/>
    <w:rsid w:val="00AF1A4C"/>
    <w:rsid w:val="00AF2B90"/>
    <w:rsid w:val="00AF4A9F"/>
    <w:rsid w:val="00AF4BC0"/>
    <w:rsid w:val="00AF4CF2"/>
    <w:rsid w:val="00AF4F99"/>
    <w:rsid w:val="00AF501B"/>
    <w:rsid w:val="00AF56ED"/>
    <w:rsid w:val="00AF62F4"/>
    <w:rsid w:val="00AF6473"/>
    <w:rsid w:val="00AF7CBB"/>
    <w:rsid w:val="00AF7F4D"/>
    <w:rsid w:val="00B00065"/>
    <w:rsid w:val="00B01DF9"/>
    <w:rsid w:val="00B01EDB"/>
    <w:rsid w:val="00B028FA"/>
    <w:rsid w:val="00B03C25"/>
    <w:rsid w:val="00B04490"/>
    <w:rsid w:val="00B0491A"/>
    <w:rsid w:val="00B05ECB"/>
    <w:rsid w:val="00B067AF"/>
    <w:rsid w:val="00B10129"/>
    <w:rsid w:val="00B1026B"/>
    <w:rsid w:val="00B10F2A"/>
    <w:rsid w:val="00B11B90"/>
    <w:rsid w:val="00B11D89"/>
    <w:rsid w:val="00B121C0"/>
    <w:rsid w:val="00B1252E"/>
    <w:rsid w:val="00B12FBB"/>
    <w:rsid w:val="00B13044"/>
    <w:rsid w:val="00B14455"/>
    <w:rsid w:val="00B14699"/>
    <w:rsid w:val="00B14D9F"/>
    <w:rsid w:val="00B14DB1"/>
    <w:rsid w:val="00B156B7"/>
    <w:rsid w:val="00B1585A"/>
    <w:rsid w:val="00B15F1B"/>
    <w:rsid w:val="00B16181"/>
    <w:rsid w:val="00B16D73"/>
    <w:rsid w:val="00B17BE7"/>
    <w:rsid w:val="00B204F6"/>
    <w:rsid w:val="00B21A74"/>
    <w:rsid w:val="00B21F71"/>
    <w:rsid w:val="00B22797"/>
    <w:rsid w:val="00B22D45"/>
    <w:rsid w:val="00B232E1"/>
    <w:rsid w:val="00B238C9"/>
    <w:rsid w:val="00B248C2"/>
    <w:rsid w:val="00B27178"/>
    <w:rsid w:val="00B2717C"/>
    <w:rsid w:val="00B27414"/>
    <w:rsid w:val="00B3092D"/>
    <w:rsid w:val="00B30A4B"/>
    <w:rsid w:val="00B30B15"/>
    <w:rsid w:val="00B31853"/>
    <w:rsid w:val="00B3191E"/>
    <w:rsid w:val="00B31E1E"/>
    <w:rsid w:val="00B32204"/>
    <w:rsid w:val="00B330B8"/>
    <w:rsid w:val="00B333E1"/>
    <w:rsid w:val="00B33DB2"/>
    <w:rsid w:val="00B33F8E"/>
    <w:rsid w:val="00B3407F"/>
    <w:rsid w:val="00B345D2"/>
    <w:rsid w:val="00B35148"/>
    <w:rsid w:val="00B3569F"/>
    <w:rsid w:val="00B364AD"/>
    <w:rsid w:val="00B36740"/>
    <w:rsid w:val="00B3716B"/>
    <w:rsid w:val="00B37DE4"/>
    <w:rsid w:val="00B40765"/>
    <w:rsid w:val="00B40FE7"/>
    <w:rsid w:val="00B41E4B"/>
    <w:rsid w:val="00B4365F"/>
    <w:rsid w:val="00B44A73"/>
    <w:rsid w:val="00B46EFE"/>
    <w:rsid w:val="00B473B8"/>
    <w:rsid w:val="00B5187F"/>
    <w:rsid w:val="00B52206"/>
    <w:rsid w:val="00B53D03"/>
    <w:rsid w:val="00B55359"/>
    <w:rsid w:val="00B557E1"/>
    <w:rsid w:val="00B558D1"/>
    <w:rsid w:val="00B56207"/>
    <w:rsid w:val="00B56D7A"/>
    <w:rsid w:val="00B61369"/>
    <w:rsid w:val="00B64716"/>
    <w:rsid w:val="00B649ED"/>
    <w:rsid w:val="00B64E56"/>
    <w:rsid w:val="00B64FA6"/>
    <w:rsid w:val="00B66C2B"/>
    <w:rsid w:val="00B70A6C"/>
    <w:rsid w:val="00B712BB"/>
    <w:rsid w:val="00B7175B"/>
    <w:rsid w:val="00B718C5"/>
    <w:rsid w:val="00B71ECC"/>
    <w:rsid w:val="00B72CBC"/>
    <w:rsid w:val="00B730D5"/>
    <w:rsid w:val="00B73D09"/>
    <w:rsid w:val="00B7416C"/>
    <w:rsid w:val="00B74604"/>
    <w:rsid w:val="00B757BB"/>
    <w:rsid w:val="00B75904"/>
    <w:rsid w:val="00B760E3"/>
    <w:rsid w:val="00B76FFC"/>
    <w:rsid w:val="00B7782C"/>
    <w:rsid w:val="00B80280"/>
    <w:rsid w:val="00B80B44"/>
    <w:rsid w:val="00B81F41"/>
    <w:rsid w:val="00B81FED"/>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324"/>
    <w:rsid w:val="00B915B7"/>
    <w:rsid w:val="00B91C34"/>
    <w:rsid w:val="00B9224A"/>
    <w:rsid w:val="00B9228D"/>
    <w:rsid w:val="00B9249D"/>
    <w:rsid w:val="00B928A6"/>
    <w:rsid w:val="00B92B28"/>
    <w:rsid w:val="00B9378D"/>
    <w:rsid w:val="00B937CE"/>
    <w:rsid w:val="00B94C5B"/>
    <w:rsid w:val="00B94C69"/>
    <w:rsid w:val="00B966D0"/>
    <w:rsid w:val="00B97E0C"/>
    <w:rsid w:val="00BA03D4"/>
    <w:rsid w:val="00BA0EF1"/>
    <w:rsid w:val="00BA29C7"/>
    <w:rsid w:val="00BA2CE6"/>
    <w:rsid w:val="00BA3BF9"/>
    <w:rsid w:val="00BA3F9C"/>
    <w:rsid w:val="00BA5C2F"/>
    <w:rsid w:val="00BA6488"/>
    <w:rsid w:val="00BA6830"/>
    <w:rsid w:val="00BA6CA3"/>
    <w:rsid w:val="00BA6E26"/>
    <w:rsid w:val="00BA74AB"/>
    <w:rsid w:val="00BA789B"/>
    <w:rsid w:val="00BA7F0D"/>
    <w:rsid w:val="00BB0786"/>
    <w:rsid w:val="00BB0EB1"/>
    <w:rsid w:val="00BB101A"/>
    <w:rsid w:val="00BB2296"/>
    <w:rsid w:val="00BB3443"/>
    <w:rsid w:val="00BB43C3"/>
    <w:rsid w:val="00BB45B4"/>
    <w:rsid w:val="00BB53C1"/>
    <w:rsid w:val="00BB639A"/>
    <w:rsid w:val="00BB6CDC"/>
    <w:rsid w:val="00BB713F"/>
    <w:rsid w:val="00BC03DE"/>
    <w:rsid w:val="00BC2790"/>
    <w:rsid w:val="00BC3892"/>
    <w:rsid w:val="00BC4BD9"/>
    <w:rsid w:val="00BC4E9C"/>
    <w:rsid w:val="00BC58C9"/>
    <w:rsid w:val="00BC5BCB"/>
    <w:rsid w:val="00BC5F7D"/>
    <w:rsid w:val="00BC746F"/>
    <w:rsid w:val="00BD0221"/>
    <w:rsid w:val="00BD0B37"/>
    <w:rsid w:val="00BD0E48"/>
    <w:rsid w:val="00BD1225"/>
    <w:rsid w:val="00BD1CD8"/>
    <w:rsid w:val="00BD2F8E"/>
    <w:rsid w:val="00BD30D5"/>
    <w:rsid w:val="00BD3281"/>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4A5B"/>
    <w:rsid w:val="00BE5B39"/>
    <w:rsid w:val="00BE6456"/>
    <w:rsid w:val="00BE6784"/>
    <w:rsid w:val="00BE7CF6"/>
    <w:rsid w:val="00BF26D7"/>
    <w:rsid w:val="00BF3228"/>
    <w:rsid w:val="00BF3260"/>
    <w:rsid w:val="00BF3B1C"/>
    <w:rsid w:val="00BF4BDF"/>
    <w:rsid w:val="00BF7B0F"/>
    <w:rsid w:val="00C00816"/>
    <w:rsid w:val="00C014BE"/>
    <w:rsid w:val="00C014D1"/>
    <w:rsid w:val="00C01702"/>
    <w:rsid w:val="00C0174D"/>
    <w:rsid w:val="00C0190A"/>
    <w:rsid w:val="00C01ABD"/>
    <w:rsid w:val="00C021A4"/>
    <w:rsid w:val="00C0335F"/>
    <w:rsid w:val="00C03999"/>
    <w:rsid w:val="00C04E1F"/>
    <w:rsid w:val="00C05505"/>
    <w:rsid w:val="00C05E35"/>
    <w:rsid w:val="00C06A89"/>
    <w:rsid w:val="00C06CFB"/>
    <w:rsid w:val="00C07044"/>
    <w:rsid w:val="00C112EE"/>
    <w:rsid w:val="00C11313"/>
    <w:rsid w:val="00C11FA6"/>
    <w:rsid w:val="00C121EC"/>
    <w:rsid w:val="00C126AC"/>
    <w:rsid w:val="00C129A2"/>
    <w:rsid w:val="00C12D8D"/>
    <w:rsid w:val="00C14070"/>
    <w:rsid w:val="00C147DD"/>
    <w:rsid w:val="00C149B9"/>
    <w:rsid w:val="00C1548D"/>
    <w:rsid w:val="00C166FB"/>
    <w:rsid w:val="00C167EF"/>
    <w:rsid w:val="00C16869"/>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F54"/>
    <w:rsid w:val="00C31B96"/>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32D2"/>
    <w:rsid w:val="00C43980"/>
    <w:rsid w:val="00C43A62"/>
    <w:rsid w:val="00C44A54"/>
    <w:rsid w:val="00C44B2A"/>
    <w:rsid w:val="00C44EDC"/>
    <w:rsid w:val="00C4526C"/>
    <w:rsid w:val="00C46FB0"/>
    <w:rsid w:val="00C47DE7"/>
    <w:rsid w:val="00C5095B"/>
    <w:rsid w:val="00C50AF2"/>
    <w:rsid w:val="00C51006"/>
    <w:rsid w:val="00C51B9A"/>
    <w:rsid w:val="00C520E6"/>
    <w:rsid w:val="00C521ED"/>
    <w:rsid w:val="00C522F3"/>
    <w:rsid w:val="00C536ED"/>
    <w:rsid w:val="00C539DD"/>
    <w:rsid w:val="00C541F9"/>
    <w:rsid w:val="00C543EE"/>
    <w:rsid w:val="00C543F3"/>
    <w:rsid w:val="00C55D19"/>
    <w:rsid w:val="00C56429"/>
    <w:rsid w:val="00C5693C"/>
    <w:rsid w:val="00C5783C"/>
    <w:rsid w:val="00C602AF"/>
    <w:rsid w:val="00C63703"/>
    <w:rsid w:val="00C647A6"/>
    <w:rsid w:val="00C64C37"/>
    <w:rsid w:val="00C655BE"/>
    <w:rsid w:val="00C65D0E"/>
    <w:rsid w:val="00C66156"/>
    <w:rsid w:val="00C666CD"/>
    <w:rsid w:val="00C67684"/>
    <w:rsid w:val="00C679A1"/>
    <w:rsid w:val="00C67F18"/>
    <w:rsid w:val="00C7080B"/>
    <w:rsid w:val="00C70F8D"/>
    <w:rsid w:val="00C72031"/>
    <w:rsid w:val="00C725A3"/>
    <w:rsid w:val="00C7270D"/>
    <w:rsid w:val="00C72C20"/>
    <w:rsid w:val="00C730F9"/>
    <w:rsid w:val="00C74557"/>
    <w:rsid w:val="00C75B0A"/>
    <w:rsid w:val="00C75D10"/>
    <w:rsid w:val="00C76834"/>
    <w:rsid w:val="00C76FEB"/>
    <w:rsid w:val="00C8000E"/>
    <w:rsid w:val="00C8093C"/>
    <w:rsid w:val="00C80A8B"/>
    <w:rsid w:val="00C8118D"/>
    <w:rsid w:val="00C82108"/>
    <w:rsid w:val="00C8314F"/>
    <w:rsid w:val="00C8376F"/>
    <w:rsid w:val="00C83C87"/>
    <w:rsid w:val="00C8449B"/>
    <w:rsid w:val="00C8642F"/>
    <w:rsid w:val="00C86596"/>
    <w:rsid w:val="00C876E4"/>
    <w:rsid w:val="00C87CDF"/>
    <w:rsid w:val="00C90B07"/>
    <w:rsid w:val="00C9124D"/>
    <w:rsid w:val="00C9228D"/>
    <w:rsid w:val="00C92A40"/>
    <w:rsid w:val="00C92A53"/>
    <w:rsid w:val="00C92B48"/>
    <w:rsid w:val="00C960EB"/>
    <w:rsid w:val="00C964D5"/>
    <w:rsid w:val="00CA213B"/>
    <w:rsid w:val="00CA2D27"/>
    <w:rsid w:val="00CA42C9"/>
    <w:rsid w:val="00CA4458"/>
    <w:rsid w:val="00CA4800"/>
    <w:rsid w:val="00CA48E7"/>
    <w:rsid w:val="00CA4EF5"/>
    <w:rsid w:val="00CA51B9"/>
    <w:rsid w:val="00CA5B37"/>
    <w:rsid w:val="00CA5B85"/>
    <w:rsid w:val="00CB0BC4"/>
    <w:rsid w:val="00CB1407"/>
    <w:rsid w:val="00CB2195"/>
    <w:rsid w:val="00CB2EAC"/>
    <w:rsid w:val="00CB3118"/>
    <w:rsid w:val="00CB3617"/>
    <w:rsid w:val="00CB3A12"/>
    <w:rsid w:val="00CB44DA"/>
    <w:rsid w:val="00CB495D"/>
    <w:rsid w:val="00CB5035"/>
    <w:rsid w:val="00CB512B"/>
    <w:rsid w:val="00CB52B2"/>
    <w:rsid w:val="00CB5359"/>
    <w:rsid w:val="00CB55F0"/>
    <w:rsid w:val="00CB68D8"/>
    <w:rsid w:val="00CB7DD3"/>
    <w:rsid w:val="00CC0967"/>
    <w:rsid w:val="00CC0ACB"/>
    <w:rsid w:val="00CC0CDD"/>
    <w:rsid w:val="00CC1FF4"/>
    <w:rsid w:val="00CC2777"/>
    <w:rsid w:val="00CC30B6"/>
    <w:rsid w:val="00CC4280"/>
    <w:rsid w:val="00CC552B"/>
    <w:rsid w:val="00CC642C"/>
    <w:rsid w:val="00CC65DB"/>
    <w:rsid w:val="00CC6931"/>
    <w:rsid w:val="00CC6AD5"/>
    <w:rsid w:val="00CC71B4"/>
    <w:rsid w:val="00CD00A5"/>
    <w:rsid w:val="00CD00EF"/>
    <w:rsid w:val="00CD1331"/>
    <w:rsid w:val="00CD16A3"/>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E02DE"/>
    <w:rsid w:val="00CE1295"/>
    <w:rsid w:val="00CE1838"/>
    <w:rsid w:val="00CE1A55"/>
    <w:rsid w:val="00CE33C6"/>
    <w:rsid w:val="00CE3862"/>
    <w:rsid w:val="00CE393F"/>
    <w:rsid w:val="00CE41E1"/>
    <w:rsid w:val="00CE47CA"/>
    <w:rsid w:val="00CE5294"/>
    <w:rsid w:val="00CE5E7A"/>
    <w:rsid w:val="00CE6071"/>
    <w:rsid w:val="00CE7253"/>
    <w:rsid w:val="00CE7D13"/>
    <w:rsid w:val="00CF0B5D"/>
    <w:rsid w:val="00CF2621"/>
    <w:rsid w:val="00CF2EA3"/>
    <w:rsid w:val="00CF2ED6"/>
    <w:rsid w:val="00CF31D7"/>
    <w:rsid w:val="00CF3926"/>
    <w:rsid w:val="00CF3DF7"/>
    <w:rsid w:val="00CF5476"/>
    <w:rsid w:val="00CF5A08"/>
    <w:rsid w:val="00CF5FCD"/>
    <w:rsid w:val="00CF6C04"/>
    <w:rsid w:val="00CF7883"/>
    <w:rsid w:val="00CF7F9F"/>
    <w:rsid w:val="00D0085C"/>
    <w:rsid w:val="00D00BA8"/>
    <w:rsid w:val="00D00DCF"/>
    <w:rsid w:val="00D0139A"/>
    <w:rsid w:val="00D01AB1"/>
    <w:rsid w:val="00D02201"/>
    <w:rsid w:val="00D02643"/>
    <w:rsid w:val="00D03E5E"/>
    <w:rsid w:val="00D04DA6"/>
    <w:rsid w:val="00D05B8C"/>
    <w:rsid w:val="00D06725"/>
    <w:rsid w:val="00D071F2"/>
    <w:rsid w:val="00D073F9"/>
    <w:rsid w:val="00D10337"/>
    <w:rsid w:val="00D10859"/>
    <w:rsid w:val="00D10EC5"/>
    <w:rsid w:val="00D11784"/>
    <w:rsid w:val="00D1221F"/>
    <w:rsid w:val="00D126B1"/>
    <w:rsid w:val="00D13B4B"/>
    <w:rsid w:val="00D160D4"/>
    <w:rsid w:val="00D161D3"/>
    <w:rsid w:val="00D1654C"/>
    <w:rsid w:val="00D1657E"/>
    <w:rsid w:val="00D16E2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EBB"/>
    <w:rsid w:val="00D26B05"/>
    <w:rsid w:val="00D26BE3"/>
    <w:rsid w:val="00D26FC1"/>
    <w:rsid w:val="00D27A2D"/>
    <w:rsid w:val="00D31956"/>
    <w:rsid w:val="00D31B91"/>
    <w:rsid w:val="00D32B06"/>
    <w:rsid w:val="00D32D41"/>
    <w:rsid w:val="00D335DA"/>
    <w:rsid w:val="00D33766"/>
    <w:rsid w:val="00D33996"/>
    <w:rsid w:val="00D34711"/>
    <w:rsid w:val="00D34779"/>
    <w:rsid w:val="00D35050"/>
    <w:rsid w:val="00D352DB"/>
    <w:rsid w:val="00D3534A"/>
    <w:rsid w:val="00D35B32"/>
    <w:rsid w:val="00D36556"/>
    <w:rsid w:val="00D36B7F"/>
    <w:rsid w:val="00D36C82"/>
    <w:rsid w:val="00D372E1"/>
    <w:rsid w:val="00D40100"/>
    <w:rsid w:val="00D40C39"/>
    <w:rsid w:val="00D41F92"/>
    <w:rsid w:val="00D429F0"/>
    <w:rsid w:val="00D42C8C"/>
    <w:rsid w:val="00D45057"/>
    <w:rsid w:val="00D45EFC"/>
    <w:rsid w:val="00D4654F"/>
    <w:rsid w:val="00D467EF"/>
    <w:rsid w:val="00D51B97"/>
    <w:rsid w:val="00D523B3"/>
    <w:rsid w:val="00D52DA8"/>
    <w:rsid w:val="00D54942"/>
    <w:rsid w:val="00D54F7E"/>
    <w:rsid w:val="00D55E24"/>
    <w:rsid w:val="00D56336"/>
    <w:rsid w:val="00D56FAE"/>
    <w:rsid w:val="00D5718E"/>
    <w:rsid w:val="00D5771F"/>
    <w:rsid w:val="00D577B2"/>
    <w:rsid w:val="00D604ED"/>
    <w:rsid w:val="00D60F10"/>
    <w:rsid w:val="00D62BF4"/>
    <w:rsid w:val="00D634FD"/>
    <w:rsid w:val="00D64314"/>
    <w:rsid w:val="00D64567"/>
    <w:rsid w:val="00D646D8"/>
    <w:rsid w:val="00D659FA"/>
    <w:rsid w:val="00D65D3B"/>
    <w:rsid w:val="00D665F6"/>
    <w:rsid w:val="00D67EBE"/>
    <w:rsid w:val="00D7039D"/>
    <w:rsid w:val="00D704B0"/>
    <w:rsid w:val="00D7100F"/>
    <w:rsid w:val="00D7161A"/>
    <w:rsid w:val="00D72EF0"/>
    <w:rsid w:val="00D73215"/>
    <w:rsid w:val="00D744BC"/>
    <w:rsid w:val="00D74D73"/>
    <w:rsid w:val="00D75C55"/>
    <w:rsid w:val="00D76B29"/>
    <w:rsid w:val="00D76D98"/>
    <w:rsid w:val="00D77AFA"/>
    <w:rsid w:val="00D77FB1"/>
    <w:rsid w:val="00D8046D"/>
    <w:rsid w:val="00D80A35"/>
    <w:rsid w:val="00D81ADE"/>
    <w:rsid w:val="00D81D7C"/>
    <w:rsid w:val="00D821D2"/>
    <w:rsid w:val="00D83CCD"/>
    <w:rsid w:val="00D83D28"/>
    <w:rsid w:val="00D83E8F"/>
    <w:rsid w:val="00D83FF1"/>
    <w:rsid w:val="00D84F9E"/>
    <w:rsid w:val="00D870A5"/>
    <w:rsid w:val="00D87136"/>
    <w:rsid w:val="00D907F5"/>
    <w:rsid w:val="00D917FD"/>
    <w:rsid w:val="00D9264F"/>
    <w:rsid w:val="00D92F8A"/>
    <w:rsid w:val="00D93379"/>
    <w:rsid w:val="00D969D1"/>
    <w:rsid w:val="00DA0302"/>
    <w:rsid w:val="00DA0369"/>
    <w:rsid w:val="00DA0496"/>
    <w:rsid w:val="00DA07DE"/>
    <w:rsid w:val="00DA0BED"/>
    <w:rsid w:val="00DA1E08"/>
    <w:rsid w:val="00DA2047"/>
    <w:rsid w:val="00DA26AA"/>
    <w:rsid w:val="00DA326C"/>
    <w:rsid w:val="00DA36FD"/>
    <w:rsid w:val="00DA3EC7"/>
    <w:rsid w:val="00DA5430"/>
    <w:rsid w:val="00DA5854"/>
    <w:rsid w:val="00DA62D6"/>
    <w:rsid w:val="00DA64AB"/>
    <w:rsid w:val="00DA675A"/>
    <w:rsid w:val="00DA6C90"/>
    <w:rsid w:val="00DA73A2"/>
    <w:rsid w:val="00DB0865"/>
    <w:rsid w:val="00DB119D"/>
    <w:rsid w:val="00DB1B65"/>
    <w:rsid w:val="00DB1CDB"/>
    <w:rsid w:val="00DB2DF4"/>
    <w:rsid w:val="00DB4D7C"/>
    <w:rsid w:val="00DB5213"/>
    <w:rsid w:val="00DB5749"/>
    <w:rsid w:val="00DB5BB9"/>
    <w:rsid w:val="00DB6038"/>
    <w:rsid w:val="00DB60AF"/>
    <w:rsid w:val="00DB64AD"/>
    <w:rsid w:val="00DB6BD9"/>
    <w:rsid w:val="00DB6C95"/>
    <w:rsid w:val="00DB6C9F"/>
    <w:rsid w:val="00DB7AD6"/>
    <w:rsid w:val="00DB7B8B"/>
    <w:rsid w:val="00DC157B"/>
    <w:rsid w:val="00DC287C"/>
    <w:rsid w:val="00DC2B68"/>
    <w:rsid w:val="00DC34D4"/>
    <w:rsid w:val="00DC3674"/>
    <w:rsid w:val="00DC5581"/>
    <w:rsid w:val="00DC674C"/>
    <w:rsid w:val="00DC7452"/>
    <w:rsid w:val="00DD05FF"/>
    <w:rsid w:val="00DD06EF"/>
    <w:rsid w:val="00DD0B9D"/>
    <w:rsid w:val="00DD0D00"/>
    <w:rsid w:val="00DD0DCA"/>
    <w:rsid w:val="00DD2CAD"/>
    <w:rsid w:val="00DD2CE7"/>
    <w:rsid w:val="00DD3370"/>
    <w:rsid w:val="00DD376D"/>
    <w:rsid w:val="00DD4286"/>
    <w:rsid w:val="00DD4383"/>
    <w:rsid w:val="00DD43B9"/>
    <w:rsid w:val="00DD4F6F"/>
    <w:rsid w:val="00DD7853"/>
    <w:rsid w:val="00DE1399"/>
    <w:rsid w:val="00DE1CDF"/>
    <w:rsid w:val="00DE1EBB"/>
    <w:rsid w:val="00DE2F78"/>
    <w:rsid w:val="00DE2FA9"/>
    <w:rsid w:val="00DE35EE"/>
    <w:rsid w:val="00DE39C4"/>
    <w:rsid w:val="00DE3C25"/>
    <w:rsid w:val="00DE3CF2"/>
    <w:rsid w:val="00DE419F"/>
    <w:rsid w:val="00DE44F7"/>
    <w:rsid w:val="00DE462E"/>
    <w:rsid w:val="00DE5652"/>
    <w:rsid w:val="00DE66F2"/>
    <w:rsid w:val="00DF0D48"/>
    <w:rsid w:val="00DF1FD2"/>
    <w:rsid w:val="00DF2C55"/>
    <w:rsid w:val="00DF3D68"/>
    <w:rsid w:val="00DF4C1E"/>
    <w:rsid w:val="00DF5151"/>
    <w:rsid w:val="00DF5373"/>
    <w:rsid w:val="00DF5BE1"/>
    <w:rsid w:val="00DF64FF"/>
    <w:rsid w:val="00E00F29"/>
    <w:rsid w:val="00E01129"/>
    <w:rsid w:val="00E01201"/>
    <w:rsid w:val="00E01C52"/>
    <w:rsid w:val="00E024A7"/>
    <w:rsid w:val="00E02E63"/>
    <w:rsid w:val="00E05F28"/>
    <w:rsid w:val="00E06D35"/>
    <w:rsid w:val="00E07F5E"/>
    <w:rsid w:val="00E1018C"/>
    <w:rsid w:val="00E118CC"/>
    <w:rsid w:val="00E12149"/>
    <w:rsid w:val="00E132AD"/>
    <w:rsid w:val="00E13809"/>
    <w:rsid w:val="00E1431C"/>
    <w:rsid w:val="00E14521"/>
    <w:rsid w:val="00E14850"/>
    <w:rsid w:val="00E171E9"/>
    <w:rsid w:val="00E171F6"/>
    <w:rsid w:val="00E20BCE"/>
    <w:rsid w:val="00E20F38"/>
    <w:rsid w:val="00E2104A"/>
    <w:rsid w:val="00E22CE6"/>
    <w:rsid w:val="00E233DE"/>
    <w:rsid w:val="00E2443B"/>
    <w:rsid w:val="00E2487A"/>
    <w:rsid w:val="00E25255"/>
    <w:rsid w:val="00E252B2"/>
    <w:rsid w:val="00E25481"/>
    <w:rsid w:val="00E25483"/>
    <w:rsid w:val="00E256F5"/>
    <w:rsid w:val="00E259B8"/>
    <w:rsid w:val="00E261EE"/>
    <w:rsid w:val="00E27141"/>
    <w:rsid w:val="00E27F67"/>
    <w:rsid w:val="00E316DD"/>
    <w:rsid w:val="00E318EE"/>
    <w:rsid w:val="00E3316D"/>
    <w:rsid w:val="00E36A5F"/>
    <w:rsid w:val="00E404D3"/>
    <w:rsid w:val="00E410BA"/>
    <w:rsid w:val="00E4118B"/>
    <w:rsid w:val="00E41762"/>
    <w:rsid w:val="00E41A8B"/>
    <w:rsid w:val="00E42601"/>
    <w:rsid w:val="00E45359"/>
    <w:rsid w:val="00E45626"/>
    <w:rsid w:val="00E45EEA"/>
    <w:rsid w:val="00E4631A"/>
    <w:rsid w:val="00E46AEE"/>
    <w:rsid w:val="00E46C04"/>
    <w:rsid w:val="00E4769F"/>
    <w:rsid w:val="00E47A93"/>
    <w:rsid w:val="00E50C5D"/>
    <w:rsid w:val="00E50EBA"/>
    <w:rsid w:val="00E51114"/>
    <w:rsid w:val="00E512ED"/>
    <w:rsid w:val="00E51558"/>
    <w:rsid w:val="00E51595"/>
    <w:rsid w:val="00E534C8"/>
    <w:rsid w:val="00E541A0"/>
    <w:rsid w:val="00E56602"/>
    <w:rsid w:val="00E56D48"/>
    <w:rsid w:val="00E5799C"/>
    <w:rsid w:val="00E60F41"/>
    <w:rsid w:val="00E61F35"/>
    <w:rsid w:val="00E61FB6"/>
    <w:rsid w:val="00E62B88"/>
    <w:rsid w:val="00E6329E"/>
    <w:rsid w:val="00E63861"/>
    <w:rsid w:val="00E63881"/>
    <w:rsid w:val="00E6464E"/>
    <w:rsid w:val="00E6512C"/>
    <w:rsid w:val="00E663B5"/>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801B6"/>
    <w:rsid w:val="00E80CF8"/>
    <w:rsid w:val="00E816C9"/>
    <w:rsid w:val="00E817DA"/>
    <w:rsid w:val="00E81D4B"/>
    <w:rsid w:val="00E83271"/>
    <w:rsid w:val="00E83AEE"/>
    <w:rsid w:val="00E84406"/>
    <w:rsid w:val="00E8473D"/>
    <w:rsid w:val="00E8484E"/>
    <w:rsid w:val="00E849E3"/>
    <w:rsid w:val="00E84A78"/>
    <w:rsid w:val="00E86053"/>
    <w:rsid w:val="00E86097"/>
    <w:rsid w:val="00E86566"/>
    <w:rsid w:val="00E867CC"/>
    <w:rsid w:val="00E86987"/>
    <w:rsid w:val="00E86E65"/>
    <w:rsid w:val="00E87129"/>
    <w:rsid w:val="00E87130"/>
    <w:rsid w:val="00E91EBC"/>
    <w:rsid w:val="00E92D94"/>
    <w:rsid w:val="00E9398B"/>
    <w:rsid w:val="00E93AA4"/>
    <w:rsid w:val="00E942B7"/>
    <w:rsid w:val="00E94F81"/>
    <w:rsid w:val="00E952F3"/>
    <w:rsid w:val="00E95A72"/>
    <w:rsid w:val="00E95A93"/>
    <w:rsid w:val="00E965B8"/>
    <w:rsid w:val="00E96746"/>
    <w:rsid w:val="00E9698C"/>
    <w:rsid w:val="00E975FC"/>
    <w:rsid w:val="00EA02C5"/>
    <w:rsid w:val="00EA06C2"/>
    <w:rsid w:val="00EA0800"/>
    <w:rsid w:val="00EA0B57"/>
    <w:rsid w:val="00EA1072"/>
    <w:rsid w:val="00EA2AE8"/>
    <w:rsid w:val="00EA415F"/>
    <w:rsid w:val="00EA46E3"/>
    <w:rsid w:val="00EA4999"/>
    <w:rsid w:val="00EA513C"/>
    <w:rsid w:val="00EA576B"/>
    <w:rsid w:val="00EA5D05"/>
    <w:rsid w:val="00EA7670"/>
    <w:rsid w:val="00EB083C"/>
    <w:rsid w:val="00EB20D2"/>
    <w:rsid w:val="00EB2305"/>
    <w:rsid w:val="00EB3DE4"/>
    <w:rsid w:val="00EB4580"/>
    <w:rsid w:val="00EB4DDB"/>
    <w:rsid w:val="00EB6C2E"/>
    <w:rsid w:val="00EB79C7"/>
    <w:rsid w:val="00EB7E92"/>
    <w:rsid w:val="00EC09D7"/>
    <w:rsid w:val="00EC0A46"/>
    <w:rsid w:val="00EC1EEF"/>
    <w:rsid w:val="00EC220B"/>
    <w:rsid w:val="00EC27C1"/>
    <w:rsid w:val="00EC287D"/>
    <w:rsid w:val="00EC36C5"/>
    <w:rsid w:val="00EC3BF9"/>
    <w:rsid w:val="00EC433E"/>
    <w:rsid w:val="00EC4755"/>
    <w:rsid w:val="00EC5363"/>
    <w:rsid w:val="00EC5D20"/>
    <w:rsid w:val="00EC5DFE"/>
    <w:rsid w:val="00EC63A1"/>
    <w:rsid w:val="00EC66C4"/>
    <w:rsid w:val="00EC72AE"/>
    <w:rsid w:val="00EC7BA5"/>
    <w:rsid w:val="00EC7EB4"/>
    <w:rsid w:val="00ED0C88"/>
    <w:rsid w:val="00ED11CC"/>
    <w:rsid w:val="00ED1414"/>
    <w:rsid w:val="00ED19AB"/>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5BEF"/>
    <w:rsid w:val="00EE646B"/>
    <w:rsid w:val="00EE6962"/>
    <w:rsid w:val="00EE6D18"/>
    <w:rsid w:val="00EE7234"/>
    <w:rsid w:val="00EE78F6"/>
    <w:rsid w:val="00EE7A29"/>
    <w:rsid w:val="00EF0D9F"/>
    <w:rsid w:val="00EF1ECC"/>
    <w:rsid w:val="00EF2B3F"/>
    <w:rsid w:val="00EF30BD"/>
    <w:rsid w:val="00EF3E73"/>
    <w:rsid w:val="00EF4F08"/>
    <w:rsid w:val="00EF5801"/>
    <w:rsid w:val="00EF63A9"/>
    <w:rsid w:val="00EF657C"/>
    <w:rsid w:val="00EF6DB2"/>
    <w:rsid w:val="00EF6F37"/>
    <w:rsid w:val="00F003BF"/>
    <w:rsid w:val="00F02DBA"/>
    <w:rsid w:val="00F0315C"/>
    <w:rsid w:val="00F0389C"/>
    <w:rsid w:val="00F04313"/>
    <w:rsid w:val="00F06086"/>
    <w:rsid w:val="00F0726F"/>
    <w:rsid w:val="00F07B12"/>
    <w:rsid w:val="00F07D69"/>
    <w:rsid w:val="00F1034D"/>
    <w:rsid w:val="00F1079F"/>
    <w:rsid w:val="00F117ED"/>
    <w:rsid w:val="00F11876"/>
    <w:rsid w:val="00F1193D"/>
    <w:rsid w:val="00F12A31"/>
    <w:rsid w:val="00F132B1"/>
    <w:rsid w:val="00F148C3"/>
    <w:rsid w:val="00F15A83"/>
    <w:rsid w:val="00F15D66"/>
    <w:rsid w:val="00F15DEB"/>
    <w:rsid w:val="00F21D22"/>
    <w:rsid w:val="00F223DB"/>
    <w:rsid w:val="00F229E1"/>
    <w:rsid w:val="00F23AB2"/>
    <w:rsid w:val="00F24BC9"/>
    <w:rsid w:val="00F25A5C"/>
    <w:rsid w:val="00F27375"/>
    <w:rsid w:val="00F27CDB"/>
    <w:rsid w:val="00F30B77"/>
    <w:rsid w:val="00F31036"/>
    <w:rsid w:val="00F311E3"/>
    <w:rsid w:val="00F33F9D"/>
    <w:rsid w:val="00F34B11"/>
    <w:rsid w:val="00F35399"/>
    <w:rsid w:val="00F37298"/>
    <w:rsid w:val="00F373EB"/>
    <w:rsid w:val="00F37861"/>
    <w:rsid w:val="00F37BD3"/>
    <w:rsid w:val="00F4040B"/>
    <w:rsid w:val="00F420A1"/>
    <w:rsid w:val="00F4354F"/>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42C1"/>
    <w:rsid w:val="00F5457A"/>
    <w:rsid w:val="00F547D0"/>
    <w:rsid w:val="00F557D6"/>
    <w:rsid w:val="00F558AF"/>
    <w:rsid w:val="00F558F7"/>
    <w:rsid w:val="00F559D8"/>
    <w:rsid w:val="00F55A60"/>
    <w:rsid w:val="00F56354"/>
    <w:rsid w:val="00F57267"/>
    <w:rsid w:val="00F57E43"/>
    <w:rsid w:val="00F610F8"/>
    <w:rsid w:val="00F61966"/>
    <w:rsid w:val="00F621E0"/>
    <w:rsid w:val="00F623EA"/>
    <w:rsid w:val="00F628A5"/>
    <w:rsid w:val="00F62992"/>
    <w:rsid w:val="00F63194"/>
    <w:rsid w:val="00F636F2"/>
    <w:rsid w:val="00F6382A"/>
    <w:rsid w:val="00F6395E"/>
    <w:rsid w:val="00F640AA"/>
    <w:rsid w:val="00F64BD2"/>
    <w:rsid w:val="00F64DCE"/>
    <w:rsid w:val="00F6516C"/>
    <w:rsid w:val="00F654ED"/>
    <w:rsid w:val="00F65F9E"/>
    <w:rsid w:val="00F6618C"/>
    <w:rsid w:val="00F66653"/>
    <w:rsid w:val="00F6725A"/>
    <w:rsid w:val="00F67A29"/>
    <w:rsid w:val="00F67DA6"/>
    <w:rsid w:val="00F702EB"/>
    <w:rsid w:val="00F70380"/>
    <w:rsid w:val="00F708ED"/>
    <w:rsid w:val="00F710D6"/>
    <w:rsid w:val="00F717E1"/>
    <w:rsid w:val="00F71D7D"/>
    <w:rsid w:val="00F72BDF"/>
    <w:rsid w:val="00F72EB3"/>
    <w:rsid w:val="00F73321"/>
    <w:rsid w:val="00F735A7"/>
    <w:rsid w:val="00F74441"/>
    <w:rsid w:val="00F745D9"/>
    <w:rsid w:val="00F75D17"/>
    <w:rsid w:val="00F76BB3"/>
    <w:rsid w:val="00F76D4E"/>
    <w:rsid w:val="00F772DA"/>
    <w:rsid w:val="00F7781E"/>
    <w:rsid w:val="00F81708"/>
    <w:rsid w:val="00F81F1D"/>
    <w:rsid w:val="00F82D68"/>
    <w:rsid w:val="00F8304F"/>
    <w:rsid w:val="00F847B5"/>
    <w:rsid w:val="00F85DFD"/>
    <w:rsid w:val="00F868BC"/>
    <w:rsid w:val="00F871F5"/>
    <w:rsid w:val="00F875DE"/>
    <w:rsid w:val="00F879B1"/>
    <w:rsid w:val="00F90D95"/>
    <w:rsid w:val="00F90F9D"/>
    <w:rsid w:val="00F91054"/>
    <w:rsid w:val="00F92653"/>
    <w:rsid w:val="00F92C69"/>
    <w:rsid w:val="00F9332E"/>
    <w:rsid w:val="00F94962"/>
    <w:rsid w:val="00F9521E"/>
    <w:rsid w:val="00F95E15"/>
    <w:rsid w:val="00F961DD"/>
    <w:rsid w:val="00F97015"/>
    <w:rsid w:val="00F9746E"/>
    <w:rsid w:val="00F974A9"/>
    <w:rsid w:val="00FA03B6"/>
    <w:rsid w:val="00FA1144"/>
    <w:rsid w:val="00FA1629"/>
    <w:rsid w:val="00FA226B"/>
    <w:rsid w:val="00FA2DC5"/>
    <w:rsid w:val="00FA33D9"/>
    <w:rsid w:val="00FA3486"/>
    <w:rsid w:val="00FA36DB"/>
    <w:rsid w:val="00FA429A"/>
    <w:rsid w:val="00FA4D82"/>
    <w:rsid w:val="00FA528E"/>
    <w:rsid w:val="00FA52E7"/>
    <w:rsid w:val="00FA5DD2"/>
    <w:rsid w:val="00FA63FC"/>
    <w:rsid w:val="00FA70D4"/>
    <w:rsid w:val="00FB092A"/>
    <w:rsid w:val="00FB0BC2"/>
    <w:rsid w:val="00FB2F90"/>
    <w:rsid w:val="00FB308E"/>
    <w:rsid w:val="00FB32D4"/>
    <w:rsid w:val="00FB3461"/>
    <w:rsid w:val="00FB48FD"/>
    <w:rsid w:val="00FB5CA3"/>
    <w:rsid w:val="00FC006A"/>
    <w:rsid w:val="00FC12B5"/>
    <w:rsid w:val="00FC1882"/>
    <w:rsid w:val="00FC1AD6"/>
    <w:rsid w:val="00FC1C2D"/>
    <w:rsid w:val="00FC27E6"/>
    <w:rsid w:val="00FC2803"/>
    <w:rsid w:val="00FC2B2D"/>
    <w:rsid w:val="00FC2CDB"/>
    <w:rsid w:val="00FC3263"/>
    <w:rsid w:val="00FC3633"/>
    <w:rsid w:val="00FC3A48"/>
    <w:rsid w:val="00FC49C1"/>
    <w:rsid w:val="00FC5058"/>
    <w:rsid w:val="00FC54B8"/>
    <w:rsid w:val="00FC735E"/>
    <w:rsid w:val="00FC7F42"/>
    <w:rsid w:val="00FD0883"/>
    <w:rsid w:val="00FD0CEF"/>
    <w:rsid w:val="00FD1263"/>
    <w:rsid w:val="00FD1EA4"/>
    <w:rsid w:val="00FD273B"/>
    <w:rsid w:val="00FD2B18"/>
    <w:rsid w:val="00FD34B2"/>
    <w:rsid w:val="00FD350C"/>
    <w:rsid w:val="00FD4A4B"/>
    <w:rsid w:val="00FD4B1F"/>
    <w:rsid w:val="00FD4ED0"/>
    <w:rsid w:val="00FD5D94"/>
    <w:rsid w:val="00FD65DE"/>
    <w:rsid w:val="00FD6DF2"/>
    <w:rsid w:val="00FE0D70"/>
    <w:rsid w:val="00FE1A06"/>
    <w:rsid w:val="00FE2E8D"/>
    <w:rsid w:val="00FE3738"/>
    <w:rsid w:val="00FE3ACE"/>
    <w:rsid w:val="00FE3DF9"/>
    <w:rsid w:val="00FE4F1F"/>
    <w:rsid w:val="00FE513E"/>
    <w:rsid w:val="00FE531F"/>
    <w:rsid w:val="00FE5F67"/>
    <w:rsid w:val="00FE65F9"/>
    <w:rsid w:val="00FE7764"/>
    <w:rsid w:val="00FF047B"/>
    <w:rsid w:val="00FF0F14"/>
    <w:rsid w:val="00FF177B"/>
    <w:rsid w:val="00FF249C"/>
    <w:rsid w:val="00FF2551"/>
    <w:rsid w:val="00FF2EA1"/>
    <w:rsid w:val="00FF35F6"/>
    <w:rsid w:val="00FF5C39"/>
    <w:rsid w:val="00FF5D67"/>
    <w:rsid w:val="00FF6321"/>
    <w:rsid w:val="00FF7622"/>
    <w:rsid w:val="0118668B"/>
    <w:rsid w:val="0135774A"/>
    <w:rsid w:val="013E2FDB"/>
    <w:rsid w:val="0164104B"/>
    <w:rsid w:val="01BD3FF7"/>
    <w:rsid w:val="01C95A20"/>
    <w:rsid w:val="01DE298A"/>
    <w:rsid w:val="01E22EEF"/>
    <w:rsid w:val="02094019"/>
    <w:rsid w:val="02180C4F"/>
    <w:rsid w:val="024876E8"/>
    <w:rsid w:val="025A3D10"/>
    <w:rsid w:val="02E0504F"/>
    <w:rsid w:val="02E97045"/>
    <w:rsid w:val="02FB6E41"/>
    <w:rsid w:val="032C1F09"/>
    <w:rsid w:val="035A3286"/>
    <w:rsid w:val="03F82E9A"/>
    <w:rsid w:val="03FB06D5"/>
    <w:rsid w:val="047A1299"/>
    <w:rsid w:val="048B07CE"/>
    <w:rsid w:val="04B33CE6"/>
    <w:rsid w:val="04D12E16"/>
    <w:rsid w:val="04FD01C0"/>
    <w:rsid w:val="055E0BF4"/>
    <w:rsid w:val="068B66D2"/>
    <w:rsid w:val="06AB62C8"/>
    <w:rsid w:val="06C73992"/>
    <w:rsid w:val="073A04FC"/>
    <w:rsid w:val="0772543B"/>
    <w:rsid w:val="077305E3"/>
    <w:rsid w:val="079F4F94"/>
    <w:rsid w:val="07C55136"/>
    <w:rsid w:val="07CD0531"/>
    <w:rsid w:val="08887363"/>
    <w:rsid w:val="08D11764"/>
    <w:rsid w:val="08FA0F77"/>
    <w:rsid w:val="096E10A3"/>
    <w:rsid w:val="0A530C57"/>
    <w:rsid w:val="0B242CDB"/>
    <w:rsid w:val="0B2D534F"/>
    <w:rsid w:val="0BBF6BB4"/>
    <w:rsid w:val="0BF12592"/>
    <w:rsid w:val="0C345EBE"/>
    <w:rsid w:val="0C556F6C"/>
    <w:rsid w:val="0C7809C1"/>
    <w:rsid w:val="0CA2715E"/>
    <w:rsid w:val="0D7D2F98"/>
    <w:rsid w:val="0E0B3EC4"/>
    <w:rsid w:val="0E2F6415"/>
    <w:rsid w:val="0E454982"/>
    <w:rsid w:val="0E8E6B81"/>
    <w:rsid w:val="0ED111EF"/>
    <w:rsid w:val="0F3321D7"/>
    <w:rsid w:val="0F340AF5"/>
    <w:rsid w:val="0FFF3EA0"/>
    <w:rsid w:val="10D4508F"/>
    <w:rsid w:val="10DA16C3"/>
    <w:rsid w:val="113A1037"/>
    <w:rsid w:val="11402131"/>
    <w:rsid w:val="12144A4C"/>
    <w:rsid w:val="12274323"/>
    <w:rsid w:val="12792853"/>
    <w:rsid w:val="128E38FC"/>
    <w:rsid w:val="12977C5B"/>
    <w:rsid w:val="131979D7"/>
    <w:rsid w:val="13633C9F"/>
    <w:rsid w:val="136D04A3"/>
    <w:rsid w:val="13753309"/>
    <w:rsid w:val="13920876"/>
    <w:rsid w:val="13C3253D"/>
    <w:rsid w:val="145C4EA5"/>
    <w:rsid w:val="14C77127"/>
    <w:rsid w:val="1517452C"/>
    <w:rsid w:val="153D308F"/>
    <w:rsid w:val="156C4FA6"/>
    <w:rsid w:val="158647F4"/>
    <w:rsid w:val="15D96070"/>
    <w:rsid w:val="15F202E1"/>
    <w:rsid w:val="160216D0"/>
    <w:rsid w:val="1641787C"/>
    <w:rsid w:val="1649653A"/>
    <w:rsid w:val="16860739"/>
    <w:rsid w:val="16975377"/>
    <w:rsid w:val="16AB203A"/>
    <w:rsid w:val="1705389A"/>
    <w:rsid w:val="173931F9"/>
    <w:rsid w:val="174940E7"/>
    <w:rsid w:val="17656506"/>
    <w:rsid w:val="178D354C"/>
    <w:rsid w:val="17A66650"/>
    <w:rsid w:val="17EA48C1"/>
    <w:rsid w:val="18146742"/>
    <w:rsid w:val="183E69BC"/>
    <w:rsid w:val="18701E4F"/>
    <w:rsid w:val="1881346C"/>
    <w:rsid w:val="188F2709"/>
    <w:rsid w:val="18A0023E"/>
    <w:rsid w:val="18A349BF"/>
    <w:rsid w:val="18DE5562"/>
    <w:rsid w:val="19230B41"/>
    <w:rsid w:val="19935E0F"/>
    <w:rsid w:val="19D67B1E"/>
    <w:rsid w:val="1A8F17E2"/>
    <w:rsid w:val="1AC55489"/>
    <w:rsid w:val="1B016E5B"/>
    <w:rsid w:val="1B5E62E3"/>
    <w:rsid w:val="1B8A18C6"/>
    <w:rsid w:val="1BDC53F2"/>
    <w:rsid w:val="1C620459"/>
    <w:rsid w:val="1C7366B7"/>
    <w:rsid w:val="1C9B1BC8"/>
    <w:rsid w:val="1D130F0E"/>
    <w:rsid w:val="1D7E4261"/>
    <w:rsid w:val="1DBA42CB"/>
    <w:rsid w:val="1DC00253"/>
    <w:rsid w:val="1E8E78CB"/>
    <w:rsid w:val="1E941F4D"/>
    <w:rsid w:val="1F1C0E6C"/>
    <w:rsid w:val="1F4D283F"/>
    <w:rsid w:val="1F68071B"/>
    <w:rsid w:val="1FA10C66"/>
    <w:rsid w:val="209E5422"/>
    <w:rsid w:val="21122444"/>
    <w:rsid w:val="218C6806"/>
    <w:rsid w:val="21D05464"/>
    <w:rsid w:val="22385B62"/>
    <w:rsid w:val="2260408F"/>
    <w:rsid w:val="232B3A85"/>
    <w:rsid w:val="23BB3852"/>
    <w:rsid w:val="23E62F23"/>
    <w:rsid w:val="23E67023"/>
    <w:rsid w:val="245C6B98"/>
    <w:rsid w:val="24C27484"/>
    <w:rsid w:val="24CB252C"/>
    <w:rsid w:val="250C2861"/>
    <w:rsid w:val="25D9208B"/>
    <w:rsid w:val="25F00525"/>
    <w:rsid w:val="260236E8"/>
    <w:rsid w:val="261F0915"/>
    <w:rsid w:val="26D24959"/>
    <w:rsid w:val="27084092"/>
    <w:rsid w:val="2713017F"/>
    <w:rsid w:val="271734C0"/>
    <w:rsid w:val="272B2C33"/>
    <w:rsid w:val="27505101"/>
    <w:rsid w:val="27820BC2"/>
    <w:rsid w:val="278E1A78"/>
    <w:rsid w:val="28CE1560"/>
    <w:rsid w:val="291A6927"/>
    <w:rsid w:val="29714D8D"/>
    <w:rsid w:val="29AC3D11"/>
    <w:rsid w:val="29BC3A9C"/>
    <w:rsid w:val="2A092AB2"/>
    <w:rsid w:val="2A674247"/>
    <w:rsid w:val="2A68533D"/>
    <w:rsid w:val="2A7E2845"/>
    <w:rsid w:val="2A991300"/>
    <w:rsid w:val="2AE64A3A"/>
    <w:rsid w:val="2BCD6D60"/>
    <w:rsid w:val="2C1C5785"/>
    <w:rsid w:val="2C37731C"/>
    <w:rsid w:val="2C9322EC"/>
    <w:rsid w:val="2C982A9C"/>
    <w:rsid w:val="2CEC10E5"/>
    <w:rsid w:val="2CF162E8"/>
    <w:rsid w:val="2D87411D"/>
    <w:rsid w:val="2D9D1A03"/>
    <w:rsid w:val="2DF94778"/>
    <w:rsid w:val="2E0B420B"/>
    <w:rsid w:val="2E2547BF"/>
    <w:rsid w:val="2EEA7F22"/>
    <w:rsid w:val="2F37683A"/>
    <w:rsid w:val="30C35E7B"/>
    <w:rsid w:val="31EE26C8"/>
    <w:rsid w:val="31FB698F"/>
    <w:rsid w:val="323A3E3E"/>
    <w:rsid w:val="32C7765E"/>
    <w:rsid w:val="32CA2532"/>
    <w:rsid w:val="32D9029E"/>
    <w:rsid w:val="33EB3CEE"/>
    <w:rsid w:val="34AB4DE7"/>
    <w:rsid w:val="34B0337D"/>
    <w:rsid w:val="34C9605D"/>
    <w:rsid w:val="34D17197"/>
    <w:rsid w:val="34E76882"/>
    <w:rsid w:val="350F5F0C"/>
    <w:rsid w:val="35FD4B22"/>
    <w:rsid w:val="3607373D"/>
    <w:rsid w:val="3627678C"/>
    <w:rsid w:val="36746E1E"/>
    <w:rsid w:val="36BA7415"/>
    <w:rsid w:val="36F529A6"/>
    <w:rsid w:val="376161AC"/>
    <w:rsid w:val="37AE2B10"/>
    <w:rsid w:val="37E77F9C"/>
    <w:rsid w:val="37F073E0"/>
    <w:rsid w:val="38431C78"/>
    <w:rsid w:val="387E353F"/>
    <w:rsid w:val="38CC15FF"/>
    <w:rsid w:val="39517ED7"/>
    <w:rsid w:val="39534FCF"/>
    <w:rsid w:val="39B94D8B"/>
    <w:rsid w:val="39D76AC2"/>
    <w:rsid w:val="3AB73588"/>
    <w:rsid w:val="3ABF338F"/>
    <w:rsid w:val="3ACD09A4"/>
    <w:rsid w:val="3AE414BC"/>
    <w:rsid w:val="3AF42E20"/>
    <w:rsid w:val="3B11419E"/>
    <w:rsid w:val="3B222B91"/>
    <w:rsid w:val="3BD40429"/>
    <w:rsid w:val="3CDF2357"/>
    <w:rsid w:val="3D5D2570"/>
    <w:rsid w:val="3E6443C0"/>
    <w:rsid w:val="3EC62F4B"/>
    <w:rsid w:val="3EEB31F8"/>
    <w:rsid w:val="3EFC0D98"/>
    <w:rsid w:val="3F004D6D"/>
    <w:rsid w:val="3F644550"/>
    <w:rsid w:val="401B42B1"/>
    <w:rsid w:val="401D42A1"/>
    <w:rsid w:val="403861BE"/>
    <w:rsid w:val="40565757"/>
    <w:rsid w:val="40DD7C7A"/>
    <w:rsid w:val="415621B6"/>
    <w:rsid w:val="41650F9C"/>
    <w:rsid w:val="42004864"/>
    <w:rsid w:val="424A5077"/>
    <w:rsid w:val="426C0506"/>
    <w:rsid w:val="42B87A86"/>
    <w:rsid w:val="43232629"/>
    <w:rsid w:val="43863141"/>
    <w:rsid w:val="43B73360"/>
    <w:rsid w:val="43D369D4"/>
    <w:rsid w:val="445115D2"/>
    <w:rsid w:val="447173A4"/>
    <w:rsid w:val="44B624A9"/>
    <w:rsid w:val="44E4257E"/>
    <w:rsid w:val="44FF0C3E"/>
    <w:rsid w:val="45156D9D"/>
    <w:rsid w:val="456E2077"/>
    <w:rsid w:val="458B5B72"/>
    <w:rsid w:val="45B705F7"/>
    <w:rsid w:val="45D17A1D"/>
    <w:rsid w:val="46064ACA"/>
    <w:rsid w:val="46372397"/>
    <w:rsid w:val="46536F4D"/>
    <w:rsid w:val="473B0685"/>
    <w:rsid w:val="47411156"/>
    <w:rsid w:val="47733101"/>
    <w:rsid w:val="477D30ED"/>
    <w:rsid w:val="478F1D61"/>
    <w:rsid w:val="47AF75A2"/>
    <w:rsid w:val="47B343B5"/>
    <w:rsid w:val="480C5B3E"/>
    <w:rsid w:val="484C656D"/>
    <w:rsid w:val="492F1990"/>
    <w:rsid w:val="49376FD1"/>
    <w:rsid w:val="494C4442"/>
    <w:rsid w:val="497273C6"/>
    <w:rsid w:val="4A621E0C"/>
    <w:rsid w:val="4A8E0342"/>
    <w:rsid w:val="4B497CEA"/>
    <w:rsid w:val="4C051C9C"/>
    <w:rsid w:val="4C0650FC"/>
    <w:rsid w:val="4C2F48E8"/>
    <w:rsid w:val="4CD93730"/>
    <w:rsid w:val="4D0B6B9A"/>
    <w:rsid w:val="4D465B41"/>
    <w:rsid w:val="4D605FFE"/>
    <w:rsid w:val="4DB92B07"/>
    <w:rsid w:val="4E3465C6"/>
    <w:rsid w:val="4EA973E8"/>
    <w:rsid w:val="4EAC070E"/>
    <w:rsid w:val="4EEA4880"/>
    <w:rsid w:val="4EFF0E96"/>
    <w:rsid w:val="4F837F80"/>
    <w:rsid w:val="4F855C8F"/>
    <w:rsid w:val="4FE56D34"/>
    <w:rsid w:val="50092009"/>
    <w:rsid w:val="501B3F38"/>
    <w:rsid w:val="50371ACE"/>
    <w:rsid w:val="509C4042"/>
    <w:rsid w:val="50AE5B33"/>
    <w:rsid w:val="50C529B2"/>
    <w:rsid w:val="51185ECD"/>
    <w:rsid w:val="511E40BF"/>
    <w:rsid w:val="514D16F8"/>
    <w:rsid w:val="51AE5717"/>
    <w:rsid w:val="51BC2454"/>
    <w:rsid w:val="52124463"/>
    <w:rsid w:val="5224261C"/>
    <w:rsid w:val="52627DAB"/>
    <w:rsid w:val="52E8059B"/>
    <w:rsid w:val="53287732"/>
    <w:rsid w:val="5338000B"/>
    <w:rsid w:val="536F6135"/>
    <w:rsid w:val="537A6DDA"/>
    <w:rsid w:val="540E33C8"/>
    <w:rsid w:val="547406A5"/>
    <w:rsid w:val="54CA0AEC"/>
    <w:rsid w:val="55512FE3"/>
    <w:rsid w:val="558A6630"/>
    <w:rsid w:val="55B87486"/>
    <w:rsid w:val="55C059BE"/>
    <w:rsid w:val="56B2378D"/>
    <w:rsid w:val="570E1B7D"/>
    <w:rsid w:val="573C6112"/>
    <w:rsid w:val="574949AA"/>
    <w:rsid w:val="578E1864"/>
    <w:rsid w:val="580501AF"/>
    <w:rsid w:val="587D13BE"/>
    <w:rsid w:val="589658F5"/>
    <w:rsid w:val="591612EA"/>
    <w:rsid w:val="594F2A8B"/>
    <w:rsid w:val="59DD2FE2"/>
    <w:rsid w:val="5A0F6842"/>
    <w:rsid w:val="5A7D1893"/>
    <w:rsid w:val="5AD9194A"/>
    <w:rsid w:val="5AF65560"/>
    <w:rsid w:val="5B4E5095"/>
    <w:rsid w:val="5BAE468B"/>
    <w:rsid w:val="5BBB7978"/>
    <w:rsid w:val="5BC273C6"/>
    <w:rsid w:val="5CD478FD"/>
    <w:rsid w:val="5D431218"/>
    <w:rsid w:val="5D4361AE"/>
    <w:rsid w:val="5D76552E"/>
    <w:rsid w:val="5D8B78A5"/>
    <w:rsid w:val="5DB8520C"/>
    <w:rsid w:val="5E1D0CD6"/>
    <w:rsid w:val="5E520791"/>
    <w:rsid w:val="5E535EE5"/>
    <w:rsid w:val="5E7B2122"/>
    <w:rsid w:val="5E9D5287"/>
    <w:rsid w:val="5EC6593C"/>
    <w:rsid w:val="5F1B0131"/>
    <w:rsid w:val="5F6829C1"/>
    <w:rsid w:val="5FAA1071"/>
    <w:rsid w:val="5FF655F4"/>
    <w:rsid w:val="603551EA"/>
    <w:rsid w:val="60626EEF"/>
    <w:rsid w:val="6105188D"/>
    <w:rsid w:val="61190549"/>
    <w:rsid w:val="61523ABE"/>
    <w:rsid w:val="61533A4A"/>
    <w:rsid w:val="619009B0"/>
    <w:rsid w:val="61DF2C4E"/>
    <w:rsid w:val="62002E71"/>
    <w:rsid w:val="621F4EBE"/>
    <w:rsid w:val="62251304"/>
    <w:rsid w:val="62D529B7"/>
    <w:rsid w:val="630B67BC"/>
    <w:rsid w:val="63767625"/>
    <w:rsid w:val="63D50725"/>
    <w:rsid w:val="63E45C9B"/>
    <w:rsid w:val="63FD5C20"/>
    <w:rsid w:val="64AA535B"/>
    <w:rsid w:val="64BA6126"/>
    <w:rsid w:val="652E734E"/>
    <w:rsid w:val="654939E3"/>
    <w:rsid w:val="65632BDF"/>
    <w:rsid w:val="6572002E"/>
    <w:rsid w:val="65A82464"/>
    <w:rsid w:val="65CC201A"/>
    <w:rsid w:val="65D01B96"/>
    <w:rsid w:val="66EF02BB"/>
    <w:rsid w:val="670648FC"/>
    <w:rsid w:val="6734117B"/>
    <w:rsid w:val="6792042E"/>
    <w:rsid w:val="67EB6046"/>
    <w:rsid w:val="68814B19"/>
    <w:rsid w:val="68A77392"/>
    <w:rsid w:val="68F54D97"/>
    <w:rsid w:val="68FF5286"/>
    <w:rsid w:val="69490586"/>
    <w:rsid w:val="6A6A6FEF"/>
    <w:rsid w:val="6AAD2347"/>
    <w:rsid w:val="6AE265E1"/>
    <w:rsid w:val="6B5F47B0"/>
    <w:rsid w:val="6BB20337"/>
    <w:rsid w:val="6CF50CA9"/>
    <w:rsid w:val="6D3214C6"/>
    <w:rsid w:val="6D532409"/>
    <w:rsid w:val="6DA06F00"/>
    <w:rsid w:val="6DFC00C1"/>
    <w:rsid w:val="6E2E04FD"/>
    <w:rsid w:val="6E825190"/>
    <w:rsid w:val="6EA02F2B"/>
    <w:rsid w:val="6EB428FB"/>
    <w:rsid w:val="6EFC09F4"/>
    <w:rsid w:val="6F074403"/>
    <w:rsid w:val="6F846F8C"/>
    <w:rsid w:val="6FA678F9"/>
    <w:rsid w:val="6FB4571F"/>
    <w:rsid w:val="6FF758AD"/>
    <w:rsid w:val="714254D8"/>
    <w:rsid w:val="715F4A78"/>
    <w:rsid w:val="719C1094"/>
    <w:rsid w:val="72950CCE"/>
    <w:rsid w:val="72B77BD7"/>
    <w:rsid w:val="72DB02EA"/>
    <w:rsid w:val="72DF0017"/>
    <w:rsid w:val="73E2490F"/>
    <w:rsid w:val="74FE30DA"/>
    <w:rsid w:val="757035C8"/>
    <w:rsid w:val="759620BF"/>
    <w:rsid w:val="759D68D9"/>
    <w:rsid w:val="75A11315"/>
    <w:rsid w:val="75CB444F"/>
    <w:rsid w:val="76B52A8F"/>
    <w:rsid w:val="76CA6BC2"/>
    <w:rsid w:val="77863BCF"/>
    <w:rsid w:val="77A071CF"/>
    <w:rsid w:val="782177E9"/>
    <w:rsid w:val="78D422C7"/>
    <w:rsid w:val="79072C58"/>
    <w:rsid w:val="79867B5E"/>
    <w:rsid w:val="7A9D0F2F"/>
    <w:rsid w:val="7AA30EC0"/>
    <w:rsid w:val="7AB46E49"/>
    <w:rsid w:val="7AE4454E"/>
    <w:rsid w:val="7B3F716E"/>
    <w:rsid w:val="7BBB52F2"/>
    <w:rsid w:val="7C5C3B46"/>
    <w:rsid w:val="7D2C717C"/>
    <w:rsid w:val="7D351A13"/>
    <w:rsid w:val="7DED533C"/>
    <w:rsid w:val="7E074EF4"/>
    <w:rsid w:val="7E116F41"/>
    <w:rsid w:val="7E602535"/>
    <w:rsid w:val="7EDB3D59"/>
    <w:rsid w:val="7F8C4A96"/>
    <w:rsid w:val="7F8D16F7"/>
    <w:rsid w:val="F2FF1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2"/>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301"/>
    <w:qFormat/>
    <w:uiPriority w:val="0"/>
    <w:pPr>
      <w:keepNext/>
      <w:keepLines/>
      <w:spacing w:before="260" w:after="260" w:line="416" w:lineRule="auto"/>
      <w:outlineLvl w:val="2"/>
    </w:pPr>
    <w:rPr>
      <w:b/>
      <w:bCs/>
      <w:sz w:val="32"/>
      <w:szCs w:val="32"/>
    </w:rPr>
  </w:style>
  <w:style w:type="paragraph" w:styleId="6">
    <w:name w:val="heading 4"/>
    <w:basedOn w:val="1"/>
    <w:next w:val="1"/>
    <w:link w:val="160"/>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74"/>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230"/>
    <w:qFormat/>
    <w:uiPriority w:val="0"/>
    <w:pPr>
      <w:keepNext/>
      <w:keepLines/>
      <w:ind w:firstLine="200" w:firstLineChars="200"/>
      <w:outlineLvl w:val="5"/>
    </w:pPr>
    <w:rPr>
      <w:rFonts w:hAnsi="Arial"/>
    </w:rPr>
  </w:style>
  <w:style w:type="paragraph" w:styleId="10">
    <w:name w:val="heading 7"/>
    <w:basedOn w:val="1"/>
    <w:next w:val="1"/>
    <w:link w:val="285"/>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44"/>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243"/>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9">
    <w:name w:val="Default Paragraph Font"/>
    <w:unhideWhenUsed/>
    <w:qFormat/>
    <w:uiPriority w:val="1"/>
  </w:style>
  <w:style w:type="table" w:default="1" w:styleId="47">
    <w:name w:val="Normal Table"/>
    <w:unhideWhenUsed/>
    <w:qFormat/>
    <w:uiPriority w:val="99"/>
    <w:tblPr>
      <w:tblCellMar>
        <w:top w:w="0" w:type="dxa"/>
        <w:left w:w="108" w:type="dxa"/>
        <w:bottom w:w="0" w:type="dxa"/>
        <w:right w:w="108" w:type="dxa"/>
      </w:tblCellMar>
    </w:tblPr>
  </w:style>
  <w:style w:type="paragraph" w:customStyle="1" w:styleId="2">
    <w:name w:val="正文1"/>
    <w:basedOn w:val="1"/>
    <w:qFormat/>
    <w:uiPriority w:val="0"/>
    <w:pPr>
      <w:spacing w:line="300" w:lineRule="auto"/>
      <w:ind w:firstLine="200" w:firstLineChars="200"/>
    </w:pPr>
    <w:rPr>
      <w:sz w:val="24"/>
    </w:r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64"/>
    <w:qFormat/>
    <w:uiPriority w:val="0"/>
    <w:pPr>
      <w:shd w:val="clear" w:color="auto" w:fill="000080"/>
    </w:pPr>
  </w:style>
  <w:style w:type="paragraph" w:styleId="16">
    <w:name w:val="annotation text"/>
    <w:basedOn w:val="1"/>
    <w:link w:val="307"/>
    <w:qFormat/>
    <w:uiPriority w:val="99"/>
    <w:pPr>
      <w:jc w:val="left"/>
    </w:pPr>
  </w:style>
  <w:style w:type="paragraph" w:styleId="17">
    <w:name w:val="Body Text 3"/>
    <w:basedOn w:val="1"/>
    <w:link w:val="259"/>
    <w:qFormat/>
    <w:uiPriority w:val="0"/>
    <w:pPr>
      <w:spacing w:after="120"/>
    </w:pPr>
    <w:rPr>
      <w:sz w:val="16"/>
      <w:szCs w:val="16"/>
    </w:rPr>
  </w:style>
  <w:style w:type="paragraph" w:styleId="18">
    <w:name w:val="Body Text"/>
    <w:basedOn w:val="1"/>
    <w:link w:val="227"/>
    <w:qFormat/>
    <w:uiPriority w:val="0"/>
    <w:pPr>
      <w:spacing w:after="120"/>
    </w:pPr>
  </w:style>
  <w:style w:type="paragraph" w:styleId="19">
    <w:name w:val="Body Text Indent"/>
    <w:basedOn w:val="1"/>
    <w:link w:val="242"/>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39"/>
    <w:pPr>
      <w:ind w:left="840"/>
      <w:jc w:val="left"/>
    </w:pPr>
    <w:rPr>
      <w:sz w:val="18"/>
      <w:szCs w:val="18"/>
    </w:rPr>
  </w:style>
  <w:style w:type="paragraph" w:styleId="23">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204"/>
    <w:qFormat/>
    <w:uiPriority w:val="0"/>
    <w:rPr>
      <w:rFonts w:ascii="宋体" w:hAnsi="Courier New" w:cs="Courier New"/>
      <w:szCs w:val="21"/>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168"/>
    <w:qFormat/>
    <w:uiPriority w:val="0"/>
    <w:pPr>
      <w:ind w:left="100" w:leftChars="2500"/>
    </w:pPr>
  </w:style>
  <w:style w:type="paragraph" w:styleId="27">
    <w:name w:val="Body Text Indent 2"/>
    <w:basedOn w:val="1"/>
    <w:link w:val="239"/>
    <w:qFormat/>
    <w:uiPriority w:val="0"/>
    <w:pPr>
      <w:widowControl/>
      <w:spacing w:line="480" w:lineRule="auto"/>
      <w:ind w:firstLine="560"/>
      <w:jc w:val="left"/>
    </w:pPr>
    <w:rPr>
      <w:kern w:val="0"/>
      <w:sz w:val="28"/>
    </w:rPr>
  </w:style>
  <w:style w:type="paragraph" w:styleId="28">
    <w:name w:val="endnote text"/>
    <w:basedOn w:val="1"/>
    <w:link w:val="212"/>
    <w:qFormat/>
    <w:uiPriority w:val="0"/>
    <w:pPr>
      <w:widowControl/>
      <w:snapToGrid w:val="0"/>
      <w:jc w:val="left"/>
    </w:pPr>
    <w:rPr>
      <w:rFonts w:ascii="Arial" w:hAnsi="Arial" w:cs="Arial"/>
      <w:kern w:val="0"/>
      <w:sz w:val="20"/>
      <w:lang w:eastAsia="en-US"/>
    </w:rPr>
  </w:style>
  <w:style w:type="paragraph" w:styleId="29">
    <w:name w:val="Balloon Text"/>
    <w:basedOn w:val="1"/>
    <w:link w:val="207"/>
    <w:qFormat/>
    <w:uiPriority w:val="0"/>
    <w:rPr>
      <w:sz w:val="18"/>
      <w:szCs w:val="18"/>
    </w:rPr>
  </w:style>
  <w:style w:type="paragraph" w:styleId="30">
    <w:name w:val="footer"/>
    <w:basedOn w:val="1"/>
    <w:link w:val="199"/>
    <w:qFormat/>
    <w:uiPriority w:val="0"/>
    <w:pPr>
      <w:tabs>
        <w:tab w:val="center" w:pos="4153"/>
        <w:tab w:val="right" w:pos="8306"/>
      </w:tabs>
      <w:snapToGrid w:val="0"/>
      <w:jc w:val="left"/>
    </w:pPr>
    <w:rPr>
      <w:sz w:val="18"/>
      <w:szCs w:val="18"/>
    </w:rPr>
  </w:style>
  <w:style w:type="paragraph" w:styleId="31">
    <w:name w:val="header"/>
    <w:basedOn w:val="1"/>
    <w:link w:val="293"/>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keepNext w:val="0"/>
      <w:keepLines w:val="0"/>
      <w:spacing w:before="120" w:after="120" w:line="240" w:lineRule="auto"/>
      <w:jc w:val="left"/>
      <w:outlineLvl w:val="9"/>
    </w:pPr>
    <w:rPr>
      <w:caps/>
      <w:kern w:val="2"/>
      <w:sz w:val="20"/>
      <w:szCs w:val="20"/>
    </w:rPr>
  </w:style>
  <w:style w:type="paragraph" w:styleId="33">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4">
    <w:name w:val="Subtitle"/>
    <w:basedOn w:val="1"/>
    <w:link w:val="309"/>
    <w:qFormat/>
    <w:uiPriority w:val="0"/>
    <w:pPr>
      <w:widowControl/>
      <w:jc w:val="center"/>
    </w:pPr>
    <w:rPr>
      <w:kern w:val="0"/>
      <w:sz w:val="20"/>
      <w:u w:val="single"/>
      <w:lang w:eastAsia="en-US"/>
    </w:rPr>
  </w:style>
  <w:style w:type="paragraph" w:styleId="35">
    <w:name w:val="footnote text"/>
    <w:basedOn w:val="1"/>
    <w:link w:val="287"/>
    <w:qFormat/>
    <w:uiPriority w:val="0"/>
    <w:pPr>
      <w:widowControl/>
      <w:snapToGrid w:val="0"/>
      <w:jc w:val="left"/>
    </w:pPr>
    <w:rPr>
      <w:rFonts w:ascii="Arial" w:hAnsi="Arial" w:cs="Arial"/>
      <w:kern w:val="0"/>
      <w:sz w:val="18"/>
      <w:szCs w:val="18"/>
      <w:lang w:eastAsia="en-US"/>
    </w:rPr>
  </w:style>
  <w:style w:type="paragraph" w:styleId="36">
    <w:name w:val="toc 6"/>
    <w:basedOn w:val="1"/>
    <w:next w:val="1"/>
    <w:qFormat/>
    <w:uiPriority w:val="39"/>
    <w:pPr>
      <w:ind w:left="1050"/>
      <w:jc w:val="left"/>
    </w:pPr>
    <w:rPr>
      <w:sz w:val="18"/>
      <w:szCs w:val="18"/>
    </w:rPr>
  </w:style>
  <w:style w:type="paragraph" w:styleId="37">
    <w:name w:val="Body Text Indent 3"/>
    <w:basedOn w:val="1"/>
    <w:link w:val="246"/>
    <w:qFormat/>
    <w:uiPriority w:val="0"/>
    <w:pPr>
      <w:spacing w:line="360" w:lineRule="auto"/>
      <w:ind w:firstLine="280" w:firstLineChars="100"/>
    </w:pPr>
    <w:rPr>
      <w:rFonts w:ascii="宋体" w:hAnsi="宋体"/>
      <w:sz w:val="28"/>
      <w:szCs w:val="28"/>
    </w:rPr>
  </w:style>
  <w:style w:type="paragraph" w:styleId="38">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9">
    <w:name w:val="toc 9"/>
    <w:basedOn w:val="1"/>
    <w:next w:val="1"/>
    <w:qFormat/>
    <w:uiPriority w:val="39"/>
    <w:pPr>
      <w:ind w:left="1680"/>
      <w:jc w:val="left"/>
    </w:pPr>
    <w:rPr>
      <w:sz w:val="18"/>
      <w:szCs w:val="18"/>
    </w:rPr>
  </w:style>
  <w:style w:type="paragraph" w:styleId="40">
    <w:name w:val="Body Text 2"/>
    <w:basedOn w:val="1"/>
    <w:link w:val="233"/>
    <w:qFormat/>
    <w:uiPriority w:val="0"/>
    <w:rPr>
      <w:i/>
      <w:iCs/>
      <w:sz w:val="26"/>
    </w:rPr>
  </w:style>
  <w:style w:type="paragraph" w:styleId="41">
    <w:name w:val="HTML Preformatted"/>
    <w:basedOn w:val="1"/>
    <w:link w:val="163"/>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Title"/>
    <w:basedOn w:val="1"/>
    <w:link w:val="238"/>
    <w:qFormat/>
    <w:uiPriority w:val="0"/>
    <w:pPr>
      <w:widowControl/>
      <w:jc w:val="center"/>
    </w:pPr>
    <w:rPr>
      <w:kern w:val="0"/>
      <w:sz w:val="20"/>
      <w:u w:val="single"/>
      <w:lang w:eastAsia="en-US"/>
    </w:rPr>
  </w:style>
  <w:style w:type="paragraph" w:styleId="45">
    <w:name w:val="annotation subject"/>
    <w:basedOn w:val="16"/>
    <w:next w:val="16"/>
    <w:link w:val="282"/>
    <w:qFormat/>
    <w:uiPriority w:val="0"/>
    <w:rPr>
      <w:b/>
      <w:bCs/>
    </w:rPr>
  </w:style>
  <w:style w:type="paragraph" w:styleId="46">
    <w:name w:val="Body Text First Indent"/>
    <w:basedOn w:val="18"/>
    <w:next w:val="1"/>
    <w:qFormat/>
    <w:uiPriority w:val="0"/>
    <w:pPr>
      <w:spacing w:after="0"/>
      <w:ind w:firstLine="100" w:firstLineChars="100"/>
    </w:pPr>
    <w:rPr>
      <w:rFonts w:ascii="Calibri" w:hAnsi="Calibri" w:eastAsia="宋体"/>
      <w:sz w:val="21"/>
      <w:szCs w:val="24"/>
    </w:rPr>
  </w:style>
  <w:style w:type="table" w:styleId="48">
    <w:name w:val="Table Grid"/>
    <w:basedOn w:val="47"/>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0">
    <w:name w:val="Strong"/>
    <w:qFormat/>
    <w:uiPriority w:val="0"/>
    <w:rPr>
      <w:b/>
      <w:bCs/>
    </w:rPr>
  </w:style>
  <w:style w:type="character" w:styleId="51">
    <w:name w:val="endnote reference"/>
    <w:qFormat/>
    <w:uiPriority w:val="0"/>
    <w:rPr>
      <w:vertAlign w:val="superscript"/>
    </w:rPr>
  </w:style>
  <w:style w:type="character" w:styleId="52">
    <w:name w:val="page number"/>
    <w:basedOn w:val="49"/>
    <w:qFormat/>
    <w:uiPriority w:val="0"/>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character" w:styleId="57">
    <w:name w:val="footnote reference"/>
    <w:qFormat/>
    <w:uiPriority w:val="0"/>
    <w:rPr>
      <w:vertAlign w:val="superscript"/>
    </w:rPr>
  </w:style>
  <w:style w:type="paragraph" w:customStyle="1" w:styleId="58">
    <w:name w:val="List Paragraph"/>
    <w:basedOn w:val="1"/>
    <w:qFormat/>
    <w:uiPriority w:val="99"/>
    <w:pPr>
      <w:ind w:firstLine="420" w:firstLineChars="200"/>
    </w:pPr>
    <w:rPr>
      <w:sz w:val="28"/>
      <w:szCs w:val="28"/>
    </w:rPr>
  </w:style>
  <w:style w:type="paragraph" w:customStyle="1" w:styleId="59">
    <w:name w:val="_Style 56"/>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0">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61">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62">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6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64">
    <w:name w:val="1 Char"/>
    <w:basedOn w:val="1"/>
    <w:qFormat/>
    <w:uiPriority w:val="0"/>
    <w:pPr>
      <w:widowControl/>
      <w:spacing w:after="160" w:line="240" w:lineRule="exact"/>
      <w:jc w:val="left"/>
    </w:pPr>
    <w:rPr>
      <w:rFonts w:ascii="Calibri" w:hAnsi="Calibri"/>
      <w:szCs w:val="20"/>
    </w:rPr>
  </w:style>
  <w:style w:type="paragraph" w:customStyle="1" w:styleId="65">
    <w:name w:val="列表段落1"/>
    <w:basedOn w:val="1"/>
    <w:qFormat/>
    <w:uiPriority w:val="34"/>
    <w:pPr>
      <w:ind w:firstLine="420" w:firstLineChars="200"/>
    </w:pPr>
    <w:rPr>
      <w:rFonts w:ascii="Calibri" w:hAnsi="Calibri"/>
    </w:rPr>
  </w:style>
  <w:style w:type="paragraph" w:customStyle="1" w:styleId="66">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67">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68">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69">
    <w:name w:val="TOC 标题2"/>
    <w:basedOn w:val="3"/>
    <w:next w:val="1"/>
    <w:unhideWhenUsed/>
    <w:qFormat/>
    <w:uiPriority w:val="0"/>
    <w:pPr>
      <w:outlineLvl w:val="9"/>
    </w:pPr>
    <w:rPr>
      <w:rFonts w:ascii="Calibri" w:hAnsi="Calibri"/>
    </w:rPr>
  </w:style>
  <w:style w:type="paragraph" w:customStyle="1" w:styleId="70">
    <w:name w:val="样式1"/>
    <w:basedOn w:val="1"/>
    <w:next w:val="6"/>
    <w:qFormat/>
    <w:uiPriority w:val="0"/>
    <w:pPr>
      <w:spacing w:line="360" w:lineRule="auto"/>
      <w:ind w:firstLine="420" w:firstLineChars="200"/>
    </w:pPr>
    <w:rPr>
      <w:rFonts w:ascii="宋体" w:hAnsi="宋体"/>
      <w:szCs w:val="21"/>
    </w:rPr>
  </w:style>
  <w:style w:type="paragraph" w:customStyle="1" w:styleId="71">
    <w:name w:val="列出段落1"/>
    <w:basedOn w:val="1"/>
    <w:qFormat/>
    <w:uiPriority w:val="0"/>
    <w:pPr>
      <w:ind w:firstLine="420" w:firstLineChars="200"/>
    </w:pPr>
    <w:rPr>
      <w:sz w:val="28"/>
      <w:szCs w:val="28"/>
    </w:rPr>
  </w:style>
  <w:style w:type="paragraph" w:customStyle="1" w:styleId="72">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3">
    <w:name w:val="pa-27"/>
    <w:basedOn w:val="1"/>
    <w:qFormat/>
    <w:uiPriority w:val="0"/>
    <w:pPr>
      <w:widowControl/>
      <w:spacing w:line="360" w:lineRule="atLeast"/>
      <w:ind w:firstLine="420"/>
    </w:pPr>
    <w:rPr>
      <w:rFonts w:ascii="宋体" w:hAnsi="宋体" w:cs="宋体"/>
      <w:kern w:val="0"/>
      <w:sz w:val="24"/>
    </w:rPr>
  </w:style>
  <w:style w:type="paragraph" w:customStyle="1" w:styleId="74">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75">
    <w:name w:val="_Style 72"/>
    <w:qFormat/>
    <w:uiPriority w:val="0"/>
    <w:rPr>
      <w:rFonts w:ascii="Times New Roman" w:hAnsi="Times New Roman" w:eastAsia="宋体" w:cs="Times New Roman"/>
      <w:kern w:val="2"/>
      <w:sz w:val="21"/>
      <w:szCs w:val="24"/>
      <w:lang w:val="en-US" w:eastAsia="zh-CN" w:bidi="ar-SA"/>
    </w:rPr>
  </w:style>
  <w:style w:type="paragraph" w:customStyle="1" w:styleId="76">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77">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78">
    <w:name w:val="Char Char Char Char"/>
    <w:basedOn w:val="15"/>
    <w:qFormat/>
    <w:uiPriority w:val="0"/>
    <w:pPr>
      <w:spacing w:line="360" w:lineRule="auto"/>
      <w:ind w:firstLine="200" w:firstLineChars="200"/>
    </w:pPr>
    <w:rPr>
      <w:rFonts w:ascii="Tahoma" w:hAnsi="Tahoma"/>
      <w:sz w:val="24"/>
    </w:rPr>
  </w:style>
  <w:style w:type="paragraph" w:customStyle="1" w:styleId="79">
    <w:name w:val="表格内容"/>
    <w:basedOn w:val="1"/>
    <w:qFormat/>
    <w:uiPriority w:val="0"/>
    <w:pPr>
      <w:suppressLineNumbers/>
      <w:suppressAutoHyphens/>
    </w:pPr>
  </w:style>
  <w:style w:type="paragraph" w:customStyle="1" w:styleId="80">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82">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3">
    <w:name w:val="Intense Quote"/>
    <w:basedOn w:val="1"/>
    <w:next w:val="1"/>
    <w:link w:val="277"/>
    <w:qFormat/>
    <w:uiPriority w:val="0"/>
    <w:pPr>
      <w:pBdr>
        <w:bottom w:val="single" w:color="4F81BD" w:sz="4" w:space="4"/>
      </w:pBdr>
      <w:spacing w:before="200" w:after="280"/>
      <w:ind w:left="936" w:right="936"/>
    </w:pPr>
    <w:rPr>
      <w:b/>
      <w:bCs/>
      <w:i/>
      <w:iCs/>
      <w:color w:val="4F81BD"/>
      <w:szCs w:val="22"/>
    </w:rPr>
  </w:style>
  <w:style w:type="paragraph" w:customStyle="1" w:styleId="84">
    <w:name w:val="表体"/>
    <w:basedOn w:val="1"/>
    <w:next w:val="1"/>
    <w:qFormat/>
    <w:uiPriority w:val="0"/>
    <w:pPr>
      <w:spacing w:line="0" w:lineRule="atLeast"/>
    </w:pPr>
    <w:rPr>
      <w:rFonts w:ascii="Calibri" w:hAnsi="Calibri"/>
      <w:b/>
      <w:snapToGrid w:val="0"/>
      <w:szCs w:val="20"/>
    </w:rPr>
  </w:style>
  <w:style w:type="paragraph" w:customStyle="1" w:styleId="8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6">
    <w:name w:val="pa-34"/>
    <w:basedOn w:val="1"/>
    <w:qFormat/>
    <w:uiPriority w:val="0"/>
    <w:pPr>
      <w:widowControl/>
      <w:spacing w:line="360" w:lineRule="atLeast"/>
      <w:ind w:firstLine="420"/>
      <w:jc w:val="left"/>
    </w:pPr>
    <w:rPr>
      <w:rFonts w:ascii="宋体" w:hAnsi="宋体" w:cs="宋体"/>
      <w:kern w:val="0"/>
      <w:sz w:val="24"/>
    </w:rPr>
  </w:style>
  <w:style w:type="paragraph" w:customStyle="1" w:styleId="87">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88">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89">
    <w:name w:val="p16"/>
    <w:basedOn w:val="1"/>
    <w:qFormat/>
    <w:uiPriority w:val="0"/>
    <w:pPr>
      <w:widowControl/>
    </w:pPr>
    <w:rPr>
      <w:rFonts w:ascii="Calibri" w:hAnsi="Calibri" w:cs="宋体"/>
      <w:kern w:val="0"/>
      <w:szCs w:val="21"/>
    </w:rPr>
  </w:style>
  <w:style w:type="paragraph" w:customStyle="1" w:styleId="9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9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9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3">
    <w:name w:val="标题4"/>
    <w:basedOn w:val="4"/>
    <w:next w:val="21"/>
    <w:link w:val="288"/>
    <w:qFormat/>
    <w:uiPriority w:val="0"/>
    <w:pPr>
      <w:spacing w:line="413" w:lineRule="auto"/>
    </w:pPr>
    <w:rPr>
      <w:rFonts w:ascii="Arial" w:hAnsi="Arial"/>
      <w:kern w:val="0"/>
      <w:sz w:val="24"/>
    </w:rPr>
  </w:style>
  <w:style w:type="paragraph" w:customStyle="1" w:styleId="94">
    <w:name w:val="Char Char"/>
    <w:basedOn w:val="1"/>
    <w:qFormat/>
    <w:uiPriority w:val="0"/>
    <w:pPr>
      <w:widowControl/>
      <w:jc w:val="left"/>
    </w:pPr>
    <w:rPr>
      <w:rFonts w:ascii="Verdana" w:hAnsi="Verdana" w:eastAsia="Times New Roman"/>
      <w:kern w:val="0"/>
      <w:sz w:val="16"/>
      <w:szCs w:val="20"/>
      <w:lang w:eastAsia="en-US"/>
    </w:rPr>
  </w:style>
  <w:style w:type="paragraph" w:customStyle="1" w:styleId="9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7">
    <w:name w:val="WW-表格内容"/>
    <w:basedOn w:val="1"/>
    <w:qFormat/>
    <w:uiPriority w:val="0"/>
    <w:pPr>
      <w:suppressLineNumbers/>
      <w:suppressAutoHyphens/>
    </w:pPr>
  </w:style>
  <w:style w:type="paragraph" w:customStyle="1" w:styleId="98">
    <w:name w:val="Char"/>
    <w:basedOn w:val="1"/>
    <w:qFormat/>
    <w:uiPriority w:val="0"/>
  </w:style>
  <w:style w:type="paragraph" w:customStyle="1" w:styleId="99">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00">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01">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02">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03">
    <w:name w:val="Char9 Char Char Char Char Char Char"/>
    <w:basedOn w:val="15"/>
    <w:qFormat/>
    <w:uiPriority w:val="0"/>
    <w:pPr>
      <w:spacing w:line="360" w:lineRule="auto"/>
      <w:ind w:firstLine="200" w:firstLineChars="200"/>
    </w:pPr>
    <w:rPr>
      <w:rFonts w:ascii="Tahoma" w:hAnsi="Tahoma"/>
      <w:sz w:val="24"/>
    </w:rPr>
  </w:style>
  <w:style w:type="paragraph" w:customStyle="1" w:styleId="104">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05">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06">
    <w:name w:val="p15"/>
    <w:basedOn w:val="1"/>
    <w:qFormat/>
    <w:uiPriority w:val="0"/>
    <w:pPr>
      <w:widowControl/>
      <w:spacing w:after="120"/>
    </w:pPr>
    <w:rPr>
      <w:kern w:val="0"/>
      <w:szCs w:val="21"/>
    </w:rPr>
  </w:style>
  <w:style w:type="paragraph" w:customStyle="1" w:styleId="107">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08">
    <w:name w:val="正  文"/>
    <w:basedOn w:val="1"/>
    <w:qFormat/>
    <w:uiPriority w:val="0"/>
    <w:pPr>
      <w:spacing w:line="360" w:lineRule="auto"/>
      <w:ind w:firstLine="200" w:firstLineChars="200"/>
    </w:pPr>
    <w:rPr>
      <w:rFonts w:ascii="宋体" w:hAnsi="Calibri"/>
      <w:sz w:val="24"/>
    </w:rPr>
  </w:style>
  <w:style w:type="paragraph" w:customStyle="1" w:styleId="109">
    <w:name w:val="列出段落11"/>
    <w:basedOn w:val="1"/>
    <w:qFormat/>
    <w:uiPriority w:val="0"/>
    <w:pPr>
      <w:ind w:firstLine="420" w:firstLineChars="200"/>
    </w:pPr>
    <w:rPr>
      <w:sz w:val="28"/>
      <w:szCs w:val="28"/>
    </w:rPr>
  </w:style>
  <w:style w:type="paragraph" w:customStyle="1" w:styleId="11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2">
    <w:name w:val="_Style 96"/>
    <w:semiHidden/>
    <w:qFormat/>
    <w:uiPriority w:val="99"/>
    <w:rPr>
      <w:rFonts w:ascii="Calibri" w:hAnsi="Calibri" w:eastAsia="宋体" w:cs="Times New Roman"/>
      <w:kern w:val="2"/>
      <w:sz w:val="21"/>
      <w:szCs w:val="24"/>
      <w:lang w:val="en-US" w:eastAsia="zh-CN" w:bidi="ar-SA"/>
    </w:rPr>
  </w:style>
  <w:style w:type="paragraph" w:customStyle="1" w:styleId="113">
    <w:name w:val="表格文字"/>
    <w:basedOn w:val="1"/>
    <w:qFormat/>
    <w:uiPriority w:val="0"/>
    <w:pPr>
      <w:adjustRightInd w:val="0"/>
      <w:spacing w:line="420" w:lineRule="atLeast"/>
      <w:jc w:val="left"/>
      <w:textAlignment w:val="baseline"/>
    </w:pPr>
    <w:rPr>
      <w:kern w:val="0"/>
      <w:szCs w:val="20"/>
    </w:rPr>
  </w:style>
  <w:style w:type="paragraph" w:customStyle="1" w:styleId="114">
    <w:name w:val="表格"/>
    <w:basedOn w:val="1"/>
    <w:qFormat/>
    <w:uiPriority w:val="0"/>
    <w:pPr>
      <w:jc w:val="center"/>
      <w:textAlignment w:val="center"/>
    </w:pPr>
    <w:rPr>
      <w:rFonts w:ascii="华文细黑" w:hAnsi="华文细黑"/>
      <w:kern w:val="0"/>
      <w:szCs w:val="20"/>
    </w:rPr>
  </w:style>
  <w:style w:type="paragraph" w:customStyle="1" w:styleId="115">
    <w:name w:val="Char1"/>
    <w:basedOn w:val="1"/>
    <w:qFormat/>
    <w:uiPriority w:val="0"/>
  </w:style>
  <w:style w:type="paragraph" w:customStyle="1" w:styleId="116">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17">
    <w:name w:val="引用2"/>
    <w:basedOn w:val="1"/>
    <w:next w:val="1"/>
    <w:link w:val="240"/>
    <w:qFormat/>
    <w:uiPriority w:val="0"/>
    <w:rPr>
      <w:i/>
      <w:iCs/>
      <w:color w:val="000000"/>
    </w:rPr>
  </w:style>
  <w:style w:type="paragraph" w:customStyle="1" w:styleId="118">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19">
    <w:name w:val="Quote"/>
    <w:basedOn w:val="1"/>
    <w:next w:val="1"/>
    <w:link w:val="190"/>
    <w:qFormat/>
    <w:uiPriority w:val="0"/>
    <w:rPr>
      <w:i/>
      <w:iCs/>
      <w:color w:val="000000"/>
      <w:szCs w:val="22"/>
    </w:rPr>
  </w:style>
  <w:style w:type="paragraph" w:customStyle="1" w:styleId="120">
    <w:name w:val="修订1"/>
    <w:qFormat/>
    <w:uiPriority w:val="0"/>
    <w:rPr>
      <w:rFonts w:ascii="Times New Roman" w:hAnsi="Times New Roman" w:eastAsia="宋体" w:cs="Times New Roman"/>
      <w:kern w:val="2"/>
      <w:sz w:val="21"/>
      <w:szCs w:val="24"/>
      <w:lang w:val="en-US" w:eastAsia="zh-CN" w:bidi="ar-SA"/>
    </w:rPr>
  </w:style>
  <w:style w:type="paragraph" w:customStyle="1" w:styleId="121">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22">
    <w:name w:val="Char2"/>
    <w:basedOn w:val="1"/>
    <w:qFormat/>
    <w:uiPriority w:val="0"/>
    <w:rPr>
      <w:rFonts w:ascii="Calibri" w:hAnsi="Calibri"/>
    </w:rPr>
  </w:style>
  <w:style w:type="paragraph" w:customStyle="1" w:styleId="123">
    <w:name w:val="标题5"/>
    <w:basedOn w:val="5"/>
    <w:link w:val="286"/>
    <w:qFormat/>
    <w:uiPriority w:val="0"/>
    <w:pPr>
      <w:spacing w:line="413" w:lineRule="auto"/>
    </w:pPr>
    <w:rPr>
      <w:rFonts w:ascii="Arial" w:hAnsi="Arial"/>
      <w:kern w:val="0"/>
      <w:sz w:val="24"/>
    </w:rPr>
  </w:style>
  <w:style w:type="paragraph" w:customStyle="1" w:styleId="12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26">
    <w:name w:val="表格标题"/>
    <w:basedOn w:val="79"/>
    <w:qFormat/>
    <w:uiPriority w:val="0"/>
  </w:style>
  <w:style w:type="paragraph" w:customStyle="1" w:styleId="127">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28">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9">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0">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1">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2">
    <w:name w:val="WW-表格标题"/>
    <w:basedOn w:val="97"/>
    <w:qFormat/>
    <w:uiPriority w:val="0"/>
  </w:style>
  <w:style w:type="paragraph" w:customStyle="1" w:styleId="133">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34">
    <w:name w:val="明显引用1"/>
    <w:basedOn w:val="1"/>
    <w:next w:val="1"/>
    <w:link w:val="250"/>
    <w:qFormat/>
    <w:uiPriority w:val="30"/>
    <w:pPr>
      <w:pBdr>
        <w:bottom w:val="single" w:color="4F81BD" w:sz="4" w:space="4"/>
      </w:pBdr>
      <w:spacing w:before="200" w:after="280"/>
      <w:ind w:left="936" w:right="936"/>
    </w:pPr>
    <w:rPr>
      <w:b/>
      <w:bCs/>
      <w:i/>
      <w:iCs/>
      <w:color w:val="4F81BD"/>
      <w:szCs w:val="20"/>
    </w:rPr>
  </w:style>
  <w:style w:type="paragraph" w:customStyle="1" w:styleId="135">
    <w:name w:val="标准样式1"/>
    <w:basedOn w:val="1"/>
    <w:qFormat/>
    <w:uiPriority w:val="0"/>
    <w:pPr>
      <w:spacing w:line="600" w:lineRule="exact"/>
      <w:ind w:firstLine="567"/>
    </w:pPr>
    <w:rPr>
      <w:rFonts w:ascii="Calibri" w:hAnsi="Calibri"/>
      <w:sz w:val="28"/>
    </w:rPr>
  </w:style>
  <w:style w:type="paragraph" w:customStyle="1" w:styleId="136">
    <w:name w:val="Char3"/>
    <w:basedOn w:val="1"/>
    <w:qFormat/>
    <w:uiPriority w:val="0"/>
  </w:style>
  <w:style w:type="paragraph" w:customStyle="1" w:styleId="137">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38">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9">
    <w:name w:val="引用1"/>
    <w:basedOn w:val="1"/>
    <w:next w:val="1"/>
    <w:link w:val="264"/>
    <w:qFormat/>
    <w:uiPriority w:val="29"/>
    <w:rPr>
      <w:i/>
      <w:iCs/>
      <w:color w:val="000000"/>
      <w:szCs w:val="20"/>
    </w:rPr>
  </w:style>
  <w:style w:type="paragraph" w:customStyle="1" w:styleId="140">
    <w:name w:val="_Style 87"/>
    <w:basedOn w:val="1"/>
    <w:qFormat/>
    <w:uiPriority w:val="99"/>
    <w:pPr>
      <w:ind w:firstLine="420" w:firstLineChars="200"/>
    </w:pPr>
    <w:rPr>
      <w:rFonts w:ascii="Calibri" w:hAnsi="Calibri"/>
      <w:sz w:val="28"/>
      <w:szCs w:val="28"/>
    </w:rPr>
  </w:style>
  <w:style w:type="paragraph" w:customStyle="1" w:styleId="141">
    <w:name w:val="自定样式1"/>
    <w:basedOn w:val="1"/>
    <w:qFormat/>
    <w:uiPriority w:val="0"/>
    <w:pPr>
      <w:suppressAutoHyphens/>
      <w:jc w:val="center"/>
    </w:pPr>
    <w:rPr>
      <w:rFonts w:ascii="宋体" w:hAnsi="宋体"/>
      <w:color w:val="000000"/>
      <w:sz w:val="18"/>
    </w:rPr>
  </w:style>
  <w:style w:type="paragraph" w:customStyle="1" w:styleId="14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3">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44">
    <w:name w:val="未处理的提及1"/>
    <w:unhideWhenUsed/>
    <w:qFormat/>
    <w:uiPriority w:val="99"/>
    <w:rPr>
      <w:color w:val="808080"/>
      <w:shd w:val="clear" w:color="auto" w:fill="E6E6E6"/>
    </w:rPr>
  </w:style>
  <w:style w:type="character" w:customStyle="1" w:styleId="145">
    <w:name w:val="正文文本 3 Char"/>
    <w:qFormat/>
    <w:uiPriority w:val="0"/>
    <w:rPr>
      <w:kern w:val="2"/>
      <w:sz w:val="16"/>
      <w:szCs w:val="16"/>
    </w:rPr>
  </w:style>
  <w:style w:type="character" w:customStyle="1" w:styleId="146">
    <w:name w:val="正文文本缩进 Char2"/>
    <w:semiHidden/>
    <w:qFormat/>
    <w:uiPriority w:val="99"/>
    <w:rPr>
      <w:rFonts w:ascii="Calibri" w:hAnsi="Calibri" w:eastAsia="宋体" w:cs="Times New Roman"/>
      <w:szCs w:val="24"/>
    </w:rPr>
  </w:style>
  <w:style w:type="character" w:customStyle="1" w:styleId="147">
    <w:name w:val="标题 3 Char"/>
    <w:qFormat/>
    <w:uiPriority w:val="0"/>
    <w:rPr>
      <w:rFonts w:ascii="仿宋_GB2312" w:hAnsi="Calibri" w:eastAsia="仿宋_GB2312" w:cs="Times New Roman"/>
      <w:b/>
      <w:kern w:val="0"/>
      <w:sz w:val="24"/>
      <w:szCs w:val="28"/>
    </w:rPr>
  </w:style>
  <w:style w:type="character" w:customStyle="1" w:styleId="148">
    <w:name w:val="批注框文本 Char2"/>
    <w:qFormat/>
    <w:uiPriority w:val="99"/>
    <w:rPr>
      <w:kern w:val="2"/>
      <w:sz w:val="18"/>
      <w:szCs w:val="18"/>
    </w:rPr>
  </w:style>
  <w:style w:type="character" w:customStyle="1" w:styleId="149">
    <w:name w:val="textcontents"/>
    <w:qFormat/>
    <w:uiPriority w:val="0"/>
    <w:rPr>
      <w:rFonts w:cs="Times New Roman"/>
    </w:rPr>
  </w:style>
  <w:style w:type="character" w:customStyle="1" w:styleId="150">
    <w:name w:val="ht1"/>
    <w:qFormat/>
    <w:uiPriority w:val="0"/>
    <w:rPr>
      <w:rFonts w:ascii="黑体" w:eastAsia="黑体"/>
      <w:b/>
      <w:bCs/>
    </w:rPr>
  </w:style>
  <w:style w:type="character" w:customStyle="1" w:styleId="151">
    <w:name w:val="标题 Char"/>
    <w:qFormat/>
    <w:uiPriority w:val="0"/>
    <w:rPr>
      <w:rFonts w:ascii="Cambria" w:hAnsi="Cambria" w:eastAsia="宋体" w:cs="Times New Roman"/>
      <w:b/>
      <w:bCs/>
      <w:kern w:val="2"/>
      <w:sz w:val="32"/>
      <w:szCs w:val="32"/>
    </w:rPr>
  </w:style>
  <w:style w:type="character" w:customStyle="1" w:styleId="152">
    <w:name w:val="14t1"/>
    <w:qFormat/>
    <w:uiPriority w:val="0"/>
    <w:rPr>
      <w:rFonts w:hint="eastAsia" w:ascii="宋体" w:hAnsi="宋体" w:eastAsia="宋体"/>
      <w:sz w:val="11"/>
      <w:szCs w:val="11"/>
    </w:rPr>
  </w:style>
  <w:style w:type="character" w:customStyle="1" w:styleId="153">
    <w:name w:val="Char Char36"/>
    <w:qFormat/>
    <w:uiPriority w:val="0"/>
    <w:rPr>
      <w:rFonts w:ascii="仿宋_GB2312" w:eastAsia="仿宋_GB2312" w:cs="MingLiU"/>
      <w:b/>
      <w:sz w:val="24"/>
      <w:szCs w:val="28"/>
    </w:rPr>
  </w:style>
  <w:style w:type="character" w:customStyle="1" w:styleId="154">
    <w:name w:val="文档结构图 Char"/>
    <w:qFormat/>
    <w:uiPriority w:val="0"/>
    <w:rPr>
      <w:rFonts w:ascii="宋体"/>
      <w:kern w:val="2"/>
      <w:sz w:val="18"/>
      <w:szCs w:val="18"/>
    </w:rPr>
  </w:style>
  <w:style w:type="character" w:customStyle="1" w:styleId="155">
    <w:name w:val="普通文字 Char Char2"/>
    <w:qFormat/>
    <w:uiPriority w:val="0"/>
    <w:rPr>
      <w:rFonts w:ascii="宋体" w:hAnsi="Courier New"/>
      <w:kern w:val="2"/>
      <w:sz w:val="28"/>
      <w:szCs w:val="28"/>
    </w:rPr>
  </w:style>
  <w:style w:type="character" w:customStyle="1" w:styleId="156">
    <w:name w:val="HTML 预设格式 Char"/>
    <w:qFormat/>
    <w:uiPriority w:val="0"/>
    <w:rPr>
      <w:rFonts w:ascii="宋体" w:hAnsi="宋体" w:eastAsia="宋体" w:cs="宋体"/>
      <w:color w:val="000000"/>
      <w:sz w:val="24"/>
      <w:szCs w:val="24"/>
    </w:rPr>
  </w:style>
  <w:style w:type="character" w:customStyle="1" w:styleId="157">
    <w:name w:val="纯文本 Char"/>
    <w:qFormat/>
    <w:uiPriority w:val="0"/>
    <w:rPr>
      <w:rFonts w:ascii="宋体" w:hAnsi="Courier New"/>
      <w:sz w:val="28"/>
      <w:szCs w:val="28"/>
    </w:rPr>
  </w:style>
  <w:style w:type="character" w:customStyle="1" w:styleId="158">
    <w:name w:val="批注框文本 Char"/>
    <w:qFormat/>
    <w:uiPriority w:val="0"/>
    <w:rPr>
      <w:sz w:val="18"/>
      <w:szCs w:val="18"/>
    </w:rPr>
  </w:style>
  <w:style w:type="character" w:customStyle="1" w:styleId="159">
    <w:name w:val="页脚 Char"/>
    <w:qFormat/>
    <w:uiPriority w:val="0"/>
    <w:rPr>
      <w:sz w:val="18"/>
      <w:szCs w:val="18"/>
    </w:rPr>
  </w:style>
  <w:style w:type="character" w:customStyle="1" w:styleId="160">
    <w:name w:val="标题 4 字符"/>
    <w:link w:val="6"/>
    <w:qFormat/>
    <w:uiPriority w:val="0"/>
    <w:rPr>
      <w:rFonts w:ascii="宋体" w:hAnsi="宋体" w:eastAsia="宋体" w:cs="宋体"/>
      <w:b/>
      <w:bCs/>
      <w:sz w:val="24"/>
      <w:szCs w:val="24"/>
      <w:lang w:val="en-US" w:eastAsia="zh-CN" w:bidi="ar-SA"/>
    </w:rPr>
  </w:style>
  <w:style w:type="character" w:customStyle="1" w:styleId="161">
    <w:name w:val="正文文本缩进 3 Char"/>
    <w:qFormat/>
    <w:uiPriority w:val="0"/>
    <w:rPr>
      <w:kern w:val="2"/>
      <w:sz w:val="16"/>
      <w:szCs w:val="16"/>
    </w:rPr>
  </w:style>
  <w:style w:type="character" w:customStyle="1" w:styleId="162">
    <w:name w:val="标题 8 Char"/>
    <w:qFormat/>
    <w:uiPriority w:val="0"/>
    <w:rPr>
      <w:rFonts w:ascii="Arial" w:hAnsi="Arial" w:eastAsia="黑体" w:cs="Times New Roman"/>
      <w:sz w:val="24"/>
      <w:szCs w:val="24"/>
    </w:rPr>
  </w:style>
  <w:style w:type="character" w:customStyle="1" w:styleId="163">
    <w:name w:val="HTML 预设格式 字符"/>
    <w:link w:val="41"/>
    <w:qFormat/>
    <w:uiPriority w:val="0"/>
    <w:rPr>
      <w:rFonts w:ascii="宋体" w:hAnsi="宋体" w:eastAsia="宋体" w:cs="宋体"/>
      <w:color w:val="000000"/>
      <w:sz w:val="24"/>
      <w:szCs w:val="24"/>
      <w:lang w:val="en-US" w:eastAsia="zh-CN" w:bidi="ar-SA"/>
    </w:rPr>
  </w:style>
  <w:style w:type="character" w:customStyle="1" w:styleId="164">
    <w:name w:val="文档结构图 字符"/>
    <w:link w:val="15"/>
    <w:qFormat/>
    <w:uiPriority w:val="0"/>
    <w:rPr>
      <w:rFonts w:eastAsia="宋体"/>
      <w:kern w:val="2"/>
      <w:sz w:val="21"/>
      <w:szCs w:val="24"/>
      <w:lang w:val="en-US" w:eastAsia="zh-CN" w:bidi="ar-SA"/>
    </w:rPr>
  </w:style>
  <w:style w:type="character" w:customStyle="1" w:styleId="165">
    <w:name w:val="正文文本缩进 2 Char1"/>
    <w:qFormat/>
    <w:uiPriority w:val="0"/>
    <w:rPr>
      <w:sz w:val="28"/>
      <w:szCs w:val="24"/>
    </w:rPr>
  </w:style>
  <w:style w:type="character" w:customStyle="1" w:styleId="166">
    <w:name w:val="标题 5 Char1"/>
    <w:qFormat/>
    <w:uiPriority w:val="0"/>
    <w:rPr>
      <w:rFonts w:ascii="宋体" w:hAnsi="宋体" w:eastAsia="宋体" w:cs="宋体"/>
      <w:b/>
      <w:bCs/>
      <w:sz w:val="20"/>
      <w:szCs w:val="20"/>
    </w:rPr>
  </w:style>
  <w:style w:type="character" w:customStyle="1" w:styleId="167">
    <w:name w:val="批注文字 Char"/>
    <w:qFormat/>
    <w:uiPriority w:val="0"/>
    <w:rPr>
      <w:rFonts w:ascii="Times New Roman" w:hAnsi="Times New Roman" w:eastAsia="宋体" w:cs="Times New Roman"/>
      <w:kern w:val="2"/>
      <w:sz w:val="21"/>
      <w:szCs w:val="24"/>
    </w:rPr>
  </w:style>
  <w:style w:type="character" w:customStyle="1" w:styleId="168">
    <w:name w:val="日期 字符"/>
    <w:link w:val="26"/>
    <w:qFormat/>
    <w:uiPriority w:val="0"/>
    <w:rPr>
      <w:rFonts w:eastAsia="宋体"/>
      <w:kern w:val="2"/>
      <w:sz w:val="21"/>
      <w:szCs w:val="24"/>
      <w:lang w:val="en-US" w:eastAsia="zh-CN" w:bidi="ar-SA"/>
    </w:rPr>
  </w:style>
  <w:style w:type="character" w:customStyle="1" w:styleId="169">
    <w:name w:val="style121"/>
    <w:qFormat/>
    <w:uiPriority w:val="0"/>
    <w:rPr>
      <w:rFonts w:hint="eastAsia" w:ascii="宋体" w:hAnsi="宋体" w:eastAsia="宋体"/>
      <w:sz w:val="18"/>
      <w:szCs w:val="18"/>
    </w:rPr>
  </w:style>
  <w:style w:type="character" w:customStyle="1" w:styleId="170">
    <w:name w:val="Section Char"/>
    <w:qFormat/>
    <w:uiPriority w:val="0"/>
    <w:rPr>
      <w:rFonts w:ascii="仿宋_GB2312" w:eastAsia="仿宋_GB2312" w:cs="MingLiU"/>
      <w:b/>
      <w:sz w:val="24"/>
      <w:szCs w:val="28"/>
      <w:lang w:val="en-US" w:eastAsia="zh-CN" w:bidi="ar-SA"/>
    </w:rPr>
  </w:style>
  <w:style w:type="character" w:customStyle="1" w:styleId="171">
    <w:name w:val="正文文本 3 Char1"/>
    <w:qFormat/>
    <w:uiPriority w:val="0"/>
    <w:rPr>
      <w:kern w:val="2"/>
      <w:sz w:val="16"/>
      <w:szCs w:val="16"/>
    </w:rPr>
  </w:style>
  <w:style w:type="character" w:customStyle="1" w:styleId="172">
    <w:name w:val="文档结构图 Char1"/>
    <w:qFormat/>
    <w:uiPriority w:val="0"/>
    <w:rPr>
      <w:rFonts w:ascii="宋体"/>
      <w:kern w:val="2"/>
      <w:sz w:val="18"/>
      <w:szCs w:val="18"/>
    </w:rPr>
  </w:style>
  <w:style w:type="character" w:customStyle="1" w:styleId="173">
    <w:name w:val="_Style 170"/>
    <w:qFormat/>
    <w:uiPriority w:val="0"/>
    <w:rPr>
      <w:i/>
      <w:iCs/>
      <w:color w:val="808080"/>
    </w:rPr>
  </w:style>
  <w:style w:type="character" w:customStyle="1" w:styleId="174">
    <w:name w:val="_Style 171"/>
    <w:qFormat/>
    <w:uiPriority w:val="0"/>
    <w:rPr>
      <w:b/>
      <w:bCs/>
      <w:smallCaps/>
      <w:color w:val="C0504D"/>
      <w:spacing w:val="5"/>
      <w:u w:val="single"/>
    </w:rPr>
  </w:style>
  <w:style w:type="character" w:customStyle="1" w:styleId="175">
    <w:name w:val="标题 9 Char"/>
    <w:qFormat/>
    <w:uiPriority w:val="0"/>
    <w:rPr>
      <w:rFonts w:ascii="Arial" w:hAnsi="Arial" w:eastAsia="黑体" w:cs="Times New Roman"/>
      <w:szCs w:val="21"/>
    </w:rPr>
  </w:style>
  <w:style w:type="character" w:customStyle="1" w:styleId="176">
    <w:name w:val="页眉 Char1"/>
    <w:semiHidden/>
    <w:qFormat/>
    <w:uiPriority w:val="99"/>
    <w:rPr>
      <w:kern w:val="2"/>
      <w:sz w:val="18"/>
      <w:szCs w:val="18"/>
    </w:rPr>
  </w:style>
  <w:style w:type="character" w:customStyle="1" w:styleId="177">
    <w:name w:val="_Style 174"/>
    <w:qFormat/>
    <w:uiPriority w:val="0"/>
    <w:rPr>
      <w:b/>
      <w:bCs/>
      <w:i/>
      <w:iCs/>
      <w:color w:val="4F81BD"/>
    </w:rPr>
  </w:style>
  <w:style w:type="character" w:customStyle="1" w:styleId="178">
    <w:name w:val="Char Char35"/>
    <w:qFormat/>
    <w:uiPriority w:val="0"/>
    <w:rPr>
      <w:rFonts w:ascii="仿宋_GB2312" w:eastAsia="仿宋_GB2312" w:cs="MingLiU"/>
      <w:b/>
      <w:sz w:val="24"/>
      <w:szCs w:val="28"/>
    </w:rPr>
  </w:style>
  <w:style w:type="character" w:customStyle="1" w:styleId="179">
    <w:name w:val="日期 Char2"/>
    <w:qFormat/>
    <w:uiPriority w:val="99"/>
    <w:rPr>
      <w:kern w:val="2"/>
      <w:sz w:val="21"/>
      <w:szCs w:val="24"/>
    </w:rPr>
  </w:style>
  <w:style w:type="character" w:customStyle="1" w:styleId="180">
    <w:name w:val="Char Char22"/>
    <w:qFormat/>
    <w:uiPriority w:val="0"/>
    <w:rPr>
      <w:b/>
      <w:bCs/>
      <w:kern w:val="2"/>
      <w:sz w:val="32"/>
      <w:szCs w:val="32"/>
    </w:rPr>
  </w:style>
  <w:style w:type="character" w:customStyle="1" w:styleId="181">
    <w:name w:val="正文文本缩进 2 Char2"/>
    <w:semiHidden/>
    <w:qFormat/>
    <w:uiPriority w:val="99"/>
    <w:rPr>
      <w:rFonts w:ascii="Calibri" w:hAnsi="Calibri" w:eastAsia="宋体" w:cs="Times New Roman"/>
      <w:szCs w:val="24"/>
    </w:rPr>
  </w:style>
  <w:style w:type="character" w:customStyle="1" w:styleId="182">
    <w:name w:val="明显强调1"/>
    <w:qFormat/>
    <w:uiPriority w:val="0"/>
    <w:rPr>
      <w:b/>
      <w:bCs/>
      <w:i/>
      <w:iCs/>
      <w:color w:val="4F81BD"/>
    </w:rPr>
  </w:style>
  <w:style w:type="character" w:customStyle="1" w:styleId="183">
    <w:name w:val="Char Char14"/>
    <w:qFormat/>
    <w:uiPriority w:val="0"/>
    <w:rPr>
      <w:kern w:val="2"/>
      <w:sz w:val="18"/>
      <w:szCs w:val="18"/>
    </w:rPr>
  </w:style>
  <w:style w:type="character" w:customStyle="1" w:styleId="184">
    <w:name w:val="s3"/>
    <w:qFormat/>
    <w:uiPriority w:val="0"/>
  </w:style>
  <w:style w:type="character" w:customStyle="1" w:styleId="185">
    <w:name w:val="标题 1 Char"/>
    <w:qFormat/>
    <w:uiPriority w:val="0"/>
    <w:rPr>
      <w:rFonts w:ascii="Times New Roman" w:hAnsi="Times New Roman" w:eastAsia="宋体" w:cs="Times New Roman"/>
      <w:b/>
      <w:bCs/>
      <w:kern w:val="44"/>
      <w:sz w:val="44"/>
      <w:szCs w:val="44"/>
    </w:rPr>
  </w:style>
  <w:style w:type="character" w:customStyle="1" w:styleId="186">
    <w:name w:val="日期 Char3"/>
    <w:semiHidden/>
    <w:qFormat/>
    <w:uiPriority w:val="99"/>
    <w:rPr>
      <w:rFonts w:ascii="Calibri" w:hAnsi="Calibri" w:eastAsia="宋体" w:cs="Times New Roman"/>
      <w:szCs w:val="24"/>
    </w:rPr>
  </w:style>
  <w:style w:type="character" w:customStyle="1" w:styleId="187">
    <w:name w:val="标题 1 字符"/>
    <w:link w:val="3"/>
    <w:qFormat/>
    <w:uiPriority w:val="0"/>
    <w:rPr>
      <w:rFonts w:eastAsia="宋体"/>
      <w:b/>
      <w:bCs/>
      <w:kern w:val="44"/>
      <w:sz w:val="44"/>
      <w:szCs w:val="44"/>
      <w:lang w:val="en-US" w:eastAsia="zh-CN" w:bidi="ar-SA"/>
    </w:rPr>
  </w:style>
  <w:style w:type="character" w:customStyle="1" w:styleId="188">
    <w:name w:val="title11"/>
    <w:qFormat/>
    <w:uiPriority w:val="0"/>
    <w:rPr>
      <w:b/>
      <w:bCs/>
      <w:color w:val="FFFFFF"/>
      <w:sz w:val="11"/>
      <w:szCs w:val="11"/>
    </w:rPr>
  </w:style>
  <w:style w:type="character" w:customStyle="1" w:styleId="189">
    <w:name w:val="明显引用 Char2"/>
    <w:qFormat/>
    <w:uiPriority w:val="99"/>
    <w:rPr>
      <w:b/>
      <w:bCs/>
      <w:i/>
      <w:iCs/>
      <w:color w:val="4F81BD"/>
      <w:kern w:val="2"/>
      <w:sz w:val="21"/>
      <w:szCs w:val="24"/>
    </w:rPr>
  </w:style>
  <w:style w:type="character" w:customStyle="1" w:styleId="190">
    <w:name w:val="引用 字符"/>
    <w:link w:val="119"/>
    <w:qFormat/>
    <w:uiPriority w:val="0"/>
    <w:rPr>
      <w:i/>
      <w:iCs/>
      <w:color w:val="000000"/>
      <w:kern w:val="2"/>
      <w:sz w:val="21"/>
      <w:szCs w:val="22"/>
      <w:lang w:bidi="ar-SA"/>
    </w:rPr>
  </w:style>
  <w:style w:type="character" w:customStyle="1" w:styleId="191">
    <w:name w:val="批注框文本 Char3"/>
    <w:semiHidden/>
    <w:qFormat/>
    <w:uiPriority w:val="99"/>
    <w:rPr>
      <w:rFonts w:ascii="Calibri" w:hAnsi="Calibri" w:eastAsia="宋体" w:cs="Times New Roman"/>
      <w:sz w:val="18"/>
      <w:szCs w:val="18"/>
    </w:rPr>
  </w:style>
  <w:style w:type="character" w:customStyle="1" w:styleId="192">
    <w:name w:val="标题 2 字符"/>
    <w:link w:val="4"/>
    <w:qFormat/>
    <w:uiPriority w:val="0"/>
    <w:rPr>
      <w:rFonts w:ascii="Cambria" w:hAnsi="Cambria" w:eastAsia="宋体"/>
      <w:b/>
      <w:bCs/>
      <w:kern w:val="2"/>
      <w:sz w:val="32"/>
      <w:szCs w:val="32"/>
      <w:lang w:val="en-US" w:eastAsia="zh-CN" w:bidi="ar-SA"/>
    </w:rPr>
  </w:style>
  <w:style w:type="character" w:customStyle="1" w:styleId="193">
    <w:name w:val="Char Char33"/>
    <w:qFormat/>
    <w:uiPriority w:val="0"/>
    <w:rPr>
      <w:rFonts w:ascii="仿宋_GB2312" w:eastAsia="仿宋_GB2312" w:cs="MingLiU"/>
      <w:b/>
      <w:sz w:val="24"/>
      <w:szCs w:val="28"/>
    </w:rPr>
  </w:style>
  <w:style w:type="character" w:customStyle="1" w:styleId="194">
    <w:name w:val="标题 2 Char"/>
    <w:qFormat/>
    <w:uiPriority w:val="0"/>
    <w:rPr>
      <w:rFonts w:ascii="仿宋_GB2312" w:hAnsi="Calibri" w:eastAsia="仿宋_GB2312" w:cs="Times New Roman"/>
      <w:b/>
      <w:spacing w:val="1"/>
      <w:w w:val="99"/>
      <w:kern w:val="0"/>
      <w:sz w:val="28"/>
      <w:szCs w:val="32"/>
    </w:rPr>
  </w:style>
  <w:style w:type="character" w:customStyle="1" w:styleId="195">
    <w:name w:val="l1"/>
    <w:basedOn w:val="49"/>
    <w:qFormat/>
    <w:uiPriority w:val="0"/>
  </w:style>
  <w:style w:type="character" w:customStyle="1" w:styleId="196">
    <w:name w:val="手改 Char Char"/>
    <w:qFormat/>
    <w:uiPriority w:val="0"/>
    <w:rPr>
      <w:kern w:val="2"/>
      <w:sz w:val="21"/>
      <w:szCs w:val="24"/>
    </w:rPr>
  </w:style>
  <w:style w:type="character" w:customStyle="1" w:styleId="197">
    <w:name w:val="style21"/>
    <w:qFormat/>
    <w:uiPriority w:val="0"/>
    <w:rPr>
      <w:b/>
      <w:bCs/>
      <w:sz w:val="28"/>
      <w:szCs w:val="28"/>
    </w:rPr>
  </w:style>
  <w:style w:type="character" w:customStyle="1" w:styleId="198">
    <w:name w:val="Char Char24"/>
    <w:qFormat/>
    <w:uiPriority w:val="0"/>
    <w:rPr>
      <w:b/>
      <w:bCs/>
      <w:kern w:val="44"/>
      <w:sz w:val="44"/>
      <w:szCs w:val="44"/>
    </w:rPr>
  </w:style>
  <w:style w:type="character" w:customStyle="1" w:styleId="199">
    <w:name w:val="页脚 字符"/>
    <w:link w:val="30"/>
    <w:qFormat/>
    <w:uiPriority w:val="0"/>
    <w:rPr>
      <w:rFonts w:eastAsia="宋体"/>
      <w:kern w:val="2"/>
      <w:sz w:val="18"/>
      <w:szCs w:val="18"/>
      <w:lang w:val="en-US" w:eastAsia="zh-CN" w:bidi="ar-SA"/>
    </w:rPr>
  </w:style>
  <w:style w:type="character" w:customStyle="1" w:styleId="200">
    <w:name w:val="_Style 197"/>
    <w:qFormat/>
    <w:uiPriority w:val="0"/>
    <w:rPr>
      <w:b/>
      <w:bCs/>
      <w:smallCaps/>
      <w:spacing w:val="5"/>
    </w:rPr>
  </w:style>
  <w:style w:type="character" w:customStyle="1" w:styleId="201">
    <w:name w:val="纯文本 Char1"/>
    <w:qFormat/>
    <w:uiPriority w:val="0"/>
    <w:rPr>
      <w:rFonts w:ascii="宋体" w:hAnsi="Courier New" w:cs="Courier New"/>
      <w:kern w:val="2"/>
      <w:sz w:val="21"/>
      <w:szCs w:val="21"/>
    </w:rPr>
  </w:style>
  <w:style w:type="character" w:customStyle="1" w:styleId="202">
    <w:name w:val="尾注文本 Char"/>
    <w:qFormat/>
    <w:uiPriority w:val="0"/>
    <w:rPr>
      <w:kern w:val="2"/>
      <w:sz w:val="21"/>
      <w:szCs w:val="24"/>
    </w:rPr>
  </w:style>
  <w:style w:type="character" w:customStyle="1" w:styleId="203">
    <w:name w:val="日期 Char1"/>
    <w:qFormat/>
    <w:uiPriority w:val="0"/>
    <w:rPr>
      <w:kern w:val="2"/>
      <w:sz w:val="21"/>
      <w:szCs w:val="22"/>
    </w:rPr>
  </w:style>
  <w:style w:type="character" w:customStyle="1" w:styleId="204">
    <w:name w:val="纯文本 字符"/>
    <w:link w:val="24"/>
    <w:qFormat/>
    <w:uiPriority w:val="0"/>
    <w:rPr>
      <w:rFonts w:ascii="宋体" w:hAnsi="Courier New" w:eastAsia="宋体" w:cs="Courier New"/>
      <w:kern w:val="2"/>
      <w:sz w:val="21"/>
      <w:szCs w:val="21"/>
      <w:lang w:val="en-US" w:eastAsia="zh-CN" w:bidi="ar-SA"/>
    </w:rPr>
  </w:style>
  <w:style w:type="character" w:customStyle="1" w:styleId="205">
    <w:name w:val="正文文本 Char1"/>
    <w:qFormat/>
    <w:uiPriority w:val="0"/>
    <w:rPr>
      <w:kern w:val="2"/>
      <w:sz w:val="21"/>
      <w:szCs w:val="22"/>
    </w:rPr>
  </w:style>
  <w:style w:type="character" w:customStyle="1" w:styleId="206">
    <w:name w:val="标题 9 Char1"/>
    <w:qFormat/>
    <w:uiPriority w:val="0"/>
    <w:rPr>
      <w:rFonts w:ascii="Times New Roman" w:hAnsi="Times New Roman" w:eastAsia="仿宋_GB2312" w:cs="Times New Roman"/>
      <w:sz w:val="30"/>
      <w:szCs w:val="20"/>
    </w:rPr>
  </w:style>
  <w:style w:type="character" w:customStyle="1" w:styleId="207">
    <w:name w:val="批注框文本 字符"/>
    <w:link w:val="29"/>
    <w:qFormat/>
    <w:uiPriority w:val="0"/>
    <w:rPr>
      <w:rFonts w:eastAsia="宋体"/>
      <w:kern w:val="2"/>
      <w:sz w:val="18"/>
      <w:szCs w:val="18"/>
      <w:lang w:val="en-US" w:eastAsia="zh-CN" w:bidi="ar-SA"/>
    </w:rPr>
  </w:style>
  <w:style w:type="character" w:customStyle="1" w:styleId="208">
    <w:name w:val="脚注文本 Char1"/>
    <w:qFormat/>
    <w:uiPriority w:val="0"/>
    <w:rPr>
      <w:rFonts w:ascii="Arial" w:hAnsi="Arial" w:cs="Arial"/>
      <w:sz w:val="18"/>
      <w:szCs w:val="18"/>
      <w:lang w:eastAsia="en-US"/>
    </w:rPr>
  </w:style>
  <w:style w:type="character" w:customStyle="1" w:styleId="209">
    <w:name w:val="正文文本缩进 Char"/>
    <w:qFormat/>
    <w:uiPriority w:val="0"/>
    <w:rPr>
      <w:rFonts w:ascii="黑体" w:hAnsi="宋体" w:eastAsia="黑体"/>
      <w:color w:val="000000"/>
      <w:sz w:val="28"/>
      <w:szCs w:val="32"/>
    </w:rPr>
  </w:style>
  <w:style w:type="character" w:customStyle="1" w:styleId="210">
    <w:name w:val="HTML 预设格式 Char1"/>
    <w:qFormat/>
    <w:uiPriority w:val="0"/>
    <w:rPr>
      <w:rFonts w:ascii="宋体" w:hAnsi="宋体" w:cs="宋体"/>
      <w:color w:val="000000"/>
      <w:sz w:val="24"/>
      <w:szCs w:val="24"/>
    </w:rPr>
  </w:style>
  <w:style w:type="character" w:customStyle="1" w:styleId="211">
    <w:name w:val="引用 Char3"/>
    <w:qFormat/>
    <w:uiPriority w:val="29"/>
    <w:rPr>
      <w:rFonts w:ascii="Calibri" w:hAnsi="Calibri" w:eastAsia="宋体" w:cs="Times New Roman"/>
      <w:i/>
      <w:iCs/>
      <w:color w:val="000000"/>
      <w:szCs w:val="24"/>
    </w:rPr>
  </w:style>
  <w:style w:type="character" w:customStyle="1" w:styleId="212">
    <w:name w:val="尾注文本 字符"/>
    <w:link w:val="28"/>
    <w:qFormat/>
    <w:uiPriority w:val="0"/>
    <w:rPr>
      <w:rFonts w:ascii="Arial" w:hAnsi="Arial" w:eastAsia="宋体" w:cs="Arial"/>
      <w:szCs w:val="24"/>
      <w:lang w:val="en-US" w:eastAsia="en-US" w:bidi="ar-SA"/>
    </w:rPr>
  </w:style>
  <w:style w:type="character" w:customStyle="1" w:styleId="213">
    <w:name w:val="标题 7 Char1"/>
    <w:qFormat/>
    <w:uiPriority w:val="0"/>
    <w:rPr>
      <w:rFonts w:ascii="Times New Roman" w:hAnsi="Times New Roman" w:eastAsia="仿宋_GB2312" w:cs="Times New Roman"/>
      <w:sz w:val="30"/>
      <w:szCs w:val="20"/>
    </w:rPr>
  </w:style>
  <w:style w:type="character" w:customStyle="1" w:styleId="214">
    <w:name w:val="普通文字 Char Char1"/>
    <w:qFormat/>
    <w:uiPriority w:val="0"/>
    <w:rPr>
      <w:rFonts w:ascii="宋体" w:hAnsi="Courier New"/>
      <w:kern w:val="2"/>
      <w:sz w:val="28"/>
      <w:szCs w:val="28"/>
    </w:rPr>
  </w:style>
  <w:style w:type="character" w:customStyle="1" w:styleId="215">
    <w:name w:val="明显参考1"/>
    <w:qFormat/>
    <w:uiPriority w:val="0"/>
    <w:rPr>
      <w:b/>
      <w:bCs/>
      <w:smallCaps/>
      <w:color w:val="C0504D"/>
      <w:spacing w:val="5"/>
      <w:u w:val="single"/>
    </w:rPr>
  </w:style>
  <w:style w:type="character" w:customStyle="1" w:styleId="216">
    <w:name w:val="正文文本缩进 Char1"/>
    <w:qFormat/>
    <w:uiPriority w:val="0"/>
    <w:rPr>
      <w:kern w:val="2"/>
      <w:sz w:val="21"/>
      <w:szCs w:val="24"/>
    </w:rPr>
  </w:style>
  <w:style w:type="character" w:customStyle="1" w:styleId="217">
    <w:name w:val="页眉 Char"/>
    <w:qFormat/>
    <w:uiPriority w:val="0"/>
    <w:rPr>
      <w:sz w:val="18"/>
      <w:szCs w:val="18"/>
    </w:rPr>
  </w:style>
  <w:style w:type="character" w:customStyle="1" w:styleId="218">
    <w:name w:val="style31"/>
    <w:qFormat/>
    <w:uiPriority w:val="0"/>
    <w:rPr>
      <w:sz w:val="10"/>
      <w:szCs w:val="10"/>
    </w:rPr>
  </w:style>
  <w:style w:type="character" w:customStyle="1" w:styleId="219">
    <w:name w:val="日期 Char"/>
    <w:qFormat/>
    <w:uiPriority w:val="0"/>
    <w:rPr>
      <w:rFonts w:eastAsia="宋体"/>
      <w:szCs w:val="24"/>
    </w:rPr>
  </w:style>
  <w:style w:type="character" w:customStyle="1" w:styleId="220">
    <w:name w:val="标题 1 Char1"/>
    <w:qFormat/>
    <w:uiPriority w:val="0"/>
    <w:rPr>
      <w:rFonts w:ascii="Times New Roman" w:hAnsi="Times New Roman" w:eastAsia="宋体" w:cs="Times New Roman"/>
      <w:b/>
      <w:bCs/>
      <w:kern w:val="44"/>
      <w:sz w:val="44"/>
      <w:szCs w:val="44"/>
    </w:rPr>
  </w:style>
  <w:style w:type="character" w:customStyle="1" w:styleId="221">
    <w:name w:val="main_tdbg_7601"/>
    <w:qFormat/>
    <w:uiPriority w:val="0"/>
    <w:rPr>
      <w:sz w:val="14"/>
      <w:szCs w:val="14"/>
    </w:rPr>
  </w:style>
  <w:style w:type="character" w:customStyle="1" w:styleId="222">
    <w:name w:val="尾注文本 Char1"/>
    <w:qFormat/>
    <w:uiPriority w:val="0"/>
    <w:rPr>
      <w:rFonts w:ascii="Arial" w:hAnsi="Arial" w:cs="Arial"/>
      <w:szCs w:val="24"/>
      <w:lang w:eastAsia="en-US"/>
    </w:rPr>
  </w:style>
  <w:style w:type="character" w:customStyle="1" w:styleId="223">
    <w:name w:val="副标题 Char2"/>
    <w:qFormat/>
    <w:uiPriority w:val="11"/>
    <w:rPr>
      <w:rFonts w:ascii="Cambria" w:hAnsi="Cambria" w:eastAsia="宋体" w:cs="Times New Roman"/>
      <w:b/>
      <w:bCs/>
      <w:kern w:val="28"/>
      <w:sz w:val="32"/>
      <w:szCs w:val="32"/>
    </w:rPr>
  </w:style>
  <w:style w:type="character" w:customStyle="1" w:styleId="224">
    <w:name w:val="正文文本缩进 3 Char2"/>
    <w:semiHidden/>
    <w:qFormat/>
    <w:uiPriority w:val="99"/>
    <w:rPr>
      <w:rFonts w:ascii="Calibri" w:hAnsi="Calibri" w:eastAsia="宋体" w:cs="Times New Roman"/>
      <w:sz w:val="16"/>
      <w:szCs w:val="16"/>
    </w:rPr>
  </w:style>
  <w:style w:type="character" w:customStyle="1" w:styleId="225">
    <w:name w:val="Char Char34"/>
    <w:qFormat/>
    <w:uiPriority w:val="0"/>
    <w:rPr>
      <w:rFonts w:ascii="仿宋_GB2312" w:eastAsia="仿宋_GB2312" w:cs="MingLiU"/>
      <w:b/>
      <w:spacing w:val="1"/>
      <w:w w:val="99"/>
      <w:sz w:val="28"/>
      <w:szCs w:val="32"/>
    </w:rPr>
  </w:style>
  <w:style w:type="character" w:customStyle="1" w:styleId="226">
    <w:name w:val="docpro"/>
    <w:basedOn w:val="49"/>
    <w:qFormat/>
    <w:uiPriority w:val="0"/>
  </w:style>
  <w:style w:type="character" w:customStyle="1" w:styleId="227">
    <w:name w:val="正文文本 字符"/>
    <w:link w:val="18"/>
    <w:qFormat/>
    <w:uiPriority w:val="0"/>
    <w:rPr>
      <w:rFonts w:eastAsia="宋体"/>
      <w:kern w:val="2"/>
      <w:sz w:val="21"/>
      <w:szCs w:val="24"/>
      <w:lang w:val="en-US" w:eastAsia="zh-CN" w:bidi="ar-SA"/>
    </w:rPr>
  </w:style>
  <w:style w:type="character" w:customStyle="1" w:styleId="228">
    <w:name w:val="ITTHEADER1 Char"/>
    <w:qFormat/>
    <w:uiPriority w:val="0"/>
    <w:rPr>
      <w:rFonts w:eastAsia="黑体"/>
      <w:kern w:val="2"/>
      <w:sz w:val="44"/>
      <w:szCs w:val="44"/>
      <w:lang w:val="en-US" w:eastAsia="zh-CN" w:bidi="ar-SA"/>
    </w:rPr>
  </w:style>
  <w:style w:type="character" w:customStyle="1" w:styleId="229">
    <w:name w:val="副标题 Char"/>
    <w:qFormat/>
    <w:uiPriority w:val="0"/>
    <w:rPr>
      <w:rFonts w:ascii="Cambria" w:hAnsi="Cambria" w:eastAsia="宋体" w:cs="Times New Roman"/>
      <w:b/>
      <w:bCs/>
      <w:kern w:val="28"/>
      <w:sz w:val="32"/>
      <w:szCs w:val="32"/>
    </w:rPr>
  </w:style>
  <w:style w:type="character" w:customStyle="1" w:styleId="230">
    <w:name w:val="标题 6 字符"/>
    <w:link w:val="8"/>
    <w:qFormat/>
    <w:uiPriority w:val="0"/>
    <w:rPr>
      <w:rFonts w:hAnsi="Arial" w:eastAsia="仿宋_GB2312"/>
      <w:sz w:val="30"/>
      <w:lang w:val="en-US" w:eastAsia="zh-CN" w:bidi="ar-SA"/>
    </w:rPr>
  </w:style>
  <w:style w:type="character" w:customStyle="1" w:styleId="231">
    <w:name w:val="标题 Char2"/>
    <w:qFormat/>
    <w:uiPriority w:val="10"/>
    <w:rPr>
      <w:rFonts w:ascii="Cambria" w:hAnsi="Cambria" w:eastAsia="宋体" w:cs="Times New Roman"/>
      <w:b/>
      <w:bCs/>
      <w:sz w:val="32"/>
      <w:szCs w:val="32"/>
    </w:rPr>
  </w:style>
  <w:style w:type="character" w:customStyle="1" w:styleId="232">
    <w:name w:val="正文文本 Char2"/>
    <w:qFormat/>
    <w:uiPriority w:val="99"/>
    <w:rPr>
      <w:kern w:val="2"/>
      <w:sz w:val="21"/>
      <w:szCs w:val="24"/>
    </w:rPr>
  </w:style>
  <w:style w:type="character" w:customStyle="1" w:styleId="233">
    <w:name w:val="正文文本 2 字符"/>
    <w:link w:val="40"/>
    <w:qFormat/>
    <w:uiPriority w:val="0"/>
    <w:rPr>
      <w:i/>
      <w:iCs/>
      <w:kern w:val="2"/>
      <w:sz w:val="26"/>
      <w:szCs w:val="24"/>
    </w:rPr>
  </w:style>
  <w:style w:type="character" w:customStyle="1" w:styleId="234">
    <w:name w:val="0d1471"/>
    <w:qFormat/>
    <w:uiPriority w:val="0"/>
    <w:rPr>
      <w:color w:val="000000"/>
      <w:sz w:val="11"/>
      <w:szCs w:val="11"/>
      <w:u w:val="none"/>
    </w:rPr>
  </w:style>
  <w:style w:type="character" w:customStyle="1" w:styleId="235">
    <w:name w:val="批注主题 Char"/>
    <w:qFormat/>
    <w:uiPriority w:val="0"/>
    <w:rPr>
      <w:rFonts w:ascii="宋体" w:hAnsi="宋体" w:eastAsia="宋体"/>
      <w:kern w:val="2"/>
      <w:sz w:val="24"/>
      <w:szCs w:val="28"/>
      <w:lang w:val="en-US" w:eastAsia="zh-CN" w:bidi="ar-SA"/>
    </w:rPr>
  </w:style>
  <w:style w:type="character" w:customStyle="1" w:styleId="236">
    <w:name w:val="正文文本 2 Char1"/>
    <w:semiHidden/>
    <w:qFormat/>
    <w:uiPriority w:val="99"/>
    <w:rPr>
      <w:rFonts w:ascii="Calibri" w:hAnsi="Calibri" w:eastAsia="宋体" w:cs="Times New Roman"/>
      <w:szCs w:val="24"/>
    </w:rPr>
  </w:style>
  <w:style w:type="character" w:customStyle="1" w:styleId="237">
    <w:name w:val="批注框文本 Char1"/>
    <w:qFormat/>
    <w:uiPriority w:val="0"/>
    <w:rPr>
      <w:kern w:val="2"/>
      <w:sz w:val="18"/>
      <w:szCs w:val="18"/>
    </w:rPr>
  </w:style>
  <w:style w:type="character" w:customStyle="1" w:styleId="238">
    <w:name w:val="标题 字符"/>
    <w:link w:val="44"/>
    <w:qFormat/>
    <w:uiPriority w:val="0"/>
    <w:rPr>
      <w:rFonts w:eastAsia="宋体"/>
      <w:szCs w:val="24"/>
      <w:u w:val="single"/>
      <w:lang w:val="en-US" w:eastAsia="en-US" w:bidi="ar-SA"/>
    </w:rPr>
  </w:style>
  <w:style w:type="character" w:customStyle="1" w:styleId="239">
    <w:name w:val="正文文本缩进 2 字符"/>
    <w:link w:val="27"/>
    <w:qFormat/>
    <w:uiPriority w:val="0"/>
    <w:rPr>
      <w:rFonts w:eastAsia="宋体"/>
      <w:sz w:val="28"/>
      <w:szCs w:val="24"/>
      <w:lang w:val="en-US" w:eastAsia="zh-CN" w:bidi="ar-SA"/>
    </w:rPr>
  </w:style>
  <w:style w:type="character" w:customStyle="1" w:styleId="240">
    <w:name w:val="引用 Char"/>
    <w:link w:val="117"/>
    <w:qFormat/>
    <w:uiPriority w:val="0"/>
    <w:rPr>
      <w:rFonts w:ascii="Times New Roman" w:hAnsi="Times New Roman" w:eastAsia="宋体" w:cs="Times New Roman"/>
      <w:i/>
      <w:iCs/>
      <w:color w:val="000000"/>
      <w:kern w:val="2"/>
      <w:sz w:val="21"/>
      <w:szCs w:val="24"/>
    </w:rPr>
  </w:style>
  <w:style w:type="character" w:customStyle="1" w:styleId="241">
    <w:name w:val="font161"/>
    <w:qFormat/>
    <w:uiPriority w:val="0"/>
    <w:rPr>
      <w:b/>
      <w:bCs/>
      <w:sz w:val="32"/>
      <w:szCs w:val="32"/>
    </w:rPr>
  </w:style>
  <w:style w:type="character" w:customStyle="1" w:styleId="242">
    <w:name w:val="正文文本缩进 字符"/>
    <w:link w:val="19"/>
    <w:qFormat/>
    <w:uiPriority w:val="0"/>
    <w:rPr>
      <w:rFonts w:eastAsia="宋体"/>
      <w:kern w:val="2"/>
      <w:sz w:val="21"/>
      <w:szCs w:val="24"/>
      <w:lang w:val="en-US" w:eastAsia="zh-CN" w:bidi="ar-SA"/>
    </w:rPr>
  </w:style>
  <w:style w:type="character" w:customStyle="1" w:styleId="243">
    <w:name w:val="标题 9 字符"/>
    <w:link w:val="12"/>
    <w:qFormat/>
    <w:uiPriority w:val="0"/>
    <w:rPr>
      <w:rFonts w:eastAsia="仿宋_GB2312"/>
      <w:sz w:val="30"/>
      <w:lang w:val="en-US" w:eastAsia="zh-CN" w:bidi="ar-SA"/>
    </w:rPr>
  </w:style>
  <w:style w:type="character" w:customStyle="1" w:styleId="244">
    <w:name w:val="标题 8 字符"/>
    <w:link w:val="11"/>
    <w:qFormat/>
    <w:uiPriority w:val="0"/>
    <w:rPr>
      <w:rFonts w:hAnsi="Arial" w:eastAsia="仿宋_GB2312"/>
      <w:sz w:val="30"/>
      <w:lang w:val="en-US" w:eastAsia="zh-CN" w:bidi="ar-SA"/>
    </w:rPr>
  </w:style>
  <w:style w:type="character" w:customStyle="1" w:styleId="245">
    <w:name w:val="Char Char32"/>
    <w:qFormat/>
    <w:uiPriority w:val="0"/>
    <w:rPr>
      <w:rFonts w:ascii="仿宋_GB2312" w:eastAsia="仿宋_GB2312" w:cs="MingLiU"/>
      <w:b/>
      <w:spacing w:val="1"/>
      <w:w w:val="99"/>
      <w:sz w:val="28"/>
      <w:szCs w:val="32"/>
    </w:rPr>
  </w:style>
  <w:style w:type="character" w:customStyle="1" w:styleId="246">
    <w:name w:val="正文文本缩进 3 字符"/>
    <w:link w:val="37"/>
    <w:qFormat/>
    <w:uiPriority w:val="0"/>
    <w:rPr>
      <w:rFonts w:ascii="宋体" w:hAnsi="宋体" w:eastAsia="宋体"/>
      <w:kern w:val="2"/>
      <w:sz w:val="28"/>
      <w:szCs w:val="28"/>
      <w:lang w:val="en-US" w:eastAsia="zh-CN" w:bidi="ar-SA"/>
    </w:rPr>
  </w:style>
  <w:style w:type="character" w:customStyle="1" w:styleId="247">
    <w:name w:val="标题 2 Char1"/>
    <w:qFormat/>
    <w:uiPriority w:val="0"/>
    <w:rPr>
      <w:rFonts w:ascii="Cambria" w:hAnsi="Cambria" w:eastAsia="宋体" w:cs="Times New Roman"/>
      <w:b/>
      <w:bCs/>
      <w:kern w:val="2"/>
      <w:sz w:val="32"/>
      <w:szCs w:val="32"/>
    </w:rPr>
  </w:style>
  <w:style w:type="character" w:customStyle="1" w:styleId="248">
    <w:name w:val="ss16"/>
    <w:qFormat/>
    <w:uiPriority w:val="0"/>
    <w:rPr>
      <w:rFonts w:hint="eastAsia" w:ascii="宋体" w:hAnsi="宋体" w:eastAsia="宋体"/>
      <w:color w:val="000000"/>
      <w:sz w:val="9"/>
      <w:szCs w:val="9"/>
    </w:rPr>
  </w:style>
  <w:style w:type="character" w:customStyle="1" w:styleId="249">
    <w:name w:val="批注主题 Char3"/>
    <w:semiHidden/>
    <w:qFormat/>
    <w:uiPriority w:val="99"/>
    <w:rPr>
      <w:rFonts w:ascii="Calibri" w:hAnsi="Calibri" w:eastAsia="宋体" w:cs="Times New Roman"/>
      <w:b/>
      <w:bCs/>
      <w:szCs w:val="24"/>
    </w:rPr>
  </w:style>
  <w:style w:type="character" w:customStyle="1" w:styleId="250">
    <w:name w:val="明显引用 Char1"/>
    <w:link w:val="134"/>
    <w:qFormat/>
    <w:uiPriority w:val="30"/>
    <w:rPr>
      <w:b/>
      <w:bCs/>
      <w:i/>
      <w:iCs/>
      <w:color w:val="4F81BD"/>
      <w:kern w:val="2"/>
      <w:sz w:val="21"/>
    </w:rPr>
  </w:style>
  <w:style w:type="character" w:customStyle="1" w:styleId="251">
    <w:name w:val="HTML 预设格式 Char2"/>
    <w:semiHidden/>
    <w:qFormat/>
    <w:uiPriority w:val="99"/>
    <w:rPr>
      <w:rFonts w:ascii="Courier New" w:hAnsi="Courier New" w:eastAsia="宋体" w:cs="Courier New"/>
      <w:sz w:val="20"/>
      <w:szCs w:val="20"/>
    </w:rPr>
  </w:style>
  <w:style w:type="character" w:customStyle="1" w:styleId="252">
    <w:name w:val="Char Char17"/>
    <w:qFormat/>
    <w:uiPriority w:val="0"/>
    <w:rPr>
      <w:kern w:val="2"/>
      <w:sz w:val="26"/>
      <w:szCs w:val="24"/>
    </w:rPr>
  </w:style>
  <w:style w:type="character" w:customStyle="1" w:styleId="253">
    <w:name w:val="标题 3 Char1"/>
    <w:qFormat/>
    <w:uiPriority w:val="0"/>
    <w:rPr>
      <w:rFonts w:ascii="Times New Roman" w:hAnsi="Times New Roman" w:eastAsia="宋体" w:cs="Times New Roman"/>
      <w:b/>
      <w:bCs/>
      <w:kern w:val="2"/>
      <w:sz w:val="32"/>
      <w:szCs w:val="32"/>
    </w:rPr>
  </w:style>
  <w:style w:type="character" w:customStyle="1" w:styleId="254">
    <w:name w:val="标题 5 Char"/>
    <w:qFormat/>
    <w:uiPriority w:val="0"/>
    <w:rPr>
      <w:rFonts w:ascii="Calibri" w:hAnsi="Calibri" w:eastAsia="宋体" w:cs="Times New Roman"/>
      <w:b/>
      <w:bCs/>
      <w:sz w:val="28"/>
      <w:szCs w:val="28"/>
    </w:rPr>
  </w:style>
  <w:style w:type="character" w:customStyle="1" w:styleId="255">
    <w:name w:val="页脚 Char1"/>
    <w:semiHidden/>
    <w:qFormat/>
    <w:uiPriority w:val="99"/>
    <w:rPr>
      <w:kern w:val="2"/>
      <w:sz w:val="18"/>
      <w:szCs w:val="18"/>
    </w:rPr>
  </w:style>
  <w:style w:type="character" w:customStyle="1" w:styleId="256">
    <w:name w:val="unnamed1"/>
    <w:basedOn w:val="49"/>
    <w:qFormat/>
    <w:uiPriority w:val="0"/>
  </w:style>
  <w:style w:type="character" w:customStyle="1" w:styleId="257">
    <w:name w:val="Char Char9"/>
    <w:qFormat/>
    <w:locked/>
    <w:uiPriority w:val="0"/>
    <w:rPr>
      <w:rFonts w:ascii="仿宋_GB2312" w:eastAsia="仿宋_GB2312" w:cs="MingLiU"/>
      <w:b/>
      <w:sz w:val="24"/>
      <w:szCs w:val="28"/>
      <w:lang w:val="en-US" w:eastAsia="zh-CN" w:bidi="ar-SA"/>
    </w:rPr>
  </w:style>
  <w:style w:type="character" w:customStyle="1" w:styleId="258">
    <w:name w:val="批注主题 Char1"/>
    <w:qFormat/>
    <w:uiPriority w:val="0"/>
    <w:rPr>
      <w:b/>
      <w:bCs/>
      <w:kern w:val="2"/>
      <w:sz w:val="21"/>
      <w:szCs w:val="22"/>
    </w:rPr>
  </w:style>
  <w:style w:type="character" w:customStyle="1" w:styleId="259">
    <w:name w:val="正文文本 3 字符"/>
    <w:link w:val="17"/>
    <w:qFormat/>
    <w:uiPriority w:val="0"/>
    <w:rPr>
      <w:rFonts w:eastAsia="宋体"/>
      <w:kern w:val="2"/>
      <w:sz w:val="16"/>
      <w:szCs w:val="16"/>
      <w:lang w:val="en-US" w:eastAsia="zh-CN" w:bidi="ar-SA"/>
    </w:rPr>
  </w:style>
  <w:style w:type="character" w:customStyle="1" w:styleId="260">
    <w:name w:val="纯文本 Char2"/>
    <w:semiHidden/>
    <w:qFormat/>
    <w:uiPriority w:val="99"/>
    <w:rPr>
      <w:rFonts w:ascii="宋体" w:hAnsi="Courier New" w:eastAsia="宋体" w:cs="Courier New"/>
      <w:szCs w:val="21"/>
    </w:rPr>
  </w:style>
  <w:style w:type="character" w:customStyle="1" w:styleId="261">
    <w:name w:val="intel3"/>
    <w:basedOn w:val="49"/>
    <w:qFormat/>
    <w:uiPriority w:val="0"/>
  </w:style>
  <w:style w:type="character" w:customStyle="1" w:styleId="262">
    <w:name w:val="subhead1"/>
    <w:qFormat/>
    <w:uiPriority w:val="0"/>
    <w:rPr>
      <w:rFonts w:hint="default" w:ascii="Tahoma" w:hAnsi="Tahoma" w:cs="Tahoma"/>
      <w:color w:val="000000"/>
      <w:sz w:val="18"/>
      <w:szCs w:val="18"/>
      <w:u w:val="none"/>
      <w:shd w:val="clear" w:color="auto" w:fill="FFFFFF"/>
    </w:rPr>
  </w:style>
  <w:style w:type="character" w:customStyle="1" w:styleId="263">
    <w:name w:val="脚注文本 Char"/>
    <w:qFormat/>
    <w:uiPriority w:val="0"/>
    <w:rPr>
      <w:rFonts w:ascii="Arial" w:hAnsi="Arial" w:eastAsia="宋体" w:cs="Arial"/>
      <w:sz w:val="18"/>
      <w:szCs w:val="18"/>
      <w:lang w:eastAsia="en-US"/>
    </w:rPr>
  </w:style>
  <w:style w:type="character" w:customStyle="1" w:styleId="264">
    <w:name w:val="引用 Char1"/>
    <w:link w:val="139"/>
    <w:qFormat/>
    <w:uiPriority w:val="29"/>
    <w:rPr>
      <w:i/>
      <w:iCs/>
      <w:color w:val="000000"/>
      <w:kern w:val="2"/>
      <w:sz w:val="21"/>
    </w:rPr>
  </w:style>
  <w:style w:type="character" w:customStyle="1" w:styleId="265">
    <w:name w:val="正文文本缩进 2 Char"/>
    <w:qFormat/>
    <w:uiPriority w:val="0"/>
    <w:rPr>
      <w:kern w:val="2"/>
      <w:sz w:val="21"/>
      <w:szCs w:val="24"/>
    </w:rPr>
  </w:style>
  <w:style w:type="character" w:customStyle="1" w:styleId="266">
    <w:name w:val="脚注文本 Char2"/>
    <w:semiHidden/>
    <w:qFormat/>
    <w:uiPriority w:val="99"/>
    <w:rPr>
      <w:rFonts w:ascii="Calibri" w:hAnsi="Calibri" w:eastAsia="宋体" w:cs="Times New Roman"/>
      <w:sz w:val="18"/>
      <w:szCs w:val="18"/>
    </w:rPr>
  </w:style>
  <w:style w:type="character" w:customStyle="1" w:styleId="267">
    <w:name w:val="ca-141"/>
    <w:qFormat/>
    <w:uiPriority w:val="0"/>
    <w:rPr>
      <w:rFonts w:hint="eastAsia" w:ascii="仿宋_GB2312" w:eastAsia="仿宋_GB2312"/>
      <w:sz w:val="21"/>
      <w:szCs w:val="21"/>
    </w:rPr>
  </w:style>
  <w:style w:type="character" w:customStyle="1" w:styleId="268">
    <w:name w:val="标题 Char1"/>
    <w:qFormat/>
    <w:uiPriority w:val="10"/>
    <w:rPr>
      <w:szCs w:val="24"/>
      <w:u w:val="single"/>
      <w:lang w:eastAsia="en-US"/>
    </w:rPr>
  </w:style>
  <w:style w:type="character" w:customStyle="1" w:styleId="269">
    <w:name w:val="style161"/>
    <w:qFormat/>
    <w:uiPriority w:val="0"/>
    <w:rPr>
      <w:b/>
      <w:bCs/>
      <w:color w:val="333333"/>
    </w:rPr>
  </w:style>
  <w:style w:type="character" w:customStyle="1" w:styleId="270">
    <w:name w:val="Char Char11"/>
    <w:qFormat/>
    <w:locked/>
    <w:uiPriority w:val="0"/>
    <w:rPr>
      <w:rFonts w:eastAsia="黑体"/>
      <w:kern w:val="2"/>
      <w:sz w:val="44"/>
      <w:szCs w:val="44"/>
      <w:lang w:val="en-US" w:eastAsia="zh-CN" w:bidi="ar-SA"/>
    </w:rPr>
  </w:style>
  <w:style w:type="character" w:customStyle="1" w:styleId="271">
    <w:name w:val="标题 7 Char"/>
    <w:qFormat/>
    <w:uiPriority w:val="0"/>
    <w:rPr>
      <w:rFonts w:ascii="Calibri" w:hAnsi="Calibri" w:eastAsia="宋体" w:cs="Times New Roman"/>
      <w:b/>
      <w:bCs/>
      <w:sz w:val="24"/>
      <w:szCs w:val="24"/>
    </w:rPr>
  </w:style>
  <w:style w:type="character" w:customStyle="1" w:styleId="272">
    <w:name w:val="批注文字 Char1"/>
    <w:qFormat/>
    <w:uiPriority w:val="99"/>
    <w:rPr>
      <w:rFonts w:ascii="Times New Roman" w:hAnsi="Times New Roman" w:eastAsia="宋体" w:cs="Times New Roman"/>
      <w:szCs w:val="24"/>
    </w:rPr>
  </w:style>
  <w:style w:type="character" w:customStyle="1" w:styleId="273">
    <w:name w:val="明显引用 Char"/>
    <w:qFormat/>
    <w:uiPriority w:val="0"/>
    <w:rPr>
      <w:rFonts w:ascii="Times New Roman" w:hAnsi="Times New Roman" w:eastAsia="宋体" w:cs="Times New Roman"/>
      <w:b/>
      <w:bCs/>
      <w:i/>
      <w:iCs/>
      <w:color w:val="4F81BD"/>
      <w:kern w:val="2"/>
      <w:sz w:val="21"/>
      <w:szCs w:val="24"/>
    </w:rPr>
  </w:style>
  <w:style w:type="character" w:customStyle="1" w:styleId="274">
    <w:name w:val="标题 5 字符"/>
    <w:link w:val="7"/>
    <w:qFormat/>
    <w:uiPriority w:val="0"/>
    <w:rPr>
      <w:rFonts w:ascii="宋体" w:hAnsi="宋体" w:eastAsia="宋体" w:cs="宋体"/>
      <w:b/>
      <w:bCs/>
      <w:lang w:val="en-US" w:eastAsia="zh-CN" w:bidi="ar-SA"/>
    </w:rPr>
  </w:style>
  <w:style w:type="character" w:customStyle="1" w:styleId="275">
    <w:name w:val="正文文本缩进 3 Char1"/>
    <w:qFormat/>
    <w:uiPriority w:val="0"/>
    <w:rPr>
      <w:rFonts w:ascii="宋体" w:hAnsi="宋体"/>
      <w:kern w:val="2"/>
      <w:sz w:val="28"/>
      <w:szCs w:val="28"/>
    </w:rPr>
  </w:style>
  <w:style w:type="character" w:customStyle="1" w:styleId="276">
    <w:name w:val="正文文本 Char"/>
    <w:qFormat/>
    <w:uiPriority w:val="0"/>
    <w:rPr>
      <w:sz w:val="26"/>
      <w:szCs w:val="24"/>
    </w:rPr>
  </w:style>
  <w:style w:type="character" w:customStyle="1" w:styleId="277">
    <w:name w:val="明显引用 字符"/>
    <w:link w:val="83"/>
    <w:qFormat/>
    <w:uiPriority w:val="0"/>
    <w:rPr>
      <w:b/>
      <w:bCs/>
      <w:i/>
      <w:iCs/>
      <w:color w:val="4F81BD"/>
      <w:kern w:val="2"/>
      <w:sz w:val="21"/>
      <w:szCs w:val="22"/>
      <w:lang w:bidi="ar-SA"/>
    </w:rPr>
  </w:style>
  <w:style w:type="character" w:customStyle="1" w:styleId="278">
    <w:name w:val="Char Char12"/>
    <w:qFormat/>
    <w:uiPriority w:val="0"/>
    <w:rPr>
      <w:rFonts w:eastAsia="黑体"/>
      <w:kern w:val="2"/>
      <w:sz w:val="44"/>
      <w:szCs w:val="44"/>
      <w:lang w:val="en-US" w:eastAsia="zh-CN" w:bidi="ar-SA"/>
    </w:rPr>
  </w:style>
  <w:style w:type="character" w:customStyle="1" w:styleId="279">
    <w:name w:val="标题 4 Char"/>
    <w:qFormat/>
    <w:uiPriority w:val="0"/>
    <w:rPr>
      <w:rFonts w:ascii="仿宋_GB2312" w:hAnsi="Calibri" w:eastAsia="仿宋_GB2312" w:cs="Times New Roman"/>
      <w:b/>
      <w:kern w:val="0"/>
      <w:sz w:val="24"/>
      <w:szCs w:val="28"/>
    </w:rPr>
  </w:style>
  <w:style w:type="character" w:customStyle="1" w:styleId="280">
    <w:name w:val="明显引用 Char3"/>
    <w:qFormat/>
    <w:uiPriority w:val="30"/>
    <w:rPr>
      <w:rFonts w:ascii="Calibri" w:hAnsi="Calibri" w:eastAsia="宋体" w:cs="Times New Roman"/>
      <w:b/>
      <w:bCs/>
      <w:i/>
      <w:iCs/>
      <w:color w:val="4F81BD"/>
      <w:szCs w:val="24"/>
    </w:rPr>
  </w:style>
  <w:style w:type="character" w:customStyle="1" w:styleId="281">
    <w:name w:val="引用 Char2"/>
    <w:qFormat/>
    <w:uiPriority w:val="99"/>
    <w:rPr>
      <w:i/>
      <w:iCs/>
      <w:color w:val="000000"/>
      <w:kern w:val="2"/>
      <w:sz w:val="21"/>
      <w:szCs w:val="24"/>
    </w:rPr>
  </w:style>
  <w:style w:type="character" w:customStyle="1" w:styleId="282">
    <w:name w:val="批注主题 字符"/>
    <w:link w:val="45"/>
    <w:qFormat/>
    <w:uiPriority w:val="0"/>
    <w:rPr>
      <w:rFonts w:eastAsia="宋体"/>
      <w:b/>
      <w:bCs/>
      <w:kern w:val="2"/>
      <w:sz w:val="21"/>
      <w:szCs w:val="24"/>
      <w:lang w:val="en-US" w:eastAsia="zh-CN" w:bidi="ar-SA"/>
    </w:rPr>
  </w:style>
  <w:style w:type="character" w:customStyle="1" w:styleId="283">
    <w:name w:val="不明显强调1"/>
    <w:qFormat/>
    <w:uiPriority w:val="0"/>
    <w:rPr>
      <w:i/>
      <w:iCs/>
      <w:color w:val="808080"/>
    </w:rPr>
  </w:style>
  <w:style w:type="character" w:customStyle="1" w:styleId="284">
    <w:name w:val="color_red1"/>
    <w:qFormat/>
    <w:uiPriority w:val="0"/>
    <w:rPr>
      <w:color w:val="FA0004"/>
    </w:rPr>
  </w:style>
  <w:style w:type="character" w:customStyle="1" w:styleId="285">
    <w:name w:val="标题 7 字符"/>
    <w:link w:val="10"/>
    <w:qFormat/>
    <w:uiPriority w:val="0"/>
    <w:rPr>
      <w:rFonts w:eastAsia="仿宋_GB2312"/>
      <w:sz w:val="30"/>
      <w:lang w:val="en-US" w:eastAsia="zh-CN" w:bidi="ar-SA"/>
    </w:rPr>
  </w:style>
  <w:style w:type="character" w:customStyle="1" w:styleId="286">
    <w:name w:val="标题5 Char Char"/>
    <w:link w:val="123"/>
    <w:qFormat/>
    <w:uiPriority w:val="0"/>
    <w:rPr>
      <w:rFonts w:ascii="Arial" w:hAnsi="Arial"/>
      <w:b/>
      <w:bCs/>
      <w:sz w:val="24"/>
      <w:szCs w:val="32"/>
      <w:lang w:bidi="ar-SA"/>
    </w:rPr>
  </w:style>
  <w:style w:type="character" w:customStyle="1" w:styleId="287">
    <w:name w:val="脚注文本 字符"/>
    <w:link w:val="35"/>
    <w:qFormat/>
    <w:uiPriority w:val="0"/>
    <w:rPr>
      <w:rFonts w:ascii="Arial" w:hAnsi="Arial" w:eastAsia="宋体" w:cs="Arial"/>
      <w:sz w:val="18"/>
      <w:szCs w:val="18"/>
      <w:lang w:val="en-US" w:eastAsia="en-US" w:bidi="ar-SA"/>
    </w:rPr>
  </w:style>
  <w:style w:type="character" w:customStyle="1" w:styleId="288">
    <w:name w:val="标题4 Char Char"/>
    <w:link w:val="93"/>
    <w:qFormat/>
    <w:uiPriority w:val="0"/>
    <w:rPr>
      <w:rFonts w:ascii="Arial" w:hAnsi="Arial"/>
      <w:b/>
      <w:bCs/>
      <w:sz w:val="24"/>
      <w:szCs w:val="32"/>
      <w:lang w:bidi="ar-SA"/>
    </w:rPr>
  </w:style>
  <w:style w:type="character" w:customStyle="1" w:styleId="289">
    <w:name w:val="Char Char13"/>
    <w:qFormat/>
    <w:uiPriority w:val="0"/>
    <w:rPr>
      <w:kern w:val="2"/>
      <w:sz w:val="18"/>
      <w:szCs w:val="18"/>
    </w:rPr>
  </w:style>
  <w:style w:type="character" w:customStyle="1" w:styleId="290">
    <w:name w:val="文档结构图 Char2"/>
    <w:qFormat/>
    <w:uiPriority w:val="99"/>
    <w:rPr>
      <w:kern w:val="2"/>
      <w:sz w:val="21"/>
      <w:szCs w:val="24"/>
      <w:shd w:val="clear" w:color="auto" w:fill="000080"/>
    </w:rPr>
  </w:style>
  <w:style w:type="character" w:customStyle="1" w:styleId="291">
    <w:name w:val="批注文字 Char2"/>
    <w:qFormat/>
    <w:uiPriority w:val="0"/>
    <w:rPr>
      <w:rFonts w:ascii="Calibri" w:hAnsi="Calibri" w:eastAsia="宋体" w:cs="Times New Roman"/>
      <w:szCs w:val="24"/>
    </w:rPr>
  </w:style>
  <w:style w:type="character" w:customStyle="1" w:styleId="292">
    <w:name w:val="标题 8 Char1"/>
    <w:qFormat/>
    <w:uiPriority w:val="0"/>
    <w:rPr>
      <w:rFonts w:ascii="Times New Roman" w:hAnsi="Arial" w:eastAsia="仿宋_GB2312" w:cs="Times New Roman"/>
      <w:sz w:val="30"/>
      <w:szCs w:val="20"/>
    </w:rPr>
  </w:style>
  <w:style w:type="character" w:customStyle="1" w:styleId="293">
    <w:name w:val="页眉 字符"/>
    <w:link w:val="31"/>
    <w:qFormat/>
    <w:uiPriority w:val="0"/>
    <w:rPr>
      <w:rFonts w:eastAsia="宋体"/>
      <w:kern w:val="2"/>
      <w:sz w:val="18"/>
      <w:szCs w:val="18"/>
      <w:lang w:val="en-US" w:eastAsia="zh-CN" w:bidi="ar-SA"/>
    </w:rPr>
  </w:style>
  <w:style w:type="character" w:customStyle="1" w:styleId="294">
    <w:name w:val="Char Char21"/>
    <w:qFormat/>
    <w:uiPriority w:val="0"/>
    <w:rPr>
      <w:rFonts w:ascii="宋体" w:hAnsi="宋体" w:cs="宋体"/>
      <w:b/>
      <w:bCs/>
      <w:sz w:val="24"/>
      <w:szCs w:val="24"/>
    </w:rPr>
  </w:style>
  <w:style w:type="character" w:customStyle="1" w:styleId="295">
    <w:name w:val="标题 6 Char1"/>
    <w:qFormat/>
    <w:uiPriority w:val="0"/>
    <w:rPr>
      <w:rFonts w:ascii="Times New Roman" w:hAnsi="Arial" w:eastAsia="仿宋_GB2312" w:cs="Times New Roman"/>
      <w:sz w:val="30"/>
      <w:szCs w:val="20"/>
    </w:rPr>
  </w:style>
  <w:style w:type="character" w:customStyle="1" w:styleId="296">
    <w:name w:val="_Style 293"/>
    <w:qFormat/>
    <w:uiPriority w:val="0"/>
    <w:rPr>
      <w:smallCaps/>
      <w:color w:val="C0504D"/>
      <w:u w:val="single"/>
    </w:rPr>
  </w:style>
  <w:style w:type="character" w:customStyle="1" w:styleId="297">
    <w:name w:val="副标题 Char1"/>
    <w:qFormat/>
    <w:uiPriority w:val="0"/>
    <w:rPr>
      <w:szCs w:val="24"/>
      <w:u w:val="single"/>
      <w:lang w:eastAsia="en-US"/>
    </w:rPr>
  </w:style>
  <w:style w:type="character" w:customStyle="1" w:styleId="298">
    <w:name w:val="正文文本 Char3"/>
    <w:semiHidden/>
    <w:qFormat/>
    <w:uiPriority w:val="99"/>
    <w:rPr>
      <w:rFonts w:ascii="Calibri" w:hAnsi="Calibri" w:eastAsia="宋体" w:cs="Times New Roman"/>
      <w:szCs w:val="24"/>
    </w:rPr>
  </w:style>
  <w:style w:type="character" w:customStyle="1" w:styleId="299">
    <w:name w:val="标题 4 Char1"/>
    <w:qFormat/>
    <w:uiPriority w:val="0"/>
    <w:rPr>
      <w:rFonts w:ascii="宋体" w:hAnsi="宋体" w:eastAsia="宋体" w:cs="宋体"/>
      <w:b/>
      <w:bCs/>
      <w:sz w:val="24"/>
      <w:szCs w:val="24"/>
    </w:rPr>
  </w:style>
  <w:style w:type="character" w:customStyle="1" w:styleId="300">
    <w:name w:val="文档结构图 Char3"/>
    <w:semiHidden/>
    <w:qFormat/>
    <w:uiPriority w:val="99"/>
    <w:rPr>
      <w:rFonts w:ascii="宋体" w:hAnsi="Calibri" w:eastAsia="宋体" w:cs="Times New Roman"/>
      <w:sz w:val="18"/>
      <w:szCs w:val="18"/>
    </w:rPr>
  </w:style>
  <w:style w:type="character" w:customStyle="1" w:styleId="301">
    <w:name w:val="标题 3 字符"/>
    <w:link w:val="5"/>
    <w:qFormat/>
    <w:uiPriority w:val="0"/>
    <w:rPr>
      <w:rFonts w:eastAsia="宋体"/>
      <w:b/>
      <w:bCs/>
      <w:kern w:val="2"/>
      <w:sz w:val="32"/>
      <w:szCs w:val="32"/>
      <w:lang w:val="en-US" w:eastAsia="zh-CN" w:bidi="ar-SA"/>
    </w:rPr>
  </w:style>
  <w:style w:type="character" w:customStyle="1" w:styleId="302">
    <w:name w:val="正文文本 3 Char2"/>
    <w:semiHidden/>
    <w:qFormat/>
    <w:uiPriority w:val="99"/>
    <w:rPr>
      <w:rFonts w:ascii="Calibri" w:hAnsi="Calibri" w:eastAsia="宋体" w:cs="Times New Roman"/>
      <w:sz w:val="16"/>
      <w:szCs w:val="16"/>
    </w:rPr>
  </w:style>
  <w:style w:type="character" w:customStyle="1" w:styleId="303">
    <w:name w:val="Char Char23"/>
    <w:qFormat/>
    <w:uiPriority w:val="0"/>
    <w:rPr>
      <w:rFonts w:ascii="Cambria" w:hAnsi="Cambria" w:eastAsia="宋体" w:cs="Times New Roman"/>
      <w:b/>
      <w:bCs/>
      <w:kern w:val="2"/>
      <w:sz w:val="32"/>
      <w:szCs w:val="32"/>
    </w:rPr>
  </w:style>
  <w:style w:type="character" w:customStyle="1" w:styleId="304">
    <w:name w:val="尾注文本 Char2"/>
    <w:semiHidden/>
    <w:qFormat/>
    <w:uiPriority w:val="99"/>
    <w:rPr>
      <w:rFonts w:ascii="Calibri" w:hAnsi="Calibri" w:eastAsia="宋体" w:cs="Times New Roman"/>
      <w:szCs w:val="24"/>
    </w:rPr>
  </w:style>
  <w:style w:type="character" w:customStyle="1" w:styleId="305">
    <w:name w:val="书籍标题1"/>
    <w:qFormat/>
    <w:uiPriority w:val="0"/>
    <w:rPr>
      <w:b/>
      <w:bCs/>
      <w:smallCaps/>
      <w:spacing w:val="5"/>
    </w:rPr>
  </w:style>
  <w:style w:type="character" w:customStyle="1" w:styleId="306">
    <w:name w:val="ITTHEADER2 Char"/>
    <w:qFormat/>
    <w:uiPriority w:val="0"/>
    <w:rPr>
      <w:rFonts w:ascii="仿宋_GB2312" w:eastAsia="仿宋_GB2312" w:cs="MingLiU"/>
      <w:b/>
      <w:spacing w:val="1"/>
      <w:w w:val="99"/>
      <w:sz w:val="28"/>
      <w:szCs w:val="32"/>
      <w:lang w:val="en-US" w:eastAsia="zh-CN" w:bidi="ar-SA"/>
    </w:rPr>
  </w:style>
  <w:style w:type="character" w:customStyle="1" w:styleId="307">
    <w:name w:val="批注文字 字符"/>
    <w:link w:val="16"/>
    <w:qFormat/>
    <w:uiPriority w:val="99"/>
    <w:rPr>
      <w:rFonts w:eastAsia="宋体"/>
      <w:kern w:val="2"/>
      <w:sz w:val="21"/>
      <w:szCs w:val="24"/>
      <w:lang w:val="en-US" w:eastAsia="zh-CN" w:bidi="ar-SA"/>
    </w:rPr>
  </w:style>
  <w:style w:type="character" w:customStyle="1" w:styleId="308">
    <w:name w:val="批注文字 Char Char"/>
    <w:qFormat/>
    <w:uiPriority w:val="0"/>
    <w:rPr>
      <w:rFonts w:ascii="宋体" w:hAnsi="Times New Roman" w:eastAsia="宋体" w:cs="Times New Roman"/>
      <w:sz w:val="28"/>
      <w:szCs w:val="20"/>
    </w:rPr>
  </w:style>
  <w:style w:type="character" w:customStyle="1" w:styleId="309">
    <w:name w:val="副标题 字符"/>
    <w:link w:val="34"/>
    <w:qFormat/>
    <w:uiPriority w:val="0"/>
    <w:rPr>
      <w:rFonts w:eastAsia="宋体"/>
      <w:szCs w:val="24"/>
      <w:u w:val="single"/>
      <w:lang w:val="en-US" w:eastAsia="en-US" w:bidi="ar-SA"/>
    </w:rPr>
  </w:style>
  <w:style w:type="character" w:customStyle="1" w:styleId="310">
    <w:name w:val="批注主题 Char2"/>
    <w:qFormat/>
    <w:uiPriority w:val="99"/>
    <w:rPr>
      <w:b/>
      <w:bCs/>
      <w:kern w:val="2"/>
      <w:sz w:val="21"/>
      <w:szCs w:val="24"/>
    </w:rPr>
  </w:style>
  <w:style w:type="character" w:customStyle="1" w:styleId="311">
    <w:name w:val="normaltext1"/>
    <w:qFormat/>
    <w:uiPriority w:val="0"/>
    <w:rPr>
      <w:rFonts w:hint="default" w:ascii="ˎ̥" w:hAnsi="ˎ̥"/>
      <w:sz w:val="9"/>
      <w:szCs w:val="9"/>
    </w:rPr>
  </w:style>
  <w:style w:type="character" w:customStyle="1" w:styleId="312">
    <w:name w:val="不明显参考1"/>
    <w:qFormat/>
    <w:uiPriority w:val="0"/>
    <w:rPr>
      <w:smallCaps/>
      <w:color w:val="C0504D"/>
      <w:u w:val="single"/>
    </w:rPr>
  </w:style>
  <w:style w:type="character" w:customStyle="1" w:styleId="313">
    <w:name w:val="标题 6 Char"/>
    <w:qFormat/>
    <w:uiPriority w:val="0"/>
    <w:rPr>
      <w:rFonts w:ascii="Arial" w:hAnsi="Arial" w:eastAsia="黑体" w:cs="Times New Roman"/>
      <w:b/>
      <w:bCs/>
      <w:sz w:val="24"/>
      <w:szCs w:val="24"/>
    </w:rPr>
  </w:style>
  <w:style w:type="paragraph" w:customStyle="1" w:styleId="314">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315">
    <w:name w:val="_Style 1"/>
    <w:basedOn w:val="1"/>
    <w:qFormat/>
    <w:uiPriority w:val="34"/>
    <w:pPr>
      <w:ind w:firstLine="420" w:firstLineChars="200"/>
    </w:pPr>
  </w:style>
  <w:style w:type="paragraph" w:customStyle="1" w:styleId="316">
    <w:name w:val="表头文字样式"/>
    <w:basedOn w:val="317"/>
    <w:qFormat/>
    <w:uiPriority w:val="0"/>
    <w:pPr>
      <w:ind w:firstLine="0" w:firstLineChars="0"/>
      <w:jc w:val="center"/>
    </w:pPr>
    <w:rPr>
      <w:b/>
      <w:sz w:val="21"/>
    </w:rPr>
  </w:style>
  <w:style w:type="paragraph" w:customStyle="1" w:styleId="317">
    <w:name w:val="正文样式"/>
    <w:basedOn w:val="1"/>
    <w:qFormat/>
    <w:uiPriority w:val="0"/>
    <w:pPr>
      <w:ind w:firstLine="48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4472</Words>
  <Characters>4836</Characters>
  <Lines>1372</Lines>
  <Paragraphs>386</Paragraphs>
  <TotalTime>20</TotalTime>
  <ScaleCrop>false</ScaleCrop>
  <LinksUpToDate>false</LinksUpToDate>
  <CharactersWithSpaces>5139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2021-12-18T02:44:00Z</dcterms:created>
  <dc:creator>USER</dc:creator>
  <cp:lastModifiedBy>聚创招标代理</cp:lastModifiedBy>
  <cp:lastPrinted>2019-02-02T00:39:00Z</cp:lastPrinted>
  <dcterms:modified xsi:type="dcterms:W3CDTF">2025-04-07T03:21:19Z</dcterms:modified>
  <dc:title>第一卷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eyJoZGlkIjoiZjRhNmQ4NGE3MzM2YWNjZmY1ZjE1MTUxMjM1ODNkNDEiLCJ1c2VySWQiOiI2OTMwNTkyNDQifQ==</vt:lpwstr>
  </property>
  <property fmtid="{D5CDD505-2E9C-101B-9397-08002B2CF9AE}" pid="4" name="ICV">
    <vt:lpwstr>EE497DFD90D7478692D599E8BE15B117_13</vt:lpwstr>
  </property>
</Properties>
</file>