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35D52">
      <w:pPr>
        <w:pStyle w:val="2"/>
      </w:pPr>
    </w:p>
    <w:p w14:paraId="155D2862"/>
    <w:p w14:paraId="092351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32"/>
          <w:szCs w:val="32"/>
          <w:lang w:val="en-US" w:eastAsia="zh-CN" w:bidi="ar"/>
        </w:rPr>
        <w:t>免疫流水线系统采购项目补遗公告</w:t>
      </w:r>
    </w:p>
    <w:p w14:paraId="2E9888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各潜在供应商：</w:t>
      </w:r>
    </w:p>
    <w:p w14:paraId="48E6BA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现对《免疫流水线采购项目》采购文件发布补遗内容，本公告为采购文件不可分割的组成部分，与原采购文件具有同等法律效力。</w:t>
      </w:r>
    </w:p>
    <w:p w14:paraId="411D11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一、补遗内容</w:t>
      </w:r>
    </w:p>
    <w:p w14:paraId="5AA402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投标人须提供所投产品生产厂家供货承诺函。保证其中标后正常供货，厂家承诺函须经法定代表人签字或加盖法人章、厂家公章，格式自拟。</w:t>
      </w:r>
    </w:p>
    <w:p w14:paraId="7116A4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二、更正内容</w:t>
      </w:r>
    </w:p>
    <w:p w14:paraId="5D1269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原业绩条款</w:t>
      </w:r>
    </w:p>
    <w:p w14:paraId="7A1A83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业绩 ：投标人自 2023 年以来（以合同签订时间为准），投标人作为供应商具有同类医疗设备项目业绩，每个业绩合同得 1 分，最高得 3 分。必须提供采购合同复印件（投标人为合同的供货方），并加盖投标人公章，不按要求提供不得分。</w:t>
      </w:r>
    </w:p>
    <w:p w14:paraId="36D9DD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更正为</w:t>
      </w:r>
    </w:p>
    <w:p w14:paraId="2B0872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业绩 ：2023 年 1 月 1 日至投标截止时间（以合同签订时间为准），投标人或所投产品制造商有所投任意一个免疫流水线系统产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品的销售业绩，提供一个免疫流水线系统产品的业绩得 1 分，本项最多得 3 分，不满足或未提供的得 0 分。</w:t>
      </w:r>
    </w:p>
    <w:p w14:paraId="78AAB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备注：提供业绩合同复印件或扫描件（合同内容至少包含合同首页、产品信息页（内容包含产品品牌型号规格和数量）、签字盖章页）。</w:t>
      </w:r>
    </w:p>
    <w:p w14:paraId="4F6350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同一业绩合同只计分一次；同一甲方业绩只计分一次。</w:t>
      </w:r>
    </w:p>
    <w:p w14:paraId="43F1B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业绩必须为销售至具体使用方的业绩，买方非经销商或代理商或渠道商业绩。</w:t>
      </w:r>
    </w:p>
    <w:p w14:paraId="1436C3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三、其他说明</w:t>
      </w:r>
    </w:p>
    <w:p w14:paraId="6CCB76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投标截止时间延迟至：2026年5月14日10：00</w:t>
      </w:r>
    </w:p>
    <w:p w14:paraId="3E9FE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各供应商须结合本公告内容编制响应文件，否则造成的一切后果自行承担。</w:t>
      </w:r>
    </w:p>
    <w:p w14:paraId="151127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采购文件与本通知内容不一致的，以本通知为准。</w:t>
      </w:r>
    </w:p>
    <w:p w14:paraId="04D054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请各潜在供应商自行在网上下载本通知相关内容，不管下载与否，都视为知晓其全部内容。</w:t>
      </w:r>
    </w:p>
    <w:p w14:paraId="0F2F89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</w:p>
    <w:p w14:paraId="2CACAD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彭水苗族土家族自治县人民医院</w:t>
      </w:r>
    </w:p>
    <w:p w14:paraId="3DC81E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kern w:val="0"/>
          <w:sz w:val="24"/>
          <w:szCs w:val="24"/>
          <w:lang w:val="en-US" w:eastAsia="zh-CN" w:bidi="ar"/>
        </w:rPr>
        <w:t>2026年5月9日</w:t>
      </w:r>
    </w:p>
    <w:p w14:paraId="4A5C4D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AD0F4E-FE39-47AD-9BF9-D8BE6D6AE13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6E69220-40DF-47E6-A930-1EE5DEAECD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B1B8B"/>
    <w:rsid w:val="261123AA"/>
    <w:rsid w:val="2EEF2D52"/>
    <w:rsid w:val="528A49F0"/>
    <w:rsid w:val="6894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622</Words>
  <Characters>637</Characters>
  <Lines>0</Lines>
  <Paragraphs>0</Paragraphs>
  <TotalTime>2</TotalTime>
  <ScaleCrop>false</ScaleCrop>
  <LinksUpToDate>false</LinksUpToDate>
  <CharactersWithSpaces>656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2026-05-09T05:43:00Z</dcterms:created>
  <dc:creator>Administrator</dc:creator>
  <cp:lastModifiedBy>吴国静</cp:lastModifiedBy>
  <dcterms:modified xsi:type="dcterms:W3CDTF">2026-05-09T08:25:58Z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eyJoZGlkIjoiNTkyMzIyNDM4NWQ2YzRmNjQyYjExYzYwOWJiNTg5MDciLCJ1c2VySWQiOiIxNjIyODYxMDIyIn0=</vt:lpwstr>
  </property>
  <property fmtid="{D5CDD505-2E9C-101B-9397-08002B2CF9AE}" pid="4" name="ICV">
    <vt:lpwstr>968439BADE1E44D5ADC4762A069F08A1_12</vt:lpwstr>
  </property>
</Properties>
</file>