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AA246">
      <w:pPr>
        <w:keepNext w:val="0"/>
        <w:keepLines w:val="0"/>
        <w:pageBreakBefore w:val="0"/>
        <w:widowControl w:val="0"/>
        <w:tabs>
          <w:tab w:val="left" w:pos="1418"/>
        </w:tabs>
        <w:kinsoku/>
        <w:wordWrap/>
        <w:overflowPunct/>
        <w:topLinePunct w:val="0"/>
        <w:autoSpaceDE w:val="0"/>
        <w:autoSpaceDN w:val="0"/>
        <w:bidi w:val="0"/>
        <w:adjustRightInd w:val="0"/>
        <w:snapToGrid w:val="0"/>
        <w:spacing w:line="360" w:lineRule="auto"/>
        <w:ind w:firstLine="317" w:firstLineChars="100"/>
        <w:jc w:val="left"/>
        <w:textAlignment w:val="auto"/>
        <w:rPr>
          <w:rFonts w:hint="eastAsia" w:ascii="仿宋" w:hAnsi="仿宋" w:eastAsia="仿宋" w:cs="仿宋"/>
          <w:b/>
          <w:snapToGrid w:val="0"/>
          <w:color w:val="auto"/>
          <w:w w:val="99"/>
          <w:sz w:val="32"/>
          <w:szCs w:val="32"/>
          <w:highlight w:val="none"/>
          <w:lang w:val="en-US" w:eastAsia="zh-CN"/>
        </w:rPr>
      </w:pPr>
      <w:r>
        <w:rPr>
          <w:rFonts w:hint="eastAsia" w:ascii="仿宋" w:hAnsi="仿宋" w:eastAsia="仿宋" w:cs="仿宋"/>
          <w:b/>
          <w:snapToGrid w:val="0"/>
          <w:color w:val="auto"/>
          <w:w w:val="99"/>
          <w:sz w:val="32"/>
          <w:szCs w:val="32"/>
          <w:highlight w:val="none"/>
        </w:rPr>
        <w:t>项目名称：</w:t>
      </w:r>
      <w:r>
        <w:rPr>
          <w:rFonts w:hint="eastAsia" w:ascii="仿宋" w:hAnsi="仿宋" w:eastAsia="仿宋" w:cs="仿宋"/>
          <w:b/>
          <w:snapToGrid w:val="0"/>
          <w:color w:val="auto"/>
          <w:w w:val="99"/>
          <w:sz w:val="32"/>
          <w:szCs w:val="32"/>
          <w:highlight w:val="none"/>
          <w:lang w:val="en-US" w:eastAsia="zh-CN"/>
        </w:rPr>
        <w:t>九村茶市外立面改造工程</w:t>
      </w:r>
    </w:p>
    <w:p w14:paraId="6CD899F9">
      <w:pPr>
        <w:keepNext w:val="0"/>
        <w:keepLines w:val="0"/>
        <w:pageBreakBefore w:val="0"/>
        <w:widowControl w:val="0"/>
        <w:tabs>
          <w:tab w:val="left" w:pos="1418"/>
        </w:tabs>
        <w:kinsoku/>
        <w:wordWrap/>
        <w:overflowPunct/>
        <w:topLinePunct w:val="0"/>
        <w:autoSpaceDE w:val="0"/>
        <w:autoSpaceDN w:val="0"/>
        <w:bidi w:val="0"/>
        <w:adjustRightInd w:val="0"/>
        <w:snapToGrid w:val="0"/>
        <w:spacing w:line="360" w:lineRule="auto"/>
        <w:ind w:firstLine="317" w:firstLineChars="100"/>
        <w:jc w:val="left"/>
        <w:textAlignment w:val="auto"/>
        <w:rPr>
          <w:rFonts w:hint="eastAsia" w:ascii="仿宋" w:hAnsi="仿宋" w:eastAsia="仿宋" w:cs="仿宋"/>
          <w:b/>
          <w:snapToGrid w:val="0"/>
          <w:color w:val="auto"/>
          <w:w w:val="99"/>
          <w:sz w:val="32"/>
          <w:szCs w:val="32"/>
          <w:highlight w:val="none"/>
          <w:lang w:eastAsia="zh-CN"/>
        </w:rPr>
      </w:pPr>
      <w:r>
        <w:rPr>
          <w:rFonts w:hint="eastAsia" w:ascii="仿宋" w:hAnsi="仿宋" w:eastAsia="仿宋" w:cs="仿宋"/>
          <w:b/>
          <w:snapToGrid w:val="0"/>
          <w:color w:val="auto"/>
          <w:w w:val="99"/>
          <w:sz w:val="32"/>
          <w:szCs w:val="32"/>
          <w:highlight w:val="none"/>
        </w:rPr>
        <w:t>项目编号：</w:t>
      </w:r>
      <w:r>
        <w:rPr>
          <w:rFonts w:hint="eastAsia" w:ascii="仿宋" w:hAnsi="仿宋" w:eastAsia="仿宋" w:cs="仿宋"/>
          <w:b/>
          <w:snapToGrid w:val="0"/>
          <w:color w:val="auto"/>
          <w:w w:val="99"/>
          <w:sz w:val="32"/>
          <w:szCs w:val="32"/>
          <w:highlight w:val="none"/>
          <w:lang w:val="en-US" w:eastAsia="zh-CN"/>
        </w:rPr>
        <w:t>AEF-CG-2025B014</w:t>
      </w:r>
    </w:p>
    <w:p w14:paraId="424286BA">
      <w:pPr>
        <w:pStyle w:val="5"/>
        <w:rPr>
          <w:rFonts w:hint="eastAsia" w:ascii="仿宋" w:hAnsi="仿宋" w:eastAsia="仿宋" w:cs="仿宋"/>
          <w:color w:val="auto"/>
          <w:highlight w:val="none"/>
        </w:rPr>
      </w:pPr>
    </w:p>
    <w:p w14:paraId="1E9BED93">
      <w:pPr>
        <w:autoSpaceDE w:val="0"/>
        <w:autoSpaceDN w:val="0"/>
        <w:adjustRightInd w:val="0"/>
        <w:snapToGrid w:val="0"/>
        <w:spacing w:line="360" w:lineRule="auto"/>
        <w:jc w:val="left"/>
        <w:rPr>
          <w:rFonts w:hint="eastAsia" w:ascii="仿宋" w:hAnsi="仿宋" w:eastAsia="仿宋" w:cs="仿宋"/>
          <w:color w:val="auto"/>
          <w:kern w:val="0"/>
          <w:sz w:val="20"/>
          <w:highlight w:val="none"/>
        </w:rPr>
      </w:pPr>
    </w:p>
    <w:p w14:paraId="6210E42D">
      <w:pPr>
        <w:rPr>
          <w:rFonts w:hint="eastAsia" w:ascii="仿宋" w:hAnsi="仿宋" w:eastAsia="仿宋" w:cs="仿宋"/>
          <w:b/>
          <w:bCs/>
          <w:color w:val="auto"/>
          <w:sz w:val="32"/>
          <w:szCs w:val="32"/>
          <w:highlight w:val="none"/>
        </w:rPr>
      </w:pPr>
    </w:p>
    <w:p w14:paraId="5CCDF093">
      <w:pPr>
        <w:rPr>
          <w:rFonts w:hint="eastAsia" w:ascii="仿宋" w:hAnsi="仿宋" w:eastAsia="仿宋" w:cs="仿宋"/>
          <w:b/>
          <w:bCs/>
          <w:color w:val="auto"/>
          <w:sz w:val="32"/>
          <w:szCs w:val="32"/>
          <w:highlight w:val="none"/>
        </w:rPr>
      </w:pPr>
    </w:p>
    <w:p w14:paraId="78C279E6">
      <w:pPr>
        <w:pStyle w:val="20"/>
        <w:rPr>
          <w:rFonts w:hint="eastAsia" w:ascii="仿宋" w:hAnsi="仿宋" w:eastAsia="仿宋" w:cs="仿宋"/>
          <w:color w:val="auto"/>
          <w:highlight w:val="none"/>
        </w:rPr>
      </w:pPr>
    </w:p>
    <w:p w14:paraId="58DA6CFC">
      <w:pPr>
        <w:jc w:val="center"/>
        <w:rPr>
          <w:rFonts w:hint="eastAsia" w:ascii="仿宋" w:hAnsi="仿宋" w:eastAsia="仿宋" w:cs="仿宋"/>
          <w:b/>
          <w:color w:val="auto"/>
          <w:sz w:val="84"/>
          <w:szCs w:val="84"/>
          <w:highlight w:val="none"/>
        </w:rPr>
      </w:pPr>
    </w:p>
    <w:p w14:paraId="124A7FC1">
      <w:pPr>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竞争性比选文件</w:t>
      </w:r>
    </w:p>
    <w:p w14:paraId="71A4069D">
      <w:pPr>
        <w:rPr>
          <w:rFonts w:hint="eastAsia" w:ascii="仿宋" w:hAnsi="仿宋" w:eastAsia="仿宋" w:cs="仿宋"/>
          <w:b/>
          <w:bCs/>
          <w:color w:val="auto"/>
          <w:sz w:val="28"/>
          <w:highlight w:val="none"/>
        </w:rPr>
      </w:pPr>
    </w:p>
    <w:p w14:paraId="0D118629">
      <w:pPr>
        <w:rPr>
          <w:rFonts w:hint="eastAsia" w:ascii="仿宋" w:hAnsi="仿宋" w:eastAsia="仿宋" w:cs="仿宋"/>
          <w:b/>
          <w:bCs/>
          <w:color w:val="auto"/>
          <w:sz w:val="28"/>
          <w:highlight w:val="none"/>
        </w:rPr>
      </w:pPr>
    </w:p>
    <w:p w14:paraId="0F63DD33">
      <w:pPr>
        <w:rPr>
          <w:rFonts w:hint="eastAsia" w:ascii="仿宋" w:hAnsi="仿宋" w:eastAsia="仿宋" w:cs="仿宋"/>
          <w:color w:val="auto"/>
          <w:sz w:val="32"/>
          <w:highlight w:val="none"/>
        </w:rPr>
      </w:pPr>
    </w:p>
    <w:p w14:paraId="487B0B10">
      <w:pPr>
        <w:jc w:val="center"/>
        <w:rPr>
          <w:rFonts w:hint="eastAsia" w:ascii="仿宋" w:hAnsi="仿宋" w:eastAsia="仿宋" w:cs="仿宋"/>
          <w:b/>
          <w:bCs/>
          <w:color w:val="auto"/>
          <w:sz w:val="28"/>
          <w:highlight w:val="none"/>
        </w:rPr>
      </w:pPr>
    </w:p>
    <w:p w14:paraId="1C2430D4">
      <w:pPr>
        <w:rPr>
          <w:rFonts w:hint="eastAsia" w:ascii="仿宋" w:hAnsi="仿宋" w:eastAsia="仿宋" w:cs="仿宋"/>
          <w:b/>
          <w:bCs/>
          <w:color w:val="auto"/>
          <w:sz w:val="28"/>
          <w:highlight w:val="none"/>
        </w:rPr>
      </w:pPr>
    </w:p>
    <w:p w14:paraId="7788D468">
      <w:pPr>
        <w:jc w:val="center"/>
        <w:rPr>
          <w:rFonts w:hint="eastAsia" w:ascii="仿宋" w:hAnsi="仿宋" w:eastAsia="仿宋" w:cs="仿宋"/>
          <w:color w:val="auto"/>
          <w:sz w:val="32"/>
          <w:highlight w:val="none"/>
        </w:rPr>
      </w:pPr>
    </w:p>
    <w:p w14:paraId="45683007">
      <w:pPr>
        <w:rPr>
          <w:rFonts w:hint="eastAsia" w:ascii="仿宋" w:hAnsi="仿宋" w:eastAsia="仿宋" w:cs="仿宋"/>
          <w:color w:val="auto"/>
          <w:sz w:val="32"/>
          <w:highlight w:val="none"/>
        </w:rPr>
      </w:pPr>
    </w:p>
    <w:p w14:paraId="24FD2D83">
      <w:pPr>
        <w:pStyle w:val="45"/>
        <w:jc w:val="both"/>
        <w:rPr>
          <w:rFonts w:hint="eastAsia" w:ascii="仿宋" w:hAnsi="仿宋" w:eastAsia="仿宋" w:cs="仿宋"/>
          <w:color w:val="auto"/>
          <w:sz w:val="32"/>
          <w:highlight w:val="none"/>
          <w:lang w:eastAsia="zh-CN"/>
        </w:rPr>
      </w:pPr>
    </w:p>
    <w:p w14:paraId="56F6FA3F">
      <w:pPr>
        <w:pStyle w:val="45"/>
        <w:jc w:val="both"/>
        <w:rPr>
          <w:rFonts w:hint="eastAsia" w:ascii="仿宋" w:hAnsi="仿宋" w:eastAsia="仿宋" w:cs="仿宋"/>
          <w:color w:val="auto"/>
          <w:sz w:val="32"/>
          <w:highlight w:val="none"/>
          <w:lang w:eastAsia="zh-CN"/>
        </w:rPr>
      </w:pPr>
    </w:p>
    <w:p w14:paraId="5A9E3B5C">
      <w:pPr>
        <w:pStyle w:val="45"/>
        <w:jc w:val="both"/>
        <w:rPr>
          <w:rFonts w:hint="eastAsia" w:ascii="仿宋" w:hAnsi="仿宋" w:eastAsia="仿宋" w:cs="仿宋"/>
          <w:color w:val="auto"/>
          <w:sz w:val="32"/>
          <w:highlight w:val="none"/>
          <w:lang w:eastAsia="zh-CN"/>
        </w:rPr>
      </w:pPr>
    </w:p>
    <w:p w14:paraId="59266BCE">
      <w:pPr>
        <w:rPr>
          <w:rFonts w:hint="eastAsia" w:ascii="仿宋" w:hAnsi="仿宋" w:eastAsia="仿宋" w:cs="仿宋"/>
          <w:color w:val="auto"/>
          <w:highlight w:val="none"/>
          <w:lang w:eastAsia="zh-CN"/>
        </w:rPr>
      </w:pPr>
    </w:p>
    <w:p w14:paraId="406BF1DE">
      <w:pPr>
        <w:widowControl/>
        <w:ind w:firstLine="562" w:firstLineChars="200"/>
        <w:jc w:val="left"/>
        <w:rPr>
          <w:rFonts w:hint="eastAsia" w:ascii="仿宋" w:hAnsi="仿宋" w:eastAsia="仿宋" w:cs="仿宋"/>
          <w:b/>
          <w:color w:val="auto"/>
          <w:sz w:val="28"/>
          <w:szCs w:val="22"/>
          <w:highlight w:val="none"/>
        </w:rPr>
      </w:pPr>
    </w:p>
    <w:p w14:paraId="0CDF81E8">
      <w:pPr>
        <w:keepNext w:val="0"/>
        <w:keepLines w:val="0"/>
        <w:pageBreakBefore w:val="0"/>
        <w:widowControl w:val="0"/>
        <w:kinsoku/>
        <w:wordWrap/>
        <w:overflowPunct/>
        <w:topLinePunct w:val="0"/>
        <w:autoSpaceDE w:val="0"/>
        <w:autoSpaceDN w:val="0"/>
        <w:bidi w:val="0"/>
        <w:adjustRightInd/>
        <w:snapToGrid/>
        <w:spacing w:line="360" w:lineRule="auto"/>
        <w:ind w:firstLine="337" w:firstLineChars="100"/>
        <w:textAlignment w:val="auto"/>
        <w:rPr>
          <w:rFonts w:hint="eastAsia" w:ascii="仿宋" w:hAnsi="仿宋" w:eastAsia="仿宋" w:cs="仿宋"/>
          <w:b/>
          <w:color w:val="auto"/>
          <w:spacing w:val="8"/>
          <w:sz w:val="32"/>
          <w:szCs w:val="32"/>
          <w:highlight w:val="none"/>
          <w:lang w:eastAsia="zh-CN"/>
        </w:rPr>
      </w:pPr>
      <w:r>
        <w:rPr>
          <w:rFonts w:hint="eastAsia" w:ascii="仿宋" w:hAnsi="仿宋" w:eastAsia="仿宋" w:cs="仿宋"/>
          <w:b/>
          <w:color w:val="auto"/>
          <w:spacing w:val="8"/>
          <w:sz w:val="32"/>
          <w:szCs w:val="32"/>
          <w:highlight w:val="none"/>
        </w:rPr>
        <w:t>比</w:t>
      </w:r>
      <w:r>
        <w:rPr>
          <w:rFonts w:hint="eastAsia" w:ascii="仿宋" w:hAnsi="仿宋" w:eastAsia="仿宋" w:cs="仿宋"/>
          <w:b/>
          <w:color w:val="auto"/>
          <w:spacing w:val="8"/>
          <w:sz w:val="32"/>
          <w:szCs w:val="32"/>
          <w:highlight w:val="none"/>
          <w:lang w:val="en-US" w:eastAsia="zh-CN"/>
        </w:rPr>
        <w:t xml:space="preserve">  </w:t>
      </w:r>
      <w:r>
        <w:rPr>
          <w:rFonts w:hint="eastAsia" w:ascii="仿宋" w:hAnsi="仿宋" w:eastAsia="仿宋" w:cs="仿宋"/>
          <w:b/>
          <w:color w:val="auto"/>
          <w:spacing w:val="8"/>
          <w:sz w:val="32"/>
          <w:szCs w:val="32"/>
          <w:highlight w:val="none"/>
        </w:rPr>
        <w:t>选</w:t>
      </w:r>
      <w:r>
        <w:rPr>
          <w:rFonts w:hint="eastAsia" w:ascii="仿宋" w:hAnsi="仿宋" w:eastAsia="仿宋" w:cs="仿宋"/>
          <w:b/>
          <w:color w:val="auto"/>
          <w:spacing w:val="8"/>
          <w:sz w:val="32"/>
          <w:szCs w:val="32"/>
          <w:highlight w:val="none"/>
          <w:lang w:val="en-US" w:eastAsia="zh-CN"/>
        </w:rPr>
        <w:t xml:space="preserve">  </w:t>
      </w:r>
      <w:r>
        <w:rPr>
          <w:rFonts w:hint="eastAsia" w:ascii="仿宋" w:hAnsi="仿宋" w:eastAsia="仿宋" w:cs="仿宋"/>
          <w:b/>
          <w:color w:val="auto"/>
          <w:spacing w:val="8"/>
          <w:sz w:val="32"/>
          <w:szCs w:val="32"/>
          <w:highlight w:val="none"/>
        </w:rPr>
        <w:t>人：</w:t>
      </w:r>
      <w:r>
        <w:rPr>
          <w:rFonts w:hint="eastAsia" w:ascii="仿宋" w:hAnsi="仿宋" w:eastAsia="仿宋" w:cs="仿宋"/>
          <w:b/>
          <w:color w:val="auto"/>
          <w:spacing w:val="8"/>
          <w:sz w:val="32"/>
          <w:szCs w:val="32"/>
          <w:highlight w:val="none"/>
          <w:u w:val="single"/>
          <w:lang w:eastAsia="zh-CN"/>
        </w:rPr>
        <w:t>重庆江北国投产业管理有限公司</w:t>
      </w:r>
    </w:p>
    <w:p w14:paraId="030A57CF">
      <w:pPr>
        <w:keepNext w:val="0"/>
        <w:keepLines w:val="0"/>
        <w:pageBreakBefore w:val="0"/>
        <w:widowControl w:val="0"/>
        <w:kinsoku/>
        <w:wordWrap/>
        <w:overflowPunct/>
        <w:topLinePunct w:val="0"/>
        <w:autoSpaceDE w:val="0"/>
        <w:autoSpaceDN w:val="0"/>
        <w:bidi w:val="0"/>
        <w:adjustRightInd/>
        <w:snapToGrid/>
        <w:spacing w:line="360" w:lineRule="auto"/>
        <w:ind w:firstLine="337" w:firstLineChars="100"/>
        <w:textAlignment w:val="auto"/>
        <w:rPr>
          <w:rFonts w:hint="eastAsia" w:ascii="仿宋" w:hAnsi="仿宋" w:eastAsia="仿宋" w:cs="仿宋"/>
          <w:b/>
          <w:color w:val="auto"/>
          <w:w w:val="99"/>
          <w:kern w:val="0"/>
          <w:sz w:val="32"/>
          <w:szCs w:val="32"/>
          <w:highlight w:val="none"/>
        </w:rPr>
      </w:pPr>
      <w:r>
        <w:rPr>
          <w:rFonts w:hint="eastAsia" w:ascii="仿宋" w:hAnsi="仿宋" w:eastAsia="仿宋" w:cs="仿宋"/>
          <w:b/>
          <w:color w:val="auto"/>
          <w:spacing w:val="8"/>
          <w:sz w:val="32"/>
          <w:szCs w:val="32"/>
          <w:highlight w:val="none"/>
        </w:rPr>
        <w:t>比选代理机构：</w:t>
      </w:r>
      <w:r>
        <w:rPr>
          <w:rFonts w:hint="eastAsia" w:ascii="仿宋" w:hAnsi="仿宋" w:eastAsia="仿宋" w:cs="仿宋"/>
          <w:b/>
          <w:color w:val="auto"/>
          <w:spacing w:val="8"/>
          <w:sz w:val="32"/>
          <w:szCs w:val="32"/>
          <w:highlight w:val="none"/>
          <w:u w:val="single"/>
          <w:lang w:eastAsia="zh-CN"/>
        </w:rPr>
        <w:t>阿尔法（重庆）招标代理有限公司</w:t>
      </w:r>
    </w:p>
    <w:p w14:paraId="2ED4337E">
      <w:pPr>
        <w:pStyle w:val="20"/>
        <w:rPr>
          <w:rFonts w:hint="eastAsia" w:ascii="仿宋" w:hAnsi="仿宋" w:eastAsia="仿宋" w:cs="仿宋"/>
          <w:color w:val="auto"/>
          <w:highlight w:val="none"/>
        </w:rPr>
      </w:pPr>
    </w:p>
    <w:p w14:paraId="25D7791D">
      <w:pPr>
        <w:rPr>
          <w:rFonts w:hint="eastAsia" w:ascii="仿宋" w:hAnsi="仿宋" w:eastAsia="仿宋" w:cs="仿宋"/>
          <w:color w:val="auto"/>
          <w:highlight w:val="none"/>
        </w:rPr>
      </w:pPr>
    </w:p>
    <w:p w14:paraId="062E78AF">
      <w:pPr>
        <w:pStyle w:val="20"/>
        <w:rPr>
          <w:rFonts w:hint="eastAsia" w:ascii="仿宋" w:hAnsi="仿宋" w:eastAsia="仿宋" w:cs="仿宋"/>
          <w:color w:val="auto"/>
          <w:highlight w:val="none"/>
        </w:rPr>
      </w:pPr>
    </w:p>
    <w:p w14:paraId="71CC966F">
      <w:pPr>
        <w:autoSpaceDE w:val="0"/>
        <w:autoSpaceDN w:val="0"/>
        <w:spacing w:line="800" w:lineRule="exact"/>
        <w:jc w:val="center"/>
        <w:rPr>
          <w:rFonts w:hint="eastAsia" w:ascii="仿宋" w:hAnsi="仿宋" w:eastAsia="仿宋" w:cs="仿宋"/>
          <w:b/>
          <w:color w:val="auto"/>
          <w:spacing w:val="8"/>
          <w:sz w:val="32"/>
          <w:szCs w:val="32"/>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567" w:footer="567" w:gutter="0"/>
          <w:pgNumType w:fmt="numberInDash" w:start="0"/>
          <w:cols w:space="720" w:num="1"/>
          <w:docGrid w:linePitch="312" w:charSpace="0"/>
        </w:sectPr>
      </w:pPr>
      <w:r>
        <w:rPr>
          <w:rFonts w:hint="eastAsia" w:ascii="仿宋" w:hAnsi="仿宋" w:eastAsia="仿宋" w:cs="仿宋"/>
          <w:b/>
          <w:color w:val="auto"/>
          <w:spacing w:val="8"/>
          <w:sz w:val="32"/>
          <w:szCs w:val="32"/>
          <w:highlight w:val="none"/>
        </w:rPr>
        <w:t>二〇二</w:t>
      </w:r>
      <w:r>
        <w:rPr>
          <w:rFonts w:hint="eastAsia" w:ascii="仿宋" w:hAnsi="仿宋" w:eastAsia="仿宋" w:cs="仿宋"/>
          <w:b/>
          <w:color w:val="auto"/>
          <w:spacing w:val="8"/>
          <w:sz w:val="32"/>
          <w:szCs w:val="32"/>
          <w:highlight w:val="none"/>
          <w:lang w:val="en-US" w:eastAsia="zh-CN"/>
        </w:rPr>
        <w:t>五</w:t>
      </w:r>
      <w:r>
        <w:rPr>
          <w:rFonts w:hint="eastAsia" w:ascii="仿宋" w:hAnsi="仿宋" w:eastAsia="仿宋" w:cs="仿宋"/>
          <w:b/>
          <w:color w:val="auto"/>
          <w:spacing w:val="8"/>
          <w:sz w:val="32"/>
          <w:szCs w:val="32"/>
          <w:highlight w:val="none"/>
        </w:rPr>
        <w:t>年</w:t>
      </w:r>
      <w:r>
        <w:rPr>
          <w:rFonts w:hint="eastAsia" w:ascii="仿宋" w:hAnsi="仿宋" w:eastAsia="仿宋" w:cs="仿宋"/>
          <w:b/>
          <w:color w:val="auto"/>
          <w:spacing w:val="8"/>
          <w:sz w:val="32"/>
          <w:szCs w:val="32"/>
          <w:highlight w:val="none"/>
          <w:u w:val="single"/>
          <w:lang w:val="en-US" w:eastAsia="zh-CN"/>
        </w:rPr>
        <w:t>五</w:t>
      </w:r>
      <w:r>
        <w:rPr>
          <w:rFonts w:hint="eastAsia" w:ascii="仿宋" w:hAnsi="仿宋" w:eastAsia="仿宋" w:cs="仿宋"/>
          <w:b/>
          <w:color w:val="auto"/>
          <w:spacing w:val="8"/>
          <w:sz w:val="32"/>
          <w:szCs w:val="32"/>
          <w:highlight w:val="none"/>
        </w:rPr>
        <w:t>月</w:t>
      </w:r>
    </w:p>
    <w:p w14:paraId="196174C3">
      <w:pPr>
        <w:spacing w:line="800" w:lineRule="exact"/>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 录</w:t>
      </w:r>
    </w:p>
    <w:p w14:paraId="7459DDAF">
      <w:pPr>
        <w:pStyle w:val="2"/>
        <w:tabs>
          <w:tab w:val="right" w:leader="dot" w:pos="8868"/>
        </w:tabs>
        <w:rPr>
          <w:rFonts w:hint="eastAsia" w:ascii="仿宋" w:hAnsi="仿宋" w:eastAsia="仿宋" w:cs="仿宋"/>
          <w:color w:val="auto"/>
        </w:rPr>
      </w:pPr>
      <w:r>
        <w:rPr>
          <w:rFonts w:hint="eastAsia" w:ascii="仿宋" w:hAnsi="仿宋" w:eastAsia="仿宋" w:cs="仿宋"/>
          <w:caps w:val="0"/>
          <w:smallCaps/>
          <w:color w:val="auto"/>
          <w:kern w:val="0"/>
          <w:sz w:val="24"/>
          <w:szCs w:val="24"/>
        </w:rPr>
        <w:fldChar w:fldCharType="begin"/>
      </w:r>
      <w:r>
        <w:rPr>
          <w:rFonts w:hint="eastAsia" w:ascii="仿宋" w:hAnsi="仿宋" w:eastAsia="仿宋" w:cs="仿宋"/>
          <w:caps w:val="0"/>
          <w:smallCaps/>
          <w:color w:val="auto"/>
          <w:kern w:val="0"/>
          <w:sz w:val="24"/>
          <w:szCs w:val="24"/>
        </w:rPr>
        <w:instrText xml:space="preserve"> TOC \o "1-1" \h \z \u </w:instrText>
      </w:r>
      <w:r>
        <w:rPr>
          <w:rFonts w:hint="eastAsia" w:ascii="仿宋" w:hAnsi="仿宋" w:eastAsia="仿宋" w:cs="仿宋"/>
          <w:caps w:val="0"/>
          <w:smallCaps/>
          <w:color w:val="auto"/>
          <w:kern w:val="0"/>
          <w:sz w:val="24"/>
          <w:szCs w:val="24"/>
        </w:rPr>
        <w:fldChar w:fldCharType="separate"/>
      </w:r>
      <w:r>
        <w:rPr>
          <w:rFonts w:hint="eastAsia" w:ascii="仿宋" w:hAnsi="仿宋" w:eastAsia="仿宋" w:cs="仿宋"/>
          <w:caps w:val="0"/>
          <w:smallCaps/>
          <w:color w:val="auto"/>
          <w:kern w:val="0"/>
          <w:szCs w:val="24"/>
        </w:rPr>
        <w:fldChar w:fldCharType="begin"/>
      </w:r>
      <w:r>
        <w:rPr>
          <w:rFonts w:hint="eastAsia" w:ascii="仿宋" w:hAnsi="仿宋" w:eastAsia="仿宋" w:cs="仿宋"/>
          <w:caps w:val="0"/>
          <w:smallCaps/>
          <w:color w:val="auto"/>
          <w:kern w:val="0"/>
          <w:szCs w:val="24"/>
        </w:rPr>
        <w:instrText xml:space="preserve"> HYPERLINK \l _Toc29014 </w:instrText>
      </w:r>
      <w:r>
        <w:rPr>
          <w:rFonts w:hint="eastAsia" w:ascii="仿宋" w:hAnsi="仿宋" w:eastAsia="仿宋" w:cs="仿宋"/>
          <w:caps w:val="0"/>
          <w:smallCaps/>
          <w:color w:val="auto"/>
          <w:kern w:val="0"/>
          <w:szCs w:val="24"/>
        </w:rPr>
        <w:fldChar w:fldCharType="separate"/>
      </w:r>
      <w:r>
        <w:rPr>
          <w:rFonts w:hint="eastAsia" w:ascii="仿宋" w:hAnsi="仿宋" w:eastAsia="仿宋" w:cs="仿宋"/>
          <w:color w:val="auto"/>
          <w:kern w:val="0"/>
          <w:szCs w:val="36"/>
        </w:rPr>
        <w:t>第一章 比选公告</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_Toc29014 \h </w:instrText>
      </w:r>
      <w:r>
        <w:rPr>
          <w:rFonts w:hint="eastAsia" w:ascii="仿宋" w:hAnsi="仿宋" w:eastAsia="仿宋" w:cs="仿宋"/>
          <w:color w:val="auto"/>
        </w:rPr>
        <w:fldChar w:fldCharType="separate"/>
      </w:r>
      <w:r>
        <w:rPr>
          <w:rFonts w:hint="eastAsia" w:ascii="仿宋" w:hAnsi="仿宋" w:eastAsia="仿宋" w:cs="仿宋"/>
          <w:color w:val="auto"/>
        </w:rPr>
        <w:t>- 2 -</w:t>
      </w:r>
      <w:r>
        <w:rPr>
          <w:rFonts w:hint="eastAsia" w:ascii="仿宋" w:hAnsi="仿宋" w:eastAsia="仿宋" w:cs="仿宋"/>
          <w:color w:val="auto"/>
        </w:rPr>
        <w:fldChar w:fldCharType="end"/>
      </w:r>
      <w:r>
        <w:rPr>
          <w:rFonts w:hint="eastAsia" w:ascii="仿宋" w:hAnsi="仿宋" w:eastAsia="仿宋" w:cs="仿宋"/>
          <w:caps w:val="0"/>
          <w:smallCaps/>
          <w:color w:val="auto"/>
          <w:kern w:val="0"/>
          <w:szCs w:val="24"/>
        </w:rPr>
        <w:fldChar w:fldCharType="end"/>
      </w:r>
    </w:p>
    <w:p w14:paraId="5823EED0">
      <w:pPr>
        <w:pStyle w:val="2"/>
        <w:tabs>
          <w:tab w:val="right" w:leader="dot" w:pos="8868"/>
        </w:tabs>
        <w:rPr>
          <w:rFonts w:hint="eastAsia" w:ascii="仿宋" w:hAnsi="仿宋" w:eastAsia="仿宋" w:cs="仿宋"/>
          <w:color w:val="auto"/>
        </w:rPr>
      </w:pPr>
      <w:r>
        <w:rPr>
          <w:rFonts w:hint="eastAsia" w:ascii="仿宋" w:hAnsi="仿宋" w:eastAsia="仿宋" w:cs="仿宋"/>
          <w:caps/>
          <w:smallCaps w:val="0"/>
          <w:color w:val="auto"/>
          <w:kern w:val="0"/>
          <w:szCs w:val="24"/>
        </w:rPr>
        <w:fldChar w:fldCharType="begin"/>
      </w:r>
      <w:r>
        <w:rPr>
          <w:rFonts w:hint="eastAsia" w:ascii="仿宋" w:hAnsi="仿宋" w:eastAsia="仿宋" w:cs="仿宋"/>
          <w:caps/>
          <w:smallCaps w:val="0"/>
          <w:color w:val="auto"/>
          <w:kern w:val="0"/>
          <w:szCs w:val="24"/>
        </w:rPr>
        <w:instrText xml:space="preserve"> HYPERLINK \l _Toc12728 </w:instrText>
      </w:r>
      <w:r>
        <w:rPr>
          <w:rFonts w:hint="eastAsia" w:ascii="仿宋" w:hAnsi="仿宋" w:eastAsia="仿宋" w:cs="仿宋"/>
          <w:caps/>
          <w:smallCaps w:val="0"/>
          <w:color w:val="auto"/>
          <w:kern w:val="0"/>
          <w:szCs w:val="24"/>
        </w:rPr>
        <w:fldChar w:fldCharType="separate"/>
      </w:r>
      <w:r>
        <w:rPr>
          <w:rFonts w:hint="eastAsia" w:ascii="仿宋" w:hAnsi="仿宋" w:eastAsia="仿宋" w:cs="仿宋"/>
          <w:color w:val="auto"/>
          <w:kern w:val="0"/>
          <w:szCs w:val="36"/>
        </w:rPr>
        <w:t>第二章 竞选人须知</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_Toc12728 \h </w:instrText>
      </w:r>
      <w:r>
        <w:rPr>
          <w:rFonts w:hint="eastAsia" w:ascii="仿宋" w:hAnsi="仿宋" w:eastAsia="仿宋" w:cs="仿宋"/>
          <w:color w:val="auto"/>
        </w:rPr>
        <w:fldChar w:fldCharType="separate"/>
      </w:r>
      <w:r>
        <w:rPr>
          <w:rFonts w:hint="eastAsia" w:ascii="仿宋" w:hAnsi="仿宋" w:eastAsia="仿宋" w:cs="仿宋"/>
          <w:color w:val="auto"/>
        </w:rPr>
        <w:t>- 5 -</w:t>
      </w:r>
      <w:r>
        <w:rPr>
          <w:rFonts w:hint="eastAsia" w:ascii="仿宋" w:hAnsi="仿宋" w:eastAsia="仿宋" w:cs="仿宋"/>
          <w:color w:val="auto"/>
        </w:rPr>
        <w:fldChar w:fldCharType="end"/>
      </w:r>
      <w:r>
        <w:rPr>
          <w:rFonts w:hint="eastAsia" w:ascii="仿宋" w:hAnsi="仿宋" w:eastAsia="仿宋" w:cs="仿宋"/>
          <w:caps/>
          <w:smallCaps w:val="0"/>
          <w:color w:val="auto"/>
          <w:kern w:val="0"/>
          <w:szCs w:val="24"/>
        </w:rPr>
        <w:fldChar w:fldCharType="end"/>
      </w:r>
    </w:p>
    <w:p w14:paraId="34B53F96">
      <w:pPr>
        <w:pStyle w:val="2"/>
        <w:tabs>
          <w:tab w:val="right" w:leader="dot" w:pos="8868"/>
        </w:tabs>
        <w:rPr>
          <w:rFonts w:hint="eastAsia" w:ascii="仿宋" w:hAnsi="仿宋" w:eastAsia="仿宋" w:cs="仿宋"/>
          <w:color w:val="auto"/>
        </w:rPr>
      </w:pPr>
      <w:r>
        <w:rPr>
          <w:rFonts w:hint="eastAsia" w:ascii="仿宋" w:hAnsi="仿宋" w:eastAsia="仿宋" w:cs="仿宋"/>
          <w:caps/>
          <w:smallCaps w:val="0"/>
          <w:color w:val="auto"/>
          <w:kern w:val="0"/>
          <w:szCs w:val="24"/>
        </w:rPr>
        <w:fldChar w:fldCharType="begin"/>
      </w:r>
      <w:r>
        <w:rPr>
          <w:rFonts w:hint="eastAsia" w:ascii="仿宋" w:hAnsi="仿宋" w:eastAsia="仿宋" w:cs="仿宋"/>
          <w:caps/>
          <w:smallCaps w:val="0"/>
          <w:color w:val="auto"/>
          <w:kern w:val="0"/>
          <w:szCs w:val="24"/>
        </w:rPr>
        <w:instrText xml:space="preserve"> HYPERLINK \l _Toc10611 </w:instrText>
      </w:r>
      <w:r>
        <w:rPr>
          <w:rFonts w:hint="eastAsia" w:ascii="仿宋" w:hAnsi="仿宋" w:eastAsia="仿宋" w:cs="仿宋"/>
          <w:caps/>
          <w:smallCaps w:val="0"/>
          <w:color w:val="auto"/>
          <w:kern w:val="0"/>
          <w:szCs w:val="24"/>
        </w:rPr>
        <w:fldChar w:fldCharType="separate"/>
      </w:r>
      <w:r>
        <w:rPr>
          <w:rFonts w:hint="eastAsia" w:ascii="仿宋" w:hAnsi="仿宋" w:eastAsia="仿宋" w:cs="仿宋"/>
          <w:color w:val="auto"/>
          <w:kern w:val="0"/>
          <w:szCs w:val="36"/>
        </w:rPr>
        <w:t>第三章 评审办法（综合评审法）</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_Toc10611 \h </w:instrText>
      </w:r>
      <w:r>
        <w:rPr>
          <w:rFonts w:hint="eastAsia" w:ascii="仿宋" w:hAnsi="仿宋" w:eastAsia="仿宋" w:cs="仿宋"/>
          <w:color w:val="auto"/>
        </w:rPr>
        <w:fldChar w:fldCharType="separate"/>
      </w:r>
      <w:r>
        <w:rPr>
          <w:rFonts w:hint="eastAsia" w:ascii="仿宋" w:hAnsi="仿宋" w:eastAsia="仿宋" w:cs="仿宋"/>
          <w:color w:val="auto"/>
        </w:rPr>
        <w:t>- 18 -</w:t>
      </w:r>
      <w:r>
        <w:rPr>
          <w:rFonts w:hint="eastAsia" w:ascii="仿宋" w:hAnsi="仿宋" w:eastAsia="仿宋" w:cs="仿宋"/>
          <w:color w:val="auto"/>
        </w:rPr>
        <w:fldChar w:fldCharType="end"/>
      </w:r>
      <w:r>
        <w:rPr>
          <w:rFonts w:hint="eastAsia" w:ascii="仿宋" w:hAnsi="仿宋" w:eastAsia="仿宋" w:cs="仿宋"/>
          <w:caps/>
          <w:smallCaps w:val="0"/>
          <w:color w:val="auto"/>
          <w:kern w:val="0"/>
          <w:szCs w:val="24"/>
        </w:rPr>
        <w:fldChar w:fldCharType="end"/>
      </w:r>
    </w:p>
    <w:p w14:paraId="23857999">
      <w:pPr>
        <w:pStyle w:val="2"/>
        <w:tabs>
          <w:tab w:val="right" w:leader="dot" w:pos="8868"/>
        </w:tabs>
        <w:rPr>
          <w:rFonts w:hint="eastAsia" w:ascii="仿宋" w:hAnsi="仿宋" w:eastAsia="仿宋" w:cs="仿宋"/>
          <w:color w:val="auto"/>
        </w:rPr>
      </w:pPr>
      <w:r>
        <w:rPr>
          <w:rFonts w:hint="eastAsia" w:ascii="仿宋" w:hAnsi="仿宋" w:eastAsia="仿宋" w:cs="仿宋"/>
          <w:caps/>
          <w:smallCaps w:val="0"/>
          <w:color w:val="auto"/>
          <w:kern w:val="0"/>
          <w:szCs w:val="24"/>
        </w:rPr>
        <w:fldChar w:fldCharType="begin"/>
      </w:r>
      <w:r>
        <w:rPr>
          <w:rFonts w:hint="eastAsia" w:ascii="仿宋" w:hAnsi="仿宋" w:eastAsia="仿宋" w:cs="仿宋"/>
          <w:caps/>
          <w:smallCaps w:val="0"/>
          <w:color w:val="auto"/>
          <w:kern w:val="0"/>
          <w:szCs w:val="24"/>
        </w:rPr>
        <w:instrText xml:space="preserve"> HYPERLINK \l _Toc16082 </w:instrText>
      </w:r>
      <w:r>
        <w:rPr>
          <w:rFonts w:hint="eastAsia" w:ascii="仿宋" w:hAnsi="仿宋" w:eastAsia="仿宋" w:cs="仿宋"/>
          <w:caps/>
          <w:smallCaps w:val="0"/>
          <w:color w:val="auto"/>
          <w:kern w:val="0"/>
          <w:szCs w:val="24"/>
        </w:rPr>
        <w:fldChar w:fldCharType="separate"/>
      </w:r>
      <w:r>
        <w:rPr>
          <w:rFonts w:hint="eastAsia" w:ascii="仿宋" w:hAnsi="仿宋" w:eastAsia="仿宋" w:cs="仿宋"/>
          <w:color w:val="auto"/>
          <w:kern w:val="0"/>
          <w:szCs w:val="36"/>
        </w:rPr>
        <w:t>第四章 合同条款</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_Toc16082 \h </w:instrText>
      </w:r>
      <w:r>
        <w:rPr>
          <w:rFonts w:hint="eastAsia" w:ascii="仿宋" w:hAnsi="仿宋" w:eastAsia="仿宋" w:cs="仿宋"/>
          <w:color w:val="auto"/>
        </w:rPr>
        <w:fldChar w:fldCharType="separate"/>
      </w:r>
      <w:r>
        <w:rPr>
          <w:rFonts w:hint="eastAsia" w:ascii="仿宋" w:hAnsi="仿宋" w:eastAsia="仿宋" w:cs="仿宋"/>
          <w:color w:val="auto"/>
        </w:rPr>
        <w:t>- 25 -</w:t>
      </w:r>
      <w:r>
        <w:rPr>
          <w:rFonts w:hint="eastAsia" w:ascii="仿宋" w:hAnsi="仿宋" w:eastAsia="仿宋" w:cs="仿宋"/>
          <w:color w:val="auto"/>
        </w:rPr>
        <w:fldChar w:fldCharType="end"/>
      </w:r>
      <w:r>
        <w:rPr>
          <w:rFonts w:hint="eastAsia" w:ascii="仿宋" w:hAnsi="仿宋" w:eastAsia="仿宋" w:cs="仿宋"/>
          <w:caps/>
          <w:smallCaps w:val="0"/>
          <w:color w:val="auto"/>
          <w:kern w:val="0"/>
          <w:szCs w:val="24"/>
        </w:rPr>
        <w:fldChar w:fldCharType="end"/>
      </w:r>
    </w:p>
    <w:p w14:paraId="56514F7F">
      <w:pPr>
        <w:pStyle w:val="2"/>
        <w:tabs>
          <w:tab w:val="right" w:leader="dot" w:pos="8868"/>
        </w:tabs>
        <w:rPr>
          <w:rFonts w:hint="eastAsia" w:ascii="仿宋" w:hAnsi="仿宋" w:eastAsia="仿宋" w:cs="仿宋"/>
          <w:color w:val="auto"/>
        </w:rPr>
      </w:pPr>
      <w:r>
        <w:rPr>
          <w:rFonts w:hint="eastAsia" w:ascii="仿宋" w:hAnsi="仿宋" w:eastAsia="仿宋" w:cs="仿宋"/>
          <w:caps/>
          <w:smallCaps w:val="0"/>
          <w:color w:val="auto"/>
          <w:kern w:val="0"/>
          <w:szCs w:val="24"/>
        </w:rPr>
        <w:fldChar w:fldCharType="begin"/>
      </w:r>
      <w:r>
        <w:rPr>
          <w:rFonts w:hint="eastAsia" w:ascii="仿宋" w:hAnsi="仿宋" w:eastAsia="仿宋" w:cs="仿宋"/>
          <w:caps/>
          <w:smallCaps w:val="0"/>
          <w:color w:val="auto"/>
          <w:kern w:val="0"/>
          <w:szCs w:val="24"/>
        </w:rPr>
        <w:instrText xml:space="preserve"> HYPERLINK \l _Toc21364 </w:instrText>
      </w:r>
      <w:r>
        <w:rPr>
          <w:rFonts w:hint="eastAsia" w:ascii="仿宋" w:hAnsi="仿宋" w:eastAsia="仿宋" w:cs="仿宋"/>
          <w:caps/>
          <w:smallCaps w:val="0"/>
          <w:color w:val="auto"/>
          <w:kern w:val="0"/>
          <w:szCs w:val="24"/>
        </w:rPr>
        <w:fldChar w:fldCharType="separate"/>
      </w:r>
      <w:r>
        <w:rPr>
          <w:rFonts w:hint="eastAsia" w:ascii="仿宋" w:hAnsi="仿宋" w:eastAsia="仿宋" w:cs="仿宋"/>
          <w:color w:val="auto"/>
          <w:kern w:val="0"/>
          <w:szCs w:val="36"/>
        </w:rPr>
        <w:t>第五章 工程量清单</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_Toc21364 \h </w:instrText>
      </w:r>
      <w:r>
        <w:rPr>
          <w:rFonts w:hint="eastAsia" w:ascii="仿宋" w:hAnsi="仿宋" w:eastAsia="仿宋" w:cs="仿宋"/>
          <w:color w:val="auto"/>
        </w:rPr>
        <w:fldChar w:fldCharType="separate"/>
      </w:r>
      <w:r>
        <w:rPr>
          <w:rFonts w:hint="eastAsia" w:ascii="仿宋" w:hAnsi="仿宋" w:eastAsia="仿宋" w:cs="仿宋"/>
          <w:color w:val="auto"/>
        </w:rPr>
        <w:t>- 42 -</w:t>
      </w:r>
      <w:r>
        <w:rPr>
          <w:rFonts w:hint="eastAsia" w:ascii="仿宋" w:hAnsi="仿宋" w:eastAsia="仿宋" w:cs="仿宋"/>
          <w:color w:val="auto"/>
        </w:rPr>
        <w:fldChar w:fldCharType="end"/>
      </w:r>
      <w:r>
        <w:rPr>
          <w:rFonts w:hint="eastAsia" w:ascii="仿宋" w:hAnsi="仿宋" w:eastAsia="仿宋" w:cs="仿宋"/>
          <w:caps/>
          <w:smallCaps w:val="0"/>
          <w:color w:val="auto"/>
          <w:kern w:val="0"/>
          <w:szCs w:val="24"/>
        </w:rPr>
        <w:fldChar w:fldCharType="end"/>
      </w:r>
    </w:p>
    <w:p w14:paraId="06CED48E">
      <w:pPr>
        <w:pStyle w:val="2"/>
        <w:tabs>
          <w:tab w:val="right" w:leader="dot" w:pos="8868"/>
        </w:tabs>
        <w:rPr>
          <w:rFonts w:hint="eastAsia" w:ascii="仿宋" w:hAnsi="仿宋" w:eastAsia="仿宋" w:cs="仿宋"/>
          <w:color w:val="auto"/>
        </w:rPr>
      </w:pPr>
      <w:r>
        <w:rPr>
          <w:rFonts w:hint="eastAsia" w:ascii="仿宋" w:hAnsi="仿宋" w:eastAsia="仿宋" w:cs="仿宋"/>
          <w:caps/>
          <w:smallCaps w:val="0"/>
          <w:color w:val="auto"/>
          <w:kern w:val="0"/>
          <w:szCs w:val="24"/>
        </w:rPr>
        <w:fldChar w:fldCharType="begin"/>
      </w:r>
      <w:r>
        <w:rPr>
          <w:rFonts w:hint="eastAsia" w:ascii="仿宋" w:hAnsi="仿宋" w:eastAsia="仿宋" w:cs="仿宋"/>
          <w:caps/>
          <w:smallCaps w:val="0"/>
          <w:color w:val="auto"/>
          <w:kern w:val="0"/>
          <w:szCs w:val="24"/>
        </w:rPr>
        <w:instrText xml:space="preserve"> HYPERLINK \l _Toc30717 </w:instrText>
      </w:r>
      <w:r>
        <w:rPr>
          <w:rFonts w:hint="eastAsia" w:ascii="仿宋" w:hAnsi="仿宋" w:eastAsia="仿宋" w:cs="仿宋"/>
          <w:caps/>
          <w:smallCaps w:val="0"/>
          <w:color w:val="auto"/>
          <w:kern w:val="0"/>
          <w:szCs w:val="24"/>
        </w:rPr>
        <w:fldChar w:fldCharType="separate"/>
      </w:r>
      <w:r>
        <w:rPr>
          <w:rFonts w:hint="eastAsia" w:ascii="仿宋" w:hAnsi="仿宋" w:eastAsia="仿宋" w:cs="仿宋"/>
          <w:color w:val="auto"/>
          <w:kern w:val="0"/>
          <w:szCs w:val="36"/>
          <w:lang w:val="en-US" w:eastAsia="zh-CN"/>
        </w:rPr>
        <w:t>第六章  图   纸</w:t>
      </w:r>
      <w:r>
        <w:rPr>
          <w:rFonts w:hint="eastAsia" w:ascii="仿宋" w:hAnsi="仿宋" w:eastAsia="仿宋" w:cs="仿宋"/>
          <w:color w:val="auto"/>
        </w:rPr>
        <w:tab/>
      </w:r>
      <w:bookmarkStart w:id="667" w:name="_GoBack"/>
      <w:bookmarkEnd w:id="667"/>
      <w:r>
        <w:rPr>
          <w:rFonts w:hint="eastAsia" w:ascii="仿宋" w:hAnsi="仿宋" w:eastAsia="仿宋" w:cs="仿宋"/>
          <w:color w:val="auto"/>
        </w:rPr>
        <w:fldChar w:fldCharType="begin"/>
      </w:r>
      <w:r>
        <w:rPr>
          <w:rFonts w:hint="eastAsia" w:ascii="仿宋" w:hAnsi="仿宋" w:eastAsia="仿宋" w:cs="仿宋"/>
          <w:color w:val="auto"/>
        </w:rPr>
        <w:instrText xml:space="preserve"> PAGEREF _Toc30717 \h </w:instrText>
      </w:r>
      <w:r>
        <w:rPr>
          <w:rFonts w:hint="eastAsia" w:ascii="仿宋" w:hAnsi="仿宋" w:eastAsia="仿宋" w:cs="仿宋"/>
          <w:color w:val="auto"/>
        </w:rPr>
        <w:fldChar w:fldCharType="separate"/>
      </w:r>
      <w:r>
        <w:rPr>
          <w:rFonts w:hint="eastAsia" w:ascii="仿宋" w:hAnsi="仿宋" w:eastAsia="仿宋" w:cs="仿宋"/>
          <w:color w:val="auto"/>
        </w:rPr>
        <w:t>- 42 -</w:t>
      </w:r>
      <w:r>
        <w:rPr>
          <w:rFonts w:hint="eastAsia" w:ascii="仿宋" w:hAnsi="仿宋" w:eastAsia="仿宋" w:cs="仿宋"/>
          <w:color w:val="auto"/>
        </w:rPr>
        <w:fldChar w:fldCharType="end"/>
      </w:r>
      <w:r>
        <w:rPr>
          <w:rFonts w:hint="eastAsia" w:ascii="仿宋" w:hAnsi="仿宋" w:eastAsia="仿宋" w:cs="仿宋"/>
          <w:caps/>
          <w:smallCaps w:val="0"/>
          <w:color w:val="auto"/>
          <w:kern w:val="0"/>
          <w:szCs w:val="24"/>
        </w:rPr>
        <w:fldChar w:fldCharType="end"/>
      </w:r>
    </w:p>
    <w:p w14:paraId="1810A4AF">
      <w:pPr>
        <w:pStyle w:val="2"/>
        <w:tabs>
          <w:tab w:val="right" w:leader="dot" w:pos="8868"/>
        </w:tabs>
        <w:rPr>
          <w:rFonts w:hint="eastAsia" w:ascii="仿宋" w:hAnsi="仿宋" w:eastAsia="仿宋" w:cs="仿宋"/>
          <w:color w:val="auto"/>
        </w:rPr>
      </w:pPr>
      <w:r>
        <w:rPr>
          <w:rFonts w:hint="eastAsia" w:ascii="仿宋" w:hAnsi="仿宋" w:eastAsia="仿宋" w:cs="仿宋"/>
          <w:caps/>
          <w:smallCaps w:val="0"/>
          <w:color w:val="auto"/>
          <w:kern w:val="0"/>
          <w:szCs w:val="24"/>
        </w:rPr>
        <w:fldChar w:fldCharType="begin"/>
      </w:r>
      <w:r>
        <w:rPr>
          <w:rFonts w:hint="eastAsia" w:ascii="仿宋" w:hAnsi="仿宋" w:eastAsia="仿宋" w:cs="仿宋"/>
          <w:caps/>
          <w:smallCaps w:val="0"/>
          <w:color w:val="auto"/>
          <w:kern w:val="0"/>
          <w:szCs w:val="24"/>
        </w:rPr>
        <w:instrText xml:space="preserve"> HYPERLINK \l _Toc262 </w:instrText>
      </w:r>
      <w:r>
        <w:rPr>
          <w:rFonts w:hint="eastAsia" w:ascii="仿宋" w:hAnsi="仿宋" w:eastAsia="仿宋" w:cs="仿宋"/>
          <w:caps/>
          <w:smallCaps w:val="0"/>
          <w:color w:val="auto"/>
          <w:kern w:val="0"/>
          <w:szCs w:val="24"/>
        </w:rPr>
        <w:fldChar w:fldCharType="separate"/>
      </w:r>
      <w:r>
        <w:rPr>
          <w:rFonts w:hint="eastAsia" w:ascii="仿宋" w:hAnsi="仿宋" w:eastAsia="仿宋" w:cs="仿宋"/>
          <w:color w:val="auto"/>
          <w:kern w:val="0"/>
          <w:szCs w:val="36"/>
          <w:lang w:val="en-US" w:eastAsia="zh-CN"/>
        </w:rPr>
        <w:t>第七章  技术标准和要求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_Toc262 \h </w:instrText>
      </w:r>
      <w:r>
        <w:rPr>
          <w:rFonts w:hint="eastAsia" w:ascii="仿宋" w:hAnsi="仿宋" w:eastAsia="仿宋" w:cs="仿宋"/>
          <w:color w:val="auto"/>
        </w:rPr>
        <w:fldChar w:fldCharType="separate"/>
      </w:r>
      <w:r>
        <w:rPr>
          <w:rFonts w:hint="eastAsia" w:ascii="仿宋" w:hAnsi="仿宋" w:eastAsia="仿宋" w:cs="仿宋"/>
          <w:color w:val="auto"/>
        </w:rPr>
        <w:t>- 42 -</w:t>
      </w:r>
      <w:r>
        <w:rPr>
          <w:rFonts w:hint="eastAsia" w:ascii="仿宋" w:hAnsi="仿宋" w:eastAsia="仿宋" w:cs="仿宋"/>
          <w:color w:val="auto"/>
        </w:rPr>
        <w:fldChar w:fldCharType="end"/>
      </w:r>
      <w:r>
        <w:rPr>
          <w:rFonts w:hint="eastAsia" w:ascii="仿宋" w:hAnsi="仿宋" w:eastAsia="仿宋" w:cs="仿宋"/>
          <w:caps/>
          <w:smallCaps w:val="0"/>
          <w:color w:val="auto"/>
          <w:kern w:val="0"/>
          <w:szCs w:val="24"/>
        </w:rPr>
        <w:fldChar w:fldCharType="end"/>
      </w:r>
    </w:p>
    <w:p w14:paraId="6132B645">
      <w:pPr>
        <w:pStyle w:val="2"/>
        <w:tabs>
          <w:tab w:val="right" w:leader="dot" w:pos="8868"/>
        </w:tabs>
        <w:rPr>
          <w:rFonts w:hint="eastAsia" w:ascii="仿宋" w:hAnsi="仿宋" w:eastAsia="仿宋" w:cs="仿宋"/>
          <w:color w:val="auto"/>
        </w:rPr>
      </w:pPr>
      <w:r>
        <w:rPr>
          <w:rFonts w:hint="eastAsia" w:ascii="仿宋" w:hAnsi="仿宋" w:eastAsia="仿宋" w:cs="仿宋"/>
          <w:caps/>
          <w:smallCaps w:val="0"/>
          <w:color w:val="auto"/>
          <w:kern w:val="0"/>
          <w:szCs w:val="24"/>
        </w:rPr>
        <w:fldChar w:fldCharType="begin"/>
      </w:r>
      <w:r>
        <w:rPr>
          <w:rFonts w:hint="eastAsia" w:ascii="仿宋" w:hAnsi="仿宋" w:eastAsia="仿宋" w:cs="仿宋"/>
          <w:caps/>
          <w:smallCaps w:val="0"/>
          <w:color w:val="auto"/>
          <w:kern w:val="0"/>
          <w:szCs w:val="24"/>
        </w:rPr>
        <w:instrText xml:space="preserve"> HYPERLINK \l _Toc26671 </w:instrText>
      </w:r>
      <w:r>
        <w:rPr>
          <w:rFonts w:hint="eastAsia" w:ascii="仿宋" w:hAnsi="仿宋" w:eastAsia="仿宋" w:cs="仿宋"/>
          <w:caps/>
          <w:smallCaps w:val="0"/>
          <w:color w:val="auto"/>
          <w:kern w:val="0"/>
          <w:szCs w:val="24"/>
        </w:rPr>
        <w:fldChar w:fldCharType="separate"/>
      </w:r>
      <w:r>
        <w:rPr>
          <w:rFonts w:hint="eastAsia" w:ascii="仿宋" w:hAnsi="仿宋" w:eastAsia="仿宋" w:cs="仿宋"/>
          <w:color w:val="auto"/>
          <w:kern w:val="0"/>
          <w:szCs w:val="36"/>
        </w:rPr>
        <w:t>第</w:t>
      </w:r>
      <w:r>
        <w:rPr>
          <w:rFonts w:hint="eastAsia" w:ascii="仿宋" w:hAnsi="仿宋" w:eastAsia="仿宋" w:cs="仿宋"/>
          <w:color w:val="auto"/>
          <w:kern w:val="0"/>
          <w:szCs w:val="36"/>
          <w:lang w:val="en-US" w:eastAsia="zh-CN"/>
        </w:rPr>
        <w:t>八</w:t>
      </w:r>
      <w:r>
        <w:rPr>
          <w:rFonts w:hint="eastAsia" w:ascii="仿宋" w:hAnsi="仿宋" w:eastAsia="仿宋" w:cs="仿宋"/>
          <w:color w:val="auto"/>
          <w:kern w:val="0"/>
          <w:szCs w:val="36"/>
        </w:rPr>
        <w:t>章  竞选文件格式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_Toc26671 \h </w:instrText>
      </w:r>
      <w:r>
        <w:rPr>
          <w:rFonts w:hint="eastAsia" w:ascii="仿宋" w:hAnsi="仿宋" w:eastAsia="仿宋" w:cs="仿宋"/>
          <w:color w:val="auto"/>
        </w:rPr>
        <w:fldChar w:fldCharType="separate"/>
      </w:r>
      <w:r>
        <w:rPr>
          <w:rFonts w:hint="eastAsia" w:ascii="仿宋" w:hAnsi="仿宋" w:eastAsia="仿宋" w:cs="仿宋"/>
          <w:color w:val="auto"/>
        </w:rPr>
        <w:t>- 43 -</w:t>
      </w:r>
      <w:r>
        <w:rPr>
          <w:rFonts w:hint="eastAsia" w:ascii="仿宋" w:hAnsi="仿宋" w:eastAsia="仿宋" w:cs="仿宋"/>
          <w:color w:val="auto"/>
        </w:rPr>
        <w:fldChar w:fldCharType="end"/>
      </w:r>
      <w:r>
        <w:rPr>
          <w:rFonts w:hint="eastAsia" w:ascii="仿宋" w:hAnsi="仿宋" w:eastAsia="仿宋" w:cs="仿宋"/>
          <w:caps/>
          <w:smallCaps w:val="0"/>
          <w:color w:val="auto"/>
          <w:kern w:val="0"/>
          <w:szCs w:val="24"/>
        </w:rPr>
        <w:fldChar w:fldCharType="end"/>
      </w:r>
    </w:p>
    <w:p w14:paraId="5060195B">
      <w:pPr>
        <w:pStyle w:val="2"/>
        <w:tabs>
          <w:tab w:val="right" w:leader="dot" w:pos="8868"/>
        </w:tabs>
        <w:rPr>
          <w:rFonts w:hint="eastAsia" w:ascii="仿宋" w:hAnsi="仿宋" w:eastAsia="仿宋" w:cs="仿宋"/>
          <w:color w:val="auto"/>
        </w:rPr>
      </w:pPr>
    </w:p>
    <w:p w14:paraId="1B5F8AC6">
      <w:pPr>
        <w:pStyle w:val="40"/>
        <w:tabs>
          <w:tab w:val="right" w:leader="dot" w:pos="9638"/>
          <w:tab w:val="clear" w:pos="8609"/>
        </w:tabs>
        <w:adjustRightInd w:val="0"/>
        <w:snapToGrid w:val="0"/>
        <w:spacing w:line="800" w:lineRule="exact"/>
        <w:ind w:left="0"/>
        <w:jc w:val="both"/>
        <w:rPr>
          <w:rFonts w:hint="eastAsia" w:ascii="仿宋" w:hAnsi="仿宋" w:eastAsia="仿宋" w:cs="仿宋"/>
          <w:bCs/>
          <w:color w:val="auto"/>
          <w:kern w:val="0"/>
          <w:sz w:val="24"/>
          <w:szCs w:val="24"/>
        </w:rPr>
      </w:pPr>
      <w:r>
        <w:rPr>
          <w:rFonts w:hint="eastAsia" w:ascii="仿宋" w:hAnsi="仿宋" w:eastAsia="仿宋" w:cs="仿宋"/>
          <w:caps/>
          <w:smallCaps w:val="0"/>
          <w:color w:val="auto"/>
          <w:kern w:val="0"/>
          <w:szCs w:val="24"/>
        </w:rPr>
        <w:fldChar w:fldCharType="end"/>
      </w:r>
    </w:p>
    <w:p w14:paraId="65D7D617">
      <w:pPr>
        <w:pStyle w:val="3"/>
        <w:numPr>
          <w:ilvl w:val="0"/>
          <w:numId w:val="0"/>
        </w:numPr>
        <w:spacing w:after="156" w:afterLines="50" w:line="500" w:lineRule="exact"/>
        <w:rPr>
          <w:rFonts w:hint="eastAsia" w:ascii="仿宋" w:hAnsi="仿宋" w:eastAsia="仿宋" w:cs="仿宋"/>
          <w:b/>
          <w:color w:val="auto"/>
          <w:kern w:val="0"/>
        </w:rPr>
      </w:pPr>
      <w:r>
        <w:rPr>
          <w:rFonts w:hint="eastAsia" w:ascii="仿宋" w:hAnsi="仿宋" w:eastAsia="仿宋" w:cs="仿宋"/>
          <w:b/>
          <w:color w:val="auto"/>
          <w:kern w:val="0"/>
          <w:sz w:val="36"/>
          <w:szCs w:val="36"/>
        </w:rPr>
        <w:br w:type="page"/>
      </w:r>
      <w:bookmarkStart w:id="0" w:name="_Toc29014"/>
      <w:r>
        <w:rPr>
          <w:rFonts w:hint="eastAsia" w:ascii="仿宋" w:hAnsi="仿宋" w:eastAsia="仿宋" w:cs="仿宋"/>
          <w:b/>
          <w:color w:val="auto"/>
          <w:kern w:val="0"/>
          <w:sz w:val="36"/>
          <w:szCs w:val="36"/>
        </w:rPr>
        <w:t>第一章 比选公告</w:t>
      </w:r>
      <w:bookmarkEnd w:id="0"/>
    </w:p>
    <w:p w14:paraId="5FA300AE">
      <w:pPr>
        <w:keepNext w:val="0"/>
        <w:keepLines w:val="0"/>
        <w:pageBreakBefore w:val="0"/>
        <w:widowControl w:val="0"/>
        <w:tabs>
          <w:tab w:val="left" w:pos="1418"/>
        </w:tabs>
        <w:kinsoku/>
        <w:wordWrap/>
        <w:overflowPunct/>
        <w:topLinePunct w:val="0"/>
        <w:autoSpaceDE w:val="0"/>
        <w:autoSpaceDN w:val="0"/>
        <w:bidi w:val="0"/>
        <w:adjustRightInd w:val="0"/>
        <w:snapToGrid w:val="0"/>
        <w:spacing w:after="156" w:afterLines="50" w:line="500" w:lineRule="exact"/>
        <w:jc w:val="center"/>
        <w:textAlignment w:val="auto"/>
        <w:outlineLvl w:val="1"/>
        <w:rPr>
          <w:rFonts w:hint="eastAsia" w:ascii="仿宋" w:hAnsi="仿宋" w:eastAsia="仿宋" w:cs="仿宋"/>
          <w:color w:val="auto"/>
        </w:rPr>
      </w:pPr>
      <w:r>
        <w:rPr>
          <w:rFonts w:hint="eastAsia" w:ascii="仿宋" w:hAnsi="仿宋" w:eastAsia="仿宋" w:cs="仿宋"/>
          <w:b/>
          <w:snapToGrid w:val="0"/>
          <w:color w:val="auto"/>
          <w:w w:val="99"/>
          <w:kern w:val="0"/>
          <w:sz w:val="28"/>
          <w:szCs w:val="28"/>
        </w:rPr>
        <w:t>九村茶市外立面改造工程比选公告</w:t>
      </w:r>
    </w:p>
    <w:p w14:paraId="7D0E9212">
      <w:pPr>
        <w:pStyle w:val="4"/>
        <w:keepNext/>
        <w:keepLines/>
        <w:autoSpaceDE/>
        <w:autoSpaceDN/>
        <w:spacing w:line="500" w:lineRule="exact"/>
        <w:jc w:val="both"/>
        <w:rPr>
          <w:rFonts w:hint="eastAsia" w:ascii="仿宋" w:hAnsi="仿宋" w:eastAsia="仿宋" w:cs="仿宋"/>
          <w:bCs/>
          <w:color w:val="auto"/>
          <w:spacing w:val="0"/>
          <w:w w:val="100"/>
          <w:kern w:val="0"/>
          <w:sz w:val="21"/>
          <w:szCs w:val="21"/>
        </w:rPr>
      </w:pPr>
      <w:bookmarkStart w:id="1" w:name="_Toc16223"/>
      <w:r>
        <w:rPr>
          <w:rFonts w:hint="eastAsia" w:ascii="仿宋" w:hAnsi="仿宋" w:eastAsia="仿宋" w:cs="仿宋"/>
          <w:bCs/>
          <w:color w:val="auto"/>
          <w:spacing w:val="0"/>
          <w:w w:val="100"/>
          <w:kern w:val="0"/>
          <w:sz w:val="21"/>
          <w:szCs w:val="21"/>
        </w:rPr>
        <w:t>1.比选条件</w:t>
      </w:r>
      <w:bookmarkEnd w:id="1"/>
    </w:p>
    <w:p w14:paraId="5436A66F">
      <w:pPr>
        <w:widowControl/>
        <w:adjustRightInd w:val="0"/>
        <w:snapToGrid w:val="0"/>
        <w:spacing w:line="440" w:lineRule="exact"/>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highlight w:val="none"/>
        </w:rPr>
        <w:t>本项目</w:t>
      </w:r>
      <w:r>
        <w:rPr>
          <w:rFonts w:hint="eastAsia" w:ascii="仿宋" w:hAnsi="仿宋" w:eastAsia="仿宋" w:cs="仿宋"/>
          <w:color w:val="auto"/>
          <w:szCs w:val="21"/>
          <w:highlight w:val="none"/>
          <w:u w:val="single"/>
          <w:lang w:val="en-US" w:eastAsia="zh-CN"/>
        </w:rPr>
        <w:t>九村茶市外立面改造工程</w:t>
      </w:r>
      <w:r>
        <w:rPr>
          <w:rFonts w:hint="eastAsia" w:ascii="仿宋" w:hAnsi="仿宋" w:eastAsia="仿宋" w:cs="仿宋"/>
          <w:color w:val="auto"/>
          <w:szCs w:val="21"/>
          <w:highlight w:val="none"/>
        </w:rPr>
        <w:t>项目资金</w:t>
      </w:r>
      <w:r>
        <w:rPr>
          <w:rFonts w:hint="eastAsia" w:ascii="仿宋" w:hAnsi="仿宋" w:eastAsia="仿宋" w:cs="仿宋"/>
          <w:color w:val="auto"/>
          <w:szCs w:val="21"/>
          <w:highlight w:val="none"/>
          <w:u w:val="single"/>
        </w:rPr>
        <w:t>由比选人自筹</w:t>
      </w:r>
      <w:r>
        <w:rPr>
          <w:rFonts w:hint="eastAsia" w:ascii="仿宋" w:hAnsi="仿宋" w:eastAsia="仿宋" w:cs="仿宋"/>
          <w:color w:val="auto"/>
          <w:szCs w:val="21"/>
          <w:highlight w:val="none"/>
        </w:rPr>
        <w:t>，出资比例为</w:t>
      </w:r>
      <w:r>
        <w:rPr>
          <w:rFonts w:hint="eastAsia" w:ascii="仿宋" w:hAnsi="仿宋" w:eastAsia="仿宋" w:cs="仿宋"/>
          <w:color w:val="auto"/>
          <w:szCs w:val="21"/>
          <w:highlight w:val="none"/>
          <w:u w:val="single"/>
        </w:rPr>
        <w:t>100%</w:t>
      </w:r>
      <w:r>
        <w:rPr>
          <w:rFonts w:hint="eastAsia" w:ascii="仿宋" w:hAnsi="仿宋" w:eastAsia="仿宋" w:cs="仿宋"/>
          <w:color w:val="auto"/>
          <w:szCs w:val="21"/>
          <w:highlight w:val="none"/>
        </w:rPr>
        <w:t>，比选人为</w:t>
      </w:r>
      <w:r>
        <w:rPr>
          <w:rFonts w:hint="eastAsia" w:ascii="仿宋" w:hAnsi="仿宋" w:eastAsia="仿宋" w:cs="仿宋"/>
          <w:color w:val="auto"/>
          <w:szCs w:val="21"/>
          <w:highlight w:val="none"/>
          <w:u w:val="single"/>
          <w:lang w:val="en-US" w:eastAsia="zh-CN"/>
        </w:rPr>
        <w:t>重庆江北国投产业管理有限公司</w:t>
      </w:r>
      <w:r>
        <w:rPr>
          <w:rFonts w:hint="eastAsia" w:ascii="仿宋" w:hAnsi="仿宋" w:eastAsia="仿宋" w:cs="仿宋"/>
          <w:color w:val="auto"/>
          <w:szCs w:val="21"/>
          <w:highlight w:val="none"/>
        </w:rPr>
        <w:t>。项</w:t>
      </w:r>
      <w:r>
        <w:rPr>
          <w:rFonts w:hint="eastAsia" w:ascii="仿宋" w:hAnsi="仿宋" w:eastAsia="仿宋" w:cs="仿宋"/>
          <w:color w:val="auto"/>
          <w:szCs w:val="21"/>
        </w:rPr>
        <w:t>目已具备竞争性比选条件，现对该项目进行公开竞争性比选。</w:t>
      </w:r>
    </w:p>
    <w:p w14:paraId="732B66A7">
      <w:pPr>
        <w:pStyle w:val="4"/>
        <w:keepNext/>
        <w:keepLines/>
        <w:autoSpaceDE/>
        <w:autoSpaceDN/>
        <w:spacing w:line="500" w:lineRule="exact"/>
        <w:jc w:val="both"/>
        <w:rPr>
          <w:rFonts w:hint="eastAsia" w:ascii="仿宋" w:hAnsi="仿宋" w:eastAsia="仿宋" w:cs="仿宋"/>
          <w:bCs/>
          <w:color w:val="auto"/>
          <w:spacing w:val="0"/>
          <w:w w:val="100"/>
          <w:kern w:val="0"/>
          <w:sz w:val="21"/>
          <w:szCs w:val="21"/>
        </w:rPr>
      </w:pPr>
      <w:bookmarkStart w:id="2" w:name="_Toc24523"/>
      <w:r>
        <w:rPr>
          <w:rFonts w:hint="eastAsia" w:ascii="仿宋" w:hAnsi="仿宋" w:eastAsia="仿宋" w:cs="仿宋"/>
          <w:bCs/>
          <w:color w:val="auto"/>
          <w:spacing w:val="0"/>
          <w:w w:val="100"/>
          <w:kern w:val="0"/>
          <w:sz w:val="21"/>
          <w:szCs w:val="21"/>
        </w:rPr>
        <w:t>2.项目概况与比选范围</w:t>
      </w:r>
      <w:bookmarkEnd w:id="2"/>
    </w:p>
    <w:p w14:paraId="03E7FC5E">
      <w:pPr>
        <w:spacing w:line="440" w:lineRule="exact"/>
        <w:ind w:firstLine="420" w:firstLineChars="200"/>
        <w:rPr>
          <w:rFonts w:hint="eastAsia" w:ascii="仿宋" w:hAnsi="仿宋" w:eastAsia="仿宋" w:cs="仿宋"/>
          <w:color w:val="auto"/>
          <w:szCs w:val="21"/>
        </w:rPr>
      </w:pPr>
      <w:bookmarkStart w:id="3" w:name="_Toc3086"/>
      <w:r>
        <w:rPr>
          <w:rFonts w:hint="eastAsia" w:ascii="仿宋" w:hAnsi="仿宋" w:eastAsia="仿宋" w:cs="仿宋"/>
          <w:color w:val="auto"/>
          <w:szCs w:val="21"/>
        </w:rPr>
        <w:t>2.1</w:t>
      </w:r>
      <w:r>
        <w:rPr>
          <w:rFonts w:hint="eastAsia" w:ascii="仿宋" w:hAnsi="仿宋" w:eastAsia="仿宋" w:cs="仿宋"/>
          <w:color w:val="auto"/>
          <w:szCs w:val="21"/>
          <w:lang w:val="en-US" w:eastAsia="zh-CN"/>
        </w:rPr>
        <w:t>建设</w:t>
      </w:r>
      <w:r>
        <w:rPr>
          <w:rFonts w:hint="eastAsia" w:ascii="仿宋" w:hAnsi="仿宋" w:eastAsia="仿宋" w:cs="仿宋"/>
          <w:color w:val="auto"/>
          <w:szCs w:val="21"/>
        </w:rPr>
        <w:t>地</w:t>
      </w:r>
      <w:r>
        <w:rPr>
          <w:rFonts w:hint="eastAsia" w:ascii="仿宋" w:hAnsi="仿宋" w:eastAsia="仿宋" w:cs="仿宋"/>
          <w:color w:val="auto"/>
          <w:szCs w:val="21"/>
          <w:highlight w:val="none"/>
        </w:rPr>
        <w:t>点：</w:t>
      </w:r>
      <w:r>
        <w:rPr>
          <w:rFonts w:hint="eastAsia" w:ascii="仿宋" w:hAnsi="仿宋" w:eastAsia="仿宋" w:cs="仿宋"/>
          <w:color w:val="auto"/>
          <w:szCs w:val="21"/>
          <w:highlight w:val="none"/>
          <w:u w:val="none"/>
          <w:lang w:val="en-US" w:eastAsia="zh-CN"/>
        </w:rPr>
        <w:t>重庆市江北区</w:t>
      </w:r>
      <w:r>
        <w:rPr>
          <w:rFonts w:hint="eastAsia" w:ascii="仿宋" w:hAnsi="仿宋" w:eastAsia="仿宋" w:cs="仿宋"/>
          <w:color w:val="auto"/>
          <w:szCs w:val="21"/>
          <w:highlight w:val="none"/>
        </w:rPr>
        <w:t>。</w:t>
      </w:r>
    </w:p>
    <w:p w14:paraId="64824D9B">
      <w:pPr>
        <w:spacing w:line="44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2.2项目概况：</w:t>
      </w:r>
      <w:r>
        <w:rPr>
          <w:rFonts w:hint="eastAsia" w:ascii="仿宋" w:hAnsi="仿宋" w:eastAsia="仿宋" w:cs="仿宋"/>
          <w:color w:val="auto"/>
          <w:szCs w:val="21"/>
          <w:u w:val="single"/>
          <w:lang w:val="en-US" w:eastAsia="zh-CN"/>
        </w:rPr>
        <w:t>本工程为九村茶市外立面改造工程</w:t>
      </w:r>
      <w:r>
        <w:rPr>
          <w:rFonts w:hint="eastAsia" w:ascii="仿宋" w:hAnsi="仿宋" w:eastAsia="仿宋" w:cs="仿宋"/>
          <w:color w:val="auto"/>
          <w:szCs w:val="21"/>
        </w:rPr>
        <w:t>。</w:t>
      </w:r>
    </w:p>
    <w:p w14:paraId="2C9EF588">
      <w:pPr>
        <w:spacing w:line="44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2.3</w:t>
      </w:r>
      <w:r>
        <w:rPr>
          <w:rFonts w:hint="eastAsia" w:ascii="仿宋" w:hAnsi="仿宋" w:eastAsia="仿宋" w:cs="仿宋"/>
          <w:color w:val="auto"/>
          <w:szCs w:val="21"/>
          <w:lang w:val="en-US" w:eastAsia="zh-CN"/>
        </w:rPr>
        <w:t>招</w:t>
      </w:r>
      <w:r>
        <w:rPr>
          <w:rFonts w:hint="eastAsia" w:ascii="仿宋" w:hAnsi="仿宋" w:eastAsia="仿宋" w:cs="仿宋"/>
          <w:color w:val="auto"/>
          <w:szCs w:val="21"/>
          <w:highlight w:val="none"/>
          <w:lang w:val="en-US" w:eastAsia="zh-CN"/>
        </w:rPr>
        <w:t>标限价</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lang w:val="en-US" w:eastAsia="zh-CN"/>
        </w:rPr>
        <w:t>487773.84</w:t>
      </w:r>
      <w:r>
        <w:rPr>
          <w:rFonts w:hint="eastAsia" w:ascii="仿宋" w:hAnsi="仿宋" w:eastAsia="仿宋" w:cs="仿宋"/>
          <w:color w:val="auto"/>
          <w:szCs w:val="21"/>
          <w:highlight w:val="none"/>
        </w:rPr>
        <w:t>元。</w:t>
      </w:r>
    </w:p>
    <w:p w14:paraId="4BF670BE">
      <w:pPr>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rPr>
        <w:t>2.4比选范围：按</w:t>
      </w:r>
      <w:r>
        <w:rPr>
          <w:rFonts w:hint="eastAsia" w:ascii="仿宋" w:hAnsi="仿宋" w:eastAsia="仿宋" w:cs="仿宋"/>
          <w:color w:val="auto"/>
          <w:szCs w:val="21"/>
          <w:highlight w:val="none"/>
        </w:rPr>
        <w:t>照</w:t>
      </w:r>
      <w:r>
        <w:rPr>
          <w:rFonts w:hint="eastAsia" w:ascii="仿宋" w:hAnsi="仿宋" w:eastAsia="仿宋" w:cs="仿宋"/>
          <w:color w:val="auto"/>
          <w:szCs w:val="21"/>
          <w:highlight w:val="none"/>
          <w:u w:val="single"/>
          <w:lang w:val="en-US" w:eastAsia="zh-CN"/>
        </w:rPr>
        <w:t>重庆江北国投产业管理有限公司</w:t>
      </w:r>
      <w:r>
        <w:rPr>
          <w:rFonts w:hint="eastAsia" w:ascii="仿宋" w:hAnsi="仿宋" w:eastAsia="仿宋" w:cs="仿宋"/>
          <w:color w:val="auto"/>
          <w:szCs w:val="21"/>
          <w:highlight w:val="none"/>
        </w:rPr>
        <w:t>采购</w:t>
      </w:r>
      <w:r>
        <w:rPr>
          <w:rFonts w:hint="eastAsia" w:ascii="仿宋" w:hAnsi="仿宋" w:eastAsia="仿宋" w:cs="仿宋"/>
          <w:color w:val="auto"/>
          <w:szCs w:val="21"/>
        </w:rPr>
        <w:t>要求，</w:t>
      </w:r>
      <w:r>
        <w:rPr>
          <w:rFonts w:hint="eastAsia" w:ascii="仿宋" w:hAnsi="仿宋" w:eastAsia="仿宋" w:cs="仿宋"/>
          <w:color w:val="auto"/>
          <w:szCs w:val="21"/>
          <w:lang w:val="en-US" w:eastAsia="zh-CN"/>
        </w:rPr>
        <w:t>包含不限于</w:t>
      </w:r>
      <w:r>
        <w:rPr>
          <w:rFonts w:hint="eastAsia" w:ascii="仿宋" w:hAnsi="仿宋" w:eastAsia="仿宋" w:cs="仿宋"/>
          <w:color w:val="auto"/>
          <w:szCs w:val="21"/>
          <w:u w:val="single"/>
          <w:lang w:val="en-US" w:eastAsia="zh-CN"/>
        </w:rPr>
        <w:t>天棚拆除、装饰板面层拆除、天棚吊顶拆除、天棚石膏板安在轻钢龙骨上平面、抹灰面刮成品腻子粉二遍、LED显示屏拆除、门头小字（黑板发光字+金属背板）、门头中间大字（黑板发光字+金属背板）、空间/器皿装饰（瓷，铜，银，紫砂，陶）、仿真植物创作装裱、立柱亚克力盒子、电路改造、装修</w:t>
      </w:r>
      <w:r>
        <w:rPr>
          <w:rFonts w:hint="eastAsia" w:ascii="仿宋" w:hAnsi="仿宋" w:eastAsia="仿宋" w:cs="仿宋"/>
          <w:color w:val="auto"/>
          <w:szCs w:val="21"/>
          <w:highlight w:val="none"/>
          <w:u w:val="single"/>
          <w:lang w:val="en-US" w:eastAsia="zh-CN"/>
        </w:rPr>
        <w:t>设计等内容</w:t>
      </w:r>
      <w:r>
        <w:rPr>
          <w:rFonts w:hint="eastAsia" w:ascii="仿宋" w:hAnsi="仿宋" w:eastAsia="仿宋" w:cs="仿宋"/>
          <w:color w:val="auto"/>
          <w:szCs w:val="21"/>
          <w:highlight w:val="none"/>
          <w:lang w:val="en-US" w:eastAsia="zh-CN"/>
        </w:rPr>
        <w:t>，具体内容详见效果图。</w:t>
      </w:r>
    </w:p>
    <w:p w14:paraId="17CC4518">
      <w:pPr>
        <w:spacing w:line="44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2.5</w:t>
      </w:r>
      <w:r>
        <w:rPr>
          <w:rFonts w:hint="eastAsia" w:ascii="仿宋" w:hAnsi="仿宋" w:eastAsia="仿宋" w:cs="仿宋"/>
          <w:snapToGrid w:val="0"/>
          <w:color w:val="auto"/>
          <w:kern w:val="0"/>
          <w:szCs w:val="21"/>
        </w:rPr>
        <w:t>工</w:t>
      </w:r>
      <w:r>
        <w:rPr>
          <w:rFonts w:hint="eastAsia" w:ascii="仿宋" w:hAnsi="仿宋" w:eastAsia="仿宋" w:cs="仿宋"/>
          <w:snapToGrid w:val="0"/>
          <w:color w:val="auto"/>
          <w:kern w:val="0"/>
          <w:szCs w:val="21"/>
          <w:highlight w:val="none"/>
        </w:rPr>
        <w:t>期</w:t>
      </w:r>
      <w:r>
        <w:rPr>
          <w:rFonts w:hint="eastAsia" w:ascii="仿宋" w:hAnsi="仿宋" w:eastAsia="仿宋" w:cs="仿宋"/>
          <w:color w:val="auto"/>
          <w:szCs w:val="21"/>
          <w:highlight w:val="none"/>
        </w:rPr>
        <w:t>：</w:t>
      </w:r>
      <w:bookmarkStart w:id="4" w:name="OLE_LINK6"/>
      <w:r>
        <w:rPr>
          <w:rFonts w:hint="eastAsia" w:ascii="仿宋" w:hAnsi="仿宋" w:eastAsia="仿宋" w:cs="仿宋"/>
          <w:snapToGrid w:val="0"/>
          <w:color w:val="auto"/>
          <w:kern w:val="0"/>
          <w:szCs w:val="21"/>
          <w:highlight w:val="none"/>
          <w:u w:val="single"/>
          <w:lang w:val="en-US" w:eastAsia="zh-CN"/>
        </w:rPr>
        <w:t>60</w:t>
      </w:r>
      <w:r>
        <w:rPr>
          <w:rFonts w:hint="eastAsia" w:ascii="仿宋" w:hAnsi="仿宋" w:eastAsia="仿宋" w:cs="仿宋"/>
          <w:snapToGrid w:val="0"/>
          <w:color w:val="auto"/>
          <w:kern w:val="0"/>
          <w:szCs w:val="21"/>
          <w:highlight w:val="none"/>
          <w:u w:val="none"/>
          <w:lang w:val="en-US" w:eastAsia="zh-CN"/>
        </w:rPr>
        <w:t>个</w:t>
      </w:r>
      <w:r>
        <w:rPr>
          <w:rFonts w:hint="eastAsia" w:ascii="仿宋" w:hAnsi="仿宋" w:eastAsia="仿宋" w:cs="仿宋"/>
          <w:snapToGrid w:val="0"/>
          <w:color w:val="auto"/>
          <w:kern w:val="0"/>
          <w:szCs w:val="21"/>
          <w:highlight w:val="none"/>
          <w:lang w:val="en-US" w:eastAsia="zh-CN"/>
        </w:rPr>
        <w:t>日历日</w:t>
      </w:r>
      <w:r>
        <w:rPr>
          <w:rFonts w:hint="eastAsia"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lang w:eastAsia="zh-CN"/>
        </w:rPr>
        <w:t>，</w:t>
      </w:r>
      <w:r>
        <w:rPr>
          <w:rFonts w:hint="eastAsia" w:ascii="仿宋" w:hAnsi="仿宋" w:eastAsia="仿宋" w:cs="仿宋"/>
          <w:snapToGrid w:val="0"/>
          <w:color w:val="auto"/>
          <w:kern w:val="0"/>
          <w:szCs w:val="21"/>
          <w:highlight w:val="none"/>
        </w:rPr>
        <w:t>缺陷责任期要求：</w:t>
      </w:r>
      <w:r>
        <w:rPr>
          <w:rFonts w:hint="eastAsia" w:ascii="仿宋" w:hAnsi="仿宋" w:eastAsia="仿宋" w:cs="仿宋"/>
          <w:snapToGrid w:val="0"/>
          <w:color w:val="auto"/>
          <w:kern w:val="0"/>
          <w:szCs w:val="21"/>
          <w:highlight w:val="none"/>
          <w:u w:val="single"/>
          <w:lang w:val="en-US" w:eastAsia="zh-CN"/>
        </w:rPr>
        <w:t>24</w:t>
      </w:r>
      <w:r>
        <w:rPr>
          <w:rFonts w:hint="eastAsia" w:ascii="仿宋" w:hAnsi="仿宋" w:eastAsia="仿宋" w:cs="仿宋"/>
          <w:snapToGrid w:val="0"/>
          <w:color w:val="auto"/>
          <w:kern w:val="0"/>
          <w:szCs w:val="21"/>
          <w:highlight w:val="none"/>
          <w:u w:val="single"/>
        </w:rPr>
        <w:t>个月</w:t>
      </w:r>
      <w:r>
        <w:rPr>
          <w:rFonts w:hint="eastAsia" w:ascii="仿宋" w:hAnsi="仿宋" w:eastAsia="仿宋" w:cs="仿宋"/>
          <w:snapToGrid w:val="0"/>
          <w:color w:val="auto"/>
          <w:kern w:val="0"/>
          <w:szCs w:val="21"/>
          <w:lang w:val="en-US" w:eastAsia="zh-CN"/>
        </w:rPr>
        <w:t>。</w:t>
      </w:r>
      <w:bookmarkEnd w:id="4"/>
    </w:p>
    <w:p w14:paraId="49612A86">
      <w:pPr>
        <w:spacing w:line="44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2.6标段划分：</w:t>
      </w:r>
      <w:r>
        <w:rPr>
          <w:rFonts w:hint="eastAsia" w:ascii="仿宋" w:hAnsi="仿宋" w:eastAsia="仿宋" w:cs="仿宋"/>
          <w:color w:val="auto"/>
          <w:szCs w:val="21"/>
          <w:highlight w:val="none"/>
          <w:u w:val="single"/>
          <w:lang w:val="en-US" w:eastAsia="zh-CN"/>
        </w:rPr>
        <w:t xml:space="preserve">  /  </w:t>
      </w:r>
      <w:r>
        <w:rPr>
          <w:rFonts w:hint="eastAsia" w:ascii="仿宋" w:hAnsi="仿宋" w:eastAsia="仿宋" w:cs="仿宋"/>
          <w:color w:val="auto"/>
          <w:szCs w:val="21"/>
          <w:highlight w:val="none"/>
        </w:rPr>
        <w:t>。</w:t>
      </w:r>
    </w:p>
    <w:p w14:paraId="7809A0F6">
      <w:pPr>
        <w:pStyle w:val="4"/>
        <w:keepNext/>
        <w:keepLines/>
        <w:autoSpaceDE/>
        <w:autoSpaceDN/>
        <w:spacing w:line="500" w:lineRule="exact"/>
        <w:jc w:val="both"/>
        <w:rPr>
          <w:rFonts w:hint="eastAsia" w:ascii="仿宋" w:hAnsi="仿宋" w:eastAsia="仿宋" w:cs="仿宋"/>
          <w:bCs/>
          <w:color w:val="auto"/>
          <w:spacing w:val="0"/>
          <w:w w:val="100"/>
          <w:kern w:val="0"/>
          <w:sz w:val="21"/>
          <w:szCs w:val="21"/>
        </w:rPr>
      </w:pPr>
      <w:r>
        <w:rPr>
          <w:rFonts w:hint="eastAsia" w:ascii="仿宋" w:hAnsi="仿宋" w:eastAsia="仿宋" w:cs="仿宋"/>
          <w:bCs/>
          <w:color w:val="auto"/>
          <w:spacing w:val="0"/>
          <w:w w:val="100"/>
          <w:kern w:val="0"/>
          <w:sz w:val="21"/>
          <w:szCs w:val="21"/>
        </w:rPr>
        <w:t>3.竞选人资格要求</w:t>
      </w:r>
      <w:bookmarkEnd w:id="3"/>
    </w:p>
    <w:p w14:paraId="49E57CCF">
      <w:pPr>
        <w:keepNext w:val="0"/>
        <w:keepLines w:val="0"/>
        <w:pageBreakBefore w:val="0"/>
        <w:widowControl w:val="0"/>
        <w:tabs>
          <w:tab w:val="left" w:pos="747"/>
        </w:tabs>
        <w:kinsoku/>
        <w:wordWrap/>
        <w:overflowPunct/>
        <w:topLinePunct w:val="0"/>
        <w:autoSpaceDE/>
        <w:autoSpaceDN/>
        <w:bidi w:val="0"/>
        <w:adjustRightInd/>
        <w:snapToGrid/>
        <w:spacing w:line="440" w:lineRule="exact"/>
        <w:ind w:firstLine="420" w:firstLineChars="200"/>
        <w:textAlignment w:val="auto"/>
        <w:outlineLvl w:val="2"/>
        <w:rPr>
          <w:rFonts w:hint="eastAsia" w:ascii="仿宋" w:hAnsi="仿宋" w:eastAsia="仿宋" w:cs="仿宋"/>
          <w:color w:val="auto"/>
          <w:szCs w:val="21"/>
        </w:rPr>
      </w:pPr>
      <w:r>
        <w:rPr>
          <w:rFonts w:hint="eastAsia" w:ascii="仿宋" w:hAnsi="仿宋" w:eastAsia="仿宋" w:cs="仿宋"/>
          <w:color w:val="auto"/>
          <w:szCs w:val="21"/>
        </w:rPr>
        <w:t>3.1本项目实行资格后审，竞选人应具备以下资格条件：</w:t>
      </w:r>
    </w:p>
    <w:p w14:paraId="62BDBB77">
      <w:pPr>
        <w:tabs>
          <w:tab w:val="left" w:pos="747"/>
        </w:tabs>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3.1.1竞选人须具备独立法人资格，具有有效的营业执照。</w:t>
      </w:r>
    </w:p>
    <w:p w14:paraId="424C802E">
      <w:pPr>
        <w:tabs>
          <w:tab w:val="left" w:pos="747"/>
        </w:tabs>
        <w:spacing w:line="44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3.1.2</w:t>
      </w:r>
      <w:r>
        <w:rPr>
          <w:rFonts w:hint="eastAsia" w:ascii="仿宋" w:hAnsi="仿宋" w:eastAsia="仿宋" w:cs="仿宋"/>
          <w:color w:val="auto"/>
          <w:szCs w:val="21"/>
          <w:highlight w:val="none"/>
          <w:lang w:val="en-US" w:eastAsia="zh-CN"/>
        </w:rPr>
        <w:t>特定资格条件</w:t>
      </w:r>
    </w:p>
    <w:p w14:paraId="6CFBEA6B">
      <w:pPr>
        <w:tabs>
          <w:tab w:val="left" w:pos="747"/>
        </w:tabs>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具体要求详见比选文件第二章竞选人须知前附表1.4.1项内容。</w:t>
      </w:r>
    </w:p>
    <w:p w14:paraId="4A149A97">
      <w:pPr>
        <w:keepNext w:val="0"/>
        <w:keepLines w:val="0"/>
        <w:pageBreakBefore w:val="0"/>
        <w:widowControl w:val="0"/>
        <w:tabs>
          <w:tab w:val="left" w:pos="747"/>
        </w:tabs>
        <w:kinsoku/>
        <w:wordWrap/>
        <w:overflowPunct/>
        <w:topLinePunct w:val="0"/>
        <w:autoSpaceDE/>
        <w:autoSpaceDN/>
        <w:bidi w:val="0"/>
        <w:adjustRightInd/>
        <w:snapToGrid/>
        <w:spacing w:line="440" w:lineRule="exact"/>
        <w:ind w:firstLine="420" w:firstLineChars="200"/>
        <w:textAlignment w:val="auto"/>
        <w:outlineLvl w:val="2"/>
        <w:rPr>
          <w:rFonts w:hint="eastAsia" w:ascii="仿宋" w:hAnsi="仿宋" w:eastAsia="仿宋" w:cs="仿宋"/>
          <w:color w:val="auto"/>
          <w:szCs w:val="21"/>
          <w:highlight w:val="none"/>
        </w:rPr>
      </w:pPr>
      <w:r>
        <w:rPr>
          <w:rFonts w:hint="eastAsia" w:ascii="仿宋" w:hAnsi="仿宋" w:eastAsia="仿宋" w:cs="仿宋"/>
          <w:color w:val="auto"/>
          <w:szCs w:val="21"/>
          <w:highlight w:val="none"/>
        </w:rPr>
        <w:t>3.2本次比选不接受联合体竞选。</w:t>
      </w:r>
    </w:p>
    <w:p w14:paraId="778A5972">
      <w:pPr>
        <w:pStyle w:val="4"/>
        <w:keepNext/>
        <w:keepLines/>
        <w:autoSpaceDE/>
        <w:autoSpaceDN/>
        <w:spacing w:line="500" w:lineRule="exact"/>
        <w:jc w:val="both"/>
        <w:rPr>
          <w:rFonts w:hint="eastAsia" w:ascii="仿宋" w:hAnsi="仿宋" w:eastAsia="仿宋" w:cs="仿宋"/>
          <w:bCs/>
          <w:color w:val="auto"/>
          <w:spacing w:val="0"/>
          <w:w w:val="100"/>
          <w:kern w:val="0"/>
          <w:sz w:val="21"/>
          <w:szCs w:val="21"/>
        </w:rPr>
      </w:pPr>
      <w:bookmarkStart w:id="5" w:name="_Toc12379"/>
      <w:r>
        <w:rPr>
          <w:rFonts w:hint="eastAsia" w:ascii="仿宋" w:hAnsi="仿宋" w:eastAsia="仿宋" w:cs="仿宋"/>
          <w:bCs/>
          <w:color w:val="auto"/>
          <w:spacing w:val="0"/>
          <w:w w:val="100"/>
          <w:kern w:val="0"/>
          <w:sz w:val="21"/>
          <w:szCs w:val="21"/>
        </w:rPr>
        <w:t>4.竞争性比选文件的获取</w:t>
      </w:r>
      <w:bookmarkEnd w:id="5"/>
    </w:p>
    <w:p w14:paraId="66A681F1">
      <w:pPr>
        <w:spacing w:line="440" w:lineRule="exact"/>
        <w:ind w:firstLine="420" w:firstLineChars="200"/>
        <w:jc w:val="lef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rPr>
        <w:t>4.1 本次比选公告</w:t>
      </w:r>
      <w:r>
        <w:rPr>
          <w:rFonts w:hint="eastAsia" w:ascii="仿宋" w:hAnsi="仿宋" w:eastAsia="仿宋" w:cs="仿宋"/>
          <w:snapToGrid w:val="0"/>
          <w:color w:val="auto"/>
          <w:kern w:val="0"/>
          <w:szCs w:val="21"/>
          <w:highlight w:val="none"/>
        </w:rPr>
        <w:t>的发布时间为：202</w:t>
      </w:r>
      <w:r>
        <w:rPr>
          <w:rFonts w:hint="eastAsia" w:ascii="仿宋" w:hAnsi="仿宋" w:eastAsia="仿宋" w:cs="仿宋"/>
          <w:snapToGrid w:val="0"/>
          <w:color w:val="auto"/>
          <w:kern w:val="0"/>
          <w:szCs w:val="21"/>
          <w:highlight w:val="none"/>
          <w:lang w:val="en-US" w:eastAsia="zh-CN"/>
        </w:rPr>
        <w:t>5</w:t>
      </w:r>
      <w:r>
        <w:rPr>
          <w:rFonts w:hint="eastAsia" w:ascii="仿宋" w:hAnsi="仿宋" w:eastAsia="仿宋" w:cs="仿宋"/>
          <w:snapToGrid w:val="0"/>
          <w:color w:val="auto"/>
          <w:kern w:val="0"/>
          <w:szCs w:val="21"/>
          <w:highlight w:val="none"/>
        </w:rPr>
        <w:t>年</w:t>
      </w:r>
      <w:r>
        <w:rPr>
          <w:rFonts w:hint="eastAsia" w:ascii="仿宋" w:hAnsi="仿宋" w:eastAsia="仿宋" w:cs="仿宋"/>
          <w:snapToGrid w:val="0"/>
          <w:color w:val="auto"/>
          <w:kern w:val="0"/>
          <w:szCs w:val="21"/>
          <w:highlight w:val="none"/>
          <w:lang w:val="en-US" w:eastAsia="zh-CN"/>
        </w:rPr>
        <w:t>5月13日</w:t>
      </w:r>
      <w:r>
        <w:rPr>
          <w:rFonts w:hint="eastAsia" w:ascii="仿宋" w:hAnsi="仿宋" w:eastAsia="仿宋" w:cs="仿宋"/>
          <w:snapToGrid w:val="0"/>
          <w:color w:val="auto"/>
          <w:kern w:val="0"/>
          <w:szCs w:val="21"/>
          <w:highlight w:val="none"/>
        </w:rPr>
        <w:t>。</w:t>
      </w:r>
    </w:p>
    <w:p w14:paraId="0C51AB99">
      <w:pPr>
        <w:spacing w:line="440" w:lineRule="exact"/>
        <w:ind w:firstLine="420" w:firstLineChars="200"/>
        <w:jc w:val="lef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4.2竞争性比选公告、答疑等比选前的有关资料及相关事宜在</w:t>
      </w:r>
      <w:r>
        <w:rPr>
          <w:rFonts w:hint="eastAsia" w:ascii="仿宋" w:hAnsi="仿宋" w:eastAsia="仿宋" w:cs="仿宋"/>
          <w:snapToGrid w:val="0"/>
          <w:color w:val="auto"/>
          <w:kern w:val="0"/>
          <w:szCs w:val="21"/>
          <w:highlight w:val="none"/>
          <w:lang w:eastAsia="zh-CN"/>
        </w:rPr>
        <w:t>行采家（https://www.gec123.com/）</w:t>
      </w:r>
      <w:r>
        <w:rPr>
          <w:rFonts w:hint="eastAsia" w:ascii="仿宋" w:hAnsi="仿宋" w:eastAsia="仿宋" w:cs="仿宋"/>
          <w:snapToGrid w:val="0"/>
          <w:color w:val="auto"/>
          <w:kern w:val="0"/>
          <w:szCs w:val="21"/>
          <w:highlight w:val="none"/>
        </w:rPr>
        <w:t>网上下载。不管下载与否都视为竞选人全部知晓有关比选过程和事宜。在比选截止日前，各竞选人应随时关注网上发布的比选补遗通知。</w:t>
      </w:r>
    </w:p>
    <w:p w14:paraId="106D45F3">
      <w:pPr>
        <w:spacing w:line="440" w:lineRule="exact"/>
        <w:ind w:firstLine="420" w:firstLineChars="200"/>
        <w:jc w:val="lef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4.3 比选文件获取时间：202</w:t>
      </w:r>
      <w:r>
        <w:rPr>
          <w:rFonts w:hint="eastAsia" w:ascii="仿宋" w:hAnsi="仿宋" w:eastAsia="仿宋" w:cs="仿宋"/>
          <w:snapToGrid w:val="0"/>
          <w:color w:val="auto"/>
          <w:kern w:val="0"/>
          <w:szCs w:val="21"/>
          <w:highlight w:val="none"/>
          <w:lang w:val="en-US" w:eastAsia="zh-CN"/>
        </w:rPr>
        <w:t>5</w:t>
      </w:r>
      <w:r>
        <w:rPr>
          <w:rFonts w:hint="eastAsia" w:ascii="仿宋" w:hAnsi="仿宋" w:eastAsia="仿宋" w:cs="仿宋"/>
          <w:snapToGrid w:val="0"/>
          <w:color w:val="auto"/>
          <w:kern w:val="0"/>
          <w:szCs w:val="21"/>
          <w:highlight w:val="none"/>
        </w:rPr>
        <w:t>年</w:t>
      </w:r>
      <w:r>
        <w:rPr>
          <w:rFonts w:hint="eastAsia" w:ascii="仿宋" w:hAnsi="仿宋" w:eastAsia="仿宋" w:cs="仿宋"/>
          <w:snapToGrid w:val="0"/>
          <w:color w:val="auto"/>
          <w:kern w:val="0"/>
          <w:szCs w:val="21"/>
          <w:highlight w:val="none"/>
          <w:lang w:val="en-US" w:eastAsia="zh-CN"/>
        </w:rPr>
        <w:t>5月13日</w:t>
      </w:r>
      <w:r>
        <w:rPr>
          <w:rFonts w:hint="eastAsia" w:ascii="仿宋" w:hAnsi="仿宋" w:eastAsia="仿宋" w:cs="仿宋"/>
          <w:snapToGrid w:val="0"/>
          <w:color w:val="auto"/>
          <w:kern w:val="0"/>
          <w:szCs w:val="21"/>
          <w:highlight w:val="none"/>
        </w:rPr>
        <w:t>-202</w:t>
      </w:r>
      <w:r>
        <w:rPr>
          <w:rFonts w:hint="eastAsia" w:ascii="仿宋" w:hAnsi="仿宋" w:eastAsia="仿宋" w:cs="仿宋"/>
          <w:snapToGrid w:val="0"/>
          <w:color w:val="auto"/>
          <w:kern w:val="0"/>
          <w:szCs w:val="21"/>
          <w:highlight w:val="none"/>
          <w:lang w:val="en-US" w:eastAsia="zh-CN"/>
        </w:rPr>
        <w:t>5</w:t>
      </w:r>
      <w:r>
        <w:rPr>
          <w:rFonts w:hint="eastAsia" w:ascii="仿宋" w:hAnsi="仿宋" w:eastAsia="仿宋" w:cs="仿宋"/>
          <w:snapToGrid w:val="0"/>
          <w:color w:val="auto"/>
          <w:kern w:val="0"/>
          <w:szCs w:val="21"/>
          <w:highlight w:val="none"/>
        </w:rPr>
        <w:t>年</w:t>
      </w:r>
      <w:r>
        <w:rPr>
          <w:rFonts w:hint="eastAsia" w:ascii="仿宋" w:hAnsi="仿宋" w:eastAsia="仿宋" w:cs="仿宋"/>
          <w:snapToGrid w:val="0"/>
          <w:color w:val="auto"/>
          <w:kern w:val="0"/>
          <w:szCs w:val="21"/>
          <w:highlight w:val="none"/>
          <w:lang w:val="en-US" w:eastAsia="zh-CN"/>
        </w:rPr>
        <w:t>5月20日</w:t>
      </w:r>
      <w:r>
        <w:rPr>
          <w:rFonts w:hint="eastAsia" w:ascii="仿宋" w:hAnsi="仿宋" w:eastAsia="仿宋" w:cs="仿宋"/>
          <w:snapToGrid w:val="0"/>
          <w:color w:val="auto"/>
          <w:kern w:val="0"/>
          <w:szCs w:val="21"/>
          <w:highlight w:val="none"/>
        </w:rPr>
        <w:t>（上午09:00-下午17:00工作时间）。</w:t>
      </w:r>
    </w:p>
    <w:p w14:paraId="79E7B499">
      <w:pPr>
        <w:spacing w:line="440" w:lineRule="exact"/>
        <w:ind w:firstLine="420" w:firstLineChars="200"/>
        <w:jc w:val="lef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4.4 比选文件获取方式：</w:t>
      </w:r>
    </w:p>
    <w:p w14:paraId="6E11017F">
      <w:pPr>
        <w:spacing w:line="440" w:lineRule="exact"/>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（1）工本费：人民币300元/份（售后不退），竞选人须将工本费（公司账户）汇至以下账户内进行缴纳竞争性比选文件费用。</w:t>
      </w:r>
    </w:p>
    <w:p w14:paraId="01FBC12A">
      <w:pPr>
        <w:spacing w:line="440" w:lineRule="exact"/>
        <w:ind w:firstLine="420" w:firstLineChars="200"/>
        <w:jc w:val="lef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户  名：阿尔法（重庆）招标代理有限公司</w:t>
      </w:r>
    </w:p>
    <w:p w14:paraId="1512639A">
      <w:pPr>
        <w:spacing w:line="440" w:lineRule="exact"/>
        <w:ind w:firstLine="420" w:firstLineChars="200"/>
        <w:jc w:val="lef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开户行：中国建设银行股份有限公司重庆观音桥大石坝支行</w:t>
      </w:r>
    </w:p>
    <w:p w14:paraId="7E301349">
      <w:pPr>
        <w:spacing w:line="440" w:lineRule="exact"/>
        <w:ind w:firstLine="420" w:firstLineChars="200"/>
        <w:jc w:val="lef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账  号：50050106370000000408</w:t>
      </w:r>
    </w:p>
    <w:p w14:paraId="20ADBD95">
      <w:pPr>
        <w:spacing w:line="440" w:lineRule="exact"/>
        <w:ind w:firstLine="420" w:firstLineChars="200"/>
        <w:jc w:val="lef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lang w:eastAsia="zh-CN"/>
        </w:rPr>
        <w:t>（</w:t>
      </w:r>
      <w:r>
        <w:rPr>
          <w:rFonts w:hint="eastAsia" w:ascii="仿宋" w:hAnsi="仿宋" w:eastAsia="仿宋" w:cs="仿宋"/>
          <w:snapToGrid w:val="0"/>
          <w:color w:val="auto"/>
          <w:kern w:val="0"/>
          <w:szCs w:val="21"/>
          <w:highlight w:val="none"/>
          <w:lang w:val="en-US" w:eastAsia="zh-CN"/>
        </w:rPr>
        <w:t>2）</w:t>
      </w:r>
      <w:r>
        <w:rPr>
          <w:rFonts w:hint="eastAsia" w:ascii="仿宋" w:hAnsi="仿宋" w:eastAsia="仿宋" w:cs="仿宋"/>
          <w:snapToGrid w:val="0"/>
          <w:color w:val="auto"/>
          <w:kern w:val="0"/>
          <w:szCs w:val="21"/>
          <w:highlight w:val="none"/>
        </w:rPr>
        <w:t>获取方式：在竞争性比选文件获取期限内，竞选人将《</w:t>
      </w:r>
      <w:r>
        <w:rPr>
          <w:rFonts w:hint="eastAsia" w:ascii="仿宋" w:hAnsi="仿宋" w:eastAsia="仿宋" w:cs="仿宋"/>
          <w:snapToGrid w:val="0"/>
          <w:color w:val="auto"/>
          <w:kern w:val="0"/>
          <w:szCs w:val="21"/>
          <w:highlight w:val="none"/>
          <w:lang w:eastAsia="zh-CN"/>
        </w:rPr>
        <w:t>比选文件获取确认表</w:t>
      </w:r>
      <w:r>
        <w:rPr>
          <w:rFonts w:hint="eastAsia" w:ascii="仿宋" w:hAnsi="仿宋" w:eastAsia="仿宋" w:cs="仿宋"/>
          <w:snapToGrid w:val="0"/>
          <w:color w:val="auto"/>
          <w:kern w:val="0"/>
          <w:szCs w:val="21"/>
          <w:highlight w:val="none"/>
        </w:rPr>
        <w:t>》（加盖竞选人公章）、缴费凭证扫描后发送邮箱</w:t>
      </w:r>
      <w:r>
        <w:rPr>
          <w:rFonts w:hint="eastAsia" w:ascii="仿宋" w:hAnsi="仿宋" w:eastAsia="仿宋" w:cs="仿宋"/>
          <w:snapToGrid w:val="0"/>
          <w:color w:val="auto"/>
          <w:kern w:val="0"/>
          <w:szCs w:val="21"/>
          <w:highlight w:val="none"/>
          <w:lang w:eastAsia="zh-CN"/>
        </w:rPr>
        <w:t>1636898445@qq.com</w:t>
      </w:r>
      <w:r>
        <w:rPr>
          <w:rFonts w:hint="eastAsia" w:ascii="仿宋" w:hAnsi="仿宋" w:eastAsia="仿宋" w:cs="仿宋"/>
          <w:snapToGrid w:val="0"/>
          <w:color w:val="auto"/>
          <w:kern w:val="0"/>
          <w:szCs w:val="21"/>
          <w:highlight w:val="none"/>
        </w:rPr>
        <w:t>（邮箱截止时间按邮箱显示邮件达到时间为准）。</w:t>
      </w:r>
    </w:p>
    <w:p w14:paraId="0634259A">
      <w:pPr>
        <w:spacing w:line="440" w:lineRule="exact"/>
        <w:ind w:firstLine="420" w:firstLineChars="200"/>
        <w:jc w:val="lef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w:t>
      </w:r>
      <w:r>
        <w:rPr>
          <w:rFonts w:hint="eastAsia" w:ascii="仿宋" w:hAnsi="仿宋" w:eastAsia="仿宋" w:cs="仿宋"/>
          <w:snapToGrid w:val="0"/>
          <w:color w:val="auto"/>
          <w:kern w:val="0"/>
          <w:szCs w:val="21"/>
          <w:highlight w:val="none"/>
          <w:lang w:val="en-US" w:eastAsia="zh-CN"/>
        </w:rPr>
        <w:t>3</w:t>
      </w:r>
      <w:r>
        <w:rPr>
          <w:rFonts w:hint="eastAsia" w:ascii="仿宋" w:hAnsi="仿宋" w:eastAsia="仿宋" w:cs="仿宋"/>
          <w:snapToGrid w:val="0"/>
          <w:color w:val="auto"/>
          <w:kern w:val="0"/>
          <w:szCs w:val="21"/>
          <w:highlight w:val="none"/>
        </w:rPr>
        <w:t>）在竞争性比选文件获取期限内缴纳了工本费</w:t>
      </w:r>
      <w:r>
        <w:rPr>
          <w:rFonts w:hint="eastAsia" w:ascii="仿宋" w:hAnsi="仿宋" w:eastAsia="仿宋" w:cs="仿宋"/>
          <w:snapToGrid w:val="0"/>
          <w:color w:val="auto"/>
          <w:kern w:val="0"/>
          <w:szCs w:val="21"/>
          <w:highlight w:val="none"/>
          <w:lang w:val="en-US" w:eastAsia="zh-CN"/>
        </w:rPr>
        <w:t>和</w:t>
      </w:r>
      <w:r>
        <w:rPr>
          <w:rFonts w:hint="eastAsia" w:ascii="仿宋" w:hAnsi="仿宋" w:eastAsia="仿宋" w:cs="仿宋"/>
          <w:snapToGrid w:val="0"/>
          <w:color w:val="auto"/>
          <w:kern w:val="0"/>
          <w:szCs w:val="21"/>
          <w:highlight w:val="none"/>
        </w:rPr>
        <w:t>回传《</w:t>
      </w:r>
      <w:r>
        <w:rPr>
          <w:rFonts w:hint="eastAsia" w:ascii="仿宋" w:hAnsi="仿宋" w:eastAsia="仿宋" w:cs="仿宋"/>
          <w:snapToGrid w:val="0"/>
          <w:color w:val="auto"/>
          <w:kern w:val="0"/>
          <w:szCs w:val="21"/>
          <w:highlight w:val="none"/>
          <w:lang w:eastAsia="zh-CN"/>
        </w:rPr>
        <w:t>比选文件获取确认表</w:t>
      </w:r>
      <w:r>
        <w:rPr>
          <w:rFonts w:hint="eastAsia" w:ascii="仿宋" w:hAnsi="仿宋" w:eastAsia="仿宋" w:cs="仿宋"/>
          <w:snapToGrid w:val="0"/>
          <w:color w:val="auto"/>
          <w:kern w:val="0"/>
          <w:szCs w:val="21"/>
          <w:highlight w:val="none"/>
        </w:rPr>
        <w:t>》的竞选人，其</w:t>
      </w:r>
      <w:r>
        <w:rPr>
          <w:rFonts w:hint="eastAsia" w:ascii="仿宋" w:hAnsi="仿宋" w:eastAsia="仿宋" w:cs="仿宋"/>
          <w:snapToGrid w:val="0"/>
          <w:color w:val="auto"/>
          <w:kern w:val="0"/>
          <w:szCs w:val="21"/>
          <w:highlight w:val="none"/>
          <w:lang w:eastAsia="zh-CN"/>
        </w:rPr>
        <w:t>竞选文件</w:t>
      </w:r>
      <w:r>
        <w:rPr>
          <w:rFonts w:hint="eastAsia" w:ascii="仿宋" w:hAnsi="仿宋" w:eastAsia="仿宋" w:cs="仿宋"/>
          <w:snapToGrid w:val="0"/>
          <w:color w:val="auto"/>
          <w:kern w:val="0"/>
          <w:szCs w:val="21"/>
          <w:highlight w:val="none"/>
        </w:rPr>
        <w:t>才能被接收。</w:t>
      </w:r>
    </w:p>
    <w:p w14:paraId="03B002D2">
      <w:pPr>
        <w:spacing w:line="440" w:lineRule="exact"/>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highlight w:val="none"/>
          <w:lang w:val="en-US" w:eastAsia="zh-CN"/>
        </w:rPr>
        <w:fldChar w:fldCharType="begin"/>
      </w:r>
      <w:r>
        <w:rPr>
          <w:rFonts w:hint="eastAsia" w:ascii="仿宋" w:hAnsi="仿宋" w:eastAsia="仿宋" w:cs="仿宋"/>
          <w:snapToGrid w:val="0"/>
          <w:color w:val="auto"/>
          <w:kern w:val="0"/>
          <w:szCs w:val="21"/>
          <w:highlight w:val="none"/>
          <w:lang w:val="en-US" w:eastAsia="zh-CN"/>
        </w:rPr>
        <w:instrText xml:space="preserve"> HYPERLINK "mailto:4.5竞选人可向代理机构提问，提问时间从本公告发布至2024年2月21日12时00分（北京时间）前发送至电子邮箱（1493461299@qq.com）。" </w:instrText>
      </w:r>
      <w:r>
        <w:rPr>
          <w:rFonts w:hint="eastAsia" w:ascii="仿宋" w:hAnsi="仿宋" w:eastAsia="仿宋" w:cs="仿宋"/>
          <w:snapToGrid w:val="0"/>
          <w:color w:val="auto"/>
          <w:kern w:val="0"/>
          <w:szCs w:val="21"/>
          <w:highlight w:val="none"/>
          <w:lang w:val="en-US" w:eastAsia="zh-CN"/>
        </w:rPr>
        <w:fldChar w:fldCharType="separate"/>
      </w:r>
      <w:r>
        <w:rPr>
          <w:rFonts w:hint="eastAsia" w:ascii="仿宋" w:hAnsi="仿宋" w:eastAsia="仿宋" w:cs="仿宋"/>
          <w:snapToGrid w:val="0"/>
          <w:color w:val="auto"/>
          <w:kern w:val="0"/>
          <w:szCs w:val="21"/>
          <w:highlight w:val="none"/>
          <w:lang w:val="en-US" w:eastAsia="zh-CN"/>
        </w:rPr>
        <w:t>4.5</w:t>
      </w:r>
      <w:r>
        <w:rPr>
          <w:rFonts w:hint="eastAsia" w:ascii="仿宋" w:hAnsi="仿宋" w:eastAsia="仿宋" w:cs="仿宋"/>
          <w:snapToGrid w:val="0"/>
          <w:color w:val="auto"/>
          <w:kern w:val="0"/>
          <w:szCs w:val="21"/>
          <w:highlight w:val="none"/>
        </w:rPr>
        <w:t>竞选人可向代理机构提问，提问时间从本公告发</w:t>
      </w:r>
      <w:r>
        <w:rPr>
          <w:rFonts w:hint="eastAsia" w:ascii="仿宋" w:hAnsi="仿宋" w:eastAsia="仿宋" w:cs="仿宋"/>
          <w:snapToGrid w:val="0"/>
          <w:color w:val="auto"/>
          <w:kern w:val="0"/>
          <w:szCs w:val="21"/>
          <w:highlight w:val="none"/>
          <w:u w:val="none"/>
        </w:rPr>
        <w:t>布至202</w:t>
      </w:r>
      <w:r>
        <w:rPr>
          <w:rFonts w:hint="eastAsia" w:ascii="仿宋" w:hAnsi="仿宋" w:eastAsia="仿宋" w:cs="仿宋"/>
          <w:snapToGrid w:val="0"/>
          <w:color w:val="auto"/>
          <w:kern w:val="0"/>
          <w:szCs w:val="21"/>
          <w:highlight w:val="none"/>
          <w:u w:val="none"/>
          <w:lang w:val="en-US" w:eastAsia="zh-CN"/>
        </w:rPr>
        <w:t>5</w:t>
      </w:r>
      <w:r>
        <w:rPr>
          <w:rFonts w:hint="eastAsia" w:ascii="仿宋" w:hAnsi="仿宋" w:eastAsia="仿宋" w:cs="仿宋"/>
          <w:snapToGrid w:val="0"/>
          <w:color w:val="auto"/>
          <w:kern w:val="0"/>
          <w:szCs w:val="21"/>
          <w:highlight w:val="none"/>
          <w:u w:val="none"/>
        </w:rPr>
        <w:t>年</w:t>
      </w:r>
      <w:r>
        <w:rPr>
          <w:rFonts w:hint="eastAsia" w:ascii="仿宋" w:hAnsi="仿宋" w:eastAsia="仿宋" w:cs="仿宋"/>
          <w:snapToGrid w:val="0"/>
          <w:color w:val="auto"/>
          <w:kern w:val="0"/>
          <w:szCs w:val="21"/>
          <w:highlight w:val="none"/>
          <w:u w:val="none"/>
          <w:lang w:val="en-US" w:eastAsia="zh-CN"/>
        </w:rPr>
        <w:t>5月20日17</w:t>
      </w:r>
      <w:r>
        <w:rPr>
          <w:rFonts w:hint="eastAsia" w:ascii="仿宋" w:hAnsi="仿宋" w:eastAsia="仿宋" w:cs="仿宋"/>
          <w:snapToGrid w:val="0"/>
          <w:color w:val="auto"/>
          <w:kern w:val="0"/>
          <w:szCs w:val="21"/>
          <w:highlight w:val="none"/>
        </w:rPr>
        <w:t>时00分（北京时间）前发送至电子邮箱（</w:t>
      </w:r>
      <w:r>
        <w:rPr>
          <w:rFonts w:hint="eastAsia" w:ascii="仿宋" w:hAnsi="仿宋" w:eastAsia="仿宋" w:cs="仿宋"/>
          <w:snapToGrid w:val="0"/>
          <w:color w:val="auto"/>
          <w:kern w:val="0"/>
          <w:szCs w:val="21"/>
          <w:highlight w:val="none"/>
          <w:lang w:eastAsia="zh-CN"/>
        </w:rPr>
        <w:t>1636898445@qq.com</w:t>
      </w:r>
      <w:r>
        <w:rPr>
          <w:rFonts w:hint="eastAsia" w:ascii="仿宋" w:hAnsi="仿宋" w:eastAsia="仿宋" w:cs="仿宋"/>
          <w:snapToGrid w:val="0"/>
          <w:color w:val="auto"/>
          <w:kern w:val="0"/>
          <w:szCs w:val="21"/>
          <w:highlight w:val="none"/>
        </w:rPr>
        <w:t>）。</w:t>
      </w:r>
      <w:r>
        <w:rPr>
          <w:rFonts w:hint="eastAsia" w:ascii="仿宋" w:hAnsi="仿宋" w:eastAsia="仿宋" w:cs="仿宋"/>
          <w:snapToGrid w:val="0"/>
          <w:color w:val="auto"/>
          <w:kern w:val="0"/>
          <w:szCs w:val="21"/>
          <w:highlight w:val="none"/>
          <w:lang w:val="en-US" w:eastAsia="zh-CN"/>
        </w:rPr>
        <w:fldChar w:fldCharType="end"/>
      </w:r>
    </w:p>
    <w:p w14:paraId="680C83E0">
      <w:pPr>
        <w:spacing w:line="440" w:lineRule="exact"/>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4.</w:t>
      </w:r>
      <w:r>
        <w:rPr>
          <w:rFonts w:hint="eastAsia" w:ascii="仿宋" w:hAnsi="仿宋" w:eastAsia="仿宋" w:cs="仿宋"/>
          <w:snapToGrid w:val="0"/>
          <w:color w:val="auto"/>
          <w:kern w:val="0"/>
          <w:szCs w:val="21"/>
          <w:lang w:val="en-US" w:eastAsia="zh-CN"/>
        </w:rPr>
        <w:t>6</w:t>
      </w:r>
      <w:r>
        <w:rPr>
          <w:rFonts w:hint="eastAsia" w:ascii="仿宋" w:hAnsi="仿宋" w:eastAsia="仿宋" w:cs="仿宋"/>
          <w:snapToGrid w:val="0"/>
          <w:color w:val="auto"/>
          <w:kern w:val="0"/>
          <w:szCs w:val="21"/>
        </w:rPr>
        <w:t>比选人应于2</w:t>
      </w:r>
      <w:r>
        <w:rPr>
          <w:rFonts w:hint="eastAsia" w:ascii="仿宋" w:hAnsi="仿宋" w:eastAsia="仿宋" w:cs="仿宋"/>
          <w:snapToGrid w:val="0"/>
          <w:color w:val="auto"/>
          <w:kern w:val="0"/>
          <w:szCs w:val="21"/>
          <w:highlight w:val="none"/>
        </w:rPr>
        <w:t>02</w:t>
      </w:r>
      <w:r>
        <w:rPr>
          <w:rFonts w:hint="eastAsia" w:ascii="仿宋" w:hAnsi="仿宋" w:eastAsia="仿宋" w:cs="仿宋"/>
          <w:snapToGrid w:val="0"/>
          <w:color w:val="auto"/>
          <w:kern w:val="0"/>
          <w:szCs w:val="21"/>
          <w:highlight w:val="none"/>
          <w:lang w:val="en-US" w:eastAsia="zh-CN"/>
        </w:rPr>
        <w:t>5</w:t>
      </w:r>
      <w:r>
        <w:rPr>
          <w:rFonts w:hint="eastAsia" w:ascii="仿宋" w:hAnsi="仿宋" w:eastAsia="仿宋" w:cs="仿宋"/>
          <w:snapToGrid w:val="0"/>
          <w:color w:val="auto"/>
          <w:kern w:val="0"/>
          <w:szCs w:val="21"/>
          <w:highlight w:val="none"/>
        </w:rPr>
        <w:t>年</w:t>
      </w:r>
      <w:r>
        <w:rPr>
          <w:rFonts w:hint="eastAsia" w:ascii="仿宋" w:hAnsi="仿宋" w:eastAsia="仿宋" w:cs="仿宋"/>
          <w:snapToGrid w:val="0"/>
          <w:color w:val="auto"/>
          <w:kern w:val="0"/>
          <w:szCs w:val="21"/>
          <w:highlight w:val="none"/>
          <w:lang w:val="en-US" w:eastAsia="zh-CN"/>
        </w:rPr>
        <w:t>5月21日08</w:t>
      </w:r>
      <w:r>
        <w:rPr>
          <w:rFonts w:hint="eastAsia" w:ascii="仿宋" w:hAnsi="仿宋" w:eastAsia="仿宋" w:cs="仿宋"/>
          <w:snapToGrid w:val="0"/>
          <w:color w:val="auto"/>
          <w:kern w:val="0"/>
          <w:szCs w:val="21"/>
          <w:highlight w:val="none"/>
        </w:rPr>
        <w:t>时</w:t>
      </w:r>
      <w:r>
        <w:rPr>
          <w:rFonts w:hint="eastAsia" w:ascii="仿宋" w:hAnsi="仿宋" w:eastAsia="仿宋" w:cs="仿宋"/>
          <w:snapToGrid w:val="0"/>
          <w:color w:val="auto"/>
          <w:kern w:val="0"/>
          <w:szCs w:val="21"/>
          <w:highlight w:val="none"/>
          <w:lang w:val="en-US" w:eastAsia="zh-CN"/>
        </w:rPr>
        <w:t>30</w:t>
      </w:r>
      <w:r>
        <w:rPr>
          <w:rFonts w:hint="eastAsia" w:ascii="仿宋" w:hAnsi="仿宋" w:eastAsia="仿宋" w:cs="仿宋"/>
          <w:snapToGrid w:val="0"/>
          <w:color w:val="auto"/>
          <w:kern w:val="0"/>
          <w:szCs w:val="21"/>
          <w:highlight w:val="none"/>
        </w:rPr>
        <w:t>分（北京时间）前在</w:t>
      </w:r>
      <w:r>
        <w:rPr>
          <w:rFonts w:hint="eastAsia" w:ascii="仿宋" w:hAnsi="仿宋" w:eastAsia="仿宋" w:cs="仿宋"/>
          <w:snapToGrid w:val="0"/>
          <w:color w:val="auto"/>
          <w:highlight w:val="none"/>
          <w:lang w:eastAsia="zh-CN"/>
        </w:rPr>
        <w:t>行采家（https://www.gec123.com/）</w:t>
      </w:r>
      <w:r>
        <w:rPr>
          <w:rFonts w:hint="eastAsia" w:ascii="仿宋" w:hAnsi="仿宋" w:eastAsia="仿宋" w:cs="仿宋"/>
          <w:snapToGrid w:val="0"/>
          <w:color w:val="auto"/>
          <w:highlight w:val="none"/>
        </w:rPr>
        <w:t>网</w:t>
      </w:r>
      <w:r>
        <w:rPr>
          <w:rFonts w:hint="eastAsia" w:ascii="仿宋" w:hAnsi="仿宋" w:eastAsia="仿宋" w:cs="仿宋"/>
          <w:snapToGrid w:val="0"/>
          <w:color w:val="auto"/>
        </w:rPr>
        <w:t>上</w:t>
      </w:r>
      <w:r>
        <w:rPr>
          <w:rFonts w:hint="eastAsia" w:ascii="仿宋" w:hAnsi="仿宋" w:eastAsia="仿宋" w:cs="仿宋"/>
          <w:snapToGrid w:val="0"/>
          <w:color w:val="auto"/>
          <w:kern w:val="0"/>
          <w:szCs w:val="21"/>
        </w:rPr>
        <w:t>发布澄清及补遗文件</w:t>
      </w:r>
      <w:r>
        <w:rPr>
          <w:rFonts w:hint="eastAsia" w:ascii="仿宋" w:hAnsi="仿宋" w:eastAsia="仿宋" w:cs="仿宋"/>
          <w:snapToGrid w:val="0"/>
          <w:color w:val="auto"/>
          <w:kern w:val="0"/>
          <w:szCs w:val="21"/>
          <w:lang w:eastAsia="zh-CN"/>
        </w:rPr>
        <w:t>。</w:t>
      </w:r>
    </w:p>
    <w:p w14:paraId="013B8BB4">
      <w:pPr>
        <w:pStyle w:val="4"/>
        <w:keepNext/>
        <w:keepLines/>
        <w:autoSpaceDE/>
        <w:autoSpaceDN/>
        <w:spacing w:line="500" w:lineRule="exact"/>
        <w:jc w:val="both"/>
        <w:rPr>
          <w:rFonts w:hint="eastAsia" w:ascii="仿宋" w:hAnsi="仿宋" w:eastAsia="仿宋" w:cs="仿宋"/>
          <w:bCs/>
          <w:color w:val="auto"/>
          <w:spacing w:val="0"/>
          <w:w w:val="100"/>
          <w:kern w:val="0"/>
          <w:sz w:val="21"/>
          <w:szCs w:val="21"/>
        </w:rPr>
      </w:pPr>
      <w:bookmarkStart w:id="6" w:name="_Toc4898"/>
      <w:r>
        <w:rPr>
          <w:rFonts w:hint="eastAsia" w:ascii="仿宋" w:hAnsi="仿宋" w:eastAsia="仿宋" w:cs="仿宋"/>
          <w:bCs/>
          <w:color w:val="auto"/>
          <w:spacing w:val="0"/>
          <w:w w:val="100"/>
          <w:kern w:val="0"/>
          <w:sz w:val="21"/>
          <w:szCs w:val="21"/>
        </w:rPr>
        <w:t>5.竞选文件的递交</w:t>
      </w:r>
      <w:bookmarkEnd w:id="6"/>
    </w:p>
    <w:p w14:paraId="5656E78E">
      <w:pPr>
        <w:tabs>
          <w:tab w:val="left" w:pos="2000"/>
          <w:tab w:val="left" w:pos="5580"/>
          <w:tab w:val="left" w:pos="6220"/>
          <w:tab w:val="left" w:pos="6840"/>
          <w:tab w:val="left" w:pos="7460"/>
          <w:tab w:val="left" w:pos="8100"/>
        </w:tabs>
        <w:autoSpaceDE w:val="0"/>
        <w:autoSpaceDN w:val="0"/>
        <w:adjustRightInd w:val="0"/>
        <w:snapToGrid w:val="0"/>
        <w:spacing w:line="440" w:lineRule="exact"/>
        <w:ind w:firstLine="420" w:firstLineChars="200"/>
        <w:rPr>
          <w:rFonts w:hint="eastAsia" w:ascii="仿宋" w:hAnsi="仿宋" w:eastAsia="仿宋" w:cs="仿宋"/>
          <w:snapToGrid w:val="0"/>
          <w:color w:val="auto"/>
        </w:rPr>
      </w:pPr>
      <w:r>
        <w:rPr>
          <w:rFonts w:hint="eastAsia" w:ascii="仿宋" w:hAnsi="仿宋" w:eastAsia="仿宋" w:cs="仿宋"/>
          <w:snapToGrid w:val="0"/>
          <w:color w:val="auto"/>
        </w:rPr>
        <w:t>5.1竞选文件递交</w:t>
      </w:r>
      <w:r>
        <w:rPr>
          <w:rFonts w:hint="eastAsia" w:ascii="仿宋" w:hAnsi="仿宋" w:eastAsia="仿宋" w:cs="仿宋"/>
          <w:snapToGrid w:val="0"/>
          <w:color w:val="auto"/>
          <w:highlight w:val="none"/>
          <w:lang w:val="en-US" w:eastAsia="zh-CN"/>
        </w:rPr>
        <w:t>开始</w:t>
      </w:r>
      <w:r>
        <w:rPr>
          <w:rFonts w:hint="eastAsia" w:ascii="仿宋" w:hAnsi="仿宋" w:eastAsia="仿宋" w:cs="仿宋"/>
          <w:snapToGrid w:val="0"/>
          <w:color w:val="auto"/>
          <w:highlight w:val="none"/>
        </w:rPr>
        <w:t>时间为</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rPr>
        <w:t>年</w:t>
      </w:r>
      <w:r>
        <w:rPr>
          <w:rFonts w:hint="eastAsia" w:ascii="仿宋" w:hAnsi="仿宋" w:eastAsia="仿宋" w:cs="仿宋"/>
          <w:snapToGrid w:val="0"/>
          <w:color w:val="auto"/>
          <w:kern w:val="0"/>
          <w:szCs w:val="21"/>
          <w:highlight w:val="none"/>
          <w:u w:val="single"/>
          <w:lang w:val="en-US" w:eastAsia="zh-CN"/>
        </w:rPr>
        <w:t>5月21日</w:t>
      </w:r>
      <w:r>
        <w:rPr>
          <w:rFonts w:hint="eastAsia" w:ascii="仿宋" w:hAnsi="仿宋" w:eastAsia="仿宋" w:cs="仿宋"/>
          <w:color w:val="auto"/>
          <w:highlight w:val="none"/>
          <w:u w:val="single"/>
          <w:lang w:val="en-US" w:eastAsia="zh-CN"/>
        </w:rPr>
        <w:t>09</w:t>
      </w:r>
      <w:r>
        <w:rPr>
          <w:rFonts w:hint="eastAsia" w:ascii="仿宋" w:hAnsi="仿宋" w:eastAsia="仿宋" w:cs="仿宋"/>
          <w:color w:val="auto"/>
          <w:highlight w:val="none"/>
        </w:rPr>
        <w:t>时</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rPr>
        <w:t>分</w:t>
      </w:r>
      <w:r>
        <w:rPr>
          <w:rFonts w:hint="eastAsia" w:ascii="仿宋" w:hAnsi="仿宋" w:eastAsia="仿宋" w:cs="仿宋"/>
          <w:color w:val="auto"/>
          <w:highlight w:val="none"/>
          <w:lang w:eastAsia="zh-CN"/>
        </w:rPr>
        <w:t>；</w:t>
      </w:r>
      <w:r>
        <w:rPr>
          <w:rFonts w:hint="eastAsia" w:ascii="仿宋" w:hAnsi="仿宋" w:eastAsia="仿宋" w:cs="仿宋"/>
          <w:snapToGrid w:val="0"/>
          <w:color w:val="auto"/>
          <w:highlight w:val="none"/>
        </w:rPr>
        <w:t>竞选文件递交截止时间（竞选截止时间，下同）为</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rPr>
        <w:t>年</w:t>
      </w:r>
      <w:r>
        <w:rPr>
          <w:rFonts w:hint="eastAsia" w:ascii="仿宋" w:hAnsi="仿宋" w:eastAsia="仿宋" w:cs="仿宋"/>
          <w:snapToGrid w:val="0"/>
          <w:color w:val="auto"/>
          <w:kern w:val="0"/>
          <w:szCs w:val="21"/>
          <w:highlight w:val="none"/>
          <w:u w:val="single"/>
          <w:lang w:val="en-US" w:eastAsia="zh-CN"/>
        </w:rPr>
        <w:t>5月21日</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rPr>
        <w:t>时</w:t>
      </w:r>
      <w:r>
        <w:rPr>
          <w:rFonts w:hint="eastAsia" w:ascii="仿宋" w:hAnsi="仿宋" w:eastAsia="仿宋" w:cs="仿宋"/>
          <w:color w:val="auto"/>
          <w:highlight w:val="none"/>
          <w:u w:val="single"/>
          <w:lang w:val="en-US" w:eastAsia="zh-CN"/>
        </w:rPr>
        <w:t>00</w:t>
      </w:r>
      <w:r>
        <w:rPr>
          <w:rFonts w:hint="eastAsia" w:ascii="仿宋" w:hAnsi="仿宋" w:eastAsia="仿宋" w:cs="仿宋"/>
          <w:color w:val="auto"/>
          <w:highlight w:val="none"/>
        </w:rPr>
        <w:t>分</w:t>
      </w:r>
      <w:r>
        <w:rPr>
          <w:rFonts w:hint="eastAsia" w:ascii="仿宋" w:hAnsi="仿宋" w:eastAsia="仿宋" w:cs="仿宋"/>
          <w:snapToGrid w:val="0"/>
          <w:color w:val="auto"/>
          <w:highlight w:val="none"/>
        </w:rPr>
        <w:t>，地点为</w:t>
      </w:r>
      <w:r>
        <w:rPr>
          <w:rFonts w:hint="eastAsia" w:ascii="仿宋" w:hAnsi="仿宋" w:eastAsia="仿宋" w:cs="仿宋"/>
          <w:snapToGrid w:val="0"/>
          <w:color w:val="auto"/>
          <w:highlight w:val="none"/>
          <w:u w:val="single"/>
          <w:lang w:val="en-US" w:eastAsia="zh-CN"/>
        </w:rPr>
        <w:t>重庆市渝北区星光大道90号土星A2座2408</w:t>
      </w:r>
      <w:r>
        <w:rPr>
          <w:rFonts w:hint="eastAsia" w:ascii="仿宋" w:hAnsi="仿宋" w:eastAsia="仿宋" w:cs="仿宋"/>
          <w:snapToGrid w:val="0"/>
          <w:color w:val="auto"/>
          <w:highlight w:val="none"/>
        </w:rPr>
        <w:t>。</w:t>
      </w:r>
    </w:p>
    <w:p w14:paraId="55102E9C">
      <w:pPr>
        <w:tabs>
          <w:tab w:val="left" w:pos="2000"/>
          <w:tab w:val="left" w:pos="5580"/>
          <w:tab w:val="left" w:pos="6220"/>
          <w:tab w:val="left" w:pos="6840"/>
          <w:tab w:val="left" w:pos="7460"/>
          <w:tab w:val="left" w:pos="8100"/>
        </w:tabs>
        <w:autoSpaceDE w:val="0"/>
        <w:autoSpaceDN w:val="0"/>
        <w:adjustRightInd w:val="0"/>
        <w:snapToGrid w:val="0"/>
        <w:spacing w:line="440" w:lineRule="exact"/>
        <w:ind w:firstLine="420" w:firstLineChars="200"/>
        <w:rPr>
          <w:rFonts w:hint="eastAsia" w:ascii="仿宋" w:hAnsi="仿宋" w:eastAsia="仿宋" w:cs="仿宋"/>
          <w:snapToGrid w:val="0"/>
          <w:color w:val="auto"/>
          <w:highlight w:val="none"/>
          <w:lang w:val="en-US" w:eastAsia="zh-CN"/>
        </w:rPr>
      </w:pPr>
      <w:bookmarkStart w:id="7" w:name="_Toc23284"/>
      <w:bookmarkStart w:id="8" w:name="_Toc12359"/>
      <w:bookmarkStart w:id="9" w:name="_Toc121128921"/>
      <w:bookmarkStart w:id="10" w:name="_Toc21885"/>
      <w:r>
        <w:rPr>
          <w:rFonts w:hint="eastAsia" w:ascii="仿宋" w:hAnsi="仿宋" w:eastAsia="仿宋" w:cs="仿宋"/>
          <w:snapToGrid w:val="0"/>
          <w:color w:val="auto"/>
          <w:highlight w:val="none"/>
          <w:lang w:val="en-US" w:eastAsia="zh-CN"/>
        </w:rPr>
        <w:t>5.2竞选人需进行网上报价，需填报价格并上传营业执照复印件（网上报价须与纸质比选申请文件中报价一致，如不一致以网上报价为准）。网上报价开始</w:t>
      </w:r>
      <w:r>
        <w:rPr>
          <w:rFonts w:hint="eastAsia" w:ascii="仿宋" w:hAnsi="仿宋" w:eastAsia="仿宋" w:cs="仿宋"/>
          <w:snapToGrid w:val="0"/>
          <w:color w:val="auto"/>
          <w:highlight w:val="none"/>
        </w:rPr>
        <w:t>时间</w:t>
      </w:r>
      <w:r>
        <w:rPr>
          <w:rFonts w:hint="eastAsia" w:ascii="仿宋" w:hAnsi="仿宋" w:eastAsia="仿宋" w:cs="仿宋"/>
          <w:snapToGrid w:val="0"/>
          <w:color w:val="auto"/>
          <w:highlight w:val="none"/>
          <w:lang w:val="en-US" w:eastAsia="zh-CN"/>
        </w:rPr>
        <w:t>为</w:t>
      </w:r>
      <w:r>
        <w:rPr>
          <w:rFonts w:hint="eastAsia" w:ascii="仿宋" w:hAnsi="仿宋" w:eastAsia="仿宋" w:cs="仿宋"/>
          <w:color w:val="auto"/>
          <w:highlight w:val="none"/>
          <w:u w:val="single"/>
          <w:lang w:eastAsia="zh-CN"/>
        </w:rPr>
        <w:t>2025年</w:t>
      </w:r>
      <w:r>
        <w:rPr>
          <w:rFonts w:hint="eastAsia" w:ascii="仿宋" w:hAnsi="仿宋" w:eastAsia="仿宋" w:cs="仿宋"/>
          <w:color w:val="auto"/>
          <w:highlight w:val="none"/>
          <w:u w:val="single"/>
          <w:lang w:val="en-US" w:eastAsia="zh-CN"/>
        </w:rPr>
        <w:t>5月21日09</w:t>
      </w:r>
      <w:r>
        <w:rPr>
          <w:rFonts w:hint="eastAsia" w:ascii="仿宋" w:hAnsi="仿宋" w:eastAsia="仿宋" w:cs="仿宋"/>
          <w:color w:val="auto"/>
          <w:highlight w:val="none"/>
        </w:rPr>
        <w:t>时</w:t>
      </w:r>
      <w:r>
        <w:rPr>
          <w:rFonts w:hint="eastAsia" w:ascii="仿宋" w:hAnsi="仿宋" w:eastAsia="仿宋" w:cs="仿宋"/>
          <w:color w:val="auto"/>
          <w:highlight w:val="none"/>
          <w:u w:val="single"/>
          <w:lang w:val="en-US" w:eastAsia="zh-CN"/>
        </w:rPr>
        <w:t>00</w:t>
      </w:r>
      <w:r>
        <w:rPr>
          <w:rFonts w:hint="eastAsia" w:ascii="仿宋" w:hAnsi="仿宋" w:eastAsia="仿宋" w:cs="仿宋"/>
          <w:color w:val="auto"/>
          <w:highlight w:val="none"/>
        </w:rPr>
        <w:t>分</w:t>
      </w:r>
      <w:r>
        <w:rPr>
          <w:rFonts w:hint="eastAsia" w:ascii="仿宋" w:hAnsi="仿宋" w:eastAsia="仿宋" w:cs="仿宋"/>
          <w:color w:val="auto"/>
          <w:highlight w:val="none"/>
          <w:lang w:eastAsia="zh-CN"/>
        </w:rPr>
        <w:t>；</w:t>
      </w:r>
      <w:r>
        <w:rPr>
          <w:rFonts w:hint="eastAsia" w:ascii="仿宋" w:hAnsi="仿宋" w:eastAsia="仿宋" w:cs="仿宋"/>
          <w:snapToGrid w:val="0"/>
          <w:color w:val="auto"/>
          <w:highlight w:val="none"/>
          <w:lang w:val="en-US" w:eastAsia="zh-CN"/>
        </w:rPr>
        <w:t>网上报价</w:t>
      </w:r>
      <w:r>
        <w:rPr>
          <w:rFonts w:hint="eastAsia" w:ascii="仿宋" w:hAnsi="仿宋" w:eastAsia="仿宋" w:cs="仿宋"/>
          <w:snapToGrid w:val="0"/>
          <w:color w:val="auto"/>
          <w:highlight w:val="none"/>
        </w:rPr>
        <w:t>截止时间为</w:t>
      </w:r>
      <w:r>
        <w:rPr>
          <w:rFonts w:hint="eastAsia" w:ascii="仿宋" w:hAnsi="仿宋" w:eastAsia="仿宋" w:cs="仿宋"/>
          <w:color w:val="auto"/>
          <w:highlight w:val="none"/>
          <w:u w:val="single"/>
          <w:lang w:eastAsia="zh-CN"/>
        </w:rPr>
        <w:t>2025</w:t>
      </w:r>
      <w:r>
        <w:rPr>
          <w:rFonts w:hint="eastAsia" w:ascii="仿宋" w:hAnsi="仿宋" w:eastAsia="仿宋" w:cs="仿宋"/>
          <w:color w:val="auto"/>
          <w:highlight w:val="none"/>
          <w:u w:val="none"/>
          <w:lang w:eastAsia="zh-CN"/>
        </w:rPr>
        <w:t>年</w:t>
      </w:r>
      <w:r>
        <w:rPr>
          <w:rFonts w:hint="eastAsia" w:ascii="仿宋" w:hAnsi="仿宋" w:eastAsia="仿宋" w:cs="仿宋"/>
          <w:color w:val="auto"/>
          <w:highlight w:val="none"/>
          <w:u w:val="single"/>
          <w:lang w:val="en-US" w:eastAsia="zh-CN"/>
        </w:rPr>
        <w:t>5月21日10</w:t>
      </w:r>
      <w:r>
        <w:rPr>
          <w:rFonts w:hint="eastAsia" w:ascii="仿宋" w:hAnsi="仿宋" w:eastAsia="仿宋" w:cs="仿宋"/>
          <w:color w:val="auto"/>
          <w:highlight w:val="none"/>
        </w:rPr>
        <w:t>时</w:t>
      </w:r>
      <w:r>
        <w:rPr>
          <w:rFonts w:hint="eastAsia" w:ascii="仿宋" w:hAnsi="仿宋" w:eastAsia="仿宋" w:cs="仿宋"/>
          <w:color w:val="auto"/>
          <w:highlight w:val="none"/>
          <w:u w:val="single"/>
          <w:lang w:val="en-US" w:eastAsia="zh-CN"/>
        </w:rPr>
        <w:t>00</w:t>
      </w:r>
      <w:r>
        <w:rPr>
          <w:rFonts w:hint="eastAsia" w:ascii="仿宋" w:hAnsi="仿宋" w:eastAsia="仿宋" w:cs="仿宋"/>
          <w:color w:val="auto"/>
          <w:highlight w:val="none"/>
        </w:rPr>
        <w:t>分</w:t>
      </w:r>
      <w:r>
        <w:rPr>
          <w:rFonts w:hint="eastAsia" w:ascii="仿宋" w:hAnsi="仿宋" w:eastAsia="仿宋" w:cs="仿宋"/>
          <w:snapToGrid w:val="0"/>
          <w:color w:val="auto"/>
          <w:highlight w:val="none"/>
        </w:rPr>
        <w:t>。</w:t>
      </w:r>
    </w:p>
    <w:p w14:paraId="54FD2247">
      <w:pPr>
        <w:tabs>
          <w:tab w:val="left" w:pos="4950"/>
        </w:tabs>
        <w:autoSpaceDE w:val="0"/>
        <w:autoSpaceDN w:val="0"/>
        <w:adjustRightInd w:val="0"/>
        <w:snapToGrid w:val="0"/>
        <w:spacing w:line="440" w:lineRule="exact"/>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注：未进行网上报价的竞选人，按行采家管理平台规定，为无效响应。</w:t>
      </w:r>
    </w:p>
    <w:p w14:paraId="7D826B78">
      <w:pPr>
        <w:tabs>
          <w:tab w:val="left" w:pos="4950"/>
        </w:tabs>
        <w:autoSpaceDE w:val="0"/>
        <w:autoSpaceDN w:val="0"/>
        <w:adjustRightInd w:val="0"/>
        <w:snapToGrid w:val="0"/>
        <w:spacing w:line="440" w:lineRule="exact"/>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5.</w:t>
      </w:r>
      <w:r>
        <w:rPr>
          <w:rFonts w:hint="eastAsia" w:ascii="仿宋" w:hAnsi="仿宋" w:eastAsia="仿宋" w:cs="仿宋"/>
          <w:snapToGrid w:val="0"/>
          <w:color w:val="auto"/>
          <w:kern w:val="0"/>
          <w:szCs w:val="21"/>
          <w:lang w:val="en-US" w:eastAsia="zh-CN"/>
        </w:rPr>
        <w:t>3</w:t>
      </w:r>
      <w:r>
        <w:rPr>
          <w:rFonts w:hint="eastAsia" w:ascii="仿宋" w:hAnsi="仿宋" w:eastAsia="仿宋" w:cs="仿宋"/>
          <w:snapToGrid w:val="0"/>
          <w:color w:val="auto"/>
          <w:kern w:val="0"/>
          <w:szCs w:val="21"/>
        </w:rPr>
        <w:t>逾期送达的或者未送达指定地点的竞选文件，比选人不予受理。</w:t>
      </w:r>
    </w:p>
    <w:p w14:paraId="08FB7BE4">
      <w:pPr>
        <w:pStyle w:val="4"/>
        <w:keepNext/>
        <w:keepLines/>
        <w:autoSpaceDE/>
        <w:autoSpaceDN/>
        <w:spacing w:line="500" w:lineRule="exact"/>
        <w:jc w:val="both"/>
        <w:rPr>
          <w:rFonts w:hint="eastAsia" w:ascii="仿宋" w:hAnsi="仿宋" w:eastAsia="仿宋" w:cs="仿宋"/>
          <w:bCs/>
          <w:color w:val="auto"/>
          <w:spacing w:val="0"/>
          <w:w w:val="100"/>
          <w:kern w:val="0"/>
          <w:sz w:val="21"/>
          <w:szCs w:val="21"/>
        </w:rPr>
      </w:pPr>
      <w:r>
        <w:rPr>
          <w:rFonts w:hint="eastAsia" w:ascii="仿宋" w:hAnsi="仿宋" w:eastAsia="仿宋" w:cs="仿宋"/>
          <w:bCs/>
          <w:color w:val="auto"/>
          <w:spacing w:val="0"/>
          <w:w w:val="100"/>
          <w:kern w:val="0"/>
          <w:sz w:val="21"/>
          <w:szCs w:val="21"/>
        </w:rPr>
        <w:t>6.发布公告的媒介</w:t>
      </w:r>
      <w:bookmarkEnd w:id="7"/>
      <w:bookmarkEnd w:id="8"/>
      <w:bookmarkEnd w:id="9"/>
    </w:p>
    <w:p w14:paraId="4180E143">
      <w:pPr>
        <w:tabs>
          <w:tab w:val="left" w:pos="8520"/>
        </w:tabs>
        <w:autoSpaceDE w:val="0"/>
        <w:autoSpaceDN w:val="0"/>
        <w:adjustRightInd w:val="0"/>
        <w:snapToGrid w:val="0"/>
        <w:spacing w:line="440" w:lineRule="exact"/>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rPr>
        <w:t>本次比选公告</w:t>
      </w:r>
      <w:r>
        <w:rPr>
          <w:rFonts w:hint="eastAsia" w:ascii="仿宋" w:hAnsi="仿宋" w:eastAsia="仿宋" w:cs="仿宋"/>
          <w:snapToGrid w:val="0"/>
          <w:color w:val="auto"/>
          <w:highlight w:val="none"/>
        </w:rPr>
        <w:t>在</w:t>
      </w:r>
      <w:r>
        <w:rPr>
          <w:rFonts w:hint="eastAsia" w:ascii="仿宋" w:hAnsi="仿宋" w:eastAsia="仿宋" w:cs="仿宋"/>
          <w:snapToGrid w:val="0"/>
          <w:color w:val="auto"/>
          <w:highlight w:val="none"/>
          <w:lang w:eastAsia="zh-CN"/>
        </w:rPr>
        <w:t>行采家（https://www.gec123.com/）</w:t>
      </w:r>
      <w:r>
        <w:rPr>
          <w:rFonts w:hint="eastAsia" w:ascii="仿宋" w:hAnsi="仿宋" w:eastAsia="仿宋" w:cs="仿宋"/>
          <w:snapToGrid w:val="0"/>
          <w:color w:val="auto"/>
          <w:highlight w:val="none"/>
        </w:rPr>
        <w:t>网上发布。</w:t>
      </w:r>
    </w:p>
    <w:p w14:paraId="48089004">
      <w:pPr>
        <w:pStyle w:val="4"/>
        <w:keepNext/>
        <w:keepLines/>
        <w:autoSpaceDE/>
        <w:autoSpaceDN/>
        <w:spacing w:line="500" w:lineRule="exact"/>
        <w:jc w:val="both"/>
        <w:rPr>
          <w:rFonts w:hint="eastAsia" w:ascii="仿宋" w:hAnsi="仿宋" w:eastAsia="仿宋" w:cs="仿宋"/>
          <w:bCs/>
          <w:color w:val="auto"/>
          <w:spacing w:val="0"/>
          <w:w w:val="100"/>
          <w:kern w:val="0"/>
          <w:sz w:val="21"/>
          <w:szCs w:val="21"/>
        </w:rPr>
      </w:pPr>
      <w:r>
        <w:rPr>
          <w:rFonts w:hint="eastAsia" w:ascii="仿宋" w:hAnsi="仿宋" w:eastAsia="仿宋" w:cs="仿宋"/>
          <w:bCs/>
          <w:color w:val="auto"/>
          <w:spacing w:val="0"/>
          <w:w w:val="100"/>
          <w:kern w:val="0"/>
          <w:sz w:val="21"/>
          <w:szCs w:val="21"/>
        </w:rPr>
        <w:t>7.联系方式</w:t>
      </w:r>
      <w:bookmarkEnd w:id="10"/>
    </w:p>
    <w:p w14:paraId="7A862E6E">
      <w:pPr>
        <w:tabs>
          <w:tab w:val="left" w:pos="8520"/>
        </w:tabs>
        <w:autoSpaceDE w:val="0"/>
        <w:autoSpaceDN w:val="0"/>
        <w:adjustRightInd w:val="0"/>
        <w:snapToGrid w:val="0"/>
        <w:spacing w:line="440" w:lineRule="exact"/>
        <w:ind w:firstLine="420" w:firstLineChars="200"/>
        <w:jc w:val="left"/>
        <w:rPr>
          <w:rFonts w:hint="eastAsia" w:ascii="仿宋" w:hAnsi="仿宋" w:eastAsia="仿宋" w:cs="仿宋"/>
          <w:snapToGrid w:val="0"/>
          <w:color w:val="auto"/>
          <w:highlight w:val="none"/>
          <w:lang w:eastAsia="zh-CN"/>
        </w:rPr>
      </w:pPr>
      <w:r>
        <w:rPr>
          <w:rFonts w:hint="eastAsia" w:ascii="仿宋" w:hAnsi="仿宋" w:eastAsia="仿宋" w:cs="仿宋"/>
          <w:snapToGrid w:val="0"/>
          <w:color w:val="auto"/>
          <w:highlight w:val="none"/>
        </w:rPr>
        <w:t>比 选 人：</w:t>
      </w:r>
      <w:r>
        <w:rPr>
          <w:rFonts w:hint="eastAsia" w:ascii="仿宋" w:hAnsi="仿宋" w:eastAsia="仿宋" w:cs="仿宋"/>
          <w:snapToGrid w:val="0"/>
          <w:color w:val="auto"/>
          <w:highlight w:val="none"/>
          <w:lang w:eastAsia="zh-CN"/>
        </w:rPr>
        <w:t>重庆江北国投产业管理有限公司</w:t>
      </w:r>
    </w:p>
    <w:p w14:paraId="4623C1DF">
      <w:pPr>
        <w:tabs>
          <w:tab w:val="left" w:pos="8520"/>
        </w:tabs>
        <w:autoSpaceDE w:val="0"/>
        <w:autoSpaceDN w:val="0"/>
        <w:adjustRightInd w:val="0"/>
        <w:snapToGrid w:val="0"/>
        <w:spacing w:line="440" w:lineRule="exact"/>
        <w:ind w:firstLine="420" w:firstLineChars="200"/>
        <w:jc w:val="left"/>
        <w:rPr>
          <w:rFonts w:hint="eastAsia" w:ascii="仿宋" w:hAnsi="仿宋" w:eastAsia="仿宋" w:cs="仿宋"/>
          <w:snapToGrid w:val="0"/>
          <w:color w:val="auto"/>
          <w:highlight w:val="none"/>
        </w:rPr>
      </w:pPr>
      <w:bookmarkStart w:id="11" w:name="OLE_LINK33"/>
      <w:r>
        <w:rPr>
          <w:rFonts w:hint="eastAsia" w:ascii="仿宋" w:hAnsi="仿宋" w:eastAsia="仿宋" w:cs="仿宋"/>
          <w:snapToGrid w:val="0"/>
          <w:color w:val="auto"/>
          <w:highlight w:val="none"/>
        </w:rPr>
        <w:t>地    址</w:t>
      </w:r>
      <w:bookmarkEnd w:id="11"/>
      <w:r>
        <w:rPr>
          <w:rFonts w:hint="eastAsia" w:ascii="仿宋" w:hAnsi="仿宋" w:eastAsia="仿宋" w:cs="仿宋"/>
          <w:snapToGrid w:val="0"/>
          <w:color w:val="auto"/>
          <w:highlight w:val="none"/>
        </w:rPr>
        <w:t>：重庆市江北区洋河路2号</w:t>
      </w:r>
    </w:p>
    <w:p w14:paraId="33DC886D">
      <w:pPr>
        <w:tabs>
          <w:tab w:val="left" w:pos="8520"/>
        </w:tabs>
        <w:autoSpaceDE w:val="0"/>
        <w:autoSpaceDN w:val="0"/>
        <w:adjustRightInd w:val="0"/>
        <w:snapToGrid w:val="0"/>
        <w:spacing w:line="440" w:lineRule="exact"/>
        <w:ind w:firstLine="420" w:firstLineChars="200"/>
        <w:jc w:val="left"/>
        <w:rPr>
          <w:rFonts w:hint="eastAsia" w:ascii="仿宋" w:hAnsi="仿宋" w:eastAsia="仿宋" w:cs="仿宋"/>
          <w:snapToGrid w:val="0"/>
          <w:color w:val="auto"/>
          <w:highlight w:val="none"/>
          <w:lang w:val="en-US" w:eastAsia="zh-CN"/>
        </w:rPr>
      </w:pPr>
      <w:r>
        <w:rPr>
          <w:rFonts w:hint="eastAsia" w:ascii="仿宋" w:hAnsi="仿宋" w:eastAsia="仿宋" w:cs="仿宋"/>
          <w:snapToGrid w:val="0"/>
          <w:color w:val="auto"/>
          <w:highlight w:val="none"/>
        </w:rPr>
        <w:t>联 系 人：</w:t>
      </w:r>
      <w:r>
        <w:rPr>
          <w:rFonts w:hint="eastAsia" w:ascii="仿宋" w:hAnsi="仿宋" w:eastAsia="仿宋" w:cs="仿宋"/>
          <w:snapToGrid w:val="0"/>
          <w:color w:val="auto"/>
          <w:highlight w:val="none"/>
          <w:lang w:val="en-US" w:eastAsia="zh-CN"/>
        </w:rPr>
        <w:t>曹老师</w:t>
      </w:r>
    </w:p>
    <w:p w14:paraId="38E7D862">
      <w:pPr>
        <w:tabs>
          <w:tab w:val="left" w:pos="8520"/>
        </w:tabs>
        <w:autoSpaceDE w:val="0"/>
        <w:autoSpaceDN w:val="0"/>
        <w:adjustRightInd w:val="0"/>
        <w:snapToGrid w:val="0"/>
        <w:spacing w:line="440" w:lineRule="exact"/>
        <w:ind w:firstLine="420" w:firstLineChars="200"/>
        <w:jc w:val="left"/>
        <w:rPr>
          <w:rFonts w:hint="eastAsia" w:ascii="仿宋" w:hAnsi="仿宋" w:eastAsia="仿宋" w:cs="仿宋"/>
          <w:snapToGrid w:val="0"/>
          <w:color w:val="auto"/>
          <w:highlight w:val="none"/>
          <w:lang w:val="en-US" w:eastAsia="zh-CN"/>
        </w:rPr>
      </w:pPr>
      <w:r>
        <w:rPr>
          <w:rFonts w:hint="eastAsia" w:ascii="仿宋" w:hAnsi="仿宋" w:eastAsia="仿宋" w:cs="仿宋"/>
          <w:snapToGrid w:val="0"/>
          <w:color w:val="auto"/>
          <w:highlight w:val="none"/>
        </w:rPr>
        <w:t>电    话：</w:t>
      </w:r>
      <w:r>
        <w:rPr>
          <w:rFonts w:hint="eastAsia" w:ascii="仿宋" w:hAnsi="仿宋" w:eastAsia="仿宋" w:cs="仿宋"/>
          <w:snapToGrid w:val="0"/>
          <w:color w:val="auto"/>
          <w:highlight w:val="none"/>
          <w:lang w:val="en-US" w:eastAsia="zh-CN"/>
        </w:rPr>
        <w:t>13883022470</w:t>
      </w:r>
    </w:p>
    <w:p w14:paraId="2F97AA10">
      <w:pPr>
        <w:tabs>
          <w:tab w:val="left" w:pos="8520"/>
        </w:tabs>
        <w:autoSpaceDE w:val="0"/>
        <w:autoSpaceDN w:val="0"/>
        <w:adjustRightInd w:val="0"/>
        <w:snapToGrid w:val="0"/>
        <w:spacing w:line="500" w:lineRule="exact"/>
        <w:ind w:firstLine="420" w:firstLineChars="200"/>
        <w:jc w:val="left"/>
        <w:rPr>
          <w:rFonts w:hint="eastAsia" w:ascii="仿宋" w:hAnsi="仿宋" w:eastAsia="仿宋" w:cs="仿宋"/>
          <w:snapToGrid w:val="0"/>
          <w:color w:val="auto"/>
        </w:rPr>
      </w:pPr>
    </w:p>
    <w:p w14:paraId="2EE82FD2">
      <w:pPr>
        <w:tabs>
          <w:tab w:val="left" w:pos="8520"/>
        </w:tabs>
        <w:autoSpaceDE w:val="0"/>
        <w:autoSpaceDN w:val="0"/>
        <w:adjustRightInd w:val="0"/>
        <w:snapToGrid w:val="0"/>
        <w:spacing w:line="440" w:lineRule="exact"/>
        <w:ind w:firstLine="420" w:firstLineChars="200"/>
        <w:jc w:val="left"/>
        <w:rPr>
          <w:rFonts w:hint="eastAsia" w:ascii="仿宋" w:hAnsi="仿宋" w:eastAsia="仿宋" w:cs="仿宋"/>
          <w:snapToGrid w:val="0"/>
          <w:color w:val="auto"/>
          <w:lang w:eastAsia="zh-CN"/>
        </w:rPr>
      </w:pPr>
      <w:r>
        <w:rPr>
          <w:rFonts w:hint="eastAsia" w:ascii="仿宋" w:hAnsi="仿宋" w:eastAsia="仿宋" w:cs="仿宋"/>
          <w:snapToGrid w:val="0"/>
          <w:color w:val="auto"/>
        </w:rPr>
        <w:t>比选代理机构：阿尔法（重庆）招标代理有限公司</w:t>
      </w:r>
    </w:p>
    <w:p w14:paraId="14731C8C">
      <w:pPr>
        <w:tabs>
          <w:tab w:val="left" w:pos="8520"/>
        </w:tabs>
        <w:autoSpaceDE w:val="0"/>
        <w:autoSpaceDN w:val="0"/>
        <w:adjustRightInd w:val="0"/>
        <w:snapToGrid w:val="0"/>
        <w:spacing w:line="440" w:lineRule="exact"/>
        <w:ind w:firstLine="420" w:firstLineChars="200"/>
        <w:jc w:val="left"/>
        <w:rPr>
          <w:rFonts w:hint="eastAsia" w:ascii="仿宋" w:hAnsi="仿宋" w:eastAsia="仿宋" w:cs="仿宋"/>
          <w:snapToGrid w:val="0"/>
          <w:color w:val="auto"/>
          <w:lang w:val="en-US" w:eastAsia="zh-CN"/>
        </w:rPr>
      </w:pPr>
      <w:r>
        <w:rPr>
          <w:rFonts w:hint="eastAsia" w:ascii="仿宋" w:hAnsi="仿宋" w:eastAsia="仿宋" w:cs="仿宋"/>
          <w:snapToGrid w:val="0"/>
          <w:color w:val="auto"/>
        </w:rPr>
        <w:t>地</w:t>
      </w:r>
      <w:r>
        <w:rPr>
          <w:rFonts w:hint="eastAsia" w:ascii="仿宋" w:hAnsi="仿宋" w:eastAsia="仿宋" w:cs="仿宋"/>
          <w:snapToGrid w:val="0"/>
          <w:color w:val="auto"/>
          <w:lang w:val="en-US" w:eastAsia="zh-CN"/>
        </w:rPr>
        <w:t xml:space="preserve">    </w:t>
      </w:r>
      <w:r>
        <w:rPr>
          <w:rFonts w:hint="eastAsia" w:ascii="仿宋" w:hAnsi="仿宋" w:eastAsia="仿宋" w:cs="仿宋"/>
          <w:snapToGrid w:val="0"/>
          <w:color w:val="auto"/>
        </w:rPr>
        <w:t>址：重庆市江北区国惠路15号</w:t>
      </w:r>
    </w:p>
    <w:p w14:paraId="19AFCE0A">
      <w:pPr>
        <w:tabs>
          <w:tab w:val="left" w:pos="8520"/>
        </w:tabs>
        <w:autoSpaceDE w:val="0"/>
        <w:autoSpaceDN w:val="0"/>
        <w:adjustRightInd w:val="0"/>
        <w:snapToGrid w:val="0"/>
        <w:spacing w:line="440" w:lineRule="exact"/>
        <w:ind w:firstLine="420" w:firstLineChars="200"/>
        <w:jc w:val="left"/>
        <w:rPr>
          <w:rFonts w:hint="eastAsia" w:ascii="仿宋" w:hAnsi="仿宋" w:eastAsia="仿宋" w:cs="仿宋"/>
          <w:snapToGrid w:val="0"/>
          <w:color w:val="auto"/>
          <w:lang w:val="en-US" w:eastAsia="zh-CN"/>
        </w:rPr>
      </w:pPr>
      <w:r>
        <w:rPr>
          <w:rFonts w:hint="eastAsia" w:ascii="仿宋" w:hAnsi="仿宋" w:eastAsia="仿宋" w:cs="仿宋"/>
          <w:snapToGrid w:val="0"/>
          <w:color w:val="auto"/>
        </w:rPr>
        <w:t>联</w:t>
      </w:r>
      <w:r>
        <w:rPr>
          <w:rFonts w:hint="eastAsia" w:ascii="仿宋" w:hAnsi="仿宋" w:eastAsia="仿宋" w:cs="仿宋"/>
          <w:snapToGrid w:val="0"/>
          <w:color w:val="auto"/>
          <w:lang w:val="en-US" w:eastAsia="zh-CN"/>
        </w:rPr>
        <w:t xml:space="preserve"> </w:t>
      </w:r>
      <w:r>
        <w:rPr>
          <w:rFonts w:hint="eastAsia" w:ascii="仿宋" w:hAnsi="仿宋" w:eastAsia="仿宋" w:cs="仿宋"/>
          <w:snapToGrid w:val="0"/>
          <w:color w:val="auto"/>
        </w:rPr>
        <w:t>系</w:t>
      </w:r>
      <w:r>
        <w:rPr>
          <w:rFonts w:hint="eastAsia" w:ascii="仿宋" w:hAnsi="仿宋" w:eastAsia="仿宋" w:cs="仿宋"/>
          <w:snapToGrid w:val="0"/>
          <w:color w:val="auto"/>
          <w:lang w:val="en-US" w:eastAsia="zh-CN"/>
        </w:rPr>
        <w:t xml:space="preserve"> </w:t>
      </w:r>
      <w:r>
        <w:rPr>
          <w:rFonts w:hint="eastAsia" w:ascii="仿宋" w:hAnsi="仿宋" w:eastAsia="仿宋" w:cs="仿宋"/>
          <w:snapToGrid w:val="0"/>
          <w:color w:val="auto"/>
        </w:rPr>
        <w:t xml:space="preserve">人：高老师  </w:t>
      </w:r>
    </w:p>
    <w:p w14:paraId="0EBC5123">
      <w:pPr>
        <w:tabs>
          <w:tab w:val="left" w:pos="8520"/>
        </w:tabs>
        <w:autoSpaceDE w:val="0"/>
        <w:autoSpaceDN w:val="0"/>
        <w:adjustRightInd w:val="0"/>
        <w:snapToGrid w:val="0"/>
        <w:spacing w:line="440" w:lineRule="exact"/>
        <w:ind w:firstLine="420" w:firstLineChars="200"/>
        <w:jc w:val="left"/>
        <w:rPr>
          <w:rFonts w:hint="eastAsia" w:ascii="仿宋" w:hAnsi="仿宋" w:eastAsia="仿宋" w:cs="仿宋"/>
          <w:snapToGrid w:val="0"/>
          <w:color w:val="auto"/>
          <w:lang w:val="en-US" w:eastAsia="zh-CN"/>
        </w:rPr>
      </w:pPr>
      <w:r>
        <w:rPr>
          <w:rFonts w:hint="eastAsia" w:ascii="仿宋" w:hAnsi="仿宋" w:eastAsia="仿宋" w:cs="仿宋"/>
          <w:snapToGrid w:val="0"/>
          <w:color w:val="auto"/>
        </w:rPr>
        <w:t>联系电话：18183065532</w:t>
      </w:r>
    </w:p>
    <w:p w14:paraId="6DC01717">
      <w:pPr>
        <w:pStyle w:val="3"/>
        <w:numPr>
          <w:ilvl w:val="0"/>
          <w:numId w:val="0"/>
        </w:numPr>
        <w:jc w:val="center"/>
        <w:rPr>
          <w:rFonts w:hint="eastAsia" w:ascii="仿宋" w:hAnsi="仿宋" w:eastAsia="仿宋" w:cs="仿宋"/>
          <w:b/>
          <w:color w:val="auto"/>
          <w:kern w:val="0"/>
          <w:szCs w:val="22"/>
        </w:rPr>
      </w:pPr>
      <w:r>
        <w:rPr>
          <w:rFonts w:hint="eastAsia" w:ascii="仿宋" w:hAnsi="仿宋" w:eastAsia="仿宋" w:cs="仿宋"/>
          <w:snapToGrid w:val="0"/>
          <w:color w:val="auto"/>
          <w:kern w:val="0"/>
          <w:szCs w:val="21"/>
        </w:rPr>
        <w:br w:type="page"/>
      </w:r>
      <w:bookmarkStart w:id="12" w:name="_Toc4239"/>
      <w:bookmarkStart w:id="13" w:name="_Toc12728"/>
      <w:bookmarkStart w:id="14" w:name="_Toc20583"/>
      <w:bookmarkStart w:id="15" w:name="_Toc444155909"/>
      <w:bookmarkStart w:id="16" w:name="_Toc16932"/>
      <w:bookmarkStart w:id="17" w:name="_Toc25441"/>
      <w:r>
        <w:rPr>
          <w:rFonts w:hint="eastAsia" w:ascii="仿宋" w:hAnsi="仿宋" w:eastAsia="仿宋" w:cs="仿宋"/>
          <w:b/>
          <w:color w:val="auto"/>
          <w:kern w:val="0"/>
          <w:sz w:val="36"/>
          <w:szCs w:val="36"/>
        </w:rPr>
        <w:t>第二章 竞选人须知</w:t>
      </w:r>
      <w:bookmarkEnd w:id="12"/>
      <w:bookmarkEnd w:id="13"/>
      <w:bookmarkEnd w:id="14"/>
      <w:bookmarkEnd w:id="15"/>
      <w:bookmarkEnd w:id="16"/>
      <w:bookmarkEnd w:id="17"/>
    </w:p>
    <w:p w14:paraId="2ABA290F">
      <w:pPr>
        <w:pStyle w:val="4"/>
        <w:jc w:val="both"/>
        <w:rPr>
          <w:rFonts w:hint="eastAsia" w:ascii="仿宋" w:hAnsi="仿宋" w:eastAsia="仿宋" w:cs="仿宋"/>
          <w:color w:val="auto"/>
          <w:w w:val="100"/>
          <w:sz w:val="21"/>
          <w:szCs w:val="21"/>
        </w:rPr>
      </w:pPr>
      <w:bookmarkStart w:id="18" w:name="_Toc19448"/>
      <w:bookmarkStart w:id="19" w:name="_Toc444155910"/>
      <w:bookmarkStart w:id="20" w:name="_Toc32029"/>
      <w:bookmarkStart w:id="21" w:name="_Toc354386951"/>
      <w:bookmarkStart w:id="22" w:name="_Toc18771"/>
      <w:bookmarkStart w:id="23" w:name="_Toc13397"/>
      <w:bookmarkStart w:id="24" w:name="_Toc356243614"/>
      <w:bookmarkStart w:id="25" w:name="_Toc22072"/>
      <w:r>
        <w:rPr>
          <w:rFonts w:hint="eastAsia" w:ascii="仿宋" w:hAnsi="仿宋" w:eastAsia="仿宋" w:cs="仿宋"/>
          <w:color w:val="auto"/>
          <w:w w:val="100"/>
          <w:sz w:val="21"/>
          <w:szCs w:val="21"/>
        </w:rPr>
        <w:t>竞选人须知前附表</w:t>
      </w:r>
      <w:bookmarkEnd w:id="18"/>
      <w:bookmarkEnd w:id="19"/>
      <w:bookmarkEnd w:id="20"/>
      <w:bookmarkEnd w:id="21"/>
      <w:bookmarkEnd w:id="22"/>
      <w:bookmarkEnd w:id="23"/>
      <w:bookmarkEnd w:id="24"/>
      <w:bookmarkEnd w:id="25"/>
    </w:p>
    <w:p w14:paraId="15F4699C">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szCs w:val="21"/>
        </w:rPr>
        <w:t>正文内容不允许修改。若竞选人须知前附表与正文不一致的地方，以竞选人须知前附表为准。</w:t>
      </w:r>
    </w:p>
    <w:tbl>
      <w:tblPr>
        <w:tblStyle w:val="49"/>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768"/>
        <w:gridCol w:w="6978"/>
      </w:tblGrid>
      <w:tr w14:paraId="4BB2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80" w:type="dxa"/>
            <w:vAlign w:val="center"/>
          </w:tcPr>
          <w:p w14:paraId="40FA6988">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b/>
                <w:color w:val="auto"/>
                <w:kern w:val="0"/>
                <w:szCs w:val="21"/>
              </w:rPr>
            </w:pPr>
            <w:r>
              <w:rPr>
                <w:rFonts w:hint="eastAsia" w:ascii="仿宋" w:hAnsi="仿宋" w:eastAsia="仿宋" w:cs="仿宋"/>
                <w:b/>
                <w:color w:val="auto"/>
                <w:kern w:val="0"/>
                <w:szCs w:val="21"/>
              </w:rPr>
              <w:t>条款号</w:t>
            </w:r>
          </w:p>
        </w:tc>
        <w:tc>
          <w:tcPr>
            <w:tcW w:w="1768" w:type="dxa"/>
            <w:vAlign w:val="center"/>
          </w:tcPr>
          <w:p w14:paraId="3EB51E4D">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b/>
                <w:color w:val="auto"/>
                <w:kern w:val="0"/>
                <w:szCs w:val="21"/>
              </w:rPr>
            </w:pPr>
            <w:r>
              <w:rPr>
                <w:rFonts w:hint="eastAsia" w:ascii="仿宋" w:hAnsi="仿宋" w:eastAsia="仿宋" w:cs="仿宋"/>
                <w:b/>
                <w:color w:val="auto"/>
                <w:kern w:val="0"/>
                <w:szCs w:val="21"/>
              </w:rPr>
              <w:t>条款名称</w:t>
            </w:r>
          </w:p>
        </w:tc>
        <w:tc>
          <w:tcPr>
            <w:tcW w:w="6978" w:type="dxa"/>
            <w:vAlign w:val="center"/>
          </w:tcPr>
          <w:p w14:paraId="388F4CCA">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b/>
                <w:color w:val="auto"/>
                <w:kern w:val="0"/>
                <w:szCs w:val="21"/>
              </w:rPr>
            </w:pPr>
            <w:r>
              <w:rPr>
                <w:rFonts w:hint="eastAsia" w:ascii="仿宋" w:hAnsi="仿宋" w:eastAsia="仿宋" w:cs="仿宋"/>
                <w:b/>
                <w:color w:val="auto"/>
                <w:kern w:val="0"/>
                <w:szCs w:val="21"/>
              </w:rPr>
              <w:t>编  列  内  容</w:t>
            </w:r>
          </w:p>
        </w:tc>
      </w:tr>
      <w:tr w14:paraId="2276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0E4874A0">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1.1.2</w:t>
            </w:r>
          </w:p>
        </w:tc>
        <w:tc>
          <w:tcPr>
            <w:tcW w:w="1768" w:type="dxa"/>
            <w:vAlign w:val="center"/>
          </w:tcPr>
          <w:p w14:paraId="58C6CC83">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比选人</w:t>
            </w:r>
          </w:p>
        </w:tc>
        <w:tc>
          <w:tcPr>
            <w:tcW w:w="6978" w:type="dxa"/>
            <w:vAlign w:val="center"/>
          </w:tcPr>
          <w:p w14:paraId="7ABBF492">
            <w:pPr>
              <w:tabs>
                <w:tab w:val="left" w:pos="8520"/>
              </w:tabs>
              <w:autoSpaceDE w:val="0"/>
              <w:autoSpaceDN w:val="0"/>
              <w:adjustRightInd w:val="0"/>
              <w:snapToGrid w:val="0"/>
              <w:spacing w:line="440" w:lineRule="exact"/>
              <w:ind w:firstLine="420" w:firstLineChars="200"/>
              <w:jc w:val="left"/>
              <w:rPr>
                <w:rFonts w:hint="eastAsia" w:ascii="仿宋" w:hAnsi="仿宋" w:eastAsia="仿宋" w:cs="仿宋"/>
                <w:snapToGrid w:val="0"/>
                <w:color w:val="auto"/>
                <w:highlight w:val="none"/>
                <w:lang w:eastAsia="zh-CN"/>
              </w:rPr>
            </w:pPr>
            <w:r>
              <w:rPr>
                <w:rFonts w:hint="eastAsia" w:ascii="仿宋" w:hAnsi="仿宋" w:eastAsia="仿宋" w:cs="仿宋"/>
                <w:snapToGrid w:val="0"/>
                <w:color w:val="auto"/>
                <w:highlight w:val="none"/>
              </w:rPr>
              <w:t>比 选 人：</w:t>
            </w:r>
            <w:r>
              <w:rPr>
                <w:rFonts w:hint="eastAsia" w:ascii="仿宋" w:hAnsi="仿宋" w:eastAsia="仿宋" w:cs="仿宋"/>
                <w:snapToGrid w:val="0"/>
                <w:color w:val="auto"/>
                <w:highlight w:val="none"/>
                <w:lang w:eastAsia="zh-CN"/>
              </w:rPr>
              <w:t>重庆江北国投产业管理有限公司</w:t>
            </w:r>
          </w:p>
          <w:p w14:paraId="4588C976">
            <w:pPr>
              <w:tabs>
                <w:tab w:val="left" w:pos="8520"/>
              </w:tabs>
              <w:autoSpaceDE w:val="0"/>
              <w:autoSpaceDN w:val="0"/>
              <w:adjustRightInd w:val="0"/>
              <w:snapToGrid w:val="0"/>
              <w:spacing w:line="440" w:lineRule="exact"/>
              <w:ind w:firstLine="420" w:firstLineChars="200"/>
              <w:jc w:val="left"/>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地    址：重庆市江北区洋河路2号</w:t>
            </w:r>
          </w:p>
          <w:p w14:paraId="4CBAB2B5">
            <w:pPr>
              <w:tabs>
                <w:tab w:val="left" w:pos="8520"/>
              </w:tabs>
              <w:autoSpaceDE w:val="0"/>
              <w:autoSpaceDN w:val="0"/>
              <w:adjustRightInd w:val="0"/>
              <w:snapToGrid w:val="0"/>
              <w:spacing w:line="440" w:lineRule="exact"/>
              <w:ind w:firstLine="420" w:firstLineChars="200"/>
              <w:jc w:val="left"/>
              <w:rPr>
                <w:rFonts w:hint="eastAsia" w:ascii="仿宋" w:hAnsi="仿宋" w:eastAsia="仿宋" w:cs="仿宋"/>
                <w:snapToGrid w:val="0"/>
                <w:color w:val="auto"/>
                <w:highlight w:val="none"/>
                <w:lang w:val="en-US" w:eastAsia="zh-CN"/>
              </w:rPr>
            </w:pPr>
            <w:r>
              <w:rPr>
                <w:rFonts w:hint="eastAsia" w:ascii="仿宋" w:hAnsi="仿宋" w:eastAsia="仿宋" w:cs="仿宋"/>
                <w:snapToGrid w:val="0"/>
                <w:color w:val="auto"/>
                <w:highlight w:val="none"/>
              </w:rPr>
              <w:t>联 系 人：</w:t>
            </w:r>
            <w:r>
              <w:rPr>
                <w:rFonts w:hint="eastAsia" w:ascii="仿宋" w:hAnsi="仿宋" w:eastAsia="仿宋" w:cs="仿宋"/>
                <w:snapToGrid w:val="0"/>
                <w:color w:val="auto"/>
                <w:highlight w:val="none"/>
                <w:lang w:val="en-US" w:eastAsia="zh-CN"/>
              </w:rPr>
              <w:t>曹老师</w:t>
            </w:r>
          </w:p>
          <w:p w14:paraId="7C36E1F3">
            <w:pPr>
              <w:tabs>
                <w:tab w:val="left" w:pos="8520"/>
              </w:tabs>
              <w:autoSpaceDE w:val="0"/>
              <w:autoSpaceDN w:val="0"/>
              <w:adjustRightInd w:val="0"/>
              <w:snapToGrid w:val="0"/>
              <w:spacing w:line="440" w:lineRule="exact"/>
              <w:ind w:firstLine="420" w:firstLineChars="200"/>
              <w:jc w:val="left"/>
              <w:rPr>
                <w:rFonts w:hint="eastAsia" w:ascii="仿宋" w:hAnsi="仿宋" w:eastAsia="仿宋" w:cs="仿宋"/>
                <w:color w:val="auto"/>
                <w:szCs w:val="21"/>
              </w:rPr>
            </w:pPr>
            <w:r>
              <w:rPr>
                <w:rFonts w:hint="eastAsia" w:ascii="仿宋" w:hAnsi="仿宋" w:eastAsia="仿宋" w:cs="仿宋"/>
                <w:snapToGrid w:val="0"/>
                <w:color w:val="auto"/>
                <w:highlight w:val="none"/>
              </w:rPr>
              <w:t>电    话：</w:t>
            </w:r>
            <w:r>
              <w:rPr>
                <w:rFonts w:hint="eastAsia" w:ascii="仿宋" w:hAnsi="仿宋" w:eastAsia="仿宋" w:cs="仿宋"/>
                <w:snapToGrid w:val="0"/>
                <w:color w:val="auto"/>
                <w:highlight w:val="none"/>
                <w:lang w:val="en-US" w:eastAsia="zh-CN"/>
              </w:rPr>
              <w:t>13883022470</w:t>
            </w:r>
          </w:p>
        </w:tc>
      </w:tr>
      <w:tr w14:paraId="4E7E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C48B65F">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1.1.3</w:t>
            </w:r>
          </w:p>
        </w:tc>
        <w:tc>
          <w:tcPr>
            <w:tcW w:w="1768" w:type="dxa"/>
            <w:vAlign w:val="center"/>
          </w:tcPr>
          <w:p w14:paraId="13F826E6">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比选代理机构</w:t>
            </w:r>
          </w:p>
        </w:tc>
        <w:tc>
          <w:tcPr>
            <w:tcW w:w="6978" w:type="dxa"/>
            <w:vAlign w:val="center"/>
          </w:tcPr>
          <w:p w14:paraId="7B1495D6">
            <w:pPr>
              <w:tabs>
                <w:tab w:val="left" w:pos="8520"/>
              </w:tabs>
              <w:autoSpaceDE w:val="0"/>
              <w:autoSpaceDN w:val="0"/>
              <w:adjustRightInd w:val="0"/>
              <w:snapToGrid w:val="0"/>
              <w:spacing w:line="440" w:lineRule="exact"/>
              <w:ind w:firstLine="420" w:firstLineChars="200"/>
              <w:jc w:val="left"/>
              <w:rPr>
                <w:rFonts w:hint="eastAsia" w:ascii="仿宋" w:hAnsi="仿宋" w:eastAsia="仿宋" w:cs="仿宋"/>
                <w:snapToGrid w:val="0"/>
                <w:color w:val="auto"/>
                <w:lang w:eastAsia="zh-CN"/>
              </w:rPr>
            </w:pPr>
            <w:r>
              <w:rPr>
                <w:rFonts w:hint="eastAsia" w:ascii="仿宋" w:hAnsi="仿宋" w:eastAsia="仿宋" w:cs="仿宋"/>
                <w:snapToGrid w:val="0"/>
                <w:color w:val="auto"/>
              </w:rPr>
              <w:t>比选代理机构：阿尔法（重庆）招标代理有限公司</w:t>
            </w:r>
          </w:p>
          <w:p w14:paraId="23264C2E">
            <w:pPr>
              <w:tabs>
                <w:tab w:val="left" w:pos="8520"/>
              </w:tabs>
              <w:autoSpaceDE w:val="0"/>
              <w:autoSpaceDN w:val="0"/>
              <w:adjustRightInd w:val="0"/>
              <w:snapToGrid w:val="0"/>
              <w:spacing w:line="440" w:lineRule="exact"/>
              <w:ind w:firstLine="420" w:firstLineChars="200"/>
              <w:jc w:val="left"/>
              <w:rPr>
                <w:rFonts w:hint="eastAsia" w:ascii="仿宋" w:hAnsi="仿宋" w:eastAsia="仿宋" w:cs="仿宋"/>
                <w:snapToGrid w:val="0"/>
                <w:color w:val="auto"/>
                <w:lang w:val="en-US" w:eastAsia="zh-CN"/>
              </w:rPr>
            </w:pPr>
            <w:r>
              <w:rPr>
                <w:rFonts w:hint="eastAsia" w:ascii="仿宋" w:hAnsi="仿宋" w:eastAsia="仿宋" w:cs="仿宋"/>
                <w:snapToGrid w:val="0"/>
                <w:color w:val="auto"/>
              </w:rPr>
              <w:t>地</w:t>
            </w:r>
            <w:r>
              <w:rPr>
                <w:rFonts w:hint="eastAsia" w:ascii="仿宋" w:hAnsi="仿宋" w:eastAsia="仿宋" w:cs="仿宋"/>
                <w:snapToGrid w:val="0"/>
                <w:color w:val="auto"/>
                <w:lang w:val="en-US" w:eastAsia="zh-CN"/>
              </w:rPr>
              <w:t xml:space="preserve">    </w:t>
            </w:r>
            <w:r>
              <w:rPr>
                <w:rFonts w:hint="eastAsia" w:ascii="仿宋" w:hAnsi="仿宋" w:eastAsia="仿宋" w:cs="仿宋"/>
                <w:snapToGrid w:val="0"/>
                <w:color w:val="auto"/>
              </w:rPr>
              <w:t>址：重庆市江北区国惠路15号</w:t>
            </w:r>
          </w:p>
          <w:p w14:paraId="12B2B41A">
            <w:pPr>
              <w:tabs>
                <w:tab w:val="left" w:pos="8520"/>
              </w:tabs>
              <w:autoSpaceDE w:val="0"/>
              <w:autoSpaceDN w:val="0"/>
              <w:adjustRightInd w:val="0"/>
              <w:snapToGrid w:val="0"/>
              <w:spacing w:line="440" w:lineRule="exact"/>
              <w:ind w:firstLine="420" w:firstLineChars="200"/>
              <w:jc w:val="left"/>
              <w:rPr>
                <w:rFonts w:hint="eastAsia" w:ascii="仿宋" w:hAnsi="仿宋" w:eastAsia="仿宋" w:cs="仿宋"/>
                <w:snapToGrid w:val="0"/>
                <w:color w:val="auto"/>
                <w:lang w:val="en-US" w:eastAsia="zh-CN"/>
              </w:rPr>
            </w:pPr>
            <w:r>
              <w:rPr>
                <w:rFonts w:hint="eastAsia" w:ascii="仿宋" w:hAnsi="仿宋" w:eastAsia="仿宋" w:cs="仿宋"/>
                <w:snapToGrid w:val="0"/>
                <w:color w:val="auto"/>
              </w:rPr>
              <w:t>联</w:t>
            </w:r>
            <w:r>
              <w:rPr>
                <w:rFonts w:hint="eastAsia" w:ascii="仿宋" w:hAnsi="仿宋" w:eastAsia="仿宋" w:cs="仿宋"/>
                <w:snapToGrid w:val="0"/>
                <w:color w:val="auto"/>
                <w:lang w:val="en-US" w:eastAsia="zh-CN"/>
              </w:rPr>
              <w:t xml:space="preserve"> </w:t>
            </w:r>
            <w:r>
              <w:rPr>
                <w:rFonts w:hint="eastAsia" w:ascii="仿宋" w:hAnsi="仿宋" w:eastAsia="仿宋" w:cs="仿宋"/>
                <w:snapToGrid w:val="0"/>
                <w:color w:val="auto"/>
              </w:rPr>
              <w:t>系</w:t>
            </w:r>
            <w:r>
              <w:rPr>
                <w:rFonts w:hint="eastAsia" w:ascii="仿宋" w:hAnsi="仿宋" w:eastAsia="仿宋" w:cs="仿宋"/>
                <w:snapToGrid w:val="0"/>
                <w:color w:val="auto"/>
                <w:lang w:val="en-US" w:eastAsia="zh-CN"/>
              </w:rPr>
              <w:t xml:space="preserve"> </w:t>
            </w:r>
            <w:r>
              <w:rPr>
                <w:rFonts w:hint="eastAsia" w:ascii="仿宋" w:hAnsi="仿宋" w:eastAsia="仿宋" w:cs="仿宋"/>
                <w:snapToGrid w:val="0"/>
                <w:color w:val="auto"/>
              </w:rPr>
              <w:t xml:space="preserve">人：高老师  </w:t>
            </w:r>
          </w:p>
          <w:p w14:paraId="76A08380">
            <w:pPr>
              <w:tabs>
                <w:tab w:val="left" w:pos="8520"/>
              </w:tabs>
              <w:autoSpaceDE w:val="0"/>
              <w:autoSpaceDN w:val="0"/>
              <w:adjustRightInd w:val="0"/>
              <w:snapToGrid w:val="0"/>
              <w:spacing w:line="440" w:lineRule="exact"/>
              <w:ind w:firstLine="420" w:firstLineChars="200"/>
              <w:jc w:val="left"/>
              <w:rPr>
                <w:rFonts w:hint="eastAsia" w:ascii="仿宋" w:hAnsi="仿宋" w:eastAsia="仿宋" w:cs="仿宋"/>
                <w:color w:val="auto"/>
                <w:szCs w:val="21"/>
              </w:rPr>
            </w:pPr>
            <w:r>
              <w:rPr>
                <w:rFonts w:hint="eastAsia" w:ascii="仿宋" w:hAnsi="仿宋" w:eastAsia="仿宋" w:cs="仿宋"/>
                <w:snapToGrid w:val="0"/>
                <w:color w:val="auto"/>
              </w:rPr>
              <w:t>联系电话：18183065532</w:t>
            </w:r>
          </w:p>
        </w:tc>
      </w:tr>
      <w:tr w14:paraId="71A7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34FB43F4">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1.1.4</w:t>
            </w:r>
          </w:p>
        </w:tc>
        <w:tc>
          <w:tcPr>
            <w:tcW w:w="1768" w:type="dxa"/>
            <w:vAlign w:val="center"/>
          </w:tcPr>
          <w:p w14:paraId="3D45CEDB">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项目名称</w:t>
            </w:r>
          </w:p>
        </w:tc>
        <w:tc>
          <w:tcPr>
            <w:tcW w:w="6978" w:type="dxa"/>
            <w:vAlign w:val="center"/>
          </w:tcPr>
          <w:p w14:paraId="6731C800">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九村茶市外立面改造工程</w:t>
            </w:r>
          </w:p>
        </w:tc>
      </w:tr>
      <w:tr w14:paraId="6E4A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80" w:type="dxa"/>
            <w:vAlign w:val="center"/>
          </w:tcPr>
          <w:p w14:paraId="4E8C0E79">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1.1.5</w:t>
            </w:r>
          </w:p>
        </w:tc>
        <w:tc>
          <w:tcPr>
            <w:tcW w:w="1768" w:type="dxa"/>
            <w:vAlign w:val="center"/>
          </w:tcPr>
          <w:p w14:paraId="56019089">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snapToGrid w:val="0"/>
                <w:color w:val="auto"/>
                <w:kern w:val="0"/>
                <w:szCs w:val="21"/>
                <w:lang w:val="en-US" w:eastAsia="zh-CN"/>
              </w:rPr>
              <w:t>建设</w:t>
            </w:r>
            <w:r>
              <w:rPr>
                <w:rFonts w:hint="eastAsia" w:ascii="仿宋" w:hAnsi="仿宋" w:eastAsia="仿宋" w:cs="仿宋"/>
                <w:snapToGrid w:val="0"/>
                <w:color w:val="auto"/>
                <w:kern w:val="0"/>
                <w:szCs w:val="21"/>
              </w:rPr>
              <w:t>地点</w:t>
            </w:r>
          </w:p>
        </w:tc>
        <w:tc>
          <w:tcPr>
            <w:tcW w:w="6978" w:type="dxa"/>
            <w:vAlign w:val="center"/>
          </w:tcPr>
          <w:p w14:paraId="0CC8BFE4">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lang w:eastAsia="zh-CN"/>
              </w:rPr>
              <w:t>重庆市</w:t>
            </w:r>
            <w:r>
              <w:rPr>
                <w:rFonts w:hint="eastAsia" w:ascii="仿宋" w:hAnsi="仿宋" w:eastAsia="仿宋" w:cs="仿宋"/>
                <w:snapToGrid w:val="0"/>
                <w:color w:val="auto"/>
                <w:kern w:val="0"/>
                <w:szCs w:val="21"/>
                <w:highlight w:val="none"/>
                <w:lang w:val="en-US" w:eastAsia="zh-CN"/>
              </w:rPr>
              <w:t>江北</w:t>
            </w:r>
            <w:r>
              <w:rPr>
                <w:rFonts w:hint="eastAsia" w:ascii="仿宋" w:hAnsi="仿宋" w:eastAsia="仿宋" w:cs="仿宋"/>
                <w:snapToGrid w:val="0"/>
                <w:color w:val="auto"/>
                <w:kern w:val="0"/>
                <w:szCs w:val="21"/>
                <w:highlight w:val="none"/>
                <w:lang w:eastAsia="zh-CN"/>
              </w:rPr>
              <w:t>区</w:t>
            </w:r>
          </w:p>
        </w:tc>
      </w:tr>
      <w:tr w14:paraId="4DB1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123F213">
            <w:pPr>
              <w:keepNext w:val="0"/>
              <w:keepLines w:val="0"/>
              <w:pageBreakBefore w:val="0"/>
              <w:kinsoku/>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1.1.6</w:t>
            </w:r>
          </w:p>
        </w:tc>
        <w:tc>
          <w:tcPr>
            <w:tcW w:w="1768" w:type="dxa"/>
            <w:vAlign w:val="center"/>
          </w:tcPr>
          <w:p w14:paraId="1C9A9DAB">
            <w:pPr>
              <w:keepNext w:val="0"/>
              <w:keepLines w:val="0"/>
              <w:pageBreakBefore w:val="0"/>
              <w:kinsoku/>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项目概况</w:t>
            </w:r>
          </w:p>
        </w:tc>
        <w:tc>
          <w:tcPr>
            <w:tcW w:w="6978" w:type="dxa"/>
            <w:vAlign w:val="center"/>
          </w:tcPr>
          <w:p w14:paraId="04F30DBE">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szCs w:val="22"/>
                <w:highlight w:val="none"/>
              </w:rPr>
            </w:pPr>
            <w:r>
              <w:rPr>
                <w:rFonts w:hint="eastAsia" w:ascii="仿宋" w:hAnsi="仿宋" w:eastAsia="仿宋" w:cs="仿宋"/>
                <w:snapToGrid w:val="0"/>
                <w:color w:val="auto"/>
                <w:kern w:val="0"/>
                <w:szCs w:val="21"/>
                <w:highlight w:val="none"/>
                <w:lang w:val="en-US" w:eastAsia="zh-CN"/>
              </w:rPr>
              <w:t>本工程为九村茶市外立面改造工程</w:t>
            </w:r>
            <w:r>
              <w:rPr>
                <w:rFonts w:hint="eastAsia" w:ascii="仿宋" w:hAnsi="仿宋" w:eastAsia="仿宋" w:cs="仿宋"/>
                <w:snapToGrid w:val="0"/>
                <w:color w:val="auto"/>
                <w:kern w:val="0"/>
                <w:szCs w:val="21"/>
                <w:highlight w:val="none"/>
                <w:lang w:eastAsia="zh-CN"/>
              </w:rPr>
              <w:t>。</w:t>
            </w:r>
          </w:p>
        </w:tc>
      </w:tr>
      <w:tr w14:paraId="45BF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E17233D">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1.2.1</w:t>
            </w:r>
          </w:p>
        </w:tc>
        <w:tc>
          <w:tcPr>
            <w:tcW w:w="1768" w:type="dxa"/>
            <w:vAlign w:val="center"/>
          </w:tcPr>
          <w:p w14:paraId="35ADE00D">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资金来源</w:t>
            </w:r>
          </w:p>
        </w:tc>
        <w:tc>
          <w:tcPr>
            <w:tcW w:w="6978" w:type="dxa"/>
            <w:vAlign w:val="center"/>
          </w:tcPr>
          <w:p w14:paraId="055411E4">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szCs w:val="21"/>
                <w:highlight w:val="none"/>
                <w:shd w:val="solid" w:color="FFFFFF" w:fill="FFFFFF"/>
              </w:rPr>
              <w:t>比选人自筹</w:t>
            </w:r>
          </w:p>
        </w:tc>
      </w:tr>
      <w:tr w14:paraId="7127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F722C6D">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1.2.2</w:t>
            </w:r>
          </w:p>
        </w:tc>
        <w:tc>
          <w:tcPr>
            <w:tcW w:w="1768" w:type="dxa"/>
            <w:vAlign w:val="center"/>
          </w:tcPr>
          <w:p w14:paraId="21A187DB">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出资比例</w:t>
            </w:r>
          </w:p>
        </w:tc>
        <w:tc>
          <w:tcPr>
            <w:tcW w:w="6978" w:type="dxa"/>
            <w:vAlign w:val="center"/>
          </w:tcPr>
          <w:p w14:paraId="1C9FD1C2">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100%</w:t>
            </w:r>
          </w:p>
        </w:tc>
      </w:tr>
      <w:tr w14:paraId="1F14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5576E66">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1.2.3</w:t>
            </w:r>
          </w:p>
        </w:tc>
        <w:tc>
          <w:tcPr>
            <w:tcW w:w="1768" w:type="dxa"/>
            <w:vAlign w:val="center"/>
          </w:tcPr>
          <w:p w14:paraId="3FAA79C2">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资金落实情况</w:t>
            </w:r>
          </w:p>
        </w:tc>
        <w:tc>
          <w:tcPr>
            <w:tcW w:w="6978" w:type="dxa"/>
            <w:vAlign w:val="center"/>
          </w:tcPr>
          <w:p w14:paraId="6F84CC89">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已落实</w:t>
            </w:r>
          </w:p>
        </w:tc>
      </w:tr>
      <w:tr w14:paraId="15B5B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6412C7CE">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1.3.1</w:t>
            </w:r>
          </w:p>
        </w:tc>
        <w:tc>
          <w:tcPr>
            <w:tcW w:w="1768" w:type="dxa"/>
            <w:vAlign w:val="center"/>
          </w:tcPr>
          <w:p w14:paraId="44C9DA9E">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snapToGrid w:val="0"/>
                <w:color w:val="auto"/>
                <w:szCs w:val="21"/>
              </w:rPr>
              <w:t>比选</w:t>
            </w:r>
            <w:r>
              <w:rPr>
                <w:rFonts w:hint="eastAsia" w:ascii="仿宋" w:hAnsi="仿宋" w:eastAsia="仿宋" w:cs="仿宋"/>
                <w:color w:val="auto"/>
                <w:kern w:val="0"/>
                <w:szCs w:val="21"/>
              </w:rPr>
              <w:t>范围</w:t>
            </w:r>
          </w:p>
        </w:tc>
        <w:tc>
          <w:tcPr>
            <w:tcW w:w="6978" w:type="dxa"/>
            <w:vAlign w:val="center"/>
          </w:tcPr>
          <w:p w14:paraId="3596FF34">
            <w:pPr>
              <w:keepNext w:val="0"/>
              <w:keepLines w:val="0"/>
              <w:pageBreakBefore w:val="0"/>
              <w:kinsoku/>
              <w:overflowPunct/>
              <w:topLinePunct w:val="0"/>
              <w:bidi w:val="0"/>
              <w:snapToGrid w:val="0"/>
              <w:spacing w:line="400" w:lineRule="exact"/>
              <w:ind w:firstLine="420" w:firstLineChars="200"/>
              <w:textAlignment w:val="auto"/>
              <w:rPr>
                <w:rFonts w:hint="eastAsia" w:ascii="仿宋" w:hAnsi="仿宋" w:eastAsia="仿宋" w:cs="仿宋"/>
                <w:snapToGrid w:val="0"/>
                <w:color w:val="auto"/>
                <w:kern w:val="0"/>
                <w:szCs w:val="21"/>
                <w:lang w:val="en-US" w:eastAsia="zh-CN"/>
              </w:rPr>
            </w:pPr>
            <w:r>
              <w:rPr>
                <w:rFonts w:hint="eastAsia" w:ascii="仿宋" w:hAnsi="仿宋" w:eastAsia="仿宋" w:cs="仿宋"/>
                <w:color w:val="auto"/>
                <w:szCs w:val="21"/>
              </w:rPr>
              <w:t>按</w:t>
            </w:r>
            <w:r>
              <w:rPr>
                <w:rFonts w:hint="eastAsia" w:ascii="仿宋" w:hAnsi="仿宋" w:eastAsia="仿宋" w:cs="仿宋"/>
                <w:color w:val="auto"/>
                <w:szCs w:val="21"/>
                <w:highlight w:val="none"/>
              </w:rPr>
              <w:t>照</w:t>
            </w:r>
            <w:r>
              <w:rPr>
                <w:rFonts w:hint="eastAsia" w:ascii="仿宋" w:hAnsi="仿宋" w:eastAsia="仿宋" w:cs="仿宋"/>
                <w:color w:val="auto"/>
                <w:szCs w:val="21"/>
                <w:highlight w:val="none"/>
                <w:u w:val="single"/>
                <w:lang w:val="en-US" w:eastAsia="zh-CN"/>
              </w:rPr>
              <w:t>重庆江北国投产业管理有限公司</w:t>
            </w:r>
            <w:r>
              <w:rPr>
                <w:rFonts w:hint="eastAsia" w:ascii="仿宋" w:hAnsi="仿宋" w:eastAsia="仿宋" w:cs="仿宋"/>
                <w:color w:val="auto"/>
                <w:szCs w:val="21"/>
                <w:highlight w:val="none"/>
              </w:rPr>
              <w:t>采购</w:t>
            </w:r>
            <w:r>
              <w:rPr>
                <w:rFonts w:hint="eastAsia" w:ascii="仿宋" w:hAnsi="仿宋" w:eastAsia="仿宋" w:cs="仿宋"/>
                <w:color w:val="auto"/>
                <w:szCs w:val="21"/>
              </w:rPr>
              <w:t>要求，</w:t>
            </w:r>
            <w:r>
              <w:rPr>
                <w:rFonts w:hint="eastAsia" w:ascii="仿宋" w:hAnsi="仿宋" w:eastAsia="仿宋" w:cs="仿宋"/>
                <w:color w:val="auto"/>
                <w:szCs w:val="21"/>
                <w:lang w:val="en-US" w:eastAsia="zh-CN"/>
              </w:rPr>
              <w:t>包含不限于</w:t>
            </w:r>
            <w:r>
              <w:rPr>
                <w:rFonts w:hint="eastAsia" w:ascii="仿宋" w:hAnsi="仿宋" w:eastAsia="仿宋" w:cs="仿宋"/>
                <w:color w:val="auto"/>
                <w:szCs w:val="21"/>
                <w:u w:val="single"/>
                <w:lang w:val="en-US" w:eastAsia="zh-CN"/>
              </w:rPr>
              <w:t>天棚拆除、装饰板面层拆除、天棚吊顶拆除、天棚石膏板安在轻钢龙骨上平面、抹灰面刮成品腻子粉二遍、LED显示屏拆除、门头小字（黑板发光字+金属背板）、门头中间大字（黑板发光字+金属背板）、空间/器皿装饰（瓷，铜，银，紫砂，陶）、仿真植物创作装裱、立柱亚克力盒子、电路改造、装修设计等内容</w:t>
            </w:r>
            <w:r>
              <w:rPr>
                <w:rFonts w:hint="eastAsia" w:ascii="仿宋" w:hAnsi="仿宋" w:eastAsia="仿宋" w:cs="仿宋"/>
                <w:color w:val="auto"/>
                <w:szCs w:val="21"/>
                <w:highlight w:val="none"/>
                <w:lang w:val="en-US" w:eastAsia="zh-CN"/>
              </w:rPr>
              <w:t>，具体内容详见效果图。</w:t>
            </w:r>
          </w:p>
        </w:tc>
      </w:tr>
      <w:tr w14:paraId="14FE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6749ADB">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1.3.2</w:t>
            </w:r>
          </w:p>
        </w:tc>
        <w:tc>
          <w:tcPr>
            <w:tcW w:w="1768" w:type="dxa"/>
            <w:vAlign w:val="center"/>
          </w:tcPr>
          <w:p w14:paraId="52041B6F">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工期</w:t>
            </w:r>
          </w:p>
        </w:tc>
        <w:tc>
          <w:tcPr>
            <w:tcW w:w="6978" w:type="dxa"/>
            <w:vAlign w:val="center"/>
          </w:tcPr>
          <w:p w14:paraId="16724DC8">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snapToGrid w:val="0"/>
                <w:color w:val="auto"/>
                <w:kern w:val="0"/>
                <w:szCs w:val="21"/>
                <w:lang w:val="en-US" w:eastAsia="zh-CN"/>
              </w:rPr>
            </w:pPr>
            <w:r>
              <w:rPr>
                <w:rFonts w:hint="eastAsia" w:ascii="仿宋" w:hAnsi="仿宋" w:eastAsia="仿宋" w:cs="仿宋"/>
                <w:snapToGrid w:val="0"/>
                <w:color w:val="auto"/>
                <w:kern w:val="0"/>
                <w:szCs w:val="21"/>
                <w:highlight w:val="none"/>
                <w:u w:val="single"/>
                <w:lang w:val="en-US" w:eastAsia="zh-CN"/>
              </w:rPr>
              <w:t>60</w:t>
            </w:r>
            <w:r>
              <w:rPr>
                <w:rFonts w:hint="eastAsia" w:ascii="仿宋" w:hAnsi="仿宋" w:eastAsia="仿宋" w:cs="仿宋"/>
                <w:snapToGrid w:val="0"/>
                <w:color w:val="auto"/>
                <w:kern w:val="0"/>
                <w:szCs w:val="21"/>
                <w:highlight w:val="none"/>
                <w:u w:val="none"/>
                <w:lang w:val="en-US" w:eastAsia="zh-CN"/>
              </w:rPr>
              <w:t>个</w:t>
            </w:r>
            <w:r>
              <w:rPr>
                <w:rFonts w:hint="eastAsia" w:ascii="仿宋" w:hAnsi="仿宋" w:eastAsia="仿宋" w:cs="仿宋"/>
                <w:snapToGrid w:val="0"/>
                <w:color w:val="auto"/>
                <w:kern w:val="0"/>
                <w:szCs w:val="21"/>
                <w:highlight w:val="none"/>
                <w:lang w:val="en-US" w:eastAsia="zh-CN"/>
              </w:rPr>
              <w:t>日历日。</w:t>
            </w:r>
          </w:p>
        </w:tc>
      </w:tr>
      <w:tr w14:paraId="4BF0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022313E">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1.3.3</w:t>
            </w:r>
          </w:p>
        </w:tc>
        <w:tc>
          <w:tcPr>
            <w:tcW w:w="1768" w:type="dxa"/>
            <w:vAlign w:val="center"/>
          </w:tcPr>
          <w:p w14:paraId="7B93939E">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质量要求</w:t>
            </w:r>
          </w:p>
        </w:tc>
        <w:tc>
          <w:tcPr>
            <w:tcW w:w="6978" w:type="dxa"/>
            <w:vAlign w:val="center"/>
          </w:tcPr>
          <w:p w14:paraId="23A7745F">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snapToGrid w:val="0"/>
                <w:color w:val="auto"/>
                <w:kern w:val="0"/>
                <w:szCs w:val="21"/>
                <w:u w:val="single"/>
              </w:rPr>
            </w:pPr>
            <w:r>
              <w:rPr>
                <w:rFonts w:hint="eastAsia" w:ascii="仿宋" w:hAnsi="仿宋" w:eastAsia="仿宋" w:cs="仿宋"/>
                <w:snapToGrid w:val="0"/>
                <w:color w:val="auto"/>
                <w:kern w:val="0"/>
                <w:szCs w:val="22"/>
              </w:rPr>
              <w:t>必须满足国家、重庆市现行相关规定和要求规范，符合比选人的质量要求。</w:t>
            </w:r>
          </w:p>
        </w:tc>
      </w:tr>
      <w:tr w14:paraId="3781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D79CAF2">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1.4.1</w:t>
            </w:r>
          </w:p>
        </w:tc>
        <w:tc>
          <w:tcPr>
            <w:tcW w:w="1768" w:type="dxa"/>
            <w:vAlign w:val="center"/>
          </w:tcPr>
          <w:p w14:paraId="7D73A64A">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bookmarkStart w:id="26" w:name="OLE_LINK115"/>
            <w:bookmarkStart w:id="27" w:name="OLE_LINK116"/>
            <w:bookmarkStart w:id="28" w:name="OLE_LINK117"/>
            <w:r>
              <w:rPr>
                <w:rFonts w:hint="eastAsia" w:ascii="仿宋" w:hAnsi="仿宋" w:eastAsia="仿宋" w:cs="仿宋"/>
                <w:color w:val="auto"/>
                <w:kern w:val="0"/>
                <w:szCs w:val="21"/>
              </w:rPr>
              <w:t>竞选人资质条件、能力和信誉</w:t>
            </w:r>
            <w:bookmarkEnd w:id="26"/>
            <w:bookmarkEnd w:id="27"/>
            <w:bookmarkEnd w:id="28"/>
          </w:p>
        </w:tc>
        <w:tc>
          <w:tcPr>
            <w:tcW w:w="6978" w:type="dxa"/>
            <w:vAlign w:val="center"/>
          </w:tcPr>
          <w:p w14:paraId="0BEEACF9">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szCs w:val="22"/>
              </w:rPr>
            </w:pPr>
            <w:r>
              <w:rPr>
                <w:rFonts w:hint="eastAsia" w:ascii="仿宋" w:hAnsi="仿宋" w:eastAsia="仿宋" w:cs="仿宋"/>
                <w:color w:val="auto"/>
                <w:szCs w:val="22"/>
              </w:rPr>
              <w:t>本比选项目实行资格后审，竞选人应具备以下资格条件：</w:t>
            </w:r>
          </w:p>
          <w:p w14:paraId="478198BB">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szCs w:val="22"/>
              </w:rPr>
            </w:pPr>
            <w:r>
              <w:rPr>
                <w:rFonts w:hint="eastAsia" w:ascii="仿宋" w:hAnsi="仿宋" w:eastAsia="仿宋" w:cs="仿宋"/>
                <w:color w:val="auto"/>
                <w:szCs w:val="22"/>
              </w:rPr>
              <w:t>1.营业执照</w:t>
            </w:r>
          </w:p>
          <w:p w14:paraId="62C4C492">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szCs w:val="22"/>
              </w:rPr>
            </w:pPr>
            <w:r>
              <w:rPr>
                <w:rFonts w:hint="eastAsia" w:ascii="仿宋" w:hAnsi="仿宋" w:eastAsia="仿宋" w:cs="仿宋"/>
                <w:color w:val="auto"/>
                <w:szCs w:val="22"/>
              </w:rPr>
              <w:t>竞选人须具备独立法人资格，具有有效的营业执照。</w:t>
            </w:r>
          </w:p>
          <w:p w14:paraId="52AA8D64">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szCs w:val="22"/>
              </w:rPr>
            </w:pPr>
            <w:r>
              <w:rPr>
                <w:rFonts w:hint="eastAsia" w:ascii="仿宋" w:hAnsi="仿宋" w:eastAsia="仿宋" w:cs="仿宋"/>
                <w:color w:val="auto"/>
                <w:szCs w:val="22"/>
              </w:rPr>
              <w:t>竞选人须在竞选文件中提供营业执照复印件。</w:t>
            </w:r>
          </w:p>
          <w:p w14:paraId="7C3029F3">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2.特定资格条件</w:t>
            </w:r>
          </w:p>
          <w:p w14:paraId="79FC5670">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2.1.竞选人须具备建设行政主管部门颁发的有效的建筑工程施工总承包叁级及以上或建筑装修装饰工程专业承包贰级及以上资质</w:t>
            </w:r>
            <w:r>
              <w:rPr>
                <w:rFonts w:hint="eastAsia" w:ascii="仿宋" w:hAnsi="仿宋" w:eastAsia="仿宋" w:cs="仿宋"/>
                <w:b/>
                <w:bCs/>
                <w:color w:val="auto"/>
                <w:szCs w:val="22"/>
                <w:highlight w:val="none"/>
                <w:lang w:val="en-US" w:eastAsia="zh-CN"/>
              </w:rPr>
              <w:t>（提供有效的资质证书复印件并加盖竞选人公章）</w:t>
            </w:r>
            <w:r>
              <w:rPr>
                <w:rFonts w:hint="eastAsia" w:ascii="仿宋" w:hAnsi="仿宋" w:eastAsia="仿宋" w:cs="仿宋"/>
                <w:color w:val="auto"/>
                <w:szCs w:val="22"/>
                <w:highlight w:val="none"/>
                <w:lang w:val="en-US" w:eastAsia="zh-CN"/>
              </w:rPr>
              <w:t>。</w:t>
            </w:r>
          </w:p>
          <w:p w14:paraId="25F29EF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2.2竞选人须具备建设行政主管部门颁发的有效的安全生产许可证</w:t>
            </w:r>
            <w:r>
              <w:rPr>
                <w:rFonts w:hint="eastAsia" w:ascii="仿宋" w:hAnsi="仿宋" w:eastAsia="仿宋" w:cs="仿宋"/>
                <w:b/>
                <w:bCs/>
                <w:color w:val="auto"/>
                <w:szCs w:val="22"/>
                <w:highlight w:val="none"/>
                <w:lang w:val="en-US" w:eastAsia="zh-CN"/>
              </w:rPr>
              <w:t>（提供有效的安全生产许可证复印件并加盖竞选人公章）</w:t>
            </w:r>
            <w:r>
              <w:rPr>
                <w:rFonts w:hint="eastAsia" w:ascii="仿宋" w:hAnsi="仿宋" w:eastAsia="仿宋" w:cs="仿宋"/>
                <w:color w:val="auto"/>
                <w:szCs w:val="22"/>
                <w:highlight w:val="none"/>
                <w:lang w:val="en-US" w:eastAsia="zh-CN"/>
              </w:rPr>
              <w:t>。</w:t>
            </w:r>
          </w:p>
          <w:p w14:paraId="1FC9F991">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szCs w:val="22"/>
              </w:rPr>
            </w:pPr>
            <w:r>
              <w:rPr>
                <w:rFonts w:hint="eastAsia" w:ascii="仿宋" w:hAnsi="仿宋" w:eastAsia="仿宋" w:cs="仿宋"/>
                <w:color w:val="auto"/>
                <w:szCs w:val="22"/>
                <w:highlight w:val="none"/>
                <w:lang w:val="en-US" w:eastAsia="zh-CN"/>
              </w:rPr>
              <w:t>3</w:t>
            </w:r>
            <w:r>
              <w:rPr>
                <w:rFonts w:hint="eastAsia" w:ascii="仿宋" w:hAnsi="仿宋" w:eastAsia="仿宋" w:cs="仿宋"/>
                <w:color w:val="auto"/>
                <w:szCs w:val="22"/>
                <w:highlight w:val="none"/>
              </w:rPr>
              <w:t>.</w:t>
            </w:r>
            <w:r>
              <w:rPr>
                <w:rFonts w:hint="eastAsia" w:ascii="仿宋" w:hAnsi="仿宋" w:eastAsia="仿宋" w:cs="仿宋"/>
                <w:color w:val="auto"/>
                <w:szCs w:val="22"/>
              </w:rPr>
              <w:t>竞选截止日竞选资格情况</w:t>
            </w:r>
          </w:p>
          <w:p w14:paraId="5F629C7F">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szCs w:val="22"/>
              </w:rPr>
            </w:pPr>
            <w:r>
              <w:rPr>
                <w:rFonts w:hint="eastAsia" w:ascii="仿宋" w:hAnsi="仿宋" w:eastAsia="仿宋" w:cs="仿宋"/>
                <w:color w:val="auto"/>
                <w:szCs w:val="22"/>
              </w:rPr>
              <w:t>竞选人自行承诺不得存在下列情形之一（格式详见第</w:t>
            </w:r>
            <w:r>
              <w:rPr>
                <w:rFonts w:hint="eastAsia" w:ascii="仿宋" w:hAnsi="仿宋" w:eastAsia="仿宋" w:cs="仿宋"/>
                <w:color w:val="auto"/>
                <w:szCs w:val="22"/>
                <w:lang w:val="en-US" w:eastAsia="zh-CN"/>
              </w:rPr>
              <w:t>八</w:t>
            </w:r>
            <w:r>
              <w:rPr>
                <w:rFonts w:hint="eastAsia" w:ascii="仿宋" w:hAnsi="仿宋" w:eastAsia="仿宋" w:cs="仿宋"/>
                <w:color w:val="auto"/>
                <w:szCs w:val="22"/>
              </w:rPr>
              <w:t>章竞选文件格式）：</w:t>
            </w:r>
          </w:p>
          <w:p w14:paraId="05E3BD49">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szCs w:val="22"/>
              </w:rPr>
            </w:pPr>
            <w:r>
              <w:rPr>
                <w:rFonts w:hint="eastAsia" w:ascii="仿宋" w:hAnsi="仿宋" w:eastAsia="仿宋" w:cs="仿宋"/>
                <w:color w:val="auto"/>
                <w:szCs w:val="22"/>
                <w:lang w:val="en-US" w:eastAsia="zh-CN"/>
              </w:rPr>
              <w:t>3</w:t>
            </w:r>
            <w:r>
              <w:rPr>
                <w:rFonts w:hint="eastAsia" w:ascii="仿宋" w:hAnsi="仿宋" w:eastAsia="仿宋" w:cs="仿宋"/>
                <w:color w:val="auto"/>
                <w:szCs w:val="22"/>
              </w:rPr>
              <w:t>.1被人民法院列入失信被执行人名单且在被执行期内；</w:t>
            </w:r>
          </w:p>
          <w:p w14:paraId="2D57856B">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szCs w:val="22"/>
              </w:rPr>
            </w:pPr>
            <w:r>
              <w:rPr>
                <w:rFonts w:hint="eastAsia" w:ascii="仿宋" w:hAnsi="仿宋" w:eastAsia="仿宋" w:cs="仿宋"/>
                <w:color w:val="auto"/>
                <w:szCs w:val="22"/>
                <w:lang w:val="en-US" w:eastAsia="zh-CN"/>
              </w:rPr>
              <w:t>3</w:t>
            </w:r>
            <w:r>
              <w:rPr>
                <w:rFonts w:hint="eastAsia" w:ascii="仿宋" w:hAnsi="仿宋" w:eastAsia="仿宋" w:cs="仿宋"/>
                <w:color w:val="auto"/>
                <w:szCs w:val="22"/>
              </w:rPr>
              <w:t>.2被国家、重庆市（含市或任意区县）有关行政部门处以暂停投标资格行政处罚，且在处罚期限内；</w:t>
            </w:r>
          </w:p>
          <w:p w14:paraId="3FD3BC9C">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szCs w:val="22"/>
              </w:rPr>
            </w:pPr>
            <w:r>
              <w:rPr>
                <w:rFonts w:hint="eastAsia" w:ascii="仿宋" w:hAnsi="仿宋" w:eastAsia="仿宋" w:cs="仿宋"/>
                <w:color w:val="auto"/>
                <w:szCs w:val="22"/>
              </w:rPr>
              <w:t>竞选人须在竞选文件中提供承诺。</w:t>
            </w:r>
          </w:p>
          <w:p w14:paraId="7E3C1F4F">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特别说明：</w:t>
            </w:r>
          </w:p>
          <w:p w14:paraId="2D07F666">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⑴以上所有复印件均须加盖竞选人单位</w:t>
            </w:r>
            <w:r>
              <w:rPr>
                <w:rFonts w:hint="eastAsia" w:ascii="仿宋" w:hAnsi="仿宋" w:eastAsia="仿宋" w:cs="仿宋"/>
                <w:color w:val="auto"/>
                <w:szCs w:val="21"/>
                <w:lang w:val="en-US" w:eastAsia="zh-CN"/>
              </w:rPr>
              <w:t>公</w:t>
            </w:r>
            <w:r>
              <w:rPr>
                <w:rFonts w:hint="eastAsia" w:ascii="仿宋" w:hAnsi="仿宋" w:eastAsia="仿宋" w:cs="仿宋"/>
                <w:color w:val="auto"/>
                <w:szCs w:val="21"/>
              </w:rPr>
              <w:t>章。竞选人应对上述资料真实性负责，如提供虚假材料，比选人一经查实，将取消竞选资格或中选资格。</w:t>
            </w:r>
          </w:p>
          <w:p w14:paraId="226B3D1E">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szCs w:val="22"/>
              </w:rPr>
            </w:pPr>
            <w:r>
              <w:rPr>
                <w:rFonts w:hint="eastAsia" w:ascii="仿宋" w:hAnsi="仿宋" w:eastAsia="仿宋" w:cs="仿宋"/>
                <w:color w:val="auto"/>
                <w:szCs w:val="21"/>
              </w:rPr>
              <w:t>⑵不满足上述条件的，评审小组作否决比选处理。</w:t>
            </w:r>
          </w:p>
        </w:tc>
      </w:tr>
      <w:tr w14:paraId="1151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38D537C">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1.4.2</w:t>
            </w:r>
          </w:p>
        </w:tc>
        <w:tc>
          <w:tcPr>
            <w:tcW w:w="1768" w:type="dxa"/>
            <w:vAlign w:val="center"/>
          </w:tcPr>
          <w:p w14:paraId="380BA239">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是否接受联合体参加</w:t>
            </w:r>
            <w:r>
              <w:rPr>
                <w:rFonts w:hint="eastAsia" w:ascii="仿宋" w:hAnsi="仿宋" w:eastAsia="仿宋" w:cs="仿宋"/>
                <w:color w:val="auto"/>
                <w:kern w:val="0"/>
                <w:szCs w:val="21"/>
                <w:lang w:val="en-US" w:eastAsia="zh-CN"/>
              </w:rPr>
              <w:t>竞</w:t>
            </w:r>
            <w:r>
              <w:rPr>
                <w:rFonts w:hint="eastAsia" w:ascii="仿宋" w:hAnsi="仿宋" w:eastAsia="仿宋" w:cs="仿宋"/>
                <w:color w:val="auto"/>
                <w:kern w:val="0"/>
                <w:szCs w:val="21"/>
              </w:rPr>
              <w:t>选</w:t>
            </w:r>
          </w:p>
        </w:tc>
        <w:tc>
          <w:tcPr>
            <w:tcW w:w="6978" w:type="dxa"/>
            <w:vAlign w:val="center"/>
          </w:tcPr>
          <w:p w14:paraId="0B3A607C">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2"/>
              </w:rPr>
            </w:pPr>
            <w:r>
              <w:rPr>
                <w:rFonts w:hint="eastAsia" w:ascii="仿宋" w:hAnsi="仿宋" w:eastAsia="仿宋" w:cs="仿宋"/>
                <w:color w:val="auto"/>
                <w:kern w:val="0"/>
                <w:szCs w:val="21"/>
              </w:rPr>
              <w:t>不接受</w:t>
            </w:r>
          </w:p>
        </w:tc>
      </w:tr>
      <w:tr w14:paraId="79F9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1D71FE9">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1.9</w:t>
            </w:r>
          </w:p>
        </w:tc>
        <w:tc>
          <w:tcPr>
            <w:tcW w:w="1768" w:type="dxa"/>
            <w:vAlign w:val="center"/>
          </w:tcPr>
          <w:p w14:paraId="1070354F">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snapToGrid w:val="0"/>
                <w:color w:val="auto"/>
                <w:szCs w:val="21"/>
              </w:rPr>
              <w:t>比选</w:t>
            </w:r>
            <w:r>
              <w:rPr>
                <w:rFonts w:hint="eastAsia" w:ascii="仿宋" w:hAnsi="仿宋" w:eastAsia="仿宋" w:cs="仿宋"/>
                <w:color w:val="auto"/>
                <w:kern w:val="0"/>
                <w:szCs w:val="21"/>
              </w:rPr>
              <w:t>预备会</w:t>
            </w:r>
          </w:p>
        </w:tc>
        <w:tc>
          <w:tcPr>
            <w:tcW w:w="6978" w:type="dxa"/>
            <w:vAlign w:val="center"/>
          </w:tcPr>
          <w:p w14:paraId="4CE67F6D">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2"/>
              </w:rPr>
            </w:pPr>
            <w:r>
              <w:rPr>
                <w:rFonts w:hint="eastAsia" w:ascii="仿宋" w:hAnsi="仿宋" w:eastAsia="仿宋" w:cs="仿宋"/>
                <w:color w:val="auto"/>
                <w:kern w:val="0"/>
                <w:szCs w:val="21"/>
              </w:rPr>
              <w:t>不召开</w:t>
            </w:r>
          </w:p>
        </w:tc>
      </w:tr>
      <w:tr w14:paraId="4866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A3A2C17">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1.10</w:t>
            </w:r>
          </w:p>
        </w:tc>
        <w:tc>
          <w:tcPr>
            <w:tcW w:w="1768" w:type="dxa"/>
            <w:vAlign w:val="center"/>
          </w:tcPr>
          <w:p w14:paraId="7A347A50">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分包</w:t>
            </w:r>
          </w:p>
        </w:tc>
        <w:tc>
          <w:tcPr>
            <w:tcW w:w="6978" w:type="dxa"/>
            <w:vAlign w:val="center"/>
          </w:tcPr>
          <w:p w14:paraId="04A77BC4">
            <w:pPr>
              <w:keepNext w:val="0"/>
              <w:keepLines w:val="0"/>
              <w:pageBreakBefore w:val="0"/>
              <w:tabs>
                <w:tab w:val="left" w:pos="3045"/>
                <w:tab w:val="left" w:pos="831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不允许</w:t>
            </w:r>
          </w:p>
        </w:tc>
      </w:tr>
      <w:tr w14:paraId="03C3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94BE388">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1.12</w:t>
            </w:r>
          </w:p>
        </w:tc>
        <w:tc>
          <w:tcPr>
            <w:tcW w:w="1768" w:type="dxa"/>
            <w:vAlign w:val="center"/>
          </w:tcPr>
          <w:p w14:paraId="33AABB21">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踏勘现场</w:t>
            </w:r>
          </w:p>
        </w:tc>
        <w:tc>
          <w:tcPr>
            <w:tcW w:w="6978" w:type="dxa"/>
            <w:vAlign w:val="center"/>
          </w:tcPr>
          <w:p w14:paraId="23D81DAD">
            <w:pPr>
              <w:keepNext w:val="0"/>
              <w:keepLines w:val="0"/>
              <w:pageBreakBefore w:val="0"/>
              <w:kinsoku/>
              <w:wordWrap w:val="0"/>
              <w:overflowPunct/>
              <w:topLinePunct w:val="0"/>
              <w:bidi w:val="0"/>
              <w:snapToGrid w:val="0"/>
              <w:spacing w:line="400" w:lineRule="exact"/>
              <w:jc w:val="left"/>
              <w:textAlignment w:val="auto"/>
              <w:rPr>
                <w:rFonts w:hint="eastAsia" w:ascii="仿宋" w:hAnsi="仿宋" w:eastAsia="仿宋" w:cs="仿宋"/>
                <w:color w:val="auto"/>
                <w:kern w:val="0"/>
                <w:szCs w:val="21"/>
                <w:lang w:val="en-US"/>
              </w:rPr>
            </w:pPr>
            <w:r>
              <w:rPr>
                <w:rFonts w:hint="eastAsia" w:ascii="仿宋" w:hAnsi="仿宋" w:eastAsia="仿宋" w:cs="仿宋"/>
                <w:color w:val="auto"/>
                <w:kern w:val="0"/>
                <w:szCs w:val="21"/>
                <w:lang w:val="en-US" w:eastAsia="zh-CN"/>
              </w:rPr>
              <w:t>不组织，由竞选人自行踏勘。</w:t>
            </w:r>
          </w:p>
        </w:tc>
      </w:tr>
      <w:tr w14:paraId="234F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68307FD">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2.1</w:t>
            </w:r>
          </w:p>
        </w:tc>
        <w:tc>
          <w:tcPr>
            <w:tcW w:w="1768" w:type="dxa"/>
            <w:vAlign w:val="center"/>
          </w:tcPr>
          <w:p w14:paraId="778B9B31">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构成竞争性比选文件的其他材料</w:t>
            </w:r>
          </w:p>
        </w:tc>
        <w:tc>
          <w:tcPr>
            <w:tcW w:w="6978" w:type="dxa"/>
            <w:vAlign w:val="center"/>
          </w:tcPr>
          <w:p w14:paraId="7F517976">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前期资料及比选人发出的澄清与修改书或补充通知</w:t>
            </w:r>
          </w:p>
        </w:tc>
      </w:tr>
      <w:tr w14:paraId="755E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324551B3">
            <w:pPr>
              <w:keepNext w:val="0"/>
              <w:keepLines w:val="0"/>
              <w:pageBreakBefore w:val="0"/>
              <w:kinsoku/>
              <w:wordWrap w:val="0"/>
              <w:overflowPunct/>
              <w:topLinePunct w:val="0"/>
              <w:bidi w:val="0"/>
              <w:adjustRightInd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2.2.1</w:t>
            </w:r>
          </w:p>
        </w:tc>
        <w:tc>
          <w:tcPr>
            <w:tcW w:w="1768" w:type="dxa"/>
            <w:vAlign w:val="center"/>
          </w:tcPr>
          <w:p w14:paraId="7720DFBA">
            <w:pPr>
              <w:keepNext w:val="0"/>
              <w:keepLines w:val="0"/>
              <w:pageBreakBefore w:val="0"/>
              <w:kinsoku/>
              <w:wordWrap w:val="0"/>
              <w:overflowPunct/>
              <w:topLinePunct w:val="0"/>
              <w:bidi w:val="0"/>
              <w:adjustRightInd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竞选人要求澄清竞争性比选文件的截止时间</w:t>
            </w:r>
          </w:p>
        </w:tc>
        <w:tc>
          <w:tcPr>
            <w:tcW w:w="6978" w:type="dxa"/>
            <w:vAlign w:val="center"/>
          </w:tcPr>
          <w:p w14:paraId="40F2FA98">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szCs w:val="22"/>
              </w:rPr>
              <w:t>竞选人</w:t>
            </w:r>
            <w:r>
              <w:rPr>
                <w:rFonts w:hint="eastAsia" w:ascii="仿宋" w:hAnsi="仿宋" w:eastAsia="仿宋" w:cs="仿宋"/>
                <w:color w:val="auto"/>
                <w:kern w:val="1"/>
                <w:szCs w:val="22"/>
              </w:rPr>
              <w:t>在收到竞争性比选文件及全部资料后，应仔细检查竞争性比选文件的所有内容，如有残缺或文字表述不清，以及存在错、碰、漏、缺、概念模糊和有可能出现歧义或理解上的偏差的内容等应</w:t>
            </w:r>
            <w:r>
              <w:rPr>
                <w:rFonts w:hint="eastAsia" w:ascii="仿宋" w:hAnsi="仿宋" w:eastAsia="仿宋" w:cs="仿宋"/>
                <w:color w:val="auto"/>
                <w:szCs w:val="22"/>
              </w:rPr>
              <w:t>以比选公告明确的方式在比选公告规定的时间前提交。</w:t>
            </w:r>
          </w:p>
        </w:tc>
      </w:tr>
      <w:tr w14:paraId="3B33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4178916">
            <w:pPr>
              <w:keepNext w:val="0"/>
              <w:keepLines w:val="0"/>
              <w:pageBreakBefore w:val="0"/>
              <w:kinsoku/>
              <w:wordWrap w:val="0"/>
              <w:overflowPunct/>
              <w:topLinePunct w:val="0"/>
              <w:bidi w:val="0"/>
              <w:adjustRightInd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2.2.2</w:t>
            </w:r>
          </w:p>
        </w:tc>
        <w:tc>
          <w:tcPr>
            <w:tcW w:w="1768" w:type="dxa"/>
            <w:vAlign w:val="center"/>
          </w:tcPr>
          <w:p w14:paraId="61966D87">
            <w:pPr>
              <w:keepNext w:val="0"/>
              <w:keepLines w:val="0"/>
              <w:pageBreakBefore w:val="0"/>
              <w:kinsoku/>
              <w:wordWrap w:val="0"/>
              <w:overflowPunct/>
              <w:topLinePunct w:val="0"/>
              <w:bidi w:val="0"/>
              <w:adjustRightInd w:val="0"/>
              <w:snapToGrid w:val="0"/>
              <w:spacing w:line="400" w:lineRule="exact"/>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比选人对竞争性比选文件答疑及对竞争性比选文件的澄清与修改</w:t>
            </w:r>
          </w:p>
        </w:tc>
        <w:tc>
          <w:tcPr>
            <w:tcW w:w="6978" w:type="dxa"/>
            <w:vAlign w:val="center"/>
          </w:tcPr>
          <w:p w14:paraId="3B6FE303">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szCs w:val="22"/>
                <w:highlight w:val="none"/>
              </w:rPr>
              <w:t>比选人应在比选公告规定的时间前，以比选公告明确的方式发布澄清。</w:t>
            </w:r>
          </w:p>
        </w:tc>
      </w:tr>
      <w:tr w14:paraId="05C9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80" w:type="dxa"/>
            <w:vAlign w:val="center"/>
          </w:tcPr>
          <w:p w14:paraId="3426389A">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2.3</w:t>
            </w:r>
          </w:p>
        </w:tc>
        <w:tc>
          <w:tcPr>
            <w:tcW w:w="1768" w:type="dxa"/>
            <w:vAlign w:val="center"/>
          </w:tcPr>
          <w:p w14:paraId="21DE7C24">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竞选文件递交截止时间</w:t>
            </w:r>
          </w:p>
        </w:tc>
        <w:tc>
          <w:tcPr>
            <w:tcW w:w="6978" w:type="dxa"/>
            <w:vAlign w:val="center"/>
          </w:tcPr>
          <w:p w14:paraId="09B8A21C">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szCs w:val="21"/>
              </w:rPr>
              <w:t>详见比选公告规定的竞选</w:t>
            </w:r>
            <w:r>
              <w:rPr>
                <w:rFonts w:hint="eastAsia" w:ascii="仿宋" w:hAnsi="仿宋" w:eastAsia="仿宋" w:cs="仿宋"/>
                <w:color w:val="auto"/>
                <w:szCs w:val="21"/>
                <w:lang w:val="en-US" w:eastAsia="zh-CN"/>
              </w:rPr>
              <w:t>文件递交</w:t>
            </w:r>
            <w:r>
              <w:rPr>
                <w:rFonts w:hint="eastAsia" w:ascii="仿宋" w:hAnsi="仿宋" w:eastAsia="仿宋" w:cs="仿宋"/>
                <w:color w:val="auto"/>
                <w:szCs w:val="21"/>
              </w:rPr>
              <w:t>截止时间。</w:t>
            </w:r>
          </w:p>
        </w:tc>
      </w:tr>
      <w:tr w14:paraId="538C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9B5E152">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3.1.1</w:t>
            </w:r>
          </w:p>
        </w:tc>
        <w:tc>
          <w:tcPr>
            <w:tcW w:w="1768" w:type="dxa"/>
            <w:vAlign w:val="center"/>
          </w:tcPr>
          <w:p w14:paraId="62522BFF">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构成竞选文件的其他材料</w:t>
            </w:r>
          </w:p>
        </w:tc>
        <w:tc>
          <w:tcPr>
            <w:tcW w:w="6978" w:type="dxa"/>
            <w:vAlign w:val="center"/>
          </w:tcPr>
          <w:p w14:paraId="7E885400">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竞选人的书面澄清、说明和补正（但不得改变竞选文件的实质性内容）</w:t>
            </w:r>
          </w:p>
        </w:tc>
      </w:tr>
      <w:tr w14:paraId="7B37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7D531B4">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3.2</w:t>
            </w:r>
          </w:p>
        </w:tc>
        <w:tc>
          <w:tcPr>
            <w:tcW w:w="1768" w:type="dxa"/>
            <w:vAlign w:val="center"/>
          </w:tcPr>
          <w:p w14:paraId="6A0FD526">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竞选报价</w:t>
            </w:r>
          </w:p>
        </w:tc>
        <w:tc>
          <w:tcPr>
            <w:tcW w:w="6978" w:type="dxa"/>
            <w:vAlign w:val="center"/>
          </w:tcPr>
          <w:p w14:paraId="49E5CAE7">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1、工程计价方式：本工程采用工程量清单综合单价计价。</w:t>
            </w:r>
          </w:p>
          <w:p w14:paraId="43A82385">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清单依据：《建设工程工程量清单计价规范》（GB50500-2013）、《重庆市建设工程工程量清单计价规则》（CQQDGZ-2013）、《重庆市房屋建筑与装饰工程计价定额》（CQJZZSDE-2018）、《重庆市仿古建筑工程计价定额》（CQFGDE-2018）、《重庆市构筑物工程计价定额》（CQGZWDE-2018）、《重庆市市政工程计价定额》（CQSZDE-2018）、《重庆市房屋修缮工程计价定额》（CQXSDE-2018）、《重庆市通用安装工程计价定额》（CQAZDE-2018）、《重庆市建设工程费用定额》（CQFYDE-2018）、《重庆市建设工程混凝土及砂浆配合比表》（CQPHBB-2018）、《重庆市建设工程施工机械台班定额》（CQJXDE-2018）、《重庆市建设工程施工仪器仪表台班定额》（CQYQYBDE-2018）及相关配套文件等为依据进行编制，其中人工费、材料费、机械费参照进场施工当月（例：施工当月时间为2025年6月，即采用2025年第7期）《重庆工程造价信息》公布的信息价并结合市场行情（按就低不就高原则执行），若《重庆工程造价信息》没有的材料价格由</w:t>
            </w:r>
            <w:r>
              <w:rPr>
                <w:rFonts w:hint="eastAsia" w:ascii="仿宋" w:hAnsi="仿宋" w:eastAsia="仿宋" w:cs="仿宋"/>
                <w:color w:val="auto"/>
                <w:szCs w:val="21"/>
                <w:highlight w:val="none"/>
                <w:lang w:val="en-US" w:eastAsia="zh-CN"/>
              </w:rPr>
              <w:t>比选人</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竞选人</w:t>
            </w:r>
            <w:r>
              <w:rPr>
                <w:rFonts w:hint="eastAsia" w:ascii="仿宋" w:hAnsi="仿宋" w:eastAsia="仿宋" w:cs="仿宋"/>
                <w:color w:val="auto"/>
                <w:szCs w:val="21"/>
                <w:highlight w:val="none"/>
              </w:rPr>
              <w:t>及跟审单位共同认质核价。</w:t>
            </w:r>
          </w:p>
          <w:p w14:paraId="19DDA529">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4、措施费:</w:t>
            </w:r>
          </w:p>
          <w:p w14:paraId="484F7351">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按照《重庆市建设工程费用定额》（CQFYDE-2018）及重庆市住房和城乡建设委员会关于适用增值税新税率调整建设工程计价依据的通知（渝建[2019]143号）中的相关取费基数及费率计取。</w:t>
            </w:r>
          </w:p>
          <w:p w14:paraId="75D0CB69">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5、安全文明施工费:按照《危险性较大的分部分项工程安全管理规定》（城乡建设部令第37号）、渝建发［2014］25号文件、渝建发［2017］35号及渝建（2018）195号文件执行。</w:t>
            </w:r>
          </w:p>
          <w:p w14:paraId="4EBB9094">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6、规费:按照《重庆市建设工程费用定额》（CQFYDE-2018）中的相关取费基数及费率计取。</w:t>
            </w:r>
          </w:p>
          <w:p w14:paraId="51F7314E">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7、税金:按照《重庆市建设工程费用定额》（CQFYDE-2018）中的相关费用标准及重庆市住房和城乡建设委员会关于适用增值税新税率调整建设工程计价依据的通知（渝建[2019]143号）执行。</w:t>
            </w:r>
          </w:p>
          <w:p w14:paraId="73428A95">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报价应包括完成采购范围内工程项目的设计费、人工费、材料费、机械费、企业管理费、利润、风险费用、措施费（含易撒漏物资密闭运输的费用）、规费、安全文明施工费、税金、项目相关检测费、检验费、后期服务费、保险费、比选代理服务费等完成本项目所需的一切费用。</w:t>
            </w:r>
          </w:p>
          <w:p w14:paraId="21D5D5D7">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2"/>
                <w:highlight w:val="none"/>
              </w:rPr>
            </w:pPr>
            <w:r>
              <w:rPr>
                <w:rFonts w:hint="eastAsia" w:ascii="仿宋" w:hAnsi="仿宋" w:eastAsia="仿宋" w:cs="仿宋"/>
                <w:color w:val="auto"/>
                <w:szCs w:val="21"/>
                <w:highlight w:val="none"/>
              </w:rPr>
              <w:t>5、本项比选报价最高限价为487773.84元，其中设计费最高限价为11883.69，竞选人的比选报价不得超过最高限价，否则按竞选无效处理。</w:t>
            </w:r>
          </w:p>
        </w:tc>
      </w:tr>
      <w:tr w14:paraId="6125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37BDD71">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bookmarkStart w:id="29" w:name="OLE_LINK166" w:colFirst="1" w:colLast="2"/>
            <w:bookmarkStart w:id="30" w:name="OLE_LINK163" w:colFirst="1" w:colLast="2"/>
            <w:bookmarkStart w:id="31" w:name="OLE_LINK167" w:colFirst="1" w:colLast="2"/>
            <w:bookmarkStart w:id="32" w:name="OLE_LINK162" w:colFirst="1" w:colLast="2"/>
            <w:bookmarkStart w:id="33" w:name="OLE_LINK168" w:colFirst="1" w:colLast="2"/>
            <w:bookmarkStart w:id="34" w:name="OLE_LINK164" w:colFirst="1" w:colLast="2"/>
            <w:bookmarkStart w:id="35" w:name="OLE_LINK165" w:colFirst="1" w:colLast="2"/>
            <w:bookmarkStart w:id="36" w:name="_Hlk529015819"/>
            <w:bookmarkStart w:id="37" w:name="OLE_LINK169" w:colFirst="1" w:colLast="2"/>
            <w:r>
              <w:rPr>
                <w:rFonts w:hint="eastAsia" w:ascii="仿宋" w:hAnsi="仿宋" w:eastAsia="仿宋" w:cs="仿宋"/>
                <w:color w:val="auto"/>
                <w:kern w:val="0"/>
                <w:szCs w:val="21"/>
              </w:rPr>
              <w:t>3.3.1</w:t>
            </w:r>
          </w:p>
        </w:tc>
        <w:tc>
          <w:tcPr>
            <w:tcW w:w="1768" w:type="dxa"/>
            <w:vAlign w:val="center"/>
          </w:tcPr>
          <w:p w14:paraId="490B75E8">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bookmarkStart w:id="38" w:name="OLE_LINK160"/>
            <w:bookmarkStart w:id="39" w:name="OLE_LINK161"/>
            <w:r>
              <w:rPr>
                <w:rFonts w:hint="eastAsia" w:ascii="仿宋" w:hAnsi="仿宋" w:eastAsia="仿宋" w:cs="仿宋"/>
                <w:color w:val="auto"/>
                <w:kern w:val="0"/>
                <w:szCs w:val="21"/>
              </w:rPr>
              <w:t>竞选有效期</w:t>
            </w:r>
            <w:bookmarkEnd w:id="38"/>
            <w:bookmarkEnd w:id="39"/>
          </w:p>
        </w:tc>
        <w:tc>
          <w:tcPr>
            <w:tcW w:w="6978" w:type="dxa"/>
            <w:vAlign w:val="center"/>
          </w:tcPr>
          <w:p w14:paraId="3D3C7DB2">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90日历天（从提交竞选文件截止日起计算）</w:t>
            </w:r>
          </w:p>
        </w:tc>
      </w:tr>
      <w:bookmarkEnd w:id="29"/>
      <w:bookmarkEnd w:id="30"/>
      <w:bookmarkEnd w:id="31"/>
      <w:bookmarkEnd w:id="32"/>
      <w:bookmarkEnd w:id="33"/>
      <w:bookmarkEnd w:id="34"/>
      <w:bookmarkEnd w:id="35"/>
      <w:bookmarkEnd w:id="36"/>
      <w:bookmarkEnd w:id="37"/>
      <w:tr w14:paraId="3EE8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tcBorders>
            <w:vAlign w:val="center"/>
          </w:tcPr>
          <w:p w14:paraId="5DA3CAA8">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3.5</w:t>
            </w:r>
          </w:p>
        </w:tc>
        <w:tc>
          <w:tcPr>
            <w:tcW w:w="1768" w:type="dxa"/>
            <w:tcBorders>
              <w:top w:val="single" w:color="auto" w:sz="4" w:space="0"/>
            </w:tcBorders>
            <w:vAlign w:val="center"/>
          </w:tcPr>
          <w:p w14:paraId="14F9FC53">
            <w:pPr>
              <w:pStyle w:val="164"/>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资格审查资料</w:t>
            </w:r>
          </w:p>
        </w:tc>
        <w:tc>
          <w:tcPr>
            <w:tcW w:w="6978" w:type="dxa"/>
            <w:tcBorders>
              <w:top w:val="single" w:color="auto" w:sz="4" w:space="0"/>
            </w:tcBorders>
            <w:vAlign w:val="center"/>
          </w:tcPr>
          <w:p w14:paraId="06188DEF">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rPr>
            </w:pPr>
            <w:bookmarkStart w:id="40" w:name="OLE_LINK106"/>
            <w:bookmarkStart w:id="41" w:name="OLE_LINK105"/>
            <w:r>
              <w:rPr>
                <w:rFonts w:hint="eastAsia" w:ascii="仿宋" w:hAnsi="仿宋" w:eastAsia="仿宋" w:cs="仿宋"/>
                <w:color w:val="auto"/>
                <w:szCs w:val="21"/>
              </w:rPr>
              <w:t>按本章须知1.4.1项规定提供。</w:t>
            </w:r>
            <w:bookmarkEnd w:id="40"/>
            <w:bookmarkEnd w:id="41"/>
          </w:p>
        </w:tc>
      </w:tr>
      <w:tr w14:paraId="7105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F821F55">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3.6</w:t>
            </w:r>
          </w:p>
        </w:tc>
        <w:tc>
          <w:tcPr>
            <w:tcW w:w="1768" w:type="dxa"/>
            <w:vAlign w:val="center"/>
          </w:tcPr>
          <w:p w14:paraId="3992CCE2">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是否允许递交备选竞选方案</w:t>
            </w:r>
          </w:p>
        </w:tc>
        <w:tc>
          <w:tcPr>
            <w:tcW w:w="6978" w:type="dxa"/>
            <w:vAlign w:val="center"/>
          </w:tcPr>
          <w:p w14:paraId="00DA707A">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不允许</w:t>
            </w:r>
          </w:p>
        </w:tc>
      </w:tr>
      <w:tr w14:paraId="09ED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998F041">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snapToGrid w:val="0"/>
                <w:color w:val="auto"/>
                <w:kern w:val="0"/>
                <w:szCs w:val="21"/>
              </w:rPr>
              <w:t>3.7.1</w:t>
            </w:r>
          </w:p>
        </w:tc>
        <w:tc>
          <w:tcPr>
            <w:tcW w:w="1768" w:type="dxa"/>
            <w:vAlign w:val="center"/>
          </w:tcPr>
          <w:p w14:paraId="0BEBE064">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snapToGrid w:val="0"/>
                <w:color w:val="auto"/>
                <w:szCs w:val="21"/>
              </w:rPr>
              <w:t>竞选文件的编制</w:t>
            </w:r>
          </w:p>
        </w:tc>
        <w:tc>
          <w:tcPr>
            <w:tcW w:w="6978" w:type="dxa"/>
            <w:vAlign w:val="center"/>
          </w:tcPr>
          <w:p w14:paraId="1369FA93">
            <w:pPr>
              <w:keepNext w:val="0"/>
              <w:keepLines w:val="0"/>
              <w:pageBreakBefore w:val="0"/>
              <w:kinsoku/>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color w:val="auto"/>
                <w:szCs w:val="21"/>
              </w:rPr>
            </w:pPr>
            <w:r>
              <w:rPr>
                <w:rFonts w:hint="eastAsia" w:ascii="仿宋" w:hAnsi="仿宋" w:eastAsia="仿宋" w:cs="仿宋"/>
                <w:snapToGrid w:val="0"/>
                <w:color w:val="auto"/>
                <w:kern w:val="0"/>
                <w:szCs w:val="21"/>
              </w:rPr>
              <w:t>竞选文件应按</w:t>
            </w:r>
            <w:r>
              <w:rPr>
                <w:rFonts w:hint="eastAsia" w:ascii="仿宋" w:hAnsi="仿宋" w:eastAsia="仿宋" w:cs="仿宋"/>
                <w:snapToGrid w:val="0"/>
                <w:color w:val="auto"/>
                <w:kern w:val="0"/>
                <w:szCs w:val="21"/>
                <w:lang w:eastAsia="zh-CN"/>
              </w:rPr>
              <w:t>第八章“竞选文件格式”</w:t>
            </w:r>
            <w:r>
              <w:rPr>
                <w:rFonts w:hint="eastAsia" w:ascii="仿宋" w:hAnsi="仿宋" w:eastAsia="仿宋" w:cs="仿宋"/>
                <w:snapToGrid w:val="0"/>
                <w:color w:val="auto"/>
                <w:kern w:val="0"/>
                <w:szCs w:val="21"/>
              </w:rPr>
              <w:t>进行编写，其中技术部分</w:t>
            </w:r>
            <w:r>
              <w:rPr>
                <w:rFonts w:hint="eastAsia" w:ascii="仿宋" w:hAnsi="仿宋" w:eastAsia="仿宋" w:cs="仿宋"/>
                <w:snapToGrid w:val="0"/>
                <w:color w:val="auto"/>
                <w:kern w:val="0"/>
                <w:szCs w:val="21"/>
                <w:lang w:val="en-US" w:eastAsia="zh-CN"/>
              </w:rPr>
              <w:t>原则上</w:t>
            </w:r>
            <w:r>
              <w:rPr>
                <w:rFonts w:hint="eastAsia" w:ascii="仿宋" w:hAnsi="仿宋" w:eastAsia="仿宋" w:cs="仿宋"/>
                <w:snapToGrid w:val="0"/>
                <w:color w:val="auto"/>
                <w:kern w:val="0"/>
                <w:szCs w:val="21"/>
              </w:rPr>
              <w:t>单面不超过200页，竞选文件可双面打印。</w:t>
            </w:r>
          </w:p>
        </w:tc>
      </w:tr>
      <w:tr w14:paraId="60FF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8477B0D">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3.7.3</w:t>
            </w:r>
          </w:p>
        </w:tc>
        <w:tc>
          <w:tcPr>
            <w:tcW w:w="1768" w:type="dxa"/>
            <w:vAlign w:val="center"/>
          </w:tcPr>
          <w:p w14:paraId="6F7D794D">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签字盖章要求</w:t>
            </w:r>
          </w:p>
        </w:tc>
        <w:tc>
          <w:tcPr>
            <w:tcW w:w="6978" w:type="dxa"/>
            <w:vAlign w:val="center"/>
          </w:tcPr>
          <w:p w14:paraId="7FC93238">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按本章竞选人须知3.7.3款执行。</w:t>
            </w:r>
          </w:p>
        </w:tc>
      </w:tr>
      <w:tr w14:paraId="589D2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F63B979">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3.7.4</w:t>
            </w:r>
          </w:p>
        </w:tc>
        <w:tc>
          <w:tcPr>
            <w:tcW w:w="1768" w:type="dxa"/>
            <w:vAlign w:val="center"/>
          </w:tcPr>
          <w:p w14:paraId="4B666A71">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竞选文件的份数</w:t>
            </w:r>
          </w:p>
        </w:tc>
        <w:tc>
          <w:tcPr>
            <w:tcW w:w="6978" w:type="dxa"/>
            <w:vAlign w:val="center"/>
          </w:tcPr>
          <w:p w14:paraId="46E6B1A1">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1.竞选文件一式叁份（其中：正本1份；副本2份，当副本和正本不一致时，以正本为准）；</w:t>
            </w:r>
          </w:p>
          <w:p w14:paraId="0C2B57F2">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2.电子文档（U盘）：</w:t>
            </w:r>
            <w:r>
              <w:rPr>
                <w:rFonts w:hint="eastAsia" w:ascii="仿宋" w:hAnsi="仿宋" w:eastAsia="仿宋" w:cs="仿宋"/>
                <w:color w:val="auto"/>
                <w:szCs w:val="21"/>
                <w:lang w:val="en-US" w:eastAsia="zh-CN"/>
              </w:rPr>
              <w:t>1</w:t>
            </w:r>
            <w:r>
              <w:rPr>
                <w:rFonts w:hint="eastAsia" w:ascii="仿宋" w:hAnsi="仿宋" w:eastAsia="仿宋" w:cs="仿宋"/>
                <w:color w:val="auto"/>
                <w:szCs w:val="21"/>
              </w:rPr>
              <w:t>份（包含竞选文件所有资料的电子版）。电子文档需标明项目名称、竞选人单位名称并加盖竞选单位法人章，电子文档标注和盖章的要求只是为了存档使用，不作为否决竞选条件，请各竞选人配合标注并盖章。</w:t>
            </w:r>
          </w:p>
        </w:tc>
      </w:tr>
      <w:tr w14:paraId="376B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355D4153">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3.7.5</w:t>
            </w:r>
          </w:p>
        </w:tc>
        <w:tc>
          <w:tcPr>
            <w:tcW w:w="1768" w:type="dxa"/>
            <w:vAlign w:val="center"/>
          </w:tcPr>
          <w:p w14:paraId="0A23E7D8">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装订要求</w:t>
            </w:r>
          </w:p>
        </w:tc>
        <w:tc>
          <w:tcPr>
            <w:tcW w:w="6978" w:type="dxa"/>
            <w:vAlign w:val="center"/>
          </w:tcPr>
          <w:p w14:paraId="0386F539">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2"/>
              </w:rPr>
            </w:pPr>
            <w:r>
              <w:rPr>
                <w:rFonts w:hint="eastAsia" w:ascii="仿宋" w:hAnsi="仿宋" w:eastAsia="仿宋" w:cs="仿宋"/>
                <w:color w:val="auto"/>
                <w:szCs w:val="22"/>
              </w:rPr>
              <w:t>1.竞选文件须装订成一册，并需编制目录，若装订过厚，也可分订成多册。竞选人应将竞选文件正副本分别装订成册。</w:t>
            </w:r>
          </w:p>
          <w:p w14:paraId="4ADF4719">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2"/>
              </w:rPr>
            </w:pPr>
            <w:r>
              <w:rPr>
                <w:rFonts w:hint="eastAsia" w:ascii="仿宋" w:hAnsi="仿宋" w:eastAsia="仿宋" w:cs="仿宋"/>
                <w:color w:val="auto"/>
                <w:szCs w:val="22"/>
              </w:rPr>
              <w:t>2.竞选文件分为正本和副本，正本文件内签字和盖章须为原件。副本可为正本的复印件。</w:t>
            </w:r>
          </w:p>
          <w:p w14:paraId="03563A45">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2"/>
              </w:rPr>
            </w:pPr>
            <w:r>
              <w:rPr>
                <w:rFonts w:hint="eastAsia" w:ascii="仿宋" w:hAnsi="仿宋" w:eastAsia="仿宋" w:cs="仿宋"/>
                <w:color w:val="auto"/>
                <w:szCs w:val="22"/>
              </w:rPr>
              <w:t>3.竞争性比选文件中已提供了竞选文件格式的部分，须按其格式填写和提供。</w:t>
            </w:r>
          </w:p>
        </w:tc>
      </w:tr>
      <w:tr w14:paraId="6CE2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604D2990">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4.1.1</w:t>
            </w:r>
          </w:p>
        </w:tc>
        <w:tc>
          <w:tcPr>
            <w:tcW w:w="1768" w:type="dxa"/>
            <w:vAlign w:val="center"/>
          </w:tcPr>
          <w:p w14:paraId="6C806AB1">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竞选文件的密封</w:t>
            </w:r>
          </w:p>
        </w:tc>
        <w:tc>
          <w:tcPr>
            <w:tcW w:w="6978" w:type="dxa"/>
            <w:vAlign w:val="center"/>
          </w:tcPr>
          <w:p w14:paraId="6C43B4E2">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lang w:val="en-GB"/>
              </w:rPr>
            </w:pPr>
            <w:r>
              <w:rPr>
                <w:rFonts w:hint="eastAsia" w:ascii="仿宋" w:hAnsi="仿宋" w:eastAsia="仿宋" w:cs="仿宋"/>
                <w:color w:val="auto"/>
                <w:szCs w:val="21"/>
                <w:lang w:val="en-GB"/>
              </w:rPr>
              <w:t>1.</w:t>
            </w:r>
            <w:r>
              <w:rPr>
                <w:rFonts w:hint="eastAsia" w:ascii="仿宋" w:hAnsi="仿宋" w:eastAsia="仿宋" w:cs="仿宋"/>
                <w:color w:val="auto"/>
                <w:szCs w:val="21"/>
              </w:rPr>
              <w:t>竞选</w:t>
            </w:r>
            <w:r>
              <w:rPr>
                <w:rFonts w:hint="eastAsia" w:ascii="仿宋" w:hAnsi="仿宋" w:eastAsia="仿宋" w:cs="仿宋"/>
                <w:color w:val="auto"/>
                <w:szCs w:val="21"/>
                <w:lang w:val="en-GB"/>
              </w:rPr>
              <w:t>文件袋使用</w:t>
            </w:r>
            <w:r>
              <w:rPr>
                <w:rFonts w:hint="eastAsia" w:ascii="仿宋" w:hAnsi="仿宋" w:eastAsia="仿宋" w:cs="仿宋"/>
                <w:color w:val="auto"/>
                <w:szCs w:val="21"/>
              </w:rPr>
              <w:t>竞选人</w:t>
            </w:r>
            <w:r>
              <w:rPr>
                <w:rFonts w:hint="eastAsia" w:ascii="仿宋" w:hAnsi="仿宋" w:eastAsia="仿宋" w:cs="仿宋"/>
                <w:color w:val="auto"/>
                <w:szCs w:val="21"/>
                <w:lang w:val="en-GB"/>
              </w:rPr>
              <w:t>自备的“</w:t>
            </w:r>
            <w:r>
              <w:rPr>
                <w:rFonts w:hint="eastAsia" w:ascii="仿宋" w:hAnsi="仿宋" w:eastAsia="仿宋" w:cs="仿宋"/>
                <w:color w:val="auto"/>
                <w:szCs w:val="21"/>
              </w:rPr>
              <w:t>竞选</w:t>
            </w:r>
            <w:r>
              <w:rPr>
                <w:rFonts w:hint="eastAsia" w:ascii="仿宋" w:hAnsi="仿宋" w:eastAsia="仿宋" w:cs="仿宋"/>
                <w:color w:val="auto"/>
                <w:szCs w:val="21"/>
                <w:lang w:val="en-GB"/>
              </w:rPr>
              <w:t>文件”袋（箱）。</w:t>
            </w:r>
          </w:p>
          <w:p w14:paraId="04CC6F89">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lang w:val="en-GB"/>
              </w:rPr>
            </w:pPr>
            <w:r>
              <w:rPr>
                <w:rFonts w:hint="eastAsia" w:ascii="仿宋" w:hAnsi="仿宋" w:eastAsia="仿宋" w:cs="仿宋"/>
                <w:color w:val="auto"/>
                <w:szCs w:val="21"/>
                <w:lang w:val="en-GB"/>
              </w:rPr>
              <w:t>2.《</w:t>
            </w:r>
            <w:r>
              <w:rPr>
                <w:rFonts w:hint="eastAsia" w:ascii="仿宋" w:hAnsi="仿宋" w:eastAsia="仿宋" w:cs="仿宋"/>
                <w:color w:val="auto"/>
                <w:szCs w:val="21"/>
              </w:rPr>
              <w:t>竞选</w:t>
            </w:r>
            <w:r>
              <w:rPr>
                <w:rFonts w:hint="eastAsia" w:ascii="仿宋" w:hAnsi="仿宋" w:eastAsia="仿宋" w:cs="仿宋"/>
                <w:color w:val="auto"/>
                <w:szCs w:val="21"/>
                <w:lang w:val="en-GB"/>
              </w:rPr>
              <w:t>文件》与电子</w:t>
            </w:r>
            <w:r>
              <w:rPr>
                <w:rFonts w:hint="eastAsia" w:ascii="仿宋" w:hAnsi="仿宋" w:eastAsia="仿宋" w:cs="仿宋"/>
                <w:color w:val="auto"/>
                <w:szCs w:val="21"/>
              </w:rPr>
              <w:t>文档</w:t>
            </w:r>
            <w:r>
              <w:rPr>
                <w:rFonts w:hint="eastAsia" w:ascii="仿宋" w:hAnsi="仿宋" w:eastAsia="仿宋" w:cs="仿宋"/>
                <w:color w:val="auto"/>
                <w:szCs w:val="21"/>
                <w:lang w:val="en-GB"/>
              </w:rPr>
              <w:t>一起装入“</w:t>
            </w:r>
            <w:r>
              <w:rPr>
                <w:rFonts w:hint="eastAsia" w:ascii="仿宋" w:hAnsi="仿宋" w:eastAsia="仿宋" w:cs="仿宋"/>
                <w:color w:val="auto"/>
                <w:szCs w:val="21"/>
              </w:rPr>
              <w:t>竞选</w:t>
            </w:r>
            <w:r>
              <w:rPr>
                <w:rFonts w:hint="eastAsia" w:ascii="仿宋" w:hAnsi="仿宋" w:eastAsia="仿宋" w:cs="仿宋"/>
                <w:color w:val="auto"/>
                <w:szCs w:val="21"/>
                <w:lang w:val="en-GB"/>
              </w:rPr>
              <w:t>文件”袋（箱）中，密封并在袋上加盖</w:t>
            </w:r>
            <w:r>
              <w:rPr>
                <w:rFonts w:hint="eastAsia" w:ascii="仿宋" w:hAnsi="仿宋" w:eastAsia="仿宋" w:cs="仿宋"/>
                <w:color w:val="auto"/>
                <w:szCs w:val="21"/>
              </w:rPr>
              <w:t>竞选人</w:t>
            </w:r>
            <w:r>
              <w:rPr>
                <w:rFonts w:hint="eastAsia" w:ascii="仿宋" w:hAnsi="仿宋" w:eastAsia="仿宋" w:cs="仿宋"/>
                <w:color w:val="auto"/>
                <w:szCs w:val="21"/>
                <w:lang w:val="en-GB"/>
              </w:rPr>
              <w:t>单位</w:t>
            </w:r>
            <w:r>
              <w:rPr>
                <w:rFonts w:hint="eastAsia" w:ascii="仿宋" w:hAnsi="仿宋" w:eastAsia="仿宋" w:cs="仿宋"/>
                <w:color w:val="auto"/>
                <w:szCs w:val="21"/>
                <w:lang w:val="en-US" w:eastAsia="zh-CN"/>
              </w:rPr>
              <w:t>公</w:t>
            </w:r>
            <w:r>
              <w:rPr>
                <w:rFonts w:hint="eastAsia" w:ascii="仿宋" w:hAnsi="仿宋" w:eastAsia="仿宋" w:cs="仿宋"/>
                <w:color w:val="auto"/>
                <w:szCs w:val="21"/>
                <w:lang w:val="en-GB"/>
              </w:rPr>
              <w:t xml:space="preserve">章。 </w:t>
            </w:r>
          </w:p>
          <w:p w14:paraId="0FF18E49">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lang w:val="en-GB"/>
              </w:rPr>
            </w:pPr>
            <w:r>
              <w:rPr>
                <w:rFonts w:hint="eastAsia" w:ascii="仿宋" w:hAnsi="仿宋" w:eastAsia="仿宋" w:cs="仿宋"/>
                <w:color w:val="auto"/>
                <w:szCs w:val="21"/>
                <w:lang w:val="en-GB"/>
              </w:rPr>
              <w:t>3.“</w:t>
            </w:r>
            <w:r>
              <w:rPr>
                <w:rFonts w:hint="eastAsia" w:ascii="仿宋" w:hAnsi="仿宋" w:eastAsia="仿宋" w:cs="仿宋"/>
                <w:color w:val="auto"/>
                <w:szCs w:val="21"/>
              </w:rPr>
              <w:t>竞选</w:t>
            </w:r>
            <w:r>
              <w:rPr>
                <w:rFonts w:hint="eastAsia" w:ascii="仿宋" w:hAnsi="仿宋" w:eastAsia="仿宋" w:cs="仿宋"/>
                <w:color w:val="auto"/>
                <w:szCs w:val="21"/>
                <w:lang w:val="en-GB"/>
              </w:rPr>
              <w:t>文件”袋（箱）应按本表第4.1.2项的规定写明相应内容。</w:t>
            </w:r>
          </w:p>
          <w:p w14:paraId="087E755A">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lang w:val="en-GB"/>
              </w:rPr>
            </w:pPr>
            <w:r>
              <w:rPr>
                <w:rFonts w:hint="eastAsia" w:ascii="仿宋" w:hAnsi="仿宋" w:eastAsia="仿宋" w:cs="仿宋"/>
                <w:color w:val="auto"/>
                <w:szCs w:val="21"/>
                <w:lang w:val="en-GB"/>
              </w:rPr>
              <w:t>4.如果“</w:t>
            </w:r>
            <w:r>
              <w:rPr>
                <w:rFonts w:hint="eastAsia" w:ascii="仿宋" w:hAnsi="仿宋" w:eastAsia="仿宋" w:cs="仿宋"/>
                <w:color w:val="auto"/>
                <w:szCs w:val="21"/>
              </w:rPr>
              <w:t>竞选</w:t>
            </w:r>
            <w:r>
              <w:rPr>
                <w:rFonts w:hint="eastAsia" w:ascii="仿宋" w:hAnsi="仿宋" w:eastAsia="仿宋" w:cs="仿宋"/>
                <w:color w:val="auto"/>
                <w:szCs w:val="21"/>
                <w:lang w:val="en-GB"/>
              </w:rPr>
              <w:t>文件”袋</w:t>
            </w:r>
            <w:r>
              <w:rPr>
                <w:rFonts w:hint="eastAsia" w:ascii="仿宋" w:hAnsi="仿宋" w:eastAsia="仿宋" w:cs="仿宋"/>
                <w:color w:val="auto"/>
                <w:szCs w:val="21"/>
              </w:rPr>
              <w:t>未</w:t>
            </w:r>
            <w:r>
              <w:rPr>
                <w:rFonts w:hint="eastAsia" w:ascii="仿宋" w:hAnsi="仿宋" w:eastAsia="仿宋" w:cs="仿宋"/>
                <w:color w:val="auto"/>
                <w:szCs w:val="21"/>
                <w:lang w:val="en-GB"/>
              </w:rPr>
              <w:t>按本</w:t>
            </w:r>
            <w:r>
              <w:rPr>
                <w:rFonts w:hint="eastAsia" w:ascii="仿宋" w:hAnsi="仿宋" w:eastAsia="仿宋" w:cs="仿宋"/>
                <w:color w:val="auto"/>
                <w:szCs w:val="21"/>
              </w:rPr>
              <w:t>竞争性比选文件</w:t>
            </w:r>
            <w:r>
              <w:rPr>
                <w:rFonts w:hint="eastAsia" w:ascii="仿宋" w:hAnsi="仿宋" w:eastAsia="仿宋" w:cs="仿宋"/>
                <w:color w:val="auto"/>
                <w:szCs w:val="21"/>
                <w:lang w:val="en-GB"/>
              </w:rPr>
              <w:t>规定密封和盖章的，</w:t>
            </w:r>
            <w:r>
              <w:rPr>
                <w:rFonts w:hint="eastAsia" w:ascii="仿宋" w:hAnsi="仿宋" w:eastAsia="仿宋" w:cs="仿宋"/>
                <w:color w:val="auto"/>
                <w:szCs w:val="21"/>
              </w:rPr>
              <w:t>比选</w:t>
            </w:r>
            <w:r>
              <w:rPr>
                <w:rFonts w:hint="eastAsia" w:ascii="仿宋" w:hAnsi="仿宋" w:eastAsia="仿宋" w:cs="仿宋"/>
                <w:color w:val="auto"/>
                <w:szCs w:val="21"/>
                <w:lang w:val="en-GB"/>
              </w:rPr>
              <w:t>人或</w:t>
            </w:r>
            <w:r>
              <w:rPr>
                <w:rFonts w:hint="eastAsia" w:ascii="仿宋" w:hAnsi="仿宋" w:eastAsia="仿宋" w:cs="仿宋"/>
                <w:color w:val="auto"/>
                <w:szCs w:val="21"/>
              </w:rPr>
              <w:t>比选</w:t>
            </w:r>
            <w:r>
              <w:rPr>
                <w:rFonts w:hint="eastAsia" w:ascii="仿宋" w:hAnsi="仿宋" w:eastAsia="仿宋" w:cs="仿宋"/>
                <w:color w:val="auto"/>
                <w:szCs w:val="21"/>
                <w:lang w:val="en-GB"/>
              </w:rPr>
              <w:t>代理机构拒绝接收。</w:t>
            </w:r>
          </w:p>
          <w:p w14:paraId="33EA509D">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lang w:val="en-GB"/>
              </w:rPr>
            </w:pPr>
            <w:r>
              <w:rPr>
                <w:rFonts w:hint="eastAsia" w:ascii="仿宋" w:hAnsi="仿宋" w:eastAsia="仿宋" w:cs="仿宋"/>
                <w:color w:val="auto"/>
                <w:szCs w:val="21"/>
                <w:lang w:val="en-GB"/>
              </w:rPr>
              <w:t>注：</w:t>
            </w:r>
          </w:p>
          <w:p w14:paraId="5B5F6B70">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lang w:val="en-GB"/>
              </w:rPr>
            </w:pPr>
            <w:r>
              <w:rPr>
                <w:rFonts w:hint="eastAsia" w:ascii="仿宋" w:hAnsi="仿宋" w:eastAsia="仿宋" w:cs="仿宋"/>
                <w:color w:val="auto"/>
                <w:szCs w:val="21"/>
                <w:lang w:val="en-GB"/>
              </w:rPr>
              <w:t>(1)如</w:t>
            </w:r>
            <w:r>
              <w:rPr>
                <w:rFonts w:hint="eastAsia" w:ascii="仿宋" w:hAnsi="仿宋" w:eastAsia="仿宋" w:cs="仿宋"/>
                <w:color w:val="auto"/>
                <w:szCs w:val="21"/>
              </w:rPr>
              <w:t>竞选</w:t>
            </w:r>
            <w:r>
              <w:rPr>
                <w:rFonts w:hint="eastAsia" w:ascii="仿宋" w:hAnsi="仿宋" w:eastAsia="仿宋" w:cs="仿宋"/>
                <w:color w:val="auto"/>
                <w:szCs w:val="21"/>
                <w:lang w:val="en-GB"/>
              </w:rPr>
              <w:t>文件较厚，上述</w:t>
            </w:r>
            <w:r>
              <w:rPr>
                <w:rFonts w:hint="eastAsia" w:ascii="仿宋" w:hAnsi="仿宋" w:eastAsia="仿宋" w:cs="仿宋"/>
                <w:color w:val="auto"/>
                <w:szCs w:val="21"/>
              </w:rPr>
              <w:t>竞选</w:t>
            </w:r>
            <w:r>
              <w:rPr>
                <w:rFonts w:hint="eastAsia" w:ascii="仿宋" w:hAnsi="仿宋" w:eastAsia="仿宋" w:cs="仿宋"/>
                <w:color w:val="auto"/>
                <w:szCs w:val="21"/>
                <w:lang w:val="en-GB"/>
              </w:rPr>
              <w:t>文件不能装入相应的一个袋（箱）中，</w:t>
            </w:r>
            <w:r>
              <w:rPr>
                <w:rFonts w:hint="eastAsia" w:ascii="仿宋" w:hAnsi="仿宋" w:eastAsia="仿宋" w:cs="仿宋"/>
                <w:color w:val="auto"/>
                <w:szCs w:val="21"/>
              </w:rPr>
              <w:t>竞选人</w:t>
            </w:r>
            <w:r>
              <w:rPr>
                <w:rFonts w:hint="eastAsia" w:ascii="仿宋" w:hAnsi="仿宋" w:eastAsia="仿宋" w:cs="仿宋"/>
                <w:color w:val="auto"/>
                <w:szCs w:val="21"/>
                <w:lang w:val="en-GB"/>
              </w:rPr>
              <w:t>可按上述要求增加</w:t>
            </w:r>
            <w:r>
              <w:rPr>
                <w:rFonts w:hint="eastAsia" w:ascii="仿宋" w:hAnsi="仿宋" w:eastAsia="仿宋" w:cs="仿宋"/>
                <w:color w:val="auto"/>
                <w:szCs w:val="21"/>
              </w:rPr>
              <w:t>竞选</w:t>
            </w:r>
            <w:r>
              <w:rPr>
                <w:rFonts w:hint="eastAsia" w:ascii="仿宋" w:hAnsi="仿宋" w:eastAsia="仿宋" w:cs="仿宋"/>
                <w:color w:val="auto"/>
                <w:szCs w:val="21"/>
                <w:lang w:val="en-GB"/>
              </w:rPr>
              <w:t>文件袋（箱）。</w:t>
            </w:r>
          </w:p>
          <w:p w14:paraId="6DFF48BD">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lang w:val="en-GB"/>
              </w:rPr>
              <w:t>(2)</w:t>
            </w:r>
            <w:r>
              <w:rPr>
                <w:rFonts w:hint="eastAsia" w:ascii="仿宋" w:hAnsi="仿宋" w:eastAsia="仿宋" w:cs="仿宋"/>
                <w:color w:val="auto"/>
                <w:szCs w:val="21"/>
              </w:rPr>
              <w:t>竞选</w:t>
            </w:r>
            <w:r>
              <w:rPr>
                <w:rFonts w:hint="eastAsia" w:ascii="仿宋" w:hAnsi="仿宋" w:eastAsia="仿宋" w:cs="仿宋"/>
                <w:color w:val="auto"/>
                <w:szCs w:val="21"/>
                <w:lang w:val="en-GB"/>
              </w:rPr>
              <w:t>文件袋可由</w:t>
            </w:r>
            <w:r>
              <w:rPr>
                <w:rFonts w:hint="eastAsia" w:ascii="仿宋" w:hAnsi="仿宋" w:eastAsia="仿宋" w:cs="仿宋"/>
                <w:color w:val="auto"/>
                <w:szCs w:val="21"/>
              </w:rPr>
              <w:t>竞选人</w:t>
            </w:r>
            <w:r>
              <w:rPr>
                <w:rFonts w:hint="eastAsia" w:ascii="仿宋" w:hAnsi="仿宋" w:eastAsia="仿宋" w:cs="仿宋"/>
                <w:color w:val="auto"/>
                <w:szCs w:val="21"/>
                <w:lang w:val="en-GB"/>
              </w:rPr>
              <w:t>自制，也可采用盒（箱）装的形式，但需满足相关密封及标记要求。</w:t>
            </w:r>
          </w:p>
        </w:tc>
      </w:tr>
      <w:tr w14:paraId="15FB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302F91C">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4.1.2</w:t>
            </w:r>
          </w:p>
        </w:tc>
        <w:tc>
          <w:tcPr>
            <w:tcW w:w="1768" w:type="dxa"/>
            <w:vAlign w:val="center"/>
          </w:tcPr>
          <w:p w14:paraId="624105C2">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封套上写明</w:t>
            </w:r>
          </w:p>
        </w:tc>
        <w:tc>
          <w:tcPr>
            <w:tcW w:w="6978" w:type="dxa"/>
            <w:vAlign w:val="center"/>
          </w:tcPr>
          <w:p w14:paraId="08531518">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应在“竞选文件”袋的封套上写明如下内容：</w:t>
            </w:r>
          </w:p>
          <w:p w14:paraId="21EBD6FE">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比选人名称：</w:t>
            </w:r>
            <w:r>
              <w:rPr>
                <w:rFonts w:hint="eastAsia" w:ascii="仿宋" w:hAnsi="仿宋" w:eastAsia="仿宋" w:cs="仿宋"/>
                <w:color w:val="auto"/>
                <w:szCs w:val="21"/>
                <w:u w:val="single"/>
              </w:rPr>
              <w:t xml:space="preserve">               </w:t>
            </w:r>
          </w:p>
          <w:p w14:paraId="53BBF486">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项目</w:t>
            </w:r>
            <w:r>
              <w:rPr>
                <w:rFonts w:hint="eastAsia" w:ascii="仿宋" w:hAnsi="仿宋" w:eastAsia="仿宋" w:cs="仿宋"/>
                <w:color w:val="auto"/>
                <w:szCs w:val="21"/>
                <w:u w:val="single"/>
              </w:rPr>
              <w:t xml:space="preserve">名称)   </w:t>
            </w:r>
            <w:r>
              <w:rPr>
                <w:rFonts w:hint="eastAsia" w:ascii="仿宋" w:hAnsi="仿宋" w:eastAsia="仿宋" w:cs="仿宋"/>
                <w:color w:val="auto"/>
                <w:szCs w:val="21"/>
              </w:rPr>
              <w:t>竞选文件</w:t>
            </w:r>
          </w:p>
          <w:p w14:paraId="3718B8B1">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在</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时</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分（规定的竞选时间）前不得开启</w:t>
            </w:r>
          </w:p>
          <w:p w14:paraId="10438888">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竞选人名称：</w:t>
            </w:r>
            <w:r>
              <w:rPr>
                <w:rFonts w:hint="eastAsia" w:ascii="仿宋" w:hAnsi="仿宋" w:eastAsia="仿宋" w:cs="仿宋"/>
                <w:color w:val="auto"/>
                <w:szCs w:val="21"/>
                <w:u w:val="single"/>
              </w:rPr>
              <w:t xml:space="preserve">                </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单位全称</w:t>
            </w:r>
            <w:r>
              <w:rPr>
                <w:rFonts w:hint="eastAsia" w:ascii="仿宋" w:hAnsi="仿宋" w:eastAsia="仿宋" w:cs="仿宋"/>
                <w:color w:val="auto"/>
                <w:szCs w:val="21"/>
                <w:lang w:eastAsia="zh-CN"/>
              </w:rPr>
              <w:t>）</w:t>
            </w:r>
          </w:p>
        </w:tc>
      </w:tr>
      <w:tr w14:paraId="369C3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AF5674D">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4.2.2</w:t>
            </w:r>
          </w:p>
        </w:tc>
        <w:tc>
          <w:tcPr>
            <w:tcW w:w="1768" w:type="dxa"/>
            <w:vAlign w:val="center"/>
          </w:tcPr>
          <w:p w14:paraId="30A783B4">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递交竞选文件地点和时间</w:t>
            </w:r>
          </w:p>
        </w:tc>
        <w:tc>
          <w:tcPr>
            <w:tcW w:w="6978" w:type="dxa"/>
            <w:vAlign w:val="center"/>
          </w:tcPr>
          <w:p w14:paraId="147FC663">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递交时间：同竞选截止时间</w:t>
            </w:r>
          </w:p>
          <w:p w14:paraId="32673256">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递交地点：</w:t>
            </w:r>
            <w:r>
              <w:rPr>
                <w:rFonts w:hint="eastAsia" w:ascii="仿宋" w:hAnsi="仿宋" w:eastAsia="仿宋" w:cs="仿宋"/>
                <w:snapToGrid w:val="0"/>
                <w:color w:val="auto"/>
                <w:highlight w:val="none"/>
                <w:u w:val="single"/>
                <w:lang w:val="en-US" w:eastAsia="zh-CN"/>
              </w:rPr>
              <w:t>重庆市渝北区星光大道90号土星A2座2408</w:t>
            </w:r>
            <w:r>
              <w:rPr>
                <w:rFonts w:hint="eastAsia" w:ascii="仿宋" w:hAnsi="仿宋" w:eastAsia="仿宋" w:cs="仿宋"/>
                <w:color w:val="auto"/>
                <w:kern w:val="0"/>
                <w:szCs w:val="21"/>
                <w:highlight w:val="none"/>
              </w:rPr>
              <w:t>。</w:t>
            </w:r>
          </w:p>
          <w:p w14:paraId="5DDF847A">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未按时将竞选文件送达指定地点，比选人应拒收。</w:t>
            </w:r>
          </w:p>
        </w:tc>
      </w:tr>
      <w:tr w14:paraId="01DA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D6DB766">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4.2.3</w:t>
            </w:r>
          </w:p>
        </w:tc>
        <w:tc>
          <w:tcPr>
            <w:tcW w:w="1768" w:type="dxa"/>
            <w:vAlign w:val="center"/>
          </w:tcPr>
          <w:p w14:paraId="2EC8CBD6">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是否退还竞选文件</w:t>
            </w:r>
          </w:p>
        </w:tc>
        <w:tc>
          <w:tcPr>
            <w:tcW w:w="6978" w:type="dxa"/>
            <w:vAlign w:val="center"/>
          </w:tcPr>
          <w:p w14:paraId="5D2420D8">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否</w:t>
            </w:r>
          </w:p>
        </w:tc>
      </w:tr>
      <w:tr w14:paraId="230C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2DB5044">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5.1</w:t>
            </w:r>
          </w:p>
        </w:tc>
        <w:tc>
          <w:tcPr>
            <w:tcW w:w="1768" w:type="dxa"/>
            <w:vAlign w:val="center"/>
          </w:tcPr>
          <w:p w14:paraId="1C87C156">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开启竞选文件时间和地点</w:t>
            </w:r>
          </w:p>
        </w:tc>
        <w:tc>
          <w:tcPr>
            <w:tcW w:w="6978" w:type="dxa"/>
            <w:vAlign w:val="center"/>
          </w:tcPr>
          <w:p w14:paraId="7DE2684B">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开启竞选文件时间：同竞选截止时间</w:t>
            </w:r>
          </w:p>
          <w:p w14:paraId="0ED730A3">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开启竞选文件地点：详见竞选公告。</w:t>
            </w:r>
          </w:p>
        </w:tc>
      </w:tr>
      <w:tr w14:paraId="48E1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3362DD47">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szCs w:val="21"/>
              </w:rPr>
            </w:pPr>
            <w:r>
              <w:rPr>
                <w:rFonts w:hint="eastAsia" w:ascii="仿宋" w:hAnsi="仿宋" w:eastAsia="仿宋" w:cs="仿宋"/>
                <w:color w:val="auto"/>
                <w:kern w:val="0"/>
                <w:szCs w:val="21"/>
              </w:rPr>
              <w:t>5.2</w:t>
            </w:r>
          </w:p>
        </w:tc>
        <w:tc>
          <w:tcPr>
            <w:tcW w:w="1768" w:type="dxa"/>
            <w:vAlign w:val="center"/>
          </w:tcPr>
          <w:p w14:paraId="38C27582">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szCs w:val="21"/>
              </w:rPr>
            </w:pPr>
            <w:r>
              <w:rPr>
                <w:rFonts w:hint="eastAsia" w:ascii="仿宋" w:hAnsi="仿宋" w:eastAsia="仿宋" w:cs="仿宋"/>
                <w:color w:val="auto"/>
                <w:kern w:val="0"/>
                <w:szCs w:val="21"/>
              </w:rPr>
              <w:t>开启竞选文件程序</w:t>
            </w:r>
          </w:p>
        </w:tc>
        <w:tc>
          <w:tcPr>
            <w:tcW w:w="6978" w:type="dxa"/>
            <w:vAlign w:val="center"/>
          </w:tcPr>
          <w:p w14:paraId="16B7992D">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主持人按下列程序进行开启竞选文件：</w:t>
            </w:r>
          </w:p>
          <w:p w14:paraId="0BD618D2">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1.宣布竞选纪律。</w:t>
            </w:r>
          </w:p>
          <w:p w14:paraId="52E8215C">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2.宣布开启竞选文件人、唱标人、记录人、监督人等有关人员姓名。</w:t>
            </w:r>
          </w:p>
          <w:p w14:paraId="26B33E9D">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3.公布在递交竞选文件截止时间前递交竞选文件的竞选人名称，并点名确认竞选人是否派人到场。</w:t>
            </w:r>
          </w:p>
          <w:p w14:paraId="66A4DF7C">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4</w:t>
            </w:r>
            <w:r>
              <w:rPr>
                <w:rFonts w:hint="eastAsia" w:ascii="仿宋" w:hAnsi="仿宋" w:eastAsia="仿宋" w:cs="仿宋"/>
                <w:color w:val="auto"/>
                <w:kern w:val="0"/>
                <w:szCs w:val="21"/>
              </w:rPr>
              <w:t>.密封情况检查：竞选人或者其推选的代表检查竞选文件的密封情况并确认。</w:t>
            </w:r>
          </w:p>
          <w:p w14:paraId="6BF36465">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5</w:t>
            </w:r>
            <w:r>
              <w:rPr>
                <w:rFonts w:hint="eastAsia" w:ascii="仿宋" w:hAnsi="仿宋" w:eastAsia="仿宋" w:cs="仿宋"/>
                <w:color w:val="auto"/>
                <w:kern w:val="0"/>
                <w:szCs w:val="21"/>
              </w:rPr>
              <w:t>.设有最高限价的，公布最高限价。</w:t>
            </w:r>
          </w:p>
          <w:p w14:paraId="2947347B">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6</w:t>
            </w:r>
            <w:r>
              <w:rPr>
                <w:rFonts w:hint="eastAsia" w:ascii="仿宋" w:hAnsi="仿宋" w:eastAsia="仿宋" w:cs="仿宋"/>
                <w:color w:val="auto"/>
                <w:kern w:val="0"/>
                <w:szCs w:val="21"/>
              </w:rPr>
              <w:t>.开启竞选文件顺序：随机开启。</w:t>
            </w:r>
          </w:p>
          <w:p w14:paraId="2B3C65BD">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7</w:t>
            </w:r>
            <w:r>
              <w:rPr>
                <w:rFonts w:hint="eastAsia" w:ascii="仿宋" w:hAnsi="仿宋" w:eastAsia="仿宋" w:cs="仿宋"/>
                <w:color w:val="auto"/>
                <w:kern w:val="0"/>
                <w:szCs w:val="21"/>
              </w:rPr>
              <w:t>.当众随机开启“竞选文件”袋，公布竞选人</w:t>
            </w:r>
            <w:r>
              <w:rPr>
                <w:rFonts w:hint="eastAsia" w:ascii="仿宋" w:hAnsi="仿宋" w:eastAsia="仿宋" w:cs="仿宋"/>
                <w:color w:val="auto"/>
                <w:kern w:val="0"/>
                <w:szCs w:val="21"/>
                <w:lang w:val="en-US" w:eastAsia="zh-CN"/>
              </w:rPr>
              <w:t>单位</w:t>
            </w:r>
            <w:r>
              <w:rPr>
                <w:rFonts w:hint="eastAsia" w:ascii="仿宋" w:hAnsi="仿宋" w:eastAsia="仿宋" w:cs="仿宋"/>
                <w:color w:val="auto"/>
                <w:kern w:val="0"/>
                <w:szCs w:val="21"/>
              </w:rPr>
              <w:t>名称、</w:t>
            </w:r>
            <w:r>
              <w:rPr>
                <w:rFonts w:hint="eastAsia" w:ascii="仿宋" w:hAnsi="仿宋" w:eastAsia="仿宋" w:cs="仿宋"/>
                <w:color w:val="auto"/>
                <w:szCs w:val="21"/>
              </w:rPr>
              <w:t>质量</w:t>
            </w:r>
            <w:r>
              <w:rPr>
                <w:rFonts w:hint="eastAsia" w:ascii="仿宋" w:hAnsi="仿宋" w:eastAsia="仿宋" w:cs="仿宋"/>
                <w:color w:val="auto"/>
                <w:szCs w:val="21"/>
                <w:lang w:val="en-US" w:eastAsia="zh-CN"/>
              </w:rPr>
              <w:t>要求</w:t>
            </w:r>
            <w:r>
              <w:rPr>
                <w:rFonts w:hint="eastAsia" w:ascii="仿宋" w:hAnsi="仿宋" w:eastAsia="仿宋" w:cs="仿宋"/>
                <w:color w:val="auto"/>
                <w:szCs w:val="21"/>
              </w:rPr>
              <w:t>、</w:t>
            </w:r>
            <w:r>
              <w:rPr>
                <w:rFonts w:hint="eastAsia" w:ascii="仿宋" w:hAnsi="仿宋" w:eastAsia="仿宋" w:cs="仿宋"/>
                <w:color w:val="auto"/>
                <w:szCs w:val="21"/>
                <w:lang w:val="en-US" w:eastAsia="zh-CN"/>
              </w:rPr>
              <w:t>工期</w:t>
            </w:r>
            <w:r>
              <w:rPr>
                <w:rFonts w:hint="eastAsia" w:ascii="仿宋" w:hAnsi="仿宋" w:eastAsia="仿宋" w:cs="仿宋"/>
                <w:color w:val="auto"/>
                <w:szCs w:val="21"/>
              </w:rPr>
              <w:t>及其他内容；并有关人员在开标记录上签字确认后送评审小组评审。</w:t>
            </w:r>
          </w:p>
          <w:p w14:paraId="3690EF01">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8</w:t>
            </w:r>
            <w:r>
              <w:rPr>
                <w:rFonts w:hint="eastAsia" w:ascii="仿宋" w:hAnsi="仿宋" w:eastAsia="仿宋" w:cs="仿宋"/>
                <w:color w:val="auto"/>
                <w:kern w:val="0"/>
                <w:szCs w:val="21"/>
              </w:rPr>
              <w:t>.竞选人代表、比选人代表、监督人、记录人等有关人员在开启竞选文件记录上签字确认。</w:t>
            </w:r>
          </w:p>
          <w:p w14:paraId="639B48C0">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9</w:t>
            </w:r>
            <w:r>
              <w:rPr>
                <w:rFonts w:hint="eastAsia" w:ascii="仿宋" w:hAnsi="仿宋" w:eastAsia="仿宋" w:cs="仿宋"/>
                <w:color w:val="auto"/>
                <w:kern w:val="0"/>
                <w:szCs w:val="21"/>
              </w:rPr>
              <w:t>.竞选会结束。</w:t>
            </w:r>
          </w:p>
        </w:tc>
      </w:tr>
      <w:tr w14:paraId="3360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80CEB24">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6.1.1</w:t>
            </w:r>
          </w:p>
        </w:tc>
        <w:tc>
          <w:tcPr>
            <w:tcW w:w="1768" w:type="dxa"/>
            <w:vAlign w:val="center"/>
          </w:tcPr>
          <w:p w14:paraId="48F384C6">
            <w:pPr>
              <w:keepNext w:val="0"/>
              <w:keepLines w:val="0"/>
              <w:pageBreakBefore w:val="0"/>
              <w:kinsoku/>
              <w:wordWrap w:val="0"/>
              <w:overflowPunct/>
              <w:topLinePunct w:val="0"/>
              <w:bidi w:val="0"/>
              <w:adjustRightInd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评审小组的组建</w:t>
            </w:r>
          </w:p>
        </w:tc>
        <w:tc>
          <w:tcPr>
            <w:tcW w:w="6978" w:type="dxa"/>
            <w:vAlign w:val="center"/>
          </w:tcPr>
          <w:p w14:paraId="293237F7">
            <w:pPr>
              <w:keepNext w:val="0"/>
              <w:keepLines w:val="0"/>
              <w:pageBreakBefore w:val="0"/>
              <w:kinsoku/>
              <w:wordWrap w:val="0"/>
              <w:overflowPunct/>
              <w:topLinePunct w:val="0"/>
              <w:bidi w:val="0"/>
              <w:snapToGrid w:val="0"/>
              <w:spacing w:line="400" w:lineRule="exact"/>
              <w:ind w:firstLine="420" w:firstLineChars="200"/>
              <w:jc w:val="left"/>
              <w:textAlignment w:val="auto"/>
              <w:rPr>
                <w:rFonts w:hint="eastAsia" w:ascii="仿宋" w:hAnsi="仿宋" w:eastAsia="仿宋" w:cs="仿宋"/>
                <w:color w:val="auto"/>
                <w:kern w:val="0"/>
                <w:szCs w:val="21"/>
              </w:rPr>
            </w:pPr>
            <w:r>
              <w:rPr>
                <w:rFonts w:hint="eastAsia" w:ascii="仿宋" w:hAnsi="仿宋" w:eastAsia="仿宋" w:cs="仿宋"/>
                <w:color w:val="auto"/>
                <w:szCs w:val="21"/>
              </w:rPr>
              <w:t>由比选人按法律法规及相关规定依法组建评审小组。</w:t>
            </w:r>
          </w:p>
        </w:tc>
      </w:tr>
      <w:tr w14:paraId="2F34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C358551">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7.1</w:t>
            </w:r>
          </w:p>
        </w:tc>
        <w:tc>
          <w:tcPr>
            <w:tcW w:w="1768" w:type="dxa"/>
            <w:vAlign w:val="center"/>
          </w:tcPr>
          <w:p w14:paraId="7054F794">
            <w:pPr>
              <w:keepNext w:val="0"/>
              <w:keepLines w:val="0"/>
              <w:pageBreakBefore w:val="0"/>
              <w:kinsoku/>
              <w:wordWrap w:val="0"/>
              <w:overflowPunct/>
              <w:topLinePunct w:val="0"/>
              <w:bidi w:val="0"/>
              <w:adjustRightInd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是否授权评审小组确定中选候选人</w:t>
            </w:r>
          </w:p>
        </w:tc>
        <w:tc>
          <w:tcPr>
            <w:tcW w:w="6978" w:type="dxa"/>
            <w:vAlign w:val="center"/>
          </w:tcPr>
          <w:p w14:paraId="40EFA53C">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推荐经评审综合得分由高到低排名前三名为中选候选人。</w:t>
            </w:r>
          </w:p>
        </w:tc>
      </w:tr>
      <w:tr w14:paraId="5F27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FB960E1">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7.2</w:t>
            </w:r>
          </w:p>
        </w:tc>
        <w:tc>
          <w:tcPr>
            <w:tcW w:w="1768" w:type="dxa"/>
            <w:vAlign w:val="center"/>
          </w:tcPr>
          <w:p w14:paraId="224D07AD">
            <w:pPr>
              <w:keepNext w:val="0"/>
              <w:keepLines w:val="0"/>
              <w:pageBreakBefore w:val="0"/>
              <w:kinsoku/>
              <w:wordWrap w:val="0"/>
              <w:overflowPunct/>
              <w:topLinePunct w:val="0"/>
              <w:bidi w:val="0"/>
              <w:adjustRightInd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评审结果公示</w:t>
            </w:r>
          </w:p>
        </w:tc>
        <w:tc>
          <w:tcPr>
            <w:tcW w:w="6978" w:type="dxa"/>
            <w:vAlign w:val="center"/>
          </w:tcPr>
          <w:p w14:paraId="52D46A12">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在“</w:t>
            </w:r>
            <w:r>
              <w:rPr>
                <w:rFonts w:hint="eastAsia" w:ascii="仿宋" w:hAnsi="仿宋" w:eastAsia="仿宋" w:cs="仿宋"/>
                <w:color w:val="auto"/>
                <w:kern w:val="0"/>
                <w:szCs w:val="21"/>
                <w:lang w:eastAsia="zh-CN"/>
              </w:rPr>
              <w:t>行采家（https://www.gec123.com/）</w:t>
            </w:r>
            <w:r>
              <w:rPr>
                <w:rFonts w:hint="eastAsia" w:ascii="仿宋" w:hAnsi="仿宋" w:eastAsia="仿宋" w:cs="仿宋"/>
                <w:color w:val="auto"/>
                <w:kern w:val="0"/>
                <w:szCs w:val="21"/>
              </w:rPr>
              <w:t>”网上进行公示，公示期为3日。</w:t>
            </w:r>
          </w:p>
        </w:tc>
      </w:tr>
      <w:tr w14:paraId="46CD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32BDD827">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7.3.1</w:t>
            </w:r>
          </w:p>
        </w:tc>
        <w:tc>
          <w:tcPr>
            <w:tcW w:w="1768" w:type="dxa"/>
            <w:vAlign w:val="center"/>
          </w:tcPr>
          <w:p w14:paraId="1A9BD65E">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履约担保</w:t>
            </w:r>
          </w:p>
        </w:tc>
        <w:tc>
          <w:tcPr>
            <w:tcW w:w="6978" w:type="dxa"/>
            <w:vAlign w:val="center"/>
          </w:tcPr>
          <w:p w14:paraId="5C94D9E3">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1.履约保证金的形式：</w:t>
            </w:r>
            <w:bookmarkStart w:id="42" w:name="_Hlk42176084"/>
            <w:r>
              <w:rPr>
                <w:rFonts w:hint="eastAsia" w:ascii="仿宋" w:hAnsi="仿宋" w:eastAsia="仿宋" w:cs="仿宋"/>
                <w:color w:val="auto"/>
                <w:kern w:val="0"/>
                <w:szCs w:val="21"/>
              </w:rPr>
              <w:t>中选人应在中选通知书发出后合同签订之前通过转账或保函等非现金方式缴纳履约保证金，从中选人基本账户提交，不得使用现金进账。履约保证金账户由比选人提供。</w:t>
            </w:r>
            <w:bookmarkEnd w:id="42"/>
          </w:p>
          <w:p w14:paraId="1CE66C56">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2.履约保证金的金额：</w:t>
            </w:r>
            <w:r>
              <w:rPr>
                <w:rFonts w:hint="eastAsia" w:ascii="仿宋" w:hAnsi="仿宋" w:eastAsia="仿宋" w:cs="仿宋"/>
                <w:color w:val="auto"/>
                <w:kern w:val="0"/>
                <w:szCs w:val="21"/>
                <w:highlight w:val="none"/>
                <w:lang w:val="en-US" w:eastAsia="zh-CN"/>
              </w:rPr>
              <w:t>合同</w:t>
            </w:r>
            <w:r>
              <w:rPr>
                <w:rFonts w:hint="eastAsia" w:ascii="仿宋" w:hAnsi="仿宋" w:eastAsia="仿宋" w:cs="仿宋"/>
                <w:color w:val="auto"/>
                <w:kern w:val="0"/>
                <w:szCs w:val="21"/>
                <w:highlight w:val="none"/>
              </w:rPr>
              <w:t>金额的</w:t>
            </w: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w:t>
            </w:r>
          </w:p>
          <w:p w14:paraId="587BAAB6">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3.提交时间：中选人应在领取中选通知书后，合同签订前提交。若未按时提交，比选人有权取消其中选资格。</w:t>
            </w:r>
          </w:p>
          <w:p w14:paraId="643637AD">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kern w:val="0"/>
                <w:szCs w:val="21"/>
              </w:rPr>
              <w:t>4.履约</w:t>
            </w:r>
            <w:r>
              <w:rPr>
                <w:rFonts w:hint="eastAsia" w:ascii="仿宋" w:hAnsi="仿宋" w:eastAsia="仿宋" w:cs="仿宋"/>
                <w:color w:val="auto"/>
                <w:kern w:val="0"/>
                <w:szCs w:val="21"/>
                <w:lang w:val="en-US" w:eastAsia="zh-CN"/>
              </w:rPr>
              <w:t>保证金</w:t>
            </w:r>
            <w:r>
              <w:rPr>
                <w:rFonts w:hint="eastAsia" w:ascii="仿宋" w:hAnsi="仿宋" w:eastAsia="仿宋" w:cs="仿宋"/>
                <w:color w:val="auto"/>
                <w:kern w:val="0"/>
                <w:szCs w:val="21"/>
              </w:rPr>
              <w:t>的</w:t>
            </w:r>
            <w:r>
              <w:rPr>
                <w:rFonts w:hint="eastAsia" w:ascii="仿宋" w:hAnsi="仿宋" w:eastAsia="仿宋" w:cs="仿宋"/>
                <w:color w:val="auto"/>
                <w:kern w:val="0"/>
                <w:szCs w:val="21"/>
                <w:lang w:val="en-US" w:eastAsia="zh-CN"/>
              </w:rPr>
              <w:t>退还</w:t>
            </w:r>
            <w:r>
              <w:rPr>
                <w:rFonts w:hint="eastAsia" w:ascii="仿宋" w:hAnsi="仿宋" w:eastAsia="仿宋" w:cs="仿宋"/>
                <w:color w:val="auto"/>
                <w:kern w:val="0"/>
                <w:szCs w:val="21"/>
              </w:rPr>
              <w:t xml:space="preserve">：履约保证金在项目完成且验收合格后全部返还，履约保证金不计息。 </w:t>
            </w:r>
          </w:p>
        </w:tc>
      </w:tr>
      <w:tr w14:paraId="1FA6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692E91A">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rPr>
              <w:t>8.</w:t>
            </w:r>
            <w:r>
              <w:rPr>
                <w:rFonts w:hint="eastAsia" w:ascii="仿宋" w:hAnsi="仿宋" w:eastAsia="仿宋" w:cs="仿宋"/>
                <w:color w:val="auto"/>
                <w:kern w:val="0"/>
                <w:szCs w:val="21"/>
                <w:lang w:val="en-US" w:eastAsia="zh-CN"/>
              </w:rPr>
              <w:t>1</w:t>
            </w:r>
          </w:p>
        </w:tc>
        <w:tc>
          <w:tcPr>
            <w:tcW w:w="1768" w:type="dxa"/>
            <w:vAlign w:val="center"/>
          </w:tcPr>
          <w:p w14:paraId="26FFF288">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bookmarkStart w:id="43" w:name="_Toc536628250"/>
            <w:bookmarkStart w:id="44" w:name="_Toc13210670"/>
            <w:bookmarkStart w:id="45" w:name="_Toc16930431"/>
            <w:bookmarkStart w:id="46" w:name="_Toc509218709"/>
            <w:bookmarkStart w:id="47" w:name="_Toc430530434"/>
            <w:r>
              <w:rPr>
                <w:rFonts w:hint="eastAsia" w:ascii="仿宋" w:hAnsi="仿宋" w:eastAsia="仿宋" w:cs="仿宋"/>
                <w:color w:val="auto"/>
                <w:kern w:val="0"/>
                <w:szCs w:val="21"/>
              </w:rPr>
              <w:t>重新比选和不再招标</w:t>
            </w:r>
            <w:bookmarkEnd w:id="43"/>
            <w:bookmarkEnd w:id="44"/>
            <w:bookmarkEnd w:id="45"/>
            <w:bookmarkEnd w:id="46"/>
            <w:bookmarkEnd w:id="47"/>
          </w:p>
        </w:tc>
        <w:tc>
          <w:tcPr>
            <w:tcW w:w="6978" w:type="dxa"/>
            <w:vAlign w:val="center"/>
          </w:tcPr>
          <w:p w14:paraId="5B4F16D8">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出现以下情形本次比选失败：</w:t>
            </w:r>
          </w:p>
          <w:p w14:paraId="50136C12">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1.比选截止时间止，竞选人少于3个的；</w:t>
            </w:r>
          </w:p>
          <w:p w14:paraId="032BFFC1">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2.经评审小组评审后否决所有竞选的；</w:t>
            </w:r>
          </w:p>
          <w:p w14:paraId="21F57F89">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kern w:val="0"/>
                <w:szCs w:val="21"/>
              </w:rPr>
              <w:t>3.经评审后，因不符合资格审查要求导致合格的竞选人不足三个的，评审小组应当否决全部竞选。</w:t>
            </w:r>
          </w:p>
        </w:tc>
      </w:tr>
      <w:tr w14:paraId="2BA2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04BF912">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10</w:t>
            </w:r>
          </w:p>
        </w:tc>
        <w:tc>
          <w:tcPr>
            <w:tcW w:w="8746" w:type="dxa"/>
            <w:gridSpan w:val="2"/>
            <w:vAlign w:val="center"/>
          </w:tcPr>
          <w:p w14:paraId="5AF5EDDE">
            <w:pPr>
              <w:keepNext w:val="0"/>
              <w:keepLines w:val="0"/>
              <w:pageBreakBefore w:val="0"/>
              <w:kinsoku/>
              <w:overflowPunct/>
              <w:topLinePunct w:val="0"/>
              <w:bidi w:val="0"/>
              <w:snapToGrid w:val="0"/>
              <w:spacing w:line="400" w:lineRule="exact"/>
              <w:ind w:firstLine="420" w:firstLineChars="200"/>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需要补充的其他内容</w:t>
            </w:r>
          </w:p>
        </w:tc>
      </w:tr>
      <w:tr w14:paraId="1AD1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371B655D">
            <w:pPr>
              <w:keepNext w:val="0"/>
              <w:keepLines w:val="0"/>
              <w:pageBreakBefore w:val="0"/>
              <w:kinsoku/>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10.1</w:t>
            </w:r>
          </w:p>
        </w:tc>
        <w:tc>
          <w:tcPr>
            <w:tcW w:w="1768" w:type="dxa"/>
            <w:vAlign w:val="center"/>
          </w:tcPr>
          <w:p w14:paraId="37B39C32">
            <w:pPr>
              <w:keepNext w:val="0"/>
              <w:keepLines w:val="0"/>
              <w:pageBreakBefore w:val="0"/>
              <w:kinsoku/>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异议、投诉处理</w:t>
            </w:r>
          </w:p>
        </w:tc>
        <w:tc>
          <w:tcPr>
            <w:tcW w:w="6978" w:type="dxa"/>
            <w:vAlign w:val="center"/>
          </w:tcPr>
          <w:p w14:paraId="52BEF3CD">
            <w:pPr>
              <w:keepNext w:val="0"/>
              <w:keepLines w:val="0"/>
              <w:pageBreakBefore w:val="0"/>
              <w:widowControl/>
              <w:kinsoku/>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1.竞选人或者其他利害关系人就本项目的竞选文件（含澄清修改）、竞选文件开启情况、评审结果等事项提出异议或投诉的，应当向比选人提出异议；比选人应当在规定时间内答复；对比选人的答复不满意，可向行政监督部门投诉。</w:t>
            </w:r>
          </w:p>
          <w:p w14:paraId="12E17EE4">
            <w:pPr>
              <w:keepNext w:val="0"/>
              <w:keepLines w:val="0"/>
              <w:pageBreakBefore w:val="0"/>
              <w:widowControl/>
              <w:kinsoku/>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提出异议或投诉时应当包括下列内容：</w:t>
            </w:r>
          </w:p>
          <w:p w14:paraId="0696B2BC">
            <w:pPr>
              <w:keepNext w:val="0"/>
              <w:keepLines w:val="0"/>
              <w:pageBreakBefore w:val="0"/>
              <w:widowControl/>
              <w:kinsoku/>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⑴异议人或投诉人的名称、地址及有效联系方式；</w:t>
            </w:r>
          </w:p>
          <w:p w14:paraId="32C7C156">
            <w:pPr>
              <w:keepNext w:val="0"/>
              <w:keepLines w:val="0"/>
              <w:pageBreakBefore w:val="0"/>
              <w:widowControl/>
              <w:kinsoku/>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⑵被异议人或被投诉人的名称、地址及有效联系方式；</w:t>
            </w:r>
          </w:p>
          <w:p w14:paraId="2A456F4B">
            <w:pPr>
              <w:keepNext w:val="0"/>
              <w:keepLines w:val="0"/>
              <w:pageBreakBefore w:val="0"/>
              <w:widowControl/>
              <w:kinsoku/>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⑶异议或投诉事项的基本事实；</w:t>
            </w:r>
          </w:p>
          <w:p w14:paraId="112E9603">
            <w:pPr>
              <w:keepNext w:val="0"/>
              <w:keepLines w:val="0"/>
              <w:pageBreakBefore w:val="0"/>
              <w:widowControl/>
              <w:kinsoku/>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⑷请求及主张；</w:t>
            </w:r>
          </w:p>
          <w:p w14:paraId="3352CF4D">
            <w:pPr>
              <w:keepNext w:val="0"/>
              <w:keepLines w:val="0"/>
              <w:pageBreakBefore w:val="0"/>
              <w:widowControl/>
              <w:kinsoku/>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⑸涉及事项的证据、证明材料。</w:t>
            </w:r>
          </w:p>
          <w:p w14:paraId="32B2B0C5">
            <w:pPr>
              <w:keepNext w:val="0"/>
              <w:keepLines w:val="0"/>
              <w:pageBreakBefore w:val="0"/>
              <w:widowControl/>
              <w:kinsoku/>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1226C690">
            <w:pPr>
              <w:keepNext w:val="0"/>
              <w:keepLines w:val="0"/>
              <w:pageBreakBefore w:val="0"/>
              <w:widowControl/>
              <w:kinsoku/>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2.行政监督部门依照《中华人民共和国招标投标法》、《中华人民共和国招标投标法实施条例》、《重庆市招标投标条例》、《工程建设项目招标投标活动投诉处理办法》（七部委令第11号（根据九部门2013年第23号令修正））、《关于印发&lt;重庆市招标投标活动投诉处理实施细则（修订）&gt;的通知》（渝公管发〔2021〕54号）等法律法规文件处理投诉。</w:t>
            </w:r>
          </w:p>
          <w:p w14:paraId="23F1A269">
            <w:pPr>
              <w:keepNext w:val="0"/>
              <w:keepLines w:val="0"/>
              <w:pageBreakBefore w:val="0"/>
              <w:widowControl/>
              <w:kinsoku/>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3.</w:t>
            </w:r>
            <w:r>
              <w:rPr>
                <w:rFonts w:hint="eastAsia" w:ascii="仿宋" w:hAnsi="仿宋" w:eastAsia="仿宋" w:cs="仿宋"/>
                <w:color w:val="auto"/>
                <w:kern w:val="0"/>
                <w:szCs w:val="21"/>
                <w:lang w:val="en-US" w:eastAsia="zh-CN"/>
              </w:rPr>
              <w:t>参照</w:t>
            </w:r>
            <w:r>
              <w:rPr>
                <w:rFonts w:hint="eastAsia" w:ascii="仿宋" w:hAnsi="仿宋" w:eastAsia="仿宋" w:cs="仿宋"/>
                <w:color w:val="auto"/>
                <w:kern w:val="0"/>
                <w:szCs w:val="21"/>
              </w:rPr>
              <w:t>《重庆市工程建设领域招标投标信用管理暂行办法》的规定，竞选人捏造事实、伪造材料，或者以非法手段获取证明材料进行质疑或者投诉的，将被列入黑名单管理；给他人造成损失的，依法承担赔偿责任。</w:t>
            </w:r>
          </w:p>
          <w:p w14:paraId="1D201FD3">
            <w:pPr>
              <w:keepNext w:val="0"/>
              <w:keepLines w:val="0"/>
              <w:pageBreakBefore w:val="0"/>
              <w:widowControl/>
              <w:kinsoku/>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4.异议受理单位：</w:t>
            </w:r>
            <w:r>
              <w:rPr>
                <w:rFonts w:hint="eastAsia" w:ascii="仿宋" w:hAnsi="仿宋" w:eastAsia="仿宋" w:cs="仿宋"/>
                <w:color w:val="auto"/>
                <w:kern w:val="0"/>
                <w:szCs w:val="21"/>
                <w:highlight w:val="none"/>
                <w:lang w:eastAsia="zh-CN"/>
              </w:rPr>
              <w:t>重庆江北国投产业管理有限公司</w:t>
            </w:r>
          </w:p>
          <w:p w14:paraId="053C5EBA">
            <w:pPr>
              <w:keepNext w:val="0"/>
              <w:keepLines w:val="0"/>
              <w:pageBreakBefore w:val="0"/>
              <w:widowControl/>
              <w:kinsoku/>
              <w:overflowPunct/>
              <w:topLinePunct w:val="0"/>
              <w:bidi w:val="0"/>
              <w:snapToGrid w:val="0"/>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highlight w:val="none"/>
              </w:rPr>
              <w:t>联系电话：13883022470</w:t>
            </w:r>
          </w:p>
        </w:tc>
      </w:tr>
      <w:tr w14:paraId="07DE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80" w:type="dxa"/>
            <w:vAlign w:val="center"/>
          </w:tcPr>
          <w:p w14:paraId="439E78AF">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10.2</w:t>
            </w:r>
          </w:p>
        </w:tc>
        <w:tc>
          <w:tcPr>
            <w:tcW w:w="1768" w:type="dxa"/>
            <w:vAlign w:val="center"/>
          </w:tcPr>
          <w:p w14:paraId="60610788">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Cs w:val="21"/>
              </w:rPr>
              <w:t>比选代理服务费</w:t>
            </w:r>
          </w:p>
        </w:tc>
        <w:tc>
          <w:tcPr>
            <w:tcW w:w="6978" w:type="dxa"/>
            <w:vAlign w:val="center"/>
          </w:tcPr>
          <w:p w14:paraId="27D489E4">
            <w:pPr>
              <w:spacing w:line="400" w:lineRule="exact"/>
              <w:ind w:firstLine="420" w:firstLineChars="200"/>
              <w:rPr>
                <w:rFonts w:hint="eastAsia" w:ascii="仿宋" w:hAnsi="仿宋" w:eastAsia="仿宋" w:cs="仿宋"/>
                <w:color w:val="auto"/>
                <w:szCs w:val="28"/>
              </w:rPr>
            </w:pPr>
            <w:r>
              <w:rPr>
                <w:rFonts w:hint="eastAsia" w:ascii="仿宋" w:hAnsi="仿宋" w:eastAsia="仿宋" w:cs="仿宋"/>
                <w:color w:val="auto"/>
                <w:szCs w:val="21"/>
              </w:rPr>
              <w:t>1.本</w:t>
            </w:r>
            <w:r>
              <w:rPr>
                <w:rFonts w:hint="eastAsia" w:ascii="仿宋" w:hAnsi="仿宋" w:eastAsia="仿宋" w:cs="仿宋"/>
                <w:color w:val="auto"/>
                <w:szCs w:val="28"/>
                <w:lang w:val="en-US" w:eastAsia="zh-CN"/>
              </w:rPr>
              <w:t>竞选人</w:t>
            </w:r>
            <w:r>
              <w:rPr>
                <w:rFonts w:hint="eastAsia" w:ascii="仿宋" w:hAnsi="仿宋" w:eastAsia="仿宋" w:cs="仿宋"/>
                <w:color w:val="auto"/>
                <w:szCs w:val="28"/>
              </w:rPr>
              <w:t>中</w:t>
            </w:r>
            <w:r>
              <w:rPr>
                <w:rFonts w:hint="eastAsia" w:ascii="仿宋" w:hAnsi="仿宋" w:eastAsia="仿宋" w:cs="仿宋"/>
                <w:color w:val="auto"/>
                <w:szCs w:val="28"/>
                <w:lang w:val="en-US" w:eastAsia="zh-CN"/>
              </w:rPr>
              <w:t>选</w:t>
            </w:r>
            <w:r>
              <w:rPr>
                <w:rFonts w:hint="eastAsia" w:ascii="仿宋" w:hAnsi="仿宋" w:eastAsia="仿宋" w:cs="仿宋"/>
                <w:color w:val="auto"/>
                <w:szCs w:val="28"/>
              </w:rPr>
              <w:t>后向</w:t>
            </w:r>
            <w:r>
              <w:rPr>
                <w:rFonts w:hint="eastAsia" w:ascii="仿宋" w:hAnsi="仿宋" w:eastAsia="仿宋" w:cs="仿宋"/>
                <w:color w:val="auto"/>
                <w:szCs w:val="28"/>
                <w:lang w:val="en-US" w:eastAsia="zh-CN"/>
              </w:rPr>
              <w:t>比选</w:t>
            </w:r>
            <w:r>
              <w:rPr>
                <w:rFonts w:hint="eastAsia" w:ascii="仿宋" w:hAnsi="仿宋" w:eastAsia="仿宋" w:cs="仿宋"/>
                <w:color w:val="auto"/>
                <w:szCs w:val="28"/>
              </w:rPr>
              <w:t>代理机构缴纳</w:t>
            </w:r>
            <w:r>
              <w:rPr>
                <w:rFonts w:hint="eastAsia" w:ascii="仿宋" w:hAnsi="仿宋" w:eastAsia="仿宋" w:cs="仿宋"/>
                <w:color w:val="auto"/>
                <w:szCs w:val="28"/>
                <w:lang w:val="en-US" w:eastAsia="zh-CN"/>
              </w:rPr>
              <w:t>比选</w:t>
            </w:r>
            <w:r>
              <w:rPr>
                <w:rFonts w:hint="eastAsia" w:ascii="仿宋" w:hAnsi="仿宋" w:eastAsia="仿宋" w:cs="仿宋"/>
                <w:color w:val="auto"/>
                <w:szCs w:val="28"/>
              </w:rPr>
              <w:t>代理服务费，</w:t>
            </w:r>
            <w:r>
              <w:rPr>
                <w:rFonts w:hint="eastAsia" w:ascii="仿宋" w:hAnsi="仿宋" w:eastAsia="仿宋" w:cs="仿宋"/>
                <w:color w:val="auto"/>
                <w:szCs w:val="28"/>
                <w:lang w:val="en-US" w:eastAsia="zh-CN"/>
              </w:rPr>
              <w:t>比选</w:t>
            </w:r>
            <w:r>
              <w:rPr>
                <w:rFonts w:hint="eastAsia" w:ascii="仿宋" w:hAnsi="仿宋" w:eastAsia="仿宋" w:cs="仿宋"/>
                <w:color w:val="auto"/>
                <w:szCs w:val="28"/>
              </w:rPr>
              <w:t>代理服务费的收取标准按照以下标准</w:t>
            </w:r>
            <w:r>
              <w:rPr>
                <w:rFonts w:hint="eastAsia" w:ascii="仿宋" w:hAnsi="仿宋" w:eastAsia="仿宋" w:cs="仿宋"/>
                <w:color w:val="auto"/>
                <w:szCs w:val="28"/>
                <w:highlight w:val="none"/>
                <w:lang w:val="en-US" w:eastAsia="zh-CN"/>
              </w:rPr>
              <w:t>6折</w:t>
            </w:r>
            <w:r>
              <w:rPr>
                <w:rFonts w:hint="eastAsia" w:ascii="仿宋" w:hAnsi="仿宋" w:eastAsia="仿宋" w:cs="仿宋"/>
                <w:color w:val="auto"/>
                <w:szCs w:val="28"/>
              </w:rPr>
              <w:t>执行:</w:t>
            </w:r>
          </w:p>
          <w:tbl>
            <w:tblPr>
              <w:tblStyle w:val="4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1"/>
              <w:gridCol w:w="1165"/>
              <w:gridCol w:w="1165"/>
              <w:gridCol w:w="1165"/>
              <w:gridCol w:w="1165"/>
            </w:tblGrid>
            <w:tr w14:paraId="7CB7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548" w:type="pct"/>
                  <w:tcBorders>
                    <w:tl2br w:val="single" w:color="auto" w:sz="4" w:space="0"/>
                  </w:tcBorders>
                  <w:noWrap w:val="0"/>
                  <w:vAlign w:val="top"/>
                </w:tcPr>
                <w:p w14:paraId="3B862AE2">
                  <w:pPr>
                    <w:spacing w:line="240" w:lineRule="atLeast"/>
                    <w:jc w:val="right"/>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rPr>
                    <mc:AlternateContent>
                      <mc:Choice Requires="wps">
                        <w:drawing>
                          <wp:anchor distT="0" distB="0" distL="114300" distR="114300" simplePos="0" relativeHeight="251667456"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05pt;width:0.05pt;z-index:251667456;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z75g9YAAAAIAQAADwAAAAAAAAABACAAAAAiAAAAZHJzL2Rvd25yZXYueG1sUEsBAhQAFAAAAAgA&#10;h07iQEok0gfuAQAA4gMAAA4AAAAAAAAAAQAgAAAAJQEAAGRycy9lMm9Eb2MueG1sUEsFBgAAAAAG&#10;AAYAWQEAAIUFAAAAAA==&#10;">
                            <v:fill on="f" focussize="0,0"/>
                            <v:stroke color="#000000" joinstyle="round"/>
                            <v:imagedata o:title=""/>
                            <o:lock v:ext="edit" aspectratio="f"/>
                          </v:line>
                        </w:pict>
                      </mc:Fallback>
                    </mc:AlternateContent>
                  </w:r>
                  <w:r>
                    <w:rPr>
                      <w:rFonts w:hint="eastAsia" w:ascii="仿宋" w:hAnsi="仿宋" w:eastAsia="仿宋" w:cs="仿宋"/>
                      <w:b/>
                      <w:bCs/>
                      <w:color w:val="auto"/>
                      <w:sz w:val="18"/>
                      <w:szCs w:val="18"/>
                      <w:highlight w:val="none"/>
                      <w:lang w:val="en-US" w:eastAsia="zh-CN"/>
                    </w:rPr>
                    <w:t>采购</w:t>
                  </w:r>
                  <w:r>
                    <w:rPr>
                      <w:rFonts w:hint="eastAsia" w:ascii="仿宋" w:hAnsi="仿宋" w:eastAsia="仿宋" w:cs="仿宋"/>
                      <w:b/>
                      <w:bCs/>
                      <w:color w:val="auto"/>
                      <w:sz w:val="18"/>
                      <w:szCs w:val="18"/>
                      <w:highlight w:val="none"/>
                    </w:rPr>
                    <w:t>类型</w:t>
                  </w:r>
                </w:p>
                <w:p w14:paraId="21BC4E7B">
                  <w:pPr>
                    <w:spacing w:line="240" w:lineRule="atLeast"/>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中选</w:t>
                  </w:r>
                  <w:r>
                    <w:rPr>
                      <w:rFonts w:hint="eastAsia" w:ascii="仿宋" w:hAnsi="仿宋" w:eastAsia="仿宋" w:cs="仿宋"/>
                      <w:b/>
                      <w:bCs/>
                      <w:color w:val="auto"/>
                      <w:sz w:val="18"/>
                      <w:szCs w:val="18"/>
                      <w:highlight w:val="none"/>
                    </w:rPr>
                    <w:t>金额（万元）</w:t>
                  </w:r>
                </w:p>
              </w:tc>
              <w:tc>
                <w:tcPr>
                  <w:tcW w:w="862" w:type="pct"/>
                  <w:noWrap w:val="0"/>
                  <w:vAlign w:val="center"/>
                </w:tcPr>
                <w:p w14:paraId="7942EB50">
                  <w:pPr>
                    <w:spacing w:line="240" w:lineRule="atLeast"/>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货物</w:t>
                  </w:r>
                  <w:r>
                    <w:rPr>
                      <w:rFonts w:hint="eastAsia" w:ascii="仿宋" w:hAnsi="仿宋" w:eastAsia="仿宋" w:cs="仿宋"/>
                      <w:b/>
                      <w:bCs/>
                      <w:color w:val="auto"/>
                      <w:sz w:val="18"/>
                      <w:szCs w:val="18"/>
                      <w:highlight w:val="none"/>
                      <w:lang w:val="en-US" w:eastAsia="zh-CN"/>
                    </w:rPr>
                    <w:t>采购</w:t>
                  </w:r>
                </w:p>
              </w:tc>
              <w:tc>
                <w:tcPr>
                  <w:tcW w:w="862" w:type="pct"/>
                  <w:noWrap w:val="0"/>
                  <w:vAlign w:val="center"/>
                </w:tcPr>
                <w:p w14:paraId="6F073DE7">
                  <w:pPr>
                    <w:spacing w:line="240" w:lineRule="atLeast"/>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服务</w:t>
                  </w:r>
                  <w:r>
                    <w:rPr>
                      <w:rFonts w:hint="eastAsia" w:ascii="仿宋" w:hAnsi="仿宋" w:eastAsia="仿宋" w:cs="仿宋"/>
                      <w:b/>
                      <w:bCs/>
                      <w:color w:val="auto"/>
                      <w:sz w:val="18"/>
                      <w:szCs w:val="18"/>
                      <w:highlight w:val="none"/>
                      <w:lang w:val="en-US" w:eastAsia="zh-CN"/>
                    </w:rPr>
                    <w:t>采购</w:t>
                  </w:r>
                </w:p>
              </w:tc>
              <w:tc>
                <w:tcPr>
                  <w:tcW w:w="862" w:type="pct"/>
                  <w:noWrap w:val="0"/>
                  <w:vAlign w:val="center"/>
                </w:tcPr>
                <w:p w14:paraId="275D9508">
                  <w:pPr>
                    <w:pStyle w:val="177"/>
                    <w:widowControl w:val="0"/>
                    <w:pBdr>
                      <w:left w:val="none" w:color="auto" w:sz="0" w:space="0"/>
                      <w:right w:val="none" w:color="auto" w:sz="0" w:space="0"/>
                    </w:pBdr>
                    <w:spacing w:before="0" w:beforeAutospacing="0" w:after="0" w:afterAutospacing="0" w:line="240" w:lineRule="atLeast"/>
                    <w:rPr>
                      <w:rFonts w:hint="eastAsia" w:ascii="仿宋" w:hAnsi="仿宋" w:eastAsia="仿宋" w:cs="仿宋"/>
                      <w:b/>
                      <w:bCs/>
                      <w:color w:val="auto"/>
                      <w:kern w:val="2"/>
                      <w:sz w:val="18"/>
                      <w:szCs w:val="18"/>
                      <w:highlight w:val="none"/>
                    </w:rPr>
                  </w:pPr>
                  <w:r>
                    <w:rPr>
                      <w:rFonts w:hint="eastAsia" w:ascii="仿宋" w:hAnsi="仿宋" w:eastAsia="仿宋" w:cs="仿宋"/>
                      <w:b/>
                      <w:bCs/>
                      <w:color w:val="auto"/>
                      <w:kern w:val="2"/>
                      <w:sz w:val="18"/>
                      <w:szCs w:val="18"/>
                      <w:highlight w:val="none"/>
                    </w:rPr>
                    <w:t>工程</w:t>
                  </w:r>
                  <w:r>
                    <w:rPr>
                      <w:rFonts w:hint="eastAsia" w:ascii="仿宋" w:hAnsi="仿宋" w:eastAsia="仿宋" w:cs="仿宋"/>
                      <w:b/>
                      <w:bCs/>
                      <w:color w:val="auto"/>
                      <w:sz w:val="18"/>
                      <w:szCs w:val="18"/>
                      <w:highlight w:val="none"/>
                      <w:lang w:val="en-US" w:eastAsia="zh-CN"/>
                    </w:rPr>
                    <w:t>采购</w:t>
                  </w:r>
                </w:p>
              </w:tc>
              <w:tc>
                <w:tcPr>
                  <w:tcW w:w="862" w:type="pct"/>
                  <w:noWrap w:val="0"/>
                  <w:vAlign w:val="center"/>
                </w:tcPr>
                <w:p w14:paraId="1334D96B">
                  <w:pPr>
                    <w:pStyle w:val="177"/>
                    <w:widowControl w:val="0"/>
                    <w:pBdr>
                      <w:left w:val="none" w:color="auto" w:sz="0" w:space="0"/>
                      <w:right w:val="none" w:color="auto" w:sz="0" w:space="0"/>
                    </w:pBdr>
                    <w:spacing w:before="0" w:beforeAutospacing="0" w:after="0" w:afterAutospacing="0" w:line="240" w:lineRule="atLeast"/>
                    <w:rPr>
                      <w:rFonts w:hint="eastAsia" w:ascii="仿宋" w:hAnsi="仿宋" w:eastAsia="仿宋" w:cs="仿宋"/>
                      <w:b/>
                      <w:bCs/>
                      <w:color w:val="auto"/>
                      <w:kern w:val="2"/>
                      <w:sz w:val="18"/>
                      <w:szCs w:val="18"/>
                      <w:highlight w:val="none"/>
                      <w:lang w:val="en-US" w:eastAsia="zh-CN"/>
                    </w:rPr>
                  </w:pPr>
                  <w:r>
                    <w:rPr>
                      <w:rFonts w:hint="eastAsia" w:ascii="仿宋" w:hAnsi="仿宋" w:eastAsia="仿宋" w:cs="仿宋"/>
                      <w:b/>
                      <w:bCs/>
                      <w:color w:val="auto"/>
                      <w:kern w:val="2"/>
                      <w:sz w:val="18"/>
                      <w:szCs w:val="18"/>
                      <w:highlight w:val="none"/>
                      <w:lang w:val="en-US" w:eastAsia="zh-CN"/>
                    </w:rPr>
                    <w:t>备注</w:t>
                  </w:r>
                </w:p>
              </w:tc>
            </w:tr>
            <w:tr w14:paraId="226E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48" w:type="pct"/>
                  <w:noWrap w:val="0"/>
                  <w:vAlign w:val="center"/>
                </w:tcPr>
                <w:p w14:paraId="095EE7C2">
                  <w:pPr>
                    <w:spacing w:line="240" w:lineRule="atLeas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100以下</w:t>
                  </w:r>
                </w:p>
              </w:tc>
              <w:tc>
                <w:tcPr>
                  <w:tcW w:w="862" w:type="pct"/>
                  <w:noWrap w:val="0"/>
                  <w:vAlign w:val="center"/>
                </w:tcPr>
                <w:p w14:paraId="5F468558">
                  <w:pPr>
                    <w:spacing w:line="240" w:lineRule="atLeas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1.5%</w:t>
                  </w:r>
                </w:p>
              </w:tc>
              <w:tc>
                <w:tcPr>
                  <w:tcW w:w="862" w:type="pct"/>
                  <w:noWrap w:val="0"/>
                  <w:vAlign w:val="center"/>
                </w:tcPr>
                <w:p w14:paraId="12D848BE">
                  <w:pPr>
                    <w:spacing w:line="240" w:lineRule="atLeas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1.5%</w:t>
                  </w:r>
                </w:p>
              </w:tc>
              <w:tc>
                <w:tcPr>
                  <w:tcW w:w="862" w:type="pct"/>
                  <w:noWrap w:val="0"/>
                  <w:vAlign w:val="center"/>
                </w:tcPr>
                <w:p w14:paraId="0A668CE3">
                  <w:pPr>
                    <w:spacing w:line="240" w:lineRule="atLeas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w:t>
                  </w:r>
                </w:p>
              </w:tc>
              <w:tc>
                <w:tcPr>
                  <w:tcW w:w="862" w:type="pct"/>
                  <w:vMerge w:val="restart"/>
                  <w:noWrap w:val="0"/>
                  <w:vAlign w:val="center"/>
                </w:tcPr>
                <w:p w14:paraId="382D508D">
                  <w:pPr>
                    <w:spacing w:line="240" w:lineRule="atLeas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不足3000元按3000元收取。</w:t>
                  </w:r>
                </w:p>
              </w:tc>
            </w:tr>
            <w:tr w14:paraId="61A1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48" w:type="pct"/>
                  <w:noWrap w:val="0"/>
                  <w:vAlign w:val="center"/>
                </w:tcPr>
                <w:p w14:paraId="62E83484">
                  <w:pPr>
                    <w:spacing w:line="240" w:lineRule="atLeas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100-500</w:t>
                  </w:r>
                </w:p>
              </w:tc>
              <w:tc>
                <w:tcPr>
                  <w:tcW w:w="862" w:type="pct"/>
                  <w:noWrap w:val="0"/>
                  <w:vAlign w:val="center"/>
                </w:tcPr>
                <w:p w14:paraId="613D02B4">
                  <w:pPr>
                    <w:spacing w:line="240" w:lineRule="atLeas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1.1%</w:t>
                  </w:r>
                </w:p>
              </w:tc>
              <w:tc>
                <w:tcPr>
                  <w:tcW w:w="862" w:type="pct"/>
                  <w:noWrap w:val="0"/>
                  <w:vAlign w:val="center"/>
                </w:tcPr>
                <w:p w14:paraId="709B251C">
                  <w:pPr>
                    <w:spacing w:line="240" w:lineRule="atLeas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0.8%</w:t>
                  </w:r>
                </w:p>
              </w:tc>
              <w:tc>
                <w:tcPr>
                  <w:tcW w:w="862" w:type="pct"/>
                  <w:noWrap w:val="0"/>
                  <w:vAlign w:val="center"/>
                </w:tcPr>
                <w:p w14:paraId="19556D75">
                  <w:pPr>
                    <w:spacing w:line="240" w:lineRule="atLeas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0.7%</w:t>
                  </w:r>
                </w:p>
              </w:tc>
              <w:tc>
                <w:tcPr>
                  <w:tcW w:w="862" w:type="pct"/>
                  <w:vMerge w:val="continue"/>
                  <w:noWrap w:val="0"/>
                  <w:vAlign w:val="center"/>
                </w:tcPr>
                <w:p w14:paraId="7DACF621">
                  <w:pPr>
                    <w:spacing w:line="240" w:lineRule="atLeast"/>
                    <w:jc w:val="center"/>
                    <w:rPr>
                      <w:rFonts w:hint="eastAsia" w:ascii="仿宋" w:hAnsi="仿宋" w:eastAsia="仿宋" w:cs="仿宋"/>
                      <w:color w:val="auto"/>
                      <w:sz w:val="18"/>
                      <w:szCs w:val="18"/>
                      <w:highlight w:val="none"/>
                    </w:rPr>
                  </w:pPr>
                </w:p>
              </w:tc>
            </w:tr>
            <w:tr w14:paraId="4472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48" w:type="pct"/>
                  <w:noWrap w:val="0"/>
                  <w:vAlign w:val="center"/>
                </w:tcPr>
                <w:p w14:paraId="04421EA9">
                  <w:pPr>
                    <w:spacing w:line="240" w:lineRule="atLeas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500-1000</w:t>
                  </w:r>
                </w:p>
              </w:tc>
              <w:tc>
                <w:tcPr>
                  <w:tcW w:w="862" w:type="pct"/>
                  <w:noWrap w:val="0"/>
                  <w:vAlign w:val="center"/>
                </w:tcPr>
                <w:p w14:paraId="5112C2AA">
                  <w:pPr>
                    <w:spacing w:line="240" w:lineRule="atLeas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0.8%</w:t>
                  </w:r>
                </w:p>
              </w:tc>
              <w:tc>
                <w:tcPr>
                  <w:tcW w:w="862" w:type="pct"/>
                  <w:noWrap w:val="0"/>
                  <w:vAlign w:val="center"/>
                </w:tcPr>
                <w:p w14:paraId="6A6D710E">
                  <w:pPr>
                    <w:spacing w:line="240" w:lineRule="atLeas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0.45%</w:t>
                  </w:r>
                </w:p>
              </w:tc>
              <w:tc>
                <w:tcPr>
                  <w:tcW w:w="862" w:type="pct"/>
                  <w:noWrap w:val="0"/>
                  <w:vAlign w:val="center"/>
                </w:tcPr>
                <w:p w14:paraId="422050D7">
                  <w:pPr>
                    <w:spacing w:line="240" w:lineRule="atLeas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0.55%</w:t>
                  </w:r>
                </w:p>
              </w:tc>
              <w:tc>
                <w:tcPr>
                  <w:tcW w:w="862" w:type="pct"/>
                  <w:vMerge w:val="continue"/>
                  <w:noWrap w:val="0"/>
                  <w:vAlign w:val="center"/>
                </w:tcPr>
                <w:p w14:paraId="297AC966">
                  <w:pPr>
                    <w:spacing w:line="240" w:lineRule="atLeast"/>
                    <w:jc w:val="center"/>
                    <w:rPr>
                      <w:rFonts w:hint="eastAsia" w:ascii="仿宋" w:hAnsi="仿宋" w:eastAsia="仿宋" w:cs="仿宋"/>
                      <w:color w:val="auto"/>
                      <w:sz w:val="18"/>
                      <w:szCs w:val="18"/>
                      <w:highlight w:val="none"/>
                    </w:rPr>
                  </w:pPr>
                </w:p>
              </w:tc>
            </w:tr>
            <w:tr w14:paraId="70C7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48" w:type="pct"/>
                  <w:noWrap w:val="0"/>
                  <w:vAlign w:val="center"/>
                </w:tcPr>
                <w:p w14:paraId="60EB78AE">
                  <w:pPr>
                    <w:spacing w:line="240" w:lineRule="atLeas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1000-5000</w:t>
                  </w:r>
                </w:p>
              </w:tc>
              <w:tc>
                <w:tcPr>
                  <w:tcW w:w="862" w:type="pct"/>
                  <w:noWrap w:val="0"/>
                  <w:vAlign w:val="center"/>
                </w:tcPr>
                <w:p w14:paraId="7934D8FE">
                  <w:pPr>
                    <w:spacing w:line="240" w:lineRule="atLeas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0.5%</w:t>
                  </w:r>
                </w:p>
              </w:tc>
              <w:tc>
                <w:tcPr>
                  <w:tcW w:w="862" w:type="pct"/>
                  <w:noWrap w:val="0"/>
                  <w:vAlign w:val="center"/>
                </w:tcPr>
                <w:p w14:paraId="35BE65A4">
                  <w:pPr>
                    <w:spacing w:line="240" w:lineRule="atLeas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0.25%</w:t>
                  </w:r>
                </w:p>
              </w:tc>
              <w:tc>
                <w:tcPr>
                  <w:tcW w:w="862" w:type="pct"/>
                  <w:noWrap w:val="0"/>
                  <w:vAlign w:val="center"/>
                </w:tcPr>
                <w:p w14:paraId="099BEFFC">
                  <w:pPr>
                    <w:spacing w:line="240" w:lineRule="atLeas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0.35%</w:t>
                  </w:r>
                </w:p>
              </w:tc>
              <w:tc>
                <w:tcPr>
                  <w:tcW w:w="862" w:type="pct"/>
                  <w:vMerge w:val="continue"/>
                  <w:noWrap w:val="0"/>
                  <w:vAlign w:val="center"/>
                </w:tcPr>
                <w:p w14:paraId="6817974A">
                  <w:pPr>
                    <w:spacing w:line="240" w:lineRule="atLeast"/>
                    <w:jc w:val="center"/>
                    <w:rPr>
                      <w:rFonts w:hint="eastAsia" w:ascii="仿宋" w:hAnsi="仿宋" w:eastAsia="仿宋" w:cs="仿宋"/>
                      <w:color w:val="auto"/>
                      <w:sz w:val="18"/>
                      <w:szCs w:val="18"/>
                      <w:highlight w:val="none"/>
                    </w:rPr>
                  </w:pPr>
                </w:p>
              </w:tc>
            </w:tr>
            <w:tr w14:paraId="7BE2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48" w:type="pct"/>
                  <w:noWrap w:val="0"/>
                  <w:vAlign w:val="center"/>
                </w:tcPr>
                <w:p w14:paraId="36B18AA8">
                  <w:pPr>
                    <w:spacing w:line="240" w:lineRule="atLeas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5000-10000</w:t>
                  </w:r>
                </w:p>
              </w:tc>
              <w:tc>
                <w:tcPr>
                  <w:tcW w:w="862" w:type="pct"/>
                  <w:noWrap w:val="0"/>
                  <w:vAlign w:val="center"/>
                </w:tcPr>
                <w:p w14:paraId="70B17F32">
                  <w:pPr>
                    <w:spacing w:line="240" w:lineRule="atLeas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0.25%</w:t>
                  </w:r>
                </w:p>
              </w:tc>
              <w:tc>
                <w:tcPr>
                  <w:tcW w:w="862" w:type="pct"/>
                  <w:noWrap w:val="0"/>
                  <w:vAlign w:val="center"/>
                </w:tcPr>
                <w:p w14:paraId="39BB8CEE">
                  <w:pPr>
                    <w:spacing w:line="240" w:lineRule="atLeas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0.1%</w:t>
                  </w:r>
                </w:p>
              </w:tc>
              <w:tc>
                <w:tcPr>
                  <w:tcW w:w="862" w:type="pct"/>
                  <w:noWrap w:val="0"/>
                  <w:vAlign w:val="center"/>
                </w:tcPr>
                <w:p w14:paraId="5115ABD6">
                  <w:pPr>
                    <w:spacing w:line="240" w:lineRule="atLeas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0.2%</w:t>
                  </w:r>
                </w:p>
              </w:tc>
              <w:tc>
                <w:tcPr>
                  <w:tcW w:w="862" w:type="pct"/>
                  <w:vMerge w:val="continue"/>
                  <w:noWrap w:val="0"/>
                  <w:vAlign w:val="center"/>
                </w:tcPr>
                <w:p w14:paraId="66DFD747">
                  <w:pPr>
                    <w:spacing w:line="240" w:lineRule="atLeast"/>
                    <w:jc w:val="center"/>
                    <w:rPr>
                      <w:rFonts w:hint="eastAsia" w:ascii="仿宋" w:hAnsi="仿宋" w:eastAsia="仿宋" w:cs="仿宋"/>
                      <w:color w:val="auto"/>
                      <w:sz w:val="18"/>
                      <w:szCs w:val="18"/>
                      <w:highlight w:val="none"/>
                    </w:rPr>
                  </w:pPr>
                </w:p>
              </w:tc>
            </w:tr>
            <w:tr w14:paraId="39C1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pct"/>
                  <w:noWrap w:val="0"/>
                  <w:vAlign w:val="center"/>
                </w:tcPr>
                <w:p w14:paraId="575B4326">
                  <w:pPr>
                    <w:spacing w:line="240" w:lineRule="atLeas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10000-100000</w:t>
                  </w:r>
                </w:p>
              </w:tc>
              <w:tc>
                <w:tcPr>
                  <w:tcW w:w="862" w:type="pct"/>
                  <w:noWrap w:val="0"/>
                  <w:vAlign w:val="center"/>
                </w:tcPr>
                <w:p w14:paraId="331208A7">
                  <w:pPr>
                    <w:spacing w:line="240" w:lineRule="atLeas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0.05%</w:t>
                  </w:r>
                </w:p>
              </w:tc>
              <w:tc>
                <w:tcPr>
                  <w:tcW w:w="862" w:type="pct"/>
                  <w:noWrap w:val="0"/>
                  <w:vAlign w:val="center"/>
                </w:tcPr>
                <w:p w14:paraId="4B27DCD7">
                  <w:pPr>
                    <w:spacing w:line="240" w:lineRule="atLeas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0.05%</w:t>
                  </w:r>
                </w:p>
              </w:tc>
              <w:tc>
                <w:tcPr>
                  <w:tcW w:w="862" w:type="pct"/>
                  <w:noWrap w:val="0"/>
                  <w:vAlign w:val="center"/>
                </w:tcPr>
                <w:p w14:paraId="28BCFF03">
                  <w:pPr>
                    <w:spacing w:line="240" w:lineRule="atLeas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0.05%</w:t>
                  </w:r>
                </w:p>
              </w:tc>
              <w:tc>
                <w:tcPr>
                  <w:tcW w:w="862" w:type="pct"/>
                  <w:vMerge w:val="continue"/>
                  <w:noWrap w:val="0"/>
                  <w:vAlign w:val="center"/>
                </w:tcPr>
                <w:p w14:paraId="4896FE1C">
                  <w:pPr>
                    <w:spacing w:line="240" w:lineRule="atLeast"/>
                    <w:jc w:val="center"/>
                    <w:rPr>
                      <w:rFonts w:hint="eastAsia" w:ascii="仿宋" w:hAnsi="仿宋" w:eastAsia="仿宋" w:cs="仿宋"/>
                      <w:color w:val="auto"/>
                      <w:sz w:val="18"/>
                      <w:szCs w:val="18"/>
                      <w:highlight w:val="none"/>
                    </w:rPr>
                  </w:pPr>
                </w:p>
              </w:tc>
            </w:tr>
          </w:tbl>
          <w:p w14:paraId="082D104C">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2.本项目比选代理服务费由中选人支付，竞选人在竞选时应考虑此因素，但不得单独报价。中选人在领取中选通知书时一次性向比选代理机构缴清比选代理服务费。</w:t>
            </w:r>
          </w:p>
          <w:p w14:paraId="7E138EC8">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3.</w:t>
            </w:r>
            <w:r>
              <w:rPr>
                <w:rFonts w:hint="eastAsia" w:ascii="仿宋" w:hAnsi="仿宋" w:eastAsia="仿宋" w:cs="仿宋"/>
                <w:color w:val="auto"/>
                <w:szCs w:val="21"/>
              </w:rPr>
              <w:t>招标代理服务费缴纳账号</w:t>
            </w:r>
          </w:p>
          <w:p w14:paraId="57BA1464">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户  名：阿尔法（重庆）招标代理有限公司</w:t>
            </w:r>
          </w:p>
          <w:p w14:paraId="140C5E83">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开户行：中国建设银行股份有限公司重庆观音桥大石坝支行</w:t>
            </w:r>
          </w:p>
          <w:p w14:paraId="5F42AE8D">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账  号：50050106370000000408</w:t>
            </w:r>
          </w:p>
        </w:tc>
      </w:tr>
      <w:tr w14:paraId="3E10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80" w:type="dxa"/>
            <w:vAlign w:val="center"/>
          </w:tcPr>
          <w:p w14:paraId="71698378">
            <w:pPr>
              <w:keepNext w:val="0"/>
              <w:keepLines w:val="0"/>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10.3</w:t>
            </w:r>
          </w:p>
        </w:tc>
        <w:tc>
          <w:tcPr>
            <w:tcW w:w="1768" w:type="dxa"/>
            <w:vAlign w:val="center"/>
          </w:tcPr>
          <w:p w14:paraId="2DDD2F2C">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付款方式</w:t>
            </w:r>
          </w:p>
        </w:tc>
        <w:tc>
          <w:tcPr>
            <w:tcW w:w="6978" w:type="dxa"/>
            <w:vAlign w:val="center"/>
          </w:tcPr>
          <w:p w14:paraId="7D2507C4">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本项目竣工验收后，比选人向中选人支付合同金额的80%；跟审后，比选人向中选人支付至结算金额的97%；结算金额的3%作为质保金，质保期结束且无任何遗留问题后支付。</w:t>
            </w:r>
          </w:p>
        </w:tc>
      </w:tr>
    </w:tbl>
    <w:p w14:paraId="7587A820">
      <w:pPr>
        <w:pStyle w:val="4"/>
        <w:rPr>
          <w:rFonts w:hint="eastAsia" w:ascii="仿宋" w:hAnsi="仿宋" w:eastAsia="仿宋" w:cs="仿宋"/>
          <w:bCs/>
          <w:color w:val="auto"/>
          <w:spacing w:val="0"/>
          <w:w w:val="100"/>
          <w:kern w:val="0"/>
          <w:sz w:val="21"/>
          <w:szCs w:val="21"/>
        </w:rPr>
      </w:pPr>
      <w:bookmarkStart w:id="48" w:name="_Toc17305"/>
      <w:bookmarkStart w:id="49" w:name="_Toc200513126"/>
      <w:bookmarkStart w:id="50" w:name="_Toc444155913"/>
      <w:bookmarkStart w:id="51" w:name="_Toc29165"/>
      <w:bookmarkStart w:id="52" w:name="_Toc26851"/>
      <w:r>
        <w:rPr>
          <w:rFonts w:hint="eastAsia" w:ascii="仿宋" w:hAnsi="仿宋" w:eastAsia="仿宋" w:cs="仿宋"/>
          <w:snapToGrid w:val="0"/>
          <w:color w:val="auto"/>
          <w:szCs w:val="22"/>
        </w:rPr>
        <w:br w:type="page"/>
      </w:r>
      <w:bookmarkStart w:id="53" w:name="_Toc11726"/>
      <w:bookmarkStart w:id="54" w:name="_Toc21570"/>
      <w:r>
        <w:rPr>
          <w:rFonts w:hint="eastAsia" w:ascii="仿宋" w:hAnsi="仿宋" w:eastAsia="仿宋" w:cs="仿宋"/>
          <w:bCs/>
          <w:color w:val="auto"/>
          <w:spacing w:val="0"/>
          <w:w w:val="100"/>
          <w:kern w:val="0"/>
          <w:sz w:val="21"/>
          <w:szCs w:val="21"/>
        </w:rPr>
        <w:t>1. 总则</w:t>
      </w:r>
      <w:bookmarkEnd w:id="48"/>
      <w:bookmarkEnd w:id="49"/>
      <w:bookmarkEnd w:id="50"/>
      <w:bookmarkEnd w:id="51"/>
      <w:bookmarkEnd w:id="52"/>
      <w:bookmarkEnd w:id="53"/>
      <w:bookmarkEnd w:id="54"/>
    </w:p>
    <w:p w14:paraId="43298D5C">
      <w:pPr>
        <w:pStyle w:val="5"/>
        <w:snapToGrid w:val="0"/>
        <w:spacing w:before="0" w:line="360" w:lineRule="auto"/>
        <w:rPr>
          <w:rFonts w:hint="eastAsia" w:ascii="仿宋" w:hAnsi="仿宋" w:eastAsia="仿宋" w:cs="仿宋"/>
          <w:snapToGrid w:val="0"/>
          <w:color w:val="auto"/>
          <w:sz w:val="21"/>
          <w:szCs w:val="21"/>
        </w:rPr>
      </w:pPr>
      <w:bookmarkStart w:id="55" w:name="_Toc25687"/>
      <w:bookmarkStart w:id="56" w:name="_Toc11776"/>
      <w:bookmarkStart w:id="57" w:name="_Toc19723"/>
      <w:bookmarkStart w:id="58" w:name="_Toc28398"/>
      <w:bookmarkStart w:id="59" w:name="_Toc200513127"/>
      <w:bookmarkStart w:id="60" w:name="_Toc444155914"/>
      <w:r>
        <w:rPr>
          <w:rFonts w:hint="eastAsia" w:ascii="仿宋" w:hAnsi="仿宋" w:eastAsia="仿宋" w:cs="仿宋"/>
          <w:snapToGrid w:val="0"/>
          <w:color w:val="auto"/>
          <w:sz w:val="21"/>
          <w:szCs w:val="21"/>
        </w:rPr>
        <w:t>1.1 项目概况</w:t>
      </w:r>
      <w:bookmarkEnd w:id="55"/>
      <w:bookmarkEnd w:id="56"/>
      <w:bookmarkEnd w:id="57"/>
      <w:bookmarkEnd w:id="58"/>
      <w:bookmarkEnd w:id="59"/>
      <w:bookmarkEnd w:id="60"/>
    </w:p>
    <w:p w14:paraId="6578B8D7">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1.1.1 本</w:t>
      </w:r>
      <w:r>
        <w:rPr>
          <w:rFonts w:hint="eastAsia" w:ascii="仿宋" w:hAnsi="仿宋" w:eastAsia="仿宋" w:cs="仿宋"/>
          <w:color w:val="auto"/>
          <w:kern w:val="0"/>
          <w:szCs w:val="21"/>
        </w:rPr>
        <w:t>比选</w:t>
      </w:r>
      <w:r>
        <w:rPr>
          <w:rFonts w:hint="eastAsia" w:ascii="仿宋" w:hAnsi="仿宋" w:eastAsia="仿宋" w:cs="仿宋"/>
          <w:snapToGrid w:val="0"/>
          <w:color w:val="auto"/>
          <w:kern w:val="0"/>
          <w:szCs w:val="21"/>
        </w:rPr>
        <w:t>项目已具备</w:t>
      </w:r>
      <w:r>
        <w:rPr>
          <w:rFonts w:hint="eastAsia" w:ascii="仿宋" w:hAnsi="仿宋" w:eastAsia="仿宋" w:cs="仿宋"/>
          <w:color w:val="auto"/>
          <w:kern w:val="0"/>
          <w:szCs w:val="21"/>
        </w:rPr>
        <w:t>比选</w:t>
      </w:r>
      <w:r>
        <w:rPr>
          <w:rFonts w:hint="eastAsia" w:ascii="仿宋" w:hAnsi="仿宋" w:eastAsia="仿宋" w:cs="仿宋"/>
          <w:snapToGrid w:val="0"/>
          <w:color w:val="auto"/>
          <w:kern w:val="0"/>
          <w:szCs w:val="21"/>
        </w:rPr>
        <w:t>条件，现对本项目进行</w:t>
      </w:r>
      <w:r>
        <w:rPr>
          <w:rFonts w:hint="eastAsia" w:ascii="仿宋" w:hAnsi="仿宋" w:eastAsia="仿宋" w:cs="仿宋"/>
          <w:color w:val="auto"/>
          <w:kern w:val="0"/>
          <w:szCs w:val="21"/>
        </w:rPr>
        <w:t>比选</w:t>
      </w:r>
      <w:r>
        <w:rPr>
          <w:rFonts w:hint="eastAsia" w:ascii="仿宋" w:hAnsi="仿宋" w:eastAsia="仿宋" w:cs="仿宋"/>
          <w:snapToGrid w:val="0"/>
          <w:color w:val="auto"/>
          <w:kern w:val="0"/>
          <w:szCs w:val="21"/>
        </w:rPr>
        <w:t>。</w:t>
      </w:r>
    </w:p>
    <w:p w14:paraId="034E9EE1">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1.1.2 本项目比选人：见竞选人须知前附表。</w:t>
      </w:r>
    </w:p>
    <w:p w14:paraId="44660795">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1.1.3 本项目</w:t>
      </w:r>
      <w:r>
        <w:rPr>
          <w:rFonts w:hint="eastAsia" w:ascii="仿宋" w:hAnsi="仿宋" w:eastAsia="仿宋" w:cs="仿宋"/>
          <w:color w:val="auto"/>
          <w:kern w:val="0"/>
          <w:szCs w:val="21"/>
        </w:rPr>
        <w:t>比选</w:t>
      </w:r>
      <w:r>
        <w:rPr>
          <w:rFonts w:hint="eastAsia" w:ascii="仿宋" w:hAnsi="仿宋" w:eastAsia="仿宋" w:cs="仿宋"/>
          <w:snapToGrid w:val="0"/>
          <w:color w:val="auto"/>
          <w:kern w:val="0"/>
          <w:szCs w:val="21"/>
        </w:rPr>
        <w:t>代理机构：见竞选人须知前附表。</w:t>
      </w:r>
    </w:p>
    <w:p w14:paraId="7AA78DC6">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1.1.4 本项目名称：见竞选人须知前附表。</w:t>
      </w:r>
    </w:p>
    <w:p w14:paraId="33E83AD3">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bookmarkStart w:id="61" w:name="_Toc31711"/>
      <w:bookmarkStart w:id="62" w:name="_Toc18578"/>
      <w:bookmarkStart w:id="63" w:name="_Toc22935"/>
      <w:r>
        <w:rPr>
          <w:rFonts w:hint="eastAsia" w:ascii="仿宋" w:hAnsi="仿宋" w:eastAsia="仿宋" w:cs="仿宋"/>
          <w:snapToGrid w:val="0"/>
          <w:color w:val="auto"/>
          <w:kern w:val="0"/>
          <w:szCs w:val="21"/>
        </w:rPr>
        <w:t>1.1.5 本项目</w:t>
      </w:r>
      <w:r>
        <w:rPr>
          <w:rFonts w:hint="eastAsia" w:ascii="仿宋" w:hAnsi="仿宋" w:eastAsia="仿宋" w:cs="仿宋"/>
          <w:snapToGrid w:val="0"/>
          <w:color w:val="auto"/>
          <w:kern w:val="0"/>
          <w:szCs w:val="21"/>
          <w:lang w:val="en-US" w:eastAsia="zh-CN"/>
        </w:rPr>
        <w:t>建设</w:t>
      </w:r>
      <w:r>
        <w:rPr>
          <w:rFonts w:hint="eastAsia" w:ascii="仿宋" w:hAnsi="仿宋" w:eastAsia="仿宋" w:cs="仿宋"/>
          <w:snapToGrid w:val="0"/>
          <w:color w:val="auto"/>
          <w:kern w:val="0"/>
          <w:szCs w:val="21"/>
        </w:rPr>
        <w:t>地点：见竞选人须知前附表。</w:t>
      </w:r>
      <w:bookmarkEnd w:id="61"/>
      <w:bookmarkEnd w:id="62"/>
      <w:bookmarkEnd w:id="63"/>
    </w:p>
    <w:p w14:paraId="7D99838A">
      <w:pPr>
        <w:autoSpaceDE w:val="0"/>
        <w:autoSpaceDN w:val="0"/>
        <w:adjustRightInd w:val="0"/>
        <w:snapToGrid w:val="0"/>
        <w:spacing w:line="360" w:lineRule="auto"/>
        <w:ind w:firstLine="420" w:firstLineChars="200"/>
        <w:jc w:val="left"/>
        <w:rPr>
          <w:rFonts w:hint="eastAsia" w:ascii="仿宋" w:hAnsi="仿宋" w:eastAsia="仿宋" w:cs="仿宋"/>
          <w:color w:val="auto"/>
        </w:rPr>
      </w:pPr>
      <w:r>
        <w:rPr>
          <w:rFonts w:hint="eastAsia" w:ascii="仿宋" w:hAnsi="仿宋" w:eastAsia="仿宋" w:cs="仿宋"/>
          <w:snapToGrid w:val="0"/>
          <w:color w:val="auto"/>
          <w:kern w:val="0"/>
          <w:szCs w:val="21"/>
        </w:rPr>
        <w:t>1.1.6 本项目项目概况：见竞选人须知前附表。</w:t>
      </w:r>
    </w:p>
    <w:p w14:paraId="46D5957E">
      <w:pPr>
        <w:pStyle w:val="5"/>
        <w:snapToGrid w:val="0"/>
        <w:spacing w:before="0" w:line="360" w:lineRule="auto"/>
        <w:rPr>
          <w:rFonts w:hint="eastAsia" w:ascii="仿宋" w:hAnsi="仿宋" w:eastAsia="仿宋" w:cs="仿宋"/>
          <w:snapToGrid w:val="0"/>
          <w:color w:val="auto"/>
          <w:sz w:val="21"/>
          <w:szCs w:val="21"/>
        </w:rPr>
      </w:pPr>
      <w:bookmarkStart w:id="64" w:name="_Toc31982"/>
      <w:bookmarkStart w:id="65" w:name="_Toc31530"/>
      <w:bookmarkStart w:id="66" w:name="_Toc444155915"/>
      <w:bookmarkStart w:id="67" w:name="_Toc21808"/>
      <w:bookmarkStart w:id="68" w:name="_Toc200513128"/>
      <w:bookmarkStart w:id="69" w:name="_Toc6411"/>
      <w:r>
        <w:rPr>
          <w:rFonts w:hint="eastAsia" w:ascii="仿宋" w:hAnsi="仿宋" w:eastAsia="仿宋" w:cs="仿宋"/>
          <w:snapToGrid w:val="0"/>
          <w:color w:val="auto"/>
          <w:sz w:val="21"/>
          <w:szCs w:val="21"/>
        </w:rPr>
        <w:t>1.2 资金来源和落实情况</w:t>
      </w:r>
      <w:bookmarkEnd w:id="64"/>
      <w:bookmarkEnd w:id="65"/>
      <w:bookmarkEnd w:id="66"/>
      <w:bookmarkEnd w:id="67"/>
      <w:bookmarkEnd w:id="68"/>
      <w:bookmarkEnd w:id="69"/>
    </w:p>
    <w:p w14:paraId="3C6ECF6A">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1.2.1 本项目的资金来源：见竞选人须知前附表。</w:t>
      </w:r>
    </w:p>
    <w:p w14:paraId="0B58840E">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1.2.2 本项目的出资比例：见竞选人须知前附表。</w:t>
      </w:r>
    </w:p>
    <w:p w14:paraId="7060DA21">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1.2.3 本项目的资金落实情况：见竞选人须知前附表。</w:t>
      </w:r>
    </w:p>
    <w:p w14:paraId="4934E4B0">
      <w:pPr>
        <w:pStyle w:val="5"/>
        <w:snapToGrid w:val="0"/>
        <w:spacing w:before="0" w:line="360" w:lineRule="auto"/>
        <w:rPr>
          <w:rFonts w:hint="eastAsia" w:ascii="仿宋" w:hAnsi="仿宋" w:eastAsia="仿宋" w:cs="仿宋"/>
          <w:snapToGrid w:val="0"/>
          <w:color w:val="auto"/>
          <w:sz w:val="21"/>
          <w:szCs w:val="21"/>
        </w:rPr>
      </w:pPr>
      <w:bookmarkStart w:id="70" w:name="_Toc444155916"/>
      <w:bookmarkStart w:id="71" w:name="_Toc200513129"/>
      <w:bookmarkStart w:id="72" w:name="_Toc20588"/>
      <w:bookmarkStart w:id="73" w:name="_Toc4115"/>
      <w:bookmarkStart w:id="74" w:name="_Toc492"/>
      <w:bookmarkStart w:id="75" w:name="_Toc7144"/>
      <w:r>
        <w:rPr>
          <w:rFonts w:hint="eastAsia" w:ascii="仿宋" w:hAnsi="仿宋" w:eastAsia="仿宋" w:cs="仿宋"/>
          <w:snapToGrid w:val="0"/>
          <w:color w:val="auto"/>
          <w:sz w:val="21"/>
          <w:szCs w:val="21"/>
        </w:rPr>
        <w:t>1.3 比选范围、</w:t>
      </w:r>
      <w:r>
        <w:rPr>
          <w:rFonts w:hint="eastAsia" w:ascii="仿宋" w:hAnsi="仿宋" w:eastAsia="仿宋" w:cs="仿宋"/>
          <w:snapToGrid w:val="0"/>
          <w:color w:val="auto"/>
          <w:sz w:val="21"/>
          <w:szCs w:val="21"/>
          <w:lang w:val="en-US" w:eastAsia="zh-CN"/>
        </w:rPr>
        <w:t>工期</w:t>
      </w:r>
      <w:r>
        <w:rPr>
          <w:rFonts w:hint="eastAsia" w:ascii="仿宋" w:hAnsi="仿宋" w:eastAsia="仿宋" w:cs="仿宋"/>
          <w:snapToGrid w:val="0"/>
          <w:color w:val="auto"/>
          <w:sz w:val="21"/>
          <w:szCs w:val="21"/>
        </w:rPr>
        <w:t>和质量要求</w:t>
      </w:r>
      <w:bookmarkEnd w:id="70"/>
      <w:bookmarkEnd w:id="71"/>
      <w:bookmarkEnd w:id="72"/>
      <w:bookmarkEnd w:id="73"/>
      <w:bookmarkEnd w:id="74"/>
      <w:bookmarkEnd w:id="75"/>
    </w:p>
    <w:p w14:paraId="5133082C">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1.3.1 本次</w:t>
      </w:r>
      <w:r>
        <w:rPr>
          <w:rFonts w:hint="eastAsia" w:ascii="仿宋" w:hAnsi="仿宋" w:eastAsia="仿宋" w:cs="仿宋"/>
          <w:color w:val="auto"/>
          <w:kern w:val="0"/>
          <w:szCs w:val="21"/>
        </w:rPr>
        <w:t>比选</w:t>
      </w:r>
      <w:r>
        <w:rPr>
          <w:rFonts w:hint="eastAsia" w:ascii="仿宋" w:hAnsi="仿宋" w:eastAsia="仿宋" w:cs="仿宋"/>
          <w:snapToGrid w:val="0"/>
          <w:color w:val="auto"/>
          <w:kern w:val="0"/>
          <w:szCs w:val="21"/>
        </w:rPr>
        <w:t>范围：见竞选人须知前附表。</w:t>
      </w:r>
    </w:p>
    <w:p w14:paraId="7A9A7FCE">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1.3.2 本项目的</w:t>
      </w:r>
      <w:r>
        <w:rPr>
          <w:rFonts w:hint="eastAsia" w:ascii="仿宋" w:hAnsi="仿宋" w:eastAsia="仿宋" w:cs="仿宋"/>
          <w:snapToGrid w:val="0"/>
          <w:color w:val="auto"/>
          <w:kern w:val="0"/>
          <w:szCs w:val="21"/>
          <w:lang w:val="en-US" w:eastAsia="zh-CN"/>
        </w:rPr>
        <w:t>工期</w:t>
      </w:r>
      <w:r>
        <w:rPr>
          <w:rFonts w:hint="eastAsia" w:ascii="仿宋" w:hAnsi="仿宋" w:eastAsia="仿宋" w:cs="仿宋"/>
          <w:snapToGrid w:val="0"/>
          <w:color w:val="auto"/>
          <w:kern w:val="0"/>
          <w:szCs w:val="21"/>
        </w:rPr>
        <w:t>：见竞选人须知前附表。</w:t>
      </w:r>
    </w:p>
    <w:p w14:paraId="647E49CD">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1.3.3</w:t>
      </w:r>
      <w:r>
        <w:rPr>
          <w:rFonts w:hint="eastAsia" w:ascii="仿宋" w:hAnsi="仿宋" w:eastAsia="仿宋" w:cs="仿宋"/>
          <w:snapToGrid w:val="0"/>
          <w:color w:val="auto"/>
          <w:kern w:val="0"/>
          <w:szCs w:val="21"/>
          <w:lang w:val="en-US" w:eastAsia="zh-CN"/>
        </w:rPr>
        <w:t xml:space="preserve"> </w:t>
      </w:r>
      <w:r>
        <w:rPr>
          <w:rFonts w:hint="eastAsia" w:ascii="仿宋" w:hAnsi="仿宋" w:eastAsia="仿宋" w:cs="仿宋"/>
          <w:snapToGrid w:val="0"/>
          <w:color w:val="auto"/>
          <w:kern w:val="0"/>
          <w:szCs w:val="21"/>
        </w:rPr>
        <w:t>本项目的质量要求：见竞选人须知前附表。</w:t>
      </w:r>
    </w:p>
    <w:p w14:paraId="199B2FC4">
      <w:pPr>
        <w:pStyle w:val="5"/>
        <w:snapToGrid w:val="0"/>
        <w:spacing w:before="0" w:line="360" w:lineRule="auto"/>
        <w:rPr>
          <w:rFonts w:hint="eastAsia" w:ascii="仿宋" w:hAnsi="仿宋" w:eastAsia="仿宋" w:cs="仿宋"/>
          <w:snapToGrid w:val="0"/>
          <w:color w:val="auto"/>
          <w:sz w:val="21"/>
          <w:szCs w:val="21"/>
        </w:rPr>
      </w:pPr>
      <w:bookmarkStart w:id="76" w:name="_Toc20820"/>
      <w:bookmarkStart w:id="77" w:name="_Toc28083"/>
      <w:bookmarkStart w:id="78" w:name="_Toc200513131"/>
      <w:bookmarkStart w:id="79" w:name="_Toc19241"/>
      <w:bookmarkStart w:id="80" w:name="_Toc18526"/>
      <w:bookmarkStart w:id="81" w:name="_Toc444155917"/>
      <w:r>
        <w:rPr>
          <w:rFonts w:hint="eastAsia" w:ascii="仿宋" w:hAnsi="仿宋" w:eastAsia="仿宋" w:cs="仿宋"/>
          <w:snapToGrid w:val="0"/>
          <w:color w:val="auto"/>
          <w:sz w:val="21"/>
          <w:szCs w:val="21"/>
        </w:rPr>
        <w:t>1.4 竞选人资格要求</w:t>
      </w:r>
      <w:bookmarkEnd w:id="76"/>
      <w:bookmarkEnd w:id="77"/>
      <w:bookmarkEnd w:id="78"/>
      <w:bookmarkEnd w:id="79"/>
      <w:bookmarkEnd w:id="80"/>
      <w:bookmarkEnd w:id="81"/>
    </w:p>
    <w:p w14:paraId="4B29FE55">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1.4.1 竞选人应具的资质条件、能力和信誉。</w:t>
      </w:r>
    </w:p>
    <w:p w14:paraId="5F850711">
      <w:pPr>
        <w:autoSpaceDE w:val="0"/>
        <w:autoSpaceDN w:val="0"/>
        <w:adjustRightInd w:val="0"/>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见竞选人须知前附表</w:t>
      </w:r>
      <w:r>
        <w:rPr>
          <w:rFonts w:hint="eastAsia" w:ascii="仿宋" w:hAnsi="仿宋" w:eastAsia="仿宋" w:cs="仿宋"/>
          <w:snapToGrid w:val="0"/>
          <w:color w:val="auto"/>
          <w:kern w:val="0"/>
          <w:szCs w:val="21"/>
        </w:rPr>
        <w:t>。</w:t>
      </w:r>
    </w:p>
    <w:p w14:paraId="2D356500">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1.4.2 本项目不接受联合体参加竞选活动。</w:t>
      </w:r>
    </w:p>
    <w:p w14:paraId="12F65611">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1.4.3 竞选人不得存在下列情形之一：</w:t>
      </w:r>
    </w:p>
    <w:p w14:paraId="7BF14D5A">
      <w:pPr>
        <w:autoSpaceDE w:val="0"/>
        <w:autoSpaceDN w:val="0"/>
        <w:adjustRightInd w:val="0"/>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（1）与比选人存在利害关系可能影响</w:t>
      </w:r>
      <w:r>
        <w:rPr>
          <w:rFonts w:hint="eastAsia" w:ascii="仿宋" w:hAnsi="仿宋" w:eastAsia="仿宋" w:cs="仿宋"/>
          <w:color w:val="auto"/>
          <w:kern w:val="0"/>
          <w:szCs w:val="21"/>
        </w:rPr>
        <w:t>比选</w:t>
      </w:r>
      <w:r>
        <w:rPr>
          <w:rFonts w:hint="eastAsia" w:ascii="仿宋" w:hAnsi="仿宋" w:eastAsia="仿宋" w:cs="仿宋"/>
          <w:color w:val="auto"/>
          <w:szCs w:val="21"/>
        </w:rPr>
        <w:t>公正性的法人、其他组织或者个人；</w:t>
      </w:r>
    </w:p>
    <w:p w14:paraId="12FE4A54">
      <w:pPr>
        <w:autoSpaceDE w:val="0"/>
        <w:autoSpaceDN w:val="0"/>
        <w:adjustRightInd w:val="0"/>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2</w:t>
      </w:r>
      <w:r>
        <w:rPr>
          <w:rFonts w:hint="eastAsia" w:ascii="仿宋" w:hAnsi="仿宋" w:eastAsia="仿宋" w:cs="仿宋"/>
          <w:color w:val="auto"/>
          <w:szCs w:val="21"/>
        </w:rPr>
        <w:t>）为本标段提供</w:t>
      </w:r>
      <w:r>
        <w:rPr>
          <w:rFonts w:hint="eastAsia" w:ascii="仿宋" w:hAnsi="仿宋" w:eastAsia="仿宋" w:cs="仿宋"/>
          <w:color w:val="auto"/>
          <w:kern w:val="0"/>
          <w:szCs w:val="21"/>
        </w:rPr>
        <w:t>比选</w:t>
      </w:r>
      <w:r>
        <w:rPr>
          <w:rFonts w:hint="eastAsia" w:ascii="仿宋" w:hAnsi="仿宋" w:eastAsia="仿宋" w:cs="仿宋"/>
          <w:color w:val="auto"/>
          <w:szCs w:val="21"/>
        </w:rPr>
        <w:t>代理服务的；</w:t>
      </w:r>
    </w:p>
    <w:p w14:paraId="776C0FFF">
      <w:pPr>
        <w:autoSpaceDE w:val="0"/>
        <w:autoSpaceDN w:val="0"/>
        <w:adjustRightInd w:val="0"/>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3</w:t>
      </w:r>
      <w:r>
        <w:rPr>
          <w:rFonts w:hint="eastAsia" w:ascii="仿宋" w:hAnsi="仿宋" w:eastAsia="仿宋" w:cs="仿宋"/>
          <w:color w:val="auto"/>
          <w:szCs w:val="21"/>
        </w:rPr>
        <w:t>）与本标段的</w:t>
      </w:r>
      <w:r>
        <w:rPr>
          <w:rFonts w:hint="eastAsia" w:ascii="仿宋" w:hAnsi="仿宋" w:eastAsia="仿宋" w:cs="仿宋"/>
          <w:color w:val="auto"/>
          <w:kern w:val="0"/>
          <w:szCs w:val="21"/>
        </w:rPr>
        <w:t>比选</w:t>
      </w:r>
      <w:r>
        <w:rPr>
          <w:rFonts w:hint="eastAsia" w:ascii="仿宋" w:hAnsi="仿宋" w:eastAsia="仿宋" w:cs="仿宋"/>
          <w:color w:val="auto"/>
          <w:szCs w:val="21"/>
        </w:rPr>
        <w:t>代理机构同为一个法定代表人的；</w:t>
      </w:r>
    </w:p>
    <w:p w14:paraId="077CC0F2">
      <w:pPr>
        <w:autoSpaceDE w:val="0"/>
        <w:autoSpaceDN w:val="0"/>
        <w:adjustRightInd w:val="0"/>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4</w:t>
      </w:r>
      <w:r>
        <w:rPr>
          <w:rFonts w:hint="eastAsia" w:ascii="仿宋" w:hAnsi="仿宋" w:eastAsia="仿宋" w:cs="仿宋"/>
          <w:color w:val="auto"/>
          <w:szCs w:val="21"/>
        </w:rPr>
        <w:t>）与本标段的</w:t>
      </w:r>
      <w:r>
        <w:rPr>
          <w:rFonts w:hint="eastAsia" w:ascii="仿宋" w:hAnsi="仿宋" w:eastAsia="仿宋" w:cs="仿宋"/>
          <w:color w:val="auto"/>
          <w:kern w:val="0"/>
          <w:szCs w:val="21"/>
        </w:rPr>
        <w:t>比选</w:t>
      </w:r>
      <w:r>
        <w:rPr>
          <w:rFonts w:hint="eastAsia" w:ascii="仿宋" w:hAnsi="仿宋" w:eastAsia="仿宋" w:cs="仿宋"/>
          <w:color w:val="auto"/>
          <w:szCs w:val="21"/>
        </w:rPr>
        <w:t>代理机构相互控股或参股的；</w:t>
      </w:r>
    </w:p>
    <w:p w14:paraId="7BD3A2E5">
      <w:pPr>
        <w:autoSpaceDE w:val="0"/>
        <w:autoSpaceDN w:val="0"/>
        <w:adjustRightInd w:val="0"/>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5</w:t>
      </w:r>
      <w:r>
        <w:rPr>
          <w:rFonts w:hint="eastAsia" w:ascii="仿宋" w:hAnsi="仿宋" w:eastAsia="仿宋" w:cs="仿宋"/>
          <w:color w:val="auto"/>
          <w:szCs w:val="21"/>
        </w:rPr>
        <w:t>）与本标段的</w:t>
      </w:r>
      <w:r>
        <w:rPr>
          <w:rFonts w:hint="eastAsia" w:ascii="仿宋" w:hAnsi="仿宋" w:eastAsia="仿宋" w:cs="仿宋"/>
          <w:color w:val="auto"/>
          <w:kern w:val="0"/>
          <w:szCs w:val="21"/>
        </w:rPr>
        <w:t>比选</w:t>
      </w:r>
      <w:r>
        <w:rPr>
          <w:rFonts w:hint="eastAsia" w:ascii="仿宋" w:hAnsi="仿宋" w:eastAsia="仿宋" w:cs="仿宋"/>
          <w:color w:val="auto"/>
          <w:szCs w:val="21"/>
        </w:rPr>
        <w:t>代理机构相互任职或工作的；</w:t>
      </w:r>
    </w:p>
    <w:p w14:paraId="530D2FB1">
      <w:pPr>
        <w:autoSpaceDE w:val="0"/>
        <w:autoSpaceDN w:val="0"/>
        <w:adjustRightInd w:val="0"/>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6</w:t>
      </w:r>
      <w:r>
        <w:rPr>
          <w:rFonts w:hint="eastAsia" w:ascii="仿宋" w:hAnsi="仿宋" w:eastAsia="仿宋" w:cs="仿宋"/>
          <w:color w:val="auto"/>
          <w:szCs w:val="21"/>
        </w:rPr>
        <w:t>）被责令停业的；</w:t>
      </w:r>
    </w:p>
    <w:p w14:paraId="4B105D97">
      <w:pPr>
        <w:autoSpaceDE w:val="0"/>
        <w:autoSpaceDN w:val="0"/>
        <w:adjustRightInd w:val="0"/>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7</w:t>
      </w:r>
      <w:r>
        <w:rPr>
          <w:rFonts w:hint="eastAsia" w:ascii="仿宋" w:hAnsi="仿宋" w:eastAsia="仿宋" w:cs="仿宋"/>
          <w:color w:val="auto"/>
          <w:szCs w:val="21"/>
        </w:rPr>
        <w:t>）被暂停或取消竞选资格的；</w:t>
      </w:r>
    </w:p>
    <w:p w14:paraId="58F504F0">
      <w:pPr>
        <w:autoSpaceDE w:val="0"/>
        <w:autoSpaceDN w:val="0"/>
        <w:adjustRightInd w:val="0"/>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8</w:t>
      </w:r>
      <w:r>
        <w:rPr>
          <w:rFonts w:hint="eastAsia" w:ascii="仿宋" w:hAnsi="仿宋" w:eastAsia="仿宋" w:cs="仿宋"/>
          <w:color w:val="auto"/>
          <w:szCs w:val="21"/>
        </w:rPr>
        <w:t>）财产被接管或冻结的；</w:t>
      </w:r>
    </w:p>
    <w:p w14:paraId="05848B4F">
      <w:pPr>
        <w:autoSpaceDE w:val="0"/>
        <w:autoSpaceDN w:val="0"/>
        <w:adjustRightInd w:val="0"/>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9</w:t>
      </w:r>
      <w:r>
        <w:rPr>
          <w:rFonts w:hint="eastAsia" w:ascii="仿宋" w:hAnsi="仿宋" w:eastAsia="仿宋" w:cs="仿宋"/>
          <w:color w:val="auto"/>
          <w:szCs w:val="21"/>
        </w:rPr>
        <w:t>）单位负责人为同一人或者存在控股、管理关系的不同单位，不得在同一标段中</w:t>
      </w:r>
      <w:bookmarkStart w:id="82" w:name="OLE_LINK119"/>
      <w:bookmarkStart w:id="83" w:name="OLE_LINK120"/>
      <w:bookmarkStart w:id="84" w:name="OLE_LINK118"/>
      <w:r>
        <w:rPr>
          <w:rFonts w:hint="eastAsia" w:ascii="仿宋" w:hAnsi="仿宋" w:eastAsia="仿宋" w:cs="仿宋"/>
          <w:color w:val="auto"/>
          <w:szCs w:val="21"/>
        </w:rPr>
        <w:t>同时参加比选活动</w:t>
      </w:r>
      <w:bookmarkEnd w:id="82"/>
      <w:bookmarkEnd w:id="83"/>
      <w:bookmarkEnd w:id="84"/>
      <w:r>
        <w:rPr>
          <w:rFonts w:hint="eastAsia" w:ascii="仿宋" w:hAnsi="仿宋" w:eastAsia="仿宋" w:cs="仿宋"/>
          <w:color w:val="auto"/>
          <w:szCs w:val="21"/>
        </w:rPr>
        <w:t>；</w:t>
      </w:r>
    </w:p>
    <w:p w14:paraId="324A2CC2">
      <w:pPr>
        <w:autoSpaceDE w:val="0"/>
        <w:autoSpaceDN w:val="0"/>
        <w:adjustRightInd w:val="0"/>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val="en-US" w:eastAsia="zh-CN"/>
        </w:rPr>
        <w:t>0</w:t>
      </w:r>
      <w:r>
        <w:rPr>
          <w:rFonts w:hint="eastAsia" w:ascii="仿宋" w:hAnsi="仿宋" w:eastAsia="仿宋" w:cs="仿宋"/>
          <w:color w:val="auto"/>
          <w:szCs w:val="21"/>
        </w:rPr>
        <w:t>）两个以上竞选人的法定代表人为同一人，母公司、全资子公司及其控股公司，不得在同一标段中同时参加比选活动。</w:t>
      </w:r>
    </w:p>
    <w:p w14:paraId="6367B427">
      <w:pPr>
        <w:pStyle w:val="5"/>
        <w:snapToGrid w:val="0"/>
        <w:spacing w:before="0" w:line="360" w:lineRule="auto"/>
        <w:rPr>
          <w:rFonts w:hint="eastAsia" w:ascii="仿宋" w:hAnsi="仿宋" w:eastAsia="仿宋" w:cs="仿宋"/>
          <w:snapToGrid w:val="0"/>
          <w:color w:val="auto"/>
          <w:sz w:val="21"/>
          <w:szCs w:val="21"/>
        </w:rPr>
      </w:pPr>
      <w:bookmarkStart w:id="85" w:name="_Toc444155918"/>
      <w:bookmarkStart w:id="86" w:name="_Toc27398"/>
      <w:bookmarkStart w:id="87" w:name="_Toc13362"/>
      <w:bookmarkStart w:id="88" w:name="_Toc25414"/>
      <w:bookmarkStart w:id="89" w:name="_Toc200513132"/>
      <w:bookmarkStart w:id="90" w:name="_Toc21028"/>
      <w:r>
        <w:rPr>
          <w:rFonts w:hint="eastAsia" w:ascii="仿宋" w:hAnsi="仿宋" w:eastAsia="仿宋" w:cs="仿宋"/>
          <w:snapToGrid w:val="0"/>
          <w:color w:val="auto"/>
          <w:sz w:val="21"/>
          <w:szCs w:val="21"/>
        </w:rPr>
        <w:t>1.5 费用承担</w:t>
      </w:r>
      <w:bookmarkEnd w:id="85"/>
      <w:bookmarkEnd w:id="86"/>
      <w:bookmarkEnd w:id="87"/>
      <w:bookmarkEnd w:id="88"/>
      <w:bookmarkEnd w:id="89"/>
      <w:bookmarkEnd w:id="90"/>
    </w:p>
    <w:p w14:paraId="2B87530E">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竞选人准备和参加比选活动发生的费用自理。</w:t>
      </w:r>
    </w:p>
    <w:p w14:paraId="30FD4EFC">
      <w:pPr>
        <w:pStyle w:val="5"/>
        <w:snapToGrid w:val="0"/>
        <w:spacing w:before="0" w:line="360" w:lineRule="auto"/>
        <w:rPr>
          <w:rFonts w:hint="eastAsia" w:ascii="仿宋" w:hAnsi="仿宋" w:eastAsia="仿宋" w:cs="仿宋"/>
          <w:snapToGrid w:val="0"/>
          <w:color w:val="auto"/>
          <w:sz w:val="21"/>
          <w:szCs w:val="21"/>
        </w:rPr>
      </w:pPr>
      <w:bookmarkStart w:id="91" w:name="_Toc2559"/>
      <w:bookmarkStart w:id="92" w:name="_Toc30130"/>
      <w:bookmarkStart w:id="93" w:name="_Toc19783"/>
      <w:bookmarkStart w:id="94" w:name="_Toc444155919"/>
      <w:bookmarkStart w:id="95" w:name="_Toc2729"/>
      <w:bookmarkStart w:id="96" w:name="_Toc200513133"/>
      <w:r>
        <w:rPr>
          <w:rFonts w:hint="eastAsia" w:ascii="仿宋" w:hAnsi="仿宋" w:eastAsia="仿宋" w:cs="仿宋"/>
          <w:snapToGrid w:val="0"/>
          <w:color w:val="auto"/>
          <w:sz w:val="21"/>
          <w:szCs w:val="21"/>
        </w:rPr>
        <w:t>1.6 保密</w:t>
      </w:r>
      <w:bookmarkEnd w:id="91"/>
      <w:bookmarkEnd w:id="92"/>
      <w:bookmarkEnd w:id="93"/>
      <w:bookmarkEnd w:id="94"/>
      <w:bookmarkEnd w:id="95"/>
      <w:bookmarkEnd w:id="96"/>
    </w:p>
    <w:p w14:paraId="1D1F257E">
      <w:pPr>
        <w:autoSpaceDE w:val="0"/>
        <w:autoSpaceDN w:val="0"/>
        <w:adjustRightInd w:val="0"/>
        <w:snapToGrid w:val="0"/>
        <w:spacing w:line="360" w:lineRule="auto"/>
        <w:ind w:firstLine="42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参与</w:t>
      </w:r>
      <w:r>
        <w:rPr>
          <w:rFonts w:hint="eastAsia" w:ascii="仿宋" w:hAnsi="仿宋" w:eastAsia="仿宋" w:cs="仿宋"/>
          <w:snapToGrid w:val="0"/>
          <w:color w:val="auto"/>
          <w:kern w:val="0"/>
          <w:szCs w:val="21"/>
          <w:lang w:val="en-US" w:eastAsia="zh-CN"/>
        </w:rPr>
        <w:t>竞</w:t>
      </w:r>
      <w:r>
        <w:rPr>
          <w:rFonts w:hint="eastAsia" w:ascii="仿宋" w:hAnsi="仿宋" w:eastAsia="仿宋" w:cs="仿宋"/>
          <w:snapToGrid w:val="0"/>
          <w:color w:val="auto"/>
          <w:kern w:val="0"/>
          <w:szCs w:val="21"/>
        </w:rPr>
        <w:t>选活动的各方应对竞争性比选文件和竞选文件中的商业和技术等秘密保密，违者应对由此造成的后果承担法律责任。</w:t>
      </w:r>
    </w:p>
    <w:p w14:paraId="2A43A13C">
      <w:pPr>
        <w:pStyle w:val="5"/>
        <w:snapToGrid w:val="0"/>
        <w:spacing w:before="0" w:line="360" w:lineRule="auto"/>
        <w:rPr>
          <w:rFonts w:hint="eastAsia" w:ascii="仿宋" w:hAnsi="仿宋" w:eastAsia="仿宋" w:cs="仿宋"/>
          <w:snapToGrid w:val="0"/>
          <w:color w:val="auto"/>
          <w:sz w:val="21"/>
          <w:szCs w:val="21"/>
        </w:rPr>
      </w:pPr>
      <w:bookmarkStart w:id="97" w:name="_Toc18267"/>
      <w:bookmarkStart w:id="98" w:name="_Toc843"/>
      <w:bookmarkStart w:id="99" w:name="_Toc444155920"/>
      <w:bookmarkStart w:id="100" w:name="_Toc200513134"/>
      <w:bookmarkStart w:id="101" w:name="_Toc28995"/>
      <w:bookmarkStart w:id="102" w:name="_Toc26264"/>
      <w:r>
        <w:rPr>
          <w:rFonts w:hint="eastAsia" w:ascii="仿宋" w:hAnsi="仿宋" w:eastAsia="仿宋" w:cs="仿宋"/>
          <w:snapToGrid w:val="0"/>
          <w:color w:val="auto"/>
          <w:sz w:val="21"/>
          <w:szCs w:val="21"/>
        </w:rPr>
        <w:t>1.7 语言文字</w:t>
      </w:r>
      <w:bookmarkEnd w:id="97"/>
      <w:bookmarkEnd w:id="98"/>
      <w:bookmarkEnd w:id="99"/>
      <w:bookmarkEnd w:id="100"/>
      <w:bookmarkEnd w:id="101"/>
      <w:bookmarkEnd w:id="102"/>
    </w:p>
    <w:p w14:paraId="75277505">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除专用术语外，与</w:t>
      </w:r>
      <w:r>
        <w:rPr>
          <w:rFonts w:hint="eastAsia" w:ascii="仿宋" w:hAnsi="仿宋" w:eastAsia="仿宋" w:cs="仿宋"/>
          <w:color w:val="auto"/>
          <w:kern w:val="0"/>
          <w:szCs w:val="21"/>
        </w:rPr>
        <w:t>比选</w:t>
      </w:r>
      <w:r>
        <w:rPr>
          <w:rFonts w:hint="eastAsia" w:ascii="仿宋" w:hAnsi="仿宋" w:eastAsia="仿宋" w:cs="仿宋"/>
          <w:snapToGrid w:val="0"/>
          <w:color w:val="auto"/>
          <w:kern w:val="0"/>
          <w:szCs w:val="21"/>
        </w:rPr>
        <w:t>竞选有关的语言均使用中文。必要时专用术语应附有中文注释。</w:t>
      </w:r>
    </w:p>
    <w:p w14:paraId="51887131">
      <w:pPr>
        <w:pStyle w:val="5"/>
        <w:snapToGrid w:val="0"/>
        <w:spacing w:before="0" w:line="360" w:lineRule="auto"/>
        <w:rPr>
          <w:rFonts w:hint="eastAsia" w:ascii="仿宋" w:hAnsi="仿宋" w:eastAsia="仿宋" w:cs="仿宋"/>
          <w:snapToGrid w:val="0"/>
          <w:color w:val="auto"/>
          <w:sz w:val="21"/>
          <w:szCs w:val="21"/>
        </w:rPr>
      </w:pPr>
      <w:bookmarkStart w:id="103" w:name="_Toc200513135"/>
      <w:bookmarkStart w:id="104" w:name="_Toc444155921"/>
      <w:bookmarkStart w:id="105" w:name="_Toc2534"/>
      <w:bookmarkStart w:id="106" w:name="_Toc17585"/>
      <w:bookmarkStart w:id="107" w:name="_Toc22681"/>
      <w:bookmarkStart w:id="108" w:name="_Toc20631"/>
      <w:r>
        <w:rPr>
          <w:rFonts w:hint="eastAsia" w:ascii="仿宋" w:hAnsi="仿宋" w:eastAsia="仿宋" w:cs="仿宋"/>
          <w:snapToGrid w:val="0"/>
          <w:color w:val="auto"/>
          <w:sz w:val="21"/>
          <w:szCs w:val="21"/>
        </w:rPr>
        <w:t>1.8 计量单位</w:t>
      </w:r>
      <w:bookmarkEnd w:id="103"/>
      <w:r>
        <w:rPr>
          <w:rFonts w:hint="eastAsia" w:ascii="仿宋" w:hAnsi="仿宋" w:eastAsia="仿宋" w:cs="仿宋"/>
          <w:snapToGrid w:val="0"/>
          <w:color w:val="auto"/>
          <w:sz w:val="21"/>
          <w:szCs w:val="21"/>
        </w:rPr>
        <w:t>及比选币种</w:t>
      </w:r>
      <w:bookmarkEnd w:id="104"/>
      <w:bookmarkEnd w:id="105"/>
      <w:bookmarkEnd w:id="106"/>
      <w:bookmarkEnd w:id="107"/>
      <w:bookmarkEnd w:id="108"/>
    </w:p>
    <w:p w14:paraId="5F3ADAF0">
      <w:pPr>
        <w:autoSpaceDE w:val="0"/>
        <w:autoSpaceDN w:val="0"/>
        <w:adjustRightInd w:val="0"/>
        <w:snapToGrid w:val="0"/>
        <w:spacing w:line="360" w:lineRule="auto"/>
        <w:ind w:firstLine="424" w:firstLineChars="202"/>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1.8.1 所有计量均采用中华人民共和国法定计量单位。</w:t>
      </w:r>
    </w:p>
    <w:p w14:paraId="716B465B">
      <w:pPr>
        <w:autoSpaceDE w:val="0"/>
        <w:autoSpaceDN w:val="0"/>
        <w:adjustRightInd w:val="0"/>
        <w:snapToGrid w:val="0"/>
        <w:spacing w:line="360" w:lineRule="auto"/>
        <w:ind w:firstLine="424" w:firstLineChars="202"/>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1.8.2 本项目一律采用人民币进行</w:t>
      </w:r>
      <w:r>
        <w:rPr>
          <w:rFonts w:hint="eastAsia" w:ascii="仿宋" w:hAnsi="仿宋" w:eastAsia="仿宋" w:cs="仿宋"/>
          <w:snapToGrid w:val="0"/>
          <w:color w:val="auto"/>
          <w:kern w:val="0"/>
          <w:szCs w:val="21"/>
          <w:lang w:val="en-US" w:eastAsia="zh-CN"/>
        </w:rPr>
        <w:t>结算</w:t>
      </w:r>
      <w:r>
        <w:rPr>
          <w:rFonts w:hint="eastAsia" w:ascii="仿宋" w:hAnsi="仿宋" w:eastAsia="仿宋" w:cs="仿宋"/>
          <w:snapToGrid w:val="0"/>
          <w:color w:val="auto"/>
          <w:kern w:val="0"/>
          <w:szCs w:val="21"/>
        </w:rPr>
        <w:t>。</w:t>
      </w:r>
    </w:p>
    <w:p w14:paraId="57B07A92">
      <w:pPr>
        <w:pStyle w:val="5"/>
        <w:snapToGrid w:val="0"/>
        <w:spacing w:before="0" w:line="360" w:lineRule="auto"/>
        <w:rPr>
          <w:rFonts w:hint="eastAsia" w:ascii="仿宋" w:hAnsi="仿宋" w:eastAsia="仿宋" w:cs="仿宋"/>
          <w:snapToGrid w:val="0"/>
          <w:color w:val="auto"/>
          <w:sz w:val="21"/>
          <w:szCs w:val="21"/>
        </w:rPr>
      </w:pPr>
      <w:bookmarkStart w:id="109" w:name="_Toc24355"/>
      <w:bookmarkStart w:id="110" w:name="_Toc444155923"/>
      <w:bookmarkStart w:id="111" w:name="_Toc21201"/>
      <w:bookmarkStart w:id="112" w:name="_Toc31156"/>
      <w:bookmarkStart w:id="113" w:name="_Toc200513137"/>
      <w:bookmarkStart w:id="114" w:name="_Toc6190"/>
      <w:r>
        <w:rPr>
          <w:rFonts w:hint="eastAsia" w:ascii="仿宋" w:hAnsi="仿宋" w:eastAsia="仿宋" w:cs="仿宋"/>
          <w:snapToGrid w:val="0"/>
          <w:color w:val="auto"/>
          <w:sz w:val="21"/>
          <w:szCs w:val="21"/>
        </w:rPr>
        <w:t>1.9 比选预备会</w:t>
      </w:r>
      <w:bookmarkEnd w:id="109"/>
      <w:bookmarkEnd w:id="110"/>
      <w:bookmarkEnd w:id="111"/>
      <w:bookmarkEnd w:id="112"/>
      <w:bookmarkEnd w:id="113"/>
      <w:bookmarkEnd w:id="114"/>
    </w:p>
    <w:p w14:paraId="6BC127FF">
      <w:pPr>
        <w:autoSpaceDE w:val="0"/>
        <w:autoSpaceDN w:val="0"/>
        <w:adjustRightInd w:val="0"/>
        <w:snapToGrid w:val="0"/>
        <w:spacing w:line="360" w:lineRule="auto"/>
        <w:ind w:firstLine="420"/>
        <w:jc w:val="left"/>
        <w:rPr>
          <w:rFonts w:hint="eastAsia" w:ascii="仿宋" w:hAnsi="仿宋" w:eastAsia="仿宋" w:cs="仿宋"/>
          <w:snapToGrid w:val="0"/>
          <w:color w:val="auto"/>
          <w:kern w:val="0"/>
          <w:szCs w:val="21"/>
        </w:rPr>
      </w:pPr>
      <w:bookmarkStart w:id="115" w:name="_Toc200513138"/>
      <w:r>
        <w:rPr>
          <w:rFonts w:hint="eastAsia" w:ascii="仿宋" w:hAnsi="仿宋" w:eastAsia="仿宋" w:cs="仿宋"/>
          <w:snapToGrid w:val="0"/>
          <w:color w:val="auto"/>
          <w:kern w:val="0"/>
          <w:szCs w:val="21"/>
        </w:rPr>
        <w:t>见竞选人须知前附表。</w:t>
      </w:r>
    </w:p>
    <w:p w14:paraId="22957587">
      <w:pPr>
        <w:pStyle w:val="5"/>
        <w:snapToGrid w:val="0"/>
        <w:spacing w:before="0" w:line="360" w:lineRule="auto"/>
        <w:rPr>
          <w:rFonts w:hint="eastAsia" w:ascii="仿宋" w:hAnsi="仿宋" w:eastAsia="仿宋" w:cs="仿宋"/>
          <w:snapToGrid w:val="0"/>
          <w:color w:val="auto"/>
          <w:sz w:val="21"/>
          <w:szCs w:val="21"/>
        </w:rPr>
      </w:pPr>
      <w:bookmarkStart w:id="116" w:name="_Toc11435"/>
      <w:bookmarkStart w:id="117" w:name="_Toc28450"/>
      <w:bookmarkStart w:id="118" w:name="_Toc21965"/>
      <w:bookmarkStart w:id="119" w:name="_Toc444155924"/>
      <w:bookmarkStart w:id="120" w:name="_Toc29538"/>
      <w:r>
        <w:rPr>
          <w:rFonts w:hint="eastAsia" w:ascii="仿宋" w:hAnsi="仿宋" w:eastAsia="仿宋" w:cs="仿宋"/>
          <w:snapToGrid w:val="0"/>
          <w:color w:val="auto"/>
          <w:sz w:val="21"/>
          <w:szCs w:val="21"/>
        </w:rPr>
        <w:t>1.10 分包</w:t>
      </w:r>
      <w:bookmarkEnd w:id="115"/>
      <w:bookmarkEnd w:id="116"/>
      <w:bookmarkEnd w:id="117"/>
      <w:bookmarkEnd w:id="118"/>
      <w:bookmarkEnd w:id="119"/>
      <w:bookmarkEnd w:id="120"/>
    </w:p>
    <w:p w14:paraId="16C28072">
      <w:pPr>
        <w:autoSpaceDE w:val="0"/>
        <w:autoSpaceDN w:val="0"/>
        <w:adjustRightInd w:val="0"/>
        <w:snapToGrid w:val="0"/>
        <w:spacing w:line="360" w:lineRule="auto"/>
        <w:ind w:firstLine="420"/>
        <w:jc w:val="left"/>
        <w:rPr>
          <w:rFonts w:hint="eastAsia" w:ascii="仿宋" w:hAnsi="仿宋" w:eastAsia="仿宋" w:cs="仿宋"/>
          <w:snapToGrid w:val="0"/>
          <w:color w:val="auto"/>
          <w:kern w:val="0"/>
          <w:szCs w:val="21"/>
        </w:rPr>
      </w:pPr>
      <w:bookmarkStart w:id="121" w:name="_Toc19598"/>
      <w:bookmarkStart w:id="122" w:name="_Toc200513139"/>
      <w:bookmarkStart w:id="123" w:name="_Toc444155926"/>
      <w:r>
        <w:rPr>
          <w:rFonts w:hint="eastAsia" w:ascii="仿宋" w:hAnsi="仿宋" w:eastAsia="仿宋" w:cs="仿宋"/>
          <w:snapToGrid w:val="0"/>
          <w:color w:val="auto"/>
          <w:kern w:val="0"/>
          <w:szCs w:val="21"/>
        </w:rPr>
        <w:t>见竞选人须知前附表。</w:t>
      </w:r>
    </w:p>
    <w:p w14:paraId="1FA52E0C">
      <w:pPr>
        <w:pStyle w:val="5"/>
        <w:snapToGrid w:val="0"/>
        <w:spacing w:before="0" w:line="360" w:lineRule="auto"/>
        <w:rPr>
          <w:rFonts w:hint="eastAsia" w:ascii="仿宋" w:hAnsi="仿宋" w:eastAsia="仿宋" w:cs="仿宋"/>
          <w:snapToGrid w:val="0"/>
          <w:color w:val="auto"/>
          <w:sz w:val="21"/>
          <w:szCs w:val="21"/>
        </w:rPr>
      </w:pPr>
      <w:bookmarkStart w:id="124" w:name="_Toc32641"/>
      <w:bookmarkStart w:id="125" w:name="_Toc1932"/>
      <w:bookmarkStart w:id="126" w:name="_Toc28505"/>
      <w:r>
        <w:rPr>
          <w:rFonts w:hint="eastAsia" w:ascii="仿宋" w:hAnsi="仿宋" w:eastAsia="仿宋" w:cs="仿宋"/>
          <w:snapToGrid w:val="0"/>
          <w:color w:val="auto"/>
          <w:sz w:val="21"/>
          <w:szCs w:val="21"/>
        </w:rPr>
        <w:t>1.1</w:t>
      </w:r>
      <w:r>
        <w:rPr>
          <w:rFonts w:hint="eastAsia" w:ascii="仿宋" w:hAnsi="仿宋" w:eastAsia="仿宋" w:cs="仿宋"/>
          <w:snapToGrid w:val="0"/>
          <w:color w:val="auto"/>
          <w:sz w:val="21"/>
          <w:szCs w:val="21"/>
          <w:lang w:val="en-US" w:eastAsia="zh-CN"/>
        </w:rPr>
        <w:t>1</w:t>
      </w:r>
      <w:r>
        <w:rPr>
          <w:rFonts w:hint="eastAsia" w:ascii="仿宋" w:hAnsi="仿宋" w:eastAsia="仿宋" w:cs="仿宋"/>
          <w:snapToGrid w:val="0"/>
          <w:color w:val="auto"/>
          <w:sz w:val="21"/>
          <w:szCs w:val="21"/>
        </w:rPr>
        <w:t xml:space="preserve"> 偏离</w:t>
      </w:r>
      <w:bookmarkEnd w:id="121"/>
      <w:bookmarkEnd w:id="122"/>
      <w:bookmarkEnd w:id="123"/>
      <w:bookmarkEnd w:id="124"/>
      <w:bookmarkEnd w:id="125"/>
      <w:bookmarkEnd w:id="126"/>
    </w:p>
    <w:p w14:paraId="0062B974">
      <w:pPr>
        <w:autoSpaceDE w:val="0"/>
        <w:autoSpaceDN w:val="0"/>
        <w:adjustRightInd w:val="0"/>
        <w:snapToGrid w:val="0"/>
        <w:spacing w:line="360" w:lineRule="auto"/>
        <w:ind w:firstLine="426"/>
        <w:jc w:val="left"/>
        <w:rPr>
          <w:rFonts w:hint="eastAsia" w:ascii="仿宋" w:hAnsi="仿宋" w:eastAsia="仿宋" w:cs="仿宋"/>
          <w:snapToGrid w:val="0"/>
          <w:color w:val="auto"/>
          <w:kern w:val="0"/>
          <w:szCs w:val="21"/>
        </w:rPr>
      </w:pPr>
      <w:bookmarkStart w:id="127" w:name="_Toc200513140"/>
      <w:r>
        <w:rPr>
          <w:rFonts w:hint="eastAsia" w:ascii="仿宋" w:hAnsi="仿宋" w:eastAsia="仿宋" w:cs="仿宋"/>
          <w:snapToGrid w:val="0"/>
          <w:color w:val="auto"/>
          <w:kern w:val="0"/>
          <w:szCs w:val="21"/>
        </w:rPr>
        <w:t>不允许负偏离。</w:t>
      </w:r>
    </w:p>
    <w:p w14:paraId="2C36E80A">
      <w:pPr>
        <w:pStyle w:val="5"/>
        <w:snapToGrid w:val="0"/>
        <w:spacing w:before="0" w:line="360" w:lineRule="auto"/>
        <w:rPr>
          <w:rFonts w:hint="eastAsia" w:ascii="仿宋" w:hAnsi="仿宋" w:eastAsia="仿宋" w:cs="仿宋"/>
          <w:snapToGrid w:val="0"/>
          <w:color w:val="auto"/>
          <w:sz w:val="21"/>
          <w:szCs w:val="21"/>
          <w:lang w:val="en-US" w:eastAsia="zh-CN"/>
        </w:rPr>
      </w:pPr>
      <w:bookmarkStart w:id="128" w:name="_Toc17741"/>
      <w:bookmarkStart w:id="129" w:name="_Toc444155927"/>
      <w:bookmarkStart w:id="130" w:name="_Toc1562"/>
      <w:bookmarkStart w:id="131" w:name="_Toc16706"/>
      <w:bookmarkStart w:id="132" w:name="_Toc22036"/>
      <w:bookmarkStart w:id="133" w:name="_Toc30237"/>
      <w:r>
        <w:rPr>
          <w:rFonts w:hint="eastAsia" w:ascii="仿宋" w:hAnsi="仿宋" w:eastAsia="仿宋" w:cs="仿宋"/>
          <w:snapToGrid w:val="0"/>
          <w:color w:val="auto"/>
          <w:sz w:val="21"/>
          <w:szCs w:val="21"/>
          <w:lang w:val="en-US" w:eastAsia="zh-CN"/>
        </w:rPr>
        <w:t>1.12踏勘现场</w:t>
      </w:r>
    </w:p>
    <w:p w14:paraId="78BF93B7">
      <w:pPr>
        <w:autoSpaceDE w:val="0"/>
        <w:autoSpaceDN w:val="0"/>
        <w:adjustRightInd w:val="0"/>
        <w:snapToGrid w:val="0"/>
        <w:spacing w:line="360" w:lineRule="auto"/>
        <w:ind w:firstLine="42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1.</w:t>
      </w:r>
      <w:r>
        <w:rPr>
          <w:rFonts w:hint="eastAsia" w:ascii="仿宋" w:hAnsi="仿宋" w:eastAsia="仿宋" w:cs="仿宋"/>
          <w:snapToGrid w:val="0"/>
          <w:color w:val="auto"/>
          <w:kern w:val="0"/>
          <w:szCs w:val="21"/>
          <w:lang w:val="en-US" w:eastAsia="zh-CN"/>
        </w:rPr>
        <w:t>12</w:t>
      </w:r>
      <w:r>
        <w:rPr>
          <w:rFonts w:hint="eastAsia" w:ascii="仿宋" w:hAnsi="仿宋" w:eastAsia="仿宋" w:cs="仿宋"/>
          <w:snapToGrid w:val="0"/>
          <w:color w:val="auto"/>
          <w:kern w:val="0"/>
          <w:szCs w:val="21"/>
        </w:rPr>
        <w:t xml:space="preserve">.1  </w:t>
      </w:r>
      <w:r>
        <w:rPr>
          <w:rFonts w:hint="eastAsia" w:ascii="仿宋" w:hAnsi="仿宋" w:eastAsia="仿宋" w:cs="仿宋"/>
          <w:snapToGrid w:val="0"/>
          <w:color w:val="auto"/>
          <w:kern w:val="0"/>
          <w:szCs w:val="21"/>
          <w:lang w:eastAsia="zh-CN"/>
        </w:rPr>
        <w:t>竞选人</w:t>
      </w:r>
      <w:r>
        <w:rPr>
          <w:rFonts w:hint="eastAsia" w:ascii="仿宋" w:hAnsi="仿宋" w:eastAsia="仿宋" w:cs="仿宋"/>
          <w:snapToGrid w:val="0"/>
          <w:color w:val="auto"/>
          <w:kern w:val="0"/>
          <w:szCs w:val="21"/>
        </w:rPr>
        <w:t>须知前附表规定组织踏勘现场的，</w:t>
      </w:r>
      <w:r>
        <w:rPr>
          <w:rFonts w:hint="eastAsia" w:ascii="仿宋" w:hAnsi="仿宋" w:eastAsia="仿宋" w:cs="仿宋"/>
          <w:snapToGrid w:val="0"/>
          <w:color w:val="auto"/>
          <w:kern w:val="0"/>
          <w:szCs w:val="21"/>
          <w:lang w:eastAsia="zh-CN"/>
        </w:rPr>
        <w:t>比选人</w:t>
      </w:r>
      <w:r>
        <w:rPr>
          <w:rFonts w:hint="eastAsia" w:ascii="仿宋" w:hAnsi="仿宋" w:eastAsia="仿宋" w:cs="仿宋"/>
          <w:snapToGrid w:val="0"/>
          <w:color w:val="auto"/>
          <w:kern w:val="0"/>
          <w:szCs w:val="21"/>
        </w:rPr>
        <w:t>按</w:t>
      </w:r>
      <w:r>
        <w:rPr>
          <w:rFonts w:hint="eastAsia" w:ascii="仿宋" w:hAnsi="仿宋" w:eastAsia="仿宋" w:cs="仿宋"/>
          <w:snapToGrid w:val="0"/>
          <w:color w:val="auto"/>
          <w:kern w:val="0"/>
          <w:szCs w:val="21"/>
          <w:lang w:eastAsia="zh-CN"/>
        </w:rPr>
        <w:t>竞选人</w:t>
      </w:r>
      <w:r>
        <w:rPr>
          <w:rFonts w:hint="eastAsia" w:ascii="仿宋" w:hAnsi="仿宋" w:eastAsia="仿宋" w:cs="仿宋"/>
          <w:snapToGrid w:val="0"/>
          <w:color w:val="auto"/>
          <w:kern w:val="0"/>
          <w:szCs w:val="21"/>
        </w:rPr>
        <w:t>须知前附表规定的时间、 地点组织</w:t>
      </w:r>
      <w:r>
        <w:rPr>
          <w:rFonts w:hint="eastAsia" w:ascii="仿宋" w:hAnsi="仿宋" w:eastAsia="仿宋" w:cs="仿宋"/>
          <w:snapToGrid w:val="0"/>
          <w:color w:val="auto"/>
          <w:kern w:val="0"/>
          <w:szCs w:val="21"/>
          <w:lang w:eastAsia="zh-CN"/>
        </w:rPr>
        <w:t>竞选人</w:t>
      </w:r>
      <w:r>
        <w:rPr>
          <w:rFonts w:hint="eastAsia" w:ascii="仿宋" w:hAnsi="仿宋" w:eastAsia="仿宋" w:cs="仿宋"/>
          <w:snapToGrid w:val="0"/>
          <w:color w:val="auto"/>
          <w:kern w:val="0"/>
          <w:szCs w:val="21"/>
        </w:rPr>
        <w:t>踏勘项目现场。</w:t>
      </w:r>
    </w:p>
    <w:p w14:paraId="4AA78E3E">
      <w:pPr>
        <w:autoSpaceDE w:val="0"/>
        <w:autoSpaceDN w:val="0"/>
        <w:adjustRightInd w:val="0"/>
        <w:snapToGrid w:val="0"/>
        <w:spacing w:line="360" w:lineRule="auto"/>
        <w:ind w:firstLine="42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1.</w:t>
      </w:r>
      <w:r>
        <w:rPr>
          <w:rFonts w:hint="eastAsia" w:ascii="仿宋" w:hAnsi="仿宋" w:eastAsia="仿宋" w:cs="仿宋"/>
          <w:snapToGrid w:val="0"/>
          <w:color w:val="auto"/>
          <w:kern w:val="0"/>
          <w:szCs w:val="21"/>
          <w:lang w:val="en-US" w:eastAsia="zh-CN"/>
        </w:rPr>
        <w:t>12</w:t>
      </w:r>
      <w:r>
        <w:rPr>
          <w:rFonts w:hint="eastAsia" w:ascii="仿宋" w:hAnsi="仿宋" w:eastAsia="仿宋" w:cs="仿宋"/>
          <w:snapToGrid w:val="0"/>
          <w:color w:val="auto"/>
          <w:kern w:val="0"/>
          <w:szCs w:val="21"/>
        </w:rPr>
        <w:t xml:space="preserve">.2  </w:t>
      </w:r>
      <w:r>
        <w:rPr>
          <w:rFonts w:hint="eastAsia" w:ascii="仿宋" w:hAnsi="仿宋" w:eastAsia="仿宋" w:cs="仿宋"/>
          <w:snapToGrid w:val="0"/>
          <w:color w:val="auto"/>
          <w:kern w:val="0"/>
          <w:szCs w:val="21"/>
          <w:lang w:eastAsia="zh-CN"/>
        </w:rPr>
        <w:t>竞选人</w:t>
      </w:r>
      <w:r>
        <w:rPr>
          <w:rFonts w:hint="eastAsia" w:ascii="仿宋" w:hAnsi="仿宋" w:eastAsia="仿宋" w:cs="仿宋"/>
          <w:snapToGrid w:val="0"/>
          <w:color w:val="auto"/>
          <w:kern w:val="0"/>
          <w:szCs w:val="21"/>
        </w:rPr>
        <w:t>踏勘现场发生的费用自理。</w:t>
      </w:r>
    </w:p>
    <w:p w14:paraId="229AF35B">
      <w:pPr>
        <w:autoSpaceDE w:val="0"/>
        <w:autoSpaceDN w:val="0"/>
        <w:adjustRightInd w:val="0"/>
        <w:snapToGrid w:val="0"/>
        <w:spacing w:line="360" w:lineRule="auto"/>
        <w:ind w:firstLine="42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1.</w:t>
      </w:r>
      <w:r>
        <w:rPr>
          <w:rFonts w:hint="eastAsia" w:ascii="仿宋" w:hAnsi="仿宋" w:eastAsia="仿宋" w:cs="仿宋"/>
          <w:snapToGrid w:val="0"/>
          <w:color w:val="auto"/>
          <w:kern w:val="0"/>
          <w:szCs w:val="21"/>
          <w:lang w:val="en-US" w:eastAsia="zh-CN"/>
        </w:rPr>
        <w:t>12</w:t>
      </w:r>
      <w:r>
        <w:rPr>
          <w:rFonts w:hint="eastAsia" w:ascii="仿宋" w:hAnsi="仿宋" w:eastAsia="仿宋" w:cs="仿宋"/>
          <w:snapToGrid w:val="0"/>
          <w:color w:val="auto"/>
          <w:kern w:val="0"/>
          <w:szCs w:val="21"/>
        </w:rPr>
        <w:t>.3  除</w:t>
      </w:r>
      <w:r>
        <w:rPr>
          <w:rFonts w:hint="eastAsia" w:ascii="仿宋" w:hAnsi="仿宋" w:eastAsia="仿宋" w:cs="仿宋"/>
          <w:snapToGrid w:val="0"/>
          <w:color w:val="auto"/>
          <w:kern w:val="0"/>
          <w:szCs w:val="21"/>
          <w:lang w:eastAsia="zh-CN"/>
        </w:rPr>
        <w:t>比选人</w:t>
      </w:r>
      <w:r>
        <w:rPr>
          <w:rFonts w:hint="eastAsia" w:ascii="仿宋" w:hAnsi="仿宋" w:eastAsia="仿宋" w:cs="仿宋"/>
          <w:snapToGrid w:val="0"/>
          <w:color w:val="auto"/>
          <w:kern w:val="0"/>
          <w:szCs w:val="21"/>
        </w:rPr>
        <w:t>的原因外，</w:t>
      </w:r>
      <w:r>
        <w:rPr>
          <w:rFonts w:hint="eastAsia" w:ascii="仿宋" w:hAnsi="仿宋" w:eastAsia="仿宋" w:cs="仿宋"/>
          <w:snapToGrid w:val="0"/>
          <w:color w:val="auto"/>
          <w:kern w:val="0"/>
          <w:szCs w:val="21"/>
          <w:lang w:eastAsia="zh-CN"/>
        </w:rPr>
        <w:t>竞选人</w:t>
      </w:r>
      <w:r>
        <w:rPr>
          <w:rFonts w:hint="eastAsia" w:ascii="仿宋" w:hAnsi="仿宋" w:eastAsia="仿宋" w:cs="仿宋"/>
          <w:snapToGrid w:val="0"/>
          <w:color w:val="auto"/>
          <w:kern w:val="0"/>
          <w:szCs w:val="21"/>
        </w:rPr>
        <w:t>自行负责在踏勘现场中所发生的人员伤亡和财产损失。</w:t>
      </w:r>
    </w:p>
    <w:p w14:paraId="49713B4D">
      <w:pPr>
        <w:autoSpaceDE w:val="0"/>
        <w:autoSpaceDN w:val="0"/>
        <w:adjustRightInd w:val="0"/>
        <w:snapToGrid w:val="0"/>
        <w:spacing w:line="360" w:lineRule="auto"/>
        <w:ind w:firstLine="420"/>
        <w:jc w:val="left"/>
        <w:rPr>
          <w:rFonts w:hint="eastAsia" w:ascii="仿宋" w:hAnsi="仿宋" w:eastAsia="仿宋" w:cs="仿宋"/>
          <w:color w:val="auto"/>
          <w:lang w:val="en-US" w:eastAsia="zh-CN"/>
        </w:rPr>
      </w:pPr>
      <w:r>
        <w:rPr>
          <w:rFonts w:hint="eastAsia" w:ascii="仿宋" w:hAnsi="仿宋" w:eastAsia="仿宋" w:cs="仿宋"/>
          <w:snapToGrid w:val="0"/>
          <w:color w:val="auto"/>
          <w:kern w:val="0"/>
          <w:szCs w:val="21"/>
        </w:rPr>
        <w:t>1.</w:t>
      </w:r>
      <w:r>
        <w:rPr>
          <w:rFonts w:hint="eastAsia" w:ascii="仿宋" w:hAnsi="仿宋" w:eastAsia="仿宋" w:cs="仿宋"/>
          <w:snapToGrid w:val="0"/>
          <w:color w:val="auto"/>
          <w:kern w:val="0"/>
          <w:szCs w:val="21"/>
          <w:lang w:val="en-US" w:eastAsia="zh-CN"/>
        </w:rPr>
        <w:t>12</w:t>
      </w:r>
      <w:r>
        <w:rPr>
          <w:rFonts w:hint="eastAsia" w:ascii="仿宋" w:hAnsi="仿宋" w:eastAsia="仿宋" w:cs="仿宋"/>
          <w:snapToGrid w:val="0"/>
          <w:color w:val="auto"/>
          <w:kern w:val="0"/>
          <w:szCs w:val="21"/>
        </w:rPr>
        <w:t xml:space="preserve">.4  </w:t>
      </w:r>
      <w:r>
        <w:rPr>
          <w:rFonts w:hint="eastAsia" w:ascii="仿宋" w:hAnsi="仿宋" w:eastAsia="仿宋" w:cs="仿宋"/>
          <w:snapToGrid w:val="0"/>
          <w:color w:val="auto"/>
          <w:kern w:val="0"/>
          <w:szCs w:val="21"/>
          <w:lang w:eastAsia="zh-CN"/>
        </w:rPr>
        <w:t>比选人</w:t>
      </w:r>
      <w:r>
        <w:rPr>
          <w:rFonts w:hint="eastAsia" w:ascii="仿宋" w:hAnsi="仿宋" w:eastAsia="仿宋" w:cs="仿宋"/>
          <w:snapToGrid w:val="0"/>
          <w:color w:val="auto"/>
          <w:kern w:val="0"/>
          <w:szCs w:val="21"/>
        </w:rPr>
        <w:t>在踏勘现场中介绍的工程场地和相关的周边环境情况，供</w:t>
      </w:r>
      <w:r>
        <w:rPr>
          <w:rFonts w:hint="eastAsia" w:ascii="仿宋" w:hAnsi="仿宋" w:eastAsia="仿宋" w:cs="仿宋"/>
          <w:snapToGrid w:val="0"/>
          <w:color w:val="auto"/>
          <w:kern w:val="0"/>
          <w:szCs w:val="21"/>
          <w:lang w:eastAsia="zh-CN"/>
        </w:rPr>
        <w:t>竞选人</w:t>
      </w:r>
      <w:r>
        <w:rPr>
          <w:rFonts w:hint="eastAsia" w:ascii="仿宋" w:hAnsi="仿宋" w:eastAsia="仿宋" w:cs="仿宋"/>
          <w:snapToGrid w:val="0"/>
          <w:color w:val="auto"/>
          <w:kern w:val="0"/>
          <w:szCs w:val="21"/>
        </w:rPr>
        <w:t>在编制</w:t>
      </w:r>
      <w:r>
        <w:rPr>
          <w:rFonts w:hint="eastAsia" w:ascii="仿宋" w:hAnsi="仿宋" w:eastAsia="仿宋" w:cs="仿宋"/>
          <w:snapToGrid w:val="0"/>
          <w:color w:val="auto"/>
          <w:kern w:val="0"/>
          <w:szCs w:val="21"/>
          <w:lang w:eastAsia="zh-CN"/>
        </w:rPr>
        <w:t>竞选文件</w:t>
      </w:r>
      <w:r>
        <w:rPr>
          <w:rFonts w:hint="eastAsia" w:ascii="仿宋" w:hAnsi="仿宋" w:eastAsia="仿宋" w:cs="仿宋"/>
          <w:snapToGrid w:val="0"/>
          <w:color w:val="auto"/>
          <w:kern w:val="0"/>
          <w:szCs w:val="21"/>
        </w:rPr>
        <w:t>时参考，</w:t>
      </w:r>
      <w:r>
        <w:rPr>
          <w:rFonts w:hint="eastAsia" w:ascii="仿宋" w:hAnsi="仿宋" w:eastAsia="仿宋" w:cs="仿宋"/>
          <w:snapToGrid w:val="0"/>
          <w:color w:val="auto"/>
          <w:kern w:val="0"/>
          <w:szCs w:val="21"/>
          <w:lang w:eastAsia="zh-CN"/>
        </w:rPr>
        <w:t>比选人</w:t>
      </w:r>
      <w:r>
        <w:rPr>
          <w:rFonts w:hint="eastAsia" w:ascii="仿宋" w:hAnsi="仿宋" w:eastAsia="仿宋" w:cs="仿宋"/>
          <w:snapToGrid w:val="0"/>
          <w:color w:val="auto"/>
          <w:kern w:val="0"/>
          <w:szCs w:val="21"/>
        </w:rPr>
        <w:t>不对</w:t>
      </w:r>
      <w:r>
        <w:rPr>
          <w:rFonts w:hint="eastAsia" w:ascii="仿宋" w:hAnsi="仿宋" w:eastAsia="仿宋" w:cs="仿宋"/>
          <w:snapToGrid w:val="0"/>
          <w:color w:val="auto"/>
          <w:kern w:val="0"/>
          <w:szCs w:val="21"/>
          <w:lang w:eastAsia="zh-CN"/>
        </w:rPr>
        <w:t>竞选人</w:t>
      </w:r>
      <w:r>
        <w:rPr>
          <w:rFonts w:hint="eastAsia" w:ascii="仿宋" w:hAnsi="仿宋" w:eastAsia="仿宋" w:cs="仿宋"/>
          <w:snapToGrid w:val="0"/>
          <w:color w:val="auto"/>
          <w:kern w:val="0"/>
          <w:szCs w:val="21"/>
        </w:rPr>
        <w:t>据此做出的判断和决策负责。</w:t>
      </w:r>
    </w:p>
    <w:p w14:paraId="25D68CD8">
      <w:pPr>
        <w:pStyle w:val="4"/>
        <w:keepNext/>
        <w:keepLines/>
        <w:autoSpaceDE/>
        <w:autoSpaceDN/>
        <w:jc w:val="both"/>
        <w:rPr>
          <w:rFonts w:hint="eastAsia" w:ascii="仿宋" w:hAnsi="仿宋" w:eastAsia="仿宋" w:cs="仿宋"/>
          <w:bCs/>
          <w:color w:val="auto"/>
          <w:spacing w:val="0"/>
          <w:w w:val="100"/>
          <w:kern w:val="0"/>
          <w:sz w:val="21"/>
          <w:szCs w:val="21"/>
        </w:rPr>
      </w:pPr>
      <w:r>
        <w:rPr>
          <w:rFonts w:hint="eastAsia" w:ascii="仿宋" w:hAnsi="仿宋" w:eastAsia="仿宋" w:cs="仿宋"/>
          <w:bCs/>
          <w:color w:val="auto"/>
          <w:spacing w:val="0"/>
          <w:w w:val="100"/>
          <w:kern w:val="0"/>
          <w:sz w:val="21"/>
          <w:szCs w:val="21"/>
        </w:rPr>
        <w:t xml:space="preserve">2. </w:t>
      </w:r>
      <w:bookmarkEnd w:id="127"/>
      <w:bookmarkEnd w:id="128"/>
      <w:bookmarkEnd w:id="129"/>
      <w:bookmarkEnd w:id="130"/>
      <w:bookmarkEnd w:id="131"/>
      <w:r>
        <w:rPr>
          <w:rFonts w:hint="eastAsia" w:ascii="仿宋" w:hAnsi="仿宋" w:eastAsia="仿宋" w:cs="仿宋"/>
          <w:bCs/>
          <w:color w:val="auto"/>
          <w:spacing w:val="0"/>
          <w:w w:val="100"/>
          <w:kern w:val="0"/>
          <w:sz w:val="21"/>
          <w:szCs w:val="21"/>
        </w:rPr>
        <w:t>竞争性比选文件</w:t>
      </w:r>
      <w:bookmarkEnd w:id="132"/>
      <w:bookmarkEnd w:id="133"/>
    </w:p>
    <w:p w14:paraId="6B51C8E7">
      <w:pPr>
        <w:pStyle w:val="5"/>
        <w:snapToGrid w:val="0"/>
        <w:spacing w:before="0" w:line="360" w:lineRule="auto"/>
        <w:rPr>
          <w:rFonts w:hint="eastAsia" w:ascii="仿宋" w:hAnsi="仿宋" w:eastAsia="仿宋" w:cs="仿宋"/>
          <w:snapToGrid w:val="0"/>
          <w:color w:val="auto"/>
          <w:sz w:val="21"/>
          <w:szCs w:val="21"/>
        </w:rPr>
      </w:pPr>
      <w:bookmarkStart w:id="134" w:name="_Toc30552"/>
      <w:bookmarkStart w:id="135" w:name="_Toc444155928"/>
      <w:bookmarkStart w:id="136" w:name="_Toc200513141"/>
      <w:bookmarkStart w:id="137" w:name="_Toc21518"/>
      <w:bookmarkStart w:id="138" w:name="_Toc23724"/>
      <w:bookmarkStart w:id="139" w:name="_Toc5120"/>
      <w:r>
        <w:rPr>
          <w:rFonts w:hint="eastAsia" w:ascii="仿宋" w:hAnsi="仿宋" w:eastAsia="仿宋" w:cs="仿宋"/>
          <w:snapToGrid w:val="0"/>
          <w:color w:val="auto"/>
          <w:sz w:val="21"/>
          <w:szCs w:val="21"/>
        </w:rPr>
        <w:t>2.1 竞争性比选文件的组成</w:t>
      </w:r>
      <w:bookmarkEnd w:id="134"/>
      <w:bookmarkEnd w:id="135"/>
      <w:bookmarkEnd w:id="136"/>
      <w:bookmarkEnd w:id="137"/>
      <w:bookmarkEnd w:id="138"/>
      <w:bookmarkEnd w:id="139"/>
    </w:p>
    <w:p w14:paraId="358AF29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snapToGrid w:val="0"/>
          <w:color w:val="auto"/>
          <w:kern w:val="0"/>
          <w:szCs w:val="21"/>
        </w:rPr>
      </w:pPr>
      <w:bookmarkStart w:id="140" w:name="OLE_LINK159"/>
      <w:bookmarkStart w:id="141" w:name="OLE_LINK131"/>
      <w:bookmarkStart w:id="142" w:name="OLE_LINK130"/>
      <w:bookmarkStart w:id="143" w:name="OLE_LINK132"/>
      <w:r>
        <w:rPr>
          <w:rFonts w:hint="eastAsia" w:ascii="仿宋" w:hAnsi="仿宋" w:eastAsia="仿宋" w:cs="仿宋"/>
          <w:snapToGrid w:val="0"/>
          <w:color w:val="auto"/>
          <w:kern w:val="0"/>
          <w:szCs w:val="21"/>
        </w:rPr>
        <w:t>本竞争性比选文件包括：</w:t>
      </w:r>
    </w:p>
    <w:p w14:paraId="07AD452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snapToGrid w:val="0"/>
          <w:color w:val="auto"/>
          <w:kern w:val="0"/>
          <w:szCs w:val="21"/>
        </w:rPr>
      </w:pPr>
      <w:bookmarkStart w:id="144" w:name="OLE_LINK125"/>
      <w:bookmarkStart w:id="145" w:name="OLE_LINK124"/>
      <w:bookmarkStart w:id="146" w:name="OLE_LINK123"/>
      <w:bookmarkStart w:id="147" w:name="OLE_LINK126"/>
      <w:bookmarkStart w:id="148" w:name="OLE_LINK128"/>
      <w:bookmarkStart w:id="149" w:name="OLE_LINK129"/>
      <w:bookmarkStart w:id="150" w:name="OLE_LINK122"/>
      <w:bookmarkStart w:id="151" w:name="OLE_LINK121"/>
      <w:bookmarkStart w:id="152" w:name="OLE_LINK127"/>
      <w:r>
        <w:rPr>
          <w:rFonts w:hint="eastAsia" w:ascii="仿宋" w:hAnsi="仿宋" w:eastAsia="仿宋" w:cs="仿宋"/>
          <w:snapToGrid w:val="0"/>
          <w:color w:val="auto"/>
          <w:kern w:val="0"/>
          <w:szCs w:val="21"/>
        </w:rPr>
        <w:t>（1）</w:t>
      </w:r>
      <w:r>
        <w:rPr>
          <w:rFonts w:hint="eastAsia" w:ascii="仿宋" w:hAnsi="仿宋" w:eastAsia="仿宋" w:cs="仿宋"/>
          <w:color w:val="auto"/>
          <w:kern w:val="0"/>
          <w:szCs w:val="21"/>
        </w:rPr>
        <w:t>比选公告</w:t>
      </w:r>
      <w:r>
        <w:rPr>
          <w:rFonts w:hint="eastAsia" w:ascii="仿宋" w:hAnsi="仿宋" w:eastAsia="仿宋" w:cs="仿宋"/>
          <w:snapToGrid w:val="0"/>
          <w:color w:val="auto"/>
          <w:kern w:val="0"/>
          <w:szCs w:val="21"/>
        </w:rPr>
        <w:t>；</w:t>
      </w:r>
    </w:p>
    <w:p w14:paraId="6BD0AA2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（2）竞选人须知；</w:t>
      </w:r>
    </w:p>
    <w:p w14:paraId="01B1F0A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（3）评审办法；</w:t>
      </w:r>
    </w:p>
    <w:p w14:paraId="1A628F7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（4）合同主要条款；</w:t>
      </w:r>
    </w:p>
    <w:p w14:paraId="4A9AE19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snapToGrid w:val="0"/>
          <w:color w:val="auto"/>
          <w:kern w:val="0"/>
          <w:szCs w:val="21"/>
          <w:lang w:val="en-US" w:eastAsia="zh-CN"/>
        </w:rPr>
      </w:pPr>
      <w:r>
        <w:rPr>
          <w:rFonts w:hint="eastAsia" w:ascii="仿宋" w:hAnsi="仿宋" w:eastAsia="仿宋" w:cs="仿宋"/>
          <w:snapToGrid w:val="0"/>
          <w:color w:val="auto"/>
          <w:kern w:val="0"/>
          <w:szCs w:val="21"/>
        </w:rPr>
        <w:t>（5）工程量清单</w:t>
      </w:r>
      <w:r>
        <w:rPr>
          <w:rFonts w:hint="eastAsia" w:ascii="仿宋" w:hAnsi="仿宋" w:eastAsia="仿宋" w:cs="仿宋"/>
          <w:snapToGrid w:val="0"/>
          <w:color w:val="auto"/>
          <w:kern w:val="0"/>
          <w:szCs w:val="21"/>
          <w:lang w:val="en-US" w:eastAsia="zh-CN"/>
        </w:rPr>
        <w:t>；</w:t>
      </w:r>
    </w:p>
    <w:p w14:paraId="54827B3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snapToGrid w:val="0"/>
          <w:color w:val="auto"/>
          <w:kern w:val="0"/>
          <w:szCs w:val="21"/>
          <w:lang w:val="en-US" w:eastAsia="zh-CN"/>
        </w:rPr>
      </w:pPr>
      <w:r>
        <w:rPr>
          <w:rFonts w:hint="eastAsia" w:ascii="仿宋" w:hAnsi="仿宋" w:eastAsia="仿宋" w:cs="仿宋"/>
          <w:snapToGrid w:val="0"/>
          <w:color w:val="auto"/>
          <w:kern w:val="0"/>
          <w:szCs w:val="21"/>
          <w:lang w:eastAsia="zh-CN"/>
        </w:rPr>
        <w:t>（</w:t>
      </w:r>
      <w:r>
        <w:rPr>
          <w:rFonts w:hint="eastAsia" w:ascii="仿宋" w:hAnsi="仿宋" w:eastAsia="仿宋" w:cs="仿宋"/>
          <w:snapToGrid w:val="0"/>
          <w:color w:val="auto"/>
          <w:kern w:val="0"/>
          <w:szCs w:val="21"/>
          <w:lang w:val="en-US" w:eastAsia="zh-CN"/>
        </w:rPr>
        <w:t>6）图纸；</w:t>
      </w:r>
    </w:p>
    <w:p w14:paraId="4BF6B3E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lang w:eastAsia="zh-CN"/>
        </w:rPr>
        <w:t>（</w:t>
      </w:r>
      <w:r>
        <w:rPr>
          <w:rFonts w:hint="eastAsia" w:ascii="仿宋" w:hAnsi="仿宋" w:eastAsia="仿宋" w:cs="仿宋"/>
          <w:snapToGrid w:val="0"/>
          <w:color w:val="auto"/>
          <w:kern w:val="0"/>
          <w:szCs w:val="21"/>
          <w:lang w:val="en-US" w:eastAsia="zh-CN"/>
        </w:rPr>
        <w:t>7）</w:t>
      </w:r>
      <w:r>
        <w:rPr>
          <w:rFonts w:hint="eastAsia" w:ascii="仿宋" w:hAnsi="仿宋" w:eastAsia="仿宋" w:cs="仿宋"/>
          <w:snapToGrid w:val="0"/>
          <w:color w:val="auto"/>
          <w:kern w:val="0"/>
          <w:szCs w:val="21"/>
        </w:rPr>
        <w:t>技术标准和要求；</w:t>
      </w:r>
    </w:p>
    <w:p w14:paraId="32385AA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snapToGrid w:val="0"/>
          <w:color w:val="auto"/>
          <w:kern w:val="0"/>
          <w:szCs w:val="21"/>
          <w:lang w:eastAsia="zh-CN"/>
        </w:rPr>
      </w:pPr>
      <w:bookmarkStart w:id="153" w:name="OLE_LINK134"/>
      <w:bookmarkStart w:id="154" w:name="OLE_LINK133"/>
      <w:r>
        <w:rPr>
          <w:rFonts w:hint="eastAsia" w:ascii="仿宋" w:hAnsi="仿宋" w:eastAsia="仿宋" w:cs="仿宋"/>
          <w:snapToGrid w:val="0"/>
          <w:color w:val="auto"/>
          <w:kern w:val="0"/>
          <w:szCs w:val="21"/>
        </w:rPr>
        <w:t>（</w:t>
      </w:r>
      <w:r>
        <w:rPr>
          <w:rFonts w:hint="eastAsia" w:ascii="仿宋" w:hAnsi="仿宋" w:eastAsia="仿宋" w:cs="仿宋"/>
          <w:snapToGrid w:val="0"/>
          <w:color w:val="auto"/>
          <w:kern w:val="0"/>
          <w:szCs w:val="21"/>
          <w:lang w:val="en-US" w:eastAsia="zh-CN"/>
        </w:rPr>
        <w:t>8</w:t>
      </w:r>
      <w:r>
        <w:rPr>
          <w:rFonts w:hint="eastAsia" w:ascii="仿宋" w:hAnsi="仿宋" w:eastAsia="仿宋" w:cs="仿宋"/>
          <w:snapToGrid w:val="0"/>
          <w:color w:val="auto"/>
          <w:kern w:val="0"/>
          <w:szCs w:val="21"/>
        </w:rPr>
        <w:t>）竞选文件格式</w:t>
      </w:r>
      <w:r>
        <w:rPr>
          <w:rFonts w:hint="eastAsia" w:ascii="仿宋" w:hAnsi="仿宋" w:eastAsia="仿宋" w:cs="仿宋"/>
          <w:snapToGrid w:val="0"/>
          <w:color w:val="auto"/>
          <w:kern w:val="0"/>
          <w:szCs w:val="21"/>
          <w:lang w:eastAsia="zh-CN"/>
        </w:rPr>
        <w:t>；</w:t>
      </w:r>
    </w:p>
    <w:bookmarkEnd w:id="153"/>
    <w:bookmarkEnd w:id="154"/>
    <w:p w14:paraId="300BE56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w:t>
      </w:r>
      <w:r>
        <w:rPr>
          <w:rFonts w:hint="eastAsia" w:ascii="仿宋" w:hAnsi="仿宋" w:eastAsia="仿宋" w:cs="仿宋"/>
          <w:snapToGrid w:val="0"/>
          <w:color w:val="auto"/>
          <w:kern w:val="0"/>
          <w:szCs w:val="21"/>
          <w:lang w:val="en-US" w:eastAsia="zh-CN"/>
        </w:rPr>
        <w:t>9</w:t>
      </w:r>
      <w:r>
        <w:rPr>
          <w:rFonts w:hint="eastAsia" w:ascii="仿宋" w:hAnsi="仿宋" w:eastAsia="仿宋" w:cs="仿宋"/>
          <w:snapToGrid w:val="0"/>
          <w:color w:val="auto"/>
          <w:kern w:val="0"/>
          <w:szCs w:val="21"/>
        </w:rPr>
        <w:t>）其他材料。</w:t>
      </w:r>
    </w:p>
    <w:bookmarkEnd w:id="144"/>
    <w:bookmarkEnd w:id="145"/>
    <w:bookmarkEnd w:id="146"/>
    <w:bookmarkEnd w:id="147"/>
    <w:bookmarkEnd w:id="148"/>
    <w:bookmarkEnd w:id="149"/>
    <w:bookmarkEnd w:id="150"/>
    <w:bookmarkEnd w:id="151"/>
    <w:bookmarkEnd w:id="152"/>
    <w:p w14:paraId="497754C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根据本章第2.2款对竞争性比选文件所作的澄清、修改，构成竞争性比选文件的组成部</w:t>
      </w:r>
      <w:bookmarkEnd w:id="140"/>
      <w:r>
        <w:rPr>
          <w:rFonts w:hint="eastAsia" w:ascii="仿宋" w:hAnsi="仿宋" w:eastAsia="仿宋" w:cs="仿宋"/>
          <w:snapToGrid w:val="0"/>
          <w:color w:val="auto"/>
          <w:kern w:val="0"/>
          <w:szCs w:val="21"/>
        </w:rPr>
        <w:t>分。</w:t>
      </w:r>
    </w:p>
    <w:bookmarkEnd w:id="141"/>
    <w:bookmarkEnd w:id="142"/>
    <w:bookmarkEnd w:id="143"/>
    <w:p w14:paraId="498B762D">
      <w:pPr>
        <w:pStyle w:val="5"/>
        <w:snapToGrid w:val="0"/>
        <w:spacing w:before="0" w:line="360" w:lineRule="auto"/>
        <w:rPr>
          <w:rFonts w:hint="eastAsia" w:ascii="仿宋" w:hAnsi="仿宋" w:eastAsia="仿宋" w:cs="仿宋"/>
          <w:snapToGrid w:val="0"/>
          <w:color w:val="auto"/>
          <w:sz w:val="21"/>
          <w:szCs w:val="21"/>
        </w:rPr>
      </w:pPr>
      <w:bookmarkStart w:id="155" w:name="_Toc444155929"/>
      <w:bookmarkStart w:id="156" w:name="_Toc16847"/>
      <w:bookmarkStart w:id="157" w:name="_Toc2593"/>
      <w:bookmarkStart w:id="158" w:name="_Toc200513142"/>
      <w:bookmarkStart w:id="159" w:name="_Toc9907"/>
      <w:bookmarkStart w:id="160" w:name="_Toc28494"/>
      <w:bookmarkStart w:id="161" w:name="OLE_LINK89"/>
      <w:r>
        <w:rPr>
          <w:rFonts w:hint="eastAsia" w:ascii="仿宋" w:hAnsi="仿宋" w:eastAsia="仿宋" w:cs="仿宋"/>
          <w:snapToGrid w:val="0"/>
          <w:color w:val="auto"/>
          <w:sz w:val="21"/>
          <w:szCs w:val="21"/>
        </w:rPr>
        <w:t>2.2 竞争性比选文件的澄清</w:t>
      </w:r>
      <w:bookmarkEnd w:id="155"/>
      <w:bookmarkEnd w:id="156"/>
      <w:bookmarkEnd w:id="157"/>
      <w:bookmarkEnd w:id="158"/>
      <w:bookmarkEnd w:id="159"/>
      <w:bookmarkEnd w:id="160"/>
    </w:p>
    <w:bookmarkEnd w:id="161"/>
    <w:p w14:paraId="190432F8">
      <w:pPr>
        <w:autoSpaceDE w:val="0"/>
        <w:autoSpaceDN w:val="0"/>
        <w:adjustRightInd w:val="0"/>
        <w:snapToGrid w:val="0"/>
        <w:spacing w:line="360" w:lineRule="auto"/>
        <w:ind w:firstLine="357" w:firstLineChars="170"/>
        <w:jc w:val="left"/>
        <w:rPr>
          <w:rFonts w:hint="eastAsia" w:ascii="仿宋" w:hAnsi="仿宋" w:eastAsia="仿宋" w:cs="仿宋"/>
          <w:snapToGrid w:val="0"/>
          <w:color w:val="auto"/>
          <w:kern w:val="0"/>
          <w:szCs w:val="21"/>
        </w:rPr>
      </w:pPr>
      <w:bookmarkStart w:id="162" w:name="_Toc200513143"/>
      <w:r>
        <w:rPr>
          <w:rFonts w:hint="eastAsia" w:ascii="仿宋" w:hAnsi="仿宋" w:eastAsia="仿宋" w:cs="仿宋"/>
          <w:snapToGrid w:val="0"/>
          <w:color w:val="auto"/>
          <w:kern w:val="0"/>
          <w:szCs w:val="21"/>
        </w:rPr>
        <w:t>2.2.1</w:t>
      </w:r>
      <w:r>
        <w:rPr>
          <w:rFonts w:hint="eastAsia" w:ascii="仿宋" w:hAnsi="仿宋" w:eastAsia="仿宋" w:cs="仿宋"/>
          <w:color w:val="auto"/>
          <w:kern w:val="0"/>
          <w:szCs w:val="21"/>
        </w:rPr>
        <w:t>竞选人要求澄清竞争性比选文件的截止时间</w:t>
      </w:r>
      <w:r>
        <w:rPr>
          <w:rFonts w:hint="eastAsia" w:ascii="仿宋" w:hAnsi="仿宋" w:eastAsia="仿宋" w:cs="仿宋"/>
          <w:snapToGrid w:val="0"/>
          <w:color w:val="auto"/>
          <w:kern w:val="0"/>
          <w:szCs w:val="21"/>
        </w:rPr>
        <w:t>见竞选人须知前附表规定。</w:t>
      </w:r>
    </w:p>
    <w:p w14:paraId="2FFF88D1">
      <w:pPr>
        <w:autoSpaceDE w:val="0"/>
        <w:autoSpaceDN w:val="0"/>
        <w:adjustRightInd w:val="0"/>
        <w:snapToGrid w:val="0"/>
        <w:spacing w:line="360" w:lineRule="auto"/>
        <w:ind w:firstLine="357" w:firstLineChars="17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2.2.2</w:t>
      </w:r>
      <w:r>
        <w:rPr>
          <w:rFonts w:hint="eastAsia" w:ascii="仿宋" w:hAnsi="仿宋" w:eastAsia="仿宋" w:cs="仿宋"/>
          <w:color w:val="auto"/>
          <w:kern w:val="0"/>
          <w:szCs w:val="21"/>
        </w:rPr>
        <w:t>比选人对竞争性比选文件答疑及对竞争性比选文件的澄清与修改</w:t>
      </w:r>
      <w:r>
        <w:rPr>
          <w:rFonts w:hint="eastAsia" w:ascii="仿宋" w:hAnsi="仿宋" w:eastAsia="仿宋" w:cs="仿宋"/>
          <w:snapToGrid w:val="0"/>
          <w:color w:val="auto"/>
          <w:kern w:val="0"/>
          <w:szCs w:val="21"/>
        </w:rPr>
        <w:t>见竞选人须知前附表规定。</w:t>
      </w:r>
    </w:p>
    <w:bookmarkEnd w:id="162"/>
    <w:p w14:paraId="7C9F15CC">
      <w:pPr>
        <w:pStyle w:val="5"/>
        <w:snapToGrid w:val="0"/>
        <w:spacing w:before="0" w:line="360" w:lineRule="auto"/>
        <w:rPr>
          <w:rFonts w:hint="eastAsia" w:ascii="仿宋" w:hAnsi="仿宋" w:eastAsia="仿宋" w:cs="仿宋"/>
          <w:snapToGrid w:val="0"/>
          <w:color w:val="auto"/>
          <w:sz w:val="21"/>
          <w:szCs w:val="21"/>
        </w:rPr>
      </w:pPr>
      <w:bookmarkStart w:id="163" w:name="_Toc6600"/>
      <w:bookmarkStart w:id="164" w:name="_Toc10931"/>
      <w:bookmarkStart w:id="165" w:name="_Toc444155931"/>
      <w:bookmarkStart w:id="166" w:name="_Toc12703"/>
      <w:bookmarkStart w:id="167" w:name="_Toc200513144"/>
      <w:bookmarkStart w:id="168" w:name="_Toc30887"/>
      <w:r>
        <w:rPr>
          <w:rFonts w:hint="eastAsia" w:ascii="仿宋" w:hAnsi="仿宋" w:eastAsia="仿宋" w:cs="仿宋"/>
          <w:snapToGrid w:val="0"/>
          <w:color w:val="auto"/>
          <w:sz w:val="21"/>
          <w:szCs w:val="21"/>
        </w:rPr>
        <w:t>2.3 竞选文件递交截止时间</w:t>
      </w:r>
    </w:p>
    <w:p w14:paraId="1BDC11B0">
      <w:pPr>
        <w:autoSpaceDE w:val="0"/>
        <w:autoSpaceDN w:val="0"/>
        <w:adjustRightInd w:val="0"/>
        <w:snapToGrid w:val="0"/>
        <w:spacing w:line="360" w:lineRule="auto"/>
        <w:ind w:firstLine="357" w:firstLineChars="17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见竞选人须知前附表规定。</w:t>
      </w:r>
    </w:p>
    <w:p w14:paraId="6E90B71D">
      <w:pPr>
        <w:pStyle w:val="4"/>
        <w:keepNext/>
        <w:keepLines/>
        <w:autoSpaceDE/>
        <w:autoSpaceDN/>
        <w:jc w:val="both"/>
        <w:rPr>
          <w:rFonts w:hint="eastAsia" w:ascii="仿宋" w:hAnsi="仿宋" w:eastAsia="仿宋" w:cs="仿宋"/>
          <w:bCs/>
          <w:color w:val="auto"/>
          <w:spacing w:val="0"/>
          <w:w w:val="100"/>
          <w:kern w:val="0"/>
          <w:sz w:val="21"/>
          <w:szCs w:val="21"/>
        </w:rPr>
      </w:pPr>
      <w:bookmarkStart w:id="169" w:name="_Toc19085"/>
      <w:r>
        <w:rPr>
          <w:rFonts w:hint="eastAsia" w:ascii="仿宋" w:hAnsi="仿宋" w:eastAsia="仿宋" w:cs="仿宋"/>
          <w:bCs/>
          <w:color w:val="auto"/>
          <w:spacing w:val="0"/>
          <w:w w:val="100"/>
          <w:kern w:val="0"/>
          <w:sz w:val="21"/>
          <w:szCs w:val="21"/>
        </w:rPr>
        <w:t xml:space="preserve">3. </w:t>
      </w:r>
      <w:bookmarkEnd w:id="163"/>
      <w:bookmarkEnd w:id="164"/>
      <w:bookmarkEnd w:id="165"/>
      <w:bookmarkEnd w:id="166"/>
      <w:bookmarkEnd w:id="167"/>
      <w:r>
        <w:rPr>
          <w:rFonts w:hint="eastAsia" w:ascii="仿宋" w:hAnsi="仿宋" w:eastAsia="仿宋" w:cs="仿宋"/>
          <w:bCs/>
          <w:color w:val="auto"/>
          <w:spacing w:val="0"/>
          <w:w w:val="100"/>
          <w:kern w:val="0"/>
          <w:sz w:val="21"/>
          <w:szCs w:val="21"/>
        </w:rPr>
        <w:t>竞选文件</w:t>
      </w:r>
      <w:bookmarkEnd w:id="168"/>
      <w:bookmarkEnd w:id="169"/>
    </w:p>
    <w:p w14:paraId="43EFEE0A">
      <w:pPr>
        <w:pStyle w:val="5"/>
        <w:snapToGrid w:val="0"/>
        <w:spacing w:before="0" w:line="360" w:lineRule="auto"/>
        <w:rPr>
          <w:rFonts w:hint="eastAsia" w:ascii="仿宋" w:hAnsi="仿宋" w:eastAsia="仿宋" w:cs="仿宋"/>
          <w:snapToGrid w:val="0"/>
          <w:color w:val="auto"/>
          <w:sz w:val="21"/>
          <w:szCs w:val="21"/>
        </w:rPr>
      </w:pPr>
      <w:bookmarkStart w:id="170" w:name="_Toc200513145"/>
      <w:bookmarkStart w:id="171" w:name="_Toc444155932"/>
      <w:bookmarkStart w:id="172" w:name="_Toc13900"/>
      <w:bookmarkStart w:id="173" w:name="_Toc14726"/>
      <w:bookmarkStart w:id="174" w:name="_Toc3690"/>
      <w:bookmarkStart w:id="175" w:name="_Toc16394"/>
      <w:r>
        <w:rPr>
          <w:rFonts w:hint="eastAsia" w:ascii="仿宋" w:hAnsi="仿宋" w:eastAsia="仿宋" w:cs="仿宋"/>
          <w:snapToGrid w:val="0"/>
          <w:color w:val="auto"/>
          <w:sz w:val="21"/>
          <w:szCs w:val="21"/>
        </w:rPr>
        <w:t>3.1 竞选文件的组成</w:t>
      </w:r>
      <w:bookmarkEnd w:id="170"/>
      <w:bookmarkEnd w:id="171"/>
      <w:bookmarkEnd w:id="172"/>
      <w:bookmarkEnd w:id="173"/>
      <w:bookmarkEnd w:id="174"/>
      <w:bookmarkEnd w:id="175"/>
    </w:p>
    <w:p w14:paraId="22073903">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bookmarkStart w:id="176" w:name="_Toc200513146"/>
      <w:bookmarkStart w:id="177" w:name="_Toc31840"/>
      <w:bookmarkStart w:id="178" w:name="_Toc444155933"/>
      <w:bookmarkStart w:id="179" w:name="_Toc28017"/>
      <w:bookmarkStart w:id="180" w:name="_Toc9566"/>
      <w:r>
        <w:rPr>
          <w:rFonts w:hint="eastAsia" w:ascii="仿宋" w:hAnsi="仿宋" w:eastAsia="仿宋" w:cs="仿宋"/>
          <w:snapToGrid w:val="0"/>
          <w:color w:val="auto"/>
          <w:kern w:val="0"/>
          <w:szCs w:val="21"/>
        </w:rPr>
        <w:t>见第</w:t>
      </w:r>
      <w:r>
        <w:rPr>
          <w:rFonts w:hint="eastAsia" w:ascii="仿宋" w:hAnsi="仿宋" w:eastAsia="仿宋" w:cs="仿宋"/>
          <w:snapToGrid w:val="0"/>
          <w:color w:val="auto"/>
          <w:kern w:val="0"/>
          <w:szCs w:val="21"/>
          <w:lang w:val="en-US" w:eastAsia="zh-CN"/>
        </w:rPr>
        <w:t>八</w:t>
      </w:r>
      <w:r>
        <w:rPr>
          <w:rFonts w:hint="eastAsia" w:ascii="仿宋" w:hAnsi="仿宋" w:eastAsia="仿宋" w:cs="仿宋"/>
          <w:snapToGrid w:val="0"/>
          <w:color w:val="auto"/>
          <w:kern w:val="0"/>
          <w:szCs w:val="21"/>
        </w:rPr>
        <w:t>章。</w:t>
      </w:r>
    </w:p>
    <w:p w14:paraId="730E8F52">
      <w:pPr>
        <w:pStyle w:val="5"/>
        <w:snapToGrid w:val="0"/>
        <w:spacing w:before="0" w:line="360" w:lineRule="auto"/>
        <w:rPr>
          <w:rFonts w:hint="eastAsia" w:ascii="仿宋" w:hAnsi="仿宋" w:eastAsia="仿宋" w:cs="仿宋"/>
          <w:snapToGrid w:val="0"/>
          <w:color w:val="auto"/>
          <w:sz w:val="21"/>
          <w:szCs w:val="21"/>
        </w:rPr>
      </w:pPr>
      <w:bookmarkStart w:id="181" w:name="_Toc21895"/>
      <w:r>
        <w:rPr>
          <w:rFonts w:hint="eastAsia" w:ascii="仿宋" w:hAnsi="仿宋" w:eastAsia="仿宋" w:cs="仿宋"/>
          <w:snapToGrid w:val="0"/>
          <w:color w:val="auto"/>
          <w:sz w:val="21"/>
          <w:szCs w:val="21"/>
        </w:rPr>
        <w:t xml:space="preserve">3.2 </w:t>
      </w:r>
      <w:bookmarkEnd w:id="176"/>
      <w:bookmarkEnd w:id="177"/>
      <w:bookmarkEnd w:id="178"/>
      <w:r>
        <w:rPr>
          <w:rFonts w:hint="eastAsia" w:ascii="仿宋" w:hAnsi="仿宋" w:eastAsia="仿宋" w:cs="仿宋"/>
          <w:snapToGrid w:val="0"/>
          <w:color w:val="auto"/>
          <w:sz w:val="21"/>
          <w:szCs w:val="21"/>
        </w:rPr>
        <w:t>竞选报价</w:t>
      </w:r>
      <w:bookmarkEnd w:id="179"/>
      <w:bookmarkEnd w:id="180"/>
      <w:bookmarkEnd w:id="181"/>
    </w:p>
    <w:p w14:paraId="77FEF46D">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竞选人应</w:t>
      </w:r>
      <w:r>
        <w:rPr>
          <w:rFonts w:hint="eastAsia" w:ascii="仿宋" w:hAnsi="仿宋" w:eastAsia="仿宋" w:cs="仿宋"/>
          <w:color w:val="auto"/>
          <w:szCs w:val="21"/>
        </w:rPr>
        <w:t>参照竞选人须知前附表3.2款</w:t>
      </w:r>
      <w:r>
        <w:rPr>
          <w:rFonts w:hint="eastAsia" w:ascii="仿宋" w:hAnsi="仿宋" w:eastAsia="仿宋" w:cs="仿宋"/>
          <w:snapToGrid w:val="0"/>
          <w:color w:val="auto"/>
          <w:kern w:val="0"/>
          <w:szCs w:val="21"/>
        </w:rPr>
        <w:t>。</w:t>
      </w:r>
    </w:p>
    <w:p w14:paraId="03A19BB9">
      <w:pPr>
        <w:pStyle w:val="5"/>
        <w:snapToGrid w:val="0"/>
        <w:spacing w:before="0" w:line="360" w:lineRule="auto"/>
        <w:rPr>
          <w:rFonts w:hint="eastAsia" w:ascii="仿宋" w:hAnsi="仿宋" w:eastAsia="仿宋" w:cs="仿宋"/>
          <w:snapToGrid w:val="0"/>
          <w:color w:val="auto"/>
          <w:sz w:val="21"/>
          <w:szCs w:val="21"/>
        </w:rPr>
      </w:pPr>
      <w:bookmarkStart w:id="182" w:name="_Toc200513147"/>
      <w:bookmarkStart w:id="183" w:name="_Toc444155934"/>
      <w:bookmarkStart w:id="184" w:name="_Toc17656"/>
      <w:bookmarkStart w:id="185" w:name="_Toc6616"/>
      <w:bookmarkStart w:id="186" w:name="_Toc24651"/>
      <w:bookmarkStart w:id="187" w:name="_Toc4106"/>
      <w:r>
        <w:rPr>
          <w:rFonts w:hint="eastAsia" w:ascii="仿宋" w:hAnsi="仿宋" w:eastAsia="仿宋" w:cs="仿宋"/>
          <w:snapToGrid w:val="0"/>
          <w:color w:val="auto"/>
          <w:sz w:val="21"/>
          <w:szCs w:val="21"/>
        </w:rPr>
        <w:t xml:space="preserve">3.3 </w:t>
      </w:r>
      <w:bookmarkEnd w:id="182"/>
      <w:bookmarkEnd w:id="183"/>
      <w:bookmarkEnd w:id="184"/>
      <w:r>
        <w:rPr>
          <w:rFonts w:hint="eastAsia" w:ascii="仿宋" w:hAnsi="仿宋" w:eastAsia="仿宋" w:cs="仿宋"/>
          <w:snapToGrid w:val="0"/>
          <w:color w:val="auto"/>
          <w:sz w:val="21"/>
          <w:szCs w:val="21"/>
        </w:rPr>
        <w:t>竞选文件有效期</w:t>
      </w:r>
      <w:bookmarkEnd w:id="185"/>
      <w:bookmarkEnd w:id="186"/>
      <w:bookmarkEnd w:id="187"/>
    </w:p>
    <w:p w14:paraId="4D23AC41">
      <w:pPr>
        <w:autoSpaceDE w:val="0"/>
        <w:autoSpaceDN w:val="0"/>
        <w:adjustRightInd w:val="0"/>
        <w:snapToGrid w:val="0"/>
        <w:spacing w:line="360" w:lineRule="auto"/>
        <w:ind w:firstLine="42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3.3.1 在竞选人须知前附表规定的竞选文件有效期内，竞选人不得要求撤销或修改其竞选文件。</w:t>
      </w:r>
    </w:p>
    <w:p w14:paraId="4E9EF062">
      <w:pPr>
        <w:autoSpaceDE w:val="0"/>
        <w:autoSpaceDN w:val="0"/>
        <w:adjustRightInd w:val="0"/>
        <w:snapToGrid w:val="0"/>
        <w:spacing w:line="360" w:lineRule="auto"/>
        <w:ind w:firstLine="420"/>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3.3.2 出现特殊情况需要延长竞选文件有效期的，比选人以书面形式通知所有竞选人延长竞选文件有效期。竞选人同意延长的，不得要求或被允许修改或撤销其竞选文件；竞选人拒绝延长的，其</w:t>
      </w:r>
      <w:r>
        <w:rPr>
          <w:rFonts w:hint="eastAsia" w:ascii="仿宋" w:hAnsi="仿宋" w:eastAsia="仿宋" w:cs="仿宋"/>
          <w:color w:val="auto"/>
          <w:kern w:val="0"/>
          <w:szCs w:val="21"/>
        </w:rPr>
        <w:t>比选</w:t>
      </w:r>
      <w:r>
        <w:rPr>
          <w:rFonts w:hint="eastAsia" w:ascii="仿宋" w:hAnsi="仿宋" w:eastAsia="仿宋" w:cs="仿宋"/>
          <w:snapToGrid w:val="0"/>
          <w:color w:val="auto"/>
          <w:kern w:val="0"/>
          <w:szCs w:val="21"/>
        </w:rPr>
        <w:t>竞选文件失效。</w:t>
      </w:r>
    </w:p>
    <w:p w14:paraId="61A450D9">
      <w:pPr>
        <w:pStyle w:val="5"/>
        <w:snapToGrid w:val="0"/>
        <w:spacing w:before="0" w:line="360" w:lineRule="auto"/>
        <w:rPr>
          <w:rFonts w:hint="eastAsia" w:ascii="仿宋" w:hAnsi="仿宋" w:eastAsia="仿宋" w:cs="仿宋"/>
          <w:snapToGrid w:val="0"/>
          <w:color w:val="auto"/>
          <w:sz w:val="21"/>
          <w:szCs w:val="21"/>
        </w:rPr>
      </w:pPr>
      <w:bookmarkStart w:id="188" w:name="_Toc200513148"/>
      <w:bookmarkStart w:id="189" w:name="_Toc444155935"/>
      <w:bookmarkStart w:id="190" w:name="_Toc23124"/>
      <w:bookmarkStart w:id="191" w:name="_Toc10078"/>
      <w:bookmarkStart w:id="192" w:name="_Toc17889"/>
      <w:bookmarkStart w:id="193" w:name="_Toc22726"/>
      <w:r>
        <w:rPr>
          <w:rFonts w:hint="eastAsia" w:ascii="仿宋" w:hAnsi="仿宋" w:eastAsia="仿宋" w:cs="仿宋"/>
          <w:snapToGrid w:val="0"/>
          <w:color w:val="auto"/>
          <w:sz w:val="21"/>
          <w:szCs w:val="21"/>
        </w:rPr>
        <w:t xml:space="preserve">3.4 </w:t>
      </w:r>
      <w:bookmarkEnd w:id="188"/>
      <w:bookmarkEnd w:id="189"/>
      <w:bookmarkEnd w:id="190"/>
      <w:r>
        <w:rPr>
          <w:rFonts w:hint="eastAsia" w:ascii="仿宋" w:hAnsi="仿宋" w:eastAsia="仿宋" w:cs="仿宋"/>
          <w:snapToGrid w:val="0"/>
          <w:color w:val="auto"/>
          <w:sz w:val="21"/>
          <w:szCs w:val="21"/>
        </w:rPr>
        <w:t>竞选保证金</w:t>
      </w:r>
      <w:bookmarkEnd w:id="191"/>
      <w:bookmarkEnd w:id="192"/>
      <w:bookmarkEnd w:id="193"/>
    </w:p>
    <w:p w14:paraId="78B43869">
      <w:pPr>
        <w:autoSpaceDE w:val="0"/>
        <w:autoSpaceDN w:val="0"/>
        <w:adjustRightInd w:val="0"/>
        <w:snapToGrid w:val="0"/>
        <w:spacing w:line="360" w:lineRule="auto"/>
        <w:ind w:firstLine="420"/>
        <w:rPr>
          <w:rFonts w:hint="eastAsia" w:ascii="仿宋" w:hAnsi="仿宋" w:eastAsia="仿宋" w:cs="仿宋"/>
          <w:snapToGrid w:val="0"/>
          <w:color w:val="auto"/>
          <w:kern w:val="0"/>
          <w:szCs w:val="21"/>
        </w:rPr>
      </w:pPr>
      <w:bookmarkStart w:id="194" w:name="_Toc200513150"/>
      <w:r>
        <w:rPr>
          <w:rFonts w:hint="eastAsia" w:ascii="仿宋" w:hAnsi="仿宋" w:eastAsia="仿宋" w:cs="仿宋"/>
          <w:snapToGrid w:val="0"/>
          <w:color w:val="auto"/>
          <w:kern w:val="0"/>
          <w:szCs w:val="21"/>
          <w:lang w:val="en-US" w:eastAsia="zh-CN"/>
        </w:rPr>
        <w:t>无</w:t>
      </w:r>
      <w:r>
        <w:rPr>
          <w:rFonts w:hint="eastAsia" w:ascii="仿宋" w:hAnsi="仿宋" w:eastAsia="仿宋" w:cs="仿宋"/>
          <w:snapToGrid w:val="0"/>
          <w:color w:val="auto"/>
          <w:kern w:val="0"/>
          <w:szCs w:val="21"/>
        </w:rPr>
        <w:t>。</w:t>
      </w:r>
    </w:p>
    <w:p w14:paraId="5C38E8D1">
      <w:pPr>
        <w:pStyle w:val="5"/>
        <w:snapToGrid w:val="0"/>
        <w:spacing w:before="0" w:line="360" w:lineRule="auto"/>
        <w:rPr>
          <w:rFonts w:hint="eastAsia" w:ascii="仿宋" w:hAnsi="仿宋" w:eastAsia="仿宋" w:cs="仿宋"/>
          <w:snapToGrid w:val="0"/>
          <w:color w:val="auto"/>
          <w:sz w:val="21"/>
          <w:szCs w:val="21"/>
        </w:rPr>
      </w:pPr>
      <w:bookmarkStart w:id="195" w:name="_Toc444155936"/>
      <w:bookmarkStart w:id="196" w:name="_Toc30056"/>
      <w:bookmarkStart w:id="197" w:name="_Toc17678"/>
      <w:bookmarkStart w:id="198" w:name="_Toc21763"/>
      <w:bookmarkStart w:id="199" w:name="_Toc28288"/>
      <w:r>
        <w:rPr>
          <w:rFonts w:hint="eastAsia" w:ascii="仿宋" w:hAnsi="仿宋" w:eastAsia="仿宋" w:cs="仿宋"/>
          <w:snapToGrid w:val="0"/>
          <w:color w:val="auto"/>
          <w:sz w:val="21"/>
          <w:szCs w:val="21"/>
        </w:rPr>
        <w:t>3.5 资格审查资料</w:t>
      </w:r>
      <w:bookmarkEnd w:id="194"/>
      <w:bookmarkEnd w:id="195"/>
      <w:bookmarkEnd w:id="196"/>
      <w:bookmarkEnd w:id="197"/>
      <w:bookmarkEnd w:id="198"/>
      <w:bookmarkEnd w:id="199"/>
    </w:p>
    <w:p w14:paraId="35BC2B79">
      <w:pPr>
        <w:autoSpaceDE w:val="0"/>
        <w:autoSpaceDN w:val="0"/>
        <w:adjustRightInd w:val="0"/>
        <w:snapToGrid w:val="0"/>
        <w:spacing w:line="360" w:lineRule="auto"/>
        <w:ind w:firstLine="420"/>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按</w:t>
      </w:r>
      <w:r>
        <w:rPr>
          <w:rFonts w:hint="eastAsia" w:ascii="仿宋" w:hAnsi="仿宋" w:eastAsia="仿宋" w:cs="仿宋"/>
          <w:snapToGrid w:val="0"/>
          <w:color w:val="auto"/>
          <w:kern w:val="0"/>
          <w:szCs w:val="21"/>
          <w:lang w:val="en-US" w:eastAsia="zh-CN"/>
        </w:rPr>
        <w:t>竞选人</w:t>
      </w:r>
      <w:r>
        <w:rPr>
          <w:rFonts w:hint="eastAsia" w:ascii="仿宋" w:hAnsi="仿宋" w:eastAsia="仿宋" w:cs="仿宋"/>
          <w:snapToGrid w:val="0"/>
          <w:color w:val="auto"/>
          <w:kern w:val="0"/>
          <w:szCs w:val="21"/>
        </w:rPr>
        <w:t>须知第1.4.1项的规定执行。</w:t>
      </w:r>
    </w:p>
    <w:p w14:paraId="26409227">
      <w:pPr>
        <w:pStyle w:val="5"/>
        <w:snapToGrid w:val="0"/>
        <w:spacing w:before="0" w:line="360" w:lineRule="auto"/>
        <w:rPr>
          <w:rFonts w:hint="eastAsia" w:ascii="仿宋" w:hAnsi="仿宋" w:eastAsia="仿宋" w:cs="仿宋"/>
          <w:snapToGrid w:val="0"/>
          <w:color w:val="auto"/>
          <w:sz w:val="21"/>
          <w:szCs w:val="21"/>
        </w:rPr>
      </w:pPr>
      <w:bookmarkStart w:id="200" w:name="_Toc22565"/>
      <w:bookmarkStart w:id="201" w:name="_Toc23582"/>
      <w:bookmarkStart w:id="202" w:name="_Toc32516"/>
      <w:bookmarkStart w:id="203" w:name="_Toc444155937"/>
      <w:bookmarkStart w:id="204" w:name="_Toc200513151"/>
      <w:bookmarkStart w:id="205" w:name="_Toc13792"/>
      <w:r>
        <w:rPr>
          <w:rFonts w:hint="eastAsia" w:ascii="仿宋" w:hAnsi="仿宋" w:eastAsia="仿宋" w:cs="仿宋"/>
          <w:snapToGrid w:val="0"/>
          <w:color w:val="auto"/>
          <w:sz w:val="21"/>
          <w:szCs w:val="21"/>
        </w:rPr>
        <w:t>3.6 备选竞选方案</w:t>
      </w:r>
      <w:bookmarkEnd w:id="200"/>
      <w:bookmarkEnd w:id="201"/>
      <w:bookmarkEnd w:id="202"/>
      <w:bookmarkEnd w:id="203"/>
      <w:bookmarkEnd w:id="204"/>
      <w:bookmarkEnd w:id="205"/>
    </w:p>
    <w:p w14:paraId="69BA5055">
      <w:pPr>
        <w:autoSpaceDE w:val="0"/>
        <w:autoSpaceDN w:val="0"/>
        <w:adjustRightInd w:val="0"/>
        <w:snapToGrid w:val="0"/>
        <w:spacing w:line="360" w:lineRule="auto"/>
        <w:ind w:firstLine="420"/>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竞选人不得递交备选方案。</w:t>
      </w:r>
    </w:p>
    <w:p w14:paraId="78CEAAF7">
      <w:pPr>
        <w:pStyle w:val="5"/>
        <w:snapToGrid w:val="0"/>
        <w:spacing w:before="0" w:line="360" w:lineRule="auto"/>
        <w:rPr>
          <w:rFonts w:hint="eastAsia" w:ascii="仿宋" w:hAnsi="仿宋" w:eastAsia="仿宋" w:cs="仿宋"/>
          <w:snapToGrid w:val="0"/>
          <w:color w:val="auto"/>
          <w:sz w:val="21"/>
          <w:szCs w:val="21"/>
        </w:rPr>
      </w:pPr>
      <w:bookmarkStart w:id="206" w:name="_Toc10960"/>
      <w:bookmarkStart w:id="207" w:name="_Toc444155938"/>
      <w:bookmarkStart w:id="208" w:name="_Toc23962"/>
      <w:bookmarkStart w:id="209" w:name="_Toc11016"/>
      <w:bookmarkStart w:id="210" w:name="_Toc186"/>
      <w:r>
        <w:rPr>
          <w:rFonts w:hint="eastAsia" w:ascii="仿宋" w:hAnsi="仿宋" w:eastAsia="仿宋" w:cs="仿宋"/>
          <w:snapToGrid w:val="0"/>
          <w:color w:val="auto"/>
          <w:sz w:val="21"/>
          <w:szCs w:val="21"/>
        </w:rPr>
        <w:t>3.7 竞选文件的编制</w:t>
      </w:r>
      <w:bookmarkEnd w:id="206"/>
      <w:bookmarkEnd w:id="207"/>
      <w:bookmarkEnd w:id="208"/>
      <w:bookmarkEnd w:id="209"/>
      <w:bookmarkEnd w:id="210"/>
    </w:p>
    <w:p w14:paraId="4737EA18">
      <w:pPr>
        <w:autoSpaceDE w:val="0"/>
        <w:autoSpaceDN w:val="0"/>
        <w:adjustRightInd w:val="0"/>
        <w:snapToGrid w:val="0"/>
        <w:spacing w:line="360" w:lineRule="auto"/>
        <w:ind w:firstLine="420"/>
        <w:rPr>
          <w:rFonts w:hint="eastAsia" w:ascii="仿宋" w:hAnsi="仿宋" w:eastAsia="仿宋" w:cs="仿宋"/>
          <w:snapToGrid w:val="0"/>
          <w:color w:val="auto"/>
          <w:kern w:val="0"/>
          <w:szCs w:val="21"/>
        </w:rPr>
      </w:pPr>
      <w:bookmarkStart w:id="211" w:name="_Toc200513153"/>
      <w:r>
        <w:rPr>
          <w:rFonts w:hint="eastAsia" w:ascii="仿宋" w:hAnsi="仿宋" w:eastAsia="仿宋" w:cs="仿宋"/>
          <w:snapToGrid w:val="0"/>
          <w:color w:val="auto"/>
          <w:kern w:val="0"/>
          <w:szCs w:val="21"/>
        </w:rPr>
        <w:t>3.7.1 竞选文件应按</w:t>
      </w:r>
      <w:r>
        <w:rPr>
          <w:rFonts w:hint="eastAsia" w:ascii="仿宋" w:hAnsi="仿宋" w:eastAsia="仿宋" w:cs="仿宋"/>
          <w:snapToGrid w:val="0"/>
          <w:color w:val="auto"/>
          <w:kern w:val="0"/>
          <w:szCs w:val="21"/>
          <w:lang w:eastAsia="zh-CN"/>
        </w:rPr>
        <w:t>第八章“竞选文件格式”</w:t>
      </w:r>
      <w:r>
        <w:rPr>
          <w:rFonts w:hint="eastAsia" w:ascii="仿宋" w:hAnsi="仿宋" w:eastAsia="仿宋" w:cs="仿宋"/>
          <w:snapToGrid w:val="0"/>
          <w:color w:val="auto"/>
          <w:kern w:val="0"/>
          <w:szCs w:val="21"/>
        </w:rPr>
        <w:t>进行编写，如有必要，可以增加附页，作为竞选文件的组成部分。可以提出比竞争性比选文件要求更有利于比选人的承诺。</w:t>
      </w:r>
    </w:p>
    <w:p w14:paraId="415E5E9F">
      <w:pPr>
        <w:autoSpaceDE w:val="0"/>
        <w:autoSpaceDN w:val="0"/>
        <w:adjustRightInd w:val="0"/>
        <w:snapToGrid w:val="0"/>
        <w:spacing w:line="360" w:lineRule="auto"/>
        <w:ind w:firstLine="420"/>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3.7.2 竞选文件应当对竞争性比选文件有关</w:t>
      </w:r>
      <w:r>
        <w:rPr>
          <w:rFonts w:hint="eastAsia" w:ascii="仿宋" w:hAnsi="仿宋" w:eastAsia="仿宋" w:cs="仿宋"/>
          <w:snapToGrid w:val="0"/>
          <w:color w:val="auto"/>
          <w:kern w:val="0"/>
          <w:szCs w:val="21"/>
          <w:lang w:val="en-US" w:eastAsia="zh-CN"/>
        </w:rPr>
        <w:t>工期</w:t>
      </w:r>
      <w:r>
        <w:rPr>
          <w:rFonts w:hint="eastAsia" w:ascii="仿宋" w:hAnsi="仿宋" w:eastAsia="仿宋" w:cs="仿宋"/>
          <w:snapToGrid w:val="0"/>
          <w:color w:val="auto"/>
          <w:kern w:val="0"/>
          <w:szCs w:val="21"/>
        </w:rPr>
        <w:t>、竞选有效期、质量要求、技术标准和要求、</w:t>
      </w:r>
      <w:r>
        <w:rPr>
          <w:rFonts w:hint="eastAsia" w:ascii="仿宋" w:hAnsi="仿宋" w:eastAsia="仿宋" w:cs="仿宋"/>
          <w:color w:val="auto"/>
          <w:kern w:val="0"/>
          <w:szCs w:val="21"/>
        </w:rPr>
        <w:t>比选</w:t>
      </w:r>
      <w:r>
        <w:rPr>
          <w:rFonts w:hint="eastAsia" w:ascii="仿宋" w:hAnsi="仿宋" w:eastAsia="仿宋" w:cs="仿宋"/>
          <w:snapToGrid w:val="0"/>
          <w:color w:val="auto"/>
          <w:kern w:val="0"/>
          <w:szCs w:val="21"/>
        </w:rPr>
        <w:t>范围等实质性内容做出响应。</w:t>
      </w:r>
    </w:p>
    <w:p w14:paraId="1ABB2A8D">
      <w:pPr>
        <w:autoSpaceDE w:val="0"/>
        <w:autoSpaceDN w:val="0"/>
        <w:adjustRightInd w:val="0"/>
        <w:snapToGrid w:val="0"/>
        <w:spacing w:line="360" w:lineRule="auto"/>
        <w:ind w:firstLine="420"/>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3.7.3 竞选文件应用不褪色的材料书写或打印，并由竞选人的法定代表人或其委托代理人签字或盖章并加盖单位公章。委托代理人签字或盖章的，竞选文件应附法定代表人签署的授权委托书。竞选文件应尽量避免涂改、行间插字或删除。如果出现上述情况，改动之处应加盖单位公章或由竞选人的法定代表人或其授权的代理人签字或盖章确认。</w:t>
      </w:r>
    </w:p>
    <w:p w14:paraId="62009656">
      <w:pPr>
        <w:autoSpaceDE w:val="0"/>
        <w:autoSpaceDN w:val="0"/>
        <w:adjustRightInd w:val="0"/>
        <w:snapToGrid w:val="0"/>
        <w:spacing w:line="360" w:lineRule="auto"/>
        <w:ind w:firstLine="420"/>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3.7.4 竞选文件正本一份，副本份数见竞选人须知前附表。正本和副本的封面上应清楚地标记“正本”或“副本”的字样，正本封面均须加盖单位公章（鲜章）。当副本和正本不一致时，以正本为准。</w:t>
      </w:r>
    </w:p>
    <w:p w14:paraId="0CB1733A">
      <w:pPr>
        <w:autoSpaceDE w:val="0"/>
        <w:autoSpaceDN w:val="0"/>
        <w:adjustRightInd w:val="0"/>
        <w:snapToGrid w:val="0"/>
        <w:spacing w:line="360" w:lineRule="auto"/>
        <w:ind w:firstLine="420"/>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3.7.5 竞选文件的正本与副本应分别装订成册，并编制目录，具体装订要求见竞选人须知前附表规定。</w:t>
      </w:r>
    </w:p>
    <w:p w14:paraId="585EBE1D">
      <w:pPr>
        <w:pStyle w:val="4"/>
        <w:keepNext/>
        <w:keepLines/>
        <w:autoSpaceDE/>
        <w:autoSpaceDN/>
        <w:jc w:val="both"/>
        <w:rPr>
          <w:rFonts w:hint="eastAsia" w:ascii="仿宋" w:hAnsi="仿宋" w:eastAsia="仿宋" w:cs="仿宋"/>
          <w:bCs/>
          <w:color w:val="auto"/>
          <w:spacing w:val="0"/>
          <w:w w:val="100"/>
          <w:kern w:val="0"/>
          <w:sz w:val="21"/>
          <w:szCs w:val="21"/>
        </w:rPr>
      </w:pPr>
      <w:bookmarkStart w:id="212" w:name="_Toc22541"/>
      <w:bookmarkStart w:id="213" w:name="_Toc18299"/>
      <w:bookmarkStart w:id="214" w:name="_Toc20250"/>
      <w:bookmarkStart w:id="215" w:name="_Toc444155939"/>
      <w:bookmarkStart w:id="216" w:name="_Toc29832"/>
      <w:bookmarkStart w:id="217" w:name="_Toc4165"/>
      <w:r>
        <w:rPr>
          <w:rFonts w:hint="eastAsia" w:ascii="仿宋" w:hAnsi="仿宋" w:eastAsia="仿宋" w:cs="仿宋"/>
          <w:bCs/>
          <w:color w:val="auto"/>
          <w:spacing w:val="0"/>
          <w:w w:val="100"/>
          <w:kern w:val="0"/>
          <w:sz w:val="21"/>
          <w:szCs w:val="21"/>
        </w:rPr>
        <w:t xml:space="preserve">4. </w:t>
      </w:r>
      <w:bookmarkEnd w:id="211"/>
      <w:bookmarkEnd w:id="212"/>
      <w:bookmarkEnd w:id="213"/>
      <w:bookmarkEnd w:id="214"/>
      <w:bookmarkEnd w:id="215"/>
      <w:bookmarkEnd w:id="216"/>
      <w:r>
        <w:rPr>
          <w:rFonts w:hint="eastAsia" w:ascii="仿宋" w:hAnsi="仿宋" w:eastAsia="仿宋" w:cs="仿宋"/>
          <w:bCs/>
          <w:color w:val="auto"/>
          <w:spacing w:val="0"/>
          <w:w w:val="100"/>
          <w:kern w:val="0"/>
          <w:sz w:val="21"/>
          <w:szCs w:val="21"/>
        </w:rPr>
        <w:t>竞选</w:t>
      </w:r>
      <w:bookmarkEnd w:id="217"/>
    </w:p>
    <w:p w14:paraId="23C489AE">
      <w:pPr>
        <w:pStyle w:val="5"/>
        <w:snapToGrid w:val="0"/>
        <w:spacing w:before="0" w:line="360" w:lineRule="auto"/>
        <w:rPr>
          <w:rFonts w:hint="eastAsia" w:ascii="仿宋" w:hAnsi="仿宋" w:eastAsia="仿宋" w:cs="仿宋"/>
          <w:snapToGrid w:val="0"/>
          <w:color w:val="auto"/>
          <w:sz w:val="21"/>
          <w:szCs w:val="21"/>
        </w:rPr>
      </w:pPr>
      <w:bookmarkStart w:id="218" w:name="_Toc3204"/>
      <w:bookmarkStart w:id="219" w:name="_Toc200513154"/>
      <w:bookmarkStart w:id="220" w:name="_Toc14282"/>
      <w:bookmarkStart w:id="221" w:name="_Toc7204"/>
      <w:bookmarkStart w:id="222" w:name="_Toc9316"/>
      <w:bookmarkStart w:id="223" w:name="_Toc444155940"/>
      <w:r>
        <w:rPr>
          <w:rFonts w:hint="eastAsia" w:ascii="仿宋" w:hAnsi="仿宋" w:eastAsia="仿宋" w:cs="仿宋"/>
          <w:snapToGrid w:val="0"/>
          <w:color w:val="auto"/>
          <w:sz w:val="21"/>
          <w:szCs w:val="21"/>
        </w:rPr>
        <w:t>4.1 竞选文件的密封和标记</w:t>
      </w:r>
      <w:bookmarkEnd w:id="218"/>
      <w:bookmarkEnd w:id="219"/>
      <w:bookmarkEnd w:id="220"/>
      <w:bookmarkEnd w:id="221"/>
      <w:bookmarkEnd w:id="222"/>
      <w:bookmarkEnd w:id="223"/>
    </w:p>
    <w:p w14:paraId="36AF6155">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bookmarkStart w:id="224" w:name="_Toc200513155"/>
      <w:r>
        <w:rPr>
          <w:rFonts w:hint="eastAsia" w:ascii="仿宋" w:hAnsi="仿宋" w:eastAsia="仿宋" w:cs="仿宋"/>
          <w:snapToGrid w:val="0"/>
          <w:color w:val="auto"/>
          <w:kern w:val="0"/>
          <w:szCs w:val="21"/>
        </w:rPr>
        <w:t>4.1.1 竞选文件的正本与副本密封见竞选人须知前附表。</w:t>
      </w:r>
    </w:p>
    <w:p w14:paraId="21262B39">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4.1.2 竞选文件的封套上应写明的内容见竞选人须知前附表。</w:t>
      </w:r>
      <w:bookmarkStart w:id="225" w:name="OLE_LINK135"/>
      <w:bookmarkStart w:id="226" w:name="OLE_LINK136"/>
    </w:p>
    <w:bookmarkEnd w:id="225"/>
    <w:bookmarkEnd w:id="226"/>
    <w:p w14:paraId="119EDDF4">
      <w:pPr>
        <w:pStyle w:val="5"/>
        <w:snapToGrid w:val="0"/>
        <w:spacing w:before="0" w:line="360" w:lineRule="auto"/>
        <w:rPr>
          <w:rFonts w:hint="eastAsia" w:ascii="仿宋" w:hAnsi="仿宋" w:eastAsia="仿宋" w:cs="仿宋"/>
          <w:snapToGrid w:val="0"/>
          <w:color w:val="auto"/>
          <w:sz w:val="21"/>
          <w:szCs w:val="21"/>
        </w:rPr>
      </w:pPr>
      <w:bookmarkStart w:id="227" w:name="_Toc24971"/>
      <w:bookmarkStart w:id="228" w:name="_Toc10680"/>
      <w:bookmarkStart w:id="229" w:name="_Toc32182"/>
      <w:bookmarkStart w:id="230" w:name="_Toc444155941"/>
      <w:bookmarkStart w:id="231" w:name="_Toc18168"/>
      <w:r>
        <w:rPr>
          <w:rFonts w:hint="eastAsia" w:ascii="仿宋" w:hAnsi="仿宋" w:eastAsia="仿宋" w:cs="仿宋"/>
          <w:snapToGrid w:val="0"/>
          <w:color w:val="auto"/>
          <w:sz w:val="21"/>
          <w:szCs w:val="21"/>
        </w:rPr>
        <w:t>4.2 竞选文件的递交</w:t>
      </w:r>
      <w:bookmarkEnd w:id="224"/>
      <w:bookmarkEnd w:id="227"/>
      <w:bookmarkEnd w:id="228"/>
      <w:bookmarkEnd w:id="229"/>
      <w:bookmarkEnd w:id="230"/>
      <w:bookmarkEnd w:id="231"/>
    </w:p>
    <w:p w14:paraId="5CB7C4AD">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bookmarkStart w:id="232" w:name="OLE_LINK138"/>
      <w:bookmarkStart w:id="233" w:name="OLE_LINK137"/>
      <w:r>
        <w:rPr>
          <w:rFonts w:hint="eastAsia" w:ascii="仿宋" w:hAnsi="仿宋" w:eastAsia="仿宋" w:cs="仿宋"/>
          <w:snapToGrid w:val="0"/>
          <w:color w:val="auto"/>
          <w:kern w:val="0"/>
          <w:szCs w:val="21"/>
        </w:rPr>
        <w:t>4.2.1 竞选人应在本章第2.3项规定的递交竞选文件截止时间前递交竞选文件。</w:t>
      </w:r>
    </w:p>
    <w:p w14:paraId="298C1DA8">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4.2.2 竞选人递交竞选文件的地点：见竞选人须知前附表。</w:t>
      </w:r>
    </w:p>
    <w:p w14:paraId="593512D2">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4.2.3 除竞选人须知前附表另有规定外，竞选人所递交的竞选文件不予退还。</w:t>
      </w:r>
    </w:p>
    <w:p w14:paraId="1C77F320">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4.2.4 逾期送达的或者未送达指定地点的竞选文件，比选人不予受理。</w:t>
      </w:r>
    </w:p>
    <w:bookmarkEnd w:id="232"/>
    <w:bookmarkEnd w:id="233"/>
    <w:p w14:paraId="31EF3D62">
      <w:pPr>
        <w:pStyle w:val="5"/>
        <w:snapToGrid w:val="0"/>
        <w:spacing w:before="0" w:line="360" w:lineRule="auto"/>
        <w:rPr>
          <w:rFonts w:hint="eastAsia" w:ascii="仿宋" w:hAnsi="仿宋" w:eastAsia="仿宋" w:cs="仿宋"/>
          <w:snapToGrid w:val="0"/>
          <w:color w:val="auto"/>
          <w:sz w:val="21"/>
          <w:szCs w:val="21"/>
        </w:rPr>
      </w:pPr>
      <w:bookmarkStart w:id="234" w:name="_Toc610"/>
      <w:bookmarkStart w:id="235" w:name="_Toc444155942"/>
      <w:bookmarkStart w:id="236" w:name="_Toc31565"/>
      <w:bookmarkStart w:id="237" w:name="_Toc23600"/>
      <w:bookmarkStart w:id="238" w:name="_Toc200513156"/>
      <w:bookmarkStart w:id="239" w:name="_Toc27488"/>
      <w:r>
        <w:rPr>
          <w:rFonts w:hint="eastAsia" w:ascii="仿宋" w:hAnsi="仿宋" w:eastAsia="仿宋" w:cs="仿宋"/>
          <w:snapToGrid w:val="0"/>
          <w:color w:val="auto"/>
          <w:sz w:val="21"/>
          <w:szCs w:val="21"/>
        </w:rPr>
        <w:t>4.3 竞选文件的修改与撤回</w:t>
      </w:r>
      <w:bookmarkEnd w:id="234"/>
      <w:bookmarkEnd w:id="235"/>
      <w:bookmarkEnd w:id="236"/>
      <w:bookmarkEnd w:id="237"/>
      <w:bookmarkEnd w:id="238"/>
      <w:bookmarkEnd w:id="239"/>
    </w:p>
    <w:p w14:paraId="3696AF3A">
      <w:pPr>
        <w:autoSpaceDE w:val="0"/>
        <w:autoSpaceDN w:val="0"/>
        <w:adjustRightInd w:val="0"/>
        <w:snapToGrid w:val="0"/>
        <w:spacing w:line="360" w:lineRule="auto"/>
        <w:ind w:firstLine="42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4.3.1 在本章第2.3项规定的递交竞选文件截止时间前，竞选人可以修改或撤回已递交的竞选文件，但应以书面形式通知比选人。</w:t>
      </w:r>
    </w:p>
    <w:p w14:paraId="4BDDC899">
      <w:pPr>
        <w:autoSpaceDE w:val="0"/>
        <w:autoSpaceDN w:val="0"/>
        <w:adjustRightInd w:val="0"/>
        <w:snapToGrid w:val="0"/>
        <w:spacing w:line="360" w:lineRule="auto"/>
        <w:ind w:firstLine="42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4.3.2 竞选人修改或撤回已递交竞选文件的书面通知应按照本章第3.7.3项的要求签字或盖章。比选人收到书面通知后，向竞选人出具签收凭证。</w:t>
      </w:r>
    </w:p>
    <w:p w14:paraId="057780A9">
      <w:pPr>
        <w:autoSpaceDE w:val="0"/>
        <w:autoSpaceDN w:val="0"/>
        <w:adjustRightInd w:val="0"/>
        <w:snapToGrid w:val="0"/>
        <w:spacing w:line="360" w:lineRule="auto"/>
        <w:ind w:firstLine="42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4.3.3 修改的内容为竞选文件的组成部分。修改的竞选文件应按照本章第3条、第4条规定进行编制、密封、标记和递交，并标明“修改”字样。</w:t>
      </w:r>
    </w:p>
    <w:p w14:paraId="12702E48">
      <w:pPr>
        <w:pStyle w:val="4"/>
        <w:keepNext/>
        <w:keepLines/>
        <w:autoSpaceDE/>
        <w:autoSpaceDN/>
        <w:jc w:val="both"/>
        <w:rPr>
          <w:rFonts w:hint="eastAsia" w:ascii="仿宋" w:hAnsi="仿宋" w:eastAsia="仿宋" w:cs="仿宋"/>
          <w:bCs/>
          <w:color w:val="auto"/>
          <w:spacing w:val="0"/>
          <w:w w:val="100"/>
          <w:kern w:val="0"/>
          <w:sz w:val="21"/>
          <w:szCs w:val="21"/>
        </w:rPr>
      </w:pPr>
      <w:bookmarkStart w:id="240" w:name="_Toc444155943"/>
      <w:bookmarkStart w:id="241" w:name="_Toc19714"/>
      <w:bookmarkStart w:id="242" w:name="_Toc200513157"/>
      <w:bookmarkStart w:id="243" w:name="_Toc26099"/>
      <w:bookmarkStart w:id="244" w:name="_Toc5249"/>
      <w:bookmarkStart w:id="245" w:name="_Toc29216"/>
      <w:bookmarkStart w:id="246" w:name="_Toc25319"/>
      <w:r>
        <w:rPr>
          <w:rFonts w:hint="eastAsia" w:ascii="仿宋" w:hAnsi="仿宋" w:eastAsia="仿宋" w:cs="仿宋"/>
          <w:bCs/>
          <w:color w:val="auto"/>
          <w:spacing w:val="0"/>
          <w:w w:val="100"/>
          <w:kern w:val="0"/>
          <w:sz w:val="21"/>
          <w:szCs w:val="21"/>
        </w:rPr>
        <w:t xml:space="preserve">5. </w:t>
      </w:r>
      <w:bookmarkEnd w:id="240"/>
      <w:bookmarkEnd w:id="241"/>
      <w:bookmarkEnd w:id="242"/>
      <w:r>
        <w:rPr>
          <w:rFonts w:hint="eastAsia" w:ascii="仿宋" w:hAnsi="仿宋" w:eastAsia="仿宋" w:cs="仿宋"/>
          <w:bCs/>
          <w:color w:val="auto"/>
          <w:spacing w:val="0"/>
          <w:w w:val="100"/>
          <w:kern w:val="0"/>
          <w:sz w:val="21"/>
          <w:szCs w:val="21"/>
        </w:rPr>
        <w:t>开</w:t>
      </w:r>
      <w:bookmarkEnd w:id="243"/>
      <w:bookmarkEnd w:id="244"/>
      <w:bookmarkEnd w:id="245"/>
      <w:r>
        <w:rPr>
          <w:rFonts w:hint="eastAsia" w:ascii="仿宋" w:hAnsi="仿宋" w:eastAsia="仿宋" w:cs="仿宋"/>
          <w:bCs/>
          <w:color w:val="auto"/>
          <w:spacing w:val="0"/>
          <w:w w:val="100"/>
          <w:kern w:val="0"/>
          <w:sz w:val="21"/>
          <w:szCs w:val="21"/>
        </w:rPr>
        <w:t>标</w:t>
      </w:r>
      <w:bookmarkEnd w:id="246"/>
    </w:p>
    <w:p w14:paraId="596A396E">
      <w:pPr>
        <w:pStyle w:val="5"/>
        <w:snapToGrid w:val="0"/>
        <w:spacing w:before="0" w:line="360" w:lineRule="auto"/>
        <w:rPr>
          <w:rFonts w:hint="eastAsia" w:ascii="仿宋" w:hAnsi="仿宋" w:eastAsia="仿宋" w:cs="仿宋"/>
          <w:snapToGrid w:val="0"/>
          <w:color w:val="auto"/>
          <w:sz w:val="21"/>
          <w:szCs w:val="21"/>
        </w:rPr>
      </w:pPr>
      <w:bookmarkStart w:id="247" w:name="_Toc11901"/>
      <w:bookmarkStart w:id="248" w:name="_Toc425350170"/>
      <w:bookmarkStart w:id="249" w:name="_Toc1789"/>
      <w:bookmarkStart w:id="250" w:name="_Toc31602"/>
      <w:bookmarkStart w:id="251" w:name="_Toc224103349"/>
      <w:bookmarkStart w:id="252" w:name="_Toc425327680"/>
      <w:bookmarkStart w:id="253" w:name="_Toc425327560"/>
      <w:bookmarkStart w:id="254" w:name="_Toc445821125"/>
      <w:bookmarkStart w:id="255" w:name="_Toc26082"/>
      <w:bookmarkStart w:id="256" w:name="_Toc277082584"/>
      <w:bookmarkStart w:id="257" w:name="_Toc200513158"/>
      <w:bookmarkStart w:id="258" w:name="_Toc287607778"/>
      <w:bookmarkStart w:id="259" w:name="_Toc200513160"/>
      <w:r>
        <w:rPr>
          <w:rFonts w:hint="eastAsia" w:ascii="仿宋" w:hAnsi="仿宋" w:eastAsia="仿宋" w:cs="仿宋"/>
          <w:snapToGrid w:val="0"/>
          <w:color w:val="auto"/>
          <w:sz w:val="21"/>
          <w:szCs w:val="21"/>
        </w:rPr>
        <w:t>5.1开启竞选文件时间和地点</w:t>
      </w:r>
      <w:bookmarkEnd w:id="247"/>
      <w:bookmarkEnd w:id="248"/>
      <w:bookmarkEnd w:id="249"/>
      <w:bookmarkEnd w:id="250"/>
      <w:bookmarkEnd w:id="251"/>
      <w:bookmarkEnd w:id="252"/>
      <w:bookmarkEnd w:id="253"/>
      <w:bookmarkEnd w:id="254"/>
      <w:bookmarkEnd w:id="255"/>
      <w:bookmarkEnd w:id="256"/>
      <w:bookmarkEnd w:id="257"/>
      <w:bookmarkEnd w:id="258"/>
    </w:p>
    <w:p w14:paraId="71F8A427">
      <w:pPr>
        <w:autoSpaceDE w:val="0"/>
        <w:autoSpaceDN w:val="0"/>
        <w:adjustRightInd w:val="0"/>
        <w:snapToGrid w:val="0"/>
        <w:spacing w:line="360" w:lineRule="auto"/>
        <w:ind w:firstLine="420"/>
        <w:rPr>
          <w:rFonts w:hint="eastAsia" w:ascii="仿宋" w:hAnsi="仿宋" w:eastAsia="仿宋" w:cs="仿宋"/>
          <w:snapToGrid w:val="0"/>
          <w:color w:val="auto"/>
          <w:kern w:val="0"/>
          <w:szCs w:val="21"/>
        </w:rPr>
      </w:pPr>
      <w:bookmarkStart w:id="260" w:name="_Toc425350171"/>
      <w:bookmarkStart w:id="261" w:name="_Toc287607779"/>
      <w:bookmarkStart w:id="262" w:name="_Toc425327681"/>
      <w:bookmarkStart w:id="263" w:name="_Toc277082585"/>
      <w:bookmarkStart w:id="264" w:name="_Toc200513159"/>
      <w:bookmarkStart w:id="265" w:name="_Toc445821126"/>
      <w:bookmarkStart w:id="266" w:name="_Toc425327561"/>
      <w:bookmarkStart w:id="267" w:name="_Toc224103350"/>
      <w:r>
        <w:rPr>
          <w:rFonts w:hint="eastAsia" w:ascii="仿宋" w:hAnsi="仿宋" w:eastAsia="仿宋" w:cs="仿宋"/>
          <w:snapToGrid w:val="0"/>
          <w:color w:val="auto"/>
          <w:kern w:val="0"/>
          <w:szCs w:val="21"/>
        </w:rPr>
        <w:t>见竞选人须知前附表。</w:t>
      </w:r>
    </w:p>
    <w:p w14:paraId="61C68E37">
      <w:pPr>
        <w:pStyle w:val="5"/>
        <w:snapToGrid w:val="0"/>
        <w:spacing w:before="0" w:line="360" w:lineRule="auto"/>
        <w:rPr>
          <w:rFonts w:hint="eastAsia" w:ascii="仿宋" w:hAnsi="仿宋" w:eastAsia="仿宋" w:cs="仿宋"/>
          <w:snapToGrid w:val="0"/>
          <w:color w:val="auto"/>
          <w:sz w:val="21"/>
          <w:szCs w:val="21"/>
        </w:rPr>
      </w:pPr>
      <w:bookmarkStart w:id="268" w:name="_Toc32113"/>
      <w:bookmarkStart w:id="269" w:name="_Toc1751"/>
      <w:bookmarkStart w:id="270" w:name="_Toc11177"/>
      <w:bookmarkStart w:id="271" w:name="_Toc31618"/>
      <w:r>
        <w:rPr>
          <w:rFonts w:hint="eastAsia" w:ascii="仿宋" w:hAnsi="仿宋" w:eastAsia="仿宋" w:cs="仿宋"/>
          <w:snapToGrid w:val="0"/>
          <w:color w:val="auto"/>
          <w:sz w:val="21"/>
          <w:szCs w:val="21"/>
        </w:rPr>
        <w:t>5.2开启竞选文件程序</w:t>
      </w:r>
      <w:bookmarkEnd w:id="260"/>
      <w:bookmarkEnd w:id="261"/>
      <w:bookmarkEnd w:id="262"/>
      <w:bookmarkEnd w:id="263"/>
      <w:bookmarkEnd w:id="264"/>
      <w:bookmarkEnd w:id="265"/>
      <w:bookmarkEnd w:id="266"/>
      <w:bookmarkEnd w:id="267"/>
      <w:bookmarkEnd w:id="268"/>
      <w:bookmarkEnd w:id="269"/>
      <w:bookmarkEnd w:id="270"/>
      <w:bookmarkEnd w:id="271"/>
    </w:p>
    <w:p w14:paraId="73F035A9">
      <w:pPr>
        <w:autoSpaceDE w:val="0"/>
        <w:autoSpaceDN w:val="0"/>
        <w:adjustRightInd w:val="0"/>
        <w:snapToGrid w:val="0"/>
        <w:spacing w:line="360" w:lineRule="auto"/>
        <w:ind w:firstLine="420"/>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见竞选人须知前附表。</w:t>
      </w:r>
    </w:p>
    <w:p w14:paraId="3C381413">
      <w:pPr>
        <w:pStyle w:val="4"/>
        <w:textAlignment w:val="baseline"/>
        <w:rPr>
          <w:rFonts w:hint="eastAsia" w:ascii="仿宋" w:hAnsi="仿宋" w:eastAsia="仿宋" w:cs="仿宋"/>
          <w:snapToGrid w:val="0"/>
          <w:color w:val="auto"/>
          <w:spacing w:val="0"/>
          <w:w w:val="100"/>
          <w:sz w:val="21"/>
          <w:szCs w:val="21"/>
        </w:rPr>
      </w:pPr>
      <w:bookmarkStart w:id="272" w:name="_Toc444155946"/>
      <w:bookmarkStart w:id="273" w:name="_Toc22268"/>
      <w:bookmarkStart w:id="274" w:name="_Toc2331"/>
      <w:bookmarkStart w:id="275" w:name="_Toc5896"/>
      <w:bookmarkStart w:id="276" w:name="_Toc24696"/>
      <w:bookmarkStart w:id="277" w:name="_Toc6159"/>
      <w:r>
        <w:rPr>
          <w:rFonts w:hint="eastAsia" w:ascii="仿宋" w:hAnsi="仿宋" w:eastAsia="仿宋" w:cs="仿宋"/>
          <w:snapToGrid w:val="0"/>
          <w:color w:val="auto"/>
          <w:spacing w:val="0"/>
          <w:w w:val="100"/>
          <w:sz w:val="21"/>
          <w:szCs w:val="21"/>
        </w:rPr>
        <w:t xml:space="preserve">6. </w:t>
      </w:r>
      <w:bookmarkEnd w:id="259"/>
      <w:bookmarkEnd w:id="272"/>
      <w:bookmarkEnd w:id="273"/>
      <w:bookmarkEnd w:id="274"/>
      <w:r>
        <w:rPr>
          <w:rFonts w:hint="eastAsia" w:ascii="仿宋" w:hAnsi="仿宋" w:eastAsia="仿宋" w:cs="仿宋"/>
          <w:snapToGrid w:val="0"/>
          <w:color w:val="auto"/>
          <w:spacing w:val="0"/>
          <w:w w:val="100"/>
          <w:sz w:val="21"/>
          <w:szCs w:val="21"/>
        </w:rPr>
        <w:t>评审</w:t>
      </w:r>
      <w:bookmarkEnd w:id="275"/>
      <w:bookmarkEnd w:id="276"/>
      <w:bookmarkEnd w:id="277"/>
    </w:p>
    <w:p w14:paraId="362B851B">
      <w:pPr>
        <w:pStyle w:val="5"/>
        <w:snapToGrid w:val="0"/>
        <w:spacing w:before="0" w:line="360" w:lineRule="auto"/>
        <w:rPr>
          <w:rFonts w:hint="eastAsia" w:ascii="仿宋" w:hAnsi="仿宋" w:eastAsia="仿宋" w:cs="仿宋"/>
          <w:snapToGrid w:val="0"/>
          <w:color w:val="auto"/>
          <w:sz w:val="21"/>
          <w:szCs w:val="21"/>
        </w:rPr>
      </w:pPr>
      <w:bookmarkStart w:id="278" w:name="_Toc200513161"/>
      <w:bookmarkStart w:id="279" w:name="_Toc2212"/>
      <w:bookmarkStart w:id="280" w:name="_Toc444155947"/>
      <w:bookmarkStart w:id="281" w:name="_Toc5489"/>
      <w:bookmarkStart w:id="282" w:name="_Toc19076"/>
      <w:bookmarkStart w:id="283" w:name="_Toc24412"/>
      <w:r>
        <w:rPr>
          <w:rFonts w:hint="eastAsia" w:ascii="仿宋" w:hAnsi="仿宋" w:eastAsia="仿宋" w:cs="仿宋"/>
          <w:snapToGrid w:val="0"/>
          <w:color w:val="auto"/>
          <w:sz w:val="21"/>
          <w:szCs w:val="21"/>
        </w:rPr>
        <w:t xml:space="preserve">6.1 </w:t>
      </w:r>
      <w:bookmarkEnd w:id="278"/>
      <w:bookmarkEnd w:id="279"/>
      <w:bookmarkEnd w:id="280"/>
      <w:bookmarkEnd w:id="281"/>
      <w:r>
        <w:rPr>
          <w:rFonts w:hint="eastAsia" w:ascii="仿宋" w:hAnsi="仿宋" w:eastAsia="仿宋" w:cs="仿宋"/>
          <w:snapToGrid w:val="0"/>
          <w:color w:val="auto"/>
          <w:sz w:val="21"/>
          <w:szCs w:val="21"/>
        </w:rPr>
        <w:t>评审小组</w:t>
      </w:r>
      <w:bookmarkEnd w:id="282"/>
      <w:bookmarkEnd w:id="283"/>
    </w:p>
    <w:p w14:paraId="1209F91A">
      <w:pPr>
        <w:autoSpaceDE w:val="0"/>
        <w:autoSpaceDN w:val="0"/>
        <w:adjustRightInd w:val="0"/>
        <w:snapToGrid w:val="0"/>
        <w:spacing w:line="360" w:lineRule="auto"/>
        <w:ind w:firstLine="420"/>
        <w:rPr>
          <w:rFonts w:hint="eastAsia" w:ascii="仿宋" w:hAnsi="仿宋" w:eastAsia="仿宋" w:cs="仿宋"/>
          <w:snapToGrid w:val="0"/>
          <w:color w:val="auto"/>
          <w:kern w:val="0"/>
          <w:szCs w:val="21"/>
        </w:rPr>
      </w:pPr>
      <w:bookmarkStart w:id="284" w:name="_Toc200513162"/>
      <w:r>
        <w:rPr>
          <w:rFonts w:hint="eastAsia" w:ascii="仿宋" w:hAnsi="仿宋" w:eastAsia="仿宋" w:cs="仿宋"/>
          <w:snapToGrid w:val="0"/>
          <w:color w:val="auto"/>
          <w:kern w:val="0"/>
          <w:szCs w:val="21"/>
        </w:rPr>
        <w:t>6.1.1 评审由评审小组负责。</w:t>
      </w:r>
      <w:bookmarkStart w:id="285" w:name="OLE_LINK139"/>
      <w:bookmarkStart w:id="286" w:name="OLE_LINK140"/>
      <w:r>
        <w:rPr>
          <w:rFonts w:hint="eastAsia" w:ascii="仿宋" w:hAnsi="仿宋" w:eastAsia="仿宋" w:cs="仿宋"/>
          <w:snapToGrid w:val="0"/>
          <w:color w:val="auto"/>
          <w:kern w:val="0"/>
          <w:szCs w:val="21"/>
        </w:rPr>
        <w:t>评审小组由</w:t>
      </w:r>
      <w:r>
        <w:rPr>
          <w:rFonts w:hint="eastAsia" w:ascii="仿宋" w:hAnsi="仿宋" w:eastAsia="仿宋" w:cs="仿宋"/>
          <w:color w:val="auto"/>
          <w:kern w:val="0"/>
          <w:szCs w:val="21"/>
        </w:rPr>
        <w:t>比选</w:t>
      </w:r>
      <w:r>
        <w:rPr>
          <w:rFonts w:hint="eastAsia" w:ascii="仿宋" w:hAnsi="仿宋" w:eastAsia="仿宋" w:cs="仿宋"/>
          <w:snapToGrid w:val="0"/>
          <w:color w:val="auto"/>
          <w:kern w:val="0"/>
          <w:szCs w:val="21"/>
        </w:rPr>
        <w:t>代理机构按相关要求抽取的技术、经济等方面专家组成。评审小组成员人数以及技术、经济等方面专家的确定方式见竞选人须知前附表。</w:t>
      </w:r>
    </w:p>
    <w:bookmarkEnd w:id="285"/>
    <w:bookmarkEnd w:id="286"/>
    <w:p w14:paraId="08B607A5">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6.1.2 评审小组成员有下列情形之一的，应当回避：</w:t>
      </w:r>
    </w:p>
    <w:p w14:paraId="4510741C">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（1）竞选人或竞选人的主要负责人的近亲属；</w:t>
      </w:r>
    </w:p>
    <w:p w14:paraId="4CD9FEF4">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（2）项目主管部门或者行政监督部门的人员；</w:t>
      </w:r>
    </w:p>
    <w:p w14:paraId="079FD4FF">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（3）与竞选人有利害关系，可能影响对竞选文件公正评审的；</w:t>
      </w:r>
    </w:p>
    <w:p w14:paraId="584AD583">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（4）曾因在比选、评审以及其他与招标投标有关活动中从事违法行为而受过行政处罚或刑事处罚的。</w:t>
      </w:r>
    </w:p>
    <w:p w14:paraId="7A2D3075">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6.1.3 评审过程中，评审小组成员有回避事由、擅离职守或者因健康等原因不能继续评审的，应当及时更换。被更换的评审小组成员作出的评审结论无效，由更换后的评审小组成员重新进行评审。</w:t>
      </w:r>
    </w:p>
    <w:p w14:paraId="267025EE">
      <w:pPr>
        <w:pStyle w:val="5"/>
        <w:snapToGrid w:val="0"/>
        <w:spacing w:before="0" w:line="360" w:lineRule="auto"/>
        <w:rPr>
          <w:rFonts w:hint="eastAsia" w:ascii="仿宋" w:hAnsi="仿宋" w:eastAsia="仿宋" w:cs="仿宋"/>
          <w:snapToGrid w:val="0"/>
          <w:color w:val="auto"/>
          <w:sz w:val="21"/>
          <w:szCs w:val="21"/>
        </w:rPr>
      </w:pPr>
      <w:bookmarkStart w:id="287" w:name="_Toc23544"/>
      <w:bookmarkStart w:id="288" w:name="_Toc25412"/>
      <w:bookmarkStart w:id="289" w:name="_Toc444155948"/>
      <w:bookmarkStart w:id="290" w:name="_Toc24050"/>
      <w:bookmarkStart w:id="291" w:name="_Toc25157"/>
      <w:r>
        <w:rPr>
          <w:rFonts w:hint="eastAsia" w:ascii="仿宋" w:hAnsi="仿宋" w:eastAsia="仿宋" w:cs="仿宋"/>
          <w:snapToGrid w:val="0"/>
          <w:color w:val="auto"/>
          <w:sz w:val="21"/>
          <w:szCs w:val="21"/>
        </w:rPr>
        <w:t>6.2 评审原则</w:t>
      </w:r>
      <w:bookmarkEnd w:id="284"/>
      <w:bookmarkEnd w:id="287"/>
      <w:bookmarkEnd w:id="288"/>
      <w:bookmarkEnd w:id="289"/>
      <w:bookmarkEnd w:id="290"/>
      <w:bookmarkEnd w:id="291"/>
    </w:p>
    <w:p w14:paraId="4DF4D58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评审活动遵循公平、公正、科学和择优的原则。</w:t>
      </w:r>
    </w:p>
    <w:p w14:paraId="2961F6C6">
      <w:pPr>
        <w:pStyle w:val="5"/>
        <w:snapToGrid w:val="0"/>
        <w:spacing w:before="0" w:line="360" w:lineRule="auto"/>
        <w:rPr>
          <w:rFonts w:hint="eastAsia" w:ascii="仿宋" w:hAnsi="仿宋" w:eastAsia="仿宋" w:cs="仿宋"/>
          <w:snapToGrid w:val="0"/>
          <w:color w:val="auto"/>
          <w:sz w:val="21"/>
          <w:szCs w:val="21"/>
        </w:rPr>
      </w:pPr>
      <w:bookmarkStart w:id="292" w:name="_Toc26939"/>
      <w:bookmarkStart w:id="293" w:name="_Toc19298"/>
      <w:bookmarkStart w:id="294" w:name="_Toc444155949"/>
      <w:bookmarkStart w:id="295" w:name="_Toc200513163"/>
      <w:bookmarkStart w:id="296" w:name="_Toc11346"/>
      <w:bookmarkStart w:id="297" w:name="_Toc10567"/>
      <w:r>
        <w:rPr>
          <w:rFonts w:hint="eastAsia" w:ascii="仿宋" w:hAnsi="仿宋" w:eastAsia="仿宋" w:cs="仿宋"/>
          <w:snapToGrid w:val="0"/>
          <w:color w:val="auto"/>
          <w:sz w:val="21"/>
          <w:szCs w:val="21"/>
        </w:rPr>
        <w:t xml:space="preserve">6.3 </w:t>
      </w:r>
      <w:bookmarkEnd w:id="292"/>
      <w:bookmarkEnd w:id="293"/>
      <w:bookmarkEnd w:id="294"/>
      <w:bookmarkEnd w:id="295"/>
      <w:r>
        <w:rPr>
          <w:rFonts w:hint="eastAsia" w:ascii="仿宋" w:hAnsi="仿宋" w:eastAsia="仿宋" w:cs="仿宋"/>
          <w:snapToGrid w:val="0"/>
          <w:color w:val="auto"/>
          <w:sz w:val="21"/>
          <w:szCs w:val="21"/>
        </w:rPr>
        <w:t>评审</w:t>
      </w:r>
      <w:bookmarkEnd w:id="296"/>
      <w:bookmarkEnd w:id="297"/>
    </w:p>
    <w:p w14:paraId="12B2F0C8">
      <w:pPr>
        <w:autoSpaceDE w:val="0"/>
        <w:autoSpaceDN w:val="0"/>
        <w:adjustRightInd w:val="0"/>
        <w:snapToGrid w:val="0"/>
        <w:spacing w:line="360" w:lineRule="auto"/>
        <w:ind w:firstLine="42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评审小组按照第三章“评审办法”规定的方法、评审因素、标准和程序对竞选文件进行评审。第三章“评审办法”没有规定的方法、评审因素和标准，不作为评审依据。</w:t>
      </w:r>
    </w:p>
    <w:p w14:paraId="44D1FF38">
      <w:pPr>
        <w:pStyle w:val="4"/>
        <w:rPr>
          <w:rFonts w:hint="eastAsia" w:ascii="仿宋" w:hAnsi="仿宋" w:eastAsia="仿宋" w:cs="仿宋"/>
          <w:snapToGrid w:val="0"/>
          <w:color w:val="auto"/>
          <w:spacing w:val="0"/>
          <w:w w:val="100"/>
          <w:sz w:val="21"/>
          <w:szCs w:val="21"/>
        </w:rPr>
      </w:pPr>
      <w:bookmarkStart w:id="298" w:name="_Toc1965"/>
      <w:bookmarkStart w:id="299" w:name="_Toc25443"/>
      <w:bookmarkStart w:id="300" w:name="_Toc26655"/>
      <w:bookmarkStart w:id="301" w:name="_Toc14750"/>
      <w:bookmarkStart w:id="302" w:name="_Toc20620"/>
      <w:bookmarkStart w:id="303" w:name="_Toc200513164"/>
      <w:bookmarkStart w:id="304" w:name="_Toc444155950"/>
      <w:r>
        <w:rPr>
          <w:rFonts w:hint="eastAsia" w:ascii="仿宋" w:hAnsi="仿宋" w:eastAsia="仿宋" w:cs="仿宋"/>
          <w:snapToGrid w:val="0"/>
          <w:color w:val="auto"/>
          <w:spacing w:val="0"/>
          <w:w w:val="100"/>
          <w:sz w:val="21"/>
          <w:szCs w:val="21"/>
        </w:rPr>
        <w:t>7. 合同授予</w:t>
      </w:r>
      <w:bookmarkEnd w:id="298"/>
      <w:bookmarkEnd w:id="299"/>
      <w:bookmarkEnd w:id="300"/>
      <w:bookmarkEnd w:id="301"/>
      <w:bookmarkEnd w:id="302"/>
      <w:bookmarkEnd w:id="303"/>
      <w:bookmarkEnd w:id="304"/>
    </w:p>
    <w:p w14:paraId="4EF76E41">
      <w:pPr>
        <w:pStyle w:val="5"/>
        <w:snapToGrid w:val="0"/>
        <w:spacing w:before="0" w:line="360" w:lineRule="auto"/>
        <w:rPr>
          <w:rFonts w:hint="eastAsia" w:ascii="仿宋" w:hAnsi="仿宋" w:eastAsia="仿宋" w:cs="仿宋"/>
          <w:snapToGrid w:val="0"/>
          <w:color w:val="auto"/>
          <w:sz w:val="21"/>
          <w:szCs w:val="21"/>
        </w:rPr>
      </w:pPr>
      <w:bookmarkStart w:id="305" w:name="_Toc444155951"/>
      <w:bookmarkStart w:id="306" w:name="_Toc16724"/>
      <w:bookmarkStart w:id="307" w:name="_Toc11422"/>
      <w:bookmarkStart w:id="308" w:name="_Toc26610"/>
      <w:bookmarkStart w:id="309" w:name="_Toc200513165"/>
      <w:bookmarkStart w:id="310" w:name="_Toc24419"/>
      <w:r>
        <w:rPr>
          <w:rFonts w:hint="eastAsia" w:ascii="仿宋" w:hAnsi="仿宋" w:eastAsia="仿宋" w:cs="仿宋"/>
          <w:snapToGrid w:val="0"/>
          <w:color w:val="auto"/>
          <w:sz w:val="21"/>
          <w:szCs w:val="21"/>
        </w:rPr>
        <w:t>7.1 定标方式</w:t>
      </w:r>
      <w:bookmarkEnd w:id="305"/>
      <w:bookmarkEnd w:id="306"/>
      <w:bookmarkEnd w:id="307"/>
      <w:bookmarkEnd w:id="308"/>
      <w:bookmarkEnd w:id="309"/>
      <w:bookmarkEnd w:id="310"/>
    </w:p>
    <w:p w14:paraId="6C891B41">
      <w:pPr>
        <w:autoSpaceDE w:val="0"/>
        <w:autoSpaceDN w:val="0"/>
        <w:adjustRightInd w:val="0"/>
        <w:snapToGrid w:val="0"/>
        <w:spacing w:line="360" w:lineRule="auto"/>
        <w:ind w:firstLine="420"/>
        <w:jc w:val="left"/>
        <w:rPr>
          <w:rFonts w:hint="eastAsia" w:ascii="仿宋" w:hAnsi="仿宋" w:eastAsia="仿宋" w:cs="仿宋"/>
          <w:snapToGrid w:val="0"/>
          <w:color w:val="auto"/>
          <w:kern w:val="0"/>
          <w:szCs w:val="21"/>
        </w:rPr>
      </w:pPr>
      <w:bookmarkStart w:id="311" w:name="_Toc200513166"/>
      <w:r>
        <w:rPr>
          <w:rFonts w:hint="eastAsia" w:ascii="仿宋" w:hAnsi="仿宋" w:eastAsia="仿宋" w:cs="仿宋"/>
          <w:snapToGrid w:val="0"/>
          <w:color w:val="auto"/>
          <w:kern w:val="0"/>
          <w:szCs w:val="21"/>
        </w:rPr>
        <w:t>比选人应当确定排名第一的</w:t>
      </w:r>
      <w:r>
        <w:rPr>
          <w:rFonts w:hint="eastAsia" w:ascii="仿宋" w:hAnsi="仿宋" w:eastAsia="仿宋" w:cs="仿宋"/>
          <w:color w:val="auto"/>
          <w:kern w:val="0"/>
          <w:szCs w:val="21"/>
        </w:rPr>
        <w:t>中选候选人</w:t>
      </w:r>
      <w:r>
        <w:rPr>
          <w:rFonts w:hint="eastAsia" w:ascii="仿宋" w:hAnsi="仿宋" w:eastAsia="仿宋" w:cs="仿宋"/>
          <w:snapToGrid w:val="0"/>
          <w:color w:val="auto"/>
          <w:kern w:val="0"/>
          <w:szCs w:val="21"/>
        </w:rPr>
        <w:t>为中选人。排名第一的</w:t>
      </w:r>
      <w:r>
        <w:rPr>
          <w:rFonts w:hint="eastAsia" w:ascii="仿宋" w:hAnsi="仿宋" w:eastAsia="仿宋" w:cs="仿宋"/>
          <w:color w:val="auto"/>
          <w:kern w:val="0"/>
          <w:szCs w:val="21"/>
        </w:rPr>
        <w:t>中选候选人</w:t>
      </w:r>
      <w:r>
        <w:rPr>
          <w:rFonts w:hint="eastAsia" w:ascii="仿宋" w:hAnsi="仿宋" w:eastAsia="仿宋" w:cs="仿宋"/>
          <w:snapToGrid w:val="0"/>
          <w:color w:val="auto"/>
          <w:kern w:val="0"/>
          <w:szCs w:val="21"/>
        </w:rPr>
        <w:t>放弃中选、因不可抗力不能履行合同、不按照竞争性比选文件要求提交履约保证金，或者被查实存在影响</w:t>
      </w:r>
      <w:r>
        <w:rPr>
          <w:rFonts w:hint="eastAsia" w:ascii="仿宋" w:hAnsi="仿宋" w:eastAsia="仿宋" w:cs="仿宋"/>
          <w:color w:val="auto"/>
          <w:kern w:val="0"/>
          <w:szCs w:val="21"/>
        </w:rPr>
        <w:t>中选候选人</w:t>
      </w:r>
      <w:r>
        <w:rPr>
          <w:rFonts w:hint="eastAsia" w:ascii="仿宋" w:hAnsi="仿宋" w:eastAsia="仿宋" w:cs="仿宋"/>
          <w:snapToGrid w:val="0"/>
          <w:color w:val="auto"/>
          <w:kern w:val="0"/>
          <w:szCs w:val="21"/>
        </w:rPr>
        <w:t>结果的违法行为等情形，不符合中选条件的，比选人可以按照评审小组提出的</w:t>
      </w:r>
      <w:r>
        <w:rPr>
          <w:rFonts w:hint="eastAsia" w:ascii="仿宋" w:hAnsi="仿宋" w:eastAsia="仿宋" w:cs="仿宋"/>
          <w:color w:val="auto"/>
          <w:kern w:val="0"/>
          <w:szCs w:val="21"/>
        </w:rPr>
        <w:t>中选候选人</w:t>
      </w:r>
      <w:r>
        <w:rPr>
          <w:rFonts w:hint="eastAsia" w:ascii="仿宋" w:hAnsi="仿宋" w:eastAsia="仿宋" w:cs="仿宋"/>
          <w:snapToGrid w:val="0"/>
          <w:color w:val="auto"/>
          <w:kern w:val="0"/>
          <w:szCs w:val="21"/>
        </w:rPr>
        <w:t>名单排序依次确定其他</w:t>
      </w:r>
      <w:r>
        <w:rPr>
          <w:rFonts w:hint="eastAsia" w:ascii="仿宋" w:hAnsi="仿宋" w:eastAsia="仿宋" w:cs="仿宋"/>
          <w:color w:val="auto"/>
          <w:kern w:val="0"/>
          <w:szCs w:val="21"/>
        </w:rPr>
        <w:t>中选候选人</w:t>
      </w:r>
      <w:r>
        <w:rPr>
          <w:rFonts w:hint="eastAsia" w:ascii="仿宋" w:hAnsi="仿宋" w:eastAsia="仿宋" w:cs="仿宋"/>
          <w:snapToGrid w:val="0"/>
          <w:color w:val="auto"/>
          <w:kern w:val="0"/>
          <w:szCs w:val="21"/>
        </w:rPr>
        <w:t>为中选人，也可以重新</w:t>
      </w:r>
      <w:r>
        <w:rPr>
          <w:rFonts w:hint="eastAsia" w:ascii="仿宋" w:hAnsi="仿宋" w:eastAsia="仿宋" w:cs="仿宋"/>
          <w:color w:val="auto"/>
          <w:kern w:val="0"/>
          <w:szCs w:val="21"/>
        </w:rPr>
        <w:t>比选</w:t>
      </w:r>
      <w:r>
        <w:rPr>
          <w:rFonts w:hint="eastAsia" w:ascii="仿宋" w:hAnsi="仿宋" w:eastAsia="仿宋" w:cs="仿宋"/>
          <w:snapToGrid w:val="0"/>
          <w:color w:val="auto"/>
          <w:kern w:val="0"/>
          <w:szCs w:val="21"/>
        </w:rPr>
        <w:t>。</w:t>
      </w:r>
    </w:p>
    <w:p w14:paraId="4B7CA61D">
      <w:pPr>
        <w:autoSpaceDE w:val="0"/>
        <w:autoSpaceDN w:val="0"/>
        <w:adjustRightInd w:val="0"/>
        <w:snapToGrid w:val="0"/>
        <w:spacing w:line="360" w:lineRule="auto"/>
        <w:ind w:firstLine="42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评审小组推荐中选候选人的人数见竞选人须知前附表。</w:t>
      </w:r>
    </w:p>
    <w:p w14:paraId="3F37A173">
      <w:pPr>
        <w:pStyle w:val="5"/>
        <w:snapToGrid w:val="0"/>
        <w:spacing w:before="0" w:line="360" w:lineRule="auto"/>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7.2  中选候选人公示及中选通知</w:t>
      </w:r>
    </w:p>
    <w:p w14:paraId="62DC689B">
      <w:pPr>
        <w:autoSpaceDE w:val="0"/>
        <w:autoSpaceDN w:val="0"/>
        <w:adjustRightInd w:val="0"/>
        <w:snapToGrid w:val="0"/>
        <w:spacing w:line="360" w:lineRule="auto"/>
        <w:ind w:firstLine="42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比选人在竞选人须知前附表规定的媒介公示中选候选人。</w:t>
      </w:r>
    </w:p>
    <w:p w14:paraId="409906AB">
      <w:pPr>
        <w:autoSpaceDE w:val="0"/>
        <w:autoSpaceDN w:val="0"/>
        <w:adjustRightInd w:val="0"/>
        <w:snapToGrid w:val="0"/>
        <w:spacing w:line="360" w:lineRule="auto"/>
        <w:ind w:firstLine="420"/>
        <w:jc w:val="left"/>
        <w:rPr>
          <w:rFonts w:hint="eastAsia" w:ascii="仿宋" w:hAnsi="仿宋" w:eastAsia="仿宋" w:cs="仿宋"/>
          <w:snapToGrid w:val="0"/>
          <w:color w:val="auto"/>
          <w:kern w:val="0"/>
          <w:szCs w:val="21"/>
        </w:rPr>
      </w:pPr>
      <w:bookmarkStart w:id="312" w:name="_Toc20635"/>
      <w:bookmarkStart w:id="313" w:name="_Toc10580"/>
      <w:bookmarkStart w:id="314" w:name="_Toc9040"/>
      <w:bookmarkStart w:id="315" w:name="_Toc444155952"/>
      <w:bookmarkStart w:id="316" w:name="_Toc27538"/>
      <w:r>
        <w:rPr>
          <w:rFonts w:hint="eastAsia" w:ascii="仿宋" w:hAnsi="仿宋" w:eastAsia="仿宋" w:cs="仿宋"/>
          <w:snapToGrid w:val="0"/>
          <w:color w:val="auto"/>
          <w:kern w:val="0"/>
          <w:szCs w:val="21"/>
        </w:rPr>
        <w:t>在本章第3.3款规定的竞选文件有效期内，且未有竞选人的异议与投诉，</w:t>
      </w:r>
      <w:r>
        <w:rPr>
          <w:rFonts w:hint="eastAsia" w:ascii="仿宋" w:hAnsi="仿宋" w:eastAsia="仿宋" w:cs="仿宋"/>
          <w:snapToGrid w:val="0"/>
          <w:color w:val="auto"/>
          <w:kern w:val="0"/>
          <w:szCs w:val="21"/>
          <w:lang w:val="en-US" w:eastAsia="zh-CN"/>
        </w:rPr>
        <w:t>比选代理机构</w:t>
      </w:r>
      <w:r>
        <w:rPr>
          <w:rFonts w:hint="eastAsia" w:ascii="仿宋" w:hAnsi="仿宋" w:eastAsia="仿宋" w:cs="仿宋"/>
          <w:snapToGrid w:val="0"/>
          <w:color w:val="auto"/>
          <w:kern w:val="0"/>
          <w:szCs w:val="21"/>
        </w:rPr>
        <w:t>以书面形式向中选人发出中选通知书，并将结果通知其他竞选人。</w:t>
      </w:r>
    </w:p>
    <w:bookmarkEnd w:id="311"/>
    <w:bookmarkEnd w:id="312"/>
    <w:bookmarkEnd w:id="313"/>
    <w:bookmarkEnd w:id="314"/>
    <w:bookmarkEnd w:id="315"/>
    <w:bookmarkEnd w:id="316"/>
    <w:p w14:paraId="3F9C7B94">
      <w:pPr>
        <w:pStyle w:val="5"/>
        <w:snapToGrid w:val="0"/>
        <w:spacing w:before="0" w:line="360" w:lineRule="auto"/>
        <w:rPr>
          <w:rFonts w:hint="eastAsia" w:ascii="仿宋" w:hAnsi="仿宋" w:eastAsia="仿宋" w:cs="仿宋"/>
          <w:snapToGrid w:val="0"/>
          <w:color w:val="auto"/>
          <w:sz w:val="21"/>
          <w:szCs w:val="21"/>
        </w:rPr>
      </w:pPr>
      <w:bookmarkStart w:id="317" w:name="_Toc235966566"/>
      <w:bookmarkStart w:id="318" w:name="_Toc32475"/>
      <w:bookmarkStart w:id="319" w:name="_Toc18079"/>
      <w:bookmarkStart w:id="320" w:name="_Toc444155953"/>
      <w:bookmarkStart w:id="321" w:name="_Toc16084"/>
      <w:bookmarkStart w:id="322" w:name="_Toc2511"/>
      <w:bookmarkStart w:id="323" w:name="_Toc200513168"/>
      <w:r>
        <w:rPr>
          <w:rFonts w:hint="eastAsia" w:ascii="仿宋" w:hAnsi="仿宋" w:eastAsia="仿宋" w:cs="仿宋"/>
          <w:snapToGrid w:val="0"/>
          <w:color w:val="auto"/>
          <w:sz w:val="21"/>
          <w:szCs w:val="21"/>
        </w:rPr>
        <w:t xml:space="preserve">7.3 </w:t>
      </w:r>
      <w:bookmarkEnd w:id="317"/>
      <w:r>
        <w:rPr>
          <w:rFonts w:hint="eastAsia" w:ascii="仿宋" w:hAnsi="仿宋" w:eastAsia="仿宋" w:cs="仿宋"/>
          <w:snapToGrid w:val="0"/>
          <w:color w:val="auto"/>
          <w:sz w:val="21"/>
          <w:szCs w:val="21"/>
        </w:rPr>
        <w:t>履约担保</w:t>
      </w:r>
      <w:bookmarkEnd w:id="318"/>
      <w:bookmarkEnd w:id="319"/>
      <w:bookmarkEnd w:id="320"/>
      <w:bookmarkEnd w:id="321"/>
      <w:bookmarkEnd w:id="322"/>
    </w:p>
    <w:p w14:paraId="68E712CC">
      <w:pPr>
        <w:autoSpaceDE w:val="0"/>
        <w:autoSpaceDN w:val="0"/>
        <w:adjustRightInd w:val="0"/>
        <w:snapToGrid w:val="0"/>
        <w:spacing w:line="360" w:lineRule="auto"/>
        <w:ind w:firstLine="42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7.3.1 在签订合同前，中选人应按竞选人须知前附表规定的金额、担保形式和竞争性比选文件第四章“合同条款及格式”规定的履约担保格式向比选人提交履约担保。并应符合竞选人须知前附表规定的金额、担保形式和竞争性比选文件第四章“合同条款及格式”规定的履约担保格式要求。</w:t>
      </w:r>
    </w:p>
    <w:p w14:paraId="6B199F4E">
      <w:pPr>
        <w:autoSpaceDE w:val="0"/>
        <w:autoSpaceDN w:val="0"/>
        <w:adjustRightInd w:val="0"/>
        <w:snapToGrid w:val="0"/>
        <w:spacing w:line="360" w:lineRule="auto"/>
        <w:ind w:firstLine="42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7.3.2 中选人不能按本章第7.3.1项要求提交履约担保的，视为放弃中选，给比选人造成的损失的，中选人还应当予以赔偿。</w:t>
      </w:r>
    </w:p>
    <w:p w14:paraId="1436EE4F">
      <w:pPr>
        <w:pStyle w:val="5"/>
        <w:snapToGrid w:val="0"/>
        <w:spacing w:before="0" w:line="360" w:lineRule="auto"/>
        <w:rPr>
          <w:rFonts w:hint="eastAsia" w:ascii="仿宋" w:hAnsi="仿宋" w:eastAsia="仿宋" w:cs="仿宋"/>
          <w:snapToGrid w:val="0"/>
          <w:color w:val="auto"/>
          <w:sz w:val="21"/>
          <w:szCs w:val="21"/>
        </w:rPr>
      </w:pPr>
      <w:bookmarkStart w:id="324" w:name="_Toc17711"/>
      <w:bookmarkStart w:id="325" w:name="_Toc13455"/>
      <w:bookmarkStart w:id="326" w:name="_Toc29643"/>
      <w:bookmarkStart w:id="327" w:name="_Toc444155954"/>
      <w:bookmarkStart w:id="328" w:name="_Toc24570"/>
      <w:r>
        <w:rPr>
          <w:rFonts w:hint="eastAsia" w:ascii="仿宋" w:hAnsi="仿宋" w:eastAsia="仿宋" w:cs="仿宋"/>
          <w:snapToGrid w:val="0"/>
          <w:color w:val="auto"/>
          <w:sz w:val="21"/>
          <w:szCs w:val="21"/>
        </w:rPr>
        <w:t>7.4 签订合同</w:t>
      </w:r>
      <w:bookmarkEnd w:id="323"/>
      <w:bookmarkEnd w:id="324"/>
      <w:bookmarkEnd w:id="325"/>
      <w:bookmarkEnd w:id="326"/>
      <w:bookmarkEnd w:id="327"/>
      <w:bookmarkEnd w:id="328"/>
    </w:p>
    <w:p w14:paraId="21FBA396">
      <w:pPr>
        <w:autoSpaceDE w:val="0"/>
        <w:autoSpaceDN w:val="0"/>
        <w:adjustRightInd w:val="0"/>
        <w:snapToGrid w:val="0"/>
        <w:spacing w:line="360" w:lineRule="auto"/>
        <w:ind w:firstLine="42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7.4.1 比选人和中选人应当自中选通知书发出之日起30天内，根据竞争性比选文件和中选人的竞选文件订立书面合同。中选人无正当理由拒签合同的，比选人取消其中选资格；给比选人造成的损失的，中选人还应当对予以赔偿。</w:t>
      </w:r>
    </w:p>
    <w:p w14:paraId="491470B3">
      <w:pPr>
        <w:autoSpaceDE w:val="0"/>
        <w:autoSpaceDN w:val="0"/>
        <w:adjustRightInd w:val="0"/>
        <w:snapToGrid w:val="0"/>
        <w:spacing w:line="360" w:lineRule="auto"/>
        <w:ind w:firstLine="42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7.4.2 发出中选通知书后，比选人无正当理由拒签合同的，给中选人造成损失的，应当赔偿损失。</w:t>
      </w:r>
    </w:p>
    <w:p w14:paraId="73547509">
      <w:pPr>
        <w:pStyle w:val="4"/>
        <w:keepNext/>
        <w:keepLines/>
        <w:autoSpaceDE/>
        <w:autoSpaceDN/>
        <w:jc w:val="both"/>
        <w:rPr>
          <w:rFonts w:hint="eastAsia" w:ascii="仿宋" w:hAnsi="仿宋" w:eastAsia="仿宋" w:cs="仿宋"/>
          <w:bCs/>
          <w:color w:val="auto"/>
          <w:spacing w:val="0"/>
          <w:w w:val="100"/>
          <w:kern w:val="0"/>
          <w:sz w:val="21"/>
          <w:szCs w:val="21"/>
        </w:rPr>
      </w:pPr>
      <w:bookmarkStart w:id="329" w:name="_Toc8469"/>
      <w:bookmarkStart w:id="330" w:name="_Toc1355"/>
      <w:bookmarkStart w:id="331" w:name="_Toc200513169"/>
      <w:bookmarkStart w:id="332" w:name="_Toc2419"/>
      <w:bookmarkStart w:id="333" w:name="_Toc30051"/>
      <w:bookmarkStart w:id="334" w:name="_Toc444155955"/>
      <w:bookmarkStart w:id="335" w:name="_Toc5261"/>
      <w:r>
        <w:rPr>
          <w:rFonts w:hint="eastAsia" w:ascii="仿宋" w:hAnsi="仿宋" w:eastAsia="仿宋" w:cs="仿宋"/>
          <w:bCs/>
          <w:color w:val="auto"/>
          <w:spacing w:val="0"/>
          <w:w w:val="100"/>
          <w:kern w:val="0"/>
          <w:sz w:val="21"/>
          <w:szCs w:val="21"/>
        </w:rPr>
        <w:t xml:space="preserve">8. </w:t>
      </w:r>
      <w:bookmarkEnd w:id="329"/>
      <w:bookmarkEnd w:id="330"/>
      <w:bookmarkEnd w:id="331"/>
      <w:bookmarkEnd w:id="332"/>
      <w:bookmarkEnd w:id="333"/>
      <w:bookmarkEnd w:id="334"/>
      <w:bookmarkEnd w:id="335"/>
      <w:r>
        <w:rPr>
          <w:rFonts w:hint="eastAsia" w:ascii="仿宋" w:hAnsi="仿宋" w:eastAsia="仿宋" w:cs="仿宋"/>
          <w:bCs/>
          <w:color w:val="auto"/>
          <w:spacing w:val="0"/>
          <w:w w:val="100"/>
          <w:kern w:val="0"/>
          <w:sz w:val="21"/>
          <w:szCs w:val="21"/>
        </w:rPr>
        <w:t>重新比选和不再招标</w:t>
      </w:r>
    </w:p>
    <w:p w14:paraId="4803657A">
      <w:pPr>
        <w:pStyle w:val="5"/>
        <w:snapToGrid w:val="0"/>
        <w:spacing w:before="0" w:line="360" w:lineRule="auto"/>
        <w:rPr>
          <w:rFonts w:hint="eastAsia" w:ascii="仿宋" w:hAnsi="仿宋" w:eastAsia="仿宋" w:cs="仿宋"/>
          <w:snapToGrid w:val="0"/>
          <w:color w:val="auto"/>
          <w:sz w:val="21"/>
          <w:szCs w:val="21"/>
        </w:rPr>
      </w:pPr>
      <w:bookmarkStart w:id="336" w:name="_Toc200513170"/>
      <w:bookmarkStart w:id="337" w:name="_Toc4282"/>
      <w:bookmarkStart w:id="338" w:name="_Toc16885"/>
      <w:bookmarkStart w:id="339" w:name="_Toc444155956"/>
      <w:bookmarkStart w:id="340" w:name="_Toc4988"/>
      <w:bookmarkStart w:id="341" w:name="_Toc28925"/>
      <w:r>
        <w:rPr>
          <w:rFonts w:hint="eastAsia" w:ascii="仿宋" w:hAnsi="仿宋" w:eastAsia="仿宋" w:cs="仿宋"/>
          <w:snapToGrid w:val="0"/>
          <w:color w:val="auto"/>
          <w:sz w:val="21"/>
          <w:szCs w:val="21"/>
        </w:rPr>
        <w:t>8.</w:t>
      </w:r>
      <w:bookmarkEnd w:id="336"/>
      <w:bookmarkEnd w:id="337"/>
      <w:bookmarkEnd w:id="338"/>
      <w:bookmarkEnd w:id="339"/>
      <w:bookmarkEnd w:id="340"/>
      <w:bookmarkEnd w:id="341"/>
      <w:r>
        <w:rPr>
          <w:rFonts w:hint="eastAsia" w:ascii="仿宋" w:hAnsi="仿宋" w:eastAsia="仿宋" w:cs="仿宋"/>
          <w:snapToGrid w:val="0"/>
          <w:color w:val="auto"/>
          <w:sz w:val="21"/>
          <w:szCs w:val="21"/>
          <w:lang w:val="en-US" w:eastAsia="zh-CN"/>
        </w:rPr>
        <w:t>1</w:t>
      </w:r>
      <w:r>
        <w:rPr>
          <w:rFonts w:hint="eastAsia" w:ascii="仿宋" w:hAnsi="仿宋" w:eastAsia="仿宋" w:cs="仿宋"/>
          <w:snapToGrid w:val="0"/>
          <w:color w:val="auto"/>
          <w:sz w:val="21"/>
          <w:szCs w:val="21"/>
        </w:rPr>
        <w:t>重新比选和不再招标</w:t>
      </w:r>
    </w:p>
    <w:p w14:paraId="660B398C">
      <w:pPr>
        <w:autoSpaceDE w:val="0"/>
        <w:autoSpaceDN w:val="0"/>
        <w:adjustRightInd w:val="0"/>
        <w:snapToGrid w:val="0"/>
        <w:spacing w:line="360" w:lineRule="auto"/>
        <w:ind w:firstLine="420"/>
        <w:jc w:val="left"/>
        <w:rPr>
          <w:rFonts w:hint="eastAsia" w:ascii="仿宋" w:hAnsi="仿宋" w:eastAsia="仿宋" w:cs="仿宋"/>
          <w:snapToGrid w:val="0"/>
          <w:color w:val="auto"/>
          <w:kern w:val="0"/>
          <w:szCs w:val="21"/>
        </w:rPr>
      </w:pPr>
      <w:bookmarkStart w:id="342" w:name="_Toc28991"/>
      <w:r>
        <w:rPr>
          <w:rFonts w:hint="eastAsia" w:ascii="仿宋" w:hAnsi="仿宋" w:eastAsia="仿宋" w:cs="仿宋"/>
          <w:snapToGrid w:val="0"/>
          <w:color w:val="auto"/>
          <w:kern w:val="0"/>
          <w:szCs w:val="21"/>
        </w:rPr>
        <w:t>按须知前附表规定执行。</w:t>
      </w:r>
      <w:bookmarkEnd w:id="342"/>
      <w:bookmarkStart w:id="343" w:name="_Toc24265"/>
      <w:bookmarkStart w:id="344" w:name="_Toc200513171"/>
      <w:bookmarkStart w:id="345" w:name="_Toc32764"/>
      <w:bookmarkStart w:id="346" w:name="_Toc444155957"/>
    </w:p>
    <w:bookmarkEnd w:id="343"/>
    <w:bookmarkEnd w:id="344"/>
    <w:bookmarkEnd w:id="345"/>
    <w:bookmarkEnd w:id="346"/>
    <w:p w14:paraId="2EAF176C">
      <w:pPr>
        <w:pStyle w:val="4"/>
        <w:rPr>
          <w:rFonts w:hint="eastAsia" w:ascii="仿宋" w:hAnsi="仿宋" w:eastAsia="仿宋" w:cs="仿宋"/>
          <w:snapToGrid w:val="0"/>
          <w:color w:val="auto"/>
          <w:spacing w:val="0"/>
          <w:w w:val="100"/>
          <w:sz w:val="21"/>
          <w:szCs w:val="21"/>
        </w:rPr>
      </w:pPr>
      <w:bookmarkStart w:id="347" w:name="_Toc12766"/>
      <w:bookmarkStart w:id="348" w:name="_Toc7282"/>
      <w:bookmarkStart w:id="349" w:name="_Toc12698"/>
      <w:bookmarkStart w:id="350" w:name="_Toc10320"/>
      <w:bookmarkStart w:id="351" w:name="_Toc444155958"/>
      <w:bookmarkStart w:id="352" w:name="_Toc200513172"/>
      <w:bookmarkStart w:id="353" w:name="_Toc6731"/>
      <w:r>
        <w:rPr>
          <w:rFonts w:hint="eastAsia" w:ascii="仿宋" w:hAnsi="仿宋" w:eastAsia="仿宋" w:cs="仿宋"/>
          <w:snapToGrid w:val="0"/>
          <w:color w:val="auto"/>
          <w:spacing w:val="0"/>
          <w:w w:val="100"/>
          <w:sz w:val="21"/>
          <w:szCs w:val="21"/>
        </w:rPr>
        <w:t>9. 纪律和监督</w:t>
      </w:r>
      <w:bookmarkEnd w:id="347"/>
      <w:bookmarkEnd w:id="348"/>
      <w:bookmarkEnd w:id="349"/>
      <w:bookmarkEnd w:id="350"/>
      <w:bookmarkEnd w:id="351"/>
      <w:bookmarkEnd w:id="352"/>
      <w:bookmarkEnd w:id="353"/>
    </w:p>
    <w:p w14:paraId="0A679FB8">
      <w:pPr>
        <w:pStyle w:val="5"/>
        <w:snapToGrid w:val="0"/>
        <w:spacing w:before="0" w:line="360" w:lineRule="auto"/>
        <w:rPr>
          <w:rFonts w:hint="eastAsia" w:ascii="仿宋" w:hAnsi="仿宋" w:eastAsia="仿宋" w:cs="仿宋"/>
          <w:snapToGrid w:val="0"/>
          <w:color w:val="auto"/>
          <w:sz w:val="21"/>
          <w:szCs w:val="21"/>
        </w:rPr>
      </w:pPr>
      <w:bookmarkStart w:id="354" w:name="_Toc200513173"/>
      <w:bookmarkStart w:id="355" w:name="_Toc10975"/>
      <w:bookmarkStart w:id="356" w:name="_Toc20325"/>
      <w:bookmarkStart w:id="357" w:name="_Toc1584"/>
      <w:bookmarkStart w:id="358" w:name="_Toc13293"/>
      <w:bookmarkStart w:id="359" w:name="_Toc444155959"/>
      <w:r>
        <w:rPr>
          <w:rFonts w:hint="eastAsia" w:ascii="仿宋" w:hAnsi="仿宋" w:eastAsia="仿宋" w:cs="仿宋"/>
          <w:snapToGrid w:val="0"/>
          <w:color w:val="auto"/>
          <w:sz w:val="21"/>
          <w:szCs w:val="21"/>
        </w:rPr>
        <w:t>9.1 对比选人的纪律要求</w:t>
      </w:r>
      <w:bookmarkEnd w:id="354"/>
      <w:bookmarkEnd w:id="355"/>
      <w:bookmarkEnd w:id="356"/>
      <w:bookmarkEnd w:id="357"/>
      <w:bookmarkEnd w:id="358"/>
      <w:bookmarkEnd w:id="359"/>
    </w:p>
    <w:p w14:paraId="61B9B1A5">
      <w:pPr>
        <w:adjustRightInd w:val="0"/>
        <w:snapToGrid w:val="0"/>
        <w:spacing w:line="360" w:lineRule="auto"/>
        <w:ind w:firstLine="365" w:firstLineChars="174"/>
        <w:rPr>
          <w:rFonts w:hint="eastAsia" w:ascii="仿宋" w:hAnsi="仿宋" w:eastAsia="仿宋" w:cs="仿宋"/>
          <w:color w:val="auto"/>
          <w:kern w:val="0"/>
          <w:szCs w:val="21"/>
        </w:rPr>
      </w:pPr>
      <w:bookmarkStart w:id="360" w:name="_Toc200513174"/>
      <w:r>
        <w:rPr>
          <w:rFonts w:hint="eastAsia" w:ascii="仿宋" w:hAnsi="仿宋" w:eastAsia="仿宋" w:cs="仿宋"/>
          <w:color w:val="auto"/>
        </w:rPr>
        <w:t>比选人不得泄露比选竞选活动中应当保密的情况和资料，不得与竞选人串通损害国家利益、社会公共利益或者他人合法权益。</w:t>
      </w:r>
    </w:p>
    <w:p w14:paraId="2C1881AA">
      <w:pPr>
        <w:pStyle w:val="5"/>
        <w:snapToGrid w:val="0"/>
        <w:spacing w:before="0" w:line="360" w:lineRule="auto"/>
        <w:rPr>
          <w:rFonts w:hint="eastAsia" w:ascii="仿宋" w:hAnsi="仿宋" w:eastAsia="仿宋" w:cs="仿宋"/>
          <w:snapToGrid w:val="0"/>
          <w:color w:val="auto"/>
          <w:sz w:val="21"/>
          <w:szCs w:val="21"/>
        </w:rPr>
      </w:pPr>
      <w:bookmarkStart w:id="361" w:name="_Toc444155960"/>
      <w:bookmarkStart w:id="362" w:name="_Toc1290"/>
      <w:bookmarkStart w:id="363" w:name="_Toc22066"/>
      <w:bookmarkStart w:id="364" w:name="_Toc31876"/>
      <w:bookmarkStart w:id="365" w:name="_Toc6290"/>
      <w:r>
        <w:rPr>
          <w:rFonts w:hint="eastAsia" w:ascii="仿宋" w:hAnsi="仿宋" w:eastAsia="仿宋" w:cs="仿宋"/>
          <w:snapToGrid w:val="0"/>
          <w:color w:val="auto"/>
          <w:sz w:val="21"/>
          <w:szCs w:val="21"/>
        </w:rPr>
        <w:t>9.2 对竞选人的纪律要求</w:t>
      </w:r>
      <w:bookmarkEnd w:id="360"/>
      <w:bookmarkEnd w:id="361"/>
      <w:bookmarkEnd w:id="362"/>
      <w:bookmarkEnd w:id="363"/>
      <w:bookmarkEnd w:id="364"/>
      <w:bookmarkEnd w:id="365"/>
    </w:p>
    <w:p w14:paraId="650471FF">
      <w:pPr>
        <w:adjustRightInd w:val="0"/>
        <w:snapToGrid w:val="0"/>
        <w:spacing w:line="360" w:lineRule="auto"/>
        <w:ind w:firstLine="420" w:firstLineChars="200"/>
        <w:rPr>
          <w:rFonts w:hint="eastAsia" w:ascii="仿宋" w:hAnsi="仿宋" w:eastAsia="仿宋" w:cs="仿宋"/>
          <w:color w:val="auto"/>
          <w:kern w:val="0"/>
          <w:szCs w:val="21"/>
        </w:rPr>
      </w:pPr>
      <w:bookmarkStart w:id="366" w:name="_Toc200513175"/>
      <w:r>
        <w:rPr>
          <w:rFonts w:hint="eastAsia" w:ascii="仿宋" w:hAnsi="仿宋" w:eastAsia="仿宋" w:cs="仿宋"/>
          <w:color w:val="auto"/>
        </w:rPr>
        <w:t>竞选人不得相互串通竞选或者与比选人串通竞选，不得向比选人或者评审小组成员行贿谋取中选，不得以他人名义竞选或者以其他方式弄虚作假骗取中选；竞选人不得以任何方式干扰、影响评审工作。</w:t>
      </w:r>
    </w:p>
    <w:p w14:paraId="779793E7">
      <w:pPr>
        <w:pStyle w:val="5"/>
        <w:snapToGrid w:val="0"/>
        <w:spacing w:before="0" w:line="360" w:lineRule="auto"/>
        <w:rPr>
          <w:rFonts w:hint="eastAsia" w:ascii="仿宋" w:hAnsi="仿宋" w:eastAsia="仿宋" w:cs="仿宋"/>
          <w:snapToGrid w:val="0"/>
          <w:color w:val="auto"/>
          <w:sz w:val="21"/>
          <w:szCs w:val="21"/>
        </w:rPr>
      </w:pPr>
      <w:bookmarkStart w:id="367" w:name="_Toc30953"/>
      <w:bookmarkStart w:id="368" w:name="_Toc444155961"/>
      <w:bookmarkStart w:id="369" w:name="_Toc24095"/>
      <w:bookmarkStart w:id="370" w:name="_Toc13155"/>
      <w:bookmarkStart w:id="371" w:name="_Toc21499"/>
      <w:r>
        <w:rPr>
          <w:rFonts w:hint="eastAsia" w:ascii="仿宋" w:hAnsi="仿宋" w:eastAsia="仿宋" w:cs="仿宋"/>
          <w:snapToGrid w:val="0"/>
          <w:color w:val="auto"/>
          <w:sz w:val="21"/>
          <w:szCs w:val="21"/>
        </w:rPr>
        <w:t>9.3 对评审小组成员的纪律要求</w:t>
      </w:r>
      <w:bookmarkEnd w:id="366"/>
      <w:bookmarkEnd w:id="367"/>
      <w:bookmarkEnd w:id="368"/>
      <w:bookmarkEnd w:id="369"/>
      <w:bookmarkEnd w:id="370"/>
      <w:bookmarkEnd w:id="371"/>
    </w:p>
    <w:p w14:paraId="6D6C8DE4">
      <w:pPr>
        <w:autoSpaceDE w:val="0"/>
        <w:autoSpaceDN w:val="0"/>
        <w:adjustRightInd w:val="0"/>
        <w:snapToGrid w:val="0"/>
        <w:spacing w:line="360" w:lineRule="auto"/>
        <w:ind w:firstLine="420"/>
        <w:rPr>
          <w:rFonts w:hint="eastAsia" w:ascii="仿宋" w:hAnsi="仿宋" w:eastAsia="仿宋" w:cs="仿宋"/>
          <w:snapToGrid w:val="0"/>
          <w:color w:val="auto"/>
          <w:kern w:val="0"/>
          <w:szCs w:val="21"/>
        </w:rPr>
      </w:pPr>
      <w:r>
        <w:rPr>
          <w:rFonts w:hint="eastAsia" w:ascii="仿宋" w:hAnsi="仿宋" w:eastAsia="仿宋" w:cs="仿宋"/>
          <w:color w:val="auto"/>
        </w:rPr>
        <w:t>评审小组成员不得收受他人的财物或者其他好处，不得向他人透露对竞选文件的评审和比较、中选候选人的推荐情况以及评审有关的其他情况。在评审活动中，评审小组成员应当客观、公正地履行职责，遵守职业道德，不得擅离职守，影响评审程序正常进行，不得使用第</w:t>
      </w:r>
      <w:r>
        <w:rPr>
          <w:rFonts w:hint="eastAsia" w:ascii="仿宋" w:hAnsi="仿宋" w:eastAsia="仿宋" w:cs="仿宋"/>
          <w:color w:val="auto"/>
          <w:position w:val="-1"/>
        </w:rPr>
        <w:t>三章“评审办法”没有规定的评审因素和标准进行评审。</w:t>
      </w:r>
    </w:p>
    <w:p w14:paraId="3D7B5760">
      <w:pPr>
        <w:pStyle w:val="5"/>
        <w:snapToGrid w:val="0"/>
        <w:spacing w:before="0" w:line="360" w:lineRule="auto"/>
        <w:rPr>
          <w:rFonts w:hint="eastAsia" w:ascii="仿宋" w:hAnsi="仿宋" w:eastAsia="仿宋" w:cs="仿宋"/>
          <w:snapToGrid w:val="0"/>
          <w:color w:val="auto"/>
          <w:sz w:val="21"/>
          <w:szCs w:val="21"/>
        </w:rPr>
      </w:pPr>
      <w:bookmarkStart w:id="372" w:name="_Toc20019"/>
      <w:bookmarkStart w:id="373" w:name="_Toc12062"/>
      <w:bookmarkStart w:id="374" w:name="_Toc200513176"/>
      <w:bookmarkStart w:id="375" w:name="_Toc18998"/>
      <w:bookmarkStart w:id="376" w:name="_Toc8486"/>
      <w:bookmarkStart w:id="377" w:name="_Toc444155962"/>
      <w:r>
        <w:rPr>
          <w:rFonts w:hint="eastAsia" w:ascii="仿宋" w:hAnsi="仿宋" w:eastAsia="仿宋" w:cs="仿宋"/>
          <w:snapToGrid w:val="0"/>
          <w:color w:val="auto"/>
          <w:sz w:val="21"/>
          <w:szCs w:val="21"/>
        </w:rPr>
        <w:t>9.4 对与评审活动有关的工作人员的纪律要求</w:t>
      </w:r>
      <w:bookmarkEnd w:id="372"/>
      <w:bookmarkEnd w:id="373"/>
      <w:bookmarkEnd w:id="374"/>
      <w:bookmarkEnd w:id="375"/>
      <w:bookmarkEnd w:id="376"/>
      <w:bookmarkEnd w:id="377"/>
    </w:p>
    <w:p w14:paraId="6D010C67">
      <w:pPr>
        <w:autoSpaceDE w:val="0"/>
        <w:autoSpaceDN w:val="0"/>
        <w:adjustRightInd w:val="0"/>
        <w:snapToGrid w:val="0"/>
        <w:spacing w:line="360" w:lineRule="auto"/>
        <w:ind w:firstLine="420"/>
        <w:rPr>
          <w:rFonts w:hint="eastAsia" w:ascii="仿宋" w:hAnsi="仿宋" w:eastAsia="仿宋" w:cs="仿宋"/>
          <w:snapToGrid w:val="0"/>
          <w:color w:val="auto"/>
          <w:kern w:val="0"/>
          <w:szCs w:val="21"/>
        </w:rPr>
      </w:pPr>
      <w:r>
        <w:rPr>
          <w:rFonts w:hint="eastAsia" w:ascii="仿宋" w:hAnsi="仿宋" w:eastAsia="仿宋" w:cs="仿宋"/>
          <w:color w:val="auto"/>
        </w:rPr>
        <w:t>与评审活动有关的工作人员不得收受他人的财物或者其他好处，不得向他人透露对竞选文件的评审和比较、中选候选人的推荐情况以及评审有关的其他情况。在评审活动中，与评审活动有关的工作人员不得擅离职守，影响评审程序正常进行。</w:t>
      </w:r>
    </w:p>
    <w:p w14:paraId="1298C5E5">
      <w:pPr>
        <w:pStyle w:val="5"/>
        <w:snapToGrid w:val="0"/>
        <w:spacing w:before="0" w:line="360" w:lineRule="auto"/>
        <w:rPr>
          <w:rFonts w:hint="eastAsia" w:ascii="仿宋" w:hAnsi="仿宋" w:eastAsia="仿宋" w:cs="仿宋"/>
          <w:snapToGrid w:val="0"/>
          <w:color w:val="auto"/>
          <w:sz w:val="21"/>
          <w:szCs w:val="21"/>
        </w:rPr>
      </w:pPr>
      <w:bookmarkStart w:id="378" w:name="_Toc22328"/>
      <w:bookmarkStart w:id="379" w:name="_Toc444155963"/>
      <w:bookmarkStart w:id="380" w:name="_Toc9829"/>
      <w:bookmarkStart w:id="381" w:name="_Toc18718"/>
      <w:bookmarkStart w:id="382" w:name="_Toc200513177"/>
      <w:bookmarkStart w:id="383" w:name="_Toc22229"/>
      <w:bookmarkStart w:id="384" w:name="OLE_LINK141"/>
      <w:bookmarkStart w:id="385" w:name="OLE_LINK143"/>
      <w:bookmarkStart w:id="386" w:name="OLE_LINK142"/>
      <w:r>
        <w:rPr>
          <w:rFonts w:hint="eastAsia" w:ascii="仿宋" w:hAnsi="仿宋" w:eastAsia="仿宋" w:cs="仿宋"/>
          <w:snapToGrid w:val="0"/>
          <w:color w:val="auto"/>
          <w:sz w:val="21"/>
          <w:szCs w:val="21"/>
        </w:rPr>
        <w:t>9.5 投诉</w:t>
      </w:r>
      <w:bookmarkEnd w:id="378"/>
      <w:bookmarkEnd w:id="379"/>
      <w:bookmarkEnd w:id="380"/>
      <w:bookmarkEnd w:id="381"/>
      <w:bookmarkEnd w:id="382"/>
      <w:bookmarkEnd w:id="383"/>
    </w:p>
    <w:p w14:paraId="20615C3C">
      <w:pPr>
        <w:autoSpaceDE w:val="0"/>
        <w:autoSpaceDN w:val="0"/>
        <w:adjustRightInd w:val="0"/>
        <w:snapToGrid w:val="0"/>
        <w:spacing w:line="360" w:lineRule="auto"/>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竞选人和其他利害关系人认为本次比选活动违反法律、法规和规章规定的，有权向有关行政监督部门投诉。</w:t>
      </w:r>
    </w:p>
    <w:bookmarkEnd w:id="384"/>
    <w:bookmarkEnd w:id="385"/>
    <w:bookmarkEnd w:id="386"/>
    <w:p w14:paraId="575698F2">
      <w:pPr>
        <w:pStyle w:val="4"/>
        <w:keepNext/>
        <w:keepLines/>
        <w:pageBreakBefore w:val="0"/>
        <w:widowControl w:val="0"/>
        <w:kinsoku/>
        <w:wordWrap/>
        <w:overflowPunct/>
        <w:topLinePunct w:val="0"/>
        <w:autoSpaceDE/>
        <w:autoSpaceDN/>
        <w:bidi w:val="0"/>
        <w:adjustRightInd w:val="0"/>
        <w:snapToGrid w:val="0"/>
        <w:ind w:firstLine="0" w:firstLineChars="0"/>
        <w:jc w:val="both"/>
        <w:textAlignment w:val="auto"/>
        <w:rPr>
          <w:rFonts w:hint="eastAsia" w:ascii="仿宋" w:hAnsi="仿宋" w:eastAsia="仿宋" w:cs="仿宋"/>
          <w:bCs/>
          <w:color w:val="auto"/>
          <w:spacing w:val="0"/>
          <w:w w:val="100"/>
          <w:kern w:val="0"/>
          <w:sz w:val="21"/>
          <w:szCs w:val="21"/>
        </w:rPr>
      </w:pPr>
      <w:bookmarkStart w:id="387" w:name="_Toc22950"/>
      <w:bookmarkStart w:id="388" w:name="_Toc14781"/>
      <w:bookmarkStart w:id="389" w:name="_Toc444155964"/>
      <w:bookmarkStart w:id="390" w:name="_Toc200513178"/>
      <w:bookmarkStart w:id="391" w:name="_Toc10393"/>
      <w:bookmarkStart w:id="392" w:name="_Toc23374"/>
      <w:bookmarkStart w:id="393" w:name="_Toc21517"/>
      <w:r>
        <w:rPr>
          <w:rFonts w:hint="eastAsia" w:ascii="仿宋" w:hAnsi="仿宋" w:eastAsia="仿宋" w:cs="仿宋"/>
          <w:bCs/>
          <w:color w:val="auto"/>
          <w:spacing w:val="0"/>
          <w:w w:val="100"/>
          <w:kern w:val="0"/>
          <w:sz w:val="21"/>
          <w:szCs w:val="21"/>
        </w:rPr>
        <w:t>10. 需要补充的其他内容</w:t>
      </w:r>
      <w:bookmarkEnd w:id="387"/>
      <w:bookmarkEnd w:id="388"/>
      <w:bookmarkEnd w:id="389"/>
      <w:bookmarkEnd w:id="390"/>
      <w:bookmarkEnd w:id="391"/>
      <w:bookmarkEnd w:id="392"/>
      <w:bookmarkEnd w:id="393"/>
    </w:p>
    <w:p w14:paraId="4168EBE0">
      <w:pPr>
        <w:autoSpaceDE w:val="0"/>
        <w:autoSpaceDN w:val="0"/>
        <w:adjustRightInd w:val="0"/>
        <w:snapToGrid w:val="0"/>
        <w:spacing w:line="360" w:lineRule="auto"/>
        <w:ind w:firstLine="420"/>
        <w:jc w:val="left"/>
        <w:rPr>
          <w:rFonts w:hint="eastAsia" w:ascii="仿宋" w:hAnsi="仿宋" w:eastAsia="仿宋" w:cs="仿宋"/>
          <w:snapToGrid w:val="0"/>
          <w:color w:val="auto"/>
          <w:kern w:val="0"/>
        </w:rPr>
      </w:pPr>
      <w:r>
        <w:rPr>
          <w:rFonts w:hint="eastAsia" w:ascii="仿宋" w:hAnsi="仿宋" w:eastAsia="仿宋" w:cs="仿宋"/>
          <w:snapToGrid w:val="0"/>
          <w:color w:val="auto"/>
          <w:kern w:val="0"/>
          <w:szCs w:val="21"/>
        </w:rPr>
        <w:t>需要补充的其他内容：见竞选人须知前附表。</w:t>
      </w:r>
    </w:p>
    <w:p w14:paraId="3690962D">
      <w:pPr>
        <w:autoSpaceDE w:val="0"/>
        <w:autoSpaceDN w:val="0"/>
        <w:adjustRightInd w:val="0"/>
        <w:snapToGrid w:val="0"/>
        <w:spacing w:line="360" w:lineRule="auto"/>
        <w:jc w:val="left"/>
        <w:rPr>
          <w:rFonts w:hint="eastAsia" w:ascii="仿宋" w:hAnsi="仿宋" w:eastAsia="仿宋" w:cs="仿宋"/>
          <w:snapToGrid w:val="0"/>
          <w:color w:val="auto"/>
          <w:kern w:val="0"/>
          <w:szCs w:val="21"/>
        </w:rPr>
      </w:pPr>
    </w:p>
    <w:p w14:paraId="5F17B240">
      <w:pPr>
        <w:pStyle w:val="3"/>
        <w:numPr>
          <w:ilvl w:val="0"/>
          <w:numId w:val="0"/>
        </w:numPr>
        <w:rPr>
          <w:rFonts w:hint="eastAsia" w:ascii="仿宋" w:hAnsi="仿宋" w:eastAsia="仿宋" w:cs="仿宋"/>
          <w:color w:val="auto"/>
        </w:rPr>
      </w:pPr>
      <w:r>
        <w:rPr>
          <w:rFonts w:hint="eastAsia" w:ascii="仿宋" w:hAnsi="仿宋" w:eastAsia="仿宋" w:cs="仿宋"/>
          <w:b/>
          <w:color w:val="auto"/>
          <w:kern w:val="0"/>
        </w:rPr>
        <w:br w:type="page"/>
      </w:r>
      <w:bookmarkStart w:id="394" w:name="_Toc18073"/>
      <w:bookmarkStart w:id="395" w:name="_Toc444155965"/>
      <w:bookmarkStart w:id="396" w:name="_Toc10625"/>
      <w:bookmarkStart w:id="397" w:name="_Toc17243"/>
      <w:bookmarkStart w:id="398" w:name="_Toc440022824"/>
      <w:bookmarkStart w:id="399" w:name="_Toc11534"/>
      <w:bookmarkStart w:id="400" w:name="_Toc10611"/>
      <w:r>
        <w:rPr>
          <w:rFonts w:hint="eastAsia" w:ascii="仿宋" w:hAnsi="仿宋" w:eastAsia="仿宋" w:cs="仿宋"/>
          <w:b/>
          <w:color w:val="auto"/>
          <w:kern w:val="0"/>
          <w:sz w:val="36"/>
          <w:szCs w:val="36"/>
        </w:rPr>
        <w:t>第三章 评审办法</w:t>
      </w:r>
      <w:bookmarkEnd w:id="394"/>
      <w:bookmarkEnd w:id="395"/>
      <w:bookmarkEnd w:id="396"/>
      <w:bookmarkEnd w:id="397"/>
      <w:bookmarkEnd w:id="398"/>
      <w:bookmarkEnd w:id="399"/>
      <w:r>
        <w:rPr>
          <w:rFonts w:hint="eastAsia" w:ascii="仿宋" w:hAnsi="仿宋" w:eastAsia="仿宋" w:cs="仿宋"/>
          <w:b/>
          <w:color w:val="auto"/>
          <w:kern w:val="0"/>
          <w:sz w:val="36"/>
          <w:szCs w:val="36"/>
        </w:rPr>
        <w:t>（综合评审法）</w:t>
      </w:r>
      <w:bookmarkEnd w:id="400"/>
    </w:p>
    <w:p w14:paraId="0A9A3907">
      <w:pPr>
        <w:keepNext/>
        <w:keepLines/>
        <w:adjustRightInd w:val="0"/>
        <w:snapToGrid w:val="0"/>
        <w:spacing w:line="400" w:lineRule="exact"/>
        <w:outlineLvl w:val="1"/>
        <w:rPr>
          <w:rFonts w:hint="eastAsia" w:ascii="仿宋" w:hAnsi="仿宋" w:eastAsia="仿宋" w:cs="仿宋"/>
          <w:b/>
          <w:color w:val="auto"/>
          <w:spacing w:val="1"/>
          <w:szCs w:val="21"/>
        </w:rPr>
      </w:pPr>
      <w:bookmarkStart w:id="401" w:name="_Toc27076"/>
      <w:r>
        <w:rPr>
          <w:rFonts w:hint="eastAsia" w:ascii="仿宋" w:hAnsi="仿宋" w:eastAsia="仿宋" w:cs="仿宋"/>
          <w:b/>
          <w:color w:val="auto"/>
          <w:spacing w:val="1"/>
          <w:szCs w:val="21"/>
        </w:rPr>
        <w:t>评审办法前附表</w:t>
      </w:r>
      <w:bookmarkEnd w:id="401"/>
    </w:p>
    <w:p w14:paraId="3B7B5E52">
      <w:pPr>
        <w:adjustRightInd w:val="0"/>
        <w:snapToGrid w:val="0"/>
        <w:spacing w:line="400" w:lineRule="exact"/>
        <w:ind w:firstLine="427" w:firstLineChars="196"/>
        <w:rPr>
          <w:rFonts w:hint="eastAsia" w:ascii="仿宋" w:hAnsi="仿宋" w:eastAsia="仿宋" w:cs="仿宋"/>
          <w:color w:val="auto"/>
          <w:spacing w:val="4"/>
          <w:kern w:val="0"/>
          <w:szCs w:val="21"/>
        </w:rPr>
      </w:pPr>
      <w:r>
        <w:rPr>
          <w:rFonts w:hint="eastAsia" w:ascii="仿宋" w:hAnsi="仿宋" w:eastAsia="仿宋" w:cs="仿宋"/>
          <w:color w:val="auto"/>
          <w:spacing w:val="4"/>
          <w:kern w:val="0"/>
          <w:szCs w:val="21"/>
        </w:rPr>
        <w:t>评审办法前附表与正文不一致的，以评审办法前附表为准。</w:t>
      </w:r>
    </w:p>
    <w:tbl>
      <w:tblPr>
        <w:tblStyle w:val="49"/>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643"/>
        <w:gridCol w:w="510"/>
        <w:gridCol w:w="197"/>
        <w:gridCol w:w="1351"/>
        <w:gridCol w:w="2091"/>
        <w:gridCol w:w="3845"/>
      </w:tblGrid>
      <w:tr w14:paraId="36F84D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76" w:type="dxa"/>
            <w:gridSpan w:val="2"/>
            <w:vAlign w:val="center"/>
          </w:tcPr>
          <w:p w14:paraId="5C2625F6">
            <w:pPr>
              <w:spacing w:line="400" w:lineRule="exact"/>
              <w:jc w:val="center"/>
              <w:rPr>
                <w:rFonts w:hint="eastAsia" w:ascii="仿宋" w:hAnsi="仿宋" w:eastAsia="仿宋" w:cs="仿宋"/>
                <w:b/>
                <w:color w:val="auto"/>
                <w:kern w:val="0"/>
                <w:szCs w:val="22"/>
              </w:rPr>
            </w:pPr>
            <w:r>
              <w:rPr>
                <w:rFonts w:hint="eastAsia" w:ascii="仿宋" w:hAnsi="仿宋" w:eastAsia="仿宋" w:cs="仿宋"/>
                <w:b/>
                <w:color w:val="auto"/>
                <w:kern w:val="0"/>
                <w:szCs w:val="22"/>
              </w:rPr>
              <w:t>条款号</w:t>
            </w:r>
          </w:p>
        </w:tc>
        <w:tc>
          <w:tcPr>
            <w:tcW w:w="2058" w:type="dxa"/>
            <w:gridSpan w:val="3"/>
            <w:vAlign w:val="center"/>
          </w:tcPr>
          <w:p w14:paraId="201ED43F">
            <w:pPr>
              <w:spacing w:line="400" w:lineRule="exact"/>
              <w:jc w:val="center"/>
              <w:rPr>
                <w:rFonts w:hint="eastAsia" w:ascii="仿宋" w:hAnsi="仿宋" w:eastAsia="仿宋" w:cs="仿宋"/>
                <w:b/>
                <w:color w:val="auto"/>
                <w:kern w:val="0"/>
                <w:szCs w:val="22"/>
              </w:rPr>
            </w:pPr>
            <w:r>
              <w:rPr>
                <w:rFonts w:hint="eastAsia" w:ascii="仿宋" w:hAnsi="仿宋" w:eastAsia="仿宋" w:cs="仿宋"/>
                <w:b/>
                <w:color w:val="auto"/>
                <w:kern w:val="0"/>
                <w:szCs w:val="22"/>
              </w:rPr>
              <w:t>评审因素</w:t>
            </w:r>
          </w:p>
        </w:tc>
        <w:tc>
          <w:tcPr>
            <w:tcW w:w="5936" w:type="dxa"/>
            <w:gridSpan w:val="2"/>
            <w:vAlign w:val="center"/>
          </w:tcPr>
          <w:p w14:paraId="22B922F3">
            <w:pPr>
              <w:spacing w:line="400" w:lineRule="exact"/>
              <w:jc w:val="center"/>
              <w:rPr>
                <w:rFonts w:hint="eastAsia" w:ascii="仿宋" w:hAnsi="仿宋" w:eastAsia="仿宋" w:cs="仿宋"/>
                <w:b/>
                <w:color w:val="auto"/>
                <w:kern w:val="0"/>
                <w:szCs w:val="22"/>
              </w:rPr>
            </w:pPr>
            <w:r>
              <w:rPr>
                <w:rFonts w:hint="eastAsia" w:ascii="仿宋" w:hAnsi="仿宋" w:eastAsia="仿宋" w:cs="仿宋"/>
                <w:b/>
                <w:color w:val="auto"/>
                <w:kern w:val="0"/>
                <w:szCs w:val="22"/>
              </w:rPr>
              <w:t>评审标准</w:t>
            </w:r>
          </w:p>
        </w:tc>
      </w:tr>
      <w:tr w14:paraId="28C6CA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76" w:type="dxa"/>
            <w:gridSpan w:val="2"/>
            <w:vAlign w:val="center"/>
          </w:tcPr>
          <w:p w14:paraId="418BD206">
            <w:pPr>
              <w:spacing w:line="400" w:lineRule="exact"/>
              <w:jc w:val="center"/>
              <w:rPr>
                <w:rFonts w:hint="eastAsia" w:ascii="仿宋" w:hAnsi="仿宋" w:eastAsia="仿宋" w:cs="仿宋"/>
                <w:color w:val="auto"/>
                <w:kern w:val="0"/>
                <w:szCs w:val="22"/>
              </w:rPr>
            </w:pPr>
            <w:r>
              <w:rPr>
                <w:rFonts w:hint="eastAsia" w:ascii="仿宋" w:hAnsi="仿宋" w:eastAsia="仿宋" w:cs="仿宋"/>
                <w:color w:val="auto"/>
                <w:kern w:val="0"/>
                <w:szCs w:val="22"/>
              </w:rPr>
              <w:t>1</w:t>
            </w:r>
          </w:p>
        </w:tc>
        <w:tc>
          <w:tcPr>
            <w:tcW w:w="2058" w:type="dxa"/>
            <w:gridSpan w:val="3"/>
            <w:vAlign w:val="center"/>
          </w:tcPr>
          <w:p w14:paraId="141DA66A">
            <w:pPr>
              <w:spacing w:line="400" w:lineRule="exact"/>
              <w:jc w:val="center"/>
              <w:rPr>
                <w:rFonts w:hint="eastAsia" w:ascii="仿宋" w:hAnsi="仿宋" w:eastAsia="仿宋" w:cs="仿宋"/>
                <w:color w:val="auto"/>
                <w:kern w:val="0"/>
                <w:szCs w:val="22"/>
              </w:rPr>
            </w:pPr>
            <w:r>
              <w:rPr>
                <w:rFonts w:hint="eastAsia" w:ascii="仿宋" w:hAnsi="仿宋" w:eastAsia="仿宋" w:cs="仿宋"/>
                <w:color w:val="auto"/>
                <w:kern w:val="0"/>
                <w:szCs w:val="22"/>
              </w:rPr>
              <w:t>评审办法</w:t>
            </w:r>
          </w:p>
        </w:tc>
        <w:tc>
          <w:tcPr>
            <w:tcW w:w="5936" w:type="dxa"/>
            <w:gridSpan w:val="2"/>
            <w:vAlign w:val="center"/>
          </w:tcPr>
          <w:p w14:paraId="1D72BF5B">
            <w:pPr>
              <w:spacing w:line="400" w:lineRule="exact"/>
              <w:ind w:firstLine="420" w:firstLineChars="200"/>
              <w:jc w:val="left"/>
              <w:rPr>
                <w:rFonts w:hint="eastAsia" w:ascii="仿宋" w:hAnsi="仿宋" w:eastAsia="仿宋" w:cs="仿宋"/>
                <w:color w:val="auto"/>
                <w:kern w:val="0"/>
                <w:szCs w:val="22"/>
              </w:rPr>
            </w:pPr>
            <w:r>
              <w:rPr>
                <w:rFonts w:hint="eastAsia" w:ascii="仿宋" w:hAnsi="仿宋" w:eastAsia="仿宋" w:cs="仿宋"/>
                <w:color w:val="auto"/>
                <w:kern w:val="0"/>
                <w:szCs w:val="21"/>
              </w:rPr>
              <w:t>本次评审采用综合评估法</w:t>
            </w:r>
            <w:r>
              <w:rPr>
                <w:rFonts w:hint="eastAsia" w:ascii="仿宋" w:hAnsi="仿宋" w:eastAsia="仿宋" w:cs="仿宋"/>
                <w:color w:val="auto"/>
                <w:spacing w:val="-47"/>
                <w:kern w:val="0"/>
                <w:szCs w:val="21"/>
              </w:rPr>
              <w:t>。</w:t>
            </w:r>
            <w:r>
              <w:rPr>
                <w:rFonts w:hint="eastAsia" w:ascii="仿宋" w:hAnsi="仿宋" w:eastAsia="仿宋" w:cs="仿宋"/>
                <w:color w:val="auto"/>
                <w:kern w:val="0"/>
                <w:szCs w:val="21"/>
              </w:rPr>
              <w:t>评审小组按照本章第</w:t>
            </w:r>
            <w:r>
              <w:rPr>
                <w:rFonts w:hint="eastAsia" w:ascii="仿宋" w:hAnsi="仿宋" w:eastAsia="仿宋" w:cs="仿宋"/>
                <w:color w:val="auto"/>
                <w:spacing w:val="1"/>
                <w:kern w:val="0"/>
                <w:szCs w:val="21"/>
              </w:rPr>
              <w:t>2</w:t>
            </w:r>
            <w:r>
              <w:rPr>
                <w:rFonts w:hint="eastAsia" w:ascii="仿宋" w:hAnsi="仿宋" w:eastAsia="仿宋" w:cs="仿宋"/>
                <w:color w:val="auto"/>
                <w:spacing w:val="-1"/>
                <w:kern w:val="0"/>
                <w:szCs w:val="21"/>
              </w:rPr>
              <w:t>.</w:t>
            </w:r>
            <w:r>
              <w:rPr>
                <w:rFonts w:hint="eastAsia" w:ascii="仿宋" w:hAnsi="仿宋" w:eastAsia="仿宋" w:cs="仿宋"/>
                <w:color w:val="auto"/>
                <w:kern w:val="0"/>
                <w:szCs w:val="21"/>
              </w:rPr>
              <w:t>2款</w:t>
            </w:r>
            <w:r>
              <w:rPr>
                <w:rFonts w:hint="eastAsia" w:ascii="仿宋" w:hAnsi="仿宋" w:eastAsia="仿宋" w:cs="仿宋"/>
                <w:color w:val="auto"/>
                <w:spacing w:val="-1"/>
                <w:kern w:val="0"/>
                <w:szCs w:val="21"/>
              </w:rPr>
              <w:t>规</w:t>
            </w:r>
            <w:r>
              <w:rPr>
                <w:rFonts w:hint="eastAsia" w:ascii="仿宋" w:hAnsi="仿宋" w:eastAsia="仿宋" w:cs="仿宋"/>
                <w:color w:val="auto"/>
                <w:kern w:val="0"/>
                <w:szCs w:val="21"/>
              </w:rPr>
              <w:t>定的评分标准进行评分，按得分由高到低顺序推荐中选候选人</w:t>
            </w:r>
            <w:r>
              <w:rPr>
                <w:rFonts w:hint="eastAsia" w:ascii="仿宋" w:hAnsi="仿宋" w:eastAsia="仿宋" w:cs="仿宋"/>
                <w:color w:val="auto"/>
                <w:spacing w:val="-31"/>
                <w:kern w:val="0"/>
                <w:szCs w:val="21"/>
              </w:rPr>
              <w:t>。</w:t>
            </w:r>
            <w:r>
              <w:rPr>
                <w:rFonts w:hint="eastAsia" w:ascii="仿宋" w:hAnsi="仿宋" w:eastAsia="仿宋" w:cs="仿宋"/>
                <w:color w:val="auto"/>
                <w:kern w:val="0"/>
                <w:szCs w:val="21"/>
              </w:rPr>
              <w:t>综合评分相等时</w:t>
            </w:r>
            <w:r>
              <w:rPr>
                <w:rFonts w:hint="eastAsia" w:ascii="仿宋" w:hAnsi="仿宋" w:eastAsia="仿宋" w:cs="仿宋"/>
                <w:color w:val="auto"/>
                <w:spacing w:val="-31"/>
                <w:kern w:val="0"/>
                <w:szCs w:val="21"/>
              </w:rPr>
              <w:t>，</w:t>
            </w:r>
            <w:r>
              <w:rPr>
                <w:rFonts w:hint="eastAsia" w:ascii="仿宋" w:hAnsi="仿宋" w:eastAsia="仿宋" w:cs="仿宋"/>
                <w:color w:val="auto"/>
                <w:kern w:val="0"/>
                <w:szCs w:val="21"/>
              </w:rPr>
              <w:t>以</w:t>
            </w:r>
            <w:r>
              <w:rPr>
                <w:rFonts w:hint="eastAsia" w:ascii="仿宋" w:hAnsi="仿宋" w:eastAsia="仿宋" w:cs="仿宋"/>
                <w:color w:val="auto"/>
                <w:kern w:val="0"/>
                <w:szCs w:val="21"/>
                <w:lang w:val="en-US" w:eastAsia="zh-CN"/>
              </w:rPr>
              <w:t>经济部分得分高</w:t>
            </w:r>
            <w:r>
              <w:rPr>
                <w:rFonts w:hint="eastAsia" w:ascii="仿宋" w:hAnsi="仿宋" w:eastAsia="仿宋" w:cs="仿宋"/>
                <w:color w:val="auto"/>
                <w:kern w:val="0"/>
                <w:szCs w:val="21"/>
              </w:rPr>
              <w:t>的优先；</w:t>
            </w:r>
            <w:r>
              <w:rPr>
                <w:rFonts w:hint="eastAsia" w:ascii="仿宋" w:hAnsi="仿宋" w:eastAsia="仿宋" w:cs="仿宋"/>
                <w:color w:val="auto"/>
                <w:kern w:val="0"/>
                <w:szCs w:val="21"/>
                <w:lang w:val="en-US" w:eastAsia="zh-CN"/>
              </w:rPr>
              <w:t>经济部分得分</w:t>
            </w:r>
            <w:r>
              <w:rPr>
                <w:rFonts w:hint="eastAsia" w:ascii="仿宋" w:hAnsi="仿宋" w:eastAsia="仿宋" w:cs="仿宋"/>
                <w:color w:val="auto"/>
                <w:kern w:val="0"/>
                <w:szCs w:val="21"/>
              </w:rPr>
              <w:t>相等的</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以</w:t>
            </w:r>
            <w:r>
              <w:rPr>
                <w:rFonts w:hint="eastAsia" w:ascii="仿宋" w:hAnsi="仿宋" w:eastAsia="仿宋" w:cs="仿宋"/>
                <w:color w:val="auto"/>
                <w:kern w:val="0"/>
                <w:szCs w:val="21"/>
                <w:lang w:val="en-US" w:eastAsia="zh-CN"/>
              </w:rPr>
              <w:t>技术部分得分高</w:t>
            </w:r>
            <w:r>
              <w:rPr>
                <w:rFonts w:hint="eastAsia" w:ascii="仿宋" w:hAnsi="仿宋" w:eastAsia="仿宋" w:cs="仿宋"/>
                <w:color w:val="auto"/>
                <w:kern w:val="0"/>
                <w:szCs w:val="21"/>
              </w:rPr>
              <w:t>的优先；</w:t>
            </w:r>
            <w:r>
              <w:rPr>
                <w:rFonts w:hint="eastAsia" w:ascii="仿宋" w:hAnsi="仿宋" w:eastAsia="仿宋" w:cs="仿宋"/>
                <w:color w:val="auto"/>
                <w:kern w:val="0"/>
                <w:szCs w:val="21"/>
                <w:lang w:val="en-US" w:eastAsia="zh-CN"/>
              </w:rPr>
              <w:t>技术部分得分</w:t>
            </w:r>
            <w:r>
              <w:rPr>
                <w:rFonts w:hint="eastAsia" w:ascii="仿宋" w:hAnsi="仿宋" w:eastAsia="仿宋" w:cs="仿宋"/>
                <w:color w:val="auto"/>
                <w:kern w:val="0"/>
                <w:szCs w:val="21"/>
              </w:rPr>
              <w:t>相等的，则由评审小组按照</w:t>
            </w:r>
            <w:r>
              <w:rPr>
                <w:rFonts w:hint="eastAsia" w:ascii="仿宋" w:hAnsi="仿宋" w:eastAsia="仿宋" w:cs="仿宋"/>
                <w:color w:val="auto"/>
                <w:kern w:val="0"/>
                <w:szCs w:val="21"/>
                <w:highlight w:val="none"/>
                <w:u w:val="single"/>
                <w:lang w:val="en-US" w:eastAsia="zh-CN"/>
              </w:rPr>
              <w:t>投票</w:t>
            </w:r>
            <w:r>
              <w:rPr>
                <w:rFonts w:hint="eastAsia" w:ascii="仿宋" w:hAnsi="仿宋" w:eastAsia="仿宋" w:cs="仿宋"/>
                <w:color w:val="auto"/>
                <w:kern w:val="0"/>
                <w:szCs w:val="21"/>
                <w:u w:val="single"/>
                <w:lang w:val="en-US" w:eastAsia="zh-CN"/>
              </w:rPr>
              <w:t>的</w:t>
            </w:r>
            <w:r>
              <w:rPr>
                <w:rFonts w:hint="eastAsia" w:ascii="仿宋" w:hAnsi="仿宋" w:eastAsia="仿宋" w:cs="仿宋"/>
                <w:color w:val="auto"/>
                <w:kern w:val="0"/>
                <w:szCs w:val="21"/>
              </w:rPr>
              <w:t>原则排序。</w:t>
            </w:r>
          </w:p>
        </w:tc>
      </w:tr>
      <w:tr w14:paraId="7BE2BA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restart"/>
            <w:vAlign w:val="center"/>
          </w:tcPr>
          <w:p w14:paraId="5A2F6C50">
            <w:pPr>
              <w:spacing w:line="400" w:lineRule="exact"/>
              <w:jc w:val="center"/>
              <w:rPr>
                <w:rFonts w:hint="eastAsia" w:ascii="仿宋" w:hAnsi="仿宋" w:eastAsia="仿宋" w:cs="仿宋"/>
                <w:color w:val="auto"/>
                <w:kern w:val="0"/>
                <w:szCs w:val="22"/>
              </w:rPr>
            </w:pPr>
            <w:r>
              <w:rPr>
                <w:rFonts w:hint="eastAsia" w:ascii="仿宋" w:hAnsi="仿宋" w:eastAsia="仿宋" w:cs="仿宋"/>
                <w:color w:val="auto"/>
                <w:kern w:val="0"/>
                <w:szCs w:val="22"/>
              </w:rPr>
              <w:t>2.1.1</w:t>
            </w:r>
          </w:p>
        </w:tc>
        <w:tc>
          <w:tcPr>
            <w:tcW w:w="643" w:type="dxa"/>
            <w:vMerge w:val="restart"/>
            <w:vAlign w:val="center"/>
          </w:tcPr>
          <w:p w14:paraId="2BD1D89C">
            <w:pPr>
              <w:spacing w:line="400" w:lineRule="exact"/>
              <w:jc w:val="center"/>
              <w:rPr>
                <w:rFonts w:hint="eastAsia" w:ascii="仿宋" w:hAnsi="仿宋" w:eastAsia="仿宋" w:cs="仿宋"/>
                <w:color w:val="auto"/>
                <w:kern w:val="0"/>
                <w:szCs w:val="22"/>
              </w:rPr>
            </w:pPr>
            <w:r>
              <w:rPr>
                <w:rFonts w:hint="eastAsia" w:ascii="仿宋" w:hAnsi="仿宋" w:eastAsia="仿宋" w:cs="仿宋"/>
                <w:color w:val="auto"/>
                <w:kern w:val="0"/>
                <w:szCs w:val="22"/>
              </w:rPr>
              <w:t>资格评审标准</w:t>
            </w:r>
          </w:p>
        </w:tc>
        <w:tc>
          <w:tcPr>
            <w:tcW w:w="2058" w:type="dxa"/>
            <w:gridSpan w:val="3"/>
            <w:tcBorders>
              <w:bottom w:val="single" w:color="auto" w:sz="4" w:space="0"/>
            </w:tcBorders>
            <w:vAlign w:val="center"/>
          </w:tcPr>
          <w:p w14:paraId="386169E1">
            <w:pPr>
              <w:spacing w:line="400" w:lineRule="exact"/>
              <w:rPr>
                <w:rFonts w:hint="eastAsia" w:ascii="仿宋" w:hAnsi="仿宋" w:eastAsia="仿宋" w:cs="仿宋"/>
                <w:color w:val="auto"/>
                <w:kern w:val="0"/>
                <w:szCs w:val="22"/>
              </w:rPr>
            </w:pPr>
            <w:r>
              <w:rPr>
                <w:rFonts w:hint="eastAsia" w:ascii="仿宋" w:hAnsi="仿宋" w:eastAsia="仿宋" w:cs="仿宋"/>
                <w:color w:val="auto"/>
                <w:kern w:val="0"/>
                <w:szCs w:val="22"/>
              </w:rPr>
              <w:t>营业执照</w:t>
            </w:r>
          </w:p>
        </w:tc>
        <w:tc>
          <w:tcPr>
            <w:tcW w:w="5936" w:type="dxa"/>
            <w:gridSpan w:val="2"/>
            <w:vAlign w:val="center"/>
          </w:tcPr>
          <w:p w14:paraId="663CF9B8">
            <w:pPr>
              <w:spacing w:line="400" w:lineRule="exact"/>
              <w:ind w:firstLine="420" w:firstLineChars="200"/>
              <w:rPr>
                <w:rFonts w:hint="eastAsia" w:ascii="仿宋" w:hAnsi="仿宋" w:eastAsia="仿宋" w:cs="仿宋"/>
                <w:color w:val="auto"/>
                <w:kern w:val="0"/>
                <w:szCs w:val="22"/>
              </w:rPr>
            </w:pPr>
            <w:r>
              <w:rPr>
                <w:rFonts w:hint="eastAsia" w:ascii="仿宋" w:hAnsi="仿宋" w:eastAsia="仿宋" w:cs="仿宋"/>
                <w:color w:val="auto"/>
                <w:kern w:val="0"/>
                <w:szCs w:val="22"/>
              </w:rPr>
              <w:t>符合第二章“</w:t>
            </w:r>
            <w:r>
              <w:rPr>
                <w:rFonts w:hint="eastAsia" w:ascii="仿宋" w:hAnsi="仿宋" w:eastAsia="仿宋" w:cs="仿宋"/>
                <w:color w:val="auto"/>
                <w:kern w:val="0"/>
                <w:szCs w:val="21"/>
              </w:rPr>
              <w:t>竞选人须知前附表</w:t>
            </w:r>
            <w:r>
              <w:rPr>
                <w:rFonts w:hint="eastAsia" w:ascii="仿宋" w:hAnsi="仿宋" w:eastAsia="仿宋" w:cs="仿宋"/>
                <w:color w:val="auto"/>
                <w:kern w:val="0"/>
                <w:szCs w:val="22"/>
              </w:rPr>
              <w:t>”第1.4.1项规定。</w:t>
            </w:r>
          </w:p>
        </w:tc>
      </w:tr>
      <w:tr w14:paraId="0763CE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65" w:hRule="atLeast"/>
          <w:jc w:val="center"/>
        </w:trPr>
        <w:tc>
          <w:tcPr>
            <w:tcW w:w="833" w:type="dxa"/>
            <w:vMerge w:val="continue"/>
          </w:tcPr>
          <w:p w14:paraId="17AF10E0">
            <w:pPr>
              <w:spacing w:line="400" w:lineRule="exact"/>
              <w:rPr>
                <w:rFonts w:hint="eastAsia" w:ascii="仿宋" w:hAnsi="仿宋" w:eastAsia="仿宋" w:cs="仿宋"/>
                <w:color w:val="auto"/>
                <w:szCs w:val="22"/>
              </w:rPr>
            </w:pPr>
          </w:p>
        </w:tc>
        <w:tc>
          <w:tcPr>
            <w:tcW w:w="643" w:type="dxa"/>
            <w:vMerge w:val="continue"/>
          </w:tcPr>
          <w:p w14:paraId="32E3DDCB">
            <w:pPr>
              <w:spacing w:line="400" w:lineRule="exact"/>
              <w:rPr>
                <w:rFonts w:hint="eastAsia" w:ascii="仿宋" w:hAnsi="仿宋" w:eastAsia="仿宋" w:cs="仿宋"/>
                <w:color w:val="auto"/>
                <w:szCs w:val="22"/>
              </w:rPr>
            </w:pPr>
          </w:p>
        </w:tc>
        <w:tc>
          <w:tcPr>
            <w:tcW w:w="2058" w:type="dxa"/>
            <w:gridSpan w:val="3"/>
            <w:tcBorders>
              <w:top w:val="single" w:color="auto" w:sz="4" w:space="0"/>
            </w:tcBorders>
            <w:vAlign w:val="center"/>
          </w:tcPr>
          <w:p w14:paraId="2CEE1C1B">
            <w:pPr>
              <w:spacing w:line="400" w:lineRule="exact"/>
              <w:rPr>
                <w:rFonts w:hint="eastAsia" w:ascii="仿宋" w:hAnsi="仿宋" w:eastAsia="仿宋" w:cs="仿宋"/>
                <w:color w:val="auto"/>
                <w:kern w:val="0"/>
                <w:szCs w:val="22"/>
              </w:rPr>
            </w:pPr>
            <w:r>
              <w:rPr>
                <w:rFonts w:hint="eastAsia" w:ascii="仿宋" w:hAnsi="仿宋" w:eastAsia="仿宋" w:cs="仿宋"/>
                <w:color w:val="auto"/>
                <w:kern w:val="0"/>
                <w:szCs w:val="22"/>
              </w:rPr>
              <w:t>竞选截止日竞选资格情况</w:t>
            </w:r>
          </w:p>
        </w:tc>
        <w:tc>
          <w:tcPr>
            <w:tcW w:w="5936" w:type="dxa"/>
            <w:gridSpan w:val="2"/>
            <w:vAlign w:val="center"/>
          </w:tcPr>
          <w:p w14:paraId="0978A9C4">
            <w:pPr>
              <w:spacing w:line="400" w:lineRule="exact"/>
              <w:ind w:firstLine="420" w:firstLineChars="200"/>
              <w:rPr>
                <w:rFonts w:hint="eastAsia" w:ascii="仿宋" w:hAnsi="仿宋" w:eastAsia="仿宋" w:cs="仿宋"/>
                <w:color w:val="auto"/>
                <w:kern w:val="0"/>
                <w:szCs w:val="22"/>
              </w:rPr>
            </w:pPr>
            <w:r>
              <w:rPr>
                <w:rFonts w:hint="eastAsia" w:ascii="仿宋" w:hAnsi="仿宋" w:eastAsia="仿宋" w:cs="仿宋"/>
                <w:color w:val="auto"/>
                <w:kern w:val="0"/>
                <w:szCs w:val="22"/>
              </w:rPr>
              <w:t>符合第二章“</w:t>
            </w:r>
            <w:r>
              <w:rPr>
                <w:rFonts w:hint="eastAsia" w:ascii="仿宋" w:hAnsi="仿宋" w:eastAsia="仿宋" w:cs="仿宋"/>
                <w:color w:val="auto"/>
                <w:kern w:val="0"/>
                <w:szCs w:val="21"/>
              </w:rPr>
              <w:t>竞选人须知前附表</w:t>
            </w:r>
            <w:r>
              <w:rPr>
                <w:rFonts w:hint="eastAsia" w:ascii="仿宋" w:hAnsi="仿宋" w:eastAsia="仿宋" w:cs="仿宋"/>
                <w:color w:val="auto"/>
                <w:kern w:val="0"/>
                <w:szCs w:val="22"/>
              </w:rPr>
              <w:t>”第1.4.1项规定。</w:t>
            </w:r>
          </w:p>
        </w:tc>
      </w:tr>
      <w:tr w14:paraId="344B87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restart"/>
            <w:vAlign w:val="center"/>
          </w:tcPr>
          <w:p w14:paraId="7AFFBE87">
            <w:pPr>
              <w:spacing w:line="400" w:lineRule="exact"/>
              <w:jc w:val="center"/>
              <w:rPr>
                <w:rFonts w:hint="eastAsia" w:ascii="仿宋" w:hAnsi="仿宋" w:eastAsia="仿宋" w:cs="仿宋"/>
                <w:color w:val="auto"/>
                <w:szCs w:val="22"/>
              </w:rPr>
            </w:pPr>
            <w:r>
              <w:rPr>
                <w:rFonts w:hint="eastAsia" w:ascii="仿宋" w:hAnsi="仿宋" w:eastAsia="仿宋" w:cs="仿宋"/>
                <w:color w:val="auto"/>
                <w:kern w:val="0"/>
                <w:szCs w:val="22"/>
              </w:rPr>
              <w:t>2.1.2</w:t>
            </w:r>
          </w:p>
        </w:tc>
        <w:tc>
          <w:tcPr>
            <w:tcW w:w="643" w:type="dxa"/>
            <w:vMerge w:val="restart"/>
            <w:vAlign w:val="center"/>
          </w:tcPr>
          <w:p w14:paraId="378556E8">
            <w:pPr>
              <w:spacing w:line="400" w:lineRule="exact"/>
              <w:jc w:val="center"/>
              <w:rPr>
                <w:rFonts w:hint="eastAsia" w:ascii="仿宋" w:hAnsi="仿宋" w:eastAsia="仿宋" w:cs="仿宋"/>
                <w:color w:val="auto"/>
                <w:szCs w:val="22"/>
              </w:rPr>
            </w:pPr>
            <w:r>
              <w:rPr>
                <w:rFonts w:hint="eastAsia" w:ascii="仿宋" w:hAnsi="仿宋" w:eastAsia="仿宋" w:cs="仿宋"/>
                <w:color w:val="auto"/>
                <w:kern w:val="0"/>
                <w:szCs w:val="22"/>
              </w:rPr>
              <w:t>形式评审标准</w:t>
            </w:r>
          </w:p>
        </w:tc>
        <w:tc>
          <w:tcPr>
            <w:tcW w:w="2058" w:type="dxa"/>
            <w:gridSpan w:val="3"/>
            <w:tcBorders>
              <w:top w:val="single" w:color="auto" w:sz="4" w:space="0"/>
              <w:bottom w:val="single" w:color="auto" w:sz="4" w:space="0"/>
            </w:tcBorders>
            <w:vAlign w:val="center"/>
          </w:tcPr>
          <w:p w14:paraId="4555BDEA">
            <w:pPr>
              <w:spacing w:line="400" w:lineRule="exact"/>
              <w:jc w:val="left"/>
              <w:rPr>
                <w:rFonts w:hint="eastAsia" w:ascii="仿宋" w:hAnsi="仿宋" w:eastAsia="仿宋" w:cs="仿宋"/>
                <w:color w:val="auto"/>
                <w:kern w:val="0"/>
                <w:szCs w:val="22"/>
              </w:rPr>
            </w:pPr>
            <w:r>
              <w:rPr>
                <w:rFonts w:hint="eastAsia" w:ascii="仿宋" w:hAnsi="仿宋" w:eastAsia="仿宋" w:cs="仿宋"/>
                <w:color w:val="auto"/>
                <w:kern w:val="0"/>
                <w:szCs w:val="22"/>
              </w:rPr>
              <w:t>竞选人名称</w:t>
            </w:r>
          </w:p>
        </w:tc>
        <w:tc>
          <w:tcPr>
            <w:tcW w:w="5936" w:type="dxa"/>
            <w:gridSpan w:val="2"/>
            <w:vAlign w:val="center"/>
          </w:tcPr>
          <w:p w14:paraId="3ED5B3AC">
            <w:pPr>
              <w:spacing w:line="400" w:lineRule="exact"/>
              <w:ind w:firstLine="420" w:firstLineChars="200"/>
              <w:rPr>
                <w:rFonts w:hint="eastAsia" w:ascii="仿宋" w:hAnsi="仿宋" w:eastAsia="仿宋" w:cs="仿宋"/>
                <w:color w:val="auto"/>
                <w:kern w:val="0"/>
                <w:szCs w:val="22"/>
              </w:rPr>
            </w:pPr>
            <w:r>
              <w:rPr>
                <w:rFonts w:hint="eastAsia" w:ascii="仿宋" w:hAnsi="仿宋" w:eastAsia="仿宋" w:cs="仿宋"/>
                <w:color w:val="auto"/>
                <w:kern w:val="0"/>
                <w:szCs w:val="22"/>
              </w:rPr>
              <w:t>与营业执照一致，依法变更名称的应提交相应证明材料。</w:t>
            </w:r>
          </w:p>
        </w:tc>
      </w:tr>
      <w:tr w14:paraId="76068F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14:paraId="7B3296A6">
            <w:pPr>
              <w:spacing w:line="400" w:lineRule="exact"/>
              <w:rPr>
                <w:rFonts w:hint="eastAsia" w:ascii="仿宋" w:hAnsi="仿宋" w:eastAsia="仿宋" w:cs="仿宋"/>
                <w:color w:val="auto"/>
                <w:szCs w:val="22"/>
              </w:rPr>
            </w:pPr>
          </w:p>
        </w:tc>
        <w:tc>
          <w:tcPr>
            <w:tcW w:w="643" w:type="dxa"/>
            <w:vMerge w:val="continue"/>
          </w:tcPr>
          <w:p w14:paraId="24B5B69E">
            <w:pPr>
              <w:spacing w:line="400" w:lineRule="exact"/>
              <w:rPr>
                <w:rFonts w:hint="eastAsia" w:ascii="仿宋" w:hAnsi="仿宋" w:eastAsia="仿宋" w:cs="仿宋"/>
                <w:color w:val="auto"/>
                <w:szCs w:val="22"/>
              </w:rPr>
            </w:pPr>
          </w:p>
        </w:tc>
        <w:tc>
          <w:tcPr>
            <w:tcW w:w="2058" w:type="dxa"/>
            <w:gridSpan w:val="3"/>
            <w:tcBorders>
              <w:top w:val="single" w:color="auto" w:sz="4" w:space="0"/>
              <w:bottom w:val="single" w:color="auto" w:sz="4" w:space="0"/>
            </w:tcBorders>
            <w:vAlign w:val="center"/>
          </w:tcPr>
          <w:p w14:paraId="6BA6DF5B">
            <w:pPr>
              <w:spacing w:line="400" w:lineRule="exact"/>
              <w:jc w:val="left"/>
              <w:rPr>
                <w:rFonts w:hint="eastAsia" w:ascii="仿宋" w:hAnsi="仿宋" w:eastAsia="仿宋" w:cs="仿宋"/>
                <w:color w:val="auto"/>
                <w:kern w:val="0"/>
                <w:szCs w:val="22"/>
              </w:rPr>
            </w:pPr>
            <w:r>
              <w:rPr>
                <w:rFonts w:hint="eastAsia" w:ascii="仿宋" w:hAnsi="仿宋" w:eastAsia="仿宋" w:cs="仿宋"/>
                <w:color w:val="auto"/>
                <w:kern w:val="0"/>
                <w:szCs w:val="22"/>
              </w:rPr>
              <w:t>竞选函签名盖章</w:t>
            </w:r>
          </w:p>
        </w:tc>
        <w:tc>
          <w:tcPr>
            <w:tcW w:w="5936" w:type="dxa"/>
            <w:gridSpan w:val="2"/>
            <w:vAlign w:val="center"/>
          </w:tcPr>
          <w:p w14:paraId="4781B7B2">
            <w:pPr>
              <w:spacing w:line="400" w:lineRule="exact"/>
              <w:ind w:firstLine="420" w:firstLineChars="200"/>
              <w:rPr>
                <w:rFonts w:hint="eastAsia" w:ascii="仿宋" w:hAnsi="仿宋" w:eastAsia="仿宋" w:cs="仿宋"/>
                <w:color w:val="auto"/>
                <w:kern w:val="0"/>
                <w:szCs w:val="22"/>
              </w:rPr>
            </w:pPr>
            <w:r>
              <w:rPr>
                <w:rFonts w:hint="eastAsia" w:ascii="仿宋" w:hAnsi="仿宋" w:eastAsia="仿宋" w:cs="仿宋"/>
                <w:color w:val="auto"/>
                <w:kern w:val="0"/>
                <w:szCs w:val="22"/>
              </w:rPr>
              <w:t>竞选函格式规定签名、盖章的位置有法定代表人或其委托代理人签名（或盖章）、加盖单位</w:t>
            </w:r>
            <w:r>
              <w:rPr>
                <w:rFonts w:hint="eastAsia" w:ascii="仿宋" w:hAnsi="仿宋" w:eastAsia="仿宋" w:cs="仿宋"/>
                <w:color w:val="auto"/>
                <w:kern w:val="0"/>
                <w:szCs w:val="22"/>
                <w:lang w:val="en-US" w:eastAsia="zh-CN"/>
              </w:rPr>
              <w:t>公</w:t>
            </w:r>
            <w:r>
              <w:rPr>
                <w:rFonts w:hint="eastAsia" w:ascii="仿宋" w:hAnsi="仿宋" w:eastAsia="仿宋" w:cs="仿宋"/>
                <w:color w:val="auto"/>
                <w:kern w:val="0"/>
                <w:szCs w:val="22"/>
              </w:rPr>
              <w:t>章。</w:t>
            </w:r>
          </w:p>
        </w:tc>
      </w:tr>
      <w:tr w14:paraId="1D6826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14:paraId="5F0579E4">
            <w:pPr>
              <w:spacing w:line="400" w:lineRule="exact"/>
              <w:rPr>
                <w:rFonts w:hint="eastAsia" w:ascii="仿宋" w:hAnsi="仿宋" w:eastAsia="仿宋" w:cs="仿宋"/>
                <w:color w:val="auto"/>
                <w:szCs w:val="22"/>
              </w:rPr>
            </w:pPr>
          </w:p>
        </w:tc>
        <w:tc>
          <w:tcPr>
            <w:tcW w:w="643" w:type="dxa"/>
            <w:vMerge w:val="continue"/>
          </w:tcPr>
          <w:p w14:paraId="7F29E671">
            <w:pPr>
              <w:spacing w:line="400" w:lineRule="exact"/>
              <w:rPr>
                <w:rFonts w:hint="eastAsia" w:ascii="仿宋" w:hAnsi="仿宋" w:eastAsia="仿宋" w:cs="仿宋"/>
                <w:color w:val="auto"/>
                <w:szCs w:val="22"/>
              </w:rPr>
            </w:pPr>
          </w:p>
        </w:tc>
        <w:tc>
          <w:tcPr>
            <w:tcW w:w="2058" w:type="dxa"/>
            <w:gridSpan w:val="3"/>
            <w:tcBorders>
              <w:top w:val="single" w:color="auto" w:sz="4" w:space="0"/>
              <w:bottom w:val="single" w:color="auto" w:sz="4" w:space="0"/>
            </w:tcBorders>
            <w:vAlign w:val="center"/>
          </w:tcPr>
          <w:p w14:paraId="209664FF">
            <w:pPr>
              <w:spacing w:line="400" w:lineRule="exact"/>
              <w:jc w:val="left"/>
              <w:rPr>
                <w:rFonts w:hint="eastAsia" w:ascii="仿宋" w:hAnsi="仿宋" w:eastAsia="仿宋" w:cs="仿宋"/>
                <w:color w:val="auto"/>
                <w:kern w:val="0"/>
                <w:szCs w:val="22"/>
              </w:rPr>
            </w:pPr>
            <w:r>
              <w:rPr>
                <w:rFonts w:hint="eastAsia" w:ascii="仿宋" w:hAnsi="仿宋" w:eastAsia="仿宋" w:cs="仿宋"/>
                <w:color w:val="auto"/>
                <w:kern w:val="0"/>
                <w:szCs w:val="22"/>
              </w:rPr>
              <w:t>竞选文件格式</w:t>
            </w:r>
          </w:p>
        </w:tc>
        <w:tc>
          <w:tcPr>
            <w:tcW w:w="5936" w:type="dxa"/>
            <w:gridSpan w:val="2"/>
            <w:vAlign w:val="center"/>
          </w:tcPr>
          <w:p w14:paraId="75D55C59">
            <w:pPr>
              <w:spacing w:line="400" w:lineRule="exact"/>
              <w:ind w:firstLine="420" w:firstLineChars="200"/>
              <w:rPr>
                <w:rFonts w:hint="eastAsia" w:ascii="仿宋" w:hAnsi="仿宋" w:eastAsia="仿宋" w:cs="仿宋"/>
                <w:color w:val="auto"/>
                <w:kern w:val="0"/>
                <w:szCs w:val="22"/>
              </w:rPr>
            </w:pPr>
            <w:r>
              <w:rPr>
                <w:rFonts w:hint="eastAsia" w:ascii="仿宋" w:hAnsi="仿宋" w:eastAsia="仿宋" w:cs="仿宋"/>
                <w:color w:val="auto"/>
                <w:kern w:val="0"/>
                <w:szCs w:val="22"/>
              </w:rPr>
              <w:t>符合第二章“竞选人须知”第3.7款的要求。</w:t>
            </w:r>
          </w:p>
        </w:tc>
      </w:tr>
      <w:tr w14:paraId="6B2C8D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14:paraId="256777AD">
            <w:pPr>
              <w:spacing w:line="400" w:lineRule="exact"/>
              <w:rPr>
                <w:rFonts w:hint="eastAsia" w:ascii="仿宋" w:hAnsi="仿宋" w:eastAsia="仿宋" w:cs="仿宋"/>
                <w:color w:val="auto"/>
                <w:szCs w:val="22"/>
              </w:rPr>
            </w:pPr>
          </w:p>
        </w:tc>
        <w:tc>
          <w:tcPr>
            <w:tcW w:w="643" w:type="dxa"/>
            <w:vMerge w:val="continue"/>
          </w:tcPr>
          <w:p w14:paraId="0E7227EC">
            <w:pPr>
              <w:spacing w:line="400" w:lineRule="exact"/>
              <w:rPr>
                <w:rFonts w:hint="eastAsia" w:ascii="仿宋" w:hAnsi="仿宋" w:eastAsia="仿宋" w:cs="仿宋"/>
                <w:color w:val="auto"/>
                <w:szCs w:val="22"/>
              </w:rPr>
            </w:pPr>
          </w:p>
        </w:tc>
        <w:tc>
          <w:tcPr>
            <w:tcW w:w="2058" w:type="dxa"/>
            <w:gridSpan w:val="3"/>
            <w:tcBorders>
              <w:top w:val="single" w:color="auto" w:sz="4" w:space="0"/>
              <w:bottom w:val="single" w:color="auto" w:sz="4" w:space="0"/>
            </w:tcBorders>
            <w:vAlign w:val="center"/>
          </w:tcPr>
          <w:p w14:paraId="7E0906B3">
            <w:pPr>
              <w:spacing w:line="400" w:lineRule="exact"/>
              <w:jc w:val="left"/>
              <w:rPr>
                <w:rFonts w:hint="eastAsia" w:ascii="仿宋" w:hAnsi="仿宋" w:eastAsia="仿宋" w:cs="仿宋"/>
                <w:color w:val="auto"/>
                <w:kern w:val="0"/>
                <w:szCs w:val="22"/>
              </w:rPr>
            </w:pPr>
            <w:r>
              <w:rPr>
                <w:rFonts w:hint="eastAsia" w:ascii="仿宋" w:hAnsi="仿宋" w:eastAsia="仿宋" w:cs="仿宋"/>
                <w:color w:val="auto"/>
                <w:kern w:val="0"/>
                <w:szCs w:val="22"/>
              </w:rPr>
              <w:t>竞选文件份数</w:t>
            </w:r>
          </w:p>
        </w:tc>
        <w:tc>
          <w:tcPr>
            <w:tcW w:w="5936" w:type="dxa"/>
            <w:gridSpan w:val="2"/>
            <w:vAlign w:val="center"/>
          </w:tcPr>
          <w:p w14:paraId="4272AFAE">
            <w:pPr>
              <w:spacing w:line="400" w:lineRule="exact"/>
              <w:ind w:firstLine="420" w:firstLineChars="200"/>
              <w:rPr>
                <w:rFonts w:hint="eastAsia" w:ascii="仿宋" w:hAnsi="仿宋" w:eastAsia="仿宋" w:cs="仿宋"/>
                <w:color w:val="auto"/>
                <w:kern w:val="0"/>
                <w:szCs w:val="22"/>
              </w:rPr>
            </w:pPr>
            <w:r>
              <w:rPr>
                <w:rFonts w:hint="eastAsia" w:ascii="仿宋" w:hAnsi="仿宋" w:eastAsia="仿宋" w:cs="仿宋"/>
                <w:color w:val="auto"/>
                <w:kern w:val="0"/>
                <w:szCs w:val="22"/>
              </w:rPr>
              <w:t>符合第二章“竞选人须知”第3.7.4项规定。</w:t>
            </w:r>
          </w:p>
        </w:tc>
      </w:tr>
      <w:tr w14:paraId="0FAAD4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14:paraId="7CF33950">
            <w:pPr>
              <w:spacing w:line="400" w:lineRule="exact"/>
              <w:rPr>
                <w:rFonts w:hint="eastAsia" w:ascii="仿宋" w:hAnsi="仿宋" w:eastAsia="仿宋" w:cs="仿宋"/>
                <w:color w:val="auto"/>
                <w:szCs w:val="22"/>
              </w:rPr>
            </w:pPr>
          </w:p>
        </w:tc>
        <w:tc>
          <w:tcPr>
            <w:tcW w:w="643" w:type="dxa"/>
            <w:vMerge w:val="continue"/>
          </w:tcPr>
          <w:p w14:paraId="2435EB91">
            <w:pPr>
              <w:spacing w:line="400" w:lineRule="exact"/>
              <w:rPr>
                <w:rFonts w:hint="eastAsia" w:ascii="仿宋" w:hAnsi="仿宋" w:eastAsia="仿宋" w:cs="仿宋"/>
                <w:color w:val="auto"/>
                <w:szCs w:val="22"/>
              </w:rPr>
            </w:pPr>
          </w:p>
        </w:tc>
        <w:tc>
          <w:tcPr>
            <w:tcW w:w="2058" w:type="dxa"/>
            <w:gridSpan w:val="3"/>
            <w:tcBorders>
              <w:top w:val="single" w:color="auto" w:sz="4" w:space="0"/>
              <w:bottom w:val="single" w:color="auto" w:sz="4" w:space="0"/>
            </w:tcBorders>
            <w:vAlign w:val="center"/>
          </w:tcPr>
          <w:p w14:paraId="64020896">
            <w:pPr>
              <w:spacing w:line="400" w:lineRule="exact"/>
              <w:jc w:val="left"/>
              <w:rPr>
                <w:rFonts w:hint="eastAsia" w:ascii="仿宋" w:hAnsi="仿宋" w:eastAsia="仿宋" w:cs="仿宋"/>
                <w:color w:val="auto"/>
                <w:kern w:val="0"/>
                <w:szCs w:val="22"/>
              </w:rPr>
            </w:pPr>
            <w:r>
              <w:rPr>
                <w:rFonts w:hint="eastAsia" w:ascii="仿宋" w:hAnsi="仿宋" w:eastAsia="仿宋" w:cs="仿宋"/>
                <w:color w:val="auto"/>
                <w:kern w:val="0"/>
                <w:szCs w:val="22"/>
              </w:rPr>
              <w:t>竞选文件的签署</w:t>
            </w:r>
          </w:p>
        </w:tc>
        <w:tc>
          <w:tcPr>
            <w:tcW w:w="5936" w:type="dxa"/>
            <w:gridSpan w:val="2"/>
            <w:vAlign w:val="center"/>
          </w:tcPr>
          <w:p w14:paraId="54690BD4">
            <w:pPr>
              <w:spacing w:line="400" w:lineRule="exact"/>
              <w:ind w:firstLine="420" w:firstLineChars="200"/>
              <w:rPr>
                <w:rFonts w:hint="eastAsia" w:ascii="仿宋" w:hAnsi="仿宋" w:eastAsia="仿宋" w:cs="仿宋"/>
                <w:color w:val="auto"/>
                <w:kern w:val="0"/>
                <w:szCs w:val="22"/>
              </w:rPr>
            </w:pPr>
            <w:r>
              <w:rPr>
                <w:rFonts w:hint="eastAsia" w:ascii="仿宋" w:hAnsi="仿宋" w:eastAsia="仿宋" w:cs="仿宋"/>
                <w:color w:val="auto"/>
                <w:kern w:val="0"/>
                <w:szCs w:val="22"/>
              </w:rPr>
              <w:t>第</w:t>
            </w:r>
            <w:r>
              <w:rPr>
                <w:rFonts w:hint="eastAsia" w:ascii="仿宋" w:hAnsi="仿宋" w:eastAsia="仿宋" w:cs="仿宋"/>
                <w:color w:val="auto"/>
                <w:kern w:val="0"/>
                <w:szCs w:val="22"/>
                <w:lang w:val="en-US" w:eastAsia="zh-CN"/>
              </w:rPr>
              <w:t>八</w:t>
            </w:r>
            <w:r>
              <w:rPr>
                <w:rFonts w:hint="eastAsia" w:ascii="仿宋" w:hAnsi="仿宋" w:eastAsia="仿宋" w:cs="仿宋"/>
                <w:color w:val="auto"/>
                <w:kern w:val="0"/>
                <w:szCs w:val="22"/>
              </w:rPr>
              <w:t>章 竞选文件格式要求法定代表人或其委托代理人签名（或盖章）的须齐全。</w:t>
            </w:r>
          </w:p>
        </w:tc>
      </w:tr>
      <w:tr w14:paraId="3F0175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14:paraId="79C616AB">
            <w:pPr>
              <w:spacing w:line="400" w:lineRule="exact"/>
              <w:rPr>
                <w:rFonts w:hint="eastAsia" w:ascii="仿宋" w:hAnsi="仿宋" w:eastAsia="仿宋" w:cs="仿宋"/>
                <w:color w:val="auto"/>
                <w:szCs w:val="22"/>
              </w:rPr>
            </w:pPr>
          </w:p>
        </w:tc>
        <w:tc>
          <w:tcPr>
            <w:tcW w:w="643" w:type="dxa"/>
            <w:vMerge w:val="continue"/>
          </w:tcPr>
          <w:p w14:paraId="33493987">
            <w:pPr>
              <w:spacing w:line="400" w:lineRule="exact"/>
              <w:rPr>
                <w:rFonts w:hint="eastAsia" w:ascii="仿宋" w:hAnsi="仿宋" w:eastAsia="仿宋" w:cs="仿宋"/>
                <w:color w:val="auto"/>
                <w:szCs w:val="22"/>
              </w:rPr>
            </w:pPr>
          </w:p>
        </w:tc>
        <w:tc>
          <w:tcPr>
            <w:tcW w:w="2058" w:type="dxa"/>
            <w:gridSpan w:val="3"/>
            <w:tcBorders>
              <w:top w:val="single" w:color="auto" w:sz="4" w:space="0"/>
              <w:bottom w:val="single" w:color="auto" w:sz="4" w:space="0"/>
            </w:tcBorders>
            <w:vAlign w:val="center"/>
          </w:tcPr>
          <w:p w14:paraId="4D480221">
            <w:pPr>
              <w:spacing w:line="400" w:lineRule="exact"/>
              <w:jc w:val="left"/>
              <w:rPr>
                <w:rFonts w:hint="eastAsia" w:ascii="仿宋" w:hAnsi="仿宋" w:eastAsia="仿宋" w:cs="仿宋"/>
                <w:color w:val="auto"/>
                <w:kern w:val="0"/>
                <w:szCs w:val="22"/>
              </w:rPr>
            </w:pPr>
            <w:r>
              <w:rPr>
                <w:rFonts w:hint="eastAsia" w:ascii="仿宋" w:hAnsi="仿宋" w:eastAsia="仿宋" w:cs="仿宋"/>
                <w:color w:val="auto"/>
                <w:kern w:val="0"/>
                <w:szCs w:val="22"/>
              </w:rPr>
              <w:t>委托代理人</w:t>
            </w:r>
          </w:p>
        </w:tc>
        <w:tc>
          <w:tcPr>
            <w:tcW w:w="5936" w:type="dxa"/>
            <w:gridSpan w:val="2"/>
            <w:vAlign w:val="center"/>
          </w:tcPr>
          <w:p w14:paraId="2CDA40B1">
            <w:pPr>
              <w:spacing w:line="400" w:lineRule="exact"/>
              <w:jc w:val="left"/>
              <w:rPr>
                <w:rFonts w:hint="eastAsia" w:ascii="仿宋" w:hAnsi="仿宋" w:eastAsia="仿宋" w:cs="仿宋"/>
                <w:color w:val="auto"/>
                <w:kern w:val="0"/>
                <w:szCs w:val="22"/>
              </w:rPr>
            </w:pPr>
            <w:r>
              <w:rPr>
                <w:rFonts w:hint="eastAsia" w:ascii="仿宋" w:hAnsi="仿宋" w:eastAsia="仿宋" w:cs="仿宋"/>
                <w:color w:val="auto"/>
                <w:kern w:val="0"/>
                <w:szCs w:val="22"/>
              </w:rPr>
              <w:t>竞选人法定代表人的委托代理人有法定代表人签署的授权委托书。</w:t>
            </w:r>
          </w:p>
        </w:tc>
      </w:tr>
      <w:tr w14:paraId="303412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14:paraId="5420AA5C">
            <w:pPr>
              <w:spacing w:line="400" w:lineRule="exact"/>
              <w:rPr>
                <w:rFonts w:hint="eastAsia" w:ascii="仿宋" w:hAnsi="仿宋" w:eastAsia="仿宋" w:cs="仿宋"/>
                <w:color w:val="auto"/>
                <w:szCs w:val="22"/>
              </w:rPr>
            </w:pPr>
          </w:p>
        </w:tc>
        <w:tc>
          <w:tcPr>
            <w:tcW w:w="643" w:type="dxa"/>
            <w:vMerge w:val="continue"/>
          </w:tcPr>
          <w:p w14:paraId="4FEA5F76">
            <w:pPr>
              <w:spacing w:line="400" w:lineRule="exact"/>
              <w:rPr>
                <w:rFonts w:hint="eastAsia" w:ascii="仿宋" w:hAnsi="仿宋" w:eastAsia="仿宋" w:cs="仿宋"/>
                <w:color w:val="auto"/>
                <w:szCs w:val="22"/>
              </w:rPr>
            </w:pPr>
          </w:p>
        </w:tc>
        <w:tc>
          <w:tcPr>
            <w:tcW w:w="2058" w:type="dxa"/>
            <w:gridSpan w:val="3"/>
            <w:tcBorders>
              <w:top w:val="single" w:color="auto" w:sz="4" w:space="0"/>
              <w:bottom w:val="single" w:color="auto" w:sz="4" w:space="0"/>
            </w:tcBorders>
            <w:vAlign w:val="center"/>
          </w:tcPr>
          <w:p w14:paraId="2E13FE15">
            <w:pPr>
              <w:spacing w:line="400" w:lineRule="exact"/>
              <w:jc w:val="left"/>
              <w:rPr>
                <w:rFonts w:hint="eastAsia" w:ascii="仿宋" w:hAnsi="仿宋" w:eastAsia="仿宋" w:cs="仿宋"/>
                <w:color w:val="auto"/>
                <w:kern w:val="0"/>
                <w:szCs w:val="22"/>
              </w:rPr>
            </w:pPr>
            <w:r>
              <w:rPr>
                <w:rFonts w:hint="eastAsia" w:ascii="仿宋" w:hAnsi="仿宋" w:eastAsia="仿宋" w:cs="仿宋"/>
                <w:color w:val="auto"/>
                <w:kern w:val="0"/>
                <w:szCs w:val="22"/>
                <w:lang w:val="en-US" w:eastAsia="zh-CN"/>
              </w:rPr>
              <w:t>竞选</w:t>
            </w:r>
            <w:r>
              <w:rPr>
                <w:rFonts w:hint="eastAsia" w:ascii="仿宋" w:hAnsi="仿宋" w:eastAsia="仿宋" w:cs="仿宋"/>
                <w:color w:val="auto"/>
                <w:kern w:val="0"/>
                <w:szCs w:val="22"/>
              </w:rPr>
              <w:t>报价</w:t>
            </w:r>
          </w:p>
        </w:tc>
        <w:tc>
          <w:tcPr>
            <w:tcW w:w="5936" w:type="dxa"/>
            <w:gridSpan w:val="2"/>
            <w:vAlign w:val="center"/>
          </w:tcPr>
          <w:p w14:paraId="3F9264FE">
            <w:pPr>
              <w:spacing w:line="400" w:lineRule="exact"/>
              <w:jc w:val="left"/>
              <w:rPr>
                <w:rFonts w:hint="eastAsia" w:ascii="仿宋" w:hAnsi="仿宋" w:eastAsia="仿宋" w:cs="仿宋"/>
                <w:color w:val="auto"/>
                <w:kern w:val="0"/>
                <w:szCs w:val="22"/>
              </w:rPr>
            </w:pPr>
            <w:r>
              <w:rPr>
                <w:rFonts w:hint="eastAsia" w:ascii="仿宋" w:hAnsi="仿宋" w:eastAsia="仿宋" w:cs="仿宋"/>
                <w:color w:val="auto"/>
                <w:kern w:val="0"/>
                <w:lang w:val="en-US" w:eastAsia="zh-CN"/>
              </w:rPr>
              <w:t>竞选</w:t>
            </w:r>
            <w:r>
              <w:rPr>
                <w:rFonts w:hint="eastAsia" w:ascii="仿宋" w:hAnsi="仿宋" w:eastAsia="仿宋" w:cs="仿宋"/>
                <w:color w:val="auto"/>
                <w:kern w:val="0"/>
              </w:rPr>
              <w:t>总报价不得高于</w:t>
            </w:r>
            <w:r>
              <w:rPr>
                <w:rFonts w:hint="eastAsia" w:ascii="仿宋" w:hAnsi="仿宋" w:eastAsia="仿宋" w:cs="仿宋"/>
                <w:color w:val="auto"/>
                <w:kern w:val="0"/>
                <w:lang w:val="en-US" w:eastAsia="zh-CN"/>
              </w:rPr>
              <w:t>比选</w:t>
            </w:r>
            <w:r>
              <w:rPr>
                <w:rFonts w:hint="eastAsia" w:ascii="仿宋" w:hAnsi="仿宋" w:eastAsia="仿宋" w:cs="仿宋"/>
                <w:color w:val="auto"/>
                <w:kern w:val="0"/>
              </w:rPr>
              <w:t>人公布的</w:t>
            </w:r>
            <w:r>
              <w:rPr>
                <w:rFonts w:hint="eastAsia" w:ascii="仿宋" w:hAnsi="仿宋" w:eastAsia="仿宋" w:cs="仿宋"/>
                <w:color w:val="auto"/>
                <w:kern w:val="0"/>
                <w:lang w:val="en-US" w:eastAsia="zh-CN"/>
              </w:rPr>
              <w:t>竞选</w:t>
            </w:r>
            <w:r>
              <w:rPr>
                <w:rFonts w:hint="eastAsia" w:ascii="仿宋" w:hAnsi="仿宋" w:eastAsia="仿宋" w:cs="仿宋"/>
                <w:color w:val="auto"/>
                <w:kern w:val="0"/>
              </w:rPr>
              <w:t>总报价最高限价。</w:t>
            </w:r>
          </w:p>
        </w:tc>
      </w:tr>
      <w:tr w14:paraId="72F2E9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14:paraId="515BEB52">
            <w:pPr>
              <w:spacing w:line="400" w:lineRule="exact"/>
              <w:rPr>
                <w:rFonts w:hint="eastAsia" w:ascii="仿宋" w:hAnsi="仿宋" w:eastAsia="仿宋" w:cs="仿宋"/>
                <w:color w:val="auto"/>
                <w:szCs w:val="22"/>
              </w:rPr>
            </w:pPr>
          </w:p>
        </w:tc>
        <w:tc>
          <w:tcPr>
            <w:tcW w:w="643" w:type="dxa"/>
            <w:vMerge w:val="continue"/>
          </w:tcPr>
          <w:p w14:paraId="4D1118A7">
            <w:pPr>
              <w:spacing w:line="400" w:lineRule="exact"/>
              <w:rPr>
                <w:rFonts w:hint="eastAsia" w:ascii="仿宋" w:hAnsi="仿宋" w:eastAsia="仿宋" w:cs="仿宋"/>
                <w:color w:val="auto"/>
                <w:szCs w:val="22"/>
              </w:rPr>
            </w:pPr>
          </w:p>
        </w:tc>
        <w:tc>
          <w:tcPr>
            <w:tcW w:w="2058" w:type="dxa"/>
            <w:gridSpan w:val="3"/>
            <w:tcBorders>
              <w:top w:val="single" w:color="auto" w:sz="4" w:space="0"/>
              <w:bottom w:val="single" w:color="auto" w:sz="4" w:space="0"/>
            </w:tcBorders>
            <w:vAlign w:val="center"/>
          </w:tcPr>
          <w:p w14:paraId="2DB7CDA8">
            <w:pPr>
              <w:spacing w:line="400" w:lineRule="exact"/>
              <w:jc w:val="left"/>
              <w:rPr>
                <w:rFonts w:hint="eastAsia" w:ascii="仿宋" w:hAnsi="仿宋" w:eastAsia="仿宋" w:cs="仿宋"/>
                <w:color w:val="auto"/>
                <w:kern w:val="0"/>
                <w:szCs w:val="22"/>
              </w:rPr>
            </w:pPr>
            <w:r>
              <w:rPr>
                <w:rFonts w:hint="eastAsia" w:ascii="仿宋" w:hAnsi="仿宋" w:eastAsia="仿宋" w:cs="仿宋"/>
                <w:color w:val="auto"/>
                <w:kern w:val="0"/>
                <w:szCs w:val="22"/>
              </w:rPr>
              <w:t>报价唯一</w:t>
            </w:r>
          </w:p>
        </w:tc>
        <w:tc>
          <w:tcPr>
            <w:tcW w:w="5936" w:type="dxa"/>
            <w:gridSpan w:val="2"/>
            <w:vAlign w:val="center"/>
          </w:tcPr>
          <w:p w14:paraId="401C454F">
            <w:pPr>
              <w:spacing w:line="400" w:lineRule="exact"/>
              <w:jc w:val="left"/>
              <w:rPr>
                <w:rFonts w:hint="eastAsia" w:ascii="仿宋" w:hAnsi="仿宋" w:eastAsia="仿宋" w:cs="仿宋"/>
                <w:color w:val="auto"/>
                <w:kern w:val="0"/>
                <w:szCs w:val="22"/>
              </w:rPr>
            </w:pPr>
            <w:r>
              <w:rPr>
                <w:rFonts w:hint="eastAsia" w:ascii="仿宋" w:hAnsi="仿宋" w:eastAsia="仿宋" w:cs="仿宋"/>
                <w:color w:val="auto"/>
                <w:kern w:val="0"/>
                <w:szCs w:val="22"/>
              </w:rPr>
              <w:t>只能有一个有效报价。</w:t>
            </w:r>
          </w:p>
        </w:tc>
      </w:tr>
      <w:tr w14:paraId="665E54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restart"/>
            <w:vAlign w:val="center"/>
          </w:tcPr>
          <w:p w14:paraId="3B21EDF5">
            <w:pPr>
              <w:spacing w:line="400" w:lineRule="exact"/>
              <w:jc w:val="center"/>
              <w:rPr>
                <w:rFonts w:hint="eastAsia" w:ascii="仿宋" w:hAnsi="仿宋" w:eastAsia="仿宋" w:cs="仿宋"/>
                <w:color w:val="auto"/>
                <w:szCs w:val="22"/>
              </w:rPr>
            </w:pPr>
            <w:r>
              <w:rPr>
                <w:rFonts w:hint="eastAsia" w:ascii="仿宋" w:hAnsi="仿宋" w:eastAsia="仿宋" w:cs="仿宋"/>
                <w:color w:val="auto"/>
                <w:kern w:val="0"/>
                <w:szCs w:val="22"/>
              </w:rPr>
              <w:t>2.1.3</w:t>
            </w:r>
          </w:p>
        </w:tc>
        <w:tc>
          <w:tcPr>
            <w:tcW w:w="643" w:type="dxa"/>
            <w:vMerge w:val="restart"/>
            <w:vAlign w:val="center"/>
          </w:tcPr>
          <w:p w14:paraId="7205F776">
            <w:pPr>
              <w:spacing w:line="400" w:lineRule="exact"/>
              <w:jc w:val="center"/>
              <w:rPr>
                <w:rFonts w:hint="eastAsia" w:ascii="仿宋" w:hAnsi="仿宋" w:eastAsia="仿宋" w:cs="仿宋"/>
                <w:color w:val="auto"/>
                <w:szCs w:val="22"/>
              </w:rPr>
            </w:pPr>
            <w:r>
              <w:rPr>
                <w:rFonts w:hint="eastAsia" w:ascii="仿宋" w:hAnsi="仿宋" w:eastAsia="仿宋" w:cs="仿宋"/>
                <w:color w:val="auto"/>
                <w:kern w:val="0"/>
                <w:szCs w:val="22"/>
              </w:rPr>
              <w:t>响应性评审标准</w:t>
            </w:r>
          </w:p>
        </w:tc>
        <w:tc>
          <w:tcPr>
            <w:tcW w:w="2058" w:type="dxa"/>
            <w:gridSpan w:val="3"/>
            <w:vAlign w:val="center"/>
          </w:tcPr>
          <w:p w14:paraId="69631167">
            <w:pPr>
              <w:spacing w:line="400" w:lineRule="exact"/>
              <w:jc w:val="left"/>
              <w:rPr>
                <w:rFonts w:hint="eastAsia" w:ascii="仿宋" w:hAnsi="仿宋" w:eastAsia="仿宋" w:cs="仿宋"/>
                <w:color w:val="auto"/>
                <w:kern w:val="0"/>
                <w:sz w:val="21"/>
                <w:szCs w:val="22"/>
                <w:lang w:val="en-US" w:eastAsia="zh-CN" w:bidi="ar-SA"/>
              </w:rPr>
            </w:pPr>
            <w:r>
              <w:rPr>
                <w:rFonts w:hint="eastAsia" w:ascii="仿宋" w:hAnsi="仿宋" w:eastAsia="仿宋" w:cs="仿宋"/>
                <w:color w:val="auto"/>
                <w:kern w:val="0"/>
                <w:szCs w:val="22"/>
              </w:rPr>
              <w:t>比选范围</w:t>
            </w:r>
          </w:p>
        </w:tc>
        <w:tc>
          <w:tcPr>
            <w:tcW w:w="5936" w:type="dxa"/>
            <w:gridSpan w:val="2"/>
            <w:vAlign w:val="center"/>
          </w:tcPr>
          <w:p w14:paraId="37738BC8">
            <w:pPr>
              <w:spacing w:line="400" w:lineRule="exact"/>
              <w:ind w:firstLine="420" w:firstLineChars="200"/>
              <w:jc w:val="left"/>
              <w:rPr>
                <w:rFonts w:hint="eastAsia" w:ascii="仿宋" w:hAnsi="仿宋" w:eastAsia="仿宋" w:cs="仿宋"/>
                <w:color w:val="auto"/>
                <w:kern w:val="0"/>
                <w:sz w:val="21"/>
                <w:szCs w:val="22"/>
                <w:lang w:val="en-US" w:eastAsia="zh-CN" w:bidi="ar-SA"/>
              </w:rPr>
            </w:pPr>
            <w:r>
              <w:rPr>
                <w:rFonts w:hint="eastAsia" w:ascii="仿宋" w:hAnsi="仿宋" w:eastAsia="仿宋" w:cs="仿宋"/>
                <w:color w:val="auto"/>
                <w:kern w:val="0"/>
                <w:szCs w:val="21"/>
              </w:rPr>
              <w:t>符合第二章“竞选人须知前附表”第1.3.1项规定</w:t>
            </w:r>
          </w:p>
        </w:tc>
      </w:tr>
      <w:tr w14:paraId="5457EF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14:paraId="0590354E">
            <w:pPr>
              <w:spacing w:line="400" w:lineRule="exact"/>
              <w:jc w:val="center"/>
              <w:rPr>
                <w:rFonts w:hint="eastAsia" w:ascii="仿宋" w:hAnsi="仿宋" w:eastAsia="仿宋" w:cs="仿宋"/>
                <w:color w:val="auto"/>
                <w:szCs w:val="22"/>
              </w:rPr>
            </w:pPr>
          </w:p>
        </w:tc>
        <w:tc>
          <w:tcPr>
            <w:tcW w:w="643" w:type="dxa"/>
            <w:vMerge w:val="continue"/>
          </w:tcPr>
          <w:p w14:paraId="199007A2">
            <w:pPr>
              <w:spacing w:line="400" w:lineRule="exact"/>
              <w:jc w:val="center"/>
              <w:rPr>
                <w:rFonts w:hint="eastAsia" w:ascii="仿宋" w:hAnsi="仿宋" w:eastAsia="仿宋" w:cs="仿宋"/>
                <w:color w:val="auto"/>
                <w:szCs w:val="22"/>
              </w:rPr>
            </w:pPr>
          </w:p>
        </w:tc>
        <w:tc>
          <w:tcPr>
            <w:tcW w:w="2058" w:type="dxa"/>
            <w:gridSpan w:val="3"/>
            <w:vAlign w:val="center"/>
          </w:tcPr>
          <w:p w14:paraId="23716855">
            <w:pPr>
              <w:spacing w:line="400" w:lineRule="exact"/>
              <w:jc w:val="left"/>
              <w:rPr>
                <w:rFonts w:hint="eastAsia" w:ascii="仿宋" w:hAnsi="仿宋" w:eastAsia="仿宋" w:cs="仿宋"/>
                <w:color w:val="auto"/>
                <w:kern w:val="0"/>
                <w:szCs w:val="22"/>
                <w:lang w:eastAsia="zh-CN"/>
              </w:rPr>
            </w:pPr>
            <w:r>
              <w:rPr>
                <w:rFonts w:hint="eastAsia" w:ascii="仿宋" w:hAnsi="仿宋" w:eastAsia="仿宋" w:cs="仿宋"/>
                <w:color w:val="auto"/>
                <w:kern w:val="0"/>
                <w:szCs w:val="22"/>
                <w:lang w:val="en-US" w:eastAsia="zh-CN"/>
              </w:rPr>
              <w:t>工期</w:t>
            </w:r>
          </w:p>
        </w:tc>
        <w:tc>
          <w:tcPr>
            <w:tcW w:w="5936" w:type="dxa"/>
            <w:gridSpan w:val="2"/>
            <w:vAlign w:val="center"/>
          </w:tcPr>
          <w:p w14:paraId="6E2DB96F">
            <w:pPr>
              <w:spacing w:line="400" w:lineRule="exact"/>
              <w:ind w:firstLine="420" w:firstLineChars="200"/>
              <w:jc w:val="left"/>
              <w:rPr>
                <w:rFonts w:hint="eastAsia" w:ascii="仿宋" w:hAnsi="仿宋" w:eastAsia="仿宋" w:cs="仿宋"/>
                <w:color w:val="auto"/>
                <w:kern w:val="0"/>
                <w:szCs w:val="22"/>
              </w:rPr>
            </w:pPr>
            <w:r>
              <w:rPr>
                <w:rFonts w:hint="eastAsia" w:ascii="仿宋" w:hAnsi="仿宋" w:eastAsia="仿宋" w:cs="仿宋"/>
                <w:color w:val="auto"/>
                <w:kern w:val="0"/>
                <w:szCs w:val="21"/>
              </w:rPr>
              <w:t>符合第二章“竞选人须知前附表”第1.3.2项规定</w:t>
            </w:r>
          </w:p>
        </w:tc>
      </w:tr>
      <w:tr w14:paraId="460E0F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14:paraId="3C5C15A0">
            <w:pPr>
              <w:spacing w:line="400" w:lineRule="exact"/>
              <w:jc w:val="center"/>
              <w:rPr>
                <w:rFonts w:hint="eastAsia" w:ascii="仿宋" w:hAnsi="仿宋" w:eastAsia="仿宋" w:cs="仿宋"/>
                <w:color w:val="auto"/>
                <w:szCs w:val="22"/>
              </w:rPr>
            </w:pPr>
          </w:p>
        </w:tc>
        <w:tc>
          <w:tcPr>
            <w:tcW w:w="643" w:type="dxa"/>
            <w:vMerge w:val="continue"/>
          </w:tcPr>
          <w:p w14:paraId="635BEBA2">
            <w:pPr>
              <w:spacing w:line="400" w:lineRule="exact"/>
              <w:jc w:val="center"/>
              <w:rPr>
                <w:rFonts w:hint="eastAsia" w:ascii="仿宋" w:hAnsi="仿宋" w:eastAsia="仿宋" w:cs="仿宋"/>
                <w:color w:val="auto"/>
                <w:szCs w:val="22"/>
              </w:rPr>
            </w:pPr>
          </w:p>
        </w:tc>
        <w:tc>
          <w:tcPr>
            <w:tcW w:w="2058" w:type="dxa"/>
            <w:gridSpan w:val="3"/>
            <w:vAlign w:val="center"/>
          </w:tcPr>
          <w:p w14:paraId="72D967AC">
            <w:pPr>
              <w:spacing w:line="400" w:lineRule="exact"/>
              <w:jc w:val="left"/>
              <w:rPr>
                <w:rFonts w:hint="eastAsia" w:ascii="仿宋" w:hAnsi="仿宋" w:eastAsia="仿宋" w:cs="仿宋"/>
                <w:color w:val="auto"/>
                <w:kern w:val="0"/>
                <w:szCs w:val="22"/>
              </w:rPr>
            </w:pPr>
            <w:r>
              <w:rPr>
                <w:rFonts w:hint="eastAsia" w:ascii="仿宋" w:hAnsi="仿宋" w:eastAsia="仿宋" w:cs="仿宋"/>
                <w:color w:val="auto"/>
                <w:kern w:val="0"/>
                <w:szCs w:val="22"/>
              </w:rPr>
              <w:t>质量要求</w:t>
            </w:r>
          </w:p>
        </w:tc>
        <w:tc>
          <w:tcPr>
            <w:tcW w:w="5936" w:type="dxa"/>
            <w:gridSpan w:val="2"/>
            <w:vAlign w:val="center"/>
          </w:tcPr>
          <w:p w14:paraId="50FD63C2">
            <w:pPr>
              <w:spacing w:line="400" w:lineRule="exact"/>
              <w:ind w:firstLine="420" w:firstLineChars="200"/>
              <w:jc w:val="left"/>
              <w:rPr>
                <w:rFonts w:hint="eastAsia" w:ascii="仿宋" w:hAnsi="仿宋" w:eastAsia="仿宋" w:cs="仿宋"/>
                <w:color w:val="auto"/>
                <w:kern w:val="0"/>
                <w:szCs w:val="22"/>
              </w:rPr>
            </w:pPr>
            <w:r>
              <w:rPr>
                <w:rFonts w:hint="eastAsia" w:ascii="仿宋" w:hAnsi="仿宋" w:eastAsia="仿宋" w:cs="仿宋"/>
                <w:color w:val="auto"/>
                <w:kern w:val="0"/>
                <w:szCs w:val="22"/>
              </w:rPr>
              <w:t>符合第二章“</w:t>
            </w:r>
            <w:r>
              <w:rPr>
                <w:rFonts w:hint="eastAsia" w:ascii="仿宋" w:hAnsi="仿宋" w:eastAsia="仿宋" w:cs="仿宋"/>
                <w:color w:val="auto"/>
                <w:kern w:val="0"/>
                <w:szCs w:val="21"/>
              </w:rPr>
              <w:t>竞选人须知前附表</w:t>
            </w:r>
            <w:r>
              <w:rPr>
                <w:rFonts w:hint="eastAsia" w:ascii="仿宋" w:hAnsi="仿宋" w:eastAsia="仿宋" w:cs="仿宋"/>
                <w:color w:val="auto"/>
                <w:kern w:val="0"/>
                <w:szCs w:val="22"/>
              </w:rPr>
              <w:t>”第1.3.3项规定</w:t>
            </w:r>
          </w:p>
        </w:tc>
      </w:tr>
      <w:tr w14:paraId="00F534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14:paraId="531A784A">
            <w:pPr>
              <w:spacing w:line="400" w:lineRule="exact"/>
              <w:jc w:val="center"/>
              <w:rPr>
                <w:rFonts w:hint="eastAsia" w:ascii="仿宋" w:hAnsi="仿宋" w:eastAsia="仿宋" w:cs="仿宋"/>
                <w:color w:val="auto"/>
                <w:szCs w:val="22"/>
              </w:rPr>
            </w:pPr>
          </w:p>
        </w:tc>
        <w:tc>
          <w:tcPr>
            <w:tcW w:w="643" w:type="dxa"/>
            <w:vMerge w:val="continue"/>
          </w:tcPr>
          <w:p w14:paraId="1C1F2C97">
            <w:pPr>
              <w:spacing w:line="400" w:lineRule="exact"/>
              <w:jc w:val="center"/>
              <w:rPr>
                <w:rFonts w:hint="eastAsia" w:ascii="仿宋" w:hAnsi="仿宋" w:eastAsia="仿宋" w:cs="仿宋"/>
                <w:color w:val="auto"/>
                <w:szCs w:val="22"/>
              </w:rPr>
            </w:pPr>
          </w:p>
        </w:tc>
        <w:tc>
          <w:tcPr>
            <w:tcW w:w="2058" w:type="dxa"/>
            <w:gridSpan w:val="3"/>
            <w:vAlign w:val="center"/>
          </w:tcPr>
          <w:p w14:paraId="7BF0C485">
            <w:pPr>
              <w:spacing w:line="400" w:lineRule="exact"/>
              <w:jc w:val="left"/>
              <w:rPr>
                <w:rFonts w:hint="eastAsia" w:ascii="仿宋" w:hAnsi="仿宋" w:eastAsia="仿宋" w:cs="仿宋"/>
                <w:color w:val="auto"/>
                <w:kern w:val="0"/>
                <w:szCs w:val="22"/>
              </w:rPr>
            </w:pPr>
            <w:r>
              <w:rPr>
                <w:rFonts w:hint="eastAsia" w:ascii="仿宋" w:hAnsi="仿宋" w:eastAsia="仿宋" w:cs="仿宋"/>
                <w:color w:val="auto"/>
                <w:kern w:val="0"/>
                <w:szCs w:val="22"/>
              </w:rPr>
              <w:t>竞选有效期</w:t>
            </w:r>
          </w:p>
        </w:tc>
        <w:tc>
          <w:tcPr>
            <w:tcW w:w="5936" w:type="dxa"/>
            <w:gridSpan w:val="2"/>
            <w:vAlign w:val="center"/>
          </w:tcPr>
          <w:p w14:paraId="54D0582E">
            <w:pPr>
              <w:spacing w:line="400" w:lineRule="exact"/>
              <w:ind w:firstLine="420" w:firstLineChars="200"/>
              <w:jc w:val="left"/>
              <w:rPr>
                <w:rFonts w:hint="eastAsia" w:ascii="仿宋" w:hAnsi="仿宋" w:eastAsia="仿宋" w:cs="仿宋"/>
                <w:color w:val="auto"/>
                <w:kern w:val="0"/>
                <w:szCs w:val="22"/>
              </w:rPr>
            </w:pPr>
            <w:r>
              <w:rPr>
                <w:rFonts w:hint="eastAsia" w:ascii="仿宋" w:hAnsi="仿宋" w:eastAsia="仿宋" w:cs="仿宋"/>
                <w:color w:val="auto"/>
                <w:kern w:val="0"/>
                <w:szCs w:val="22"/>
              </w:rPr>
              <w:t>符合第二章“</w:t>
            </w:r>
            <w:r>
              <w:rPr>
                <w:rFonts w:hint="eastAsia" w:ascii="仿宋" w:hAnsi="仿宋" w:eastAsia="仿宋" w:cs="仿宋"/>
                <w:color w:val="auto"/>
                <w:kern w:val="0"/>
                <w:szCs w:val="21"/>
              </w:rPr>
              <w:t>竞选人须知前附表</w:t>
            </w:r>
            <w:r>
              <w:rPr>
                <w:rFonts w:hint="eastAsia" w:ascii="仿宋" w:hAnsi="仿宋" w:eastAsia="仿宋" w:cs="仿宋"/>
                <w:color w:val="auto"/>
                <w:kern w:val="0"/>
                <w:szCs w:val="22"/>
              </w:rPr>
              <w:t>”第3.3.1项规定</w:t>
            </w:r>
          </w:p>
        </w:tc>
      </w:tr>
      <w:tr w14:paraId="5B4BB7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14:paraId="69E71113">
            <w:pPr>
              <w:spacing w:line="400" w:lineRule="exact"/>
              <w:jc w:val="center"/>
              <w:rPr>
                <w:rFonts w:hint="eastAsia" w:ascii="仿宋" w:hAnsi="仿宋" w:eastAsia="仿宋" w:cs="仿宋"/>
                <w:color w:val="auto"/>
                <w:szCs w:val="22"/>
              </w:rPr>
            </w:pPr>
          </w:p>
        </w:tc>
        <w:tc>
          <w:tcPr>
            <w:tcW w:w="643" w:type="dxa"/>
            <w:vMerge w:val="continue"/>
          </w:tcPr>
          <w:p w14:paraId="010C0B97">
            <w:pPr>
              <w:spacing w:line="400" w:lineRule="exact"/>
              <w:jc w:val="center"/>
              <w:rPr>
                <w:rFonts w:hint="eastAsia" w:ascii="仿宋" w:hAnsi="仿宋" w:eastAsia="仿宋" w:cs="仿宋"/>
                <w:color w:val="auto"/>
                <w:szCs w:val="22"/>
              </w:rPr>
            </w:pPr>
          </w:p>
        </w:tc>
        <w:tc>
          <w:tcPr>
            <w:tcW w:w="2058" w:type="dxa"/>
            <w:gridSpan w:val="3"/>
            <w:vAlign w:val="center"/>
          </w:tcPr>
          <w:p w14:paraId="17C1ACEE">
            <w:pPr>
              <w:spacing w:line="400" w:lineRule="exact"/>
              <w:jc w:val="left"/>
              <w:rPr>
                <w:rFonts w:hint="eastAsia" w:ascii="仿宋" w:hAnsi="仿宋" w:eastAsia="仿宋" w:cs="仿宋"/>
                <w:color w:val="auto"/>
                <w:kern w:val="0"/>
                <w:szCs w:val="22"/>
              </w:rPr>
            </w:pPr>
            <w:r>
              <w:rPr>
                <w:rFonts w:hint="eastAsia" w:ascii="仿宋" w:hAnsi="仿宋" w:eastAsia="仿宋" w:cs="仿宋"/>
                <w:color w:val="auto"/>
                <w:kern w:val="0"/>
                <w:szCs w:val="22"/>
              </w:rPr>
              <w:t>权利义务</w:t>
            </w:r>
          </w:p>
        </w:tc>
        <w:tc>
          <w:tcPr>
            <w:tcW w:w="5936" w:type="dxa"/>
            <w:gridSpan w:val="2"/>
            <w:vAlign w:val="center"/>
          </w:tcPr>
          <w:p w14:paraId="4D5DB43D">
            <w:pPr>
              <w:spacing w:after="62" w:afterLines="20" w:line="400" w:lineRule="exact"/>
              <w:ind w:firstLine="420" w:firstLineChars="200"/>
              <w:rPr>
                <w:rFonts w:hint="eastAsia" w:ascii="仿宋" w:hAnsi="仿宋" w:eastAsia="仿宋" w:cs="仿宋"/>
                <w:color w:val="auto"/>
                <w:kern w:val="0"/>
                <w:szCs w:val="22"/>
              </w:rPr>
            </w:pPr>
            <w:r>
              <w:rPr>
                <w:rFonts w:hint="eastAsia" w:ascii="仿宋" w:hAnsi="仿宋" w:eastAsia="仿宋" w:cs="仿宋"/>
                <w:color w:val="auto"/>
                <w:kern w:val="0"/>
                <w:szCs w:val="22"/>
              </w:rPr>
              <w:t>符合第四章“合同条款及格式”规定，竞选文件不应附有比选人不能接受的条件。（由竞选人承诺，承诺书格式详见第</w:t>
            </w:r>
            <w:r>
              <w:rPr>
                <w:rFonts w:hint="eastAsia" w:ascii="仿宋" w:hAnsi="仿宋" w:eastAsia="仿宋" w:cs="仿宋"/>
                <w:color w:val="auto"/>
                <w:kern w:val="0"/>
                <w:szCs w:val="22"/>
                <w:lang w:val="en-US" w:eastAsia="zh-CN"/>
              </w:rPr>
              <w:t>八</w:t>
            </w:r>
            <w:r>
              <w:rPr>
                <w:rFonts w:hint="eastAsia" w:ascii="仿宋" w:hAnsi="仿宋" w:eastAsia="仿宋" w:cs="仿宋"/>
                <w:color w:val="auto"/>
                <w:kern w:val="0"/>
                <w:szCs w:val="22"/>
              </w:rPr>
              <w:t>章竞选文件格式。）</w:t>
            </w:r>
          </w:p>
        </w:tc>
      </w:tr>
      <w:tr w14:paraId="251384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14:paraId="615B48F5">
            <w:pPr>
              <w:spacing w:line="400" w:lineRule="exact"/>
              <w:rPr>
                <w:rFonts w:hint="eastAsia" w:ascii="仿宋" w:hAnsi="仿宋" w:eastAsia="仿宋" w:cs="仿宋"/>
                <w:color w:val="auto"/>
                <w:szCs w:val="22"/>
              </w:rPr>
            </w:pPr>
          </w:p>
        </w:tc>
        <w:tc>
          <w:tcPr>
            <w:tcW w:w="643" w:type="dxa"/>
            <w:vMerge w:val="continue"/>
          </w:tcPr>
          <w:p w14:paraId="4F49A27A">
            <w:pPr>
              <w:spacing w:line="400" w:lineRule="exact"/>
              <w:rPr>
                <w:rFonts w:hint="eastAsia" w:ascii="仿宋" w:hAnsi="仿宋" w:eastAsia="仿宋" w:cs="仿宋"/>
                <w:color w:val="auto"/>
                <w:szCs w:val="22"/>
              </w:rPr>
            </w:pPr>
          </w:p>
        </w:tc>
        <w:tc>
          <w:tcPr>
            <w:tcW w:w="2058" w:type="dxa"/>
            <w:gridSpan w:val="3"/>
            <w:vAlign w:val="center"/>
          </w:tcPr>
          <w:p w14:paraId="421E0EEE">
            <w:pPr>
              <w:spacing w:line="400" w:lineRule="exact"/>
              <w:jc w:val="left"/>
              <w:rPr>
                <w:rFonts w:hint="eastAsia" w:ascii="仿宋" w:hAnsi="仿宋" w:eastAsia="仿宋" w:cs="仿宋"/>
                <w:color w:val="auto"/>
                <w:kern w:val="0"/>
                <w:szCs w:val="22"/>
              </w:rPr>
            </w:pPr>
            <w:r>
              <w:rPr>
                <w:rFonts w:hint="eastAsia" w:ascii="仿宋" w:hAnsi="仿宋" w:eastAsia="仿宋" w:cs="仿宋"/>
                <w:color w:val="auto"/>
                <w:kern w:val="0"/>
                <w:szCs w:val="22"/>
              </w:rPr>
              <w:t>实质性要求</w:t>
            </w:r>
          </w:p>
        </w:tc>
        <w:tc>
          <w:tcPr>
            <w:tcW w:w="5936" w:type="dxa"/>
            <w:gridSpan w:val="2"/>
            <w:vAlign w:val="center"/>
          </w:tcPr>
          <w:p w14:paraId="362EFB59">
            <w:pPr>
              <w:spacing w:after="62" w:afterLines="20" w:line="400" w:lineRule="exact"/>
              <w:ind w:firstLine="420" w:firstLineChars="200"/>
              <w:rPr>
                <w:rFonts w:hint="eastAsia" w:ascii="仿宋" w:hAnsi="仿宋" w:eastAsia="仿宋" w:cs="仿宋"/>
                <w:color w:val="auto"/>
                <w:kern w:val="0"/>
                <w:szCs w:val="22"/>
              </w:rPr>
            </w:pPr>
            <w:r>
              <w:rPr>
                <w:rFonts w:hint="eastAsia" w:ascii="仿宋" w:hAnsi="仿宋" w:eastAsia="仿宋" w:cs="仿宋"/>
                <w:color w:val="auto"/>
                <w:kern w:val="0"/>
                <w:szCs w:val="22"/>
              </w:rPr>
              <w:t>符合第二章“竞选人须知”第1.4.3项规定。</w:t>
            </w:r>
          </w:p>
          <w:p w14:paraId="7BBD698E">
            <w:pPr>
              <w:spacing w:after="62" w:afterLines="20" w:line="400" w:lineRule="exact"/>
              <w:ind w:firstLine="420" w:firstLineChars="200"/>
              <w:rPr>
                <w:rFonts w:hint="eastAsia" w:ascii="仿宋" w:hAnsi="仿宋" w:eastAsia="仿宋" w:cs="仿宋"/>
                <w:color w:val="auto"/>
                <w:kern w:val="0"/>
                <w:szCs w:val="22"/>
              </w:rPr>
            </w:pPr>
            <w:r>
              <w:rPr>
                <w:rFonts w:hint="eastAsia" w:ascii="仿宋" w:hAnsi="仿宋" w:eastAsia="仿宋" w:cs="仿宋"/>
                <w:color w:val="auto"/>
                <w:kern w:val="0"/>
                <w:szCs w:val="22"/>
              </w:rPr>
              <w:t>本次竞选不得有串通投标、弄虚作假等其他违反招投标相关法律、法规行为。</w:t>
            </w:r>
          </w:p>
          <w:p w14:paraId="19307D6A">
            <w:pPr>
              <w:spacing w:after="62" w:afterLines="20" w:line="400" w:lineRule="exact"/>
              <w:ind w:firstLine="420" w:firstLineChars="200"/>
              <w:rPr>
                <w:rFonts w:hint="eastAsia" w:ascii="仿宋" w:hAnsi="仿宋" w:eastAsia="仿宋" w:cs="仿宋"/>
                <w:color w:val="auto"/>
                <w:kern w:val="0"/>
                <w:szCs w:val="22"/>
              </w:rPr>
            </w:pPr>
            <w:r>
              <w:rPr>
                <w:rFonts w:hint="eastAsia" w:ascii="仿宋" w:hAnsi="仿宋" w:eastAsia="仿宋" w:cs="仿宋"/>
                <w:color w:val="auto"/>
                <w:kern w:val="0"/>
                <w:szCs w:val="22"/>
              </w:rPr>
              <w:t>按评审小组要求澄清、说明或补正。</w:t>
            </w:r>
          </w:p>
        </w:tc>
      </w:tr>
      <w:tr w14:paraId="269D44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76" w:type="dxa"/>
            <w:gridSpan w:val="2"/>
            <w:vAlign w:val="center"/>
          </w:tcPr>
          <w:p w14:paraId="72B6DEBC">
            <w:pPr>
              <w:spacing w:line="400" w:lineRule="exact"/>
              <w:ind w:firstLine="210" w:firstLineChars="100"/>
              <w:jc w:val="center"/>
              <w:rPr>
                <w:rFonts w:hint="eastAsia" w:ascii="仿宋" w:hAnsi="仿宋" w:eastAsia="仿宋" w:cs="仿宋"/>
                <w:color w:val="auto"/>
                <w:kern w:val="0"/>
                <w:szCs w:val="22"/>
              </w:rPr>
            </w:pPr>
            <w:r>
              <w:rPr>
                <w:rFonts w:hint="eastAsia" w:ascii="仿宋" w:hAnsi="仿宋" w:eastAsia="仿宋" w:cs="仿宋"/>
                <w:color w:val="auto"/>
                <w:kern w:val="0"/>
                <w:szCs w:val="22"/>
              </w:rPr>
              <w:t>2.2.1</w:t>
            </w:r>
          </w:p>
        </w:tc>
        <w:tc>
          <w:tcPr>
            <w:tcW w:w="2058" w:type="dxa"/>
            <w:gridSpan w:val="3"/>
            <w:vAlign w:val="center"/>
          </w:tcPr>
          <w:p w14:paraId="3CAEE76C">
            <w:pPr>
              <w:tabs>
                <w:tab w:val="left" w:pos="1875"/>
              </w:tabs>
              <w:spacing w:line="400" w:lineRule="exact"/>
              <w:jc w:val="center"/>
              <w:rPr>
                <w:rFonts w:hint="eastAsia" w:ascii="仿宋" w:hAnsi="仿宋" w:eastAsia="仿宋" w:cs="仿宋"/>
                <w:color w:val="auto"/>
                <w:kern w:val="0"/>
                <w:szCs w:val="22"/>
              </w:rPr>
            </w:pPr>
            <w:r>
              <w:rPr>
                <w:rFonts w:hint="eastAsia" w:ascii="仿宋" w:hAnsi="仿宋" w:eastAsia="仿宋" w:cs="仿宋"/>
                <w:color w:val="auto"/>
                <w:kern w:val="0"/>
                <w:szCs w:val="22"/>
              </w:rPr>
              <w:t>分值构成</w:t>
            </w:r>
          </w:p>
          <w:p w14:paraId="733195FE">
            <w:pPr>
              <w:tabs>
                <w:tab w:val="left" w:pos="1875"/>
              </w:tabs>
              <w:spacing w:line="400" w:lineRule="exact"/>
              <w:jc w:val="center"/>
              <w:rPr>
                <w:rFonts w:hint="eastAsia" w:ascii="仿宋" w:hAnsi="仿宋" w:eastAsia="仿宋" w:cs="仿宋"/>
                <w:color w:val="auto"/>
                <w:kern w:val="0"/>
                <w:szCs w:val="22"/>
              </w:rPr>
            </w:pPr>
            <w:r>
              <w:rPr>
                <w:rFonts w:hint="eastAsia" w:ascii="仿宋" w:hAnsi="仿宋" w:eastAsia="仿宋" w:cs="仿宋"/>
                <w:color w:val="auto"/>
                <w:kern w:val="0"/>
                <w:szCs w:val="22"/>
              </w:rPr>
              <w:t>（总分100分）</w:t>
            </w:r>
          </w:p>
        </w:tc>
        <w:tc>
          <w:tcPr>
            <w:tcW w:w="5936" w:type="dxa"/>
            <w:gridSpan w:val="2"/>
            <w:vAlign w:val="center"/>
          </w:tcPr>
          <w:p w14:paraId="0CF60AD8">
            <w:pPr>
              <w:snapToGrid w:val="0"/>
              <w:spacing w:line="400" w:lineRule="exact"/>
              <w:ind w:firstLine="420" w:firstLineChars="200"/>
              <w:rPr>
                <w:rFonts w:hint="eastAsia" w:ascii="仿宋" w:hAnsi="仿宋" w:eastAsia="仿宋" w:cs="仿宋"/>
                <w:color w:val="auto"/>
                <w:kern w:val="0"/>
                <w:szCs w:val="22"/>
                <w:highlight w:val="none"/>
              </w:rPr>
            </w:pPr>
            <w:r>
              <w:rPr>
                <w:rFonts w:hint="eastAsia" w:ascii="仿宋" w:hAnsi="仿宋" w:eastAsia="仿宋" w:cs="仿宋"/>
                <w:color w:val="auto"/>
                <w:kern w:val="0"/>
                <w:szCs w:val="22"/>
              </w:rPr>
              <w:t>1.技术部</w:t>
            </w:r>
            <w:r>
              <w:rPr>
                <w:rFonts w:hint="eastAsia" w:ascii="仿宋" w:hAnsi="仿宋" w:eastAsia="仿宋" w:cs="仿宋"/>
                <w:color w:val="auto"/>
                <w:kern w:val="0"/>
                <w:szCs w:val="22"/>
                <w:highlight w:val="none"/>
              </w:rPr>
              <w:t>分</w:t>
            </w:r>
            <w:r>
              <w:rPr>
                <w:rFonts w:hint="eastAsia" w:ascii="仿宋" w:hAnsi="仿宋" w:eastAsia="仿宋" w:cs="仿宋"/>
                <w:color w:val="auto"/>
                <w:kern w:val="0"/>
                <w:szCs w:val="22"/>
                <w:highlight w:val="none"/>
                <w:lang w:val="en-US" w:eastAsia="zh-CN"/>
              </w:rPr>
              <w:t>50</w:t>
            </w:r>
            <w:r>
              <w:rPr>
                <w:rFonts w:hint="eastAsia" w:ascii="仿宋" w:hAnsi="仿宋" w:eastAsia="仿宋" w:cs="仿宋"/>
                <w:color w:val="auto"/>
                <w:kern w:val="0"/>
                <w:szCs w:val="22"/>
                <w:highlight w:val="none"/>
              </w:rPr>
              <w:t>分；</w:t>
            </w:r>
          </w:p>
          <w:p w14:paraId="482DB99A">
            <w:pPr>
              <w:snapToGrid w:val="0"/>
              <w:spacing w:line="400" w:lineRule="exact"/>
              <w:ind w:firstLine="420" w:firstLineChars="20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2.商务部分</w:t>
            </w:r>
            <w:r>
              <w:rPr>
                <w:rFonts w:hint="eastAsia" w:ascii="仿宋" w:hAnsi="仿宋" w:eastAsia="仿宋" w:cs="仿宋"/>
                <w:color w:val="auto"/>
                <w:kern w:val="0"/>
                <w:szCs w:val="22"/>
                <w:highlight w:val="none"/>
                <w:lang w:val="en-US" w:eastAsia="zh-CN"/>
              </w:rPr>
              <w:t>20</w:t>
            </w:r>
            <w:r>
              <w:rPr>
                <w:rFonts w:hint="eastAsia" w:ascii="仿宋" w:hAnsi="仿宋" w:eastAsia="仿宋" w:cs="仿宋"/>
                <w:color w:val="auto"/>
                <w:kern w:val="0"/>
                <w:szCs w:val="22"/>
                <w:highlight w:val="none"/>
              </w:rPr>
              <w:t>分。</w:t>
            </w:r>
          </w:p>
          <w:p w14:paraId="504738B0">
            <w:pPr>
              <w:snapToGrid w:val="0"/>
              <w:spacing w:line="400" w:lineRule="exact"/>
              <w:ind w:firstLine="420" w:firstLineChars="200"/>
              <w:rPr>
                <w:rFonts w:hint="eastAsia" w:ascii="仿宋" w:hAnsi="仿宋" w:eastAsia="仿宋" w:cs="仿宋"/>
                <w:i/>
                <w:color w:val="auto"/>
                <w:kern w:val="0"/>
                <w:szCs w:val="22"/>
                <w:lang w:val="en-US" w:eastAsia="zh-CN"/>
              </w:rPr>
            </w:pPr>
            <w:r>
              <w:rPr>
                <w:rFonts w:hint="eastAsia" w:ascii="仿宋" w:hAnsi="仿宋" w:eastAsia="仿宋" w:cs="仿宋"/>
                <w:color w:val="auto"/>
                <w:kern w:val="0"/>
                <w:szCs w:val="22"/>
                <w:highlight w:val="none"/>
                <w:lang w:val="en-US" w:eastAsia="zh-CN"/>
              </w:rPr>
              <w:t>3.价格部分30</w:t>
            </w:r>
            <w:r>
              <w:rPr>
                <w:rFonts w:hint="eastAsia" w:ascii="仿宋" w:hAnsi="仿宋" w:eastAsia="仿宋" w:cs="仿宋"/>
                <w:color w:val="auto"/>
                <w:kern w:val="0"/>
                <w:szCs w:val="22"/>
                <w:highlight w:val="none"/>
              </w:rPr>
              <w:t>分</w:t>
            </w:r>
            <w:r>
              <w:rPr>
                <w:rFonts w:hint="eastAsia" w:ascii="仿宋" w:hAnsi="仿宋" w:eastAsia="仿宋" w:cs="仿宋"/>
                <w:color w:val="auto"/>
                <w:kern w:val="0"/>
                <w:szCs w:val="22"/>
                <w:highlight w:val="none"/>
                <w:lang w:val="en-US" w:eastAsia="zh-CN"/>
              </w:rPr>
              <w:t>。</w:t>
            </w:r>
          </w:p>
        </w:tc>
      </w:tr>
      <w:tr w14:paraId="17BB23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1476" w:type="dxa"/>
            <w:gridSpan w:val="2"/>
            <w:vAlign w:val="center"/>
          </w:tcPr>
          <w:p w14:paraId="727B8B6C">
            <w:pPr>
              <w:spacing w:line="400" w:lineRule="exact"/>
              <w:jc w:val="center"/>
              <w:rPr>
                <w:rFonts w:hint="eastAsia" w:ascii="仿宋" w:hAnsi="仿宋" w:eastAsia="仿宋" w:cs="仿宋"/>
                <w:color w:val="auto"/>
                <w:kern w:val="0"/>
                <w:szCs w:val="22"/>
              </w:rPr>
            </w:pPr>
            <w:r>
              <w:rPr>
                <w:rFonts w:hint="eastAsia" w:ascii="仿宋" w:hAnsi="仿宋" w:eastAsia="仿宋" w:cs="仿宋"/>
                <w:color w:val="auto"/>
                <w:kern w:val="0"/>
                <w:szCs w:val="22"/>
              </w:rPr>
              <w:t>2.2.</w:t>
            </w:r>
            <w:r>
              <w:rPr>
                <w:rFonts w:hint="eastAsia" w:ascii="仿宋" w:hAnsi="仿宋" w:eastAsia="仿宋" w:cs="仿宋"/>
                <w:color w:val="auto"/>
                <w:kern w:val="0"/>
                <w:szCs w:val="22"/>
                <w:lang w:val="en-US" w:eastAsia="zh-CN"/>
              </w:rPr>
              <w:t>2</w:t>
            </w:r>
          </w:p>
        </w:tc>
        <w:tc>
          <w:tcPr>
            <w:tcW w:w="2058" w:type="dxa"/>
            <w:gridSpan w:val="3"/>
            <w:vAlign w:val="center"/>
          </w:tcPr>
          <w:p w14:paraId="3AF5D61C">
            <w:pPr>
              <w:tabs>
                <w:tab w:val="left" w:pos="1875"/>
              </w:tabs>
              <w:spacing w:line="400" w:lineRule="exact"/>
              <w:jc w:val="center"/>
              <w:rPr>
                <w:rFonts w:hint="eastAsia" w:ascii="仿宋" w:hAnsi="仿宋" w:eastAsia="仿宋" w:cs="仿宋"/>
                <w:color w:val="auto"/>
                <w:kern w:val="0"/>
                <w:szCs w:val="22"/>
              </w:rPr>
            </w:pPr>
            <w:r>
              <w:rPr>
                <w:rFonts w:hint="eastAsia" w:ascii="仿宋" w:hAnsi="仿宋" w:eastAsia="仿宋" w:cs="仿宋"/>
                <w:color w:val="auto"/>
                <w:kern w:val="0"/>
                <w:szCs w:val="22"/>
              </w:rPr>
              <w:t>评标基准价计算方法</w:t>
            </w:r>
          </w:p>
        </w:tc>
        <w:tc>
          <w:tcPr>
            <w:tcW w:w="5936" w:type="dxa"/>
            <w:gridSpan w:val="2"/>
            <w:tcBorders>
              <w:bottom w:val="single" w:color="auto" w:sz="4" w:space="0"/>
            </w:tcBorders>
            <w:vAlign w:val="center"/>
          </w:tcPr>
          <w:p w14:paraId="31FBD9F1">
            <w:pPr>
              <w:tabs>
                <w:tab w:val="left" w:pos="1875"/>
              </w:tabs>
              <w:spacing w:line="400" w:lineRule="exact"/>
              <w:ind w:firstLine="420" w:firstLineChars="20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所有通过初步评审合格的</w:t>
            </w:r>
            <w:r>
              <w:rPr>
                <w:rFonts w:hint="eastAsia" w:ascii="仿宋" w:hAnsi="仿宋" w:eastAsia="仿宋" w:cs="仿宋"/>
                <w:color w:val="auto"/>
                <w:kern w:val="0"/>
                <w:szCs w:val="22"/>
                <w:highlight w:val="none"/>
                <w:lang w:eastAsia="zh-CN"/>
              </w:rPr>
              <w:t>竞选人</w:t>
            </w:r>
            <w:r>
              <w:rPr>
                <w:rFonts w:hint="eastAsia" w:ascii="仿宋" w:hAnsi="仿宋" w:eastAsia="仿宋" w:cs="仿宋"/>
                <w:color w:val="auto"/>
                <w:kern w:val="0"/>
                <w:szCs w:val="22"/>
                <w:highlight w:val="none"/>
              </w:rPr>
              <w:t>的投标报价（或暂定投标报价）中去掉六分之一（不能整除的按小数点前整数取整，不足六家报价则不去掉）的最低价和相同家数的最高价后计算出的算术平均值，即为本项目投标报价的评标基准价。</w:t>
            </w:r>
          </w:p>
          <w:p w14:paraId="70C2660D">
            <w:pPr>
              <w:tabs>
                <w:tab w:val="left" w:pos="1875"/>
              </w:tabs>
              <w:spacing w:line="400" w:lineRule="exact"/>
              <w:ind w:firstLine="420" w:firstLineChars="200"/>
              <w:rPr>
                <w:rFonts w:hint="eastAsia" w:ascii="仿宋" w:hAnsi="仿宋" w:eastAsia="仿宋" w:cs="仿宋"/>
                <w:color w:val="auto"/>
                <w:kern w:val="0"/>
                <w:szCs w:val="22"/>
              </w:rPr>
            </w:pPr>
            <w:r>
              <w:rPr>
                <w:rFonts w:hint="eastAsia" w:ascii="仿宋" w:hAnsi="仿宋" w:eastAsia="仿宋" w:cs="仿宋"/>
                <w:color w:val="auto"/>
                <w:kern w:val="0"/>
                <w:szCs w:val="22"/>
                <w:highlight w:val="none"/>
              </w:rPr>
              <w:t>评标基准价计算的最终结果保留两位小数，小数点后第三位四舍五入。在评标基准价计算完成后（除计算错误外），在后续的评审中不得再对其做出调整。</w:t>
            </w:r>
          </w:p>
        </w:tc>
      </w:tr>
      <w:tr w14:paraId="55579F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833" w:type="dxa"/>
            <w:vMerge w:val="restart"/>
            <w:tcBorders>
              <w:right w:val="single" w:color="auto" w:sz="4" w:space="0"/>
            </w:tcBorders>
            <w:vAlign w:val="center"/>
          </w:tcPr>
          <w:p w14:paraId="05A185E2">
            <w:pPr>
              <w:spacing w:line="400" w:lineRule="exact"/>
              <w:jc w:val="center"/>
              <w:rPr>
                <w:rFonts w:hint="eastAsia" w:ascii="仿宋" w:hAnsi="仿宋" w:eastAsia="仿宋" w:cs="仿宋"/>
                <w:color w:val="auto"/>
                <w:kern w:val="0"/>
                <w:szCs w:val="22"/>
              </w:rPr>
            </w:pPr>
            <w:r>
              <w:rPr>
                <w:rFonts w:hint="eastAsia" w:ascii="仿宋" w:hAnsi="仿宋" w:eastAsia="仿宋" w:cs="仿宋"/>
                <w:color w:val="auto"/>
                <w:kern w:val="0"/>
                <w:szCs w:val="22"/>
              </w:rPr>
              <w:t>2.2.</w:t>
            </w:r>
            <w:r>
              <w:rPr>
                <w:rFonts w:hint="eastAsia" w:ascii="仿宋" w:hAnsi="仿宋" w:eastAsia="仿宋" w:cs="仿宋"/>
                <w:color w:val="auto"/>
                <w:kern w:val="0"/>
                <w:szCs w:val="22"/>
                <w:lang w:val="en-US" w:eastAsia="zh-CN"/>
              </w:rPr>
              <w:t>3</w:t>
            </w:r>
            <w:r>
              <w:rPr>
                <w:rFonts w:hint="eastAsia" w:ascii="仿宋" w:hAnsi="仿宋" w:eastAsia="仿宋" w:cs="仿宋"/>
                <w:color w:val="auto"/>
                <w:kern w:val="0"/>
                <w:szCs w:val="22"/>
              </w:rPr>
              <w:t>（1）</w:t>
            </w:r>
          </w:p>
        </w:tc>
        <w:tc>
          <w:tcPr>
            <w:tcW w:w="643" w:type="dxa"/>
            <w:vMerge w:val="restart"/>
            <w:tcBorders>
              <w:left w:val="single" w:color="auto" w:sz="4" w:space="0"/>
            </w:tcBorders>
            <w:vAlign w:val="center"/>
          </w:tcPr>
          <w:p w14:paraId="0BB6C96E">
            <w:pPr>
              <w:spacing w:line="400" w:lineRule="exact"/>
              <w:jc w:val="center"/>
              <w:rPr>
                <w:rFonts w:hint="eastAsia" w:ascii="仿宋" w:hAnsi="仿宋" w:eastAsia="仿宋" w:cs="仿宋"/>
                <w:color w:val="auto"/>
                <w:kern w:val="0"/>
                <w:szCs w:val="22"/>
              </w:rPr>
            </w:pPr>
            <w:r>
              <w:rPr>
                <w:rFonts w:hint="eastAsia" w:ascii="仿宋" w:hAnsi="仿宋" w:eastAsia="仿宋" w:cs="仿宋"/>
                <w:color w:val="auto"/>
                <w:kern w:val="0"/>
                <w:szCs w:val="22"/>
              </w:rPr>
              <w:t>技术部分评分标准</w:t>
            </w:r>
            <w:r>
              <w:rPr>
                <w:rFonts w:hint="eastAsia" w:ascii="仿宋" w:hAnsi="仿宋" w:eastAsia="仿宋" w:cs="仿宋"/>
                <w:color w:val="auto"/>
                <w:kern w:val="0"/>
                <w:szCs w:val="22"/>
                <w:highlight w:val="none"/>
              </w:rPr>
              <w:t>（</w:t>
            </w:r>
            <w:r>
              <w:rPr>
                <w:rFonts w:hint="eastAsia" w:ascii="仿宋" w:hAnsi="仿宋" w:eastAsia="仿宋" w:cs="仿宋"/>
                <w:color w:val="auto"/>
                <w:kern w:val="0"/>
                <w:szCs w:val="22"/>
                <w:highlight w:val="none"/>
                <w:lang w:val="en-US" w:eastAsia="zh-CN"/>
              </w:rPr>
              <w:t>50</w:t>
            </w:r>
            <w:r>
              <w:rPr>
                <w:rFonts w:hint="eastAsia" w:ascii="仿宋" w:hAnsi="仿宋" w:eastAsia="仿宋" w:cs="仿宋"/>
                <w:color w:val="auto"/>
                <w:kern w:val="0"/>
                <w:szCs w:val="22"/>
                <w:highlight w:val="none"/>
              </w:rPr>
              <w:t>分）</w:t>
            </w:r>
          </w:p>
        </w:tc>
        <w:tc>
          <w:tcPr>
            <w:tcW w:w="510" w:type="dxa"/>
            <w:vMerge w:val="restart"/>
            <w:tcBorders>
              <w:right w:val="single" w:color="auto" w:sz="4" w:space="0"/>
            </w:tcBorders>
            <w:vAlign w:val="center"/>
          </w:tcPr>
          <w:p w14:paraId="15C3F54E">
            <w:pPr>
              <w:tabs>
                <w:tab w:val="left" w:pos="1875"/>
              </w:tabs>
              <w:spacing w:line="400" w:lineRule="exact"/>
              <w:jc w:val="center"/>
              <w:rPr>
                <w:rFonts w:hint="eastAsia" w:ascii="仿宋" w:hAnsi="仿宋" w:eastAsia="仿宋" w:cs="仿宋"/>
                <w:color w:val="auto"/>
                <w:kern w:val="0"/>
                <w:szCs w:val="22"/>
              </w:rPr>
            </w:pPr>
            <w:r>
              <w:rPr>
                <w:rFonts w:hint="eastAsia" w:ascii="仿宋" w:hAnsi="仿宋" w:eastAsia="仿宋" w:cs="仿宋"/>
                <w:color w:val="auto"/>
                <w:kern w:val="0"/>
                <w:szCs w:val="22"/>
              </w:rPr>
              <w:t>技术评</w:t>
            </w:r>
          </w:p>
          <w:p w14:paraId="53D1FBD9">
            <w:pPr>
              <w:tabs>
                <w:tab w:val="left" w:pos="1875"/>
              </w:tabs>
              <w:spacing w:line="400" w:lineRule="exact"/>
              <w:jc w:val="center"/>
              <w:rPr>
                <w:rFonts w:hint="eastAsia" w:ascii="仿宋" w:hAnsi="仿宋" w:eastAsia="仿宋" w:cs="仿宋"/>
                <w:color w:val="auto"/>
                <w:kern w:val="0"/>
                <w:szCs w:val="22"/>
              </w:rPr>
            </w:pPr>
            <w:r>
              <w:rPr>
                <w:rFonts w:hint="eastAsia" w:ascii="仿宋" w:hAnsi="仿宋" w:eastAsia="仿宋" w:cs="仿宋"/>
                <w:color w:val="auto"/>
                <w:kern w:val="0"/>
                <w:szCs w:val="22"/>
              </w:rPr>
              <w:t>审</w:t>
            </w:r>
          </w:p>
        </w:tc>
        <w:tc>
          <w:tcPr>
            <w:tcW w:w="1548" w:type="dxa"/>
            <w:gridSpan w:val="2"/>
            <w:tcBorders>
              <w:left w:val="single" w:color="auto" w:sz="4" w:space="0"/>
              <w:bottom w:val="single" w:color="auto" w:sz="4" w:space="0"/>
            </w:tcBorders>
            <w:vAlign w:val="center"/>
          </w:tcPr>
          <w:p w14:paraId="2286E2F7">
            <w:pPr>
              <w:tabs>
                <w:tab w:val="left" w:pos="1875"/>
              </w:tabs>
              <w:spacing w:line="400" w:lineRule="exact"/>
              <w:jc w:val="center"/>
              <w:rPr>
                <w:rFonts w:hint="eastAsia" w:ascii="仿宋" w:hAnsi="仿宋" w:eastAsia="仿宋" w:cs="仿宋"/>
                <w:color w:val="auto"/>
                <w:kern w:val="0"/>
                <w:szCs w:val="22"/>
                <w:lang w:val="en-US"/>
              </w:rPr>
            </w:pPr>
            <w:r>
              <w:rPr>
                <w:rFonts w:hint="eastAsia" w:ascii="仿宋" w:hAnsi="仿宋" w:eastAsia="仿宋" w:cs="仿宋"/>
                <w:color w:val="auto"/>
                <w:szCs w:val="22"/>
                <w:highlight w:val="none"/>
                <w:lang w:val="en-US" w:eastAsia="zh-CN"/>
              </w:rPr>
              <w:t>初步设计方案</w:t>
            </w:r>
          </w:p>
          <w:p w14:paraId="5AAFA892">
            <w:pPr>
              <w:tabs>
                <w:tab w:val="left" w:pos="1875"/>
              </w:tabs>
              <w:spacing w:line="400" w:lineRule="exact"/>
              <w:jc w:val="center"/>
              <w:rPr>
                <w:rFonts w:hint="eastAsia" w:ascii="仿宋" w:hAnsi="仿宋" w:eastAsia="仿宋" w:cs="仿宋"/>
                <w:color w:val="auto"/>
                <w:kern w:val="0"/>
                <w:szCs w:val="22"/>
                <w:highlight w:val="yellow"/>
                <w:lang w:val="en-US" w:eastAsia="zh-CN"/>
              </w:rPr>
            </w:pPr>
            <w:r>
              <w:rPr>
                <w:rFonts w:hint="eastAsia" w:ascii="仿宋" w:hAnsi="仿宋" w:eastAsia="仿宋" w:cs="仿宋"/>
                <w:color w:val="auto"/>
                <w:kern w:val="0"/>
                <w:szCs w:val="22"/>
              </w:rPr>
              <w:t>（</w:t>
            </w:r>
            <w:r>
              <w:rPr>
                <w:rFonts w:hint="eastAsia" w:ascii="仿宋" w:hAnsi="仿宋" w:eastAsia="仿宋" w:cs="仿宋"/>
                <w:color w:val="auto"/>
                <w:kern w:val="0"/>
                <w:szCs w:val="22"/>
                <w:lang w:val="en-US" w:eastAsia="zh-CN"/>
              </w:rPr>
              <w:t>15</w:t>
            </w:r>
            <w:r>
              <w:rPr>
                <w:rFonts w:hint="eastAsia" w:ascii="仿宋" w:hAnsi="仿宋" w:eastAsia="仿宋" w:cs="仿宋"/>
                <w:color w:val="auto"/>
                <w:kern w:val="0"/>
                <w:szCs w:val="22"/>
              </w:rPr>
              <w:t>分）</w:t>
            </w:r>
          </w:p>
        </w:tc>
        <w:tc>
          <w:tcPr>
            <w:tcW w:w="5936" w:type="dxa"/>
            <w:gridSpan w:val="2"/>
            <w:tcBorders>
              <w:bottom w:val="single" w:color="auto" w:sz="4" w:space="0"/>
            </w:tcBorders>
            <w:vAlign w:val="center"/>
          </w:tcPr>
          <w:p w14:paraId="6AA5ADBE">
            <w:pPr>
              <w:tabs>
                <w:tab w:val="left" w:pos="1875"/>
              </w:tabs>
              <w:spacing w:line="400" w:lineRule="exact"/>
              <w:jc w:val="left"/>
              <w:rPr>
                <w:rFonts w:hint="eastAsia" w:ascii="仿宋" w:hAnsi="仿宋" w:eastAsia="仿宋" w:cs="仿宋"/>
                <w:color w:val="auto"/>
                <w:szCs w:val="22"/>
                <w:highlight w:val="none"/>
              </w:rPr>
            </w:pPr>
            <w:r>
              <w:rPr>
                <w:rFonts w:hint="eastAsia" w:ascii="仿宋" w:hAnsi="仿宋" w:eastAsia="仿宋" w:cs="仿宋"/>
                <w:color w:val="auto"/>
                <w:szCs w:val="22"/>
                <w:highlight w:val="none"/>
                <w:lang w:val="en-US" w:eastAsia="zh-CN"/>
              </w:rPr>
              <w:t xml:space="preserve">  </w:t>
            </w:r>
            <w:r>
              <w:rPr>
                <w:rFonts w:hint="eastAsia" w:ascii="仿宋" w:hAnsi="仿宋" w:eastAsia="仿宋" w:cs="仿宋"/>
                <w:color w:val="auto"/>
                <w:szCs w:val="22"/>
                <w:highlight w:val="none"/>
              </w:rPr>
              <w:t>竞选人根据本项目的实际情况，提供</w:t>
            </w:r>
            <w:r>
              <w:rPr>
                <w:rFonts w:hint="eastAsia" w:ascii="仿宋" w:hAnsi="仿宋" w:eastAsia="仿宋" w:cs="仿宋"/>
                <w:color w:val="auto"/>
                <w:szCs w:val="22"/>
                <w:highlight w:val="none"/>
                <w:lang w:val="en-US" w:eastAsia="zh-CN"/>
              </w:rPr>
              <w:t>初步设计方案</w:t>
            </w:r>
            <w:r>
              <w:rPr>
                <w:rFonts w:hint="eastAsia" w:ascii="仿宋" w:hAnsi="仿宋" w:eastAsia="仿宋" w:cs="仿宋"/>
                <w:color w:val="auto"/>
                <w:szCs w:val="22"/>
                <w:highlight w:val="none"/>
              </w:rPr>
              <w:t>，包含不限于</w:t>
            </w:r>
            <w:r>
              <w:rPr>
                <w:rFonts w:hint="eastAsia" w:ascii="仿宋" w:hAnsi="仿宋" w:eastAsia="仿宋" w:cs="仿宋"/>
                <w:color w:val="auto"/>
                <w:szCs w:val="22"/>
                <w:highlight w:val="none"/>
                <w:lang w:val="en-US" w:eastAsia="zh-CN"/>
              </w:rPr>
              <w:t>初步设计思路、设计说明、效果图</w:t>
            </w:r>
            <w:r>
              <w:rPr>
                <w:rFonts w:hint="eastAsia" w:ascii="仿宋" w:hAnsi="仿宋" w:eastAsia="仿宋" w:cs="仿宋"/>
                <w:color w:val="auto"/>
                <w:szCs w:val="22"/>
                <w:highlight w:val="none"/>
              </w:rPr>
              <w:t>等内容</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根据</w:t>
            </w:r>
            <w:r>
              <w:rPr>
                <w:rFonts w:hint="eastAsia" w:ascii="仿宋" w:hAnsi="仿宋" w:eastAsia="仿宋" w:cs="仿宋"/>
                <w:color w:val="auto"/>
                <w:szCs w:val="22"/>
                <w:highlight w:val="none"/>
                <w:lang w:val="en-US" w:eastAsia="zh-CN"/>
              </w:rPr>
              <w:t>方案</w:t>
            </w:r>
            <w:r>
              <w:rPr>
                <w:rFonts w:hint="eastAsia" w:ascii="仿宋" w:hAnsi="仿宋" w:eastAsia="仿宋" w:cs="仿宋"/>
                <w:color w:val="auto"/>
                <w:szCs w:val="22"/>
                <w:highlight w:val="none"/>
              </w:rPr>
              <w:t>内容进行评分</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方案内容完整、详尽、无缺项、符合项目实际情况得</w:t>
            </w:r>
            <w:r>
              <w:rPr>
                <w:rFonts w:hint="eastAsia" w:ascii="仿宋" w:hAnsi="仿宋" w:eastAsia="仿宋" w:cs="仿宋"/>
                <w:color w:val="auto"/>
                <w:szCs w:val="22"/>
                <w:highlight w:val="none"/>
                <w:lang w:val="en-US" w:eastAsia="zh-CN"/>
              </w:rPr>
              <w:t>15</w:t>
            </w:r>
            <w:r>
              <w:rPr>
                <w:rFonts w:hint="eastAsia" w:ascii="仿宋" w:hAnsi="仿宋" w:eastAsia="仿宋" w:cs="仿宋"/>
                <w:color w:val="auto"/>
                <w:szCs w:val="22"/>
                <w:highlight w:val="none"/>
              </w:rPr>
              <w:t>分</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方案内容较完整、较详尽、无缺项、较符合项目实际情况得</w:t>
            </w:r>
            <w:r>
              <w:rPr>
                <w:rFonts w:hint="eastAsia" w:ascii="仿宋" w:hAnsi="仿宋" w:eastAsia="仿宋" w:cs="仿宋"/>
                <w:color w:val="auto"/>
                <w:szCs w:val="22"/>
                <w:highlight w:val="none"/>
                <w:lang w:val="en-US" w:eastAsia="zh-CN"/>
              </w:rPr>
              <w:t>10</w:t>
            </w:r>
            <w:r>
              <w:rPr>
                <w:rFonts w:hint="eastAsia" w:ascii="仿宋" w:hAnsi="仿宋" w:eastAsia="仿宋" w:cs="仿宋"/>
                <w:color w:val="auto"/>
                <w:szCs w:val="22"/>
                <w:highlight w:val="none"/>
              </w:rPr>
              <w:t>分</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方案内容基本完整、基本符合项目实际情况得</w:t>
            </w:r>
            <w:r>
              <w:rPr>
                <w:rFonts w:hint="eastAsia" w:ascii="仿宋" w:hAnsi="仿宋" w:eastAsia="仿宋" w:cs="仿宋"/>
                <w:color w:val="auto"/>
                <w:szCs w:val="22"/>
                <w:highlight w:val="none"/>
                <w:lang w:val="en-US" w:eastAsia="zh-CN"/>
              </w:rPr>
              <w:t>5</w:t>
            </w:r>
            <w:r>
              <w:rPr>
                <w:rFonts w:hint="eastAsia" w:ascii="仿宋" w:hAnsi="仿宋" w:eastAsia="仿宋" w:cs="仿宋"/>
                <w:color w:val="auto"/>
                <w:szCs w:val="22"/>
                <w:highlight w:val="none"/>
              </w:rPr>
              <w:t>分</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方案内容存在缺项、不太符合项目实际情况得1分</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没有提供不得分。</w:t>
            </w:r>
          </w:p>
          <w:p w14:paraId="50D253A1">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szCs w:val="22"/>
                <w:highlight w:val="none"/>
              </w:rPr>
            </w:pPr>
            <w:r>
              <w:rPr>
                <w:rFonts w:hint="eastAsia" w:ascii="仿宋" w:hAnsi="仿宋" w:eastAsia="仿宋" w:cs="仿宋"/>
                <w:color w:val="auto"/>
                <w:szCs w:val="22"/>
                <w:highlight w:val="none"/>
              </w:rPr>
              <w:t>注：提供</w:t>
            </w:r>
            <w:r>
              <w:rPr>
                <w:rFonts w:hint="eastAsia" w:ascii="仿宋" w:hAnsi="仿宋" w:eastAsia="仿宋" w:cs="仿宋"/>
                <w:color w:val="auto"/>
                <w:szCs w:val="22"/>
                <w:highlight w:val="none"/>
                <w:lang w:val="en-US" w:eastAsia="zh-CN"/>
              </w:rPr>
              <w:t>初步设计方案</w:t>
            </w:r>
            <w:r>
              <w:rPr>
                <w:rFonts w:hint="eastAsia" w:ascii="仿宋" w:hAnsi="仿宋" w:eastAsia="仿宋" w:cs="仿宋"/>
                <w:color w:val="auto"/>
                <w:szCs w:val="22"/>
                <w:highlight w:val="none"/>
              </w:rPr>
              <w:t>，格式自拟。</w:t>
            </w:r>
          </w:p>
        </w:tc>
      </w:tr>
      <w:tr w14:paraId="13379A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833" w:type="dxa"/>
            <w:vMerge w:val="continue"/>
            <w:tcBorders>
              <w:right w:val="single" w:color="auto" w:sz="4" w:space="0"/>
            </w:tcBorders>
            <w:vAlign w:val="center"/>
          </w:tcPr>
          <w:p w14:paraId="6C55E5C8">
            <w:pPr>
              <w:spacing w:line="400" w:lineRule="exact"/>
              <w:jc w:val="center"/>
              <w:rPr>
                <w:rFonts w:hint="eastAsia" w:ascii="仿宋" w:hAnsi="仿宋" w:eastAsia="仿宋" w:cs="仿宋"/>
                <w:color w:val="auto"/>
                <w:kern w:val="0"/>
                <w:szCs w:val="22"/>
              </w:rPr>
            </w:pPr>
          </w:p>
        </w:tc>
        <w:tc>
          <w:tcPr>
            <w:tcW w:w="643" w:type="dxa"/>
            <w:vMerge w:val="continue"/>
            <w:tcBorders>
              <w:left w:val="single" w:color="auto" w:sz="4" w:space="0"/>
            </w:tcBorders>
            <w:vAlign w:val="center"/>
          </w:tcPr>
          <w:p w14:paraId="3143CCEC">
            <w:pPr>
              <w:spacing w:line="400" w:lineRule="exact"/>
              <w:jc w:val="center"/>
              <w:rPr>
                <w:rFonts w:hint="eastAsia" w:ascii="仿宋" w:hAnsi="仿宋" w:eastAsia="仿宋" w:cs="仿宋"/>
                <w:color w:val="auto"/>
                <w:kern w:val="0"/>
                <w:szCs w:val="22"/>
              </w:rPr>
            </w:pPr>
          </w:p>
        </w:tc>
        <w:tc>
          <w:tcPr>
            <w:tcW w:w="510" w:type="dxa"/>
            <w:vMerge w:val="continue"/>
            <w:tcBorders>
              <w:right w:val="single" w:color="auto" w:sz="4" w:space="0"/>
            </w:tcBorders>
            <w:vAlign w:val="center"/>
          </w:tcPr>
          <w:p w14:paraId="32A30EEE">
            <w:pPr>
              <w:tabs>
                <w:tab w:val="left" w:pos="1875"/>
              </w:tabs>
              <w:spacing w:line="400" w:lineRule="exact"/>
              <w:jc w:val="center"/>
              <w:rPr>
                <w:rFonts w:hint="eastAsia" w:ascii="仿宋" w:hAnsi="仿宋" w:eastAsia="仿宋" w:cs="仿宋"/>
                <w:color w:val="auto"/>
                <w:kern w:val="0"/>
                <w:szCs w:val="22"/>
              </w:rPr>
            </w:pPr>
          </w:p>
        </w:tc>
        <w:tc>
          <w:tcPr>
            <w:tcW w:w="1548" w:type="dxa"/>
            <w:gridSpan w:val="2"/>
            <w:tcBorders>
              <w:left w:val="single" w:color="auto" w:sz="4" w:space="0"/>
              <w:bottom w:val="single" w:color="auto" w:sz="4" w:space="0"/>
            </w:tcBorders>
            <w:shd w:val="clear" w:color="auto" w:fill="auto"/>
            <w:vAlign w:val="center"/>
          </w:tcPr>
          <w:p w14:paraId="2F9ED6E0">
            <w:pPr>
              <w:tabs>
                <w:tab w:val="left" w:pos="1875"/>
              </w:tabs>
              <w:spacing w:line="400" w:lineRule="exact"/>
              <w:jc w:val="center"/>
              <w:rPr>
                <w:rFonts w:hint="eastAsia" w:ascii="仿宋" w:hAnsi="仿宋" w:eastAsia="仿宋" w:cs="仿宋"/>
                <w:color w:val="auto"/>
                <w:kern w:val="0"/>
                <w:szCs w:val="22"/>
              </w:rPr>
            </w:pPr>
            <w:r>
              <w:rPr>
                <w:rFonts w:hint="eastAsia" w:ascii="仿宋" w:hAnsi="仿宋" w:eastAsia="仿宋" w:cs="仿宋"/>
                <w:color w:val="auto"/>
                <w:kern w:val="0"/>
                <w:szCs w:val="22"/>
              </w:rPr>
              <w:t>施工方案与技术措施</w:t>
            </w:r>
          </w:p>
          <w:p w14:paraId="389098A6">
            <w:pPr>
              <w:tabs>
                <w:tab w:val="left" w:pos="1875"/>
              </w:tabs>
              <w:spacing w:line="400" w:lineRule="exact"/>
              <w:jc w:val="center"/>
              <w:rPr>
                <w:rFonts w:hint="eastAsia" w:ascii="仿宋" w:hAnsi="仿宋" w:eastAsia="仿宋" w:cs="仿宋"/>
                <w:color w:val="auto"/>
                <w:kern w:val="0"/>
                <w:sz w:val="21"/>
                <w:szCs w:val="22"/>
                <w:highlight w:val="yellow"/>
                <w:lang w:val="en-US" w:eastAsia="zh-CN" w:bidi="ar-SA"/>
              </w:rPr>
            </w:pPr>
            <w:r>
              <w:rPr>
                <w:rFonts w:hint="eastAsia" w:ascii="仿宋" w:hAnsi="仿宋" w:eastAsia="仿宋" w:cs="仿宋"/>
                <w:color w:val="auto"/>
                <w:kern w:val="0"/>
                <w:szCs w:val="22"/>
              </w:rPr>
              <w:t>（</w:t>
            </w:r>
            <w:r>
              <w:rPr>
                <w:rFonts w:hint="eastAsia" w:ascii="仿宋" w:hAnsi="仿宋" w:eastAsia="仿宋" w:cs="仿宋"/>
                <w:color w:val="auto"/>
                <w:kern w:val="0"/>
                <w:szCs w:val="22"/>
                <w:lang w:val="en-US" w:eastAsia="zh-CN"/>
              </w:rPr>
              <w:t>10</w:t>
            </w:r>
            <w:r>
              <w:rPr>
                <w:rFonts w:hint="eastAsia" w:ascii="仿宋" w:hAnsi="仿宋" w:eastAsia="仿宋" w:cs="仿宋"/>
                <w:color w:val="auto"/>
                <w:kern w:val="0"/>
                <w:szCs w:val="22"/>
              </w:rPr>
              <w:t>分）</w:t>
            </w:r>
          </w:p>
        </w:tc>
        <w:tc>
          <w:tcPr>
            <w:tcW w:w="5936" w:type="dxa"/>
            <w:gridSpan w:val="2"/>
            <w:tcBorders>
              <w:bottom w:val="single" w:color="auto" w:sz="4" w:space="0"/>
            </w:tcBorders>
            <w:shd w:val="clear" w:color="auto" w:fill="auto"/>
            <w:vAlign w:val="center"/>
          </w:tcPr>
          <w:p w14:paraId="18BBFF5F">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szCs w:val="22"/>
                <w:highlight w:val="none"/>
              </w:rPr>
            </w:pPr>
            <w:r>
              <w:rPr>
                <w:rFonts w:hint="eastAsia" w:ascii="仿宋" w:hAnsi="仿宋" w:eastAsia="仿宋" w:cs="仿宋"/>
                <w:color w:val="auto"/>
                <w:szCs w:val="22"/>
                <w:highlight w:val="none"/>
              </w:rPr>
              <w:t>竞选人根据本项目的实际情况，提供施工方案与技术措施，包含不限于施工方法、施工顺序、施工技术、对施工现场周围环境污染的保护措施等内容</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根据</w:t>
            </w:r>
            <w:r>
              <w:rPr>
                <w:rFonts w:hint="eastAsia" w:ascii="仿宋" w:hAnsi="仿宋" w:eastAsia="仿宋" w:cs="仿宋"/>
                <w:color w:val="auto"/>
                <w:szCs w:val="22"/>
                <w:highlight w:val="none"/>
                <w:lang w:val="en-US" w:eastAsia="zh-CN"/>
              </w:rPr>
              <w:t>方案</w:t>
            </w:r>
            <w:r>
              <w:rPr>
                <w:rFonts w:hint="eastAsia" w:ascii="仿宋" w:hAnsi="仿宋" w:eastAsia="仿宋" w:cs="仿宋"/>
                <w:color w:val="auto"/>
                <w:szCs w:val="22"/>
                <w:highlight w:val="none"/>
              </w:rPr>
              <w:t>内容进行评分</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方案内容完整、详尽、无缺项、符合项目实际情况得</w:t>
            </w:r>
            <w:r>
              <w:rPr>
                <w:rFonts w:hint="eastAsia" w:ascii="仿宋" w:hAnsi="仿宋" w:eastAsia="仿宋" w:cs="仿宋"/>
                <w:color w:val="auto"/>
                <w:szCs w:val="22"/>
                <w:highlight w:val="none"/>
                <w:lang w:val="en-US" w:eastAsia="zh-CN"/>
              </w:rPr>
              <w:t>10</w:t>
            </w:r>
            <w:r>
              <w:rPr>
                <w:rFonts w:hint="eastAsia" w:ascii="仿宋" w:hAnsi="仿宋" w:eastAsia="仿宋" w:cs="仿宋"/>
                <w:color w:val="auto"/>
                <w:szCs w:val="22"/>
                <w:highlight w:val="none"/>
              </w:rPr>
              <w:t>分</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方案内容较完整、较详尽、无缺项、较符合项目实际情况得</w:t>
            </w:r>
            <w:r>
              <w:rPr>
                <w:rFonts w:hint="eastAsia" w:ascii="仿宋" w:hAnsi="仿宋" w:eastAsia="仿宋" w:cs="仿宋"/>
                <w:color w:val="auto"/>
                <w:szCs w:val="22"/>
                <w:highlight w:val="none"/>
                <w:lang w:val="en-US" w:eastAsia="zh-CN"/>
              </w:rPr>
              <w:t>7</w:t>
            </w:r>
            <w:r>
              <w:rPr>
                <w:rFonts w:hint="eastAsia" w:ascii="仿宋" w:hAnsi="仿宋" w:eastAsia="仿宋" w:cs="仿宋"/>
                <w:color w:val="auto"/>
                <w:szCs w:val="22"/>
                <w:highlight w:val="none"/>
              </w:rPr>
              <w:t>分</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方案内容基本完整、基本符合项目实际情况得</w:t>
            </w:r>
            <w:r>
              <w:rPr>
                <w:rFonts w:hint="eastAsia" w:ascii="仿宋" w:hAnsi="仿宋" w:eastAsia="仿宋" w:cs="仿宋"/>
                <w:color w:val="auto"/>
                <w:szCs w:val="22"/>
                <w:highlight w:val="none"/>
                <w:lang w:val="en-US" w:eastAsia="zh-CN"/>
              </w:rPr>
              <w:t>4</w:t>
            </w:r>
            <w:r>
              <w:rPr>
                <w:rFonts w:hint="eastAsia" w:ascii="仿宋" w:hAnsi="仿宋" w:eastAsia="仿宋" w:cs="仿宋"/>
                <w:color w:val="auto"/>
                <w:szCs w:val="22"/>
                <w:highlight w:val="none"/>
              </w:rPr>
              <w:t>分</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方案内容存在缺项、不太符合项目实际情况得1分</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没有提供不得分。</w:t>
            </w:r>
          </w:p>
          <w:p w14:paraId="10FDC030">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szCs w:val="22"/>
                <w:highlight w:val="none"/>
              </w:rPr>
              <w:t>注：提供施工方案与技术措施方案，格式自拟。</w:t>
            </w:r>
          </w:p>
        </w:tc>
      </w:tr>
      <w:tr w14:paraId="1F4925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833" w:type="dxa"/>
            <w:vMerge w:val="continue"/>
            <w:tcBorders>
              <w:right w:val="single" w:color="auto" w:sz="4" w:space="0"/>
            </w:tcBorders>
            <w:vAlign w:val="center"/>
          </w:tcPr>
          <w:p w14:paraId="3B818547">
            <w:pPr>
              <w:spacing w:line="400" w:lineRule="exact"/>
              <w:jc w:val="center"/>
              <w:rPr>
                <w:rFonts w:hint="eastAsia" w:ascii="仿宋" w:hAnsi="仿宋" w:eastAsia="仿宋" w:cs="仿宋"/>
                <w:color w:val="auto"/>
                <w:kern w:val="0"/>
                <w:szCs w:val="22"/>
              </w:rPr>
            </w:pPr>
          </w:p>
        </w:tc>
        <w:tc>
          <w:tcPr>
            <w:tcW w:w="643" w:type="dxa"/>
            <w:vMerge w:val="continue"/>
            <w:tcBorders>
              <w:left w:val="single" w:color="auto" w:sz="4" w:space="0"/>
            </w:tcBorders>
            <w:vAlign w:val="center"/>
          </w:tcPr>
          <w:p w14:paraId="1EE78266">
            <w:pPr>
              <w:spacing w:line="400" w:lineRule="exact"/>
              <w:jc w:val="center"/>
              <w:rPr>
                <w:rFonts w:hint="eastAsia" w:ascii="仿宋" w:hAnsi="仿宋" w:eastAsia="仿宋" w:cs="仿宋"/>
                <w:color w:val="auto"/>
                <w:kern w:val="0"/>
                <w:szCs w:val="22"/>
              </w:rPr>
            </w:pPr>
          </w:p>
        </w:tc>
        <w:tc>
          <w:tcPr>
            <w:tcW w:w="510" w:type="dxa"/>
            <w:vMerge w:val="continue"/>
            <w:tcBorders>
              <w:right w:val="single" w:color="auto" w:sz="4" w:space="0"/>
            </w:tcBorders>
            <w:vAlign w:val="center"/>
          </w:tcPr>
          <w:p w14:paraId="69C8D05F">
            <w:pPr>
              <w:tabs>
                <w:tab w:val="left" w:pos="1875"/>
              </w:tabs>
              <w:spacing w:line="400" w:lineRule="exact"/>
              <w:jc w:val="center"/>
              <w:rPr>
                <w:rFonts w:hint="eastAsia" w:ascii="仿宋" w:hAnsi="仿宋" w:eastAsia="仿宋" w:cs="仿宋"/>
                <w:color w:val="auto"/>
                <w:kern w:val="0"/>
                <w:szCs w:val="22"/>
              </w:rPr>
            </w:pPr>
          </w:p>
        </w:tc>
        <w:tc>
          <w:tcPr>
            <w:tcW w:w="1548" w:type="dxa"/>
            <w:gridSpan w:val="2"/>
            <w:tcBorders>
              <w:top w:val="single" w:color="auto" w:sz="4" w:space="0"/>
              <w:left w:val="single" w:color="auto" w:sz="4" w:space="0"/>
            </w:tcBorders>
            <w:vAlign w:val="center"/>
          </w:tcPr>
          <w:p w14:paraId="50490762">
            <w:pPr>
              <w:tabs>
                <w:tab w:val="left" w:pos="1875"/>
              </w:tabs>
              <w:spacing w:line="400" w:lineRule="exact"/>
              <w:jc w:val="center"/>
              <w:rPr>
                <w:rFonts w:hint="eastAsia" w:ascii="仿宋" w:hAnsi="仿宋" w:eastAsia="仿宋" w:cs="仿宋"/>
                <w:color w:val="auto"/>
                <w:kern w:val="0"/>
                <w:szCs w:val="22"/>
              </w:rPr>
            </w:pPr>
            <w:r>
              <w:rPr>
                <w:rFonts w:hint="eastAsia" w:ascii="仿宋" w:hAnsi="仿宋" w:eastAsia="仿宋" w:cs="仿宋"/>
                <w:color w:val="auto"/>
                <w:kern w:val="0"/>
                <w:szCs w:val="22"/>
              </w:rPr>
              <w:t>资源配备计划和施工设备配置情况</w:t>
            </w:r>
          </w:p>
          <w:p w14:paraId="48A6D36F">
            <w:pPr>
              <w:tabs>
                <w:tab w:val="left" w:pos="1875"/>
              </w:tabs>
              <w:spacing w:line="400" w:lineRule="exact"/>
              <w:jc w:val="center"/>
              <w:rPr>
                <w:rFonts w:hint="eastAsia" w:ascii="仿宋" w:hAnsi="仿宋" w:eastAsia="仿宋" w:cs="仿宋"/>
                <w:color w:val="auto"/>
                <w:kern w:val="0"/>
                <w:szCs w:val="22"/>
              </w:rPr>
            </w:pPr>
            <w:r>
              <w:rPr>
                <w:rFonts w:hint="eastAsia" w:ascii="仿宋" w:hAnsi="仿宋" w:eastAsia="仿宋" w:cs="仿宋"/>
                <w:color w:val="auto"/>
                <w:kern w:val="0"/>
                <w:szCs w:val="22"/>
              </w:rPr>
              <w:t>（</w:t>
            </w:r>
            <w:r>
              <w:rPr>
                <w:rFonts w:hint="eastAsia" w:ascii="仿宋" w:hAnsi="仿宋" w:eastAsia="仿宋" w:cs="仿宋"/>
                <w:color w:val="auto"/>
                <w:kern w:val="0"/>
                <w:szCs w:val="22"/>
                <w:lang w:val="en-US" w:eastAsia="zh-CN"/>
              </w:rPr>
              <w:t>10</w:t>
            </w:r>
            <w:r>
              <w:rPr>
                <w:rFonts w:hint="eastAsia" w:ascii="仿宋" w:hAnsi="仿宋" w:eastAsia="仿宋" w:cs="仿宋"/>
                <w:color w:val="auto"/>
                <w:kern w:val="0"/>
                <w:szCs w:val="22"/>
              </w:rPr>
              <w:t>分）</w:t>
            </w:r>
          </w:p>
        </w:tc>
        <w:tc>
          <w:tcPr>
            <w:tcW w:w="5936" w:type="dxa"/>
            <w:gridSpan w:val="2"/>
            <w:tcBorders>
              <w:top w:val="single" w:color="auto" w:sz="4" w:space="0"/>
            </w:tcBorders>
            <w:vAlign w:val="center"/>
          </w:tcPr>
          <w:p w14:paraId="7060EA98">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szCs w:val="22"/>
                <w:highlight w:val="none"/>
              </w:rPr>
            </w:pPr>
            <w:r>
              <w:rPr>
                <w:rFonts w:hint="eastAsia" w:ascii="仿宋" w:hAnsi="仿宋" w:eastAsia="仿宋" w:cs="仿宋"/>
                <w:color w:val="auto"/>
                <w:szCs w:val="22"/>
                <w:highlight w:val="none"/>
              </w:rPr>
              <w:t>竞选人根据本项目的实际情况，提供资源配备计划和施工设备配置情况，包含不限于施工组织架构、人员配备、资源配备及设备配置等内容</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根据</w:t>
            </w:r>
            <w:r>
              <w:rPr>
                <w:rFonts w:hint="eastAsia" w:ascii="仿宋" w:hAnsi="仿宋" w:eastAsia="仿宋" w:cs="仿宋"/>
                <w:color w:val="auto"/>
                <w:szCs w:val="22"/>
                <w:highlight w:val="none"/>
                <w:lang w:val="en-US" w:eastAsia="zh-CN"/>
              </w:rPr>
              <w:t>方案</w:t>
            </w:r>
            <w:r>
              <w:rPr>
                <w:rFonts w:hint="eastAsia" w:ascii="仿宋" w:hAnsi="仿宋" w:eastAsia="仿宋" w:cs="仿宋"/>
                <w:color w:val="auto"/>
                <w:szCs w:val="22"/>
                <w:highlight w:val="none"/>
              </w:rPr>
              <w:t>内容进行评分</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方案内容完整、详尽、无缺项、符合项目实际情况得</w:t>
            </w:r>
            <w:r>
              <w:rPr>
                <w:rFonts w:hint="eastAsia" w:ascii="仿宋" w:hAnsi="仿宋" w:eastAsia="仿宋" w:cs="仿宋"/>
                <w:color w:val="auto"/>
                <w:szCs w:val="22"/>
                <w:highlight w:val="none"/>
                <w:lang w:val="en-US" w:eastAsia="zh-CN"/>
              </w:rPr>
              <w:t>10</w:t>
            </w:r>
            <w:r>
              <w:rPr>
                <w:rFonts w:hint="eastAsia" w:ascii="仿宋" w:hAnsi="仿宋" w:eastAsia="仿宋" w:cs="仿宋"/>
                <w:color w:val="auto"/>
                <w:szCs w:val="22"/>
                <w:highlight w:val="none"/>
              </w:rPr>
              <w:t>分</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方案内容较完整、较详尽、无缺项、较符合项目实际情况得</w:t>
            </w:r>
            <w:r>
              <w:rPr>
                <w:rFonts w:hint="eastAsia" w:ascii="仿宋" w:hAnsi="仿宋" w:eastAsia="仿宋" w:cs="仿宋"/>
                <w:color w:val="auto"/>
                <w:szCs w:val="22"/>
                <w:highlight w:val="none"/>
                <w:lang w:val="en-US" w:eastAsia="zh-CN"/>
              </w:rPr>
              <w:t>7</w:t>
            </w:r>
            <w:r>
              <w:rPr>
                <w:rFonts w:hint="eastAsia" w:ascii="仿宋" w:hAnsi="仿宋" w:eastAsia="仿宋" w:cs="仿宋"/>
                <w:color w:val="auto"/>
                <w:szCs w:val="22"/>
                <w:highlight w:val="none"/>
              </w:rPr>
              <w:t>分</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方案内容基本完整、基本符合项目实际情况得</w:t>
            </w:r>
            <w:r>
              <w:rPr>
                <w:rFonts w:hint="eastAsia" w:ascii="仿宋" w:hAnsi="仿宋" w:eastAsia="仿宋" w:cs="仿宋"/>
                <w:color w:val="auto"/>
                <w:szCs w:val="22"/>
                <w:highlight w:val="none"/>
                <w:lang w:val="en-US" w:eastAsia="zh-CN"/>
              </w:rPr>
              <w:t>4</w:t>
            </w:r>
            <w:r>
              <w:rPr>
                <w:rFonts w:hint="eastAsia" w:ascii="仿宋" w:hAnsi="仿宋" w:eastAsia="仿宋" w:cs="仿宋"/>
                <w:color w:val="auto"/>
                <w:szCs w:val="22"/>
                <w:highlight w:val="none"/>
              </w:rPr>
              <w:t>分</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方案内容存在缺项、不太符合项目实际情况得1分</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没有提供不得分。</w:t>
            </w:r>
          </w:p>
          <w:p w14:paraId="08A07B3C">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szCs w:val="22"/>
                <w:highlight w:val="none"/>
              </w:rPr>
            </w:pPr>
            <w:r>
              <w:rPr>
                <w:rFonts w:hint="eastAsia" w:ascii="仿宋" w:hAnsi="仿宋" w:eastAsia="仿宋" w:cs="仿宋"/>
                <w:color w:val="auto"/>
                <w:szCs w:val="22"/>
                <w:highlight w:val="none"/>
              </w:rPr>
              <w:t>注：提供资源配备计划和施工设备配置情况方案，格式自拟。</w:t>
            </w:r>
          </w:p>
        </w:tc>
      </w:tr>
      <w:tr w14:paraId="5079A2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833" w:type="dxa"/>
            <w:vMerge w:val="continue"/>
            <w:tcBorders>
              <w:right w:val="single" w:color="auto" w:sz="4" w:space="0"/>
            </w:tcBorders>
            <w:vAlign w:val="center"/>
          </w:tcPr>
          <w:p w14:paraId="6F4B28F5">
            <w:pPr>
              <w:spacing w:line="400" w:lineRule="exact"/>
              <w:jc w:val="center"/>
              <w:rPr>
                <w:rFonts w:hint="eastAsia" w:ascii="仿宋" w:hAnsi="仿宋" w:eastAsia="仿宋" w:cs="仿宋"/>
                <w:color w:val="auto"/>
                <w:kern w:val="0"/>
                <w:szCs w:val="22"/>
              </w:rPr>
            </w:pPr>
          </w:p>
        </w:tc>
        <w:tc>
          <w:tcPr>
            <w:tcW w:w="643" w:type="dxa"/>
            <w:vMerge w:val="continue"/>
            <w:tcBorders>
              <w:left w:val="single" w:color="auto" w:sz="4" w:space="0"/>
            </w:tcBorders>
            <w:vAlign w:val="center"/>
          </w:tcPr>
          <w:p w14:paraId="048F968B">
            <w:pPr>
              <w:spacing w:line="400" w:lineRule="exact"/>
              <w:jc w:val="center"/>
              <w:rPr>
                <w:rFonts w:hint="eastAsia" w:ascii="仿宋" w:hAnsi="仿宋" w:eastAsia="仿宋" w:cs="仿宋"/>
                <w:color w:val="auto"/>
                <w:kern w:val="0"/>
                <w:szCs w:val="22"/>
              </w:rPr>
            </w:pPr>
          </w:p>
        </w:tc>
        <w:tc>
          <w:tcPr>
            <w:tcW w:w="510" w:type="dxa"/>
            <w:vMerge w:val="continue"/>
            <w:tcBorders>
              <w:right w:val="single" w:color="auto" w:sz="4" w:space="0"/>
            </w:tcBorders>
            <w:vAlign w:val="center"/>
          </w:tcPr>
          <w:p w14:paraId="027BB271">
            <w:pPr>
              <w:tabs>
                <w:tab w:val="left" w:pos="1875"/>
              </w:tabs>
              <w:spacing w:line="400" w:lineRule="exact"/>
              <w:jc w:val="center"/>
              <w:rPr>
                <w:rFonts w:hint="eastAsia" w:ascii="仿宋" w:hAnsi="仿宋" w:eastAsia="仿宋" w:cs="仿宋"/>
                <w:color w:val="auto"/>
                <w:kern w:val="0"/>
                <w:szCs w:val="22"/>
              </w:rPr>
            </w:pPr>
          </w:p>
        </w:tc>
        <w:tc>
          <w:tcPr>
            <w:tcW w:w="1548" w:type="dxa"/>
            <w:gridSpan w:val="2"/>
            <w:tcBorders>
              <w:top w:val="single" w:color="auto" w:sz="4" w:space="0"/>
              <w:left w:val="single" w:color="auto" w:sz="4" w:space="0"/>
            </w:tcBorders>
            <w:vAlign w:val="center"/>
          </w:tcPr>
          <w:p w14:paraId="5D4F51A1">
            <w:pPr>
              <w:tabs>
                <w:tab w:val="left" w:pos="1875"/>
              </w:tabs>
              <w:spacing w:line="400" w:lineRule="exact"/>
              <w:jc w:val="center"/>
              <w:rPr>
                <w:rFonts w:hint="eastAsia" w:ascii="仿宋" w:hAnsi="仿宋" w:eastAsia="仿宋" w:cs="仿宋"/>
                <w:color w:val="auto"/>
                <w:kern w:val="0"/>
                <w:szCs w:val="22"/>
                <w:lang w:val="en-US" w:eastAsia="zh-CN"/>
              </w:rPr>
            </w:pPr>
            <w:r>
              <w:rPr>
                <w:rFonts w:hint="eastAsia" w:ascii="仿宋" w:hAnsi="仿宋" w:eastAsia="仿宋" w:cs="仿宋"/>
                <w:color w:val="auto"/>
                <w:kern w:val="0"/>
                <w:szCs w:val="22"/>
              </w:rPr>
              <w:t>质量管理</w:t>
            </w:r>
            <w:r>
              <w:rPr>
                <w:rFonts w:hint="eastAsia" w:ascii="仿宋" w:hAnsi="仿宋" w:eastAsia="仿宋" w:cs="仿宋"/>
                <w:color w:val="auto"/>
                <w:kern w:val="0"/>
                <w:szCs w:val="22"/>
                <w:lang w:val="en-US" w:eastAsia="zh-CN"/>
              </w:rPr>
              <w:t>方案</w:t>
            </w:r>
          </w:p>
          <w:p w14:paraId="3E0CC008">
            <w:pPr>
              <w:tabs>
                <w:tab w:val="left" w:pos="1875"/>
              </w:tabs>
              <w:spacing w:line="400" w:lineRule="exact"/>
              <w:jc w:val="center"/>
              <w:rPr>
                <w:rFonts w:hint="eastAsia" w:ascii="仿宋" w:hAnsi="仿宋" w:eastAsia="仿宋" w:cs="仿宋"/>
                <w:color w:val="auto"/>
                <w:kern w:val="0"/>
                <w:szCs w:val="22"/>
              </w:rPr>
            </w:pPr>
            <w:r>
              <w:rPr>
                <w:rFonts w:hint="eastAsia" w:ascii="仿宋" w:hAnsi="仿宋" w:eastAsia="仿宋" w:cs="仿宋"/>
                <w:color w:val="auto"/>
                <w:kern w:val="0"/>
                <w:szCs w:val="22"/>
                <w:lang w:eastAsia="zh-CN"/>
              </w:rPr>
              <w:t>（</w:t>
            </w:r>
            <w:r>
              <w:rPr>
                <w:rFonts w:hint="eastAsia" w:ascii="仿宋" w:hAnsi="仿宋" w:eastAsia="仿宋" w:cs="仿宋"/>
                <w:color w:val="auto"/>
                <w:kern w:val="0"/>
                <w:szCs w:val="22"/>
                <w:lang w:val="en-US" w:eastAsia="zh-CN"/>
              </w:rPr>
              <w:t>5分）</w:t>
            </w:r>
          </w:p>
        </w:tc>
        <w:tc>
          <w:tcPr>
            <w:tcW w:w="5936" w:type="dxa"/>
            <w:gridSpan w:val="2"/>
            <w:tcBorders>
              <w:top w:val="single" w:color="auto" w:sz="4" w:space="0"/>
            </w:tcBorders>
            <w:vAlign w:val="center"/>
          </w:tcPr>
          <w:p w14:paraId="54B7A854">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szCs w:val="22"/>
                <w:highlight w:val="none"/>
              </w:rPr>
            </w:pPr>
            <w:r>
              <w:rPr>
                <w:rFonts w:hint="eastAsia" w:ascii="仿宋" w:hAnsi="仿宋" w:eastAsia="仿宋" w:cs="仿宋"/>
                <w:color w:val="auto"/>
                <w:szCs w:val="22"/>
                <w:highlight w:val="none"/>
              </w:rPr>
              <w:t>竞选人根据本项目的实际情况，提供质量管理</w:t>
            </w:r>
            <w:r>
              <w:rPr>
                <w:rFonts w:hint="eastAsia" w:ascii="仿宋" w:hAnsi="仿宋" w:eastAsia="仿宋" w:cs="仿宋"/>
                <w:color w:val="auto"/>
                <w:szCs w:val="22"/>
                <w:highlight w:val="none"/>
                <w:lang w:val="en-US" w:eastAsia="zh-CN"/>
              </w:rPr>
              <w:t>方案</w:t>
            </w:r>
            <w:r>
              <w:rPr>
                <w:rFonts w:hint="eastAsia" w:ascii="仿宋" w:hAnsi="仿宋" w:eastAsia="仿宋" w:cs="仿宋"/>
                <w:color w:val="auto"/>
                <w:szCs w:val="22"/>
                <w:highlight w:val="none"/>
              </w:rPr>
              <w:t>，包含不限于硬性措施、限期工程的赶工措施、保证措施、材料的质量保证措施等内容</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根据</w:t>
            </w:r>
            <w:r>
              <w:rPr>
                <w:rFonts w:hint="eastAsia" w:ascii="仿宋" w:hAnsi="仿宋" w:eastAsia="仿宋" w:cs="仿宋"/>
                <w:color w:val="auto"/>
                <w:szCs w:val="22"/>
                <w:highlight w:val="none"/>
                <w:lang w:val="en-US" w:eastAsia="zh-CN"/>
              </w:rPr>
              <w:t>方案</w:t>
            </w:r>
            <w:r>
              <w:rPr>
                <w:rFonts w:hint="eastAsia" w:ascii="仿宋" w:hAnsi="仿宋" w:eastAsia="仿宋" w:cs="仿宋"/>
                <w:color w:val="auto"/>
                <w:szCs w:val="22"/>
                <w:highlight w:val="none"/>
              </w:rPr>
              <w:t>内容进行评分</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方案内容完整、详尽、无缺项、符合项目实际情况得</w:t>
            </w:r>
            <w:r>
              <w:rPr>
                <w:rFonts w:hint="eastAsia" w:ascii="仿宋" w:hAnsi="仿宋" w:eastAsia="仿宋" w:cs="仿宋"/>
                <w:color w:val="auto"/>
                <w:szCs w:val="22"/>
                <w:highlight w:val="none"/>
                <w:lang w:val="en-US" w:eastAsia="zh-CN"/>
              </w:rPr>
              <w:t>5</w:t>
            </w:r>
            <w:r>
              <w:rPr>
                <w:rFonts w:hint="eastAsia" w:ascii="仿宋" w:hAnsi="仿宋" w:eastAsia="仿宋" w:cs="仿宋"/>
                <w:color w:val="auto"/>
                <w:szCs w:val="22"/>
                <w:highlight w:val="none"/>
              </w:rPr>
              <w:t>分</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方案内容较完整、较详尽、无缺项、较符合项目实际情况得</w:t>
            </w:r>
            <w:r>
              <w:rPr>
                <w:rFonts w:hint="eastAsia" w:ascii="仿宋" w:hAnsi="仿宋" w:eastAsia="仿宋" w:cs="仿宋"/>
                <w:color w:val="auto"/>
                <w:szCs w:val="22"/>
                <w:highlight w:val="none"/>
                <w:lang w:val="en-US" w:eastAsia="zh-CN"/>
              </w:rPr>
              <w:t>3</w:t>
            </w:r>
            <w:r>
              <w:rPr>
                <w:rFonts w:hint="eastAsia" w:ascii="仿宋" w:hAnsi="仿宋" w:eastAsia="仿宋" w:cs="仿宋"/>
                <w:color w:val="auto"/>
                <w:szCs w:val="22"/>
                <w:highlight w:val="none"/>
              </w:rPr>
              <w:t>分</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方案内容基本完整、基本符合项目实际情况得</w:t>
            </w:r>
            <w:r>
              <w:rPr>
                <w:rFonts w:hint="eastAsia" w:ascii="仿宋" w:hAnsi="仿宋" w:eastAsia="仿宋" w:cs="仿宋"/>
                <w:color w:val="auto"/>
                <w:szCs w:val="22"/>
                <w:highlight w:val="none"/>
                <w:lang w:val="en-US" w:eastAsia="zh-CN"/>
              </w:rPr>
              <w:t>2</w:t>
            </w:r>
            <w:r>
              <w:rPr>
                <w:rFonts w:hint="eastAsia" w:ascii="仿宋" w:hAnsi="仿宋" w:eastAsia="仿宋" w:cs="仿宋"/>
                <w:color w:val="auto"/>
                <w:szCs w:val="22"/>
                <w:highlight w:val="none"/>
              </w:rPr>
              <w:t>分</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方案内容存在缺项、不太符合项目实际情况得1分</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没有提供不得分。</w:t>
            </w:r>
          </w:p>
          <w:p w14:paraId="7395E0D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szCs w:val="22"/>
                <w:highlight w:val="none"/>
              </w:rPr>
            </w:pPr>
            <w:r>
              <w:rPr>
                <w:rFonts w:hint="eastAsia" w:ascii="仿宋" w:hAnsi="仿宋" w:eastAsia="仿宋" w:cs="仿宋"/>
                <w:color w:val="auto"/>
                <w:szCs w:val="22"/>
                <w:highlight w:val="none"/>
              </w:rPr>
              <w:t>注：提供质量管理方案，格式自拟。</w:t>
            </w:r>
          </w:p>
        </w:tc>
      </w:tr>
      <w:tr w14:paraId="6641B0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833" w:type="dxa"/>
            <w:vMerge w:val="continue"/>
            <w:tcBorders>
              <w:right w:val="single" w:color="auto" w:sz="4" w:space="0"/>
            </w:tcBorders>
            <w:vAlign w:val="center"/>
          </w:tcPr>
          <w:p w14:paraId="5FA0809A">
            <w:pPr>
              <w:spacing w:line="400" w:lineRule="exact"/>
              <w:jc w:val="center"/>
              <w:rPr>
                <w:rFonts w:hint="eastAsia" w:ascii="仿宋" w:hAnsi="仿宋" w:eastAsia="仿宋" w:cs="仿宋"/>
                <w:color w:val="auto"/>
                <w:kern w:val="0"/>
                <w:szCs w:val="22"/>
              </w:rPr>
            </w:pPr>
          </w:p>
        </w:tc>
        <w:tc>
          <w:tcPr>
            <w:tcW w:w="643" w:type="dxa"/>
            <w:vMerge w:val="continue"/>
            <w:tcBorders>
              <w:left w:val="single" w:color="auto" w:sz="4" w:space="0"/>
            </w:tcBorders>
            <w:vAlign w:val="center"/>
          </w:tcPr>
          <w:p w14:paraId="545B5B2C">
            <w:pPr>
              <w:spacing w:line="400" w:lineRule="exact"/>
              <w:jc w:val="center"/>
              <w:rPr>
                <w:rFonts w:hint="eastAsia" w:ascii="仿宋" w:hAnsi="仿宋" w:eastAsia="仿宋" w:cs="仿宋"/>
                <w:color w:val="auto"/>
                <w:kern w:val="0"/>
                <w:szCs w:val="22"/>
              </w:rPr>
            </w:pPr>
          </w:p>
        </w:tc>
        <w:tc>
          <w:tcPr>
            <w:tcW w:w="510" w:type="dxa"/>
            <w:vMerge w:val="continue"/>
            <w:tcBorders>
              <w:right w:val="single" w:color="auto" w:sz="4" w:space="0"/>
            </w:tcBorders>
            <w:vAlign w:val="center"/>
          </w:tcPr>
          <w:p w14:paraId="238E1034">
            <w:pPr>
              <w:tabs>
                <w:tab w:val="left" w:pos="1875"/>
              </w:tabs>
              <w:spacing w:line="400" w:lineRule="exact"/>
              <w:jc w:val="center"/>
              <w:rPr>
                <w:rFonts w:hint="eastAsia" w:ascii="仿宋" w:hAnsi="仿宋" w:eastAsia="仿宋" w:cs="仿宋"/>
                <w:color w:val="auto"/>
                <w:kern w:val="0"/>
                <w:szCs w:val="22"/>
              </w:rPr>
            </w:pPr>
          </w:p>
        </w:tc>
        <w:tc>
          <w:tcPr>
            <w:tcW w:w="1548" w:type="dxa"/>
            <w:gridSpan w:val="2"/>
            <w:tcBorders>
              <w:top w:val="single" w:color="auto" w:sz="4" w:space="0"/>
              <w:left w:val="single" w:color="auto" w:sz="4" w:space="0"/>
            </w:tcBorders>
            <w:vAlign w:val="center"/>
          </w:tcPr>
          <w:p w14:paraId="362FA6A2">
            <w:pPr>
              <w:pStyle w:val="20"/>
              <w:spacing w:line="360" w:lineRule="auto"/>
              <w:jc w:val="center"/>
              <w:rPr>
                <w:rFonts w:hint="eastAsia" w:ascii="仿宋" w:hAnsi="仿宋" w:eastAsia="仿宋" w:cs="仿宋"/>
                <w:color w:val="auto"/>
                <w:kern w:val="0"/>
                <w:szCs w:val="22"/>
              </w:rPr>
            </w:pPr>
            <w:r>
              <w:rPr>
                <w:rFonts w:hint="eastAsia" w:ascii="仿宋" w:hAnsi="仿宋" w:eastAsia="仿宋" w:cs="仿宋"/>
                <w:color w:val="auto"/>
                <w:kern w:val="0"/>
                <w:sz w:val="21"/>
                <w:szCs w:val="22"/>
              </w:rPr>
              <w:t>安全管理方案</w:t>
            </w:r>
            <w:r>
              <w:rPr>
                <w:rFonts w:hint="eastAsia" w:ascii="仿宋" w:hAnsi="仿宋" w:eastAsia="仿宋" w:cs="仿宋"/>
                <w:color w:val="auto"/>
                <w:kern w:val="0"/>
                <w:sz w:val="21"/>
                <w:szCs w:val="22"/>
                <w:lang w:eastAsia="zh-CN"/>
              </w:rPr>
              <w:t>（</w:t>
            </w:r>
            <w:r>
              <w:rPr>
                <w:rFonts w:hint="eastAsia" w:ascii="仿宋" w:hAnsi="仿宋" w:eastAsia="仿宋" w:cs="仿宋"/>
                <w:color w:val="auto"/>
                <w:kern w:val="0"/>
                <w:sz w:val="21"/>
                <w:szCs w:val="22"/>
                <w:lang w:val="en-US" w:eastAsia="zh-CN"/>
              </w:rPr>
              <w:t>5分）</w:t>
            </w:r>
          </w:p>
        </w:tc>
        <w:tc>
          <w:tcPr>
            <w:tcW w:w="5936" w:type="dxa"/>
            <w:gridSpan w:val="2"/>
            <w:tcBorders>
              <w:top w:val="single" w:color="auto" w:sz="4" w:space="0"/>
            </w:tcBorders>
            <w:vAlign w:val="center"/>
          </w:tcPr>
          <w:p w14:paraId="39DC8BF6">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szCs w:val="22"/>
                <w:highlight w:val="none"/>
              </w:rPr>
            </w:pPr>
            <w:r>
              <w:rPr>
                <w:rFonts w:hint="eastAsia" w:ascii="仿宋" w:hAnsi="仿宋" w:eastAsia="仿宋" w:cs="仿宋"/>
                <w:color w:val="auto"/>
                <w:szCs w:val="22"/>
                <w:highlight w:val="none"/>
              </w:rPr>
              <w:t>竞选人根据本项目的实际情况，提供安全管理</w:t>
            </w:r>
            <w:r>
              <w:rPr>
                <w:rFonts w:hint="eastAsia" w:ascii="仿宋" w:hAnsi="仿宋" w:eastAsia="仿宋" w:cs="仿宋"/>
                <w:color w:val="auto"/>
                <w:szCs w:val="22"/>
                <w:highlight w:val="none"/>
                <w:lang w:val="en-US" w:eastAsia="zh-CN"/>
              </w:rPr>
              <w:t>方案</w:t>
            </w:r>
            <w:r>
              <w:rPr>
                <w:rFonts w:hint="eastAsia" w:ascii="仿宋" w:hAnsi="仿宋" w:eastAsia="仿宋" w:cs="仿宋"/>
                <w:color w:val="auto"/>
                <w:szCs w:val="22"/>
                <w:highlight w:val="none"/>
              </w:rPr>
              <w:t>，包含不限于施工安全专项方案、安全管理保证措施、文明施工和防止扰民措施等内容</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根据</w:t>
            </w:r>
            <w:r>
              <w:rPr>
                <w:rFonts w:hint="eastAsia" w:ascii="仿宋" w:hAnsi="仿宋" w:eastAsia="仿宋" w:cs="仿宋"/>
                <w:color w:val="auto"/>
                <w:szCs w:val="22"/>
                <w:highlight w:val="none"/>
                <w:lang w:val="en-US" w:eastAsia="zh-CN"/>
              </w:rPr>
              <w:t>方案</w:t>
            </w:r>
            <w:r>
              <w:rPr>
                <w:rFonts w:hint="eastAsia" w:ascii="仿宋" w:hAnsi="仿宋" w:eastAsia="仿宋" w:cs="仿宋"/>
                <w:color w:val="auto"/>
                <w:szCs w:val="22"/>
                <w:highlight w:val="none"/>
              </w:rPr>
              <w:t>内容进行评分</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方案内容完整、详尽、无缺项、符合项目实际情况得</w:t>
            </w:r>
            <w:r>
              <w:rPr>
                <w:rFonts w:hint="eastAsia" w:ascii="仿宋" w:hAnsi="仿宋" w:eastAsia="仿宋" w:cs="仿宋"/>
                <w:color w:val="auto"/>
                <w:szCs w:val="22"/>
                <w:highlight w:val="none"/>
                <w:lang w:val="en-US" w:eastAsia="zh-CN"/>
              </w:rPr>
              <w:t>5</w:t>
            </w:r>
            <w:r>
              <w:rPr>
                <w:rFonts w:hint="eastAsia" w:ascii="仿宋" w:hAnsi="仿宋" w:eastAsia="仿宋" w:cs="仿宋"/>
                <w:color w:val="auto"/>
                <w:szCs w:val="22"/>
                <w:highlight w:val="none"/>
              </w:rPr>
              <w:t>分</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方案内容较完整、较详尽、无缺项、较符合项目实际情况得</w:t>
            </w:r>
            <w:r>
              <w:rPr>
                <w:rFonts w:hint="eastAsia" w:ascii="仿宋" w:hAnsi="仿宋" w:eastAsia="仿宋" w:cs="仿宋"/>
                <w:color w:val="auto"/>
                <w:szCs w:val="22"/>
                <w:highlight w:val="none"/>
                <w:lang w:val="en-US" w:eastAsia="zh-CN"/>
              </w:rPr>
              <w:t>3</w:t>
            </w:r>
            <w:r>
              <w:rPr>
                <w:rFonts w:hint="eastAsia" w:ascii="仿宋" w:hAnsi="仿宋" w:eastAsia="仿宋" w:cs="仿宋"/>
                <w:color w:val="auto"/>
                <w:szCs w:val="22"/>
                <w:highlight w:val="none"/>
              </w:rPr>
              <w:t>分</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方案内容基本完整、基本符合项目实际情况得</w:t>
            </w:r>
            <w:r>
              <w:rPr>
                <w:rFonts w:hint="eastAsia" w:ascii="仿宋" w:hAnsi="仿宋" w:eastAsia="仿宋" w:cs="仿宋"/>
                <w:color w:val="auto"/>
                <w:szCs w:val="22"/>
                <w:highlight w:val="none"/>
                <w:lang w:val="en-US" w:eastAsia="zh-CN"/>
              </w:rPr>
              <w:t>2</w:t>
            </w:r>
            <w:r>
              <w:rPr>
                <w:rFonts w:hint="eastAsia" w:ascii="仿宋" w:hAnsi="仿宋" w:eastAsia="仿宋" w:cs="仿宋"/>
                <w:color w:val="auto"/>
                <w:szCs w:val="22"/>
                <w:highlight w:val="none"/>
              </w:rPr>
              <w:t>分</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方案内容存在缺项、不太符合项目实际情况得1分</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没有提供不得分。</w:t>
            </w:r>
          </w:p>
          <w:p w14:paraId="1DC3913F">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szCs w:val="22"/>
                <w:highlight w:val="none"/>
              </w:rPr>
            </w:pPr>
            <w:r>
              <w:rPr>
                <w:rFonts w:hint="eastAsia" w:ascii="仿宋" w:hAnsi="仿宋" w:eastAsia="仿宋" w:cs="仿宋"/>
                <w:color w:val="auto"/>
                <w:szCs w:val="22"/>
                <w:highlight w:val="none"/>
              </w:rPr>
              <w:t>注：提供安全管理方案，格式自拟。</w:t>
            </w:r>
          </w:p>
        </w:tc>
      </w:tr>
      <w:tr w14:paraId="2386AC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53FFE799">
            <w:pPr>
              <w:spacing w:line="400" w:lineRule="exact"/>
              <w:ind w:firstLine="210" w:firstLineChars="100"/>
              <w:jc w:val="center"/>
              <w:rPr>
                <w:rFonts w:hint="eastAsia" w:ascii="仿宋" w:hAnsi="仿宋" w:eastAsia="仿宋" w:cs="仿宋"/>
                <w:color w:val="auto"/>
                <w:kern w:val="0"/>
                <w:szCs w:val="22"/>
              </w:rPr>
            </w:pPr>
          </w:p>
        </w:tc>
        <w:tc>
          <w:tcPr>
            <w:tcW w:w="643" w:type="dxa"/>
            <w:vMerge w:val="continue"/>
            <w:tcBorders>
              <w:left w:val="single" w:color="auto" w:sz="4" w:space="0"/>
            </w:tcBorders>
            <w:vAlign w:val="center"/>
          </w:tcPr>
          <w:p w14:paraId="68897354">
            <w:pPr>
              <w:spacing w:line="400" w:lineRule="exact"/>
              <w:ind w:firstLine="210" w:firstLineChars="100"/>
              <w:jc w:val="center"/>
              <w:rPr>
                <w:rFonts w:hint="eastAsia" w:ascii="仿宋" w:hAnsi="仿宋" w:eastAsia="仿宋" w:cs="仿宋"/>
                <w:color w:val="auto"/>
                <w:kern w:val="0"/>
                <w:szCs w:val="22"/>
              </w:rPr>
            </w:pPr>
          </w:p>
        </w:tc>
        <w:tc>
          <w:tcPr>
            <w:tcW w:w="510" w:type="dxa"/>
            <w:vMerge w:val="continue"/>
            <w:tcBorders>
              <w:right w:val="single" w:color="auto" w:sz="4" w:space="0"/>
            </w:tcBorders>
            <w:vAlign w:val="center"/>
          </w:tcPr>
          <w:p w14:paraId="4EB99784">
            <w:pPr>
              <w:tabs>
                <w:tab w:val="left" w:pos="1875"/>
              </w:tabs>
              <w:spacing w:line="400" w:lineRule="exact"/>
              <w:jc w:val="left"/>
              <w:rPr>
                <w:rFonts w:hint="eastAsia" w:ascii="仿宋" w:hAnsi="仿宋" w:eastAsia="仿宋" w:cs="仿宋"/>
                <w:color w:val="auto"/>
                <w:kern w:val="0"/>
                <w:szCs w:val="22"/>
              </w:rPr>
            </w:pPr>
          </w:p>
        </w:tc>
        <w:tc>
          <w:tcPr>
            <w:tcW w:w="1548" w:type="dxa"/>
            <w:gridSpan w:val="2"/>
            <w:tcBorders>
              <w:left w:val="single" w:color="auto" w:sz="4" w:space="0"/>
            </w:tcBorders>
            <w:vAlign w:val="center"/>
          </w:tcPr>
          <w:p w14:paraId="2AD44F8A">
            <w:pPr>
              <w:tabs>
                <w:tab w:val="left" w:pos="1875"/>
              </w:tabs>
              <w:spacing w:line="400" w:lineRule="exact"/>
              <w:jc w:val="center"/>
              <w:rPr>
                <w:rFonts w:hint="eastAsia" w:ascii="仿宋" w:hAnsi="仿宋" w:eastAsia="仿宋" w:cs="仿宋"/>
                <w:color w:val="auto"/>
                <w:kern w:val="0"/>
                <w:szCs w:val="22"/>
                <w:lang w:val="en-US" w:eastAsia="zh-CN"/>
              </w:rPr>
            </w:pPr>
            <w:r>
              <w:rPr>
                <w:rFonts w:hint="eastAsia" w:ascii="仿宋" w:hAnsi="仿宋" w:eastAsia="仿宋" w:cs="仿宋"/>
                <w:color w:val="auto"/>
                <w:kern w:val="0"/>
                <w:szCs w:val="22"/>
              </w:rPr>
              <w:t>进度计划方案（</w:t>
            </w:r>
            <w:r>
              <w:rPr>
                <w:rFonts w:hint="eastAsia" w:ascii="仿宋" w:hAnsi="仿宋" w:eastAsia="仿宋" w:cs="仿宋"/>
                <w:color w:val="auto"/>
                <w:kern w:val="0"/>
                <w:szCs w:val="22"/>
                <w:lang w:val="en-US" w:eastAsia="zh-CN"/>
              </w:rPr>
              <w:t>5</w:t>
            </w:r>
            <w:r>
              <w:rPr>
                <w:rFonts w:hint="eastAsia" w:ascii="仿宋" w:hAnsi="仿宋" w:eastAsia="仿宋" w:cs="仿宋"/>
                <w:color w:val="auto"/>
                <w:kern w:val="0"/>
                <w:szCs w:val="22"/>
              </w:rPr>
              <w:t>分）</w:t>
            </w:r>
          </w:p>
        </w:tc>
        <w:tc>
          <w:tcPr>
            <w:tcW w:w="5936" w:type="dxa"/>
            <w:gridSpan w:val="2"/>
            <w:vAlign w:val="center"/>
          </w:tcPr>
          <w:p w14:paraId="4F211F53">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szCs w:val="22"/>
                <w:highlight w:val="none"/>
              </w:rPr>
            </w:pPr>
            <w:r>
              <w:rPr>
                <w:rFonts w:hint="eastAsia" w:ascii="仿宋" w:hAnsi="仿宋" w:eastAsia="仿宋" w:cs="仿宋"/>
                <w:color w:val="auto"/>
                <w:szCs w:val="22"/>
                <w:highlight w:val="none"/>
              </w:rPr>
              <w:t>竞选人根据本项目的实际情况，提供进度计划方案，包含不限于进度安排、工期安排等内容</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根据</w:t>
            </w:r>
            <w:r>
              <w:rPr>
                <w:rFonts w:hint="eastAsia" w:ascii="仿宋" w:hAnsi="仿宋" w:eastAsia="仿宋" w:cs="仿宋"/>
                <w:color w:val="auto"/>
                <w:szCs w:val="22"/>
                <w:highlight w:val="none"/>
                <w:lang w:val="en-US" w:eastAsia="zh-CN"/>
              </w:rPr>
              <w:t>方案</w:t>
            </w:r>
            <w:r>
              <w:rPr>
                <w:rFonts w:hint="eastAsia" w:ascii="仿宋" w:hAnsi="仿宋" w:eastAsia="仿宋" w:cs="仿宋"/>
                <w:color w:val="auto"/>
                <w:szCs w:val="22"/>
                <w:highlight w:val="none"/>
              </w:rPr>
              <w:t>内容进行评分</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方案内容完整、详尽、无缺项、符合项目实际情况得</w:t>
            </w:r>
            <w:r>
              <w:rPr>
                <w:rFonts w:hint="eastAsia" w:ascii="仿宋" w:hAnsi="仿宋" w:eastAsia="仿宋" w:cs="仿宋"/>
                <w:color w:val="auto"/>
                <w:szCs w:val="22"/>
                <w:highlight w:val="none"/>
                <w:lang w:val="en-US" w:eastAsia="zh-CN"/>
              </w:rPr>
              <w:t>5</w:t>
            </w:r>
            <w:r>
              <w:rPr>
                <w:rFonts w:hint="eastAsia" w:ascii="仿宋" w:hAnsi="仿宋" w:eastAsia="仿宋" w:cs="仿宋"/>
                <w:color w:val="auto"/>
                <w:szCs w:val="22"/>
                <w:highlight w:val="none"/>
              </w:rPr>
              <w:t>分</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方案内容较完整、较详尽、无缺项、较符合项目实际情况得</w:t>
            </w:r>
            <w:r>
              <w:rPr>
                <w:rFonts w:hint="eastAsia" w:ascii="仿宋" w:hAnsi="仿宋" w:eastAsia="仿宋" w:cs="仿宋"/>
                <w:color w:val="auto"/>
                <w:szCs w:val="22"/>
                <w:highlight w:val="none"/>
                <w:lang w:val="en-US" w:eastAsia="zh-CN"/>
              </w:rPr>
              <w:t>3</w:t>
            </w:r>
            <w:r>
              <w:rPr>
                <w:rFonts w:hint="eastAsia" w:ascii="仿宋" w:hAnsi="仿宋" w:eastAsia="仿宋" w:cs="仿宋"/>
                <w:color w:val="auto"/>
                <w:szCs w:val="22"/>
                <w:highlight w:val="none"/>
              </w:rPr>
              <w:t>分</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方案内容基本完整、基本符合项目实际情况得</w:t>
            </w:r>
            <w:r>
              <w:rPr>
                <w:rFonts w:hint="eastAsia" w:ascii="仿宋" w:hAnsi="仿宋" w:eastAsia="仿宋" w:cs="仿宋"/>
                <w:color w:val="auto"/>
                <w:szCs w:val="22"/>
                <w:highlight w:val="none"/>
                <w:lang w:val="en-US" w:eastAsia="zh-CN"/>
              </w:rPr>
              <w:t>2</w:t>
            </w:r>
            <w:r>
              <w:rPr>
                <w:rFonts w:hint="eastAsia" w:ascii="仿宋" w:hAnsi="仿宋" w:eastAsia="仿宋" w:cs="仿宋"/>
                <w:color w:val="auto"/>
                <w:szCs w:val="22"/>
                <w:highlight w:val="none"/>
              </w:rPr>
              <w:t>分</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方案内容存在缺项、不太符合项目实际情况得1分</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rPr>
              <w:t>没有提供不得分。</w:t>
            </w:r>
          </w:p>
          <w:p w14:paraId="7D45F630">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szCs w:val="22"/>
                <w:highlight w:val="none"/>
              </w:rPr>
            </w:pPr>
            <w:r>
              <w:rPr>
                <w:rFonts w:hint="eastAsia" w:ascii="仿宋" w:hAnsi="仿宋" w:eastAsia="仿宋" w:cs="仿宋"/>
                <w:color w:val="auto"/>
                <w:szCs w:val="22"/>
                <w:highlight w:val="none"/>
              </w:rPr>
              <w:t>注：提供进度计划方案，格式自拟。</w:t>
            </w:r>
          </w:p>
        </w:tc>
      </w:tr>
      <w:tr w14:paraId="6FF8B3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tcBorders>
              <w:right w:val="single" w:color="auto" w:sz="4" w:space="0"/>
            </w:tcBorders>
            <w:vAlign w:val="center"/>
          </w:tcPr>
          <w:p w14:paraId="4251BD0B">
            <w:pPr>
              <w:spacing w:line="400" w:lineRule="exact"/>
              <w:jc w:val="center"/>
              <w:rPr>
                <w:rFonts w:hint="eastAsia" w:ascii="仿宋" w:hAnsi="仿宋" w:eastAsia="仿宋" w:cs="仿宋"/>
                <w:color w:val="auto"/>
                <w:kern w:val="0"/>
                <w:szCs w:val="22"/>
              </w:rPr>
            </w:pPr>
            <w:r>
              <w:rPr>
                <w:rFonts w:hint="eastAsia" w:ascii="仿宋" w:hAnsi="仿宋" w:eastAsia="仿宋" w:cs="仿宋"/>
                <w:color w:val="auto"/>
                <w:kern w:val="0"/>
                <w:szCs w:val="22"/>
              </w:rPr>
              <w:t>2.2.</w:t>
            </w:r>
            <w:r>
              <w:rPr>
                <w:rFonts w:hint="eastAsia" w:ascii="仿宋" w:hAnsi="仿宋" w:eastAsia="仿宋" w:cs="仿宋"/>
                <w:color w:val="auto"/>
                <w:kern w:val="0"/>
                <w:szCs w:val="22"/>
                <w:lang w:val="en-US" w:eastAsia="zh-CN"/>
              </w:rPr>
              <w:t>3</w:t>
            </w:r>
            <w:r>
              <w:rPr>
                <w:rFonts w:hint="eastAsia" w:ascii="仿宋" w:hAnsi="仿宋" w:eastAsia="仿宋" w:cs="仿宋"/>
                <w:color w:val="auto"/>
                <w:kern w:val="0"/>
                <w:szCs w:val="22"/>
              </w:rPr>
              <w:t>（2）</w:t>
            </w:r>
          </w:p>
        </w:tc>
        <w:tc>
          <w:tcPr>
            <w:tcW w:w="643" w:type="dxa"/>
            <w:vMerge w:val="restart"/>
            <w:tcBorders>
              <w:left w:val="single" w:color="auto" w:sz="4" w:space="0"/>
            </w:tcBorders>
            <w:vAlign w:val="center"/>
          </w:tcPr>
          <w:p w14:paraId="68223695">
            <w:pPr>
              <w:spacing w:line="400" w:lineRule="exact"/>
              <w:rPr>
                <w:rFonts w:hint="eastAsia" w:ascii="仿宋" w:hAnsi="仿宋" w:eastAsia="仿宋" w:cs="仿宋"/>
                <w:color w:val="auto"/>
                <w:kern w:val="0"/>
                <w:szCs w:val="22"/>
              </w:rPr>
            </w:pPr>
            <w:r>
              <w:rPr>
                <w:rFonts w:hint="eastAsia" w:ascii="仿宋" w:hAnsi="仿宋" w:eastAsia="仿宋" w:cs="仿宋"/>
                <w:color w:val="auto"/>
                <w:kern w:val="0"/>
                <w:szCs w:val="22"/>
              </w:rPr>
              <w:t>商务部分评分标准</w:t>
            </w:r>
            <w:r>
              <w:rPr>
                <w:rFonts w:hint="eastAsia" w:ascii="仿宋" w:hAnsi="仿宋" w:eastAsia="仿宋" w:cs="仿宋"/>
                <w:color w:val="auto"/>
                <w:kern w:val="0"/>
                <w:szCs w:val="22"/>
                <w:highlight w:val="none"/>
              </w:rPr>
              <w:t>（</w:t>
            </w:r>
            <w:r>
              <w:rPr>
                <w:rFonts w:hint="eastAsia" w:ascii="仿宋" w:hAnsi="仿宋" w:eastAsia="仿宋" w:cs="仿宋"/>
                <w:color w:val="auto"/>
                <w:kern w:val="0"/>
                <w:szCs w:val="22"/>
                <w:highlight w:val="none"/>
                <w:lang w:val="en-US" w:eastAsia="zh-CN"/>
              </w:rPr>
              <w:t>20</w:t>
            </w:r>
            <w:r>
              <w:rPr>
                <w:rFonts w:hint="eastAsia" w:ascii="仿宋" w:hAnsi="仿宋" w:eastAsia="仿宋" w:cs="仿宋"/>
                <w:color w:val="auto"/>
                <w:kern w:val="0"/>
                <w:szCs w:val="22"/>
                <w:highlight w:val="none"/>
              </w:rPr>
              <w:t>分）</w:t>
            </w:r>
          </w:p>
        </w:tc>
        <w:tc>
          <w:tcPr>
            <w:tcW w:w="510" w:type="dxa"/>
            <w:vMerge w:val="restart"/>
            <w:tcBorders>
              <w:right w:val="single" w:color="auto" w:sz="4" w:space="0"/>
            </w:tcBorders>
            <w:vAlign w:val="center"/>
          </w:tcPr>
          <w:p w14:paraId="0EB93EF3">
            <w:pPr>
              <w:tabs>
                <w:tab w:val="left" w:pos="1875"/>
              </w:tabs>
              <w:spacing w:line="400" w:lineRule="exact"/>
              <w:rPr>
                <w:rFonts w:hint="eastAsia" w:ascii="仿宋" w:hAnsi="仿宋" w:eastAsia="仿宋" w:cs="仿宋"/>
                <w:color w:val="auto"/>
                <w:kern w:val="0"/>
                <w:szCs w:val="22"/>
              </w:rPr>
            </w:pPr>
            <w:r>
              <w:rPr>
                <w:rFonts w:hint="eastAsia" w:ascii="仿宋" w:hAnsi="仿宋" w:eastAsia="仿宋" w:cs="仿宋"/>
                <w:color w:val="auto"/>
                <w:kern w:val="0"/>
                <w:szCs w:val="22"/>
              </w:rPr>
              <w:t>商务评</w:t>
            </w:r>
          </w:p>
          <w:p w14:paraId="7D3F9046">
            <w:pPr>
              <w:tabs>
                <w:tab w:val="left" w:pos="1875"/>
              </w:tabs>
              <w:spacing w:line="400" w:lineRule="exact"/>
              <w:jc w:val="left"/>
              <w:rPr>
                <w:rFonts w:hint="eastAsia" w:ascii="仿宋" w:hAnsi="仿宋" w:eastAsia="仿宋" w:cs="仿宋"/>
                <w:color w:val="auto"/>
                <w:kern w:val="0"/>
                <w:szCs w:val="22"/>
              </w:rPr>
            </w:pPr>
            <w:r>
              <w:rPr>
                <w:rFonts w:hint="eastAsia" w:ascii="仿宋" w:hAnsi="仿宋" w:eastAsia="仿宋" w:cs="仿宋"/>
                <w:color w:val="auto"/>
                <w:kern w:val="0"/>
                <w:szCs w:val="22"/>
              </w:rPr>
              <w:t>审</w:t>
            </w:r>
          </w:p>
        </w:tc>
        <w:tc>
          <w:tcPr>
            <w:tcW w:w="1548" w:type="dxa"/>
            <w:gridSpan w:val="2"/>
            <w:tcBorders>
              <w:left w:val="single" w:color="auto" w:sz="4" w:space="0"/>
            </w:tcBorders>
            <w:vAlign w:val="center"/>
          </w:tcPr>
          <w:p w14:paraId="237AD4A3">
            <w:pPr>
              <w:tabs>
                <w:tab w:val="left" w:pos="1875"/>
              </w:tabs>
              <w:spacing w:line="400" w:lineRule="exact"/>
              <w:jc w:val="center"/>
              <w:rPr>
                <w:rFonts w:hint="eastAsia" w:ascii="仿宋" w:hAnsi="仿宋" w:eastAsia="仿宋" w:cs="仿宋"/>
                <w:color w:val="auto"/>
                <w:kern w:val="0"/>
                <w:szCs w:val="22"/>
                <w:lang w:val="en-US" w:eastAsia="zh-CN"/>
              </w:rPr>
            </w:pPr>
            <w:r>
              <w:rPr>
                <w:rFonts w:hint="eastAsia" w:ascii="仿宋" w:hAnsi="仿宋" w:eastAsia="仿宋" w:cs="仿宋"/>
                <w:color w:val="auto"/>
                <w:kern w:val="0"/>
                <w:szCs w:val="22"/>
                <w:lang w:val="en-US" w:eastAsia="zh-CN"/>
              </w:rPr>
              <w:t>履约能力</w:t>
            </w:r>
          </w:p>
          <w:p w14:paraId="3807A7BA">
            <w:pPr>
              <w:tabs>
                <w:tab w:val="left" w:pos="1875"/>
              </w:tabs>
              <w:spacing w:line="400" w:lineRule="exact"/>
              <w:jc w:val="center"/>
              <w:rPr>
                <w:rFonts w:hint="eastAsia" w:ascii="仿宋" w:hAnsi="仿宋" w:eastAsia="仿宋" w:cs="仿宋"/>
                <w:color w:val="auto"/>
                <w:kern w:val="0"/>
                <w:szCs w:val="22"/>
                <w:lang w:val="en-US" w:eastAsia="zh-CN"/>
              </w:rPr>
            </w:pPr>
            <w:r>
              <w:rPr>
                <w:rFonts w:hint="eastAsia" w:ascii="仿宋" w:hAnsi="仿宋" w:eastAsia="仿宋" w:cs="仿宋"/>
                <w:color w:val="auto"/>
                <w:kern w:val="0"/>
                <w:szCs w:val="22"/>
                <w:lang w:val="en-US" w:eastAsia="zh-CN"/>
              </w:rPr>
              <w:t>（12分）</w:t>
            </w:r>
          </w:p>
        </w:tc>
        <w:tc>
          <w:tcPr>
            <w:tcW w:w="5936" w:type="dxa"/>
            <w:gridSpan w:val="2"/>
            <w:vAlign w:val="center"/>
          </w:tcPr>
          <w:p w14:paraId="32EE7762">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szCs w:val="22"/>
                <w:highlight w:val="yellow"/>
                <w:lang w:val="en-US" w:eastAsia="zh-CN"/>
              </w:rPr>
            </w:pPr>
            <w:r>
              <w:rPr>
                <w:rFonts w:hint="eastAsia" w:ascii="仿宋" w:hAnsi="仿宋" w:eastAsia="仿宋" w:cs="仿宋"/>
                <w:color w:val="auto"/>
                <w:szCs w:val="22"/>
                <w:highlight w:val="none"/>
                <w:lang w:val="en-US" w:eastAsia="zh-CN"/>
              </w:rPr>
              <w:t>竞选人具备质量管理体系认证证书、环境管理体系认证证书、职业健康安全管理体系认证证书，每提供1个得4分，最多得12分。</w:t>
            </w:r>
          </w:p>
          <w:p w14:paraId="3229FAEC">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rPr>
              <w:t>注：竞选人须在竞选文件中提供</w:t>
            </w:r>
            <w:r>
              <w:rPr>
                <w:rFonts w:hint="eastAsia" w:ascii="仿宋" w:hAnsi="仿宋" w:eastAsia="仿宋" w:cs="仿宋"/>
                <w:color w:val="auto"/>
                <w:szCs w:val="22"/>
                <w:highlight w:val="none"/>
                <w:lang w:val="en-US" w:eastAsia="zh-CN"/>
              </w:rPr>
              <w:t>证书</w:t>
            </w:r>
            <w:r>
              <w:rPr>
                <w:rFonts w:hint="eastAsia" w:ascii="仿宋" w:hAnsi="仿宋" w:eastAsia="仿宋" w:cs="仿宋"/>
                <w:color w:val="auto"/>
                <w:szCs w:val="22"/>
                <w:highlight w:val="none"/>
              </w:rPr>
              <w:t>复印件。</w:t>
            </w:r>
          </w:p>
        </w:tc>
      </w:tr>
      <w:tr w14:paraId="2E2839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05" w:hRule="atLeast"/>
          <w:jc w:val="center"/>
        </w:trPr>
        <w:tc>
          <w:tcPr>
            <w:tcW w:w="833" w:type="dxa"/>
            <w:vMerge w:val="continue"/>
            <w:tcBorders>
              <w:right w:val="single" w:color="auto" w:sz="4" w:space="0"/>
            </w:tcBorders>
            <w:vAlign w:val="center"/>
          </w:tcPr>
          <w:p w14:paraId="525ADFC3">
            <w:pPr>
              <w:spacing w:line="400" w:lineRule="exact"/>
              <w:jc w:val="center"/>
              <w:rPr>
                <w:rFonts w:hint="eastAsia" w:ascii="仿宋" w:hAnsi="仿宋" w:eastAsia="仿宋" w:cs="仿宋"/>
                <w:color w:val="auto"/>
                <w:kern w:val="0"/>
                <w:szCs w:val="22"/>
              </w:rPr>
            </w:pPr>
          </w:p>
        </w:tc>
        <w:tc>
          <w:tcPr>
            <w:tcW w:w="643" w:type="dxa"/>
            <w:vMerge w:val="continue"/>
            <w:tcBorders>
              <w:left w:val="single" w:color="auto" w:sz="4" w:space="0"/>
            </w:tcBorders>
            <w:vAlign w:val="center"/>
          </w:tcPr>
          <w:p w14:paraId="7C84DBE0">
            <w:pPr>
              <w:spacing w:line="400" w:lineRule="exact"/>
              <w:rPr>
                <w:rFonts w:hint="eastAsia" w:ascii="仿宋" w:hAnsi="仿宋" w:eastAsia="仿宋" w:cs="仿宋"/>
                <w:color w:val="auto"/>
                <w:kern w:val="0"/>
                <w:szCs w:val="22"/>
              </w:rPr>
            </w:pPr>
          </w:p>
        </w:tc>
        <w:tc>
          <w:tcPr>
            <w:tcW w:w="510" w:type="dxa"/>
            <w:vMerge w:val="continue"/>
            <w:tcBorders>
              <w:right w:val="single" w:color="auto" w:sz="4" w:space="0"/>
            </w:tcBorders>
            <w:vAlign w:val="center"/>
          </w:tcPr>
          <w:p w14:paraId="5A05FD70">
            <w:pPr>
              <w:tabs>
                <w:tab w:val="left" w:pos="1875"/>
              </w:tabs>
              <w:spacing w:line="400" w:lineRule="exact"/>
              <w:jc w:val="left"/>
              <w:rPr>
                <w:rFonts w:hint="eastAsia" w:ascii="仿宋" w:hAnsi="仿宋" w:eastAsia="仿宋" w:cs="仿宋"/>
                <w:color w:val="auto"/>
                <w:kern w:val="0"/>
                <w:szCs w:val="22"/>
              </w:rPr>
            </w:pPr>
          </w:p>
        </w:tc>
        <w:tc>
          <w:tcPr>
            <w:tcW w:w="1548" w:type="dxa"/>
            <w:gridSpan w:val="2"/>
            <w:tcBorders>
              <w:left w:val="single" w:color="auto" w:sz="4" w:space="0"/>
            </w:tcBorders>
            <w:vAlign w:val="center"/>
          </w:tcPr>
          <w:p w14:paraId="08236FC6">
            <w:pPr>
              <w:spacing w:after="62" w:afterLines="20" w:line="400" w:lineRule="exact"/>
              <w:jc w:val="center"/>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项目业绩</w:t>
            </w:r>
          </w:p>
          <w:p w14:paraId="5EBB1ADC">
            <w:pPr>
              <w:spacing w:after="62" w:afterLines="20" w:line="400" w:lineRule="exact"/>
              <w:jc w:val="center"/>
              <w:rPr>
                <w:rFonts w:hint="eastAsia" w:ascii="仿宋" w:hAnsi="仿宋" w:eastAsia="仿宋" w:cs="仿宋"/>
                <w:color w:val="auto"/>
                <w:kern w:val="0"/>
                <w:szCs w:val="22"/>
              </w:rPr>
            </w:pPr>
            <w:r>
              <w:rPr>
                <w:rFonts w:hint="eastAsia" w:ascii="仿宋" w:hAnsi="仿宋" w:eastAsia="仿宋" w:cs="仿宋"/>
                <w:color w:val="auto"/>
                <w:kern w:val="0"/>
                <w:szCs w:val="22"/>
                <w:highlight w:val="none"/>
              </w:rPr>
              <w:t>（</w:t>
            </w:r>
            <w:r>
              <w:rPr>
                <w:rFonts w:hint="eastAsia" w:ascii="仿宋" w:hAnsi="仿宋" w:eastAsia="仿宋" w:cs="仿宋"/>
                <w:color w:val="auto"/>
                <w:kern w:val="0"/>
                <w:szCs w:val="22"/>
                <w:highlight w:val="none"/>
                <w:lang w:val="en-US" w:eastAsia="zh-CN"/>
              </w:rPr>
              <w:t>8</w:t>
            </w:r>
            <w:r>
              <w:rPr>
                <w:rFonts w:hint="eastAsia" w:ascii="仿宋" w:hAnsi="仿宋" w:eastAsia="仿宋" w:cs="仿宋"/>
                <w:color w:val="auto"/>
                <w:kern w:val="0"/>
                <w:szCs w:val="22"/>
                <w:highlight w:val="none"/>
              </w:rPr>
              <w:t>分）</w:t>
            </w:r>
          </w:p>
        </w:tc>
        <w:tc>
          <w:tcPr>
            <w:tcW w:w="5936" w:type="dxa"/>
            <w:gridSpan w:val="2"/>
            <w:vAlign w:val="center"/>
          </w:tcPr>
          <w:p w14:paraId="63A2B608">
            <w:pPr>
              <w:spacing w:after="62" w:afterLines="20" w:line="400" w:lineRule="exact"/>
              <w:ind w:firstLine="420" w:firstLineChars="20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竞选人</w:t>
            </w:r>
            <w:r>
              <w:rPr>
                <w:rFonts w:hint="eastAsia" w:ascii="仿宋" w:hAnsi="仿宋" w:eastAsia="仿宋" w:cs="仿宋"/>
                <w:color w:val="auto"/>
                <w:kern w:val="0"/>
                <w:szCs w:val="22"/>
                <w:highlight w:val="none"/>
                <w:lang w:val="en-US" w:eastAsia="zh-CN"/>
              </w:rPr>
              <w:t>自</w:t>
            </w:r>
            <w:r>
              <w:rPr>
                <w:rFonts w:hint="eastAsia" w:ascii="仿宋" w:hAnsi="仿宋" w:eastAsia="仿宋" w:cs="仿宋"/>
                <w:color w:val="auto"/>
                <w:kern w:val="0"/>
                <w:szCs w:val="22"/>
                <w:highlight w:val="none"/>
              </w:rPr>
              <w:t>20</w:t>
            </w:r>
            <w:r>
              <w:rPr>
                <w:rFonts w:hint="eastAsia" w:ascii="仿宋" w:hAnsi="仿宋" w:eastAsia="仿宋" w:cs="仿宋"/>
                <w:color w:val="auto"/>
                <w:kern w:val="0"/>
                <w:szCs w:val="22"/>
                <w:highlight w:val="none"/>
                <w:lang w:val="en-US" w:eastAsia="zh-CN"/>
              </w:rPr>
              <w:t>22</w:t>
            </w:r>
            <w:r>
              <w:rPr>
                <w:rFonts w:hint="eastAsia" w:ascii="仿宋" w:hAnsi="仿宋" w:eastAsia="仿宋" w:cs="仿宋"/>
                <w:color w:val="auto"/>
                <w:kern w:val="0"/>
                <w:szCs w:val="22"/>
                <w:highlight w:val="none"/>
              </w:rPr>
              <w:t>年1月1日至比选截止日止（以合同签订时间为准），</w:t>
            </w:r>
            <w:r>
              <w:rPr>
                <w:rFonts w:hint="eastAsia" w:ascii="仿宋" w:hAnsi="仿宋" w:eastAsia="仿宋" w:cs="仿宋"/>
                <w:color w:val="auto"/>
                <w:kern w:val="0"/>
                <w:szCs w:val="22"/>
                <w:highlight w:val="none"/>
                <w:lang w:val="en-US" w:eastAsia="zh-CN"/>
              </w:rPr>
              <w:t>提供1个类似业绩的</w:t>
            </w:r>
            <w:r>
              <w:rPr>
                <w:rFonts w:hint="eastAsia" w:ascii="仿宋" w:hAnsi="仿宋" w:eastAsia="仿宋" w:cs="仿宋"/>
                <w:color w:val="auto"/>
                <w:kern w:val="0"/>
                <w:szCs w:val="22"/>
                <w:highlight w:val="none"/>
              </w:rPr>
              <w:t>得</w:t>
            </w:r>
            <w:r>
              <w:rPr>
                <w:rFonts w:hint="eastAsia" w:ascii="仿宋" w:hAnsi="仿宋" w:eastAsia="仿宋" w:cs="仿宋"/>
                <w:color w:val="auto"/>
                <w:kern w:val="0"/>
                <w:szCs w:val="22"/>
                <w:highlight w:val="none"/>
                <w:lang w:val="en-US" w:eastAsia="zh-CN"/>
              </w:rPr>
              <w:t>4</w:t>
            </w:r>
            <w:r>
              <w:rPr>
                <w:rFonts w:hint="eastAsia" w:ascii="仿宋" w:hAnsi="仿宋" w:eastAsia="仿宋" w:cs="仿宋"/>
                <w:color w:val="auto"/>
                <w:kern w:val="0"/>
                <w:szCs w:val="22"/>
                <w:highlight w:val="none"/>
              </w:rPr>
              <w:t>分，</w:t>
            </w:r>
            <w:r>
              <w:rPr>
                <w:rFonts w:hint="eastAsia" w:ascii="仿宋" w:hAnsi="仿宋" w:eastAsia="仿宋" w:cs="仿宋"/>
                <w:color w:val="auto"/>
                <w:kern w:val="0"/>
                <w:szCs w:val="22"/>
                <w:highlight w:val="none"/>
                <w:lang w:val="en-US" w:eastAsia="zh-CN"/>
              </w:rPr>
              <w:t>本项</w:t>
            </w:r>
            <w:r>
              <w:rPr>
                <w:rFonts w:hint="eastAsia" w:ascii="仿宋" w:hAnsi="仿宋" w:eastAsia="仿宋" w:cs="仿宋"/>
                <w:color w:val="auto"/>
                <w:kern w:val="0"/>
                <w:szCs w:val="22"/>
                <w:highlight w:val="none"/>
              </w:rPr>
              <w:t>最</w:t>
            </w:r>
            <w:r>
              <w:rPr>
                <w:rFonts w:hint="eastAsia" w:ascii="仿宋" w:hAnsi="仿宋" w:eastAsia="仿宋" w:cs="仿宋"/>
                <w:color w:val="auto"/>
                <w:kern w:val="0"/>
                <w:szCs w:val="22"/>
                <w:highlight w:val="none"/>
                <w:lang w:val="en-US" w:eastAsia="zh-CN"/>
              </w:rPr>
              <w:t>多</w:t>
            </w:r>
            <w:r>
              <w:rPr>
                <w:rFonts w:hint="eastAsia" w:ascii="仿宋" w:hAnsi="仿宋" w:eastAsia="仿宋" w:cs="仿宋"/>
                <w:color w:val="auto"/>
                <w:kern w:val="0"/>
                <w:szCs w:val="22"/>
                <w:highlight w:val="none"/>
              </w:rPr>
              <w:t>得</w:t>
            </w:r>
            <w:r>
              <w:rPr>
                <w:rFonts w:hint="eastAsia" w:ascii="仿宋" w:hAnsi="仿宋" w:eastAsia="仿宋" w:cs="仿宋"/>
                <w:color w:val="auto"/>
                <w:kern w:val="0"/>
                <w:szCs w:val="22"/>
                <w:highlight w:val="none"/>
                <w:lang w:val="en-US" w:eastAsia="zh-CN"/>
              </w:rPr>
              <w:t>8</w:t>
            </w:r>
            <w:r>
              <w:rPr>
                <w:rFonts w:hint="eastAsia" w:ascii="仿宋" w:hAnsi="仿宋" w:eastAsia="仿宋" w:cs="仿宋"/>
                <w:color w:val="auto"/>
                <w:kern w:val="0"/>
                <w:szCs w:val="22"/>
                <w:highlight w:val="none"/>
              </w:rPr>
              <w:t>分。</w:t>
            </w:r>
          </w:p>
          <w:p w14:paraId="23C21FB0">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color w:val="auto"/>
                <w:szCs w:val="22"/>
              </w:rPr>
            </w:pPr>
            <w:r>
              <w:rPr>
                <w:rFonts w:hint="eastAsia" w:ascii="仿宋" w:hAnsi="仿宋" w:eastAsia="仿宋" w:cs="仿宋"/>
                <w:color w:val="auto"/>
                <w:szCs w:val="22"/>
                <w:highlight w:val="none"/>
              </w:rPr>
              <w:t>注：竞选人须在竞选文件中提供合同</w:t>
            </w:r>
            <w:r>
              <w:rPr>
                <w:rFonts w:hint="eastAsia" w:ascii="仿宋" w:hAnsi="仿宋" w:eastAsia="仿宋" w:cs="仿宋"/>
                <w:color w:val="auto"/>
                <w:szCs w:val="22"/>
                <w:highlight w:val="none"/>
                <w:lang w:val="en-US" w:eastAsia="zh-CN"/>
              </w:rPr>
              <w:t>或协议等相关证明材料</w:t>
            </w:r>
            <w:r>
              <w:rPr>
                <w:rFonts w:hint="eastAsia" w:ascii="仿宋" w:hAnsi="仿宋" w:eastAsia="仿宋" w:cs="仿宋"/>
                <w:color w:val="auto"/>
                <w:szCs w:val="22"/>
                <w:highlight w:val="none"/>
              </w:rPr>
              <w:t>复印件。</w:t>
            </w:r>
          </w:p>
        </w:tc>
      </w:tr>
      <w:tr w14:paraId="4D98F7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6B84EA5D">
            <w:pPr>
              <w:spacing w:line="400" w:lineRule="exact"/>
              <w:jc w:val="center"/>
              <w:rPr>
                <w:rFonts w:hint="eastAsia" w:ascii="仿宋" w:hAnsi="仿宋" w:eastAsia="仿宋" w:cs="仿宋"/>
                <w:color w:val="auto"/>
                <w:kern w:val="0"/>
                <w:szCs w:val="22"/>
              </w:rPr>
            </w:pPr>
            <w:r>
              <w:rPr>
                <w:rFonts w:hint="eastAsia" w:ascii="仿宋" w:hAnsi="仿宋" w:eastAsia="仿宋" w:cs="仿宋"/>
                <w:color w:val="auto"/>
                <w:szCs w:val="22"/>
              </w:rPr>
              <w:t>3</w:t>
            </w:r>
          </w:p>
        </w:tc>
        <w:tc>
          <w:tcPr>
            <w:tcW w:w="2701" w:type="dxa"/>
            <w:gridSpan w:val="4"/>
            <w:vAlign w:val="center"/>
          </w:tcPr>
          <w:p w14:paraId="01D64C75">
            <w:pPr>
              <w:spacing w:line="400" w:lineRule="exact"/>
              <w:jc w:val="center"/>
              <w:rPr>
                <w:rFonts w:hint="eastAsia" w:ascii="仿宋" w:hAnsi="仿宋" w:eastAsia="仿宋" w:cs="仿宋"/>
                <w:color w:val="auto"/>
                <w:kern w:val="0"/>
                <w:szCs w:val="22"/>
              </w:rPr>
            </w:pPr>
            <w:r>
              <w:rPr>
                <w:rFonts w:hint="eastAsia" w:ascii="仿宋" w:hAnsi="仿宋" w:eastAsia="仿宋" w:cs="仿宋"/>
                <w:color w:val="auto"/>
                <w:szCs w:val="22"/>
              </w:rPr>
              <w:t>评审程序</w:t>
            </w:r>
          </w:p>
        </w:tc>
        <w:tc>
          <w:tcPr>
            <w:tcW w:w="5936" w:type="dxa"/>
            <w:gridSpan w:val="2"/>
          </w:tcPr>
          <w:p w14:paraId="49D1A1D0">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1.按本章评审办法第3.1款进行初步评审。未通过初步评审或评审小组认定为无效的竞选文件的不再进行后续评审。</w:t>
            </w:r>
          </w:p>
          <w:p w14:paraId="775AC34F">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2.按本章评</w:t>
            </w:r>
            <w:r>
              <w:rPr>
                <w:rFonts w:hint="eastAsia" w:ascii="仿宋" w:hAnsi="仿宋" w:eastAsia="仿宋" w:cs="仿宋"/>
                <w:color w:val="auto"/>
                <w:szCs w:val="21"/>
                <w:highlight w:val="none"/>
              </w:rPr>
              <w:t>审办法前附表第2.2.</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项及第3.2.1（1）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3.2.1（2）</w:t>
            </w:r>
            <w:r>
              <w:rPr>
                <w:rFonts w:hint="eastAsia" w:ascii="仿宋" w:hAnsi="仿宋" w:eastAsia="仿宋" w:cs="仿宋"/>
                <w:color w:val="auto"/>
                <w:szCs w:val="21"/>
                <w:highlight w:val="none"/>
                <w:lang w:val="en-US" w:eastAsia="zh-CN"/>
              </w:rPr>
              <w:t>和3.2.1（3）</w:t>
            </w:r>
            <w:r>
              <w:rPr>
                <w:rFonts w:hint="eastAsia" w:ascii="仿宋" w:hAnsi="仿宋" w:eastAsia="仿宋" w:cs="仿宋"/>
                <w:color w:val="auto"/>
                <w:szCs w:val="21"/>
                <w:highlight w:val="none"/>
              </w:rPr>
              <w:t>的规定对</w:t>
            </w:r>
            <w:r>
              <w:rPr>
                <w:rFonts w:hint="eastAsia" w:ascii="仿宋" w:hAnsi="仿宋" w:eastAsia="仿宋" w:cs="仿宋"/>
                <w:color w:val="auto"/>
                <w:szCs w:val="21"/>
                <w:highlight w:val="none"/>
                <w:lang w:val="en-US" w:eastAsia="zh-CN"/>
              </w:rPr>
              <w:t>经济部分、</w:t>
            </w:r>
            <w:r>
              <w:rPr>
                <w:rFonts w:hint="eastAsia" w:ascii="仿宋" w:hAnsi="仿宋" w:eastAsia="仿宋" w:cs="仿宋"/>
                <w:color w:val="auto"/>
                <w:szCs w:val="21"/>
                <w:highlight w:val="none"/>
              </w:rPr>
              <w:t>技术部分和商务部分进行评审。</w:t>
            </w:r>
          </w:p>
          <w:p w14:paraId="43C88E27">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3.因评审小组作否决比选处理导致有效竞选人不足三个的，评审小组应当否决所有竞选。</w:t>
            </w:r>
          </w:p>
          <w:p w14:paraId="3362D81A">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4.对</w:t>
            </w:r>
            <w:r>
              <w:rPr>
                <w:rFonts w:hint="eastAsia" w:ascii="仿宋" w:hAnsi="仿宋" w:eastAsia="仿宋" w:cs="仿宋"/>
                <w:color w:val="auto"/>
                <w:szCs w:val="21"/>
                <w:lang w:val="en-US" w:eastAsia="zh-CN"/>
              </w:rPr>
              <w:t>经济部分、</w:t>
            </w:r>
            <w:r>
              <w:rPr>
                <w:rFonts w:hint="eastAsia" w:ascii="仿宋" w:hAnsi="仿宋" w:eastAsia="仿宋" w:cs="仿宋"/>
                <w:color w:val="auto"/>
                <w:szCs w:val="21"/>
              </w:rPr>
              <w:t>技术部分、商务部分得分进行汇总，确定得分由高至低前三名竞选人为中</w:t>
            </w:r>
            <w:r>
              <w:rPr>
                <w:rFonts w:hint="eastAsia" w:ascii="仿宋" w:hAnsi="仿宋" w:eastAsia="仿宋" w:cs="仿宋"/>
                <w:color w:val="auto"/>
                <w:szCs w:val="21"/>
                <w:lang w:val="en-US" w:eastAsia="zh-CN"/>
              </w:rPr>
              <w:t>选</w:t>
            </w:r>
            <w:r>
              <w:rPr>
                <w:rFonts w:hint="eastAsia" w:ascii="仿宋" w:hAnsi="仿宋" w:eastAsia="仿宋" w:cs="仿宋"/>
                <w:color w:val="auto"/>
                <w:szCs w:val="21"/>
              </w:rPr>
              <w:t>候选人。</w:t>
            </w:r>
          </w:p>
        </w:tc>
      </w:tr>
      <w:tr w14:paraId="69F39E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0B1F0FF2">
            <w:pPr>
              <w:spacing w:line="400" w:lineRule="exact"/>
              <w:jc w:val="center"/>
              <w:rPr>
                <w:rFonts w:hint="eastAsia" w:ascii="仿宋" w:hAnsi="仿宋" w:eastAsia="仿宋" w:cs="仿宋"/>
                <w:color w:val="auto"/>
                <w:szCs w:val="22"/>
              </w:rPr>
            </w:pPr>
            <w:r>
              <w:rPr>
                <w:rFonts w:hint="eastAsia" w:ascii="仿宋" w:hAnsi="仿宋" w:eastAsia="仿宋" w:cs="仿宋"/>
                <w:color w:val="auto"/>
                <w:szCs w:val="22"/>
              </w:rPr>
              <w:t>3.2.1</w:t>
            </w:r>
          </w:p>
          <w:p w14:paraId="550CA261">
            <w:pPr>
              <w:spacing w:line="400" w:lineRule="exact"/>
              <w:jc w:val="center"/>
              <w:rPr>
                <w:rFonts w:hint="eastAsia" w:ascii="仿宋" w:hAnsi="仿宋" w:eastAsia="仿宋" w:cs="仿宋"/>
                <w:color w:val="auto"/>
                <w:szCs w:val="22"/>
              </w:rPr>
            </w:pPr>
            <w:r>
              <w:rPr>
                <w:rFonts w:hint="eastAsia" w:ascii="仿宋" w:hAnsi="仿宋" w:eastAsia="仿宋" w:cs="仿宋"/>
                <w:color w:val="auto"/>
                <w:szCs w:val="22"/>
              </w:rPr>
              <w:t>（1）</w:t>
            </w:r>
          </w:p>
        </w:tc>
        <w:tc>
          <w:tcPr>
            <w:tcW w:w="1350" w:type="dxa"/>
            <w:gridSpan w:val="3"/>
            <w:vAlign w:val="center"/>
          </w:tcPr>
          <w:p w14:paraId="4C0A7F7B">
            <w:pPr>
              <w:spacing w:line="400" w:lineRule="exact"/>
              <w:jc w:val="center"/>
              <w:rPr>
                <w:rFonts w:hint="eastAsia" w:ascii="仿宋" w:hAnsi="仿宋" w:eastAsia="仿宋" w:cs="仿宋"/>
                <w:color w:val="auto"/>
                <w:szCs w:val="22"/>
                <w:lang w:val="en-US" w:eastAsia="zh-CN"/>
              </w:rPr>
            </w:pPr>
            <w:r>
              <w:rPr>
                <w:rFonts w:hint="eastAsia" w:ascii="仿宋" w:hAnsi="仿宋" w:eastAsia="仿宋" w:cs="仿宋"/>
                <w:color w:val="auto"/>
                <w:szCs w:val="22"/>
              </w:rPr>
              <w:t>比选报价得分</w:t>
            </w:r>
            <w:r>
              <w:rPr>
                <w:rFonts w:hint="eastAsia" w:ascii="仿宋" w:hAnsi="仿宋" w:eastAsia="仿宋" w:cs="仿宋"/>
                <w:color w:val="auto"/>
                <w:szCs w:val="22"/>
                <w:lang w:eastAsia="zh-CN"/>
              </w:rPr>
              <w:t>（</w:t>
            </w:r>
            <w:r>
              <w:rPr>
                <w:rFonts w:hint="eastAsia" w:ascii="仿宋" w:hAnsi="仿宋" w:eastAsia="仿宋" w:cs="仿宋"/>
                <w:color w:val="auto"/>
                <w:szCs w:val="22"/>
                <w:lang w:val="en-US" w:eastAsia="zh-CN"/>
              </w:rPr>
              <w:t xml:space="preserve">A） </w:t>
            </w:r>
          </w:p>
        </w:tc>
        <w:tc>
          <w:tcPr>
            <w:tcW w:w="1351" w:type="dxa"/>
            <w:vAlign w:val="center"/>
          </w:tcPr>
          <w:p w14:paraId="55CC124F">
            <w:pPr>
              <w:spacing w:line="400" w:lineRule="exact"/>
              <w:jc w:val="center"/>
              <w:rPr>
                <w:rFonts w:hint="eastAsia" w:ascii="仿宋" w:hAnsi="仿宋" w:eastAsia="仿宋" w:cs="仿宋"/>
                <w:color w:val="auto"/>
                <w:szCs w:val="22"/>
                <w:lang w:val="en-US" w:eastAsia="zh-CN"/>
              </w:rPr>
            </w:pPr>
            <w:r>
              <w:rPr>
                <w:rFonts w:hint="eastAsia" w:ascii="仿宋" w:hAnsi="仿宋" w:eastAsia="仿宋" w:cs="仿宋"/>
                <w:color w:val="auto"/>
                <w:szCs w:val="22"/>
              </w:rPr>
              <w:t>比选总报价</w:t>
            </w:r>
            <w:r>
              <w:rPr>
                <w:rFonts w:hint="eastAsia" w:ascii="仿宋" w:hAnsi="仿宋" w:eastAsia="仿宋" w:cs="仿宋"/>
                <w:color w:val="auto"/>
                <w:szCs w:val="22"/>
                <w:highlight w:val="none"/>
                <w:lang w:eastAsia="zh-CN"/>
              </w:rPr>
              <w:t>（</w:t>
            </w:r>
            <w:r>
              <w:rPr>
                <w:rFonts w:hint="eastAsia" w:ascii="仿宋" w:hAnsi="仿宋" w:eastAsia="仿宋" w:cs="仿宋"/>
                <w:color w:val="auto"/>
                <w:szCs w:val="22"/>
                <w:highlight w:val="none"/>
                <w:lang w:val="en-US" w:eastAsia="zh-CN"/>
              </w:rPr>
              <w:t>30分</w:t>
            </w:r>
            <w:r>
              <w:rPr>
                <w:rFonts w:hint="eastAsia" w:ascii="仿宋" w:hAnsi="仿宋" w:eastAsia="仿宋" w:cs="仿宋"/>
                <w:color w:val="auto"/>
                <w:szCs w:val="22"/>
                <w:lang w:val="en-US" w:eastAsia="zh-CN"/>
              </w:rPr>
              <w:t>）</w:t>
            </w:r>
          </w:p>
        </w:tc>
        <w:tc>
          <w:tcPr>
            <w:tcW w:w="5936" w:type="dxa"/>
            <w:gridSpan w:val="2"/>
          </w:tcPr>
          <w:p w14:paraId="7C77CA2E">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所有通过初步评审合格的</w:t>
            </w:r>
            <w:r>
              <w:rPr>
                <w:rFonts w:hint="eastAsia" w:ascii="仿宋" w:hAnsi="仿宋" w:eastAsia="仿宋" w:cs="仿宋"/>
                <w:color w:val="auto"/>
                <w:szCs w:val="21"/>
                <w:highlight w:val="none"/>
                <w:lang w:eastAsia="zh-CN"/>
              </w:rPr>
              <w:t>竞选人</w:t>
            </w:r>
            <w:r>
              <w:rPr>
                <w:rFonts w:hint="eastAsia" w:ascii="仿宋" w:hAnsi="仿宋" w:eastAsia="仿宋" w:cs="仿宋"/>
                <w:color w:val="auto"/>
                <w:szCs w:val="21"/>
                <w:highlight w:val="none"/>
              </w:rPr>
              <w:t>，投标报价得本附表第2.2.1项规定分值的满分</w:t>
            </w:r>
            <w:r>
              <w:rPr>
                <w:rFonts w:hint="eastAsia" w:ascii="仿宋" w:hAnsi="仿宋" w:eastAsia="仿宋" w:cs="仿宋"/>
                <w:color w:val="auto"/>
                <w:szCs w:val="21"/>
                <w:highlight w:val="none"/>
                <w:u w:val="single"/>
                <w:lang w:val="en-US" w:eastAsia="zh-CN"/>
              </w:rPr>
              <w:t>30</w:t>
            </w:r>
            <w:r>
              <w:rPr>
                <w:rFonts w:hint="eastAsia" w:ascii="仿宋" w:hAnsi="仿宋" w:eastAsia="仿宋" w:cs="仿宋"/>
                <w:color w:val="auto"/>
                <w:szCs w:val="21"/>
                <w:highlight w:val="none"/>
              </w:rPr>
              <w:t>分。在此基础上，投标报价与评标基准价相比，每增加1%扣</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 xml:space="preserve"> 分，每减少1%扣</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分，扣完为止。</w:t>
            </w:r>
          </w:p>
          <w:p w14:paraId="7C8F800D">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按插入法计算得分。</w:t>
            </w:r>
          </w:p>
          <w:p w14:paraId="0B8CB892">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未参与评标基准价计算的投标报价，仍应参加计算相应分值。</w:t>
            </w:r>
          </w:p>
          <w:p w14:paraId="35835588">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投标报价得分最终结果保留两位小数，小数点后第三位四舍五入。</w:t>
            </w:r>
          </w:p>
        </w:tc>
      </w:tr>
      <w:tr w14:paraId="3FD9BB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3" w:type="dxa"/>
            <w:vMerge w:val="restart"/>
            <w:tcBorders>
              <w:bottom w:val="single" w:color="000000" w:sz="4" w:space="0"/>
            </w:tcBorders>
            <w:vAlign w:val="center"/>
          </w:tcPr>
          <w:p w14:paraId="1DD64A94">
            <w:pPr>
              <w:spacing w:line="400" w:lineRule="exact"/>
              <w:jc w:val="center"/>
              <w:rPr>
                <w:rFonts w:hint="eastAsia" w:ascii="仿宋" w:hAnsi="仿宋" w:eastAsia="仿宋" w:cs="仿宋"/>
                <w:color w:val="auto"/>
                <w:szCs w:val="22"/>
              </w:rPr>
            </w:pPr>
            <w:r>
              <w:rPr>
                <w:rFonts w:hint="eastAsia" w:ascii="仿宋" w:hAnsi="仿宋" w:eastAsia="仿宋" w:cs="仿宋"/>
                <w:color w:val="auto"/>
                <w:szCs w:val="22"/>
              </w:rPr>
              <w:t>3.2.1</w:t>
            </w:r>
          </w:p>
          <w:p w14:paraId="2FB7EF91">
            <w:pPr>
              <w:spacing w:line="400" w:lineRule="exact"/>
              <w:jc w:val="center"/>
              <w:rPr>
                <w:rFonts w:hint="eastAsia" w:ascii="仿宋" w:hAnsi="仿宋" w:eastAsia="仿宋" w:cs="仿宋"/>
                <w:color w:val="auto"/>
                <w:szCs w:val="22"/>
              </w:rPr>
            </w:pPr>
            <w:r>
              <w:rPr>
                <w:rFonts w:hint="eastAsia" w:ascii="仿宋" w:hAnsi="仿宋" w:eastAsia="仿宋" w:cs="仿宋"/>
                <w:color w:val="auto"/>
                <w:szCs w:val="22"/>
              </w:rPr>
              <w:t>（</w:t>
            </w:r>
            <w:r>
              <w:rPr>
                <w:rFonts w:hint="eastAsia" w:ascii="仿宋" w:hAnsi="仿宋" w:eastAsia="仿宋" w:cs="仿宋"/>
                <w:color w:val="auto"/>
                <w:szCs w:val="22"/>
                <w:lang w:val="en-US" w:eastAsia="zh-CN"/>
              </w:rPr>
              <w:t>2</w:t>
            </w:r>
            <w:r>
              <w:rPr>
                <w:rFonts w:hint="eastAsia" w:ascii="仿宋" w:hAnsi="仿宋" w:eastAsia="仿宋" w:cs="仿宋"/>
                <w:color w:val="auto"/>
                <w:szCs w:val="22"/>
              </w:rPr>
              <w:t>）</w:t>
            </w:r>
          </w:p>
        </w:tc>
        <w:tc>
          <w:tcPr>
            <w:tcW w:w="2701" w:type="dxa"/>
            <w:gridSpan w:val="4"/>
            <w:vMerge w:val="restart"/>
            <w:vAlign w:val="center"/>
          </w:tcPr>
          <w:p w14:paraId="2BBE8DA2">
            <w:pPr>
              <w:spacing w:line="400" w:lineRule="exact"/>
              <w:jc w:val="center"/>
              <w:rPr>
                <w:rFonts w:hint="eastAsia" w:ascii="仿宋" w:hAnsi="仿宋" w:eastAsia="仿宋" w:cs="仿宋"/>
                <w:color w:val="auto"/>
                <w:szCs w:val="22"/>
              </w:rPr>
            </w:pPr>
            <w:r>
              <w:rPr>
                <w:rFonts w:hint="eastAsia" w:ascii="仿宋" w:hAnsi="仿宋" w:eastAsia="仿宋" w:cs="仿宋"/>
                <w:color w:val="auto"/>
                <w:szCs w:val="22"/>
              </w:rPr>
              <w:t>技术部分</w:t>
            </w:r>
            <w:r>
              <w:rPr>
                <w:rFonts w:hint="eastAsia" w:ascii="仿宋" w:hAnsi="仿宋" w:eastAsia="仿宋" w:cs="仿宋"/>
                <w:color w:val="auto"/>
                <w:kern w:val="0"/>
                <w:szCs w:val="22"/>
              </w:rPr>
              <w:t>得分</w:t>
            </w:r>
            <w:r>
              <w:rPr>
                <w:rFonts w:hint="eastAsia" w:ascii="仿宋" w:hAnsi="仿宋" w:eastAsia="仿宋" w:cs="仿宋"/>
                <w:color w:val="auto"/>
                <w:spacing w:val="-4"/>
                <w:szCs w:val="22"/>
              </w:rPr>
              <w:t>（</w:t>
            </w:r>
            <w:r>
              <w:rPr>
                <w:rFonts w:hint="eastAsia" w:ascii="仿宋" w:hAnsi="仿宋" w:eastAsia="仿宋" w:cs="仿宋"/>
                <w:color w:val="auto"/>
                <w:spacing w:val="-4"/>
                <w:szCs w:val="22"/>
                <w:lang w:val="en-US" w:eastAsia="zh-CN"/>
              </w:rPr>
              <w:t>B</w:t>
            </w:r>
            <w:r>
              <w:rPr>
                <w:rFonts w:hint="eastAsia" w:ascii="仿宋" w:hAnsi="仿宋" w:eastAsia="仿宋" w:cs="仿宋"/>
                <w:color w:val="auto"/>
                <w:spacing w:val="-4"/>
                <w:szCs w:val="22"/>
              </w:rPr>
              <w:t>）</w:t>
            </w:r>
          </w:p>
        </w:tc>
        <w:tc>
          <w:tcPr>
            <w:tcW w:w="2091" w:type="dxa"/>
            <w:tcBorders>
              <w:bottom w:val="single" w:color="auto" w:sz="4" w:space="0"/>
            </w:tcBorders>
            <w:vAlign w:val="center"/>
          </w:tcPr>
          <w:p w14:paraId="1C0B4865">
            <w:pPr>
              <w:tabs>
                <w:tab w:val="left" w:pos="1875"/>
              </w:tabs>
              <w:spacing w:line="400" w:lineRule="exact"/>
              <w:jc w:val="center"/>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施工方案与技术措施</w:t>
            </w:r>
          </w:p>
          <w:p w14:paraId="694D6098">
            <w:pPr>
              <w:tabs>
                <w:tab w:val="left" w:pos="1875"/>
              </w:tabs>
              <w:spacing w:line="400" w:lineRule="exact"/>
              <w:jc w:val="center"/>
              <w:rPr>
                <w:rFonts w:hint="eastAsia" w:ascii="仿宋" w:hAnsi="仿宋" w:eastAsia="仿宋" w:cs="仿宋"/>
                <w:color w:val="auto"/>
                <w:kern w:val="2"/>
                <w:sz w:val="21"/>
                <w:szCs w:val="21"/>
                <w:highlight w:val="yellow"/>
                <w:lang w:val="en-US" w:eastAsia="zh-CN" w:bidi="ar-SA"/>
              </w:rPr>
            </w:pPr>
            <w:r>
              <w:rPr>
                <w:rFonts w:hint="eastAsia" w:ascii="仿宋" w:hAnsi="仿宋" w:eastAsia="仿宋" w:cs="仿宋"/>
                <w:color w:val="auto"/>
                <w:kern w:val="0"/>
                <w:szCs w:val="22"/>
                <w:highlight w:val="none"/>
              </w:rPr>
              <w:t>（</w:t>
            </w:r>
            <w:r>
              <w:rPr>
                <w:rFonts w:hint="eastAsia" w:ascii="仿宋" w:hAnsi="仿宋" w:eastAsia="仿宋" w:cs="仿宋"/>
                <w:color w:val="auto"/>
                <w:kern w:val="0"/>
                <w:szCs w:val="22"/>
                <w:highlight w:val="none"/>
                <w:lang w:val="en-US" w:eastAsia="zh-CN"/>
              </w:rPr>
              <w:t>10</w:t>
            </w:r>
            <w:r>
              <w:rPr>
                <w:rFonts w:hint="eastAsia" w:ascii="仿宋" w:hAnsi="仿宋" w:eastAsia="仿宋" w:cs="仿宋"/>
                <w:color w:val="auto"/>
                <w:kern w:val="0"/>
                <w:szCs w:val="22"/>
                <w:highlight w:val="none"/>
              </w:rPr>
              <w:t>分）</w:t>
            </w:r>
          </w:p>
        </w:tc>
        <w:tc>
          <w:tcPr>
            <w:tcW w:w="3845" w:type="dxa"/>
            <w:vMerge w:val="restart"/>
            <w:vAlign w:val="center"/>
          </w:tcPr>
          <w:p w14:paraId="3F2982E6">
            <w:pPr>
              <w:snapToGrid w:val="0"/>
              <w:spacing w:line="400" w:lineRule="exact"/>
              <w:ind w:firstLine="420" w:firstLineChars="200"/>
              <w:jc w:val="both"/>
              <w:rPr>
                <w:rFonts w:hint="eastAsia" w:ascii="仿宋" w:hAnsi="仿宋" w:eastAsia="仿宋" w:cs="仿宋"/>
                <w:color w:val="auto"/>
                <w:kern w:val="0"/>
                <w:szCs w:val="21"/>
              </w:rPr>
            </w:pPr>
            <w:r>
              <w:rPr>
                <w:rFonts w:hint="eastAsia" w:ascii="仿宋" w:hAnsi="仿宋" w:eastAsia="仿宋" w:cs="仿宋"/>
                <w:color w:val="auto"/>
                <w:szCs w:val="21"/>
              </w:rPr>
              <w:t>评审小组按第2.2.</w:t>
            </w:r>
            <w:r>
              <w:rPr>
                <w:rFonts w:hint="eastAsia" w:ascii="仿宋" w:hAnsi="仿宋" w:eastAsia="仿宋" w:cs="仿宋"/>
                <w:color w:val="auto"/>
                <w:szCs w:val="21"/>
                <w:lang w:val="en-US" w:eastAsia="zh-CN"/>
              </w:rPr>
              <w:t>3</w:t>
            </w:r>
            <w:r>
              <w:rPr>
                <w:rFonts w:hint="eastAsia" w:ascii="仿宋" w:hAnsi="仿宋" w:eastAsia="仿宋" w:cs="仿宋"/>
                <w:color w:val="auto"/>
                <w:szCs w:val="21"/>
              </w:rPr>
              <w:t>项各评审因素设定的分值评分，取其算术平均值作为最后得分。</w:t>
            </w:r>
            <w:r>
              <w:rPr>
                <w:rFonts w:hint="eastAsia" w:ascii="仿宋" w:hAnsi="仿宋" w:eastAsia="仿宋" w:cs="仿宋"/>
                <w:color w:val="auto"/>
                <w:kern w:val="0"/>
                <w:szCs w:val="21"/>
              </w:rPr>
              <w:t>最终结果取小数点后两位，第三位四舍五入。</w:t>
            </w:r>
          </w:p>
        </w:tc>
      </w:tr>
      <w:tr w14:paraId="1A4D0A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33" w:type="dxa"/>
            <w:vMerge w:val="continue"/>
            <w:vAlign w:val="center"/>
          </w:tcPr>
          <w:p w14:paraId="66C0E381">
            <w:pPr>
              <w:spacing w:line="400" w:lineRule="exact"/>
              <w:jc w:val="center"/>
              <w:rPr>
                <w:rFonts w:hint="eastAsia" w:ascii="仿宋" w:hAnsi="仿宋" w:eastAsia="仿宋" w:cs="仿宋"/>
                <w:color w:val="auto"/>
                <w:szCs w:val="22"/>
              </w:rPr>
            </w:pPr>
          </w:p>
        </w:tc>
        <w:tc>
          <w:tcPr>
            <w:tcW w:w="2701" w:type="dxa"/>
            <w:gridSpan w:val="4"/>
            <w:vMerge w:val="continue"/>
            <w:vAlign w:val="center"/>
          </w:tcPr>
          <w:p w14:paraId="3144FF3A">
            <w:pPr>
              <w:spacing w:line="400" w:lineRule="exact"/>
              <w:jc w:val="center"/>
              <w:rPr>
                <w:rFonts w:hint="eastAsia" w:ascii="仿宋" w:hAnsi="仿宋" w:eastAsia="仿宋" w:cs="仿宋"/>
                <w:color w:val="auto"/>
                <w:szCs w:val="22"/>
              </w:rPr>
            </w:pPr>
          </w:p>
        </w:tc>
        <w:tc>
          <w:tcPr>
            <w:tcW w:w="2091" w:type="dxa"/>
            <w:tcBorders>
              <w:top w:val="single" w:color="auto" w:sz="4" w:space="0"/>
              <w:bottom w:val="single" w:color="auto" w:sz="4" w:space="0"/>
            </w:tcBorders>
            <w:vAlign w:val="center"/>
          </w:tcPr>
          <w:p w14:paraId="4A74A703">
            <w:pPr>
              <w:tabs>
                <w:tab w:val="left" w:pos="1875"/>
              </w:tabs>
              <w:spacing w:line="400" w:lineRule="exact"/>
              <w:jc w:val="center"/>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资源配备计划和施工设备配置情况</w:t>
            </w:r>
          </w:p>
          <w:p w14:paraId="5411273B">
            <w:pPr>
              <w:tabs>
                <w:tab w:val="left" w:pos="1875"/>
              </w:tabs>
              <w:spacing w:line="400" w:lineRule="exact"/>
              <w:jc w:val="center"/>
              <w:rPr>
                <w:rFonts w:hint="eastAsia" w:ascii="仿宋" w:hAnsi="仿宋" w:eastAsia="仿宋" w:cs="仿宋"/>
                <w:color w:val="auto"/>
                <w:kern w:val="2"/>
                <w:sz w:val="21"/>
                <w:szCs w:val="21"/>
                <w:highlight w:val="yellow"/>
                <w:lang w:val="en-US" w:eastAsia="zh-CN" w:bidi="ar-SA"/>
              </w:rPr>
            </w:pPr>
            <w:r>
              <w:rPr>
                <w:rFonts w:hint="eastAsia" w:ascii="仿宋" w:hAnsi="仿宋" w:eastAsia="仿宋" w:cs="仿宋"/>
                <w:color w:val="auto"/>
                <w:kern w:val="0"/>
                <w:szCs w:val="22"/>
                <w:highlight w:val="none"/>
              </w:rPr>
              <w:t>（</w:t>
            </w:r>
            <w:r>
              <w:rPr>
                <w:rFonts w:hint="eastAsia" w:ascii="仿宋" w:hAnsi="仿宋" w:eastAsia="仿宋" w:cs="仿宋"/>
                <w:color w:val="auto"/>
                <w:kern w:val="0"/>
                <w:szCs w:val="22"/>
                <w:highlight w:val="none"/>
                <w:lang w:val="en-US" w:eastAsia="zh-CN"/>
              </w:rPr>
              <w:t>10</w:t>
            </w:r>
            <w:r>
              <w:rPr>
                <w:rFonts w:hint="eastAsia" w:ascii="仿宋" w:hAnsi="仿宋" w:eastAsia="仿宋" w:cs="仿宋"/>
                <w:color w:val="auto"/>
                <w:kern w:val="0"/>
                <w:szCs w:val="22"/>
                <w:highlight w:val="none"/>
              </w:rPr>
              <w:t>分）</w:t>
            </w:r>
          </w:p>
        </w:tc>
        <w:tc>
          <w:tcPr>
            <w:tcW w:w="3845" w:type="dxa"/>
            <w:vMerge w:val="continue"/>
            <w:vAlign w:val="center"/>
          </w:tcPr>
          <w:p w14:paraId="3EADA443">
            <w:pPr>
              <w:autoSpaceDE w:val="0"/>
              <w:autoSpaceDN w:val="0"/>
              <w:adjustRightInd w:val="0"/>
              <w:snapToGrid w:val="0"/>
              <w:spacing w:line="400" w:lineRule="exact"/>
              <w:ind w:firstLine="420" w:firstLineChars="200"/>
              <w:rPr>
                <w:rFonts w:hint="eastAsia" w:ascii="仿宋" w:hAnsi="仿宋" w:eastAsia="仿宋" w:cs="仿宋"/>
                <w:color w:val="auto"/>
                <w:szCs w:val="21"/>
              </w:rPr>
            </w:pPr>
          </w:p>
        </w:tc>
      </w:tr>
      <w:tr w14:paraId="28E3B9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33" w:type="dxa"/>
            <w:vMerge w:val="continue"/>
            <w:vAlign w:val="center"/>
          </w:tcPr>
          <w:p w14:paraId="41E27F81">
            <w:pPr>
              <w:spacing w:line="400" w:lineRule="exact"/>
              <w:jc w:val="center"/>
              <w:rPr>
                <w:rFonts w:hint="eastAsia" w:ascii="仿宋" w:hAnsi="仿宋" w:eastAsia="仿宋" w:cs="仿宋"/>
                <w:color w:val="auto"/>
                <w:szCs w:val="22"/>
              </w:rPr>
            </w:pPr>
          </w:p>
        </w:tc>
        <w:tc>
          <w:tcPr>
            <w:tcW w:w="2701" w:type="dxa"/>
            <w:gridSpan w:val="4"/>
            <w:vMerge w:val="continue"/>
            <w:vAlign w:val="center"/>
          </w:tcPr>
          <w:p w14:paraId="0238E14D">
            <w:pPr>
              <w:spacing w:line="400" w:lineRule="exact"/>
              <w:jc w:val="center"/>
              <w:rPr>
                <w:rFonts w:hint="eastAsia" w:ascii="仿宋" w:hAnsi="仿宋" w:eastAsia="仿宋" w:cs="仿宋"/>
                <w:color w:val="auto"/>
                <w:szCs w:val="22"/>
              </w:rPr>
            </w:pPr>
          </w:p>
        </w:tc>
        <w:tc>
          <w:tcPr>
            <w:tcW w:w="2091" w:type="dxa"/>
            <w:tcBorders>
              <w:top w:val="single" w:color="auto" w:sz="4" w:space="0"/>
              <w:bottom w:val="single" w:color="auto" w:sz="4" w:space="0"/>
            </w:tcBorders>
            <w:vAlign w:val="center"/>
          </w:tcPr>
          <w:p w14:paraId="6F4D3855">
            <w:pPr>
              <w:tabs>
                <w:tab w:val="left" w:pos="1875"/>
              </w:tabs>
              <w:spacing w:line="400" w:lineRule="exact"/>
              <w:jc w:val="center"/>
              <w:rPr>
                <w:rFonts w:hint="eastAsia" w:ascii="仿宋" w:hAnsi="仿宋" w:eastAsia="仿宋" w:cs="仿宋"/>
                <w:color w:val="auto"/>
                <w:kern w:val="0"/>
                <w:szCs w:val="22"/>
                <w:highlight w:val="none"/>
                <w:lang w:val="en-US" w:eastAsia="zh-CN"/>
              </w:rPr>
            </w:pPr>
            <w:r>
              <w:rPr>
                <w:rFonts w:hint="eastAsia" w:ascii="仿宋" w:hAnsi="仿宋" w:eastAsia="仿宋" w:cs="仿宋"/>
                <w:color w:val="auto"/>
                <w:kern w:val="0"/>
                <w:szCs w:val="22"/>
                <w:highlight w:val="none"/>
              </w:rPr>
              <w:t>质量管理</w:t>
            </w:r>
            <w:r>
              <w:rPr>
                <w:rFonts w:hint="eastAsia" w:ascii="仿宋" w:hAnsi="仿宋" w:eastAsia="仿宋" w:cs="仿宋"/>
                <w:color w:val="auto"/>
                <w:kern w:val="0"/>
                <w:szCs w:val="22"/>
                <w:highlight w:val="none"/>
                <w:lang w:val="en-US" w:eastAsia="zh-CN"/>
              </w:rPr>
              <w:t>方案</w:t>
            </w:r>
          </w:p>
          <w:p w14:paraId="7A6A0359">
            <w:pPr>
              <w:tabs>
                <w:tab w:val="left" w:pos="1875"/>
              </w:tabs>
              <w:spacing w:line="400" w:lineRule="exact"/>
              <w:jc w:val="center"/>
              <w:rPr>
                <w:rFonts w:hint="eastAsia" w:ascii="仿宋" w:hAnsi="仿宋" w:eastAsia="仿宋" w:cs="仿宋"/>
                <w:color w:val="auto"/>
                <w:kern w:val="2"/>
                <w:sz w:val="21"/>
                <w:szCs w:val="21"/>
                <w:highlight w:val="yellow"/>
                <w:lang w:val="en-US" w:eastAsia="zh-CN" w:bidi="ar-SA"/>
              </w:rPr>
            </w:pPr>
            <w:r>
              <w:rPr>
                <w:rFonts w:hint="eastAsia" w:ascii="仿宋" w:hAnsi="仿宋" w:eastAsia="仿宋" w:cs="仿宋"/>
                <w:color w:val="auto"/>
                <w:kern w:val="0"/>
                <w:szCs w:val="22"/>
                <w:highlight w:val="none"/>
                <w:lang w:eastAsia="zh-CN"/>
              </w:rPr>
              <w:t>（</w:t>
            </w:r>
            <w:r>
              <w:rPr>
                <w:rFonts w:hint="eastAsia" w:ascii="仿宋" w:hAnsi="仿宋" w:eastAsia="仿宋" w:cs="仿宋"/>
                <w:color w:val="auto"/>
                <w:kern w:val="0"/>
                <w:szCs w:val="22"/>
                <w:highlight w:val="none"/>
                <w:lang w:val="en-US" w:eastAsia="zh-CN"/>
              </w:rPr>
              <w:t>10分）</w:t>
            </w:r>
          </w:p>
        </w:tc>
        <w:tc>
          <w:tcPr>
            <w:tcW w:w="3845" w:type="dxa"/>
            <w:vMerge w:val="continue"/>
            <w:vAlign w:val="center"/>
          </w:tcPr>
          <w:p w14:paraId="14BFFD07">
            <w:pPr>
              <w:autoSpaceDE w:val="0"/>
              <w:autoSpaceDN w:val="0"/>
              <w:adjustRightInd w:val="0"/>
              <w:snapToGrid w:val="0"/>
              <w:spacing w:line="400" w:lineRule="exact"/>
              <w:ind w:firstLine="420" w:firstLineChars="200"/>
              <w:rPr>
                <w:rFonts w:hint="eastAsia" w:ascii="仿宋" w:hAnsi="仿宋" w:eastAsia="仿宋" w:cs="仿宋"/>
                <w:color w:val="auto"/>
                <w:szCs w:val="21"/>
              </w:rPr>
            </w:pPr>
          </w:p>
        </w:tc>
      </w:tr>
      <w:tr w14:paraId="7EAA8D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33" w:type="dxa"/>
            <w:vMerge w:val="continue"/>
            <w:vAlign w:val="center"/>
          </w:tcPr>
          <w:p w14:paraId="39A440FC">
            <w:pPr>
              <w:spacing w:line="400" w:lineRule="exact"/>
              <w:jc w:val="center"/>
              <w:rPr>
                <w:rFonts w:hint="eastAsia" w:ascii="仿宋" w:hAnsi="仿宋" w:eastAsia="仿宋" w:cs="仿宋"/>
                <w:color w:val="auto"/>
                <w:szCs w:val="22"/>
              </w:rPr>
            </w:pPr>
          </w:p>
        </w:tc>
        <w:tc>
          <w:tcPr>
            <w:tcW w:w="2701" w:type="dxa"/>
            <w:gridSpan w:val="4"/>
            <w:vMerge w:val="continue"/>
            <w:vAlign w:val="center"/>
          </w:tcPr>
          <w:p w14:paraId="3B135248">
            <w:pPr>
              <w:spacing w:line="400" w:lineRule="exact"/>
              <w:jc w:val="center"/>
              <w:rPr>
                <w:rFonts w:hint="eastAsia" w:ascii="仿宋" w:hAnsi="仿宋" w:eastAsia="仿宋" w:cs="仿宋"/>
                <w:color w:val="auto"/>
                <w:szCs w:val="22"/>
              </w:rPr>
            </w:pPr>
          </w:p>
        </w:tc>
        <w:tc>
          <w:tcPr>
            <w:tcW w:w="2091" w:type="dxa"/>
            <w:tcBorders>
              <w:top w:val="single" w:color="auto" w:sz="4" w:space="0"/>
              <w:bottom w:val="single" w:color="auto" w:sz="4" w:space="0"/>
            </w:tcBorders>
            <w:vAlign w:val="center"/>
          </w:tcPr>
          <w:p w14:paraId="6433CC9B">
            <w:pPr>
              <w:pStyle w:val="20"/>
              <w:spacing w:line="360" w:lineRule="auto"/>
              <w:jc w:val="center"/>
              <w:rPr>
                <w:rFonts w:hint="eastAsia" w:ascii="仿宋" w:hAnsi="仿宋" w:eastAsia="仿宋" w:cs="仿宋"/>
                <w:color w:val="auto"/>
                <w:kern w:val="0"/>
                <w:sz w:val="21"/>
                <w:szCs w:val="22"/>
                <w:highlight w:val="none"/>
              </w:rPr>
            </w:pPr>
            <w:r>
              <w:rPr>
                <w:rFonts w:hint="eastAsia" w:ascii="仿宋" w:hAnsi="仿宋" w:eastAsia="仿宋" w:cs="仿宋"/>
                <w:color w:val="auto"/>
                <w:kern w:val="0"/>
                <w:sz w:val="21"/>
                <w:szCs w:val="22"/>
                <w:highlight w:val="none"/>
              </w:rPr>
              <w:t>安全管理方案</w:t>
            </w:r>
          </w:p>
          <w:p w14:paraId="467DF360">
            <w:pPr>
              <w:pStyle w:val="20"/>
              <w:spacing w:line="360" w:lineRule="auto"/>
              <w:jc w:val="center"/>
              <w:rPr>
                <w:rFonts w:hint="eastAsia" w:ascii="仿宋" w:hAnsi="仿宋" w:eastAsia="仿宋" w:cs="仿宋"/>
                <w:color w:val="auto"/>
                <w:kern w:val="2"/>
                <w:sz w:val="21"/>
                <w:szCs w:val="21"/>
                <w:highlight w:val="yellow"/>
                <w:lang w:val="en-US" w:eastAsia="zh-CN" w:bidi="ar-SA"/>
              </w:rPr>
            </w:pPr>
            <w:r>
              <w:rPr>
                <w:rFonts w:hint="eastAsia" w:ascii="仿宋" w:hAnsi="仿宋" w:eastAsia="仿宋" w:cs="仿宋"/>
                <w:color w:val="auto"/>
                <w:kern w:val="0"/>
                <w:sz w:val="21"/>
                <w:szCs w:val="22"/>
                <w:highlight w:val="none"/>
                <w:lang w:eastAsia="zh-CN"/>
              </w:rPr>
              <w:t>（</w:t>
            </w:r>
            <w:r>
              <w:rPr>
                <w:rFonts w:hint="eastAsia" w:ascii="仿宋" w:hAnsi="仿宋" w:eastAsia="仿宋" w:cs="仿宋"/>
                <w:color w:val="auto"/>
                <w:kern w:val="0"/>
                <w:sz w:val="21"/>
                <w:szCs w:val="22"/>
                <w:highlight w:val="none"/>
                <w:lang w:val="en-US" w:eastAsia="zh-CN"/>
              </w:rPr>
              <w:t>10分）</w:t>
            </w:r>
          </w:p>
        </w:tc>
        <w:tc>
          <w:tcPr>
            <w:tcW w:w="3845" w:type="dxa"/>
            <w:vMerge w:val="continue"/>
            <w:vAlign w:val="center"/>
          </w:tcPr>
          <w:p w14:paraId="4D3E55F2">
            <w:pPr>
              <w:autoSpaceDE w:val="0"/>
              <w:autoSpaceDN w:val="0"/>
              <w:adjustRightInd w:val="0"/>
              <w:snapToGrid w:val="0"/>
              <w:spacing w:line="400" w:lineRule="exact"/>
              <w:ind w:firstLine="420" w:firstLineChars="200"/>
              <w:rPr>
                <w:rFonts w:hint="eastAsia" w:ascii="仿宋" w:hAnsi="仿宋" w:eastAsia="仿宋" w:cs="仿宋"/>
                <w:color w:val="auto"/>
                <w:szCs w:val="21"/>
              </w:rPr>
            </w:pPr>
          </w:p>
        </w:tc>
      </w:tr>
      <w:tr w14:paraId="16CA53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33" w:type="dxa"/>
            <w:vMerge w:val="continue"/>
            <w:vAlign w:val="center"/>
          </w:tcPr>
          <w:p w14:paraId="67B05E64">
            <w:pPr>
              <w:spacing w:line="400" w:lineRule="exact"/>
              <w:jc w:val="center"/>
              <w:rPr>
                <w:rFonts w:hint="eastAsia" w:ascii="仿宋" w:hAnsi="仿宋" w:eastAsia="仿宋" w:cs="仿宋"/>
                <w:color w:val="auto"/>
                <w:szCs w:val="22"/>
              </w:rPr>
            </w:pPr>
          </w:p>
        </w:tc>
        <w:tc>
          <w:tcPr>
            <w:tcW w:w="2701" w:type="dxa"/>
            <w:gridSpan w:val="4"/>
            <w:vMerge w:val="continue"/>
            <w:vAlign w:val="center"/>
          </w:tcPr>
          <w:p w14:paraId="31502374">
            <w:pPr>
              <w:spacing w:line="400" w:lineRule="exact"/>
              <w:jc w:val="center"/>
              <w:rPr>
                <w:rFonts w:hint="eastAsia" w:ascii="仿宋" w:hAnsi="仿宋" w:eastAsia="仿宋" w:cs="仿宋"/>
                <w:color w:val="auto"/>
                <w:szCs w:val="22"/>
              </w:rPr>
            </w:pPr>
          </w:p>
        </w:tc>
        <w:tc>
          <w:tcPr>
            <w:tcW w:w="2091" w:type="dxa"/>
            <w:tcBorders>
              <w:top w:val="single" w:color="auto" w:sz="4" w:space="0"/>
              <w:bottom w:val="single" w:color="auto" w:sz="4" w:space="0"/>
            </w:tcBorders>
            <w:vAlign w:val="center"/>
          </w:tcPr>
          <w:p w14:paraId="4732FDC7">
            <w:pPr>
              <w:tabs>
                <w:tab w:val="left" w:pos="1875"/>
              </w:tabs>
              <w:spacing w:line="400" w:lineRule="exact"/>
              <w:jc w:val="center"/>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进度计划方案</w:t>
            </w:r>
          </w:p>
          <w:p w14:paraId="75E914C7">
            <w:pPr>
              <w:tabs>
                <w:tab w:val="left" w:pos="1875"/>
              </w:tabs>
              <w:spacing w:line="400" w:lineRule="exact"/>
              <w:jc w:val="center"/>
              <w:rPr>
                <w:rFonts w:hint="eastAsia" w:ascii="仿宋" w:hAnsi="仿宋" w:eastAsia="仿宋" w:cs="仿宋"/>
                <w:color w:val="auto"/>
                <w:szCs w:val="21"/>
                <w:highlight w:val="yellow"/>
                <w:lang w:val="en-US" w:eastAsia="zh-CN"/>
              </w:rPr>
            </w:pPr>
            <w:r>
              <w:rPr>
                <w:rFonts w:hint="eastAsia" w:ascii="仿宋" w:hAnsi="仿宋" w:eastAsia="仿宋" w:cs="仿宋"/>
                <w:color w:val="auto"/>
                <w:kern w:val="0"/>
                <w:szCs w:val="22"/>
                <w:highlight w:val="none"/>
              </w:rPr>
              <w:t>（10分）</w:t>
            </w:r>
          </w:p>
        </w:tc>
        <w:tc>
          <w:tcPr>
            <w:tcW w:w="3845" w:type="dxa"/>
            <w:vMerge w:val="continue"/>
            <w:vAlign w:val="center"/>
          </w:tcPr>
          <w:p w14:paraId="08F6A3E3">
            <w:pPr>
              <w:autoSpaceDE w:val="0"/>
              <w:autoSpaceDN w:val="0"/>
              <w:adjustRightInd w:val="0"/>
              <w:snapToGrid w:val="0"/>
              <w:spacing w:line="400" w:lineRule="exact"/>
              <w:ind w:firstLine="420" w:firstLineChars="200"/>
              <w:rPr>
                <w:rFonts w:hint="eastAsia" w:ascii="仿宋" w:hAnsi="仿宋" w:eastAsia="仿宋" w:cs="仿宋"/>
                <w:color w:val="auto"/>
                <w:szCs w:val="21"/>
              </w:rPr>
            </w:pPr>
          </w:p>
        </w:tc>
      </w:tr>
      <w:tr w14:paraId="7E3974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33" w:type="dxa"/>
            <w:vAlign w:val="center"/>
          </w:tcPr>
          <w:p w14:paraId="36D89700">
            <w:pPr>
              <w:spacing w:line="400" w:lineRule="exact"/>
              <w:jc w:val="center"/>
              <w:rPr>
                <w:rFonts w:hint="eastAsia" w:ascii="仿宋" w:hAnsi="仿宋" w:eastAsia="仿宋" w:cs="仿宋"/>
                <w:color w:val="auto"/>
                <w:szCs w:val="22"/>
              </w:rPr>
            </w:pPr>
            <w:r>
              <w:rPr>
                <w:rFonts w:hint="eastAsia" w:ascii="仿宋" w:hAnsi="仿宋" w:eastAsia="仿宋" w:cs="仿宋"/>
                <w:color w:val="auto"/>
                <w:szCs w:val="22"/>
              </w:rPr>
              <w:t>3.2.1（</w:t>
            </w:r>
            <w:r>
              <w:rPr>
                <w:rFonts w:hint="eastAsia" w:ascii="仿宋" w:hAnsi="仿宋" w:eastAsia="仿宋" w:cs="仿宋"/>
                <w:color w:val="auto"/>
                <w:szCs w:val="22"/>
                <w:lang w:val="en-US" w:eastAsia="zh-CN"/>
              </w:rPr>
              <w:t>3</w:t>
            </w:r>
            <w:r>
              <w:rPr>
                <w:rFonts w:hint="eastAsia" w:ascii="仿宋" w:hAnsi="仿宋" w:eastAsia="仿宋" w:cs="仿宋"/>
                <w:color w:val="auto"/>
                <w:szCs w:val="22"/>
              </w:rPr>
              <w:t>）</w:t>
            </w:r>
          </w:p>
        </w:tc>
        <w:tc>
          <w:tcPr>
            <w:tcW w:w="2701" w:type="dxa"/>
            <w:gridSpan w:val="4"/>
            <w:vAlign w:val="center"/>
          </w:tcPr>
          <w:p w14:paraId="34DB0036">
            <w:pPr>
              <w:spacing w:line="400" w:lineRule="exact"/>
              <w:jc w:val="center"/>
              <w:rPr>
                <w:rFonts w:hint="eastAsia" w:ascii="仿宋" w:hAnsi="仿宋" w:eastAsia="仿宋" w:cs="仿宋"/>
                <w:color w:val="auto"/>
                <w:szCs w:val="22"/>
              </w:rPr>
            </w:pPr>
            <w:r>
              <w:rPr>
                <w:rFonts w:hint="eastAsia" w:ascii="仿宋" w:hAnsi="仿宋" w:eastAsia="仿宋" w:cs="仿宋"/>
                <w:color w:val="auto"/>
                <w:szCs w:val="22"/>
              </w:rPr>
              <w:t>商务部分</w:t>
            </w:r>
            <w:r>
              <w:rPr>
                <w:rFonts w:hint="eastAsia" w:ascii="仿宋" w:hAnsi="仿宋" w:eastAsia="仿宋" w:cs="仿宋"/>
                <w:color w:val="auto"/>
                <w:kern w:val="0"/>
                <w:szCs w:val="22"/>
              </w:rPr>
              <w:t>得分</w:t>
            </w:r>
            <w:r>
              <w:rPr>
                <w:rFonts w:hint="eastAsia" w:ascii="仿宋" w:hAnsi="仿宋" w:eastAsia="仿宋" w:cs="仿宋"/>
                <w:color w:val="auto"/>
                <w:spacing w:val="-8"/>
                <w:szCs w:val="22"/>
              </w:rPr>
              <w:t>（</w:t>
            </w:r>
            <w:r>
              <w:rPr>
                <w:rFonts w:hint="eastAsia" w:ascii="仿宋" w:hAnsi="仿宋" w:eastAsia="仿宋" w:cs="仿宋"/>
                <w:color w:val="auto"/>
                <w:spacing w:val="-8"/>
                <w:szCs w:val="22"/>
                <w:lang w:val="en-US" w:eastAsia="zh-CN"/>
              </w:rPr>
              <w:t>C</w:t>
            </w:r>
            <w:r>
              <w:rPr>
                <w:rFonts w:hint="eastAsia" w:ascii="仿宋" w:hAnsi="仿宋" w:eastAsia="仿宋" w:cs="仿宋"/>
                <w:color w:val="auto"/>
                <w:spacing w:val="-8"/>
                <w:szCs w:val="22"/>
              </w:rPr>
              <w:t>）</w:t>
            </w:r>
          </w:p>
        </w:tc>
        <w:tc>
          <w:tcPr>
            <w:tcW w:w="5936" w:type="dxa"/>
            <w:gridSpan w:val="2"/>
            <w:vAlign w:val="center"/>
          </w:tcPr>
          <w:p w14:paraId="0005CDBF">
            <w:pPr>
              <w:spacing w:line="400" w:lineRule="exact"/>
              <w:ind w:firstLine="420" w:firstLineChars="200"/>
              <w:rPr>
                <w:rFonts w:hint="eastAsia" w:ascii="仿宋" w:hAnsi="仿宋" w:eastAsia="仿宋" w:cs="仿宋"/>
                <w:bCs/>
                <w:color w:val="auto"/>
                <w:kern w:val="0"/>
                <w:szCs w:val="21"/>
              </w:rPr>
            </w:pPr>
            <w:r>
              <w:rPr>
                <w:rFonts w:hint="eastAsia" w:ascii="仿宋" w:hAnsi="仿宋" w:eastAsia="仿宋" w:cs="仿宋"/>
                <w:color w:val="auto"/>
                <w:szCs w:val="21"/>
              </w:rPr>
              <w:t>评审小组按第2.2.</w:t>
            </w:r>
            <w:r>
              <w:rPr>
                <w:rFonts w:hint="eastAsia" w:ascii="仿宋" w:hAnsi="仿宋" w:eastAsia="仿宋" w:cs="仿宋"/>
                <w:color w:val="auto"/>
                <w:szCs w:val="21"/>
                <w:lang w:val="en-US" w:eastAsia="zh-CN"/>
              </w:rPr>
              <w:t>3</w:t>
            </w:r>
            <w:r>
              <w:rPr>
                <w:rFonts w:hint="eastAsia" w:ascii="仿宋" w:hAnsi="仿宋" w:eastAsia="仿宋" w:cs="仿宋"/>
                <w:color w:val="auto"/>
                <w:szCs w:val="21"/>
              </w:rPr>
              <w:t>项各评审因素设定的分值评分。</w:t>
            </w:r>
          </w:p>
        </w:tc>
      </w:tr>
      <w:tr w14:paraId="0B02C0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1986" w:type="dxa"/>
            <w:gridSpan w:val="3"/>
            <w:vAlign w:val="center"/>
          </w:tcPr>
          <w:p w14:paraId="55050588">
            <w:pPr>
              <w:spacing w:line="400" w:lineRule="exact"/>
              <w:ind w:firstLine="18" w:firstLineChars="9"/>
              <w:jc w:val="center"/>
              <w:rPr>
                <w:rFonts w:hint="eastAsia" w:ascii="仿宋" w:hAnsi="仿宋" w:eastAsia="仿宋" w:cs="仿宋"/>
                <w:color w:val="auto"/>
                <w:szCs w:val="21"/>
              </w:rPr>
            </w:pPr>
            <w:r>
              <w:rPr>
                <w:rFonts w:hint="eastAsia" w:ascii="仿宋" w:hAnsi="仿宋" w:eastAsia="仿宋" w:cs="仿宋"/>
                <w:color w:val="auto"/>
                <w:szCs w:val="21"/>
              </w:rPr>
              <w:t>3.2.3</w:t>
            </w:r>
          </w:p>
        </w:tc>
        <w:tc>
          <w:tcPr>
            <w:tcW w:w="3639" w:type="dxa"/>
            <w:gridSpan w:val="3"/>
            <w:vAlign w:val="center"/>
          </w:tcPr>
          <w:p w14:paraId="5E622D05">
            <w:pPr>
              <w:spacing w:line="400" w:lineRule="exact"/>
              <w:ind w:firstLine="18" w:firstLineChars="9"/>
              <w:jc w:val="center"/>
              <w:rPr>
                <w:rFonts w:hint="eastAsia" w:ascii="仿宋" w:hAnsi="仿宋" w:eastAsia="仿宋" w:cs="仿宋"/>
                <w:color w:val="auto"/>
                <w:szCs w:val="21"/>
              </w:rPr>
            </w:pPr>
            <w:r>
              <w:rPr>
                <w:rFonts w:hint="eastAsia" w:ascii="仿宋" w:hAnsi="仿宋" w:eastAsia="仿宋" w:cs="仿宋"/>
                <w:color w:val="auto"/>
                <w:szCs w:val="21"/>
              </w:rPr>
              <w:t>竞选人得分</w:t>
            </w:r>
          </w:p>
        </w:tc>
        <w:tc>
          <w:tcPr>
            <w:tcW w:w="3845" w:type="dxa"/>
            <w:vAlign w:val="center"/>
          </w:tcPr>
          <w:p w14:paraId="44052EC2">
            <w:pPr>
              <w:spacing w:line="400" w:lineRule="exact"/>
              <w:jc w:val="center"/>
              <w:rPr>
                <w:rFonts w:hint="eastAsia" w:ascii="仿宋" w:hAnsi="仿宋" w:eastAsia="仿宋" w:cs="仿宋"/>
                <w:color w:val="auto"/>
                <w:szCs w:val="21"/>
                <w:u w:val="single"/>
                <w:lang w:val="en-US" w:eastAsia="zh-CN"/>
              </w:rPr>
            </w:pPr>
            <w:r>
              <w:rPr>
                <w:rFonts w:hint="eastAsia" w:ascii="仿宋" w:hAnsi="仿宋" w:eastAsia="仿宋" w:cs="仿宋"/>
                <w:color w:val="auto"/>
                <w:szCs w:val="21"/>
                <w:u w:val="single"/>
              </w:rPr>
              <w:t>竞选人得分=A+B</w:t>
            </w:r>
            <w:r>
              <w:rPr>
                <w:rFonts w:hint="eastAsia" w:ascii="仿宋" w:hAnsi="仿宋" w:eastAsia="仿宋" w:cs="仿宋"/>
                <w:color w:val="auto"/>
                <w:szCs w:val="21"/>
                <w:u w:val="single"/>
                <w:lang w:val="en-US" w:eastAsia="zh-CN"/>
              </w:rPr>
              <w:t>+C</w:t>
            </w:r>
          </w:p>
        </w:tc>
      </w:tr>
    </w:tbl>
    <w:p w14:paraId="6959839A">
      <w:pPr>
        <w:pStyle w:val="4"/>
        <w:rPr>
          <w:rFonts w:hint="eastAsia" w:ascii="仿宋" w:hAnsi="仿宋" w:eastAsia="仿宋" w:cs="仿宋"/>
          <w:snapToGrid w:val="0"/>
          <w:color w:val="auto"/>
          <w:spacing w:val="0"/>
          <w:w w:val="100"/>
          <w:sz w:val="21"/>
          <w:szCs w:val="21"/>
        </w:rPr>
      </w:pPr>
      <w:bookmarkStart w:id="402" w:name="_Toc27912"/>
      <w:bookmarkStart w:id="403" w:name="_Toc440022826"/>
      <w:bookmarkStart w:id="404" w:name="_Toc32032"/>
      <w:bookmarkStart w:id="405" w:name="_Toc407195378"/>
      <w:bookmarkStart w:id="406" w:name="_Toc377115418"/>
      <w:bookmarkStart w:id="407" w:name="_Toc21111"/>
      <w:bookmarkStart w:id="408" w:name="_Toc636"/>
      <w:bookmarkStart w:id="409" w:name="_Toc27466"/>
      <w:bookmarkStart w:id="410" w:name="_Toc444155967"/>
      <w:bookmarkStart w:id="411" w:name="_Toc377067338"/>
      <w:bookmarkStart w:id="412" w:name="_Toc376114119"/>
      <w:r>
        <w:rPr>
          <w:rFonts w:hint="eastAsia" w:ascii="仿宋" w:hAnsi="仿宋" w:eastAsia="仿宋" w:cs="仿宋"/>
          <w:snapToGrid w:val="0"/>
          <w:color w:val="auto"/>
          <w:spacing w:val="0"/>
          <w:w w:val="100"/>
          <w:sz w:val="21"/>
          <w:szCs w:val="21"/>
        </w:rPr>
        <w:t>1. 评审方法</w:t>
      </w:r>
      <w:bookmarkEnd w:id="402"/>
      <w:bookmarkEnd w:id="403"/>
      <w:bookmarkEnd w:id="404"/>
      <w:bookmarkEnd w:id="405"/>
      <w:bookmarkEnd w:id="406"/>
      <w:bookmarkEnd w:id="407"/>
      <w:bookmarkEnd w:id="408"/>
      <w:bookmarkEnd w:id="409"/>
      <w:bookmarkEnd w:id="410"/>
      <w:bookmarkEnd w:id="411"/>
      <w:bookmarkEnd w:id="412"/>
    </w:p>
    <w:p w14:paraId="07A46A0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kern w:val="0"/>
          <w:szCs w:val="21"/>
        </w:rPr>
      </w:pPr>
      <w:bookmarkStart w:id="413" w:name="_Toc277082619"/>
      <w:bookmarkStart w:id="414" w:name="_Toc2274"/>
      <w:bookmarkStart w:id="415" w:name="_Toc377115419"/>
      <w:bookmarkStart w:id="416" w:name="_Toc287620752"/>
      <w:bookmarkStart w:id="417" w:name="_Toc5950"/>
      <w:bookmarkStart w:id="418" w:name="_Toc440022827"/>
      <w:bookmarkStart w:id="419" w:name="_Toc16716"/>
      <w:bookmarkStart w:id="420" w:name="_Toc287607813"/>
      <w:bookmarkStart w:id="421" w:name="_Toc330569206"/>
      <w:bookmarkStart w:id="422" w:name="_Toc27406"/>
      <w:bookmarkStart w:id="423" w:name="_Toc200513199"/>
      <w:bookmarkStart w:id="424" w:name="_Toc377067339"/>
      <w:bookmarkStart w:id="425" w:name="_Toc224103385"/>
      <w:bookmarkStart w:id="426" w:name="_Toc407195379"/>
      <w:bookmarkStart w:id="427" w:name="_Toc376114120"/>
      <w:bookmarkStart w:id="428" w:name="_Toc444155968"/>
      <w:bookmarkStart w:id="429" w:name="_Toc23969"/>
      <w:r>
        <w:rPr>
          <w:rFonts w:hint="eastAsia" w:ascii="仿宋" w:hAnsi="仿宋" w:eastAsia="仿宋" w:cs="仿宋"/>
          <w:color w:val="auto"/>
          <w:kern w:val="0"/>
          <w:szCs w:val="21"/>
        </w:rPr>
        <w:t>本次评审采用综合评估法</w:t>
      </w:r>
      <w:r>
        <w:rPr>
          <w:rFonts w:hint="eastAsia" w:ascii="仿宋" w:hAnsi="仿宋" w:eastAsia="仿宋" w:cs="仿宋"/>
          <w:color w:val="auto"/>
          <w:spacing w:val="-47"/>
          <w:kern w:val="0"/>
          <w:szCs w:val="21"/>
        </w:rPr>
        <w:t>。</w:t>
      </w:r>
      <w:r>
        <w:rPr>
          <w:rFonts w:hint="eastAsia" w:ascii="仿宋" w:hAnsi="仿宋" w:eastAsia="仿宋" w:cs="仿宋"/>
          <w:color w:val="auto"/>
          <w:kern w:val="0"/>
          <w:szCs w:val="21"/>
        </w:rPr>
        <w:t>评审小组按照本章第</w:t>
      </w:r>
      <w:r>
        <w:rPr>
          <w:rFonts w:hint="eastAsia" w:ascii="仿宋" w:hAnsi="仿宋" w:eastAsia="仿宋" w:cs="仿宋"/>
          <w:color w:val="auto"/>
          <w:spacing w:val="1"/>
          <w:kern w:val="0"/>
          <w:szCs w:val="21"/>
        </w:rPr>
        <w:t>2</w:t>
      </w:r>
      <w:r>
        <w:rPr>
          <w:rFonts w:hint="eastAsia" w:ascii="仿宋" w:hAnsi="仿宋" w:eastAsia="仿宋" w:cs="仿宋"/>
          <w:color w:val="auto"/>
          <w:spacing w:val="-1"/>
          <w:kern w:val="0"/>
          <w:szCs w:val="21"/>
        </w:rPr>
        <w:t>.</w:t>
      </w:r>
      <w:r>
        <w:rPr>
          <w:rFonts w:hint="eastAsia" w:ascii="仿宋" w:hAnsi="仿宋" w:eastAsia="仿宋" w:cs="仿宋"/>
          <w:color w:val="auto"/>
          <w:kern w:val="0"/>
          <w:szCs w:val="21"/>
        </w:rPr>
        <w:t>2款</w:t>
      </w:r>
      <w:r>
        <w:rPr>
          <w:rFonts w:hint="eastAsia" w:ascii="仿宋" w:hAnsi="仿宋" w:eastAsia="仿宋" w:cs="仿宋"/>
          <w:color w:val="auto"/>
          <w:spacing w:val="-1"/>
          <w:kern w:val="0"/>
          <w:szCs w:val="21"/>
        </w:rPr>
        <w:t>规</w:t>
      </w:r>
      <w:r>
        <w:rPr>
          <w:rFonts w:hint="eastAsia" w:ascii="仿宋" w:hAnsi="仿宋" w:eastAsia="仿宋" w:cs="仿宋"/>
          <w:color w:val="auto"/>
          <w:kern w:val="0"/>
          <w:szCs w:val="21"/>
        </w:rPr>
        <w:t>定的评分标准进行评分，按得分由高到低顺序推荐中选候选人。综合评分相等时，以</w:t>
      </w:r>
      <w:r>
        <w:rPr>
          <w:rFonts w:hint="eastAsia" w:ascii="仿宋" w:hAnsi="仿宋" w:eastAsia="仿宋" w:cs="仿宋"/>
          <w:color w:val="auto"/>
          <w:kern w:val="0"/>
          <w:szCs w:val="21"/>
          <w:lang w:val="en-US" w:eastAsia="zh-CN"/>
        </w:rPr>
        <w:t>经济部分得分高</w:t>
      </w:r>
      <w:r>
        <w:rPr>
          <w:rFonts w:hint="eastAsia" w:ascii="仿宋" w:hAnsi="仿宋" w:eastAsia="仿宋" w:cs="仿宋"/>
          <w:color w:val="auto"/>
          <w:kern w:val="0"/>
          <w:szCs w:val="21"/>
        </w:rPr>
        <w:t>的优先；</w:t>
      </w:r>
      <w:r>
        <w:rPr>
          <w:rFonts w:hint="eastAsia" w:ascii="仿宋" w:hAnsi="仿宋" w:eastAsia="仿宋" w:cs="仿宋"/>
          <w:color w:val="auto"/>
          <w:kern w:val="0"/>
          <w:szCs w:val="21"/>
          <w:lang w:val="en-US" w:eastAsia="zh-CN"/>
        </w:rPr>
        <w:t>经济部分得分</w:t>
      </w:r>
      <w:r>
        <w:rPr>
          <w:rFonts w:hint="eastAsia" w:ascii="仿宋" w:hAnsi="仿宋" w:eastAsia="仿宋" w:cs="仿宋"/>
          <w:color w:val="auto"/>
          <w:kern w:val="0"/>
          <w:szCs w:val="21"/>
        </w:rPr>
        <w:t>相等的</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以</w:t>
      </w:r>
      <w:r>
        <w:rPr>
          <w:rFonts w:hint="eastAsia" w:ascii="仿宋" w:hAnsi="仿宋" w:eastAsia="仿宋" w:cs="仿宋"/>
          <w:color w:val="auto"/>
          <w:kern w:val="0"/>
          <w:szCs w:val="21"/>
          <w:lang w:val="en-US" w:eastAsia="zh-CN"/>
        </w:rPr>
        <w:t>技术部分得分高</w:t>
      </w:r>
      <w:r>
        <w:rPr>
          <w:rFonts w:hint="eastAsia" w:ascii="仿宋" w:hAnsi="仿宋" w:eastAsia="仿宋" w:cs="仿宋"/>
          <w:color w:val="auto"/>
          <w:kern w:val="0"/>
          <w:szCs w:val="21"/>
        </w:rPr>
        <w:t>的优先；</w:t>
      </w:r>
      <w:r>
        <w:rPr>
          <w:rFonts w:hint="eastAsia" w:ascii="仿宋" w:hAnsi="仿宋" w:eastAsia="仿宋" w:cs="仿宋"/>
          <w:color w:val="auto"/>
          <w:kern w:val="0"/>
          <w:szCs w:val="21"/>
          <w:lang w:val="en-US" w:eastAsia="zh-CN"/>
        </w:rPr>
        <w:t>技术部分得分</w:t>
      </w:r>
      <w:r>
        <w:rPr>
          <w:rFonts w:hint="eastAsia" w:ascii="仿宋" w:hAnsi="仿宋" w:eastAsia="仿宋" w:cs="仿宋"/>
          <w:color w:val="auto"/>
          <w:kern w:val="0"/>
          <w:szCs w:val="21"/>
        </w:rPr>
        <w:t>相等的，以评审办法前附表约定的原则确定排序</w:t>
      </w:r>
      <w:r>
        <w:rPr>
          <w:rFonts w:hint="eastAsia" w:ascii="仿宋" w:hAnsi="仿宋" w:eastAsia="仿宋" w:cs="仿宋"/>
          <w:color w:val="auto"/>
          <w:spacing w:val="-31"/>
          <w:kern w:val="0"/>
          <w:szCs w:val="21"/>
        </w:rPr>
        <w:t>。</w:t>
      </w:r>
    </w:p>
    <w:p w14:paraId="5457190D">
      <w:pPr>
        <w:pStyle w:val="4"/>
        <w:rPr>
          <w:rFonts w:hint="eastAsia" w:ascii="仿宋" w:hAnsi="仿宋" w:eastAsia="仿宋" w:cs="仿宋"/>
          <w:snapToGrid w:val="0"/>
          <w:color w:val="auto"/>
          <w:spacing w:val="0"/>
          <w:w w:val="100"/>
          <w:sz w:val="21"/>
          <w:szCs w:val="21"/>
        </w:rPr>
      </w:pPr>
      <w:r>
        <w:rPr>
          <w:rFonts w:hint="eastAsia" w:ascii="仿宋" w:hAnsi="仿宋" w:eastAsia="仿宋" w:cs="仿宋"/>
          <w:snapToGrid w:val="0"/>
          <w:color w:val="auto"/>
          <w:spacing w:val="0"/>
          <w:w w:val="100"/>
          <w:sz w:val="21"/>
          <w:szCs w:val="21"/>
        </w:rPr>
        <w:t>2. 评审标准</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47FA3458">
      <w:pPr>
        <w:pStyle w:val="5"/>
        <w:snapToGrid w:val="0"/>
        <w:spacing w:before="0" w:line="360" w:lineRule="auto"/>
        <w:rPr>
          <w:rFonts w:hint="eastAsia" w:ascii="仿宋" w:hAnsi="仿宋" w:eastAsia="仿宋" w:cs="仿宋"/>
          <w:color w:val="auto"/>
          <w:sz w:val="21"/>
          <w:szCs w:val="21"/>
        </w:rPr>
      </w:pPr>
      <w:bookmarkStart w:id="430" w:name="_Toc57820618"/>
      <w:bookmarkStart w:id="431" w:name="_Toc15132"/>
      <w:bookmarkStart w:id="432" w:name="_Toc287607816"/>
      <w:bookmarkStart w:id="433" w:name="_Toc407195382"/>
      <w:bookmarkStart w:id="434" w:name="_Toc330569209"/>
      <w:bookmarkStart w:id="435" w:name="_Toc440022830"/>
      <w:bookmarkStart w:id="436" w:name="_Toc14353"/>
      <w:bookmarkStart w:id="437" w:name="_Toc277082622"/>
      <w:bookmarkStart w:id="438" w:name="_Toc200513202"/>
      <w:bookmarkStart w:id="439" w:name="_Toc9488"/>
      <w:bookmarkStart w:id="440" w:name="_Toc8004"/>
      <w:bookmarkStart w:id="441" w:name="_Toc377115422"/>
      <w:bookmarkStart w:id="442" w:name="_Toc377067342"/>
      <w:bookmarkStart w:id="443" w:name="_Toc376114123"/>
      <w:bookmarkStart w:id="444" w:name="_Toc287620755"/>
      <w:bookmarkStart w:id="445" w:name="_Toc12538"/>
      <w:bookmarkStart w:id="446" w:name="_Toc224103388"/>
      <w:bookmarkStart w:id="447" w:name="_Toc444155971"/>
      <w:r>
        <w:rPr>
          <w:rFonts w:hint="eastAsia" w:ascii="仿宋" w:hAnsi="仿宋" w:eastAsia="仿宋" w:cs="仿宋"/>
          <w:color w:val="auto"/>
          <w:sz w:val="21"/>
          <w:szCs w:val="21"/>
        </w:rPr>
        <w:t>2.1</w:t>
      </w:r>
      <w:bookmarkEnd w:id="430"/>
      <w:r>
        <w:rPr>
          <w:rFonts w:hint="eastAsia" w:ascii="仿宋" w:hAnsi="仿宋" w:eastAsia="仿宋" w:cs="仿宋"/>
          <w:color w:val="auto"/>
          <w:sz w:val="21"/>
          <w:szCs w:val="21"/>
        </w:rPr>
        <w:t>初步评审标准</w:t>
      </w:r>
    </w:p>
    <w:p w14:paraId="4BCB515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color w:val="auto"/>
          <w:kern w:val="0"/>
          <w:szCs w:val="21"/>
        </w:rPr>
      </w:pPr>
      <w:bookmarkStart w:id="448" w:name="_Toc57820619"/>
      <w:r>
        <w:rPr>
          <w:rFonts w:hint="eastAsia" w:ascii="仿宋" w:hAnsi="仿宋" w:eastAsia="仿宋" w:cs="仿宋"/>
          <w:color w:val="auto"/>
          <w:kern w:val="0"/>
          <w:szCs w:val="21"/>
        </w:rPr>
        <w:t>2.1.1 资格评审标准：见评审办法前附表。</w:t>
      </w:r>
    </w:p>
    <w:p w14:paraId="2CF18D0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2.1.2 形式评审标准：见评审办法前附表。</w:t>
      </w:r>
    </w:p>
    <w:p w14:paraId="35DA263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2.1.3 响应性评审标准：见评审办法前附表。</w:t>
      </w:r>
    </w:p>
    <w:p w14:paraId="11873D6B">
      <w:pPr>
        <w:pStyle w:val="5"/>
        <w:snapToGrid w:val="0"/>
        <w:spacing w:before="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2.2</w:t>
      </w:r>
      <w:bookmarkEnd w:id="448"/>
      <w:r>
        <w:rPr>
          <w:rFonts w:hint="eastAsia" w:ascii="仿宋" w:hAnsi="仿宋" w:eastAsia="仿宋" w:cs="仿宋"/>
          <w:color w:val="auto"/>
          <w:sz w:val="21"/>
          <w:szCs w:val="21"/>
        </w:rPr>
        <w:t>分值构成与评分标准</w:t>
      </w:r>
    </w:p>
    <w:p w14:paraId="1E4067E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2.2.1  分值构成</w:t>
      </w:r>
    </w:p>
    <w:p w14:paraId="09C36FF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（1）技术部分：见评审办法前附表；</w:t>
      </w:r>
    </w:p>
    <w:p w14:paraId="2BF0DB5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（2）商务部分：见评审办法前附表</w:t>
      </w:r>
      <w:r>
        <w:rPr>
          <w:rFonts w:hint="eastAsia" w:ascii="仿宋" w:hAnsi="仿宋" w:eastAsia="仿宋" w:cs="仿宋"/>
          <w:color w:val="auto"/>
          <w:kern w:val="0"/>
          <w:szCs w:val="21"/>
          <w:lang w:eastAsia="zh-CN"/>
        </w:rPr>
        <w:t>；</w:t>
      </w:r>
    </w:p>
    <w:p w14:paraId="095A2D7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lang w:val="en-US" w:eastAsia="zh-CN"/>
        </w:rPr>
        <w:t>3）经济部分：</w:t>
      </w:r>
      <w:r>
        <w:rPr>
          <w:rFonts w:hint="eastAsia" w:ascii="仿宋" w:hAnsi="仿宋" w:eastAsia="仿宋" w:cs="仿宋"/>
          <w:color w:val="auto"/>
          <w:kern w:val="0"/>
          <w:szCs w:val="21"/>
        </w:rPr>
        <w:t>见评审办法前附表</w:t>
      </w:r>
      <w:r>
        <w:rPr>
          <w:rFonts w:hint="eastAsia" w:ascii="仿宋" w:hAnsi="仿宋" w:eastAsia="仿宋" w:cs="仿宋"/>
          <w:color w:val="auto"/>
          <w:kern w:val="0"/>
          <w:szCs w:val="21"/>
          <w:lang w:eastAsia="zh-CN"/>
        </w:rPr>
        <w:t>。</w:t>
      </w:r>
    </w:p>
    <w:p w14:paraId="35D1F7A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2.2.2  评分标准</w:t>
      </w:r>
    </w:p>
    <w:p w14:paraId="397FCF3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技术部分评分标准：见评审办法前附表。</w:t>
      </w:r>
    </w:p>
    <w:p w14:paraId="775C35A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商务部分评分标准：见评审办法前附表。</w:t>
      </w:r>
    </w:p>
    <w:p w14:paraId="2346554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经济部分评分标准：见评审办法前附表。</w:t>
      </w:r>
    </w:p>
    <w:p w14:paraId="4981C9FF">
      <w:pPr>
        <w:pStyle w:val="4"/>
        <w:rPr>
          <w:rFonts w:hint="eastAsia" w:ascii="仿宋" w:hAnsi="仿宋" w:eastAsia="仿宋" w:cs="仿宋"/>
          <w:snapToGrid w:val="0"/>
          <w:color w:val="auto"/>
          <w:spacing w:val="0"/>
          <w:w w:val="100"/>
          <w:sz w:val="21"/>
          <w:szCs w:val="21"/>
        </w:rPr>
      </w:pPr>
      <w:r>
        <w:rPr>
          <w:rFonts w:hint="eastAsia" w:ascii="仿宋" w:hAnsi="仿宋" w:eastAsia="仿宋" w:cs="仿宋"/>
          <w:snapToGrid w:val="0"/>
          <w:color w:val="auto"/>
          <w:spacing w:val="0"/>
          <w:w w:val="100"/>
          <w:sz w:val="21"/>
          <w:szCs w:val="21"/>
        </w:rPr>
        <w:t>3. 评审程序</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558E8713">
      <w:pPr>
        <w:pStyle w:val="5"/>
        <w:snapToGrid w:val="0"/>
        <w:spacing w:before="0" w:line="360" w:lineRule="auto"/>
        <w:rPr>
          <w:rFonts w:hint="eastAsia" w:ascii="仿宋" w:hAnsi="仿宋" w:eastAsia="仿宋" w:cs="仿宋"/>
          <w:color w:val="auto"/>
          <w:sz w:val="21"/>
          <w:szCs w:val="21"/>
        </w:rPr>
      </w:pPr>
      <w:bookmarkStart w:id="449" w:name="_Toc57820621"/>
      <w:bookmarkStart w:id="450" w:name="_Toc287620757"/>
      <w:bookmarkStart w:id="451" w:name="_Toc200513204"/>
      <w:bookmarkStart w:id="452" w:name="_Toc22246"/>
      <w:bookmarkStart w:id="453" w:name="_Toc29925"/>
      <w:bookmarkStart w:id="454" w:name="_Toc377067345"/>
      <w:bookmarkStart w:id="455" w:name="_Toc440022833"/>
      <w:bookmarkStart w:id="456" w:name="_Toc287607818"/>
      <w:bookmarkStart w:id="457" w:name="_Toc407195385"/>
      <w:bookmarkStart w:id="458" w:name="_Toc376114126"/>
      <w:bookmarkStart w:id="459" w:name="_Toc444155974"/>
      <w:bookmarkStart w:id="460" w:name="_Toc330569212"/>
      <w:bookmarkStart w:id="461" w:name="_Toc19604"/>
      <w:bookmarkStart w:id="462" w:name="_Toc11246"/>
      <w:bookmarkStart w:id="463" w:name="_Toc377115425"/>
      <w:bookmarkStart w:id="464" w:name="_Toc224103390"/>
      <w:bookmarkStart w:id="465" w:name="_Toc277082624"/>
      <w:r>
        <w:rPr>
          <w:rFonts w:hint="eastAsia" w:ascii="仿宋" w:hAnsi="仿宋" w:eastAsia="仿宋" w:cs="仿宋"/>
          <w:color w:val="auto"/>
          <w:sz w:val="21"/>
          <w:szCs w:val="21"/>
        </w:rPr>
        <w:t>3.1</w:t>
      </w:r>
      <w:bookmarkEnd w:id="449"/>
      <w:r>
        <w:rPr>
          <w:rFonts w:hint="eastAsia" w:ascii="仿宋" w:hAnsi="仿宋" w:eastAsia="仿宋" w:cs="仿宋"/>
          <w:color w:val="auto"/>
          <w:sz w:val="21"/>
          <w:szCs w:val="21"/>
        </w:rPr>
        <w:t>初步评审</w:t>
      </w:r>
    </w:p>
    <w:p w14:paraId="28AD998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kern w:val="0"/>
          <w:szCs w:val="21"/>
        </w:rPr>
      </w:pPr>
      <w:bookmarkStart w:id="466" w:name="_Toc57820622"/>
      <w:r>
        <w:rPr>
          <w:rFonts w:hint="eastAsia" w:ascii="仿宋" w:hAnsi="仿宋" w:eastAsia="仿宋" w:cs="仿宋"/>
          <w:color w:val="auto"/>
          <w:kern w:val="0"/>
          <w:szCs w:val="21"/>
        </w:rPr>
        <w:t>3.1.1  评审小组依据本章第 2.1 款规定的标准对竞选文件进行初步评审。有一项不符合评审标准的，作否决比选处理。</w:t>
      </w:r>
    </w:p>
    <w:p w14:paraId="42DAF87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3.1.2  竞选人有以下情形之一的，其竞选作否决比选处理：</w:t>
      </w:r>
    </w:p>
    <w:p w14:paraId="62789A8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w:t>
      </w:r>
      <w:r>
        <w:rPr>
          <w:rFonts w:hint="eastAsia" w:ascii="仿宋" w:hAnsi="仿宋" w:eastAsia="仿宋" w:cs="仿宋"/>
          <w:color w:val="auto"/>
          <w:spacing w:val="1"/>
          <w:kern w:val="0"/>
          <w:szCs w:val="21"/>
        </w:rPr>
        <w:t>1</w:t>
      </w:r>
      <w:r>
        <w:rPr>
          <w:rFonts w:hint="eastAsia" w:ascii="仿宋" w:hAnsi="仿宋" w:eastAsia="仿宋" w:cs="仿宋"/>
          <w:color w:val="auto"/>
          <w:kern w:val="0"/>
          <w:szCs w:val="21"/>
        </w:rPr>
        <w:t>）第二</w:t>
      </w:r>
      <w:r>
        <w:rPr>
          <w:rFonts w:hint="eastAsia" w:ascii="仿宋" w:hAnsi="仿宋" w:eastAsia="仿宋" w:cs="仿宋"/>
          <w:color w:val="auto"/>
          <w:spacing w:val="-1"/>
          <w:kern w:val="0"/>
          <w:szCs w:val="21"/>
        </w:rPr>
        <w:t>章</w:t>
      </w:r>
      <w:r>
        <w:rPr>
          <w:rFonts w:hint="eastAsia" w:ascii="仿宋" w:hAnsi="仿宋" w:eastAsia="仿宋" w:cs="仿宋"/>
          <w:color w:val="auto"/>
          <w:kern w:val="0"/>
          <w:szCs w:val="21"/>
        </w:rPr>
        <w:t>“竞选人须知”第</w:t>
      </w:r>
      <w:r>
        <w:rPr>
          <w:rFonts w:hint="eastAsia" w:ascii="仿宋" w:hAnsi="仿宋" w:eastAsia="仿宋" w:cs="仿宋"/>
          <w:color w:val="auto"/>
          <w:spacing w:val="1"/>
          <w:kern w:val="0"/>
          <w:szCs w:val="21"/>
        </w:rPr>
        <w:t>1</w:t>
      </w:r>
      <w:r>
        <w:rPr>
          <w:rFonts w:hint="eastAsia" w:ascii="仿宋" w:hAnsi="仿宋" w:eastAsia="仿宋" w:cs="仿宋"/>
          <w:color w:val="auto"/>
          <w:spacing w:val="-1"/>
          <w:kern w:val="0"/>
          <w:szCs w:val="21"/>
        </w:rPr>
        <w:t>.</w:t>
      </w:r>
      <w:r>
        <w:rPr>
          <w:rFonts w:hint="eastAsia" w:ascii="仿宋" w:hAnsi="仿宋" w:eastAsia="仿宋" w:cs="仿宋"/>
          <w:color w:val="auto"/>
          <w:spacing w:val="1"/>
          <w:kern w:val="0"/>
          <w:szCs w:val="21"/>
        </w:rPr>
        <w:t>4</w:t>
      </w:r>
      <w:r>
        <w:rPr>
          <w:rFonts w:hint="eastAsia" w:ascii="仿宋" w:hAnsi="仿宋" w:eastAsia="仿宋" w:cs="仿宋"/>
          <w:color w:val="auto"/>
          <w:spacing w:val="-1"/>
          <w:kern w:val="0"/>
          <w:szCs w:val="21"/>
        </w:rPr>
        <w:t>.</w:t>
      </w:r>
      <w:r>
        <w:rPr>
          <w:rFonts w:hint="eastAsia" w:ascii="仿宋" w:hAnsi="仿宋" w:eastAsia="仿宋" w:cs="仿宋"/>
          <w:color w:val="auto"/>
          <w:kern w:val="0"/>
          <w:szCs w:val="21"/>
        </w:rPr>
        <w:t>3项规定的任何一种情形的；</w:t>
      </w:r>
    </w:p>
    <w:p w14:paraId="539C835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w:t>
      </w:r>
      <w:r>
        <w:rPr>
          <w:rFonts w:hint="eastAsia" w:ascii="仿宋" w:hAnsi="仿宋" w:eastAsia="仿宋" w:cs="仿宋"/>
          <w:color w:val="auto"/>
          <w:spacing w:val="1"/>
          <w:kern w:val="0"/>
          <w:szCs w:val="21"/>
        </w:rPr>
        <w:t>2</w:t>
      </w:r>
      <w:r>
        <w:rPr>
          <w:rFonts w:hint="eastAsia" w:ascii="仿宋" w:hAnsi="仿宋" w:eastAsia="仿宋" w:cs="仿宋"/>
          <w:color w:val="auto"/>
          <w:kern w:val="0"/>
          <w:szCs w:val="21"/>
        </w:rPr>
        <w:t>）</w:t>
      </w:r>
      <w:r>
        <w:rPr>
          <w:rFonts w:hint="eastAsia" w:ascii="仿宋" w:hAnsi="仿宋" w:eastAsia="仿宋" w:cs="仿宋"/>
          <w:color w:val="auto"/>
          <w:szCs w:val="21"/>
        </w:rPr>
        <w:t>本次竞选有串通投标、弄虚作假等其他违反招投标相关法律、法规行为的</w:t>
      </w:r>
      <w:r>
        <w:rPr>
          <w:rFonts w:hint="eastAsia" w:ascii="仿宋" w:hAnsi="仿宋" w:eastAsia="仿宋" w:cs="仿宋"/>
          <w:color w:val="auto"/>
          <w:kern w:val="0"/>
          <w:szCs w:val="21"/>
        </w:rPr>
        <w:t>；</w:t>
      </w:r>
    </w:p>
    <w:p w14:paraId="35FA1FC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w:t>
      </w:r>
      <w:r>
        <w:rPr>
          <w:rFonts w:hint="eastAsia" w:ascii="仿宋" w:hAnsi="仿宋" w:eastAsia="仿宋" w:cs="仿宋"/>
          <w:color w:val="auto"/>
          <w:spacing w:val="1"/>
          <w:kern w:val="0"/>
          <w:szCs w:val="21"/>
        </w:rPr>
        <w:t>3</w:t>
      </w:r>
      <w:r>
        <w:rPr>
          <w:rFonts w:hint="eastAsia" w:ascii="仿宋" w:hAnsi="仿宋" w:eastAsia="仿宋" w:cs="仿宋"/>
          <w:color w:val="auto"/>
          <w:kern w:val="0"/>
          <w:szCs w:val="21"/>
        </w:rPr>
        <w:t>）拒绝按</w:t>
      </w:r>
      <w:r>
        <w:rPr>
          <w:rFonts w:hint="eastAsia" w:ascii="仿宋" w:hAnsi="仿宋" w:eastAsia="仿宋" w:cs="仿宋"/>
          <w:color w:val="auto"/>
          <w:spacing w:val="-1"/>
          <w:kern w:val="0"/>
          <w:szCs w:val="21"/>
        </w:rPr>
        <w:t>评</w:t>
      </w:r>
      <w:r>
        <w:rPr>
          <w:rFonts w:hint="eastAsia" w:ascii="仿宋" w:hAnsi="仿宋" w:eastAsia="仿宋" w:cs="仿宋"/>
          <w:color w:val="auto"/>
          <w:kern w:val="0"/>
          <w:szCs w:val="21"/>
        </w:rPr>
        <w:t>审小组要求澄清、说明或补正的。</w:t>
      </w:r>
    </w:p>
    <w:p w14:paraId="648CB102">
      <w:pPr>
        <w:pStyle w:val="5"/>
        <w:snapToGrid w:val="0"/>
        <w:spacing w:before="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3.2</w:t>
      </w:r>
      <w:bookmarkEnd w:id="466"/>
      <w:r>
        <w:rPr>
          <w:rFonts w:hint="eastAsia" w:ascii="仿宋" w:hAnsi="仿宋" w:eastAsia="仿宋" w:cs="仿宋"/>
          <w:color w:val="auto"/>
          <w:sz w:val="21"/>
          <w:szCs w:val="21"/>
        </w:rPr>
        <w:t>详细评审</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14:paraId="69C5EDE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color w:val="auto"/>
          <w:kern w:val="0"/>
          <w:szCs w:val="21"/>
        </w:rPr>
      </w:pPr>
      <w:bookmarkStart w:id="467" w:name="_Toc18708"/>
      <w:bookmarkStart w:id="468" w:name="_Toc444155975"/>
      <w:bookmarkStart w:id="469" w:name="_Toc29261"/>
      <w:bookmarkStart w:id="470" w:name="_Toc224103391"/>
      <w:bookmarkStart w:id="471" w:name="_Toc277082625"/>
      <w:bookmarkStart w:id="472" w:name="_Toc440022834"/>
      <w:bookmarkStart w:id="473" w:name="_Toc407195386"/>
      <w:bookmarkStart w:id="474" w:name="_Toc1080"/>
      <w:bookmarkStart w:id="475" w:name="_Toc287620758"/>
      <w:bookmarkStart w:id="476" w:name="_Toc20948"/>
      <w:bookmarkStart w:id="477" w:name="_Toc376114127"/>
      <w:bookmarkStart w:id="478" w:name="_Toc200513205"/>
      <w:bookmarkStart w:id="479" w:name="_Toc377067346"/>
      <w:bookmarkStart w:id="480" w:name="_Toc330569213"/>
      <w:bookmarkStart w:id="481" w:name="_Toc287607819"/>
      <w:bookmarkStart w:id="482" w:name="_Toc377115426"/>
      <w:r>
        <w:rPr>
          <w:rFonts w:hint="eastAsia" w:ascii="仿宋" w:hAnsi="仿宋" w:eastAsia="仿宋" w:cs="仿宋"/>
          <w:color w:val="auto"/>
          <w:kern w:val="0"/>
          <w:szCs w:val="21"/>
        </w:rPr>
        <w:t>3.2.1 评审小组按本章第3.2款规定的量化因素和分值进行打分，并计算出综合评估得分。</w:t>
      </w:r>
    </w:p>
    <w:p w14:paraId="41B8DD2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（1）按本章第3.2.1（1）目规定的评审因素和分值对</w:t>
      </w:r>
      <w:r>
        <w:rPr>
          <w:rFonts w:hint="eastAsia" w:ascii="仿宋" w:hAnsi="仿宋" w:eastAsia="仿宋" w:cs="仿宋"/>
          <w:color w:val="auto"/>
          <w:kern w:val="0"/>
          <w:szCs w:val="21"/>
          <w:lang w:val="en-US" w:eastAsia="zh-CN"/>
        </w:rPr>
        <w:t>经济</w:t>
      </w:r>
      <w:r>
        <w:rPr>
          <w:rFonts w:hint="eastAsia" w:ascii="仿宋" w:hAnsi="仿宋" w:eastAsia="仿宋" w:cs="仿宋"/>
          <w:color w:val="auto"/>
          <w:kern w:val="0"/>
          <w:szCs w:val="21"/>
        </w:rPr>
        <w:t>部分计算出得分A</w:t>
      </w:r>
    </w:p>
    <w:p w14:paraId="096EFC0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color w:val="auto"/>
          <w:kern w:val="0"/>
          <w:szCs w:val="21"/>
        </w:rPr>
      </w:pP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lang w:val="en-US" w:eastAsia="zh-CN"/>
        </w:rPr>
        <w:t>2）</w:t>
      </w:r>
      <w:r>
        <w:rPr>
          <w:rFonts w:hint="eastAsia" w:ascii="仿宋" w:hAnsi="仿宋" w:eastAsia="仿宋" w:cs="仿宋"/>
          <w:color w:val="auto"/>
          <w:kern w:val="0"/>
          <w:szCs w:val="21"/>
        </w:rPr>
        <w:t>按本章第3.2.1（1）目规定的评审因素和分值对技术部分计算出得分</w:t>
      </w:r>
      <w:r>
        <w:rPr>
          <w:rFonts w:hint="eastAsia" w:ascii="仿宋" w:hAnsi="仿宋" w:eastAsia="仿宋" w:cs="仿宋"/>
          <w:color w:val="auto"/>
          <w:kern w:val="0"/>
          <w:szCs w:val="21"/>
          <w:lang w:val="en-US" w:eastAsia="zh-CN"/>
        </w:rPr>
        <w:t>B</w:t>
      </w:r>
      <w:r>
        <w:rPr>
          <w:rFonts w:hint="eastAsia" w:ascii="仿宋" w:hAnsi="仿宋" w:eastAsia="仿宋" w:cs="仿宋"/>
          <w:color w:val="auto"/>
          <w:kern w:val="0"/>
          <w:szCs w:val="21"/>
        </w:rPr>
        <w:t>；</w:t>
      </w:r>
    </w:p>
    <w:p w14:paraId="5879CD7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w:t>
      </w:r>
      <w:r>
        <w:rPr>
          <w:rFonts w:hint="eastAsia" w:ascii="仿宋" w:hAnsi="仿宋" w:eastAsia="仿宋" w:cs="仿宋"/>
          <w:color w:val="auto"/>
          <w:kern w:val="0"/>
          <w:szCs w:val="21"/>
          <w:lang w:val="en-US" w:eastAsia="zh-CN"/>
        </w:rPr>
        <w:t>3</w:t>
      </w:r>
      <w:r>
        <w:rPr>
          <w:rFonts w:hint="eastAsia" w:ascii="仿宋" w:hAnsi="仿宋" w:eastAsia="仿宋" w:cs="仿宋"/>
          <w:color w:val="auto"/>
          <w:kern w:val="0"/>
          <w:szCs w:val="21"/>
        </w:rPr>
        <w:t>）按本章第3.2.1（2）目规定的评审因素和分值对商务部分计算出得分</w:t>
      </w:r>
      <w:r>
        <w:rPr>
          <w:rFonts w:hint="eastAsia" w:ascii="仿宋" w:hAnsi="仿宋" w:eastAsia="仿宋" w:cs="仿宋"/>
          <w:color w:val="auto"/>
          <w:kern w:val="0"/>
          <w:szCs w:val="21"/>
          <w:lang w:val="en-US" w:eastAsia="zh-CN"/>
        </w:rPr>
        <w:t>C</w:t>
      </w:r>
      <w:r>
        <w:rPr>
          <w:rFonts w:hint="eastAsia" w:ascii="仿宋" w:hAnsi="仿宋" w:eastAsia="仿宋" w:cs="仿宋"/>
          <w:color w:val="auto"/>
          <w:kern w:val="0"/>
          <w:szCs w:val="21"/>
          <w:lang w:eastAsia="zh-CN"/>
        </w:rPr>
        <w:t>。</w:t>
      </w:r>
    </w:p>
    <w:p w14:paraId="168F979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3.2.2 评分分值计算保留小数点后两位，小数点后第三位“四舍五入”。</w:t>
      </w:r>
    </w:p>
    <w:p w14:paraId="4092A6F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3.2.3 竞选人得分=A+B</w:t>
      </w:r>
      <w:r>
        <w:rPr>
          <w:rFonts w:hint="eastAsia" w:ascii="仿宋" w:hAnsi="仿宋" w:eastAsia="仿宋" w:cs="仿宋"/>
          <w:color w:val="auto"/>
          <w:kern w:val="0"/>
          <w:szCs w:val="21"/>
          <w:lang w:val="en-US" w:eastAsia="zh-CN"/>
        </w:rPr>
        <w:t>+C</w:t>
      </w:r>
      <w:r>
        <w:rPr>
          <w:rFonts w:hint="eastAsia" w:ascii="仿宋" w:hAnsi="仿宋" w:eastAsia="仿宋" w:cs="仿宋"/>
          <w:color w:val="auto"/>
          <w:kern w:val="0"/>
          <w:szCs w:val="21"/>
        </w:rPr>
        <w:t>。</w:t>
      </w:r>
    </w:p>
    <w:p w14:paraId="53FC7D30">
      <w:pPr>
        <w:pStyle w:val="5"/>
        <w:snapToGrid w:val="0"/>
        <w:spacing w:before="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3.3 竞选文件的澄清和补正</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2C18A01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3.3.1 在评审过程中，评审小组可以书面形式要求竞选人对所提交竞选文件中不明确的内容进行书面澄清或说明，或者对细微偏差进行补正。评审小组不接受竞选人主动提出的澄清、说明或补正。</w:t>
      </w:r>
    </w:p>
    <w:p w14:paraId="4342177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3.3.2 澄清、说明和补正不得改变竞选文件的实质性内容（算术性错误修正的除外）。竞选人的书面澄清、说明和补正属于竞选文件的组成部分。</w:t>
      </w:r>
    </w:p>
    <w:p w14:paraId="1A4F6C3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3.3.3 评审小组对竞选人提交的澄清、说明或补正有疑问的，可以要求竞选人进一步澄清、说明或补正，直至满足评审小组的要求。</w:t>
      </w:r>
    </w:p>
    <w:p w14:paraId="0AD83D1E">
      <w:pPr>
        <w:pStyle w:val="5"/>
        <w:snapToGrid w:val="0"/>
        <w:spacing w:before="0" w:line="360" w:lineRule="auto"/>
        <w:rPr>
          <w:rFonts w:hint="eastAsia" w:ascii="仿宋" w:hAnsi="仿宋" w:eastAsia="仿宋" w:cs="仿宋"/>
          <w:color w:val="auto"/>
          <w:sz w:val="21"/>
          <w:szCs w:val="21"/>
        </w:rPr>
      </w:pPr>
      <w:bookmarkStart w:id="483" w:name="_Toc440022835"/>
      <w:bookmarkStart w:id="484" w:name="_Toc14840"/>
      <w:bookmarkStart w:id="485" w:name="_Toc30672"/>
      <w:bookmarkStart w:id="486" w:name="_Toc19054"/>
      <w:bookmarkStart w:id="487" w:name="_Toc377115427"/>
      <w:bookmarkStart w:id="488" w:name="_Toc330569214"/>
      <w:bookmarkStart w:id="489" w:name="_Toc224103392"/>
      <w:bookmarkStart w:id="490" w:name="_Toc444155976"/>
      <w:bookmarkStart w:id="491" w:name="_Toc287607820"/>
      <w:bookmarkStart w:id="492" w:name="_Toc200513206"/>
      <w:bookmarkStart w:id="493" w:name="_Toc377067347"/>
      <w:bookmarkStart w:id="494" w:name="_Toc407195387"/>
      <w:bookmarkStart w:id="495" w:name="_Toc287620759"/>
      <w:bookmarkStart w:id="496" w:name="_Toc376114128"/>
      <w:bookmarkStart w:id="497" w:name="_Toc277082626"/>
      <w:bookmarkStart w:id="498" w:name="_Toc31270"/>
      <w:r>
        <w:rPr>
          <w:rFonts w:hint="eastAsia" w:ascii="仿宋" w:hAnsi="仿宋" w:eastAsia="仿宋" w:cs="仿宋"/>
          <w:color w:val="auto"/>
          <w:sz w:val="21"/>
          <w:szCs w:val="21"/>
        </w:rPr>
        <w:t>3.4 评审结果</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3516667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3.4.1 除第二章“竞选人须知”前附表授权直接确定中选人外，评审小组按照得分由高到低的顺序推荐中选候选人。</w:t>
      </w:r>
    </w:p>
    <w:p w14:paraId="2E162A5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3.4.2 评审小组完成评审后，应当向比选人提交书面评审报告。</w:t>
      </w:r>
    </w:p>
    <w:p w14:paraId="785EBECD">
      <w:pPr>
        <w:autoSpaceDE w:val="0"/>
        <w:autoSpaceDN w:val="0"/>
        <w:adjustRightInd w:val="0"/>
        <w:snapToGrid w:val="0"/>
        <w:spacing w:line="36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br w:type="page"/>
      </w:r>
    </w:p>
    <w:p w14:paraId="2B3D140A">
      <w:pPr>
        <w:outlineLvl w:val="1"/>
        <w:rPr>
          <w:rFonts w:hint="eastAsia" w:ascii="仿宋" w:hAnsi="仿宋" w:eastAsia="仿宋" w:cs="仿宋"/>
          <w:color w:val="auto"/>
        </w:rPr>
      </w:pPr>
      <w:bookmarkStart w:id="499" w:name="_Toc19078"/>
      <w:r>
        <w:rPr>
          <w:rFonts w:hint="eastAsia" w:ascii="仿宋" w:hAnsi="仿宋" w:eastAsia="仿宋" w:cs="仿宋"/>
          <w:color w:val="auto"/>
        </w:rPr>
        <w:t>附件A：否决比选条件</w:t>
      </w:r>
      <w:bookmarkEnd w:id="499"/>
    </w:p>
    <w:p w14:paraId="5241A9D4">
      <w:pPr>
        <w:pStyle w:val="36"/>
        <w:spacing w:line="360" w:lineRule="auto"/>
        <w:rPr>
          <w:rFonts w:hint="eastAsia" w:ascii="仿宋" w:hAnsi="仿宋" w:eastAsia="仿宋" w:cs="仿宋"/>
          <w:b/>
          <w:color w:val="auto"/>
          <w:szCs w:val="21"/>
          <w:lang w:eastAsia="zh-CN"/>
        </w:rPr>
      </w:pPr>
      <w:bookmarkStart w:id="500" w:name="招标文件04章合同条款及格式"/>
      <w:bookmarkEnd w:id="500"/>
      <w:bookmarkStart w:id="501" w:name="招标文件03章02评标办法综合评估法02附件02"/>
      <w:bookmarkEnd w:id="501"/>
      <w:bookmarkStart w:id="502" w:name="_Toc230410480"/>
      <w:bookmarkStart w:id="503" w:name="_Toc277082627"/>
      <w:r>
        <w:rPr>
          <w:rFonts w:hint="eastAsia" w:ascii="仿宋" w:hAnsi="仿宋" w:eastAsia="仿宋" w:cs="仿宋"/>
          <w:b/>
          <w:color w:val="auto"/>
          <w:szCs w:val="21"/>
          <w:lang w:eastAsia="zh-CN"/>
        </w:rPr>
        <w:t>附件A：否决比选情况一览表</w:t>
      </w:r>
      <w:bookmarkEnd w:id="502"/>
    </w:p>
    <w:p w14:paraId="155996EF">
      <w:pPr>
        <w:pStyle w:val="36"/>
        <w:spacing w:line="360" w:lineRule="auto"/>
        <w:ind w:firstLine="211" w:firstLineChars="100"/>
        <w:jc w:val="both"/>
        <w:rPr>
          <w:rFonts w:hint="eastAsia" w:ascii="仿宋" w:hAnsi="仿宋" w:eastAsia="仿宋" w:cs="仿宋"/>
          <w:b/>
          <w:color w:val="auto"/>
          <w:szCs w:val="21"/>
          <w:u w:val="none"/>
          <w:lang w:eastAsia="zh-CN"/>
        </w:rPr>
      </w:pPr>
      <w:r>
        <w:rPr>
          <w:rFonts w:hint="eastAsia" w:ascii="仿宋" w:hAnsi="仿宋" w:eastAsia="仿宋" w:cs="仿宋"/>
          <w:b/>
          <w:color w:val="auto"/>
          <w:szCs w:val="21"/>
          <w:u w:val="none"/>
          <w:lang w:eastAsia="zh-CN"/>
        </w:rPr>
        <w:t>否决比选条件一览表之外的评审小组不得判为重大偏差。</w:t>
      </w:r>
    </w:p>
    <w:bookmarkEnd w:id="503"/>
    <w:tbl>
      <w:tblPr>
        <w:tblStyle w:val="49"/>
        <w:tblW w:w="92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1"/>
        <w:gridCol w:w="1425"/>
        <w:gridCol w:w="6275"/>
      </w:tblGrid>
      <w:tr w14:paraId="108FD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Align w:val="center"/>
          </w:tcPr>
          <w:p w14:paraId="49770D20">
            <w:pPr>
              <w:adjustRightInd w:val="0"/>
              <w:snapToGrid w:val="0"/>
              <w:spacing w:line="400" w:lineRule="exact"/>
              <w:jc w:val="center"/>
              <w:rPr>
                <w:rFonts w:hint="eastAsia" w:ascii="仿宋" w:hAnsi="仿宋" w:eastAsia="仿宋" w:cs="仿宋"/>
                <w:b/>
                <w:color w:val="auto"/>
                <w:szCs w:val="21"/>
              </w:rPr>
            </w:pPr>
            <w:r>
              <w:rPr>
                <w:rFonts w:hint="eastAsia" w:ascii="仿宋" w:hAnsi="仿宋" w:eastAsia="仿宋" w:cs="仿宋"/>
                <w:b/>
                <w:color w:val="auto"/>
                <w:szCs w:val="21"/>
              </w:rPr>
              <w:t>竞争性比选文件章节号</w:t>
            </w:r>
          </w:p>
        </w:tc>
        <w:tc>
          <w:tcPr>
            <w:tcW w:w="1425" w:type="dxa"/>
            <w:vAlign w:val="center"/>
          </w:tcPr>
          <w:p w14:paraId="71D78C27">
            <w:pPr>
              <w:adjustRightInd w:val="0"/>
              <w:snapToGrid w:val="0"/>
              <w:spacing w:line="400" w:lineRule="exact"/>
              <w:jc w:val="center"/>
              <w:rPr>
                <w:rFonts w:hint="eastAsia" w:ascii="仿宋" w:hAnsi="仿宋" w:eastAsia="仿宋" w:cs="仿宋"/>
                <w:b/>
                <w:color w:val="auto"/>
                <w:szCs w:val="21"/>
              </w:rPr>
            </w:pPr>
            <w:r>
              <w:rPr>
                <w:rFonts w:hint="eastAsia" w:ascii="仿宋" w:hAnsi="仿宋" w:eastAsia="仿宋" w:cs="仿宋"/>
                <w:b/>
                <w:color w:val="auto"/>
                <w:szCs w:val="21"/>
              </w:rPr>
              <w:t>条款名称</w:t>
            </w:r>
          </w:p>
        </w:tc>
        <w:tc>
          <w:tcPr>
            <w:tcW w:w="6275" w:type="dxa"/>
            <w:vAlign w:val="center"/>
          </w:tcPr>
          <w:p w14:paraId="18E8547C">
            <w:pPr>
              <w:adjustRightInd w:val="0"/>
              <w:snapToGrid w:val="0"/>
              <w:spacing w:line="400" w:lineRule="exact"/>
              <w:jc w:val="center"/>
              <w:rPr>
                <w:rFonts w:hint="eastAsia" w:ascii="仿宋" w:hAnsi="仿宋" w:eastAsia="仿宋" w:cs="仿宋"/>
                <w:b/>
                <w:color w:val="auto"/>
                <w:szCs w:val="21"/>
              </w:rPr>
            </w:pPr>
            <w:r>
              <w:rPr>
                <w:rFonts w:hint="eastAsia" w:ascii="仿宋" w:hAnsi="仿宋" w:eastAsia="仿宋" w:cs="仿宋"/>
                <w:b/>
                <w:color w:val="auto"/>
                <w:szCs w:val="21"/>
              </w:rPr>
              <w:t>否决比选条件</w:t>
            </w:r>
          </w:p>
        </w:tc>
      </w:tr>
      <w:tr w14:paraId="0DAB4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Align w:val="center"/>
          </w:tcPr>
          <w:p w14:paraId="64A03E14">
            <w:pPr>
              <w:adjustRightInd w:val="0"/>
              <w:snapToGrid w:val="0"/>
              <w:spacing w:line="400" w:lineRule="exact"/>
              <w:jc w:val="center"/>
              <w:rPr>
                <w:rFonts w:hint="eastAsia" w:ascii="仿宋" w:hAnsi="仿宋" w:eastAsia="仿宋" w:cs="仿宋"/>
                <w:b/>
                <w:color w:val="auto"/>
                <w:szCs w:val="21"/>
              </w:rPr>
            </w:pPr>
            <w:r>
              <w:rPr>
                <w:rFonts w:hint="eastAsia" w:ascii="仿宋" w:hAnsi="仿宋" w:eastAsia="仿宋" w:cs="仿宋"/>
                <w:color w:val="auto"/>
                <w:szCs w:val="21"/>
              </w:rPr>
              <w:t>第二章3.2</w:t>
            </w:r>
          </w:p>
        </w:tc>
        <w:tc>
          <w:tcPr>
            <w:tcW w:w="1425" w:type="dxa"/>
            <w:vAlign w:val="center"/>
          </w:tcPr>
          <w:p w14:paraId="12D4F17E">
            <w:pPr>
              <w:adjustRightInd w:val="0"/>
              <w:snapToGrid w:val="0"/>
              <w:spacing w:line="400" w:lineRule="exact"/>
              <w:jc w:val="center"/>
              <w:rPr>
                <w:rFonts w:hint="eastAsia" w:ascii="仿宋" w:hAnsi="仿宋" w:eastAsia="仿宋" w:cs="仿宋"/>
                <w:b/>
                <w:color w:val="auto"/>
                <w:szCs w:val="21"/>
              </w:rPr>
            </w:pPr>
            <w:r>
              <w:rPr>
                <w:rFonts w:hint="eastAsia" w:ascii="仿宋" w:hAnsi="仿宋" w:eastAsia="仿宋" w:cs="仿宋"/>
                <w:color w:val="auto"/>
                <w:szCs w:val="21"/>
              </w:rPr>
              <w:t>竞选报价</w:t>
            </w:r>
          </w:p>
        </w:tc>
        <w:tc>
          <w:tcPr>
            <w:tcW w:w="6275" w:type="dxa"/>
            <w:vAlign w:val="center"/>
          </w:tcPr>
          <w:p w14:paraId="0C0EAEE1">
            <w:pPr>
              <w:adjustRightInd w:val="0"/>
              <w:snapToGrid w:val="0"/>
              <w:spacing w:line="400" w:lineRule="exact"/>
              <w:ind w:firstLine="420" w:firstLineChars="200"/>
              <w:jc w:val="left"/>
              <w:rPr>
                <w:rFonts w:hint="eastAsia" w:ascii="仿宋" w:hAnsi="仿宋" w:eastAsia="仿宋" w:cs="仿宋"/>
                <w:b/>
                <w:color w:val="auto"/>
                <w:szCs w:val="21"/>
              </w:rPr>
            </w:pPr>
            <w:r>
              <w:rPr>
                <w:rFonts w:hint="eastAsia" w:ascii="仿宋" w:hAnsi="仿宋" w:eastAsia="仿宋" w:cs="仿宋"/>
                <w:color w:val="auto"/>
                <w:szCs w:val="21"/>
              </w:rPr>
              <w:t>满足第二章竞选人须知前附表3.2“</w:t>
            </w:r>
            <w:r>
              <w:rPr>
                <w:rFonts w:hint="eastAsia" w:ascii="仿宋" w:hAnsi="仿宋" w:eastAsia="仿宋" w:cs="仿宋"/>
                <w:color w:val="auto"/>
                <w:kern w:val="0"/>
                <w:szCs w:val="21"/>
              </w:rPr>
              <w:t>竞选报价</w:t>
            </w:r>
            <w:r>
              <w:rPr>
                <w:rFonts w:hint="eastAsia" w:ascii="仿宋" w:hAnsi="仿宋" w:eastAsia="仿宋" w:cs="仿宋"/>
                <w:color w:val="auto"/>
                <w:szCs w:val="21"/>
              </w:rPr>
              <w:t>”要求</w:t>
            </w:r>
          </w:p>
        </w:tc>
      </w:tr>
      <w:tr w14:paraId="0C3BA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Merge w:val="restart"/>
            <w:vAlign w:val="center"/>
          </w:tcPr>
          <w:p w14:paraId="5DE8C409">
            <w:pPr>
              <w:adjustRightInd w:val="0"/>
              <w:snapToGrid w:val="0"/>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第三章3.1</w:t>
            </w:r>
          </w:p>
        </w:tc>
        <w:tc>
          <w:tcPr>
            <w:tcW w:w="1425" w:type="dxa"/>
            <w:vMerge w:val="restart"/>
            <w:vAlign w:val="center"/>
          </w:tcPr>
          <w:p w14:paraId="1264E10B">
            <w:pPr>
              <w:adjustRightInd w:val="0"/>
              <w:snapToGrid w:val="0"/>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初步评审</w:t>
            </w:r>
          </w:p>
        </w:tc>
        <w:tc>
          <w:tcPr>
            <w:tcW w:w="6275" w:type="dxa"/>
          </w:tcPr>
          <w:p w14:paraId="38B986EA">
            <w:pPr>
              <w:adjustRightInd w:val="0"/>
              <w:snapToGrid w:val="0"/>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评审小组依据本章第2.1款规定的标准对竞选文件进行初步评审。有一项不符合评审标准的，竞选文件按否决比选处理。</w:t>
            </w:r>
          </w:p>
        </w:tc>
      </w:tr>
      <w:tr w14:paraId="1EB9E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Merge w:val="continue"/>
          </w:tcPr>
          <w:p w14:paraId="589CCF94">
            <w:pPr>
              <w:adjustRightInd w:val="0"/>
              <w:snapToGrid w:val="0"/>
              <w:spacing w:line="400" w:lineRule="exact"/>
              <w:jc w:val="center"/>
              <w:rPr>
                <w:rFonts w:hint="eastAsia" w:ascii="仿宋" w:hAnsi="仿宋" w:eastAsia="仿宋" w:cs="仿宋"/>
                <w:color w:val="auto"/>
                <w:szCs w:val="21"/>
              </w:rPr>
            </w:pPr>
          </w:p>
        </w:tc>
        <w:tc>
          <w:tcPr>
            <w:tcW w:w="1425" w:type="dxa"/>
            <w:vMerge w:val="continue"/>
          </w:tcPr>
          <w:p w14:paraId="60BB9324">
            <w:pPr>
              <w:adjustRightInd w:val="0"/>
              <w:snapToGrid w:val="0"/>
              <w:spacing w:line="400" w:lineRule="exact"/>
              <w:rPr>
                <w:rFonts w:hint="eastAsia" w:ascii="仿宋" w:hAnsi="仿宋" w:eastAsia="仿宋" w:cs="仿宋"/>
                <w:color w:val="auto"/>
                <w:szCs w:val="21"/>
              </w:rPr>
            </w:pPr>
          </w:p>
        </w:tc>
        <w:tc>
          <w:tcPr>
            <w:tcW w:w="6275" w:type="dxa"/>
          </w:tcPr>
          <w:p w14:paraId="18C4C6F3">
            <w:pPr>
              <w:adjustRightInd w:val="0"/>
              <w:snapToGrid w:val="0"/>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竞选人有以下情形之一的，其竞选文件按否决比选处理：</w:t>
            </w:r>
          </w:p>
          <w:p w14:paraId="26C41F62">
            <w:pPr>
              <w:adjustRightInd w:val="0"/>
              <w:snapToGrid w:val="0"/>
              <w:spacing w:line="400" w:lineRule="exact"/>
              <w:ind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（1）第二章“竞选人须知”第1.4.3项规定的任何一种情形的；</w:t>
            </w:r>
          </w:p>
          <w:p w14:paraId="1401AD91">
            <w:pPr>
              <w:adjustRightInd w:val="0"/>
              <w:snapToGrid w:val="0"/>
              <w:spacing w:line="400" w:lineRule="exact"/>
              <w:ind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（2）串通竞选或弄虚作假或有其他违法行为的；</w:t>
            </w:r>
          </w:p>
          <w:p w14:paraId="13D2CF96">
            <w:pPr>
              <w:adjustRightInd w:val="0"/>
              <w:snapToGrid w:val="0"/>
              <w:spacing w:line="400" w:lineRule="exact"/>
              <w:ind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（3）不按评审小组要求澄清、说明或补正的。</w:t>
            </w:r>
          </w:p>
          <w:p w14:paraId="767846CC">
            <w:pPr>
              <w:adjustRightInd w:val="0"/>
              <w:snapToGrid w:val="0"/>
              <w:spacing w:line="400" w:lineRule="exact"/>
              <w:ind w:firstLine="420" w:firstLineChars="200"/>
              <w:jc w:val="left"/>
              <w:rPr>
                <w:rFonts w:hint="eastAsia" w:ascii="仿宋" w:hAnsi="仿宋" w:eastAsia="仿宋" w:cs="仿宋"/>
                <w:color w:val="auto"/>
                <w:szCs w:val="21"/>
              </w:rPr>
            </w:pPr>
            <w:r>
              <w:rPr>
                <w:rFonts w:hint="eastAsia" w:ascii="仿宋" w:hAnsi="仿宋" w:eastAsia="仿宋" w:cs="仿宋"/>
                <w:color w:val="auto"/>
                <w:kern w:val="0"/>
                <w:szCs w:val="21"/>
              </w:rPr>
              <w:t>（4）本竞争性比选文件约定的其它情形。</w:t>
            </w:r>
          </w:p>
        </w:tc>
      </w:tr>
    </w:tbl>
    <w:p w14:paraId="74615349">
      <w:pPr>
        <w:pStyle w:val="39"/>
        <w:spacing w:after="0" w:line="400" w:lineRule="exact"/>
        <w:ind w:left="0" w:leftChars="0" w:firstLine="321" w:firstLineChars="200"/>
        <w:rPr>
          <w:rFonts w:hint="eastAsia" w:ascii="仿宋" w:hAnsi="仿宋" w:eastAsia="仿宋" w:cs="仿宋"/>
          <w:b/>
          <w:bCs/>
          <w:color w:val="auto"/>
        </w:rPr>
      </w:pPr>
      <w:bookmarkStart w:id="504" w:name="_Toc16033"/>
      <w:bookmarkEnd w:id="504"/>
      <w:bookmarkStart w:id="505" w:name="_Toc12655"/>
      <w:bookmarkEnd w:id="505"/>
      <w:bookmarkStart w:id="506" w:name="_Toc444155988"/>
      <w:bookmarkStart w:id="507" w:name="_Toc224103476"/>
      <w:bookmarkStart w:id="508" w:name="_Toc359588084"/>
      <w:bookmarkStart w:id="509" w:name="_Toc359587985"/>
      <w:bookmarkStart w:id="510" w:name="_Toc27237"/>
      <w:bookmarkStart w:id="511" w:name="_Toc26213"/>
      <w:bookmarkStart w:id="512" w:name="_Toc24282"/>
      <w:bookmarkStart w:id="513" w:name="_Toc277543153"/>
      <w:bookmarkStart w:id="514" w:name="_Toc454967660"/>
    </w:p>
    <w:p w14:paraId="06935A03">
      <w:pPr>
        <w:pStyle w:val="3"/>
        <w:numPr>
          <w:ilvl w:val="0"/>
          <w:numId w:val="0"/>
        </w:numPr>
        <w:rPr>
          <w:rFonts w:hint="eastAsia" w:ascii="仿宋" w:hAnsi="仿宋" w:eastAsia="仿宋" w:cs="仿宋"/>
          <w:b/>
          <w:bCs/>
          <w:color w:val="auto"/>
        </w:rPr>
      </w:pPr>
      <w:r>
        <w:rPr>
          <w:rFonts w:hint="eastAsia" w:ascii="仿宋" w:hAnsi="仿宋" w:eastAsia="仿宋" w:cs="仿宋"/>
          <w:b/>
          <w:bCs/>
          <w:color w:val="auto"/>
        </w:rPr>
        <w:br w:type="page"/>
      </w:r>
      <w:bookmarkStart w:id="515" w:name="_Toc16082"/>
      <w:bookmarkStart w:id="516" w:name="_Toc27248"/>
      <w:r>
        <w:rPr>
          <w:rFonts w:hint="eastAsia" w:ascii="仿宋" w:hAnsi="仿宋" w:eastAsia="仿宋" w:cs="仿宋"/>
          <w:b/>
          <w:color w:val="auto"/>
          <w:kern w:val="0"/>
          <w:sz w:val="36"/>
          <w:szCs w:val="36"/>
        </w:rPr>
        <w:t>第四章 合同条款</w:t>
      </w:r>
      <w:bookmarkEnd w:id="515"/>
      <w:bookmarkEnd w:id="516"/>
    </w:p>
    <w:p w14:paraId="679812C5">
      <w:pPr>
        <w:widowControl/>
        <w:jc w:val="left"/>
        <w:rPr>
          <w:rFonts w:hint="eastAsia" w:ascii="仿宋" w:hAnsi="仿宋" w:eastAsia="仿宋" w:cs="仿宋"/>
          <w:color w:val="auto"/>
        </w:rPr>
      </w:pPr>
      <w:r>
        <w:rPr>
          <w:rFonts w:hint="eastAsia" w:ascii="仿宋" w:hAnsi="仿宋" w:eastAsia="仿宋" w:cs="仿宋"/>
          <w:color w:val="auto"/>
        </w:rPr>
        <w:br w:type="page"/>
      </w:r>
    </w:p>
    <w:bookmarkEnd w:id="506"/>
    <w:bookmarkEnd w:id="507"/>
    <w:bookmarkEnd w:id="508"/>
    <w:bookmarkEnd w:id="509"/>
    <w:bookmarkEnd w:id="510"/>
    <w:bookmarkEnd w:id="511"/>
    <w:bookmarkEnd w:id="512"/>
    <w:bookmarkEnd w:id="513"/>
    <w:bookmarkEnd w:id="514"/>
    <w:p w14:paraId="25F0436D">
      <w:pPr>
        <w:wordWrap w:val="0"/>
        <w:spacing w:line="520" w:lineRule="exact"/>
        <w:jc w:val="right"/>
        <w:rPr>
          <w:rFonts w:hint="eastAsia" w:ascii="仿宋" w:hAnsi="仿宋" w:eastAsia="仿宋" w:cs="仿宋"/>
          <w:color w:val="auto"/>
          <w:sz w:val="28"/>
          <w:szCs w:val="28"/>
        </w:rPr>
      </w:pPr>
      <w:bookmarkStart w:id="517" w:name="_Toc1837"/>
      <w:bookmarkStart w:id="518" w:name="_Toc32072"/>
      <w:bookmarkStart w:id="519" w:name="_Toc312326634"/>
      <w:bookmarkStart w:id="520" w:name="_Toc312326016"/>
      <w:bookmarkStart w:id="521" w:name="_Toc312326143"/>
      <w:bookmarkStart w:id="522" w:name="_Toc13570"/>
      <w:bookmarkStart w:id="523" w:name="_Toc475703884"/>
      <w:bookmarkStart w:id="524" w:name="_Toc312325930"/>
      <w:bookmarkStart w:id="525" w:name="_Toc310932781"/>
      <w:bookmarkStart w:id="526" w:name="_Toc312325929"/>
      <w:bookmarkStart w:id="527" w:name="_Toc312326017"/>
      <w:bookmarkStart w:id="528" w:name="_Toc312326142"/>
      <w:r>
        <w:rPr>
          <w:rFonts w:hint="eastAsia" w:ascii="仿宋" w:hAnsi="仿宋" w:eastAsia="仿宋" w:cs="仿宋"/>
          <w:b/>
          <w:bCs/>
          <w:color w:val="auto"/>
          <w:sz w:val="44"/>
          <w:szCs w:val="44"/>
          <w:highlight w:val="none"/>
          <w:lang w:val="en-US" w:eastAsia="zh-CN"/>
        </w:rPr>
        <w:t xml:space="preserve"> </w:t>
      </w:r>
      <w:bookmarkEnd w:id="517"/>
      <w:bookmarkEnd w:id="518"/>
      <w:r>
        <w:rPr>
          <w:rFonts w:hint="eastAsia" w:ascii="仿宋" w:hAnsi="仿宋" w:eastAsia="仿宋" w:cs="仿宋"/>
          <w:color w:val="auto"/>
          <w:sz w:val="28"/>
          <w:szCs w:val="28"/>
        </w:rPr>
        <w:t xml:space="preserve">合同编号：           </w:t>
      </w:r>
    </w:p>
    <w:p w14:paraId="3AC4B70D">
      <w:pPr>
        <w:wordWrap w:val="0"/>
        <w:spacing w:before="312" w:beforeLines="100" w:after="312" w:afterLines="100" w:line="520" w:lineRule="exact"/>
        <w:jc w:val="center"/>
        <w:rPr>
          <w:rFonts w:hint="eastAsia" w:ascii="仿宋" w:hAnsi="仿宋" w:eastAsia="仿宋" w:cs="仿宋"/>
          <w:b/>
          <w:color w:val="auto"/>
          <w:spacing w:val="29"/>
          <w:sz w:val="44"/>
          <w:szCs w:val="44"/>
          <w:u w:val="single"/>
        </w:rPr>
      </w:pPr>
    </w:p>
    <w:p w14:paraId="6CB212F4">
      <w:pPr>
        <w:wordWrap w:val="0"/>
        <w:spacing w:before="312" w:beforeLines="100" w:after="312" w:afterLines="100" w:line="520" w:lineRule="exact"/>
        <w:jc w:val="center"/>
        <w:rPr>
          <w:rFonts w:hint="eastAsia" w:ascii="仿宋" w:hAnsi="仿宋" w:eastAsia="仿宋" w:cs="仿宋"/>
          <w:b/>
          <w:color w:val="auto"/>
          <w:spacing w:val="29"/>
          <w:sz w:val="44"/>
          <w:szCs w:val="44"/>
          <w:u w:val="single"/>
        </w:rPr>
      </w:pPr>
    </w:p>
    <w:p w14:paraId="76C9C0F7">
      <w:pPr>
        <w:wordWrap w:val="0"/>
        <w:spacing w:before="312" w:beforeLines="100" w:after="312" w:afterLines="100" w:line="520" w:lineRule="exact"/>
        <w:jc w:val="center"/>
        <w:rPr>
          <w:rFonts w:hint="eastAsia" w:ascii="仿宋" w:hAnsi="仿宋" w:eastAsia="仿宋" w:cs="仿宋"/>
          <w:b/>
          <w:color w:val="auto"/>
          <w:spacing w:val="29"/>
          <w:sz w:val="44"/>
          <w:szCs w:val="44"/>
          <w:u w:val="single"/>
        </w:rPr>
      </w:pPr>
    </w:p>
    <w:p w14:paraId="34EB5939">
      <w:pPr>
        <w:wordWrap w:val="0"/>
        <w:spacing w:before="312" w:beforeLines="100" w:after="312" w:afterLines="100" w:line="520" w:lineRule="exact"/>
        <w:jc w:val="center"/>
        <w:rPr>
          <w:rFonts w:hint="eastAsia" w:ascii="仿宋" w:hAnsi="仿宋" w:eastAsia="仿宋" w:cs="仿宋"/>
          <w:b/>
          <w:color w:val="auto"/>
          <w:spacing w:val="29"/>
          <w:sz w:val="44"/>
          <w:szCs w:val="44"/>
          <w:u w:val="single"/>
        </w:rPr>
      </w:pPr>
    </w:p>
    <w:p w14:paraId="3F306A28">
      <w:pPr>
        <w:wordWrap w:val="0"/>
        <w:spacing w:before="312" w:beforeLines="100" w:after="312" w:afterLines="100" w:line="520" w:lineRule="exact"/>
        <w:jc w:val="center"/>
        <w:rPr>
          <w:rFonts w:hint="eastAsia" w:ascii="仿宋" w:hAnsi="仿宋" w:eastAsia="仿宋" w:cs="仿宋"/>
          <w:b/>
          <w:color w:val="auto"/>
          <w:spacing w:val="29"/>
          <w:sz w:val="44"/>
          <w:szCs w:val="44"/>
        </w:rPr>
      </w:pPr>
      <w:r>
        <w:rPr>
          <w:rFonts w:hint="eastAsia" w:ascii="仿宋" w:hAnsi="仿宋" w:eastAsia="仿宋" w:cs="仿宋"/>
          <w:b/>
          <w:color w:val="auto"/>
          <w:spacing w:val="29"/>
          <w:sz w:val="44"/>
          <w:szCs w:val="44"/>
          <w:u w:val="single"/>
        </w:rPr>
        <w:t xml:space="preserve">     </w:t>
      </w:r>
      <w:r>
        <w:rPr>
          <w:rFonts w:hint="eastAsia" w:ascii="仿宋" w:hAnsi="仿宋" w:eastAsia="仿宋" w:cs="仿宋"/>
          <w:b/>
          <w:color w:val="auto"/>
          <w:spacing w:val="29"/>
          <w:sz w:val="44"/>
          <w:szCs w:val="44"/>
        </w:rPr>
        <w:t>工程施工协议</w:t>
      </w:r>
    </w:p>
    <w:p w14:paraId="0136D0D6">
      <w:pPr>
        <w:wordWrap w:val="0"/>
        <w:spacing w:before="312" w:beforeLines="100" w:after="312" w:afterLines="100" w:line="520" w:lineRule="exact"/>
        <w:jc w:val="center"/>
        <w:rPr>
          <w:rFonts w:hint="eastAsia" w:ascii="仿宋" w:hAnsi="仿宋" w:eastAsia="仿宋" w:cs="仿宋"/>
          <w:b/>
          <w:color w:val="auto"/>
          <w:spacing w:val="29"/>
          <w:sz w:val="44"/>
          <w:szCs w:val="44"/>
        </w:rPr>
      </w:pPr>
    </w:p>
    <w:p w14:paraId="39DAF0ED">
      <w:pPr>
        <w:wordWrap w:val="0"/>
        <w:spacing w:before="312" w:beforeLines="100" w:after="312" w:afterLines="100" w:line="520" w:lineRule="exact"/>
        <w:jc w:val="center"/>
        <w:rPr>
          <w:rFonts w:hint="eastAsia" w:ascii="仿宋" w:hAnsi="仿宋" w:eastAsia="仿宋" w:cs="仿宋"/>
          <w:b/>
          <w:color w:val="auto"/>
          <w:spacing w:val="29"/>
          <w:sz w:val="44"/>
          <w:szCs w:val="44"/>
        </w:rPr>
      </w:pPr>
    </w:p>
    <w:p w14:paraId="0D461951">
      <w:pPr>
        <w:wordWrap w:val="0"/>
        <w:spacing w:before="312" w:beforeLines="100" w:after="312" w:afterLines="100" w:line="520" w:lineRule="exact"/>
        <w:jc w:val="center"/>
        <w:rPr>
          <w:rFonts w:hint="eastAsia" w:ascii="仿宋" w:hAnsi="仿宋" w:eastAsia="仿宋" w:cs="仿宋"/>
          <w:b/>
          <w:color w:val="auto"/>
          <w:spacing w:val="29"/>
          <w:sz w:val="44"/>
          <w:szCs w:val="44"/>
        </w:rPr>
      </w:pPr>
    </w:p>
    <w:p w14:paraId="025A1246">
      <w:pPr>
        <w:wordWrap w:val="0"/>
        <w:spacing w:before="312" w:beforeLines="100" w:after="312" w:afterLines="100" w:line="52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甲方：</w:t>
      </w:r>
      <w:r>
        <w:rPr>
          <w:rFonts w:hint="eastAsia" w:ascii="仿宋" w:hAnsi="仿宋" w:eastAsia="仿宋" w:cs="仿宋"/>
          <w:color w:val="auto"/>
          <w:sz w:val="28"/>
          <w:szCs w:val="28"/>
          <w:u w:val="single"/>
        </w:rPr>
        <w:t xml:space="preserve">                          </w:t>
      </w:r>
    </w:p>
    <w:p w14:paraId="6AF8B184">
      <w:pPr>
        <w:wordWrap w:val="0"/>
        <w:spacing w:before="312" w:beforeLines="100" w:after="312" w:afterLines="100" w:line="520" w:lineRule="exact"/>
        <w:jc w:val="center"/>
        <w:rPr>
          <w:rFonts w:hint="eastAsia" w:ascii="仿宋" w:hAnsi="仿宋" w:eastAsia="仿宋" w:cs="仿宋"/>
          <w:color w:val="auto"/>
          <w:sz w:val="28"/>
          <w:szCs w:val="28"/>
          <w:u w:val="single"/>
        </w:rPr>
      </w:pPr>
      <w:r>
        <w:rPr>
          <w:rFonts w:hint="eastAsia" w:ascii="仿宋" w:hAnsi="仿宋" w:eastAsia="仿宋" w:cs="仿宋"/>
          <w:color w:val="auto"/>
          <w:sz w:val="28"/>
          <w:szCs w:val="28"/>
        </w:rPr>
        <w:t>乙方：</w:t>
      </w:r>
      <w:r>
        <w:rPr>
          <w:rFonts w:hint="eastAsia" w:ascii="仿宋" w:hAnsi="仿宋" w:eastAsia="仿宋" w:cs="仿宋"/>
          <w:color w:val="auto"/>
          <w:sz w:val="28"/>
          <w:szCs w:val="28"/>
          <w:u w:val="single"/>
        </w:rPr>
        <w:t xml:space="preserve">                          </w:t>
      </w:r>
    </w:p>
    <w:p w14:paraId="249FC254">
      <w:pPr>
        <w:wordWrap w:val="0"/>
        <w:spacing w:before="312" w:beforeLines="100" w:after="312" w:afterLines="100" w:line="520" w:lineRule="exact"/>
        <w:jc w:val="center"/>
        <w:rPr>
          <w:rFonts w:hint="eastAsia" w:ascii="仿宋" w:hAnsi="仿宋" w:eastAsia="仿宋" w:cs="仿宋"/>
          <w:color w:val="auto"/>
          <w:sz w:val="28"/>
          <w:szCs w:val="28"/>
          <w:u w:val="single"/>
        </w:rPr>
      </w:pPr>
    </w:p>
    <w:p w14:paraId="366F0054">
      <w:pPr>
        <w:wordWrap w:val="0"/>
        <w:spacing w:before="312" w:beforeLines="100" w:after="312" w:afterLines="100" w:line="520" w:lineRule="exact"/>
        <w:jc w:val="center"/>
        <w:rPr>
          <w:rFonts w:hint="eastAsia" w:ascii="仿宋" w:hAnsi="仿宋" w:eastAsia="仿宋" w:cs="仿宋"/>
          <w:color w:val="auto"/>
          <w:sz w:val="28"/>
          <w:szCs w:val="28"/>
          <w:u w:val="single"/>
        </w:rPr>
      </w:pPr>
    </w:p>
    <w:p w14:paraId="5C2C52E8">
      <w:pPr>
        <w:wordWrap w:val="0"/>
        <w:spacing w:before="312" w:beforeLines="100" w:after="312" w:afterLines="100" w:line="520" w:lineRule="exact"/>
        <w:jc w:val="center"/>
        <w:rPr>
          <w:rFonts w:hint="eastAsia" w:ascii="仿宋" w:hAnsi="仿宋" w:eastAsia="仿宋" w:cs="仿宋"/>
          <w:color w:val="auto"/>
          <w:sz w:val="28"/>
          <w:szCs w:val="28"/>
          <w:u w:val="single"/>
        </w:rPr>
      </w:pPr>
    </w:p>
    <w:p w14:paraId="5AEA3D3B">
      <w:pPr>
        <w:wordWrap w:val="0"/>
        <w:spacing w:before="312" w:beforeLines="100" w:after="312" w:afterLines="100" w:line="520" w:lineRule="exact"/>
        <w:jc w:val="center"/>
        <w:rPr>
          <w:rFonts w:hint="eastAsia" w:ascii="仿宋" w:hAnsi="仿宋" w:eastAsia="仿宋" w:cs="仿宋"/>
          <w:color w:val="auto"/>
          <w:sz w:val="28"/>
          <w:szCs w:val="28"/>
          <w:u w:val="single"/>
        </w:rPr>
      </w:pPr>
    </w:p>
    <w:p w14:paraId="36601AF3">
      <w:pPr>
        <w:wordWrap w:val="0"/>
        <w:spacing w:before="312" w:beforeLines="100" w:after="312" w:afterLines="100" w:line="52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签订日期：    年  月  日</w:t>
      </w:r>
    </w:p>
    <w:p w14:paraId="791F49E8">
      <w:pPr>
        <w:wordWrap w:val="0"/>
        <w:spacing w:line="520" w:lineRule="exact"/>
        <w:rPr>
          <w:rFonts w:hint="eastAsia" w:ascii="仿宋" w:hAnsi="仿宋" w:eastAsia="仿宋" w:cs="仿宋"/>
          <w:color w:val="auto"/>
          <w:sz w:val="28"/>
          <w:szCs w:val="28"/>
        </w:rPr>
      </w:pPr>
    </w:p>
    <w:p w14:paraId="6028DBF8">
      <w:pPr>
        <w:wordWrap w:val="0"/>
        <w:spacing w:line="520" w:lineRule="exact"/>
        <w:rPr>
          <w:rFonts w:hint="eastAsia" w:ascii="仿宋" w:hAnsi="仿宋" w:eastAsia="仿宋" w:cs="仿宋"/>
          <w:color w:val="auto"/>
          <w:sz w:val="28"/>
          <w:szCs w:val="28"/>
        </w:rPr>
        <w:sectPr>
          <w:headerReference r:id="rId8" w:type="default"/>
          <w:footerReference r:id="rId9" w:type="default"/>
          <w:pgSz w:w="11906" w:h="16838"/>
          <w:pgMar w:top="1440" w:right="1519" w:bottom="1440" w:left="1519" w:header="851" w:footer="992" w:gutter="0"/>
          <w:pgNumType w:fmt="numberInDash" w:start="1"/>
          <w:cols w:space="720" w:num="1"/>
          <w:docGrid w:type="lines" w:linePitch="312" w:charSpace="0"/>
        </w:sectPr>
      </w:pPr>
    </w:p>
    <w:p w14:paraId="0DA6E664">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依照《中华人民共和国民法典》、《中华人民共和国建筑法》及其他有关法律、行政法规，遵循平等、自愿、公平和诚实信用的原则，甲乙双方就</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工程施工及有关事项协商一致，达成如下协议。</w:t>
      </w:r>
    </w:p>
    <w:p w14:paraId="04F83C6D">
      <w:pPr>
        <w:wordWrap w:val="0"/>
        <w:spacing w:line="520" w:lineRule="exact"/>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第一条 工程概况</w:t>
      </w:r>
    </w:p>
    <w:p w14:paraId="76630349">
      <w:pPr>
        <w:tabs>
          <w:tab w:val="left" w:pos="1080"/>
        </w:tabs>
        <w:wordWrap w:val="0"/>
        <w:spacing w:line="520" w:lineRule="exact"/>
        <w:ind w:firstLine="420" w:firstLineChars="200"/>
        <w:rPr>
          <w:rFonts w:hint="eastAsia" w:ascii="仿宋" w:hAnsi="仿宋" w:eastAsia="仿宋" w:cs="仿宋"/>
          <w:color w:val="auto"/>
          <w:sz w:val="21"/>
          <w:szCs w:val="21"/>
          <w:u w:val="single"/>
        </w:rPr>
      </w:pPr>
      <w:r>
        <w:rPr>
          <w:rFonts w:hint="eastAsia" w:ascii="仿宋" w:hAnsi="仿宋" w:eastAsia="仿宋" w:cs="仿宋"/>
          <w:color w:val="auto"/>
          <w:sz w:val="21"/>
          <w:szCs w:val="21"/>
        </w:rPr>
        <w:t>1、工程名称：</w:t>
      </w:r>
      <w:r>
        <w:rPr>
          <w:rFonts w:hint="eastAsia" w:ascii="仿宋" w:hAnsi="仿宋" w:eastAsia="仿宋" w:cs="仿宋"/>
          <w:color w:val="auto"/>
          <w:sz w:val="21"/>
          <w:szCs w:val="21"/>
          <w:u w:val="single"/>
        </w:rPr>
        <w:t xml:space="preserve">                          </w:t>
      </w:r>
    </w:p>
    <w:p w14:paraId="286BE42A">
      <w:pPr>
        <w:tabs>
          <w:tab w:val="left" w:pos="1080"/>
        </w:tabs>
        <w:wordWrap w:val="0"/>
        <w:spacing w:line="520" w:lineRule="exact"/>
        <w:ind w:firstLine="420" w:firstLineChars="200"/>
        <w:rPr>
          <w:rFonts w:hint="eastAsia" w:ascii="仿宋" w:hAnsi="仿宋" w:eastAsia="仿宋" w:cs="仿宋"/>
          <w:color w:val="auto"/>
          <w:sz w:val="21"/>
          <w:szCs w:val="21"/>
          <w:u w:val="single"/>
        </w:rPr>
      </w:pPr>
      <w:r>
        <w:rPr>
          <w:rFonts w:hint="eastAsia" w:ascii="仿宋" w:hAnsi="仿宋" w:eastAsia="仿宋" w:cs="仿宋"/>
          <w:color w:val="auto"/>
          <w:sz w:val="21"/>
          <w:szCs w:val="21"/>
        </w:rPr>
        <w:t>2、工程地点：</w:t>
      </w:r>
      <w:r>
        <w:rPr>
          <w:rFonts w:hint="eastAsia" w:ascii="仿宋" w:hAnsi="仿宋" w:eastAsia="仿宋" w:cs="仿宋"/>
          <w:color w:val="auto"/>
          <w:sz w:val="21"/>
          <w:szCs w:val="21"/>
          <w:u w:val="single"/>
        </w:rPr>
        <w:t xml:space="preserve">                          </w:t>
      </w:r>
    </w:p>
    <w:p w14:paraId="1496CC1B">
      <w:pPr>
        <w:tabs>
          <w:tab w:val="left" w:pos="1080"/>
        </w:tabs>
        <w:wordWrap w:val="0"/>
        <w:spacing w:line="520" w:lineRule="exact"/>
        <w:ind w:left="559" w:leftChars="266"/>
        <w:rPr>
          <w:rFonts w:hint="eastAsia" w:ascii="仿宋" w:hAnsi="仿宋" w:eastAsia="仿宋" w:cs="仿宋"/>
          <w:color w:val="auto"/>
          <w:sz w:val="21"/>
          <w:szCs w:val="21"/>
          <w:u w:val="single"/>
        </w:rPr>
      </w:pPr>
      <w:r>
        <w:rPr>
          <w:rFonts w:hint="eastAsia" w:ascii="仿宋" w:hAnsi="仿宋" w:eastAsia="仿宋" w:cs="仿宋"/>
          <w:color w:val="auto"/>
          <w:sz w:val="21"/>
          <w:szCs w:val="21"/>
        </w:rPr>
        <w:t>3、工程施工内容：</w:t>
      </w:r>
      <w:r>
        <w:rPr>
          <w:rFonts w:hint="eastAsia" w:ascii="仿宋" w:hAnsi="仿宋" w:eastAsia="仿宋" w:cs="仿宋"/>
          <w:color w:val="auto"/>
          <w:sz w:val="21"/>
          <w:szCs w:val="21"/>
          <w:u w:val="single"/>
        </w:rPr>
        <w:t xml:space="preserve">                                       </w:t>
      </w:r>
    </w:p>
    <w:p w14:paraId="10184E6B">
      <w:pPr>
        <w:tabs>
          <w:tab w:val="left" w:pos="1080"/>
        </w:tabs>
        <w:wordWrap w:val="0"/>
        <w:spacing w:line="520" w:lineRule="exact"/>
        <w:ind w:left="559" w:leftChars="266"/>
        <w:rPr>
          <w:rFonts w:hint="eastAsia" w:ascii="仿宋" w:hAnsi="仿宋" w:eastAsia="仿宋" w:cs="仿宋"/>
          <w:b/>
          <w:bCs/>
          <w:color w:val="auto"/>
          <w:sz w:val="21"/>
          <w:szCs w:val="21"/>
        </w:rPr>
      </w:pPr>
      <w:r>
        <w:rPr>
          <w:rFonts w:hint="eastAsia" w:ascii="仿宋" w:hAnsi="仿宋" w:eastAsia="仿宋" w:cs="仿宋"/>
          <w:b/>
          <w:bCs/>
          <w:color w:val="auto"/>
          <w:sz w:val="21"/>
          <w:szCs w:val="21"/>
        </w:rPr>
        <w:t>第二条 工程期限</w:t>
      </w:r>
    </w:p>
    <w:p w14:paraId="02B84ACF">
      <w:pPr>
        <w:tabs>
          <w:tab w:val="left" w:pos="1080"/>
        </w:tabs>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1、计划开工日期：</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日，计划竣工日期：</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日</w:t>
      </w:r>
      <w:r>
        <w:rPr>
          <w:rFonts w:hint="eastAsia" w:ascii="仿宋" w:hAnsi="仿宋" w:eastAsia="仿宋" w:cs="仿宋"/>
          <w:color w:val="auto"/>
          <w:sz w:val="21"/>
          <w:szCs w:val="21"/>
          <w:u w:val="single"/>
        </w:rPr>
        <w:t>。</w:t>
      </w:r>
      <w:r>
        <w:rPr>
          <w:rFonts w:hint="eastAsia" w:ascii="仿宋" w:hAnsi="仿宋" w:eastAsia="仿宋" w:cs="仿宋"/>
          <w:color w:val="auto"/>
          <w:sz w:val="21"/>
          <w:szCs w:val="21"/>
        </w:rPr>
        <w:t>工期总日历天数：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天</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highlight w:val="none"/>
          <w:lang w:val="en-US" w:eastAsia="zh-CN"/>
        </w:rPr>
        <w:t>实际开工时间以甲方通知为准。</w:t>
      </w:r>
    </w:p>
    <w:p w14:paraId="54283348">
      <w:pPr>
        <w:tabs>
          <w:tab w:val="left" w:pos="1080"/>
        </w:tabs>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2、因以下原因造成工程逾期的，经甲方书面确认后，工程工期作相应顺延：</w:t>
      </w:r>
    </w:p>
    <w:p w14:paraId="4CF3212C">
      <w:pPr>
        <w:tabs>
          <w:tab w:val="left" w:pos="1080"/>
        </w:tabs>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2.1</w:t>
      </w:r>
      <w:r>
        <w:rPr>
          <w:rFonts w:hint="eastAsia" w:ascii="仿宋" w:hAnsi="仿宋" w:eastAsia="仿宋" w:cs="仿宋"/>
          <w:color w:val="auto"/>
          <w:sz w:val="21"/>
          <w:szCs w:val="21"/>
          <w:lang w:val="en-US" w:eastAsia="zh-CN"/>
        </w:rPr>
        <w:t>重大设计变更引起的</w:t>
      </w:r>
      <w:r>
        <w:rPr>
          <w:rFonts w:hint="eastAsia" w:ascii="仿宋" w:hAnsi="仿宋" w:eastAsia="仿宋" w:cs="仿宋"/>
          <w:color w:val="auto"/>
          <w:sz w:val="21"/>
          <w:szCs w:val="21"/>
          <w:highlight w:val="none"/>
        </w:rPr>
        <w:t>工程量增加</w:t>
      </w:r>
      <w:r>
        <w:rPr>
          <w:rFonts w:hint="eastAsia" w:ascii="仿宋" w:hAnsi="仿宋" w:eastAsia="仿宋" w:cs="仿宋"/>
          <w:color w:val="auto"/>
          <w:sz w:val="21"/>
          <w:szCs w:val="21"/>
        </w:rPr>
        <w:t>；</w:t>
      </w:r>
    </w:p>
    <w:p w14:paraId="085E83E6">
      <w:pPr>
        <w:tabs>
          <w:tab w:val="left" w:pos="1080"/>
        </w:tabs>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2.2不可抗力；</w:t>
      </w:r>
    </w:p>
    <w:p w14:paraId="36DE2FFF">
      <w:pPr>
        <w:tabs>
          <w:tab w:val="left" w:pos="1080"/>
        </w:tabs>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2.3一周内</w:t>
      </w:r>
      <w:r>
        <w:rPr>
          <w:rFonts w:hint="eastAsia" w:ascii="仿宋" w:hAnsi="仿宋" w:eastAsia="仿宋" w:cs="仿宋"/>
          <w:color w:val="auto"/>
          <w:sz w:val="21"/>
          <w:szCs w:val="21"/>
          <w:highlight w:val="none"/>
        </w:rPr>
        <w:t>非</w:t>
      </w:r>
      <w:r>
        <w:rPr>
          <w:rFonts w:hint="eastAsia" w:ascii="仿宋" w:hAnsi="仿宋" w:eastAsia="仿宋" w:cs="仿宋"/>
          <w:color w:val="auto"/>
          <w:sz w:val="21"/>
          <w:szCs w:val="21"/>
          <w:highlight w:val="none"/>
          <w:lang w:val="en-US" w:eastAsia="zh-CN"/>
        </w:rPr>
        <w:t>乙</w:t>
      </w:r>
      <w:r>
        <w:rPr>
          <w:rFonts w:hint="eastAsia" w:ascii="仿宋" w:hAnsi="仿宋" w:eastAsia="仿宋" w:cs="仿宋"/>
          <w:color w:val="auto"/>
          <w:sz w:val="21"/>
          <w:szCs w:val="21"/>
          <w:highlight w:val="none"/>
        </w:rPr>
        <w:t>方</w:t>
      </w:r>
      <w:r>
        <w:rPr>
          <w:rFonts w:hint="eastAsia" w:ascii="仿宋" w:hAnsi="仿宋" w:eastAsia="仿宋" w:cs="仿宋"/>
          <w:color w:val="auto"/>
          <w:sz w:val="21"/>
          <w:szCs w:val="21"/>
        </w:rPr>
        <w:t>原因停水、停电造成停工累计超过48小时；</w:t>
      </w:r>
    </w:p>
    <w:p w14:paraId="51DD92C6">
      <w:pPr>
        <w:tabs>
          <w:tab w:val="left" w:pos="1080"/>
        </w:tabs>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2.4其他甲方确认延期的情形。</w:t>
      </w:r>
    </w:p>
    <w:p w14:paraId="6C35D644">
      <w:pPr>
        <w:tabs>
          <w:tab w:val="left" w:pos="1080"/>
        </w:tabs>
        <w:wordWrap w:val="0"/>
        <w:spacing w:line="520" w:lineRule="exact"/>
        <w:ind w:firstLine="380" w:firstLineChars="200"/>
        <w:rPr>
          <w:rFonts w:hint="eastAsia" w:ascii="仿宋" w:hAnsi="仿宋" w:eastAsia="仿宋" w:cs="仿宋"/>
          <w:color w:val="auto"/>
          <w:sz w:val="21"/>
          <w:szCs w:val="21"/>
        </w:rPr>
      </w:pPr>
      <w:r>
        <w:rPr>
          <w:rFonts w:hint="eastAsia" w:ascii="仿宋" w:hAnsi="仿宋" w:eastAsia="仿宋" w:cs="仿宋"/>
          <w:color w:val="auto"/>
          <w:spacing w:val="-10"/>
          <w:sz w:val="21"/>
          <w:szCs w:val="21"/>
          <w:highlight w:val="none"/>
        </w:rPr>
        <w:t>3、</w:t>
      </w:r>
      <w:r>
        <w:rPr>
          <w:rFonts w:hint="eastAsia" w:ascii="仿宋" w:hAnsi="仿宋" w:eastAsia="仿宋" w:cs="仿宋"/>
          <w:color w:val="auto"/>
          <w:spacing w:val="-10"/>
          <w:sz w:val="21"/>
          <w:szCs w:val="21"/>
        </w:rPr>
        <w:t>因甲方原因造成工程逾期竣工的，工期顺延。</w:t>
      </w:r>
    </w:p>
    <w:p w14:paraId="4DB7E2C7">
      <w:pPr>
        <w:wordWrap w:val="0"/>
        <w:spacing w:line="520" w:lineRule="exact"/>
        <w:ind w:firstLine="422" w:firstLineChars="200"/>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rPr>
        <w:t>第三条 工程价款</w:t>
      </w:r>
      <w:r>
        <w:rPr>
          <w:rFonts w:hint="eastAsia" w:ascii="仿宋" w:hAnsi="仿宋" w:eastAsia="仿宋" w:cs="仿宋"/>
          <w:b/>
          <w:bCs/>
          <w:color w:val="auto"/>
          <w:sz w:val="21"/>
          <w:szCs w:val="21"/>
          <w:lang w:val="en-US" w:eastAsia="zh-CN"/>
        </w:rPr>
        <w:t>及结算原则</w:t>
      </w:r>
    </w:p>
    <w:p w14:paraId="24759F98">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1、本合同工程范围内的暂定价为人民币</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元），最终工程价款以结算审定金额为准。</w:t>
      </w:r>
    </w:p>
    <w:p w14:paraId="005D355E">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在工程结算时</w:t>
      </w:r>
      <w:r>
        <w:rPr>
          <w:rFonts w:hint="eastAsia" w:ascii="仿宋" w:hAnsi="仿宋" w:eastAsia="仿宋" w:cs="仿宋"/>
          <w:color w:val="auto"/>
          <w:sz w:val="21"/>
          <w:szCs w:val="21"/>
          <w:lang w:eastAsia="zh-CN"/>
        </w:rPr>
        <w:t>，工程</w:t>
      </w:r>
      <w:r>
        <w:rPr>
          <w:rFonts w:hint="eastAsia" w:ascii="仿宋" w:hAnsi="仿宋" w:eastAsia="仿宋" w:cs="仿宋"/>
          <w:color w:val="auto"/>
          <w:sz w:val="21"/>
          <w:szCs w:val="21"/>
        </w:rPr>
        <w:t>结算计价原则如下：</w:t>
      </w:r>
    </w:p>
    <w:p w14:paraId="339906CD">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由承包人以</w:t>
      </w:r>
      <w:r>
        <w:rPr>
          <w:rFonts w:hint="eastAsia" w:ascii="仿宋" w:hAnsi="仿宋" w:eastAsia="仿宋" w:cs="仿宋"/>
          <w:color w:val="auto"/>
          <w:sz w:val="21"/>
          <w:szCs w:val="21"/>
          <w:lang w:eastAsia="zh-CN"/>
        </w:rPr>
        <w:t>竞争性比选文件</w:t>
      </w:r>
      <w:r>
        <w:rPr>
          <w:rFonts w:hint="eastAsia" w:ascii="仿宋" w:hAnsi="仿宋" w:eastAsia="仿宋" w:cs="仿宋"/>
          <w:color w:val="auto"/>
          <w:sz w:val="21"/>
          <w:szCs w:val="21"/>
        </w:rPr>
        <w:t>、合同条件、工程量清单、本次</w:t>
      </w:r>
      <w:r>
        <w:rPr>
          <w:rFonts w:hint="eastAsia" w:ascii="仿宋" w:hAnsi="仿宋" w:eastAsia="仿宋" w:cs="仿宋"/>
          <w:color w:val="auto"/>
          <w:sz w:val="21"/>
          <w:szCs w:val="21"/>
          <w:lang w:eastAsia="zh-CN"/>
        </w:rPr>
        <w:t>比选</w:t>
      </w:r>
      <w:r>
        <w:rPr>
          <w:rFonts w:hint="eastAsia" w:ascii="仿宋" w:hAnsi="仿宋" w:eastAsia="仿宋" w:cs="仿宋"/>
          <w:color w:val="auto"/>
          <w:sz w:val="21"/>
          <w:szCs w:val="21"/>
        </w:rPr>
        <w:t>范围的设计图纸、国家技术和经济规范及标准、《建设工程工程量清单计价规范》（GB50500-2013）、《重庆市建设工程工程量清单计价规则》（CQQDGZ-2013）、《重庆市房屋建筑与装饰工程计价定额》（CQJZZSDE-2018）、《重庆市仿古建筑工程计价定额》（CQFGDE-2018）、《重庆市构筑物工程计价定额》（CQGZWDE-2018）、《重庆市市政工程计价定额》（CQSZDE-2018）、《重庆市房屋修缮工程计价定额》（CQXSDE-2018）、《重庆市通用安装工程计价定额》（CQAZDE-2018）、《重庆市建设工程费用定额》（CQFYDE-2018）、《重庆市建设工程混凝土及砂浆配合比表》（CQPHBB-2018）、《重庆市建设工程施工机械台班定额》（CQJXDE-2018）、《重庆市建设工程施工仪器仪表台班定额》（CQYQYBDE-2018）及相关配套文件等为依据进行编制，</w:t>
      </w:r>
      <w:r>
        <w:rPr>
          <w:rFonts w:hint="eastAsia" w:ascii="仿宋" w:hAnsi="仿宋" w:eastAsia="仿宋" w:cs="仿宋"/>
          <w:color w:val="auto"/>
          <w:sz w:val="21"/>
          <w:szCs w:val="21"/>
          <w:lang w:val="en-US" w:eastAsia="zh-CN"/>
        </w:rPr>
        <w:t>其中人工费、</w:t>
      </w:r>
      <w:r>
        <w:rPr>
          <w:rFonts w:hint="eastAsia" w:ascii="仿宋" w:hAnsi="仿宋" w:eastAsia="仿宋" w:cs="仿宋"/>
          <w:color w:val="auto"/>
          <w:sz w:val="21"/>
          <w:szCs w:val="21"/>
        </w:rPr>
        <w:t>材料</w:t>
      </w:r>
      <w:r>
        <w:rPr>
          <w:rFonts w:hint="eastAsia" w:ascii="仿宋" w:hAnsi="仿宋" w:eastAsia="仿宋" w:cs="仿宋"/>
          <w:color w:val="auto"/>
          <w:sz w:val="21"/>
          <w:szCs w:val="21"/>
          <w:lang w:val="en-US" w:eastAsia="zh-CN"/>
        </w:rPr>
        <w:t>费、机械费</w:t>
      </w:r>
      <w:r>
        <w:rPr>
          <w:rFonts w:hint="eastAsia" w:ascii="仿宋" w:hAnsi="仿宋" w:eastAsia="仿宋" w:cs="仿宋"/>
          <w:color w:val="auto"/>
          <w:sz w:val="21"/>
          <w:szCs w:val="21"/>
        </w:rPr>
        <w:t>参照</w:t>
      </w:r>
      <w:r>
        <w:rPr>
          <w:rFonts w:hint="eastAsia" w:ascii="仿宋" w:hAnsi="仿宋" w:eastAsia="仿宋" w:cs="仿宋"/>
          <w:color w:val="auto"/>
          <w:sz w:val="21"/>
          <w:szCs w:val="21"/>
          <w:lang w:eastAsia="zh-CN"/>
        </w:rPr>
        <w:t>进场施工</w:t>
      </w:r>
      <w:r>
        <w:rPr>
          <w:rFonts w:hint="eastAsia" w:ascii="仿宋" w:hAnsi="仿宋" w:eastAsia="仿宋" w:cs="仿宋"/>
          <w:color w:val="auto"/>
          <w:sz w:val="21"/>
          <w:szCs w:val="21"/>
        </w:rPr>
        <w:t>当月（例：</w:t>
      </w:r>
      <w:r>
        <w:rPr>
          <w:rFonts w:hint="eastAsia" w:ascii="仿宋" w:hAnsi="仿宋" w:eastAsia="仿宋" w:cs="仿宋"/>
          <w:color w:val="auto"/>
          <w:sz w:val="21"/>
          <w:szCs w:val="21"/>
          <w:lang w:eastAsia="zh-CN"/>
        </w:rPr>
        <w:t>施工</w:t>
      </w:r>
      <w:r>
        <w:rPr>
          <w:rFonts w:hint="eastAsia" w:ascii="仿宋" w:hAnsi="仿宋" w:eastAsia="仿宋" w:cs="仿宋"/>
          <w:color w:val="auto"/>
          <w:sz w:val="21"/>
          <w:szCs w:val="21"/>
        </w:rPr>
        <w:t>当月时间为20</w:t>
      </w:r>
      <w:r>
        <w:rPr>
          <w:rFonts w:hint="eastAsia" w:ascii="仿宋" w:hAnsi="仿宋" w:eastAsia="仿宋" w:cs="仿宋"/>
          <w:color w:val="auto"/>
          <w:sz w:val="21"/>
          <w:szCs w:val="21"/>
          <w:lang w:val="en-US" w:eastAsia="zh-CN"/>
        </w:rPr>
        <w:t>25</w:t>
      </w:r>
      <w:r>
        <w:rPr>
          <w:rFonts w:hint="eastAsia" w:ascii="仿宋" w:hAnsi="仿宋" w:eastAsia="仿宋" w:cs="仿宋"/>
          <w:color w:val="auto"/>
          <w:sz w:val="21"/>
          <w:szCs w:val="21"/>
        </w:rPr>
        <w:t>年</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月，即采用20</w:t>
      </w:r>
      <w:r>
        <w:rPr>
          <w:rFonts w:hint="eastAsia" w:ascii="仿宋" w:hAnsi="仿宋" w:eastAsia="仿宋" w:cs="仿宋"/>
          <w:color w:val="auto"/>
          <w:sz w:val="21"/>
          <w:szCs w:val="21"/>
          <w:lang w:val="en-US" w:eastAsia="zh-CN"/>
        </w:rPr>
        <w:t>25</w:t>
      </w:r>
      <w:r>
        <w:rPr>
          <w:rFonts w:hint="eastAsia" w:ascii="仿宋" w:hAnsi="仿宋" w:eastAsia="仿宋" w:cs="仿宋"/>
          <w:color w:val="auto"/>
          <w:sz w:val="21"/>
          <w:szCs w:val="21"/>
        </w:rPr>
        <w:t>年第</w:t>
      </w: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rPr>
        <w:t>期）《重庆工程造价信息》公布的信息价并结合市场行情（</w:t>
      </w:r>
      <w:r>
        <w:rPr>
          <w:rFonts w:hint="eastAsia" w:ascii="仿宋" w:hAnsi="仿宋" w:eastAsia="仿宋" w:cs="仿宋"/>
          <w:color w:val="auto"/>
          <w:sz w:val="21"/>
          <w:szCs w:val="21"/>
          <w:lang w:eastAsia="zh-CN"/>
        </w:rPr>
        <w:t>按就低不就高原则执行</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，若</w:t>
      </w:r>
      <w:r>
        <w:rPr>
          <w:rFonts w:hint="eastAsia" w:ascii="仿宋" w:hAnsi="仿宋" w:eastAsia="仿宋" w:cs="仿宋"/>
          <w:color w:val="auto"/>
          <w:sz w:val="21"/>
          <w:szCs w:val="21"/>
        </w:rPr>
        <w:t>《重庆工程造价信息》</w:t>
      </w:r>
      <w:r>
        <w:rPr>
          <w:rFonts w:hint="eastAsia" w:ascii="仿宋" w:hAnsi="仿宋" w:eastAsia="仿宋" w:cs="仿宋"/>
          <w:color w:val="auto"/>
          <w:sz w:val="21"/>
          <w:szCs w:val="21"/>
          <w:lang w:eastAsia="zh-CN"/>
        </w:rPr>
        <w:t>没有</w:t>
      </w:r>
      <w:r>
        <w:rPr>
          <w:rFonts w:hint="eastAsia" w:ascii="仿宋" w:hAnsi="仿宋" w:eastAsia="仿宋" w:cs="仿宋"/>
          <w:color w:val="auto"/>
          <w:sz w:val="21"/>
          <w:szCs w:val="21"/>
        </w:rPr>
        <w:t>的材料价格由发包人</w:t>
      </w:r>
      <w:r>
        <w:rPr>
          <w:rFonts w:hint="eastAsia" w:ascii="仿宋" w:hAnsi="仿宋" w:eastAsia="仿宋" w:cs="仿宋"/>
          <w:color w:val="auto"/>
          <w:sz w:val="21"/>
          <w:szCs w:val="21"/>
          <w:lang w:eastAsia="zh-CN"/>
        </w:rPr>
        <w:t>、承包人及跟审单位共同</w:t>
      </w:r>
      <w:r>
        <w:rPr>
          <w:rFonts w:hint="eastAsia" w:ascii="仿宋" w:hAnsi="仿宋" w:eastAsia="仿宋" w:cs="仿宋"/>
          <w:color w:val="auto"/>
          <w:sz w:val="21"/>
          <w:szCs w:val="21"/>
        </w:rPr>
        <w:t>认质核价。</w:t>
      </w:r>
    </w:p>
    <w:p w14:paraId="4AE2863D">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措施费:</w:t>
      </w:r>
    </w:p>
    <w:p w14:paraId="5F65B2DC">
      <w:pPr>
        <w:wordWrap w:val="0"/>
        <w:spacing w:line="520" w:lineRule="exact"/>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rPr>
        <w:t>按照《重庆市建设工程费用定额》（CQFYDE-2018）及重庆市住房和城乡建设委员会关于适用增值税新税率调整建设工程计价依据的通知（渝建[2019]143号）中的相关取费基数及费率计取</w:t>
      </w:r>
      <w:r>
        <w:rPr>
          <w:rFonts w:hint="eastAsia" w:ascii="仿宋" w:hAnsi="仿宋" w:eastAsia="仿宋" w:cs="仿宋"/>
          <w:color w:val="auto"/>
          <w:sz w:val="21"/>
          <w:szCs w:val="21"/>
          <w:lang w:eastAsia="zh-CN"/>
        </w:rPr>
        <w:t>。</w:t>
      </w:r>
    </w:p>
    <w:p w14:paraId="3D91C96D">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安全文明施工费:按照《危险性较大的分部分项工程安全管理规定》（城乡建设部令第37号）、渝建发［2014］25号文件、渝建发［2017］35号及渝建（2018）195号文件执行。</w:t>
      </w:r>
    </w:p>
    <w:p w14:paraId="16A389AE">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规费:按照《重庆市建设工程费用定额》（CQFYDE-2018）中的相关取费基数及费率计取。</w:t>
      </w:r>
    </w:p>
    <w:p w14:paraId="19E01281">
      <w:pPr>
        <w:wordWrap w:val="0"/>
        <w:spacing w:line="520" w:lineRule="exact"/>
        <w:ind w:firstLine="420" w:firstLineChars="200"/>
        <w:rPr>
          <w:rFonts w:hint="eastAsia" w:ascii="仿宋" w:hAnsi="仿宋" w:eastAsia="仿宋" w:cs="仿宋"/>
          <w:b/>
          <w:bCs/>
          <w:color w:val="auto"/>
          <w:sz w:val="21"/>
          <w:szCs w:val="21"/>
        </w:rPr>
      </w:pP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rPr>
        <w:t>税金:按照《重庆市建设工程费用定额》（CQFYDE-2018）中的相关费用标准及重庆市住房和城乡建设委员会关于适用增值税新税率调整建设工程计价依据的通知（渝建[2019]143号）执行。</w:t>
      </w:r>
    </w:p>
    <w:p w14:paraId="050ADE33">
      <w:pPr>
        <w:wordWrap w:val="0"/>
        <w:spacing w:line="520" w:lineRule="exact"/>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第四条 付款方式</w:t>
      </w:r>
    </w:p>
    <w:p w14:paraId="3F2D3B15">
      <w:pPr>
        <w:wordWrap w:val="0"/>
        <w:spacing w:line="520" w:lineRule="exact"/>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本项目竣工验收后，</w:t>
      </w:r>
      <w:r>
        <w:rPr>
          <w:rFonts w:hint="eastAsia" w:ascii="仿宋" w:hAnsi="仿宋" w:eastAsia="仿宋" w:cs="仿宋"/>
          <w:color w:val="auto"/>
          <w:sz w:val="21"/>
          <w:szCs w:val="21"/>
          <w:lang w:val="en-US" w:eastAsia="zh-CN"/>
        </w:rPr>
        <w:t>甲方</w:t>
      </w:r>
      <w:r>
        <w:rPr>
          <w:rFonts w:hint="eastAsia" w:ascii="仿宋" w:hAnsi="仿宋" w:eastAsia="仿宋" w:cs="仿宋"/>
          <w:color w:val="auto"/>
          <w:sz w:val="21"/>
          <w:szCs w:val="21"/>
        </w:rPr>
        <w:t>向</w:t>
      </w:r>
      <w:r>
        <w:rPr>
          <w:rFonts w:hint="eastAsia" w:ascii="仿宋" w:hAnsi="仿宋" w:eastAsia="仿宋" w:cs="仿宋"/>
          <w:color w:val="auto"/>
          <w:sz w:val="21"/>
          <w:szCs w:val="21"/>
          <w:lang w:val="en-US" w:eastAsia="zh-CN"/>
        </w:rPr>
        <w:t>乙方</w:t>
      </w:r>
      <w:r>
        <w:rPr>
          <w:rFonts w:hint="eastAsia" w:ascii="仿宋" w:hAnsi="仿宋" w:eastAsia="仿宋" w:cs="仿宋"/>
          <w:color w:val="auto"/>
          <w:sz w:val="21"/>
          <w:szCs w:val="21"/>
        </w:rPr>
        <w:t>支付合同金额的80%</w:t>
      </w:r>
      <w:r>
        <w:rPr>
          <w:rFonts w:hint="eastAsia" w:ascii="仿宋" w:hAnsi="仿宋" w:eastAsia="仿宋" w:cs="仿宋"/>
          <w:color w:val="auto"/>
          <w:sz w:val="21"/>
          <w:szCs w:val="21"/>
          <w:lang w:eastAsia="zh-CN"/>
        </w:rPr>
        <w:t>。</w:t>
      </w:r>
    </w:p>
    <w:p w14:paraId="1A093382">
      <w:pPr>
        <w:wordWrap w:val="0"/>
        <w:spacing w:line="520" w:lineRule="exact"/>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2、本项目</w:t>
      </w:r>
      <w:r>
        <w:rPr>
          <w:rFonts w:hint="eastAsia" w:ascii="仿宋" w:hAnsi="仿宋" w:eastAsia="仿宋" w:cs="仿宋"/>
          <w:color w:val="auto"/>
          <w:sz w:val="21"/>
          <w:szCs w:val="21"/>
        </w:rPr>
        <w:t>跟审后，</w:t>
      </w:r>
      <w:r>
        <w:rPr>
          <w:rFonts w:hint="eastAsia" w:ascii="仿宋" w:hAnsi="仿宋" w:eastAsia="仿宋" w:cs="仿宋"/>
          <w:color w:val="auto"/>
          <w:sz w:val="21"/>
          <w:szCs w:val="21"/>
          <w:lang w:val="en-US" w:eastAsia="zh-CN"/>
        </w:rPr>
        <w:t>甲方</w:t>
      </w:r>
      <w:r>
        <w:rPr>
          <w:rFonts w:hint="eastAsia" w:ascii="仿宋" w:hAnsi="仿宋" w:eastAsia="仿宋" w:cs="仿宋"/>
          <w:color w:val="auto"/>
          <w:sz w:val="21"/>
          <w:szCs w:val="21"/>
        </w:rPr>
        <w:t>向</w:t>
      </w:r>
      <w:r>
        <w:rPr>
          <w:rFonts w:hint="eastAsia" w:ascii="仿宋" w:hAnsi="仿宋" w:eastAsia="仿宋" w:cs="仿宋"/>
          <w:color w:val="auto"/>
          <w:sz w:val="21"/>
          <w:szCs w:val="21"/>
          <w:lang w:val="en-US" w:eastAsia="zh-CN"/>
        </w:rPr>
        <w:t>乙方</w:t>
      </w:r>
      <w:r>
        <w:rPr>
          <w:rFonts w:hint="eastAsia" w:ascii="仿宋" w:hAnsi="仿宋" w:eastAsia="仿宋" w:cs="仿宋"/>
          <w:color w:val="auto"/>
          <w:sz w:val="21"/>
          <w:szCs w:val="21"/>
        </w:rPr>
        <w:t>支付至结算金额的97%</w:t>
      </w:r>
      <w:r>
        <w:rPr>
          <w:rFonts w:hint="eastAsia" w:ascii="仿宋" w:hAnsi="仿宋" w:eastAsia="仿宋" w:cs="仿宋"/>
          <w:color w:val="auto"/>
          <w:sz w:val="21"/>
          <w:szCs w:val="21"/>
          <w:lang w:eastAsia="zh-CN"/>
        </w:rPr>
        <w:t>。</w:t>
      </w:r>
    </w:p>
    <w:p w14:paraId="4F2EC63D">
      <w:pPr>
        <w:wordWrap w:val="0"/>
        <w:spacing w:line="520" w:lineRule="exact"/>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结算金额的3%作为质保金，质保期结束且无任何遗留问题后支付</w:t>
      </w:r>
      <w:r>
        <w:rPr>
          <w:rFonts w:hint="eastAsia" w:ascii="仿宋" w:hAnsi="仿宋" w:eastAsia="仿宋" w:cs="仿宋"/>
          <w:color w:val="auto"/>
          <w:sz w:val="21"/>
          <w:szCs w:val="21"/>
          <w:lang w:eastAsia="zh-CN"/>
        </w:rPr>
        <w:t>。</w:t>
      </w:r>
    </w:p>
    <w:p w14:paraId="63BA90BE">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4、乙方指定账户：</w:t>
      </w:r>
    </w:p>
    <w:p w14:paraId="2CE120F8">
      <w:pPr>
        <w:wordWrap w:val="0"/>
        <w:spacing w:line="520" w:lineRule="exact"/>
        <w:ind w:firstLine="420" w:firstLineChars="200"/>
        <w:rPr>
          <w:rFonts w:hint="eastAsia" w:ascii="仿宋" w:hAnsi="仿宋" w:eastAsia="仿宋" w:cs="仿宋"/>
          <w:color w:val="auto"/>
          <w:sz w:val="21"/>
          <w:szCs w:val="21"/>
          <w:u w:val="single"/>
        </w:rPr>
      </w:pPr>
      <w:r>
        <w:rPr>
          <w:rFonts w:hint="eastAsia" w:ascii="仿宋" w:hAnsi="仿宋" w:eastAsia="仿宋" w:cs="仿宋"/>
          <w:color w:val="auto"/>
          <w:sz w:val="21"/>
          <w:szCs w:val="21"/>
        </w:rPr>
        <w:t>开户单位：</w:t>
      </w:r>
      <w:r>
        <w:rPr>
          <w:rFonts w:hint="eastAsia" w:ascii="仿宋" w:hAnsi="仿宋" w:eastAsia="仿宋" w:cs="仿宋"/>
          <w:color w:val="auto"/>
          <w:sz w:val="21"/>
          <w:szCs w:val="21"/>
          <w:u w:val="single"/>
        </w:rPr>
        <w:t xml:space="preserve">                      </w:t>
      </w:r>
    </w:p>
    <w:p w14:paraId="351183C9">
      <w:pPr>
        <w:wordWrap w:val="0"/>
        <w:spacing w:line="520" w:lineRule="exact"/>
        <w:ind w:firstLine="420" w:firstLineChars="200"/>
        <w:rPr>
          <w:rFonts w:hint="eastAsia" w:ascii="仿宋" w:hAnsi="仿宋" w:eastAsia="仿宋" w:cs="仿宋"/>
          <w:color w:val="auto"/>
          <w:sz w:val="21"/>
          <w:szCs w:val="21"/>
          <w:u w:val="single"/>
        </w:rPr>
      </w:pPr>
      <w:r>
        <w:rPr>
          <w:rFonts w:hint="eastAsia" w:ascii="仿宋" w:hAnsi="仿宋" w:eastAsia="仿宋" w:cs="仿宋"/>
          <w:color w:val="auto"/>
          <w:sz w:val="21"/>
          <w:szCs w:val="21"/>
        </w:rPr>
        <w:t>开户银行：</w:t>
      </w:r>
      <w:r>
        <w:rPr>
          <w:rFonts w:hint="eastAsia" w:ascii="仿宋" w:hAnsi="仿宋" w:eastAsia="仿宋" w:cs="仿宋"/>
          <w:color w:val="auto"/>
          <w:sz w:val="21"/>
          <w:szCs w:val="21"/>
          <w:u w:val="single"/>
        </w:rPr>
        <w:t xml:space="preserve">                      </w:t>
      </w:r>
    </w:p>
    <w:p w14:paraId="530976A2">
      <w:pPr>
        <w:pStyle w:val="155"/>
        <w:wordWrap w:val="0"/>
        <w:spacing w:before="0" w:after="0" w:line="520" w:lineRule="exact"/>
        <w:ind w:firstLine="420" w:firstLineChars="200"/>
        <w:jc w:val="both"/>
        <w:rPr>
          <w:rFonts w:hint="eastAsia" w:ascii="仿宋" w:hAnsi="仿宋" w:eastAsia="仿宋" w:cs="仿宋"/>
          <w:color w:val="auto"/>
          <w:sz w:val="21"/>
          <w:szCs w:val="21"/>
          <w:u w:val="single"/>
        </w:rPr>
      </w:pPr>
      <w:r>
        <w:rPr>
          <w:rFonts w:hint="eastAsia" w:ascii="仿宋" w:hAnsi="仿宋" w:eastAsia="仿宋" w:cs="仿宋"/>
          <w:color w:val="auto"/>
          <w:sz w:val="21"/>
          <w:szCs w:val="21"/>
        </w:rPr>
        <w:t>账    号：</w:t>
      </w:r>
      <w:r>
        <w:rPr>
          <w:rFonts w:hint="eastAsia" w:ascii="仿宋" w:hAnsi="仿宋" w:eastAsia="仿宋" w:cs="仿宋"/>
          <w:color w:val="auto"/>
          <w:sz w:val="21"/>
          <w:szCs w:val="21"/>
          <w:u w:val="single"/>
        </w:rPr>
        <w:t xml:space="preserve">                      </w:t>
      </w:r>
    </w:p>
    <w:p w14:paraId="4211F483">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w:t>
      </w:r>
      <w:r>
        <w:rPr>
          <w:rFonts w:hint="eastAsia" w:ascii="仿宋" w:hAnsi="仿宋" w:eastAsia="仿宋" w:cs="仿宋"/>
          <w:color w:val="auto"/>
          <w:sz w:val="21"/>
          <w:szCs w:val="21"/>
          <w:lang w:val="en-US" w:eastAsia="zh-CN"/>
        </w:rPr>
        <w:t>每次付款前，</w:t>
      </w:r>
      <w:r>
        <w:rPr>
          <w:rFonts w:hint="eastAsia" w:ascii="仿宋" w:hAnsi="仿宋" w:eastAsia="仿宋" w:cs="仿宋"/>
          <w:color w:val="auto"/>
          <w:sz w:val="21"/>
          <w:szCs w:val="21"/>
        </w:rPr>
        <w:t>乙方应按甲方要求开具</w:t>
      </w:r>
      <w:r>
        <w:rPr>
          <w:rFonts w:hint="eastAsia" w:ascii="仿宋" w:hAnsi="仿宋" w:eastAsia="仿宋" w:cs="仿宋"/>
          <w:color w:val="auto"/>
          <w:sz w:val="21"/>
          <w:szCs w:val="21"/>
          <w:u w:val="none"/>
        </w:rPr>
        <w:t>增值税</w:t>
      </w:r>
      <w:r>
        <w:rPr>
          <w:rFonts w:hint="eastAsia" w:ascii="仿宋" w:hAnsi="仿宋" w:eastAsia="仿宋" w:cs="仿宋"/>
          <w:color w:val="auto"/>
          <w:sz w:val="21"/>
          <w:szCs w:val="21"/>
        </w:rPr>
        <w:t>专用发票用于支付工程价款。</w:t>
      </w:r>
    </w:p>
    <w:p w14:paraId="049149BA">
      <w:pPr>
        <w:wordWrap w:val="0"/>
        <w:spacing w:line="520" w:lineRule="exact"/>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第五条 设备、材料</w:t>
      </w:r>
    </w:p>
    <w:p w14:paraId="08AE58C1">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1、本工程所需材料（详见附件）由乙方自行负责组织采购、供应到施工现场，乙方需保证其采购的材料符合国家</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地方</w:t>
      </w:r>
      <w:r>
        <w:rPr>
          <w:rFonts w:hint="eastAsia" w:ascii="仿宋" w:hAnsi="仿宋" w:eastAsia="仿宋" w:cs="仿宋"/>
          <w:color w:val="auto"/>
          <w:sz w:val="21"/>
          <w:szCs w:val="21"/>
        </w:rPr>
        <w:t>质量标准</w:t>
      </w:r>
      <w:r>
        <w:rPr>
          <w:rFonts w:hint="eastAsia" w:ascii="仿宋" w:hAnsi="仿宋" w:eastAsia="仿宋" w:cs="仿宋"/>
          <w:color w:val="auto"/>
          <w:sz w:val="21"/>
          <w:szCs w:val="21"/>
          <w:lang w:val="en-US" w:eastAsia="zh-CN"/>
        </w:rPr>
        <w:t>及本工程甲方要求</w:t>
      </w:r>
      <w:r>
        <w:rPr>
          <w:rFonts w:hint="eastAsia" w:ascii="仿宋" w:hAnsi="仿宋" w:eastAsia="仿宋" w:cs="仿宋"/>
          <w:color w:val="auto"/>
          <w:sz w:val="21"/>
          <w:szCs w:val="21"/>
        </w:rPr>
        <w:t>，禁止使用不合格的材料和工程设备。</w:t>
      </w:r>
    </w:p>
    <w:p w14:paraId="48055DFB">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2、工程施工中按国家标准或行业标准或惯例需使用专用或特种材料的，必须使用专用或特种材料。</w:t>
      </w:r>
    </w:p>
    <w:p w14:paraId="568A89A2">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3、乙方应在本协议生效后的</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个工作日内，及时制定采购计划</w:t>
      </w:r>
      <w:r>
        <w:rPr>
          <w:rFonts w:hint="eastAsia" w:ascii="仿宋" w:hAnsi="仿宋" w:eastAsia="仿宋" w:cs="仿宋"/>
          <w:color w:val="auto"/>
          <w:sz w:val="21"/>
          <w:szCs w:val="21"/>
          <w:lang w:val="en-US" w:eastAsia="zh-CN"/>
        </w:rPr>
        <w:t>交甲方审批和备案</w:t>
      </w:r>
      <w:r>
        <w:rPr>
          <w:rFonts w:hint="eastAsia" w:ascii="仿宋" w:hAnsi="仿宋" w:eastAsia="仿宋" w:cs="仿宋"/>
          <w:color w:val="auto"/>
          <w:sz w:val="21"/>
          <w:szCs w:val="21"/>
        </w:rPr>
        <w:t>，完成采购工作。</w:t>
      </w:r>
    </w:p>
    <w:p w14:paraId="5D90FB23">
      <w:pPr>
        <w:wordWrap w:val="0"/>
        <w:spacing w:line="520" w:lineRule="exact"/>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第六条 工程施工质量标准、验收、质保期</w:t>
      </w:r>
    </w:p>
    <w:p w14:paraId="195D9A5B">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1、乙方必须严格按甲方签章认可的设计施工图纸、说明文件和国家有关标准、规程进行施工。</w:t>
      </w:r>
    </w:p>
    <w:p w14:paraId="24FAA925">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2、工程施工完成后，乙方应及时通知甲方进行验收，并向甲方提供与工程施工质量有关的技术</w:t>
      </w:r>
      <w:r>
        <w:rPr>
          <w:rFonts w:hint="eastAsia" w:ascii="仿宋" w:hAnsi="仿宋" w:eastAsia="仿宋" w:cs="仿宋"/>
          <w:color w:val="auto"/>
          <w:sz w:val="21"/>
          <w:szCs w:val="21"/>
          <w:lang w:val="en-US" w:eastAsia="zh-CN"/>
        </w:rPr>
        <w:t>等验收</w:t>
      </w:r>
      <w:r>
        <w:rPr>
          <w:rFonts w:hint="eastAsia" w:ascii="仿宋" w:hAnsi="仿宋" w:eastAsia="仿宋" w:cs="仿宋"/>
          <w:color w:val="auto"/>
          <w:sz w:val="21"/>
          <w:szCs w:val="21"/>
        </w:rPr>
        <w:t>资料，甲方应当在乙方</w:t>
      </w:r>
      <w:r>
        <w:rPr>
          <w:rFonts w:hint="eastAsia" w:ascii="仿宋" w:hAnsi="仿宋" w:eastAsia="仿宋" w:cs="仿宋"/>
          <w:color w:val="auto"/>
          <w:sz w:val="21"/>
          <w:szCs w:val="21"/>
          <w:lang w:val="en-US" w:eastAsia="zh-CN"/>
        </w:rPr>
        <w:t>书面</w:t>
      </w:r>
      <w:r>
        <w:rPr>
          <w:rFonts w:hint="eastAsia" w:ascii="仿宋" w:hAnsi="仿宋" w:eastAsia="仿宋" w:cs="仿宋"/>
          <w:color w:val="auto"/>
          <w:sz w:val="21"/>
          <w:szCs w:val="21"/>
        </w:rPr>
        <w:t>通知验收之日起</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个工作日内完成当次竣工验收工作。</w:t>
      </w:r>
    </w:p>
    <w:p w14:paraId="5D81E0EB">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3、甲方对工程质量有异议的应在当次完成验收工作之日起</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个工作日内，向乙方书面提出，乙方应在收到甲方书面异议之日起</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个工作日内进行返工</w:t>
      </w:r>
      <w:r>
        <w:rPr>
          <w:rFonts w:hint="eastAsia" w:ascii="仿宋" w:hAnsi="仿宋" w:eastAsia="仿宋" w:cs="仿宋"/>
          <w:color w:val="auto"/>
          <w:sz w:val="21"/>
          <w:szCs w:val="21"/>
          <w:lang w:val="en-US" w:eastAsia="zh-CN"/>
        </w:rPr>
        <w:t>整改</w:t>
      </w:r>
      <w:r>
        <w:rPr>
          <w:rFonts w:hint="eastAsia" w:ascii="仿宋" w:hAnsi="仿宋" w:eastAsia="仿宋" w:cs="仿宋"/>
          <w:color w:val="auto"/>
          <w:sz w:val="21"/>
          <w:szCs w:val="21"/>
        </w:rPr>
        <w:t>，并按照本条第2款的规定通知甲方验收，直至甲方验收合格，相关工期不顺延，由此造成的工程延期及额外支出的费用由乙方自行承担。</w:t>
      </w:r>
    </w:p>
    <w:p w14:paraId="555EED7F">
      <w:pPr>
        <w:wordWrap w:val="0"/>
        <w:spacing w:line="520" w:lineRule="exact"/>
        <w:ind w:firstLine="420" w:firstLineChars="200"/>
        <w:rPr>
          <w:rFonts w:hint="eastAsia" w:ascii="仿宋" w:hAnsi="仿宋" w:eastAsia="仿宋" w:cs="仿宋"/>
          <w:color w:val="auto"/>
          <w:spacing w:val="-10"/>
          <w:sz w:val="21"/>
          <w:szCs w:val="21"/>
        </w:rPr>
      </w:pPr>
      <w:r>
        <w:rPr>
          <w:rFonts w:hint="eastAsia" w:ascii="仿宋" w:hAnsi="仿宋" w:eastAsia="仿宋" w:cs="仿宋"/>
          <w:color w:val="auto"/>
          <w:sz w:val="21"/>
          <w:szCs w:val="21"/>
        </w:rPr>
        <w:t>4、乙方对于本协议工程提供</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的质保期，自工程验收合格（以验收报告为准）之日起算。</w:t>
      </w:r>
      <w:r>
        <w:rPr>
          <w:rFonts w:hint="eastAsia" w:ascii="仿宋" w:hAnsi="仿宋" w:eastAsia="仿宋" w:cs="仿宋"/>
          <w:color w:val="auto"/>
          <w:spacing w:val="-10"/>
          <w:sz w:val="21"/>
          <w:szCs w:val="21"/>
        </w:rPr>
        <w:t>质保期内，乙方应在接到甲方通知后</w:t>
      </w:r>
      <w:r>
        <w:rPr>
          <w:rFonts w:hint="eastAsia" w:ascii="仿宋" w:hAnsi="仿宋" w:eastAsia="仿宋" w:cs="仿宋"/>
          <w:color w:val="auto"/>
          <w:spacing w:val="-10"/>
          <w:sz w:val="21"/>
          <w:szCs w:val="21"/>
          <w:u w:val="single"/>
        </w:rPr>
        <w:t xml:space="preserve">     </w:t>
      </w:r>
      <w:r>
        <w:rPr>
          <w:rFonts w:hint="eastAsia" w:ascii="仿宋" w:hAnsi="仿宋" w:eastAsia="仿宋" w:cs="仿宋"/>
          <w:color w:val="auto"/>
          <w:spacing w:val="-10"/>
          <w:sz w:val="21"/>
          <w:szCs w:val="21"/>
        </w:rPr>
        <w:t>个小时内对</w:t>
      </w:r>
      <w:r>
        <w:rPr>
          <w:rFonts w:hint="eastAsia" w:ascii="仿宋" w:hAnsi="仿宋" w:eastAsia="仿宋" w:cs="仿宋"/>
          <w:color w:val="auto"/>
          <w:sz w:val="21"/>
          <w:szCs w:val="21"/>
        </w:rPr>
        <w:t>工程范围</w:t>
      </w:r>
      <w:r>
        <w:rPr>
          <w:rFonts w:hint="eastAsia" w:ascii="仿宋" w:hAnsi="仿宋" w:eastAsia="仿宋" w:cs="仿宋"/>
          <w:color w:val="auto"/>
          <w:spacing w:val="-10"/>
          <w:sz w:val="21"/>
          <w:szCs w:val="21"/>
        </w:rPr>
        <w:t>出现的各种隐患、缺陷指派专业技术人员进行免费排除、修缮或更换。</w:t>
      </w:r>
    </w:p>
    <w:p w14:paraId="6F063DA8">
      <w:pPr>
        <w:wordWrap w:val="0"/>
        <w:spacing w:line="520" w:lineRule="exact"/>
        <w:ind w:firstLine="380" w:firstLineChars="200"/>
        <w:rPr>
          <w:rFonts w:hint="eastAsia" w:ascii="仿宋" w:hAnsi="仿宋" w:eastAsia="仿宋" w:cs="仿宋"/>
          <w:color w:val="auto"/>
          <w:spacing w:val="-10"/>
          <w:sz w:val="21"/>
          <w:szCs w:val="21"/>
        </w:rPr>
      </w:pPr>
      <w:r>
        <w:rPr>
          <w:rFonts w:hint="eastAsia" w:ascii="仿宋" w:hAnsi="仿宋" w:eastAsia="仿宋" w:cs="仿宋"/>
          <w:color w:val="auto"/>
          <w:spacing w:val="-10"/>
          <w:sz w:val="21"/>
          <w:szCs w:val="21"/>
        </w:rPr>
        <w:t>5、质保期内，因本工程范围内的质保服务所发生的全部物质损耗和人员费用均由乙方承担。乙方未及时承担质保责任的，甲方有权采用其他渠道和委托他方的方式进行修缮或更换，由此产生的费用由乙方承担。</w:t>
      </w:r>
    </w:p>
    <w:p w14:paraId="04D99DF2">
      <w:pPr>
        <w:wordWrap w:val="0"/>
        <w:spacing w:line="520" w:lineRule="exact"/>
        <w:ind w:firstLine="380" w:firstLineChars="200"/>
        <w:rPr>
          <w:rFonts w:hint="eastAsia" w:ascii="仿宋" w:hAnsi="仿宋" w:eastAsia="仿宋" w:cs="仿宋"/>
          <w:b/>
          <w:bCs/>
          <w:color w:val="auto"/>
          <w:sz w:val="21"/>
          <w:szCs w:val="21"/>
        </w:rPr>
      </w:pPr>
      <w:r>
        <w:rPr>
          <w:rFonts w:hint="eastAsia" w:ascii="仿宋" w:hAnsi="仿宋" w:eastAsia="仿宋" w:cs="仿宋"/>
          <w:color w:val="auto"/>
          <w:spacing w:val="-10"/>
          <w:sz w:val="21"/>
          <w:szCs w:val="21"/>
        </w:rPr>
        <w:t>6、质保期内，因本工程的质量问题、设计缺陷等造成甲方及第三人财产、人身损失，乙方应负责予以赔偿。对本款中应由乙方承担的全部质保和赔偿费用，甲方有权在乙方的质量保证金中予以直接扣除，不足部分，甲方有权继续向乙方追索。</w:t>
      </w:r>
    </w:p>
    <w:p w14:paraId="7FCEBB54">
      <w:pPr>
        <w:wordWrap w:val="0"/>
        <w:spacing w:line="520" w:lineRule="exact"/>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第七条 双方权利义务</w:t>
      </w:r>
    </w:p>
    <w:p w14:paraId="27054C14">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1、甲方权利义务</w:t>
      </w:r>
    </w:p>
    <w:p w14:paraId="1E8605EA">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1.1甲方指派</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为驻现场代表,协助乙方进场施工，负责协议履行中所涉其他相关事宜；</w:t>
      </w:r>
    </w:p>
    <w:p w14:paraId="264AA4D2">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1.2甲方有权监督乙方提供或使用的材料或工程设备是否合格，要求乙方提供相关材料和设备合格的证明文件，对不合格的材料或工程设备有权要求乙方立即进行更换，由此增加的费用和（或）逾期的工期由乙方自行承担；</w:t>
      </w:r>
    </w:p>
    <w:p w14:paraId="21051B71">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1.3按本协议约定时间、方式、数额支付工程价款；</w:t>
      </w:r>
    </w:p>
    <w:p w14:paraId="57FD6940">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1.4负责完成有关部门审批手续；</w:t>
      </w:r>
    </w:p>
    <w:p w14:paraId="10FEB26A">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1.5负责工程的竣工验收</w:t>
      </w:r>
      <w:r>
        <w:rPr>
          <w:rFonts w:hint="eastAsia" w:ascii="仿宋" w:hAnsi="仿宋" w:eastAsia="仿宋" w:cs="仿宋"/>
          <w:color w:val="auto"/>
          <w:sz w:val="21"/>
          <w:szCs w:val="21"/>
          <w:lang w:eastAsia="zh-CN"/>
        </w:rPr>
        <w:t>。</w:t>
      </w:r>
    </w:p>
    <w:p w14:paraId="22E5C9F4">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2、乙方权利义务</w:t>
      </w:r>
    </w:p>
    <w:p w14:paraId="078C9A2B">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2.1乙方指派</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为驻现场代表，负责协议履行中所涉相关事宜，按要求组织施工，保质、保量、按期完成任务，解决由乙方负责的各项事宜；</w:t>
      </w:r>
    </w:p>
    <w:p w14:paraId="7B875608">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2.2进行现场勘察，确定施工内容及范围，编制施工方案，做好工程的前期准备工作；</w:t>
      </w:r>
    </w:p>
    <w:p w14:paraId="7A97C8FB">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2.3设备、材料进场后，乙方应负责设备、材料的安保工作；</w:t>
      </w:r>
    </w:p>
    <w:p w14:paraId="69B84277">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2.4本协议所需土建、相应预埋件、隐蔽施工项目以及所需其他工作均由乙方完成；</w:t>
      </w:r>
    </w:p>
    <w:p w14:paraId="7D37BCE4">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2.5乙方保证工程使用设备、材料必须为合格产品，进场时附产品合格证等相关资料，经甲方驻现场代表验收合格并签字确认后方可使用；</w:t>
      </w:r>
    </w:p>
    <w:p w14:paraId="1A97BABE">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2.6乙方保证遵守各项施工规章制度，做到安全施工，在施工现场设置警示牌及安全警戒，施工期间，出现工伤事故（包括但不限于乙方工作人员遭受的意外伤害事故、工伤等）或发生的造成甲方或任何第三方人身损害及财产损失纠纷等，均由乙方承担全部责任；</w:t>
      </w:r>
    </w:p>
    <w:p w14:paraId="3D5A513E">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2.7做到精心组织、文明施工、保证施工质量，确保按计划完成施工整改工作，达到验收合格条件；</w:t>
      </w:r>
    </w:p>
    <w:p w14:paraId="2464EB8F">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2.8乙方负责在施工完成验收合格后对现场的清理工作</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自费承担现场范围内临时设施等的拆除和清理，做到工完场清，否则甲方有权从乙方结算款中扣除此项所发生费用</w:t>
      </w:r>
      <w:r>
        <w:rPr>
          <w:rFonts w:hint="eastAsia" w:ascii="仿宋" w:hAnsi="仿宋" w:eastAsia="仿宋" w:cs="仿宋"/>
          <w:color w:val="auto"/>
          <w:sz w:val="21"/>
          <w:szCs w:val="21"/>
        </w:rPr>
        <w:t>。</w:t>
      </w:r>
    </w:p>
    <w:p w14:paraId="7AAB9579">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2.9 乙方应独立完成本协议所涉工程，禁止将工程全部转包，禁止将工程肢解以后以分包的名义分别转包给他人，禁止将承包工程中的部分工程分包给他人。若存在上述行为，甲方可以立即解除合同并要求乙方按本协议工程价款</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向甲方承担违约金，若因乙方存在上述行为导致甲方向第三方承担任何责任的，甲方有权就所有损失包括但不限于向第三方给付的工程款、与第三方发生纠纷所支付的律师费、诉讼费、仲裁费、鉴定费、保全费、保全担保费、交通费等向乙方追偿。</w:t>
      </w:r>
    </w:p>
    <w:p w14:paraId="32B4EE44">
      <w:pPr>
        <w:wordWrap w:val="0"/>
        <w:spacing w:line="520" w:lineRule="exact"/>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第八条 违约责任</w:t>
      </w:r>
    </w:p>
    <w:p w14:paraId="68A1A915">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pacing w:val="-10"/>
          <w:sz w:val="21"/>
          <w:szCs w:val="21"/>
        </w:rPr>
        <w:t>甲方逾期付款的，每逾期一日向乙方支付本协议工程价款</w:t>
      </w:r>
      <w:r>
        <w:rPr>
          <w:rFonts w:hint="eastAsia" w:ascii="仿宋" w:hAnsi="仿宋" w:eastAsia="仿宋" w:cs="仿宋"/>
          <w:color w:val="auto"/>
          <w:spacing w:val="-10"/>
          <w:sz w:val="21"/>
          <w:szCs w:val="21"/>
          <w:u w:val="single"/>
        </w:rPr>
        <w:t xml:space="preserve">  </w:t>
      </w:r>
      <w:r>
        <w:rPr>
          <w:rFonts w:hint="eastAsia" w:ascii="仿宋" w:hAnsi="仿宋" w:eastAsia="仿宋" w:cs="仿宋"/>
          <w:color w:val="auto"/>
          <w:spacing w:val="-10"/>
          <w:sz w:val="21"/>
          <w:szCs w:val="21"/>
        </w:rPr>
        <w:t>‰的违约金。</w:t>
      </w:r>
    </w:p>
    <w:p w14:paraId="2CC44377">
      <w:pPr>
        <w:wordWrap w:val="0"/>
        <w:spacing w:line="520" w:lineRule="exact"/>
        <w:ind w:firstLine="420" w:firstLineChars="200"/>
        <w:rPr>
          <w:rFonts w:hint="eastAsia" w:ascii="仿宋" w:hAnsi="仿宋" w:eastAsia="仿宋" w:cs="仿宋"/>
          <w:color w:val="auto"/>
          <w:spacing w:val="-10"/>
          <w:sz w:val="21"/>
          <w:szCs w:val="21"/>
        </w:rPr>
      </w:pPr>
      <w:r>
        <w:rPr>
          <w:rFonts w:hint="eastAsia" w:ascii="仿宋" w:hAnsi="仿宋" w:eastAsia="仿宋" w:cs="仿宋"/>
          <w:color w:val="auto"/>
          <w:sz w:val="21"/>
          <w:szCs w:val="21"/>
        </w:rPr>
        <w:t>2、因乙方原因造成工程逾期竣工的，乙方应以如下方式向甲方支付逾期违约金：每迟延一天，支付工程款总额</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‰的违约金；逾期超过</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日，甲方有权解除本协议，并在逾期违约金之外有权另行要求乙方支付本协议工程价款</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%的违约金；</w:t>
      </w:r>
      <w:r>
        <w:rPr>
          <w:rFonts w:hint="eastAsia" w:ascii="仿宋" w:hAnsi="仿宋" w:eastAsia="仿宋" w:cs="仿宋"/>
          <w:color w:val="auto"/>
          <w:spacing w:val="-10"/>
          <w:sz w:val="21"/>
          <w:szCs w:val="21"/>
        </w:rPr>
        <w:t>违约金不足以弥补甲方全部损失的，乙方还应另行予以赔偿。</w:t>
      </w:r>
    </w:p>
    <w:p w14:paraId="79672CC9">
      <w:pPr>
        <w:wordWrap w:val="0"/>
        <w:spacing w:line="520" w:lineRule="exact"/>
        <w:ind w:firstLine="380" w:firstLineChars="200"/>
        <w:rPr>
          <w:rFonts w:hint="eastAsia" w:ascii="仿宋" w:hAnsi="仿宋" w:eastAsia="仿宋" w:cs="仿宋"/>
          <w:color w:val="auto"/>
          <w:spacing w:val="-10"/>
          <w:sz w:val="21"/>
          <w:szCs w:val="21"/>
        </w:rPr>
      </w:pPr>
      <w:r>
        <w:rPr>
          <w:rFonts w:hint="eastAsia" w:ascii="仿宋" w:hAnsi="仿宋" w:eastAsia="仿宋" w:cs="仿宋"/>
          <w:color w:val="auto"/>
          <w:spacing w:val="-10"/>
          <w:sz w:val="21"/>
          <w:szCs w:val="21"/>
        </w:rPr>
        <w:t>3、</w:t>
      </w:r>
      <w:r>
        <w:rPr>
          <w:rFonts w:hint="eastAsia" w:ascii="仿宋" w:hAnsi="仿宋" w:eastAsia="仿宋" w:cs="仿宋"/>
          <w:color w:val="auto"/>
          <w:sz w:val="21"/>
          <w:szCs w:val="21"/>
        </w:rPr>
        <w:t>如乙方施工不符合甲方要求的，甲方有权要求乙方维修或重做；如乙方返工后仍然不符合甲方要求，甲方有权解除本协议，并要求乙方支付本协议工程价款</w:t>
      </w:r>
      <w:bookmarkStart w:id="529" w:name="_Hlk111462944"/>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%的违约金</w:t>
      </w:r>
      <w:bookmarkEnd w:id="529"/>
      <w:r>
        <w:rPr>
          <w:rFonts w:hint="eastAsia" w:ascii="仿宋" w:hAnsi="仿宋" w:eastAsia="仿宋" w:cs="仿宋"/>
          <w:color w:val="auto"/>
          <w:sz w:val="21"/>
          <w:szCs w:val="21"/>
        </w:rPr>
        <w:t>，违约金不足以弥补甲方全部损失的，</w:t>
      </w:r>
      <w:r>
        <w:rPr>
          <w:rFonts w:hint="eastAsia" w:ascii="仿宋" w:hAnsi="仿宋" w:eastAsia="仿宋" w:cs="仿宋"/>
          <w:color w:val="auto"/>
          <w:spacing w:val="-10"/>
          <w:sz w:val="21"/>
          <w:szCs w:val="21"/>
        </w:rPr>
        <w:t>乙方还应另行予以赔偿。</w:t>
      </w:r>
    </w:p>
    <w:p w14:paraId="30ECCF6C">
      <w:pPr>
        <w:wordWrap w:val="0"/>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本协议所称之损失包括但不限于（1）甲方解除协议后另行委托第三方进行工程施工费用；（2）甲方因工程质量或乙方其他违约行为与第三方发生纠纷所支付的律师费、诉讼费、仲裁费、鉴定费、保全费、保全担保费、交通费及第三方支付的费用等；（3）甲方向乙方进行权利主张所支出的律师费、诉讼费、仲裁费、鉴定费、保全费、保全担保费、交通费等。</w:t>
      </w:r>
    </w:p>
    <w:p w14:paraId="5AF161DF">
      <w:pPr>
        <w:wordWrap w:val="0"/>
        <w:spacing w:line="520" w:lineRule="exact"/>
        <w:ind w:firstLine="382" w:firstLineChars="200"/>
        <w:rPr>
          <w:rFonts w:hint="eastAsia" w:ascii="仿宋" w:hAnsi="仿宋" w:eastAsia="仿宋" w:cs="仿宋"/>
          <w:b/>
          <w:bCs/>
          <w:color w:val="auto"/>
          <w:spacing w:val="-10"/>
          <w:sz w:val="21"/>
          <w:szCs w:val="21"/>
        </w:rPr>
      </w:pPr>
      <w:r>
        <w:rPr>
          <w:rFonts w:hint="eastAsia" w:ascii="仿宋" w:hAnsi="仿宋" w:eastAsia="仿宋" w:cs="仿宋"/>
          <w:b/>
          <w:bCs/>
          <w:color w:val="auto"/>
          <w:spacing w:val="-10"/>
          <w:sz w:val="21"/>
          <w:szCs w:val="21"/>
        </w:rPr>
        <w:t>第九条 保密责任</w:t>
      </w:r>
    </w:p>
    <w:p w14:paraId="32625D7B">
      <w:pPr>
        <w:wordWrap w:val="0"/>
        <w:spacing w:line="520" w:lineRule="exact"/>
        <w:ind w:firstLine="380" w:firstLineChars="200"/>
        <w:rPr>
          <w:rFonts w:hint="eastAsia" w:ascii="仿宋" w:hAnsi="仿宋" w:eastAsia="仿宋" w:cs="仿宋"/>
          <w:color w:val="auto"/>
          <w:spacing w:val="-10"/>
          <w:sz w:val="21"/>
          <w:szCs w:val="21"/>
        </w:rPr>
      </w:pPr>
      <w:r>
        <w:rPr>
          <w:rFonts w:hint="eastAsia" w:ascii="仿宋" w:hAnsi="仿宋" w:eastAsia="仿宋" w:cs="仿宋"/>
          <w:color w:val="auto"/>
          <w:spacing w:val="-10"/>
          <w:sz w:val="21"/>
          <w:szCs w:val="21"/>
        </w:rPr>
        <w:t>双方在本工程实施中接触到的对方任何资料、文件、数据(包括书面、电子类)，以及在服务过程中形成的任何交付物，负有保密的责任。未经对方书面同意，不得以任何方式向任何第三方提供或透露。</w:t>
      </w:r>
    </w:p>
    <w:p w14:paraId="25A34028">
      <w:pPr>
        <w:wordWrap w:val="0"/>
        <w:spacing w:line="520" w:lineRule="exact"/>
        <w:ind w:firstLine="380" w:firstLineChars="200"/>
        <w:rPr>
          <w:rFonts w:hint="eastAsia" w:ascii="仿宋" w:hAnsi="仿宋" w:eastAsia="仿宋" w:cs="仿宋"/>
          <w:color w:val="auto"/>
          <w:sz w:val="21"/>
          <w:szCs w:val="21"/>
        </w:rPr>
      </w:pPr>
      <w:r>
        <w:rPr>
          <w:rFonts w:hint="eastAsia" w:ascii="仿宋" w:hAnsi="仿宋" w:eastAsia="仿宋" w:cs="仿宋"/>
          <w:color w:val="auto"/>
          <w:spacing w:val="-10"/>
          <w:sz w:val="21"/>
          <w:szCs w:val="21"/>
        </w:rPr>
        <w:t>双方的保密责任不因委托事项办理完毕或本协议的解除而终止；任何一方违反保密责任，违约方应向守约方支付违约金</w:t>
      </w:r>
      <w:r>
        <w:rPr>
          <w:rFonts w:hint="eastAsia" w:ascii="仿宋" w:hAnsi="仿宋" w:eastAsia="仿宋" w:cs="仿宋"/>
          <w:color w:val="auto"/>
          <w:spacing w:val="-10"/>
          <w:sz w:val="21"/>
          <w:szCs w:val="21"/>
          <w:u w:val="single"/>
        </w:rPr>
        <w:t xml:space="preserve">     </w:t>
      </w:r>
      <w:r>
        <w:rPr>
          <w:rFonts w:hint="eastAsia" w:ascii="仿宋" w:hAnsi="仿宋" w:eastAsia="仿宋" w:cs="仿宋"/>
          <w:color w:val="auto"/>
          <w:spacing w:val="-10"/>
          <w:sz w:val="21"/>
          <w:szCs w:val="21"/>
        </w:rPr>
        <w:t>元，违约金不足以弥补损失的，还应另行予以赔偿。</w:t>
      </w:r>
    </w:p>
    <w:p w14:paraId="042F2348">
      <w:pPr>
        <w:pStyle w:val="178"/>
        <w:wordWrap w:val="0"/>
        <w:spacing w:after="0" w:line="520" w:lineRule="exact"/>
        <w:ind w:left="0" w:leftChars="0" w:firstLine="422" w:firstLineChars="200"/>
        <w:rPr>
          <w:rFonts w:hint="eastAsia" w:ascii="仿宋" w:hAnsi="仿宋" w:eastAsia="仿宋" w:cs="仿宋"/>
          <w:b/>
          <w:color w:val="auto"/>
          <w:sz w:val="21"/>
          <w:szCs w:val="21"/>
        </w:rPr>
      </w:pPr>
      <w:r>
        <w:rPr>
          <w:rFonts w:hint="eastAsia" w:ascii="仿宋" w:hAnsi="仿宋" w:eastAsia="仿宋" w:cs="仿宋"/>
          <w:b/>
          <w:color w:val="auto"/>
          <w:sz w:val="21"/>
          <w:szCs w:val="21"/>
        </w:rPr>
        <w:t>第十条 争议解决</w:t>
      </w:r>
    </w:p>
    <w:p w14:paraId="1C8415F7">
      <w:pPr>
        <w:pStyle w:val="178"/>
        <w:wordWrap w:val="0"/>
        <w:spacing w:after="0" w:line="520" w:lineRule="exact"/>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本协议未尽事宜，双方应协商解决。双方因协议履行产生纠纷，应友好协商解决，如协商不成，应向本协议工程所在地人民法院提起诉讼。</w:t>
      </w:r>
    </w:p>
    <w:p w14:paraId="154B0CF8">
      <w:pPr>
        <w:pStyle w:val="178"/>
        <w:wordWrap w:val="0"/>
        <w:spacing w:after="0" w:line="520" w:lineRule="exact"/>
        <w:ind w:left="0" w:leftChars="0"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第十一条 其他约定</w:t>
      </w:r>
    </w:p>
    <w:p w14:paraId="00ADD58A">
      <w:pPr>
        <w:pStyle w:val="178"/>
        <w:wordWrap w:val="0"/>
        <w:spacing w:after="0" w:line="520" w:lineRule="exact"/>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1、本协议一式</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份，甲方执</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份，</w:t>
      </w:r>
      <w:r>
        <w:rPr>
          <w:rFonts w:hint="eastAsia" w:ascii="仿宋" w:hAnsi="仿宋" w:eastAsia="仿宋" w:cs="仿宋"/>
          <w:color w:val="auto"/>
          <w:spacing w:val="-10"/>
          <w:sz w:val="21"/>
          <w:szCs w:val="21"/>
        </w:rPr>
        <w:t>乙方</w:t>
      </w:r>
      <w:r>
        <w:rPr>
          <w:rFonts w:hint="eastAsia" w:ascii="仿宋" w:hAnsi="仿宋" w:eastAsia="仿宋" w:cs="仿宋"/>
          <w:color w:val="auto"/>
          <w:sz w:val="21"/>
          <w:szCs w:val="21"/>
        </w:rPr>
        <w:t>执</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none"/>
        </w:rPr>
        <w:t>份</w:t>
      </w:r>
      <w:r>
        <w:rPr>
          <w:rFonts w:hint="eastAsia" w:ascii="仿宋" w:hAnsi="仿宋" w:eastAsia="仿宋" w:cs="仿宋"/>
          <w:color w:val="auto"/>
          <w:sz w:val="21"/>
          <w:szCs w:val="21"/>
          <w:u w:val="none"/>
          <w:lang w:val="en-US" w:eastAsia="zh-CN"/>
        </w:rPr>
        <w:t>,双方签字盖章即生法律效力</w:t>
      </w:r>
      <w:r>
        <w:rPr>
          <w:rFonts w:hint="eastAsia" w:ascii="仿宋" w:hAnsi="仿宋" w:eastAsia="仿宋" w:cs="仿宋"/>
          <w:color w:val="auto"/>
          <w:sz w:val="21"/>
          <w:szCs w:val="21"/>
          <w:u w:val="none"/>
        </w:rPr>
        <w:t>。本协议未尽事宜，可签订补充协议加以完善。</w:t>
      </w:r>
    </w:p>
    <w:p w14:paraId="2FCFCCF6">
      <w:pPr>
        <w:pStyle w:val="178"/>
        <w:wordWrap w:val="0"/>
        <w:spacing w:after="0" w:line="520" w:lineRule="exact"/>
        <w:ind w:left="0" w:leftChars="0"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2、本协议的正式通知、请求应采取书面形式方为有效。书面文件可面呈、挂号信或特快专递进行递送。</w:t>
      </w:r>
    </w:p>
    <w:p w14:paraId="4325C967">
      <w:pPr>
        <w:pStyle w:val="178"/>
        <w:wordWrap w:val="0"/>
        <w:spacing w:after="0" w:line="520" w:lineRule="exact"/>
        <w:ind w:left="0" w:leftChars="0"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3、本协议约定的任何通知、请求或其它联系若以面呈递送，则以对方签收时生效；若以挂号信或特快专递递送，则从投递之日起三日后生效。</w:t>
      </w:r>
    </w:p>
    <w:p w14:paraId="7EF76048">
      <w:pPr>
        <w:pStyle w:val="178"/>
        <w:wordWrap w:val="0"/>
        <w:spacing w:after="0" w:line="520" w:lineRule="exact"/>
        <w:ind w:left="0" w:leftChars="0" w:firstLine="484" w:firstLineChars="200"/>
        <w:rPr>
          <w:rFonts w:hint="eastAsia" w:ascii="仿宋" w:hAnsi="仿宋" w:eastAsia="仿宋" w:cs="仿宋"/>
          <w:bCs/>
          <w:color w:val="auto"/>
          <w:sz w:val="21"/>
          <w:szCs w:val="21"/>
        </w:rPr>
      </w:pPr>
      <w:r>
        <w:rPr>
          <w:rFonts w:hint="eastAsia" w:ascii="仿宋" w:hAnsi="仿宋" w:eastAsia="仿宋" w:cs="仿宋"/>
          <w:color w:val="auto"/>
          <w:spacing w:val="16"/>
          <w:sz w:val="21"/>
          <w:szCs w:val="21"/>
        </w:rPr>
        <w:t>4、双方保证本协议联系地址准确有效性，并同意以此地址作为法律认可送达地址。</w:t>
      </w:r>
      <w:r>
        <w:rPr>
          <w:rFonts w:hint="eastAsia" w:ascii="仿宋" w:hAnsi="仿宋" w:eastAsia="仿宋" w:cs="仿宋"/>
          <w:bCs/>
          <w:color w:val="auto"/>
          <w:sz w:val="21"/>
          <w:szCs w:val="21"/>
        </w:rPr>
        <w:t>若任何一方改变以下收件地址，应立即以书面形式通知对方，否则本协议约定地址仍然有效。双方往来文件按以下地址送达：</w:t>
      </w:r>
    </w:p>
    <w:p w14:paraId="656A7C02">
      <w:pPr>
        <w:pStyle w:val="178"/>
        <w:wordWrap w:val="0"/>
        <w:spacing w:after="0" w:line="520" w:lineRule="exact"/>
        <w:ind w:left="0" w:leftChars="0"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甲方联系地址：</w:t>
      </w:r>
    </w:p>
    <w:p w14:paraId="470D4DE3">
      <w:pPr>
        <w:pStyle w:val="178"/>
        <w:wordWrap w:val="0"/>
        <w:spacing w:after="0" w:line="520" w:lineRule="exact"/>
        <w:ind w:left="0" w:leftChars="0"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甲方联系人：</w:t>
      </w:r>
      <w:r>
        <w:rPr>
          <w:rFonts w:hint="eastAsia" w:ascii="仿宋" w:hAnsi="仿宋" w:eastAsia="仿宋" w:cs="仿宋"/>
          <w:bCs/>
          <w:color w:val="auto"/>
          <w:sz w:val="21"/>
          <w:szCs w:val="21"/>
          <w:u w:val="single"/>
        </w:rPr>
        <w:t xml:space="preserve">                         </w:t>
      </w:r>
    </w:p>
    <w:p w14:paraId="540C491B">
      <w:pPr>
        <w:pStyle w:val="178"/>
        <w:wordWrap w:val="0"/>
        <w:spacing w:after="0" w:line="520" w:lineRule="exact"/>
        <w:ind w:left="0" w:leftChars="0"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甲方联系方式：</w:t>
      </w:r>
      <w:r>
        <w:rPr>
          <w:rFonts w:hint="eastAsia" w:ascii="仿宋" w:hAnsi="仿宋" w:eastAsia="仿宋" w:cs="仿宋"/>
          <w:bCs/>
          <w:color w:val="auto"/>
          <w:sz w:val="21"/>
          <w:szCs w:val="21"/>
          <w:u w:val="single"/>
        </w:rPr>
        <w:t xml:space="preserve">                       </w:t>
      </w:r>
    </w:p>
    <w:p w14:paraId="1D346BB9">
      <w:pPr>
        <w:pStyle w:val="178"/>
        <w:wordWrap w:val="0"/>
        <w:spacing w:before="156" w:beforeLines="50" w:after="0" w:line="520" w:lineRule="exact"/>
        <w:ind w:left="0" w:leftChars="0"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乙方联系地址：</w:t>
      </w:r>
      <w:r>
        <w:rPr>
          <w:rFonts w:hint="eastAsia" w:ascii="仿宋" w:hAnsi="仿宋" w:eastAsia="仿宋" w:cs="仿宋"/>
          <w:bCs/>
          <w:color w:val="auto"/>
          <w:sz w:val="21"/>
          <w:szCs w:val="21"/>
          <w:u w:val="single"/>
        </w:rPr>
        <w:t xml:space="preserve">                       </w:t>
      </w:r>
    </w:p>
    <w:p w14:paraId="300DA096">
      <w:pPr>
        <w:pStyle w:val="178"/>
        <w:wordWrap w:val="0"/>
        <w:spacing w:after="0" w:line="520" w:lineRule="exact"/>
        <w:ind w:left="0" w:leftChars="0"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乙方联系人：</w:t>
      </w:r>
      <w:r>
        <w:rPr>
          <w:rFonts w:hint="eastAsia" w:ascii="仿宋" w:hAnsi="仿宋" w:eastAsia="仿宋" w:cs="仿宋"/>
          <w:bCs/>
          <w:color w:val="auto"/>
          <w:sz w:val="21"/>
          <w:szCs w:val="21"/>
          <w:u w:val="single"/>
        </w:rPr>
        <w:t xml:space="preserve">                         </w:t>
      </w:r>
    </w:p>
    <w:p w14:paraId="655D22F0">
      <w:pPr>
        <w:pStyle w:val="178"/>
        <w:wordWrap w:val="0"/>
        <w:spacing w:after="0" w:line="520" w:lineRule="exact"/>
        <w:ind w:left="0" w:leftChars="0"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乙方联系方式：</w:t>
      </w:r>
      <w:r>
        <w:rPr>
          <w:rFonts w:hint="eastAsia" w:ascii="仿宋" w:hAnsi="仿宋" w:eastAsia="仿宋" w:cs="仿宋"/>
          <w:bCs/>
          <w:color w:val="auto"/>
          <w:sz w:val="21"/>
          <w:szCs w:val="21"/>
          <w:u w:val="single"/>
        </w:rPr>
        <w:t xml:space="preserve">                       </w:t>
      </w:r>
    </w:p>
    <w:p w14:paraId="6E8D8404">
      <w:pPr>
        <w:pStyle w:val="179"/>
        <w:wordWrap w:val="0"/>
        <w:spacing w:line="520" w:lineRule="exact"/>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（以下无正文）</w:t>
      </w:r>
    </w:p>
    <w:p w14:paraId="3E9D7680">
      <w:pPr>
        <w:pStyle w:val="179"/>
        <w:wordWrap w:val="0"/>
        <w:spacing w:before="312" w:beforeLines="100" w:line="520" w:lineRule="exact"/>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附件一：工程质量保修书、廉洁从业协议、安全管理协议</w:t>
      </w:r>
    </w:p>
    <w:p w14:paraId="6F3E538B">
      <w:pPr>
        <w:pStyle w:val="179"/>
        <w:wordWrap w:val="0"/>
        <w:spacing w:line="520" w:lineRule="exact"/>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附件二：乙方企业营业执照及资质文件</w:t>
      </w:r>
    </w:p>
    <w:p w14:paraId="56BCA164">
      <w:pPr>
        <w:pStyle w:val="179"/>
        <w:wordWrap w:val="0"/>
        <w:spacing w:line="520" w:lineRule="exact"/>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附件三：</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工程报价书</w:t>
      </w:r>
    </w:p>
    <w:p w14:paraId="287CF2F9">
      <w:pPr>
        <w:pStyle w:val="179"/>
        <w:wordWrap w:val="0"/>
        <w:spacing w:line="520" w:lineRule="exact"/>
        <w:ind w:left="0" w:leftChars="0" w:firstLine="420" w:firstLineChars="200"/>
        <w:rPr>
          <w:rFonts w:hint="eastAsia" w:ascii="仿宋" w:hAnsi="仿宋" w:eastAsia="仿宋" w:cs="仿宋"/>
          <w:color w:val="auto"/>
          <w:sz w:val="21"/>
          <w:szCs w:val="21"/>
        </w:rPr>
      </w:pPr>
    </w:p>
    <w:p w14:paraId="67851B85">
      <w:pPr>
        <w:pStyle w:val="180"/>
        <w:wordWrap w:val="0"/>
        <w:spacing w:line="520" w:lineRule="exact"/>
        <w:ind w:left="0" w:leftChars="0"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br w:type="page"/>
      </w:r>
      <w:r>
        <w:rPr>
          <w:rFonts w:hint="eastAsia" w:ascii="仿宋" w:hAnsi="仿宋" w:eastAsia="仿宋" w:cs="仿宋"/>
          <w:b/>
          <w:bCs/>
          <w:color w:val="auto"/>
          <w:sz w:val="21"/>
          <w:szCs w:val="21"/>
        </w:rPr>
        <w:t>本页为签署页</w:t>
      </w:r>
    </w:p>
    <w:p w14:paraId="1AD2A50F">
      <w:pPr>
        <w:pStyle w:val="180"/>
        <w:wordWrap w:val="0"/>
        <w:adjustRightInd w:val="0"/>
        <w:snapToGrid w:val="0"/>
        <w:spacing w:line="520" w:lineRule="exact"/>
        <w:ind w:left="0" w:leftChars="0" w:firstLine="420" w:firstLineChars="200"/>
        <w:rPr>
          <w:rFonts w:hint="eastAsia" w:ascii="仿宋" w:hAnsi="仿宋" w:eastAsia="仿宋" w:cs="仿宋"/>
          <w:color w:val="auto"/>
          <w:sz w:val="21"/>
          <w:szCs w:val="21"/>
        </w:rPr>
      </w:pPr>
    </w:p>
    <w:p w14:paraId="34BE6694">
      <w:pPr>
        <w:pStyle w:val="180"/>
        <w:wordWrap w:val="0"/>
        <w:adjustRightInd w:val="0"/>
        <w:snapToGrid w:val="0"/>
        <w:spacing w:line="520" w:lineRule="exact"/>
        <w:ind w:left="0" w:leftChars="0" w:firstLine="420" w:firstLineChars="200"/>
        <w:rPr>
          <w:rFonts w:hint="eastAsia" w:ascii="仿宋" w:hAnsi="仿宋" w:eastAsia="仿宋" w:cs="仿宋"/>
          <w:color w:val="auto"/>
          <w:sz w:val="21"/>
          <w:szCs w:val="21"/>
        </w:rPr>
      </w:pPr>
    </w:p>
    <w:p w14:paraId="46231D88">
      <w:pPr>
        <w:pStyle w:val="180"/>
        <w:wordWrap w:val="0"/>
        <w:adjustRightInd w:val="0"/>
        <w:snapToGrid w:val="0"/>
        <w:spacing w:before="156" w:beforeLines="50" w:after="156" w:afterLines="50" w:line="520" w:lineRule="exact"/>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甲方：</w:t>
      </w:r>
      <w:r>
        <w:rPr>
          <w:rFonts w:hint="eastAsia" w:ascii="仿宋" w:hAnsi="仿宋" w:eastAsia="仿宋" w:cs="仿宋"/>
          <w:color w:val="auto"/>
          <w:sz w:val="21"/>
          <w:szCs w:val="21"/>
          <w:u w:val="single"/>
        </w:rPr>
        <w:t xml:space="preserve">                               </w:t>
      </w:r>
    </w:p>
    <w:p w14:paraId="185D5939">
      <w:pPr>
        <w:pStyle w:val="180"/>
        <w:wordWrap w:val="0"/>
        <w:spacing w:before="156" w:beforeLines="50" w:after="156" w:afterLines="50" w:line="520" w:lineRule="exact"/>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（盖章）</w:t>
      </w:r>
    </w:p>
    <w:p w14:paraId="0DA8E426">
      <w:pPr>
        <w:pStyle w:val="180"/>
        <w:wordWrap w:val="0"/>
        <w:spacing w:before="156" w:beforeLines="50" w:after="156" w:afterLines="50" w:line="520" w:lineRule="exact"/>
        <w:ind w:left="0" w:leftChars="0" w:firstLine="420" w:firstLineChars="200"/>
        <w:rPr>
          <w:rFonts w:hint="eastAsia" w:ascii="仿宋" w:hAnsi="仿宋" w:eastAsia="仿宋" w:cs="仿宋"/>
          <w:color w:val="auto"/>
          <w:sz w:val="21"/>
          <w:szCs w:val="21"/>
          <w:u w:val="single"/>
        </w:rPr>
      </w:pPr>
      <w:r>
        <w:rPr>
          <w:rFonts w:hint="eastAsia" w:ascii="仿宋" w:hAnsi="仿宋" w:eastAsia="仿宋" w:cs="仿宋"/>
          <w:color w:val="auto"/>
          <w:sz w:val="21"/>
          <w:szCs w:val="21"/>
        </w:rPr>
        <w:t>法定代表人（或委托代理人）：</w:t>
      </w:r>
      <w:r>
        <w:rPr>
          <w:rFonts w:hint="eastAsia" w:ascii="仿宋" w:hAnsi="仿宋" w:eastAsia="仿宋" w:cs="仿宋"/>
          <w:color w:val="auto"/>
          <w:sz w:val="21"/>
          <w:szCs w:val="21"/>
          <w:u w:val="single"/>
        </w:rPr>
        <w:t xml:space="preserve">          </w:t>
      </w:r>
    </w:p>
    <w:p w14:paraId="1BDECB9F">
      <w:pPr>
        <w:pStyle w:val="180"/>
        <w:wordWrap w:val="0"/>
        <w:spacing w:before="156" w:beforeLines="50" w:after="156" w:afterLines="50" w:line="520" w:lineRule="exact"/>
        <w:ind w:left="0" w:leftChars="0" w:firstLine="420" w:firstLineChars="200"/>
        <w:rPr>
          <w:rFonts w:hint="eastAsia" w:ascii="仿宋" w:hAnsi="仿宋" w:eastAsia="仿宋" w:cs="仿宋"/>
          <w:color w:val="auto"/>
          <w:sz w:val="21"/>
          <w:szCs w:val="21"/>
          <w:u w:val="single"/>
        </w:rPr>
      </w:pPr>
      <w:r>
        <w:rPr>
          <w:rFonts w:hint="eastAsia" w:ascii="仿宋" w:hAnsi="仿宋" w:eastAsia="仿宋" w:cs="仿宋"/>
          <w:color w:val="auto"/>
          <w:sz w:val="21"/>
          <w:szCs w:val="21"/>
        </w:rPr>
        <w:t>联系人：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联系电话：</w:t>
      </w:r>
      <w:r>
        <w:rPr>
          <w:rFonts w:hint="eastAsia" w:ascii="仿宋" w:hAnsi="仿宋" w:eastAsia="仿宋" w:cs="仿宋"/>
          <w:color w:val="auto"/>
          <w:sz w:val="21"/>
          <w:szCs w:val="21"/>
          <w:u w:val="single"/>
        </w:rPr>
        <w:t xml:space="preserve">         </w:t>
      </w:r>
    </w:p>
    <w:p w14:paraId="3E203293">
      <w:pPr>
        <w:pStyle w:val="179"/>
        <w:wordWrap w:val="0"/>
        <w:spacing w:before="156" w:beforeLines="50" w:after="156" w:afterLines="50" w:line="520" w:lineRule="exact"/>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日期：     年   月   日</w:t>
      </w:r>
    </w:p>
    <w:p w14:paraId="7A4B157C">
      <w:pPr>
        <w:pStyle w:val="179"/>
        <w:wordWrap w:val="0"/>
        <w:spacing w:line="520" w:lineRule="exact"/>
        <w:ind w:left="0" w:leftChars="0" w:firstLine="420" w:firstLineChars="200"/>
        <w:rPr>
          <w:rFonts w:hint="eastAsia" w:ascii="仿宋" w:hAnsi="仿宋" w:eastAsia="仿宋" w:cs="仿宋"/>
          <w:color w:val="auto"/>
          <w:sz w:val="21"/>
          <w:szCs w:val="21"/>
        </w:rPr>
      </w:pPr>
    </w:p>
    <w:p w14:paraId="7CBAEB42">
      <w:pPr>
        <w:pStyle w:val="179"/>
        <w:wordWrap w:val="0"/>
        <w:spacing w:line="520" w:lineRule="exact"/>
        <w:ind w:left="0" w:leftChars="0" w:firstLine="420" w:firstLineChars="200"/>
        <w:rPr>
          <w:rFonts w:hint="eastAsia" w:ascii="仿宋" w:hAnsi="仿宋" w:eastAsia="仿宋" w:cs="仿宋"/>
          <w:color w:val="auto"/>
          <w:sz w:val="21"/>
          <w:szCs w:val="21"/>
        </w:rPr>
      </w:pPr>
    </w:p>
    <w:p w14:paraId="35615DAC">
      <w:pPr>
        <w:pStyle w:val="180"/>
        <w:wordWrap w:val="0"/>
        <w:adjustRightInd w:val="0"/>
        <w:snapToGrid w:val="0"/>
        <w:spacing w:before="156" w:beforeLines="50" w:after="156" w:afterLines="50" w:line="520" w:lineRule="exact"/>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乙方：</w:t>
      </w:r>
      <w:r>
        <w:rPr>
          <w:rFonts w:hint="eastAsia" w:ascii="仿宋" w:hAnsi="仿宋" w:eastAsia="仿宋" w:cs="仿宋"/>
          <w:color w:val="auto"/>
          <w:sz w:val="21"/>
          <w:szCs w:val="21"/>
          <w:u w:val="single"/>
        </w:rPr>
        <w:t xml:space="preserve">                               </w:t>
      </w:r>
    </w:p>
    <w:p w14:paraId="647FA479">
      <w:pPr>
        <w:pStyle w:val="180"/>
        <w:wordWrap w:val="0"/>
        <w:spacing w:before="156" w:beforeLines="50" w:after="156" w:afterLines="50" w:line="520" w:lineRule="exact"/>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（盖章）</w:t>
      </w:r>
    </w:p>
    <w:p w14:paraId="17E2CF58">
      <w:pPr>
        <w:pStyle w:val="180"/>
        <w:wordWrap w:val="0"/>
        <w:spacing w:before="156" w:beforeLines="50" w:after="156" w:afterLines="50" w:line="520" w:lineRule="exact"/>
        <w:ind w:left="0" w:leftChars="0" w:firstLine="420" w:firstLineChars="200"/>
        <w:rPr>
          <w:rFonts w:hint="eastAsia" w:ascii="仿宋" w:hAnsi="仿宋" w:eastAsia="仿宋" w:cs="仿宋"/>
          <w:color w:val="auto"/>
          <w:sz w:val="21"/>
          <w:szCs w:val="21"/>
          <w:u w:val="single"/>
        </w:rPr>
      </w:pPr>
      <w:r>
        <w:rPr>
          <w:rFonts w:hint="eastAsia" w:ascii="仿宋" w:hAnsi="仿宋" w:eastAsia="仿宋" w:cs="仿宋"/>
          <w:color w:val="auto"/>
          <w:sz w:val="21"/>
          <w:szCs w:val="21"/>
        </w:rPr>
        <w:t>法定代表人（或委托代理人）：</w:t>
      </w:r>
      <w:r>
        <w:rPr>
          <w:rFonts w:hint="eastAsia" w:ascii="仿宋" w:hAnsi="仿宋" w:eastAsia="仿宋" w:cs="仿宋"/>
          <w:color w:val="auto"/>
          <w:sz w:val="21"/>
          <w:szCs w:val="21"/>
          <w:u w:val="single"/>
        </w:rPr>
        <w:t xml:space="preserve">          </w:t>
      </w:r>
    </w:p>
    <w:p w14:paraId="48439BC2">
      <w:pPr>
        <w:pStyle w:val="180"/>
        <w:wordWrap w:val="0"/>
        <w:spacing w:before="156" w:beforeLines="50" w:after="156" w:afterLines="50" w:line="520" w:lineRule="exact"/>
        <w:ind w:left="0" w:leftChars="0" w:firstLine="420" w:firstLineChars="200"/>
        <w:rPr>
          <w:rFonts w:hint="eastAsia" w:ascii="仿宋" w:hAnsi="仿宋" w:eastAsia="仿宋" w:cs="仿宋"/>
          <w:color w:val="auto"/>
          <w:sz w:val="21"/>
          <w:szCs w:val="21"/>
          <w:u w:val="single"/>
        </w:rPr>
      </w:pPr>
      <w:r>
        <w:rPr>
          <w:rFonts w:hint="eastAsia" w:ascii="仿宋" w:hAnsi="仿宋" w:eastAsia="仿宋" w:cs="仿宋"/>
          <w:color w:val="auto"/>
          <w:sz w:val="21"/>
          <w:szCs w:val="21"/>
        </w:rPr>
        <w:t>联系人：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联系电话：</w:t>
      </w:r>
      <w:r>
        <w:rPr>
          <w:rFonts w:hint="eastAsia" w:ascii="仿宋" w:hAnsi="仿宋" w:eastAsia="仿宋" w:cs="仿宋"/>
          <w:color w:val="auto"/>
          <w:sz w:val="21"/>
          <w:szCs w:val="21"/>
          <w:u w:val="single"/>
        </w:rPr>
        <w:t xml:space="preserve">         </w:t>
      </w:r>
    </w:p>
    <w:p w14:paraId="3A6A1538">
      <w:pPr>
        <w:pStyle w:val="179"/>
        <w:wordWrap w:val="0"/>
        <w:spacing w:before="156" w:beforeLines="50" w:after="156" w:afterLines="50" w:line="520" w:lineRule="exact"/>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日期：     年   月   日</w:t>
      </w:r>
    </w:p>
    <w:p w14:paraId="0855AA24">
      <w:pPr>
        <w:pStyle w:val="179"/>
        <w:wordWrap w:val="0"/>
        <w:spacing w:before="156" w:beforeLines="50" w:after="156" w:afterLines="50" w:line="520" w:lineRule="exact"/>
        <w:ind w:left="0" w:leftChars="0" w:firstLine="420" w:firstLineChars="200"/>
        <w:rPr>
          <w:rFonts w:hint="eastAsia" w:ascii="仿宋" w:hAnsi="仿宋" w:eastAsia="仿宋" w:cs="仿宋"/>
          <w:color w:val="auto"/>
          <w:sz w:val="21"/>
          <w:szCs w:val="21"/>
        </w:rPr>
      </w:pPr>
    </w:p>
    <w:p w14:paraId="0E778C57">
      <w:pPr>
        <w:pStyle w:val="179"/>
        <w:wordWrap w:val="0"/>
        <w:spacing w:before="156" w:beforeLines="50" w:after="156" w:afterLines="50" w:line="520" w:lineRule="exact"/>
        <w:ind w:left="0" w:leftChars="0" w:firstLine="420" w:firstLineChars="200"/>
        <w:rPr>
          <w:rFonts w:hint="eastAsia" w:ascii="仿宋" w:hAnsi="仿宋" w:eastAsia="仿宋" w:cs="仿宋"/>
          <w:color w:val="auto"/>
          <w:sz w:val="21"/>
          <w:szCs w:val="21"/>
        </w:rPr>
      </w:pPr>
    </w:p>
    <w:p w14:paraId="3CCA6551">
      <w:pPr>
        <w:pStyle w:val="179"/>
        <w:wordWrap w:val="0"/>
        <w:spacing w:before="156" w:beforeLines="50" w:after="156" w:afterLines="50" w:line="520" w:lineRule="exact"/>
        <w:ind w:left="0" w:leftChars="0" w:firstLine="420" w:firstLineChars="200"/>
        <w:rPr>
          <w:rFonts w:hint="eastAsia" w:ascii="仿宋" w:hAnsi="仿宋" w:eastAsia="仿宋" w:cs="仿宋"/>
          <w:color w:val="auto"/>
          <w:sz w:val="21"/>
          <w:szCs w:val="21"/>
        </w:rPr>
      </w:pPr>
    </w:p>
    <w:p w14:paraId="53FC8EF1">
      <w:pPr>
        <w:pStyle w:val="179"/>
        <w:wordWrap w:val="0"/>
        <w:spacing w:before="156" w:beforeLines="50" w:after="156" w:afterLines="50" w:line="520" w:lineRule="exact"/>
        <w:ind w:left="0" w:leftChars="0" w:firstLine="420" w:firstLineChars="200"/>
        <w:rPr>
          <w:rFonts w:hint="eastAsia" w:ascii="仿宋" w:hAnsi="仿宋" w:eastAsia="仿宋" w:cs="仿宋"/>
          <w:color w:val="auto"/>
          <w:sz w:val="21"/>
          <w:szCs w:val="21"/>
        </w:rPr>
      </w:pPr>
    </w:p>
    <w:p w14:paraId="3729A2F3">
      <w:pPr>
        <w:pStyle w:val="179"/>
        <w:wordWrap w:val="0"/>
        <w:spacing w:before="156" w:beforeLines="50" w:after="156" w:afterLines="50" w:line="520" w:lineRule="exact"/>
        <w:ind w:left="0" w:leftChars="0" w:firstLine="420" w:firstLineChars="200"/>
        <w:rPr>
          <w:rFonts w:hint="eastAsia" w:ascii="仿宋" w:hAnsi="仿宋" w:eastAsia="仿宋" w:cs="仿宋"/>
          <w:color w:val="auto"/>
          <w:sz w:val="21"/>
          <w:szCs w:val="21"/>
        </w:rPr>
      </w:pPr>
    </w:p>
    <w:p w14:paraId="6AE98913">
      <w:pPr>
        <w:pStyle w:val="179"/>
        <w:wordWrap w:val="0"/>
        <w:spacing w:before="156" w:beforeLines="50" w:after="156" w:afterLines="50" w:line="520" w:lineRule="exact"/>
        <w:ind w:left="0" w:leftChars="0" w:firstLine="420" w:firstLineChars="200"/>
        <w:rPr>
          <w:rFonts w:hint="eastAsia" w:ascii="仿宋" w:hAnsi="仿宋" w:eastAsia="仿宋" w:cs="仿宋"/>
          <w:color w:val="auto"/>
          <w:sz w:val="21"/>
          <w:szCs w:val="21"/>
        </w:rPr>
      </w:pPr>
    </w:p>
    <w:p w14:paraId="4B2CF5E1">
      <w:pPr>
        <w:spacing w:line="360" w:lineRule="auto"/>
        <w:rPr>
          <w:rFonts w:hint="eastAsia" w:ascii="仿宋" w:hAnsi="仿宋" w:eastAsia="仿宋" w:cs="仿宋"/>
          <w:color w:val="auto"/>
          <w:sz w:val="21"/>
          <w:szCs w:val="21"/>
          <w:highlight w:val="none"/>
        </w:rPr>
      </w:pPr>
    </w:p>
    <w:p w14:paraId="0B410D3A">
      <w:pPr>
        <w:spacing w:line="360" w:lineRule="auto"/>
        <w:jc w:val="left"/>
        <w:rPr>
          <w:rFonts w:hint="eastAsia" w:ascii="仿宋" w:hAnsi="仿宋" w:eastAsia="仿宋" w:cs="仿宋"/>
          <w:b/>
          <w:color w:val="auto"/>
          <w:kern w:val="1"/>
          <w:sz w:val="21"/>
          <w:szCs w:val="21"/>
        </w:rPr>
      </w:pPr>
      <w:r>
        <w:rPr>
          <w:rFonts w:hint="eastAsia" w:ascii="仿宋" w:hAnsi="仿宋" w:eastAsia="仿宋" w:cs="仿宋"/>
          <w:b/>
          <w:color w:val="auto"/>
          <w:kern w:val="1"/>
          <w:sz w:val="21"/>
          <w:szCs w:val="21"/>
        </w:rPr>
        <w:t>附件一：</w:t>
      </w:r>
    </w:p>
    <w:p w14:paraId="1FC22F87">
      <w:pPr>
        <w:spacing w:line="360" w:lineRule="auto"/>
        <w:jc w:val="center"/>
        <w:rPr>
          <w:rFonts w:hint="eastAsia" w:ascii="仿宋" w:hAnsi="仿宋" w:eastAsia="仿宋" w:cs="仿宋"/>
          <w:b/>
          <w:color w:val="auto"/>
          <w:kern w:val="1"/>
          <w:sz w:val="21"/>
          <w:szCs w:val="21"/>
        </w:rPr>
      </w:pPr>
      <w:r>
        <w:rPr>
          <w:rFonts w:hint="eastAsia" w:ascii="仿宋" w:hAnsi="仿宋" w:eastAsia="仿宋" w:cs="仿宋"/>
          <w:b/>
          <w:color w:val="auto"/>
          <w:kern w:val="1"/>
          <w:sz w:val="21"/>
          <w:szCs w:val="21"/>
        </w:rPr>
        <w:t>工程质量保修书</w:t>
      </w:r>
    </w:p>
    <w:p w14:paraId="61313549">
      <w:pPr>
        <w:snapToGrid w:val="0"/>
        <w:spacing w:line="360" w:lineRule="auto"/>
        <w:ind w:firstLine="422"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
          <w:bCs w:val="0"/>
          <w:color w:val="auto"/>
          <w:kern w:val="2"/>
          <w:sz w:val="21"/>
          <w:szCs w:val="21"/>
          <w:lang w:val="en-US" w:eastAsia="zh-CN" w:bidi="ar-SA"/>
        </w:rPr>
        <w:t>发包人（全称）：</w:t>
      </w:r>
      <w:r>
        <w:rPr>
          <w:rFonts w:hint="eastAsia" w:ascii="仿宋" w:hAnsi="仿宋" w:eastAsia="仿宋" w:cs="仿宋"/>
          <w:b/>
          <w:bCs w:val="0"/>
          <w:color w:val="auto"/>
          <w:kern w:val="2"/>
          <w:sz w:val="21"/>
          <w:szCs w:val="21"/>
          <w:u w:val="single"/>
          <w:lang w:val="en-US" w:eastAsia="zh-CN" w:bidi="ar-SA"/>
        </w:rPr>
        <w:t xml:space="preserve"> </w:t>
      </w:r>
      <w:r>
        <w:rPr>
          <w:rFonts w:hint="eastAsia" w:ascii="仿宋" w:hAnsi="仿宋" w:eastAsia="仿宋" w:cs="仿宋"/>
          <w:bCs/>
          <w:color w:val="auto"/>
          <w:kern w:val="2"/>
          <w:sz w:val="21"/>
          <w:szCs w:val="21"/>
          <w:u w:val="single"/>
          <w:lang w:val="en-US" w:eastAsia="zh-CN" w:bidi="ar-SA"/>
        </w:rPr>
        <w:t xml:space="preserve">                    </w:t>
      </w:r>
      <w:r>
        <w:rPr>
          <w:rFonts w:hint="eastAsia" w:ascii="仿宋" w:hAnsi="仿宋" w:eastAsia="仿宋" w:cs="仿宋"/>
          <w:bCs/>
          <w:color w:val="auto"/>
          <w:kern w:val="2"/>
          <w:sz w:val="21"/>
          <w:szCs w:val="21"/>
          <w:lang w:val="en-US" w:eastAsia="zh-CN" w:bidi="ar-SA"/>
        </w:rPr>
        <w:t xml:space="preserve">  </w:t>
      </w:r>
    </w:p>
    <w:p w14:paraId="223CF178">
      <w:pPr>
        <w:snapToGrid w:val="0"/>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bCs w:val="0"/>
          <w:color w:val="auto"/>
          <w:kern w:val="2"/>
          <w:sz w:val="21"/>
          <w:szCs w:val="21"/>
          <w:lang w:val="en-US" w:eastAsia="zh-CN" w:bidi="ar-SA"/>
        </w:rPr>
        <w:t>承包人（全称）：</w:t>
      </w:r>
      <w:r>
        <w:rPr>
          <w:rFonts w:hint="eastAsia" w:ascii="仿宋" w:hAnsi="仿宋" w:eastAsia="仿宋" w:cs="仿宋"/>
          <w:bCs/>
          <w:color w:val="auto"/>
          <w:kern w:val="2"/>
          <w:sz w:val="21"/>
          <w:szCs w:val="21"/>
          <w:u w:val="single"/>
          <w:lang w:val="en-US" w:eastAsia="zh-CN" w:bidi="ar-SA"/>
        </w:rPr>
        <w:t xml:space="preserve">                   </w:t>
      </w:r>
      <w:r>
        <w:rPr>
          <w:rFonts w:hint="eastAsia" w:ascii="仿宋" w:hAnsi="仿宋" w:eastAsia="仿宋" w:cs="仿宋"/>
          <w:bCs/>
          <w:color w:val="auto"/>
          <w:kern w:val="2"/>
          <w:sz w:val="21"/>
          <w:szCs w:val="21"/>
          <w:lang w:val="en-US" w:eastAsia="zh-CN" w:bidi="ar-SA"/>
        </w:rPr>
        <w:t xml:space="preserve">  </w:t>
      </w:r>
    </w:p>
    <w:p w14:paraId="39CEE75E">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发包人和承包人根据《中华人民共和国建筑法》和《建设工程质量管理条例》，经协商一致就</w:t>
      </w:r>
    </w:p>
    <w:p w14:paraId="564294A0">
      <w:pPr>
        <w:spacing w:line="360" w:lineRule="auto"/>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（工程全称）签订工程质量保修书。</w:t>
      </w:r>
    </w:p>
    <w:p w14:paraId="77FB46E3">
      <w:pPr>
        <w:spacing w:line="360" w:lineRule="auto"/>
        <w:ind w:firstLine="420" w:firstLineChars="200"/>
        <w:rPr>
          <w:rFonts w:hint="eastAsia" w:ascii="仿宋" w:hAnsi="仿宋" w:eastAsia="仿宋" w:cs="仿宋"/>
          <w:bCs/>
          <w:color w:val="auto"/>
          <w:kern w:val="2"/>
          <w:sz w:val="21"/>
          <w:szCs w:val="21"/>
          <w:lang w:val="en-US" w:eastAsia="zh-CN" w:bidi="ar-SA"/>
        </w:rPr>
      </w:pPr>
      <w:bookmarkStart w:id="530" w:name="_Toc532375687"/>
      <w:r>
        <w:rPr>
          <w:rFonts w:hint="eastAsia" w:ascii="仿宋" w:hAnsi="仿宋" w:eastAsia="仿宋" w:cs="仿宋"/>
          <w:bCs/>
          <w:color w:val="auto"/>
          <w:kern w:val="2"/>
          <w:sz w:val="21"/>
          <w:szCs w:val="21"/>
          <w:lang w:val="en-US" w:eastAsia="zh-CN" w:bidi="ar-SA"/>
        </w:rPr>
        <w:t>一、工程质量保修范围和内容</w:t>
      </w:r>
      <w:bookmarkEnd w:id="530"/>
    </w:p>
    <w:p w14:paraId="258E7EDC">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承包人在质量保修期内，按照有关法律规定和合同约定，承担工程质量保修责任。</w:t>
      </w:r>
    </w:p>
    <w:p w14:paraId="198700DA">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293711B">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承包人承包范围内容均属质量保修范围内容；其中：</w:t>
      </w:r>
    </w:p>
    <w:p w14:paraId="0E9BB812">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1.属于设计原因造成的质量问题，承包人负责维修，不留隐患，费用由发包人承担；</w:t>
      </w:r>
    </w:p>
    <w:p w14:paraId="5CFC2F1C">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2.属于施工造成的质量问题，承包人负责维修，不留隐患；</w:t>
      </w:r>
    </w:p>
    <w:p w14:paraId="72B005B1">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3.属于业主使用不当造成的质量问题，配合抢修，费用由发包人承担。</w:t>
      </w:r>
    </w:p>
    <w:p w14:paraId="14B811A7">
      <w:pPr>
        <w:spacing w:line="360" w:lineRule="auto"/>
        <w:ind w:firstLine="420" w:firstLineChars="200"/>
        <w:rPr>
          <w:rFonts w:hint="eastAsia" w:ascii="仿宋" w:hAnsi="仿宋" w:eastAsia="仿宋" w:cs="仿宋"/>
          <w:bCs/>
          <w:color w:val="auto"/>
          <w:kern w:val="2"/>
          <w:sz w:val="21"/>
          <w:szCs w:val="21"/>
          <w:lang w:val="en-US" w:eastAsia="zh-CN" w:bidi="ar-SA"/>
        </w:rPr>
      </w:pPr>
      <w:bookmarkStart w:id="531" w:name="_Toc532375688"/>
      <w:r>
        <w:rPr>
          <w:rFonts w:hint="eastAsia" w:ascii="仿宋" w:hAnsi="仿宋" w:eastAsia="仿宋" w:cs="仿宋"/>
          <w:bCs/>
          <w:color w:val="auto"/>
          <w:kern w:val="2"/>
          <w:sz w:val="21"/>
          <w:szCs w:val="21"/>
          <w:lang w:val="en-US" w:eastAsia="zh-CN" w:bidi="ar-SA"/>
        </w:rPr>
        <w:t>二、质量保修期</w:t>
      </w:r>
      <w:bookmarkEnd w:id="531"/>
    </w:p>
    <w:p w14:paraId="5D77A925">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根据《建设工程质量管理条例》及有关规定，本工程质量保修期约定如下：</w:t>
      </w:r>
    </w:p>
    <w:p w14:paraId="517D7DBF">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1.基础设施工程、房屋建筑的地基基础工程和主体结构工程，为设计文件规定的该工程的合理使用年限；</w:t>
      </w:r>
    </w:p>
    <w:p w14:paraId="2EA95C2A">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2.屋面防水工程、有防水要求的卫生间、房间和外墙面的防渗漏，为5年；</w:t>
      </w:r>
    </w:p>
    <w:p w14:paraId="5E60DD7B">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3.供热与供冷系统，为2个采暖期、供冷期；</w:t>
      </w:r>
    </w:p>
    <w:p w14:paraId="4BD600DF">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4.电气管线、给排水管道、设备安装和装修工程，为2年；</w:t>
      </w:r>
    </w:p>
    <w:p w14:paraId="2C46AD75">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5.其他项目保修期限：2年；[提示：如有不同，根据具体情况修改]</w:t>
      </w:r>
    </w:p>
    <w:p w14:paraId="3FE33441">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建设工程的保修期，自工程竣工验收合格之日起计算。</w:t>
      </w:r>
    </w:p>
    <w:p w14:paraId="59BDC68B">
      <w:pPr>
        <w:spacing w:line="360" w:lineRule="auto"/>
        <w:ind w:firstLine="420" w:firstLineChars="200"/>
        <w:rPr>
          <w:rFonts w:hint="eastAsia" w:ascii="仿宋" w:hAnsi="仿宋" w:eastAsia="仿宋" w:cs="仿宋"/>
          <w:bCs/>
          <w:color w:val="auto"/>
          <w:kern w:val="2"/>
          <w:sz w:val="21"/>
          <w:szCs w:val="21"/>
          <w:lang w:val="en-US" w:eastAsia="zh-CN" w:bidi="ar-SA"/>
        </w:rPr>
      </w:pPr>
      <w:bookmarkStart w:id="532" w:name="_Toc532375689"/>
      <w:r>
        <w:rPr>
          <w:rFonts w:hint="eastAsia" w:ascii="仿宋" w:hAnsi="仿宋" w:eastAsia="仿宋" w:cs="仿宋"/>
          <w:bCs/>
          <w:color w:val="auto"/>
          <w:kern w:val="2"/>
          <w:sz w:val="21"/>
          <w:szCs w:val="21"/>
          <w:lang w:val="en-US" w:eastAsia="zh-CN" w:bidi="ar-SA"/>
        </w:rPr>
        <w:t>三、质量保修责任</w:t>
      </w:r>
      <w:bookmarkEnd w:id="532"/>
    </w:p>
    <w:p w14:paraId="5CC83234">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1.属于保修范围、内容的项目，承包人应当在接到保修通知之日起7天内派人保修。承包人不在约定期限内派人保修的，发包人可以委托他人修理。</w:t>
      </w:r>
    </w:p>
    <w:p w14:paraId="56D1FBDD">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2.发生紧急事故需抢修的，承包人在接到事故通知后，应当立即到达事故现场抢修。</w:t>
      </w:r>
    </w:p>
    <w:p w14:paraId="36A29C53">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26F62349">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4.质量保修完成后，由发包人组织验收。</w:t>
      </w:r>
    </w:p>
    <w:p w14:paraId="43160FEC">
      <w:pPr>
        <w:spacing w:line="360" w:lineRule="auto"/>
        <w:ind w:firstLine="420" w:firstLineChars="200"/>
        <w:rPr>
          <w:rFonts w:hint="eastAsia" w:ascii="仿宋" w:hAnsi="仿宋" w:eastAsia="仿宋" w:cs="仿宋"/>
          <w:bCs/>
          <w:color w:val="auto"/>
          <w:kern w:val="2"/>
          <w:sz w:val="21"/>
          <w:szCs w:val="21"/>
          <w:lang w:val="en-US" w:eastAsia="zh-CN" w:bidi="ar-SA"/>
        </w:rPr>
      </w:pPr>
      <w:bookmarkStart w:id="533" w:name="_Toc532375690"/>
      <w:r>
        <w:rPr>
          <w:rFonts w:hint="eastAsia" w:ascii="仿宋" w:hAnsi="仿宋" w:eastAsia="仿宋" w:cs="仿宋"/>
          <w:bCs/>
          <w:color w:val="auto"/>
          <w:kern w:val="2"/>
          <w:sz w:val="21"/>
          <w:szCs w:val="21"/>
          <w:lang w:val="en-US" w:eastAsia="zh-CN" w:bidi="ar-SA"/>
        </w:rPr>
        <w:t>四、保修费用</w:t>
      </w:r>
      <w:bookmarkEnd w:id="533"/>
    </w:p>
    <w:p w14:paraId="250D4C41">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保修费用由质量缺陷的责任方承担。</w:t>
      </w:r>
    </w:p>
    <w:p w14:paraId="4D77C3A4">
      <w:pPr>
        <w:spacing w:line="360" w:lineRule="auto"/>
        <w:ind w:firstLine="420" w:firstLineChars="200"/>
        <w:rPr>
          <w:rFonts w:hint="eastAsia" w:ascii="仿宋" w:hAnsi="仿宋" w:eastAsia="仿宋" w:cs="仿宋"/>
          <w:bCs/>
          <w:color w:val="auto"/>
          <w:kern w:val="2"/>
          <w:sz w:val="21"/>
          <w:szCs w:val="21"/>
          <w:lang w:val="en-US" w:eastAsia="zh-CN" w:bidi="ar-SA"/>
        </w:rPr>
      </w:pPr>
      <w:bookmarkStart w:id="534" w:name="_Toc532375691"/>
      <w:r>
        <w:rPr>
          <w:rFonts w:hint="eastAsia" w:ascii="仿宋" w:hAnsi="仿宋" w:eastAsia="仿宋" w:cs="仿宋"/>
          <w:bCs/>
          <w:color w:val="auto"/>
          <w:kern w:val="2"/>
          <w:sz w:val="21"/>
          <w:szCs w:val="21"/>
          <w:lang w:val="en-US" w:eastAsia="zh-CN" w:bidi="ar-SA"/>
        </w:rPr>
        <w:t>五、双方约定的其他工程质量保修事项</w:t>
      </w:r>
    </w:p>
    <w:p w14:paraId="2EA0A3B9">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按国家相关法律和规定执行。</w:t>
      </w:r>
      <w:bookmarkEnd w:id="534"/>
    </w:p>
    <w:p w14:paraId="4C8E83A0">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本工程质量保修书由发包人、承包人在工程竣工验收前共同签署，作为施工合同附件，其有效期限至保修期满。</w:t>
      </w:r>
    </w:p>
    <w:p w14:paraId="1431A06A">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六、本文件生效</w:t>
      </w:r>
    </w:p>
    <w:p w14:paraId="1DF37892">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本工程质量保修书经发包人与承包人盖章后生效。</w:t>
      </w:r>
    </w:p>
    <w:p w14:paraId="74143DAC">
      <w:pPr>
        <w:pStyle w:val="20"/>
        <w:spacing w:line="360" w:lineRule="auto"/>
        <w:ind w:firstLine="420" w:firstLineChars="200"/>
        <w:rPr>
          <w:rFonts w:hint="eastAsia" w:ascii="仿宋" w:hAnsi="仿宋" w:eastAsia="仿宋" w:cs="仿宋"/>
          <w:color w:val="auto"/>
          <w:sz w:val="21"/>
          <w:szCs w:val="21"/>
          <w:highlight w:val="none"/>
        </w:rPr>
      </w:pPr>
    </w:p>
    <w:p w14:paraId="3A87FADF">
      <w:pPr>
        <w:pStyle w:val="178"/>
        <w:keepNext w:val="0"/>
        <w:keepLines w:val="0"/>
        <w:pageBreakBefore w:val="0"/>
        <w:widowControl w:val="0"/>
        <w:kinsoku/>
        <w:wordWrap w:val="0"/>
        <w:overflowPunct/>
        <w:topLinePunct w:val="0"/>
        <w:autoSpaceDE/>
        <w:autoSpaceDN/>
        <w:bidi w:val="0"/>
        <w:adjustRightInd/>
        <w:snapToGrid/>
        <w:spacing w:after="0" w:line="1120" w:lineRule="exact"/>
        <w:ind w:left="0" w:leftChars="0"/>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发  包  人（公章）：                 承  包  人（公章）：</w:t>
      </w:r>
    </w:p>
    <w:p w14:paraId="06B59F17">
      <w:pPr>
        <w:pStyle w:val="178"/>
        <w:keepNext w:val="0"/>
        <w:keepLines w:val="0"/>
        <w:pageBreakBefore w:val="0"/>
        <w:widowControl w:val="0"/>
        <w:kinsoku/>
        <w:wordWrap w:val="0"/>
        <w:overflowPunct/>
        <w:topLinePunct w:val="0"/>
        <w:autoSpaceDE/>
        <w:autoSpaceDN/>
        <w:bidi w:val="0"/>
        <w:adjustRightInd/>
        <w:snapToGrid/>
        <w:spacing w:after="0" w:line="1120" w:lineRule="exact"/>
        <w:ind w:left="0" w:leftChars="0"/>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lang w:eastAsia="zh-CN"/>
        </w:rPr>
        <w:t>法定代表</w:t>
      </w:r>
      <w:r>
        <w:rPr>
          <w:rFonts w:hint="eastAsia" w:ascii="仿宋" w:hAnsi="仿宋" w:eastAsia="仿宋" w:cs="仿宋"/>
          <w:bCs/>
          <w:color w:val="auto"/>
          <w:sz w:val="21"/>
          <w:szCs w:val="21"/>
        </w:rPr>
        <w:t>人（签字）：                 法定代表人（签字）：</w:t>
      </w:r>
    </w:p>
    <w:p w14:paraId="482426B5">
      <w:pPr>
        <w:keepNext w:val="0"/>
        <w:keepLines w:val="0"/>
        <w:pageBreakBefore w:val="0"/>
        <w:widowControl w:val="0"/>
        <w:kinsoku/>
        <w:overflowPunct/>
        <w:topLinePunct w:val="0"/>
        <w:autoSpaceDE/>
        <w:autoSpaceDN/>
        <w:bidi w:val="0"/>
        <w:adjustRightInd/>
        <w:snapToGrid/>
        <w:spacing w:line="1120" w:lineRule="exact"/>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 w:val="21"/>
          <w:szCs w:val="21"/>
        </w:rPr>
        <w:t>或经办人（签字）：                   或其委托代理人（签字）：</w:t>
      </w:r>
    </w:p>
    <w:p w14:paraId="1048102C">
      <w:pPr>
        <w:spacing w:line="360" w:lineRule="auto"/>
        <w:ind w:firstLine="420" w:firstLineChars="200"/>
        <w:rPr>
          <w:rFonts w:hint="eastAsia" w:ascii="仿宋" w:hAnsi="仿宋" w:eastAsia="仿宋" w:cs="仿宋"/>
          <w:bCs/>
          <w:color w:val="auto"/>
          <w:kern w:val="2"/>
          <w:sz w:val="21"/>
          <w:szCs w:val="21"/>
          <w:lang w:val="en-US" w:eastAsia="zh-CN" w:bidi="ar-SA"/>
        </w:rPr>
      </w:pPr>
    </w:p>
    <w:p w14:paraId="3D3CCF42">
      <w:pPr>
        <w:spacing w:line="360" w:lineRule="auto"/>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签约时间：     年  月  日</w:t>
      </w:r>
    </w:p>
    <w:p w14:paraId="73017E09">
      <w:pPr>
        <w:pStyle w:val="179"/>
        <w:wordWrap w:val="0"/>
        <w:spacing w:before="156" w:beforeLines="50" w:after="156" w:afterLines="50" w:line="520" w:lineRule="exact"/>
        <w:ind w:left="0" w:leftChars="0" w:firstLine="0"/>
        <w:rPr>
          <w:rFonts w:hint="eastAsia" w:ascii="仿宋" w:hAnsi="仿宋" w:eastAsia="仿宋" w:cs="仿宋"/>
          <w:color w:val="auto"/>
          <w:sz w:val="21"/>
          <w:szCs w:val="21"/>
        </w:rPr>
      </w:pPr>
    </w:p>
    <w:p w14:paraId="38EC7174">
      <w:pPr>
        <w:pStyle w:val="179"/>
        <w:wordWrap w:val="0"/>
        <w:spacing w:before="156" w:beforeLines="50" w:after="156" w:afterLines="50" w:line="520" w:lineRule="exact"/>
        <w:ind w:left="0" w:leftChars="0" w:firstLine="420" w:firstLineChars="200"/>
        <w:rPr>
          <w:rFonts w:hint="eastAsia" w:ascii="仿宋" w:hAnsi="仿宋" w:eastAsia="仿宋" w:cs="仿宋"/>
          <w:color w:val="auto"/>
          <w:sz w:val="21"/>
          <w:szCs w:val="21"/>
        </w:rPr>
      </w:pPr>
    </w:p>
    <w:p w14:paraId="5296A26C">
      <w:pPr>
        <w:pStyle w:val="179"/>
        <w:wordWrap w:val="0"/>
        <w:spacing w:before="156" w:beforeLines="50" w:after="156" w:afterLines="50" w:line="520" w:lineRule="exact"/>
        <w:ind w:left="0" w:leftChars="0" w:firstLine="420" w:firstLineChars="200"/>
        <w:rPr>
          <w:rFonts w:hint="eastAsia" w:ascii="仿宋" w:hAnsi="仿宋" w:eastAsia="仿宋" w:cs="仿宋"/>
          <w:color w:val="auto"/>
          <w:sz w:val="21"/>
          <w:szCs w:val="21"/>
        </w:rPr>
      </w:pPr>
    </w:p>
    <w:p w14:paraId="6DC1AD65">
      <w:pPr>
        <w:pStyle w:val="179"/>
        <w:wordWrap w:val="0"/>
        <w:spacing w:before="156" w:beforeLines="50" w:after="156" w:afterLines="50" w:line="520" w:lineRule="exact"/>
        <w:ind w:left="0" w:leftChars="0" w:firstLine="420" w:firstLineChars="200"/>
        <w:rPr>
          <w:rFonts w:hint="eastAsia" w:ascii="仿宋" w:hAnsi="仿宋" w:eastAsia="仿宋" w:cs="仿宋"/>
          <w:color w:val="auto"/>
          <w:sz w:val="21"/>
          <w:szCs w:val="21"/>
        </w:rPr>
      </w:pPr>
    </w:p>
    <w:p w14:paraId="432F1C6C">
      <w:pPr>
        <w:pStyle w:val="179"/>
        <w:wordWrap w:val="0"/>
        <w:spacing w:before="156" w:beforeLines="50" w:after="156" w:afterLines="50" w:line="520" w:lineRule="exact"/>
        <w:ind w:left="0" w:leftChars="0" w:firstLine="420" w:firstLineChars="200"/>
        <w:rPr>
          <w:rFonts w:hint="eastAsia" w:ascii="仿宋" w:hAnsi="仿宋" w:eastAsia="仿宋" w:cs="仿宋"/>
          <w:color w:val="auto"/>
          <w:sz w:val="21"/>
          <w:szCs w:val="21"/>
        </w:rPr>
      </w:pPr>
    </w:p>
    <w:p w14:paraId="20F68D54">
      <w:pPr>
        <w:pStyle w:val="179"/>
        <w:wordWrap w:val="0"/>
        <w:spacing w:before="156" w:beforeLines="50" w:after="156" w:afterLines="50" w:line="520" w:lineRule="exact"/>
        <w:ind w:left="0" w:leftChars="0" w:firstLine="420" w:firstLineChars="200"/>
        <w:rPr>
          <w:rFonts w:hint="eastAsia" w:ascii="仿宋" w:hAnsi="仿宋" w:eastAsia="仿宋" w:cs="仿宋"/>
          <w:color w:val="auto"/>
          <w:sz w:val="21"/>
          <w:szCs w:val="21"/>
        </w:rPr>
      </w:pPr>
    </w:p>
    <w:p w14:paraId="60839410">
      <w:pPr>
        <w:pStyle w:val="179"/>
        <w:wordWrap w:val="0"/>
        <w:spacing w:before="156" w:beforeLines="50" w:after="156" w:afterLines="50" w:line="520" w:lineRule="exact"/>
        <w:ind w:left="0" w:leftChars="0" w:firstLine="420" w:firstLineChars="200"/>
        <w:rPr>
          <w:rFonts w:hint="eastAsia" w:ascii="仿宋" w:hAnsi="仿宋" w:eastAsia="仿宋" w:cs="仿宋"/>
          <w:color w:val="auto"/>
          <w:sz w:val="21"/>
          <w:szCs w:val="21"/>
        </w:rPr>
      </w:pPr>
    </w:p>
    <w:p w14:paraId="0C6025EE">
      <w:pPr>
        <w:spacing w:line="360" w:lineRule="auto"/>
        <w:jc w:val="center"/>
        <w:rPr>
          <w:rFonts w:hint="eastAsia" w:ascii="仿宋" w:hAnsi="仿宋" w:eastAsia="仿宋" w:cs="仿宋"/>
          <w:b/>
          <w:color w:val="auto"/>
          <w:kern w:val="1"/>
          <w:sz w:val="21"/>
          <w:szCs w:val="21"/>
        </w:rPr>
        <w:sectPr>
          <w:headerReference r:id="rId10" w:type="default"/>
          <w:footerReference r:id="rId11" w:type="default"/>
          <w:pgSz w:w="11906" w:h="16838"/>
          <w:pgMar w:top="1247" w:right="1134" w:bottom="1247" w:left="1134" w:header="851" w:footer="992" w:gutter="0"/>
          <w:pgNumType w:fmt="numberInDash"/>
          <w:cols w:space="720" w:num="1"/>
          <w:docGrid w:type="lines" w:linePitch="312" w:charSpace="0"/>
        </w:sectPr>
      </w:pPr>
    </w:p>
    <w:p w14:paraId="059C63D7">
      <w:pPr>
        <w:spacing w:line="360" w:lineRule="auto"/>
        <w:jc w:val="center"/>
        <w:rPr>
          <w:rFonts w:hint="eastAsia" w:ascii="仿宋" w:hAnsi="仿宋" w:eastAsia="仿宋" w:cs="仿宋"/>
          <w:b/>
          <w:color w:val="auto"/>
          <w:kern w:val="1"/>
          <w:sz w:val="21"/>
          <w:szCs w:val="21"/>
        </w:rPr>
      </w:pPr>
      <w:r>
        <w:rPr>
          <w:rFonts w:hint="eastAsia" w:ascii="仿宋" w:hAnsi="仿宋" w:eastAsia="仿宋" w:cs="仿宋"/>
          <w:b/>
          <w:color w:val="auto"/>
          <w:kern w:val="1"/>
          <w:sz w:val="21"/>
          <w:szCs w:val="21"/>
        </w:rPr>
        <w:t>廉洁从业协议</w:t>
      </w:r>
    </w:p>
    <w:p w14:paraId="5C3586F8">
      <w:pPr>
        <w:snapToGrid w:val="0"/>
        <w:spacing w:line="360" w:lineRule="auto"/>
        <w:ind w:firstLine="422" w:firstLineChars="200"/>
        <w:rPr>
          <w:rFonts w:hint="eastAsia" w:ascii="仿宋" w:hAnsi="仿宋" w:eastAsia="仿宋" w:cs="仿宋"/>
          <w:b/>
          <w:bCs w:val="0"/>
          <w:color w:val="auto"/>
          <w:kern w:val="2"/>
          <w:sz w:val="21"/>
          <w:szCs w:val="21"/>
          <w:u w:val="single"/>
          <w:lang w:val="en-US" w:eastAsia="zh-CN" w:bidi="ar-SA"/>
        </w:rPr>
      </w:pPr>
      <w:r>
        <w:rPr>
          <w:rFonts w:hint="eastAsia" w:ascii="仿宋" w:hAnsi="仿宋" w:eastAsia="仿宋" w:cs="仿宋"/>
          <w:b/>
          <w:bCs w:val="0"/>
          <w:color w:val="auto"/>
          <w:kern w:val="2"/>
          <w:sz w:val="21"/>
          <w:szCs w:val="21"/>
          <w:lang w:val="en-US" w:eastAsia="zh-CN" w:bidi="ar-SA"/>
        </w:rPr>
        <w:t>发包人（全称）：</w:t>
      </w:r>
      <w:r>
        <w:rPr>
          <w:rFonts w:hint="eastAsia" w:ascii="仿宋" w:hAnsi="仿宋" w:eastAsia="仿宋" w:cs="仿宋"/>
          <w:b/>
          <w:bCs w:val="0"/>
          <w:color w:val="auto"/>
          <w:kern w:val="2"/>
          <w:sz w:val="21"/>
          <w:szCs w:val="21"/>
          <w:u w:val="single"/>
          <w:lang w:val="en-US" w:eastAsia="zh-CN" w:bidi="ar-SA"/>
        </w:rPr>
        <w:t xml:space="preserve">                  </w:t>
      </w:r>
    </w:p>
    <w:p w14:paraId="65EFB11B">
      <w:pPr>
        <w:snapToGrid w:val="0"/>
        <w:spacing w:line="360" w:lineRule="auto"/>
        <w:ind w:firstLine="422" w:firstLineChars="200"/>
        <w:rPr>
          <w:rFonts w:hint="eastAsia" w:ascii="仿宋" w:hAnsi="仿宋" w:eastAsia="仿宋" w:cs="仿宋"/>
          <w:b/>
          <w:color w:val="auto"/>
          <w:sz w:val="21"/>
          <w:szCs w:val="21"/>
          <w:highlight w:val="none"/>
          <w:u w:val="none"/>
        </w:rPr>
      </w:pPr>
      <w:r>
        <w:rPr>
          <w:rFonts w:hint="eastAsia" w:ascii="仿宋" w:hAnsi="仿宋" w:eastAsia="仿宋" w:cs="仿宋"/>
          <w:b/>
          <w:bCs w:val="0"/>
          <w:color w:val="auto"/>
          <w:kern w:val="2"/>
          <w:sz w:val="21"/>
          <w:szCs w:val="21"/>
          <w:lang w:val="en-US" w:eastAsia="zh-CN" w:bidi="ar-SA"/>
        </w:rPr>
        <w:t>承包人（全称）：</w:t>
      </w:r>
      <w:r>
        <w:rPr>
          <w:rFonts w:hint="eastAsia" w:ascii="仿宋" w:hAnsi="仿宋" w:eastAsia="仿宋" w:cs="仿宋"/>
          <w:b/>
          <w:bCs w:val="0"/>
          <w:color w:val="auto"/>
          <w:kern w:val="2"/>
          <w:sz w:val="21"/>
          <w:szCs w:val="21"/>
          <w:u w:val="single"/>
          <w:lang w:val="en-US" w:eastAsia="zh-CN" w:bidi="ar-SA"/>
        </w:rPr>
        <w:t xml:space="preserve">                  </w:t>
      </w:r>
    </w:p>
    <w:p w14:paraId="12D0636D">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6F07E40D">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 xml:space="preserve"> 1. 发包人承包人的权利和义务</w:t>
      </w:r>
    </w:p>
    <w:p w14:paraId="72553BB4">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（1）严格遵守党的政策规定和国家有关法律法规及相关部门的有关规定。</w:t>
      </w:r>
    </w:p>
    <w:p w14:paraId="43DA4EE4">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（2）严格执行 工程的合同文件，自觉按合同办事。</w:t>
      </w:r>
    </w:p>
    <w:p w14:paraId="4B581CFD">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（3）双方的业务活动坚持公开、公正、诚信、透明的原则（法律认定的商业秘密和合同文件另有规定除外），不得损害国家和集体利益，违反工程建设管理规章制度。</w:t>
      </w:r>
    </w:p>
    <w:p w14:paraId="1C1FD00C">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（4）建立健全廉政制度，开展廉政教育，设立廉政告示牌，公布举报电话，监督并认真查处违法违纪行为。</w:t>
      </w:r>
    </w:p>
    <w:p w14:paraId="6CDC38BB">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（5）发现对方在业务活动中有违反廉政规定的行为，有及时提醒对方纠正的权利和义务。</w:t>
      </w:r>
    </w:p>
    <w:p w14:paraId="4DA4DA0B">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（6）发现对方严重违反协议义务条款的行为，有向其上级有关部门举报、建议给予处理并要求告知处理结果的权利。</w:t>
      </w:r>
    </w:p>
    <w:p w14:paraId="298FA96B">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2. 发包人的义务</w:t>
      </w:r>
    </w:p>
    <w:p w14:paraId="441FA82A">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（1）发包人及其工作人员不得索要或接受承包人的礼金、有价证券和贵重物品，不得在承包人报销任何应由发包人或发包人工作人员个人支付的费用等。</w:t>
      </w:r>
    </w:p>
    <w:p w14:paraId="4289E70E">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（2）发包人工作人员不得参加承包人安排的超标准宴请和娱乐活动；不得接受承包人提供的通讯工具、交通工具和高档办公用品等。</w:t>
      </w:r>
    </w:p>
    <w:p w14:paraId="0A2E8CB2">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（3）发包人及其工作人员不得要求或者接受承包人为其住房装修、婚丧嫁娶活动、配偶子女的工作安排以及出国出境、旅游等提供方便等。</w:t>
      </w:r>
    </w:p>
    <w:p w14:paraId="1AFB6D5F">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（4）发包人工作人员及其配偶、子女不得从事与发包人工程有关的材料设备供应、工程分包、劳务等经济活动等。</w:t>
      </w:r>
    </w:p>
    <w:p w14:paraId="5AD50F32">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（5）发包人及其工作人员不得以任何理由向承包人推荐分包单位或推销材料，不得要求承包人购买合同规定外的材料和设备。</w:t>
      </w:r>
    </w:p>
    <w:p w14:paraId="24DC9CC8">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（6）发包人工作人员要秉公办事，不准营私舞弊，不准利用职权从事各种个人有偿中介活动和安排个人施工队伍。</w:t>
      </w:r>
    </w:p>
    <w:p w14:paraId="068A7D99">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3. 承包人义务</w:t>
      </w:r>
    </w:p>
    <w:p w14:paraId="4A969FF0">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（1）承包人不得以任何理由向发包人及其工作人员行贿或馈赠礼金、有价证券、贵重礼品。</w:t>
      </w:r>
    </w:p>
    <w:p w14:paraId="3A15F7A5">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（2）承包人不得以任何名义为发包人及其工作人员报销应由发包人单位或个人支付的任何费用。</w:t>
      </w:r>
    </w:p>
    <w:p w14:paraId="008279A2">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（3）承包人不得以任何理由安排发包人工作人员参加超标准宴请及娱乐活动。</w:t>
      </w:r>
    </w:p>
    <w:p w14:paraId="0414A6F9">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（4）承包人不得为发包人单位和个人购置或提供通讯工具、交通工具和高档办公用品等。</w:t>
      </w:r>
    </w:p>
    <w:p w14:paraId="093DA5CA">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4. 违约责任</w:t>
      </w:r>
    </w:p>
    <w:p w14:paraId="40F4B5C2">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（1）发包人及其工作人员违反合同第1、2条，按管理权限，依据有关规定给予党纪、政纪或组织处理；涉嫌犯罪的，移交司法机关追究刑事责任；给承包人单位造成经济损失的，应予以赔偿。</w:t>
      </w:r>
    </w:p>
    <w:p w14:paraId="5F30C5A5">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（2）承包人及其工作人员违反合同第1、3条，按管理权限，依据有关规定给予党纪、政纪或组织处理；给发包人单位造成经济损失的，应予以赔偿。</w:t>
      </w:r>
    </w:p>
    <w:p w14:paraId="2FF025E2">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3741734C">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6. 协议有效期为甲乙双方签署之日起至该工程项目竣工验收后止。</w:t>
      </w:r>
    </w:p>
    <w:p w14:paraId="602503CD">
      <w:pPr>
        <w:spacing w:line="360" w:lineRule="auto"/>
        <w:ind w:firstLine="420" w:firstLineChars="200"/>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7.协议作为 工程施工合同的附件，与工程施工合同具有同等的法律效力，经合同双方签署立即生效。</w:t>
      </w:r>
    </w:p>
    <w:p w14:paraId="009946A4">
      <w:pPr>
        <w:pStyle w:val="178"/>
        <w:keepNext w:val="0"/>
        <w:keepLines w:val="0"/>
        <w:pageBreakBefore w:val="0"/>
        <w:widowControl w:val="0"/>
        <w:kinsoku/>
        <w:wordWrap w:val="0"/>
        <w:overflowPunct/>
        <w:topLinePunct w:val="0"/>
        <w:autoSpaceDE/>
        <w:autoSpaceDN/>
        <w:bidi w:val="0"/>
        <w:adjustRightInd/>
        <w:snapToGrid/>
        <w:spacing w:after="0" w:line="1120" w:lineRule="exact"/>
        <w:ind w:left="0" w:leftChars="0"/>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发  包  人（公章）：                 承  包  人（公章）：</w:t>
      </w:r>
    </w:p>
    <w:p w14:paraId="421EB687">
      <w:pPr>
        <w:pStyle w:val="178"/>
        <w:keepNext w:val="0"/>
        <w:keepLines w:val="0"/>
        <w:pageBreakBefore w:val="0"/>
        <w:widowControl w:val="0"/>
        <w:kinsoku/>
        <w:wordWrap w:val="0"/>
        <w:overflowPunct/>
        <w:topLinePunct w:val="0"/>
        <w:autoSpaceDE/>
        <w:autoSpaceDN/>
        <w:bidi w:val="0"/>
        <w:adjustRightInd/>
        <w:snapToGrid/>
        <w:spacing w:after="0" w:line="1120" w:lineRule="exact"/>
        <w:ind w:left="0" w:leftChars="0"/>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lang w:eastAsia="zh-CN"/>
        </w:rPr>
        <w:t>法定代表</w:t>
      </w:r>
      <w:r>
        <w:rPr>
          <w:rFonts w:hint="eastAsia" w:ascii="仿宋" w:hAnsi="仿宋" w:eastAsia="仿宋" w:cs="仿宋"/>
          <w:bCs/>
          <w:color w:val="auto"/>
          <w:sz w:val="21"/>
          <w:szCs w:val="21"/>
        </w:rPr>
        <w:t>人（签字）：                 法定代表人（签字）：</w:t>
      </w:r>
    </w:p>
    <w:p w14:paraId="3F636905">
      <w:pPr>
        <w:pStyle w:val="178"/>
        <w:keepNext w:val="0"/>
        <w:keepLines w:val="0"/>
        <w:pageBreakBefore w:val="0"/>
        <w:widowControl w:val="0"/>
        <w:kinsoku/>
        <w:wordWrap w:val="0"/>
        <w:overflowPunct/>
        <w:topLinePunct w:val="0"/>
        <w:autoSpaceDE/>
        <w:autoSpaceDN/>
        <w:bidi w:val="0"/>
        <w:adjustRightInd/>
        <w:snapToGrid/>
        <w:spacing w:after="0" w:line="1120" w:lineRule="exact"/>
        <w:ind w:left="0" w:leftChars="0"/>
        <w:textAlignment w:val="auto"/>
        <w:rPr>
          <w:rFonts w:hint="eastAsia" w:ascii="仿宋" w:hAnsi="仿宋" w:eastAsia="仿宋" w:cs="仿宋"/>
          <w:color w:val="auto"/>
          <w:sz w:val="21"/>
          <w:szCs w:val="21"/>
        </w:rPr>
      </w:pPr>
      <w:r>
        <w:rPr>
          <w:rFonts w:hint="eastAsia" w:ascii="仿宋" w:hAnsi="仿宋" w:eastAsia="仿宋" w:cs="仿宋"/>
          <w:bCs/>
          <w:color w:val="auto"/>
          <w:sz w:val="21"/>
          <w:szCs w:val="21"/>
        </w:rPr>
        <w:t>或经办人（签字）：                   或其委托代理人（签字）：</w:t>
      </w:r>
      <w:r>
        <w:rPr>
          <w:rFonts w:hint="eastAsia" w:ascii="仿宋" w:hAnsi="仿宋" w:eastAsia="仿宋" w:cs="仿宋"/>
          <w:bCs/>
          <w:color w:val="auto"/>
          <w:kern w:val="2"/>
          <w:sz w:val="21"/>
          <w:szCs w:val="21"/>
          <w:lang w:val="en-US" w:eastAsia="zh-CN" w:bidi="ar-SA"/>
        </w:rPr>
        <w:br w:type="page"/>
      </w:r>
    </w:p>
    <w:p w14:paraId="7345300B">
      <w:pPr>
        <w:spacing w:line="360" w:lineRule="auto"/>
        <w:jc w:val="center"/>
        <w:rPr>
          <w:rFonts w:hint="eastAsia" w:ascii="仿宋" w:hAnsi="仿宋" w:eastAsia="仿宋" w:cs="仿宋"/>
          <w:b/>
          <w:color w:val="auto"/>
          <w:kern w:val="1"/>
          <w:sz w:val="21"/>
          <w:szCs w:val="21"/>
          <w:lang w:val="zh-CN"/>
        </w:rPr>
      </w:pPr>
      <w:r>
        <w:rPr>
          <w:rFonts w:hint="eastAsia" w:ascii="仿宋" w:hAnsi="仿宋" w:eastAsia="仿宋" w:cs="仿宋"/>
          <w:b/>
          <w:color w:val="auto"/>
          <w:kern w:val="1"/>
          <w:sz w:val="21"/>
          <w:szCs w:val="21"/>
        </w:rPr>
        <w:t>安全管理协议</w:t>
      </w:r>
      <w:bookmarkStart w:id="535" w:name="_Toc239510289"/>
      <w:bookmarkEnd w:id="535"/>
    </w:p>
    <w:p w14:paraId="0B569EAD">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rPr>
        <w:t>为了确保实现</w:t>
      </w:r>
      <w:r>
        <w:rPr>
          <w:rFonts w:hint="eastAsia" w:ascii="仿宋" w:hAnsi="仿宋" w:eastAsia="仿宋" w:cs="仿宋"/>
          <w:bCs/>
          <w:color w:val="auto"/>
          <w:sz w:val="21"/>
          <w:szCs w:val="21"/>
          <w:u w:val="single"/>
        </w:rPr>
        <w:t xml:space="preserve">          项目</w:t>
      </w:r>
      <w:r>
        <w:rPr>
          <w:rFonts w:hint="eastAsia" w:ascii="仿宋" w:hAnsi="仿宋" w:eastAsia="仿宋" w:cs="仿宋"/>
          <w:bCs/>
          <w:color w:val="auto"/>
          <w:sz w:val="21"/>
          <w:szCs w:val="21"/>
        </w:rPr>
        <w:t>安全生产目标，进一步明确双方的安全管理责任，加强安全生产管理工作的协调、管理力度，</w:t>
      </w:r>
      <w:bookmarkStart w:id="536" w:name="_Hlk111463374"/>
      <w:r>
        <w:rPr>
          <w:rFonts w:hint="eastAsia" w:ascii="仿宋" w:hAnsi="仿宋" w:eastAsia="仿宋" w:cs="仿宋"/>
          <w:bCs/>
          <w:color w:val="auto"/>
          <w:sz w:val="21"/>
          <w:szCs w:val="21"/>
        </w:rPr>
        <w:t>重庆市江北区国有资本运营管理集团有限公司</w:t>
      </w:r>
      <w:bookmarkEnd w:id="536"/>
      <w:r>
        <w:rPr>
          <w:rFonts w:hint="eastAsia" w:ascii="仿宋" w:hAnsi="仿宋" w:eastAsia="仿宋" w:cs="仿宋"/>
          <w:bCs/>
          <w:color w:val="auto"/>
          <w:sz w:val="21"/>
          <w:szCs w:val="21"/>
        </w:rPr>
        <w:t>（以下简称“发包人”）与</w:t>
      </w:r>
      <w:r>
        <w:rPr>
          <w:rFonts w:hint="eastAsia" w:ascii="仿宋" w:hAnsi="仿宋" w:eastAsia="仿宋" w:cs="仿宋"/>
          <w:bCs/>
          <w:color w:val="auto"/>
          <w:sz w:val="21"/>
          <w:szCs w:val="21"/>
          <w:u w:val="single"/>
        </w:rPr>
        <w:t xml:space="preserve">               </w:t>
      </w:r>
      <w:r>
        <w:rPr>
          <w:rFonts w:hint="eastAsia" w:ascii="仿宋" w:hAnsi="仿宋" w:eastAsia="仿宋" w:cs="仿宋"/>
          <w:bCs/>
          <w:color w:val="auto"/>
          <w:sz w:val="21"/>
          <w:szCs w:val="21"/>
        </w:rPr>
        <w:t>（以下简称“承包人”）据国家安全生产相关的法律、法规和安全方面的强制性国家标准或行业标准，双方同意签订该协议作为正式合同安全管理方面的补充规定，承诺本协议具有与合同相同的法律效力。具体条款如下：</w:t>
      </w:r>
    </w:p>
    <w:p w14:paraId="624DAE28">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rPr>
        <w:t>一、协议有效期限</w:t>
      </w:r>
    </w:p>
    <w:p w14:paraId="479E89E6">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rPr>
        <w:t>本协议中所涉及的安全管理责任自合同签订之日起开始生效，至合同工程全部完工验收且经发包人与承包人签订移交协议生效后之日终止。</w:t>
      </w:r>
    </w:p>
    <w:p w14:paraId="25F4AA7E">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rPr>
        <w:t>二、责任目标</w:t>
      </w:r>
    </w:p>
    <w:p w14:paraId="2CD9B30A">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w:t>
      </w:r>
      <w:r>
        <w:rPr>
          <w:rFonts w:hint="eastAsia" w:ascii="仿宋" w:hAnsi="仿宋" w:eastAsia="仿宋" w:cs="仿宋"/>
          <w:bCs/>
          <w:color w:val="auto"/>
          <w:sz w:val="21"/>
          <w:szCs w:val="21"/>
        </w:rPr>
        <w:t>一</w:t>
      </w:r>
      <w:r>
        <w:rPr>
          <w:rFonts w:hint="eastAsia" w:ascii="仿宋" w:hAnsi="仿宋" w:eastAsia="仿宋" w:cs="仿宋"/>
          <w:bCs/>
          <w:color w:val="auto"/>
          <w:sz w:val="21"/>
          <w:szCs w:val="21"/>
          <w:lang w:val="zh-CN"/>
        </w:rPr>
        <w:t>)</w:t>
      </w:r>
      <w:r>
        <w:rPr>
          <w:rFonts w:hint="eastAsia" w:ascii="仿宋" w:hAnsi="仿宋" w:eastAsia="仿宋" w:cs="仿宋"/>
          <w:bCs/>
          <w:color w:val="auto"/>
          <w:sz w:val="21"/>
          <w:szCs w:val="21"/>
        </w:rPr>
        <w:t>承包人承诺承担和履行合同和发包人所规定的安全责任，且满足要求。</w:t>
      </w:r>
    </w:p>
    <w:p w14:paraId="153DA579">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w:t>
      </w:r>
      <w:r>
        <w:rPr>
          <w:rFonts w:hint="eastAsia" w:ascii="仿宋" w:hAnsi="仿宋" w:eastAsia="仿宋" w:cs="仿宋"/>
          <w:bCs/>
          <w:color w:val="auto"/>
          <w:sz w:val="21"/>
          <w:szCs w:val="21"/>
        </w:rPr>
        <w:t>二</w:t>
      </w:r>
      <w:r>
        <w:rPr>
          <w:rFonts w:hint="eastAsia" w:ascii="仿宋" w:hAnsi="仿宋" w:eastAsia="仿宋" w:cs="仿宋"/>
          <w:bCs/>
          <w:color w:val="auto"/>
          <w:sz w:val="21"/>
          <w:szCs w:val="21"/>
          <w:lang w:val="zh-CN"/>
        </w:rPr>
        <w:t>)</w:t>
      </w:r>
      <w:r>
        <w:rPr>
          <w:rFonts w:hint="eastAsia" w:ascii="仿宋" w:hAnsi="仿宋" w:eastAsia="仿宋" w:cs="仿宋"/>
          <w:bCs/>
          <w:color w:val="auto"/>
          <w:sz w:val="21"/>
          <w:szCs w:val="21"/>
        </w:rPr>
        <w:t>承包人的安全控制目标是确保本工程在实施过程中：</w:t>
      </w:r>
    </w:p>
    <w:p w14:paraId="44855964">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1</w:t>
      </w:r>
      <w:r>
        <w:rPr>
          <w:rFonts w:hint="eastAsia" w:ascii="仿宋" w:hAnsi="仿宋" w:eastAsia="仿宋" w:cs="仿宋"/>
          <w:bCs/>
          <w:color w:val="auto"/>
          <w:sz w:val="21"/>
          <w:szCs w:val="21"/>
        </w:rPr>
        <w:t>、不发生人身重伤事故；</w:t>
      </w:r>
    </w:p>
    <w:p w14:paraId="669DFD61">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2</w:t>
      </w:r>
      <w:r>
        <w:rPr>
          <w:rFonts w:hint="eastAsia" w:ascii="仿宋" w:hAnsi="仿宋" w:eastAsia="仿宋" w:cs="仿宋"/>
          <w:bCs/>
          <w:color w:val="auto"/>
          <w:sz w:val="21"/>
          <w:szCs w:val="21"/>
        </w:rPr>
        <w:t>、不发生火灾事故；</w:t>
      </w:r>
    </w:p>
    <w:p w14:paraId="3092498A">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3</w:t>
      </w:r>
      <w:r>
        <w:rPr>
          <w:rFonts w:hint="eastAsia" w:ascii="仿宋" w:hAnsi="仿宋" w:eastAsia="仿宋" w:cs="仿宋"/>
          <w:bCs/>
          <w:color w:val="auto"/>
          <w:sz w:val="21"/>
          <w:szCs w:val="21"/>
        </w:rPr>
        <w:t>、不发生负有同等及以上事故责任的造成人身重伤的一般交通事故；</w:t>
      </w:r>
    </w:p>
    <w:p w14:paraId="1719F3FE">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rPr>
        <w:t>4、不发生流行性传染病</w:t>
      </w:r>
      <w:r>
        <w:rPr>
          <w:rFonts w:hint="eastAsia" w:ascii="仿宋" w:hAnsi="仿宋" w:eastAsia="仿宋" w:cs="仿宋"/>
          <w:bCs/>
          <w:color w:val="auto"/>
          <w:sz w:val="21"/>
          <w:szCs w:val="21"/>
          <w:lang w:val="zh-CN"/>
        </w:rPr>
        <w:t xml:space="preserve"> (</w:t>
      </w:r>
      <w:r>
        <w:rPr>
          <w:rFonts w:hint="eastAsia" w:ascii="仿宋" w:hAnsi="仿宋" w:eastAsia="仿宋" w:cs="仿宋"/>
          <w:bCs/>
          <w:color w:val="auto"/>
          <w:sz w:val="21"/>
          <w:szCs w:val="21"/>
        </w:rPr>
        <w:t>无甲型传染病、其他常见传染病未形成多人同时患病</w:t>
      </w:r>
      <w:r>
        <w:rPr>
          <w:rFonts w:hint="eastAsia" w:ascii="仿宋" w:hAnsi="仿宋" w:eastAsia="仿宋" w:cs="仿宋"/>
          <w:bCs/>
          <w:color w:val="auto"/>
          <w:sz w:val="21"/>
          <w:szCs w:val="21"/>
          <w:lang w:val="zh-CN"/>
        </w:rPr>
        <w:t>)</w:t>
      </w:r>
      <w:r>
        <w:rPr>
          <w:rFonts w:hint="eastAsia" w:ascii="仿宋" w:hAnsi="仿宋" w:eastAsia="仿宋" w:cs="仿宋"/>
          <w:bCs/>
          <w:color w:val="auto"/>
          <w:sz w:val="21"/>
          <w:szCs w:val="21"/>
        </w:rPr>
        <w:t>；</w:t>
      </w:r>
    </w:p>
    <w:p w14:paraId="0121D083">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5</w:t>
      </w:r>
      <w:r>
        <w:rPr>
          <w:rFonts w:hint="eastAsia" w:ascii="仿宋" w:hAnsi="仿宋" w:eastAsia="仿宋" w:cs="仿宋"/>
          <w:bCs/>
          <w:color w:val="auto"/>
          <w:sz w:val="21"/>
          <w:szCs w:val="21"/>
        </w:rPr>
        <w:t>、不发生重大环境污染事件（生活、工业垃圾及其他污染物造成环境污染和大面积水土流失）；</w:t>
      </w:r>
    </w:p>
    <w:p w14:paraId="069AAC7B">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6</w:t>
      </w:r>
      <w:r>
        <w:rPr>
          <w:rFonts w:hint="eastAsia" w:ascii="仿宋" w:hAnsi="仿宋" w:eastAsia="仿宋" w:cs="仿宋"/>
          <w:bCs/>
          <w:color w:val="auto"/>
          <w:sz w:val="21"/>
          <w:szCs w:val="21"/>
        </w:rPr>
        <w:t>、不发生对施工区附近生产、生活造成重大影响的事件（如造成重大设备损坏、重大财产损失、人员伤害等）；</w:t>
      </w:r>
    </w:p>
    <w:p w14:paraId="20AF7216">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7</w:t>
      </w:r>
      <w:r>
        <w:rPr>
          <w:rFonts w:hint="eastAsia" w:ascii="仿宋" w:hAnsi="仿宋" w:eastAsia="仿宋" w:cs="仿宋"/>
          <w:bCs/>
          <w:color w:val="auto"/>
          <w:sz w:val="21"/>
          <w:szCs w:val="21"/>
        </w:rPr>
        <w:t>、不发生治安保卫事件（构成刑事拘留及以上的事件、盗窃直接损失超过</w:t>
      </w:r>
      <w:r>
        <w:rPr>
          <w:rFonts w:hint="eastAsia" w:ascii="仿宋" w:hAnsi="仿宋" w:eastAsia="仿宋" w:cs="仿宋"/>
          <w:bCs/>
          <w:color w:val="auto"/>
          <w:sz w:val="21"/>
          <w:szCs w:val="21"/>
          <w:lang w:val="zh-CN"/>
        </w:rPr>
        <w:t>1</w:t>
      </w:r>
      <w:r>
        <w:rPr>
          <w:rFonts w:hint="eastAsia" w:ascii="仿宋" w:hAnsi="仿宋" w:eastAsia="仿宋" w:cs="仿宋"/>
          <w:bCs/>
          <w:color w:val="auto"/>
          <w:sz w:val="21"/>
          <w:szCs w:val="21"/>
        </w:rPr>
        <w:t>万元人民币的事件）。</w:t>
      </w:r>
    </w:p>
    <w:p w14:paraId="3F581D35">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rPr>
        <w:t>（三）承包人承诺在施工中控制以下安全事故的发生：</w:t>
      </w:r>
    </w:p>
    <w:p w14:paraId="131EFDAE">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1</w:t>
      </w:r>
      <w:r>
        <w:rPr>
          <w:rFonts w:hint="eastAsia" w:ascii="仿宋" w:hAnsi="仿宋" w:eastAsia="仿宋" w:cs="仿宋"/>
          <w:bCs/>
          <w:color w:val="auto"/>
          <w:sz w:val="21"/>
          <w:szCs w:val="21"/>
        </w:rPr>
        <w:t>、人员轻伤事故。</w:t>
      </w:r>
    </w:p>
    <w:p w14:paraId="2A037D5D">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2</w:t>
      </w:r>
      <w:r>
        <w:rPr>
          <w:rFonts w:hint="eastAsia" w:ascii="仿宋" w:hAnsi="仿宋" w:eastAsia="仿宋" w:cs="仿宋"/>
          <w:bCs/>
          <w:color w:val="auto"/>
          <w:sz w:val="21"/>
          <w:szCs w:val="21"/>
        </w:rPr>
        <w:t>、负有同等及以上事故责任的人身轻伤交通事故。</w:t>
      </w:r>
    </w:p>
    <w:p w14:paraId="1DD50DA0">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3</w:t>
      </w:r>
      <w:r>
        <w:rPr>
          <w:rFonts w:hint="eastAsia" w:ascii="仿宋" w:hAnsi="仿宋" w:eastAsia="仿宋" w:cs="仿宋"/>
          <w:bCs/>
          <w:color w:val="auto"/>
          <w:sz w:val="21"/>
          <w:szCs w:val="21"/>
        </w:rPr>
        <w:t>、其他安全未遂事故和异常事件。</w:t>
      </w:r>
    </w:p>
    <w:p w14:paraId="1E01BB23">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rPr>
        <w:t>三、安全责任</w:t>
      </w:r>
    </w:p>
    <w:p w14:paraId="5BEF43E0">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1</w:t>
      </w:r>
      <w:r>
        <w:rPr>
          <w:rFonts w:hint="eastAsia" w:ascii="仿宋" w:hAnsi="仿宋" w:eastAsia="仿宋" w:cs="仿宋"/>
          <w:bCs/>
          <w:color w:val="auto"/>
          <w:sz w:val="21"/>
          <w:szCs w:val="21"/>
        </w:rPr>
        <w:t>、承包人负有安全生产的管理责任和直接责任。</w:t>
      </w:r>
    </w:p>
    <w:p w14:paraId="03DCEBFD">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2</w:t>
      </w:r>
      <w:r>
        <w:rPr>
          <w:rFonts w:hint="eastAsia" w:ascii="仿宋" w:hAnsi="仿宋" w:eastAsia="仿宋" w:cs="仿宋"/>
          <w:bCs/>
          <w:color w:val="auto"/>
          <w:sz w:val="21"/>
          <w:szCs w:val="21"/>
        </w:rPr>
        <w:t>、承包人的法人或签署合同的公司总经理或受委托的代理人对合同安全负有全面的领导责任。</w:t>
      </w:r>
    </w:p>
    <w:p w14:paraId="28BCD612">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3</w:t>
      </w:r>
      <w:r>
        <w:rPr>
          <w:rFonts w:hint="eastAsia" w:ascii="仿宋" w:hAnsi="仿宋" w:eastAsia="仿宋" w:cs="仿宋"/>
          <w:bCs/>
          <w:color w:val="auto"/>
          <w:sz w:val="21"/>
          <w:szCs w:val="21"/>
        </w:rPr>
        <w:t>、承包人项目经理对施工现场的安全工作负有全面的直接领导责任。</w:t>
      </w:r>
    </w:p>
    <w:p w14:paraId="05ED14D0">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4</w:t>
      </w:r>
      <w:r>
        <w:rPr>
          <w:rFonts w:hint="eastAsia" w:ascii="仿宋" w:hAnsi="仿宋" w:eastAsia="仿宋" w:cs="仿宋"/>
          <w:bCs/>
          <w:color w:val="auto"/>
          <w:sz w:val="21"/>
          <w:szCs w:val="21"/>
        </w:rPr>
        <w:t>、承包人保证执行“谁施工、谁负责”的施工安全原则。</w:t>
      </w:r>
    </w:p>
    <w:p w14:paraId="2714425C">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5</w:t>
      </w:r>
      <w:r>
        <w:rPr>
          <w:rFonts w:hint="eastAsia" w:ascii="仿宋" w:hAnsi="仿宋" w:eastAsia="仿宋" w:cs="仿宋"/>
          <w:bCs/>
          <w:color w:val="auto"/>
          <w:sz w:val="21"/>
          <w:szCs w:val="21"/>
        </w:rPr>
        <w:t>、承包人保证服从发包人对安全工作的统一协调和管理。</w:t>
      </w:r>
    </w:p>
    <w:p w14:paraId="54726216">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6</w:t>
      </w:r>
      <w:r>
        <w:rPr>
          <w:rFonts w:hint="eastAsia" w:ascii="仿宋" w:hAnsi="仿宋" w:eastAsia="仿宋" w:cs="仿宋"/>
          <w:bCs/>
          <w:color w:val="auto"/>
          <w:sz w:val="21"/>
          <w:szCs w:val="21"/>
        </w:rPr>
        <w:t>、承包人保证为现场所有工作人员（含分包商员工及劳务人员）配备符合国家标准的有承包人和</w:t>
      </w:r>
      <w:r>
        <w:rPr>
          <w:rFonts w:hint="eastAsia" w:ascii="仿宋" w:hAnsi="仿宋" w:eastAsia="仿宋" w:cs="仿宋"/>
          <w:bCs/>
          <w:color w:val="auto"/>
          <w:sz w:val="21"/>
          <w:szCs w:val="21"/>
          <w:lang w:val="zh-CN"/>
        </w:rPr>
        <w:t>/</w:t>
      </w:r>
      <w:r>
        <w:rPr>
          <w:rFonts w:hint="eastAsia" w:ascii="仿宋" w:hAnsi="仿宋" w:eastAsia="仿宋" w:cs="仿宋"/>
          <w:bCs/>
          <w:color w:val="auto"/>
          <w:sz w:val="21"/>
          <w:szCs w:val="21"/>
        </w:rPr>
        <w:t>或其下属分包商标志的个人基本劳动保护用品，并承担正确使用的管理责任。</w:t>
      </w:r>
    </w:p>
    <w:p w14:paraId="60F2A536">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7</w:t>
      </w:r>
      <w:r>
        <w:rPr>
          <w:rFonts w:hint="eastAsia" w:ascii="仿宋" w:hAnsi="仿宋" w:eastAsia="仿宋" w:cs="仿宋"/>
          <w:bCs/>
          <w:color w:val="auto"/>
          <w:sz w:val="21"/>
          <w:szCs w:val="21"/>
        </w:rPr>
        <w:t>、承包人保证对带入现场的设备、工具、材料按照国家法规和标准进行检测、试验，并持有法定部门出具的检验证书。</w:t>
      </w:r>
    </w:p>
    <w:p w14:paraId="6CE12E25">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8</w:t>
      </w:r>
      <w:r>
        <w:rPr>
          <w:rFonts w:hint="eastAsia" w:ascii="仿宋" w:hAnsi="仿宋" w:eastAsia="仿宋" w:cs="仿宋"/>
          <w:bCs/>
          <w:color w:val="auto"/>
          <w:sz w:val="21"/>
          <w:szCs w:val="21"/>
        </w:rPr>
        <w:t>、承包人保证制订施工现场的文明施工措施，保护环境、树木和植被，保持施工现场的良好秩序和整洁的作业环境。</w:t>
      </w:r>
    </w:p>
    <w:p w14:paraId="73599555">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9</w:t>
      </w:r>
      <w:r>
        <w:rPr>
          <w:rFonts w:hint="eastAsia" w:ascii="仿宋" w:hAnsi="仿宋" w:eastAsia="仿宋" w:cs="仿宋"/>
          <w:bCs/>
          <w:color w:val="auto"/>
          <w:sz w:val="21"/>
          <w:szCs w:val="21"/>
        </w:rPr>
        <w:t>、承包人负责在施工过程中与当地政府、周边群众及其他承包商保持良好的沟通和交流。承包人遇到与周边群众发生纠纷时，应负责协调工作，确保工程能够顺利进行。</w:t>
      </w:r>
    </w:p>
    <w:p w14:paraId="5999A7F9">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rPr>
        <w:t>四、劳动保护</w:t>
      </w:r>
    </w:p>
    <w:p w14:paraId="43A3281E">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1</w:t>
      </w:r>
      <w:r>
        <w:rPr>
          <w:rFonts w:hint="eastAsia" w:ascii="仿宋" w:hAnsi="仿宋" w:eastAsia="仿宋" w:cs="仿宋"/>
          <w:bCs/>
          <w:color w:val="auto"/>
          <w:sz w:val="21"/>
          <w:szCs w:val="21"/>
        </w:rPr>
        <w:t>、承包人负责为本单位任何用工形式的员工提供个人劳动保护用品（包括工作服、安全帽、安全鞋等）。</w:t>
      </w:r>
    </w:p>
    <w:p w14:paraId="56496313">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2</w:t>
      </w:r>
      <w:r>
        <w:rPr>
          <w:rFonts w:hint="eastAsia" w:ascii="仿宋" w:hAnsi="仿宋" w:eastAsia="仿宋" w:cs="仿宋"/>
          <w:bCs/>
          <w:color w:val="auto"/>
          <w:sz w:val="21"/>
          <w:szCs w:val="21"/>
        </w:rPr>
        <w:t>、承包人负责向特殊工种的员工提供特殊劳动保护，否则不得从事特殊工种作业。</w:t>
      </w:r>
    </w:p>
    <w:p w14:paraId="50270C54">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3</w:t>
      </w:r>
      <w:r>
        <w:rPr>
          <w:rFonts w:hint="eastAsia" w:ascii="仿宋" w:hAnsi="仿宋" w:eastAsia="仿宋" w:cs="仿宋"/>
          <w:bCs/>
          <w:color w:val="auto"/>
          <w:sz w:val="21"/>
          <w:szCs w:val="21"/>
        </w:rPr>
        <w:t>、发包人委托的监理公司有权检查承包人的个人劳动保护用品是否符合国家的相应标准。</w:t>
      </w:r>
    </w:p>
    <w:p w14:paraId="7EDE740A">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4</w:t>
      </w:r>
      <w:r>
        <w:rPr>
          <w:rFonts w:hint="eastAsia" w:ascii="仿宋" w:hAnsi="仿宋" w:eastAsia="仿宋" w:cs="仿宋"/>
          <w:bCs/>
          <w:color w:val="auto"/>
          <w:sz w:val="21"/>
          <w:szCs w:val="21"/>
        </w:rPr>
        <w:t>、承包人在特殊风险场所作业而需要特殊防护用品或安全仪表时</w:t>
      </w:r>
      <w:r>
        <w:rPr>
          <w:rFonts w:hint="eastAsia" w:ascii="仿宋" w:hAnsi="仿宋" w:eastAsia="仿宋" w:cs="仿宋"/>
          <w:bCs/>
          <w:color w:val="auto"/>
          <w:sz w:val="21"/>
          <w:szCs w:val="21"/>
          <w:lang w:val="zh-CN"/>
        </w:rPr>
        <w:t>,</w:t>
      </w:r>
      <w:r>
        <w:rPr>
          <w:rFonts w:hint="eastAsia" w:ascii="仿宋" w:hAnsi="仿宋" w:eastAsia="仿宋" w:cs="仿宋"/>
          <w:bCs/>
          <w:color w:val="auto"/>
          <w:sz w:val="21"/>
          <w:szCs w:val="21"/>
        </w:rPr>
        <w:t>必须在上述防护用品全部到位后才能开工。</w:t>
      </w:r>
    </w:p>
    <w:p w14:paraId="159EC85A">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5</w:t>
      </w:r>
      <w:r>
        <w:rPr>
          <w:rFonts w:hint="eastAsia" w:ascii="仿宋" w:hAnsi="仿宋" w:eastAsia="仿宋" w:cs="仿宋"/>
          <w:bCs/>
          <w:color w:val="auto"/>
          <w:sz w:val="21"/>
          <w:szCs w:val="21"/>
        </w:rPr>
        <w:t>、承包人应配备临时安全围栏、警示带、警告标志、防火布等集体防护用品。</w:t>
      </w:r>
    </w:p>
    <w:p w14:paraId="3C350FF6">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rPr>
        <w:t>五、施工机具与材料</w:t>
      </w:r>
    </w:p>
    <w:p w14:paraId="63D66135">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1</w:t>
      </w:r>
      <w:r>
        <w:rPr>
          <w:rFonts w:hint="eastAsia" w:ascii="仿宋" w:hAnsi="仿宋" w:eastAsia="仿宋" w:cs="仿宋"/>
          <w:bCs/>
          <w:color w:val="auto"/>
          <w:sz w:val="21"/>
          <w:szCs w:val="21"/>
        </w:rPr>
        <w:t>、承包人对带入现场的施工机械和工器具的安全负责。</w:t>
      </w:r>
    </w:p>
    <w:p w14:paraId="5EE28663">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2</w:t>
      </w:r>
      <w:r>
        <w:rPr>
          <w:rFonts w:hint="eastAsia" w:ascii="仿宋" w:hAnsi="仿宋" w:eastAsia="仿宋" w:cs="仿宋"/>
          <w:bCs/>
          <w:color w:val="auto"/>
          <w:sz w:val="21"/>
          <w:szCs w:val="21"/>
        </w:rPr>
        <w:t>、对于承包人带入现场的特殊工器具，如起重设备、索具、机动车辆、压缩气瓶等，承包人必须按国家法规和标准进行检测、试验，并持有法定部门出具的检验证书。</w:t>
      </w:r>
    </w:p>
    <w:p w14:paraId="5DFFD93B">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3</w:t>
      </w:r>
      <w:r>
        <w:rPr>
          <w:rFonts w:hint="eastAsia" w:ascii="仿宋" w:hAnsi="仿宋" w:eastAsia="仿宋" w:cs="仿宋"/>
          <w:bCs/>
          <w:color w:val="auto"/>
          <w:sz w:val="21"/>
          <w:szCs w:val="21"/>
        </w:rPr>
        <w:t>、对于不属于法定检测的工器具，承包人也必须建立相应的管理、检测制度，这些工器具包括登高工具、脚手架材料、电动工具、安全防护设备及用具等。</w:t>
      </w:r>
    </w:p>
    <w:p w14:paraId="61C82D57">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rPr>
        <w:t>六、文明施工与环保要求</w:t>
      </w:r>
    </w:p>
    <w:p w14:paraId="24CF8B2A">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1</w:t>
      </w:r>
      <w:r>
        <w:rPr>
          <w:rFonts w:hint="eastAsia" w:ascii="仿宋" w:hAnsi="仿宋" w:eastAsia="仿宋" w:cs="仿宋"/>
          <w:bCs/>
          <w:color w:val="auto"/>
          <w:sz w:val="21"/>
          <w:szCs w:val="21"/>
        </w:rPr>
        <w:t>、承包人需制订施工现场的文明施工措施，保持良好的施工现场秩序。施工现场的物料堆放要摆放整齐，安全标志和宣传标志要清楚醒目，废料、废物要分类收集，安全通道要畅通。</w:t>
      </w:r>
    </w:p>
    <w:p w14:paraId="0FEC3D81">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2</w:t>
      </w:r>
      <w:r>
        <w:rPr>
          <w:rFonts w:hint="eastAsia" w:ascii="仿宋" w:hAnsi="仿宋" w:eastAsia="仿宋" w:cs="仿宋"/>
          <w:bCs/>
          <w:color w:val="auto"/>
          <w:sz w:val="21"/>
          <w:szCs w:val="21"/>
        </w:rPr>
        <w:t>、承包人作业时应避免建筑材料抛洒、飞扬、流淌；应尽可能降低噪音、震动。</w:t>
      </w:r>
    </w:p>
    <w:p w14:paraId="1638ED2A">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3</w:t>
      </w:r>
      <w:r>
        <w:rPr>
          <w:rFonts w:hint="eastAsia" w:ascii="仿宋" w:hAnsi="仿宋" w:eastAsia="仿宋" w:cs="仿宋"/>
          <w:bCs/>
          <w:color w:val="auto"/>
          <w:sz w:val="21"/>
          <w:szCs w:val="21"/>
        </w:rPr>
        <w:t>、承包人应根据实际需要，在施工现场布置临时卫生设施（洗手间、卫生间等），施工作业不破坏环境卫生，不污染现场环境。</w:t>
      </w:r>
    </w:p>
    <w:p w14:paraId="19841127">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4</w:t>
      </w:r>
      <w:r>
        <w:rPr>
          <w:rFonts w:hint="eastAsia" w:ascii="仿宋" w:hAnsi="仿宋" w:eastAsia="仿宋" w:cs="仿宋"/>
          <w:bCs/>
          <w:color w:val="auto"/>
          <w:sz w:val="21"/>
          <w:szCs w:val="21"/>
        </w:rPr>
        <w:t>、承包人在施工中应充分重视对环境的保护，保护绿色植被，保护古树。施工如需伤害古树，必须报告发包人委托的监理公司，在未得到指令前，禁止擅自伤害古树。</w:t>
      </w:r>
    </w:p>
    <w:p w14:paraId="29099EA0">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5</w:t>
      </w:r>
      <w:r>
        <w:rPr>
          <w:rFonts w:hint="eastAsia" w:ascii="仿宋" w:hAnsi="仿宋" w:eastAsia="仿宋" w:cs="仿宋"/>
          <w:bCs/>
          <w:color w:val="auto"/>
          <w:sz w:val="21"/>
          <w:szCs w:val="21"/>
        </w:rPr>
        <w:t>、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3D1DE5B2">
      <w:pPr>
        <w:pStyle w:val="178"/>
        <w:wordWrap w:val="0"/>
        <w:spacing w:after="0" w:line="520" w:lineRule="exact"/>
        <w:ind w:left="0" w:leftChars="0" w:firstLine="420" w:firstLineChars="200"/>
        <w:rPr>
          <w:rFonts w:hint="eastAsia" w:ascii="仿宋" w:hAnsi="仿宋" w:eastAsia="仿宋" w:cs="仿宋"/>
          <w:bCs/>
          <w:color w:val="auto"/>
          <w:sz w:val="21"/>
          <w:szCs w:val="21"/>
          <w:lang w:val="zh-CN"/>
        </w:rPr>
      </w:pPr>
      <w:r>
        <w:rPr>
          <w:rFonts w:hint="eastAsia" w:ascii="仿宋" w:hAnsi="仿宋" w:eastAsia="仿宋" w:cs="仿宋"/>
          <w:bCs/>
          <w:color w:val="auto"/>
          <w:sz w:val="21"/>
          <w:szCs w:val="21"/>
          <w:lang w:val="zh-CN"/>
        </w:rPr>
        <w:t>6</w:t>
      </w:r>
      <w:r>
        <w:rPr>
          <w:rFonts w:hint="eastAsia" w:ascii="仿宋" w:hAnsi="仿宋" w:eastAsia="仿宋" w:cs="仿宋"/>
          <w:bCs/>
          <w:color w:val="auto"/>
          <w:sz w:val="21"/>
          <w:szCs w:val="21"/>
        </w:rPr>
        <w:t>、承包人在施工中应禁止向环境，排放工业污水、生活污水、废油或其他有害物质。</w:t>
      </w:r>
    </w:p>
    <w:p w14:paraId="3CEFB612">
      <w:pPr>
        <w:pStyle w:val="178"/>
        <w:wordWrap w:val="0"/>
        <w:spacing w:after="0" w:line="520" w:lineRule="exact"/>
        <w:ind w:left="0" w:leftChars="0"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lang w:val="zh-CN"/>
        </w:rPr>
        <w:t>7</w:t>
      </w:r>
      <w:r>
        <w:rPr>
          <w:rFonts w:hint="eastAsia" w:ascii="仿宋" w:hAnsi="仿宋" w:eastAsia="仿宋" w:cs="仿宋"/>
          <w:bCs/>
          <w:color w:val="auto"/>
          <w:sz w:val="21"/>
          <w:szCs w:val="21"/>
        </w:rPr>
        <w:t>、承包人在施工中应防止水土流失，应及时对裸露的地基、边坡、开挖出来的沙</w:t>
      </w:r>
      <w:r>
        <w:rPr>
          <w:rFonts w:hint="eastAsia" w:ascii="仿宋" w:hAnsi="仿宋" w:eastAsia="仿宋" w:cs="仿宋"/>
          <w:bCs/>
          <w:color w:val="auto"/>
          <w:sz w:val="21"/>
          <w:szCs w:val="21"/>
          <w:lang w:val="zh-CN"/>
        </w:rPr>
        <w:t>/</w:t>
      </w:r>
      <w:r>
        <w:rPr>
          <w:rFonts w:hint="eastAsia" w:ascii="仿宋" w:hAnsi="仿宋" w:eastAsia="仿宋" w:cs="仿宋"/>
          <w:bCs/>
          <w:color w:val="auto"/>
          <w:sz w:val="21"/>
          <w:szCs w:val="21"/>
        </w:rPr>
        <w:t>土以及砂、石、水泥等建筑材料予以保护，防止风刮扬尘，雨水冲刷，流入下水道、排洪沟。如因防护不及时而造成大量水土流失、淤塞道路、沟道或污染环境的，承包人应承担清淤、清扫以及相应的赔偿责任。</w:t>
      </w:r>
    </w:p>
    <w:p w14:paraId="2F4ED05F">
      <w:pPr>
        <w:pStyle w:val="178"/>
        <w:wordWrap w:val="0"/>
        <w:spacing w:after="0" w:line="520" w:lineRule="exact"/>
        <w:ind w:left="0" w:leftChars="0" w:firstLine="420" w:firstLineChars="20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lang w:val="en-US" w:eastAsia="zh-CN"/>
        </w:rPr>
        <w:t>8、</w:t>
      </w:r>
      <w:r>
        <w:rPr>
          <w:rFonts w:hint="eastAsia" w:ascii="仿宋" w:hAnsi="仿宋" w:eastAsia="仿宋" w:cs="仿宋"/>
          <w:bCs/>
          <w:color w:val="auto"/>
          <w:sz w:val="21"/>
          <w:szCs w:val="21"/>
          <w:highlight w:val="none"/>
          <w:lang w:val="en-US" w:eastAsia="zh-CN"/>
        </w:rPr>
        <w:t>在施工过程中承包人如发生安全事故不论何种原因由承包人自行承担所有责任。</w:t>
      </w:r>
    </w:p>
    <w:p w14:paraId="1E306828">
      <w:pPr>
        <w:pStyle w:val="178"/>
        <w:wordWrap w:val="0"/>
        <w:spacing w:after="0" w:line="520" w:lineRule="exact"/>
        <w:ind w:left="0" w:leftChars="0"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lang w:val="en-US" w:eastAsia="zh-CN"/>
        </w:rPr>
        <w:t>9</w:t>
      </w:r>
      <w:r>
        <w:rPr>
          <w:rFonts w:hint="eastAsia" w:ascii="仿宋" w:hAnsi="仿宋" w:eastAsia="仿宋" w:cs="仿宋"/>
          <w:bCs/>
          <w:color w:val="auto"/>
          <w:sz w:val="21"/>
          <w:szCs w:val="21"/>
        </w:rPr>
        <w:t>、本工程</w:t>
      </w:r>
      <w:r>
        <w:rPr>
          <w:rFonts w:hint="eastAsia" w:ascii="仿宋" w:hAnsi="仿宋" w:eastAsia="仿宋" w:cs="仿宋"/>
          <w:bCs/>
          <w:color w:val="auto"/>
          <w:sz w:val="21"/>
          <w:szCs w:val="21"/>
          <w:lang w:eastAsia="zh-CN"/>
        </w:rPr>
        <w:t>工程质量保修书、廉洁从业协议、</w:t>
      </w:r>
      <w:r>
        <w:rPr>
          <w:rFonts w:hint="eastAsia" w:ascii="仿宋" w:hAnsi="仿宋" w:eastAsia="仿宋" w:cs="仿宋"/>
          <w:bCs/>
          <w:color w:val="auto"/>
          <w:sz w:val="21"/>
          <w:szCs w:val="21"/>
        </w:rPr>
        <w:t>安全管理协议，作为合同附件，其有效期限至保修期满。</w:t>
      </w:r>
    </w:p>
    <w:p w14:paraId="04ED47F6">
      <w:pPr>
        <w:pStyle w:val="178"/>
        <w:keepNext w:val="0"/>
        <w:keepLines w:val="0"/>
        <w:pageBreakBefore w:val="0"/>
        <w:widowControl w:val="0"/>
        <w:kinsoku/>
        <w:wordWrap w:val="0"/>
        <w:overflowPunct/>
        <w:topLinePunct w:val="0"/>
        <w:autoSpaceDE/>
        <w:autoSpaceDN/>
        <w:bidi w:val="0"/>
        <w:adjustRightInd/>
        <w:snapToGrid/>
        <w:spacing w:after="0" w:line="1120" w:lineRule="exact"/>
        <w:ind w:left="0" w:leftChars="0"/>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发  包  人（公章）：                 承  包  人（公章）：</w:t>
      </w:r>
    </w:p>
    <w:p w14:paraId="5B03F2E3">
      <w:pPr>
        <w:pStyle w:val="178"/>
        <w:keepNext w:val="0"/>
        <w:keepLines w:val="0"/>
        <w:pageBreakBefore w:val="0"/>
        <w:widowControl w:val="0"/>
        <w:kinsoku/>
        <w:wordWrap w:val="0"/>
        <w:overflowPunct/>
        <w:topLinePunct w:val="0"/>
        <w:autoSpaceDE/>
        <w:autoSpaceDN/>
        <w:bidi w:val="0"/>
        <w:adjustRightInd/>
        <w:snapToGrid/>
        <w:spacing w:after="0" w:line="1120" w:lineRule="exact"/>
        <w:ind w:left="0" w:leftChars="0"/>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lang w:eastAsia="zh-CN"/>
        </w:rPr>
        <w:t>法定代表</w:t>
      </w:r>
      <w:r>
        <w:rPr>
          <w:rFonts w:hint="eastAsia" w:ascii="仿宋" w:hAnsi="仿宋" w:eastAsia="仿宋" w:cs="仿宋"/>
          <w:bCs/>
          <w:color w:val="auto"/>
          <w:sz w:val="21"/>
          <w:szCs w:val="21"/>
        </w:rPr>
        <w:t>人（签字）：                  法定代表人（签字）：</w:t>
      </w:r>
    </w:p>
    <w:p w14:paraId="4E2F7DB2">
      <w:pPr>
        <w:pStyle w:val="178"/>
        <w:keepNext w:val="0"/>
        <w:keepLines w:val="0"/>
        <w:pageBreakBefore w:val="0"/>
        <w:widowControl w:val="0"/>
        <w:kinsoku/>
        <w:wordWrap w:val="0"/>
        <w:overflowPunct/>
        <w:topLinePunct w:val="0"/>
        <w:autoSpaceDE/>
        <w:autoSpaceDN/>
        <w:bidi w:val="0"/>
        <w:adjustRightInd/>
        <w:snapToGrid/>
        <w:spacing w:after="0" w:line="1120" w:lineRule="exact"/>
        <w:ind w:left="0" w:leftChars="0" w:firstLine="0" w:firstLineChars="0"/>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或经办人（签字）：                   或其委托代理人（签字）：</w:t>
      </w:r>
    </w:p>
    <w:p w14:paraId="5CDF3A7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Cs/>
          <w:color w:val="auto"/>
          <w:sz w:val="21"/>
          <w:szCs w:val="21"/>
        </w:rPr>
      </w:pPr>
    </w:p>
    <w:p w14:paraId="101AC16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Cs/>
          <w:color w:val="auto"/>
          <w:sz w:val="21"/>
          <w:szCs w:val="21"/>
        </w:rPr>
      </w:pPr>
    </w:p>
    <w:p w14:paraId="59FBBD1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bCs/>
          <w:color w:val="auto"/>
          <w:sz w:val="21"/>
          <w:szCs w:val="21"/>
        </w:rPr>
        <w:t>签约时间：</w:t>
      </w:r>
      <w:r>
        <w:rPr>
          <w:rFonts w:hint="eastAsia" w:ascii="仿宋" w:hAnsi="仿宋" w:eastAsia="仿宋" w:cs="仿宋"/>
          <w:bCs/>
          <w:color w:val="auto"/>
          <w:sz w:val="21"/>
          <w:szCs w:val="21"/>
          <w:lang w:val="en-US" w:eastAsia="zh-CN"/>
        </w:rPr>
        <w:t xml:space="preserve">    </w:t>
      </w:r>
      <w:r>
        <w:rPr>
          <w:rFonts w:hint="eastAsia" w:ascii="仿宋" w:hAnsi="仿宋" w:eastAsia="仿宋" w:cs="仿宋"/>
          <w:bCs/>
          <w:color w:val="auto"/>
          <w:sz w:val="21"/>
          <w:szCs w:val="21"/>
        </w:rPr>
        <w:t>年  月  日</w:t>
      </w:r>
    </w:p>
    <w:p w14:paraId="012FF66D">
      <w:pPr>
        <w:pStyle w:val="2"/>
        <w:rPr>
          <w:rFonts w:hint="eastAsia" w:ascii="仿宋" w:hAnsi="仿宋" w:eastAsia="仿宋" w:cs="仿宋"/>
          <w:color w:val="auto"/>
          <w:sz w:val="21"/>
          <w:szCs w:val="21"/>
        </w:rPr>
      </w:pPr>
    </w:p>
    <w:p w14:paraId="6EB05EB6">
      <w:pPr>
        <w:pStyle w:val="3"/>
        <w:numPr>
          <w:ilvl w:val="0"/>
          <w:numId w:val="0"/>
        </w:numPr>
        <w:rPr>
          <w:rFonts w:hint="eastAsia" w:ascii="仿宋" w:hAnsi="仿宋" w:eastAsia="仿宋" w:cs="仿宋"/>
          <w:b/>
          <w:color w:val="auto"/>
          <w:kern w:val="0"/>
          <w:sz w:val="21"/>
          <w:szCs w:val="21"/>
        </w:rPr>
      </w:pPr>
    </w:p>
    <w:p w14:paraId="50922B02">
      <w:pPr>
        <w:rPr>
          <w:rFonts w:hint="eastAsia" w:ascii="仿宋" w:hAnsi="仿宋" w:eastAsia="仿宋" w:cs="仿宋"/>
          <w:b/>
          <w:color w:val="auto"/>
          <w:kern w:val="0"/>
          <w:sz w:val="21"/>
          <w:szCs w:val="21"/>
        </w:rPr>
      </w:pPr>
    </w:p>
    <w:p w14:paraId="32160A7A">
      <w:pPr>
        <w:pStyle w:val="20"/>
        <w:rPr>
          <w:rFonts w:hint="eastAsia" w:ascii="仿宋" w:hAnsi="仿宋" w:eastAsia="仿宋" w:cs="仿宋"/>
          <w:b/>
          <w:color w:val="auto"/>
          <w:kern w:val="0"/>
          <w:sz w:val="21"/>
          <w:szCs w:val="21"/>
        </w:rPr>
      </w:pPr>
    </w:p>
    <w:p w14:paraId="3F6994AE">
      <w:pPr>
        <w:spacing w:line="360" w:lineRule="auto"/>
        <w:jc w:val="left"/>
        <w:rPr>
          <w:rFonts w:hint="eastAsia" w:ascii="仿宋" w:hAnsi="仿宋" w:eastAsia="仿宋" w:cs="仿宋"/>
          <w:b/>
          <w:color w:val="auto"/>
          <w:kern w:val="1"/>
          <w:sz w:val="21"/>
          <w:szCs w:val="21"/>
        </w:rPr>
      </w:pPr>
      <w:r>
        <w:rPr>
          <w:rFonts w:hint="eastAsia" w:ascii="仿宋" w:hAnsi="仿宋" w:eastAsia="仿宋" w:cs="仿宋"/>
          <w:b/>
          <w:color w:val="auto"/>
          <w:kern w:val="1"/>
          <w:sz w:val="21"/>
          <w:szCs w:val="21"/>
        </w:rPr>
        <w:t>附件二：乙方企业营业执照及资质文件</w:t>
      </w:r>
    </w:p>
    <w:p w14:paraId="28E2B225">
      <w:pPr>
        <w:spacing w:line="360" w:lineRule="auto"/>
        <w:jc w:val="left"/>
        <w:rPr>
          <w:rFonts w:hint="eastAsia" w:ascii="仿宋" w:hAnsi="仿宋" w:eastAsia="仿宋" w:cs="仿宋"/>
          <w:b/>
          <w:color w:val="auto"/>
          <w:kern w:val="1"/>
          <w:sz w:val="21"/>
          <w:szCs w:val="21"/>
        </w:rPr>
      </w:pPr>
    </w:p>
    <w:p w14:paraId="7CED740C">
      <w:pPr>
        <w:spacing w:line="360" w:lineRule="auto"/>
        <w:jc w:val="left"/>
        <w:rPr>
          <w:rFonts w:hint="eastAsia" w:ascii="仿宋" w:hAnsi="仿宋" w:eastAsia="仿宋" w:cs="仿宋"/>
          <w:b/>
          <w:color w:val="auto"/>
          <w:kern w:val="1"/>
          <w:sz w:val="21"/>
          <w:szCs w:val="21"/>
        </w:rPr>
      </w:pPr>
    </w:p>
    <w:p w14:paraId="73D6970C">
      <w:pPr>
        <w:spacing w:line="360" w:lineRule="auto"/>
        <w:jc w:val="left"/>
        <w:rPr>
          <w:rFonts w:hint="eastAsia" w:ascii="仿宋" w:hAnsi="仿宋" w:eastAsia="仿宋" w:cs="仿宋"/>
          <w:b/>
          <w:color w:val="auto"/>
          <w:kern w:val="1"/>
          <w:sz w:val="21"/>
          <w:szCs w:val="21"/>
        </w:rPr>
      </w:pPr>
    </w:p>
    <w:p w14:paraId="62731BE1">
      <w:pPr>
        <w:spacing w:line="360" w:lineRule="auto"/>
        <w:jc w:val="left"/>
        <w:rPr>
          <w:rFonts w:hint="eastAsia" w:ascii="仿宋" w:hAnsi="仿宋" w:eastAsia="仿宋" w:cs="仿宋"/>
          <w:b/>
          <w:color w:val="auto"/>
          <w:kern w:val="1"/>
          <w:sz w:val="21"/>
          <w:szCs w:val="21"/>
        </w:rPr>
        <w:sectPr>
          <w:pgSz w:w="11906" w:h="16838"/>
          <w:pgMar w:top="1247" w:right="1134" w:bottom="1247" w:left="1134" w:header="851" w:footer="992" w:gutter="0"/>
          <w:pgNumType w:fmt="numberInDash"/>
          <w:cols w:space="720" w:num="1"/>
          <w:docGrid w:type="lines" w:linePitch="312" w:charSpace="0"/>
        </w:sectPr>
      </w:pPr>
      <w:r>
        <w:rPr>
          <w:rFonts w:hint="eastAsia" w:ascii="仿宋" w:hAnsi="仿宋" w:eastAsia="仿宋" w:cs="仿宋"/>
          <w:b/>
          <w:color w:val="auto"/>
          <w:kern w:val="1"/>
          <w:sz w:val="21"/>
          <w:szCs w:val="21"/>
        </w:rPr>
        <w:t>附件三：</w:t>
      </w:r>
      <w:r>
        <w:rPr>
          <w:rFonts w:hint="eastAsia" w:ascii="仿宋" w:hAnsi="仿宋" w:eastAsia="仿宋" w:cs="仿宋"/>
          <w:b/>
          <w:color w:val="auto"/>
          <w:kern w:val="1"/>
          <w:sz w:val="21"/>
          <w:szCs w:val="21"/>
          <w:u w:val="single"/>
        </w:rPr>
        <w:t xml:space="preserve">           </w:t>
      </w:r>
      <w:r>
        <w:rPr>
          <w:rFonts w:hint="eastAsia" w:ascii="仿宋" w:hAnsi="仿宋" w:eastAsia="仿宋" w:cs="仿宋"/>
          <w:b/>
          <w:color w:val="auto"/>
          <w:kern w:val="1"/>
          <w:sz w:val="21"/>
          <w:szCs w:val="21"/>
        </w:rPr>
        <w:t>工程报价书</w:t>
      </w:r>
    </w:p>
    <w:p w14:paraId="46A9F35A">
      <w:pPr>
        <w:pStyle w:val="3"/>
        <w:numPr>
          <w:ilvl w:val="0"/>
          <w:numId w:val="0"/>
        </w:numPr>
        <w:rPr>
          <w:rFonts w:hint="eastAsia" w:ascii="仿宋" w:hAnsi="仿宋" w:eastAsia="仿宋" w:cs="仿宋"/>
          <w:b/>
          <w:color w:val="auto"/>
          <w:kern w:val="0"/>
          <w:sz w:val="36"/>
          <w:szCs w:val="36"/>
        </w:rPr>
      </w:pPr>
      <w:bookmarkStart w:id="537" w:name="_Toc21364"/>
      <w:r>
        <w:rPr>
          <w:rFonts w:hint="eastAsia" w:ascii="仿宋" w:hAnsi="仿宋" w:eastAsia="仿宋" w:cs="仿宋"/>
          <w:b/>
          <w:color w:val="auto"/>
          <w:kern w:val="0"/>
          <w:sz w:val="36"/>
          <w:szCs w:val="36"/>
        </w:rPr>
        <w:t>第五章 工程量清单</w:t>
      </w:r>
      <w:bookmarkEnd w:id="537"/>
    </w:p>
    <w:p w14:paraId="225D2F21">
      <w:pPr>
        <w:tabs>
          <w:tab w:val="left" w:pos="425"/>
        </w:tabs>
        <w:spacing w:before="0" w:after="0" w:line="360" w:lineRule="auto"/>
        <w:ind w:firstLine="420" w:firstLineChars="200"/>
        <w:jc w:val="both"/>
        <w:outlineLvl w:val="9"/>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无。</w:t>
      </w:r>
    </w:p>
    <w:p w14:paraId="0BA94DC0">
      <w:pPr>
        <w:numPr>
          <w:ilvl w:val="0"/>
          <w:numId w:val="0"/>
        </w:numPr>
        <w:spacing w:before="0" w:after="0" w:line="360" w:lineRule="auto"/>
        <w:jc w:val="both"/>
        <w:outlineLvl w:val="9"/>
        <w:rPr>
          <w:rFonts w:hint="eastAsia" w:ascii="仿宋" w:hAnsi="仿宋" w:eastAsia="仿宋" w:cs="仿宋"/>
          <w:b/>
          <w:bCs w:val="0"/>
          <w:color w:val="auto"/>
          <w:sz w:val="32"/>
          <w:szCs w:val="22"/>
          <w:lang w:val="en-US" w:eastAsia="zh-CN"/>
        </w:rPr>
      </w:pPr>
      <w:bookmarkStart w:id="538" w:name="_Hlt228003518"/>
      <w:bookmarkEnd w:id="538"/>
      <w:bookmarkStart w:id="539" w:name="_Toc18408"/>
      <w:bookmarkStart w:id="540" w:name="_Toc323825718"/>
    </w:p>
    <w:p w14:paraId="5C13B50A">
      <w:pPr>
        <w:numPr>
          <w:ilvl w:val="0"/>
          <w:numId w:val="0"/>
        </w:numPr>
        <w:spacing w:before="0" w:after="0" w:line="360" w:lineRule="auto"/>
        <w:jc w:val="both"/>
        <w:outlineLvl w:val="9"/>
        <w:rPr>
          <w:rFonts w:hint="eastAsia" w:ascii="仿宋" w:hAnsi="仿宋" w:eastAsia="仿宋" w:cs="仿宋"/>
          <w:b/>
          <w:bCs w:val="0"/>
          <w:color w:val="auto"/>
          <w:sz w:val="32"/>
          <w:szCs w:val="22"/>
          <w:lang w:val="en-US" w:eastAsia="zh-CN"/>
        </w:rPr>
      </w:pPr>
    </w:p>
    <w:p w14:paraId="457450AD">
      <w:pPr>
        <w:pStyle w:val="3"/>
        <w:numPr>
          <w:ilvl w:val="0"/>
          <w:numId w:val="0"/>
        </w:numPr>
        <w:rPr>
          <w:rFonts w:hint="eastAsia" w:ascii="仿宋" w:hAnsi="仿宋" w:eastAsia="仿宋" w:cs="仿宋"/>
          <w:b/>
          <w:color w:val="auto"/>
          <w:kern w:val="0"/>
          <w:sz w:val="36"/>
          <w:szCs w:val="36"/>
        </w:rPr>
      </w:pPr>
      <w:bookmarkStart w:id="541" w:name="_Toc30717"/>
      <w:r>
        <w:rPr>
          <w:rFonts w:hint="eastAsia" w:ascii="仿宋" w:hAnsi="仿宋" w:eastAsia="仿宋" w:cs="仿宋"/>
          <w:b/>
          <w:color w:val="auto"/>
          <w:kern w:val="0"/>
          <w:sz w:val="36"/>
          <w:szCs w:val="36"/>
          <w:lang w:val="en-US" w:eastAsia="zh-CN"/>
        </w:rPr>
        <w:t>第六章  图   纸</w:t>
      </w:r>
      <w:bookmarkEnd w:id="539"/>
      <w:bookmarkEnd w:id="540"/>
      <w:bookmarkEnd w:id="541"/>
    </w:p>
    <w:p w14:paraId="301AFAE7">
      <w:pPr>
        <w:tabs>
          <w:tab w:val="left" w:pos="425"/>
        </w:tabs>
        <w:spacing w:before="0" w:after="0" w:line="360" w:lineRule="auto"/>
        <w:ind w:firstLine="420" w:firstLineChars="200"/>
        <w:jc w:val="both"/>
        <w:outlineLvl w:val="9"/>
        <w:rPr>
          <w:rFonts w:hint="eastAsia" w:ascii="仿宋" w:hAnsi="仿宋" w:eastAsia="仿宋" w:cs="仿宋"/>
          <w:color w:val="auto"/>
        </w:rPr>
      </w:pPr>
      <w:r>
        <w:rPr>
          <w:rFonts w:hint="eastAsia" w:ascii="仿宋" w:hAnsi="仿宋" w:eastAsia="仿宋" w:cs="仿宋"/>
          <w:color w:val="auto"/>
          <w:kern w:val="0"/>
          <w:szCs w:val="21"/>
          <w:lang w:val="en-US" w:eastAsia="zh-CN"/>
        </w:rPr>
        <w:t>详见行采家（https://www.gec123.com/）下载。</w:t>
      </w:r>
      <w:bookmarkStart w:id="542" w:name="_Hlt228003520"/>
      <w:bookmarkEnd w:id="542"/>
      <w:bookmarkStart w:id="543" w:name="_Toc323825719"/>
      <w:bookmarkStart w:id="544" w:name="_Toc20773"/>
    </w:p>
    <w:p w14:paraId="19C1BA0B">
      <w:pPr>
        <w:tabs>
          <w:tab w:val="left" w:pos="425"/>
        </w:tabs>
        <w:spacing w:before="0" w:after="0" w:line="360" w:lineRule="auto"/>
        <w:jc w:val="center"/>
        <w:outlineLvl w:val="9"/>
        <w:rPr>
          <w:rFonts w:hint="eastAsia" w:ascii="仿宋" w:hAnsi="仿宋" w:eastAsia="仿宋" w:cs="仿宋"/>
          <w:color w:val="auto"/>
        </w:rPr>
      </w:pPr>
    </w:p>
    <w:p w14:paraId="3D7A42DF">
      <w:pPr>
        <w:tabs>
          <w:tab w:val="left" w:pos="425"/>
        </w:tabs>
        <w:spacing w:before="0" w:after="0" w:line="360" w:lineRule="auto"/>
        <w:jc w:val="center"/>
        <w:outlineLvl w:val="9"/>
        <w:rPr>
          <w:rFonts w:hint="eastAsia" w:ascii="仿宋" w:hAnsi="仿宋" w:eastAsia="仿宋" w:cs="仿宋"/>
          <w:color w:val="auto"/>
        </w:rPr>
      </w:pPr>
    </w:p>
    <w:p w14:paraId="226B4DA9">
      <w:pPr>
        <w:pStyle w:val="3"/>
        <w:numPr>
          <w:ilvl w:val="0"/>
          <w:numId w:val="0"/>
        </w:numPr>
        <w:rPr>
          <w:rFonts w:hint="eastAsia" w:ascii="仿宋" w:hAnsi="仿宋" w:eastAsia="仿宋" w:cs="仿宋"/>
          <w:b/>
          <w:color w:val="auto"/>
          <w:kern w:val="0"/>
          <w:sz w:val="36"/>
          <w:szCs w:val="36"/>
          <w:lang w:val="en-US" w:eastAsia="zh-CN"/>
        </w:rPr>
      </w:pPr>
      <w:r>
        <w:rPr>
          <w:rFonts w:hint="eastAsia" w:ascii="仿宋" w:hAnsi="仿宋" w:eastAsia="仿宋" w:cs="仿宋"/>
          <w:b/>
          <w:color w:val="auto"/>
          <w:kern w:val="0"/>
          <w:sz w:val="36"/>
          <w:szCs w:val="36"/>
          <w:lang w:val="en-US" w:eastAsia="zh-CN"/>
        </w:rPr>
        <w:t xml:space="preserve">  </w:t>
      </w:r>
      <w:bookmarkStart w:id="545" w:name="_Toc262"/>
      <w:r>
        <w:rPr>
          <w:rFonts w:hint="eastAsia" w:ascii="仿宋" w:hAnsi="仿宋" w:eastAsia="仿宋" w:cs="仿宋"/>
          <w:b/>
          <w:color w:val="auto"/>
          <w:kern w:val="0"/>
          <w:sz w:val="36"/>
          <w:szCs w:val="36"/>
          <w:lang w:val="en-US" w:eastAsia="zh-CN"/>
        </w:rPr>
        <w:t>第七章  技术标准和要求</w:t>
      </w:r>
      <w:bookmarkEnd w:id="543"/>
      <w:bookmarkEnd w:id="544"/>
      <w:bookmarkEnd w:id="545"/>
    </w:p>
    <w:p w14:paraId="1B76EF1F">
      <w:pPr>
        <w:wordWrap w:val="0"/>
        <w:snapToGrid w:val="0"/>
        <w:spacing w:line="440" w:lineRule="exact"/>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一、</w:t>
      </w:r>
      <w:r>
        <w:rPr>
          <w:rFonts w:hint="eastAsia" w:ascii="仿宋" w:hAnsi="仿宋" w:eastAsia="仿宋" w:cs="仿宋"/>
          <w:color w:val="auto"/>
          <w:kern w:val="0"/>
          <w:szCs w:val="21"/>
        </w:rPr>
        <w:t>按现行国家和重庆市相关技术规定和要求执行。</w:t>
      </w:r>
    </w:p>
    <w:p w14:paraId="7A9DD5C0">
      <w:pPr>
        <w:wordWrap w:val="0"/>
        <w:snapToGrid w:val="0"/>
        <w:spacing w:line="440" w:lineRule="exact"/>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二</w:t>
      </w:r>
      <w:r>
        <w:rPr>
          <w:rFonts w:hint="eastAsia" w:ascii="仿宋" w:hAnsi="仿宋" w:eastAsia="仿宋" w:cs="仿宋"/>
          <w:color w:val="auto"/>
          <w:kern w:val="0"/>
          <w:szCs w:val="21"/>
        </w:rPr>
        <w:t>、竞选人根据图纸及现场踏勘了解的情况，编制工程量清单。</w:t>
      </w:r>
    </w:p>
    <w:p w14:paraId="08F67868">
      <w:pPr>
        <w:wordWrap w:val="0"/>
        <w:snapToGrid w:val="0"/>
        <w:spacing w:line="440" w:lineRule="exact"/>
        <w:ind w:firstLine="420" w:firstLineChars="200"/>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三</w:t>
      </w:r>
      <w:r>
        <w:rPr>
          <w:rFonts w:hint="eastAsia" w:ascii="仿宋" w:hAnsi="仿宋" w:eastAsia="仿宋" w:cs="仿宋"/>
          <w:color w:val="auto"/>
          <w:kern w:val="0"/>
          <w:szCs w:val="21"/>
        </w:rPr>
        <w:t>、竞选人需要在比选申请文件中提供</w:t>
      </w:r>
      <w:r>
        <w:rPr>
          <w:rFonts w:hint="eastAsia" w:ascii="仿宋" w:hAnsi="仿宋" w:eastAsia="仿宋" w:cs="仿宋"/>
          <w:color w:val="auto"/>
          <w:kern w:val="0"/>
          <w:szCs w:val="21"/>
          <w:lang w:val="en-US" w:eastAsia="zh-CN"/>
        </w:rPr>
        <w:t>初步</w:t>
      </w:r>
      <w:r>
        <w:rPr>
          <w:rFonts w:hint="eastAsia" w:ascii="仿宋" w:hAnsi="仿宋" w:eastAsia="仿宋" w:cs="仿宋"/>
          <w:color w:val="auto"/>
          <w:kern w:val="0"/>
          <w:szCs w:val="21"/>
        </w:rPr>
        <w:t>设计方案及低于限价的工程量清单。</w:t>
      </w:r>
      <w:r>
        <w:rPr>
          <w:rFonts w:hint="eastAsia" w:ascii="仿宋" w:hAnsi="仿宋" w:eastAsia="仿宋" w:cs="仿宋"/>
          <w:color w:val="auto"/>
          <w:kern w:val="0"/>
          <w:szCs w:val="21"/>
          <w:lang w:val="en-US" w:eastAsia="zh-CN"/>
        </w:rPr>
        <w:t>中选后，竞选人再根据本项目实际情况和比选人需求对设计方案和工程量进行细化，经采购人确认后按最终确认的版本入场施工。</w:t>
      </w:r>
    </w:p>
    <w:p w14:paraId="233A875B">
      <w:pPr>
        <w:wordWrap w:val="0"/>
        <w:snapToGrid w:val="0"/>
        <w:spacing w:line="440" w:lineRule="exact"/>
        <w:ind w:firstLine="723" w:firstLineChars="200"/>
        <w:jc w:val="center"/>
        <w:rPr>
          <w:rFonts w:hint="eastAsia" w:ascii="仿宋" w:hAnsi="仿宋" w:eastAsia="仿宋" w:cs="仿宋"/>
          <w:b/>
          <w:color w:val="auto"/>
          <w:kern w:val="0"/>
          <w:sz w:val="36"/>
          <w:szCs w:val="36"/>
        </w:rPr>
      </w:pPr>
    </w:p>
    <w:bookmarkEnd w:id="519"/>
    <w:bookmarkEnd w:id="520"/>
    <w:bookmarkEnd w:id="521"/>
    <w:bookmarkEnd w:id="522"/>
    <w:bookmarkEnd w:id="523"/>
    <w:bookmarkEnd w:id="524"/>
    <w:bookmarkEnd w:id="525"/>
    <w:bookmarkEnd w:id="526"/>
    <w:bookmarkEnd w:id="527"/>
    <w:bookmarkEnd w:id="528"/>
    <w:p w14:paraId="122F44CE">
      <w:pPr>
        <w:pStyle w:val="3"/>
        <w:numPr>
          <w:ilvl w:val="0"/>
          <w:numId w:val="0"/>
        </w:numPr>
        <w:ind w:firstLine="422"/>
        <w:rPr>
          <w:rFonts w:hint="eastAsia" w:ascii="仿宋" w:hAnsi="仿宋" w:eastAsia="仿宋" w:cs="仿宋"/>
          <w:b/>
          <w:color w:val="auto"/>
          <w:kern w:val="0"/>
        </w:rPr>
      </w:pPr>
      <w:bookmarkStart w:id="546" w:name="_Toc11387"/>
      <w:bookmarkStart w:id="547" w:name="_Toc444155995"/>
      <w:bookmarkStart w:id="548" w:name="_Toc30368"/>
      <w:bookmarkStart w:id="549" w:name="_Toc14326"/>
      <w:r>
        <w:rPr>
          <w:rFonts w:hint="eastAsia" w:ascii="仿宋" w:hAnsi="仿宋" w:eastAsia="仿宋" w:cs="仿宋"/>
          <w:b/>
          <w:color w:val="auto"/>
          <w:kern w:val="0"/>
        </w:rPr>
        <w:br w:type="page"/>
      </w:r>
      <w:bookmarkStart w:id="550" w:name="_Toc26671"/>
      <w:bookmarkStart w:id="551" w:name="_Toc315"/>
      <w:r>
        <w:rPr>
          <w:rFonts w:hint="eastAsia" w:ascii="仿宋" w:hAnsi="仿宋" w:eastAsia="仿宋" w:cs="仿宋"/>
          <w:b/>
          <w:color w:val="auto"/>
          <w:kern w:val="0"/>
          <w:sz w:val="36"/>
          <w:szCs w:val="36"/>
        </w:rPr>
        <w:t>第</w:t>
      </w:r>
      <w:r>
        <w:rPr>
          <w:rFonts w:hint="eastAsia" w:ascii="仿宋" w:hAnsi="仿宋" w:eastAsia="仿宋" w:cs="仿宋"/>
          <w:b/>
          <w:color w:val="auto"/>
          <w:kern w:val="0"/>
          <w:sz w:val="36"/>
          <w:szCs w:val="36"/>
          <w:lang w:val="en-US" w:eastAsia="zh-CN"/>
        </w:rPr>
        <w:t>八</w:t>
      </w:r>
      <w:r>
        <w:rPr>
          <w:rFonts w:hint="eastAsia" w:ascii="仿宋" w:hAnsi="仿宋" w:eastAsia="仿宋" w:cs="仿宋"/>
          <w:b/>
          <w:color w:val="auto"/>
          <w:kern w:val="0"/>
          <w:sz w:val="36"/>
          <w:szCs w:val="36"/>
        </w:rPr>
        <w:t>章  竞选文件格式</w:t>
      </w:r>
      <w:bookmarkEnd w:id="546"/>
      <w:bookmarkEnd w:id="547"/>
      <w:bookmarkEnd w:id="548"/>
      <w:bookmarkEnd w:id="549"/>
      <w:bookmarkEnd w:id="550"/>
      <w:bookmarkEnd w:id="551"/>
    </w:p>
    <w:p w14:paraId="2C1AE1A3">
      <w:pPr>
        <w:widowControl/>
        <w:jc w:val="left"/>
        <w:rPr>
          <w:rFonts w:hint="eastAsia" w:ascii="仿宋" w:hAnsi="仿宋" w:eastAsia="仿宋" w:cs="仿宋"/>
          <w:color w:val="auto"/>
          <w:kern w:val="0"/>
          <w:sz w:val="28"/>
        </w:rPr>
      </w:pPr>
      <w:r>
        <w:rPr>
          <w:rFonts w:hint="eastAsia" w:ascii="仿宋" w:hAnsi="仿宋" w:eastAsia="仿宋" w:cs="仿宋"/>
          <w:color w:val="auto"/>
          <w:kern w:val="0"/>
          <w:sz w:val="28"/>
        </w:rPr>
        <w:br w:type="page"/>
      </w:r>
    </w:p>
    <w:p w14:paraId="06EF570F">
      <w:pPr>
        <w:tabs>
          <w:tab w:val="left" w:pos="1418"/>
        </w:tabs>
        <w:autoSpaceDE w:val="0"/>
        <w:autoSpaceDN w:val="0"/>
        <w:adjustRightInd w:val="0"/>
        <w:snapToGrid w:val="0"/>
        <w:spacing w:line="360" w:lineRule="auto"/>
        <w:ind w:firstLine="635" w:firstLineChars="200"/>
        <w:jc w:val="left"/>
        <w:outlineLvl w:val="0"/>
        <w:rPr>
          <w:rFonts w:hint="eastAsia" w:ascii="仿宋" w:hAnsi="仿宋" w:eastAsia="仿宋" w:cs="仿宋"/>
          <w:b/>
          <w:snapToGrid w:val="0"/>
          <w:color w:val="auto"/>
          <w:w w:val="99"/>
          <w:sz w:val="32"/>
          <w:szCs w:val="32"/>
        </w:rPr>
      </w:pPr>
      <w:bookmarkStart w:id="552" w:name="_Toc17485"/>
      <w:bookmarkStart w:id="553" w:name="_Toc17455"/>
      <w:bookmarkStart w:id="554" w:name="_Toc10224"/>
      <w:bookmarkStart w:id="555" w:name="_Toc14678"/>
      <w:r>
        <w:rPr>
          <w:rFonts w:hint="eastAsia" w:ascii="仿宋" w:hAnsi="仿宋" w:eastAsia="仿宋" w:cs="仿宋"/>
          <w:b/>
          <w:snapToGrid w:val="0"/>
          <w:color w:val="auto"/>
          <w:w w:val="99"/>
          <w:sz w:val="32"/>
          <w:szCs w:val="32"/>
        </w:rPr>
        <w:t>项目名称：</w:t>
      </w:r>
      <w:bookmarkEnd w:id="552"/>
      <w:bookmarkEnd w:id="553"/>
      <w:bookmarkEnd w:id="554"/>
      <w:bookmarkEnd w:id="555"/>
    </w:p>
    <w:p w14:paraId="7B58F947">
      <w:pPr>
        <w:adjustRightInd w:val="0"/>
        <w:snapToGrid w:val="0"/>
        <w:jc w:val="center"/>
        <w:rPr>
          <w:rFonts w:hint="eastAsia" w:ascii="仿宋" w:hAnsi="仿宋" w:eastAsia="仿宋" w:cs="仿宋"/>
          <w:b/>
          <w:color w:val="auto"/>
          <w:sz w:val="32"/>
          <w:szCs w:val="32"/>
        </w:rPr>
      </w:pPr>
    </w:p>
    <w:p w14:paraId="00F0F4A7">
      <w:pPr>
        <w:adjustRightInd w:val="0"/>
        <w:snapToGrid w:val="0"/>
        <w:rPr>
          <w:rFonts w:hint="eastAsia" w:ascii="仿宋" w:hAnsi="仿宋" w:eastAsia="仿宋" w:cs="仿宋"/>
          <w:b/>
          <w:color w:val="auto"/>
          <w:sz w:val="116"/>
        </w:rPr>
      </w:pPr>
    </w:p>
    <w:p w14:paraId="0C97418E">
      <w:pPr>
        <w:pStyle w:val="20"/>
        <w:rPr>
          <w:rFonts w:hint="eastAsia" w:ascii="仿宋" w:hAnsi="仿宋" w:eastAsia="仿宋" w:cs="仿宋"/>
          <w:b/>
          <w:color w:val="auto"/>
        </w:rPr>
      </w:pPr>
    </w:p>
    <w:p w14:paraId="1E64D964">
      <w:pPr>
        <w:rPr>
          <w:rFonts w:hint="eastAsia" w:ascii="仿宋" w:hAnsi="仿宋" w:eastAsia="仿宋" w:cs="仿宋"/>
          <w:b/>
          <w:color w:val="auto"/>
        </w:rPr>
      </w:pPr>
    </w:p>
    <w:p w14:paraId="2D44FE9F">
      <w:pPr>
        <w:pStyle w:val="20"/>
        <w:rPr>
          <w:rFonts w:hint="eastAsia" w:ascii="仿宋" w:hAnsi="仿宋" w:eastAsia="仿宋" w:cs="仿宋"/>
          <w:b/>
          <w:color w:val="auto"/>
        </w:rPr>
      </w:pPr>
    </w:p>
    <w:p w14:paraId="7F6519A5">
      <w:pPr>
        <w:rPr>
          <w:rFonts w:hint="eastAsia" w:ascii="仿宋" w:hAnsi="仿宋" w:eastAsia="仿宋" w:cs="仿宋"/>
          <w:b/>
          <w:color w:val="auto"/>
        </w:rPr>
      </w:pPr>
    </w:p>
    <w:p w14:paraId="03F1651A">
      <w:pPr>
        <w:pStyle w:val="20"/>
        <w:rPr>
          <w:rFonts w:hint="eastAsia" w:ascii="仿宋" w:hAnsi="仿宋" w:eastAsia="仿宋" w:cs="仿宋"/>
          <w:b/>
          <w:color w:val="auto"/>
        </w:rPr>
      </w:pPr>
    </w:p>
    <w:p w14:paraId="68A1B19C">
      <w:pPr>
        <w:pStyle w:val="20"/>
        <w:rPr>
          <w:rFonts w:hint="eastAsia" w:ascii="仿宋" w:hAnsi="仿宋" w:eastAsia="仿宋" w:cs="仿宋"/>
          <w:b/>
          <w:color w:val="auto"/>
        </w:rPr>
      </w:pPr>
    </w:p>
    <w:p w14:paraId="3FCF04FF">
      <w:pPr>
        <w:adjustRightInd w:val="0"/>
        <w:snapToGrid w:val="0"/>
        <w:jc w:val="center"/>
        <w:outlineLvl w:val="1"/>
        <w:rPr>
          <w:rFonts w:hint="eastAsia" w:ascii="仿宋" w:hAnsi="仿宋" w:eastAsia="仿宋" w:cs="仿宋"/>
          <w:b/>
          <w:color w:val="auto"/>
          <w:sz w:val="96"/>
        </w:rPr>
      </w:pPr>
      <w:r>
        <w:rPr>
          <w:rFonts w:hint="eastAsia" w:ascii="仿宋" w:hAnsi="仿宋" w:eastAsia="仿宋" w:cs="仿宋"/>
          <w:b/>
          <w:color w:val="auto"/>
          <w:sz w:val="96"/>
        </w:rPr>
        <w:t>竞 选 文 件</w:t>
      </w:r>
    </w:p>
    <w:p w14:paraId="4F6E9C58">
      <w:pPr>
        <w:adjustRightInd w:val="0"/>
        <w:snapToGrid w:val="0"/>
        <w:spacing w:line="500" w:lineRule="exact"/>
        <w:jc w:val="center"/>
        <w:rPr>
          <w:rFonts w:hint="eastAsia" w:ascii="仿宋" w:hAnsi="仿宋" w:eastAsia="仿宋" w:cs="仿宋"/>
          <w:b/>
          <w:color w:val="auto"/>
          <w:sz w:val="36"/>
          <w:szCs w:val="36"/>
        </w:rPr>
      </w:pPr>
    </w:p>
    <w:p w14:paraId="1A689216">
      <w:pPr>
        <w:adjustRightInd w:val="0"/>
        <w:snapToGrid w:val="0"/>
        <w:spacing w:line="500" w:lineRule="exact"/>
        <w:rPr>
          <w:rFonts w:hint="eastAsia" w:ascii="仿宋" w:hAnsi="仿宋" w:eastAsia="仿宋" w:cs="仿宋"/>
          <w:b/>
          <w:color w:val="auto"/>
          <w:sz w:val="32"/>
        </w:rPr>
      </w:pPr>
    </w:p>
    <w:p w14:paraId="219417CE">
      <w:pPr>
        <w:adjustRightInd w:val="0"/>
        <w:snapToGrid w:val="0"/>
        <w:spacing w:line="500" w:lineRule="exact"/>
        <w:rPr>
          <w:rFonts w:hint="eastAsia" w:ascii="仿宋" w:hAnsi="仿宋" w:eastAsia="仿宋" w:cs="仿宋"/>
          <w:b/>
          <w:color w:val="auto"/>
          <w:sz w:val="32"/>
        </w:rPr>
      </w:pPr>
    </w:p>
    <w:p w14:paraId="14882D30">
      <w:pPr>
        <w:adjustRightInd w:val="0"/>
        <w:snapToGrid w:val="0"/>
        <w:spacing w:line="500" w:lineRule="exact"/>
        <w:rPr>
          <w:rFonts w:hint="eastAsia" w:ascii="仿宋" w:hAnsi="仿宋" w:eastAsia="仿宋" w:cs="仿宋"/>
          <w:b/>
          <w:color w:val="auto"/>
          <w:sz w:val="28"/>
          <w:szCs w:val="28"/>
        </w:rPr>
      </w:pPr>
    </w:p>
    <w:p w14:paraId="0F33CD27">
      <w:pPr>
        <w:adjustRightInd w:val="0"/>
        <w:snapToGrid w:val="0"/>
        <w:spacing w:line="500" w:lineRule="exact"/>
        <w:jc w:val="center"/>
        <w:rPr>
          <w:rFonts w:hint="eastAsia" w:ascii="仿宋" w:hAnsi="仿宋" w:eastAsia="仿宋" w:cs="仿宋"/>
          <w:b/>
          <w:color w:val="auto"/>
          <w:sz w:val="28"/>
          <w:szCs w:val="28"/>
        </w:rPr>
      </w:pPr>
    </w:p>
    <w:p w14:paraId="3272AF78">
      <w:pPr>
        <w:pStyle w:val="20"/>
        <w:rPr>
          <w:rFonts w:hint="eastAsia" w:ascii="仿宋" w:hAnsi="仿宋" w:eastAsia="仿宋" w:cs="仿宋"/>
          <w:b/>
          <w:color w:val="auto"/>
        </w:rPr>
      </w:pPr>
    </w:p>
    <w:p w14:paraId="6973C21D">
      <w:pPr>
        <w:rPr>
          <w:rFonts w:hint="eastAsia" w:ascii="仿宋" w:hAnsi="仿宋" w:eastAsia="仿宋" w:cs="仿宋"/>
          <w:b/>
          <w:color w:val="auto"/>
        </w:rPr>
      </w:pPr>
    </w:p>
    <w:p w14:paraId="598449B5">
      <w:pPr>
        <w:pStyle w:val="20"/>
        <w:rPr>
          <w:rFonts w:hint="eastAsia" w:ascii="仿宋" w:hAnsi="仿宋" w:eastAsia="仿宋" w:cs="仿宋"/>
          <w:b/>
          <w:color w:val="auto"/>
        </w:rPr>
      </w:pPr>
    </w:p>
    <w:p w14:paraId="26B1A472">
      <w:pPr>
        <w:adjustRightInd w:val="0"/>
        <w:snapToGrid w:val="0"/>
        <w:spacing w:line="500" w:lineRule="exact"/>
        <w:jc w:val="center"/>
        <w:outlineLvl w:val="1"/>
        <w:rPr>
          <w:rFonts w:hint="eastAsia" w:ascii="仿宋" w:hAnsi="仿宋" w:eastAsia="仿宋" w:cs="仿宋"/>
          <w:b/>
          <w:color w:val="auto"/>
          <w:sz w:val="32"/>
          <w:szCs w:val="30"/>
        </w:rPr>
      </w:pPr>
      <w:r>
        <w:rPr>
          <w:rFonts w:hint="eastAsia" w:ascii="仿宋" w:hAnsi="仿宋" w:eastAsia="仿宋" w:cs="仿宋"/>
          <w:b/>
          <w:color w:val="auto"/>
          <w:sz w:val="32"/>
          <w:szCs w:val="30"/>
        </w:rPr>
        <w:t>竞选人:</w:t>
      </w:r>
      <w:r>
        <w:rPr>
          <w:rFonts w:hint="eastAsia" w:ascii="仿宋" w:hAnsi="仿宋" w:eastAsia="仿宋" w:cs="仿宋"/>
          <w:b/>
          <w:color w:val="auto"/>
          <w:sz w:val="32"/>
          <w:szCs w:val="30"/>
          <w:u w:val="single"/>
        </w:rPr>
        <w:t xml:space="preserve">                               </w:t>
      </w:r>
      <w:r>
        <w:rPr>
          <w:rFonts w:hint="eastAsia" w:ascii="仿宋" w:hAnsi="仿宋" w:eastAsia="仿宋" w:cs="仿宋"/>
          <w:b/>
          <w:color w:val="auto"/>
          <w:sz w:val="32"/>
          <w:szCs w:val="30"/>
        </w:rPr>
        <w:t>(盖单位法人章)</w:t>
      </w:r>
    </w:p>
    <w:p w14:paraId="09F8786A">
      <w:pPr>
        <w:adjustRightInd w:val="0"/>
        <w:snapToGrid w:val="0"/>
        <w:spacing w:line="500" w:lineRule="exact"/>
        <w:rPr>
          <w:rFonts w:hint="eastAsia" w:ascii="仿宋" w:hAnsi="仿宋" w:eastAsia="仿宋" w:cs="仿宋"/>
          <w:b/>
          <w:color w:val="auto"/>
          <w:sz w:val="32"/>
          <w:szCs w:val="30"/>
        </w:rPr>
      </w:pPr>
    </w:p>
    <w:p w14:paraId="4C2C0139">
      <w:pPr>
        <w:adjustRightInd w:val="0"/>
        <w:snapToGrid w:val="0"/>
        <w:spacing w:line="276" w:lineRule="auto"/>
        <w:ind w:firstLine="643" w:firstLineChars="200"/>
        <w:outlineLvl w:val="0"/>
        <w:rPr>
          <w:rFonts w:hint="eastAsia" w:ascii="仿宋" w:hAnsi="仿宋" w:eastAsia="仿宋" w:cs="仿宋"/>
          <w:b/>
          <w:color w:val="auto"/>
          <w:sz w:val="32"/>
          <w:szCs w:val="30"/>
        </w:rPr>
      </w:pPr>
      <w:bookmarkStart w:id="556" w:name="_Toc11502"/>
      <w:bookmarkStart w:id="557" w:name="_Toc18858"/>
      <w:bookmarkStart w:id="558" w:name="_Toc24566"/>
      <w:bookmarkStart w:id="559" w:name="_Toc3065"/>
      <w:r>
        <w:rPr>
          <w:rFonts w:hint="eastAsia" w:ascii="仿宋" w:hAnsi="仿宋" w:eastAsia="仿宋" w:cs="仿宋"/>
          <w:b/>
          <w:color w:val="auto"/>
          <w:sz w:val="32"/>
          <w:szCs w:val="30"/>
        </w:rPr>
        <w:t>法定代表人</w:t>
      </w:r>
      <w:r>
        <w:rPr>
          <w:rFonts w:hint="eastAsia" w:ascii="仿宋" w:hAnsi="仿宋" w:eastAsia="仿宋" w:cs="仿宋"/>
          <w:b/>
          <w:color w:val="auto"/>
          <w:w w:val="99"/>
          <w:kern w:val="0"/>
          <w:sz w:val="32"/>
          <w:szCs w:val="30"/>
        </w:rPr>
        <w:t>或其委托代理人</w:t>
      </w:r>
      <w:r>
        <w:rPr>
          <w:rFonts w:hint="eastAsia" w:ascii="仿宋" w:hAnsi="仿宋" w:eastAsia="仿宋" w:cs="仿宋"/>
          <w:b/>
          <w:color w:val="auto"/>
          <w:sz w:val="32"/>
          <w:szCs w:val="30"/>
        </w:rPr>
        <w:t>:</w:t>
      </w:r>
      <w:r>
        <w:rPr>
          <w:rFonts w:hint="eastAsia" w:ascii="仿宋" w:hAnsi="仿宋" w:eastAsia="仿宋" w:cs="仿宋"/>
          <w:b/>
          <w:color w:val="auto"/>
          <w:sz w:val="32"/>
          <w:szCs w:val="30"/>
          <w:u w:val="single"/>
        </w:rPr>
        <w:t xml:space="preserve">               </w:t>
      </w:r>
      <w:r>
        <w:rPr>
          <w:rFonts w:hint="eastAsia" w:ascii="仿宋" w:hAnsi="仿宋" w:eastAsia="仿宋" w:cs="仿宋"/>
          <w:b/>
          <w:color w:val="auto"/>
          <w:sz w:val="32"/>
          <w:szCs w:val="30"/>
        </w:rPr>
        <w:t>(签字或盖章)</w:t>
      </w:r>
      <w:bookmarkEnd w:id="556"/>
      <w:bookmarkEnd w:id="557"/>
      <w:bookmarkEnd w:id="558"/>
      <w:bookmarkEnd w:id="559"/>
    </w:p>
    <w:p w14:paraId="480E36CD">
      <w:pPr>
        <w:adjustRightInd w:val="0"/>
        <w:snapToGrid w:val="0"/>
        <w:spacing w:line="500" w:lineRule="exact"/>
        <w:jc w:val="center"/>
        <w:rPr>
          <w:rFonts w:hint="eastAsia" w:ascii="仿宋" w:hAnsi="仿宋" w:eastAsia="仿宋" w:cs="仿宋"/>
          <w:b/>
          <w:color w:val="auto"/>
          <w:sz w:val="30"/>
          <w:szCs w:val="30"/>
        </w:rPr>
      </w:pPr>
    </w:p>
    <w:p w14:paraId="0FC5EB51">
      <w:pPr>
        <w:autoSpaceDE w:val="0"/>
        <w:autoSpaceDN w:val="0"/>
        <w:adjustRightInd w:val="0"/>
        <w:spacing w:line="500" w:lineRule="exact"/>
        <w:jc w:val="center"/>
        <w:outlineLvl w:val="0"/>
        <w:rPr>
          <w:rFonts w:hint="eastAsia" w:ascii="仿宋" w:hAnsi="仿宋" w:eastAsia="仿宋" w:cs="仿宋"/>
          <w:color w:val="auto"/>
          <w:sz w:val="28"/>
          <w:szCs w:val="28"/>
        </w:rPr>
      </w:pPr>
      <w:r>
        <w:rPr>
          <w:rFonts w:hint="eastAsia" w:ascii="仿宋" w:hAnsi="仿宋" w:eastAsia="仿宋" w:cs="仿宋"/>
          <w:b/>
          <w:color w:val="auto"/>
          <w:sz w:val="30"/>
          <w:szCs w:val="30"/>
          <w:u w:val="single"/>
        </w:rPr>
        <w:t xml:space="preserve">      </w:t>
      </w:r>
      <w:bookmarkStart w:id="560" w:name="_Toc1601"/>
      <w:bookmarkStart w:id="561" w:name="_Toc21726"/>
      <w:bookmarkStart w:id="562" w:name="_Toc26042"/>
      <w:bookmarkStart w:id="563" w:name="_Toc25316"/>
      <w:r>
        <w:rPr>
          <w:rFonts w:hint="eastAsia" w:ascii="仿宋" w:hAnsi="仿宋" w:eastAsia="仿宋" w:cs="仿宋"/>
          <w:b/>
          <w:color w:val="auto"/>
          <w:sz w:val="30"/>
          <w:szCs w:val="30"/>
        </w:rPr>
        <w:t>年</w:t>
      </w:r>
      <w:r>
        <w:rPr>
          <w:rFonts w:hint="eastAsia" w:ascii="仿宋" w:hAnsi="仿宋" w:eastAsia="仿宋" w:cs="仿宋"/>
          <w:b/>
          <w:color w:val="auto"/>
          <w:sz w:val="30"/>
          <w:szCs w:val="30"/>
          <w:u w:val="single"/>
        </w:rPr>
        <w:t xml:space="preserve">    </w:t>
      </w:r>
      <w:r>
        <w:rPr>
          <w:rFonts w:hint="eastAsia" w:ascii="仿宋" w:hAnsi="仿宋" w:eastAsia="仿宋" w:cs="仿宋"/>
          <w:b/>
          <w:color w:val="auto"/>
          <w:sz w:val="30"/>
          <w:szCs w:val="30"/>
        </w:rPr>
        <w:t>月</w:t>
      </w:r>
      <w:r>
        <w:rPr>
          <w:rFonts w:hint="eastAsia" w:ascii="仿宋" w:hAnsi="仿宋" w:eastAsia="仿宋" w:cs="仿宋"/>
          <w:b/>
          <w:color w:val="auto"/>
          <w:sz w:val="30"/>
          <w:szCs w:val="30"/>
          <w:u w:val="single"/>
        </w:rPr>
        <w:t xml:space="preserve">    </w:t>
      </w:r>
      <w:r>
        <w:rPr>
          <w:rFonts w:hint="eastAsia" w:ascii="仿宋" w:hAnsi="仿宋" w:eastAsia="仿宋" w:cs="仿宋"/>
          <w:b/>
          <w:color w:val="auto"/>
          <w:sz w:val="30"/>
          <w:szCs w:val="30"/>
        </w:rPr>
        <w:t>日</w:t>
      </w:r>
      <w:r>
        <w:rPr>
          <w:rFonts w:hint="eastAsia" w:ascii="仿宋" w:hAnsi="仿宋" w:eastAsia="仿宋" w:cs="仿宋"/>
          <w:color w:val="auto"/>
          <w:sz w:val="28"/>
          <w:szCs w:val="28"/>
        </w:rPr>
        <w:br w:type="page"/>
      </w:r>
      <w:bookmarkEnd w:id="560"/>
      <w:bookmarkEnd w:id="561"/>
      <w:bookmarkEnd w:id="562"/>
      <w:bookmarkEnd w:id="563"/>
    </w:p>
    <w:p w14:paraId="24A46FA5">
      <w:pPr>
        <w:pageBreakBefore/>
        <w:autoSpaceDE w:val="0"/>
        <w:autoSpaceDN w:val="0"/>
        <w:adjustRightInd w:val="0"/>
        <w:spacing w:line="700" w:lineRule="exact"/>
        <w:jc w:val="center"/>
        <w:outlineLvl w:val="0"/>
        <w:rPr>
          <w:rFonts w:hint="eastAsia" w:ascii="仿宋" w:hAnsi="仿宋" w:eastAsia="仿宋" w:cs="仿宋"/>
          <w:color w:val="auto"/>
          <w:sz w:val="36"/>
          <w:szCs w:val="36"/>
        </w:rPr>
      </w:pPr>
      <w:bookmarkStart w:id="564" w:name="_Toc23795"/>
      <w:bookmarkStart w:id="565" w:name="_Toc23387"/>
      <w:bookmarkStart w:id="566" w:name="_Toc6812"/>
      <w:bookmarkStart w:id="567" w:name="_Toc30942"/>
      <w:r>
        <w:rPr>
          <w:rFonts w:hint="eastAsia" w:ascii="仿宋" w:hAnsi="仿宋" w:eastAsia="仿宋" w:cs="仿宋"/>
          <w:color w:val="auto"/>
          <w:sz w:val="36"/>
          <w:szCs w:val="36"/>
        </w:rPr>
        <w:t>目  录</w:t>
      </w:r>
      <w:bookmarkEnd w:id="564"/>
      <w:bookmarkEnd w:id="565"/>
      <w:bookmarkEnd w:id="566"/>
      <w:bookmarkEnd w:id="567"/>
    </w:p>
    <w:p w14:paraId="581FD21F">
      <w:pPr>
        <w:autoSpaceDE w:val="0"/>
        <w:autoSpaceDN w:val="0"/>
        <w:adjustRightInd w:val="0"/>
        <w:spacing w:line="700" w:lineRule="exact"/>
        <w:ind w:firstLine="480" w:firstLineChars="200"/>
        <w:outlineLvl w:val="0"/>
        <w:rPr>
          <w:rFonts w:hint="eastAsia" w:ascii="仿宋" w:hAnsi="仿宋" w:eastAsia="仿宋" w:cs="仿宋"/>
          <w:color w:val="auto"/>
          <w:sz w:val="24"/>
          <w:szCs w:val="32"/>
        </w:rPr>
      </w:pPr>
      <w:bookmarkStart w:id="568" w:name="_Toc29240"/>
      <w:bookmarkStart w:id="569" w:name="_Toc9325"/>
      <w:bookmarkStart w:id="570" w:name="_Toc15185"/>
      <w:bookmarkStart w:id="571" w:name="_Toc29677"/>
      <w:r>
        <w:rPr>
          <w:rFonts w:hint="eastAsia" w:ascii="仿宋" w:hAnsi="仿宋" w:eastAsia="仿宋" w:cs="仿宋"/>
          <w:color w:val="auto"/>
          <w:sz w:val="24"/>
          <w:szCs w:val="32"/>
        </w:rPr>
        <w:t>一、竞选函</w:t>
      </w:r>
      <w:bookmarkEnd w:id="568"/>
      <w:bookmarkEnd w:id="569"/>
      <w:bookmarkEnd w:id="570"/>
      <w:bookmarkEnd w:id="571"/>
    </w:p>
    <w:p w14:paraId="5ED62412">
      <w:pPr>
        <w:autoSpaceDE w:val="0"/>
        <w:autoSpaceDN w:val="0"/>
        <w:adjustRightInd w:val="0"/>
        <w:spacing w:line="700" w:lineRule="exact"/>
        <w:ind w:firstLine="480" w:firstLineChars="200"/>
        <w:outlineLvl w:val="0"/>
        <w:rPr>
          <w:rFonts w:hint="eastAsia" w:ascii="仿宋" w:hAnsi="仿宋" w:eastAsia="仿宋" w:cs="仿宋"/>
          <w:color w:val="auto"/>
          <w:sz w:val="24"/>
          <w:szCs w:val="32"/>
        </w:rPr>
      </w:pPr>
      <w:bookmarkStart w:id="572" w:name="_Toc1299"/>
      <w:bookmarkStart w:id="573" w:name="_Toc8965"/>
      <w:bookmarkStart w:id="574" w:name="_Toc23678"/>
      <w:bookmarkStart w:id="575" w:name="_Toc23691"/>
      <w:r>
        <w:rPr>
          <w:rFonts w:hint="eastAsia" w:ascii="仿宋" w:hAnsi="仿宋" w:eastAsia="仿宋" w:cs="仿宋"/>
          <w:color w:val="auto"/>
          <w:sz w:val="24"/>
          <w:szCs w:val="32"/>
        </w:rPr>
        <w:t>二、</w:t>
      </w:r>
      <w:bookmarkEnd w:id="572"/>
      <w:r>
        <w:rPr>
          <w:rFonts w:hint="eastAsia" w:ascii="仿宋" w:hAnsi="仿宋" w:eastAsia="仿宋" w:cs="仿宋"/>
          <w:color w:val="auto"/>
          <w:sz w:val="24"/>
          <w:szCs w:val="32"/>
        </w:rPr>
        <w:t>已标价工程量清单</w:t>
      </w:r>
      <w:bookmarkEnd w:id="573"/>
      <w:bookmarkEnd w:id="574"/>
    </w:p>
    <w:p w14:paraId="30610E0F">
      <w:pPr>
        <w:autoSpaceDE w:val="0"/>
        <w:autoSpaceDN w:val="0"/>
        <w:adjustRightInd w:val="0"/>
        <w:spacing w:line="700" w:lineRule="exact"/>
        <w:ind w:firstLine="480" w:firstLineChars="200"/>
        <w:outlineLvl w:val="0"/>
        <w:rPr>
          <w:rFonts w:hint="eastAsia" w:ascii="仿宋" w:hAnsi="仿宋" w:eastAsia="仿宋" w:cs="仿宋"/>
          <w:color w:val="auto"/>
          <w:sz w:val="24"/>
          <w:szCs w:val="32"/>
        </w:rPr>
      </w:pPr>
      <w:bookmarkStart w:id="576" w:name="_Toc18976"/>
      <w:bookmarkStart w:id="577" w:name="_Toc27189"/>
      <w:bookmarkStart w:id="578" w:name="_Toc24123"/>
      <w:r>
        <w:rPr>
          <w:rFonts w:hint="eastAsia" w:ascii="仿宋" w:hAnsi="仿宋" w:eastAsia="仿宋" w:cs="仿宋"/>
          <w:color w:val="auto"/>
          <w:sz w:val="24"/>
          <w:szCs w:val="32"/>
          <w:lang w:val="en-US" w:eastAsia="zh-CN"/>
        </w:rPr>
        <w:t>三</w:t>
      </w:r>
      <w:r>
        <w:rPr>
          <w:rFonts w:hint="eastAsia" w:ascii="仿宋" w:hAnsi="仿宋" w:eastAsia="仿宋" w:cs="仿宋"/>
          <w:color w:val="auto"/>
          <w:sz w:val="24"/>
          <w:szCs w:val="32"/>
        </w:rPr>
        <w:t>、法定代表人身份证明及授权委托书</w:t>
      </w:r>
      <w:bookmarkEnd w:id="575"/>
      <w:bookmarkEnd w:id="576"/>
      <w:bookmarkEnd w:id="577"/>
      <w:bookmarkEnd w:id="578"/>
    </w:p>
    <w:p w14:paraId="746387D6">
      <w:pPr>
        <w:autoSpaceDE w:val="0"/>
        <w:autoSpaceDN w:val="0"/>
        <w:adjustRightInd w:val="0"/>
        <w:spacing w:line="700" w:lineRule="exact"/>
        <w:ind w:firstLine="480" w:firstLineChars="200"/>
        <w:outlineLvl w:val="0"/>
        <w:rPr>
          <w:rFonts w:hint="eastAsia" w:ascii="仿宋" w:hAnsi="仿宋" w:eastAsia="仿宋" w:cs="仿宋"/>
          <w:color w:val="auto"/>
          <w:sz w:val="24"/>
          <w:szCs w:val="32"/>
        </w:rPr>
      </w:pPr>
      <w:bookmarkStart w:id="579" w:name="_Toc16235"/>
      <w:bookmarkStart w:id="580" w:name="_Toc14194"/>
      <w:bookmarkStart w:id="581" w:name="_Toc6885"/>
      <w:bookmarkStart w:id="582" w:name="_Toc13899"/>
      <w:r>
        <w:rPr>
          <w:rFonts w:hint="eastAsia" w:ascii="仿宋" w:hAnsi="仿宋" w:eastAsia="仿宋" w:cs="仿宋"/>
          <w:color w:val="auto"/>
          <w:sz w:val="24"/>
          <w:szCs w:val="32"/>
          <w:lang w:val="en-US" w:eastAsia="zh-CN"/>
        </w:rPr>
        <w:t>四</w:t>
      </w:r>
      <w:r>
        <w:rPr>
          <w:rFonts w:hint="eastAsia" w:ascii="仿宋" w:hAnsi="仿宋" w:eastAsia="仿宋" w:cs="仿宋"/>
          <w:color w:val="auto"/>
          <w:sz w:val="24"/>
          <w:szCs w:val="32"/>
        </w:rPr>
        <w:t>、竞选人基本情况表</w:t>
      </w:r>
      <w:bookmarkEnd w:id="579"/>
      <w:bookmarkEnd w:id="580"/>
      <w:bookmarkEnd w:id="581"/>
      <w:bookmarkEnd w:id="582"/>
    </w:p>
    <w:p w14:paraId="0533A794">
      <w:pPr>
        <w:autoSpaceDE w:val="0"/>
        <w:autoSpaceDN w:val="0"/>
        <w:adjustRightInd w:val="0"/>
        <w:spacing w:line="700" w:lineRule="exact"/>
        <w:ind w:firstLine="480" w:firstLineChars="200"/>
        <w:outlineLvl w:val="0"/>
        <w:rPr>
          <w:rFonts w:hint="eastAsia" w:ascii="仿宋" w:hAnsi="仿宋" w:eastAsia="仿宋" w:cs="仿宋"/>
          <w:color w:val="auto"/>
          <w:sz w:val="24"/>
          <w:szCs w:val="32"/>
        </w:rPr>
      </w:pPr>
      <w:bookmarkStart w:id="583" w:name="_Toc690"/>
      <w:bookmarkStart w:id="584" w:name="_Toc20035"/>
      <w:bookmarkStart w:id="585" w:name="_Toc23964"/>
      <w:bookmarkStart w:id="586" w:name="_Toc4433"/>
      <w:r>
        <w:rPr>
          <w:rFonts w:hint="eastAsia" w:ascii="仿宋" w:hAnsi="仿宋" w:eastAsia="仿宋" w:cs="仿宋"/>
          <w:color w:val="auto"/>
          <w:sz w:val="24"/>
          <w:szCs w:val="32"/>
          <w:lang w:val="en-US" w:eastAsia="zh-CN"/>
        </w:rPr>
        <w:t>五</w:t>
      </w:r>
      <w:r>
        <w:rPr>
          <w:rFonts w:hint="eastAsia" w:ascii="仿宋" w:hAnsi="仿宋" w:eastAsia="仿宋" w:cs="仿宋"/>
          <w:color w:val="auto"/>
          <w:sz w:val="24"/>
          <w:szCs w:val="32"/>
        </w:rPr>
        <w:t>、类似业绩情况表</w:t>
      </w:r>
      <w:bookmarkEnd w:id="583"/>
      <w:bookmarkEnd w:id="584"/>
      <w:bookmarkEnd w:id="585"/>
      <w:bookmarkEnd w:id="586"/>
    </w:p>
    <w:p w14:paraId="0DBD847B">
      <w:pPr>
        <w:autoSpaceDE w:val="0"/>
        <w:autoSpaceDN w:val="0"/>
        <w:adjustRightInd w:val="0"/>
        <w:spacing w:line="700" w:lineRule="exact"/>
        <w:ind w:firstLine="480" w:firstLineChars="200"/>
        <w:outlineLvl w:val="0"/>
        <w:rPr>
          <w:rFonts w:hint="eastAsia" w:ascii="仿宋" w:hAnsi="仿宋" w:eastAsia="仿宋" w:cs="仿宋"/>
          <w:color w:val="auto"/>
          <w:sz w:val="24"/>
          <w:szCs w:val="32"/>
        </w:rPr>
      </w:pPr>
      <w:bookmarkStart w:id="587" w:name="_Toc6017"/>
      <w:bookmarkStart w:id="588" w:name="_Toc6499"/>
      <w:bookmarkStart w:id="589" w:name="_Toc10684"/>
      <w:bookmarkStart w:id="590" w:name="_Toc1951"/>
      <w:r>
        <w:rPr>
          <w:rFonts w:hint="eastAsia" w:ascii="仿宋" w:hAnsi="仿宋" w:eastAsia="仿宋" w:cs="仿宋"/>
          <w:color w:val="auto"/>
          <w:sz w:val="24"/>
          <w:szCs w:val="32"/>
          <w:lang w:val="en-US" w:eastAsia="zh-CN"/>
        </w:rPr>
        <w:t>六</w:t>
      </w:r>
      <w:r>
        <w:rPr>
          <w:rFonts w:hint="eastAsia" w:ascii="仿宋" w:hAnsi="仿宋" w:eastAsia="仿宋" w:cs="仿宋"/>
          <w:color w:val="auto"/>
          <w:sz w:val="24"/>
          <w:szCs w:val="32"/>
        </w:rPr>
        <w:t>、承诺</w:t>
      </w:r>
      <w:bookmarkEnd w:id="587"/>
      <w:bookmarkEnd w:id="588"/>
      <w:bookmarkEnd w:id="589"/>
      <w:bookmarkEnd w:id="590"/>
    </w:p>
    <w:p w14:paraId="43676ECA">
      <w:pPr>
        <w:autoSpaceDE w:val="0"/>
        <w:autoSpaceDN w:val="0"/>
        <w:adjustRightInd w:val="0"/>
        <w:spacing w:line="700" w:lineRule="exact"/>
        <w:ind w:firstLine="480" w:firstLineChars="200"/>
        <w:outlineLvl w:val="0"/>
        <w:rPr>
          <w:rFonts w:hint="eastAsia" w:ascii="仿宋" w:hAnsi="仿宋" w:eastAsia="仿宋" w:cs="仿宋"/>
          <w:color w:val="auto"/>
          <w:sz w:val="24"/>
          <w:szCs w:val="32"/>
          <w:lang w:val="en-US" w:eastAsia="zh-CN"/>
        </w:rPr>
      </w:pPr>
      <w:bookmarkStart w:id="591" w:name="_Toc3829"/>
      <w:bookmarkStart w:id="592" w:name="_Toc17103"/>
      <w:bookmarkStart w:id="593" w:name="_Toc10166"/>
      <w:bookmarkStart w:id="594" w:name="_Toc5910"/>
      <w:r>
        <w:rPr>
          <w:rFonts w:hint="eastAsia" w:ascii="仿宋" w:hAnsi="仿宋" w:eastAsia="仿宋" w:cs="仿宋"/>
          <w:color w:val="auto"/>
          <w:sz w:val="24"/>
          <w:szCs w:val="32"/>
          <w:lang w:val="en-US" w:eastAsia="zh-CN"/>
        </w:rPr>
        <w:t>七</w:t>
      </w:r>
      <w:r>
        <w:rPr>
          <w:rFonts w:hint="eastAsia" w:ascii="仿宋" w:hAnsi="仿宋" w:eastAsia="仿宋" w:cs="仿宋"/>
          <w:color w:val="auto"/>
          <w:sz w:val="24"/>
          <w:szCs w:val="32"/>
        </w:rPr>
        <w:t>、</w:t>
      </w:r>
      <w:r>
        <w:rPr>
          <w:rFonts w:hint="eastAsia" w:ascii="仿宋" w:hAnsi="仿宋" w:eastAsia="仿宋" w:cs="仿宋"/>
          <w:color w:val="auto"/>
          <w:sz w:val="24"/>
          <w:szCs w:val="32"/>
          <w:lang w:val="en-US" w:eastAsia="zh-CN"/>
        </w:rPr>
        <w:t>技术部分</w:t>
      </w:r>
      <w:bookmarkEnd w:id="591"/>
      <w:bookmarkEnd w:id="592"/>
      <w:bookmarkEnd w:id="593"/>
      <w:bookmarkEnd w:id="594"/>
    </w:p>
    <w:p w14:paraId="1C55BCE7">
      <w:pPr>
        <w:autoSpaceDE w:val="0"/>
        <w:autoSpaceDN w:val="0"/>
        <w:adjustRightInd w:val="0"/>
        <w:spacing w:line="700" w:lineRule="exact"/>
        <w:ind w:firstLine="480" w:firstLineChars="200"/>
        <w:outlineLvl w:val="0"/>
        <w:rPr>
          <w:rFonts w:hint="eastAsia" w:ascii="仿宋" w:hAnsi="仿宋" w:eastAsia="仿宋" w:cs="仿宋"/>
          <w:color w:val="auto"/>
          <w:sz w:val="24"/>
          <w:szCs w:val="32"/>
        </w:rPr>
      </w:pPr>
      <w:bookmarkStart w:id="595" w:name="_Toc4166"/>
      <w:bookmarkStart w:id="596" w:name="_Toc4697"/>
      <w:bookmarkStart w:id="597" w:name="_Toc30346"/>
      <w:bookmarkStart w:id="598" w:name="_Toc20859"/>
      <w:r>
        <w:rPr>
          <w:rFonts w:hint="eastAsia" w:ascii="仿宋" w:hAnsi="仿宋" w:eastAsia="仿宋" w:cs="仿宋"/>
          <w:color w:val="auto"/>
          <w:sz w:val="24"/>
          <w:szCs w:val="32"/>
          <w:lang w:val="en-US" w:eastAsia="zh-CN"/>
        </w:rPr>
        <w:t>八</w:t>
      </w:r>
      <w:r>
        <w:rPr>
          <w:rFonts w:hint="eastAsia" w:ascii="仿宋" w:hAnsi="仿宋" w:eastAsia="仿宋" w:cs="仿宋"/>
          <w:color w:val="auto"/>
          <w:sz w:val="24"/>
          <w:szCs w:val="32"/>
        </w:rPr>
        <w:t>、其他资料</w:t>
      </w:r>
      <w:bookmarkEnd w:id="595"/>
      <w:bookmarkEnd w:id="596"/>
      <w:bookmarkEnd w:id="597"/>
      <w:bookmarkEnd w:id="598"/>
    </w:p>
    <w:p w14:paraId="787330AD">
      <w:pPr>
        <w:pStyle w:val="20"/>
        <w:rPr>
          <w:rFonts w:hint="eastAsia" w:ascii="仿宋" w:hAnsi="仿宋" w:eastAsia="仿宋" w:cs="仿宋"/>
          <w:color w:val="auto"/>
        </w:rPr>
      </w:pPr>
      <w:r>
        <w:rPr>
          <w:rFonts w:hint="eastAsia" w:ascii="仿宋" w:hAnsi="仿宋" w:eastAsia="仿宋" w:cs="仿宋"/>
          <w:color w:val="auto"/>
        </w:rPr>
        <w:br w:type="page"/>
      </w:r>
    </w:p>
    <w:p w14:paraId="5BFD8783">
      <w:pPr>
        <w:pStyle w:val="4"/>
        <w:jc w:val="center"/>
        <w:outlineLvl w:val="0"/>
        <w:rPr>
          <w:rFonts w:hint="eastAsia" w:ascii="仿宋" w:hAnsi="仿宋" w:eastAsia="仿宋" w:cs="仿宋"/>
          <w:color w:val="auto"/>
          <w:szCs w:val="22"/>
        </w:rPr>
      </w:pPr>
      <w:bookmarkStart w:id="599" w:name="_Toc9100"/>
      <w:bookmarkStart w:id="600" w:name="_Toc31351"/>
      <w:bookmarkStart w:id="601" w:name="_Toc8679"/>
      <w:bookmarkStart w:id="602" w:name="_Toc32169"/>
      <w:r>
        <w:rPr>
          <w:rFonts w:hint="eastAsia" w:ascii="仿宋" w:hAnsi="仿宋" w:eastAsia="仿宋" w:cs="仿宋"/>
          <w:color w:val="auto"/>
          <w:szCs w:val="22"/>
        </w:rPr>
        <w:t>一、竞选函</w:t>
      </w:r>
      <w:bookmarkEnd w:id="599"/>
      <w:bookmarkEnd w:id="600"/>
      <w:bookmarkEnd w:id="601"/>
      <w:bookmarkEnd w:id="602"/>
    </w:p>
    <w:p w14:paraId="23D94903">
      <w:pPr>
        <w:tabs>
          <w:tab w:val="left" w:pos="2655"/>
          <w:tab w:val="left" w:pos="3520"/>
          <w:tab w:val="left" w:pos="4920"/>
          <w:tab w:val="left" w:pos="5715"/>
          <w:tab w:val="left" w:pos="6945"/>
          <w:tab w:val="left" w:pos="7980"/>
        </w:tabs>
        <w:autoSpaceDE w:val="0"/>
        <w:autoSpaceDN w:val="0"/>
        <w:adjustRightInd w:val="0"/>
        <w:spacing w:line="360" w:lineRule="auto"/>
        <w:rPr>
          <w:rFonts w:hint="eastAsia" w:ascii="仿宋" w:hAnsi="仿宋" w:eastAsia="仿宋" w:cs="仿宋"/>
          <w:snapToGrid w:val="0"/>
          <w:color w:val="auto"/>
          <w:szCs w:val="21"/>
          <w:u w:val="single"/>
        </w:rPr>
      </w:pPr>
      <w:bookmarkStart w:id="603" w:name="_Toc249770226"/>
      <w:r>
        <w:rPr>
          <w:rFonts w:hint="eastAsia" w:ascii="仿宋" w:hAnsi="仿宋" w:eastAsia="仿宋" w:cs="仿宋"/>
          <w:snapToGrid w:val="0"/>
          <w:color w:val="auto"/>
          <w:szCs w:val="21"/>
          <w:u w:val="single"/>
        </w:rPr>
        <w:t xml:space="preserve">                     (比选人):</w:t>
      </w:r>
    </w:p>
    <w:p w14:paraId="2D1A53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napToGrid w:val="0"/>
          <w:color w:val="auto"/>
          <w:kern w:val="0"/>
        </w:rPr>
      </w:pPr>
      <w:r>
        <w:rPr>
          <w:rFonts w:hint="eastAsia" w:ascii="仿宋" w:hAnsi="仿宋" w:eastAsia="仿宋" w:cs="仿宋"/>
          <w:snapToGrid w:val="0"/>
          <w:color w:val="auto"/>
          <w:kern w:val="0"/>
          <w:szCs w:val="21"/>
          <w:lang w:val="en-US" w:eastAsia="zh-CN"/>
        </w:rPr>
        <w:t>1.</w:t>
      </w:r>
      <w:r>
        <w:rPr>
          <w:rFonts w:hint="eastAsia" w:ascii="仿宋" w:hAnsi="仿宋" w:eastAsia="仿宋" w:cs="仿宋"/>
          <w:snapToGrid w:val="0"/>
          <w:color w:val="auto"/>
          <w:kern w:val="0"/>
          <w:szCs w:val="21"/>
        </w:rPr>
        <w:t>根据已收到的</w:t>
      </w:r>
      <w:r>
        <w:rPr>
          <w:rFonts w:hint="eastAsia" w:ascii="仿宋" w:hAnsi="仿宋" w:eastAsia="仿宋" w:cs="仿宋"/>
          <w:snapToGrid w:val="0"/>
          <w:color w:val="auto"/>
          <w:kern w:val="0"/>
          <w:szCs w:val="21"/>
          <w:u w:val="single"/>
        </w:rPr>
        <w:t xml:space="preserve">          （项目名称）</w:t>
      </w:r>
      <w:r>
        <w:rPr>
          <w:rFonts w:hint="eastAsia" w:ascii="仿宋" w:hAnsi="仿宋" w:eastAsia="仿宋" w:cs="仿宋"/>
          <w:snapToGrid w:val="0"/>
          <w:color w:val="auto"/>
          <w:kern w:val="0"/>
          <w:szCs w:val="21"/>
        </w:rPr>
        <w:t>的竞争性比选文件的全部内容，愿意以人民币（大写）</w:t>
      </w:r>
      <w:r>
        <w:rPr>
          <w:rFonts w:hint="eastAsia" w:ascii="仿宋" w:hAnsi="仿宋" w:eastAsia="仿宋" w:cs="仿宋"/>
          <w:snapToGrid w:val="0"/>
          <w:color w:val="auto"/>
          <w:kern w:val="0"/>
          <w:szCs w:val="21"/>
          <w:u w:val="single"/>
        </w:rPr>
        <w:t xml:space="preserve">     </w:t>
      </w:r>
      <w:r>
        <w:rPr>
          <w:rFonts w:hint="eastAsia" w:ascii="仿宋" w:hAnsi="仿宋" w:eastAsia="仿宋" w:cs="仿宋"/>
          <w:snapToGrid w:val="0"/>
          <w:color w:val="auto"/>
          <w:kern w:val="0"/>
          <w:szCs w:val="21"/>
        </w:rPr>
        <w:t xml:space="preserve">             （ </w:t>
      </w:r>
      <w:r>
        <w:rPr>
          <w:rFonts w:hint="eastAsia" w:ascii="仿宋" w:hAnsi="仿宋" w:eastAsia="仿宋" w:cs="仿宋"/>
          <w:snapToGrid w:val="0"/>
          <w:color w:val="auto"/>
          <w:kern w:val="0"/>
          <w:szCs w:val="21"/>
          <w:u w:val="single"/>
        </w:rPr>
        <w:t xml:space="preserve">     </w:t>
      </w:r>
      <w:r>
        <w:rPr>
          <w:rFonts w:hint="eastAsia" w:ascii="仿宋" w:hAnsi="仿宋" w:eastAsia="仿宋" w:cs="仿宋"/>
          <w:snapToGrid w:val="0"/>
          <w:color w:val="auto"/>
          <w:kern w:val="0"/>
          <w:szCs w:val="21"/>
        </w:rPr>
        <w:t>元）的比选总报价</w:t>
      </w:r>
      <w:r>
        <w:rPr>
          <w:rFonts w:hint="eastAsia" w:ascii="仿宋" w:hAnsi="仿宋" w:eastAsia="仿宋" w:cs="仿宋"/>
          <w:snapToGrid w:val="0"/>
          <w:color w:val="auto"/>
          <w:kern w:val="0"/>
          <w:szCs w:val="21"/>
          <w:lang w:eastAsia="zh-CN"/>
        </w:rPr>
        <w:t>（</w:t>
      </w:r>
      <w:r>
        <w:rPr>
          <w:rFonts w:hint="eastAsia" w:ascii="仿宋" w:hAnsi="仿宋" w:eastAsia="仿宋" w:cs="仿宋"/>
          <w:snapToGrid w:val="0"/>
          <w:color w:val="auto"/>
          <w:kern w:val="0"/>
          <w:szCs w:val="21"/>
          <w:lang w:val="en-US" w:eastAsia="zh-CN"/>
        </w:rPr>
        <w:t>其中设计费报价大写：</w:t>
      </w:r>
      <w:r>
        <w:rPr>
          <w:rFonts w:hint="eastAsia" w:ascii="仿宋" w:hAnsi="仿宋" w:eastAsia="仿宋" w:cs="仿宋"/>
          <w:snapToGrid w:val="0"/>
          <w:color w:val="auto"/>
          <w:kern w:val="0"/>
          <w:szCs w:val="21"/>
          <w:u w:val="single"/>
          <w:lang w:val="en-US" w:eastAsia="zh-CN"/>
        </w:rPr>
        <w:t xml:space="preserve">       </w:t>
      </w:r>
      <w:r>
        <w:rPr>
          <w:rFonts w:hint="eastAsia" w:ascii="仿宋" w:hAnsi="仿宋" w:eastAsia="仿宋" w:cs="仿宋"/>
          <w:snapToGrid w:val="0"/>
          <w:color w:val="auto"/>
          <w:kern w:val="0"/>
          <w:szCs w:val="21"/>
          <w:lang w:val="en-US" w:eastAsia="zh-CN"/>
        </w:rPr>
        <w:t>元</w:t>
      </w:r>
      <w:r>
        <w:rPr>
          <w:rFonts w:hint="eastAsia" w:ascii="仿宋" w:hAnsi="仿宋" w:eastAsia="仿宋" w:cs="仿宋"/>
          <w:snapToGrid w:val="0"/>
          <w:color w:val="auto"/>
          <w:kern w:val="0"/>
          <w:szCs w:val="21"/>
          <w:lang w:eastAsia="zh-CN"/>
        </w:rPr>
        <w:t>）</w:t>
      </w:r>
      <w:r>
        <w:rPr>
          <w:rFonts w:hint="eastAsia" w:ascii="仿宋" w:hAnsi="仿宋" w:eastAsia="仿宋" w:cs="仿宋"/>
          <w:snapToGrid w:val="0"/>
          <w:color w:val="auto"/>
          <w:kern w:val="0"/>
          <w:szCs w:val="21"/>
        </w:rPr>
        <w:t>完成竞争性比选文件和</w:t>
      </w:r>
      <w:r>
        <w:rPr>
          <w:rFonts w:hint="eastAsia" w:ascii="仿宋" w:hAnsi="仿宋" w:eastAsia="仿宋" w:cs="仿宋"/>
          <w:snapToGrid w:val="0"/>
          <w:color w:val="auto"/>
          <w:kern w:val="0"/>
        </w:rPr>
        <w:t>按合同约定的全部内容。</w:t>
      </w:r>
    </w:p>
    <w:p w14:paraId="44C9575D">
      <w:pPr>
        <w:tabs>
          <w:tab w:val="left" w:pos="7140"/>
          <w:tab w:val="left" w:pos="7560"/>
          <w:tab w:val="left" w:pos="8300"/>
        </w:tabs>
        <w:autoSpaceDE w:val="0"/>
        <w:autoSpaceDN w:val="0"/>
        <w:adjustRightInd w:val="0"/>
        <w:spacing w:line="360" w:lineRule="auto"/>
        <w:ind w:firstLine="420" w:firstLineChars="200"/>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2.我方承诺在竞选有效期内不修改、撤销竞选文件。</w:t>
      </w:r>
    </w:p>
    <w:p w14:paraId="1F73116C">
      <w:pPr>
        <w:tabs>
          <w:tab w:val="left" w:pos="7140"/>
          <w:tab w:val="left" w:pos="7560"/>
          <w:tab w:val="left" w:pos="8300"/>
        </w:tabs>
        <w:autoSpaceDE w:val="0"/>
        <w:autoSpaceDN w:val="0"/>
        <w:adjustRightInd w:val="0"/>
        <w:spacing w:line="360" w:lineRule="auto"/>
        <w:ind w:firstLine="420" w:firstLineChars="200"/>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3.如我方中选:</w:t>
      </w:r>
    </w:p>
    <w:p w14:paraId="35105BD7">
      <w:pPr>
        <w:tabs>
          <w:tab w:val="left" w:pos="7140"/>
          <w:tab w:val="left" w:pos="7560"/>
          <w:tab w:val="left" w:pos="8300"/>
        </w:tabs>
        <w:autoSpaceDE w:val="0"/>
        <w:autoSpaceDN w:val="0"/>
        <w:adjustRightInd w:val="0"/>
        <w:spacing w:line="360" w:lineRule="auto"/>
        <w:ind w:firstLine="420" w:firstLineChars="200"/>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（1）我方承诺在收到中选通知书后，在中选通知书规定的期限内与你方签订合同。</w:t>
      </w:r>
    </w:p>
    <w:p w14:paraId="4FD6287E">
      <w:pPr>
        <w:tabs>
          <w:tab w:val="left" w:pos="7140"/>
          <w:tab w:val="left" w:pos="7560"/>
          <w:tab w:val="left" w:pos="8300"/>
        </w:tabs>
        <w:autoSpaceDE w:val="0"/>
        <w:autoSpaceDN w:val="0"/>
        <w:adjustRightInd w:val="0"/>
        <w:spacing w:line="360" w:lineRule="auto"/>
        <w:ind w:firstLine="420" w:firstLineChars="200"/>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（2）随同本竞选函递交的竞选函附录属于合同文件的组成部分。</w:t>
      </w:r>
    </w:p>
    <w:p w14:paraId="31E06D78">
      <w:pPr>
        <w:tabs>
          <w:tab w:val="left" w:pos="7140"/>
          <w:tab w:val="left" w:pos="7560"/>
          <w:tab w:val="left" w:pos="8300"/>
        </w:tabs>
        <w:autoSpaceDE w:val="0"/>
        <w:autoSpaceDN w:val="0"/>
        <w:adjustRightInd w:val="0"/>
        <w:spacing w:line="360" w:lineRule="auto"/>
        <w:ind w:firstLine="420" w:firstLineChars="200"/>
        <w:rPr>
          <w:rFonts w:hint="eastAsia" w:ascii="仿宋" w:hAnsi="仿宋" w:eastAsia="仿宋" w:cs="仿宋"/>
          <w:snapToGrid w:val="0"/>
          <w:color w:val="auto"/>
          <w:kern w:val="0"/>
          <w:szCs w:val="21"/>
          <w:lang w:val="en-US" w:eastAsia="zh-CN"/>
        </w:rPr>
      </w:pPr>
      <w:r>
        <w:rPr>
          <w:rFonts w:hint="eastAsia" w:ascii="仿宋" w:hAnsi="仿宋" w:eastAsia="仿宋" w:cs="仿宋"/>
          <w:snapToGrid w:val="0"/>
          <w:color w:val="auto"/>
          <w:kern w:val="0"/>
          <w:szCs w:val="21"/>
        </w:rPr>
        <w:t>（3）我方承诺在合同期限内按合同约定履行义务</w:t>
      </w:r>
      <w:r>
        <w:rPr>
          <w:rFonts w:hint="eastAsia" w:ascii="仿宋" w:hAnsi="仿宋" w:eastAsia="仿宋" w:cs="仿宋"/>
          <w:snapToGrid w:val="0"/>
          <w:color w:val="auto"/>
          <w:kern w:val="0"/>
          <w:szCs w:val="21"/>
          <w:lang w:eastAsia="zh-CN"/>
        </w:rPr>
        <w:t>。</w:t>
      </w:r>
    </w:p>
    <w:p w14:paraId="68B0E4F4">
      <w:pPr>
        <w:tabs>
          <w:tab w:val="left" w:pos="7140"/>
          <w:tab w:val="left" w:pos="7560"/>
          <w:tab w:val="left" w:pos="8300"/>
        </w:tabs>
        <w:autoSpaceDE w:val="0"/>
        <w:autoSpaceDN w:val="0"/>
        <w:adjustRightInd w:val="0"/>
        <w:spacing w:line="360" w:lineRule="auto"/>
        <w:ind w:firstLine="420" w:firstLineChars="200"/>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（4）我方承诺以不低于竞争性比选文件第五章</w:t>
      </w:r>
      <w:r>
        <w:rPr>
          <w:rFonts w:hint="eastAsia" w:ascii="仿宋" w:hAnsi="仿宋" w:eastAsia="仿宋" w:cs="仿宋"/>
          <w:snapToGrid w:val="0"/>
          <w:color w:val="auto"/>
          <w:kern w:val="0"/>
          <w:szCs w:val="21"/>
          <w:lang w:val="en-US" w:eastAsia="zh-CN"/>
        </w:rPr>
        <w:t>工程量清单</w:t>
      </w:r>
      <w:r>
        <w:rPr>
          <w:rFonts w:hint="eastAsia" w:ascii="仿宋" w:hAnsi="仿宋" w:eastAsia="仿宋" w:cs="仿宋"/>
          <w:snapToGrid w:val="0"/>
          <w:color w:val="auto"/>
          <w:kern w:val="0"/>
          <w:szCs w:val="21"/>
        </w:rPr>
        <w:t>中所列的技术指标和参数要求完成全部要求。</w:t>
      </w:r>
    </w:p>
    <w:p w14:paraId="0B186B62">
      <w:pPr>
        <w:tabs>
          <w:tab w:val="left" w:pos="7140"/>
          <w:tab w:val="left" w:pos="7560"/>
          <w:tab w:val="left" w:pos="8300"/>
        </w:tabs>
        <w:autoSpaceDE w:val="0"/>
        <w:autoSpaceDN w:val="0"/>
        <w:adjustRightInd w:val="0"/>
        <w:spacing w:line="360" w:lineRule="auto"/>
        <w:ind w:firstLine="420" w:firstLineChars="200"/>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4.我方在此声明，所递交的竞选文件及有关资料内容完整、真实和准确，</w:t>
      </w:r>
      <w:r>
        <w:rPr>
          <w:rFonts w:hint="eastAsia" w:ascii="仿宋" w:hAnsi="仿宋" w:eastAsia="仿宋" w:cs="仿宋"/>
          <w:bCs/>
          <w:snapToGrid w:val="0"/>
          <w:color w:val="auto"/>
          <w:kern w:val="0"/>
          <w:szCs w:val="21"/>
        </w:rPr>
        <w:t>符合第四章“合同条款”的规定</w:t>
      </w:r>
      <w:r>
        <w:rPr>
          <w:rFonts w:hint="eastAsia" w:ascii="仿宋" w:hAnsi="仿宋" w:eastAsia="仿宋" w:cs="仿宋"/>
          <w:bCs/>
          <w:snapToGrid w:val="0"/>
          <w:color w:val="auto"/>
          <w:kern w:val="0"/>
          <w:szCs w:val="21"/>
          <w:lang w:eastAsia="zh-CN"/>
        </w:rPr>
        <w:t>，</w:t>
      </w:r>
      <w:r>
        <w:rPr>
          <w:rFonts w:hint="eastAsia" w:ascii="仿宋" w:hAnsi="仿宋" w:eastAsia="仿宋" w:cs="仿宋"/>
          <w:bCs/>
          <w:snapToGrid w:val="0"/>
          <w:color w:val="auto"/>
          <w:kern w:val="0"/>
          <w:szCs w:val="21"/>
          <w:lang w:val="en-US" w:eastAsia="zh-CN"/>
        </w:rPr>
        <w:t>竞选文件没有比选人不能接受的条件，</w:t>
      </w:r>
      <w:r>
        <w:rPr>
          <w:rFonts w:hint="eastAsia" w:ascii="仿宋" w:hAnsi="仿宋" w:eastAsia="仿宋" w:cs="仿宋"/>
          <w:bCs/>
          <w:snapToGrid w:val="0"/>
          <w:color w:val="auto"/>
          <w:kern w:val="0"/>
          <w:szCs w:val="21"/>
        </w:rPr>
        <w:t>且</w:t>
      </w:r>
      <w:r>
        <w:rPr>
          <w:rFonts w:hint="eastAsia" w:ascii="仿宋" w:hAnsi="仿宋" w:eastAsia="仿宋" w:cs="仿宋"/>
          <w:snapToGrid w:val="0"/>
          <w:color w:val="auto"/>
          <w:kern w:val="0"/>
          <w:szCs w:val="21"/>
        </w:rPr>
        <w:t>不存在第二章“竞选人须知”第1.4.3项规定的任何一种情形。同时我方承诺接受比选文件及附件、澄清及修改通知中所有的内容。</w:t>
      </w:r>
    </w:p>
    <w:p w14:paraId="39BA766B">
      <w:pPr>
        <w:tabs>
          <w:tab w:val="left" w:pos="7140"/>
          <w:tab w:val="left" w:pos="7560"/>
          <w:tab w:val="left" w:pos="8300"/>
        </w:tabs>
        <w:autoSpaceDE w:val="0"/>
        <w:autoSpaceDN w:val="0"/>
        <w:adjustRightInd w:val="0"/>
        <w:spacing w:line="360" w:lineRule="auto"/>
        <w:ind w:firstLine="420" w:firstLineChars="200"/>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lang w:val="en-US" w:eastAsia="zh-CN"/>
        </w:rPr>
        <w:t>5</w:t>
      </w:r>
      <w:r>
        <w:rPr>
          <w:rFonts w:hint="eastAsia" w:ascii="仿宋" w:hAnsi="仿宋" w:eastAsia="仿宋" w:cs="仿宋"/>
          <w:snapToGrid w:val="0"/>
          <w:color w:val="auto"/>
          <w:kern w:val="0"/>
          <w:szCs w:val="21"/>
        </w:rPr>
        <w:t>.</w:t>
      </w:r>
      <w:r>
        <w:rPr>
          <w:rFonts w:hint="eastAsia" w:ascii="仿宋" w:hAnsi="仿宋" w:eastAsia="仿宋" w:cs="仿宋"/>
          <w:snapToGrid w:val="0"/>
          <w:color w:val="auto"/>
          <w:kern w:val="0"/>
          <w:szCs w:val="21"/>
          <w:u w:val="single"/>
        </w:rPr>
        <w:t xml:space="preserve">           </w:t>
      </w:r>
      <w:r>
        <w:rPr>
          <w:rFonts w:hint="eastAsia" w:ascii="仿宋" w:hAnsi="仿宋" w:eastAsia="仿宋" w:cs="仿宋"/>
          <w:snapToGrid w:val="0"/>
          <w:color w:val="auto"/>
          <w:kern w:val="0"/>
          <w:szCs w:val="21"/>
        </w:rPr>
        <w:t>（其他补充说明）。</w:t>
      </w:r>
    </w:p>
    <w:p w14:paraId="4DF30F73">
      <w:pPr>
        <w:tabs>
          <w:tab w:val="left" w:pos="7140"/>
          <w:tab w:val="left" w:pos="7560"/>
          <w:tab w:val="left" w:pos="8300"/>
        </w:tabs>
        <w:autoSpaceDE w:val="0"/>
        <w:autoSpaceDN w:val="0"/>
        <w:adjustRightInd w:val="0"/>
        <w:spacing w:line="360" w:lineRule="auto"/>
        <w:rPr>
          <w:rFonts w:hint="eastAsia" w:ascii="仿宋" w:hAnsi="仿宋" w:eastAsia="仿宋" w:cs="仿宋"/>
          <w:snapToGrid w:val="0"/>
          <w:color w:val="auto"/>
          <w:kern w:val="0"/>
          <w:szCs w:val="21"/>
        </w:rPr>
      </w:pPr>
    </w:p>
    <w:p w14:paraId="6223735B">
      <w:pPr>
        <w:tabs>
          <w:tab w:val="left" w:pos="7140"/>
          <w:tab w:val="left" w:pos="7560"/>
          <w:tab w:val="left" w:pos="8300"/>
        </w:tabs>
        <w:autoSpaceDE w:val="0"/>
        <w:autoSpaceDN w:val="0"/>
        <w:adjustRightInd w:val="0"/>
        <w:spacing w:line="500" w:lineRule="exact"/>
        <w:ind w:right="210" w:firstLine="1982" w:firstLineChars="944"/>
        <w:rPr>
          <w:rFonts w:hint="eastAsia" w:ascii="仿宋" w:hAnsi="仿宋" w:eastAsia="仿宋" w:cs="仿宋"/>
          <w:snapToGrid w:val="0"/>
          <w:color w:val="auto"/>
          <w:kern w:val="0"/>
        </w:rPr>
      </w:pPr>
      <w:r>
        <w:rPr>
          <w:rFonts w:hint="eastAsia" w:ascii="仿宋" w:hAnsi="仿宋" w:eastAsia="仿宋" w:cs="仿宋"/>
          <w:snapToGrid w:val="0"/>
          <w:color w:val="auto"/>
          <w:kern w:val="0"/>
          <w:szCs w:val="21"/>
        </w:rPr>
        <w:t>竞选</w:t>
      </w:r>
      <w:r>
        <w:rPr>
          <w:rFonts w:hint="eastAsia" w:ascii="仿宋" w:hAnsi="仿宋" w:eastAsia="仿宋" w:cs="仿宋"/>
          <w:snapToGrid w:val="0"/>
          <w:color w:val="auto"/>
          <w:kern w:val="0"/>
        </w:rPr>
        <w:t xml:space="preserve">人： </w:t>
      </w:r>
      <w:r>
        <w:rPr>
          <w:rFonts w:hint="eastAsia" w:ascii="仿宋" w:hAnsi="仿宋" w:eastAsia="仿宋" w:cs="仿宋"/>
          <w:snapToGrid w:val="0"/>
          <w:color w:val="auto"/>
          <w:kern w:val="0"/>
          <w:u w:val="single"/>
        </w:rPr>
        <w:t xml:space="preserve">                              </w:t>
      </w:r>
      <w:r>
        <w:rPr>
          <w:rFonts w:hint="eastAsia" w:ascii="仿宋" w:hAnsi="仿宋" w:eastAsia="仿宋" w:cs="仿宋"/>
          <w:snapToGrid w:val="0"/>
          <w:color w:val="auto"/>
          <w:kern w:val="0"/>
        </w:rPr>
        <w:t>（盖单位法人章）</w:t>
      </w:r>
    </w:p>
    <w:p w14:paraId="007EFE48">
      <w:pPr>
        <w:tabs>
          <w:tab w:val="left" w:pos="7140"/>
          <w:tab w:val="left" w:pos="7560"/>
          <w:tab w:val="left" w:pos="8300"/>
        </w:tabs>
        <w:autoSpaceDE w:val="0"/>
        <w:autoSpaceDN w:val="0"/>
        <w:adjustRightInd w:val="0"/>
        <w:spacing w:line="500" w:lineRule="exact"/>
        <w:ind w:right="210" w:firstLine="1995" w:firstLineChars="950"/>
        <w:rPr>
          <w:rFonts w:hint="eastAsia" w:ascii="仿宋" w:hAnsi="仿宋" w:eastAsia="仿宋" w:cs="仿宋"/>
          <w:snapToGrid w:val="0"/>
          <w:color w:val="auto"/>
          <w:kern w:val="0"/>
        </w:rPr>
      </w:pPr>
      <w:r>
        <w:rPr>
          <w:rFonts w:hint="eastAsia" w:ascii="仿宋" w:hAnsi="仿宋" w:eastAsia="仿宋" w:cs="仿宋"/>
          <w:snapToGrid w:val="0"/>
          <w:color w:val="auto"/>
          <w:kern w:val="0"/>
        </w:rPr>
        <w:t>法定代表人或其委托代理人：</w:t>
      </w:r>
      <w:r>
        <w:rPr>
          <w:rFonts w:hint="eastAsia" w:ascii="仿宋" w:hAnsi="仿宋" w:eastAsia="仿宋" w:cs="仿宋"/>
          <w:snapToGrid w:val="0"/>
          <w:color w:val="auto"/>
          <w:kern w:val="0"/>
          <w:u w:val="single"/>
        </w:rPr>
        <w:t xml:space="preserve">             </w:t>
      </w:r>
      <w:r>
        <w:rPr>
          <w:rFonts w:hint="eastAsia" w:ascii="仿宋" w:hAnsi="仿宋" w:eastAsia="仿宋" w:cs="仿宋"/>
          <w:snapToGrid w:val="0"/>
          <w:color w:val="auto"/>
          <w:kern w:val="0"/>
        </w:rPr>
        <w:t>（签字或盖章）</w:t>
      </w:r>
    </w:p>
    <w:p w14:paraId="459D7DEF">
      <w:pPr>
        <w:tabs>
          <w:tab w:val="left" w:pos="7035"/>
          <w:tab w:val="left" w:pos="7560"/>
          <w:tab w:val="left" w:pos="8300"/>
        </w:tabs>
        <w:autoSpaceDE w:val="0"/>
        <w:autoSpaceDN w:val="0"/>
        <w:adjustRightInd w:val="0"/>
        <w:spacing w:line="500" w:lineRule="exact"/>
        <w:ind w:right="210" w:firstLine="1982" w:firstLineChars="944"/>
        <w:rPr>
          <w:rFonts w:hint="eastAsia" w:ascii="仿宋" w:hAnsi="仿宋" w:eastAsia="仿宋" w:cs="仿宋"/>
          <w:snapToGrid w:val="0"/>
          <w:color w:val="auto"/>
          <w:kern w:val="0"/>
          <w:szCs w:val="22"/>
        </w:rPr>
      </w:pPr>
      <w:r>
        <w:rPr>
          <w:rFonts w:hint="eastAsia" w:ascii="仿宋" w:hAnsi="仿宋" w:eastAsia="仿宋" w:cs="仿宋"/>
          <w:snapToGrid w:val="0"/>
          <w:color w:val="auto"/>
          <w:kern w:val="0"/>
          <w:szCs w:val="22"/>
        </w:rPr>
        <w:t>地址：</w:t>
      </w:r>
      <w:r>
        <w:rPr>
          <w:rFonts w:hint="eastAsia" w:ascii="仿宋" w:hAnsi="仿宋" w:eastAsia="仿宋" w:cs="仿宋"/>
          <w:snapToGrid w:val="0"/>
          <w:color w:val="auto"/>
          <w:kern w:val="0"/>
          <w:szCs w:val="22"/>
          <w:u w:val="single"/>
        </w:rPr>
        <w:t xml:space="preserve">                                </w:t>
      </w:r>
      <w:r>
        <w:rPr>
          <w:rFonts w:hint="eastAsia" w:ascii="仿宋" w:hAnsi="仿宋" w:eastAsia="仿宋" w:cs="仿宋"/>
          <w:snapToGrid w:val="0"/>
          <w:color w:val="auto"/>
          <w:kern w:val="0"/>
          <w:szCs w:val="22"/>
        </w:rPr>
        <w:t>；</w:t>
      </w:r>
    </w:p>
    <w:p w14:paraId="3903114D">
      <w:pPr>
        <w:tabs>
          <w:tab w:val="left" w:pos="7035"/>
          <w:tab w:val="left" w:pos="7560"/>
          <w:tab w:val="left" w:pos="8300"/>
        </w:tabs>
        <w:autoSpaceDE w:val="0"/>
        <w:autoSpaceDN w:val="0"/>
        <w:adjustRightInd w:val="0"/>
        <w:spacing w:line="500" w:lineRule="exact"/>
        <w:ind w:right="210" w:firstLine="1982" w:firstLineChars="944"/>
        <w:rPr>
          <w:rFonts w:hint="eastAsia" w:ascii="仿宋" w:hAnsi="仿宋" w:eastAsia="仿宋" w:cs="仿宋"/>
          <w:snapToGrid w:val="0"/>
          <w:color w:val="auto"/>
          <w:kern w:val="0"/>
          <w:szCs w:val="22"/>
        </w:rPr>
      </w:pPr>
      <w:r>
        <w:rPr>
          <w:rFonts w:hint="eastAsia" w:ascii="仿宋" w:hAnsi="仿宋" w:eastAsia="仿宋" w:cs="仿宋"/>
          <w:color w:val="auto"/>
        </w:rPr>
        <w:t>单 位 电 话（座机）</w:t>
      </w:r>
      <w:r>
        <w:rPr>
          <w:rFonts w:hint="eastAsia" w:ascii="仿宋" w:hAnsi="仿宋" w:eastAsia="仿宋" w:cs="仿宋"/>
          <w:snapToGrid w:val="0"/>
          <w:color w:val="auto"/>
          <w:kern w:val="0"/>
          <w:szCs w:val="22"/>
        </w:rPr>
        <w:t>：</w:t>
      </w:r>
      <w:r>
        <w:rPr>
          <w:rFonts w:hint="eastAsia" w:ascii="仿宋" w:hAnsi="仿宋" w:eastAsia="仿宋" w:cs="仿宋"/>
          <w:snapToGrid w:val="0"/>
          <w:color w:val="auto"/>
          <w:kern w:val="0"/>
          <w:szCs w:val="22"/>
          <w:u w:val="single"/>
        </w:rPr>
        <w:t xml:space="preserve">                       </w:t>
      </w:r>
      <w:r>
        <w:rPr>
          <w:rFonts w:hint="eastAsia" w:ascii="仿宋" w:hAnsi="仿宋" w:eastAsia="仿宋" w:cs="仿宋"/>
          <w:snapToGrid w:val="0"/>
          <w:color w:val="auto"/>
          <w:kern w:val="0"/>
          <w:szCs w:val="22"/>
        </w:rPr>
        <w:t>；</w:t>
      </w:r>
    </w:p>
    <w:p w14:paraId="525A325D">
      <w:pPr>
        <w:tabs>
          <w:tab w:val="left" w:pos="7035"/>
          <w:tab w:val="left" w:pos="7560"/>
          <w:tab w:val="left" w:pos="8300"/>
        </w:tabs>
        <w:autoSpaceDE w:val="0"/>
        <w:autoSpaceDN w:val="0"/>
        <w:adjustRightInd w:val="0"/>
        <w:spacing w:line="500" w:lineRule="exact"/>
        <w:ind w:right="210" w:firstLine="1982" w:firstLineChars="944"/>
        <w:rPr>
          <w:rFonts w:hint="eastAsia" w:ascii="仿宋" w:hAnsi="仿宋" w:eastAsia="仿宋" w:cs="仿宋"/>
          <w:snapToGrid w:val="0"/>
          <w:color w:val="auto"/>
          <w:kern w:val="0"/>
          <w:szCs w:val="22"/>
        </w:rPr>
      </w:pPr>
      <w:r>
        <w:rPr>
          <w:rFonts w:hint="eastAsia" w:ascii="仿宋" w:hAnsi="仿宋" w:eastAsia="仿宋" w:cs="仿宋"/>
          <w:color w:val="auto"/>
        </w:rPr>
        <w:t>委托代理人电话（手机）</w:t>
      </w:r>
      <w:r>
        <w:rPr>
          <w:rFonts w:hint="eastAsia" w:ascii="仿宋" w:hAnsi="仿宋" w:eastAsia="仿宋" w:cs="仿宋"/>
          <w:snapToGrid w:val="0"/>
          <w:color w:val="auto"/>
          <w:kern w:val="0"/>
          <w:szCs w:val="22"/>
        </w:rPr>
        <w:t>：</w:t>
      </w:r>
      <w:r>
        <w:rPr>
          <w:rFonts w:hint="eastAsia" w:ascii="仿宋" w:hAnsi="仿宋" w:eastAsia="仿宋" w:cs="仿宋"/>
          <w:snapToGrid w:val="0"/>
          <w:color w:val="auto"/>
          <w:kern w:val="0"/>
          <w:szCs w:val="22"/>
          <w:u w:val="single"/>
        </w:rPr>
        <w:t xml:space="preserve">                   </w:t>
      </w:r>
      <w:r>
        <w:rPr>
          <w:rFonts w:hint="eastAsia" w:ascii="仿宋" w:hAnsi="仿宋" w:eastAsia="仿宋" w:cs="仿宋"/>
          <w:snapToGrid w:val="0"/>
          <w:color w:val="auto"/>
          <w:kern w:val="0"/>
          <w:szCs w:val="22"/>
        </w:rPr>
        <w:t xml:space="preserve"> ；</w:t>
      </w:r>
    </w:p>
    <w:p w14:paraId="647A7853">
      <w:pPr>
        <w:tabs>
          <w:tab w:val="left" w:pos="7035"/>
          <w:tab w:val="left" w:pos="7560"/>
          <w:tab w:val="left" w:pos="8300"/>
        </w:tabs>
        <w:autoSpaceDE w:val="0"/>
        <w:autoSpaceDN w:val="0"/>
        <w:adjustRightInd w:val="0"/>
        <w:spacing w:line="500" w:lineRule="exact"/>
        <w:ind w:right="210" w:firstLine="1982" w:firstLineChars="944"/>
        <w:rPr>
          <w:rFonts w:hint="eastAsia" w:ascii="仿宋" w:hAnsi="仿宋" w:eastAsia="仿宋" w:cs="仿宋"/>
          <w:snapToGrid w:val="0"/>
          <w:color w:val="auto"/>
          <w:kern w:val="0"/>
          <w:szCs w:val="22"/>
        </w:rPr>
      </w:pPr>
      <w:r>
        <w:rPr>
          <w:rFonts w:hint="eastAsia" w:ascii="仿宋" w:hAnsi="仿宋" w:eastAsia="仿宋" w:cs="仿宋"/>
          <w:snapToGrid w:val="0"/>
          <w:color w:val="auto"/>
          <w:kern w:val="0"/>
          <w:szCs w:val="22"/>
        </w:rPr>
        <w:t>邮政编码：</w:t>
      </w:r>
      <w:r>
        <w:rPr>
          <w:rFonts w:hint="eastAsia" w:ascii="仿宋" w:hAnsi="仿宋" w:eastAsia="仿宋" w:cs="仿宋"/>
          <w:snapToGrid w:val="0"/>
          <w:color w:val="auto"/>
          <w:kern w:val="0"/>
          <w:szCs w:val="22"/>
          <w:u w:val="single"/>
        </w:rPr>
        <w:t xml:space="preserve">                              </w:t>
      </w:r>
      <w:r>
        <w:rPr>
          <w:rFonts w:hint="eastAsia" w:ascii="仿宋" w:hAnsi="仿宋" w:eastAsia="仿宋" w:cs="仿宋"/>
          <w:snapToGrid w:val="0"/>
          <w:color w:val="auto"/>
          <w:kern w:val="0"/>
          <w:szCs w:val="22"/>
        </w:rPr>
        <w:t>；</w:t>
      </w:r>
    </w:p>
    <w:p w14:paraId="67D3765B">
      <w:pPr>
        <w:wordWrap w:val="0"/>
        <w:jc w:val="center"/>
        <w:rPr>
          <w:rFonts w:hint="eastAsia" w:ascii="仿宋" w:hAnsi="仿宋" w:eastAsia="仿宋" w:cs="仿宋"/>
          <w:snapToGrid w:val="0"/>
          <w:color w:val="auto"/>
          <w:kern w:val="0"/>
          <w:sz w:val="24"/>
          <w:szCs w:val="32"/>
          <w:u w:val="single"/>
        </w:rPr>
      </w:pPr>
    </w:p>
    <w:p w14:paraId="28A701E3">
      <w:pPr>
        <w:wordWrap w:val="0"/>
        <w:jc w:val="center"/>
        <w:rPr>
          <w:rFonts w:hint="eastAsia" w:ascii="仿宋" w:hAnsi="仿宋" w:eastAsia="仿宋" w:cs="仿宋"/>
          <w:snapToGrid w:val="0"/>
          <w:color w:val="auto"/>
          <w:kern w:val="0"/>
          <w:sz w:val="24"/>
          <w:szCs w:val="32"/>
        </w:rPr>
      </w:pPr>
      <w:r>
        <w:rPr>
          <w:rFonts w:hint="eastAsia" w:ascii="仿宋" w:hAnsi="仿宋" w:eastAsia="仿宋" w:cs="仿宋"/>
          <w:snapToGrid w:val="0"/>
          <w:color w:val="auto"/>
          <w:kern w:val="0"/>
          <w:sz w:val="24"/>
          <w:szCs w:val="32"/>
          <w:u w:val="single"/>
        </w:rPr>
        <w:t xml:space="preserve">        </w:t>
      </w:r>
      <w:r>
        <w:rPr>
          <w:rFonts w:hint="eastAsia" w:ascii="仿宋" w:hAnsi="仿宋" w:eastAsia="仿宋" w:cs="仿宋"/>
          <w:snapToGrid w:val="0"/>
          <w:color w:val="auto"/>
          <w:kern w:val="0"/>
          <w:sz w:val="24"/>
          <w:szCs w:val="32"/>
        </w:rPr>
        <w:t>年</w:t>
      </w:r>
      <w:r>
        <w:rPr>
          <w:rFonts w:hint="eastAsia" w:ascii="仿宋" w:hAnsi="仿宋" w:eastAsia="仿宋" w:cs="仿宋"/>
          <w:snapToGrid w:val="0"/>
          <w:color w:val="auto"/>
          <w:w w:val="200"/>
          <w:kern w:val="0"/>
          <w:sz w:val="24"/>
          <w:szCs w:val="32"/>
          <w:u w:val="single"/>
        </w:rPr>
        <w:t xml:space="preserve">  </w:t>
      </w:r>
      <w:r>
        <w:rPr>
          <w:rFonts w:hint="eastAsia" w:ascii="仿宋" w:hAnsi="仿宋" w:eastAsia="仿宋" w:cs="仿宋"/>
          <w:snapToGrid w:val="0"/>
          <w:color w:val="auto"/>
          <w:kern w:val="0"/>
          <w:sz w:val="24"/>
          <w:szCs w:val="32"/>
        </w:rPr>
        <w:t>月</w:t>
      </w:r>
      <w:r>
        <w:rPr>
          <w:rFonts w:hint="eastAsia" w:ascii="仿宋" w:hAnsi="仿宋" w:eastAsia="仿宋" w:cs="仿宋"/>
          <w:snapToGrid w:val="0"/>
          <w:color w:val="auto"/>
          <w:w w:val="200"/>
          <w:kern w:val="0"/>
          <w:sz w:val="24"/>
          <w:szCs w:val="32"/>
          <w:u w:val="single"/>
        </w:rPr>
        <w:t xml:space="preserve">  </w:t>
      </w:r>
      <w:r>
        <w:rPr>
          <w:rFonts w:hint="eastAsia" w:ascii="仿宋" w:hAnsi="仿宋" w:eastAsia="仿宋" w:cs="仿宋"/>
          <w:snapToGrid w:val="0"/>
          <w:color w:val="auto"/>
          <w:kern w:val="0"/>
          <w:sz w:val="24"/>
          <w:szCs w:val="32"/>
        </w:rPr>
        <w:t>日</w:t>
      </w:r>
    </w:p>
    <w:p w14:paraId="6DC39B15">
      <w:pPr>
        <w:tabs>
          <w:tab w:val="left" w:pos="7140"/>
          <w:tab w:val="left" w:pos="7560"/>
          <w:tab w:val="left" w:pos="8300"/>
        </w:tabs>
        <w:autoSpaceDE w:val="0"/>
        <w:autoSpaceDN w:val="0"/>
        <w:adjustRightInd w:val="0"/>
        <w:spacing w:line="360" w:lineRule="auto"/>
        <w:ind w:firstLine="1680" w:firstLineChars="800"/>
        <w:rPr>
          <w:rFonts w:hint="eastAsia" w:ascii="仿宋" w:hAnsi="仿宋" w:eastAsia="仿宋" w:cs="仿宋"/>
          <w:snapToGrid w:val="0"/>
          <w:color w:val="auto"/>
          <w:kern w:val="0"/>
          <w:szCs w:val="21"/>
        </w:rPr>
      </w:pPr>
    </w:p>
    <w:p w14:paraId="107686C0">
      <w:pPr>
        <w:widowControl/>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br w:type="page"/>
      </w:r>
    </w:p>
    <w:bookmarkEnd w:id="603"/>
    <w:p w14:paraId="593AAAA4">
      <w:pPr>
        <w:pStyle w:val="4"/>
        <w:jc w:val="center"/>
        <w:outlineLvl w:val="0"/>
        <w:rPr>
          <w:rFonts w:hint="eastAsia" w:ascii="仿宋" w:hAnsi="仿宋" w:eastAsia="仿宋" w:cs="仿宋"/>
          <w:color w:val="auto"/>
          <w:szCs w:val="22"/>
          <w:lang w:eastAsia="zh-CN"/>
        </w:rPr>
      </w:pPr>
      <w:bookmarkStart w:id="604" w:name="_Toc1740"/>
      <w:bookmarkStart w:id="605" w:name="_Toc5276"/>
      <w:bookmarkStart w:id="606" w:name="_Toc7299"/>
      <w:bookmarkStart w:id="607" w:name="_Toc10451"/>
      <w:bookmarkStart w:id="608" w:name="_Toc2174"/>
      <w:bookmarkStart w:id="609" w:name="_Toc31455"/>
      <w:bookmarkStart w:id="610" w:name="_Toc11340"/>
      <w:bookmarkStart w:id="611" w:name="_Toc17493"/>
      <w:bookmarkStart w:id="612" w:name="_Toc16070"/>
      <w:bookmarkStart w:id="613" w:name="_Toc2955720"/>
      <w:r>
        <w:rPr>
          <w:rFonts w:hint="eastAsia" w:ascii="仿宋" w:hAnsi="仿宋" w:eastAsia="仿宋" w:cs="仿宋"/>
          <w:color w:val="auto"/>
          <w:szCs w:val="22"/>
          <w:lang w:val="en-US" w:eastAsia="zh-CN"/>
        </w:rPr>
        <w:t>二、</w:t>
      </w:r>
      <w:bookmarkEnd w:id="604"/>
      <w:bookmarkEnd w:id="605"/>
      <w:bookmarkEnd w:id="606"/>
      <w:r>
        <w:rPr>
          <w:rFonts w:hint="eastAsia" w:ascii="仿宋" w:hAnsi="仿宋" w:eastAsia="仿宋" w:cs="仿宋"/>
          <w:color w:val="auto"/>
          <w:szCs w:val="22"/>
          <w:lang w:eastAsia="zh-CN"/>
        </w:rPr>
        <w:t>已标价工程量清单</w:t>
      </w:r>
      <w:bookmarkEnd w:id="607"/>
    </w:p>
    <w:p w14:paraId="734EA0E1">
      <w:pPr>
        <w:rPr>
          <w:rFonts w:hint="eastAsia" w:ascii="仿宋" w:hAnsi="仿宋" w:eastAsia="仿宋" w:cs="仿宋"/>
          <w:color w:val="auto"/>
          <w:highlight w:val="none"/>
        </w:rPr>
      </w:pPr>
    </w:p>
    <w:p w14:paraId="2237E494">
      <w:pPr>
        <w:pStyle w:val="20"/>
        <w:spacing w:before="7"/>
        <w:rPr>
          <w:rFonts w:hint="eastAsia" w:ascii="仿宋" w:hAnsi="仿宋" w:eastAsia="仿宋" w:cs="仿宋"/>
          <w:color w:val="auto"/>
          <w:sz w:val="21"/>
          <w:szCs w:val="21"/>
          <w:highlight w:val="none"/>
        </w:rPr>
      </w:pPr>
    </w:p>
    <w:p w14:paraId="4B7F8A1D">
      <w:pPr>
        <w:tabs>
          <w:tab w:val="left" w:pos="7140"/>
          <w:tab w:val="left" w:pos="7560"/>
          <w:tab w:val="left" w:pos="8300"/>
        </w:tabs>
        <w:autoSpaceDE w:val="0"/>
        <w:autoSpaceDN w:val="0"/>
        <w:adjustRightInd w:val="0"/>
        <w:spacing w:line="360" w:lineRule="auto"/>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根据</w:t>
      </w:r>
      <w:r>
        <w:rPr>
          <w:rFonts w:hint="eastAsia" w:ascii="仿宋" w:hAnsi="仿宋" w:eastAsia="仿宋" w:cs="仿宋"/>
          <w:snapToGrid w:val="0"/>
          <w:color w:val="auto"/>
          <w:kern w:val="0"/>
          <w:szCs w:val="21"/>
          <w:lang w:eastAsia="zh-CN"/>
        </w:rPr>
        <w:t>比选人</w:t>
      </w:r>
      <w:r>
        <w:rPr>
          <w:rFonts w:hint="eastAsia" w:ascii="仿宋" w:hAnsi="仿宋" w:eastAsia="仿宋" w:cs="仿宋"/>
          <w:snapToGrid w:val="0"/>
          <w:color w:val="auto"/>
          <w:kern w:val="0"/>
          <w:szCs w:val="21"/>
        </w:rPr>
        <w:t>提供的</w:t>
      </w:r>
      <w:r>
        <w:rPr>
          <w:rFonts w:hint="eastAsia" w:ascii="仿宋" w:hAnsi="仿宋" w:eastAsia="仿宋" w:cs="仿宋"/>
          <w:snapToGrid w:val="0"/>
          <w:color w:val="auto"/>
          <w:kern w:val="0"/>
          <w:szCs w:val="21"/>
          <w:lang w:val="en-US" w:eastAsia="zh-CN"/>
        </w:rPr>
        <w:t>图纸及现场踏勘了解的情况进行</w:t>
      </w:r>
      <w:r>
        <w:rPr>
          <w:rFonts w:hint="eastAsia" w:ascii="仿宋" w:hAnsi="仿宋" w:eastAsia="仿宋" w:cs="仿宋"/>
          <w:snapToGrid w:val="0"/>
          <w:color w:val="auto"/>
          <w:kern w:val="0"/>
          <w:szCs w:val="21"/>
        </w:rPr>
        <w:t>报价。</w:t>
      </w:r>
    </w:p>
    <w:p w14:paraId="298159D1">
      <w:pPr>
        <w:tabs>
          <w:tab w:val="left" w:pos="7140"/>
          <w:tab w:val="left" w:pos="7560"/>
          <w:tab w:val="left" w:pos="8300"/>
        </w:tabs>
        <w:autoSpaceDE w:val="0"/>
        <w:autoSpaceDN w:val="0"/>
        <w:adjustRightInd w:val="0"/>
        <w:spacing w:line="360" w:lineRule="auto"/>
        <w:ind w:firstLine="420" w:firstLineChars="200"/>
        <w:rPr>
          <w:rFonts w:hint="eastAsia" w:ascii="仿宋" w:hAnsi="仿宋" w:eastAsia="仿宋" w:cs="仿宋"/>
          <w:snapToGrid w:val="0"/>
          <w:color w:val="auto"/>
          <w:kern w:val="0"/>
          <w:szCs w:val="21"/>
          <w:lang w:eastAsia="zh-CN"/>
        </w:rPr>
      </w:pPr>
    </w:p>
    <w:p w14:paraId="2D41A2DF">
      <w:pPr>
        <w:tabs>
          <w:tab w:val="left" w:pos="7140"/>
          <w:tab w:val="left" w:pos="7560"/>
          <w:tab w:val="left" w:pos="8300"/>
        </w:tabs>
        <w:autoSpaceDE w:val="0"/>
        <w:autoSpaceDN w:val="0"/>
        <w:adjustRightInd w:val="0"/>
        <w:spacing w:line="360" w:lineRule="auto"/>
        <w:ind w:firstLine="420" w:firstLineChars="2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注：1.工程量清单逐页签字或盖章。</w:t>
      </w:r>
    </w:p>
    <w:p w14:paraId="183EE123">
      <w:pPr>
        <w:tabs>
          <w:tab w:val="left" w:pos="7140"/>
          <w:tab w:val="left" w:pos="7560"/>
          <w:tab w:val="left" w:pos="8300"/>
        </w:tabs>
        <w:autoSpaceDE w:val="0"/>
        <w:autoSpaceDN w:val="0"/>
        <w:adjustRightInd w:val="0"/>
        <w:spacing w:line="360" w:lineRule="auto"/>
        <w:ind w:firstLine="840" w:firstLineChars="4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val="en-US" w:eastAsia="zh-CN"/>
        </w:rPr>
        <w:t>2</w:t>
      </w:r>
      <w:r>
        <w:rPr>
          <w:rFonts w:hint="eastAsia" w:ascii="仿宋" w:hAnsi="仿宋" w:eastAsia="仿宋" w:cs="仿宋"/>
          <w:snapToGrid w:val="0"/>
          <w:color w:val="auto"/>
          <w:kern w:val="0"/>
          <w:szCs w:val="21"/>
          <w:lang w:eastAsia="zh-CN"/>
        </w:rPr>
        <w:t>.总价超出比选人给出的限价的，其比选申请文件按无效处理。</w:t>
      </w:r>
    </w:p>
    <w:p w14:paraId="1126A842">
      <w:pPr>
        <w:spacing w:line="360" w:lineRule="auto"/>
        <w:rPr>
          <w:rFonts w:hint="eastAsia" w:ascii="仿宋" w:hAnsi="仿宋" w:eastAsia="仿宋" w:cs="仿宋"/>
          <w:snapToGrid w:val="0"/>
          <w:color w:val="auto"/>
          <w:w w:val="99"/>
          <w:highlight w:val="none"/>
        </w:rPr>
      </w:pPr>
    </w:p>
    <w:p w14:paraId="438D85E5">
      <w:pPr>
        <w:pStyle w:val="20"/>
        <w:rPr>
          <w:rFonts w:hint="eastAsia" w:ascii="仿宋" w:hAnsi="仿宋" w:eastAsia="仿宋" w:cs="仿宋"/>
          <w:color w:val="auto"/>
          <w:highlight w:val="none"/>
        </w:rPr>
      </w:pPr>
    </w:p>
    <w:p w14:paraId="0C839E99">
      <w:pPr>
        <w:tabs>
          <w:tab w:val="left" w:pos="631"/>
          <w:tab w:val="left" w:pos="1471"/>
          <w:tab w:val="left" w:pos="2311"/>
        </w:tabs>
        <w:autoSpaceDE w:val="0"/>
        <w:autoSpaceDN w:val="0"/>
        <w:spacing w:before="37"/>
        <w:ind w:right="597"/>
        <w:jc w:val="right"/>
        <w:rPr>
          <w:rFonts w:hint="eastAsia" w:ascii="仿宋" w:hAnsi="仿宋" w:eastAsia="仿宋" w:cs="仿宋"/>
          <w:color w:val="auto"/>
          <w:szCs w:val="22"/>
        </w:rPr>
        <w:sectPr>
          <w:pgSz w:w="11906" w:h="16838"/>
          <w:pgMar w:top="1247" w:right="1134" w:bottom="1247" w:left="1134" w:header="851" w:footer="992" w:gutter="0"/>
          <w:pgNumType w:fmt="numberInDash"/>
          <w:cols w:space="720" w:num="1"/>
          <w:docGrid w:type="lines" w:linePitch="312" w:charSpace="0"/>
        </w:sectPr>
      </w:pPr>
    </w:p>
    <w:p w14:paraId="7920AD9C">
      <w:pPr>
        <w:pStyle w:val="4"/>
        <w:jc w:val="center"/>
        <w:outlineLvl w:val="0"/>
        <w:rPr>
          <w:rFonts w:hint="eastAsia" w:ascii="仿宋" w:hAnsi="仿宋" w:eastAsia="仿宋" w:cs="仿宋"/>
          <w:color w:val="auto"/>
          <w:szCs w:val="22"/>
        </w:rPr>
      </w:pPr>
      <w:bookmarkStart w:id="614" w:name="_Toc1725768"/>
      <w:bookmarkStart w:id="615" w:name="_Toc14832"/>
      <w:bookmarkStart w:id="616" w:name="_Toc1725856"/>
      <w:bookmarkStart w:id="617" w:name="_Toc8953"/>
      <w:bookmarkStart w:id="618" w:name="_Toc13474"/>
      <w:r>
        <w:rPr>
          <w:rFonts w:hint="eastAsia" w:ascii="仿宋" w:hAnsi="仿宋" w:eastAsia="仿宋" w:cs="仿宋"/>
          <w:color w:val="auto"/>
          <w:szCs w:val="22"/>
          <w:lang w:val="en-US" w:eastAsia="zh-CN"/>
        </w:rPr>
        <w:t>三</w:t>
      </w:r>
      <w:r>
        <w:rPr>
          <w:rFonts w:hint="eastAsia" w:ascii="仿宋" w:hAnsi="仿宋" w:eastAsia="仿宋" w:cs="仿宋"/>
          <w:color w:val="auto"/>
          <w:szCs w:val="22"/>
        </w:rPr>
        <w:t>、法定代表人身份证明及授权委托书</w:t>
      </w:r>
      <w:bookmarkEnd w:id="608"/>
      <w:bookmarkEnd w:id="609"/>
      <w:bookmarkEnd w:id="610"/>
      <w:bookmarkEnd w:id="611"/>
      <w:bookmarkEnd w:id="612"/>
      <w:bookmarkEnd w:id="614"/>
      <w:bookmarkEnd w:id="615"/>
      <w:bookmarkEnd w:id="616"/>
      <w:bookmarkEnd w:id="617"/>
      <w:bookmarkEnd w:id="618"/>
    </w:p>
    <w:p w14:paraId="588CE336">
      <w:pPr>
        <w:tabs>
          <w:tab w:val="left" w:pos="5760"/>
        </w:tabs>
        <w:autoSpaceDE w:val="0"/>
        <w:autoSpaceDN w:val="0"/>
        <w:adjustRightInd w:val="0"/>
        <w:spacing w:line="300" w:lineRule="exact"/>
        <w:ind w:left="919" w:leftChars="253" w:right="11" w:hanging="388" w:hangingChars="138"/>
        <w:jc w:val="center"/>
        <w:outlineLvl w:val="1"/>
        <w:rPr>
          <w:rFonts w:hint="eastAsia" w:ascii="仿宋" w:hAnsi="仿宋" w:eastAsia="仿宋" w:cs="仿宋"/>
          <w:b/>
          <w:bCs/>
          <w:snapToGrid w:val="0"/>
          <w:color w:val="auto"/>
          <w:kern w:val="32"/>
          <w:sz w:val="28"/>
          <w:szCs w:val="28"/>
        </w:rPr>
      </w:pPr>
      <w:r>
        <w:rPr>
          <w:rFonts w:hint="eastAsia" w:ascii="仿宋" w:hAnsi="仿宋" w:eastAsia="仿宋" w:cs="仿宋"/>
          <w:b/>
          <w:bCs/>
          <w:snapToGrid w:val="0"/>
          <w:color w:val="auto"/>
          <w:kern w:val="32"/>
          <w:sz w:val="28"/>
          <w:szCs w:val="28"/>
        </w:rPr>
        <w:t>法定代表人身份证明</w:t>
      </w:r>
    </w:p>
    <w:p w14:paraId="27326317">
      <w:pPr>
        <w:jc w:val="center"/>
        <w:rPr>
          <w:rFonts w:hint="eastAsia" w:ascii="仿宋" w:hAnsi="仿宋" w:eastAsia="仿宋" w:cs="仿宋"/>
          <w:b/>
          <w:bCs/>
          <w:snapToGrid w:val="0"/>
          <w:color w:val="auto"/>
          <w:kern w:val="0"/>
          <w:szCs w:val="21"/>
        </w:rPr>
      </w:pPr>
    </w:p>
    <w:p w14:paraId="40B8D7D3">
      <w:pPr>
        <w:ind w:firstLine="420" w:firstLineChars="200"/>
        <w:rPr>
          <w:rFonts w:hint="eastAsia" w:ascii="仿宋" w:hAnsi="仿宋" w:eastAsia="仿宋" w:cs="仿宋"/>
          <w:color w:val="auto"/>
          <w:szCs w:val="21"/>
          <w:u w:val="single"/>
        </w:rPr>
      </w:pPr>
      <w:r>
        <w:rPr>
          <w:rFonts w:hint="eastAsia" w:ascii="仿宋" w:hAnsi="仿宋" w:eastAsia="仿宋" w:cs="仿宋"/>
          <w:color w:val="auto"/>
          <w:szCs w:val="21"/>
        </w:rPr>
        <w:t>竞选人名称：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ab/>
      </w:r>
    </w:p>
    <w:p w14:paraId="70898122">
      <w:pPr>
        <w:ind w:firstLine="420" w:firstLineChars="200"/>
        <w:rPr>
          <w:rFonts w:hint="eastAsia" w:ascii="仿宋" w:hAnsi="仿宋" w:eastAsia="仿宋" w:cs="仿宋"/>
          <w:color w:val="auto"/>
          <w:szCs w:val="21"/>
          <w:u w:val="single"/>
        </w:rPr>
      </w:pPr>
    </w:p>
    <w:p w14:paraId="1EEC0205">
      <w:pPr>
        <w:ind w:firstLine="420" w:firstLineChars="200"/>
        <w:rPr>
          <w:rFonts w:hint="eastAsia" w:ascii="仿宋" w:hAnsi="仿宋" w:eastAsia="仿宋" w:cs="仿宋"/>
          <w:color w:val="auto"/>
          <w:szCs w:val="21"/>
          <w:u w:val="single"/>
        </w:rPr>
      </w:pPr>
      <w:r>
        <w:rPr>
          <w:rFonts w:hint="eastAsia" w:ascii="仿宋" w:hAnsi="仿宋" w:eastAsia="仿宋" w:cs="仿宋"/>
          <w:color w:val="auto"/>
          <w:szCs w:val="21"/>
        </w:rPr>
        <w:t>单位性质：</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ab/>
      </w:r>
    </w:p>
    <w:p w14:paraId="6DB818C0">
      <w:pPr>
        <w:ind w:firstLine="420" w:firstLineChars="200"/>
        <w:rPr>
          <w:rFonts w:hint="eastAsia" w:ascii="仿宋" w:hAnsi="仿宋" w:eastAsia="仿宋" w:cs="仿宋"/>
          <w:color w:val="auto"/>
          <w:szCs w:val="21"/>
        </w:rPr>
      </w:pPr>
    </w:p>
    <w:p w14:paraId="251DD6DF">
      <w:pPr>
        <w:ind w:firstLine="420" w:firstLineChars="200"/>
        <w:rPr>
          <w:rFonts w:hint="eastAsia" w:ascii="仿宋" w:hAnsi="仿宋" w:eastAsia="仿宋" w:cs="仿宋"/>
          <w:color w:val="auto"/>
          <w:szCs w:val="21"/>
          <w:u w:val="single"/>
        </w:rPr>
      </w:pPr>
      <w:r>
        <w:rPr>
          <w:rFonts w:hint="eastAsia" w:ascii="仿宋" w:hAnsi="仿宋" w:eastAsia="仿宋" w:cs="仿宋"/>
          <w:color w:val="auto"/>
          <w:szCs w:val="21"/>
        </w:rPr>
        <w:t>地    址：</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ab/>
      </w:r>
    </w:p>
    <w:p w14:paraId="06823A40">
      <w:pPr>
        <w:ind w:firstLine="420" w:firstLineChars="200"/>
        <w:rPr>
          <w:rFonts w:hint="eastAsia" w:ascii="仿宋" w:hAnsi="仿宋" w:eastAsia="仿宋" w:cs="仿宋"/>
          <w:color w:val="auto"/>
          <w:szCs w:val="21"/>
          <w:u w:val="single"/>
        </w:rPr>
      </w:pPr>
    </w:p>
    <w:p w14:paraId="7AB447BA">
      <w:pPr>
        <w:ind w:firstLine="420" w:firstLineChars="200"/>
        <w:rPr>
          <w:rFonts w:hint="eastAsia" w:ascii="仿宋" w:hAnsi="仿宋" w:eastAsia="仿宋" w:cs="仿宋"/>
          <w:color w:val="auto"/>
          <w:szCs w:val="21"/>
          <w:u w:val="single"/>
        </w:rPr>
      </w:pPr>
      <w:r>
        <w:rPr>
          <w:rFonts w:hint="eastAsia" w:ascii="仿宋" w:hAnsi="仿宋" w:eastAsia="仿宋" w:cs="仿宋"/>
          <w:color w:val="auto"/>
          <w:szCs w:val="21"/>
        </w:rPr>
        <w:t>成立时间：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p>
    <w:p w14:paraId="74504225">
      <w:pPr>
        <w:ind w:firstLine="420" w:firstLineChars="200"/>
        <w:rPr>
          <w:rFonts w:hint="eastAsia" w:ascii="仿宋" w:hAnsi="仿宋" w:eastAsia="仿宋" w:cs="仿宋"/>
          <w:color w:val="auto"/>
          <w:szCs w:val="21"/>
        </w:rPr>
      </w:pPr>
    </w:p>
    <w:p w14:paraId="4190EA0B">
      <w:pPr>
        <w:ind w:firstLine="420" w:firstLineChars="200"/>
        <w:rPr>
          <w:rFonts w:hint="eastAsia" w:ascii="仿宋" w:hAnsi="仿宋" w:eastAsia="仿宋" w:cs="仿宋"/>
          <w:color w:val="auto"/>
          <w:szCs w:val="21"/>
          <w:u w:val="single"/>
        </w:rPr>
      </w:pPr>
      <w:r>
        <w:rPr>
          <w:rFonts w:hint="eastAsia" w:ascii="仿宋" w:hAnsi="仿宋" w:eastAsia="仿宋" w:cs="仿宋"/>
          <w:color w:val="auto"/>
          <w:szCs w:val="21"/>
        </w:rPr>
        <w:t>经营期限：</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ab/>
      </w:r>
    </w:p>
    <w:p w14:paraId="7407A581">
      <w:pPr>
        <w:ind w:firstLine="420" w:firstLineChars="200"/>
        <w:rPr>
          <w:rFonts w:hint="eastAsia" w:ascii="仿宋" w:hAnsi="仿宋" w:eastAsia="仿宋" w:cs="仿宋"/>
          <w:color w:val="auto"/>
          <w:szCs w:val="21"/>
        </w:rPr>
      </w:pPr>
    </w:p>
    <w:p w14:paraId="717D41EF">
      <w:pPr>
        <w:ind w:firstLine="420" w:firstLineChars="200"/>
        <w:rPr>
          <w:rFonts w:hint="eastAsia" w:ascii="仿宋" w:hAnsi="仿宋" w:eastAsia="仿宋" w:cs="仿宋"/>
          <w:color w:val="auto"/>
          <w:szCs w:val="21"/>
          <w:u w:val="single"/>
        </w:rPr>
      </w:pPr>
      <w:r>
        <w:rPr>
          <w:rFonts w:hint="eastAsia" w:ascii="仿宋" w:hAnsi="仿宋" w:eastAsia="仿宋" w:cs="仿宋"/>
          <w:color w:val="auto"/>
          <w:szCs w:val="21"/>
        </w:rPr>
        <w:t>姓    名：</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rPr>
        <w:tab/>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r>
        <w:rPr>
          <w:rFonts w:hint="eastAsia" w:ascii="仿宋" w:hAnsi="仿宋" w:eastAsia="仿宋" w:cs="仿宋"/>
          <w:color w:val="auto"/>
          <w:szCs w:val="21"/>
        </w:rPr>
        <w:tab/>
      </w:r>
      <w:r>
        <w:rPr>
          <w:rFonts w:hint="eastAsia" w:ascii="仿宋" w:hAnsi="仿宋" w:eastAsia="仿宋" w:cs="仿宋"/>
          <w:color w:val="auto"/>
          <w:szCs w:val="21"/>
        </w:rPr>
        <w:t>性别：</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r>
        <w:rPr>
          <w:rFonts w:hint="eastAsia" w:ascii="仿宋" w:hAnsi="仿宋" w:eastAsia="仿宋" w:cs="仿宋"/>
          <w:color w:val="auto"/>
          <w:szCs w:val="21"/>
        </w:rPr>
        <w:tab/>
      </w:r>
      <w:r>
        <w:rPr>
          <w:rFonts w:hint="eastAsia" w:ascii="仿宋" w:hAnsi="仿宋" w:eastAsia="仿宋" w:cs="仿宋"/>
          <w:color w:val="auto"/>
          <w:szCs w:val="21"/>
        </w:rPr>
        <w:t>职务：</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ab/>
      </w:r>
    </w:p>
    <w:p w14:paraId="5E8D67A4">
      <w:pPr>
        <w:rPr>
          <w:rFonts w:hint="eastAsia" w:ascii="仿宋" w:hAnsi="仿宋" w:eastAsia="仿宋" w:cs="仿宋"/>
          <w:color w:val="auto"/>
          <w:szCs w:val="21"/>
        </w:rPr>
      </w:pPr>
    </w:p>
    <w:p w14:paraId="6A5BF4D2">
      <w:pPr>
        <w:ind w:firstLine="420" w:firstLineChars="200"/>
        <w:rPr>
          <w:rFonts w:hint="eastAsia" w:ascii="仿宋" w:hAnsi="仿宋" w:eastAsia="仿宋" w:cs="仿宋"/>
          <w:color w:val="auto"/>
          <w:szCs w:val="21"/>
        </w:rPr>
      </w:pPr>
      <w:r>
        <w:rPr>
          <w:rFonts w:hint="eastAsia" w:ascii="仿宋" w:hAnsi="仿宋" w:eastAsia="仿宋" w:cs="仿宋"/>
          <w:color w:val="auto"/>
          <w:szCs w:val="21"/>
        </w:rPr>
        <w:t>系</w:t>
      </w:r>
      <w:r>
        <w:rPr>
          <w:rFonts w:hint="eastAsia" w:ascii="仿宋" w:hAnsi="仿宋" w:eastAsia="仿宋" w:cs="仿宋"/>
          <w:color w:val="auto"/>
          <w:szCs w:val="21"/>
          <w:u w:val="single"/>
        </w:rPr>
        <w:t xml:space="preserve">                   （竞选人名称）             </w:t>
      </w:r>
      <w:r>
        <w:rPr>
          <w:rFonts w:hint="eastAsia" w:ascii="仿宋" w:hAnsi="仿宋" w:eastAsia="仿宋" w:cs="仿宋"/>
          <w:color w:val="auto"/>
          <w:szCs w:val="21"/>
        </w:rPr>
        <w:t>的法定代表人。</w:t>
      </w:r>
    </w:p>
    <w:p w14:paraId="7C6BC789">
      <w:pPr>
        <w:rPr>
          <w:rFonts w:hint="eastAsia" w:ascii="仿宋" w:hAnsi="仿宋" w:eastAsia="仿宋" w:cs="仿宋"/>
          <w:color w:val="auto"/>
          <w:szCs w:val="21"/>
        </w:rPr>
      </w:pPr>
    </w:p>
    <w:p w14:paraId="6206338A">
      <w:pPr>
        <w:ind w:firstLine="1050" w:firstLineChars="500"/>
        <w:rPr>
          <w:rFonts w:hint="eastAsia" w:ascii="仿宋" w:hAnsi="仿宋" w:eastAsia="仿宋" w:cs="仿宋"/>
          <w:color w:val="auto"/>
          <w:szCs w:val="21"/>
        </w:rPr>
      </w:pPr>
      <w:r>
        <w:rPr>
          <w:rFonts w:hint="eastAsia" w:ascii="仿宋" w:hAnsi="仿宋" w:eastAsia="仿宋" w:cs="仿宋"/>
          <w:color w:val="auto"/>
          <w:szCs w:val="21"/>
        </w:rPr>
        <w:t>特此证明。</w:t>
      </w:r>
    </w:p>
    <w:p w14:paraId="7BF09703">
      <w:pPr>
        <w:rPr>
          <w:rFonts w:hint="eastAsia" w:ascii="仿宋" w:hAnsi="仿宋" w:eastAsia="仿宋" w:cs="仿宋"/>
          <w:snapToGrid w:val="0"/>
          <w:color w:val="auto"/>
          <w:kern w:val="0"/>
          <w:sz w:val="24"/>
        </w:rPr>
      </w:pPr>
      <w:r>
        <w:rPr>
          <w:rFonts w:hint="eastAsia" w:ascii="仿宋" w:hAnsi="仿宋" w:eastAsia="仿宋" w:cs="仿宋"/>
          <w:color w:val="auto"/>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83185</wp:posOffset>
                </wp:positionV>
                <wp:extent cx="2533650" cy="1522730"/>
                <wp:effectExtent l="9525" t="6985" r="9525" b="13335"/>
                <wp:wrapNone/>
                <wp:docPr id="11" name="流程图: 可选过程 11"/>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173F52C3">
                            <w:pPr>
                              <w:jc w:val="center"/>
                            </w:pPr>
                          </w:p>
                          <w:p w14:paraId="2B8B3B62">
                            <w:pPr>
                              <w:jc w:val="center"/>
                            </w:pPr>
                            <w:r>
                              <w:rPr>
                                <w:rFonts w:hint="eastAsia"/>
                              </w:rPr>
                              <w:t>法定代表人身份证复印件</w:t>
                            </w:r>
                          </w:p>
                          <w:p w14:paraId="54B845D5">
                            <w:pPr>
                              <w:jc w:val="center"/>
                            </w:pPr>
                            <w:r>
                              <w:rPr>
                                <w:rFonts w:hint="eastAsia"/>
                              </w:rPr>
                              <w:t>（公民身份信息面）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25pt;margin-top:6.55pt;height:119.9pt;width:199.5pt;z-index:251663360;mso-width-relative:page;mso-height-relative:page;" fillcolor="#FFFFFF" filled="t" stroked="t" coordsize="21600,21600" o:gfxdata="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Q7f2NcAAAAJAQAADwAAAAAAAAABACAAAAAiAAAAZHJzL2Rvd25yZXYueG1sUEsBAhQAFAAA&#10;AAgAh07iQFA3IDtiAgAAowQAAA4AAAAAAAAAAQAgAAAAJgEAAGRycy9lMm9Eb2MueG1sUEsFBgAA&#10;AAAGAAYAWQEAAPoFAAAAAA==&#10;">
                <v:fill on="t" focussize="0,0"/>
                <v:stroke color="#000000" miterlimit="8" joinstyle="miter"/>
                <v:imagedata o:title=""/>
                <o:lock v:ext="edit" aspectratio="f"/>
                <v:textbox>
                  <w:txbxContent>
                    <w:p w14:paraId="173F52C3">
                      <w:pPr>
                        <w:jc w:val="center"/>
                      </w:pPr>
                    </w:p>
                    <w:p w14:paraId="2B8B3B62">
                      <w:pPr>
                        <w:jc w:val="center"/>
                      </w:pPr>
                      <w:r>
                        <w:rPr>
                          <w:rFonts w:hint="eastAsia"/>
                        </w:rPr>
                        <w:t>法定代表人身份证复印件</w:t>
                      </w:r>
                    </w:p>
                    <w:p w14:paraId="54B845D5">
                      <w:pPr>
                        <w:jc w:val="center"/>
                      </w:pPr>
                      <w:r>
                        <w:rPr>
                          <w:rFonts w:hint="eastAsia"/>
                        </w:rPr>
                        <w:t>（公民身份信息面）</w:t>
                      </w:r>
                    </w:p>
                  </w:txbxContent>
                </v:textbox>
              </v:shape>
            </w:pict>
          </mc:Fallback>
        </mc:AlternateContent>
      </w:r>
      <w:r>
        <w:rPr>
          <w:rFonts w:hint="eastAsia" w:ascii="仿宋" w:hAnsi="仿宋" w:eastAsia="仿宋" w:cs="仿宋"/>
          <w:color w:val="auto"/>
        </w:rPr>
        <mc:AlternateContent>
          <mc:Choice Requires="wps">
            <w:drawing>
              <wp:anchor distT="0" distB="0" distL="114300" distR="114300" simplePos="0" relativeHeight="251664384" behindDoc="0" locked="0" layoutInCell="1" allowOverlap="1">
                <wp:simplePos x="0" y="0"/>
                <wp:positionH relativeFrom="column">
                  <wp:posOffset>3067050</wp:posOffset>
                </wp:positionH>
                <wp:positionV relativeFrom="paragraph">
                  <wp:posOffset>83185</wp:posOffset>
                </wp:positionV>
                <wp:extent cx="2533650" cy="1522730"/>
                <wp:effectExtent l="9525" t="6985" r="9525" b="13335"/>
                <wp:wrapNone/>
                <wp:docPr id="10" name="流程图: 可选过程 10"/>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625A2BD6">
                            <w:pPr>
                              <w:jc w:val="center"/>
                            </w:pPr>
                          </w:p>
                          <w:p w14:paraId="589404CD">
                            <w:pPr>
                              <w:jc w:val="center"/>
                            </w:pPr>
                            <w:r>
                              <w:rPr>
                                <w:rFonts w:hint="eastAsia"/>
                              </w:rPr>
                              <w:t>法定代表人身份证复印件</w:t>
                            </w:r>
                          </w:p>
                          <w:p w14:paraId="46F66DA7">
                            <w:pPr>
                              <w:jc w:val="center"/>
                            </w:pPr>
                            <w:r>
                              <w:rPr>
                                <w:rFonts w:hint="eastAsia"/>
                              </w:rPr>
                              <w:t>（签发单位面）</w:t>
                            </w:r>
                          </w:p>
                          <w:p w14:paraId="50CE22C5">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41.5pt;margin-top:6.55pt;height:119.9pt;width:199.5pt;z-index:251664384;mso-width-relative:page;mso-height-relative:page;" fillcolor="#FFFFFF" filled="t" stroked="t" coordsize="21600,21600" o:gfxdata="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sfSe/YAAAACgEAAA8AAAAAAAAAAQAgAAAAIgAAAGRycy9kb3ducmV2LnhtbFBLAQIUABQA&#10;AAAIAIdO4kBAiH2UYgIAAKMEAAAOAAAAAAAAAAEAIAAAACcBAABkcnMvZTJvRG9jLnhtbFBLBQYA&#10;AAAABgAGAFkBAAD7BQAAAAA=&#10;">
                <v:fill on="t" focussize="0,0"/>
                <v:stroke color="#000000" miterlimit="8" joinstyle="miter"/>
                <v:imagedata o:title=""/>
                <o:lock v:ext="edit" aspectratio="f"/>
                <v:textbox>
                  <w:txbxContent>
                    <w:p w14:paraId="625A2BD6">
                      <w:pPr>
                        <w:jc w:val="center"/>
                      </w:pPr>
                    </w:p>
                    <w:p w14:paraId="589404CD">
                      <w:pPr>
                        <w:jc w:val="center"/>
                      </w:pPr>
                      <w:r>
                        <w:rPr>
                          <w:rFonts w:hint="eastAsia"/>
                        </w:rPr>
                        <w:t>法定代表人身份证复印件</w:t>
                      </w:r>
                    </w:p>
                    <w:p w14:paraId="46F66DA7">
                      <w:pPr>
                        <w:jc w:val="center"/>
                      </w:pPr>
                      <w:r>
                        <w:rPr>
                          <w:rFonts w:hint="eastAsia"/>
                        </w:rPr>
                        <w:t>（签发单位面）</w:t>
                      </w:r>
                    </w:p>
                    <w:p w14:paraId="50CE22C5">
                      <w:pPr>
                        <w:jc w:val="center"/>
                      </w:pPr>
                    </w:p>
                  </w:txbxContent>
                </v:textbox>
              </v:shape>
            </w:pict>
          </mc:Fallback>
        </mc:AlternateContent>
      </w:r>
    </w:p>
    <w:p w14:paraId="7BE59691">
      <w:pPr>
        <w:rPr>
          <w:rFonts w:hint="eastAsia" w:ascii="仿宋" w:hAnsi="仿宋" w:eastAsia="仿宋" w:cs="仿宋"/>
          <w:color w:val="auto"/>
        </w:rPr>
      </w:pPr>
    </w:p>
    <w:p w14:paraId="78512DF8">
      <w:pPr>
        <w:rPr>
          <w:rFonts w:hint="eastAsia" w:ascii="仿宋" w:hAnsi="仿宋" w:eastAsia="仿宋" w:cs="仿宋"/>
          <w:color w:val="auto"/>
        </w:rPr>
      </w:pPr>
    </w:p>
    <w:p w14:paraId="2A69BE76">
      <w:pPr>
        <w:rPr>
          <w:rFonts w:hint="eastAsia" w:ascii="仿宋" w:hAnsi="仿宋" w:eastAsia="仿宋" w:cs="仿宋"/>
          <w:color w:val="auto"/>
        </w:rPr>
      </w:pPr>
    </w:p>
    <w:p w14:paraId="3AAD36B6">
      <w:pPr>
        <w:rPr>
          <w:rFonts w:hint="eastAsia" w:ascii="仿宋" w:hAnsi="仿宋" w:eastAsia="仿宋" w:cs="仿宋"/>
          <w:color w:val="auto"/>
        </w:rPr>
      </w:pPr>
    </w:p>
    <w:p w14:paraId="29C4B6FA">
      <w:pPr>
        <w:rPr>
          <w:rFonts w:hint="eastAsia" w:ascii="仿宋" w:hAnsi="仿宋" w:eastAsia="仿宋" w:cs="仿宋"/>
          <w:color w:val="auto"/>
        </w:rPr>
      </w:pPr>
    </w:p>
    <w:p w14:paraId="324B4C1E">
      <w:pPr>
        <w:rPr>
          <w:rFonts w:hint="eastAsia" w:ascii="仿宋" w:hAnsi="仿宋" w:eastAsia="仿宋" w:cs="仿宋"/>
          <w:color w:val="auto"/>
        </w:rPr>
      </w:pPr>
    </w:p>
    <w:p w14:paraId="52283FE1">
      <w:pPr>
        <w:rPr>
          <w:rFonts w:hint="eastAsia" w:ascii="仿宋" w:hAnsi="仿宋" w:eastAsia="仿宋" w:cs="仿宋"/>
          <w:color w:val="auto"/>
        </w:rPr>
      </w:pPr>
    </w:p>
    <w:p w14:paraId="1E91B550">
      <w:pPr>
        <w:rPr>
          <w:rFonts w:hint="eastAsia" w:ascii="仿宋" w:hAnsi="仿宋" w:eastAsia="仿宋" w:cs="仿宋"/>
          <w:color w:val="auto"/>
        </w:rPr>
      </w:pPr>
    </w:p>
    <w:p w14:paraId="3E51CDBF">
      <w:pPr>
        <w:rPr>
          <w:rFonts w:hint="eastAsia" w:ascii="仿宋" w:hAnsi="仿宋" w:eastAsia="仿宋" w:cs="仿宋"/>
          <w:color w:val="auto"/>
        </w:rPr>
      </w:pPr>
    </w:p>
    <w:p w14:paraId="3FFE6677">
      <w:pPr>
        <w:tabs>
          <w:tab w:val="left" w:pos="4200"/>
          <w:tab w:val="left" w:pos="4620"/>
        </w:tabs>
        <w:autoSpaceDE w:val="0"/>
        <w:autoSpaceDN w:val="0"/>
        <w:adjustRightInd w:val="0"/>
        <w:snapToGrid w:val="0"/>
        <w:spacing w:line="360" w:lineRule="auto"/>
        <w:ind w:firstLine="1694"/>
        <w:jc w:val="left"/>
        <w:rPr>
          <w:rFonts w:hint="eastAsia" w:ascii="仿宋" w:hAnsi="仿宋" w:eastAsia="仿宋" w:cs="仿宋"/>
          <w:color w:val="auto"/>
          <w:kern w:val="0"/>
          <w:szCs w:val="21"/>
        </w:rPr>
      </w:pPr>
    </w:p>
    <w:p w14:paraId="51E48B05">
      <w:pPr>
        <w:ind w:firstLine="3150" w:firstLineChars="1500"/>
        <w:rPr>
          <w:rFonts w:hint="eastAsia" w:ascii="仿宋" w:hAnsi="仿宋" w:eastAsia="仿宋" w:cs="仿宋"/>
          <w:color w:val="auto"/>
          <w:szCs w:val="21"/>
          <w:u w:val="single"/>
        </w:rPr>
      </w:pPr>
      <w:r>
        <w:rPr>
          <w:rFonts w:hint="eastAsia" w:ascii="仿宋" w:hAnsi="仿宋" w:eastAsia="仿宋" w:cs="仿宋"/>
          <w:color w:val="auto"/>
          <w:szCs w:val="21"/>
        </w:rPr>
        <w:t>竞选人：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（盖单位法人章）</w:t>
      </w:r>
    </w:p>
    <w:p w14:paraId="28AB2C98">
      <w:pPr>
        <w:ind w:firstLine="420" w:firstLineChars="200"/>
        <w:rPr>
          <w:rFonts w:hint="eastAsia" w:ascii="仿宋" w:hAnsi="仿宋" w:eastAsia="仿宋" w:cs="仿宋"/>
          <w:color w:val="auto"/>
          <w:szCs w:val="21"/>
        </w:rPr>
      </w:pPr>
    </w:p>
    <w:p w14:paraId="1126E5D8">
      <w:pPr>
        <w:ind w:firstLine="3968" w:firstLineChars="1890"/>
        <w:rPr>
          <w:rFonts w:hint="eastAsia" w:ascii="仿宋" w:hAnsi="仿宋" w:eastAsia="仿宋" w:cs="仿宋"/>
          <w:color w:val="auto"/>
          <w:szCs w:val="21"/>
        </w:rPr>
      </w:pP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p>
    <w:p w14:paraId="69028BD2">
      <w:pPr>
        <w:autoSpaceDE w:val="0"/>
        <w:autoSpaceDN w:val="0"/>
        <w:jc w:val="left"/>
        <w:rPr>
          <w:rFonts w:hint="eastAsia" w:ascii="仿宋" w:hAnsi="仿宋" w:eastAsia="仿宋" w:cs="仿宋"/>
          <w:color w:val="auto"/>
          <w:kern w:val="0"/>
          <w:sz w:val="22"/>
        </w:rPr>
      </w:pPr>
    </w:p>
    <w:p w14:paraId="777F386C">
      <w:pPr>
        <w:autoSpaceDE w:val="0"/>
        <w:autoSpaceDN w:val="0"/>
        <w:spacing w:after="120"/>
        <w:jc w:val="left"/>
        <w:rPr>
          <w:rFonts w:hint="eastAsia" w:ascii="仿宋" w:hAnsi="仿宋" w:eastAsia="仿宋" w:cs="仿宋"/>
          <w:color w:val="auto"/>
          <w:kern w:val="0"/>
          <w:sz w:val="22"/>
        </w:rPr>
      </w:pPr>
    </w:p>
    <w:p w14:paraId="598BB22E">
      <w:pPr>
        <w:autoSpaceDE w:val="0"/>
        <w:autoSpaceDN w:val="0"/>
        <w:spacing w:after="120"/>
        <w:jc w:val="left"/>
        <w:rPr>
          <w:rFonts w:hint="eastAsia" w:ascii="仿宋" w:hAnsi="仿宋" w:eastAsia="仿宋" w:cs="仿宋"/>
          <w:color w:val="auto"/>
          <w:kern w:val="0"/>
          <w:sz w:val="22"/>
        </w:rPr>
      </w:pPr>
    </w:p>
    <w:p w14:paraId="2DDC959B">
      <w:pPr>
        <w:autoSpaceDE w:val="0"/>
        <w:autoSpaceDN w:val="0"/>
        <w:spacing w:line="36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注：法定代表人身份证明需按上述格式填写完整，不可缺少内容。在此基础上增加内容的不影响其有效性。</w:t>
      </w:r>
    </w:p>
    <w:p w14:paraId="202ECFC8">
      <w:pPr>
        <w:autoSpaceDE w:val="0"/>
        <w:autoSpaceDN w:val="0"/>
        <w:spacing w:after="120"/>
        <w:jc w:val="center"/>
        <w:outlineLvl w:val="1"/>
        <w:rPr>
          <w:rFonts w:hint="eastAsia" w:ascii="仿宋" w:hAnsi="仿宋" w:eastAsia="仿宋" w:cs="仿宋"/>
          <w:b/>
          <w:color w:val="auto"/>
          <w:kern w:val="0"/>
          <w:sz w:val="32"/>
        </w:rPr>
      </w:pPr>
      <w:bookmarkStart w:id="619" w:name="_bookmark158"/>
      <w:bookmarkEnd w:id="619"/>
      <w:r>
        <w:rPr>
          <w:rFonts w:hint="eastAsia" w:ascii="仿宋" w:hAnsi="仿宋" w:eastAsia="仿宋" w:cs="仿宋"/>
          <w:b/>
          <w:color w:val="auto"/>
          <w:kern w:val="0"/>
          <w:szCs w:val="21"/>
        </w:rPr>
        <w:br w:type="page"/>
      </w:r>
      <w:r>
        <w:rPr>
          <w:rFonts w:hint="eastAsia" w:ascii="仿宋" w:hAnsi="仿宋" w:eastAsia="仿宋" w:cs="仿宋"/>
          <w:b/>
          <w:color w:val="auto"/>
          <w:kern w:val="0"/>
          <w:sz w:val="24"/>
        </w:rPr>
        <w:t>授权委托书</w:t>
      </w:r>
    </w:p>
    <w:p w14:paraId="3E843057">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color w:val="auto"/>
          <w:kern w:val="0"/>
          <w:szCs w:val="21"/>
        </w:rPr>
      </w:pPr>
      <w:r>
        <w:rPr>
          <w:rFonts w:hint="eastAsia" w:ascii="仿宋" w:hAnsi="仿宋" w:eastAsia="仿宋" w:cs="仿宋"/>
          <w:color w:val="auto"/>
          <w:kern w:val="0"/>
          <w:szCs w:val="21"/>
        </w:rPr>
        <w:t>本人</w:t>
      </w:r>
      <w:r>
        <w:rPr>
          <w:rFonts w:hint="eastAsia" w:ascii="仿宋" w:hAnsi="仿宋" w:eastAsia="仿宋" w:cs="仿宋"/>
          <w:color w:val="auto"/>
          <w:kern w:val="0"/>
          <w:szCs w:val="21"/>
          <w:u w:val="single"/>
        </w:rPr>
        <w:t xml:space="preserve">   （姓名）   </w:t>
      </w:r>
      <w:r>
        <w:rPr>
          <w:rFonts w:hint="eastAsia" w:ascii="仿宋" w:hAnsi="仿宋" w:eastAsia="仿宋" w:cs="仿宋"/>
          <w:color w:val="auto"/>
          <w:kern w:val="0"/>
          <w:szCs w:val="21"/>
        </w:rPr>
        <w:t>系</w:t>
      </w:r>
      <w:r>
        <w:rPr>
          <w:rFonts w:hint="eastAsia" w:ascii="仿宋" w:hAnsi="仿宋" w:eastAsia="仿宋" w:cs="仿宋"/>
          <w:color w:val="auto"/>
          <w:w w:val="200"/>
          <w:kern w:val="0"/>
          <w:szCs w:val="21"/>
          <w:u w:val="single"/>
        </w:rPr>
        <w:t xml:space="preserve">    </w:t>
      </w:r>
      <w:r>
        <w:rPr>
          <w:rFonts w:hint="eastAsia" w:ascii="仿宋" w:hAnsi="仿宋" w:eastAsia="仿宋" w:cs="仿宋"/>
          <w:color w:val="auto"/>
          <w:kern w:val="0"/>
          <w:szCs w:val="21"/>
          <w:u w:val="single"/>
        </w:rPr>
        <w:t>（</w:t>
      </w:r>
      <w:r>
        <w:rPr>
          <w:rFonts w:hint="eastAsia" w:ascii="仿宋" w:hAnsi="仿宋" w:eastAsia="仿宋" w:cs="仿宋"/>
          <w:color w:val="auto"/>
          <w:spacing w:val="-1"/>
          <w:kern w:val="0"/>
          <w:szCs w:val="21"/>
          <w:u w:val="single"/>
        </w:rPr>
        <w:t>竞选</w:t>
      </w:r>
      <w:r>
        <w:rPr>
          <w:rFonts w:hint="eastAsia" w:ascii="仿宋" w:hAnsi="仿宋" w:eastAsia="仿宋" w:cs="仿宋"/>
          <w:color w:val="auto"/>
          <w:kern w:val="0"/>
          <w:szCs w:val="21"/>
          <w:u w:val="single"/>
        </w:rPr>
        <w:t>人名称</w:t>
      </w:r>
      <w:r>
        <w:rPr>
          <w:rFonts w:hint="eastAsia" w:ascii="仿宋" w:hAnsi="仿宋" w:eastAsia="仿宋" w:cs="仿宋"/>
          <w:color w:val="auto"/>
          <w:spacing w:val="1"/>
          <w:kern w:val="0"/>
          <w:szCs w:val="21"/>
          <w:u w:val="single"/>
        </w:rPr>
        <w:t>）</w:t>
      </w:r>
      <w:r>
        <w:rPr>
          <w:rFonts w:hint="eastAsia" w:ascii="仿宋" w:hAnsi="仿宋" w:eastAsia="仿宋" w:cs="仿宋"/>
          <w:color w:val="auto"/>
          <w:w w:val="200"/>
          <w:kern w:val="0"/>
          <w:szCs w:val="21"/>
          <w:u w:val="single"/>
        </w:rPr>
        <w:t xml:space="preserve"> </w:t>
      </w:r>
      <w:r>
        <w:rPr>
          <w:rFonts w:hint="eastAsia" w:ascii="仿宋" w:hAnsi="仿宋" w:eastAsia="仿宋" w:cs="仿宋"/>
          <w:color w:val="auto"/>
          <w:kern w:val="0"/>
          <w:szCs w:val="21"/>
        </w:rPr>
        <w:t>的法定代</w:t>
      </w:r>
      <w:r>
        <w:rPr>
          <w:rFonts w:hint="eastAsia" w:ascii="仿宋" w:hAnsi="仿宋" w:eastAsia="仿宋" w:cs="仿宋"/>
          <w:color w:val="auto"/>
          <w:spacing w:val="1"/>
          <w:kern w:val="0"/>
          <w:szCs w:val="21"/>
        </w:rPr>
        <w:t>表</w:t>
      </w:r>
      <w:r>
        <w:rPr>
          <w:rFonts w:hint="eastAsia" w:ascii="仿宋" w:hAnsi="仿宋" w:eastAsia="仿宋" w:cs="仿宋"/>
          <w:color w:val="auto"/>
          <w:kern w:val="0"/>
          <w:szCs w:val="21"/>
        </w:rPr>
        <w:t xml:space="preserve">人，现委托 </w:t>
      </w:r>
      <w:r>
        <w:rPr>
          <w:rFonts w:hint="eastAsia" w:ascii="仿宋" w:hAnsi="仿宋" w:eastAsia="仿宋" w:cs="仿宋"/>
          <w:color w:val="auto"/>
          <w:kern w:val="0"/>
          <w:szCs w:val="21"/>
          <w:u w:val="single"/>
        </w:rPr>
        <w:t xml:space="preserve">    （姓名） </w:t>
      </w:r>
      <w:r>
        <w:rPr>
          <w:rFonts w:hint="eastAsia" w:ascii="仿宋" w:hAnsi="仿宋" w:eastAsia="仿宋" w:cs="仿宋"/>
          <w:color w:val="auto"/>
          <w:w w:val="200"/>
          <w:kern w:val="0"/>
          <w:szCs w:val="21"/>
          <w:u w:val="single"/>
        </w:rPr>
        <w:t xml:space="preserve"> </w:t>
      </w:r>
      <w:r>
        <w:rPr>
          <w:rFonts w:hint="eastAsia" w:ascii="仿宋" w:hAnsi="仿宋" w:eastAsia="仿宋" w:cs="仿宋"/>
          <w:color w:val="auto"/>
          <w:kern w:val="0"/>
          <w:szCs w:val="21"/>
        </w:rPr>
        <w:t>为我方代理人。代理人根据授权，以我方名义签署、澄清、说明、补正、递交、撤回、修改</w:t>
      </w:r>
      <w:r>
        <w:rPr>
          <w:rFonts w:hint="eastAsia" w:ascii="仿宋" w:hAnsi="仿宋" w:eastAsia="仿宋" w:cs="仿宋"/>
          <w:bCs/>
          <w:color w:val="auto"/>
          <w:kern w:val="0"/>
          <w:szCs w:val="21"/>
          <w:u w:val="single"/>
        </w:rPr>
        <w:t xml:space="preserve">                    （项目名称）                      </w:t>
      </w:r>
      <w:r>
        <w:rPr>
          <w:rFonts w:hint="eastAsia" w:ascii="仿宋" w:hAnsi="仿宋" w:eastAsia="仿宋" w:cs="仿宋"/>
          <w:color w:val="auto"/>
          <w:kern w:val="0"/>
          <w:szCs w:val="21"/>
        </w:rPr>
        <w:t>竞选文件、签订合同及处理有关事宜，其法律责任及后果由我方承担。</w:t>
      </w:r>
    </w:p>
    <w:p w14:paraId="39AA46BC">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color w:val="auto"/>
          <w:kern w:val="0"/>
          <w:szCs w:val="21"/>
        </w:rPr>
      </w:pPr>
      <w:r>
        <w:rPr>
          <w:rFonts w:hint="eastAsia" w:ascii="仿宋" w:hAnsi="仿宋" w:eastAsia="仿宋" w:cs="仿宋"/>
          <w:color w:val="auto"/>
          <w:kern w:val="0"/>
          <w:szCs w:val="21"/>
        </w:rPr>
        <w:t>委托</w:t>
      </w:r>
      <w:r>
        <w:rPr>
          <w:rFonts w:hint="eastAsia" w:ascii="仿宋" w:hAnsi="仿宋" w:eastAsia="仿宋" w:cs="仿宋"/>
          <w:color w:val="auto"/>
          <w:spacing w:val="-1"/>
          <w:kern w:val="0"/>
          <w:szCs w:val="21"/>
        </w:rPr>
        <w:t>期</w:t>
      </w:r>
      <w:r>
        <w:rPr>
          <w:rFonts w:hint="eastAsia" w:ascii="仿宋" w:hAnsi="仿宋" w:eastAsia="仿宋" w:cs="仿宋"/>
          <w:color w:val="auto"/>
          <w:kern w:val="0"/>
          <w:szCs w:val="21"/>
        </w:rPr>
        <w:t>限：</w:t>
      </w:r>
      <w:r>
        <w:rPr>
          <w:rFonts w:hint="eastAsia" w:ascii="仿宋" w:hAnsi="仿宋" w:eastAsia="仿宋" w:cs="仿宋"/>
          <w:color w:val="auto"/>
          <w:w w:val="200"/>
          <w:kern w:val="0"/>
          <w:szCs w:val="21"/>
          <w:u w:val="single"/>
        </w:rPr>
        <w:t xml:space="preserve">  </w:t>
      </w:r>
      <w:r>
        <w:rPr>
          <w:rFonts w:hint="eastAsia" w:ascii="仿宋" w:hAnsi="仿宋" w:eastAsia="仿宋" w:cs="仿宋"/>
          <w:color w:val="auto"/>
          <w:kern w:val="0"/>
          <w:szCs w:val="21"/>
          <w:u w:val="single"/>
        </w:rPr>
        <w:tab/>
      </w:r>
      <w:r>
        <w:rPr>
          <w:rFonts w:hint="eastAsia" w:ascii="仿宋" w:hAnsi="仿宋" w:eastAsia="仿宋" w:cs="仿宋"/>
          <w:color w:val="auto"/>
          <w:kern w:val="0"/>
          <w:szCs w:val="21"/>
        </w:rPr>
        <w:t xml:space="preserve">。 </w:t>
      </w:r>
    </w:p>
    <w:p w14:paraId="0E0B7473">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color w:val="auto"/>
          <w:kern w:val="0"/>
          <w:szCs w:val="21"/>
        </w:rPr>
      </w:pPr>
      <w:r>
        <w:rPr>
          <w:rFonts w:hint="eastAsia" w:ascii="仿宋" w:hAnsi="仿宋" w:eastAsia="仿宋" w:cs="仿宋"/>
          <w:color w:val="auto"/>
          <w:kern w:val="0"/>
          <w:szCs w:val="21"/>
        </w:rPr>
        <w:t>代理人无转委托权。</w:t>
      </w:r>
    </w:p>
    <w:p w14:paraId="480F610F">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color w:val="auto"/>
          <w:kern w:val="0"/>
          <w:szCs w:val="21"/>
        </w:rPr>
      </w:pPr>
    </w:p>
    <w:p w14:paraId="46F6FAF2">
      <w:pPr>
        <w:autoSpaceDE w:val="0"/>
        <w:autoSpaceDN w:val="0"/>
        <w:adjustRightInd w:val="0"/>
        <w:snapToGrid w:val="0"/>
        <w:spacing w:line="360" w:lineRule="auto"/>
        <w:jc w:val="left"/>
        <w:rPr>
          <w:rFonts w:hint="eastAsia" w:ascii="仿宋" w:hAnsi="仿宋" w:eastAsia="仿宋" w:cs="仿宋"/>
          <w:color w:val="auto"/>
          <w:kern w:val="0"/>
          <w:sz w:val="12"/>
          <w:szCs w:val="12"/>
        </w:rPr>
      </w:pPr>
    </w:p>
    <w:p w14:paraId="7A1B3602">
      <w:pPr>
        <w:rPr>
          <w:rFonts w:hint="eastAsia" w:ascii="仿宋" w:hAnsi="仿宋" w:eastAsia="仿宋" w:cs="仿宋"/>
          <w:snapToGrid w:val="0"/>
          <w:color w:val="auto"/>
          <w:kern w:val="0"/>
          <w:sz w:val="24"/>
        </w:rPr>
      </w:pPr>
      <w:r>
        <w:rPr>
          <w:rFonts w:hint="eastAsia" w:ascii="仿宋" w:hAnsi="仿宋" w:eastAsia="仿宋" w:cs="仿宋"/>
          <w:color w:val="auto"/>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83185</wp:posOffset>
                </wp:positionV>
                <wp:extent cx="2533650" cy="1522730"/>
                <wp:effectExtent l="9525" t="6985" r="9525" b="13335"/>
                <wp:wrapNone/>
                <wp:docPr id="13" name="流程图: 可选过程 13"/>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2CA6399D">
                            <w:pPr>
                              <w:jc w:val="center"/>
                            </w:pPr>
                          </w:p>
                          <w:p w14:paraId="73F54864">
                            <w:pPr>
                              <w:jc w:val="center"/>
                            </w:pPr>
                            <w:r>
                              <w:rPr>
                                <w:rFonts w:hint="eastAsia"/>
                              </w:rPr>
                              <w:t>委托代理人身份证复印件</w:t>
                            </w:r>
                          </w:p>
                          <w:p w14:paraId="0F73AC20">
                            <w:pPr>
                              <w:jc w:val="center"/>
                            </w:pPr>
                            <w:r>
                              <w:rPr>
                                <w:rFonts w:hint="eastAsia"/>
                              </w:rPr>
                              <w:t>（公民身份信息面）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25pt;margin-top:6.55pt;height:119.9pt;width:199.5pt;z-index:251665408;mso-width-relative:page;mso-height-relative:page;" fillcolor="#FFFFFF" filled="t" stroked="t" coordsize="21600,21600" o:gfxdata="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Q7f2NcAAAAJAQAADwAAAAAAAAABACAAAAAiAAAAZHJzL2Rvd25yZXYueG1sUEsBAhQAFAAA&#10;AAgAh07iQDFP6r5iAgAAowQAAA4AAAAAAAAAAQAgAAAAJgEAAGRycy9lMm9Eb2MueG1sUEsFBgAA&#10;AAAGAAYAWQEAAPoFAAAAAA==&#10;">
                <v:fill on="t" focussize="0,0"/>
                <v:stroke color="#000000" miterlimit="8" joinstyle="miter"/>
                <v:imagedata o:title=""/>
                <o:lock v:ext="edit" aspectratio="f"/>
                <v:textbox>
                  <w:txbxContent>
                    <w:p w14:paraId="2CA6399D">
                      <w:pPr>
                        <w:jc w:val="center"/>
                      </w:pPr>
                    </w:p>
                    <w:p w14:paraId="73F54864">
                      <w:pPr>
                        <w:jc w:val="center"/>
                      </w:pPr>
                      <w:r>
                        <w:rPr>
                          <w:rFonts w:hint="eastAsia"/>
                        </w:rPr>
                        <w:t>委托代理人身份证复印件</w:t>
                      </w:r>
                    </w:p>
                    <w:p w14:paraId="0F73AC20">
                      <w:pPr>
                        <w:jc w:val="center"/>
                      </w:pPr>
                      <w:r>
                        <w:rPr>
                          <w:rFonts w:hint="eastAsia"/>
                        </w:rPr>
                        <w:t>（公民身份信息面）</w:t>
                      </w:r>
                    </w:p>
                  </w:txbxContent>
                </v:textbox>
              </v:shape>
            </w:pict>
          </mc:Fallback>
        </mc:AlternateContent>
      </w:r>
      <w:r>
        <w:rPr>
          <w:rFonts w:hint="eastAsia" w:ascii="仿宋" w:hAnsi="仿宋" w:eastAsia="仿宋" w:cs="仿宋"/>
          <w:color w:val="auto"/>
        </w:rPr>
        <mc:AlternateContent>
          <mc:Choice Requires="wps">
            <w:drawing>
              <wp:anchor distT="0" distB="0" distL="114300" distR="114300" simplePos="0" relativeHeight="251666432" behindDoc="0" locked="0" layoutInCell="1" allowOverlap="1">
                <wp:simplePos x="0" y="0"/>
                <wp:positionH relativeFrom="column">
                  <wp:posOffset>3067050</wp:posOffset>
                </wp:positionH>
                <wp:positionV relativeFrom="paragraph">
                  <wp:posOffset>83185</wp:posOffset>
                </wp:positionV>
                <wp:extent cx="2533650" cy="1522730"/>
                <wp:effectExtent l="9525" t="6985" r="9525" b="13335"/>
                <wp:wrapNone/>
                <wp:docPr id="12" name="流程图: 可选过程 12"/>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4652FB95">
                            <w:pPr>
                              <w:jc w:val="center"/>
                            </w:pPr>
                          </w:p>
                          <w:p w14:paraId="144213FB">
                            <w:pPr>
                              <w:jc w:val="center"/>
                            </w:pPr>
                            <w:r>
                              <w:rPr>
                                <w:rFonts w:hint="eastAsia"/>
                              </w:rPr>
                              <w:t>委托代理人身份证复印件</w:t>
                            </w:r>
                          </w:p>
                          <w:p w14:paraId="25CCE32B">
                            <w:pPr>
                              <w:jc w:val="center"/>
                            </w:pPr>
                            <w:r>
                              <w:rPr>
                                <w:rFonts w:hint="eastAsia"/>
                              </w:rPr>
                              <w:t>（签发单位面）</w:t>
                            </w:r>
                          </w:p>
                          <w:p w14:paraId="03DF3B1E">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41.5pt;margin-top:6.55pt;height:119.9pt;width:199.5pt;z-index:251666432;mso-width-relative:page;mso-height-relative:page;" fillcolor="#FFFFFF" filled="t" stroked="t" coordsize="21600,21600" o:gfxdata="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sfSe/YAAAACgEAAA8AAAAAAAAAAQAgAAAAIgAAAGRycy9kb3ducmV2LnhtbFBLAQIUABQA&#10;AAAIAIdO4kAh8LcRYgIAAKMEAAAOAAAAAAAAAAEAIAAAACcBAABkcnMvZTJvRG9jLnhtbFBLBQYA&#10;AAAABgAGAFkBAAD7BQAAAAA=&#10;">
                <v:fill on="t" focussize="0,0"/>
                <v:stroke color="#000000" miterlimit="8" joinstyle="miter"/>
                <v:imagedata o:title=""/>
                <o:lock v:ext="edit" aspectratio="f"/>
                <v:textbox>
                  <w:txbxContent>
                    <w:p w14:paraId="4652FB95">
                      <w:pPr>
                        <w:jc w:val="center"/>
                      </w:pPr>
                    </w:p>
                    <w:p w14:paraId="144213FB">
                      <w:pPr>
                        <w:jc w:val="center"/>
                      </w:pPr>
                      <w:r>
                        <w:rPr>
                          <w:rFonts w:hint="eastAsia"/>
                        </w:rPr>
                        <w:t>委托代理人身份证复印件</w:t>
                      </w:r>
                    </w:p>
                    <w:p w14:paraId="25CCE32B">
                      <w:pPr>
                        <w:jc w:val="center"/>
                      </w:pPr>
                      <w:r>
                        <w:rPr>
                          <w:rFonts w:hint="eastAsia"/>
                        </w:rPr>
                        <w:t>（签发单位面）</w:t>
                      </w:r>
                    </w:p>
                    <w:p w14:paraId="03DF3B1E">
                      <w:pPr>
                        <w:jc w:val="center"/>
                      </w:pPr>
                    </w:p>
                  </w:txbxContent>
                </v:textbox>
              </v:shape>
            </w:pict>
          </mc:Fallback>
        </mc:AlternateContent>
      </w:r>
      <w:bookmarkStart w:id="620" w:name="_Toc434242234"/>
      <w:bookmarkEnd w:id="620"/>
      <w:bookmarkStart w:id="621" w:name="_Toc434242032"/>
      <w:bookmarkEnd w:id="621"/>
    </w:p>
    <w:p w14:paraId="491A1C22">
      <w:pPr>
        <w:rPr>
          <w:rFonts w:hint="eastAsia" w:ascii="仿宋" w:hAnsi="仿宋" w:eastAsia="仿宋" w:cs="仿宋"/>
          <w:color w:val="auto"/>
        </w:rPr>
      </w:pPr>
    </w:p>
    <w:p w14:paraId="7AD2D790">
      <w:pPr>
        <w:rPr>
          <w:rFonts w:hint="eastAsia" w:ascii="仿宋" w:hAnsi="仿宋" w:eastAsia="仿宋" w:cs="仿宋"/>
          <w:color w:val="auto"/>
        </w:rPr>
      </w:pPr>
    </w:p>
    <w:p w14:paraId="759A7376">
      <w:pPr>
        <w:rPr>
          <w:rFonts w:hint="eastAsia" w:ascii="仿宋" w:hAnsi="仿宋" w:eastAsia="仿宋" w:cs="仿宋"/>
          <w:color w:val="auto"/>
        </w:rPr>
      </w:pPr>
    </w:p>
    <w:p w14:paraId="02EF8939">
      <w:pPr>
        <w:rPr>
          <w:rFonts w:hint="eastAsia" w:ascii="仿宋" w:hAnsi="仿宋" w:eastAsia="仿宋" w:cs="仿宋"/>
          <w:color w:val="auto"/>
        </w:rPr>
      </w:pPr>
    </w:p>
    <w:p w14:paraId="03E5DB05">
      <w:pPr>
        <w:rPr>
          <w:rFonts w:hint="eastAsia" w:ascii="仿宋" w:hAnsi="仿宋" w:eastAsia="仿宋" w:cs="仿宋"/>
          <w:color w:val="auto"/>
        </w:rPr>
      </w:pPr>
    </w:p>
    <w:p w14:paraId="49ABFF21">
      <w:pPr>
        <w:rPr>
          <w:rFonts w:hint="eastAsia" w:ascii="仿宋" w:hAnsi="仿宋" w:eastAsia="仿宋" w:cs="仿宋"/>
          <w:color w:val="auto"/>
        </w:rPr>
      </w:pPr>
    </w:p>
    <w:p w14:paraId="7FE51A21">
      <w:pPr>
        <w:rPr>
          <w:rFonts w:hint="eastAsia" w:ascii="仿宋" w:hAnsi="仿宋" w:eastAsia="仿宋" w:cs="仿宋"/>
          <w:color w:val="auto"/>
        </w:rPr>
      </w:pPr>
    </w:p>
    <w:p w14:paraId="508AC18B">
      <w:pPr>
        <w:rPr>
          <w:rFonts w:hint="eastAsia" w:ascii="仿宋" w:hAnsi="仿宋" w:eastAsia="仿宋" w:cs="仿宋"/>
          <w:color w:val="auto"/>
        </w:rPr>
      </w:pPr>
    </w:p>
    <w:p w14:paraId="17928B39">
      <w:pPr>
        <w:tabs>
          <w:tab w:val="left" w:pos="4200"/>
          <w:tab w:val="left" w:pos="4620"/>
        </w:tabs>
        <w:autoSpaceDE w:val="0"/>
        <w:autoSpaceDN w:val="0"/>
        <w:adjustRightInd w:val="0"/>
        <w:snapToGrid w:val="0"/>
        <w:spacing w:line="360" w:lineRule="auto"/>
        <w:ind w:firstLine="1694"/>
        <w:jc w:val="left"/>
        <w:rPr>
          <w:rFonts w:hint="eastAsia" w:ascii="仿宋" w:hAnsi="仿宋" w:eastAsia="仿宋" w:cs="仿宋"/>
          <w:color w:val="auto"/>
          <w:kern w:val="0"/>
          <w:szCs w:val="21"/>
        </w:rPr>
      </w:pPr>
    </w:p>
    <w:p w14:paraId="1D90B307">
      <w:pPr>
        <w:tabs>
          <w:tab w:val="left" w:pos="4200"/>
          <w:tab w:val="left" w:pos="4620"/>
        </w:tabs>
        <w:autoSpaceDE w:val="0"/>
        <w:autoSpaceDN w:val="0"/>
        <w:adjustRightInd w:val="0"/>
        <w:snapToGrid w:val="0"/>
        <w:spacing w:line="480" w:lineRule="auto"/>
        <w:ind w:firstLine="1694"/>
        <w:jc w:val="left"/>
        <w:rPr>
          <w:rFonts w:hint="eastAsia" w:ascii="仿宋" w:hAnsi="仿宋" w:eastAsia="仿宋" w:cs="仿宋"/>
          <w:color w:val="auto"/>
          <w:kern w:val="0"/>
          <w:szCs w:val="21"/>
        </w:rPr>
      </w:pPr>
      <w:r>
        <w:rPr>
          <w:rFonts w:hint="eastAsia" w:ascii="仿宋" w:hAnsi="仿宋" w:eastAsia="仿宋" w:cs="仿宋"/>
          <w:color w:val="auto"/>
          <w:kern w:val="0"/>
          <w:szCs w:val="21"/>
        </w:rPr>
        <w:t>竞选人：</w:t>
      </w:r>
      <w:r>
        <w:rPr>
          <w:rFonts w:hint="eastAsia" w:ascii="仿宋" w:hAnsi="仿宋" w:eastAsia="仿宋" w:cs="仿宋"/>
          <w:color w:val="auto"/>
          <w:w w:val="200"/>
          <w:kern w:val="0"/>
          <w:szCs w:val="21"/>
          <w:u w:val="single"/>
        </w:rPr>
        <w:t xml:space="preserve">               </w:t>
      </w:r>
      <w:r>
        <w:rPr>
          <w:rFonts w:hint="eastAsia" w:ascii="仿宋" w:hAnsi="仿宋" w:eastAsia="仿宋" w:cs="仿宋"/>
          <w:color w:val="auto"/>
          <w:kern w:val="0"/>
          <w:szCs w:val="21"/>
        </w:rPr>
        <w:t>（</w:t>
      </w:r>
      <w:r>
        <w:rPr>
          <w:rFonts w:hint="eastAsia" w:ascii="仿宋" w:hAnsi="仿宋" w:eastAsia="仿宋" w:cs="仿宋"/>
          <w:color w:val="auto"/>
          <w:spacing w:val="-1"/>
          <w:kern w:val="0"/>
          <w:szCs w:val="21"/>
        </w:rPr>
        <w:t>盖单位法人章</w:t>
      </w:r>
      <w:r>
        <w:rPr>
          <w:rFonts w:hint="eastAsia" w:ascii="仿宋" w:hAnsi="仿宋" w:eastAsia="仿宋" w:cs="仿宋"/>
          <w:color w:val="auto"/>
          <w:kern w:val="0"/>
          <w:szCs w:val="21"/>
        </w:rPr>
        <w:t xml:space="preserve">） </w:t>
      </w:r>
    </w:p>
    <w:p w14:paraId="6F8C094B">
      <w:pPr>
        <w:tabs>
          <w:tab w:val="left" w:pos="6090"/>
        </w:tabs>
        <w:autoSpaceDE w:val="0"/>
        <w:autoSpaceDN w:val="0"/>
        <w:adjustRightInd w:val="0"/>
        <w:snapToGrid w:val="0"/>
        <w:spacing w:line="480" w:lineRule="auto"/>
        <w:ind w:firstLine="1680"/>
        <w:jc w:val="left"/>
        <w:rPr>
          <w:rFonts w:hint="eastAsia" w:ascii="仿宋" w:hAnsi="仿宋" w:eastAsia="仿宋" w:cs="仿宋"/>
          <w:color w:val="auto"/>
          <w:kern w:val="0"/>
          <w:szCs w:val="21"/>
        </w:rPr>
      </w:pPr>
      <w:r>
        <w:rPr>
          <w:rFonts w:hint="eastAsia" w:ascii="仿宋" w:hAnsi="仿宋" w:eastAsia="仿宋" w:cs="仿宋"/>
          <w:color w:val="auto"/>
          <w:kern w:val="0"/>
          <w:szCs w:val="21"/>
        </w:rPr>
        <w:t>法定代表人：</w:t>
      </w:r>
      <w:r>
        <w:rPr>
          <w:rFonts w:hint="eastAsia" w:ascii="仿宋" w:hAnsi="仿宋" w:eastAsia="仿宋" w:cs="仿宋"/>
          <w:color w:val="auto"/>
          <w:w w:val="200"/>
          <w:kern w:val="0"/>
          <w:szCs w:val="21"/>
          <w:u w:val="single"/>
        </w:rPr>
        <w:t xml:space="preserve"> </w:t>
      </w:r>
      <w:r>
        <w:rPr>
          <w:rFonts w:hint="eastAsia" w:ascii="仿宋" w:hAnsi="仿宋" w:eastAsia="仿宋" w:cs="仿宋"/>
          <w:color w:val="auto"/>
          <w:kern w:val="0"/>
          <w:szCs w:val="21"/>
          <w:u w:val="single"/>
        </w:rPr>
        <w:tab/>
      </w:r>
      <w:r>
        <w:rPr>
          <w:rFonts w:hint="eastAsia" w:ascii="仿宋" w:hAnsi="仿宋" w:eastAsia="仿宋" w:cs="仿宋"/>
          <w:color w:val="auto"/>
          <w:kern w:val="0"/>
          <w:szCs w:val="21"/>
        </w:rPr>
        <w:t>（签字）</w:t>
      </w:r>
    </w:p>
    <w:p w14:paraId="2A2F0259">
      <w:pPr>
        <w:tabs>
          <w:tab w:val="left" w:pos="5260"/>
        </w:tabs>
        <w:autoSpaceDE w:val="0"/>
        <w:autoSpaceDN w:val="0"/>
        <w:adjustRightInd w:val="0"/>
        <w:snapToGrid w:val="0"/>
        <w:spacing w:line="480" w:lineRule="auto"/>
        <w:ind w:firstLine="1680"/>
        <w:jc w:val="left"/>
        <w:rPr>
          <w:rFonts w:hint="eastAsia" w:ascii="仿宋" w:hAnsi="仿宋" w:eastAsia="仿宋" w:cs="仿宋"/>
          <w:color w:val="auto"/>
          <w:kern w:val="0"/>
          <w:szCs w:val="21"/>
        </w:rPr>
      </w:pPr>
      <w:r>
        <w:rPr>
          <w:rFonts w:hint="eastAsia" w:ascii="仿宋" w:hAnsi="仿宋" w:eastAsia="仿宋" w:cs="仿宋"/>
          <w:color w:val="auto"/>
          <w:kern w:val="0"/>
          <w:szCs w:val="21"/>
        </w:rPr>
        <w:t>身份证号码：</w:t>
      </w:r>
      <w:r>
        <w:rPr>
          <w:rFonts w:hint="eastAsia" w:ascii="仿宋" w:hAnsi="仿宋" w:eastAsia="仿宋" w:cs="仿宋"/>
          <w:color w:val="auto"/>
          <w:w w:val="200"/>
          <w:kern w:val="0"/>
          <w:szCs w:val="21"/>
          <w:u w:val="single"/>
        </w:rPr>
        <w:t xml:space="preserve">               </w:t>
      </w:r>
      <w:r>
        <w:rPr>
          <w:rFonts w:hint="eastAsia" w:ascii="仿宋" w:hAnsi="仿宋" w:eastAsia="仿宋" w:cs="仿宋"/>
          <w:color w:val="auto"/>
          <w:szCs w:val="21"/>
        </w:rPr>
        <w:tab/>
      </w:r>
    </w:p>
    <w:p w14:paraId="194E81AA">
      <w:pPr>
        <w:tabs>
          <w:tab w:val="left" w:pos="6090"/>
        </w:tabs>
        <w:autoSpaceDE w:val="0"/>
        <w:autoSpaceDN w:val="0"/>
        <w:adjustRightInd w:val="0"/>
        <w:snapToGrid w:val="0"/>
        <w:spacing w:line="480" w:lineRule="auto"/>
        <w:ind w:firstLine="1680"/>
        <w:jc w:val="left"/>
        <w:rPr>
          <w:rFonts w:hint="eastAsia" w:ascii="仿宋" w:hAnsi="仿宋" w:eastAsia="仿宋" w:cs="仿宋"/>
          <w:color w:val="auto"/>
          <w:kern w:val="0"/>
          <w:szCs w:val="21"/>
        </w:rPr>
      </w:pPr>
      <w:r>
        <w:rPr>
          <w:rFonts w:hint="eastAsia" w:ascii="仿宋" w:hAnsi="仿宋" w:eastAsia="仿宋" w:cs="仿宋"/>
          <w:color w:val="auto"/>
          <w:kern w:val="0"/>
          <w:szCs w:val="21"/>
        </w:rPr>
        <w:t>委托代理人：</w:t>
      </w:r>
      <w:r>
        <w:rPr>
          <w:rFonts w:hint="eastAsia" w:ascii="仿宋" w:hAnsi="仿宋" w:eastAsia="仿宋" w:cs="仿宋"/>
          <w:color w:val="auto"/>
          <w:w w:val="200"/>
          <w:kern w:val="0"/>
          <w:szCs w:val="21"/>
          <w:u w:val="single"/>
        </w:rPr>
        <w:t xml:space="preserve"> </w:t>
      </w:r>
      <w:r>
        <w:rPr>
          <w:rFonts w:hint="eastAsia" w:ascii="仿宋" w:hAnsi="仿宋" w:eastAsia="仿宋" w:cs="仿宋"/>
          <w:color w:val="auto"/>
          <w:kern w:val="0"/>
          <w:szCs w:val="21"/>
          <w:u w:val="single"/>
        </w:rPr>
        <w:tab/>
      </w:r>
      <w:r>
        <w:rPr>
          <w:rFonts w:hint="eastAsia" w:ascii="仿宋" w:hAnsi="仿宋" w:eastAsia="仿宋" w:cs="仿宋"/>
          <w:color w:val="auto"/>
          <w:kern w:val="0"/>
          <w:szCs w:val="21"/>
        </w:rPr>
        <w:t>（签</w:t>
      </w:r>
      <w:r>
        <w:rPr>
          <w:rFonts w:hint="eastAsia" w:ascii="仿宋" w:hAnsi="仿宋" w:eastAsia="仿宋" w:cs="仿宋"/>
          <w:color w:val="auto"/>
          <w:spacing w:val="-1"/>
          <w:kern w:val="0"/>
          <w:szCs w:val="21"/>
        </w:rPr>
        <w:t>字</w:t>
      </w:r>
      <w:r>
        <w:rPr>
          <w:rFonts w:hint="eastAsia" w:ascii="仿宋" w:hAnsi="仿宋" w:eastAsia="仿宋" w:cs="仿宋"/>
          <w:color w:val="auto"/>
          <w:kern w:val="0"/>
          <w:szCs w:val="21"/>
        </w:rPr>
        <w:t>）</w:t>
      </w:r>
    </w:p>
    <w:p w14:paraId="6415A94F">
      <w:pPr>
        <w:tabs>
          <w:tab w:val="left" w:pos="6090"/>
        </w:tabs>
        <w:autoSpaceDE w:val="0"/>
        <w:autoSpaceDN w:val="0"/>
        <w:adjustRightInd w:val="0"/>
        <w:snapToGrid w:val="0"/>
        <w:spacing w:line="480" w:lineRule="auto"/>
        <w:ind w:firstLine="1680"/>
        <w:jc w:val="left"/>
        <w:rPr>
          <w:rFonts w:hint="eastAsia" w:ascii="仿宋" w:hAnsi="仿宋" w:eastAsia="仿宋" w:cs="仿宋"/>
          <w:color w:val="auto"/>
          <w:kern w:val="0"/>
          <w:szCs w:val="21"/>
        </w:rPr>
      </w:pPr>
      <w:r>
        <w:rPr>
          <w:rFonts w:hint="eastAsia" w:ascii="仿宋" w:hAnsi="仿宋" w:eastAsia="仿宋" w:cs="仿宋"/>
          <w:color w:val="auto"/>
          <w:kern w:val="0"/>
          <w:szCs w:val="21"/>
        </w:rPr>
        <w:t>身份证号码：</w:t>
      </w:r>
      <w:r>
        <w:rPr>
          <w:rFonts w:hint="eastAsia" w:ascii="仿宋" w:hAnsi="仿宋" w:eastAsia="仿宋" w:cs="仿宋"/>
          <w:color w:val="auto"/>
          <w:w w:val="200"/>
          <w:kern w:val="0"/>
          <w:szCs w:val="21"/>
          <w:u w:val="single"/>
        </w:rPr>
        <w:t xml:space="preserve"> </w:t>
      </w:r>
      <w:r>
        <w:rPr>
          <w:rFonts w:hint="eastAsia" w:ascii="仿宋" w:hAnsi="仿宋" w:eastAsia="仿宋" w:cs="仿宋"/>
          <w:color w:val="auto"/>
          <w:kern w:val="0"/>
          <w:szCs w:val="21"/>
          <w:u w:val="single"/>
        </w:rPr>
        <w:tab/>
      </w:r>
    </w:p>
    <w:p w14:paraId="675BFF03">
      <w:pPr>
        <w:spacing w:line="480" w:lineRule="auto"/>
        <w:ind w:firstLine="2975" w:firstLineChars="1417"/>
        <w:rPr>
          <w:rFonts w:hint="eastAsia"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p w14:paraId="3AF30526">
      <w:pPr>
        <w:rPr>
          <w:rFonts w:hint="eastAsia" w:ascii="仿宋" w:hAnsi="仿宋" w:eastAsia="仿宋" w:cs="仿宋"/>
          <w:color w:val="auto"/>
        </w:rPr>
      </w:pPr>
    </w:p>
    <w:p w14:paraId="2F8CC47A">
      <w:pPr>
        <w:pStyle w:val="45"/>
        <w:rPr>
          <w:rFonts w:hint="eastAsia" w:ascii="仿宋" w:hAnsi="仿宋" w:eastAsia="仿宋" w:cs="仿宋"/>
          <w:color w:val="auto"/>
          <w:lang w:eastAsia="zh-CN"/>
        </w:rPr>
      </w:pPr>
    </w:p>
    <w:p w14:paraId="3A60C29D">
      <w:pPr>
        <w:pStyle w:val="45"/>
        <w:rPr>
          <w:rFonts w:hint="eastAsia" w:ascii="仿宋" w:hAnsi="仿宋" w:eastAsia="仿宋" w:cs="仿宋"/>
          <w:color w:val="auto"/>
          <w:lang w:eastAsia="zh-CN"/>
        </w:rPr>
      </w:pPr>
    </w:p>
    <w:p w14:paraId="0492AEA6">
      <w:pPr>
        <w:autoSpaceDE w:val="0"/>
        <w:autoSpaceDN w:val="0"/>
        <w:adjustRightInd w:val="0"/>
        <w:snapToGrid w:val="0"/>
        <w:spacing w:line="36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注：法定代表人参加竞选活动并签署文件的不需要授权委托书，只需提供法定代表人身份证明；非法定代表人参加竞选活动及签署文件的除提供法定代表人身份证明外还须提供授权委托书。</w:t>
      </w:r>
    </w:p>
    <w:bookmarkEnd w:id="613"/>
    <w:p w14:paraId="7FE05859">
      <w:pPr>
        <w:autoSpaceDE w:val="0"/>
        <w:autoSpaceDN w:val="0"/>
        <w:spacing w:after="120" w:line="360" w:lineRule="auto"/>
        <w:jc w:val="left"/>
        <w:rPr>
          <w:rFonts w:hint="eastAsia" w:ascii="仿宋" w:hAnsi="仿宋" w:eastAsia="仿宋" w:cs="仿宋"/>
          <w:color w:val="auto"/>
          <w:kern w:val="0"/>
          <w:szCs w:val="21"/>
        </w:rPr>
      </w:pPr>
      <w:bookmarkStart w:id="622" w:name="_bookmark160"/>
      <w:bookmarkEnd w:id="622"/>
    </w:p>
    <w:p w14:paraId="6ACC4B6B">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hint="eastAsia" w:ascii="仿宋" w:hAnsi="仿宋" w:eastAsia="仿宋" w:cs="仿宋"/>
          <w:b w:val="0"/>
          <w:bCs/>
          <w:color w:val="auto"/>
          <w:szCs w:val="21"/>
        </w:rPr>
      </w:pPr>
      <w:bookmarkStart w:id="623" w:name="_bookmark161"/>
      <w:bookmarkEnd w:id="623"/>
      <w:bookmarkStart w:id="624" w:name="_Toc1132"/>
      <w:r>
        <w:rPr>
          <w:rFonts w:hint="eastAsia" w:ascii="仿宋" w:hAnsi="仿宋" w:eastAsia="仿宋" w:cs="仿宋"/>
          <w:color w:val="auto"/>
        </w:rPr>
        <w:br w:type="page"/>
      </w:r>
      <w:bookmarkEnd w:id="624"/>
      <w:bookmarkStart w:id="625" w:name="_Toc287620831"/>
      <w:bookmarkStart w:id="626" w:name="_Toc277082658"/>
      <w:bookmarkStart w:id="627" w:name="_Toc224103512"/>
      <w:bookmarkStart w:id="628" w:name="_Toc17055"/>
      <w:bookmarkStart w:id="629" w:name="_Toc430530547"/>
      <w:bookmarkStart w:id="630" w:name="_Toc287607884"/>
      <w:bookmarkStart w:id="631" w:name="_Toc1725776"/>
    </w:p>
    <w:bookmarkEnd w:id="625"/>
    <w:bookmarkEnd w:id="626"/>
    <w:bookmarkEnd w:id="627"/>
    <w:bookmarkEnd w:id="628"/>
    <w:bookmarkEnd w:id="629"/>
    <w:bookmarkEnd w:id="630"/>
    <w:p w14:paraId="2CC49B3C">
      <w:pPr>
        <w:pStyle w:val="4"/>
        <w:jc w:val="center"/>
        <w:outlineLvl w:val="0"/>
        <w:rPr>
          <w:rFonts w:hint="eastAsia" w:ascii="仿宋" w:hAnsi="仿宋" w:eastAsia="仿宋" w:cs="仿宋"/>
          <w:color w:val="auto"/>
          <w:szCs w:val="22"/>
        </w:rPr>
      </w:pPr>
      <w:bookmarkStart w:id="632" w:name="_Toc18935"/>
      <w:bookmarkStart w:id="633" w:name="_Toc25994"/>
      <w:bookmarkStart w:id="634" w:name="_Toc24416"/>
      <w:bookmarkStart w:id="635" w:name="_Toc21791"/>
      <w:bookmarkStart w:id="636" w:name="_Toc22392"/>
      <w:bookmarkStart w:id="637" w:name="_Toc277082659"/>
      <w:bookmarkStart w:id="638" w:name="_Toc287607887"/>
      <w:r>
        <w:rPr>
          <w:rFonts w:hint="eastAsia" w:ascii="仿宋" w:hAnsi="仿宋" w:eastAsia="仿宋" w:cs="仿宋"/>
          <w:color w:val="auto"/>
          <w:szCs w:val="22"/>
          <w:lang w:val="en-US" w:eastAsia="zh-CN"/>
        </w:rPr>
        <w:t>四</w:t>
      </w:r>
      <w:r>
        <w:rPr>
          <w:rFonts w:hint="eastAsia" w:ascii="仿宋" w:hAnsi="仿宋" w:eastAsia="仿宋" w:cs="仿宋"/>
          <w:color w:val="auto"/>
          <w:szCs w:val="22"/>
        </w:rPr>
        <w:t>、竞选人基本情况表</w:t>
      </w:r>
      <w:bookmarkEnd w:id="632"/>
      <w:bookmarkEnd w:id="633"/>
      <w:bookmarkEnd w:id="634"/>
      <w:bookmarkEnd w:id="635"/>
      <w:bookmarkEnd w:id="636"/>
    </w:p>
    <w:tbl>
      <w:tblPr>
        <w:tblStyle w:val="49"/>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941"/>
        <w:gridCol w:w="1076"/>
        <w:gridCol w:w="1351"/>
        <w:gridCol w:w="434"/>
        <w:gridCol w:w="914"/>
        <w:gridCol w:w="867"/>
        <w:gridCol w:w="301"/>
        <w:gridCol w:w="1292"/>
      </w:tblGrid>
      <w:tr w14:paraId="3E9A8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771DAF1B">
            <w:pPr>
              <w:autoSpaceDE w:val="0"/>
              <w:autoSpaceDN w:val="0"/>
              <w:jc w:val="center"/>
              <w:rPr>
                <w:rFonts w:hint="eastAsia" w:ascii="仿宋" w:hAnsi="仿宋" w:eastAsia="仿宋" w:cs="仿宋"/>
                <w:color w:val="auto"/>
                <w:kern w:val="0"/>
                <w:sz w:val="22"/>
                <w:szCs w:val="22"/>
                <w:lang w:eastAsia="en-US"/>
              </w:rPr>
            </w:pPr>
            <w:r>
              <w:rPr>
                <w:rFonts w:hint="eastAsia" w:ascii="仿宋" w:hAnsi="仿宋" w:eastAsia="仿宋" w:cs="仿宋"/>
                <w:color w:val="auto"/>
                <w:kern w:val="0"/>
                <w:sz w:val="22"/>
                <w:szCs w:val="22"/>
              </w:rPr>
              <w:t>竞选</w:t>
            </w:r>
            <w:r>
              <w:rPr>
                <w:rFonts w:hint="eastAsia" w:ascii="仿宋" w:hAnsi="仿宋" w:eastAsia="仿宋" w:cs="仿宋"/>
                <w:color w:val="auto"/>
                <w:kern w:val="0"/>
                <w:sz w:val="22"/>
                <w:szCs w:val="22"/>
                <w:lang w:eastAsia="en-US"/>
              </w:rPr>
              <w:t>人名称</w:t>
            </w:r>
          </w:p>
        </w:tc>
        <w:tc>
          <w:tcPr>
            <w:tcW w:w="7176" w:type="dxa"/>
            <w:gridSpan w:val="8"/>
            <w:shd w:val="clear" w:color="auto" w:fill="auto"/>
            <w:vAlign w:val="center"/>
          </w:tcPr>
          <w:p w14:paraId="07AE2AF6">
            <w:pPr>
              <w:autoSpaceDE w:val="0"/>
              <w:autoSpaceDN w:val="0"/>
              <w:jc w:val="center"/>
              <w:rPr>
                <w:rFonts w:hint="eastAsia" w:ascii="仿宋" w:hAnsi="仿宋" w:eastAsia="仿宋" w:cs="仿宋"/>
                <w:color w:val="auto"/>
                <w:kern w:val="0"/>
                <w:sz w:val="20"/>
                <w:szCs w:val="22"/>
                <w:lang w:eastAsia="en-US"/>
              </w:rPr>
            </w:pPr>
          </w:p>
        </w:tc>
      </w:tr>
      <w:tr w14:paraId="6B95F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shd w:val="clear" w:color="auto" w:fill="auto"/>
            <w:vAlign w:val="center"/>
          </w:tcPr>
          <w:p w14:paraId="4987F48B">
            <w:pPr>
              <w:autoSpaceDE w:val="0"/>
              <w:autoSpaceDN w:val="0"/>
              <w:jc w:val="center"/>
              <w:rPr>
                <w:rFonts w:hint="eastAsia" w:ascii="仿宋" w:hAnsi="仿宋" w:eastAsia="仿宋" w:cs="仿宋"/>
                <w:color w:val="auto"/>
                <w:kern w:val="0"/>
                <w:sz w:val="22"/>
                <w:szCs w:val="22"/>
                <w:lang w:eastAsia="en-US"/>
              </w:rPr>
            </w:pPr>
            <w:r>
              <w:rPr>
                <w:rFonts w:hint="eastAsia" w:ascii="仿宋" w:hAnsi="仿宋" w:eastAsia="仿宋" w:cs="仿宋"/>
                <w:color w:val="auto"/>
                <w:kern w:val="0"/>
                <w:sz w:val="22"/>
                <w:szCs w:val="22"/>
                <w:lang w:eastAsia="en-US"/>
              </w:rPr>
              <w:t>注册地址</w:t>
            </w:r>
          </w:p>
        </w:tc>
        <w:tc>
          <w:tcPr>
            <w:tcW w:w="3368" w:type="dxa"/>
            <w:gridSpan w:val="3"/>
            <w:shd w:val="clear" w:color="auto" w:fill="auto"/>
            <w:vAlign w:val="center"/>
          </w:tcPr>
          <w:p w14:paraId="0C0E052A">
            <w:pPr>
              <w:autoSpaceDE w:val="0"/>
              <w:autoSpaceDN w:val="0"/>
              <w:jc w:val="center"/>
              <w:rPr>
                <w:rFonts w:hint="eastAsia" w:ascii="仿宋" w:hAnsi="仿宋" w:eastAsia="仿宋" w:cs="仿宋"/>
                <w:color w:val="auto"/>
                <w:kern w:val="0"/>
                <w:sz w:val="20"/>
                <w:szCs w:val="22"/>
                <w:lang w:eastAsia="en-US"/>
              </w:rPr>
            </w:pPr>
          </w:p>
        </w:tc>
        <w:tc>
          <w:tcPr>
            <w:tcW w:w="1348" w:type="dxa"/>
            <w:gridSpan w:val="2"/>
            <w:shd w:val="clear" w:color="auto" w:fill="auto"/>
            <w:vAlign w:val="center"/>
          </w:tcPr>
          <w:p w14:paraId="4077008A">
            <w:pPr>
              <w:autoSpaceDE w:val="0"/>
              <w:autoSpaceDN w:val="0"/>
              <w:jc w:val="center"/>
              <w:rPr>
                <w:rFonts w:hint="eastAsia" w:ascii="仿宋" w:hAnsi="仿宋" w:eastAsia="仿宋" w:cs="仿宋"/>
                <w:color w:val="auto"/>
                <w:kern w:val="0"/>
                <w:sz w:val="22"/>
                <w:szCs w:val="22"/>
                <w:lang w:eastAsia="en-US"/>
              </w:rPr>
            </w:pPr>
            <w:r>
              <w:rPr>
                <w:rFonts w:hint="eastAsia" w:ascii="仿宋" w:hAnsi="仿宋" w:eastAsia="仿宋" w:cs="仿宋"/>
                <w:color w:val="auto"/>
                <w:kern w:val="0"/>
                <w:sz w:val="22"/>
                <w:szCs w:val="22"/>
                <w:lang w:eastAsia="en-US"/>
              </w:rPr>
              <w:t>邮政编码</w:t>
            </w:r>
          </w:p>
        </w:tc>
        <w:tc>
          <w:tcPr>
            <w:tcW w:w="2460" w:type="dxa"/>
            <w:gridSpan w:val="3"/>
            <w:shd w:val="clear" w:color="auto" w:fill="auto"/>
            <w:vAlign w:val="center"/>
          </w:tcPr>
          <w:p w14:paraId="4272623D">
            <w:pPr>
              <w:autoSpaceDE w:val="0"/>
              <w:autoSpaceDN w:val="0"/>
              <w:jc w:val="center"/>
              <w:rPr>
                <w:rFonts w:hint="eastAsia" w:ascii="仿宋" w:hAnsi="仿宋" w:eastAsia="仿宋" w:cs="仿宋"/>
                <w:color w:val="auto"/>
                <w:kern w:val="0"/>
                <w:sz w:val="20"/>
                <w:szCs w:val="22"/>
                <w:lang w:eastAsia="en-US"/>
              </w:rPr>
            </w:pPr>
          </w:p>
        </w:tc>
      </w:tr>
      <w:tr w14:paraId="309E8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shd w:val="clear" w:color="auto" w:fill="auto"/>
            <w:vAlign w:val="center"/>
          </w:tcPr>
          <w:p w14:paraId="7653CC5A">
            <w:pPr>
              <w:autoSpaceDE w:val="0"/>
              <w:autoSpaceDN w:val="0"/>
              <w:jc w:val="center"/>
              <w:rPr>
                <w:rFonts w:hint="eastAsia" w:ascii="仿宋" w:hAnsi="仿宋" w:eastAsia="仿宋" w:cs="仿宋"/>
                <w:color w:val="auto"/>
                <w:kern w:val="0"/>
                <w:sz w:val="22"/>
                <w:szCs w:val="22"/>
                <w:lang w:eastAsia="en-US"/>
              </w:rPr>
            </w:pPr>
            <w:r>
              <w:rPr>
                <w:rFonts w:hint="eastAsia" w:ascii="仿宋" w:hAnsi="仿宋" w:eastAsia="仿宋" w:cs="仿宋"/>
                <w:color w:val="auto"/>
                <w:kern w:val="0"/>
                <w:sz w:val="22"/>
                <w:szCs w:val="22"/>
                <w:lang w:eastAsia="en-US"/>
              </w:rPr>
              <w:t>联系方式</w:t>
            </w:r>
          </w:p>
        </w:tc>
        <w:tc>
          <w:tcPr>
            <w:tcW w:w="941" w:type="dxa"/>
            <w:shd w:val="clear" w:color="auto" w:fill="auto"/>
            <w:vAlign w:val="center"/>
          </w:tcPr>
          <w:p w14:paraId="6886D92C">
            <w:pPr>
              <w:autoSpaceDE w:val="0"/>
              <w:autoSpaceDN w:val="0"/>
              <w:jc w:val="center"/>
              <w:rPr>
                <w:rFonts w:hint="eastAsia" w:ascii="仿宋" w:hAnsi="仿宋" w:eastAsia="仿宋" w:cs="仿宋"/>
                <w:color w:val="auto"/>
                <w:kern w:val="0"/>
                <w:sz w:val="22"/>
                <w:szCs w:val="22"/>
                <w:lang w:eastAsia="en-US"/>
              </w:rPr>
            </w:pPr>
            <w:r>
              <w:rPr>
                <w:rFonts w:hint="eastAsia" w:ascii="仿宋" w:hAnsi="仿宋" w:eastAsia="仿宋" w:cs="仿宋"/>
                <w:color w:val="auto"/>
                <w:kern w:val="0"/>
                <w:sz w:val="22"/>
                <w:szCs w:val="22"/>
                <w:lang w:eastAsia="en-US"/>
              </w:rPr>
              <w:t>联系人</w:t>
            </w:r>
          </w:p>
        </w:tc>
        <w:tc>
          <w:tcPr>
            <w:tcW w:w="2427" w:type="dxa"/>
            <w:gridSpan w:val="2"/>
            <w:shd w:val="clear" w:color="auto" w:fill="auto"/>
            <w:vAlign w:val="center"/>
          </w:tcPr>
          <w:p w14:paraId="1034AB47">
            <w:pPr>
              <w:autoSpaceDE w:val="0"/>
              <w:autoSpaceDN w:val="0"/>
              <w:jc w:val="center"/>
              <w:rPr>
                <w:rFonts w:hint="eastAsia" w:ascii="仿宋" w:hAnsi="仿宋" w:eastAsia="仿宋" w:cs="仿宋"/>
                <w:color w:val="auto"/>
                <w:kern w:val="0"/>
                <w:sz w:val="20"/>
                <w:szCs w:val="22"/>
                <w:lang w:eastAsia="en-US"/>
              </w:rPr>
            </w:pPr>
          </w:p>
        </w:tc>
        <w:tc>
          <w:tcPr>
            <w:tcW w:w="1348" w:type="dxa"/>
            <w:gridSpan w:val="2"/>
            <w:shd w:val="clear" w:color="auto" w:fill="auto"/>
            <w:vAlign w:val="center"/>
          </w:tcPr>
          <w:p w14:paraId="293C18B3">
            <w:pPr>
              <w:autoSpaceDE w:val="0"/>
              <w:autoSpaceDN w:val="0"/>
              <w:jc w:val="center"/>
              <w:rPr>
                <w:rFonts w:hint="eastAsia" w:ascii="仿宋" w:hAnsi="仿宋" w:eastAsia="仿宋" w:cs="仿宋"/>
                <w:color w:val="auto"/>
                <w:kern w:val="0"/>
                <w:sz w:val="22"/>
                <w:szCs w:val="22"/>
                <w:lang w:eastAsia="en-US"/>
              </w:rPr>
            </w:pPr>
            <w:r>
              <w:rPr>
                <w:rFonts w:hint="eastAsia" w:ascii="仿宋" w:hAnsi="仿宋" w:eastAsia="仿宋" w:cs="仿宋"/>
                <w:color w:val="auto"/>
                <w:kern w:val="0"/>
                <w:sz w:val="22"/>
                <w:szCs w:val="22"/>
                <w:lang w:eastAsia="en-US"/>
              </w:rPr>
              <w:t>电 话</w:t>
            </w:r>
          </w:p>
        </w:tc>
        <w:tc>
          <w:tcPr>
            <w:tcW w:w="2460" w:type="dxa"/>
            <w:gridSpan w:val="3"/>
            <w:shd w:val="clear" w:color="auto" w:fill="auto"/>
            <w:vAlign w:val="center"/>
          </w:tcPr>
          <w:p w14:paraId="252C502F">
            <w:pPr>
              <w:autoSpaceDE w:val="0"/>
              <w:autoSpaceDN w:val="0"/>
              <w:jc w:val="center"/>
              <w:rPr>
                <w:rFonts w:hint="eastAsia" w:ascii="仿宋" w:hAnsi="仿宋" w:eastAsia="仿宋" w:cs="仿宋"/>
                <w:color w:val="auto"/>
                <w:kern w:val="0"/>
                <w:sz w:val="20"/>
                <w:szCs w:val="22"/>
                <w:lang w:eastAsia="en-US"/>
              </w:rPr>
            </w:pPr>
          </w:p>
        </w:tc>
      </w:tr>
      <w:tr w14:paraId="303B8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Merge w:val="continue"/>
            <w:tcBorders>
              <w:top w:val="nil"/>
            </w:tcBorders>
            <w:shd w:val="clear" w:color="auto" w:fill="auto"/>
            <w:vAlign w:val="center"/>
          </w:tcPr>
          <w:p w14:paraId="61A3802A">
            <w:pPr>
              <w:autoSpaceDE w:val="0"/>
              <w:autoSpaceDN w:val="0"/>
              <w:jc w:val="center"/>
              <w:rPr>
                <w:rFonts w:hint="eastAsia" w:ascii="仿宋" w:hAnsi="仿宋" w:eastAsia="仿宋" w:cs="仿宋"/>
                <w:color w:val="auto"/>
                <w:kern w:val="0"/>
                <w:sz w:val="2"/>
                <w:szCs w:val="2"/>
                <w:lang w:eastAsia="en-US"/>
              </w:rPr>
            </w:pPr>
          </w:p>
        </w:tc>
        <w:tc>
          <w:tcPr>
            <w:tcW w:w="941" w:type="dxa"/>
            <w:shd w:val="clear" w:color="auto" w:fill="auto"/>
            <w:vAlign w:val="center"/>
          </w:tcPr>
          <w:p w14:paraId="4FA60DEC">
            <w:pPr>
              <w:tabs>
                <w:tab w:val="left" w:pos="432"/>
              </w:tabs>
              <w:autoSpaceDE w:val="0"/>
              <w:autoSpaceDN w:val="0"/>
              <w:jc w:val="center"/>
              <w:rPr>
                <w:rFonts w:hint="eastAsia" w:ascii="仿宋" w:hAnsi="仿宋" w:eastAsia="仿宋" w:cs="仿宋"/>
                <w:color w:val="auto"/>
                <w:kern w:val="0"/>
                <w:sz w:val="22"/>
                <w:szCs w:val="22"/>
                <w:lang w:eastAsia="en-US"/>
              </w:rPr>
            </w:pPr>
            <w:r>
              <w:rPr>
                <w:rFonts w:hint="eastAsia" w:ascii="仿宋" w:hAnsi="仿宋" w:eastAsia="仿宋" w:cs="仿宋"/>
                <w:color w:val="auto"/>
                <w:kern w:val="0"/>
                <w:sz w:val="22"/>
                <w:szCs w:val="22"/>
                <w:lang w:eastAsia="en-US"/>
              </w:rPr>
              <w:t>传</w:t>
            </w:r>
            <w:r>
              <w:rPr>
                <w:rFonts w:hint="eastAsia" w:ascii="仿宋" w:hAnsi="仿宋" w:eastAsia="仿宋" w:cs="仿宋"/>
                <w:color w:val="auto"/>
                <w:kern w:val="0"/>
                <w:sz w:val="22"/>
                <w:szCs w:val="22"/>
                <w:lang w:eastAsia="en-US"/>
              </w:rPr>
              <w:tab/>
            </w:r>
            <w:r>
              <w:rPr>
                <w:rFonts w:hint="eastAsia" w:ascii="仿宋" w:hAnsi="仿宋" w:eastAsia="仿宋" w:cs="仿宋"/>
                <w:color w:val="auto"/>
                <w:kern w:val="0"/>
                <w:sz w:val="22"/>
                <w:szCs w:val="22"/>
                <w:lang w:eastAsia="en-US"/>
              </w:rPr>
              <w:t>真</w:t>
            </w:r>
          </w:p>
        </w:tc>
        <w:tc>
          <w:tcPr>
            <w:tcW w:w="2427" w:type="dxa"/>
            <w:gridSpan w:val="2"/>
            <w:shd w:val="clear" w:color="auto" w:fill="auto"/>
            <w:vAlign w:val="center"/>
          </w:tcPr>
          <w:p w14:paraId="1FCFFE9F">
            <w:pPr>
              <w:autoSpaceDE w:val="0"/>
              <w:autoSpaceDN w:val="0"/>
              <w:jc w:val="center"/>
              <w:rPr>
                <w:rFonts w:hint="eastAsia" w:ascii="仿宋" w:hAnsi="仿宋" w:eastAsia="仿宋" w:cs="仿宋"/>
                <w:color w:val="auto"/>
                <w:kern w:val="0"/>
                <w:sz w:val="20"/>
                <w:szCs w:val="22"/>
                <w:lang w:eastAsia="en-US"/>
              </w:rPr>
            </w:pPr>
          </w:p>
        </w:tc>
        <w:tc>
          <w:tcPr>
            <w:tcW w:w="1348" w:type="dxa"/>
            <w:gridSpan w:val="2"/>
            <w:shd w:val="clear" w:color="auto" w:fill="auto"/>
            <w:vAlign w:val="center"/>
          </w:tcPr>
          <w:p w14:paraId="243C982B">
            <w:pPr>
              <w:autoSpaceDE w:val="0"/>
              <w:autoSpaceDN w:val="0"/>
              <w:jc w:val="center"/>
              <w:rPr>
                <w:rFonts w:hint="eastAsia" w:ascii="仿宋" w:hAnsi="仿宋" w:eastAsia="仿宋" w:cs="仿宋"/>
                <w:color w:val="auto"/>
                <w:kern w:val="0"/>
                <w:sz w:val="22"/>
                <w:szCs w:val="22"/>
                <w:lang w:eastAsia="en-US"/>
              </w:rPr>
            </w:pPr>
            <w:r>
              <w:rPr>
                <w:rFonts w:hint="eastAsia" w:ascii="仿宋" w:hAnsi="仿宋" w:eastAsia="仿宋" w:cs="仿宋"/>
                <w:color w:val="auto"/>
                <w:kern w:val="0"/>
                <w:sz w:val="22"/>
                <w:szCs w:val="22"/>
                <w:lang w:eastAsia="en-US"/>
              </w:rPr>
              <w:t>网 址</w:t>
            </w:r>
          </w:p>
        </w:tc>
        <w:tc>
          <w:tcPr>
            <w:tcW w:w="2460" w:type="dxa"/>
            <w:gridSpan w:val="3"/>
            <w:shd w:val="clear" w:color="auto" w:fill="auto"/>
            <w:vAlign w:val="center"/>
          </w:tcPr>
          <w:p w14:paraId="696B05BD">
            <w:pPr>
              <w:autoSpaceDE w:val="0"/>
              <w:autoSpaceDN w:val="0"/>
              <w:jc w:val="center"/>
              <w:rPr>
                <w:rFonts w:hint="eastAsia" w:ascii="仿宋" w:hAnsi="仿宋" w:eastAsia="仿宋" w:cs="仿宋"/>
                <w:color w:val="auto"/>
                <w:kern w:val="0"/>
                <w:sz w:val="20"/>
                <w:szCs w:val="22"/>
                <w:lang w:eastAsia="en-US"/>
              </w:rPr>
            </w:pPr>
          </w:p>
        </w:tc>
      </w:tr>
      <w:tr w14:paraId="42DF4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5502956F">
            <w:pPr>
              <w:autoSpaceDE w:val="0"/>
              <w:autoSpaceDN w:val="0"/>
              <w:jc w:val="center"/>
              <w:rPr>
                <w:rFonts w:hint="eastAsia" w:ascii="仿宋" w:hAnsi="仿宋" w:eastAsia="仿宋" w:cs="仿宋"/>
                <w:color w:val="auto"/>
                <w:kern w:val="0"/>
                <w:sz w:val="22"/>
                <w:szCs w:val="22"/>
                <w:lang w:eastAsia="en-US"/>
              </w:rPr>
            </w:pPr>
            <w:r>
              <w:rPr>
                <w:rFonts w:hint="eastAsia" w:ascii="仿宋" w:hAnsi="仿宋" w:eastAsia="仿宋" w:cs="仿宋"/>
                <w:color w:val="auto"/>
                <w:kern w:val="0"/>
                <w:sz w:val="22"/>
                <w:szCs w:val="22"/>
                <w:lang w:eastAsia="en-US"/>
              </w:rPr>
              <w:t>法定代表人</w:t>
            </w:r>
          </w:p>
        </w:tc>
        <w:tc>
          <w:tcPr>
            <w:tcW w:w="941" w:type="dxa"/>
            <w:shd w:val="clear" w:color="auto" w:fill="auto"/>
            <w:vAlign w:val="center"/>
          </w:tcPr>
          <w:p w14:paraId="5DD9BC48">
            <w:pPr>
              <w:autoSpaceDE w:val="0"/>
              <w:autoSpaceDN w:val="0"/>
              <w:jc w:val="center"/>
              <w:rPr>
                <w:rFonts w:hint="eastAsia" w:ascii="仿宋" w:hAnsi="仿宋" w:eastAsia="仿宋" w:cs="仿宋"/>
                <w:color w:val="auto"/>
                <w:kern w:val="0"/>
                <w:sz w:val="22"/>
                <w:szCs w:val="22"/>
                <w:lang w:eastAsia="en-US"/>
              </w:rPr>
            </w:pPr>
            <w:r>
              <w:rPr>
                <w:rFonts w:hint="eastAsia" w:ascii="仿宋" w:hAnsi="仿宋" w:eastAsia="仿宋" w:cs="仿宋"/>
                <w:color w:val="auto"/>
                <w:kern w:val="0"/>
                <w:sz w:val="22"/>
                <w:szCs w:val="22"/>
                <w:lang w:eastAsia="en-US"/>
              </w:rPr>
              <w:t>姓名</w:t>
            </w:r>
          </w:p>
        </w:tc>
        <w:tc>
          <w:tcPr>
            <w:tcW w:w="1076" w:type="dxa"/>
            <w:shd w:val="clear" w:color="auto" w:fill="auto"/>
            <w:vAlign w:val="center"/>
          </w:tcPr>
          <w:p w14:paraId="6110D3D4">
            <w:pPr>
              <w:autoSpaceDE w:val="0"/>
              <w:autoSpaceDN w:val="0"/>
              <w:jc w:val="center"/>
              <w:rPr>
                <w:rFonts w:hint="eastAsia" w:ascii="仿宋" w:hAnsi="仿宋" w:eastAsia="仿宋" w:cs="仿宋"/>
                <w:color w:val="auto"/>
                <w:kern w:val="0"/>
                <w:sz w:val="20"/>
                <w:szCs w:val="22"/>
                <w:lang w:eastAsia="en-US"/>
              </w:rPr>
            </w:pPr>
          </w:p>
        </w:tc>
        <w:tc>
          <w:tcPr>
            <w:tcW w:w="1351" w:type="dxa"/>
            <w:shd w:val="clear" w:color="auto" w:fill="auto"/>
            <w:vAlign w:val="center"/>
          </w:tcPr>
          <w:p w14:paraId="3A56F41F">
            <w:pPr>
              <w:autoSpaceDE w:val="0"/>
              <w:autoSpaceDN w:val="0"/>
              <w:jc w:val="center"/>
              <w:rPr>
                <w:rFonts w:hint="eastAsia" w:ascii="仿宋" w:hAnsi="仿宋" w:eastAsia="仿宋" w:cs="仿宋"/>
                <w:color w:val="auto"/>
                <w:kern w:val="0"/>
                <w:sz w:val="22"/>
                <w:szCs w:val="22"/>
                <w:lang w:eastAsia="en-US"/>
              </w:rPr>
            </w:pPr>
            <w:r>
              <w:rPr>
                <w:rFonts w:hint="eastAsia" w:ascii="仿宋" w:hAnsi="仿宋" w:eastAsia="仿宋" w:cs="仿宋"/>
                <w:color w:val="auto"/>
                <w:kern w:val="0"/>
                <w:sz w:val="22"/>
                <w:szCs w:val="22"/>
                <w:lang w:eastAsia="en-US"/>
              </w:rPr>
              <w:t>技术职称</w:t>
            </w:r>
          </w:p>
        </w:tc>
        <w:tc>
          <w:tcPr>
            <w:tcW w:w="1348" w:type="dxa"/>
            <w:gridSpan w:val="2"/>
            <w:shd w:val="clear" w:color="auto" w:fill="auto"/>
            <w:vAlign w:val="center"/>
          </w:tcPr>
          <w:p w14:paraId="17E88968">
            <w:pPr>
              <w:autoSpaceDE w:val="0"/>
              <w:autoSpaceDN w:val="0"/>
              <w:jc w:val="center"/>
              <w:rPr>
                <w:rFonts w:hint="eastAsia" w:ascii="仿宋" w:hAnsi="仿宋" w:eastAsia="仿宋" w:cs="仿宋"/>
                <w:color w:val="auto"/>
                <w:kern w:val="0"/>
                <w:sz w:val="20"/>
                <w:szCs w:val="22"/>
                <w:lang w:eastAsia="en-US"/>
              </w:rPr>
            </w:pPr>
          </w:p>
        </w:tc>
        <w:tc>
          <w:tcPr>
            <w:tcW w:w="1168" w:type="dxa"/>
            <w:gridSpan w:val="2"/>
            <w:shd w:val="clear" w:color="auto" w:fill="auto"/>
            <w:vAlign w:val="center"/>
          </w:tcPr>
          <w:p w14:paraId="05154B8D">
            <w:pPr>
              <w:autoSpaceDE w:val="0"/>
              <w:autoSpaceDN w:val="0"/>
              <w:jc w:val="center"/>
              <w:rPr>
                <w:rFonts w:hint="eastAsia" w:ascii="仿宋" w:hAnsi="仿宋" w:eastAsia="仿宋" w:cs="仿宋"/>
                <w:color w:val="auto"/>
                <w:kern w:val="0"/>
                <w:sz w:val="22"/>
                <w:szCs w:val="22"/>
                <w:lang w:eastAsia="en-US"/>
              </w:rPr>
            </w:pPr>
            <w:r>
              <w:rPr>
                <w:rFonts w:hint="eastAsia" w:ascii="仿宋" w:hAnsi="仿宋" w:eastAsia="仿宋" w:cs="仿宋"/>
                <w:color w:val="auto"/>
                <w:kern w:val="0"/>
                <w:sz w:val="22"/>
                <w:szCs w:val="22"/>
                <w:lang w:eastAsia="en-US"/>
              </w:rPr>
              <w:t>电话</w:t>
            </w:r>
          </w:p>
        </w:tc>
        <w:tc>
          <w:tcPr>
            <w:tcW w:w="1292" w:type="dxa"/>
            <w:shd w:val="clear" w:color="auto" w:fill="auto"/>
            <w:vAlign w:val="center"/>
          </w:tcPr>
          <w:p w14:paraId="340C70D2">
            <w:pPr>
              <w:autoSpaceDE w:val="0"/>
              <w:autoSpaceDN w:val="0"/>
              <w:jc w:val="center"/>
              <w:rPr>
                <w:rFonts w:hint="eastAsia" w:ascii="仿宋" w:hAnsi="仿宋" w:eastAsia="仿宋" w:cs="仿宋"/>
                <w:color w:val="auto"/>
                <w:kern w:val="0"/>
                <w:sz w:val="20"/>
                <w:szCs w:val="22"/>
                <w:lang w:eastAsia="en-US"/>
              </w:rPr>
            </w:pPr>
          </w:p>
        </w:tc>
      </w:tr>
      <w:tr w14:paraId="59FBC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143" w:type="dxa"/>
            <w:shd w:val="clear" w:color="auto" w:fill="auto"/>
            <w:vAlign w:val="center"/>
          </w:tcPr>
          <w:p w14:paraId="40DBCF67">
            <w:pPr>
              <w:autoSpaceDE w:val="0"/>
              <w:autoSpaceDN w:val="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质量管理体系证书</w:t>
            </w:r>
          </w:p>
          <w:p w14:paraId="7686B7EC">
            <w:pPr>
              <w:autoSpaceDE w:val="0"/>
              <w:autoSpaceDN w:val="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（如有）</w:t>
            </w:r>
          </w:p>
        </w:tc>
        <w:tc>
          <w:tcPr>
            <w:tcW w:w="7176" w:type="dxa"/>
            <w:gridSpan w:val="8"/>
            <w:shd w:val="clear" w:color="auto" w:fill="auto"/>
            <w:vAlign w:val="center"/>
          </w:tcPr>
          <w:p w14:paraId="5422E0EE">
            <w:pPr>
              <w:autoSpaceDE w:val="0"/>
              <w:autoSpaceDN w:val="0"/>
              <w:jc w:val="center"/>
              <w:rPr>
                <w:rFonts w:hint="eastAsia" w:ascii="仿宋" w:hAnsi="仿宋" w:eastAsia="仿宋" w:cs="仿宋"/>
                <w:color w:val="auto"/>
                <w:kern w:val="0"/>
                <w:sz w:val="25"/>
                <w:szCs w:val="22"/>
              </w:rPr>
            </w:pPr>
          </w:p>
          <w:p w14:paraId="78376EFC">
            <w:pPr>
              <w:tabs>
                <w:tab w:val="left" w:pos="3790"/>
                <w:tab w:val="left" w:pos="5050"/>
              </w:tabs>
              <w:autoSpaceDE w:val="0"/>
              <w:autoSpaceDN w:val="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xml:space="preserve">类型：                </w:t>
            </w:r>
            <w:r>
              <w:rPr>
                <w:rFonts w:hint="eastAsia" w:ascii="仿宋" w:hAnsi="仿宋" w:eastAsia="仿宋" w:cs="仿宋"/>
                <w:color w:val="auto"/>
                <w:spacing w:val="-3"/>
                <w:kern w:val="0"/>
                <w:sz w:val="22"/>
                <w:szCs w:val="22"/>
              </w:rPr>
              <w:t>等</w:t>
            </w:r>
            <w:r>
              <w:rPr>
                <w:rFonts w:hint="eastAsia" w:ascii="仿宋" w:hAnsi="仿宋" w:eastAsia="仿宋" w:cs="仿宋"/>
                <w:color w:val="auto"/>
                <w:kern w:val="0"/>
                <w:sz w:val="22"/>
                <w:szCs w:val="22"/>
              </w:rPr>
              <w:t>级：</w:t>
            </w:r>
            <w:r>
              <w:rPr>
                <w:rFonts w:hint="eastAsia" w:ascii="仿宋" w:hAnsi="仿宋" w:eastAsia="仿宋" w:cs="仿宋"/>
                <w:color w:val="auto"/>
                <w:kern w:val="0"/>
                <w:sz w:val="22"/>
                <w:szCs w:val="22"/>
              </w:rPr>
              <w:tab/>
            </w:r>
            <w:r>
              <w:rPr>
                <w:rFonts w:hint="eastAsia" w:ascii="仿宋" w:hAnsi="仿宋" w:eastAsia="仿宋" w:cs="仿宋"/>
                <w:color w:val="auto"/>
                <w:spacing w:val="-3"/>
                <w:kern w:val="0"/>
                <w:sz w:val="22"/>
                <w:szCs w:val="22"/>
              </w:rPr>
              <w:t>证</w:t>
            </w:r>
            <w:r>
              <w:rPr>
                <w:rFonts w:hint="eastAsia" w:ascii="仿宋" w:hAnsi="仿宋" w:eastAsia="仿宋" w:cs="仿宋"/>
                <w:color w:val="auto"/>
                <w:kern w:val="0"/>
                <w:sz w:val="22"/>
                <w:szCs w:val="22"/>
              </w:rPr>
              <w:t>书</w:t>
            </w:r>
            <w:r>
              <w:rPr>
                <w:rFonts w:hint="eastAsia" w:ascii="仿宋" w:hAnsi="仿宋" w:eastAsia="仿宋" w:cs="仿宋"/>
                <w:color w:val="auto"/>
                <w:spacing w:val="-3"/>
                <w:kern w:val="0"/>
                <w:sz w:val="22"/>
                <w:szCs w:val="22"/>
              </w:rPr>
              <w:t>号</w:t>
            </w:r>
            <w:r>
              <w:rPr>
                <w:rFonts w:hint="eastAsia" w:ascii="仿宋" w:hAnsi="仿宋" w:eastAsia="仿宋" w:cs="仿宋"/>
                <w:color w:val="auto"/>
                <w:kern w:val="0"/>
                <w:sz w:val="22"/>
                <w:szCs w:val="22"/>
              </w:rPr>
              <w:t>：</w:t>
            </w:r>
          </w:p>
        </w:tc>
      </w:tr>
      <w:tr w14:paraId="79C96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shd w:val="clear" w:color="auto" w:fill="auto"/>
            <w:vAlign w:val="center"/>
          </w:tcPr>
          <w:p w14:paraId="7B5F97E7">
            <w:pPr>
              <w:autoSpaceDE w:val="0"/>
              <w:autoSpaceDN w:val="0"/>
              <w:jc w:val="center"/>
              <w:rPr>
                <w:rFonts w:hint="eastAsia" w:ascii="仿宋" w:hAnsi="仿宋" w:eastAsia="仿宋" w:cs="仿宋"/>
                <w:color w:val="auto"/>
                <w:kern w:val="0"/>
                <w:sz w:val="22"/>
                <w:szCs w:val="22"/>
                <w:lang w:eastAsia="en-US"/>
              </w:rPr>
            </w:pPr>
            <w:r>
              <w:rPr>
                <w:rFonts w:hint="eastAsia" w:ascii="仿宋" w:hAnsi="仿宋" w:eastAsia="仿宋" w:cs="仿宋"/>
                <w:color w:val="auto"/>
                <w:sz w:val="22"/>
                <w:szCs w:val="22"/>
              </w:rPr>
              <w:t>统一社会信用代码</w:t>
            </w:r>
          </w:p>
        </w:tc>
        <w:tc>
          <w:tcPr>
            <w:tcW w:w="3368" w:type="dxa"/>
            <w:gridSpan w:val="3"/>
            <w:shd w:val="clear" w:color="auto" w:fill="auto"/>
            <w:vAlign w:val="center"/>
          </w:tcPr>
          <w:p w14:paraId="1039354D">
            <w:pPr>
              <w:autoSpaceDE w:val="0"/>
              <w:autoSpaceDN w:val="0"/>
              <w:jc w:val="center"/>
              <w:rPr>
                <w:rFonts w:hint="eastAsia" w:ascii="仿宋" w:hAnsi="仿宋" w:eastAsia="仿宋" w:cs="仿宋"/>
                <w:color w:val="auto"/>
                <w:kern w:val="0"/>
                <w:sz w:val="20"/>
                <w:szCs w:val="22"/>
                <w:lang w:eastAsia="en-US"/>
              </w:rPr>
            </w:pPr>
          </w:p>
        </w:tc>
        <w:tc>
          <w:tcPr>
            <w:tcW w:w="3808" w:type="dxa"/>
            <w:gridSpan w:val="5"/>
            <w:shd w:val="clear" w:color="auto" w:fill="auto"/>
            <w:vAlign w:val="center"/>
          </w:tcPr>
          <w:p w14:paraId="136C6054">
            <w:pPr>
              <w:autoSpaceDE w:val="0"/>
              <w:autoSpaceDN w:val="0"/>
              <w:jc w:val="center"/>
              <w:rPr>
                <w:rFonts w:hint="eastAsia" w:ascii="仿宋" w:hAnsi="仿宋" w:eastAsia="仿宋" w:cs="仿宋"/>
                <w:color w:val="auto"/>
                <w:kern w:val="0"/>
                <w:sz w:val="22"/>
                <w:szCs w:val="22"/>
                <w:lang w:eastAsia="en-US"/>
              </w:rPr>
            </w:pPr>
            <w:r>
              <w:rPr>
                <w:rFonts w:hint="eastAsia" w:ascii="仿宋" w:hAnsi="仿宋" w:eastAsia="仿宋" w:cs="仿宋"/>
                <w:color w:val="auto"/>
                <w:kern w:val="0"/>
                <w:sz w:val="22"/>
                <w:szCs w:val="22"/>
                <w:lang w:eastAsia="en-US"/>
              </w:rPr>
              <w:t>员工总人数：</w:t>
            </w:r>
          </w:p>
        </w:tc>
      </w:tr>
      <w:tr w14:paraId="30883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2B85E985">
            <w:pPr>
              <w:autoSpaceDE w:val="0"/>
              <w:autoSpaceDN w:val="0"/>
              <w:jc w:val="center"/>
              <w:rPr>
                <w:rFonts w:hint="eastAsia" w:ascii="仿宋" w:hAnsi="仿宋" w:eastAsia="仿宋" w:cs="仿宋"/>
                <w:color w:val="auto"/>
                <w:kern w:val="0"/>
                <w:sz w:val="22"/>
                <w:szCs w:val="22"/>
                <w:lang w:eastAsia="en-US"/>
              </w:rPr>
            </w:pPr>
            <w:r>
              <w:rPr>
                <w:rFonts w:hint="eastAsia" w:ascii="仿宋" w:hAnsi="仿宋" w:eastAsia="仿宋" w:cs="仿宋"/>
                <w:color w:val="auto"/>
                <w:kern w:val="0"/>
                <w:sz w:val="22"/>
                <w:szCs w:val="22"/>
                <w:lang w:eastAsia="en-US"/>
              </w:rPr>
              <w:t>注册资本</w:t>
            </w:r>
          </w:p>
        </w:tc>
        <w:tc>
          <w:tcPr>
            <w:tcW w:w="3368" w:type="dxa"/>
            <w:gridSpan w:val="3"/>
            <w:shd w:val="clear" w:color="auto" w:fill="auto"/>
            <w:vAlign w:val="center"/>
          </w:tcPr>
          <w:p w14:paraId="2C7D95E2">
            <w:pPr>
              <w:autoSpaceDE w:val="0"/>
              <w:autoSpaceDN w:val="0"/>
              <w:jc w:val="center"/>
              <w:rPr>
                <w:rFonts w:hint="eastAsia" w:ascii="仿宋" w:hAnsi="仿宋" w:eastAsia="仿宋" w:cs="仿宋"/>
                <w:color w:val="auto"/>
                <w:kern w:val="0"/>
                <w:sz w:val="20"/>
                <w:szCs w:val="22"/>
                <w:lang w:eastAsia="en-US"/>
              </w:rPr>
            </w:pPr>
          </w:p>
        </w:tc>
        <w:tc>
          <w:tcPr>
            <w:tcW w:w="434" w:type="dxa"/>
            <w:vMerge w:val="restart"/>
            <w:shd w:val="clear" w:color="auto" w:fill="auto"/>
            <w:vAlign w:val="center"/>
          </w:tcPr>
          <w:p w14:paraId="03A4221E">
            <w:pPr>
              <w:autoSpaceDE w:val="0"/>
              <w:autoSpaceDN w:val="0"/>
              <w:spacing w:line="384" w:lineRule="auto"/>
              <w:jc w:val="center"/>
              <w:rPr>
                <w:rFonts w:hint="eastAsia" w:ascii="仿宋" w:hAnsi="仿宋" w:eastAsia="仿宋" w:cs="仿宋"/>
                <w:color w:val="auto"/>
                <w:kern w:val="0"/>
                <w:sz w:val="22"/>
                <w:szCs w:val="22"/>
                <w:lang w:eastAsia="en-US"/>
              </w:rPr>
            </w:pPr>
            <w:r>
              <w:rPr>
                <w:rFonts w:hint="eastAsia" w:ascii="仿宋" w:hAnsi="仿宋" w:eastAsia="仿宋" w:cs="仿宋"/>
                <w:color w:val="auto"/>
                <w:kern w:val="0"/>
                <w:sz w:val="22"/>
                <w:szCs w:val="22"/>
                <w:lang w:eastAsia="en-US"/>
              </w:rPr>
              <w:t>其中</w:t>
            </w:r>
          </w:p>
        </w:tc>
        <w:tc>
          <w:tcPr>
            <w:tcW w:w="1781" w:type="dxa"/>
            <w:gridSpan w:val="2"/>
            <w:shd w:val="clear" w:color="auto" w:fill="auto"/>
            <w:vAlign w:val="center"/>
          </w:tcPr>
          <w:p w14:paraId="3EFE0094">
            <w:pPr>
              <w:autoSpaceDE w:val="0"/>
              <w:autoSpaceDN w:val="0"/>
              <w:jc w:val="center"/>
              <w:rPr>
                <w:rFonts w:hint="eastAsia" w:ascii="仿宋" w:hAnsi="仿宋" w:eastAsia="仿宋" w:cs="仿宋"/>
                <w:color w:val="auto"/>
                <w:kern w:val="0"/>
                <w:sz w:val="22"/>
                <w:szCs w:val="22"/>
                <w:lang w:eastAsia="en-US"/>
              </w:rPr>
            </w:pPr>
            <w:r>
              <w:rPr>
                <w:rFonts w:hint="eastAsia" w:ascii="仿宋" w:hAnsi="仿宋" w:eastAsia="仿宋" w:cs="仿宋"/>
                <w:color w:val="auto"/>
                <w:kern w:val="0"/>
                <w:sz w:val="22"/>
                <w:szCs w:val="22"/>
                <w:lang w:eastAsia="en-US"/>
              </w:rPr>
              <w:t>高级职称人员</w:t>
            </w:r>
          </w:p>
        </w:tc>
        <w:tc>
          <w:tcPr>
            <w:tcW w:w="1593" w:type="dxa"/>
            <w:gridSpan w:val="2"/>
            <w:shd w:val="clear" w:color="auto" w:fill="auto"/>
            <w:vAlign w:val="center"/>
          </w:tcPr>
          <w:p w14:paraId="3B0B2CD2">
            <w:pPr>
              <w:autoSpaceDE w:val="0"/>
              <w:autoSpaceDN w:val="0"/>
              <w:jc w:val="center"/>
              <w:rPr>
                <w:rFonts w:hint="eastAsia" w:ascii="仿宋" w:hAnsi="仿宋" w:eastAsia="仿宋" w:cs="仿宋"/>
                <w:color w:val="auto"/>
                <w:kern w:val="0"/>
                <w:sz w:val="20"/>
                <w:szCs w:val="22"/>
                <w:lang w:eastAsia="en-US"/>
              </w:rPr>
            </w:pPr>
          </w:p>
        </w:tc>
      </w:tr>
      <w:tr w14:paraId="60A3A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shd w:val="clear" w:color="auto" w:fill="auto"/>
            <w:vAlign w:val="center"/>
          </w:tcPr>
          <w:p w14:paraId="4C468254">
            <w:pPr>
              <w:autoSpaceDE w:val="0"/>
              <w:autoSpaceDN w:val="0"/>
              <w:jc w:val="center"/>
              <w:rPr>
                <w:rFonts w:hint="eastAsia" w:ascii="仿宋" w:hAnsi="仿宋" w:eastAsia="仿宋" w:cs="仿宋"/>
                <w:color w:val="auto"/>
                <w:kern w:val="0"/>
                <w:sz w:val="22"/>
                <w:szCs w:val="22"/>
                <w:lang w:eastAsia="en-US"/>
              </w:rPr>
            </w:pPr>
            <w:r>
              <w:rPr>
                <w:rFonts w:hint="eastAsia" w:ascii="仿宋" w:hAnsi="仿宋" w:eastAsia="仿宋" w:cs="仿宋"/>
                <w:color w:val="auto"/>
                <w:kern w:val="0"/>
                <w:sz w:val="22"/>
                <w:szCs w:val="22"/>
                <w:lang w:eastAsia="en-US"/>
              </w:rPr>
              <w:t>成立日期</w:t>
            </w:r>
          </w:p>
        </w:tc>
        <w:tc>
          <w:tcPr>
            <w:tcW w:w="3368" w:type="dxa"/>
            <w:gridSpan w:val="3"/>
            <w:shd w:val="clear" w:color="auto" w:fill="auto"/>
            <w:vAlign w:val="center"/>
          </w:tcPr>
          <w:p w14:paraId="430283CD">
            <w:pPr>
              <w:autoSpaceDE w:val="0"/>
              <w:autoSpaceDN w:val="0"/>
              <w:jc w:val="center"/>
              <w:rPr>
                <w:rFonts w:hint="eastAsia" w:ascii="仿宋" w:hAnsi="仿宋" w:eastAsia="仿宋" w:cs="仿宋"/>
                <w:color w:val="auto"/>
                <w:kern w:val="0"/>
                <w:sz w:val="20"/>
                <w:szCs w:val="22"/>
                <w:lang w:eastAsia="en-US"/>
              </w:rPr>
            </w:pPr>
          </w:p>
        </w:tc>
        <w:tc>
          <w:tcPr>
            <w:tcW w:w="434" w:type="dxa"/>
            <w:vMerge w:val="continue"/>
            <w:tcBorders>
              <w:top w:val="nil"/>
            </w:tcBorders>
            <w:shd w:val="clear" w:color="auto" w:fill="auto"/>
            <w:vAlign w:val="center"/>
          </w:tcPr>
          <w:p w14:paraId="2D577EFF">
            <w:pPr>
              <w:autoSpaceDE w:val="0"/>
              <w:autoSpaceDN w:val="0"/>
              <w:jc w:val="center"/>
              <w:rPr>
                <w:rFonts w:hint="eastAsia" w:ascii="仿宋" w:hAnsi="仿宋" w:eastAsia="仿宋" w:cs="仿宋"/>
                <w:color w:val="auto"/>
                <w:kern w:val="0"/>
                <w:sz w:val="2"/>
                <w:szCs w:val="2"/>
                <w:lang w:eastAsia="en-US"/>
              </w:rPr>
            </w:pPr>
          </w:p>
        </w:tc>
        <w:tc>
          <w:tcPr>
            <w:tcW w:w="1781" w:type="dxa"/>
            <w:gridSpan w:val="2"/>
            <w:shd w:val="clear" w:color="auto" w:fill="auto"/>
            <w:vAlign w:val="center"/>
          </w:tcPr>
          <w:p w14:paraId="54794ED0">
            <w:pPr>
              <w:autoSpaceDE w:val="0"/>
              <w:autoSpaceDN w:val="0"/>
              <w:jc w:val="center"/>
              <w:rPr>
                <w:rFonts w:hint="eastAsia" w:ascii="仿宋" w:hAnsi="仿宋" w:eastAsia="仿宋" w:cs="仿宋"/>
                <w:color w:val="auto"/>
                <w:kern w:val="0"/>
                <w:sz w:val="22"/>
                <w:szCs w:val="22"/>
                <w:lang w:eastAsia="en-US"/>
              </w:rPr>
            </w:pPr>
            <w:r>
              <w:rPr>
                <w:rFonts w:hint="eastAsia" w:ascii="仿宋" w:hAnsi="仿宋" w:eastAsia="仿宋" w:cs="仿宋"/>
                <w:color w:val="auto"/>
                <w:kern w:val="0"/>
                <w:sz w:val="22"/>
                <w:szCs w:val="22"/>
                <w:lang w:eastAsia="en-US"/>
              </w:rPr>
              <w:t>中级职称人员</w:t>
            </w:r>
          </w:p>
        </w:tc>
        <w:tc>
          <w:tcPr>
            <w:tcW w:w="1593" w:type="dxa"/>
            <w:gridSpan w:val="2"/>
            <w:shd w:val="clear" w:color="auto" w:fill="auto"/>
            <w:vAlign w:val="center"/>
          </w:tcPr>
          <w:p w14:paraId="52E4D367">
            <w:pPr>
              <w:autoSpaceDE w:val="0"/>
              <w:autoSpaceDN w:val="0"/>
              <w:jc w:val="center"/>
              <w:rPr>
                <w:rFonts w:hint="eastAsia" w:ascii="仿宋" w:hAnsi="仿宋" w:eastAsia="仿宋" w:cs="仿宋"/>
                <w:color w:val="auto"/>
                <w:kern w:val="0"/>
                <w:sz w:val="20"/>
                <w:szCs w:val="22"/>
                <w:lang w:eastAsia="en-US"/>
              </w:rPr>
            </w:pPr>
          </w:p>
        </w:tc>
      </w:tr>
      <w:tr w14:paraId="672C5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0176DA91">
            <w:pPr>
              <w:autoSpaceDE w:val="0"/>
              <w:autoSpaceDN w:val="0"/>
              <w:jc w:val="center"/>
              <w:rPr>
                <w:rFonts w:hint="eastAsia" w:ascii="仿宋" w:hAnsi="仿宋" w:eastAsia="仿宋" w:cs="仿宋"/>
                <w:color w:val="auto"/>
                <w:kern w:val="0"/>
                <w:sz w:val="22"/>
                <w:szCs w:val="22"/>
                <w:lang w:eastAsia="en-US"/>
              </w:rPr>
            </w:pPr>
            <w:r>
              <w:rPr>
                <w:rFonts w:hint="eastAsia" w:ascii="仿宋" w:hAnsi="仿宋" w:eastAsia="仿宋" w:cs="仿宋"/>
                <w:color w:val="auto"/>
                <w:kern w:val="0"/>
                <w:sz w:val="22"/>
                <w:szCs w:val="22"/>
                <w:lang w:eastAsia="en-US"/>
              </w:rPr>
              <w:t>基本账户开户银行</w:t>
            </w:r>
          </w:p>
        </w:tc>
        <w:tc>
          <w:tcPr>
            <w:tcW w:w="3368" w:type="dxa"/>
            <w:gridSpan w:val="3"/>
            <w:shd w:val="clear" w:color="auto" w:fill="auto"/>
            <w:vAlign w:val="center"/>
          </w:tcPr>
          <w:p w14:paraId="69C8D1F6">
            <w:pPr>
              <w:autoSpaceDE w:val="0"/>
              <w:autoSpaceDN w:val="0"/>
              <w:jc w:val="center"/>
              <w:rPr>
                <w:rFonts w:hint="eastAsia" w:ascii="仿宋" w:hAnsi="仿宋" w:eastAsia="仿宋" w:cs="仿宋"/>
                <w:color w:val="auto"/>
                <w:kern w:val="0"/>
                <w:sz w:val="20"/>
                <w:szCs w:val="22"/>
                <w:lang w:eastAsia="en-US"/>
              </w:rPr>
            </w:pPr>
          </w:p>
        </w:tc>
        <w:tc>
          <w:tcPr>
            <w:tcW w:w="434" w:type="dxa"/>
            <w:vMerge w:val="continue"/>
            <w:tcBorders>
              <w:top w:val="nil"/>
            </w:tcBorders>
            <w:shd w:val="clear" w:color="auto" w:fill="auto"/>
            <w:vAlign w:val="center"/>
          </w:tcPr>
          <w:p w14:paraId="5777C568">
            <w:pPr>
              <w:autoSpaceDE w:val="0"/>
              <w:autoSpaceDN w:val="0"/>
              <w:jc w:val="center"/>
              <w:rPr>
                <w:rFonts w:hint="eastAsia" w:ascii="仿宋" w:hAnsi="仿宋" w:eastAsia="仿宋" w:cs="仿宋"/>
                <w:color w:val="auto"/>
                <w:kern w:val="0"/>
                <w:sz w:val="2"/>
                <w:szCs w:val="2"/>
                <w:lang w:eastAsia="en-US"/>
              </w:rPr>
            </w:pPr>
          </w:p>
        </w:tc>
        <w:tc>
          <w:tcPr>
            <w:tcW w:w="1781" w:type="dxa"/>
            <w:gridSpan w:val="2"/>
            <w:shd w:val="clear" w:color="auto" w:fill="auto"/>
            <w:vAlign w:val="center"/>
          </w:tcPr>
          <w:p w14:paraId="158E26F3">
            <w:pPr>
              <w:autoSpaceDE w:val="0"/>
              <w:autoSpaceDN w:val="0"/>
              <w:jc w:val="center"/>
              <w:rPr>
                <w:rFonts w:hint="eastAsia" w:ascii="仿宋" w:hAnsi="仿宋" w:eastAsia="仿宋" w:cs="仿宋"/>
                <w:color w:val="auto"/>
                <w:kern w:val="0"/>
                <w:sz w:val="22"/>
                <w:szCs w:val="22"/>
                <w:lang w:eastAsia="en-US"/>
              </w:rPr>
            </w:pPr>
            <w:r>
              <w:rPr>
                <w:rFonts w:hint="eastAsia" w:ascii="仿宋" w:hAnsi="仿宋" w:eastAsia="仿宋" w:cs="仿宋"/>
                <w:color w:val="auto"/>
                <w:kern w:val="0"/>
                <w:sz w:val="22"/>
                <w:szCs w:val="22"/>
                <w:lang w:eastAsia="en-US"/>
              </w:rPr>
              <w:t>技术人员数量</w:t>
            </w:r>
          </w:p>
        </w:tc>
        <w:tc>
          <w:tcPr>
            <w:tcW w:w="1593" w:type="dxa"/>
            <w:gridSpan w:val="2"/>
            <w:shd w:val="clear" w:color="auto" w:fill="auto"/>
            <w:vAlign w:val="center"/>
          </w:tcPr>
          <w:p w14:paraId="6DCA666E">
            <w:pPr>
              <w:autoSpaceDE w:val="0"/>
              <w:autoSpaceDN w:val="0"/>
              <w:jc w:val="center"/>
              <w:rPr>
                <w:rFonts w:hint="eastAsia" w:ascii="仿宋" w:hAnsi="仿宋" w:eastAsia="仿宋" w:cs="仿宋"/>
                <w:color w:val="auto"/>
                <w:kern w:val="0"/>
                <w:sz w:val="20"/>
                <w:szCs w:val="22"/>
                <w:lang w:eastAsia="en-US"/>
              </w:rPr>
            </w:pPr>
          </w:p>
        </w:tc>
      </w:tr>
      <w:tr w14:paraId="59AE1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shd w:val="clear" w:color="auto" w:fill="auto"/>
            <w:vAlign w:val="center"/>
          </w:tcPr>
          <w:p w14:paraId="6F4B8D88">
            <w:pPr>
              <w:autoSpaceDE w:val="0"/>
              <w:autoSpaceDN w:val="0"/>
              <w:jc w:val="center"/>
              <w:rPr>
                <w:rFonts w:hint="eastAsia" w:ascii="仿宋" w:hAnsi="仿宋" w:eastAsia="仿宋" w:cs="仿宋"/>
                <w:color w:val="auto"/>
                <w:kern w:val="0"/>
                <w:sz w:val="22"/>
                <w:szCs w:val="22"/>
                <w:lang w:eastAsia="en-US"/>
              </w:rPr>
            </w:pPr>
            <w:r>
              <w:rPr>
                <w:rFonts w:hint="eastAsia" w:ascii="仿宋" w:hAnsi="仿宋" w:eastAsia="仿宋" w:cs="仿宋"/>
                <w:color w:val="auto"/>
                <w:kern w:val="0"/>
                <w:sz w:val="22"/>
                <w:szCs w:val="22"/>
                <w:lang w:eastAsia="en-US"/>
              </w:rPr>
              <w:t>基本账户银行账号</w:t>
            </w:r>
          </w:p>
        </w:tc>
        <w:tc>
          <w:tcPr>
            <w:tcW w:w="3368" w:type="dxa"/>
            <w:gridSpan w:val="3"/>
            <w:shd w:val="clear" w:color="auto" w:fill="auto"/>
            <w:vAlign w:val="center"/>
          </w:tcPr>
          <w:p w14:paraId="7E5C28C5">
            <w:pPr>
              <w:autoSpaceDE w:val="0"/>
              <w:autoSpaceDN w:val="0"/>
              <w:jc w:val="center"/>
              <w:rPr>
                <w:rFonts w:hint="eastAsia" w:ascii="仿宋" w:hAnsi="仿宋" w:eastAsia="仿宋" w:cs="仿宋"/>
                <w:color w:val="auto"/>
                <w:kern w:val="0"/>
                <w:sz w:val="20"/>
                <w:szCs w:val="22"/>
                <w:lang w:eastAsia="en-US"/>
              </w:rPr>
            </w:pPr>
          </w:p>
        </w:tc>
        <w:tc>
          <w:tcPr>
            <w:tcW w:w="434" w:type="dxa"/>
            <w:vMerge w:val="continue"/>
            <w:tcBorders>
              <w:top w:val="nil"/>
            </w:tcBorders>
            <w:shd w:val="clear" w:color="auto" w:fill="auto"/>
            <w:vAlign w:val="center"/>
          </w:tcPr>
          <w:p w14:paraId="59F73049">
            <w:pPr>
              <w:autoSpaceDE w:val="0"/>
              <w:autoSpaceDN w:val="0"/>
              <w:jc w:val="center"/>
              <w:rPr>
                <w:rFonts w:hint="eastAsia" w:ascii="仿宋" w:hAnsi="仿宋" w:eastAsia="仿宋" w:cs="仿宋"/>
                <w:color w:val="auto"/>
                <w:kern w:val="0"/>
                <w:sz w:val="2"/>
                <w:szCs w:val="2"/>
                <w:lang w:eastAsia="en-US"/>
              </w:rPr>
            </w:pPr>
          </w:p>
        </w:tc>
        <w:tc>
          <w:tcPr>
            <w:tcW w:w="1781" w:type="dxa"/>
            <w:gridSpan w:val="2"/>
            <w:shd w:val="clear" w:color="auto" w:fill="auto"/>
            <w:vAlign w:val="center"/>
          </w:tcPr>
          <w:p w14:paraId="695E8A53">
            <w:pPr>
              <w:autoSpaceDE w:val="0"/>
              <w:autoSpaceDN w:val="0"/>
              <w:jc w:val="center"/>
              <w:rPr>
                <w:rFonts w:hint="eastAsia" w:ascii="仿宋" w:hAnsi="仿宋" w:eastAsia="仿宋" w:cs="仿宋"/>
                <w:color w:val="auto"/>
                <w:kern w:val="0"/>
                <w:sz w:val="22"/>
                <w:szCs w:val="22"/>
                <w:lang w:eastAsia="en-US"/>
              </w:rPr>
            </w:pPr>
            <w:r>
              <w:rPr>
                <w:rFonts w:hint="eastAsia" w:ascii="仿宋" w:hAnsi="仿宋" w:eastAsia="仿宋" w:cs="仿宋"/>
                <w:color w:val="auto"/>
                <w:kern w:val="0"/>
                <w:sz w:val="22"/>
                <w:szCs w:val="22"/>
                <w:lang w:eastAsia="en-US"/>
              </w:rPr>
              <w:t>各类注册人员</w:t>
            </w:r>
          </w:p>
        </w:tc>
        <w:tc>
          <w:tcPr>
            <w:tcW w:w="1593" w:type="dxa"/>
            <w:gridSpan w:val="2"/>
            <w:shd w:val="clear" w:color="auto" w:fill="auto"/>
            <w:vAlign w:val="center"/>
          </w:tcPr>
          <w:p w14:paraId="423072B3">
            <w:pPr>
              <w:autoSpaceDE w:val="0"/>
              <w:autoSpaceDN w:val="0"/>
              <w:jc w:val="center"/>
              <w:rPr>
                <w:rFonts w:hint="eastAsia" w:ascii="仿宋" w:hAnsi="仿宋" w:eastAsia="仿宋" w:cs="仿宋"/>
                <w:color w:val="auto"/>
                <w:kern w:val="0"/>
                <w:sz w:val="20"/>
                <w:szCs w:val="22"/>
                <w:lang w:eastAsia="en-US"/>
              </w:rPr>
            </w:pPr>
          </w:p>
        </w:tc>
      </w:tr>
      <w:tr w14:paraId="3E5A4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3" w:hRule="atLeast"/>
        </w:trPr>
        <w:tc>
          <w:tcPr>
            <w:tcW w:w="2143" w:type="dxa"/>
            <w:shd w:val="clear" w:color="auto" w:fill="auto"/>
            <w:vAlign w:val="center"/>
          </w:tcPr>
          <w:p w14:paraId="7B63F9E4">
            <w:pPr>
              <w:autoSpaceDE w:val="0"/>
              <w:autoSpaceDN w:val="0"/>
              <w:jc w:val="center"/>
              <w:rPr>
                <w:rFonts w:hint="eastAsia" w:ascii="仿宋" w:hAnsi="仿宋" w:eastAsia="仿宋" w:cs="仿宋"/>
                <w:color w:val="auto"/>
                <w:kern w:val="0"/>
                <w:sz w:val="22"/>
                <w:szCs w:val="22"/>
                <w:lang w:eastAsia="en-US"/>
              </w:rPr>
            </w:pPr>
            <w:r>
              <w:rPr>
                <w:rFonts w:hint="eastAsia" w:ascii="仿宋" w:hAnsi="仿宋" w:eastAsia="仿宋" w:cs="仿宋"/>
                <w:color w:val="auto"/>
                <w:kern w:val="0"/>
                <w:sz w:val="22"/>
                <w:szCs w:val="22"/>
                <w:lang w:eastAsia="en-US"/>
              </w:rPr>
              <w:t>经营范围</w:t>
            </w:r>
          </w:p>
        </w:tc>
        <w:tc>
          <w:tcPr>
            <w:tcW w:w="7176" w:type="dxa"/>
            <w:gridSpan w:val="8"/>
            <w:shd w:val="clear" w:color="auto" w:fill="auto"/>
            <w:vAlign w:val="center"/>
          </w:tcPr>
          <w:p w14:paraId="5F4856F5">
            <w:pPr>
              <w:autoSpaceDE w:val="0"/>
              <w:autoSpaceDN w:val="0"/>
              <w:jc w:val="center"/>
              <w:rPr>
                <w:rFonts w:hint="eastAsia" w:ascii="仿宋" w:hAnsi="仿宋" w:eastAsia="仿宋" w:cs="仿宋"/>
                <w:color w:val="auto"/>
                <w:kern w:val="0"/>
                <w:sz w:val="20"/>
                <w:szCs w:val="22"/>
                <w:lang w:eastAsia="en-US"/>
              </w:rPr>
            </w:pPr>
          </w:p>
        </w:tc>
      </w:tr>
      <w:tr w14:paraId="40D4E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2143" w:type="dxa"/>
            <w:shd w:val="clear" w:color="auto" w:fill="auto"/>
            <w:vAlign w:val="center"/>
          </w:tcPr>
          <w:p w14:paraId="27C6B582">
            <w:pPr>
              <w:autoSpaceDE w:val="0"/>
              <w:autoSpaceDN w:val="0"/>
              <w:jc w:val="center"/>
              <w:rPr>
                <w:rFonts w:hint="eastAsia" w:ascii="仿宋" w:hAnsi="仿宋" w:eastAsia="仿宋" w:cs="仿宋"/>
                <w:color w:val="auto"/>
                <w:kern w:val="0"/>
                <w:sz w:val="22"/>
                <w:szCs w:val="22"/>
                <w:lang w:eastAsia="en-US"/>
              </w:rPr>
            </w:pPr>
            <w:r>
              <w:rPr>
                <w:rFonts w:hint="eastAsia" w:ascii="仿宋" w:hAnsi="仿宋" w:eastAsia="仿宋" w:cs="仿宋"/>
                <w:color w:val="auto"/>
                <w:kern w:val="0"/>
                <w:sz w:val="22"/>
                <w:szCs w:val="22"/>
                <w:lang w:eastAsia="en-US"/>
              </w:rPr>
              <w:t>备注</w:t>
            </w:r>
          </w:p>
        </w:tc>
        <w:tc>
          <w:tcPr>
            <w:tcW w:w="7176" w:type="dxa"/>
            <w:gridSpan w:val="8"/>
            <w:shd w:val="clear" w:color="auto" w:fill="auto"/>
            <w:vAlign w:val="center"/>
          </w:tcPr>
          <w:p w14:paraId="59B0EAC7">
            <w:pPr>
              <w:autoSpaceDE w:val="0"/>
              <w:autoSpaceDN w:val="0"/>
              <w:jc w:val="center"/>
              <w:rPr>
                <w:rFonts w:hint="eastAsia" w:ascii="仿宋" w:hAnsi="仿宋" w:eastAsia="仿宋" w:cs="仿宋"/>
                <w:color w:val="auto"/>
                <w:kern w:val="0"/>
                <w:sz w:val="20"/>
                <w:szCs w:val="22"/>
                <w:lang w:eastAsia="en-US"/>
              </w:rPr>
            </w:pPr>
          </w:p>
        </w:tc>
      </w:tr>
    </w:tbl>
    <w:p w14:paraId="7D9D6C49">
      <w:pPr>
        <w:spacing w:line="360" w:lineRule="auto"/>
        <w:jc w:val="center"/>
        <w:rPr>
          <w:rFonts w:hint="eastAsia" w:ascii="仿宋" w:hAnsi="仿宋" w:eastAsia="仿宋" w:cs="仿宋"/>
          <w:color w:val="auto"/>
          <w:szCs w:val="21"/>
        </w:rPr>
      </w:pPr>
    </w:p>
    <w:p w14:paraId="2E0AA241">
      <w:pPr>
        <w:widowControl/>
        <w:jc w:val="left"/>
        <w:rPr>
          <w:rFonts w:hint="eastAsia" w:ascii="仿宋" w:hAnsi="仿宋" w:eastAsia="仿宋" w:cs="仿宋"/>
          <w:color w:val="auto"/>
          <w:szCs w:val="21"/>
        </w:rPr>
      </w:pPr>
      <w:r>
        <w:rPr>
          <w:rFonts w:hint="eastAsia" w:ascii="仿宋" w:hAnsi="仿宋" w:eastAsia="仿宋" w:cs="仿宋"/>
          <w:color w:val="auto"/>
          <w:szCs w:val="21"/>
        </w:rPr>
        <w:br w:type="page"/>
      </w:r>
    </w:p>
    <w:p w14:paraId="36BE5E19">
      <w:pPr>
        <w:pStyle w:val="4"/>
        <w:jc w:val="center"/>
        <w:outlineLvl w:val="0"/>
        <w:rPr>
          <w:rFonts w:hint="eastAsia" w:ascii="仿宋" w:hAnsi="仿宋" w:eastAsia="仿宋" w:cs="仿宋"/>
          <w:color w:val="auto"/>
        </w:rPr>
      </w:pPr>
      <w:bookmarkStart w:id="639" w:name="_Toc16537"/>
      <w:bookmarkStart w:id="640" w:name="_Toc3615"/>
      <w:bookmarkStart w:id="641" w:name="_Toc21090"/>
      <w:bookmarkStart w:id="642" w:name="_Toc4508"/>
      <w:bookmarkStart w:id="643" w:name="_Toc57820661"/>
      <w:bookmarkStart w:id="644" w:name="_Toc534185840"/>
      <w:bookmarkStart w:id="645" w:name="_Toc509218863"/>
      <w:r>
        <w:rPr>
          <w:rFonts w:hint="eastAsia" w:ascii="仿宋" w:hAnsi="仿宋" w:eastAsia="仿宋" w:cs="仿宋"/>
          <w:color w:val="auto"/>
          <w:szCs w:val="22"/>
          <w:lang w:val="en-US" w:eastAsia="zh-CN"/>
        </w:rPr>
        <w:t>五</w:t>
      </w:r>
      <w:r>
        <w:rPr>
          <w:rFonts w:hint="eastAsia" w:ascii="仿宋" w:hAnsi="仿宋" w:eastAsia="仿宋" w:cs="仿宋"/>
          <w:color w:val="auto"/>
          <w:szCs w:val="22"/>
        </w:rPr>
        <w:t>、类似业绩情况表</w:t>
      </w:r>
      <w:bookmarkEnd w:id="639"/>
      <w:bookmarkEnd w:id="640"/>
      <w:bookmarkEnd w:id="641"/>
      <w:bookmarkEnd w:id="642"/>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7007"/>
      </w:tblGrid>
      <w:tr w14:paraId="62DD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14:paraId="7B26D713">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项目名称</w:t>
            </w:r>
          </w:p>
        </w:tc>
        <w:tc>
          <w:tcPr>
            <w:tcW w:w="7007" w:type="dxa"/>
            <w:tcBorders>
              <w:top w:val="outset" w:color="auto" w:sz="6" w:space="0"/>
              <w:left w:val="outset" w:color="auto" w:sz="6" w:space="0"/>
              <w:bottom w:val="outset" w:color="auto" w:sz="6" w:space="0"/>
              <w:right w:val="outset" w:color="auto" w:sz="6" w:space="0"/>
            </w:tcBorders>
            <w:vAlign w:val="center"/>
          </w:tcPr>
          <w:p w14:paraId="4E2B7A17">
            <w:pPr>
              <w:spacing w:line="360" w:lineRule="auto"/>
              <w:ind w:firstLine="420" w:firstLineChars="200"/>
              <w:jc w:val="center"/>
              <w:rPr>
                <w:rFonts w:hint="eastAsia" w:ascii="仿宋" w:hAnsi="仿宋" w:eastAsia="仿宋" w:cs="仿宋"/>
                <w:color w:val="auto"/>
                <w:szCs w:val="21"/>
              </w:rPr>
            </w:pPr>
          </w:p>
        </w:tc>
      </w:tr>
      <w:tr w14:paraId="232B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14:paraId="17F5EBCF">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发包人名称</w:t>
            </w:r>
          </w:p>
        </w:tc>
        <w:tc>
          <w:tcPr>
            <w:tcW w:w="7007" w:type="dxa"/>
            <w:tcBorders>
              <w:top w:val="outset" w:color="auto" w:sz="6" w:space="0"/>
              <w:left w:val="outset" w:color="auto" w:sz="6" w:space="0"/>
              <w:bottom w:val="outset" w:color="auto" w:sz="6" w:space="0"/>
              <w:right w:val="outset" w:color="auto" w:sz="6" w:space="0"/>
            </w:tcBorders>
            <w:vAlign w:val="center"/>
          </w:tcPr>
          <w:p w14:paraId="7B8CDBF9">
            <w:pPr>
              <w:spacing w:line="360" w:lineRule="auto"/>
              <w:ind w:firstLine="420" w:firstLineChars="200"/>
              <w:jc w:val="center"/>
              <w:rPr>
                <w:rFonts w:hint="eastAsia" w:ascii="仿宋" w:hAnsi="仿宋" w:eastAsia="仿宋" w:cs="仿宋"/>
                <w:color w:val="auto"/>
                <w:szCs w:val="21"/>
              </w:rPr>
            </w:pPr>
          </w:p>
        </w:tc>
      </w:tr>
      <w:tr w14:paraId="4788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14:paraId="0DCF9952">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发包人地址</w:t>
            </w:r>
          </w:p>
        </w:tc>
        <w:tc>
          <w:tcPr>
            <w:tcW w:w="7007" w:type="dxa"/>
            <w:tcBorders>
              <w:top w:val="outset" w:color="auto" w:sz="6" w:space="0"/>
              <w:left w:val="outset" w:color="auto" w:sz="6" w:space="0"/>
              <w:bottom w:val="outset" w:color="auto" w:sz="6" w:space="0"/>
              <w:right w:val="outset" w:color="auto" w:sz="6" w:space="0"/>
            </w:tcBorders>
            <w:vAlign w:val="center"/>
          </w:tcPr>
          <w:p w14:paraId="1E5572F4">
            <w:pPr>
              <w:spacing w:line="360" w:lineRule="auto"/>
              <w:ind w:firstLine="420" w:firstLineChars="200"/>
              <w:jc w:val="center"/>
              <w:rPr>
                <w:rFonts w:hint="eastAsia" w:ascii="仿宋" w:hAnsi="仿宋" w:eastAsia="仿宋" w:cs="仿宋"/>
                <w:color w:val="auto"/>
                <w:szCs w:val="21"/>
              </w:rPr>
            </w:pPr>
          </w:p>
        </w:tc>
      </w:tr>
      <w:tr w14:paraId="4475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14:paraId="2083804D">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发包人电话</w:t>
            </w:r>
          </w:p>
        </w:tc>
        <w:tc>
          <w:tcPr>
            <w:tcW w:w="7007" w:type="dxa"/>
            <w:tcBorders>
              <w:top w:val="outset" w:color="auto" w:sz="6" w:space="0"/>
              <w:left w:val="outset" w:color="auto" w:sz="6" w:space="0"/>
              <w:bottom w:val="outset" w:color="auto" w:sz="6" w:space="0"/>
              <w:right w:val="outset" w:color="auto" w:sz="6" w:space="0"/>
            </w:tcBorders>
            <w:vAlign w:val="center"/>
          </w:tcPr>
          <w:p w14:paraId="6AB2E349">
            <w:pPr>
              <w:spacing w:line="360" w:lineRule="auto"/>
              <w:ind w:firstLine="420" w:firstLineChars="200"/>
              <w:jc w:val="center"/>
              <w:rPr>
                <w:rFonts w:hint="eastAsia" w:ascii="仿宋" w:hAnsi="仿宋" w:eastAsia="仿宋" w:cs="仿宋"/>
                <w:color w:val="auto"/>
                <w:szCs w:val="21"/>
              </w:rPr>
            </w:pPr>
          </w:p>
        </w:tc>
      </w:tr>
      <w:tr w14:paraId="05FF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14:paraId="4F4ADE28">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合同价格（如有）</w:t>
            </w:r>
          </w:p>
        </w:tc>
        <w:tc>
          <w:tcPr>
            <w:tcW w:w="7007" w:type="dxa"/>
            <w:tcBorders>
              <w:top w:val="outset" w:color="auto" w:sz="6" w:space="0"/>
              <w:left w:val="outset" w:color="auto" w:sz="6" w:space="0"/>
              <w:bottom w:val="outset" w:color="auto" w:sz="6" w:space="0"/>
              <w:right w:val="outset" w:color="auto" w:sz="6" w:space="0"/>
            </w:tcBorders>
            <w:vAlign w:val="center"/>
          </w:tcPr>
          <w:p w14:paraId="7950B6A6">
            <w:pPr>
              <w:spacing w:line="360" w:lineRule="auto"/>
              <w:ind w:firstLine="420" w:firstLineChars="200"/>
              <w:jc w:val="center"/>
              <w:rPr>
                <w:rFonts w:hint="eastAsia" w:ascii="仿宋" w:hAnsi="仿宋" w:eastAsia="仿宋" w:cs="仿宋"/>
                <w:color w:val="auto"/>
                <w:szCs w:val="21"/>
              </w:rPr>
            </w:pPr>
          </w:p>
        </w:tc>
      </w:tr>
      <w:tr w14:paraId="34C6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14:paraId="2FAF7EC0">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合同期限</w:t>
            </w:r>
          </w:p>
        </w:tc>
        <w:tc>
          <w:tcPr>
            <w:tcW w:w="7007" w:type="dxa"/>
            <w:tcBorders>
              <w:top w:val="outset" w:color="auto" w:sz="6" w:space="0"/>
              <w:left w:val="outset" w:color="auto" w:sz="6" w:space="0"/>
              <w:bottom w:val="outset" w:color="auto" w:sz="6" w:space="0"/>
              <w:right w:val="outset" w:color="auto" w:sz="6" w:space="0"/>
            </w:tcBorders>
            <w:vAlign w:val="center"/>
          </w:tcPr>
          <w:p w14:paraId="0AC27109">
            <w:pPr>
              <w:spacing w:line="360" w:lineRule="auto"/>
              <w:ind w:firstLine="420" w:firstLineChars="200"/>
              <w:jc w:val="center"/>
              <w:rPr>
                <w:rFonts w:hint="eastAsia" w:ascii="仿宋" w:hAnsi="仿宋" w:eastAsia="仿宋" w:cs="仿宋"/>
                <w:color w:val="auto"/>
                <w:szCs w:val="21"/>
              </w:rPr>
            </w:pPr>
          </w:p>
        </w:tc>
      </w:tr>
      <w:tr w14:paraId="3FE4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207" w:type="dxa"/>
            <w:tcBorders>
              <w:top w:val="outset" w:color="auto" w:sz="6" w:space="0"/>
              <w:left w:val="outset" w:color="auto" w:sz="6" w:space="0"/>
              <w:bottom w:val="outset" w:color="auto" w:sz="6" w:space="0"/>
              <w:right w:val="outset" w:color="auto" w:sz="6" w:space="0"/>
            </w:tcBorders>
            <w:vAlign w:val="center"/>
          </w:tcPr>
          <w:p w14:paraId="1BF407DE">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承担的工作</w:t>
            </w:r>
          </w:p>
        </w:tc>
        <w:tc>
          <w:tcPr>
            <w:tcW w:w="7007" w:type="dxa"/>
            <w:tcBorders>
              <w:top w:val="outset" w:color="auto" w:sz="6" w:space="0"/>
              <w:left w:val="outset" w:color="auto" w:sz="6" w:space="0"/>
              <w:bottom w:val="outset" w:color="auto" w:sz="6" w:space="0"/>
              <w:right w:val="outset" w:color="auto" w:sz="6" w:space="0"/>
            </w:tcBorders>
            <w:vAlign w:val="center"/>
          </w:tcPr>
          <w:p w14:paraId="37E31D3B">
            <w:pPr>
              <w:spacing w:line="360" w:lineRule="auto"/>
              <w:ind w:firstLine="420" w:firstLineChars="200"/>
              <w:jc w:val="center"/>
              <w:rPr>
                <w:rFonts w:hint="eastAsia" w:ascii="仿宋" w:hAnsi="仿宋" w:eastAsia="仿宋" w:cs="仿宋"/>
                <w:color w:val="auto"/>
                <w:szCs w:val="21"/>
              </w:rPr>
            </w:pPr>
          </w:p>
        </w:tc>
      </w:tr>
      <w:tr w14:paraId="1D75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7" w:hRule="atLeast"/>
          <w:jc w:val="center"/>
        </w:trPr>
        <w:tc>
          <w:tcPr>
            <w:tcW w:w="2207" w:type="dxa"/>
            <w:tcBorders>
              <w:top w:val="outset" w:color="auto" w:sz="6" w:space="0"/>
              <w:left w:val="outset" w:color="auto" w:sz="6" w:space="0"/>
              <w:bottom w:val="outset" w:color="auto" w:sz="6" w:space="0"/>
              <w:right w:val="outset" w:color="auto" w:sz="6" w:space="0"/>
            </w:tcBorders>
            <w:vAlign w:val="center"/>
          </w:tcPr>
          <w:p w14:paraId="05758BE9">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项目描述</w:t>
            </w:r>
          </w:p>
        </w:tc>
        <w:tc>
          <w:tcPr>
            <w:tcW w:w="7007" w:type="dxa"/>
            <w:tcBorders>
              <w:top w:val="outset" w:color="auto" w:sz="6" w:space="0"/>
              <w:left w:val="outset" w:color="auto" w:sz="6" w:space="0"/>
              <w:bottom w:val="outset" w:color="auto" w:sz="6" w:space="0"/>
              <w:right w:val="outset" w:color="auto" w:sz="6" w:space="0"/>
            </w:tcBorders>
            <w:vAlign w:val="center"/>
          </w:tcPr>
          <w:p w14:paraId="30A2429C">
            <w:pPr>
              <w:spacing w:line="360" w:lineRule="auto"/>
              <w:ind w:firstLine="420" w:firstLineChars="200"/>
              <w:jc w:val="center"/>
              <w:rPr>
                <w:rFonts w:hint="eastAsia" w:ascii="仿宋" w:hAnsi="仿宋" w:eastAsia="仿宋" w:cs="仿宋"/>
                <w:color w:val="auto"/>
                <w:szCs w:val="21"/>
              </w:rPr>
            </w:pPr>
          </w:p>
        </w:tc>
      </w:tr>
      <w:tr w14:paraId="6D75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207" w:type="dxa"/>
            <w:tcBorders>
              <w:top w:val="outset" w:color="auto" w:sz="6" w:space="0"/>
              <w:left w:val="outset" w:color="auto" w:sz="6" w:space="0"/>
              <w:bottom w:val="outset" w:color="auto" w:sz="6" w:space="0"/>
              <w:right w:val="outset" w:color="auto" w:sz="6" w:space="0"/>
            </w:tcBorders>
            <w:vAlign w:val="center"/>
          </w:tcPr>
          <w:p w14:paraId="069D8AC9">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备注</w:t>
            </w:r>
          </w:p>
        </w:tc>
        <w:tc>
          <w:tcPr>
            <w:tcW w:w="7007" w:type="dxa"/>
            <w:tcBorders>
              <w:top w:val="outset" w:color="auto" w:sz="6" w:space="0"/>
              <w:left w:val="outset" w:color="auto" w:sz="6" w:space="0"/>
              <w:bottom w:val="outset" w:color="auto" w:sz="6" w:space="0"/>
              <w:right w:val="outset" w:color="auto" w:sz="6" w:space="0"/>
            </w:tcBorders>
            <w:vAlign w:val="center"/>
          </w:tcPr>
          <w:p w14:paraId="38DA1D3B">
            <w:pPr>
              <w:spacing w:line="360" w:lineRule="auto"/>
              <w:ind w:firstLine="420" w:firstLineChars="200"/>
              <w:jc w:val="center"/>
              <w:rPr>
                <w:rFonts w:hint="eastAsia" w:ascii="仿宋" w:hAnsi="仿宋" w:eastAsia="仿宋" w:cs="仿宋"/>
                <w:color w:val="auto"/>
                <w:szCs w:val="21"/>
              </w:rPr>
            </w:pPr>
          </w:p>
        </w:tc>
      </w:tr>
    </w:tbl>
    <w:p w14:paraId="5BA4344E">
      <w:pPr>
        <w:rPr>
          <w:rFonts w:hint="eastAsia" w:ascii="仿宋" w:hAnsi="仿宋" w:eastAsia="仿宋" w:cs="仿宋"/>
          <w:color w:val="auto"/>
        </w:rPr>
      </w:pPr>
    </w:p>
    <w:p w14:paraId="649A132D">
      <w:pPr>
        <w:widowControl/>
        <w:jc w:val="left"/>
        <w:rPr>
          <w:rFonts w:hint="eastAsia" w:ascii="仿宋" w:hAnsi="仿宋" w:eastAsia="仿宋" w:cs="仿宋"/>
          <w:b/>
          <w:color w:val="auto"/>
          <w:spacing w:val="1"/>
          <w:w w:val="99"/>
          <w:sz w:val="28"/>
          <w:szCs w:val="22"/>
        </w:rPr>
      </w:pPr>
      <w:r>
        <w:rPr>
          <w:rFonts w:hint="eastAsia" w:ascii="仿宋" w:hAnsi="仿宋" w:eastAsia="仿宋" w:cs="仿宋"/>
          <w:color w:val="auto"/>
          <w:szCs w:val="22"/>
        </w:rPr>
        <w:br w:type="page"/>
      </w:r>
    </w:p>
    <w:bookmarkEnd w:id="637"/>
    <w:bookmarkEnd w:id="638"/>
    <w:bookmarkEnd w:id="643"/>
    <w:bookmarkEnd w:id="644"/>
    <w:bookmarkEnd w:id="645"/>
    <w:p w14:paraId="79F1F471">
      <w:pPr>
        <w:pStyle w:val="4"/>
        <w:jc w:val="center"/>
        <w:outlineLvl w:val="0"/>
        <w:rPr>
          <w:rFonts w:hint="eastAsia" w:ascii="仿宋" w:hAnsi="仿宋" w:eastAsia="仿宋" w:cs="仿宋"/>
          <w:color w:val="auto"/>
          <w:szCs w:val="22"/>
        </w:rPr>
      </w:pPr>
      <w:bookmarkStart w:id="646" w:name="_Toc30322"/>
      <w:bookmarkStart w:id="647" w:name="_Toc8568"/>
      <w:bookmarkStart w:id="648" w:name="_Toc20230"/>
      <w:bookmarkStart w:id="649" w:name="_Toc9368"/>
      <w:bookmarkStart w:id="650" w:name="_Toc27122"/>
      <w:r>
        <w:rPr>
          <w:rFonts w:hint="eastAsia" w:ascii="仿宋" w:hAnsi="仿宋" w:eastAsia="仿宋" w:cs="仿宋"/>
          <w:color w:val="auto"/>
          <w:szCs w:val="22"/>
          <w:lang w:val="en-US" w:eastAsia="zh-CN"/>
        </w:rPr>
        <w:t>六</w:t>
      </w:r>
      <w:r>
        <w:rPr>
          <w:rFonts w:hint="eastAsia" w:ascii="仿宋" w:hAnsi="仿宋" w:eastAsia="仿宋" w:cs="仿宋"/>
          <w:color w:val="auto"/>
          <w:szCs w:val="22"/>
        </w:rPr>
        <w:t>、</w:t>
      </w:r>
      <w:bookmarkEnd w:id="646"/>
      <w:r>
        <w:rPr>
          <w:rFonts w:hint="eastAsia" w:ascii="仿宋" w:hAnsi="仿宋" w:eastAsia="仿宋" w:cs="仿宋"/>
          <w:color w:val="auto"/>
          <w:szCs w:val="22"/>
        </w:rPr>
        <w:t>承诺</w:t>
      </w:r>
      <w:bookmarkEnd w:id="647"/>
      <w:bookmarkEnd w:id="648"/>
      <w:bookmarkEnd w:id="649"/>
      <w:bookmarkEnd w:id="650"/>
    </w:p>
    <w:p w14:paraId="2B6AB4C9">
      <w:pPr>
        <w:snapToGrid w:val="0"/>
        <w:spacing w:line="500" w:lineRule="exact"/>
        <w:rPr>
          <w:rFonts w:hint="eastAsia" w:ascii="仿宋" w:hAnsi="仿宋" w:eastAsia="仿宋" w:cs="仿宋"/>
          <w:color w:val="auto"/>
          <w:szCs w:val="21"/>
          <w:u w:val="single"/>
        </w:rPr>
      </w:pPr>
      <w:r>
        <w:rPr>
          <w:rFonts w:hint="eastAsia" w:ascii="仿宋" w:hAnsi="仿宋" w:eastAsia="仿宋" w:cs="仿宋"/>
          <w:color w:val="auto"/>
          <w:szCs w:val="21"/>
          <w:u w:val="single"/>
        </w:rPr>
        <w:t xml:space="preserve">                 （比选人名称）</w:t>
      </w:r>
      <w:r>
        <w:rPr>
          <w:rFonts w:hint="eastAsia" w:ascii="仿宋" w:hAnsi="仿宋" w:eastAsia="仿宋" w:cs="仿宋"/>
          <w:color w:val="auto"/>
          <w:szCs w:val="21"/>
        </w:rPr>
        <w:t>：</w:t>
      </w:r>
    </w:p>
    <w:p w14:paraId="336A744A">
      <w:pPr>
        <w:snapToGrid w:val="0"/>
        <w:spacing w:line="5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我公司</w:t>
      </w:r>
      <w:r>
        <w:rPr>
          <w:rFonts w:hint="eastAsia" w:ascii="仿宋" w:hAnsi="仿宋" w:eastAsia="仿宋" w:cs="仿宋"/>
          <w:color w:val="auto"/>
          <w:szCs w:val="21"/>
          <w:u w:val="single"/>
        </w:rPr>
        <w:t xml:space="preserve">        （竞选人名称）</w:t>
      </w:r>
      <w:r>
        <w:rPr>
          <w:rFonts w:hint="eastAsia" w:ascii="仿宋" w:hAnsi="仿宋" w:eastAsia="仿宋" w:cs="仿宋"/>
          <w:color w:val="auto"/>
          <w:szCs w:val="21"/>
        </w:rPr>
        <w:t>参加了贵单位</w:t>
      </w:r>
      <w:r>
        <w:rPr>
          <w:rFonts w:hint="eastAsia" w:ascii="仿宋" w:hAnsi="仿宋" w:eastAsia="仿宋" w:cs="仿宋"/>
          <w:color w:val="auto"/>
          <w:szCs w:val="21"/>
          <w:u w:val="single"/>
        </w:rPr>
        <w:t xml:space="preserve">        （项目名称）</w:t>
      </w:r>
      <w:r>
        <w:rPr>
          <w:rFonts w:hint="eastAsia" w:ascii="仿宋" w:hAnsi="仿宋" w:eastAsia="仿宋" w:cs="仿宋"/>
          <w:color w:val="auto"/>
          <w:szCs w:val="21"/>
        </w:rPr>
        <w:t>的比选，自愿作出以下承诺：</w:t>
      </w:r>
    </w:p>
    <w:p w14:paraId="2F289221">
      <w:pPr>
        <w:snapToGrid w:val="0"/>
        <w:spacing w:line="5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1.我公司竞选截止日不存在下列情形之一：</w:t>
      </w:r>
    </w:p>
    <w:p w14:paraId="43EFB97E">
      <w:pPr>
        <w:snapToGrid w:val="0"/>
        <w:spacing w:line="5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⑴被人民法院列入失信被执行人名单且在被执行期内；</w:t>
      </w:r>
    </w:p>
    <w:p w14:paraId="474F81EB">
      <w:pPr>
        <w:snapToGrid w:val="0"/>
        <w:spacing w:line="5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⑵被国家、重庆市（含市或任意区县）有关行政部门处以暂停投标资格行政处罚，且在处罚期限内；</w:t>
      </w:r>
    </w:p>
    <w:p w14:paraId="041EA153">
      <w:pPr>
        <w:snapToGrid w:val="0"/>
        <w:spacing w:line="5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2.我公司在资格审查部分中提供的相关证明材料真实有效，不存在弄虚作假情形。比选人在合同签订前均有权对我司提供的资料进行核实，若发现弄虚作假，取消中选资格，并按相关法律法规报招标投标监督部门处理，我司自愿承担因此造成的相关责任并赔偿相应损失。</w:t>
      </w:r>
    </w:p>
    <w:p w14:paraId="49B8B5EE">
      <w:pPr>
        <w:snapToGrid w:val="0"/>
        <w:spacing w:line="5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3.我公司不存在第二章竞选人须知第 1.4.3 项规定的任何一种情形。</w:t>
      </w:r>
    </w:p>
    <w:p w14:paraId="462E1C84">
      <w:pPr>
        <w:snapToGrid w:val="0"/>
        <w:spacing w:line="5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4.我公司的竞选文件符合第二章竞选人须知第 1.3.1项的规定。</w:t>
      </w:r>
    </w:p>
    <w:p w14:paraId="422F4AF1">
      <w:pPr>
        <w:snapToGrid w:val="0"/>
        <w:spacing w:line="5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5.我公司的竞选文件符合第四章合同条款及格式规定，竞选文件中没有比选人不能接受的条件。</w:t>
      </w:r>
    </w:p>
    <w:p w14:paraId="4580A7DC">
      <w:pPr>
        <w:snapToGrid w:val="0"/>
        <w:spacing w:line="5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6.我公司的竞选文件满足第二章竞选人须知全部要求，竞选文件中没有比选人不能接受的条件。</w:t>
      </w:r>
    </w:p>
    <w:p w14:paraId="27948673">
      <w:pPr>
        <w:snapToGrid w:val="0"/>
        <w:spacing w:line="5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7.我公司的竞选文件件符合第</w:t>
      </w:r>
      <w:r>
        <w:rPr>
          <w:rFonts w:hint="eastAsia" w:ascii="仿宋" w:hAnsi="仿宋" w:eastAsia="仿宋" w:cs="仿宋"/>
          <w:color w:val="auto"/>
          <w:szCs w:val="21"/>
          <w:lang w:val="en-US" w:eastAsia="zh-CN"/>
        </w:rPr>
        <w:t>七</w:t>
      </w:r>
      <w:r>
        <w:rPr>
          <w:rFonts w:hint="eastAsia" w:ascii="仿宋" w:hAnsi="仿宋" w:eastAsia="仿宋" w:cs="仿宋"/>
          <w:color w:val="auto"/>
          <w:szCs w:val="21"/>
        </w:rPr>
        <w:t>章 技术标准和要求。</w:t>
      </w:r>
    </w:p>
    <w:p w14:paraId="58B26278">
      <w:pPr>
        <w:adjustRightInd w:val="0"/>
        <w:snapToGrid w:val="0"/>
        <w:spacing w:line="480" w:lineRule="auto"/>
        <w:ind w:firstLine="420"/>
        <w:jc w:val="center"/>
        <w:rPr>
          <w:rFonts w:hint="eastAsia" w:ascii="仿宋" w:hAnsi="仿宋" w:eastAsia="仿宋" w:cs="仿宋"/>
          <w:color w:val="auto"/>
          <w:szCs w:val="21"/>
        </w:rPr>
      </w:pPr>
      <w:r>
        <w:rPr>
          <w:rFonts w:hint="eastAsia" w:ascii="仿宋" w:hAnsi="仿宋" w:eastAsia="仿宋" w:cs="仿宋"/>
          <w:color w:val="auto"/>
          <w:szCs w:val="21"/>
        </w:rPr>
        <w:t xml:space="preserve">                               </w:t>
      </w:r>
    </w:p>
    <w:p w14:paraId="6FC50A48">
      <w:pPr>
        <w:adjustRightInd w:val="0"/>
        <w:snapToGrid w:val="0"/>
        <w:spacing w:line="480" w:lineRule="auto"/>
        <w:ind w:firstLine="420"/>
        <w:jc w:val="center"/>
        <w:rPr>
          <w:rFonts w:hint="eastAsia" w:ascii="仿宋" w:hAnsi="仿宋" w:eastAsia="仿宋" w:cs="仿宋"/>
          <w:color w:val="auto"/>
          <w:szCs w:val="21"/>
        </w:rPr>
      </w:pPr>
    </w:p>
    <w:p w14:paraId="0D3A39C0">
      <w:pPr>
        <w:adjustRightInd w:val="0"/>
        <w:snapToGrid w:val="0"/>
        <w:spacing w:line="480" w:lineRule="auto"/>
        <w:ind w:firstLine="420"/>
        <w:jc w:val="right"/>
        <w:rPr>
          <w:rFonts w:hint="eastAsia" w:ascii="仿宋" w:hAnsi="仿宋" w:eastAsia="仿宋" w:cs="仿宋"/>
          <w:color w:val="auto"/>
          <w:szCs w:val="21"/>
        </w:rPr>
      </w:pPr>
      <w:r>
        <w:rPr>
          <w:rFonts w:hint="eastAsia" w:ascii="仿宋" w:hAnsi="仿宋" w:eastAsia="仿宋" w:cs="仿宋"/>
          <w:color w:val="auto"/>
          <w:szCs w:val="21"/>
        </w:rPr>
        <w:t>竞选人：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（盖单位法人章）</w:t>
      </w:r>
    </w:p>
    <w:p w14:paraId="0DB198C6">
      <w:pPr>
        <w:adjustRightInd w:val="0"/>
        <w:snapToGrid w:val="0"/>
        <w:spacing w:line="480" w:lineRule="auto"/>
        <w:ind w:firstLine="420"/>
        <w:jc w:val="center"/>
        <w:rPr>
          <w:rFonts w:hint="eastAsia" w:ascii="仿宋" w:hAnsi="仿宋" w:eastAsia="仿宋" w:cs="仿宋"/>
          <w:color w:val="auto"/>
          <w:szCs w:val="21"/>
        </w:rPr>
      </w:pPr>
      <w:r>
        <w:rPr>
          <w:rFonts w:hint="eastAsia" w:ascii="仿宋" w:hAnsi="仿宋" w:eastAsia="仿宋" w:cs="仿宋"/>
          <w:color w:val="auto"/>
          <w:szCs w:val="21"/>
        </w:rPr>
        <w:t xml:space="preserve">                          日 期：    年   月  日</w:t>
      </w:r>
    </w:p>
    <w:p w14:paraId="3203DFDC">
      <w:pPr>
        <w:pStyle w:val="4"/>
        <w:numPr>
          <w:ilvl w:val="0"/>
          <w:numId w:val="0"/>
        </w:numPr>
        <w:jc w:val="center"/>
        <w:outlineLvl w:val="0"/>
        <w:rPr>
          <w:rFonts w:hint="eastAsia" w:ascii="仿宋" w:hAnsi="仿宋" w:eastAsia="仿宋" w:cs="仿宋"/>
          <w:color w:val="auto"/>
          <w:szCs w:val="22"/>
        </w:rPr>
      </w:pPr>
      <w:r>
        <w:rPr>
          <w:rFonts w:hint="eastAsia" w:ascii="仿宋" w:hAnsi="仿宋" w:eastAsia="仿宋" w:cs="仿宋"/>
          <w:color w:val="auto"/>
          <w:szCs w:val="21"/>
        </w:rPr>
        <w:br w:type="page"/>
      </w:r>
      <w:bookmarkEnd w:id="631"/>
      <w:bookmarkStart w:id="651" w:name="_bookmark173"/>
      <w:bookmarkEnd w:id="651"/>
      <w:bookmarkStart w:id="652" w:name="_Toc8834"/>
      <w:bookmarkStart w:id="653" w:name="_Toc9055"/>
      <w:bookmarkStart w:id="654" w:name="_Toc23927"/>
      <w:bookmarkStart w:id="655" w:name="_Toc22880"/>
      <w:bookmarkStart w:id="656" w:name="_Toc1725787"/>
      <w:bookmarkStart w:id="657" w:name="_Toc2758"/>
      <w:bookmarkStart w:id="658" w:name="_Toc9169"/>
      <w:bookmarkStart w:id="659" w:name="_Toc2955727"/>
      <w:bookmarkStart w:id="660" w:name="_Toc22364"/>
      <w:bookmarkStart w:id="661" w:name="_Toc10675"/>
      <w:bookmarkStart w:id="662" w:name="_Toc1725865"/>
      <w:r>
        <w:rPr>
          <w:rFonts w:hint="eastAsia" w:ascii="仿宋" w:hAnsi="仿宋" w:eastAsia="仿宋" w:cs="仿宋"/>
          <w:color w:val="auto"/>
          <w:szCs w:val="21"/>
          <w:lang w:val="en-US" w:eastAsia="zh-CN"/>
        </w:rPr>
        <w:t>七、</w:t>
      </w:r>
      <w:r>
        <w:rPr>
          <w:rFonts w:hint="eastAsia" w:ascii="仿宋" w:hAnsi="仿宋" w:eastAsia="仿宋" w:cs="仿宋"/>
          <w:color w:val="auto"/>
          <w:szCs w:val="22"/>
          <w:lang w:val="en-US" w:eastAsia="zh-CN"/>
        </w:rPr>
        <w:t>技术部分</w:t>
      </w:r>
      <w:bookmarkEnd w:id="652"/>
      <w:bookmarkEnd w:id="653"/>
      <w:bookmarkEnd w:id="654"/>
      <w:bookmarkEnd w:id="655"/>
    </w:p>
    <w:p w14:paraId="6DA11C45">
      <w:pPr>
        <w:pStyle w:val="155"/>
        <w:adjustRightInd w:val="0"/>
        <w:snapToGrid w:val="0"/>
        <w:spacing w:line="360" w:lineRule="auto"/>
        <w:jc w:val="center"/>
        <w:rPr>
          <w:rFonts w:hint="eastAsia" w:ascii="仿宋" w:hAnsi="仿宋" w:eastAsia="仿宋" w:cs="仿宋"/>
          <w:color w:val="auto"/>
        </w:rPr>
      </w:pPr>
      <w:r>
        <w:rPr>
          <w:rFonts w:hint="eastAsia" w:ascii="仿宋" w:hAnsi="仿宋" w:eastAsia="仿宋" w:cs="仿宋"/>
          <w:color w:val="auto"/>
        </w:rPr>
        <w:t>竞选人自行编制，格式自拟</w:t>
      </w:r>
      <w:r>
        <w:rPr>
          <w:rFonts w:hint="eastAsia" w:ascii="仿宋" w:hAnsi="仿宋" w:eastAsia="仿宋" w:cs="仿宋"/>
          <w:snapToGrid w:val="0"/>
          <w:color w:val="auto"/>
        </w:rPr>
        <w:t>，</w:t>
      </w:r>
      <w:r>
        <w:rPr>
          <w:rFonts w:hint="eastAsia" w:ascii="仿宋" w:hAnsi="仿宋" w:eastAsia="仿宋" w:cs="仿宋"/>
          <w:snapToGrid w:val="0"/>
          <w:color w:val="auto"/>
          <w:lang w:val="en-US" w:eastAsia="zh-CN"/>
        </w:rPr>
        <w:t>原则上</w:t>
      </w:r>
      <w:r>
        <w:rPr>
          <w:rFonts w:hint="eastAsia" w:ascii="仿宋" w:hAnsi="仿宋" w:eastAsia="仿宋" w:cs="仿宋"/>
          <w:snapToGrid w:val="0"/>
          <w:color w:val="auto"/>
        </w:rPr>
        <w:t>不超过200页。</w:t>
      </w:r>
    </w:p>
    <w:p w14:paraId="702AD6D2">
      <w:pPr>
        <w:widowControl/>
        <w:jc w:val="left"/>
        <w:rPr>
          <w:rFonts w:hint="eastAsia" w:ascii="仿宋" w:hAnsi="仿宋" w:eastAsia="仿宋" w:cs="仿宋"/>
          <w:b/>
          <w:color w:val="auto"/>
          <w:spacing w:val="1"/>
          <w:w w:val="99"/>
          <w:sz w:val="28"/>
          <w:szCs w:val="22"/>
        </w:rPr>
      </w:pPr>
      <w:r>
        <w:rPr>
          <w:rFonts w:hint="eastAsia" w:ascii="仿宋" w:hAnsi="仿宋" w:eastAsia="仿宋" w:cs="仿宋"/>
          <w:color w:val="auto"/>
          <w:szCs w:val="22"/>
        </w:rPr>
        <w:br w:type="page"/>
      </w:r>
    </w:p>
    <w:p w14:paraId="083565AE">
      <w:pPr>
        <w:pStyle w:val="4"/>
        <w:jc w:val="center"/>
        <w:outlineLvl w:val="0"/>
        <w:rPr>
          <w:rFonts w:hint="eastAsia" w:ascii="仿宋" w:hAnsi="仿宋" w:eastAsia="仿宋" w:cs="仿宋"/>
          <w:color w:val="auto"/>
          <w:szCs w:val="22"/>
        </w:rPr>
      </w:pPr>
      <w:bookmarkStart w:id="663" w:name="_Toc1507"/>
      <w:bookmarkStart w:id="664" w:name="_Toc7201"/>
      <w:bookmarkStart w:id="665" w:name="_Toc17639"/>
      <w:bookmarkStart w:id="666" w:name="_Toc20681"/>
      <w:r>
        <w:rPr>
          <w:rFonts w:hint="eastAsia" w:ascii="仿宋" w:hAnsi="仿宋" w:eastAsia="仿宋" w:cs="仿宋"/>
          <w:color w:val="auto"/>
          <w:szCs w:val="22"/>
          <w:lang w:val="en-US" w:eastAsia="zh-CN"/>
        </w:rPr>
        <w:t>八</w:t>
      </w:r>
      <w:r>
        <w:rPr>
          <w:rFonts w:hint="eastAsia" w:ascii="仿宋" w:hAnsi="仿宋" w:eastAsia="仿宋" w:cs="仿宋"/>
          <w:color w:val="auto"/>
          <w:szCs w:val="22"/>
        </w:rPr>
        <w:t>、其他资料</w:t>
      </w:r>
      <w:bookmarkEnd w:id="656"/>
      <w:bookmarkEnd w:id="657"/>
      <w:bookmarkEnd w:id="658"/>
      <w:bookmarkEnd w:id="659"/>
      <w:bookmarkEnd w:id="660"/>
      <w:bookmarkEnd w:id="661"/>
      <w:bookmarkEnd w:id="662"/>
      <w:bookmarkEnd w:id="663"/>
      <w:bookmarkEnd w:id="664"/>
      <w:bookmarkEnd w:id="665"/>
      <w:bookmarkEnd w:id="666"/>
    </w:p>
    <w:p w14:paraId="2E84DAA2">
      <w:pPr>
        <w:pStyle w:val="155"/>
        <w:adjustRightInd w:val="0"/>
        <w:snapToGrid w:val="0"/>
        <w:spacing w:line="360" w:lineRule="auto"/>
        <w:jc w:val="center"/>
        <w:rPr>
          <w:rFonts w:hint="eastAsia" w:ascii="仿宋" w:hAnsi="仿宋" w:eastAsia="仿宋" w:cs="仿宋"/>
          <w:color w:val="auto"/>
        </w:rPr>
      </w:pPr>
      <w:r>
        <w:rPr>
          <w:rFonts w:hint="eastAsia" w:ascii="仿宋" w:hAnsi="仿宋" w:eastAsia="仿宋" w:cs="仿宋"/>
          <w:color w:val="auto"/>
        </w:rPr>
        <w:t>竞选人认为有必要提供的其他资料，格式自拟</w:t>
      </w:r>
    </w:p>
    <w:p w14:paraId="294429CC">
      <w:pPr>
        <w:spacing w:line="360" w:lineRule="auto"/>
        <w:ind w:firstLine="420" w:firstLineChars="200"/>
        <w:rPr>
          <w:rFonts w:hint="eastAsia" w:ascii="仿宋" w:hAnsi="仿宋" w:eastAsia="仿宋" w:cs="仿宋"/>
          <w:color w:val="auto"/>
          <w:szCs w:val="21"/>
          <w:lang w:val="en-US" w:eastAsia="zh-CN"/>
        </w:rPr>
      </w:pPr>
    </w:p>
    <w:sectPr>
      <w:pgSz w:w="11906" w:h="16838"/>
      <w:pgMar w:top="1247" w:right="1134" w:bottom="1247" w:left="113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29F74">
    <w:pPr>
      <w:pStyle w:val="33"/>
      <w:ind w:right="360"/>
      <w:rPr>
        <w:i/>
        <w:lang w:val="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2BA62200">
                          <w:pPr>
                            <w:pStyle w:val="33"/>
                          </w:pP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&#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9RL8w4CAAAQBAAADgAAAAAAAAABACAAAAAf&#10;AQAAZHJzL2Uyb0RvYy54bWxQSwUGAAAAAAYABgBZAQAAnwUAAAAA&#10;">
              <v:fill on="f" focussize="0,0"/>
              <v:stroke on="f"/>
              <v:imagedata o:title=""/>
              <o:lock v:ext="edit" aspectratio="f"/>
              <v:textbox inset="0mm,0mm,0mm,0mm" style="mso-fit-shape-to-text:t;">
                <w:txbxContent>
                  <w:p w14:paraId="2BA62200">
                    <w:pPr>
                      <w:pStyle w:val="33"/>
                    </w:pPr>
                  </w:p>
                </w:txbxContent>
              </v:textbox>
            </v:shape>
          </w:pict>
        </mc:Fallback>
      </mc:AlternateContent>
    </w:r>
    <w:r>
      <w:rPr>
        <w: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2DA04463">
                          <w:pPr>
                            <w:pStyle w:val="33"/>
                            <w:jc w:val="both"/>
                            <w:rPr>
                              <w:rStyle w:val="53"/>
                            </w:rPr>
                          </w:pP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5X5J0AAAAAMBAAAPAAAAAAAAAAEAIAAAACIA&#10;AABkcnMvZG93bnJldi54bWxQSwECFAAUAAAACACHTuJAT9estBECAAATBAAADgAAAAAAAAABACAA&#10;AAAfAQAAZHJzL2Uyb0RvYy54bWxQSwUGAAAAAAYABgBZAQAAogUAAAAA&#10;">
              <v:fill on="f" focussize="0,0"/>
              <v:stroke on="f"/>
              <v:imagedata o:title=""/>
              <o:lock v:ext="edit" aspectratio="f"/>
              <v:textbox inset="0mm,0mm,0mm,0mm" style="mso-fit-shape-to-text:t;">
                <w:txbxContent>
                  <w:p w14:paraId="2DA04463">
                    <w:pPr>
                      <w:pStyle w:val="33"/>
                      <w:jc w:val="both"/>
                      <w:rPr>
                        <w:rStyle w:val="53"/>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1C750">
    <w:pPr>
      <w:pStyle w:val="33"/>
      <w:framePr w:wrap="around" w:vAnchor="text" w:hAnchor="margin" w:xAlign="right" w:y="1"/>
      <w:rPr>
        <w:rStyle w:val="53"/>
      </w:rPr>
    </w:pPr>
    <w:r>
      <w:fldChar w:fldCharType="begin"/>
    </w:r>
    <w:r>
      <w:rPr>
        <w:rStyle w:val="53"/>
      </w:rPr>
      <w:instrText xml:space="preserve">PAGE  </w:instrText>
    </w:r>
    <w:r>
      <w:fldChar w:fldCharType="end"/>
    </w:r>
  </w:p>
  <w:p w14:paraId="1F743A31">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5EB8">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1A9D00AC">
                          <w:pPr>
                            <w:pStyle w:val="33"/>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l5uc8AAAAFAQAADwAAAAAAAAABACAAAAAiAAAAZHJzL2Rv&#10;d25yZXYueG1sUEsBAhQAFAAAAAgAh07iQBP9JTMKAgAAEwQAAA4AAAAAAAAAAQAgAAAAHgEAAGRy&#10;cy9lMm9Eb2MueG1sUEsFBgAAAAAGAAYAWQEAAJoFAAAAAA==&#10;">
              <v:fill on="f" focussize="0,0"/>
              <v:stroke on="f"/>
              <v:imagedata o:title=""/>
              <o:lock v:ext="edit" aspectratio="f"/>
              <v:textbox inset="0mm,0mm,0mm,0mm" style="mso-fit-shape-to-text:t;">
                <w:txbxContent>
                  <w:p w14:paraId="1A9D00AC">
                    <w:pPr>
                      <w:pStyle w:val="33"/>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5BA1DA3">
                          <w:pPr>
                            <w:pStyle w:val="33"/>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Tpz4TYAQAAsQ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OHbLDA78/OP7+efv&#10;869v5G2Sp/dQY9ajx7w4fHADLs18D3iZWA8ymPRFPgTjKO7pIq4YIuHpUbWqqhJDHGOzg/jF03Mf&#10;IN4JZ0gyGhpwellUdnyAOKbOKamadbdK6zxBbUmPqFfVu6v84hJCdG1TssjLMOEkTmPvyYrDbpiI&#10;7lx7Qp49LkRDLe4/Jfreot5pd2YjzMZuNg4+qH2HLS9zdfDvDxGbyz2nCiMsck0OTjKznrYurcrf&#10;fs56+tM2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tOnPhNgBAACxAwAADgAAAAAAAAAB&#10;ACAAAAAiAQAAZHJzL2Uyb0RvYy54bWxQSwUGAAAAAAYABgBZAQAAbAUAAAAA&#10;">
              <v:fill on="f" focussize="0,0"/>
              <v:stroke on="f" weight="1.25pt"/>
              <v:imagedata o:title=""/>
              <o:lock v:ext="edit" aspectratio="f"/>
              <v:textbox inset="0mm,0mm,0mm,0mm" style="mso-fit-shape-to-text:t;">
                <w:txbxContent>
                  <w:p w14:paraId="75BA1DA3">
                    <w:pPr>
                      <w:pStyle w:val="3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9C631">
    <w:pPr>
      <w:pStyle w:val="33"/>
      <w:ind w:right="360"/>
      <w:rPr>
        <w:i/>
        <w:lang w:val="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F41B1">
                          <w:pPr>
                            <w:pStyle w:val="3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1CF41B1">
                    <w:pPr>
                      <w:pStyle w:val="33"/>
                    </w:pPr>
                    <w:r>
                      <w:fldChar w:fldCharType="begin"/>
                    </w:r>
                    <w:r>
                      <w:instrText xml:space="preserve"> PAGE  \* MERGEFORMAT </w:instrText>
                    </w:r>
                    <w:r>
                      <w:fldChar w:fldCharType="separate"/>
                    </w:r>
                    <w:r>
                      <w:t>0</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1EA73CD7">
                          <w:pPr>
                            <w:pStyle w:val="33"/>
                          </w:pP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MpyN2kPAgAAEAQAAA4AAAAAAAAAAQAgAAAA&#10;HwEAAGRycy9lMm9Eb2MueG1sUEsFBgAAAAAGAAYAWQEAAKAFAAAAAA==&#10;">
              <v:fill on="f" focussize="0,0"/>
              <v:stroke on="f"/>
              <v:imagedata o:title=""/>
              <o:lock v:ext="edit" aspectratio="f"/>
              <v:textbox inset="0mm,0mm,0mm,0mm" style="mso-fit-shape-to-text:t;">
                <w:txbxContent>
                  <w:p w14:paraId="1EA73CD7">
                    <w:pPr>
                      <w:pStyle w:val="33"/>
                    </w:pPr>
                  </w:p>
                </w:txbxContent>
              </v:textbox>
            </v:shape>
          </w:pict>
        </mc:Fallback>
      </mc:AlternateContent>
    </w:r>
    <w:r>
      <w:rPr>
        <w:i/>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14"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4ED60A9A">
                          <w:pPr>
                            <w:pStyle w:val="33"/>
                            <w:jc w:val="both"/>
                            <w:rPr>
                              <w:rStyle w:val="53"/>
                            </w:rPr>
                          </w:pP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5X5J0AAAAAMBAAAPAAAAAAAAAAEAIAAAACIA&#10;AABkcnMvZG93bnJldi54bWxQSwECFAAUAAAACACHTuJA6RqeBBECAAAUBAAADgAAAAAAAAABACAA&#10;AAAfAQAAZHJzL2Uyb0RvYy54bWxQSwUGAAAAAAYABgBZAQAAogUAAAAA&#10;">
              <v:fill on="f" focussize="0,0"/>
              <v:stroke on="f"/>
              <v:imagedata o:title=""/>
              <o:lock v:ext="edit" aspectratio="f"/>
              <v:textbox inset="0mm,0mm,0mm,0mm" style="mso-fit-shape-to-text:t;">
                <w:txbxContent>
                  <w:p w14:paraId="4ED60A9A">
                    <w:pPr>
                      <w:pStyle w:val="33"/>
                      <w:jc w:val="both"/>
                      <w:rPr>
                        <w:rStyle w:val="53"/>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51C9D">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606AF9A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0"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&#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IXGpXMPAgAAEAQAAA4AAAAAAAAAAQAgAAAA&#10;HwEAAGRycy9lMm9Eb2MueG1sUEsFBgAAAAAGAAYAWQEAAKAFAAAAAA==&#10;">
              <v:fill on="f" focussize="0,0"/>
              <v:stroke on="f"/>
              <v:imagedata o:title=""/>
              <o:lock v:ext="edit" aspectratio="f"/>
              <v:textbox inset="0mm,0mm,0mm,0mm" style="mso-fit-shape-to-text:t;">
                <w:txbxContent>
                  <w:p w14:paraId="606AF9A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B9C67">
    <w:pPr>
      <w:tabs>
        <w:tab w:val="left" w:pos="6252"/>
      </w:tabs>
      <w:autoSpaceDE w:val="0"/>
      <w:autoSpaceDN w:val="0"/>
      <w:adjustRightInd w:val="0"/>
      <w:snapToGrid w:val="0"/>
      <w:spacing w:line="312" w:lineRule="auto"/>
      <w:jc w:val="left"/>
      <w:rPr>
        <w:i/>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D8A4A">
    <w:pPr>
      <w:tabs>
        <w:tab w:val="left" w:pos="6252"/>
      </w:tabs>
      <w:autoSpaceDE w:val="0"/>
      <w:autoSpaceDN w:val="0"/>
      <w:adjustRightInd w:val="0"/>
      <w:snapToGrid w:val="0"/>
      <w:spacing w:line="312" w:lineRule="auto"/>
      <w:jc w:val="left"/>
      <w:rPr>
        <w:i/>
        <w:szCs w:val="21"/>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1F6DF">
    <w:pPr>
      <w:pStyle w:val="3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E1A1F">
    <w:pPr>
      <w:pStyle w:val="34"/>
      <w:pBdr>
        <w:bottom w:val="none" w:color="auto" w:sz="0" w:space="0"/>
      </w:pBdr>
      <w:ind w:firstLine="180" w:firstLineChars="1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japaneseCounting"/>
      <w:pStyle w:val="3"/>
      <w:lvlText w:val="第%1章"/>
      <w:lvlJc w:val="left"/>
      <w:pPr>
        <w:ind w:left="4575" w:hanging="1320"/>
      </w:pPr>
      <w:rPr>
        <w:rFonts w:hint="default" w:ascii="黑体"/>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MzgzMjA5YjljNGM4MDk0NGZmYzYyMWZkNGY4YWIifQ=="/>
    <w:docVar w:name="KSO_WPS_MARK_KEY" w:val="7f74d75f-53b2-46be-942c-74e49851cef3"/>
  </w:docVars>
  <w:rsids>
    <w:rsidRoot w:val="00172A27"/>
    <w:rsid w:val="000009A5"/>
    <w:rsid w:val="00000ACF"/>
    <w:rsid w:val="00000F50"/>
    <w:rsid w:val="000025EC"/>
    <w:rsid w:val="00004103"/>
    <w:rsid w:val="00007753"/>
    <w:rsid w:val="00011D00"/>
    <w:rsid w:val="000124FA"/>
    <w:rsid w:val="00012921"/>
    <w:rsid w:val="00014EF7"/>
    <w:rsid w:val="000277A0"/>
    <w:rsid w:val="000354AF"/>
    <w:rsid w:val="0003598B"/>
    <w:rsid w:val="00037046"/>
    <w:rsid w:val="00040C8B"/>
    <w:rsid w:val="000467BF"/>
    <w:rsid w:val="00046F63"/>
    <w:rsid w:val="00052A5C"/>
    <w:rsid w:val="00056841"/>
    <w:rsid w:val="00060891"/>
    <w:rsid w:val="00061029"/>
    <w:rsid w:val="0006109B"/>
    <w:rsid w:val="000673A1"/>
    <w:rsid w:val="00067B72"/>
    <w:rsid w:val="000702F3"/>
    <w:rsid w:val="0007167A"/>
    <w:rsid w:val="00072004"/>
    <w:rsid w:val="00077569"/>
    <w:rsid w:val="0008125B"/>
    <w:rsid w:val="00083A5A"/>
    <w:rsid w:val="00086422"/>
    <w:rsid w:val="0008726D"/>
    <w:rsid w:val="00091622"/>
    <w:rsid w:val="0009207E"/>
    <w:rsid w:val="00092A9D"/>
    <w:rsid w:val="00092AEA"/>
    <w:rsid w:val="00093A45"/>
    <w:rsid w:val="00094AD6"/>
    <w:rsid w:val="00094DB8"/>
    <w:rsid w:val="00095A6A"/>
    <w:rsid w:val="0009631C"/>
    <w:rsid w:val="00096904"/>
    <w:rsid w:val="00096BE3"/>
    <w:rsid w:val="000A165A"/>
    <w:rsid w:val="000B0001"/>
    <w:rsid w:val="000B109B"/>
    <w:rsid w:val="000B154E"/>
    <w:rsid w:val="000B3251"/>
    <w:rsid w:val="000B660D"/>
    <w:rsid w:val="000C122D"/>
    <w:rsid w:val="000C15D5"/>
    <w:rsid w:val="000C4561"/>
    <w:rsid w:val="000C46E6"/>
    <w:rsid w:val="000C597B"/>
    <w:rsid w:val="000D0835"/>
    <w:rsid w:val="000D2B39"/>
    <w:rsid w:val="000D6E8D"/>
    <w:rsid w:val="000E1BA2"/>
    <w:rsid w:val="000E1F21"/>
    <w:rsid w:val="000E3019"/>
    <w:rsid w:val="000E3775"/>
    <w:rsid w:val="000E4147"/>
    <w:rsid w:val="000E4DF4"/>
    <w:rsid w:val="000E4E79"/>
    <w:rsid w:val="000E56AB"/>
    <w:rsid w:val="000E7ED2"/>
    <w:rsid w:val="000F1A18"/>
    <w:rsid w:val="000F684B"/>
    <w:rsid w:val="000F6D31"/>
    <w:rsid w:val="001062FA"/>
    <w:rsid w:val="001137E8"/>
    <w:rsid w:val="00113E47"/>
    <w:rsid w:val="001166BF"/>
    <w:rsid w:val="00117B55"/>
    <w:rsid w:val="001244D9"/>
    <w:rsid w:val="00125B50"/>
    <w:rsid w:val="00130FE8"/>
    <w:rsid w:val="00132D42"/>
    <w:rsid w:val="0014126A"/>
    <w:rsid w:val="001416DE"/>
    <w:rsid w:val="00141CD2"/>
    <w:rsid w:val="00145472"/>
    <w:rsid w:val="001455E1"/>
    <w:rsid w:val="00145DD1"/>
    <w:rsid w:val="001470CF"/>
    <w:rsid w:val="00147616"/>
    <w:rsid w:val="00150C08"/>
    <w:rsid w:val="00152D2E"/>
    <w:rsid w:val="001534FD"/>
    <w:rsid w:val="00153DA0"/>
    <w:rsid w:val="001542CD"/>
    <w:rsid w:val="0015609F"/>
    <w:rsid w:val="00160275"/>
    <w:rsid w:val="001677CF"/>
    <w:rsid w:val="00171A7A"/>
    <w:rsid w:val="00171B28"/>
    <w:rsid w:val="00171D9F"/>
    <w:rsid w:val="00172A27"/>
    <w:rsid w:val="00175BC6"/>
    <w:rsid w:val="001775D5"/>
    <w:rsid w:val="0017763E"/>
    <w:rsid w:val="00180B5D"/>
    <w:rsid w:val="00182762"/>
    <w:rsid w:val="0018560C"/>
    <w:rsid w:val="00186FAC"/>
    <w:rsid w:val="00192FCC"/>
    <w:rsid w:val="0019342F"/>
    <w:rsid w:val="001959CB"/>
    <w:rsid w:val="001A1233"/>
    <w:rsid w:val="001A1D6A"/>
    <w:rsid w:val="001A2299"/>
    <w:rsid w:val="001A32D2"/>
    <w:rsid w:val="001A3FA3"/>
    <w:rsid w:val="001A4FA2"/>
    <w:rsid w:val="001A5088"/>
    <w:rsid w:val="001A582E"/>
    <w:rsid w:val="001A759D"/>
    <w:rsid w:val="001B03E6"/>
    <w:rsid w:val="001B06FE"/>
    <w:rsid w:val="001B44B4"/>
    <w:rsid w:val="001B79B4"/>
    <w:rsid w:val="001C0829"/>
    <w:rsid w:val="001C17F7"/>
    <w:rsid w:val="001D0200"/>
    <w:rsid w:val="001D10FB"/>
    <w:rsid w:val="001D1BF0"/>
    <w:rsid w:val="001D50D6"/>
    <w:rsid w:val="001E1E7F"/>
    <w:rsid w:val="001E3FD8"/>
    <w:rsid w:val="001E4017"/>
    <w:rsid w:val="001E5AB9"/>
    <w:rsid w:val="001F18CE"/>
    <w:rsid w:val="001F2E5A"/>
    <w:rsid w:val="001F3BC6"/>
    <w:rsid w:val="00200D95"/>
    <w:rsid w:val="00201E86"/>
    <w:rsid w:val="002038F8"/>
    <w:rsid w:val="00203B5F"/>
    <w:rsid w:val="0020765F"/>
    <w:rsid w:val="00210B64"/>
    <w:rsid w:val="00211931"/>
    <w:rsid w:val="00213CD5"/>
    <w:rsid w:val="00220C6C"/>
    <w:rsid w:val="00221C4B"/>
    <w:rsid w:val="002240F2"/>
    <w:rsid w:val="002266E2"/>
    <w:rsid w:val="002309E4"/>
    <w:rsid w:val="0023226A"/>
    <w:rsid w:val="002324E8"/>
    <w:rsid w:val="00233CAD"/>
    <w:rsid w:val="002346CD"/>
    <w:rsid w:val="002464AA"/>
    <w:rsid w:val="00246FF6"/>
    <w:rsid w:val="00247627"/>
    <w:rsid w:val="00253A3A"/>
    <w:rsid w:val="00256D84"/>
    <w:rsid w:val="00260369"/>
    <w:rsid w:val="00261006"/>
    <w:rsid w:val="00263ACC"/>
    <w:rsid w:val="00264D23"/>
    <w:rsid w:val="0027024B"/>
    <w:rsid w:val="00274059"/>
    <w:rsid w:val="00275AC9"/>
    <w:rsid w:val="0027764E"/>
    <w:rsid w:val="00280073"/>
    <w:rsid w:val="00280B3A"/>
    <w:rsid w:val="002816BF"/>
    <w:rsid w:val="00282B1B"/>
    <w:rsid w:val="00284ED1"/>
    <w:rsid w:val="00287B07"/>
    <w:rsid w:val="0029000C"/>
    <w:rsid w:val="00292822"/>
    <w:rsid w:val="00292DF4"/>
    <w:rsid w:val="002949CC"/>
    <w:rsid w:val="00294A91"/>
    <w:rsid w:val="0029560B"/>
    <w:rsid w:val="00296B32"/>
    <w:rsid w:val="002A0C83"/>
    <w:rsid w:val="002A28C0"/>
    <w:rsid w:val="002A2AA1"/>
    <w:rsid w:val="002A3750"/>
    <w:rsid w:val="002A69DB"/>
    <w:rsid w:val="002A6C27"/>
    <w:rsid w:val="002A7B45"/>
    <w:rsid w:val="002A7C6F"/>
    <w:rsid w:val="002B2E4A"/>
    <w:rsid w:val="002B4E71"/>
    <w:rsid w:val="002B557D"/>
    <w:rsid w:val="002B6094"/>
    <w:rsid w:val="002C241E"/>
    <w:rsid w:val="002D3788"/>
    <w:rsid w:val="002D3C19"/>
    <w:rsid w:val="002D418F"/>
    <w:rsid w:val="002D51A5"/>
    <w:rsid w:val="002D59D2"/>
    <w:rsid w:val="002E2084"/>
    <w:rsid w:val="002E3481"/>
    <w:rsid w:val="002E36FD"/>
    <w:rsid w:val="002E3A19"/>
    <w:rsid w:val="002E589B"/>
    <w:rsid w:val="002F0961"/>
    <w:rsid w:val="002F1EBB"/>
    <w:rsid w:val="002F348E"/>
    <w:rsid w:val="002F56B1"/>
    <w:rsid w:val="002F69B3"/>
    <w:rsid w:val="002F7E5F"/>
    <w:rsid w:val="003135A0"/>
    <w:rsid w:val="003162EC"/>
    <w:rsid w:val="003203C4"/>
    <w:rsid w:val="003238D8"/>
    <w:rsid w:val="003239FD"/>
    <w:rsid w:val="00324610"/>
    <w:rsid w:val="00324AAD"/>
    <w:rsid w:val="003264D8"/>
    <w:rsid w:val="00327F11"/>
    <w:rsid w:val="00336007"/>
    <w:rsid w:val="00336BB6"/>
    <w:rsid w:val="00337957"/>
    <w:rsid w:val="00340B2A"/>
    <w:rsid w:val="0034167D"/>
    <w:rsid w:val="00342F94"/>
    <w:rsid w:val="00344359"/>
    <w:rsid w:val="00344CFB"/>
    <w:rsid w:val="00350C0D"/>
    <w:rsid w:val="003515EB"/>
    <w:rsid w:val="00352138"/>
    <w:rsid w:val="00352D5C"/>
    <w:rsid w:val="00361F7D"/>
    <w:rsid w:val="003622F3"/>
    <w:rsid w:val="00362851"/>
    <w:rsid w:val="0036296E"/>
    <w:rsid w:val="003630A2"/>
    <w:rsid w:val="00363A7A"/>
    <w:rsid w:val="003652B0"/>
    <w:rsid w:val="003669C5"/>
    <w:rsid w:val="00366B4F"/>
    <w:rsid w:val="00372C34"/>
    <w:rsid w:val="00375B05"/>
    <w:rsid w:val="00381E52"/>
    <w:rsid w:val="00382A66"/>
    <w:rsid w:val="003854E7"/>
    <w:rsid w:val="00387D39"/>
    <w:rsid w:val="003914C0"/>
    <w:rsid w:val="0039215A"/>
    <w:rsid w:val="00394939"/>
    <w:rsid w:val="00396950"/>
    <w:rsid w:val="003A0380"/>
    <w:rsid w:val="003A05AC"/>
    <w:rsid w:val="003A67C1"/>
    <w:rsid w:val="003A703B"/>
    <w:rsid w:val="003B04B7"/>
    <w:rsid w:val="003B58CD"/>
    <w:rsid w:val="003B7A2F"/>
    <w:rsid w:val="003C16AA"/>
    <w:rsid w:val="003C1860"/>
    <w:rsid w:val="003C2FE9"/>
    <w:rsid w:val="003C3D82"/>
    <w:rsid w:val="003C4E8C"/>
    <w:rsid w:val="003C503E"/>
    <w:rsid w:val="003C5607"/>
    <w:rsid w:val="003D6166"/>
    <w:rsid w:val="003D6DBC"/>
    <w:rsid w:val="003E10C4"/>
    <w:rsid w:val="003E1BBC"/>
    <w:rsid w:val="003E493C"/>
    <w:rsid w:val="003E4BAD"/>
    <w:rsid w:val="003E4F75"/>
    <w:rsid w:val="003E6F86"/>
    <w:rsid w:val="003F0A11"/>
    <w:rsid w:val="003F1A34"/>
    <w:rsid w:val="003F1C6D"/>
    <w:rsid w:val="003F284D"/>
    <w:rsid w:val="003F5A6A"/>
    <w:rsid w:val="003F75F5"/>
    <w:rsid w:val="003F7C58"/>
    <w:rsid w:val="00402440"/>
    <w:rsid w:val="00403644"/>
    <w:rsid w:val="00407C89"/>
    <w:rsid w:val="00410D20"/>
    <w:rsid w:val="00411EA5"/>
    <w:rsid w:val="0041295E"/>
    <w:rsid w:val="00414512"/>
    <w:rsid w:val="00415DAD"/>
    <w:rsid w:val="00416275"/>
    <w:rsid w:val="0041721E"/>
    <w:rsid w:val="0042207E"/>
    <w:rsid w:val="00423B06"/>
    <w:rsid w:val="004247F2"/>
    <w:rsid w:val="00425CD0"/>
    <w:rsid w:val="00426B8B"/>
    <w:rsid w:val="00430209"/>
    <w:rsid w:val="00430673"/>
    <w:rsid w:val="00432C3F"/>
    <w:rsid w:val="004330D4"/>
    <w:rsid w:val="00433153"/>
    <w:rsid w:val="0043472B"/>
    <w:rsid w:val="00435467"/>
    <w:rsid w:val="00437C05"/>
    <w:rsid w:val="00437F07"/>
    <w:rsid w:val="004407CC"/>
    <w:rsid w:val="00441B48"/>
    <w:rsid w:val="0044375B"/>
    <w:rsid w:val="00445772"/>
    <w:rsid w:val="00445B88"/>
    <w:rsid w:val="00447817"/>
    <w:rsid w:val="00455A3A"/>
    <w:rsid w:val="004563EC"/>
    <w:rsid w:val="00457F7F"/>
    <w:rsid w:val="004633A6"/>
    <w:rsid w:val="0046409B"/>
    <w:rsid w:val="004659A5"/>
    <w:rsid w:val="00471FD3"/>
    <w:rsid w:val="004757EB"/>
    <w:rsid w:val="0047584C"/>
    <w:rsid w:val="00475B09"/>
    <w:rsid w:val="004802FC"/>
    <w:rsid w:val="004807A1"/>
    <w:rsid w:val="00481443"/>
    <w:rsid w:val="00481899"/>
    <w:rsid w:val="00481F40"/>
    <w:rsid w:val="004853BD"/>
    <w:rsid w:val="004922B7"/>
    <w:rsid w:val="00495E87"/>
    <w:rsid w:val="00497FBD"/>
    <w:rsid w:val="004A02D4"/>
    <w:rsid w:val="004A62AF"/>
    <w:rsid w:val="004B319A"/>
    <w:rsid w:val="004C77B0"/>
    <w:rsid w:val="004D0F95"/>
    <w:rsid w:val="004D1585"/>
    <w:rsid w:val="004D3A86"/>
    <w:rsid w:val="004E1B59"/>
    <w:rsid w:val="004E22BF"/>
    <w:rsid w:val="004E297A"/>
    <w:rsid w:val="004E608B"/>
    <w:rsid w:val="004E6F73"/>
    <w:rsid w:val="004F4C85"/>
    <w:rsid w:val="004F4E78"/>
    <w:rsid w:val="004F6A35"/>
    <w:rsid w:val="00503207"/>
    <w:rsid w:val="005056A7"/>
    <w:rsid w:val="00505B97"/>
    <w:rsid w:val="00506C80"/>
    <w:rsid w:val="005124A9"/>
    <w:rsid w:val="00514B5F"/>
    <w:rsid w:val="00515932"/>
    <w:rsid w:val="00515C45"/>
    <w:rsid w:val="00516E0E"/>
    <w:rsid w:val="00517A3C"/>
    <w:rsid w:val="00521FE9"/>
    <w:rsid w:val="00523452"/>
    <w:rsid w:val="00523FCB"/>
    <w:rsid w:val="00524E82"/>
    <w:rsid w:val="005255C3"/>
    <w:rsid w:val="00526A17"/>
    <w:rsid w:val="00526F7F"/>
    <w:rsid w:val="00530BEC"/>
    <w:rsid w:val="00531732"/>
    <w:rsid w:val="00531CC7"/>
    <w:rsid w:val="00533273"/>
    <w:rsid w:val="00533C0D"/>
    <w:rsid w:val="00535EC8"/>
    <w:rsid w:val="0053673A"/>
    <w:rsid w:val="0054039C"/>
    <w:rsid w:val="00541382"/>
    <w:rsid w:val="00541C29"/>
    <w:rsid w:val="005525DD"/>
    <w:rsid w:val="00556FF3"/>
    <w:rsid w:val="005577D1"/>
    <w:rsid w:val="00557B97"/>
    <w:rsid w:val="00560F19"/>
    <w:rsid w:val="00561379"/>
    <w:rsid w:val="00561A3D"/>
    <w:rsid w:val="00561E43"/>
    <w:rsid w:val="00563A16"/>
    <w:rsid w:val="00563BF2"/>
    <w:rsid w:val="00563F73"/>
    <w:rsid w:val="005675FE"/>
    <w:rsid w:val="00567BED"/>
    <w:rsid w:val="00570088"/>
    <w:rsid w:val="00571099"/>
    <w:rsid w:val="00571B78"/>
    <w:rsid w:val="00571FA1"/>
    <w:rsid w:val="00573FAD"/>
    <w:rsid w:val="0057552B"/>
    <w:rsid w:val="0057586F"/>
    <w:rsid w:val="00576E67"/>
    <w:rsid w:val="005774E0"/>
    <w:rsid w:val="00577BFA"/>
    <w:rsid w:val="00581C19"/>
    <w:rsid w:val="00583443"/>
    <w:rsid w:val="0059319D"/>
    <w:rsid w:val="0059378C"/>
    <w:rsid w:val="005958A8"/>
    <w:rsid w:val="00596C66"/>
    <w:rsid w:val="005A0D63"/>
    <w:rsid w:val="005A1970"/>
    <w:rsid w:val="005A509F"/>
    <w:rsid w:val="005B2010"/>
    <w:rsid w:val="005B2F33"/>
    <w:rsid w:val="005B719A"/>
    <w:rsid w:val="005B7FB0"/>
    <w:rsid w:val="005C2872"/>
    <w:rsid w:val="005C3172"/>
    <w:rsid w:val="005C3AF8"/>
    <w:rsid w:val="005C40D5"/>
    <w:rsid w:val="005D16C8"/>
    <w:rsid w:val="005D27DB"/>
    <w:rsid w:val="005D6B24"/>
    <w:rsid w:val="005D6EBE"/>
    <w:rsid w:val="005D731E"/>
    <w:rsid w:val="005D7F7A"/>
    <w:rsid w:val="005E066F"/>
    <w:rsid w:val="005E1F47"/>
    <w:rsid w:val="005E21EC"/>
    <w:rsid w:val="005E4BFC"/>
    <w:rsid w:val="005F2A37"/>
    <w:rsid w:val="005F4A7F"/>
    <w:rsid w:val="005F5B89"/>
    <w:rsid w:val="005F5E1B"/>
    <w:rsid w:val="00602F5E"/>
    <w:rsid w:val="00607171"/>
    <w:rsid w:val="00610CEE"/>
    <w:rsid w:val="006119DB"/>
    <w:rsid w:val="0061288A"/>
    <w:rsid w:val="00613D5E"/>
    <w:rsid w:val="0061724B"/>
    <w:rsid w:val="00621F83"/>
    <w:rsid w:val="00627E24"/>
    <w:rsid w:val="006365EC"/>
    <w:rsid w:val="0064050A"/>
    <w:rsid w:val="00641FD9"/>
    <w:rsid w:val="00642E73"/>
    <w:rsid w:val="00643F73"/>
    <w:rsid w:val="006441C2"/>
    <w:rsid w:val="00645071"/>
    <w:rsid w:val="00646AC0"/>
    <w:rsid w:val="00650A09"/>
    <w:rsid w:val="00653CE2"/>
    <w:rsid w:val="00655EE0"/>
    <w:rsid w:val="006564AA"/>
    <w:rsid w:val="00660F53"/>
    <w:rsid w:val="006620F4"/>
    <w:rsid w:val="00662892"/>
    <w:rsid w:val="00662EFA"/>
    <w:rsid w:val="0066386F"/>
    <w:rsid w:val="00664F88"/>
    <w:rsid w:val="00666141"/>
    <w:rsid w:val="0066663C"/>
    <w:rsid w:val="00667A95"/>
    <w:rsid w:val="00667D54"/>
    <w:rsid w:val="0067285C"/>
    <w:rsid w:val="00673285"/>
    <w:rsid w:val="00673D1F"/>
    <w:rsid w:val="00681709"/>
    <w:rsid w:val="006819F3"/>
    <w:rsid w:val="00682A19"/>
    <w:rsid w:val="00687FD3"/>
    <w:rsid w:val="00694094"/>
    <w:rsid w:val="00697CA7"/>
    <w:rsid w:val="006A075E"/>
    <w:rsid w:val="006A2279"/>
    <w:rsid w:val="006A28AA"/>
    <w:rsid w:val="006A4735"/>
    <w:rsid w:val="006A47FE"/>
    <w:rsid w:val="006A5029"/>
    <w:rsid w:val="006A5756"/>
    <w:rsid w:val="006A66C7"/>
    <w:rsid w:val="006A69B5"/>
    <w:rsid w:val="006A7522"/>
    <w:rsid w:val="006B58E5"/>
    <w:rsid w:val="006B644C"/>
    <w:rsid w:val="006B7C7D"/>
    <w:rsid w:val="006C0942"/>
    <w:rsid w:val="006C47B1"/>
    <w:rsid w:val="006C4D9D"/>
    <w:rsid w:val="006C7B86"/>
    <w:rsid w:val="006D0DAF"/>
    <w:rsid w:val="006D3600"/>
    <w:rsid w:val="006D366D"/>
    <w:rsid w:val="006D3A41"/>
    <w:rsid w:val="006D54A7"/>
    <w:rsid w:val="006D575A"/>
    <w:rsid w:val="006E0C09"/>
    <w:rsid w:val="006E4BB8"/>
    <w:rsid w:val="006E5AE1"/>
    <w:rsid w:val="006E6FEE"/>
    <w:rsid w:val="006F3C00"/>
    <w:rsid w:val="006F3DFC"/>
    <w:rsid w:val="006F4E38"/>
    <w:rsid w:val="00700E52"/>
    <w:rsid w:val="00700FD6"/>
    <w:rsid w:val="0070149B"/>
    <w:rsid w:val="00702985"/>
    <w:rsid w:val="0070786E"/>
    <w:rsid w:val="00712B96"/>
    <w:rsid w:val="0071384D"/>
    <w:rsid w:val="0071501E"/>
    <w:rsid w:val="00720DD4"/>
    <w:rsid w:val="00724C3F"/>
    <w:rsid w:val="00725DB5"/>
    <w:rsid w:val="007274BE"/>
    <w:rsid w:val="007309EB"/>
    <w:rsid w:val="00730E28"/>
    <w:rsid w:val="0073179E"/>
    <w:rsid w:val="00731EED"/>
    <w:rsid w:val="007326F7"/>
    <w:rsid w:val="007327CB"/>
    <w:rsid w:val="00740490"/>
    <w:rsid w:val="00741F77"/>
    <w:rsid w:val="0074230E"/>
    <w:rsid w:val="0074316B"/>
    <w:rsid w:val="0074350A"/>
    <w:rsid w:val="0074364C"/>
    <w:rsid w:val="00745238"/>
    <w:rsid w:val="00745247"/>
    <w:rsid w:val="00747FAD"/>
    <w:rsid w:val="00752429"/>
    <w:rsid w:val="00753817"/>
    <w:rsid w:val="007540B1"/>
    <w:rsid w:val="00755476"/>
    <w:rsid w:val="00765563"/>
    <w:rsid w:val="00772106"/>
    <w:rsid w:val="00772176"/>
    <w:rsid w:val="0077231B"/>
    <w:rsid w:val="00773C38"/>
    <w:rsid w:val="007741CF"/>
    <w:rsid w:val="0077500C"/>
    <w:rsid w:val="00782292"/>
    <w:rsid w:val="007846A2"/>
    <w:rsid w:val="0078502D"/>
    <w:rsid w:val="00791B89"/>
    <w:rsid w:val="00792497"/>
    <w:rsid w:val="00792F30"/>
    <w:rsid w:val="0079332B"/>
    <w:rsid w:val="007953E4"/>
    <w:rsid w:val="007A051F"/>
    <w:rsid w:val="007A182B"/>
    <w:rsid w:val="007A197C"/>
    <w:rsid w:val="007A53D3"/>
    <w:rsid w:val="007A5432"/>
    <w:rsid w:val="007A65B0"/>
    <w:rsid w:val="007A7B39"/>
    <w:rsid w:val="007B168E"/>
    <w:rsid w:val="007B1903"/>
    <w:rsid w:val="007B6D6F"/>
    <w:rsid w:val="007C0DC1"/>
    <w:rsid w:val="007C0E22"/>
    <w:rsid w:val="007C2A59"/>
    <w:rsid w:val="007C3519"/>
    <w:rsid w:val="007C36C3"/>
    <w:rsid w:val="007C4C95"/>
    <w:rsid w:val="007C7B48"/>
    <w:rsid w:val="007D458C"/>
    <w:rsid w:val="007D47CF"/>
    <w:rsid w:val="007D59CE"/>
    <w:rsid w:val="007D6293"/>
    <w:rsid w:val="007D6D56"/>
    <w:rsid w:val="007E079A"/>
    <w:rsid w:val="007E6CAE"/>
    <w:rsid w:val="007E72BD"/>
    <w:rsid w:val="007E762E"/>
    <w:rsid w:val="007F512C"/>
    <w:rsid w:val="007F601D"/>
    <w:rsid w:val="007F72A3"/>
    <w:rsid w:val="008003F9"/>
    <w:rsid w:val="00800904"/>
    <w:rsid w:val="00803FB7"/>
    <w:rsid w:val="0080654B"/>
    <w:rsid w:val="008071D4"/>
    <w:rsid w:val="0081091D"/>
    <w:rsid w:val="00813285"/>
    <w:rsid w:val="008201BD"/>
    <w:rsid w:val="00820D0A"/>
    <w:rsid w:val="0082431E"/>
    <w:rsid w:val="00824E65"/>
    <w:rsid w:val="00825BDE"/>
    <w:rsid w:val="008319FC"/>
    <w:rsid w:val="00836B49"/>
    <w:rsid w:val="00837860"/>
    <w:rsid w:val="00840066"/>
    <w:rsid w:val="0084062B"/>
    <w:rsid w:val="008429A5"/>
    <w:rsid w:val="00844635"/>
    <w:rsid w:val="00846044"/>
    <w:rsid w:val="0085227F"/>
    <w:rsid w:val="00852A9F"/>
    <w:rsid w:val="008532A0"/>
    <w:rsid w:val="00853373"/>
    <w:rsid w:val="00854173"/>
    <w:rsid w:val="00854AEC"/>
    <w:rsid w:val="00855BBE"/>
    <w:rsid w:val="00866B5A"/>
    <w:rsid w:val="008722C6"/>
    <w:rsid w:val="00872543"/>
    <w:rsid w:val="00874A5E"/>
    <w:rsid w:val="00876929"/>
    <w:rsid w:val="00877CB1"/>
    <w:rsid w:val="00886455"/>
    <w:rsid w:val="00890B5B"/>
    <w:rsid w:val="00890D8A"/>
    <w:rsid w:val="00890E98"/>
    <w:rsid w:val="00891335"/>
    <w:rsid w:val="00891344"/>
    <w:rsid w:val="00892869"/>
    <w:rsid w:val="008932A0"/>
    <w:rsid w:val="00894D37"/>
    <w:rsid w:val="00895931"/>
    <w:rsid w:val="008A2BC6"/>
    <w:rsid w:val="008A3F5B"/>
    <w:rsid w:val="008A581E"/>
    <w:rsid w:val="008A5912"/>
    <w:rsid w:val="008A5988"/>
    <w:rsid w:val="008A6BCA"/>
    <w:rsid w:val="008A6D61"/>
    <w:rsid w:val="008B0EFA"/>
    <w:rsid w:val="008B2DBA"/>
    <w:rsid w:val="008B4403"/>
    <w:rsid w:val="008B684D"/>
    <w:rsid w:val="008B79C8"/>
    <w:rsid w:val="008C5699"/>
    <w:rsid w:val="008C6A46"/>
    <w:rsid w:val="008D1E75"/>
    <w:rsid w:val="008D31FC"/>
    <w:rsid w:val="008D3BF2"/>
    <w:rsid w:val="008D685B"/>
    <w:rsid w:val="008D75B1"/>
    <w:rsid w:val="008D77F8"/>
    <w:rsid w:val="008D7FE4"/>
    <w:rsid w:val="008E0131"/>
    <w:rsid w:val="008E16D0"/>
    <w:rsid w:val="008E1727"/>
    <w:rsid w:val="008E1F62"/>
    <w:rsid w:val="008E23F5"/>
    <w:rsid w:val="008E5575"/>
    <w:rsid w:val="008F0FDF"/>
    <w:rsid w:val="008F1BD2"/>
    <w:rsid w:val="008F2426"/>
    <w:rsid w:val="008F27F6"/>
    <w:rsid w:val="008F3BE5"/>
    <w:rsid w:val="008F3FAB"/>
    <w:rsid w:val="008F72B2"/>
    <w:rsid w:val="009001DA"/>
    <w:rsid w:val="009002F3"/>
    <w:rsid w:val="00900B73"/>
    <w:rsid w:val="009023C7"/>
    <w:rsid w:val="009027E9"/>
    <w:rsid w:val="009041FC"/>
    <w:rsid w:val="00907BF0"/>
    <w:rsid w:val="00912FC8"/>
    <w:rsid w:val="009175E3"/>
    <w:rsid w:val="00921895"/>
    <w:rsid w:val="009262EC"/>
    <w:rsid w:val="00926566"/>
    <w:rsid w:val="0093039E"/>
    <w:rsid w:val="009315F1"/>
    <w:rsid w:val="009325DD"/>
    <w:rsid w:val="009325FF"/>
    <w:rsid w:val="009334DE"/>
    <w:rsid w:val="00934BD2"/>
    <w:rsid w:val="009350AF"/>
    <w:rsid w:val="00937025"/>
    <w:rsid w:val="009413AD"/>
    <w:rsid w:val="00945866"/>
    <w:rsid w:val="009458D6"/>
    <w:rsid w:val="00946099"/>
    <w:rsid w:val="00951464"/>
    <w:rsid w:val="009527D6"/>
    <w:rsid w:val="00953DC6"/>
    <w:rsid w:val="0096082B"/>
    <w:rsid w:val="00964BCE"/>
    <w:rsid w:val="009654EC"/>
    <w:rsid w:val="009671B0"/>
    <w:rsid w:val="009679ED"/>
    <w:rsid w:val="009706AE"/>
    <w:rsid w:val="00981B32"/>
    <w:rsid w:val="00983299"/>
    <w:rsid w:val="00985E97"/>
    <w:rsid w:val="009874D7"/>
    <w:rsid w:val="00987BA8"/>
    <w:rsid w:val="00990435"/>
    <w:rsid w:val="00993169"/>
    <w:rsid w:val="009955E3"/>
    <w:rsid w:val="00997ACF"/>
    <w:rsid w:val="00997F8C"/>
    <w:rsid w:val="009A00C1"/>
    <w:rsid w:val="009A060A"/>
    <w:rsid w:val="009A2360"/>
    <w:rsid w:val="009A4224"/>
    <w:rsid w:val="009A52F9"/>
    <w:rsid w:val="009A5DED"/>
    <w:rsid w:val="009A7466"/>
    <w:rsid w:val="009B066B"/>
    <w:rsid w:val="009B0F72"/>
    <w:rsid w:val="009B2C70"/>
    <w:rsid w:val="009C41EF"/>
    <w:rsid w:val="009C476C"/>
    <w:rsid w:val="009C4921"/>
    <w:rsid w:val="009C59C8"/>
    <w:rsid w:val="009C65DC"/>
    <w:rsid w:val="009C7FB9"/>
    <w:rsid w:val="009D0DFB"/>
    <w:rsid w:val="009D4133"/>
    <w:rsid w:val="009D613A"/>
    <w:rsid w:val="009D68D6"/>
    <w:rsid w:val="009D7C67"/>
    <w:rsid w:val="009E25FB"/>
    <w:rsid w:val="009E5C3C"/>
    <w:rsid w:val="009E5E1C"/>
    <w:rsid w:val="009E64E7"/>
    <w:rsid w:val="009E72E2"/>
    <w:rsid w:val="009F0D98"/>
    <w:rsid w:val="009F1AC5"/>
    <w:rsid w:val="009F302B"/>
    <w:rsid w:val="009F3E79"/>
    <w:rsid w:val="009F67BE"/>
    <w:rsid w:val="00A022B1"/>
    <w:rsid w:val="00A049A7"/>
    <w:rsid w:val="00A06411"/>
    <w:rsid w:val="00A06C18"/>
    <w:rsid w:val="00A06C9E"/>
    <w:rsid w:val="00A079FF"/>
    <w:rsid w:val="00A07F6E"/>
    <w:rsid w:val="00A15FB6"/>
    <w:rsid w:val="00A16A45"/>
    <w:rsid w:val="00A2329E"/>
    <w:rsid w:val="00A25015"/>
    <w:rsid w:val="00A252CF"/>
    <w:rsid w:val="00A25F0D"/>
    <w:rsid w:val="00A33D17"/>
    <w:rsid w:val="00A34FA5"/>
    <w:rsid w:val="00A37078"/>
    <w:rsid w:val="00A37ABF"/>
    <w:rsid w:val="00A37E73"/>
    <w:rsid w:val="00A407D8"/>
    <w:rsid w:val="00A42E48"/>
    <w:rsid w:val="00A440A8"/>
    <w:rsid w:val="00A45ECF"/>
    <w:rsid w:val="00A461E1"/>
    <w:rsid w:val="00A47BC0"/>
    <w:rsid w:val="00A51409"/>
    <w:rsid w:val="00A51606"/>
    <w:rsid w:val="00A57EF6"/>
    <w:rsid w:val="00A6176F"/>
    <w:rsid w:val="00A625F5"/>
    <w:rsid w:val="00A646BF"/>
    <w:rsid w:val="00A655BE"/>
    <w:rsid w:val="00A711DA"/>
    <w:rsid w:val="00A74FBE"/>
    <w:rsid w:val="00A80227"/>
    <w:rsid w:val="00A81E72"/>
    <w:rsid w:val="00A82220"/>
    <w:rsid w:val="00A85780"/>
    <w:rsid w:val="00A86593"/>
    <w:rsid w:val="00A86B00"/>
    <w:rsid w:val="00A86C98"/>
    <w:rsid w:val="00A87285"/>
    <w:rsid w:val="00A9364B"/>
    <w:rsid w:val="00A94D85"/>
    <w:rsid w:val="00A953FD"/>
    <w:rsid w:val="00A975BB"/>
    <w:rsid w:val="00AA0171"/>
    <w:rsid w:val="00AA0FEF"/>
    <w:rsid w:val="00AA1780"/>
    <w:rsid w:val="00AA2988"/>
    <w:rsid w:val="00AB4601"/>
    <w:rsid w:val="00AB7E7B"/>
    <w:rsid w:val="00AC0143"/>
    <w:rsid w:val="00AC018A"/>
    <w:rsid w:val="00AC1100"/>
    <w:rsid w:val="00AC1C8F"/>
    <w:rsid w:val="00AC321A"/>
    <w:rsid w:val="00AC619E"/>
    <w:rsid w:val="00AC7D9D"/>
    <w:rsid w:val="00AD1988"/>
    <w:rsid w:val="00AE11E0"/>
    <w:rsid w:val="00AF305B"/>
    <w:rsid w:val="00AF3246"/>
    <w:rsid w:val="00AF6188"/>
    <w:rsid w:val="00B0207E"/>
    <w:rsid w:val="00B02B77"/>
    <w:rsid w:val="00B05C40"/>
    <w:rsid w:val="00B060F5"/>
    <w:rsid w:val="00B06E28"/>
    <w:rsid w:val="00B11A49"/>
    <w:rsid w:val="00B17002"/>
    <w:rsid w:val="00B1711C"/>
    <w:rsid w:val="00B20E28"/>
    <w:rsid w:val="00B225A8"/>
    <w:rsid w:val="00B23891"/>
    <w:rsid w:val="00B23B2C"/>
    <w:rsid w:val="00B249D0"/>
    <w:rsid w:val="00B24BF4"/>
    <w:rsid w:val="00B26275"/>
    <w:rsid w:val="00B26C9C"/>
    <w:rsid w:val="00B27E60"/>
    <w:rsid w:val="00B32FD4"/>
    <w:rsid w:val="00B33719"/>
    <w:rsid w:val="00B346E6"/>
    <w:rsid w:val="00B403FC"/>
    <w:rsid w:val="00B5305B"/>
    <w:rsid w:val="00B54984"/>
    <w:rsid w:val="00B555C0"/>
    <w:rsid w:val="00B56E12"/>
    <w:rsid w:val="00B575B0"/>
    <w:rsid w:val="00B57799"/>
    <w:rsid w:val="00B6240D"/>
    <w:rsid w:val="00B6353A"/>
    <w:rsid w:val="00B65C4E"/>
    <w:rsid w:val="00B6603C"/>
    <w:rsid w:val="00B674C6"/>
    <w:rsid w:val="00B67CA8"/>
    <w:rsid w:val="00B7011B"/>
    <w:rsid w:val="00B709B5"/>
    <w:rsid w:val="00B71FDF"/>
    <w:rsid w:val="00B736F4"/>
    <w:rsid w:val="00B752ED"/>
    <w:rsid w:val="00B832EC"/>
    <w:rsid w:val="00B87AE9"/>
    <w:rsid w:val="00B918F2"/>
    <w:rsid w:val="00B93C54"/>
    <w:rsid w:val="00B95EB1"/>
    <w:rsid w:val="00B96E71"/>
    <w:rsid w:val="00B96EF5"/>
    <w:rsid w:val="00B97F54"/>
    <w:rsid w:val="00BA26D0"/>
    <w:rsid w:val="00BA3210"/>
    <w:rsid w:val="00BA32C2"/>
    <w:rsid w:val="00BA489A"/>
    <w:rsid w:val="00BA59C1"/>
    <w:rsid w:val="00BA613C"/>
    <w:rsid w:val="00BA79F0"/>
    <w:rsid w:val="00BB0FCD"/>
    <w:rsid w:val="00BB51D3"/>
    <w:rsid w:val="00BB52AA"/>
    <w:rsid w:val="00BB5885"/>
    <w:rsid w:val="00BB7A86"/>
    <w:rsid w:val="00BC299C"/>
    <w:rsid w:val="00BC34AB"/>
    <w:rsid w:val="00BC3DB9"/>
    <w:rsid w:val="00BC4A08"/>
    <w:rsid w:val="00BC5FB6"/>
    <w:rsid w:val="00BD0C77"/>
    <w:rsid w:val="00BD185D"/>
    <w:rsid w:val="00BD259D"/>
    <w:rsid w:val="00BD2E72"/>
    <w:rsid w:val="00BD2F49"/>
    <w:rsid w:val="00BD60D1"/>
    <w:rsid w:val="00BE0259"/>
    <w:rsid w:val="00BE05F7"/>
    <w:rsid w:val="00BE144C"/>
    <w:rsid w:val="00BE2D3A"/>
    <w:rsid w:val="00BE2E2B"/>
    <w:rsid w:val="00BE4CC5"/>
    <w:rsid w:val="00BE5FF7"/>
    <w:rsid w:val="00BE68FC"/>
    <w:rsid w:val="00BE7495"/>
    <w:rsid w:val="00BF0285"/>
    <w:rsid w:val="00BF2FDE"/>
    <w:rsid w:val="00BF3177"/>
    <w:rsid w:val="00BF3A1A"/>
    <w:rsid w:val="00C00617"/>
    <w:rsid w:val="00C00EAB"/>
    <w:rsid w:val="00C012BB"/>
    <w:rsid w:val="00C035A1"/>
    <w:rsid w:val="00C04531"/>
    <w:rsid w:val="00C106CB"/>
    <w:rsid w:val="00C108FC"/>
    <w:rsid w:val="00C10D88"/>
    <w:rsid w:val="00C12076"/>
    <w:rsid w:val="00C12E15"/>
    <w:rsid w:val="00C13C9D"/>
    <w:rsid w:val="00C17195"/>
    <w:rsid w:val="00C20E3F"/>
    <w:rsid w:val="00C236E8"/>
    <w:rsid w:val="00C2413E"/>
    <w:rsid w:val="00C255F4"/>
    <w:rsid w:val="00C2568C"/>
    <w:rsid w:val="00C266C0"/>
    <w:rsid w:val="00C27484"/>
    <w:rsid w:val="00C3002D"/>
    <w:rsid w:val="00C30923"/>
    <w:rsid w:val="00C311B7"/>
    <w:rsid w:val="00C31980"/>
    <w:rsid w:val="00C32A46"/>
    <w:rsid w:val="00C35D18"/>
    <w:rsid w:val="00C4406A"/>
    <w:rsid w:val="00C44B4D"/>
    <w:rsid w:val="00C4536D"/>
    <w:rsid w:val="00C52725"/>
    <w:rsid w:val="00C530F1"/>
    <w:rsid w:val="00C54A5F"/>
    <w:rsid w:val="00C576DD"/>
    <w:rsid w:val="00C60FCD"/>
    <w:rsid w:val="00C62B5B"/>
    <w:rsid w:val="00C64A09"/>
    <w:rsid w:val="00C714AF"/>
    <w:rsid w:val="00C7368B"/>
    <w:rsid w:val="00C73EA6"/>
    <w:rsid w:val="00C74AB7"/>
    <w:rsid w:val="00C75FB7"/>
    <w:rsid w:val="00C77033"/>
    <w:rsid w:val="00C848C4"/>
    <w:rsid w:val="00C84AF2"/>
    <w:rsid w:val="00C8695B"/>
    <w:rsid w:val="00C900E9"/>
    <w:rsid w:val="00C901CC"/>
    <w:rsid w:val="00C91397"/>
    <w:rsid w:val="00CA17F5"/>
    <w:rsid w:val="00CA1C28"/>
    <w:rsid w:val="00CA2B6E"/>
    <w:rsid w:val="00CA2F6B"/>
    <w:rsid w:val="00CA447C"/>
    <w:rsid w:val="00CA5CBD"/>
    <w:rsid w:val="00CA6B1B"/>
    <w:rsid w:val="00CB2166"/>
    <w:rsid w:val="00CB2BDE"/>
    <w:rsid w:val="00CB474A"/>
    <w:rsid w:val="00CB5F8C"/>
    <w:rsid w:val="00CC0F23"/>
    <w:rsid w:val="00CC367F"/>
    <w:rsid w:val="00CC58C1"/>
    <w:rsid w:val="00CC77B6"/>
    <w:rsid w:val="00CC7E8D"/>
    <w:rsid w:val="00CD46A9"/>
    <w:rsid w:val="00CD686A"/>
    <w:rsid w:val="00CE1351"/>
    <w:rsid w:val="00CE50D5"/>
    <w:rsid w:val="00CE7E59"/>
    <w:rsid w:val="00CF0D76"/>
    <w:rsid w:val="00CF1B0F"/>
    <w:rsid w:val="00CF2475"/>
    <w:rsid w:val="00CF459F"/>
    <w:rsid w:val="00CF4DC4"/>
    <w:rsid w:val="00CF5808"/>
    <w:rsid w:val="00CF70A9"/>
    <w:rsid w:val="00D06107"/>
    <w:rsid w:val="00D14693"/>
    <w:rsid w:val="00D14795"/>
    <w:rsid w:val="00D162F4"/>
    <w:rsid w:val="00D17321"/>
    <w:rsid w:val="00D177A9"/>
    <w:rsid w:val="00D23DAB"/>
    <w:rsid w:val="00D25046"/>
    <w:rsid w:val="00D2538F"/>
    <w:rsid w:val="00D265FD"/>
    <w:rsid w:val="00D26A0B"/>
    <w:rsid w:val="00D27A87"/>
    <w:rsid w:val="00D27D18"/>
    <w:rsid w:val="00D30818"/>
    <w:rsid w:val="00D329CE"/>
    <w:rsid w:val="00D33D4F"/>
    <w:rsid w:val="00D34171"/>
    <w:rsid w:val="00D347D5"/>
    <w:rsid w:val="00D3627E"/>
    <w:rsid w:val="00D37804"/>
    <w:rsid w:val="00D37EEF"/>
    <w:rsid w:val="00D4118C"/>
    <w:rsid w:val="00D466AD"/>
    <w:rsid w:val="00D469DF"/>
    <w:rsid w:val="00D51132"/>
    <w:rsid w:val="00D62609"/>
    <w:rsid w:val="00D673A8"/>
    <w:rsid w:val="00D7282B"/>
    <w:rsid w:val="00D7306D"/>
    <w:rsid w:val="00D736C0"/>
    <w:rsid w:val="00D75C71"/>
    <w:rsid w:val="00D76366"/>
    <w:rsid w:val="00D7659E"/>
    <w:rsid w:val="00D81168"/>
    <w:rsid w:val="00D83F77"/>
    <w:rsid w:val="00D864C6"/>
    <w:rsid w:val="00D87510"/>
    <w:rsid w:val="00D87D8F"/>
    <w:rsid w:val="00D90564"/>
    <w:rsid w:val="00D9268F"/>
    <w:rsid w:val="00D934EF"/>
    <w:rsid w:val="00D946B7"/>
    <w:rsid w:val="00DA44CC"/>
    <w:rsid w:val="00DA5DAF"/>
    <w:rsid w:val="00DB2002"/>
    <w:rsid w:val="00DB5769"/>
    <w:rsid w:val="00DC2420"/>
    <w:rsid w:val="00DD293F"/>
    <w:rsid w:val="00DD2E92"/>
    <w:rsid w:val="00DD44DB"/>
    <w:rsid w:val="00DD596D"/>
    <w:rsid w:val="00DD6E97"/>
    <w:rsid w:val="00DE0088"/>
    <w:rsid w:val="00DE0443"/>
    <w:rsid w:val="00DE1326"/>
    <w:rsid w:val="00DE5E9D"/>
    <w:rsid w:val="00DF2FA4"/>
    <w:rsid w:val="00DF309F"/>
    <w:rsid w:val="00DF3132"/>
    <w:rsid w:val="00DF31ED"/>
    <w:rsid w:val="00DF3C76"/>
    <w:rsid w:val="00DF549A"/>
    <w:rsid w:val="00E00241"/>
    <w:rsid w:val="00E1171E"/>
    <w:rsid w:val="00E1303A"/>
    <w:rsid w:val="00E130D9"/>
    <w:rsid w:val="00E161B3"/>
    <w:rsid w:val="00E17297"/>
    <w:rsid w:val="00E21265"/>
    <w:rsid w:val="00E25182"/>
    <w:rsid w:val="00E2598D"/>
    <w:rsid w:val="00E25B44"/>
    <w:rsid w:val="00E25D3F"/>
    <w:rsid w:val="00E26719"/>
    <w:rsid w:val="00E3037C"/>
    <w:rsid w:val="00E30A12"/>
    <w:rsid w:val="00E327C6"/>
    <w:rsid w:val="00E33DB5"/>
    <w:rsid w:val="00E3408D"/>
    <w:rsid w:val="00E37895"/>
    <w:rsid w:val="00E37BDE"/>
    <w:rsid w:val="00E41362"/>
    <w:rsid w:val="00E43146"/>
    <w:rsid w:val="00E44070"/>
    <w:rsid w:val="00E44936"/>
    <w:rsid w:val="00E47216"/>
    <w:rsid w:val="00E51C56"/>
    <w:rsid w:val="00E52637"/>
    <w:rsid w:val="00E54620"/>
    <w:rsid w:val="00E54B78"/>
    <w:rsid w:val="00E569A9"/>
    <w:rsid w:val="00E56E9B"/>
    <w:rsid w:val="00E60619"/>
    <w:rsid w:val="00E61829"/>
    <w:rsid w:val="00E629EB"/>
    <w:rsid w:val="00E62BA5"/>
    <w:rsid w:val="00E64FB2"/>
    <w:rsid w:val="00E72042"/>
    <w:rsid w:val="00E736D0"/>
    <w:rsid w:val="00E7426F"/>
    <w:rsid w:val="00E746FA"/>
    <w:rsid w:val="00E77B1B"/>
    <w:rsid w:val="00E83177"/>
    <w:rsid w:val="00E84447"/>
    <w:rsid w:val="00E848F7"/>
    <w:rsid w:val="00E84FCD"/>
    <w:rsid w:val="00E86349"/>
    <w:rsid w:val="00E86FA7"/>
    <w:rsid w:val="00E9237B"/>
    <w:rsid w:val="00E92619"/>
    <w:rsid w:val="00E93820"/>
    <w:rsid w:val="00E9584C"/>
    <w:rsid w:val="00E95AF3"/>
    <w:rsid w:val="00E96E68"/>
    <w:rsid w:val="00E96E94"/>
    <w:rsid w:val="00EA1341"/>
    <w:rsid w:val="00EA4078"/>
    <w:rsid w:val="00EA539A"/>
    <w:rsid w:val="00EA6A8E"/>
    <w:rsid w:val="00EA72B2"/>
    <w:rsid w:val="00EB1C5B"/>
    <w:rsid w:val="00EB312A"/>
    <w:rsid w:val="00EB7291"/>
    <w:rsid w:val="00EC0938"/>
    <w:rsid w:val="00EC33D5"/>
    <w:rsid w:val="00EC4E13"/>
    <w:rsid w:val="00EC66A9"/>
    <w:rsid w:val="00EC6BC0"/>
    <w:rsid w:val="00EC7675"/>
    <w:rsid w:val="00EC793C"/>
    <w:rsid w:val="00ED099C"/>
    <w:rsid w:val="00EE2E07"/>
    <w:rsid w:val="00EE4D21"/>
    <w:rsid w:val="00EE54A8"/>
    <w:rsid w:val="00EE7761"/>
    <w:rsid w:val="00EF1AF7"/>
    <w:rsid w:val="00EF21F9"/>
    <w:rsid w:val="00EF3009"/>
    <w:rsid w:val="00EF4025"/>
    <w:rsid w:val="00EF41D9"/>
    <w:rsid w:val="00EF6A70"/>
    <w:rsid w:val="00EF6DEF"/>
    <w:rsid w:val="00EF7112"/>
    <w:rsid w:val="00F01786"/>
    <w:rsid w:val="00F02C86"/>
    <w:rsid w:val="00F04967"/>
    <w:rsid w:val="00F04A59"/>
    <w:rsid w:val="00F04BB4"/>
    <w:rsid w:val="00F0649F"/>
    <w:rsid w:val="00F1167E"/>
    <w:rsid w:val="00F11D9E"/>
    <w:rsid w:val="00F14A75"/>
    <w:rsid w:val="00F15983"/>
    <w:rsid w:val="00F16037"/>
    <w:rsid w:val="00F167F5"/>
    <w:rsid w:val="00F20804"/>
    <w:rsid w:val="00F21417"/>
    <w:rsid w:val="00F21B7A"/>
    <w:rsid w:val="00F21E6A"/>
    <w:rsid w:val="00F22EB7"/>
    <w:rsid w:val="00F24170"/>
    <w:rsid w:val="00F24A89"/>
    <w:rsid w:val="00F3359E"/>
    <w:rsid w:val="00F33E8D"/>
    <w:rsid w:val="00F36E8A"/>
    <w:rsid w:val="00F3730B"/>
    <w:rsid w:val="00F3782D"/>
    <w:rsid w:val="00F408F8"/>
    <w:rsid w:val="00F40F5E"/>
    <w:rsid w:val="00F51363"/>
    <w:rsid w:val="00F53E09"/>
    <w:rsid w:val="00F54D8F"/>
    <w:rsid w:val="00F557BF"/>
    <w:rsid w:val="00F557CF"/>
    <w:rsid w:val="00F56B0B"/>
    <w:rsid w:val="00F62F18"/>
    <w:rsid w:val="00F6395D"/>
    <w:rsid w:val="00F6594A"/>
    <w:rsid w:val="00F67E06"/>
    <w:rsid w:val="00F71A24"/>
    <w:rsid w:val="00F73A95"/>
    <w:rsid w:val="00F73DE4"/>
    <w:rsid w:val="00F82F61"/>
    <w:rsid w:val="00F87C5D"/>
    <w:rsid w:val="00F92018"/>
    <w:rsid w:val="00F931C8"/>
    <w:rsid w:val="00F948C4"/>
    <w:rsid w:val="00F958D5"/>
    <w:rsid w:val="00FA0DEA"/>
    <w:rsid w:val="00FA4E9C"/>
    <w:rsid w:val="00FA5C9F"/>
    <w:rsid w:val="00FA6717"/>
    <w:rsid w:val="00FA6DCE"/>
    <w:rsid w:val="00FA6EA9"/>
    <w:rsid w:val="00FB1388"/>
    <w:rsid w:val="00FB2086"/>
    <w:rsid w:val="00FB20A1"/>
    <w:rsid w:val="00FB266E"/>
    <w:rsid w:val="00FB3B12"/>
    <w:rsid w:val="00FB7EBC"/>
    <w:rsid w:val="00FC1BF3"/>
    <w:rsid w:val="00FC2150"/>
    <w:rsid w:val="00FC24C9"/>
    <w:rsid w:val="00FC326B"/>
    <w:rsid w:val="00FC726B"/>
    <w:rsid w:val="00FD10C6"/>
    <w:rsid w:val="00FD1C78"/>
    <w:rsid w:val="00FD4620"/>
    <w:rsid w:val="00FD7E46"/>
    <w:rsid w:val="00FE3428"/>
    <w:rsid w:val="00FE3AB8"/>
    <w:rsid w:val="00FE3D0A"/>
    <w:rsid w:val="00FE505A"/>
    <w:rsid w:val="00FE7B0A"/>
    <w:rsid w:val="00FF24CC"/>
    <w:rsid w:val="00FF75C8"/>
    <w:rsid w:val="00FF78DB"/>
    <w:rsid w:val="010B3251"/>
    <w:rsid w:val="01135319"/>
    <w:rsid w:val="01176EA7"/>
    <w:rsid w:val="01185629"/>
    <w:rsid w:val="01412577"/>
    <w:rsid w:val="014760CF"/>
    <w:rsid w:val="014C17E7"/>
    <w:rsid w:val="014E5F3A"/>
    <w:rsid w:val="01541E5F"/>
    <w:rsid w:val="016C2D4F"/>
    <w:rsid w:val="01A36C84"/>
    <w:rsid w:val="01AC62C2"/>
    <w:rsid w:val="01B72F8E"/>
    <w:rsid w:val="01B8713D"/>
    <w:rsid w:val="01BD7F3C"/>
    <w:rsid w:val="01C30466"/>
    <w:rsid w:val="01EC64FE"/>
    <w:rsid w:val="021102C0"/>
    <w:rsid w:val="0224732D"/>
    <w:rsid w:val="022C524D"/>
    <w:rsid w:val="02360F7F"/>
    <w:rsid w:val="023A34E4"/>
    <w:rsid w:val="02451BDB"/>
    <w:rsid w:val="02454C77"/>
    <w:rsid w:val="02455400"/>
    <w:rsid w:val="024F5197"/>
    <w:rsid w:val="02551A35"/>
    <w:rsid w:val="02581525"/>
    <w:rsid w:val="025C1D5F"/>
    <w:rsid w:val="025F3723"/>
    <w:rsid w:val="02620983"/>
    <w:rsid w:val="02745073"/>
    <w:rsid w:val="028B2332"/>
    <w:rsid w:val="028B4851"/>
    <w:rsid w:val="02B477EC"/>
    <w:rsid w:val="02BD74E3"/>
    <w:rsid w:val="02BF2365"/>
    <w:rsid w:val="02D0730E"/>
    <w:rsid w:val="02D92666"/>
    <w:rsid w:val="02DD4FCB"/>
    <w:rsid w:val="02EF5021"/>
    <w:rsid w:val="02F068B7"/>
    <w:rsid w:val="02F461F7"/>
    <w:rsid w:val="032A6CC6"/>
    <w:rsid w:val="03320E40"/>
    <w:rsid w:val="035D7CC3"/>
    <w:rsid w:val="037E4F76"/>
    <w:rsid w:val="039D37B9"/>
    <w:rsid w:val="03A24FB8"/>
    <w:rsid w:val="03B06E66"/>
    <w:rsid w:val="03DD0530"/>
    <w:rsid w:val="03EF2CE9"/>
    <w:rsid w:val="040F3D0C"/>
    <w:rsid w:val="04132B98"/>
    <w:rsid w:val="041D17CF"/>
    <w:rsid w:val="04225728"/>
    <w:rsid w:val="04494B18"/>
    <w:rsid w:val="044F44C2"/>
    <w:rsid w:val="045C00A3"/>
    <w:rsid w:val="046E6DDE"/>
    <w:rsid w:val="046F57A6"/>
    <w:rsid w:val="047D665D"/>
    <w:rsid w:val="048823FD"/>
    <w:rsid w:val="0489702C"/>
    <w:rsid w:val="04962264"/>
    <w:rsid w:val="04972866"/>
    <w:rsid w:val="049F168E"/>
    <w:rsid w:val="04AD6E52"/>
    <w:rsid w:val="04C45F51"/>
    <w:rsid w:val="04DB5070"/>
    <w:rsid w:val="04E00053"/>
    <w:rsid w:val="04E03157"/>
    <w:rsid w:val="04E864D7"/>
    <w:rsid w:val="04F97A5F"/>
    <w:rsid w:val="05173421"/>
    <w:rsid w:val="051871AC"/>
    <w:rsid w:val="0529526E"/>
    <w:rsid w:val="053D096B"/>
    <w:rsid w:val="058E496B"/>
    <w:rsid w:val="058E77EE"/>
    <w:rsid w:val="059347EB"/>
    <w:rsid w:val="059B3928"/>
    <w:rsid w:val="059B5FCF"/>
    <w:rsid w:val="05A35969"/>
    <w:rsid w:val="05AB6C9C"/>
    <w:rsid w:val="05B62759"/>
    <w:rsid w:val="05C25634"/>
    <w:rsid w:val="05C375FE"/>
    <w:rsid w:val="05D9297D"/>
    <w:rsid w:val="05EE7872"/>
    <w:rsid w:val="06115F14"/>
    <w:rsid w:val="06181A7E"/>
    <w:rsid w:val="062563DB"/>
    <w:rsid w:val="063446BA"/>
    <w:rsid w:val="06361B7E"/>
    <w:rsid w:val="066A35A8"/>
    <w:rsid w:val="066E7569"/>
    <w:rsid w:val="066F3954"/>
    <w:rsid w:val="06AE292B"/>
    <w:rsid w:val="06B65CD0"/>
    <w:rsid w:val="06C9729F"/>
    <w:rsid w:val="06CC11DC"/>
    <w:rsid w:val="06CD339A"/>
    <w:rsid w:val="06DB2D93"/>
    <w:rsid w:val="06E53DBD"/>
    <w:rsid w:val="06F07F7E"/>
    <w:rsid w:val="071427CE"/>
    <w:rsid w:val="071C366B"/>
    <w:rsid w:val="072A7934"/>
    <w:rsid w:val="07380693"/>
    <w:rsid w:val="07534F71"/>
    <w:rsid w:val="07640FE3"/>
    <w:rsid w:val="07651C3E"/>
    <w:rsid w:val="0772408F"/>
    <w:rsid w:val="077C1481"/>
    <w:rsid w:val="078738E5"/>
    <w:rsid w:val="07C350FC"/>
    <w:rsid w:val="07D23B28"/>
    <w:rsid w:val="07E0038B"/>
    <w:rsid w:val="07E22343"/>
    <w:rsid w:val="07E63290"/>
    <w:rsid w:val="07F0331B"/>
    <w:rsid w:val="07F330AF"/>
    <w:rsid w:val="08014E19"/>
    <w:rsid w:val="082519CD"/>
    <w:rsid w:val="082940FA"/>
    <w:rsid w:val="083815F3"/>
    <w:rsid w:val="08591B53"/>
    <w:rsid w:val="08680D99"/>
    <w:rsid w:val="086D17A6"/>
    <w:rsid w:val="087B01EC"/>
    <w:rsid w:val="08980B81"/>
    <w:rsid w:val="089B22B1"/>
    <w:rsid w:val="08A37219"/>
    <w:rsid w:val="08C71104"/>
    <w:rsid w:val="08D60E0C"/>
    <w:rsid w:val="08EE549F"/>
    <w:rsid w:val="08F929D4"/>
    <w:rsid w:val="08F9463F"/>
    <w:rsid w:val="09071E76"/>
    <w:rsid w:val="090919EB"/>
    <w:rsid w:val="090B5646"/>
    <w:rsid w:val="092E3A4F"/>
    <w:rsid w:val="0937247C"/>
    <w:rsid w:val="0941189C"/>
    <w:rsid w:val="09480DFD"/>
    <w:rsid w:val="0978513B"/>
    <w:rsid w:val="097B235C"/>
    <w:rsid w:val="097E023F"/>
    <w:rsid w:val="098C76F4"/>
    <w:rsid w:val="09905A49"/>
    <w:rsid w:val="09A339CE"/>
    <w:rsid w:val="09AC2C7C"/>
    <w:rsid w:val="09DB4584"/>
    <w:rsid w:val="09DE49C3"/>
    <w:rsid w:val="09F56C35"/>
    <w:rsid w:val="09FB55B8"/>
    <w:rsid w:val="0A0B5E4F"/>
    <w:rsid w:val="0A202BDB"/>
    <w:rsid w:val="0A312E98"/>
    <w:rsid w:val="0A4970DF"/>
    <w:rsid w:val="0A643FF9"/>
    <w:rsid w:val="0A71097F"/>
    <w:rsid w:val="0A76322F"/>
    <w:rsid w:val="0A804025"/>
    <w:rsid w:val="0A817AC5"/>
    <w:rsid w:val="0A947529"/>
    <w:rsid w:val="0A9E23A2"/>
    <w:rsid w:val="0AAA070D"/>
    <w:rsid w:val="0AB03154"/>
    <w:rsid w:val="0AC2744D"/>
    <w:rsid w:val="0AC6595D"/>
    <w:rsid w:val="0ACD49DD"/>
    <w:rsid w:val="0ADC601D"/>
    <w:rsid w:val="0B052C79"/>
    <w:rsid w:val="0B2F2F05"/>
    <w:rsid w:val="0B3F3F94"/>
    <w:rsid w:val="0B760218"/>
    <w:rsid w:val="0B814064"/>
    <w:rsid w:val="0B8E5F07"/>
    <w:rsid w:val="0BB71C78"/>
    <w:rsid w:val="0BC344B8"/>
    <w:rsid w:val="0BC36BAC"/>
    <w:rsid w:val="0BCA7E13"/>
    <w:rsid w:val="0BD87233"/>
    <w:rsid w:val="0C0B0A36"/>
    <w:rsid w:val="0C0B5801"/>
    <w:rsid w:val="0C0E5A61"/>
    <w:rsid w:val="0C18189B"/>
    <w:rsid w:val="0C250C89"/>
    <w:rsid w:val="0C322C54"/>
    <w:rsid w:val="0C384C2D"/>
    <w:rsid w:val="0C3B1C9C"/>
    <w:rsid w:val="0C3C45A5"/>
    <w:rsid w:val="0C3E5B11"/>
    <w:rsid w:val="0C433C4C"/>
    <w:rsid w:val="0C4A6E3B"/>
    <w:rsid w:val="0C594918"/>
    <w:rsid w:val="0C5C6470"/>
    <w:rsid w:val="0C624075"/>
    <w:rsid w:val="0C721C12"/>
    <w:rsid w:val="0C741652"/>
    <w:rsid w:val="0C8126F7"/>
    <w:rsid w:val="0C932E62"/>
    <w:rsid w:val="0CAA3B17"/>
    <w:rsid w:val="0CCD775F"/>
    <w:rsid w:val="0CCF1C67"/>
    <w:rsid w:val="0CDB0E3A"/>
    <w:rsid w:val="0CE130ED"/>
    <w:rsid w:val="0CEC5B65"/>
    <w:rsid w:val="0CFE2CC9"/>
    <w:rsid w:val="0D33083B"/>
    <w:rsid w:val="0D3A7BF6"/>
    <w:rsid w:val="0D5720D6"/>
    <w:rsid w:val="0D943D26"/>
    <w:rsid w:val="0D9D6643"/>
    <w:rsid w:val="0DA4265D"/>
    <w:rsid w:val="0DD8176C"/>
    <w:rsid w:val="0DDD1D89"/>
    <w:rsid w:val="0DE5766B"/>
    <w:rsid w:val="0E217715"/>
    <w:rsid w:val="0E230543"/>
    <w:rsid w:val="0E262E77"/>
    <w:rsid w:val="0E462B7A"/>
    <w:rsid w:val="0E4E0519"/>
    <w:rsid w:val="0E775145"/>
    <w:rsid w:val="0E7D62A0"/>
    <w:rsid w:val="0E862666"/>
    <w:rsid w:val="0E894029"/>
    <w:rsid w:val="0E9519F4"/>
    <w:rsid w:val="0E970006"/>
    <w:rsid w:val="0EA351E9"/>
    <w:rsid w:val="0EB23591"/>
    <w:rsid w:val="0EC54F95"/>
    <w:rsid w:val="0EE15C9A"/>
    <w:rsid w:val="0F121DB0"/>
    <w:rsid w:val="0F2C4AE3"/>
    <w:rsid w:val="0F4916F4"/>
    <w:rsid w:val="0F4D3DD2"/>
    <w:rsid w:val="0F5512C6"/>
    <w:rsid w:val="0F615F71"/>
    <w:rsid w:val="0F6C03BE"/>
    <w:rsid w:val="0F716409"/>
    <w:rsid w:val="0F9242C9"/>
    <w:rsid w:val="0F961439"/>
    <w:rsid w:val="0F995909"/>
    <w:rsid w:val="0FAA30A6"/>
    <w:rsid w:val="0FB74BD2"/>
    <w:rsid w:val="0FBD4832"/>
    <w:rsid w:val="0FDE334F"/>
    <w:rsid w:val="0FE73EF4"/>
    <w:rsid w:val="0FF22FB9"/>
    <w:rsid w:val="10086C08"/>
    <w:rsid w:val="100A4622"/>
    <w:rsid w:val="101C4C40"/>
    <w:rsid w:val="10216D79"/>
    <w:rsid w:val="1032058C"/>
    <w:rsid w:val="10323DD1"/>
    <w:rsid w:val="10331D1F"/>
    <w:rsid w:val="10362ED7"/>
    <w:rsid w:val="103A7EF0"/>
    <w:rsid w:val="10456598"/>
    <w:rsid w:val="104E1DDF"/>
    <w:rsid w:val="10AC2212"/>
    <w:rsid w:val="10AD1CE9"/>
    <w:rsid w:val="10B6635D"/>
    <w:rsid w:val="10B87347"/>
    <w:rsid w:val="10C94242"/>
    <w:rsid w:val="10DB5671"/>
    <w:rsid w:val="10E906BE"/>
    <w:rsid w:val="10F65BB2"/>
    <w:rsid w:val="10FD7E68"/>
    <w:rsid w:val="10FE38DC"/>
    <w:rsid w:val="110E410B"/>
    <w:rsid w:val="110E44B0"/>
    <w:rsid w:val="1111746F"/>
    <w:rsid w:val="111C694E"/>
    <w:rsid w:val="11234C44"/>
    <w:rsid w:val="112722D1"/>
    <w:rsid w:val="11274EE5"/>
    <w:rsid w:val="112C65D5"/>
    <w:rsid w:val="113B087D"/>
    <w:rsid w:val="11760EA5"/>
    <w:rsid w:val="117D320D"/>
    <w:rsid w:val="11863F32"/>
    <w:rsid w:val="119D1432"/>
    <w:rsid w:val="11A1662C"/>
    <w:rsid w:val="11A258BC"/>
    <w:rsid w:val="11A560B7"/>
    <w:rsid w:val="11A675AA"/>
    <w:rsid w:val="11AF7BEF"/>
    <w:rsid w:val="11B01290"/>
    <w:rsid w:val="11F052D6"/>
    <w:rsid w:val="11F22FD8"/>
    <w:rsid w:val="120A0EA1"/>
    <w:rsid w:val="12103BB7"/>
    <w:rsid w:val="121E1215"/>
    <w:rsid w:val="122D5C93"/>
    <w:rsid w:val="122D61E0"/>
    <w:rsid w:val="122D65C3"/>
    <w:rsid w:val="123C5EC2"/>
    <w:rsid w:val="124679B3"/>
    <w:rsid w:val="124A041A"/>
    <w:rsid w:val="125515DD"/>
    <w:rsid w:val="126A332D"/>
    <w:rsid w:val="12706417"/>
    <w:rsid w:val="12791A6B"/>
    <w:rsid w:val="129A55BA"/>
    <w:rsid w:val="12A93FDD"/>
    <w:rsid w:val="12AB6F21"/>
    <w:rsid w:val="12AD766B"/>
    <w:rsid w:val="12AE685D"/>
    <w:rsid w:val="12E47B36"/>
    <w:rsid w:val="12E62CF7"/>
    <w:rsid w:val="12E70326"/>
    <w:rsid w:val="12ED6E01"/>
    <w:rsid w:val="12F22931"/>
    <w:rsid w:val="12F549DA"/>
    <w:rsid w:val="12FD68C7"/>
    <w:rsid w:val="132316DC"/>
    <w:rsid w:val="1327073B"/>
    <w:rsid w:val="13273320"/>
    <w:rsid w:val="132D60B6"/>
    <w:rsid w:val="132D6DAD"/>
    <w:rsid w:val="13524E04"/>
    <w:rsid w:val="13531FC1"/>
    <w:rsid w:val="13556AB7"/>
    <w:rsid w:val="13594C6D"/>
    <w:rsid w:val="135C230F"/>
    <w:rsid w:val="13842771"/>
    <w:rsid w:val="13854144"/>
    <w:rsid w:val="13BB16CB"/>
    <w:rsid w:val="13C66C37"/>
    <w:rsid w:val="13D12EE6"/>
    <w:rsid w:val="13D50C28"/>
    <w:rsid w:val="13E02B4C"/>
    <w:rsid w:val="13EB1F9D"/>
    <w:rsid w:val="140B6DFF"/>
    <w:rsid w:val="141D098F"/>
    <w:rsid w:val="14261254"/>
    <w:rsid w:val="143E4201"/>
    <w:rsid w:val="144C07BE"/>
    <w:rsid w:val="14504ADF"/>
    <w:rsid w:val="145942DE"/>
    <w:rsid w:val="145E3EFA"/>
    <w:rsid w:val="14626B51"/>
    <w:rsid w:val="14711557"/>
    <w:rsid w:val="1481490C"/>
    <w:rsid w:val="14A03622"/>
    <w:rsid w:val="14AC1E1F"/>
    <w:rsid w:val="14AE09F5"/>
    <w:rsid w:val="14C0465F"/>
    <w:rsid w:val="14C37EF3"/>
    <w:rsid w:val="14D90D9A"/>
    <w:rsid w:val="14DB7BA0"/>
    <w:rsid w:val="1507525E"/>
    <w:rsid w:val="152E1374"/>
    <w:rsid w:val="152E46BB"/>
    <w:rsid w:val="15334E58"/>
    <w:rsid w:val="1545025A"/>
    <w:rsid w:val="1548703D"/>
    <w:rsid w:val="154D4A2D"/>
    <w:rsid w:val="154F2ADA"/>
    <w:rsid w:val="155467B9"/>
    <w:rsid w:val="15633FEB"/>
    <w:rsid w:val="15697F6D"/>
    <w:rsid w:val="15987BD3"/>
    <w:rsid w:val="15A451BB"/>
    <w:rsid w:val="15B04FE5"/>
    <w:rsid w:val="15B55E9F"/>
    <w:rsid w:val="15C61C55"/>
    <w:rsid w:val="15CA107C"/>
    <w:rsid w:val="15EC04AB"/>
    <w:rsid w:val="15EE0CC0"/>
    <w:rsid w:val="15F86715"/>
    <w:rsid w:val="1600259C"/>
    <w:rsid w:val="16227C7A"/>
    <w:rsid w:val="163B5D63"/>
    <w:rsid w:val="163D3EE8"/>
    <w:rsid w:val="16525527"/>
    <w:rsid w:val="166632A8"/>
    <w:rsid w:val="16775007"/>
    <w:rsid w:val="168B3820"/>
    <w:rsid w:val="16925C65"/>
    <w:rsid w:val="16957C35"/>
    <w:rsid w:val="16A70971"/>
    <w:rsid w:val="16A7566D"/>
    <w:rsid w:val="16AE2143"/>
    <w:rsid w:val="16B32E16"/>
    <w:rsid w:val="16BD0B5E"/>
    <w:rsid w:val="16DD6BE8"/>
    <w:rsid w:val="16E742E5"/>
    <w:rsid w:val="16E91748"/>
    <w:rsid w:val="16ED2ED8"/>
    <w:rsid w:val="16F72FE9"/>
    <w:rsid w:val="170344B7"/>
    <w:rsid w:val="17362267"/>
    <w:rsid w:val="1739327C"/>
    <w:rsid w:val="173F5012"/>
    <w:rsid w:val="17465510"/>
    <w:rsid w:val="17570670"/>
    <w:rsid w:val="17752957"/>
    <w:rsid w:val="17843C78"/>
    <w:rsid w:val="179539B3"/>
    <w:rsid w:val="17A11B1A"/>
    <w:rsid w:val="17A8018F"/>
    <w:rsid w:val="17BD3500"/>
    <w:rsid w:val="17C56CB2"/>
    <w:rsid w:val="17D72E70"/>
    <w:rsid w:val="17E71D96"/>
    <w:rsid w:val="17F21C0F"/>
    <w:rsid w:val="17F60AD4"/>
    <w:rsid w:val="18055159"/>
    <w:rsid w:val="18221F62"/>
    <w:rsid w:val="18226012"/>
    <w:rsid w:val="182A68C4"/>
    <w:rsid w:val="182E2225"/>
    <w:rsid w:val="184D6CCD"/>
    <w:rsid w:val="18982224"/>
    <w:rsid w:val="189A5F9C"/>
    <w:rsid w:val="18A26F81"/>
    <w:rsid w:val="18A91971"/>
    <w:rsid w:val="18D40C27"/>
    <w:rsid w:val="18E10285"/>
    <w:rsid w:val="18F63582"/>
    <w:rsid w:val="1917478C"/>
    <w:rsid w:val="1925076B"/>
    <w:rsid w:val="193F52C7"/>
    <w:rsid w:val="195E6AFC"/>
    <w:rsid w:val="19767A36"/>
    <w:rsid w:val="19845827"/>
    <w:rsid w:val="19891E26"/>
    <w:rsid w:val="19965C3B"/>
    <w:rsid w:val="19995FEF"/>
    <w:rsid w:val="19B06428"/>
    <w:rsid w:val="19B24017"/>
    <w:rsid w:val="19B5474D"/>
    <w:rsid w:val="19B7394B"/>
    <w:rsid w:val="19C6215B"/>
    <w:rsid w:val="19C7004D"/>
    <w:rsid w:val="19D1087E"/>
    <w:rsid w:val="19D41C35"/>
    <w:rsid w:val="1A023DF9"/>
    <w:rsid w:val="1A0A1868"/>
    <w:rsid w:val="1A0F2BBB"/>
    <w:rsid w:val="1A2B5153"/>
    <w:rsid w:val="1A3D7527"/>
    <w:rsid w:val="1A4408B5"/>
    <w:rsid w:val="1A4841F6"/>
    <w:rsid w:val="1A5F2FF9"/>
    <w:rsid w:val="1A6266B1"/>
    <w:rsid w:val="1A6B75C1"/>
    <w:rsid w:val="1A6F4C7E"/>
    <w:rsid w:val="1A7828B8"/>
    <w:rsid w:val="1A8020C3"/>
    <w:rsid w:val="1A815B98"/>
    <w:rsid w:val="1A8E0A25"/>
    <w:rsid w:val="1A952EBF"/>
    <w:rsid w:val="1ABB634D"/>
    <w:rsid w:val="1ABD4F6B"/>
    <w:rsid w:val="1ABE4F37"/>
    <w:rsid w:val="1AD07418"/>
    <w:rsid w:val="1AE12880"/>
    <w:rsid w:val="1AE76412"/>
    <w:rsid w:val="1AF73E39"/>
    <w:rsid w:val="1B0822A1"/>
    <w:rsid w:val="1B23671D"/>
    <w:rsid w:val="1B2A04B8"/>
    <w:rsid w:val="1B405D79"/>
    <w:rsid w:val="1B4F12C0"/>
    <w:rsid w:val="1B541E65"/>
    <w:rsid w:val="1B644FBE"/>
    <w:rsid w:val="1B6C2B1A"/>
    <w:rsid w:val="1B762CF0"/>
    <w:rsid w:val="1B794315"/>
    <w:rsid w:val="1B7E6473"/>
    <w:rsid w:val="1B9542BC"/>
    <w:rsid w:val="1B9C5626"/>
    <w:rsid w:val="1BC111D7"/>
    <w:rsid w:val="1BDF5C99"/>
    <w:rsid w:val="1BE45F55"/>
    <w:rsid w:val="1BEE19EA"/>
    <w:rsid w:val="1BF97687"/>
    <w:rsid w:val="1C090CA8"/>
    <w:rsid w:val="1C0C48EF"/>
    <w:rsid w:val="1C144689"/>
    <w:rsid w:val="1C4A30B1"/>
    <w:rsid w:val="1C4A55AD"/>
    <w:rsid w:val="1C4E2C2F"/>
    <w:rsid w:val="1C4F5BA6"/>
    <w:rsid w:val="1C6F7B8D"/>
    <w:rsid w:val="1C887C1C"/>
    <w:rsid w:val="1CA53FD8"/>
    <w:rsid w:val="1CAF5288"/>
    <w:rsid w:val="1CBC7D45"/>
    <w:rsid w:val="1CCC4B92"/>
    <w:rsid w:val="1CD5220D"/>
    <w:rsid w:val="1CDB39FF"/>
    <w:rsid w:val="1CDC33EA"/>
    <w:rsid w:val="1CDF6673"/>
    <w:rsid w:val="1CE93C9D"/>
    <w:rsid w:val="1CE974F2"/>
    <w:rsid w:val="1CF74ED1"/>
    <w:rsid w:val="1D034A1B"/>
    <w:rsid w:val="1D0C724A"/>
    <w:rsid w:val="1D14451E"/>
    <w:rsid w:val="1D1B0675"/>
    <w:rsid w:val="1D2C1952"/>
    <w:rsid w:val="1D401E7C"/>
    <w:rsid w:val="1D5B00C8"/>
    <w:rsid w:val="1D5C2BCA"/>
    <w:rsid w:val="1D63115F"/>
    <w:rsid w:val="1D6A6625"/>
    <w:rsid w:val="1D761F6D"/>
    <w:rsid w:val="1DA7437D"/>
    <w:rsid w:val="1DC3584A"/>
    <w:rsid w:val="1DD83C00"/>
    <w:rsid w:val="1DE53F6E"/>
    <w:rsid w:val="1DF423B5"/>
    <w:rsid w:val="1E0167F0"/>
    <w:rsid w:val="1E062A89"/>
    <w:rsid w:val="1E200A0C"/>
    <w:rsid w:val="1E396D5E"/>
    <w:rsid w:val="1E3B509B"/>
    <w:rsid w:val="1E422DCD"/>
    <w:rsid w:val="1E4C6A06"/>
    <w:rsid w:val="1E705716"/>
    <w:rsid w:val="1E762002"/>
    <w:rsid w:val="1E894AE9"/>
    <w:rsid w:val="1E946CAF"/>
    <w:rsid w:val="1E96141D"/>
    <w:rsid w:val="1EA17B80"/>
    <w:rsid w:val="1EBC40B5"/>
    <w:rsid w:val="1EBE413C"/>
    <w:rsid w:val="1ECF6725"/>
    <w:rsid w:val="1ED609B5"/>
    <w:rsid w:val="1EE07CF1"/>
    <w:rsid w:val="1EE81709"/>
    <w:rsid w:val="1EEC3166"/>
    <w:rsid w:val="1F1046BD"/>
    <w:rsid w:val="1F1202A0"/>
    <w:rsid w:val="1F150B21"/>
    <w:rsid w:val="1F156555"/>
    <w:rsid w:val="1F1A4A70"/>
    <w:rsid w:val="1F220E80"/>
    <w:rsid w:val="1F372797"/>
    <w:rsid w:val="1F3A07F9"/>
    <w:rsid w:val="1F5F375D"/>
    <w:rsid w:val="1F64439F"/>
    <w:rsid w:val="1F791110"/>
    <w:rsid w:val="1F7D1A7A"/>
    <w:rsid w:val="1F7F15FB"/>
    <w:rsid w:val="1F853B4E"/>
    <w:rsid w:val="1F8A0DF1"/>
    <w:rsid w:val="1F944AAA"/>
    <w:rsid w:val="1FAC7B25"/>
    <w:rsid w:val="1FAE3E88"/>
    <w:rsid w:val="1FB11828"/>
    <w:rsid w:val="2006285E"/>
    <w:rsid w:val="201160F9"/>
    <w:rsid w:val="2011735E"/>
    <w:rsid w:val="20271012"/>
    <w:rsid w:val="203D6492"/>
    <w:rsid w:val="2053420E"/>
    <w:rsid w:val="206E7307"/>
    <w:rsid w:val="207A194A"/>
    <w:rsid w:val="208B1FB8"/>
    <w:rsid w:val="208C3E81"/>
    <w:rsid w:val="2093738A"/>
    <w:rsid w:val="20A63C3D"/>
    <w:rsid w:val="20B52003"/>
    <w:rsid w:val="20CF4055"/>
    <w:rsid w:val="20DB35F6"/>
    <w:rsid w:val="20FB548E"/>
    <w:rsid w:val="21016838"/>
    <w:rsid w:val="211875B6"/>
    <w:rsid w:val="21211AEC"/>
    <w:rsid w:val="21243E24"/>
    <w:rsid w:val="2126611F"/>
    <w:rsid w:val="2144625F"/>
    <w:rsid w:val="214D2F3E"/>
    <w:rsid w:val="21503EE9"/>
    <w:rsid w:val="215108FA"/>
    <w:rsid w:val="216A5288"/>
    <w:rsid w:val="21914BDF"/>
    <w:rsid w:val="21A16099"/>
    <w:rsid w:val="21A44AD3"/>
    <w:rsid w:val="21AC474F"/>
    <w:rsid w:val="21B60D96"/>
    <w:rsid w:val="21C10A3D"/>
    <w:rsid w:val="21C5599A"/>
    <w:rsid w:val="21C873C6"/>
    <w:rsid w:val="21D85A61"/>
    <w:rsid w:val="21E73283"/>
    <w:rsid w:val="21FB6384"/>
    <w:rsid w:val="220B6D2D"/>
    <w:rsid w:val="22282379"/>
    <w:rsid w:val="22396826"/>
    <w:rsid w:val="224935F6"/>
    <w:rsid w:val="224E4C81"/>
    <w:rsid w:val="225311A2"/>
    <w:rsid w:val="225D7D10"/>
    <w:rsid w:val="22827C17"/>
    <w:rsid w:val="228E7B0F"/>
    <w:rsid w:val="229569DE"/>
    <w:rsid w:val="22AA5908"/>
    <w:rsid w:val="22B639B7"/>
    <w:rsid w:val="22BE3A86"/>
    <w:rsid w:val="22CA0E2D"/>
    <w:rsid w:val="22EB219D"/>
    <w:rsid w:val="22EF4620"/>
    <w:rsid w:val="230D64BA"/>
    <w:rsid w:val="23187D6B"/>
    <w:rsid w:val="232D5D5D"/>
    <w:rsid w:val="232E2103"/>
    <w:rsid w:val="233174F1"/>
    <w:rsid w:val="23356C71"/>
    <w:rsid w:val="234644E0"/>
    <w:rsid w:val="234F5D1E"/>
    <w:rsid w:val="23511BBD"/>
    <w:rsid w:val="235278E2"/>
    <w:rsid w:val="2372630E"/>
    <w:rsid w:val="23895957"/>
    <w:rsid w:val="23963260"/>
    <w:rsid w:val="239A286B"/>
    <w:rsid w:val="239E61DC"/>
    <w:rsid w:val="23D75967"/>
    <w:rsid w:val="23EA3A5D"/>
    <w:rsid w:val="23FF13A9"/>
    <w:rsid w:val="24057CF1"/>
    <w:rsid w:val="24073700"/>
    <w:rsid w:val="241A3187"/>
    <w:rsid w:val="241D35CB"/>
    <w:rsid w:val="241F1A4B"/>
    <w:rsid w:val="242E6397"/>
    <w:rsid w:val="242F6132"/>
    <w:rsid w:val="243E46A6"/>
    <w:rsid w:val="244A6CD8"/>
    <w:rsid w:val="244C5FBF"/>
    <w:rsid w:val="24741728"/>
    <w:rsid w:val="24741D97"/>
    <w:rsid w:val="24760F1F"/>
    <w:rsid w:val="248F097F"/>
    <w:rsid w:val="24CA6C8E"/>
    <w:rsid w:val="24D05501"/>
    <w:rsid w:val="24D33D37"/>
    <w:rsid w:val="24D551C2"/>
    <w:rsid w:val="24D664D1"/>
    <w:rsid w:val="24D8608F"/>
    <w:rsid w:val="24E372C9"/>
    <w:rsid w:val="24EF6316"/>
    <w:rsid w:val="24F23FCB"/>
    <w:rsid w:val="24FB1B6E"/>
    <w:rsid w:val="24FB7DC2"/>
    <w:rsid w:val="24FD7366"/>
    <w:rsid w:val="252B275E"/>
    <w:rsid w:val="255810AA"/>
    <w:rsid w:val="255D282B"/>
    <w:rsid w:val="255D3C9C"/>
    <w:rsid w:val="256B13EC"/>
    <w:rsid w:val="25755DC7"/>
    <w:rsid w:val="258353D7"/>
    <w:rsid w:val="258B4548"/>
    <w:rsid w:val="25956469"/>
    <w:rsid w:val="25D7018F"/>
    <w:rsid w:val="260D56BF"/>
    <w:rsid w:val="26263EB4"/>
    <w:rsid w:val="26621D57"/>
    <w:rsid w:val="26680C8E"/>
    <w:rsid w:val="266D56D5"/>
    <w:rsid w:val="26764D65"/>
    <w:rsid w:val="26805443"/>
    <w:rsid w:val="26916DC9"/>
    <w:rsid w:val="269867F5"/>
    <w:rsid w:val="269C607B"/>
    <w:rsid w:val="26A61FB0"/>
    <w:rsid w:val="26B87422"/>
    <w:rsid w:val="26C22FE2"/>
    <w:rsid w:val="26E50D2A"/>
    <w:rsid w:val="2706779E"/>
    <w:rsid w:val="27131A27"/>
    <w:rsid w:val="271A7202"/>
    <w:rsid w:val="271B1790"/>
    <w:rsid w:val="27293DBF"/>
    <w:rsid w:val="274C6A10"/>
    <w:rsid w:val="2755710A"/>
    <w:rsid w:val="2758774E"/>
    <w:rsid w:val="27623821"/>
    <w:rsid w:val="27632EE8"/>
    <w:rsid w:val="276B4B90"/>
    <w:rsid w:val="278510AC"/>
    <w:rsid w:val="2795721C"/>
    <w:rsid w:val="27A17800"/>
    <w:rsid w:val="27A9576F"/>
    <w:rsid w:val="27A961FC"/>
    <w:rsid w:val="27B81492"/>
    <w:rsid w:val="27B90089"/>
    <w:rsid w:val="27C46C19"/>
    <w:rsid w:val="27DD38E7"/>
    <w:rsid w:val="27E2432D"/>
    <w:rsid w:val="27E9484A"/>
    <w:rsid w:val="27EE4507"/>
    <w:rsid w:val="28083753"/>
    <w:rsid w:val="2826784C"/>
    <w:rsid w:val="282867FB"/>
    <w:rsid w:val="283A464C"/>
    <w:rsid w:val="283B5CD3"/>
    <w:rsid w:val="28425787"/>
    <w:rsid w:val="28746F02"/>
    <w:rsid w:val="28756281"/>
    <w:rsid w:val="287B2660"/>
    <w:rsid w:val="288051AE"/>
    <w:rsid w:val="28822CBE"/>
    <w:rsid w:val="288E4849"/>
    <w:rsid w:val="28A164B8"/>
    <w:rsid w:val="28A618C9"/>
    <w:rsid w:val="28C00D29"/>
    <w:rsid w:val="28C3509B"/>
    <w:rsid w:val="28CF515C"/>
    <w:rsid w:val="28FD02C4"/>
    <w:rsid w:val="290C0220"/>
    <w:rsid w:val="29124DF2"/>
    <w:rsid w:val="291E2106"/>
    <w:rsid w:val="291F4F54"/>
    <w:rsid w:val="292006F3"/>
    <w:rsid w:val="292B3055"/>
    <w:rsid w:val="29466532"/>
    <w:rsid w:val="29486FEB"/>
    <w:rsid w:val="29552A36"/>
    <w:rsid w:val="295D7F92"/>
    <w:rsid w:val="295E4DC4"/>
    <w:rsid w:val="296C52CF"/>
    <w:rsid w:val="297732AA"/>
    <w:rsid w:val="29904D79"/>
    <w:rsid w:val="299A5855"/>
    <w:rsid w:val="299F686F"/>
    <w:rsid w:val="29B35110"/>
    <w:rsid w:val="29BF2DB3"/>
    <w:rsid w:val="29C03402"/>
    <w:rsid w:val="29D25583"/>
    <w:rsid w:val="29DC0A6F"/>
    <w:rsid w:val="29FC3DED"/>
    <w:rsid w:val="2A206DDC"/>
    <w:rsid w:val="2A3D34DB"/>
    <w:rsid w:val="2A3F72A6"/>
    <w:rsid w:val="2A441EE0"/>
    <w:rsid w:val="2A5E32CD"/>
    <w:rsid w:val="2A5E6B23"/>
    <w:rsid w:val="2A763E68"/>
    <w:rsid w:val="2AA1013F"/>
    <w:rsid w:val="2AAF705C"/>
    <w:rsid w:val="2AC115D1"/>
    <w:rsid w:val="2AC341E7"/>
    <w:rsid w:val="2AC57C68"/>
    <w:rsid w:val="2ACB25A7"/>
    <w:rsid w:val="2ADD06EC"/>
    <w:rsid w:val="2AE73DEB"/>
    <w:rsid w:val="2AF84366"/>
    <w:rsid w:val="2B0A0D5F"/>
    <w:rsid w:val="2B22578F"/>
    <w:rsid w:val="2B310A8A"/>
    <w:rsid w:val="2B472552"/>
    <w:rsid w:val="2B55457C"/>
    <w:rsid w:val="2B5B5105"/>
    <w:rsid w:val="2B5C20D8"/>
    <w:rsid w:val="2B5E510B"/>
    <w:rsid w:val="2B6E1F74"/>
    <w:rsid w:val="2B876854"/>
    <w:rsid w:val="2B8C666C"/>
    <w:rsid w:val="2B9806D5"/>
    <w:rsid w:val="2BA27974"/>
    <w:rsid w:val="2BCA0757"/>
    <w:rsid w:val="2BDB6308"/>
    <w:rsid w:val="2BDB7638"/>
    <w:rsid w:val="2BFE3303"/>
    <w:rsid w:val="2C033417"/>
    <w:rsid w:val="2C0B7BC3"/>
    <w:rsid w:val="2C324805"/>
    <w:rsid w:val="2C36281C"/>
    <w:rsid w:val="2C3B3354"/>
    <w:rsid w:val="2C3C3543"/>
    <w:rsid w:val="2C4445F8"/>
    <w:rsid w:val="2CB80BB4"/>
    <w:rsid w:val="2CBB6832"/>
    <w:rsid w:val="2CC004EA"/>
    <w:rsid w:val="2CC47DA8"/>
    <w:rsid w:val="2CCF7935"/>
    <w:rsid w:val="2CE14444"/>
    <w:rsid w:val="2CEA6D74"/>
    <w:rsid w:val="2D0D2D89"/>
    <w:rsid w:val="2D275921"/>
    <w:rsid w:val="2D656946"/>
    <w:rsid w:val="2D6B1768"/>
    <w:rsid w:val="2D720E3E"/>
    <w:rsid w:val="2D7743FE"/>
    <w:rsid w:val="2D9035E4"/>
    <w:rsid w:val="2D9D14C2"/>
    <w:rsid w:val="2DB15E0A"/>
    <w:rsid w:val="2DB72CF5"/>
    <w:rsid w:val="2DB86793"/>
    <w:rsid w:val="2DBC13D4"/>
    <w:rsid w:val="2DD07F22"/>
    <w:rsid w:val="2DE85931"/>
    <w:rsid w:val="2DED049E"/>
    <w:rsid w:val="2DF5112F"/>
    <w:rsid w:val="2DF56BBB"/>
    <w:rsid w:val="2DF77DBF"/>
    <w:rsid w:val="2DFE6086"/>
    <w:rsid w:val="2E0028ED"/>
    <w:rsid w:val="2E236314"/>
    <w:rsid w:val="2E537109"/>
    <w:rsid w:val="2E6C5840"/>
    <w:rsid w:val="2E751DAE"/>
    <w:rsid w:val="2E7D4F34"/>
    <w:rsid w:val="2EBE7A38"/>
    <w:rsid w:val="2EBF4EE5"/>
    <w:rsid w:val="2EC369AF"/>
    <w:rsid w:val="2EC61B28"/>
    <w:rsid w:val="2ECA5B45"/>
    <w:rsid w:val="2ED2313B"/>
    <w:rsid w:val="2EE101C1"/>
    <w:rsid w:val="2EE36CED"/>
    <w:rsid w:val="2EE51BDD"/>
    <w:rsid w:val="2F1A580E"/>
    <w:rsid w:val="2F236894"/>
    <w:rsid w:val="2F326AD7"/>
    <w:rsid w:val="2F411819"/>
    <w:rsid w:val="2F472F3F"/>
    <w:rsid w:val="2F85326E"/>
    <w:rsid w:val="2F8A3679"/>
    <w:rsid w:val="2F99379A"/>
    <w:rsid w:val="2FB233CF"/>
    <w:rsid w:val="2FBC6CD6"/>
    <w:rsid w:val="2FE53482"/>
    <w:rsid w:val="2FE97570"/>
    <w:rsid w:val="30027B95"/>
    <w:rsid w:val="300B0D59"/>
    <w:rsid w:val="30201025"/>
    <w:rsid w:val="302F220E"/>
    <w:rsid w:val="30336FAA"/>
    <w:rsid w:val="3038225E"/>
    <w:rsid w:val="30530088"/>
    <w:rsid w:val="30D35321"/>
    <w:rsid w:val="30DA1D41"/>
    <w:rsid w:val="30E60779"/>
    <w:rsid w:val="30ED53AB"/>
    <w:rsid w:val="30EE4CCC"/>
    <w:rsid w:val="310774DB"/>
    <w:rsid w:val="31445105"/>
    <w:rsid w:val="314A194A"/>
    <w:rsid w:val="315135D9"/>
    <w:rsid w:val="31612800"/>
    <w:rsid w:val="31666F0B"/>
    <w:rsid w:val="316C34F9"/>
    <w:rsid w:val="31B06987"/>
    <w:rsid w:val="31B625C3"/>
    <w:rsid w:val="31C13A38"/>
    <w:rsid w:val="31D31C30"/>
    <w:rsid w:val="31DA2F13"/>
    <w:rsid w:val="31F213C6"/>
    <w:rsid w:val="32170104"/>
    <w:rsid w:val="321D7F33"/>
    <w:rsid w:val="32254F5A"/>
    <w:rsid w:val="322F4596"/>
    <w:rsid w:val="32306CB3"/>
    <w:rsid w:val="326C0F21"/>
    <w:rsid w:val="328453F3"/>
    <w:rsid w:val="32981B5A"/>
    <w:rsid w:val="329C245B"/>
    <w:rsid w:val="32EC0B27"/>
    <w:rsid w:val="32ED7679"/>
    <w:rsid w:val="32EF1AD0"/>
    <w:rsid w:val="32FF4D91"/>
    <w:rsid w:val="331C5AD4"/>
    <w:rsid w:val="331F3816"/>
    <w:rsid w:val="3356628B"/>
    <w:rsid w:val="335F2C9A"/>
    <w:rsid w:val="337002E0"/>
    <w:rsid w:val="33727C42"/>
    <w:rsid w:val="338F44D7"/>
    <w:rsid w:val="33B33B51"/>
    <w:rsid w:val="33CD3480"/>
    <w:rsid w:val="33D54183"/>
    <w:rsid w:val="33DE722D"/>
    <w:rsid w:val="33F53437"/>
    <w:rsid w:val="341D7D55"/>
    <w:rsid w:val="343135F4"/>
    <w:rsid w:val="34384B8F"/>
    <w:rsid w:val="343E5688"/>
    <w:rsid w:val="345319C9"/>
    <w:rsid w:val="346F4329"/>
    <w:rsid w:val="347A3ECA"/>
    <w:rsid w:val="348E0A85"/>
    <w:rsid w:val="348F7B63"/>
    <w:rsid w:val="34B23803"/>
    <w:rsid w:val="34C5521E"/>
    <w:rsid w:val="34DA71BC"/>
    <w:rsid w:val="34DD662F"/>
    <w:rsid w:val="34E4685B"/>
    <w:rsid w:val="34EB6DF8"/>
    <w:rsid w:val="34EF4883"/>
    <w:rsid w:val="34F8431E"/>
    <w:rsid w:val="35115659"/>
    <w:rsid w:val="3529707F"/>
    <w:rsid w:val="3530548F"/>
    <w:rsid w:val="35315FCF"/>
    <w:rsid w:val="354757DC"/>
    <w:rsid w:val="355370EB"/>
    <w:rsid w:val="35550CDB"/>
    <w:rsid w:val="355D7BF4"/>
    <w:rsid w:val="35665A65"/>
    <w:rsid w:val="3575596F"/>
    <w:rsid w:val="358A446C"/>
    <w:rsid w:val="35944047"/>
    <w:rsid w:val="359E086E"/>
    <w:rsid w:val="35A9364A"/>
    <w:rsid w:val="35B20EFF"/>
    <w:rsid w:val="35B9319F"/>
    <w:rsid w:val="35C27B86"/>
    <w:rsid w:val="35DB7D98"/>
    <w:rsid w:val="35E6061B"/>
    <w:rsid w:val="35EE26F1"/>
    <w:rsid w:val="35F745D6"/>
    <w:rsid w:val="35FB40C6"/>
    <w:rsid w:val="362676D4"/>
    <w:rsid w:val="36550AEB"/>
    <w:rsid w:val="36574C8D"/>
    <w:rsid w:val="36626C27"/>
    <w:rsid w:val="366B6306"/>
    <w:rsid w:val="3685329B"/>
    <w:rsid w:val="36954A77"/>
    <w:rsid w:val="36AB68A9"/>
    <w:rsid w:val="36F7616B"/>
    <w:rsid w:val="36F823B4"/>
    <w:rsid w:val="36F9386F"/>
    <w:rsid w:val="3701025A"/>
    <w:rsid w:val="370F2084"/>
    <w:rsid w:val="371313C7"/>
    <w:rsid w:val="371634BE"/>
    <w:rsid w:val="37203651"/>
    <w:rsid w:val="372F50B7"/>
    <w:rsid w:val="37371DF9"/>
    <w:rsid w:val="37441682"/>
    <w:rsid w:val="375D7D52"/>
    <w:rsid w:val="376D7F8A"/>
    <w:rsid w:val="377D6D5D"/>
    <w:rsid w:val="37A343F9"/>
    <w:rsid w:val="37D80A8E"/>
    <w:rsid w:val="37D97769"/>
    <w:rsid w:val="37F46AEE"/>
    <w:rsid w:val="381E027B"/>
    <w:rsid w:val="38362847"/>
    <w:rsid w:val="386B4E07"/>
    <w:rsid w:val="387463B2"/>
    <w:rsid w:val="3875150B"/>
    <w:rsid w:val="387E6F7D"/>
    <w:rsid w:val="388303A3"/>
    <w:rsid w:val="3888158A"/>
    <w:rsid w:val="389417B9"/>
    <w:rsid w:val="389B6B4E"/>
    <w:rsid w:val="38A9615A"/>
    <w:rsid w:val="38B13162"/>
    <w:rsid w:val="38BF4441"/>
    <w:rsid w:val="38CA359A"/>
    <w:rsid w:val="38D1063F"/>
    <w:rsid w:val="38EB7D4D"/>
    <w:rsid w:val="38EC6FC5"/>
    <w:rsid w:val="38F57A81"/>
    <w:rsid w:val="38F7405A"/>
    <w:rsid w:val="390503EC"/>
    <w:rsid w:val="390D423A"/>
    <w:rsid w:val="3919300E"/>
    <w:rsid w:val="3930052B"/>
    <w:rsid w:val="39432B77"/>
    <w:rsid w:val="394E64FB"/>
    <w:rsid w:val="3952100E"/>
    <w:rsid w:val="395C0180"/>
    <w:rsid w:val="396D596D"/>
    <w:rsid w:val="397D2973"/>
    <w:rsid w:val="398B650A"/>
    <w:rsid w:val="399272E0"/>
    <w:rsid w:val="39983F81"/>
    <w:rsid w:val="39A54752"/>
    <w:rsid w:val="39A86866"/>
    <w:rsid w:val="39A90CBA"/>
    <w:rsid w:val="39A957C6"/>
    <w:rsid w:val="39AB7BB1"/>
    <w:rsid w:val="39AD3D9E"/>
    <w:rsid w:val="39C0784A"/>
    <w:rsid w:val="39C3752B"/>
    <w:rsid w:val="39D6309F"/>
    <w:rsid w:val="3A0C0C49"/>
    <w:rsid w:val="3A1C4F96"/>
    <w:rsid w:val="3A3011E1"/>
    <w:rsid w:val="3A3824CE"/>
    <w:rsid w:val="3A445910"/>
    <w:rsid w:val="3A4532C6"/>
    <w:rsid w:val="3A52570B"/>
    <w:rsid w:val="3A6745EE"/>
    <w:rsid w:val="3A7B560E"/>
    <w:rsid w:val="3A853DBE"/>
    <w:rsid w:val="3A8D72B7"/>
    <w:rsid w:val="3A9768D3"/>
    <w:rsid w:val="3AB02FA5"/>
    <w:rsid w:val="3AD21B41"/>
    <w:rsid w:val="3AE0088E"/>
    <w:rsid w:val="3AE22E32"/>
    <w:rsid w:val="3AE82FE2"/>
    <w:rsid w:val="3AEC57FD"/>
    <w:rsid w:val="3B0948AC"/>
    <w:rsid w:val="3B1106DB"/>
    <w:rsid w:val="3B251017"/>
    <w:rsid w:val="3B483703"/>
    <w:rsid w:val="3B4E4520"/>
    <w:rsid w:val="3B702E61"/>
    <w:rsid w:val="3B917000"/>
    <w:rsid w:val="3BA775F0"/>
    <w:rsid w:val="3BB20390"/>
    <w:rsid w:val="3BB26E2E"/>
    <w:rsid w:val="3BDD601C"/>
    <w:rsid w:val="3BF0568D"/>
    <w:rsid w:val="3BF24F7B"/>
    <w:rsid w:val="3BF642A6"/>
    <w:rsid w:val="3C0A2795"/>
    <w:rsid w:val="3C0E26E6"/>
    <w:rsid w:val="3C126DA0"/>
    <w:rsid w:val="3C1B17C1"/>
    <w:rsid w:val="3C215C0F"/>
    <w:rsid w:val="3C2853C8"/>
    <w:rsid w:val="3C373913"/>
    <w:rsid w:val="3C472DAE"/>
    <w:rsid w:val="3C565F7D"/>
    <w:rsid w:val="3C5938F5"/>
    <w:rsid w:val="3C7A4D7C"/>
    <w:rsid w:val="3C8865D1"/>
    <w:rsid w:val="3C8A1F5C"/>
    <w:rsid w:val="3C8C4E56"/>
    <w:rsid w:val="3C9012E0"/>
    <w:rsid w:val="3C9D220C"/>
    <w:rsid w:val="3CB00A5E"/>
    <w:rsid w:val="3CC80E2E"/>
    <w:rsid w:val="3CCC60CE"/>
    <w:rsid w:val="3CEE78B0"/>
    <w:rsid w:val="3D076FFA"/>
    <w:rsid w:val="3D0F65E2"/>
    <w:rsid w:val="3D146DD3"/>
    <w:rsid w:val="3D7D2811"/>
    <w:rsid w:val="3D8250CD"/>
    <w:rsid w:val="3D8A56FD"/>
    <w:rsid w:val="3D8D1656"/>
    <w:rsid w:val="3DB949B3"/>
    <w:rsid w:val="3DBC58F4"/>
    <w:rsid w:val="3DD15C08"/>
    <w:rsid w:val="3DE7275D"/>
    <w:rsid w:val="3DFD3A82"/>
    <w:rsid w:val="3E0A7C3D"/>
    <w:rsid w:val="3E45714C"/>
    <w:rsid w:val="3E556ACF"/>
    <w:rsid w:val="3E587CE5"/>
    <w:rsid w:val="3E636882"/>
    <w:rsid w:val="3EAA66DB"/>
    <w:rsid w:val="3EB220F7"/>
    <w:rsid w:val="3ED505EA"/>
    <w:rsid w:val="3EDB13DE"/>
    <w:rsid w:val="3EDE1EF2"/>
    <w:rsid w:val="3EEE5285"/>
    <w:rsid w:val="3F0321C3"/>
    <w:rsid w:val="3F067638"/>
    <w:rsid w:val="3F2B2C7C"/>
    <w:rsid w:val="3F327BFC"/>
    <w:rsid w:val="3F38739C"/>
    <w:rsid w:val="3F4C64B2"/>
    <w:rsid w:val="3F591D3C"/>
    <w:rsid w:val="3F6031EC"/>
    <w:rsid w:val="3FA73041"/>
    <w:rsid w:val="3FBA0B4E"/>
    <w:rsid w:val="3FBB4F3F"/>
    <w:rsid w:val="3FF01152"/>
    <w:rsid w:val="3FF07330"/>
    <w:rsid w:val="3FF341ED"/>
    <w:rsid w:val="40050AA9"/>
    <w:rsid w:val="40063D93"/>
    <w:rsid w:val="401864BF"/>
    <w:rsid w:val="402300FD"/>
    <w:rsid w:val="402850D6"/>
    <w:rsid w:val="403A014B"/>
    <w:rsid w:val="40580136"/>
    <w:rsid w:val="406531FD"/>
    <w:rsid w:val="410138D6"/>
    <w:rsid w:val="412161EB"/>
    <w:rsid w:val="415D73A8"/>
    <w:rsid w:val="41613183"/>
    <w:rsid w:val="41613DD8"/>
    <w:rsid w:val="41691ABE"/>
    <w:rsid w:val="417F4425"/>
    <w:rsid w:val="419024AE"/>
    <w:rsid w:val="419C6756"/>
    <w:rsid w:val="41B415CD"/>
    <w:rsid w:val="41C07281"/>
    <w:rsid w:val="41C834AF"/>
    <w:rsid w:val="41D0160B"/>
    <w:rsid w:val="42182615"/>
    <w:rsid w:val="422B0630"/>
    <w:rsid w:val="423F4946"/>
    <w:rsid w:val="424C1B5F"/>
    <w:rsid w:val="4257692F"/>
    <w:rsid w:val="42644F43"/>
    <w:rsid w:val="4272113C"/>
    <w:rsid w:val="42903DE8"/>
    <w:rsid w:val="42CC543B"/>
    <w:rsid w:val="42CF6401"/>
    <w:rsid w:val="42D22950"/>
    <w:rsid w:val="42D96C5A"/>
    <w:rsid w:val="42E14644"/>
    <w:rsid w:val="42EF6212"/>
    <w:rsid w:val="42F66F50"/>
    <w:rsid w:val="43091F22"/>
    <w:rsid w:val="43130E5D"/>
    <w:rsid w:val="43195B7B"/>
    <w:rsid w:val="43354E11"/>
    <w:rsid w:val="435408A1"/>
    <w:rsid w:val="436E7A23"/>
    <w:rsid w:val="438F1EE6"/>
    <w:rsid w:val="439243A4"/>
    <w:rsid w:val="43DD305D"/>
    <w:rsid w:val="43E22677"/>
    <w:rsid w:val="43F9762E"/>
    <w:rsid w:val="441A1202"/>
    <w:rsid w:val="442028B9"/>
    <w:rsid w:val="442C25A3"/>
    <w:rsid w:val="44372A9D"/>
    <w:rsid w:val="443A2268"/>
    <w:rsid w:val="443A4987"/>
    <w:rsid w:val="447859E5"/>
    <w:rsid w:val="44AA518A"/>
    <w:rsid w:val="44B66EE6"/>
    <w:rsid w:val="44FE2748"/>
    <w:rsid w:val="452E6C6E"/>
    <w:rsid w:val="455227A8"/>
    <w:rsid w:val="4552465A"/>
    <w:rsid w:val="455D3F07"/>
    <w:rsid w:val="457E4F5C"/>
    <w:rsid w:val="45903123"/>
    <w:rsid w:val="45933E8A"/>
    <w:rsid w:val="45965BB9"/>
    <w:rsid w:val="45D02414"/>
    <w:rsid w:val="45EE7C0F"/>
    <w:rsid w:val="45F24ED7"/>
    <w:rsid w:val="461A5106"/>
    <w:rsid w:val="465741D5"/>
    <w:rsid w:val="466218D3"/>
    <w:rsid w:val="466730B2"/>
    <w:rsid w:val="46693CA0"/>
    <w:rsid w:val="466C3A26"/>
    <w:rsid w:val="468D12EA"/>
    <w:rsid w:val="46A56C56"/>
    <w:rsid w:val="46AE53E0"/>
    <w:rsid w:val="46B27CDE"/>
    <w:rsid w:val="46C10F45"/>
    <w:rsid w:val="46C14D13"/>
    <w:rsid w:val="46D70238"/>
    <w:rsid w:val="46EF2707"/>
    <w:rsid w:val="46EF5D6B"/>
    <w:rsid w:val="46EF7F27"/>
    <w:rsid w:val="470067F5"/>
    <w:rsid w:val="470111C6"/>
    <w:rsid w:val="4726714C"/>
    <w:rsid w:val="472A5166"/>
    <w:rsid w:val="472B0CA1"/>
    <w:rsid w:val="472F1E22"/>
    <w:rsid w:val="47363975"/>
    <w:rsid w:val="4755433F"/>
    <w:rsid w:val="475734CE"/>
    <w:rsid w:val="476F5068"/>
    <w:rsid w:val="47946129"/>
    <w:rsid w:val="479F24CF"/>
    <w:rsid w:val="47AE13AF"/>
    <w:rsid w:val="47DB5B06"/>
    <w:rsid w:val="47ED73E6"/>
    <w:rsid w:val="47FF4B61"/>
    <w:rsid w:val="48055C38"/>
    <w:rsid w:val="48303FFD"/>
    <w:rsid w:val="486702D3"/>
    <w:rsid w:val="48742BBF"/>
    <w:rsid w:val="48AF7EBC"/>
    <w:rsid w:val="48CB25C0"/>
    <w:rsid w:val="48CD44C4"/>
    <w:rsid w:val="48DE2FE7"/>
    <w:rsid w:val="48EA52EA"/>
    <w:rsid w:val="49057561"/>
    <w:rsid w:val="49103B16"/>
    <w:rsid w:val="492C67C4"/>
    <w:rsid w:val="492F0879"/>
    <w:rsid w:val="49311755"/>
    <w:rsid w:val="49487290"/>
    <w:rsid w:val="494F6B2B"/>
    <w:rsid w:val="49573057"/>
    <w:rsid w:val="4967026E"/>
    <w:rsid w:val="496E4757"/>
    <w:rsid w:val="497D65E2"/>
    <w:rsid w:val="49804A71"/>
    <w:rsid w:val="49942410"/>
    <w:rsid w:val="49954A57"/>
    <w:rsid w:val="49A00386"/>
    <w:rsid w:val="49B42F3D"/>
    <w:rsid w:val="49C03205"/>
    <w:rsid w:val="49D968AD"/>
    <w:rsid w:val="49DA2AF1"/>
    <w:rsid w:val="49DA4E89"/>
    <w:rsid w:val="49E113CD"/>
    <w:rsid w:val="49E343F2"/>
    <w:rsid w:val="49ED23F8"/>
    <w:rsid w:val="4A0A1DA9"/>
    <w:rsid w:val="4A0C644A"/>
    <w:rsid w:val="4A1E7AA1"/>
    <w:rsid w:val="4A485415"/>
    <w:rsid w:val="4A5D766A"/>
    <w:rsid w:val="4A61240A"/>
    <w:rsid w:val="4A6475E6"/>
    <w:rsid w:val="4A9C08D1"/>
    <w:rsid w:val="4A9F4B39"/>
    <w:rsid w:val="4AAE12AF"/>
    <w:rsid w:val="4AB443EC"/>
    <w:rsid w:val="4AC25120"/>
    <w:rsid w:val="4ACC730B"/>
    <w:rsid w:val="4ACE34DA"/>
    <w:rsid w:val="4AD91F38"/>
    <w:rsid w:val="4B0233A9"/>
    <w:rsid w:val="4B294DDA"/>
    <w:rsid w:val="4B8901F2"/>
    <w:rsid w:val="4B8A1D1C"/>
    <w:rsid w:val="4B8B1474"/>
    <w:rsid w:val="4B8E705A"/>
    <w:rsid w:val="4B99592E"/>
    <w:rsid w:val="4B9A1834"/>
    <w:rsid w:val="4BA32514"/>
    <w:rsid w:val="4BAD7889"/>
    <w:rsid w:val="4BC477E7"/>
    <w:rsid w:val="4BCA1891"/>
    <w:rsid w:val="4BD842DC"/>
    <w:rsid w:val="4BDA3B7C"/>
    <w:rsid w:val="4BE70BE8"/>
    <w:rsid w:val="4BE84CA6"/>
    <w:rsid w:val="4C4243A5"/>
    <w:rsid w:val="4C4462FE"/>
    <w:rsid w:val="4C525D47"/>
    <w:rsid w:val="4C8379B4"/>
    <w:rsid w:val="4CA12D07"/>
    <w:rsid w:val="4CA56685"/>
    <w:rsid w:val="4CBA1C75"/>
    <w:rsid w:val="4CC77DC9"/>
    <w:rsid w:val="4CCB20C7"/>
    <w:rsid w:val="4CD16755"/>
    <w:rsid w:val="4CD72854"/>
    <w:rsid w:val="4CE81B40"/>
    <w:rsid w:val="4CED3CB4"/>
    <w:rsid w:val="4CF60ECE"/>
    <w:rsid w:val="4CFB4554"/>
    <w:rsid w:val="4D07631A"/>
    <w:rsid w:val="4D101B77"/>
    <w:rsid w:val="4D1F606D"/>
    <w:rsid w:val="4D3A78A2"/>
    <w:rsid w:val="4D602AE2"/>
    <w:rsid w:val="4D632267"/>
    <w:rsid w:val="4D7128DD"/>
    <w:rsid w:val="4D73058E"/>
    <w:rsid w:val="4D7952D5"/>
    <w:rsid w:val="4D812CAB"/>
    <w:rsid w:val="4DA81EEF"/>
    <w:rsid w:val="4DAC6E51"/>
    <w:rsid w:val="4DAF24CE"/>
    <w:rsid w:val="4DAF29BE"/>
    <w:rsid w:val="4DC540DE"/>
    <w:rsid w:val="4DCF1001"/>
    <w:rsid w:val="4DD07015"/>
    <w:rsid w:val="4DF0155C"/>
    <w:rsid w:val="4DF72F6D"/>
    <w:rsid w:val="4E1D2AE6"/>
    <w:rsid w:val="4E375A60"/>
    <w:rsid w:val="4E3E2434"/>
    <w:rsid w:val="4E3E651E"/>
    <w:rsid w:val="4E5161F2"/>
    <w:rsid w:val="4E585C33"/>
    <w:rsid w:val="4E5A0E2F"/>
    <w:rsid w:val="4E5A58A1"/>
    <w:rsid w:val="4E6D0570"/>
    <w:rsid w:val="4E8E0835"/>
    <w:rsid w:val="4EDF6805"/>
    <w:rsid w:val="4EF134FA"/>
    <w:rsid w:val="4EF456FF"/>
    <w:rsid w:val="4EFD55F3"/>
    <w:rsid w:val="4F0224ED"/>
    <w:rsid w:val="4F1A31C4"/>
    <w:rsid w:val="4F2F6B1B"/>
    <w:rsid w:val="4F3B332E"/>
    <w:rsid w:val="4F494165"/>
    <w:rsid w:val="4F4D2AC1"/>
    <w:rsid w:val="4F50355E"/>
    <w:rsid w:val="4F5C409A"/>
    <w:rsid w:val="4F671BD3"/>
    <w:rsid w:val="4F676B5A"/>
    <w:rsid w:val="4F7739D8"/>
    <w:rsid w:val="4F7F183C"/>
    <w:rsid w:val="4FA6214C"/>
    <w:rsid w:val="4FAE3C18"/>
    <w:rsid w:val="4FB42D6F"/>
    <w:rsid w:val="4FC034D1"/>
    <w:rsid w:val="4FCB6460"/>
    <w:rsid w:val="4FD23C8B"/>
    <w:rsid w:val="4FEA5817"/>
    <w:rsid w:val="50045EB0"/>
    <w:rsid w:val="500A78D3"/>
    <w:rsid w:val="500C28DF"/>
    <w:rsid w:val="50330BC6"/>
    <w:rsid w:val="503C2BD4"/>
    <w:rsid w:val="50496F89"/>
    <w:rsid w:val="505928B7"/>
    <w:rsid w:val="50687F2F"/>
    <w:rsid w:val="509A094B"/>
    <w:rsid w:val="50A22D2A"/>
    <w:rsid w:val="50A360D4"/>
    <w:rsid w:val="50A67B3A"/>
    <w:rsid w:val="50B31032"/>
    <w:rsid w:val="50BD72AB"/>
    <w:rsid w:val="50C962A4"/>
    <w:rsid w:val="50CC248F"/>
    <w:rsid w:val="50D57E8D"/>
    <w:rsid w:val="50E0232C"/>
    <w:rsid w:val="50F45000"/>
    <w:rsid w:val="50FE399F"/>
    <w:rsid w:val="51280B92"/>
    <w:rsid w:val="51365076"/>
    <w:rsid w:val="51526790"/>
    <w:rsid w:val="51677C7C"/>
    <w:rsid w:val="518411A9"/>
    <w:rsid w:val="51A85DA5"/>
    <w:rsid w:val="51A95486"/>
    <w:rsid w:val="51AB323F"/>
    <w:rsid w:val="51AC2D8C"/>
    <w:rsid w:val="51B167EB"/>
    <w:rsid w:val="51B476C7"/>
    <w:rsid w:val="51B7368A"/>
    <w:rsid w:val="51BE40E0"/>
    <w:rsid w:val="51C567B1"/>
    <w:rsid w:val="51CF5A0E"/>
    <w:rsid w:val="51D3252B"/>
    <w:rsid w:val="51E965D8"/>
    <w:rsid w:val="52134AE2"/>
    <w:rsid w:val="52192EC2"/>
    <w:rsid w:val="521C26B4"/>
    <w:rsid w:val="52255D74"/>
    <w:rsid w:val="52322F34"/>
    <w:rsid w:val="523B2264"/>
    <w:rsid w:val="523E4510"/>
    <w:rsid w:val="524E374B"/>
    <w:rsid w:val="524F49A8"/>
    <w:rsid w:val="52581E25"/>
    <w:rsid w:val="525E3E43"/>
    <w:rsid w:val="52662124"/>
    <w:rsid w:val="52770B21"/>
    <w:rsid w:val="52805020"/>
    <w:rsid w:val="52906CDD"/>
    <w:rsid w:val="5299354E"/>
    <w:rsid w:val="529F0854"/>
    <w:rsid w:val="52B563AA"/>
    <w:rsid w:val="52C23632"/>
    <w:rsid w:val="52CE016A"/>
    <w:rsid w:val="52CF312D"/>
    <w:rsid w:val="52D87BFA"/>
    <w:rsid w:val="52DD79AF"/>
    <w:rsid w:val="52DE163F"/>
    <w:rsid w:val="53000691"/>
    <w:rsid w:val="530436DD"/>
    <w:rsid w:val="5316339E"/>
    <w:rsid w:val="532D65CD"/>
    <w:rsid w:val="5330233F"/>
    <w:rsid w:val="53416AE4"/>
    <w:rsid w:val="534B6094"/>
    <w:rsid w:val="535B3F9E"/>
    <w:rsid w:val="537213DE"/>
    <w:rsid w:val="5373753A"/>
    <w:rsid w:val="53755AB6"/>
    <w:rsid w:val="53765649"/>
    <w:rsid w:val="537B453F"/>
    <w:rsid w:val="53830AE9"/>
    <w:rsid w:val="538520C2"/>
    <w:rsid w:val="53884348"/>
    <w:rsid w:val="538C49EB"/>
    <w:rsid w:val="53965E65"/>
    <w:rsid w:val="539B2E82"/>
    <w:rsid w:val="53A96B68"/>
    <w:rsid w:val="53F15A14"/>
    <w:rsid w:val="53F219FD"/>
    <w:rsid w:val="53F82911"/>
    <w:rsid w:val="540F4CEF"/>
    <w:rsid w:val="542D16A3"/>
    <w:rsid w:val="543336A8"/>
    <w:rsid w:val="54366D03"/>
    <w:rsid w:val="545E2120"/>
    <w:rsid w:val="545E3D46"/>
    <w:rsid w:val="546E6BFF"/>
    <w:rsid w:val="547C1574"/>
    <w:rsid w:val="549C6E75"/>
    <w:rsid w:val="54A216E3"/>
    <w:rsid w:val="54A93CF3"/>
    <w:rsid w:val="54AC5747"/>
    <w:rsid w:val="54B8163D"/>
    <w:rsid w:val="54C16083"/>
    <w:rsid w:val="54C33E7A"/>
    <w:rsid w:val="54CA0677"/>
    <w:rsid w:val="54DF5356"/>
    <w:rsid w:val="54F6654C"/>
    <w:rsid w:val="550C37A2"/>
    <w:rsid w:val="55222EE8"/>
    <w:rsid w:val="553227F1"/>
    <w:rsid w:val="554C1EFF"/>
    <w:rsid w:val="554F7B33"/>
    <w:rsid w:val="5559450E"/>
    <w:rsid w:val="55596211"/>
    <w:rsid w:val="556318F3"/>
    <w:rsid w:val="55647E29"/>
    <w:rsid w:val="556722F3"/>
    <w:rsid w:val="557F1478"/>
    <w:rsid w:val="55A16B26"/>
    <w:rsid w:val="560A6F64"/>
    <w:rsid w:val="561F3BF6"/>
    <w:rsid w:val="5621137D"/>
    <w:rsid w:val="56580614"/>
    <w:rsid w:val="56581D4F"/>
    <w:rsid w:val="565D36AC"/>
    <w:rsid w:val="56691AD1"/>
    <w:rsid w:val="566B5B49"/>
    <w:rsid w:val="567E247E"/>
    <w:rsid w:val="56880E74"/>
    <w:rsid w:val="56A67681"/>
    <w:rsid w:val="56D75B32"/>
    <w:rsid w:val="56F551F5"/>
    <w:rsid w:val="57003E89"/>
    <w:rsid w:val="570B7A8A"/>
    <w:rsid w:val="570D0F77"/>
    <w:rsid w:val="570E6751"/>
    <w:rsid w:val="572B7FE9"/>
    <w:rsid w:val="573A53F2"/>
    <w:rsid w:val="57592455"/>
    <w:rsid w:val="575932D9"/>
    <w:rsid w:val="57656856"/>
    <w:rsid w:val="57925AB5"/>
    <w:rsid w:val="579267E8"/>
    <w:rsid w:val="57B24BDD"/>
    <w:rsid w:val="57CA4712"/>
    <w:rsid w:val="57CD3163"/>
    <w:rsid w:val="57CE77B8"/>
    <w:rsid w:val="57E66534"/>
    <w:rsid w:val="57ED7D21"/>
    <w:rsid w:val="57EE0F72"/>
    <w:rsid w:val="57F80680"/>
    <w:rsid w:val="57FE059D"/>
    <w:rsid w:val="58167DB2"/>
    <w:rsid w:val="581F37ED"/>
    <w:rsid w:val="582B2191"/>
    <w:rsid w:val="582F4F70"/>
    <w:rsid w:val="58347AE3"/>
    <w:rsid w:val="583752B1"/>
    <w:rsid w:val="583C1DFC"/>
    <w:rsid w:val="586C27AA"/>
    <w:rsid w:val="586E7E05"/>
    <w:rsid w:val="586F6D89"/>
    <w:rsid w:val="58726493"/>
    <w:rsid w:val="58952BA8"/>
    <w:rsid w:val="58B30879"/>
    <w:rsid w:val="58C14D1B"/>
    <w:rsid w:val="58D81731"/>
    <w:rsid w:val="58FC11B0"/>
    <w:rsid w:val="59022CE9"/>
    <w:rsid w:val="590305D5"/>
    <w:rsid w:val="59081A9C"/>
    <w:rsid w:val="590F1D92"/>
    <w:rsid w:val="593701A6"/>
    <w:rsid w:val="594658A7"/>
    <w:rsid w:val="59536F77"/>
    <w:rsid w:val="596365AC"/>
    <w:rsid w:val="596F2552"/>
    <w:rsid w:val="597B47FC"/>
    <w:rsid w:val="59893E6E"/>
    <w:rsid w:val="598A6C22"/>
    <w:rsid w:val="599041AC"/>
    <w:rsid w:val="59985375"/>
    <w:rsid w:val="599C51C7"/>
    <w:rsid w:val="59A138AD"/>
    <w:rsid w:val="59C259C8"/>
    <w:rsid w:val="59CC60C7"/>
    <w:rsid w:val="59FE7432"/>
    <w:rsid w:val="5A126D99"/>
    <w:rsid w:val="5A212A54"/>
    <w:rsid w:val="5A312CF9"/>
    <w:rsid w:val="5A32457C"/>
    <w:rsid w:val="5A4847EA"/>
    <w:rsid w:val="5A627886"/>
    <w:rsid w:val="5A7B3BAD"/>
    <w:rsid w:val="5A7F4A16"/>
    <w:rsid w:val="5A920F62"/>
    <w:rsid w:val="5AA01C8C"/>
    <w:rsid w:val="5AA75BC5"/>
    <w:rsid w:val="5AA930BB"/>
    <w:rsid w:val="5AAE0598"/>
    <w:rsid w:val="5AB03735"/>
    <w:rsid w:val="5AC369FE"/>
    <w:rsid w:val="5AC46501"/>
    <w:rsid w:val="5AC6374A"/>
    <w:rsid w:val="5AD12016"/>
    <w:rsid w:val="5B151236"/>
    <w:rsid w:val="5B2037B0"/>
    <w:rsid w:val="5B2D2BFB"/>
    <w:rsid w:val="5B444A1A"/>
    <w:rsid w:val="5B553ACC"/>
    <w:rsid w:val="5B564EB4"/>
    <w:rsid w:val="5B706485"/>
    <w:rsid w:val="5B977B3E"/>
    <w:rsid w:val="5B9C7E98"/>
    <w:rsid w:val="5BAC0A09"/>
    <w:rsid w:val="5BB23BD1"/>
    <w:rsid w:val="5BBB7BD4"/>
    <w:rsid w:val="5BBE156E"/>
    <w:rsid w:val="5BC965E5"/>
    <w:rsid w:val="5BD45B85"/>
    <w:rsid w:val="5C05752E"/>
    <w:rsid w:val="5C0A6069"/>
    <w:rsid w:val="5C11407D"/>
    <w:rsid w:val="5C4F3973"/>
    <w:rsid w:val="5C766AFD"/>
    <w:rsid w:val="5C791C1C"/>
    <w:rsid w:val="5C8E06D8"/>
    <w:rsid w:val="5C8F3298"/>
    <w:rsid w:val="5CA03E03"/>
    <w:rsid w:val="5CA245BA"/>
    <w:rsid w:val="5CB9004B"/>
    <w:rsid w:val="5CC11A32"/>
    <w:rsid w:val="5CD572EF"/>
    <w:rsid w:val="5CE12B72"/>
    <w:rsid w:val="5CF214D0"/>
    <w:rsid w:val="5D01455E"/>
    <w:rsid w:val="5D043FF0"/>
    <w:rsid w:val="5D05775C"/>
    <w:rsid w:val="5D0622F1"/>
    <w:rsid w:val="5D2522FB"/>
    <w:rsid w:val="5D2D075A"/>
    <w:rsid w:val="5D363985"/>
    <w:rsid w:val="5D391027"/>
    <w:rsid w:val="5D445C8F"/>
    <w:rsid w:val="5D4535FE"/>
    <w:rsid w:val="5D6D57A8"/>
    <w:rsid w:val="5D716920"/>
    <w:rsid w:val="5D7F0AF2"/>
    <w:rsid w:val="5D836244"/>
    <w:rsid w:val="5D8B2D35"/>
    <w:rsid w:val="5D8F6525"/>
    <w:rsid w:val="5D905CD5"/>
    <w:rsid w:val="5D99286F"/>
    <w:rsid w:val="5D9D385C"/>
    <w:rsid w:val="5D9D6119"/>
    <w:rsid w:val="5DA11DA7"/>
    <w:rsid w:val="5DA32805"/>
    <w:rsid w:val="5DA41E94"/>
    <w:rsid w:val="5DA80252"/>
    <w:rsid w:val="5DC670B8"/>
    <w:rsid w:val="5DD2296A"/>
    <w:rsid w:val="5DD34205"/>
    <w:rsid w:val="5DD61D04"/>
    <w:rsid w:val="5DED1760"/>
    <w:rsid w:val="5DF748C4"/>
    <w:rsid w:val="5DFE7EB0"/>
    <w:rsid w:val="5E0445D8"/>
    <w:rsid w:val="5E07270F"/>
    <w:rsid w:val="5E0769BB"/>
    <w:rsid w:val="5E082AAD"/>
    <w:rsid w:val="5E211C41"/>
    <w:rsid w:val="5E213151"/>
    <w:rsid w:val="5E244DF9"/>
    <w:rsid w:val="5E2E6A55"/>
    <w:rsid w:val="5E3254E4"/>
    <w:rsid w:val="5E457D25"/>
    <w:rsid w:val="5E6D66A7"/>
    <w:rsid w:val="5E8672FD"/>
    <w:rsid w:val="5EBE1E5D"/>
    <w:rsid w:val="5EE4753E"/>
    <w:rsid w:val="5EF0286E"/>
    <w:rsid w:val="5EF75916"/>
    <w:rsid w:val="5EFA24D0"/>
    <w:rsid w:val="5F085D58"/>
    <w:rsid w:val="5F100333"/>
    <w:rsid w:val="5F1A101C"/>
    <w:rsid w:val="5F1C5B22"/>
    <w:rsid w:val="5F2E6A0B"/>
    <w:rsid w:val="5F4104AC"/>
    <w:rsid w:val="5F424E12"/>
    <w:rsid w:val="5F534047"/>
    <w:rsid w:val="5F603FCD"/>
    <w:rsid w:val="5F631EAF"/>
    <w:rsid w:val="5F76036D"/>
    <w:rsid w:val="5F853FCC"/>
    <w:rsid w:val="5F960998"/>
    <w:rsid w:val="5F962864"/>
    <w:rsid w:val="5FB26FAF"/>
    <w:rsid w:val="5FBC4017"/>
    <w:rsid w:val="5FC60D9F"/>
    <w:rsid w:val="5FC90072"/>
    <w:rsid w:val="5FD12A1E"/>
    <w:rsid w:val="5FDB5D14"/>
    <w:rsid w:val="5FE915F6"/>
    <w:rsid w:val="60251956"/>
    <w:rsid w:val="602876DC"/>
    <w:rsid w:val="60356AD7"/>
    <w:rsid w:val="60413872"/>
    <w:rsid w:val="606624AB"/>
    <w:rsid w:val="607C08DA"/>
    <w:rsid w:val="607E0678"/>
    <w:rsid w:val="608924F9"/>
    <w:rsid w:val="608D7069"/>
    <w:rsid w:val="608D7925"/>
    <w:rsid w:val="60946860"/>
    <w:rsid w:val="60A46F85"/>
    <w:rsid w:val="60AC519E"/>
    <w:rsid w:val="60AD570E"/>
    <w:rsid w:val="60B265A6"/>
    <w:rsid w:val="60DB227B"/>
    <w:rsid w:val="60E03C99"/>
    <w:rsid w:val="60E375A5"/>
    <w:rsid w:val="61037BAC"/>
    <w:rsid w:val="61083D1B"/>
    <w:rsid w:val="610D059B"/>
    <w:rsid w:val="611E45A3"/>
    <w:rsid w:val="612C6F7A"/>
    <w:rsid w:val="61465D66"/>
    <w:rsid w:val="61492CB3"/>
    <w:rsid w:val="61694A92"/>
    <w:rsid w:val="616D3F2C"/>
    <w:rsid w:val="61777BE6"/>
    <w:rsid w:val="619216B7"/>
    <w:rsid w:val="61A12413"/>
    <w:rsid w:val="61C65943"/>
    <w:rsid w:val="61E0335F"/>
    <w:rsid w:val="61E239A6"/>
    <w:rsid w:val="61E7575B"/>
    <w:rsid w:val="621056C9"/>
    <w:rsid w:val="621A046C"/>
    <w:rsid w:val="623703BA"/>
    <w:rsid w:val="624F2DFA"/>
    <w:rsid w:val="62662B27"/>
    <w:rsid w:val="62775FD3"/>
    <w:rsid w:val="62827433"/>
    <w:rsid w:val="62A50D92"/>
    <w:rsid w:val="62AB4171"/>
    <w:rsid w:val="62AC3ECF"/>
    <w:rsid w:val="62BF54AA"/>
    <w:rsid w:val="62D328FA"/>
    <w:rsid w:val="62DA4468"/>
    <w:rsid w:val="62E83073"/>
    <w:rsid w:val="62EE1C10"/>
    <w:rsid w:val="63015939"/>
    <w:rsid w:val="63081829"/>
    <w:rsid w:val="630C68EA"/>
    <w:rsid w:val="630E43DC"/>
    <w:rsid w:val="63173B59"/>
    <w:rsid w:val="63265620"/>
    <w:rsid w:val="632A7697"/>
    <w:rsid w:val="63311505"/>
    <w:rsid w:val="63355EB6"/>
    <w:rsid w:val="63360481"/>
    <w:rsid w:val="63374D65"/>
    <w:rsid w:val="63463A4A"/>
    <w:rsid w:val="63847838"/>
    <w:rsid w:val="639818A0"/>
    <w:rsid w:val="63C0321D"/>
    <w:rsid w:val="63D448EB"/>
    <w:rsid w:val="63F24EC2"/>
    <w:rsid w:val="63F66740"/>
    <w:rsid w:val="63FC4626"/>
    <w:rsid w:val="64065E8B"/>
    <w:rsid w:val="641A755E"/>
    <w:rsid w:val="64201B2D"/>
    <w:rsid w:val="64484A19"/>
    <w:rsid w:val="644C36EE"/>
    <w:rsid w:val="645C2086"/>
    <w:rsid w:val="64640CF6"/>
    <w:rsid w:val="647732A7"/>
    <w:rsid w:val="64870E40"/>
    <w:rsid w:val="64AE4A59"/>
    <w:rsid w:val="64CD28A0"/>
    <w:rsid w:val="64DE3D6A"/>
    <w:rsid w:val="65221E1C"/>
    <w:rsid w:val="65321259"/>
    <w:rsid w:val="65507043"/>
    <w:rsid w:val="657303D7"/>
    <w:rsid w:val="65926E15"/>
    <w:rsid w:val="65AF4A0C"/>
    <w:rsid w:val="65BA6D35"/>
    <w:rsid w:val="65C2671A"/>
    <w:rsid w:val="65C67480"/>
    <w:rsid w:val="65C75C9D"/>
    <w:rsid w:val="65D05CBA"/>
    <w:rsid w:val="65E85BFF"/>
    <w:rsid w:val="65EB2F60"/>
    <w:rsid w:val="65F037A6"/>
    <w:rsid w:val="65F938CF"/>
    <w:rsid w:val="660635F9"/>
    <w:rsid w:val="66300A44"/>
    <w:rsid w:val="6634617A"/>
    <w:rsid w:val="6645724E"/>
    <w:rsid w:val="66461DD9"/>
    <w:rsid w:val="665A45C4"/>
    <w:rsid w:val="66611474"/>
    <w:rsid w:val="66625812"/>
    <w:rsid w:val="669E6755"/>
    <w:rsid w:val="66BF694D"/>
    <w:rsid w:val="66C21505"/>
    <w:rsid w:val="66C55540"/>
    <w:rsid w:val="66E06199"/>
    <w:rsid w:val="66E853BF"/>
    <w:rsid w:val="66EF318D"/>
    <w:rsid w:val="672D7995"/>
    <w:rsid w:val="673161D2"/>
    <w:rsid w:val="6745453E"/>
    <w:rsid w:val="674F1064"/>
    <w:rsid w:val="6761579B"/>
    <w:rsid w:val="677D578B"/>
    <w:rsid w:val="67805FF3"/>
    <w:rsid w:val="67874F0A"/>
    <w:rsid w:val="6796339F"/>
    <w:rsid w:val="67B10916"/>
    <w:rsid w:val="67BD62B5"/>
    <w:rsid w:val="67CD2B05"/>
    <w:rsid w:val="67E07D57"/>
    <w:rsid w:val="67E44D7F"/>
    <w:rsid w:val="67ED1F29"/>
    <w:rsid w:val="67EF0202"/>
    <w:rsid w:val="680753B0"/>
    <w:rsid w:val="680E2F36"/>
    <w:rsid w:val="681D761D"/>
    <w:rsid w:val="68507784"/>
    <w:rsid w:val="68561507"/>
    <w:rsid w:val="68585B7F"/>
    <w:rsid w:val="685F19E3"/>
    <w:rsid w:val="68696F3D"/>
    <w:rsid w:val="68735894"/>
    <w:rsid w:val="687E6A20"/>
    <w:rsid w:val="688D4BC7"/>
    <w:rsid w:val="689377BB"/>
    <w:rsid w:val="68AE1608"/>
    <w:rsid w:val="68C025AA"/>
    <w:rsid w:val="68DA33DD"/>
    <w:rsid w:val="68FC31C3"/>
    <w:rsid w:val="68FD50FE"/>
    <w:rsid w:val="690713B2"/>
    <w:rsid w:val="6929195C"/>
    <w:rsid w:val="693E5C90"/>
    <w:rsid w:val="693F1E1E"/>
    <w:rsid w:val="69470DF5"/>
    <w:rsid w:val="694D2D44"/>
    <w:rsid w:val="6954470E"/>
    <w:rsid w:val="69664E3F"/>
    <w:rsid w:val="69712D15"/>
    <w:rsid w:val="69786DCA"/>
    <w:rsid w:val="69796AD5"/>
    <w:rsid w:val="697D263D"/>
    <w:rsid w:val="698F265A"/>
    <w:rsid w:val="69932194"/>
    <w:rsid w:val="69934DA4"/>
    <w:rsid w:val="699C7B4E"/>
    <w:rsid w:val="69AB1C5D"/>
    <w:rsid w:val="69B413E7"/>
    <w:rsid w:val="69B9312A"/>
    <w:rsid w:val="69C752F7"/>
    <w:rsid w:val="69D0571E"/>
    <w:rsid w:val="69EF2A7C"/>
    <w:rsid w:val="6A0E7CD5"/>
    <w:rsid w:val="6A59434B"/>
    <w:rsid w:val="6A5B2B52"/>
    <w:rsid w:val="6A9504BF"/>
    <w:rsid w:val="6AA40C06"/>
    <w:rsid w:val="6AB74A6D"/>
    <w:rsid w:val="6AC030B5"/>
    <w:rsid w:val="6AC43EC0"/>
    <w:rsid w:val="6AF35574"/>
    <w:rsid w:val="6B070299"/>
    <w:rsid w:val="6B100513"/>
    <w:rsid w:val="6B353C24"/>
    <w:rsid w:val="6B3D2A41"/>
    <w:rsid w:val="6B421874"/>
    <w:rsid w:val="6B6B269B"/>
    <w:rsid w:val="6B6E0FA1"/>
    <w:rsid w:val="6B77662F"/>
    <w:rsid w:val="6B7D1436"/>
    <w:rsid w:val="6B8409A5"/>
    <w:rsid w:val="6B981FC8"/>
    <w:rsid w:val="6BB72AEA"/>
    <w:rsid w:val="6BBA3B00"/>
    <w:rsid w:val="6BC02844"/>
    <w:rsid w:val="6BC427B2"/>
    <w:rsid w:val="6BD365AA"/>
    <w:rsid w:val="6BDF5315"/>
    <w:rsid w:val="6BEB4B29"/>
    <w:rsid w:val="6C0703C8"/>
    <w:rsid w:val="6C197B08"/>
    <w:rsid w:val="6C2E2B6D"/>
    <w:rsid w:val="6C5929ED"/>
    <w:rsid w:val="6C61660E"/>
    <w:rsid w:val="6C6E6699"/>
    <w:rsid w:val="6C7041BF"/>
    <w:rsid w:val="6C735D8A"/>
    <w:rsid w:val="6C810784"/>
    <w:rsid w:val="6C9242EA"/>
    <w:rsid w:val="6C9A123C"/>
    <w:rsid w:val="6CA830DE"/>
    <w:rsid w:val="6CAC1ECF"/>
    <w:rsid w:val="6CAE52EE"/>
    <w:rsid w:val="6D074C2F"/>
    <w:rsid w:val="6D1131AA"/>
    <w:rsid w:val="6D252DE1"/>
    <w:rsid w:val="6D341C97"/>
    <w:rsid w:val="6D5B6C53"/>
    <w:rsid w:val="6D954F35"/>
    <w:rsid w:val="6DAC5479"/>
    <w:rsid w:val="6DB027C0"/>
    <w:rsid w:val="6DC01DB8"/>
    <w:rsid w:val="6DD72555"/>
    <w:rsid w:val="6DDB1B0C"/>
    <w:rsid w:val="6DF373DB"/>
    <w:rsid w:val="6E075259"/>
    <w:rsid w:val="6E080D24"/>
    <w:rsid w:val="6E141E85"/>
    <w:rsid w:val="6E153270"/>
    <w:rsid w:val="6E164BD1"/>
    <w:rsid w:val="6E2F5DCE"/>
    <w:rsid w:val="6E376959"/>
    <w:rsid w:val="6E4140FB"/>
    <w:rsid w:val="6E60184C"/>
    <w:rsid w:val="6E650F24"/>
    <w:rsid w:val="6E813B16"/>
    <w:rsid w:val="6EB41502"/>
    <w:rsid w:val="6ED11E12"/>
    <w:rsid w:val="6ED4707E"/>
    <w:rsid w:val="6EF0156F"/>
    <w:rsid w:val="6EFA06B8"/>
    <w:rsid w:val="6F153F6F"/>
    <w:rsid w:val="6F1909DC"/>
    <w:rsid w:val="6F237D85"/>
    <w:rsid w:val="6F2B1A31"/>
    <w:rsid w:val="6F2E3971"/>
    <w:rsid w:val="6F2F210F"/>
    <w:rsid w:val="6F333E65"/>
    <w:rsid w:val="6F4B3740"/>
    <w:rsid w:val="6F4E5E31"/>
    <w:rsid w:val="6F6F6D2B"/>
    <w:rsid w:val="6F776A59"/>
    <w:rsid w:val="6F8E6E35"/>
    <w:rsid w:val="6FB86966"/>
    <w:rsid w:val="6FDA4CEA"/>
    <w:rsid w:val="6FEE3B8C"/>
    <w:rsid w:val="6FF87C20"/>
    <w:rsid w:val="70081CA8"/>
    <w:rsid w:val="70121837"/>
    <w:rsid w:val="701238CF"/>
    <w:rsid w:val="703415F0"/>
    <w:rsid w:val="703D63DA"/>
    <w:rsid w:val="70445671"/>
    <w:rsid w:val="70452370"/>
    <w:rsid w:val="704B7FD9"/>
    <w:rsid w:val="70521D19"/>
    <w:rsid w:val="70686732"/>
    <w:rsid w:val="706A7177"/>
    <w:rsid w:val="706D6543"/>
    <w:rsid w:val="708E730A"/>
    <w:rsid w:val="7094201B"/>
    <w:rsid w:val="709749CD"/>
    <w:rsid w:val="70A56A6B"/>
    <w:rsid w:val="70B13E60"/>
    <w:rsid w:val="70BD3D78"/>
    <w:rsid w:val="70C50116"/>
    <w:rsid w:val="70D3036D"/>
    <w:rsid w:val="70DB4B83"/>
    <w:rsid w:val="70E93737"/>
    <w:rsid w:val="70EC5EE5"/>
    <w:rsid w:val="70F808E8"/>
    <w:rsid w:val="70FF01AD"/>
    <w:rsid w:val="7113559E"/>
    <w:rsid w:val="711A6DEF"/>
    <w:rsid w:val="7128397D"/>
    <w:rsid w:val="712E2DE0"/>
    <w:rsid w:val="71374871"/>
    <w:rsid w:val="71397275"/>
    <w:rsid w:val="714A6368"/>
    <w:rsid w:val="717F5010"/>
    <w:rsid w:val="71B22914"/>
    <w:rsid w:val="71CA4F2A"/>
    <w:rsid w:val="71CD7A9C"/>
    <w:rsid w:val="71DD3BE2"/>
    <w:rsid w:val="71F25676"/>
    <w:rsid w:val="72080D32"/>
    <w:rsid w:val="720D1F4D"/>
    <w:rsid w:val="721052B7"/>
    <w:rsid w:val="721D26F3"/>
    <w:rsid w:val="722308F4"/>
    <w:rsid w:val="722A0038"/>
    <w:rsid w:val="727C0236"/>
    <w:rsid w:val="72814B83"/>
    <w:rsid w:val="72900561"/>
    <w:rsid w:val="729519B7"/>
    <w:rsid w:val="729C775C"/>
    <w:rsid w:val="72A73F0F"/>
    <w:rsid w:val="72B312A9"/>
    <w:rsid w:val="72CB686F"/>
    <w:rsid w:val="72D57779"/>
    <w:rsid w:val="72F62983"/>
    <w:rsid w:val="73000AD0"/>
    <w:rsid w:val="73143DF5"/>
    <w:rsid w:val="7318400E"/>
    <w:rsid w:val="73266B91"/>
    <w:rsid w:val="732B532D"/>
    <w:rsid w:val="7333230E"/>
    <w:rsid w:val="733D4B5B"/>
    <w:rsid w:val="73467A28"/>
    <w:rsid w:val="7355443D"/>
    <w:rsid w:val="73660DEB"/>
    <w:rsid w:val="73775BB2"/>
    <w:rsid w:val="737B0AD6"/>
    <w:rsid w:val="738568B7"/>
    <w:rsid w:val="73860913"/>
    <w:rsid w:val="73953EEA"/>
    <w:rsid w:val="7396363B"/>
    <w:rsid w:val="73AA445A"/>
    <w:rsid w:val="73B12FE9"/>
    <w:rsid w:val="73B91CF6"/>
    <w:rsid w:val="73BC6BBA"/>
    <w:rsid w:val="73CB5C5D"/>
    <w:rsid w:val="740C0C71"/>
    <w:rsid w:val="74111D04"/>
    <w:rsid w:val="74171A01"/>
    <w:rsid w:val="74302C64"/>
    <w:rsid w:val="7443263B"/>
    <w:rsid w:val="7444470B"/>
    <w:rsid w:val="74536A3F"/>
    <w:rsid w:val="745F5740"/>
    <w:rsid w:val="747C3D32"/>
    <w:rsid w:val="74810E5A"/>
    <w:rsid w:val="74835AE8"/>
    <w:rsid w:val="74856C75"/>
    <w:rsid w:val="749D5090"/>
    <w:rsid w:val="749F0331"/>
    <w:rsid w:val="749F0C11"/>
    <w:rsid w:val="74A23383"/>
    <w:rsid w:val="74A8777D"/>
    <w:rsid w:val="74B854F4"/>
    <w:rsid w:val="74BE18BB"/>
    <w:rsid w:val="74D85F1E"/>
    <w:rsid w:val="750259DD"/>
    <w:rsid w:val="75031A86"/>
    <w:rsid w:val="750A41BF"/>
    <w:rsid w:val="75432118"/>
    <w:rsid w:val="755D1F6E"/>
    <w:rsid w:val="756E71B1"/>
    <w:rsid w:val="756E770A"/>
    <w:rsid w:val="75717525"/>
    <w:rsid w:val="75750A98"/>
    <w:rsid w:val="757F5863"/>
    <w:rsid w:val="75A01BA0"/>
    <w:rsid w:val="75A3577E"/>
    <w:rsid w:val="75CB076F"/>
    <w:rsid w:val="75E87144"/>
    <w:rsid w:val="76270659"/>
    <w:rsid w:val="764056E2"/>
    <w:rsid w:val="76407230"/>
    <w:rsid w:val="76483E2B"/>
    <w:rsid w:val="764A5E39"/>
    <w:rsid w:val="765C7CEF"/>
    <w:rsid w:val="76746FA2"/>
    <w:rsid w:val="767652A9"/>
    <w:rsid w:val="76796366"/>
    <w:rsid w:val="76852153"/>
    <w:rsid w:val="76993A01"/>
    <w:rsid w:val="769A7EDF"/>
    <w:rsid w:val="769B62DC"/>
    <w:rsid w:val="76A30AFA"/>
    <w:rsid w:val="76B0451F"/>
    <w:rsid w:val="76B46D6B"/>
    <w:rsid w:val="76B86E8E"/>
    <w:rsid w:val="76BA3E58"/>
    <w:rsid w:val="76DB7291"/>
    <w:rsid w:val="76E70700"/>
    <w:rsid w:val="76E754F2"/>
    <w:rsid w:val="76E8509A"/>
    <w:rsid w:val="76F27926"/>
    <w:rsid w:val="770C63D0"/>
    <w:rsid w:val="7716366B"/>
    <w:rsid w:val="772E65EA"/>
    <w:rsid w:val="77372ECB"/>
    <w:rsid w:val="77443D39"/>
    <w:rsid w:val="77534E09"/>
    <w:rsid w:val="77783DFC"/>
    <w:rsid w:val="777B3E41"/>
    <w:rsid w:val="778A367F"/>
    <w:rsid w:val="778D0A16"/>
    <w:rsid w:val="77A96719"/>
    <w:rsid w:val="77B358A8"/>
    <w:rsid w:val="77C04B98"/>
    <w:rsid w:val="77C24239"/>
    <w:rsid w:val="77D4227E"/>
    <w:rsid w:val="77DF5A8B"/>
    <w:rsid w:val="77FA4943"/>
    <w:rsid w:val="78043E2D"/>
    <w:rsid w:val="782F3180"/>
    <w:rsid w:val="783F0EE9"/>
    <w:rsid w:val="78485358"/>
    <w:rsid w:val="784A2879"/>
    <w:rsid w:val="78523BB2"/>
    <w:rsid w:val="786D3CA8"/>
    <w:rsid w:val="788334CC"/>
    <w:rsid w:val="78863C82"/>
    <w:rsid w:val="788D62EB"/>
    <w:rsid w:val="789C58B9"/>
    <w:rsid w:val="78D03957"/>
    <w:rsid w:val="78D45AD6"/>
    <w:rsid w:val="78F107E1"/>
    <w:rsid w:val="790C7AD7"/>
    <w:rsid w:val="791D50EE"/>
    <w:rsid w:val="793925CD"/>
    <w:rsid w:val="795773C0"/>
    <w:rsid w:val="797958C3"/>
    <w:rsid w:val="79823784"/>
    <w:rsid w:val="798B7DE0"/>
    <w:rsid w:val="799E3268"/>
    <w:rsid w:val="79AE4579"/>
    <w:rsid w:val="79B748A3"/>
    <w:rsid w:val="79EA6FB1"/>
    <w:rsid w:val="79EB3FC1"/>
    <w:rsid w:val="79FB04FD"/>
    <w:rsid w:val="79FF05B1"/>
    <w:rsid w:val="7A2275F3"/>
    <w:rsid w:val="7A28257D"/>
    <w:rsid w:val="7A29208A"/>
    <w:rsid w:val="7A3A71B0"/>
    <w:rsid w:val="7A484464"/>
    <w:rsid w:val="7A72434A"/>
    <w:rsid w:val="7A7B7C81"/>
    <w:rsid w:val="7A9C4B42"/>
    <w:rsid w:val="7A9C69F9"/>
    <w:rsid w:val="7A9E1BB2"/>
    <w:rsid w:val="7AA50F65"/>
    <w:rsid w:val="7AC322A6"/>
    <w:rsid w:val="7AD37417"/>
    <w:rsid w:val="7ADB322E"/>
    <w:rsid w:val="7ADB6286"/>
    <w:rsid w:val="7B06720A"/>
    <w:rsid w:val="7B2829EF"/>
    <w:rsid w:val="7B315A2C"/>
    <w:rsid w:val="7B3E7CED"/>
    <w:rsid w:val="7B416C0F"/>
    <w:rsid w:val="7B5C3495"/>
    <w:rsid w:val="7B6930D1"/>
    <w:rsid w:val="7B6A29F2"/>
    <w:rsid w:val="7B6C7A46"/>
    <w:rsid w:val="7B707D38"/>
    <w:rsid w:val="7B7F6487"/>
    <w:rsid w:val="7B8160C2"/>
    <w:rsid w:val="7B8B0C26"/>
    <w:rsid w:val="7BA91283"/>
    <w:rsid w:val="7BA92F1A"/>
    <w:rsid w:val="7BC25DD8"/>
    <w:rsid w:val="7C036DFE"/>
    <w:rsid w:val="7C0C10E4"/>
    <w:rsid w:val="7C0E51CC"/>
    <w:rsid w:val="7C2E4FBE"/>
    <w:rsid w:val="7C647FED"/>
    <w:rsid w:val="7C8A4362"/>
    <w:rsid w:val="7C946D15"/>
    <w:rsid w:val="7C9B46A7"/>
    <w:rsid w:val="7CA459D5"/>
    <w:rsid w:val="7CB34463"/>
    <w:rsid w:val="7CDC7DD4"/>
    <w:rsid w:val="7CE87470"/>
    <w:rsid w:val="7CF005F7"/>
    <w:rsid w:val="7D155CC4"/>
    <w:rsid w:val="7D250FF6"/>
    <w:rsid w:val="7D351B9F"/>
    <w:rsid w:val="7D491718"/>
    <w:rsid w:val="7D500AED"/>
    <w:rsid w:val="7D5A249C"/>
    <w:rsid w:val="7D80622C"/>
    <w:rsid w:val="7D8B0D7C"/>
    <w:rsid w:val="7DA07B9A"/>
    <w:rsid w:val="7DA37F32"/>
    <w:rsid w:val="7DA55C93"/>
    <w:rsid w:val="7DB72E1B"/>
    <w:rsid w:val="7DD5728E"/>
    <w:rsid w:val="7DFF3469"/>
    <w:rsid w:val="7E007461"/>
    <w:rsid w:val="7E015D59"/>
    <w:rsid w:val="7E235535"/>
    <w:rsid w:val="7E2E5C88"/>
    <w:rsid w:val="7E343D84"/>
    <w:rsid w:val="7E355268"/>
    <w:rsid w:val="7E391A74"/>
    <w:rsid w:val="7E391CC9"/>
    <w:rsid w:val="7E3F3081"/>
    <w:rsid w:val="7E525E1A"/>
    <w:rsid w:val="7E6B3E20"/>
    <w:rsid w:val="7E7502EB"/>
    <w:rsid w:val="7E7E09BD"/>
    <w:rsid w:val="7E803CF0"/>
    <w:rsid w:val="7E844358"/>
    <w:rsid w:val="7E8477B4"/>
    <w:rsid w:val="7E861620"/>
    <w:rsid w:val="7E8B7D9C"/>
    <w:rsid w:val="7E942F37"/>
    <w:rsid w:val="7E9B7171"/>
    <w:rsid w:val="7EA321D2"/>
    <w:rsid w:val="7EBB72B2"/>
    <w:rsid w:val="7ED61C99"/>
    <w:rsid w:val="7ED6233D"/>
    <w:rsid w:val="7EDA5900"/>
    <w:rsid w:val="7EDC1B9E"/>
    <w:rsid w:val="7EFA283D"/>
    <w:rsid w:val="7EFD52BB"/>
    <w:rsid w:val="7F0346C3"/>
    <w:rsid w:val="7F0A5591"/>
    <w:rsid w:val="7F0B4A52"/>
    <w:rsid w:val="7F294505"/>
    <w:rsid w:val="7F350BDD"/>
    <w:rsid w:val="7F4A6516"/>
    <w:rsid w:val="7F5757BE"/>
    <w:rsid w:val="7F690FA9"/>
    <w:rsid w:val="7F6C5FC6"/>
    <w:rsid w:val="7F824865"/>
    <w:rsid w:val="7F8A76B2"/>
    <w:rsid w:val="7F8C1E91"/>
    <w:rsid w:val="7F8F03A1"/>
    <w:rsid w:val="7FAF6024"/>
    <w:rsid w:val="7FB93C21"/>
    <w:rsid w:val="7FBB0F60"/>
    <w:rsid w:val="7FCA1BF6"/>
    <w:rsid w:val="7FDA15FF"/>
    <w:rsid w:val="7FED0079"/>
    <w:rsid w:val="7FF96F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8"/>
    <w:autoRedefine/>
    <w:qFormat/>
    <w:uiPriority w:val="0"/>
    <w:pPr>
      <w:numPr>
        <w:ilvl w:val="0"/>
        <w:numId w:val="1"/>
      </w:numPr>
      <w:autoSpaceDE w:val="0"/>
      <w:autoSpaceDN w:val="0"/>
      <w:adjustRightInd w:val="0"/>
      <w:snapToGrid w:val="0"/>
      <w:spacing w:line="360" w:lineRule="auto"/>
      <w:jc w:val="center"/>
      <w:outlineLvl w:val="0"/>
    </w:pPr>
    <w:rPr>
      <w:rFonts w:eastAsia="黑体"/>
      <w:sz w:val="44"/>
    </w:rPr>
  </w:style>
  <w:style w:type="paragraph" w:styleId="4">
    <w:name w:val="heading 2"/>
    <w:basedOn w:val="1"/>
    <w:next w:val="1"/>
    <w:link w:val="69"/>
    <w:autoRedefine/>
    <w:qFormat/>
    <w:uiPriority w:val="0"/>
    <w:pPr>
      <w:autoSpaceDE w:val="0"/>
      <w:autoSpaceDN w:val="0"/>
      <w:adjustRightInd w:val="0"/>
      <w:snapToGrid w:val="0"/>
      <w:spacing w:line="360" w:lineRule="auto"/>
      <w:jc w:val="left"/>
      <w:outlineLvl w:val="1"/>
    </w:pPr>
    <w:rPr>
      <w:rFonts w:ascii="仿宋_GB2312" w:eastAsia="仿宋_GB2312"/>
      <w:b/>
      <w:spacing w:val="1"/>
      <w:w w:val="99"/>
      <w:sz w:val="28"/>
    </w:rPr>
  </w:style>
  <w:style w:type="paragraph" w:styleId="5">
    <w:name w:val="heading 3"/>
    <w:basedOn w:val="1"/>
    <w:next w:val="1"/>
    <w:link w:val="70"/>
    <w:autoRedefine/>
    <w:qFormat/>
    <w:uiPriority w:val="0"/>
    <w:pPr>
      <w:autoSpaceDE w:val="0"/>
      <w:autoSpaceDN w:val="0"/>
      <w:adjustRightInd w:val="0"/>
      <w:spacing w:before="16"/>
      <w:jc w:val="left"/>
      <w:outlineLvl w:val="2"/>
    </w:pPr>
    <w:rPr>
      <w:rFonts w:ascii="仿宋_GB2312" w:eastAsia="仿宋_GB2312"/>
      <w:b/>
      <w:sz w:val="24"/>
    </w:rPr>
  </w:style>
  <w:style w:type="paragraph" w:styleId="6">
    <w:name w:val="heading 4"/>
    <w:basedOn w:val="1"/>
    <w:next w:val="1"/>
    <w:link w:val="71"/>
    <w:autoRedefine/>
    <w:qFormat/>
    <w:uiPriority w:val="0"/>
    <w:pPr>
      <w:jc w:val="center"/>
      <w:outlineLvl w:val="3"/>
    </w:pPr>
    <w:rPr>
      <w:rFonts w:ascii="仿宋_GB2312" w:eastAsia="仿宋_GB2312"/>
      <w:b/>
      <w:sz w:val="24"/>
    </w:rPr>
  </w:style>
  <w:style w:type="paragraph" w:styleId="7">
    <w:name w:val="heading 5"/>
    <w:basedOn w:val="1"/>
    <w:next w:val="1"/>
    <w:link w:val="72"/>
    <w:autoRedefine/>
    <w:qFormat/>
    <w:uiPriority w:val="0"/>
    <w:pPr>
      <w:keepNext/>
      <w:keepLines/>
      <w:spacing w:before="280" w:after="290" w:line="374" w:lineRule="auto"/>
      <w:outlineLvl w:val="4"/>
    </w:pPr>
    <w:rPr>
      <w:b/>
      <w:bCs/>
      <w:sz w:val="28"/>
      <w:szCs w:val="28"/>
    </w:rPr>
  </w:style>
  <w:style w:type="paragraph" w:styleId="8">
    <w:name w:val="heading 6"/>
    <w:basedOn w:val="1"/>
    <w:next w:val="1"/>
    <w:link w:val="73"/>
    <w:autoRedefine/>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74"/>
    <w:autoRedefine/>
    <w:qFormat/>
    <w:uiPriority w:val="0"/>
    <w:pPr>
      <w:keepNext/>
      <w:keepLines/>
      <w:spacing w:before="240" w:after="64" w:line="319" w:lineRule="auto"/>
      <w:outlineLvl w:val="6"/>
    </w:pPr>
    <w:rPr>
      <w:b/>
      <w:bCs/>
      <w:sz w:val="24"/>
      <w:szCs w:val="24"/>
    </w:rPr>
  </w:style>
  <w:style w:type="paragraph" w:styleId="10">
    <w:name w:val="heading 8"/>
    <w:basedOn w:val="1"/>
    <w:next w:val="1"/>
    <w:link w:val="75"/>
    <w:autoRedefine/>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76"/>
    <w:autoRedefine/>
    <w:qFormat/>
    <w:uiPriority w:val="0"/>
    <w:pPr>
      <w:keepNext/>
      <w:keepLines/>
      <w:spacing w:before="240" w:after="64" w:line="319" w:lineRule="auto"/>
      <w:outlineLvl w:val="8"/>
    </w:pPr>
    <w:rPr>
      <w:rFonts w:ascii="Arial" w:hAnsi="Arial" w:eastAsia="黑体"/>
      <w:szCs w:val="21"/>
    </w:rPr>
  </w:style>
  <w:style w:type="character" w:default="1" w:styleId="51">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39"/>
    <w:pPr>
      <w:spacing w:before="120" w:after="120"/>
      <w:jc w:val="left"/>
    </w:pPr>
    <w:rPr>
      <w:rFonts w:ascii="Calibri" w:hAnsi="Calibri" w:eastAsia="仿宋_GB2312"/>
      <w:b/>
      <w:caps/>
      <w:sz w:val="28"/>
    </w:rPr>
  </w:style>
  <w:style w:type="paragraph" w:styleId="12">
    <w:name w:val="toc 7"/>
    <w:basedOn w:val="1"/>
    <w:next w:val="1"/>
    <w:autoRedefine/>
    <w:qFormat/>
    <w:uiPriority w:val="0"/>
    <w:pPr>
      <w:ind w:left="1260"/>
      <w:jc w:val="left"/>
    </w:pPr>
    <w:rPr>
      <w:rFonts w:ascii="Calibri" w:hAnsi="Calibri"/>
      <w:sz w:val="18"/>
    </w:rPr>
  </w:style>
  <w:style w:type="paragraph" w:styleId="13">
    <w:name w:val="List Bullet 4"/>
    <w:basedOn w:val="1"/>
    <w:autoRedefine/>
    <w:qFormat/>
    <w:uiPriority w:val="0"/>
    <w:pPr>
      <w:tabs>
        <w:tab w:val="left" w:pos="1620"/>
      </w:tabs>
      <w:ind w:left="1620" w:leftChars="600" w:hanging="360" w:hangingChars="200"/>
    </w:pPr>
    <w:rPr>
      <w:szCs w:val="24"/>
    </w:rPr>
  </w:style>
  <w:style w:type="paragraph" w:styleId="14">
    <w:name w:val="Normal Indent"/>
    <w:basedOn w:val="1"/>
    <w:autoRedefine/>
    <w:qFormat/>
    <w:uiPriority w:val="0"/>
    <w:pPr>
      <w:ind w:firstLine="420" w:firstLineChars="200"/>
    </w:pPr>
    <w:rPr>
      <w:szCs w:val="24"/>
    </w:rPr>
  </w:style>
  <w:style w:type="paragraph" w:styleId="15">
    <w:name w:val="List Bullet"/>
    <w:basedOn w:val="1"/>
    <w:autoRedefine/>
    <w:qFormat/>
    <w:uiPriority w:val="0"/>
    <w:pPr>
      <w:tabs>
        <w:tab w:val="left" w:pos="360"/>
      </w:tabs>
      <w:ind w:left="360" w:hanging="360" w:hangingChars="200"/>
    </w:pPr>
    <w:rPr>
      <w:szCs w:val="24"/>
    </w:rPr>
  </w:style>
  <w:style w:type="paragraph" w:styleId="16">
    <w:name w:val="Document Map"/>
    <w:basedOn w:val="1"/>
    <w:link w:val="77"/>
    <w:autoRedefine/>
    <w:qFormat/>
    <w:uiPriority w:val="0"/>
    <w:pPr>
      <w:shd w:val="clear" w:color="auto" w:fill="000080"/>
    </w:pPr>
    <w:rPr>
      <w:shd w:val="clear" w:color="auto" w:fill="000080"/>
    </w:rPr>
  </w:style>
  <w:style w:type="paragraph" w:styleId="17">
    <w:name w:val="annotation text"/>
    <w:basedOn w:val="1"/>
    <w:link w:val="78"/>
    <w:autoRedefine/>
    <w:qFormat/>
    <w:uiPriority w:val="0"/>
    <w:pPr>
      <w:jc w:val="left"/>
    </w:pPr>
  </w:style>
  <w:style w:type="paragraph" w:styleId="18">
    <w:name w:val="Body Text 3"/>
    <w:basedOn w:val="1"/>
    <w:link w:val="79"/>
    <w:autoRedefine/>
    <w:qFormat/>
    <w:uiPriority w:val="0"/>
    <w:pPr>
      <w:spacing w:after="120"/>
    </w:pPr>
    <w:rPr>
      <w:sz w:val="16"/>
      <w:szCs w:val="16"/>
    </w:rPr>
  </w:style>
  <w:style w:type="paragraph" w:styleId="19">
    <w:name w:val="List Bullet 3"/>
    <w:basedOn w:val="1"/>
    <w:autoRedefine/>
    <w:qFormat/>
    <w:uiPriority w:val="0"/>
    <w:pPr>
      <w:tabs>
        <w:tab w:val="left" w:pos="1200"/>
      </w:tabs>
      <w:ind w:left="1200" w:leftChars="400" w:hanging="360" w:hangingChars="200"/>
    </w:pPr>
    <w:rPr>
      <w:szCs w:val="24"/>
    </w:rPr>
  </w:style>
  <w:style w:type="paragraph" w:styleId="20">
    <w:name w:val="Body Text"/>
    <w:basedOn w:val="1"/>
    <w:next w:val="1"/>
    <w:link w:val="67"/>
    <w:autoRedefine/>
    <w:qFormat/>
    <w:uiPriority w:val="0"/>
    <w:rPr>
      <w:sz w:val="26"/>
    </w:rPr>
  </w:style>
  <w:style w:type="paragraph" w:styleId="21">
    <w:name w:val="Body Text Indent"/>
    <w:basedOn w:val="1"/>
    <w:link w:val="80"/>
    <w:autoRedefine/>
    <w:qFormat/>
    <w:uiPriority w:val="0"/>
    <w:pPr>
      <w:spacing w:line="360" w:lineRule="auto"/>
      <w:ind w:firstLine="560" w:firstLineChars="200"/>
    </w:pPr>
    <w:rPr>
      <w:rFonts w:ascii="黑体" w:hAnsi="宋体" w:eastAsia="黑体"/>
      <w:color w:val="000000"/>
      <w:sz w:val="28"/>
    </w:rPr>
  </w:style>
  <w:style w:type="paragraph" w:styleId="22">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3">
    <w:name w:val="List Bullet 2"/>
    <w:basedOn w:val="1"/>
    <w:autoRedefine/>
    <w:qFormat/>
    <w:uiPriority w:val="0"/>
    <w:pPr>
      <w:tabs>
        <w:tab w:val="left" w:pos="780"/>
      </w:tabs>
      <w:ind w:left="780" w:leftChars="200" w:hanging="360" w:hangingChars="200"/>
    </w:pPr>
    <w:rPr>
      <w:szCs w:val="24"/>
    </w:rPr>
  </w:style>
  <w:style w:type="paragraph" w:styleId="24">
    <w:name w:val="toc 5"/>
    <w:basedOn w:val="1"/>
    <w:next w:val="1"/>
    <w:autoRedefine/>
    <w:qFormat/>
    <w:uiPriority w:val="0"/>
    <w:pPr>
      <w:ind w:left="840"/>
      <w:jc w:val="left"/>
    </w:pPr>
    <w:rPr>
      <w:rFonts w:ascii="Calibri" w:hAnsi="Calibri"/>
      <w:sz w:val="18"/>
    </w:rPr>
  </w:style>
  <w:style w:type="paragraph" w:styleId="25">
    <w:name w:val="toc 3"/>
    <w:basedOn w:val="1"/>
    <w:next w:val="1"/>
    <w:autoRedefine/>
    <w:qFormat/>
    <w:uiPriority w:val="39"/>
    <w:pPr>
      <w:ind w:left="420"/>
      <w:jc w:val="left"/>
    </w:pPr>
    <w:rPr>
      <w:rFonts w:ascii="Calibri" w:hAnsi="Calibri" w:eastAsia="仿宋_GB2312"/>
    </w:rPr>
  </w:style>
  <w:style w:type="paragraph" w:styleId="26">
    <w:name w:val="Plain Text"/>
    <w:basedOn w:val="1"/>
    <w:next w:val="1"/>
    <w:link w:val="81"/>
    <w:autoRedefine/>
    <w:qFormat/>
    <w:uiPriority w:val="0"/>
    <w:rPr>
      <w:rFonts w:ascii="宋体" w:hAnsi="Courier New"/>
      <w:sz w:val="28"/>
    </w:rPr>
  </w:style>
  <w:style w:type="paragraph" w:styleId="27">
    <w:name w:val="List Bullet 5"/>
    <w:basedOn w:val="1"/>
    <w:autoRedefine/>
    <w:qFormat/>
    <w:uiPriority w:val="0"/>
    <w:pPr>
      <w:tabs>
        <w:tab w:val="left" w:pos="2040"/>
      </w:tabs>
      <w:ind w:left="2040" w:leftChars="800" w:hanging="360" w:hangingChars="200"/>
    </w:pPr>
    <w:rPr>
      <w:szCs w:val="24"/>
    </w:rPr>
  </w:style>
  <w:style w:type="paragraph" w:styleId="28">
    <w:name w:val="toc 8"/>
    <w:basedOn w:val="1"/>
    <w:next w:val="1"/>
    <w:autoRedefine/>
    <w:qFormat/>
    <w:uiPriority w:val="0"/>
    <w:pPr>
      <w:ind w:left="1470"/>
      <w:jc w:val="left"/>
    </w:pPr>
    <w:rPr>
      <w:rFonts w:ascii="Calibri" w:hAnsi="Calibri"/>
      <w:sz w:val="18"/>
    </w:rPr>
  </w:style>
  <w:style w:type="paragraph" w:styleId="29">
    <w:name w:val="Date"/>
    <w:basedOn w:val="1"/>
    <w:next w:val="1"/>
    <w:link w:val="82"/>
    <w:autoRedefine/>
    <w:qFormat/>
    <w:uiPriority w:val="0"/>
    <w:rPr>
      <w:sz w:val="24"/>
    </w:rPr>
  </w:style>
  <w:style w:type="paragraph" w:styleId="30">
    <w:name w:val="Body Text Indent 2"/>
    <w:basedOn w:val="1"/>
    <w:link w:val="83"/>
    <w:autoRedefine/>
    <w:qFormat/>
    <w:uiPriority w:val="0"/>
    <w:pPr>
      <w:ind w:left="1005" w:hanging="1005"/>
    </w:pPr>
    <w:rPr>
      <w:rFonts w:eastAsia="仿宋_GB2312"/>
      <w:sz w:val="32"/>
    </w:rPr>
  </w:style>
  <w:style w:type="paragraph" w:styleId="31">
    <w:name w:val="endnote text"/>
    <w:basedOn w:val="1"/>
    <w:link w:val="84"/>
    <w:autoRedefine/>
    <w:qFormat/>
    <w:uiPriority w:val="0"/>
    <w:pPr>
      <w:widowControl/>
      <w:snapToGrid w:val="0"/>
      <w:jc w:val="left"/>
    </w:pPr>
    <w:rPr>
      <w:rFonts w:ascii="Arial" w:hAnsi="Arial"/>
      <w:kern w:val="0"/>
      <w:sz w:val="20"/>
      <w:szCs w:val="24"/>
      <w:lang w:eastAsia="en-US"/>
    </w:rPr>
  </w:style>
  <w:style w:type="paragraph" w:styleId="32">
    <w:name w:val="Balloon Text"/>
    <w:basedOn w:val="1"/>
    <w:link w:val="85"/>
    <w:autoRedefine/>
    <w:qFormat/>
    <w:uiPriority w:val="0"/>
    <w:rPr>
      <w:sz w:val="18"/>
    </w:rPr>
  </w:style>
  <w:style w:type="paragraph" w:styleId="33">
    <w:name w:val="footer"/>
    <w:basedOn w:val="1"/>
    <w:link w:val="86"/>
    <w:autoRedefine/>
    <w:qFormat/>
    <w:uiPriority w:val="99"/>
    <w:pPr>
      <w:tabs>
        <w:tab w:val="center" w:pos="4153"/>
        <w:tab w:val="right" w:pos="8306"/>
      </w:tabs>
      <w:snapToGrid w:val="0"/>
      <w:jc w:val="left"/>
    </w:pPr>
    <w:rPr>
      <w:sz w:val="18"/>
    </w:rPr>
  </w:style>
  <w:style w:type="paragraph" w:styleId="34">
    <w:name w:val="header"/>
    <w:basedOn w:val="1"/>
    <w:link w:val="87"/>
    <w:autoRedefine/>
    <w:qFormat/>
    <w:uiPriority w:val="99"/>
    <w:pPr>
      <w:pBdr>
        <w:bottom w:val="single" w:color="auto" w:sz="6" w:space="1"/>
      </w:pBdr>
      <w:tabs>
        <w:tab w:val="center" w:pos="4153"/>
        <w:tab w:val="right" w:pos="8306"/>
      </w:tabs>
      <w:snapToGrid w:val="0"/>
      <w:jc w:val="center"/>
    </w:pPr>
    <w:rPr>
      <w:sz w:val="18"/>
    </w:rPr>
  </w:style>
  <w:style w:type="paragraph" w:styleId="35">
    <w:name w:val="toc 4"/>
    <w:basedOn w:val="1"/>
    <w:next w:val="1"/>
    <w:autoRedefine/>
    <w:qFormat/>
    <w:uiPriority w:val="0"/>
    <w:pPr>
      <w:ind w:left="630"/>
      <w:jc w:val="left"/>
    </w:pPr>
    <w:rPr>
      <w:rFonts w:ascii="Calibri" w:hAnsi="Calibri"/>
      <w:sz w:val="18"/>
    </w:rPr>
  </w:style>
  <w:style w:type="paragraph" w:styleId="36">
    <w:name w:val="Subtitle"/>
    <w:basedOn w:val="1"/>
    <w:link w:val="88"/>
    <w:autoRedefine/>
    <w:qFormat/>
    <w:uiPriority w:val="0"/>
    <w:pPr>
      <w:widowControl/>
      <w:jc w:val="center"/>
    </w:pPr>
    <w:rPr>
      <w:szCs w:val="24"/>
      <w:u w:val="single"/>
      <w:lang w:eastAsia="en-US"/>
    </w:rPr>
  </w:style>
  <w:style w:type="paragraph" w:styleId="37">
    <w:name w:val="footnote text"/>
    <w:basedOn w:val="1"/>
    <w:link w:val="89"/>
    <w:autoRedefine/>
    <w:qFormat/>
    <w:uiPriority w:val="0"/>
    <w:pPr>
      <w:snapToGrid w:val="0"/>
      <w:jc w:val="left"/>
    </w:pPr>
    <w:rPr>
      <w:sz w:val="18"/>
    </w:rPr>
  </w:style>
  <w:style w:type="paragraph" w:styleId="38">
    <w:name w:val="toc 6"/>
    <w:basedOn w:val="1"/>
    <w:next w:val="1"/>
    <w:autoRedefine/>
    <w:qFormat/>
    <w:uiPriority w:val="0"/>
    <w:pPr>
      <w:ind w:left="1050"/>
      <w:jc w:val="left"/>
    </w:pPr>
    <w:rPr>
      <w:rFonts w:ascii="Calibri" w:hAnsi="Calibri"/>
      <w:sz w:val="18"/>
    </w:rPr>
  </w:style>
  <w:style w:type="paragraph" w:styleId="39">
    <w:name w:val="Body Text Indent 3"/>
    <w:basedOn w:val="1"/>
    <w:link w:val="90"/>
    <w:autoRedefine/>
    <w:qFormat/>
    <w:uiPriority w:val="0"/>
    <w:pPr>
      <w:spacing w:after="120"/>
      <w:ind w:left="420" w:leftChars="200"/>
    </w:pPr>
    <w:rPr>
      <w:sz w:val="16"/>
    </w:rPr>
  </w:style>
  <w:style w:type="paragraph" w:styleId="40">
    <w:name w:val="toc 2"/>
    <w:basedOn w:val="1"/>
    <w:next w:val="1"/>
    <w:autoRedefine/>
    <w:qFormat/>
    <w:uiPriority w:val="39"/>
    <w:pPr>
      <w:tabs>
        <w:tab w:val="right" w:leader="dot" w:pos="8609"/>
      </w:tabs>
      <w:ind w:left="210"/>
      <w:jc w:val="distribute"/>
    </w:pPr>
    <w:rPr>
      <w:rFonts w:ascii="Calibri" w:hAnsi="Calibri" w:eastAsia="仿宋_GB2312"/>
      <w:smallCaps/>
    </w:rPr>
  </w:style>
  <w:style w:type="paragraph" w:styleId="41">
    <w:name w:val="toc 9"/>
    <w:basedOn w:val="1"/>
    <w:next w:val="1"/>
    <w:autoRedefine/>
    <w:qFormat/>
    <w:uiPriority w:val="0"/>
    <w:pPr>
      <w:ind w:left="1680"/>
      <w:jc w:val="left"/>
    </w:pPr>
    <w:rPr>
      <w:rFonts w:ascii="Calibri" w:hAnsi="Calibri"/>
      <w:sz w:val="18"/>
    </w:rPr>
  </w:style>
  <w:style w:type="paragraph" w:styleId="42">
    <w:name w:val="Body Text 2"/>
    <w:basedOn w:val="1"/>
    <w:link w:val="91"/>
    <w:autoRedefine/>
    <w:qFormat/>
    <w:uiPriority w:val="0"/>
    <w:rPr>
      <w:i/>
      <w:sz w:val="26"/>
    </w:rPr>
  </w:style>
  <w:style w:type="paragraph" w:styleId="43">
    <w:name w:val="HTML Preformatted"/>
    <w:basedOn w:val="1"/>
    <w:link w:val="9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4">
    <w:name w:val="Normal (Web)"/>
    <w:basedOn w:val="1"/>
    <w:autoRedefine/>
    <w:qFormat/>
    <w:uiPriority w:val="99"/>
    <w:pPr>
      <w:widowControl/>
      <w:spacing w:before="100" w:beforeAutospacing="1" w:after="100" w:afterAutospacing="1"/>
      <w:jc w:val="left"/>
    </w:pPr>
    <w:rPr>
      <w:kern w:val="0"/>
      <w:sz w:val="24"/>
    </w:rPr>
  </w:style>
  <w:style w:type="paragraph" w:styleId="45">
    <w:name w:val="Title"/>
    <w:basedOn w:val="1"/>
    <w:next w:val="1"/>
    <w:link w:val="93"/>
    <w:autoRedefine/>
    <w:qFormat/>
    <w:uiPriority w:val="0"/>
    <w:pPr>
      <w:widowControl/>
      <w:jc w:val="center"/>
    </w:pPr>
    <w:rPr>
      <w:kern w:val="0"/>
      <w:sz w:val="20"/>
      <w:szCs w:val="24"/>
      <w:u w:val="single"/>
      <w:lang w:eastAsia="en-US"/>
    </w:rPr>
  </w:style>
  <w:style w:type="paragraph" w:styleId="46">
    <w:name w:val="annotation subject"/>
    <w:basedOn w:val="17"/>
    <w:next w:val="17"/>
    <w:link w:val="94"/>
    <w:autoRedefine/>
    <w:qFormat/>
    <w:uiPriority w:val="0"/>
    <w:rPr>
      <w:sz w:val="24"/>
    </w:rPr>
  </w:style>
  <w:style w:type="paragraph" w:styleId="47">
    <w:name w:val="Body Text First Indent"/>
    <w:basedOn w:val="20"/>
    <w:autoRedefine/>
    <w:qFormat/>
    <w:uiPriority w:val="99"/>
    <w:pPr>
      <w:spacing w:after="120" w:line="275" w:lineRule="atLeast"/>
      <w:ind w:firstLine="420"/>
      <w:textAlignment w:val="baseline"/>
    </w:pPr>
  </w:style>
  <w:style w:type="paragraph" w:styleId="48">
    <w:name w:val="Body Text First Indent 2"/>
    <w:basedOn w:val="21"/>
    <w:link w:val="95"/>
    <w:autoRedefine/>
    <w:qFormat/>
    <w:uiPriority w:val="0"/>
    <w:pPr>
      <w:spacing w:after="120" w:line="240" w:lineRule="auto"/>
      <w:ind w:left="420" w:leftChars="200" w:firstLine="420"/>
    </w:pPr>
    <w:rPr>
      <w:sz w:val="21"/>
      <w:szCs w:val="24"/>
    </w:rPr>
  </w:style>
  <w:style w:type="table" w:styleId="50">
    <w:name w:val="Table Grid"/>
    <w:basedOn w:val="49"/>
    <w:autoRedefine/>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basedOn w:val="51"/>
    <w:autoRedefine/>
    <w:qFormat/>
    <w:uiPriority w:val="0"/>
    <w:rPr>
      <w:b/>
      <w:bCs/>
    </w:rPr>
  </w:style>
  <w:style w:type="character" w:styleId="53">
    <w:name w:val="page number"/>
    <w:basedOn w:val="51"/>
    <w:autoRedefine/>
    <w:qFormat/>
    <w:uiPriority w:val="0"/>
  </w:style>
  <w:style w:type="character" w:styleId="54">
    <w:name w:val="FollowedHyperlink"/>
    <w:autoRedefine/>
    <w:qFormat/>
    <w:uiPriority w:val="0"/>
    <w:rPr>
      <w:color w:val="333333"/>
      <w:u w:val="none"/>
    </w:rPr>
  </w:style>
  <w:style w:type="character" w:styleId="55">
    <w:name w:val="Emphasis"/>
    <w:autoRedefine/>
    <w:qFormat/>
    <w:uiPriority w:val="0"/>
    <w:rPr>
      <w:i/>
      <w:iCs/>
    </w:rPr>
  </w:style>
  <w:style w:type="character" w:styleId="56">
    <w:name w:val="HTML Definition"/>
    <w:autoRedefine/>
    <w:unhideWhenUsed/>
    <w:qFormat/>
    <w:uiPriority w:val="99"/>
  </w:style>
  <w:style w:type="character" w:styleId="57">
    <w:name w:val="HTML Typewriter"/>
    <w:autoRedefine/>
    <w:unhideWhenUsed/>
    <w:qFormat/>
    <w:uiPriority w:val="99"/>
    <w:rPr>
      <w:rFonts w:ascii="monospace" w:hAnsi="monospace" w:eastAsia="monospace" w:cs="monospace"/>
      <w:sz w:val="20"/>
    </w:rPr>
  </w:style>
  <w:style w:type="character" w:styleId="58">
    <w:name w:val="HTML Acronym"/>
    <w:autoRedefine/>
    <w:unhideWhenUsed/>
    <w:qFormat/>
    <w:uiPriority w:val="99"/>
  </w:style>
  <w:style w:type="character" w:styleId="59">
    <w:name w:val="HTML Variable"/>
    <w:autoRedefine/>
    <w:unhideWhenUsed/>
    <w:qFormat/>
    <w:uiPriority w:val="99"/>
  </w:style>
  <w:style w:type="character" w:styleId="60">
    <w:name w:val="Hyperlink"/>
    <w:autoRedefine/>
    <w:qFormat/>
    <w:uiPriority w:val="99"/>
    <w:rPr>
      <w:color w:val="333333"/>
      <w:u w:val="none"/>
    </w:rPr>
  </w:style>
  <w:style w:type="character" w:styleId="61">
    <w:name w:val="HTML Code"/>
    <w:autoRedefine/>
    <w:unhideWhenUsed/>
    <w:qFormat/>
    <w:uiPriority w:val="99"/>
    <w:rPr>
      <w:rFonts w:hint="default" w:ascii="monospace" w:hAnsi="monospace" w:eastAsia="monospace" w:cs="monospace"/>
      <w:sz w:val="21"/>
      <w:szCs w:val="21"/>
    </w:rPr>
  </w:style>
  <w:style w:type="character" w:styleId="62">
    <w:name w:val="annotation reference"/>
    <w:autoRedefine/>
    <w:qFormat/>
    <w:uiPriority w:val="0"/>
    <w:rPr>
      <w:sz w:val="21"/>
    </w:rPr>
  </w:style>
  <w:style w:type="character" w:styleId="63">
    <w:name w:val="HTML Cite"/>
    <w:autoRedefine/>
    <w:unhideWhenUsed/>
    <w:qFormat/>
    <w:uiPriority w:val="99"/>
  </w:style>
  <w:style w:type="character" w:styleId="64">
    <w:name w:val="footnote reference"/>
    <w:autoRedefine/>
    <w:qFormat/>
    <w:uiPriority w:val="0"/>
    <w:rPr>
      <w:vertAlign w:val="superscript"/>
    </w:rPr>
  </w:style>
  <w:style w:type="character" w:styleId="65">
    <w:name w:val="HTML Keyboard"/>
    <w:autoRedefine/>
    <w:unhideWhenUsed/>
    <w:qFormat/>
    <w:uiPriority w:val="99"/>
    <w:rPr>
      <w:rFonts w:ascii="monospace" w:hAnsi="monospace" w:eastAsia="monospace" w:cs="monospace"/>
      <w:sz w:val="21"/>
      <w:szCs w:val="21"/>
    </w:rPr>
  </w:style>
  <w:style w:type="character" w:styleId="66">
    <w:name w:val="HTML Sample"/>
    <w:autoRedefine/>
    <w:unhideWhenUsed/>
    <w:qFormat/>
    <w:uiPriority w:val="99"/>
    <w:rPr>
      <w:rFonts w:hint="default" w:ascii="monospace" w:hAnsi="monospace" w:eastAsia="monospace" w:cs="monospace"/>
      <w:sz w:val="21"/>
      <w:szCs w:val="21"/>
    </w:rPr>
  </w:style>
  <w:style w:type="character" w:customStyle="1" w:styleId="67">
    <w:name w:val="正文文本 Char"/>
    <w:link w:val="20"/>
    <w:autoRedefine/>
    <w:qFormat/>
    <w:uiPriority w:val="0"/>
    <w:rPr>
      <w:kern w:val="2"/>
      <w:sz w:val="26"/>
    </w:rPr>
  </w:style>
  <w:style w:type="character" w:customStyle="1" w:styleId="68">
    <w:name w:val="标题 1 Char"/>
    <w:link w:val="3"/>
    <w:autoRedefine/>
    <w:qFormat/>
    <w:uiPriority w:val="0"/>
    <w:rPr>
      <w:rFonts w:eastAsia="黑体"/>
      <w:kern w:val="2"/>
      <w:sz w:val="44"/>
    </w:rPr>
  </w:style>
  <w:style w:type="character" w:customStyle="1" w:styleId="69">
    <w:name w:val="标题 2 Char"/>
    <w:link w:val="4"/>
    <w:autoRedefine/>
    <w:qFormat/>
    <w:uiPriority w:val="0"/>
    <w:rPr>
      <w:rFonts w:ascii="仿宋_GB2312" w:eastAsia="仿宋_GB2312"/>
      <w:b/>
      <w:spacing w:val="1"/>
      <w:w w:val="99"/>
      <w:kern w:val="2"/>
      <w:sz w:val="28"/>
      <w:lang w:val="en-US" w:eastAsia="zh-CN" w:bidi="ar-SA"/>
    </w:rPr>
  </w:style>
  <w:style w:type="character" w:customStyle="1" w:styleId="70">
    <w:name w:val="标题 3 Char"/>
    <w:link w:val="5"/>
    <w:autoRedefine/>
    <w:qFormat/>
    <w:uiPriority w:val="0"/>
    <w:rPr>
      <w:rFonts w:ascii="仿宋_GB2312" w:eastAsia="仿宋_GB2312"/>
      <w:b/>
      <w:kern w:val="2"/>
      <w:sz w:val="24"/>
      <w:lang w:val="en-US" w:eastAsia="zh-CN" w:bidi="ar-SA"/>
    </w:rPr>
  </w:style>
  <w:style w:type="character" w:customStyle="1" w:styleId="71">
    <w:name w:val="标题 4 Char"/>
    <w:link w:val="6"/>
    <w:autoRedefine/>
    <w:qFormat/>
    <w:uiPriority w:val="0"/>
    <w:rPr>
      <w:rFonts w:ascii="仿宋_GB2312" w:eastAsia="仿宋_GB2312"/>
      <w:b/>
      <w:kern w:val="2"/>
      <w:sz w:val="24"/>
    </w:rPr>
  </w:style>
  <w:style w:type="character" w:customStyle="1" w:styleId="72">
    <w:name w:val="标题 5 Char"/>
    <w:link w:val="7"/>
    <w:autoRedefine/>
    <w:qFormat/>
    <w:uiPriority w:val="0"/>
    <w:rPr>
      <w:b/>
      <w:bCs/>
      <w:kern w:val="2"/>
      <w:sz w:val="28"/>
      <w:szCs w:val="28"/>
    </w:rPr>
  </w:style>
  <w:style w:type="character" w:customStyle="1" w:styleId="73">
    <w:name w:val="标题 6 Char"/>
    <w:link w:val="8"/>
    <w:autoRedefine/>
    <w:qFormat/>
    <w:uiPriority w:val="0"/>
    <w:rPr>
      <w:rFonts w:ascii="Arial" w:hAnsi="Arial" w:eastAsia="黑体"/>
      <w:b/>
      <w:bCs/>
      <w:kern w:val="2"/>
      <w:sz w:val="24"/>
      <w:szCs w:val="24"/>
    </w:rPr>
  </w:style>
  <w:style w:type="character" w:customStyle="1" w:styleId="74">
    <w:name w:val="标题 7 Char"/>
    <w:link w:val="9"/>
    <w:autoRedefine/>
    <w:qFormat/>
    <w:uiPriority w:val="0"/>
    <w:rPr>
      <w:b/>
      <w:bCs/>
      <w:kern w:val="2"/>
      <w:sz w:val="24"/>
      <w:szCs w:val="24"/>
    </w:rPr>
  </w:style>
  <w:style w:type="character" w:customStyle="1" w:styleId="75">
    <w:name w:val="标题 8 Char"/>
    <w:link w:val="10"/>
    <w:autoRedefine/>
    <w:qFormat/>
    <w:uiPriority w:val="0"/>
    <w:rPr>
      <w:rFonts w:ascii="Arial" w:hAnsi="Arial" w:eastAsia="黑体"/>
      <w:kern w:val="2"/>
      <w:sz w:val="24"/>
      <w:szCs w:val="24"/>
    </w:rPr>
  </w:style>
  <w:style w:type="character" w:customStyle="1" w:styleId="76">
    <w:name w:val="标题 9 Char"/>
    <w:link w:val="11"/>
    <w:autoRedefine/>
    <w:qFormat/>
    <w:uiPriority w:val="0"/>
    <w:rPr>
      <w:rFonts w:ascii="Arial" w:hAnsi="Arial" w:eastAsia="黑体"/>
      <w:kern w:val="2"/>
      <w:sz w:val="21"/>
      <w:szCs w:val="21"/>
    </w:rPr>
  </w:style>
  <w:style w:type="character" w:customStyle="1" w:styleId="77">
    <w:name w:val="文档结构图 Char"/>
    <w:link w:val="16"/>
    <w:autoRedefine/>
    <w:qFormat/>
    <w:uiPriority w:val="0"/>
    <w:rPr>
      <w:kern w:val="2"/>
      <w:sz w:val="21"/>
      <w:shd w:val="clear" w:color="auto" w:fill="000080"/>
    </w:rPr>
  </w:style>
  <w:style w:type="character" w:customStyle="1" w:styleId="78">
    <w:name w:val="批注文字 Char"/>
    <w:link w:val="17"/>
    <w:autoRedefine/>
    <w:qFormat/>
    <w:uiPriority w:val="0"/>
    <w:rPr>
      <w:kern w:val="2"/>
      <w:sz w:val="21"/>
    </w:rPr>
  </w:style>
  <w:style w:type="character" w:customStyle="1" w:styleId="79">
    <w:name w:val="正文文本 3 Char"/>
    <w:link w:val="18"/>
    <w:autoRedefine/>
    <w:qFormat/>
    <w:uiPriority w:val="0"/>
    <w:rPr>
      <w:kern w:val="2"/>
      <w:sz w:val="16"/>
      <w:szCs w:val="16"/>
    </w:rPr>
  </w:style>
  <w:style w:type="character" w:customStyle="1" w:styleId="80">
    <w:name w:val="正文文本缩进 Char"/>
    <w:link w:val="21"/>
    <w:autoRedefine/>
    <w:qFormat/>
    <w:uiPriority w:val="0"/>
    <w:rPr>
      <w:rFonts w:ascii="黑体" w:hAnsi="宋体" w:eastAsia="黑体"/>
      <w:color w:val="000000"/>
      <w:kern w:val="2"/>
      <w:sz w:val="28"/>
    </w:rPr>
  </w:style>
  <w:style w:type="character" w:customStyle="1" w:styleId="81">
    <w:name w:val="纯文本 Char"/>
    <w:link w:val="26"/>
    <w:autoRedefine/>
    <w:qFormat/>
    <w:uiPriority w:val="0"/>
    <w:rPr>
      <w:rFonts w:ascii="宋体" w:hAnsi="Courier New" w:eastAsia="宋体"/>
      <w:kern w:val="2"/>
      <w:sz w:val="28"/>
      <w:lang w:val="en-US" w:eastAsia="zh-CN" w:bidi="ar-SA"/>
    </w:rPr>
  </w:style>
  <w:style w:type="character" w:customStyle="1" w:styleId="82">
    <w:name w:val="日期 Char"/>
    <w:link w:val="29"/>
    <w:autoRedefine/>
    <w:qFormat/>
    <w:uiPriority w:val="0"/>
    <w:rPr>
      <w:kern w:val="2"/>
      <w:sz w:val="24"/>
    </w:rPr>
  </w:style>
  <w:style w:type="character" w:customStyle="1" w:styleId="83">
    <w:name w:val="正文文本缩进 2 Char"/>
    <w:link w:val="30"/>
    <w:autoRedefine/>
    <w:qFormat/>
    <w:uiPriority w:val="0"/>
    <w:rPr>
      <w:rFonts w:eastAsia="仿宋_GB2312"/>
      <w:kern w:val="2"/>
      <w:sz w:val="32"/>
    </w:rPr>
  </w:style>
  <w:style w:type="character" w:customStyle="1" w:styleId="84">
    <w:name w:val="尾注文本 Char"/>
    <w:link w:val="31"/>
    <w:autoRedefine/>
    <w:qFormat/>
    <w:uiPriority w:val="0"/>
    <w:rPr>
      <w:rFonts w:ascii="Arial" w:hAnsi="Arial"/>
      <w:szCs w:val="24"/>
      <w:lang w:eastAsia="en-US"/>
    </w:rPr>
  </w:style>
  <w:style w:type="character" w:customStyle="1" w:styleId="85">
    <w:name w:val="批注框文本 Char"/>
    <w:link w:val="32"/>
    <w:autoRedefine/>
    <w:qFormat/>
    <w:uiPriority w:val="0"/>
    <w:rPr>
      <w:kern w:val="2"/>
      <w:sz w:val="18"/>
    </w:rPr>
  </w:style>
  <w:style w:type="character" w:customStyle="1" w:styleId="86">
    <w:name w:val="页脚 Char"/>
    <w:link w:val="33"/>
    <w:autoRedefine/>
    <w:qFormat/>
    <w:uiPriority w:val="99"/>
    <w:rPr>
      <w:kern w:val="2"/>
      <w:sz w:val="18"/>
    </w:rPr>
  </w:style>
  <w:style w:type="character" w:customStyle="1" w:styleId="87">
    <w:name w:val="页眉 Char"/>
    <w:link w:val="34"/>
    <w:autoRedefine/>
    <w:qFormat/>
    <w:uiPriority w:val="99"/>
    <w:rPr>
      <w:kern w:val="2"/>
      <w:sz w:val="18"/>
    </w:rPr>
  </w:style>
  <w:style w:type="character" w:customStyle="1" w:styleId="88">
    <w:name w:val="副标题 Char"/>
    <w:link w:val="36"/>
    <w:autoRedefine/>
    <w:qFormat/>
    <w:uiPriority w:val="0"/>
    <w:rPr>
      <w:rFonts w:eastAsia="宋体"/>
      <w:kern w:val="2"/>
      <w:sz w:val="21"/>
      <w:szCs w:val="24"/>
      <w:u w:val="single"/>
      <w:lang w:val="en-US" w:eastAsia="en-US" w:bidi="ar-SA"/>
    </w:rPr>
  </w:style>
  <w:style w:type="character" w:customStyle="1" w:styleId="89">
    <w:name w:val="脚注文本 Char"/>
    <w:link w:val="37"/>
    <w:autoRedefine/>
    <w:qFormat/>
    <w:uiPriority w:val="0"/>
    <w:rPr>
      <w:kern w:val="2"/>
      <w:sz w:val="18"/>
    </w:rPr>
  </w:style>
  <w:style w:type="character" w:customStyle="1" w:styleId="90">
    <w:name w:val="正文文本缩进 3 Char"/>
    <w:link w:val="39"/>
    <w:autoRedefine/>
    <w:qFormat/>
    <w:uiPriority w:val="0"/>
    <w:rPr>
      <w:kern w:val="2"/>
      <w:sz w:val="16"/>
    </w:rPr>
  </w:style>
  <w:style w:type="character" w:customStyle="1" w:styleId="91">
    <w:name w:val="正文文本 2 Char"/>
    <w:link w:val="42"/>
    <w:autoRedefine/>
    <w:qFormat/>
    <w:uiPriority w:val="0"/>
    <w:rPr>
      <w:i/>
      <w:kern w:val="2"/>
      <w:sz w:val="26"/>
    </w:rPr>
  </w:style>
  <w:style w:type="character" w:customStyle="1" w:styleId="92">
    <w:name w:val="HTML 预设格式 Char"/>
    <w:link w:val="43"/>
    <w:autoRedefine/>
    <w:qFormat/>
    <w:uiPriority w:val="0"/>
    <w:rPr>
      <w:rFonts w:ascii="Arial" w:hAnsi="Arial" w:cs="Arial"/>
      <w:sz w:val="24"/>
      <w:szCs w:val="24"/>
    </w:rPr>
  </w:style>
  <w:style w:type="character" w:customStyle="1" w:styleId="93">
    <w:name w:val="标题 Char"/>
    <w:link w:val="45"/>
    <w:autoRedefine/>
    <w:qFormat/>
    <w:uiPriority w:val="0"/>
    <w:rPr>
      <w:szCs w:val="24"/>
      <w:u w:val="single"/>
      <w:lang w:eastAsia="en-US"/>
    </w:rPr>
  </w:style>
  <w:style w:type="character" w:customStyle="1" w:styleId="94">
    <w:name w:val="批注主题 Char"/>
    <w:link w:val="46"/>
    <w:autoRedefine/>
    <w:qFormat/>
    <w:uiPriority w:val="0"/>
    <w:rPr>
      <w:kern w:val="2"/>
      <w:sz w:val="24"/>
    </w:rPr>
  </w:style>
  <w:style w:type="character" w:customStyle="1" w:styleId="95">
    <w:name w:val="正文首行缩进 2 Char"/>
    <w:link w:val="48"/>
    <w:autoRedefine/>
    <w:qFormat/>
    <w:uiPriority w:val="0"/>
    <w:rPr>
      <w:rFonts w:ascii="黑体" w:hAnsi="宋体" w:eastAsia="黑体"/>
      <w:color w:val="000000"/>
      <w:kern w:val="2"/>
      <w:sz w:val="21"/>
      <w:szCs w:val="24"/>
    </w:rPr>
  </w:style>
  <w:style w:type="character" w:customStyle="1" w:styleId="96">
    <w:name w:val="Char Char11"/>
    <w:autoRedefine/>
    <w:qFormat/>
    <w:uiPriority w:val="0"/>
    <w:rPr>
      <w:rFonts w:eastAsia="黑体"/>
      <w:kern w:val="2"/>
      <w:sz w:val="44"/>
      <w:lang w:val="en-US" w:eastAsia="zh-CN"/>
    </w:rPr>
  </w:style>
  <w:style w:type="character" w:customStyle="1" w:styleId="97">
    <w:name w:val="icon30"/>
    <w:autoRedefine/>
    <w:qFormat/>
    <w:uiPriority w:val="0"/>
  </w:style>
  <w:style w:type="character" w:customStyle="1" w:styleId="98">
    <w:name w:val="Char Char4"/>
    <w:autoRedefine/>
    <w:qFormat/>
    <w:uiPriority w:val="0"/>
    <w:rPr>
      <w:rFonts w:ascii="宋体" w:hAnsi="Courier New"/>
      <w:kern w:val="2"/>
      <w:sz w:val="28"/>
    </w:rPr>
  </w:style>
  <w:style w:type="character" w:customStyle="1" w:styleId="99">
    <w:name w:val="Char Char5"/>
    <w:autoRedefine/>
    <w:qFormat/>
    <w:uiPriority w:val="0"/>
    <w:rPr>
      <w:kern w:val="2"/>
      <w:sz w:val="18"/>
    </w:rPr>
  </w:style>
  <w:style w:type="character" w:customStyle="1" w:styleId="100">
    <w:name w:val="icon29"/>
    <w:autoRedefine/>
    <w:qFormat/>
    <w:uiPriority w:val="0"/>
  </w:style>
  <w:style w:type="character" w:customStyle="1" w:styleId="101">
    <w:name w:val="Char Char8"/>
    <w:autoRedefine/>
    <w:qFormat/>
    <w:uiPriority w:val="0"/>
    <w:rPr>
      <w:rFonts w:ascii="仿宋_GB2312" w:eastAsia="仿宋_GB2312"/>
      <w:b/>
      <w:sz w:val="24"/>
    </w:rPr>
  </w:style>
  <w:style w:type="character" w:customStyle="1" w:styleId="102">
    <w:name w:val="列出段落 Char"/>
    <w:link w:val="103"/>
    <w:autoRedefine/>
    <w:qFormat/>
    <w:uiPriority w:val="0"/>
    <w:rPr>
      <w:kern w:val="2"/>
      <w:sz w:val="28"/>
    </w:rPr>
  </w:style>
  <w:style w:type="paragraph" w:styleId="103">
    <w:name w:val="List Paragraph"/>
    <w:basedOn w:val="1"/>
    <w:link w:val="102"/>
    <w:autoRedefine/>
    <w:qFormat/>
    <w:uiPriority w:val="0"/>
    <w:pPr>
      <w:ind w:firstLine="420" w:firstLineChars="200"/>
    </w:pPr>
    <w:rPr>
      <w:sz w:val="28"/>
    </w:rPr>
  </w:style>
  <w:style w:type="character" w:customStyle="1" w:styleId="104">
    <w:name w:val="font21"/>
    <w:autoRedefine/>
    <w:qFormat/>
    <w:uiPriority w:val="0"/>
    <w:rPr>
      <w:rFonts w:hint="eastAsia" w:ascii="宋体" w:hAnsi="宋体" w:eastAsia="宋体" w:cs="宋体"/>
      <w:color w:val="000000"/>
      <w:sz w:val="22"/>
      <w:szCs w:val="22"/>
      <w:u w:val="none"/>
    </w:rPr>
  </w:style>
  <w:style w:type="character" w:customStyle="1" w:styleId="105">
    <w:name w:val="Char Char3"/>
    <w:autoRedefine/>
    <w:qFormat/>
    <w:uiPriority w:val="0"/>
    <w:rPr>
      <w:rFonts w:hint="eastAsia" w:ascii="宋体" w:hAnsi="宋体" w:eastAsia="宋体"/>
      <w:kern w:val="2"/>
      <w:sz w:val="18"/>
      <w:szCs w:val="18"/>
      <w:lang w:val="en-US" w:eastAsia="zh-CN" w:bidi="ar-SA"/>
    </w:rPr>
  </w:style>
  <w:style w:type="character" w:customStyle="1" w:styleId="106">
    <w:name w:val="标题 Char Char"/>
    <w:autoRedefine/>
    <w:qFormat/>
    <w:uiPriority w:val="0"/>
    <w:rPr>
      <w:rFonts w:ascii="Cambria" w:hAnsi="Cambria" w:cs="Times New Roman"/>
      <w:b/>
      <w:bCs/>
      <w:kern w:val="2"/>
      <w:sz w:val="32"/>
      <w:szCs w:val="32"/>
    </w:rPr>
  </w:style>
  <w:style w:type="character" w:customStyle="1" w:styleId="107">
    <w:name w:val="Char Char2"/>
    <w:autoRedefine/>
    <w:qFormat/>
    <w:uiPriority w:val="0"/>
    <w:rPr>
      <w:kern w:val="2"/>
      <w:sz w:val="26"/>
    </w:rPr>
  </w:style>
  <w:style w:type="character" w:customStyle="1" w:styleId="108">
    <w:name w:val="样式3 Char Char"/>
    <w:autoRedefine/>
    <w:qFormat/>
    <w:uiPriority w:val="0"/>
    <w:rPr>
      <w:rFonts w:hint="eastAsia" w:ascii="宋体" w:hAnsi="宋体" w:eastAsia="仿宋_GB2312"/>
      <w:b/>
      <w:bCs/>
      <w:kern w:val="2"/>
      <w:sz w:val="24"/>
      <w:szCs w:val="32"/>
      <w:lang w:val="en-US" w:eastAsia="zh-CN" w:bidi="ar-SA"/>
    </w:rPr>
  </w:style>
  <w:style w:type="character" w:customStyle="1" w:styleId="109">
    <w:name w:val="Char Char6"/>
    <w:autoRedefine/>
    <w:qFormat/>
    <w:uiPriority w:val="0"/>
    <w:rPr>
      <w:sz w:val="24"/>
    </w:rPr>
  </w:style>
  <w:style w:type="character" w:customStyle="1" w:styleId="110">
    <w:name w:val="Heading 1 Char"/>
    <w:autoRedefine/>
    <w:qFormat/>
    <w:uiPriority w:val="0"/>
    <w:rPr>
      <w:rFonts w:hint="eastAsia" w:ascii="宋体" w:hAnsi="宋体" w:eastAsia="宋体"/>
      <w:b/>
      <w:bCs/>
      <w:kern w:val="44"/>
      <w:sz w:val="44"/>
      <w:szCs w:val="44"/>
      <w:lang w:val="en-US" w:eastAsia="zh-CN" w:bidi="ar-SA"/>
    </w:rPr>
  </w:style>
  <w:style w:type="character" w:customStyle="1" w:styleId="111">
    <w:name w:val="Char Char111"/>
    <w:autoRedefine/>
    <w:qFormat/>
    <w:uiPriority w:val="0"/>
    <w:rPr>
      <w:rFonts w:eastAsia="黑体"/>
      <w:kern w:val="2"/>
      <w:sz w:val="44"/>
      <w:lang w:val="en-US" w:eastAsia="zh-CN"/>
    </w:rPr>
  </w:style>
  <w:style w:type="character" w:customStyle="1" w:styleId="112">
    <w:name w:val="Char Char31"/>
    <w:autoRedefine/>
    <w:qFormat/>
    <w:uiPriority w:val="0"/>
    <w:rPr>
      <w:kern w:val="2"/>
      <w:sz w:val="18"/>
    </w:rPr>
  </w:style>
  <w:style w:type="character" w:customStyle="1" w:styleId="113">
    <w:name w:val="样式 Char Char"/>
    <w:autoRedefine/>
    <w:qFormat/>
    <w:uiPriority w:val="0"/>
    <w:rPr>
      <w:rFonts w:ascii="宋体" w:hAnsi="宋体" w:eastAsia="宋体"/>
      <w:sz w:val="24"/>
      <w:lang w:val="en-US" w:eastAsia="zh-CN"/>
    </w:rPr>
  </w:style>
  <w:style w:type="character" w:customStyle="1" w:styleId="114">
    <w:name w:val="Char Char21"/>
    <w:autoRedefine/>
    <w:qFormat/>
    <w:uiPriority w:val="0"/>
    <w:rPr>
      <w:rFonts w:hint="eastAsia" w:ascii="宋体" w:hAnsi="宋体" w:eastAsia="宋体"/>
      <w:sz w:val="24"/>
      <w:lang w:val="en-US" w:eastAsia="zh-CN" w:bidi="ar-SA"/>
    </w:rPr>
  </w:style>
  <w:style w:type="character" w:customStyle="1" w:styleId="115">
    <w:name w:val="Char Char Char"/>
    <w:autoRedefine/>
    <w:qFormat/>
    <w:uiPriority w:val="0"/>
    <w:rPr>
      <w:kern w:val="2"/>
      <w:sz w:val="18"/>
    </w:rPr>
  </w:style>
  <w:style w:type="character" w:customStyle="1" w:styleId="116">
    <w:name w:val="Char Char34"/>
    <w:autoRedefine/>
    <w:qFormat/>
    <w:uiPriority w:val="0"/>
    <w:rPr>
      <w:rFonts w:eastAsia="黑体"/>
      <w:kern w:val="2"/>
      <w:sz w:val="44"/>
      <w:lang w:val="en-US" w:eastAsia="zh-CN" w:bidi="ar-SA"/>
    </w:rPr>
  </w:style>
  <w:style w:type="character" w:customStyle="1" w:styleId="117">
    <w:name w:val="active4"/>
    <w:autoRedefine/>
    <w:qFormat/>
    <w:uiPriority w:val="0"/>
    <w:rPr>
      <w:color w:val="FFFFFF"/>
      <w:shd w:val="clear" w:color="auto" w:fill="0084FF"/>
    </w:rPr>
  </w:style>
  <w:style w:type="character" w:customStyle="1" w:styleId="118">
    <w:name w:val="ca-141"/>
    <w:autoRedefine/>
    <w:qFormat/>
    <w:uiPriority w:val="0"/>
    <w:rPr>
      <w:rFonts w:hint="eastAsia" w:ascii="仿宋_GB2312" w:eastAsia="仿宋_GB2312"/>
      <w:sz w:val="21"/>
      <w:szCs w:val="21"/>
    </w:rPr>
  </w:style>
  <w:style w:type="character" w:customStyle="1" w:styleId="119">
    <w:name w:val="Char Char9"/>
    <w:autoRedefine/>
    <w:qFormat/>
    <w:uiPriority w:val="0"/>
    <w:rPr>
      <w:rFonts w:ascii="仿宋_GB2312" w:eastAsia="仿宋_GB2312"/>
      <w:b/>
      <w:sz w:val="24"/>
    </w:rPr>
  </w:style>
  <w:style w:type="character" w:customStyle="1" w:styleId="120">
    <w:name w:val="Char Char10"/>
    <w:autoRedefine/>
    <w:qFormat/>
    <w:uiPriority w:val="0"/>
    <w:rPr>
      <w:rFonts w:ascii="仿宋_GB2312" w:eastAsia="仿宋_GB2312"/>
      <w:b/>
      <w:spacing w:val="1"/>
      <w:w w:val="99"/>
      <w:sz w:val="28"/>
    </w:rPr>
  </w:style>
  <w:style w:type="character" w:customStyle="1" w:styleId="121">
    <w:name w:val="Char Char7"/>
    <w:autoRedefine/>
    <w:qFormat/>
    <w:uiPriority w:val="0"/>
    <w:rPr>
      <w:kern w:val="2"/>
      <w:sz w:val="18"/>
    </w:rPr>
  </w:style>
  <w:style w:type="character" w:customStyle="1" w:styleId="122">
    <w:name w:val="Char Char1"/>
    <w:autoRedefine/>
    <w:qFormat/>
    <w:uiPriority w:val="0"/>
    <w:rPr>
      <w:rFonts w:hint="eastAsia" w:ascii="宋体" w:hAnsi="宋体" w:eastAsia="宋体"/>
      <w:kern w:val="2"/>
      <w:sz w:val="18"/>
      <w:szCs w:val="18"/>
      <w:lang w:val="en-US" w:eastAsia="zh-CN" w:bidi="ar-SA"/>
    </w:rPr>
  </w:style>
  <w:style w:type="character" w:customStyle="1" w:styleId="123">
    <w:name w:val="Char Char12"/>
    <w:autoRedefine/>
    <w:qFormat/>
    <w:uiPriority w:val="0"/>
    <w:rPr>
      <w:i/>
      <w:kern w:val="2"/>
      <w:sz w:val="26"/>
    </w:rPr>
  </w:style>
  <w:style w:type="character" w:customStyle="1" w:styleId="124">
    <w:name w:val="批注主题 Char Char"/>
    <w:autoRedefine/>
    <w:qFormat/>
    <w:uiPriority w:val="0"/>
  </w:style>
  <w:style w:type="character" w:customStyle="1" w:styleId="125">
    <w:name w:val="无间隔 Char"/>
    <w:link w:val="126"/>
    <w:autoRedefine/>
    <w:qFormat/>
    <w:uiPriority w:val="1"/>
    <w:rPr>
      <w:sz w:val="22"/>
      <w:szCs w:val="22"/>
      <w:lang w:val="en-US" w:eastAsia="zh-CN" w:bidi="ar-SA"/>
    </w:rPr>
  </w:style>
  <w:style w:type="paragraph" w:styleId="126">
    <w:name w:val="No Spacing"/>
    <w:link w:val="125"/>
    <w:autoRedefine/>
    <w:qFormat/>
    <w:uiPriority w:val="1"/>
    <w:rPr>
      <w:rFonts w:ascii="Times New Roman" w:hAnsi="Times New Roman" w:eastAsia="宋体" w:cs="Times New Roman"/>
      <w:sz w:val="22"/>
      <w:szCs w:val="22"/>
      <w:lang w:val="en-US" w:eastAsia="zh-CN" w:bidi="ar-SA"/>
    </w:rPr>
  </w:style>
  <w:style w:type="character" w:customStyle="1" w:styleId="127">
    <w:name w:val="first-child"/>
    <w:autoRedefine/>
    <w:qFormat/>
    <w:uiPriority w:val="0"/>
  </w:style>
  <w:style w:type="character" w:customStyle="1" w:styleId="128">
    <w:name w:val="尾注文本 Char Char"/>
    <w:autoRedefine/>
    <w:qFormat/>
    <w:uiPriority w:val="0"/>
    <w:rPr>
      <w:kern w:val="2"/>
      <w:sz w:val="21"/>
    </w:rPr>
  </w:style>
  <w:style w:type="character" w:customStyle="1" w:styleId="129">
    <w:name w:val="icon28"/>
    <w:autoRedefine/>
    <w:qFormat/>
    <w:uiPriority w:val="0"/>
  </w:style>
  <w:style w:type="paragraph" w:customStyle="1" w:styleId="130">
    <w:name w:val="样式1"/>
    <w:basedOn w:val="3"/>
    <w:autoRedefine/>
    <w:qFormat/>
    <w:uiPriority w:val="0"/>
    <w:pPr>
      <w:keepNext/>
      <w:keepLines/>
      <w:numPr>
        <w:numId w:val="0"/>
      </w:numPr>
      <w:snapToGrid/>
      <w:spacing w:before="340" w:after="330" w:line="340" w:lineRule="exact"/>
      <w:ind w:right="-20"/>
    </w:pPr>
    <w:rPr>
      <w:rFonts w:ascii="宋体" w:hAnsi="宋体" w:eastAsia="仿宋_GB2312"/>
      <w:b/>
      <w:bCs/>
      <w:kern w:val="0"/>
      <w:sz w:val="32"/>
      <w:szCs w:val="32"/>
    </w:rPr>
  </w:style>
  <w:style w:type="paragraph" w:customStyle="1" w:styleId="131">
    <w:name w:val="Char"/>
    <w:basedOn w:val="16"/>
    <w:autoRedefine/>
    <w:qFormat/>
    <w:uiPriority w:val="0"/>
    <w:pPr>
      <w:spacing w:line="360" w:lineRule="auto"/>
      <w:ind w:firstLine="200" w:firstLineChars="200"/>
    </w:pPr>
    <w:rPr>
      <w:sz w:val="18"/>
    </w:rPr>
  </w:style>
  <w:style w:type="paragraph" w:customStyle="1" w:styleId="132">
    <w:name w:val="CM95"/>
    <w:basedOn w:val="1"/>
    <w:next w:val="1"/>
    <w:autoRedefine/>
    <w:qFormat/>
    <w:uiPriority w:val="0"/>
    <w:pPr>
      <w:autoSpaceDE w:val="0"/>
      <w:autoSpaceDN w:val="0"/>
      <w:adjustRightInd w:val="0"/>
      <w:spacing w:after="115"/>
      <w:jc w:val="left"/>
    </w:pPr>
    <w:rPr>
      <w:rFonts w:ascii="宋体"/>
      <w:kern w:val="0"/>
      <w:sz w:val="24"/>
      <w:szCs w:val="24"/>
    </w:rPr>
  </w:style>
  <w:style w:type="paragraph" w:customStyle="1" w:styleId="133">
    <w:name w:val="Char Char16 Char Char Char Char"/>
    <w:basedOn w:val="1"/>
    <w:autoRedefine/>
    <w:qFormat/>
    <w:uiPriority w:val="0"/>
    <w:rPr>
      <w:szCs w:val="24"/>
    </w:rPr>
  </w:style>
  <w:style w:type="paragraph" w:customStyle="1" w:styleId="134">
    <w:name w:val="（1节）正文标题"/>
    <w:basedOn w:val="1"/>
    <w:next w:val="5"/>
    <w:autoRedefine/>
    <w:qFormat/>
    <w:uiPriority w:val="0"/>
    <w:pPr>
      <w:spacing w:beforeLines="30" w:afterLines="20" w:line="360" w:lineRule="auto"/>
      <w:jc w:val="left"/>
      <w:outlineLvl w:val="1"/>
    </w:pPr>
    <w:rPr>
      <w:rFonts w:ascii="Calibri" w:hAnsi="Calibri" w:cs="Arial"/>
      <w:b/>
      <w:sz w:val="24"/>
    </w:rPr>
  </w:style>
  <w:style w:type="paragraph" w:customStyle="1" w:styleId="135">
    <w:name w:val="正文（缩进）"/>
    <w:basedOn w:val="1"/>
    <w:next w:val="1"/>
    <w:autoRedefine/>
    <w:qFormat/>
    <w:uiPriority w:val="0"/>
    <w:pPr>
      <w:widowControl/>
      <w:spacing w:before="156" w:after="156" w:line="360" w:lineRule="auto"/>
      <w:ind w:firstLine="480" w:firstLineChars="200"/>
      <w:jc w:val="left"/>
    </w:pPr>
    <w:rPr>
      <w:rFonts w:ascii="仿宋" w:hAnsi="仿宋"/>
      <w:sz w:val="28"/>
      <w:szCs w:val="24"/>
      <w:lang w:bidi="th-TH"/>
    </w:rPr>
  </w:style>
  <w:style w:type="paragraph" w:customStyle="1" w:styleId="136">
    <w:name w:val="目录"/>
    <w:basedOn w:val="1"/>
    <w:autoRedefine/>
    <w:qFormat/>
    <w:uiPriority w:val="0"/>
    <w:pPr>
      <w:widowControl/>
      <w:jc w:val="center"/>
    </w:pPr>
    <w:rPr>
      <w:rFonts w:ascii="宋体"/>
      <w:b/>
      <w:kern w:val="0"/>
      <w:sz w:val="36"/>
    </w:rPr>
  </w:style>
  <w:style w:type="paragraph" w:customStyle="1" w:styleId="137">
    <w:name w:val="Char2"/>
    <w:basedOn w:val="1"/>
    <w:autoRedefine/>
    <w:qFormat/>
    <w:uiPriority w:val="0"/>
    <w:pPr>
      <w:spacing w:beforeLines="50"/>
      <w:ind w:firstLine="200" w:firstLineChars="200"/>
    </w:pPr>
    <w:rPr>
      <w:rFonts w:ascii="宋体" w:hAnsi="宋体" w:cs="Courier New"/>
      <w:spacing w:val="-2"/>
      <w:sz w:val="22"/>
      <w:szCs w:val="32"/>
    </w:rPr>
  </w:style>
  <w:style w:type="paragraph" w:customStyle="1" w:styleId="138">
    <w:name w:val="样式 标题 1 + (西文) 宋体 非加粗 黑色 两端对齐 左侧:  0 厘米 首行缩进:  0.89 厘米"/>
    <w:basedOn w:val="3"/>
    <w:autoRedefine/>
    <w:qFormat/>
    <w:uiPriority w:val="0"/>
    <w:pPr>
      <w:keepNext/>
      <w:numPr>
        <w:numId w:val="0"/>
      </w:numPr>
      <w:tabs>
        <w:tab w:val="left" w:pos="1140"/>
      </w:tabs>
      <w:autoSpaceDE/>
      <w:autoSpaceDN/>
      <w:ind w:left="1140" w:hanging="720"/>
    </w:pPr>
    <w:rPr>
      <w:rFonts w:ascii="宋体" w:hAnsi="宋体"/>
      <w:b/>
      <w:color w:val="000000"/>
      <w:kern w:val="0"/>
      <w:sz w:val="30"/>
      <w:szCs w:val="30"/>
    </w:rPr>
  </w:style>
  <w:style w:type="paragraph" w:customStyle="1" w:styleId="139">
    <w:name w:val="Char Char1 Char Char Char Char Char Char Char"/>
    <w:basedOn w:val="1"/>
    <w:autoRedefine/>
    <w:qFormat/>
    <w:uiPriority w:val="0"/>
    <w:pPr>
      <w:pageBreakBefore/>
    </w:pPr>
  </w:style>
  <w:style w:type="paragraph" w:customStyle="1" w:styleId="140">
    <w:name w:val="Char9"/>
    <w:basedOn w:val="16"/>
    <w:autoRedefine/>
    <w:qFormat/>
    <w:uiPriority w:val="0"/>
    <w:pPr>
      <w:spacing w:line="360" w:lineRule="auto"/>
      <w:ind w:firstLine="200" w:firstLineChars="200"/>
    </w:pPr>
  </w:style>
  <w:style w:type="paragraph" w:customStyle="1" w:styleId="141">
    <w:name w:val="Char Char Char Char Char Char Char"/>
    <w:basedOn w:val="1"/>
    <w:autoRedefine/>
    <w:qFormat/>
    <w:uiPriority w:val="0"/>
    <w:rPr>
      <w:szCs w:val="24"/>
    </w:rPr>
  </w:style>
  <w:style w:type="paragraph" w:customStyle="1" w:styleId="142">
    <w:name w:val="Char Char30 Char Char Char Char"/>
    <w:basedOn w:val="1"/>
    <w:autoRedefine/>
    <w:qFormat/>
    <w:uiPriority w:val="0"/>
    <w:rPr>
      <w:szCs w:val="24"/>
    </w:rPr>
  </w:style>
  <w:style w:type="paragraph" w:customStyle="1" w:styleId="143">
    <w:name w:val="表内容"/>
    <w:basedOn w:val="1"/>
    <w:next w:val="1"/>
    <w:autoRedefine/>
    <w:qFormat/>
    <w:uiPriority w:val="0"/>
    <w:pPr>
      <w:jc w:val="center"/>
    </w:pPr>
    <w:rPr>
      <w:szCs w:val="24"/>
    </w:rPr>
  </w:style>
  <w:style w:type="paragraph" w:customStyle="1" w:styleId="144">
    <w:name w:val="目录文字"/>
    <w:basedOn w:val="1"/>
    <w:autoRedefine/>
    <w:qFormat/>
    <w:uiPriority w:val="0"/>
    <w:pPr>
      <w:widowControl/>
      <w:spacing w:line="480" w:lineRule="auto"/>
      <w:jc w:val="left"/>
    </w:pPr>
    <w:rPr>
      <w:rFonts w:ascii="宋体" w:hAnsi="宋体"/>
      <w:kern w:val="0"/>
      <w:sz w:val="24"/>
    </w:rPr>
  </w:style>
  <w:style w:type="paragraph" w:customStyle="1" w:styleId="145">
    <w:name w:val="样式3"/>
    <w:basedOn w:val="5"/>
    <w:autoRedefine/>
    <w:qFormat/>
    <w:uiPriority w:val="0"/>
    <w:pPr>
      <w:keepNext/>
      <w:keepLines/>
      <w:spacing w:before="0" w:line="360" w:lineRule="auto"/>
      <w:ind w:left="119" w:right="-23"/>
    </w:pPr>
    <w:rPr>
      <w:rFonts w:ascii="宋体" w:hAnsi="宋体"/>
      <w:bCs/>
      <w:kern w:val="0"/>
      <w:szCs w:val="32"/>
    </w:rPr>
  </w:style>
  <w:style w:type="paragraph" w:customStyle="1" w:styleId="146">
    <w:name w:val="TOC 标题1"/>
    <w:basedOn w:val="3"/>
    <w:next w:val="1"/>
    <w:autoRedefine/>
    <w:qFormat/>
    <w:uiPriority w:val="0"/>
    <w:pPr>
      <w:keepNext/>
      <w:keepLines/>
      <w:widowControl/>
      <w:numPr>
        <w:numId w:val="0"/>
      </w:numPr>
      <w:autoSpaceDE/>
      <w:autoSpaceDN/>
      <w:adjustRightInd/>
      <w:snapToGrid/>
      <w:spacing w:before="480" w:line="276" w:lineRule="auto"/>
      <w:jc w:val="left"/>
      <w:outlineLvl w:val="9"/>
    </w:pPr>
    <w:rPr>
      <w:rFonts w:ascii="Cambria" w:hAnsi="Cambria" w:eastAsia="宋体"/>
      <w:b/>
      <w:color w:val="365F91"/>
      <w:kern w:val="0"/>
      <w:sz w:val="28"/>
    </w:rPr>
  </w:style>
  <w:style w:type="paragraph" w:customStyle="1" w:styleId="147">
    <w:name w:val="样式 首行缩进:  2 字符"/>
    <w:basedOn w:val="1"/>
    <w:autoRedefine/>
    <w:qFormat/>
    <w:uiPriority w:val="0"/>
    <w:pPr>
      <w:spacing w:line="400" w:lineRule="exact"/>
      <w:ind w:firstLine="200" w:firstLineChars="200"/>
    </w:pPr>
    <w:rPr>
      <w:rFonts w:ascii="Calibri" w:hAnsi="Calibri" w:cs="宋体"/>
      <w:sz w:val="24"/>
      <w:szCs w:val="24"/>
    </w:rPr>
  </w:style>
  <w:style w:type="paragraph" w:customStyle="1" w:styleId="148">
    <w:name w:val="pa-34"/>
    <w:autoRedefine/>
    <w:qFormat/>
    <w:uiPriority w:val="0"/>
    <w:pPr>
      <w:spacing w:line="360" w:lineRule="atLeast"/>
      <w:ind w:firstLine="420"/>
    </w:pPr>
    <w:rPr>
      <w:rFonts w:ascii="宋体" w:hAnsi="宋体" w:eastAsia="宋体" w:cs="Times New Roman"/>
      <w:sz w:val="24"/>
      <w:lang w:val="en-US" w:eastAsia="zh-CN" w:bidi="ar-SA"/>
    </w:rPr>
  </w:style>
  <w:style w:type="paragraph" w:customStyle="1" w:styleId="149">
    <w:name w:val="Table Paragraph"/>
    <w:basedOn w:val="1"/>
    <w:autoRedefine/>
    <w:qFormat/>
    <w:uiPriority w:val="1"/>
    <w:pPr>
      <w:autoSpaceDE w:val="0"/>
      <w:autoSpaceDN w:val="0"/>
      <w:jc w:val="left"/>
    </w:pPr>
    <w:rPr>
      <w:rFonts w:ascii="宋体" w:hAnsi="宋体" w:cs="宋体"/>
      <w:kern w:val="0"/>
      <w:sz w:val="22"/>
      <w:lang w:eastAsia="en-US"/>
    </w:rPr>
  </w:style>
  <w:style w:type="paragraph" w:customStyle="1" w:styleId="15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1">
    <w:name w:val="修订1"/>
    <w:autoRedefine/>
    <w:qFormat/>
    <w:uiPriority w:val="0"/>
    <w:rPr>
      <w:rFonts w:ascii="Times New Roman" w:hAnsi="Times New Roman" w:eastAsia="宋体" w:cs="Times New Roman"/>
      <w:kern w:val="2"/>
      <w:sz w:val="21"/>
      <w:lang w:val="en-US" w:eastAsia="zh-CN" w:bidi="ar-SA"/>
    </w:rPr>
  </w:style>
  <w:style w:type="paragraph" w:customStyle="1" w:styleId="152">
    <w:name w:val="正文小标题"/>
    <w:basedOn w:val="1"/>
    <w:autoRedefine/>
    <w:qFormat/>
    <w:uiPriority w:val="0"/>
    <w:pPr>
      <w:tabs>
        <w:tab w:val="left" w:pos="1140"/>
      </w:tabs>
      <w:overflowPunct w:val="0"/>
      <w:autoSpaceDE w:val="0"/>
      <w:autoSpaceDN w:val="0"/>
      <w:adjustRightInd w:val="0"/>
      <w:spacing w:line="360" w:lineRule="auto"/>
      <w:ind w:left="1140" w:hanging="720"/>
    </w:pPr>
    <w:rPr>
      <w:rFonts w:ascii="仿宋_GB2312" w:hAnsi="Arial"/>
      <w:kern w:val="0"/>
      <w:sz w:val="24"/>
    </w:rPr>
  </w:style>
  <w:style w:type="paragraph" w:customStyle="1" w:styleId="153">
    <w:name w:val="列出段落1"/>
    <w:basedOn w:val="1"/>
    <w:autoRedefine/>
    <w:qFormat/>
    <w:uiPriority w:val="34"/>
    <w:pPr>
      <w:ind w:firstLine="420" w:firstLineChars="200"/>
    </w:pPr>
  </w:style>
  <w:style w:type="paragraph" w:customStyle="1" w:styleId="154">
    <w:name w:val="样式2"/>
    <w:basedOn w:val="4"/>
    <w:autoRedefine/>
    <w:qFormat/>
    <w:uiPriority w:val="0"/>
    <w:pPr>
      <w:keepNext/>
      <w:keepLines/>
      <w:snapToGrid/>
      <w:spacing w:before="260" w:after="260" w:line="300" w:lineRule="exact"/>
      <w:ind w:left="220" w:right="-20"/>
      <w:jc w:val="center"/>
    </w:pPr>
    <w:rPr>
      <w:rFonts w:ascii="宋体" w:hAnsi="宋体"/>
      <w:bCs/>
      <w:spacing w:val="0"/>
      <w:kern w:val="0"/>
      <w:szCs w:val="28"/>
    </w:rPr>
  </w:style>
  <w:style w:type="paragraph" w:customStyle="1" w:styleId="155">
    <w:name w:val="p0"/>
    <w:basedOn w:val="1"/>
    <w:autoRedefine/>
    <w:qFormat/>
    <w:uiPriority w:val="0"/>
    <w:pPr>
      <w:widowControl/>
    </w:pPr>
    <w:rPr>
      <w:kern w:val="0"/>
      <w:szCs w:val="21"/>
    </w:rPr>
  </w:style>
  <w:style w:type="paragraph" w:customStyle="1" w:styleId="156">
    <w:name w:val="Char7"/>
    <w:basedOn w:val="1"/>
    <w:autoRedefine/>
    <w:qFormat/>
    <w:uiPriority w:val="0"/>
    <w:pPr>
      <w:widowControl/>
      <w:spacing w:after="160" w:line="240" w:lineRule="exact"/>
      <w:jc w:val="left"/>
    </w:pPr>
  </w:style>
  <w:style w:type="paragraph" w:customStyle="1" w:styleId="157">
    <w:name w:val="Char Char Char Char"/>
    <w:basedOn w:val="16"/>
    <w:autoRedefine/>
    <w:qFormat/>
    <w:uiPriority w:val="0"/>
    <w:pPr>
      <w:spacing w:line="360" w:lineRule="auto"/>
      <w:ind w:firstLine="200" w:firstLineChars="200"/>
    </w:pPr>
  </w:style>
  <w:style w:type="paragraph" w:customStyle="1" w:styleId="158">
    <w:name w:val="附件标题-1"/>
    <w:basedOn w:val="1"/>
    <w:autoRedefine/>
    <w:qFormat/>
    <w:uiPriority w:val="0"/>
    <w:pPr>
      <w:spacing w:beforeLines="50"/>
      <w:jc w:val="center"/>
    </w:pPr>
    <w:rPr>
      <w:rFonts w:eastAsia="黑体"/>
      <w:sz w:val="32"/>
      <w:szCs w:val="24"/>
    </w:rPr>
  </w:style>
  <w:style w:type="paragraph" w:customStyle="1" w:styleId="159">
    <w:name w:val="目录 53"/>
    <w:next w:val="1"/>
    <w:autoRedefine/>
    <w:qFormat/>
    <w:uiPriority w:val="0"/>
    <w:pPr>
      <w:wordWrap w:val="0"/>
      <w:ind w:left="1275"/>
      <w:jc w:val="both"/>
    </w:pPr>
    <w:rPr>
      <w:rFonts w:ascii="Calibri" w:hAnsi="Calibri" w:eastAsia="宋体" w:cs="Times New Roman"/>
      <w:kern w:val="2"/>
      <w:sz w:val="21"/>
      <w:lang w:val="en-US" w:eastAsia="zh-CN" w:bidi="ar-SA"/>
    </w:rPr>
  </w:style>
  <w:style w:type="paragraph" w:customStyle="1" w:styleId="160">
    <w:name w:val="BT3"/>
    <w:basedOn w:val="5"/>
    <w:autoRedefine/>
    <w:qFormat/>
    <w:uiPriority w:val="0"/>
    <w:pPr>
      <w:keepNext/>
      <w:keepLines/>
      <w:autoSpaceDE/>
      <w:autoSpaceDN/>
      <w:snapToGrid w:val="0"/>
      <w:spacing w:before="260" w:after="260" w:line="360" w:lineRule="auto"/>
      <w:jc w:val="center"/>
    </w:pPr>
    <w:rPr>
      <w:rFonts w:hAnsi="宋体"/>
      <w:szCs w:val="24"/>
    </w:rPr>
  </w:style>
  <w:style w:type="paragraph" w:customStyle="1" w:styleId="161">
    <w:name w:val="Char1"/>
    <w:basedOn w:val="1"/>
    <w:autoRedefine/>
    <w:qFormat/>
    <w:uiPriority w:val="0"/>
    <w:pPr>
      <w:spacing w:beforeLines="50" w:afterLines="50"/>
    </w:pPr>
    <w:rPr>
      <w:rFonts w:ascii="Tahoma" w:hAnsi="Tahoma"/>
      <w:sz w:val="24"/>
    </w:rPr>
  </w:style>
  <w:style w:type="paragraph" w:customStyle="1" w:styleId="162">
    <w:name w:val="bt1bt1"/>
    <w:basedOn w:val="3"/>
    <w:autoRedefine/>
    <w:qFormat/>
    <w:uiPriority w:val="0"/>
    <w:pPr>
      <w:keepNext/>
      <w:keepLines/>
      <w:numPr>
        <w:numId w:val="0"/>
      </w:numPr>
      <w:autoSpaceDE/>
      <w:autoSpaceDN/>
      <w:adjustRightInd/>
      <w:snapToGrid/>
      <w:spacing w:before="340" w:after="330" w:line="240" w:lineRule="auto"/>
    </w:pPr>
    <w:rPr>
      <w:rFonts w:ascii="黑体"/>
      <w:bCs/>
      <w:kern w:val="44"/>
      <w:sz w:val="36"/>
      <w:szCs w:val="36"/>
    </w:rPr>
  </w:style>
  <w:style w:type="paragraph" w:customStyle="1" w:styleId="163">
    <w:name w:val="Char Char Char Char Char2 Char"/>
    <w:basedOn w:val="1"/>
    <w:autoRedefine/>
    <w:qFormat/>
    <w:uiPriority w:val="0"/>
    <w:pPr>
      <w:adjustRightInd w:val="0"/>
      <w:snapToGrid w:val="0"/>
      <w:spacing w:line="360" w:lineRule="auto"/>
      <w:ind w:firstLine="200" w:firstLineChars="200"/>
    </w:pPr>
  </w:style>
  <w:style w:type="paragraph" w:customStyle="1" w:styleId="164">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165">
    <w:name w:val="Char Char Char Char Char Char Char Char Char Char Char Char Char Char Char Char"/>
    <w:basedOn w:val="1"/>
    <w:autoRedefine/>
    <w:qFormat/>
    <w:uiPriority w:val="0"/>
  </w:style>
  <w:style w:type="paragraph" w:customStyle="1" w:styleId="166">
    <w:name w:val="正  文"/>
    <w:basedOn w:val="1"/>
    <w:autoRedefine/>
    <w:qFormat/>
    <w:uiPriority w:val="0"/>
    <w:pPr>
      <w:spacing w:line="360" w:lineRule="auto"/>
      <w:ind w:firstLine="200" w:firstLineChars="200"/>
    </w:pPr>
    <w:rPr>
      <w:rFonts w:ascii="宋体" w:hAnsi="Calibri"/>
      <w:sz w:val="24"/>
    </w:rPr>
  </w:style>
  <w:style w:type="table" w:customStyle="1" w:styleId="167">
    <w:name w:val="Table Normal"/>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68">
    <w:name w:val="Table Normal1"/>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69">
    <w:name w:val="Table Normal2"/>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70">
    <w:name w:val="列出段落11"/>
    <w:basedOn w:val="1"/>
    <w:autoRedefine/>
    <w:qFormat/>
    <w:uiPriority w:val="0"/>
    <w:pPr>
      <w:ind w:firstLine="420" w:firstLineChars="200"/>
    </w:pPr>
    <w:rPr>
      <w:sz w:val="28"/>
      <w:szCs w:val="28"/>
    </w:rPr>
  </w:style>
  <w:style w:type="character" w:customStyle="1" w:styleId="171">
    <w:name w:val="NormalCharacter"/>
    <w:autoRedefine/>
    <w:semiHidden/>
    <w:qFormat/>
    <w:uiPriority w:val="0"/>
  </w:style>
  <w:style w:type="character" w:customStyle="1" w:styleId="172">
    <w:name w:val="active7"/>
    <w:basedOn w:val="51"/>
    <w:autoRedefine/>
    <w:qFormat/>
    <w:uiPriority w:val="0"/>
    <w:rPr>
      <w:color w:val="FFFFFF"/>
      <w:shd w:val="clear" w:color="auto" w:fill="E02F23"/>
    </w:rPr>
  </w:style>
  <w:style w:type="paragraph" w:customStyle="1" w:styleId="173">
    <w:name w:val="样式 小四"/>
    <w:autoRedefine/>
    <w:qFormat/>
    <w:uiPriority w:val="99"/>
    <w:pPr>
      <w:widowControl w:val="0"/>
      <w:adjustRightInd w:val="0"/>
      <w:spacing w:line="360" w:lineRule="atLeast"/>
      <w:textAlignment w:val="baseline"/>
    </w:pPr>
    <w:rPr>
      <w:rFonts w:ascii="Times New Roman" w:hAnsi="Times New Roman" w:eastAsia="宋体" w:cs="Calibri"/>
      <w:sz w:val="24"/>
      <w:szCs w:val="24"/>
      <w:lang w:val="en-US" w:eastAsia="zh-CN" w:bidi="ar-SA"/>
    </w:rPr>
  </w:style>
  <w:style w:type="paragraph" w:customStyle="1" w:styleId="174">
    <w:name w:val="列表段落1"/>
    <w:basedOn w:val="1"/>
    <w:autoRedefine/>
    <w:qFormat/>
    <w:uiPriority w:val="34"/>
    <w:pPr>
      <w:ind w:firstLine="420" w:firstLineChars="200"/>
    </w:pPr>
    <w:rPr>
      <w:rFonts w:ascii="Calibri" w:hAnsi="Calibri"/>
    </w:rPr>
  </w:style>
  <w:style w:type="character" w:customStyle="1" w:styleId="175">
    <w:name w:val="font41"/>
    <w:basedOn w:val="51"/>
    <w:autoRedefine/>
    <w:qFormat/>
    <w:uiPriority w:val="0"/>
    <w:rPr>
      <w:rFonts w:hint="eastAsia" w:ascii="宋体" w:hAnsi="宋体" w:eastAsia="宋体" w:cs="宋体"/>
      <w:color w:val="333333"/>
      <w:sz w:val="24"/>
      <w:szCs w:val="24"/>
      <w:u w:val="none"/>
    </w:rPr>
  </w:style>
  <w:style w:type="paragraph" w:customStyle="1" w:styleId="176">
    <w:name w:val="正文-表格内文字"/>
    <w:basedOn w:val="1"/>
    <w:autoRedefine/>
    <w:qFormat/>
    <w:uiPriority w:val="0"/>
    <w:pPr>
      <w:spacing w:line="264" w:lineRule="auto"/>
    </w:pPr>
  </w:style>
  <w:style w:type="paragraph" w:customStyle="1" w:styleId="177">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8">
    <w:name w:val="Body Text Indent"/>
    <w:basedOn w:val="1"/>
    <w:qFormat/>
    <w:uiPriority w:val="0"/>
    <w:pPr>
      <w:spacing w:after="120" w:afterLines="0"/>
      <w:ind w:left="420" w:leftChars="200"/>
    </w:pPr>
    <w:rPr>
      <w:kern w:val="2"/>
      <w:sz w:val="21"/>
      <w:szCs w:val="24"/>
    </w:rPr>
  </w:style>
  <w:style w:type="paragraph" w:customStyle="1" w:styleId="179">
    <w:name w:val="Body Text Indent 2"/>
    <w:basedOn w:val="1"/>
    <w:qFormat/>
    <w:uiPriority w:val="0"/>
    <w:pPr>
      <w:ind w:left="171" w:leftChars="171" w:firstLine="1"/>
    </w:pPr>
    <w:rPr>
      <w:sz w:val="24"/>
    </w:rPr>
  </w:style>
  <w:style w:type="paragraph" w:customStyle="1" w:styleId="180">
    <w:name w:val="正文文本缩进 21"/>
    <w:basedOn w:val="1"/>
    <w:qFormat/>
    <w:uiPriority w:val="0"/>
    <w:pPr>
      <w:ind w:left="171" w:leftChars="171" w:firstLine="1"/>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1630</Words>
  <Characters>1939</Characters>
  <Lines>191</Lines>
  <Paragraphs>54</Paragraphs>
  <TotalTime>9</TotalTime>
  <ScaleCrop>false</ScaleCrop>
  <LinksUpToDate>false</LinksUpToDate>
  <CharactersWithSpaces>2034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2023-07-18T03:24:00Z</dcterms:created>
  <dc:creator>User</dc:creator>
  <cp:lastModifiedBy>AEF</cp:lastModifiedBy>
  <cp:lastPrinted>2023-07-17T02:42:00Z</cp:lastPrinted>
  <dcterms:modified xsi:type="dcterms:W3CDTF">2025-05-12T09:48:52Z</dcterms:modified>
  <dc:title>项目名称：客轮交运明珠外轮廓灯改造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E566A1A6C54748959F6E0EFBFA4DC32E_13</vt:lpwstr>
  </property>
  <property fmtid="{D5CDD505-2E9C-101B-9397-08002B2CF9AE}" pid="4" name="KSOTemplateDocerSaveRecord">
    <vt:lpwstr>eyJoZGlkIjoiZDgwMzgzMjA5YjljNGM4MDk0NGZmYzYyMWZkNGY4YWIiLCJ1c2VySWQiOiI4NjcxOTQ3MTIifQ==</vt:lpwstr>
  </property>
</Properties>
</file>