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24AB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0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bookmarkStart w:id="0" w:name="_Toc11641050"/>
      <w:bookmarkStart w:id="1" w:name="_Toc2049"/>
      <w:bookmarkStart w:id="2" w:name="_Toc13424"/>
      <w:bookmarkStart w:id="3" w:name="_Toc12789052"/>
      <w:r>
        <w:rPr>
          <w:rFonts w:hint="eastAsia" w:ascii="微软雅黑" w:hAnsi="微软雅黑" w:eastAsia="微软雅黑" w:cs="微软雅黑"/>
          <w:color w:val="auto"/>
          <w:highlight w:val="none"/>
          <w:lang w:eastAsia="zh-CN"/>
        </w:rPr>
        <w:t>北碚区天府镇基地4#馆打造及数字产品设备采购</w:t>
      </w:r>
      <w:r>
        <w:rPr>
          <w:rFonts w:hint="eastAsia" w:ascii="微软雅黑" w:hAnsi="微软雅黑" w:eastAsia="微软雅黑" w:cs="微软雅黑"/>
          <w:color w:val="auto"/>
          <w:highlight w:val="none"/>
        </w:rPr>
        <w:t>项目</w:t>
      </w:r>
    </w:p>
    <w:bookmarkEnd w:id="0"/>
    <w:bookmarkEnd w:id="1"/>
    <w:bookmarkEnd w:id="2"/>
    <w:bookmarkEnd w:id="3"/>
    <w:p w14:paraId="5843FFF4">
      <w:pPr>
        <w:snapToGrid w:val="0"/>
        <w:spacing w:line="400" w:lineRule="exact"/>
        <w:ind w:firstLine="640" w:firstLineChars="200"/>
        <w:jc w:val="center"/>
        <w:rPr>
          <w:rFonts w:hint="eastAsia" w:ascii="微软雅黑" w:hAnsi="微软雅黑" w:eastAsia="微软雅黑" w:cs="微软雅黑"/>
          <w:b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32"/>
          <w:highlight w:val="none"/>
          <w:lang w:val="en-US" w:eastAsia="zh-CN" w:bidi="ar-SA"/>
        </w:rPr>
        <w:t>询比公告</w:t>
      </w:r>
    </w:p>
    <w:p w14:paraId="67328D0F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43D1C4FF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重庆星佩企业管理咨询有限公司（以下简称：采购代理机构）受重庆市北碚区园林市政建设有限公司的委托，对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北碚区天府镇基地4#馆打造及数字产品设备采购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项目进行询比采购。欢迎有资格的供应商前来参与询比。</w:t>
      </w:r>
    </w:p>
    <w:p w14:paraId="76A4A6EC">
      <w:pPr>
        <w:pStyle w:val="3"/>
        <w:numPr>
          <w:ilvl w:val="0"/>
          <w:numId w:val="1"/>
        </w:numPr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4" w:name="_Toc5350"/>
      <w:bookmarkStart w:id="5" w:name="_Toc313893526"/>
      <w:bookmarkStart w:id="6" w:name="_Toc8741"/>
      <w:bookmarkStart w:id="7" w:name="_Toc317775175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询比内容</w:t>
      </w:r>
      <w:bookmarkEnd w:id="4"/>
      <w:bookmarkEnd w:id="5"/>
      <w:bookmarkEnd w:id="6"/>
      <w:bookmarkEnd w:id="7"/>
    </w:p>
    <w:tbl>
      <w:tblPr>
        <w:tblStyle w:val="6"/>
        <w:tblW w:w="492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5"/>
        <w:gridCol w:w="1741"/>
        <w:gridCol w:w="1762"/>
      </w:tblGrid>
      <w:tr w14:paraId="71005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28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826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0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4A6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  <w:t>最高限价</w:t>
            </w:r>
          </w:p>
        </w:tc>
        <w:tc>
          <w:tcPr>
            <w:tcW w:w="1072" w:type="pct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AA4E0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  <w:t>成交供应商数量</w:t>
            </w:r>
          </w:p>
        </w:tc>
      </w:tr>
      <w:tr w14:paraId="4C461F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2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C44D2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北碚区天府镇基地4#馆打造及数字产品设备采购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CB8F">
            <w:pPr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7,140,128.92元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BAB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</w:tr>
    </w:tbl>
    <w:p w14:paraId="4DFA7CC4">
      <w:pPr>
        <w:pStyle w:val="3"/>
        <w:spacing w:before="0" w:after="0" w:line="400" w:lineRule="exact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8" w:name="_Toc11191"/>
      <w:bookmarkStart w:id="9" w:name="_Toc2644"/>
      <w:bookmarkStart w:id="10" w:name="_Toc373860293"/>
      <w:bookmarkStart w:id="11" w:name="_Toc317775178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二、资金来源</w:t>
      </w:r>
      <w:bookmarkEnd w:id="8"/>
      <w:bookmarkEnd w:id="9"/>
    </w:p>
    <w:p w14:paraId="2609DF16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12" w:name="_Toc8412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企业自筹</w:t>
      </w:r>
    </w:p>
    <w:p w14:paraId="1ADA42B5">
      <w:pPr>
        <w:pStyle w:val="3"/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13" w:name="_Toc22373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三、供应商资格条件</w:t>
      </w:r>
      <w:bookmarkEnd w:id="12"/>
      <w:bookmarkEnd w:id="13"/>
      <w:bookmarkStart w:id="34" w:name="_GoBack"/>
      <w:bookmarkEnd w:id="34"/>
    </w:p>
    <w:bookmarkEnd w:id="10"/>
    <w:bookmarkEnd w:id="11"/>
    <w:p w14:paraId="257FE459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14" w:name="_Toc11798"/>
      <w:bookmarkStart w:id="15" w:name="_Toc16787"/>
      <w:bookmarkStart w:id="16" w:name="_Toc373860294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（一）一般资格条件</w:t>
      </w:r>
    </w:p>
    <w:p w14:paraId="2F09A081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合格供应商应符合政府采购法第二十二条规定的基本条件。</w:t>
      </w:r>
    </w:p>
    <w:p w14:paraId="7EFB67FE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1.具有独立承担民事责任的能力；</w:t>
      </w:r>
    </w:p>
    <w:p w14:paraId="4D0157DC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2.具有良好的商业信誉和健全的财务会计制度；</w:t>
      </w:r>
    </w:p>
    <w:p w14:paraId="6AE00760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3.具有履行合同所必需的设备和专业技术能力；</w:t>
      </w:r>
    </w:p>
    <w:p w14:paraId="6606CE89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4.有依法缴纳税收和社会保障资金的良好记录；</w:t>
      </w:r>
    </w:p>
    <w:p w14:paraId="3B938A42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5.参加政府采购活动前三年内，在经营活动中没有重大违法记录；</w:t>
      </w:r>
    </w:p>
    <w:p w14:paraId="2BC12E9C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6.法律、行政法规规定的其他条件。</w:t>
      </w:r>
    </w:p>
    <w:p w14:paraId="751DBB3F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（二）特定资格条件</w:t>
      </w:r>
    </w:p>
    <w:p w14:paraId="31B7E4FC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供应商参保人数不低于20人（供应商需提供重庆市人力资源和社会保障局管网下载的“重庆市社会保险参保证明（单位）-参保人员明细”，复印件加盖供应商公章）。</w:t>
      </w:r>
    </w:p>
    <w:p w14:paraId="3B811A91">
      <w:pPr>
        <w:pStyle w:val="3"/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17" w:name="_Toc8969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四、比选有关说明</w:t>
      </w:r>
      <w:bookmarkEnd w:id="14"/>
      <w:bookmarkEnd w:id="15"/>
      <w:bookmarkEnd w:id="17"/>
    </w:p>
    <w:p w14:paraId="3E9472BD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（一）凡有意参加比选的供应商，请于报名和询比文件发售期内联系采购代理机构购买询比文件。</w:t>
      </w:r>
    </w:p>
    <w:p w14:paraId="515E383A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（二）询比文件公告期限：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自询比公告发布之日（2025年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日）起七个日历天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。</w:t>
      </w:r>
    </w:p>
    <w:p w14:paraId="43AE78AB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（三）报名及询比文件发售</w:t>
      </w:r>
    </w:p>
    <w:p w14:paraId="66486FA5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1.报名和</w:t>
      </w:r>
      <w:bookmarkStart w:id="18" w:name="OLE_LINK5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询比文件</w:t>
      </w:r>
      <w:bookmarkEnd w:id="18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发售期：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2025年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日-2025年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</w:t>
      </w:r>
    </w:p>
    <w:p w14:paraId="5B6B283E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2.询比文件售价：人民币500元/份（售后不退）</w:t>
      </w:r>
    </w:p>
    <w:p w14:paraId="4740A05D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报名方式：在报名及询比文件发售期内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（每天9：00-12：00，14：00-17：30），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供应商到采购代理机构处报名（提供营业执照复印件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和文件发售登记表，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加盖供应商公章）并缴纳询比文件费。</w:t>
      </w:r>
    </w:p>
    <w:p w14:paraId="7EFA42B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询比文件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费缴纳账户信息：</w:t>
      </w:r>
    </w:p>
    <w:p w14:paraId="2704A2C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开户名称：重庆星佩企业管理咨询有限公司</w:t>
      </w:r>
    </w:p>
    <w:p w14:paraId="5685C6E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开户行：中国银行股份有限公司重庆洋河支行</w:t>
      </w:r>
    </w:p>
    <w:p w14:paraId="04EE6AE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账号：110273473234</w:t>
      </w:r>
    </w:p>
    <w:p w14:paraId="4742CC85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（四）供应商须满足以下二种要件，其响应文件才被接受：</w:t>
      </w:r>
    </w:p>
    <w:p w14:paraId="74BA191C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1、按时递交了响应文件；</w:t>
      </w:r>
    </w:p>
    <w:p w14:paraId="0CB45A08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2、按时报名及签到；</w:t>
      </w:r>
    </w:p>
    <w:p w14:paraId="4B7EE44D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（五）递交响应文件地点：重庆市北碚区园林市政建设有限公司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会议室</w:t>
      </w:r>
    </w:p>
    <w:p w14:paraId="1653B30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（六）响应文件递交截止时间：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2025年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日北京时间14:30</w:t>
      </w:r>
    </w:p>
    <w:p w14:paraId="3C68E90C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（七）响应文件评审时间：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2025年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日北京时间14:30</w:t>
      </w:r>
    </w:p>
    <w:bookmarkEnd w:id="16"/>
    <w:p w14:paraId="79EB04A6">
      <w:pPr>
        <w:pStyle w:val="3"/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19" w:name="_Toc287620672"/>
      <w:bookmarkStart w:id="20" w:name="_Toc200359432"/>
      <w:bookmarkStart w:id="21" w:name="_Toc31760"/>
      <w:bookmarkStart w:id="22" w:name="_Toc445382459"/>
      <w:bookmarkStart w:id="23" w:name="_Toc277082541"/>
      <w:bookmarkStart w:id="24" w:name="_Toc527280283"/>
      <w:bookmarkStart w:id="25" w:name="_Toc200359243"/>
      <w:bookmarkStart w:id="26" w:name="_Toc224103304"/>
      <w:bookmarkStart w:id="27" w:name="_Toc287607733"/>
      <w:bookmarkStart w:id="28" w:name="_Toc107928085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、发布公告的媒介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31917C1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本询比公告将在行采家（https://www.gec123.com/）网上发布。</w:t>
      </w:r>
    </w:p>
    <w:p w14:paraId="397D2994">
      <w:pPr>
        <w:pStyle w:val="3"/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29" w:name="_Toc5606"/>
      <w:bookmarkStart w:id="30" w:name="_Toc107928086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、其他有关规定</w:t>
      </w:r>
      <w:bookmarkEnd w:id="29"/>
      <w:bookmarkEnd w:id="30"/>
    </w:p>
    <w:p w14:paraId="53213410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（一）单位负责人为同一人或者存在直接控股、管理关系的不同供应商，不得参加同一合同项下的采购活动，否则均为无效询比。</w:t>
      </w:r>
    </w:p>
    <w:p w14:paraId="0185C9B3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（二）超过响应文件截止时间递交的响应文件，恕不接收。</w:t>
      </w:r>
    </w:p>
    <w:p w14:paraId="5C9A5210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（三）询比费用：无论询比结果如何，供应商参与本项目询比的所有费用均应由供应商自行承担。</w:t>
      </w:r>
    </w:p>
    <w:p w14:paraId="055227FD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（四）本项目不接受联合体参与询比。</w:t>
      </w:r>
    </w:p>
    <w:p w14:paraId="0AE740F3"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（五）本项目不接受合同分包。</w:t>
      </w:r>
    </w:p>
    <w:p w14:paraId="4F178881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六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2C64D0CF">
      <w:pPr>
        <w:pStyle w:val="3"/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31" w:name="_Toc4573"/>
      <w:bookmarkStart w:id="32" w:name="_Toc20557"/>
      <w:bookmarkStart w:id="33" w:name="_Toc2466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、联系方式</w:t>
      </w:r>
      <w:bookmarkEnd w:id="31"/>
      <w:bookmarkEnd w:id="32"/>
      <w:bookmarkEnd w:id="33"/>
    </w:p>
    <w:p w14:paraId="2D459E39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（一）采购人：重庆市北碚区园林市政建设有限公司</w:t>
      </w:r>
    </w:p>
    <w:p w14:paraId="28488145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联系人：何老师</w:t>
      </w:r>
    </w:p>
    <w:p w14:paraId="0371274B"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  话：13368321496</w:t>
      </w:r>
    </w:p>
    <w:p w14:paraId="1D444E71">
      <w:pPr>
        <w:spacing w:line="400" w:lineRule="exact"/>
        <w:ind w:firstLine="480" w:firstLineChars="200"/>
        <w:rPr>
          <w:rFonts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  址：重庆市北碚区碚南大道 122 号</w:t>
      </w:r>
    </w:p>
    <w:p w14:paraId="616447C0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（二）采购代理机构： 重庆星佩企业管理咨询有限公司</w:t>
      </w:r>
    </w:p>
    <w:p w14:paraId="45394AF1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联系人：李老师</w:t>
      </w:r>
    </w:p>
    <w:p w14:paraId="79A3C255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  话：13808363830</w:t>
      </w:r>
    </w:p>
    <w:p w14:paraId="14C33733">
      <w:pPr>
        <w:ind w:firstLine="480" w:firstLineChars="200"/>
        <w:rPr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  址：重庆市高新区大学城北路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1C75E"/>
    <w:multiLevelType w:val="singleLevel"/>
    <w:tmpl w:val="5C11C75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3316C"/>
    <w:rsid w:val="07140E2A"/>
    <w:rsid w:val="2DC3316C"/>
    <w:rsid w:val="72B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2025-09-04T09:28:00Z</dcterms:created>
  <dc:creator> 夕儿.chan</dc:creator>
  <cp:lastModifiedBy> 夕儿.chan</cp:lastModifiedBy>
  <dcterms:modified xsi:type="dcterms:W3CDTF">2025-09-04T09:29:53Z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98282C4C06DC439485D3A4EE56AA87AF_11</vt:lpwstr>
  </property>
  <property fmtid="{D5CDD505-2E9C-101B-9397-08002B2CF9AE}" pid="4" name="KSOTemplateDocerSaveRecord">
    <vt:lpwstr>eyJoZGlkIjoiZjA3NTc0NmIwMTM4ZmVlODJiMDE3ODg3Yzc1MmZhOTciLCJ1c2VySWQiOiIzMTIxNTA5NTQifQ==</vt:lpwstr>
  </property>
</Properties>
</file>