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jc w:val="center"/>
        <w:rPr>
          <w:rFonts w:hint="eastAsia" w:ascii="宋体" w:hAnsi="宋体" w:eastAsia="宋体" w:cs="宋体"/>
          <w:color w:val="auto"/>
          <w:highlight w:val="none"/>
        </w:rPr>
      </w:pPr>
    </w:p>
    <w:p>
      <w:pPr>
        <w:spacing w:line="1600" w:lineRule="exact"/>
        <w:jc w:val="center"/>
        <w:outlineLvl w:val="0"/>
        <w:rPr>
          <w:rFonts w:hint="eastAsia" w:ascii="宋体" w:hAnsi="宋体" w:eastAsia="宋体" w:cs="宋体"/>
          <w:color w:val="auto"/>
          <w:sz w:val="100"/>
          <w:highlight w:val="none"/>
        </w:rPr>
      </w:pPr>
    </w:p>
    <w:p>
      <w:pPr>
        <w:spacing w:line="1600" w:lineRule="exact"/>
        <w:jc w:val="center"/>
        <w:outlineLvl w:val="0"/>
        <w:rPr>
          <w:rFonts w:hint="eastAsia" w:ascii="宋体" w:hAnsi="宋体" w:eastAsia="宋体" w:cs="宋体"/>
          <w:color w:val="auto"/>
          <w:sz w:val="130"/>
          <w:szCs w:val="130"/>
          <w:highlight w:val="none"/>
        </w:rPr>
      </w:pPr>
      <w:r>
        <w:rPr>
          <w:rFonts w:hint="eastAsia" w:ascii="宋体" w:hAnsi="宋体" w:eastAsia="宋体" w:cs="宋体"/>
          <w:color w:val="auto"/>
          <w:sz w:val="130"/>
          <w:szCs w:val="130"/>
          <w:highlight w:val="none"/>
        </w:rPr>
        <w:t>竞争性磋商文件</w:t>
      </w:r>
    </w:p>
    <w:p>
      <w:pPr>
        <w:spacing w:line="700" w:lineRule="exact"/>
        <w:jc w:val="center"/>
        <w:rPr>
          <w:rFonts w:hint="eastAsia" w:ascii="宋体" w:hAnsi="宋体" w:eastAsia="宋体" w:cs="宋体"/>
          <w:color w:val="auto"/>
          <w:sz w:val="32"/>
          <w:highlight w:val="none"/>
        </w:rPr>
      </w:pPr>
    </w:p>
    <w:p>
      <w:pPr>
        <w:pStyle w:val="23"/>
        <w:rPr>
          <w:rFonts w:hint="eastAsia" w:ascii="宋体" w:hAnsi="宋体" w:eastAsia="宋体" w:cs="宋体"/>
          <w:color w:val="auto"/>
          <w:highlight w:val="none"/>
        </w:rPr>
      </w:pPr>
    </w:p>
    <w:p>
      <w:pPr>
        <w:spacing w:line="500" w:lineRule="exact"/>
        <w:ind w:firstLine="1800" w:firstLineChars="500"/>
        <w:outlineLvl w:val="0"/>
        <w:rPr>
          <w:rFonts w:hint="eastAsia" w:ascii="宋体" w:hAnsi="宋体" w:eastAsia="宋体" w:cs="宋体"/>
          <w:color w:val="auto"/>
          <w:sz w:val="36"/>
          <w:szCs w:val="36"/>
          <w:highlight w:val="none"/>
        </w:rPr>
      </w:pPr>
    </w:p>
    <w:p>
      <w:pPr>
        <w:spacing w:line="500" w:lineRule="exact"/>
        <w:outlineLvl w:val="0"/>
        <w:rPr>
          <w:rFonts w:hint="default"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rPr>
        <w:t>磋商项目名称：重庆旅游职业学院</w:t>
      </w:r>
      <w:r>
        <w:rPr>
          <w:rFonts w:hint="eastAsia" w:ascii="宋体" w:hAnsi="宋体" w:eastAsia="宋体" w:cs="宋体"/>
          <w:color w:val="auto"/>
          <w:sz w:val="36"/>
          <w:szCs w:val="36"/>
          <w:highlight w:val="none"/>
          <w:lang w:eastAsia="zh-CN"/>
        </w:rPr>
        <w:t>自动售货机经营权服务</w:t>
      </w:r>
      <w:r>
        <w:rPr>
          <w:rFonts w:hint="eastAsia" w:ascii="宋体" w:hAnsi="宋体" w:cs="宋体"/>
          <w:color w:val="auto"/>
          <w:sz w:val="36"/>
          <w:szCs w:val="36"/>
          <w:highlight w:val="none"/>
          <w:lang w:val="en-US" w:eastAsia="zh-CN"/>
        </w:rPr>
        <w:t>采购</w:t>
      </w:r>
    </w:p>
    <w:p>
      <w:pPr>
        <w:spacing w:line="700" w:lineRule="exact"/>
        <w:ind w:firstLine="1749" w:firstLineChars="486"/>
        <w:rPr>
          <w:rFonts w:hint="eastAsia" w:ascii="宋体" w:hAnsi="宋体" w:eastAsia="宋体" w:cs="宋体"/>
          <w:color w:val="auto"/>
          <w:sz w:val="36"/>
          <w:szCs w:val="36"/>
          <w:highlight w:val="none"/>
        </w:rPr>
      </w:pPr>
    </w:p>
    <w:p>
      <w:pPr>
        <w:spacing w:line="700" w:lineRule="exact"/>
        <w:ind w:firstLine="1749" w:firstLineChars="486"/>
        <w:rPr>
          <w:rFonts w:hint="eastAsia" w:ascii="宋体" w:hAnsi="宋体" w:eastAsia="宋体" w:cs="宋体"/>
          <w:color w:val="auto"/>
          <w:sz w:val="36"/>
          <w:szCs w:val="36"/>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spacing w:line="700" w:lineRule="exact"/>
        <w:ind w:firstLine="1749" w:firstLineChars="486"/>
        <w:rPr>
          <w:rFonts w:hint="eastAsia" w:ascii="宋体" w:hAnsi="宋体" w:eastAsia="宋体" w:cs="宋体"/>
          <w:color w:val="auto"/>
          <w:sz w:val="36"/>
          <w:szCs w:val="36"/>
          <w:highlight w:val="none"/>
        </w:rPr>
      </w:pPr>
    </w:p>
    <w:p>
      <w:pPr>
        <w:spacing w:line="700" w:lineRule="exact"/>
        <w:jc w:val="center"/>
        <w:rPr>
          <w:rFonts w:hint="eastAsia" w:ascii="宋体" w:hAnsi="宋体" w:eastAsia="宋体" w:cs="宋体"/>
          <w:b/>
          <w:color w:val="auto"/>
          <w:sz w:val="36"/>
          <w:szCs w:val="36"/>
          <w:highlight w:val="none"/>
        </w:rPr>
      </w:pPr>
    </w:p>
    <w:p>
      <w:pPr>
        <w:spacing w:line="500" w:lineRule="exact"/>
        <w:ind w:firstLine="1080" w:firstLineChars="300"/>
        <w:jc w:val="both"/>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采购人：重庆旅游职业学院 </w:t>
      </w:r>
    </w:p>
    <w:p>
      <w:pPr>
        <w:spacing w:line="500" w:lineRule="exact"/>
        <w:ind w:firstLine="1080" w:firstLineChars="300"/>
        <w:jc w:val="both"/>
        <w:outlineLvl w:val="0"/>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采购代理机构：重庆大正建设工程经济技术有限公司</w:t>
      </w:r>
    </w:p>
    <w:p>
      <w:pPr>
        <w:spacing w:line="500" w:lineRule="exact"/>
        <w:jc w:val="center"/>
        <w:outlineLvl w:val="0"/>
        <w:rPr>
          <w:rFonts w:hint="eastAsia" w:ascii="宋体" w:hAnsi="宋体" w:eastAsia="宋体" w:cs="宋体"/>
          <w:color w:val="auto"/>
          <w:sz w:val="36"/>
          <w:szCs w:val="36"/>
          <w:highlight w:val="none"/>
        </w:rPr>
      </w:pPr>
    </w:p>
    <w:p>
      <w:pPr>
        <w:spacing w:line="720" w:lineRule="exact"/>
        <w:jc w:val="center"/>
        <w:outlineLvl w:val="0"/>
        <w:rPr>
          <w:rFonts w:hint="eastAsia" w:ascii="宋体" w:hAnsi="宋体" w:eastAsia="宋体" w:cs="宋体"/>
          <w:color w:val="auto"/>
          <w:sz w:val="36"/>
          <w:szCs w:val="36"/>
          <w:highlight w:val="none"/>
        </w:rPr>
      </w:pPr>
    </w:p>
    <w:p>
      <w:pPr>
        <w:spacing w:line="720" w:lineRule="exact"/>
        <w:jc w:val="center"/>
        <w:outlineLvl w:val="0"/>
        <w:rPr>
          <w:rFonts w:hint="eastAsia" w:ascii="宋体" w:hAnsi="宋体" w:eastAsia="宋体" w:cs="宋体"/>
          <w:color w:val="auto"/>
          <w:sz w:val="48"/>
          <w:szCs w:val="32"/>
          <w:highlight w:val="none"/>
        </w:rPr>
      </w:pPr>
      <w:r>
        <w:rPr>
          <w:rFonts w:hint="eastAsia" w:ascii="宋体" w:hAnsi="宋体" w:eastAsia="宋体" w:cs="宋体"/>
          <w:color w:val="auto"/>
          <w:sz w:val="36"/>
          <w:szCs w:val="36"/>
          <w:highlight w:val="none"/>
        </w:rPr>
        <w:t>二〇二</w:t>
      </w:r>
      <w:r>
        <w:rPr>
          <w:rFonts w:hint="eastAsia" w:ascii="宋体" w:hAnsi="宋体" w:eastAsia="宋体" w:cs="宋体"/>
          <w:color w:val="auto"/>
          <w:sz w:val="36"/>
          <w:szCs w:val="36"/>
          <w:highlight w:val="none"/>
          <w:lang w:val="en-US" w:eastAsia="zh-CN"/>
        </w:rPr>
        <w:t>五</w:t>
      </w:r>
      <w:r>
        <w:rPr>
          <w:rFonts w:hint="eastAsia" w:ascii="宋体" w:hAnsi="宋体" w:eastAsia="宋体" w:cs="宋体"/>
          <w:color w:val="auto"/>
          <w:sz w:val="36"/>
          <w:szCs w:val="36"/>
          <w:highlight w:val="none"/>
        </w:rPr>
        <w:t>年</w:t>
      </w:r>
      <w:r>
        <w:rPr>
          <w:rFonts w:hint="eastAsia" w:ascii="宋体" w:hAnsi="宋体" w:cs="宋体"/>
          <w:color w:val="auto"/>
          <w:sz w:val="36"/>
          <w:szCs w:val="36"/>
          <w:highlight w:val="none"/>
          <w:lang w:eastAsia="zh-CN"/>
        </w:rPr>
        <w:t>六</w:t>
      </w:r>
      <w:r>
        <w:rPr>
          <w:rFonts w:hint="eastAsia" w:ascii="宋体" w:hAnsi="宋体" w:eastAsia="宋体" w:cs="宋体"/>
          <w:color w:val="auto"/>
          <w:sz w:val="36"/>
          <w:szCs w:val="36"/>
          <w:highlight w:val="none"/>
        </w:rPr>
        <w:t>月</w:t>
      </w:r>
    </w:p>
    <w:p>
      <w:pPr>
        <w:spacing w:line="720" w:lineRule="exact"/>
        <w:jc w:val="center"/>
        <w:outlineLvl w:val="0"/>
        <w:rPr>
          <w:rFonts w:hint="eastAsia" w:ascii="宋体" w:hAnsi="宋体" w:eastAsia="宋体" w:cs="宋体"/>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hint="eastAsia" w:ascii="宋体" w:hAnsi="宋体" w:eastAsia="宋体" w:cs="宋体"/>
          <w:color w:val="auto"/>
          <w:sz w:val="44"/>
          <w:szCs w:val="28"/>
          <w:highlight w:val="none"/>
        </w:rPr>
      </w:pPr>
    </w:p>
    <w:p>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   录</w:t>
      </w:r>
    </w:p>
    <w:p>
      <w:pPr>
        <w:pStyle w:val="47"/>
        <w:tabs>
          <w:tab w:val="right" w:leader="dot" w:pos="9412"/>
        </w:tabs>
        <w:rPr>
          <w:color w:val="auto"/>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_Toc31950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第一篇  采购邀请书</w:t>
      </w:r>
      <w:r>
        <w:rPr>
          <w:color w:val="auto"/>
        </w:rPr>
        <w:tab/>
      </w:r>
      <w:r>
        <w:rPr>
          <w:color w:val="auto"/>
        </w:rPr>
        <w:fldChar w:fldCharType="begin"/>
      </w:r>
      <w:r>
        <w:rPr>
          <w:color w:val="auto"/>
        </w:rPr>
        <w:instrText xml:space="preserve"> PAGEREF _Toc31950 \h </w:instrText>
      </w:r>
      <w:r>
        <w:rPr>
          <w:color w:val="auto"/>
        </w:rPr>
        <w:fldChar w:fldCharType="separate"/>
      </w:r>
      <w:r>
        <w:rPr>
          <w:color w:val="auto"/>
        </w:rPr>
        <w:t>- 3 -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_Toc30593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一、竞争性磋商内容</w:t>
      </w:r>
      <w:r>
        <w:rPr>
          <w:color w:val="auto"/>
        </w:rPr>
        <w:tab/>
      </w:r>
      <w:r>
        <w:rPr>
          <w:color w:val="auto"/>
        </w:rPr>
        <w:fldChar w:fldCharType="begin"/>
      </w:r>
      <w:r>
        <w:rPr>
          <w:color w:val="auto"/>
        </w:rPr>
        <w:instrText xml:space="preserve"> PAGEREF _Toc30593 \h </w:instrText>
      </w:r>
      <w:r>
        <w:rPr>
          <w:color w:val="auto"/>
        </w:rPr>
        <w:fldChar w:fldCharType="separate"/>
      </w:r>
      <w:r>
        <w:rPr>
          <w:color w:val="auto"/>
        </w:rPr>
        <w:t>- 3 -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_Toc29826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、供应商资格条件</w:t>
      </w:r>
      <w:r>
        <w:rPr>
          <w:color w:val="auto"/>
        </w:rPr>
        <w:tab/>
      </w:r>
      <w:r>
        <w:rPr>
          <w:color w:val="auto"/>
        </w:rPr>
        <w:fldChar w:fldCharType="begin"/>
      </w:r>
      <w:r>
        <w:rPr>
          <w:color w:val="auto"/>
        </w:rPr>
        <w:instrText xml:space="preserve"> PAGEREF _Toc29826 \h </w:instrText>
      </w:r>
      <w:r>
        <w:rPr>
          <w:color w:val="auto"/>
        </w:rPr>
        <w:fldChar w:fldCharType="separate"/>
      </w:r>
      <w:r>
        <w:rPr>
          <w:color w:val="auto"/>
        </w:rPr>
        <w:t>- 3 -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_Toc2400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、磋商有关说明</w:t>
      </w:r>
      <w:r>
        <w:rPr>
          <w:color w:val="auto"/>
        </w:rPr>
        <w:tab/>
      </w:r>
      <w:r>
        <w:rPr>
          <w:color w:val="auto"/>
        </w:rPr>
        <w:fldChar w:fldCharType="begin"/>
      </w:r>
      <w:r>
        <w:rPr>
          <w:color w:val="auto"/>
        </w:rPr>
        <w:instrText xml:space="preserve"> PAGEREF _Toc2400 \h </w:instrText>
      </w:r>
      <w:r>
        <w:rPr>
          <w:color w:val="auto"/>
        </w:rPr>
        <w:fldChar w:fldCharType="separate"/>
      </w:r>
      <w:r>
        <w:rPr>
          <w:color w:val="auto"/>
        </w:rPr>
        <w:t>- 3 -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_Toc28057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、采购项目需落实的政府采购政策</w:t>
      </w:r>
      <w:r>
        <w:rPr>
          <w:color w:val="auto"/>
        </w:rPr>
        <w:tab/>
      </w:r>
      <w:r>
        <w:rPr>
          <w:color w:val="auto"/>
        </w:rPr>
        <w:fldChar w:fldCharType="begin"/>
      </w:r>
      <w:r>
        <w:rPr>
          <w:color w:val="auto"/>
        </w:rPr>
        <w:instrText xml:space="preserve"> PAGEREF _Toc28057 \h </w:instrText>
      </w:r>
      <w:r>
        <w:rPr>
          <w:color w:val="auto"/>
        </w:rPr>
        <w:fldChar w:fldCharType="separate"/>
      </w:r>
      <w:r>
        <w:rPr>
          <w:color w:val="auto"/>
        </w:rPr>
        <w:t>- 4 -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_Toc17698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、其它有关规定</w:t>
      </w:r>
      <w:r>
        <w:rPr>
          <w:color w:val="auto"/>
        </w:rPr>
        <w:tab/>
      </w:r>
      <w:r>
        <w:rPr>
          <w:color w:val="auto"/>
        </w:rPr>
        <w:fldChar w:fldCharType="begin"/>
      </w:r>
      <w:r>
        <w:rPr>
          <w:color w:val="auto"/>
        </w:rPr>
        <w:instrText xml:space="preserve"> PAGEREF _Toc17698 \h </w:instrText>
      </w:r>
      <w:r>
        <w:rPr>
          <w:color w:val="auto"/>
        </w:rPr>
        <w:fldChar w:fldCharType="separate"/>
      </w:r>
      <w:r>
        <w:rPr>
          <w:color w:val="auto"/>
        </w:rPr>
        <w:t>- 4 -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_Toc11223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、联系方式</w:t>
      </w:r>
      <w:r>
        <w:rPr>
          <w:color w:val="auto"/>
        </w:rPr>
        <w:tab/>
      </w:r>
      <w:r>
        <w:rPr>
          <w:color w:val="auto"/>
        </w:rPr>
        <w:fldChar w:fldCharType="begin"/>
      </w:r>
      <w:r>
        <w:rPr>
          <w:color w:val="auto"/>
        </w:rPr>
        <w:instrText xml:space="preserve"> PAGEREF _Toc11223 \h </w:instrText>
      </w:r>
      <w:r>
        <w:rPr>
          <w:color w:val="auto"/>
        </w:rPr>
        <w:fldChar w:fldCharType="separate"/>
      </w:r>
      <w:r>
        <w:rPr>
          <w:color w:val="auto"/>
        </w:rPr>
        <w:t>- 4 -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_Toc507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第二篇  项目服务需求</w:t>
      </w:r>
      <w:r>
        <w:rPr>
          <w:color w:val="auto"/>
        </w:rPr>
        <w:tab/>
      </w:r>
      <w:r>
        <w:rPr>
          <w:color w:val="auto"/>
        </w:rPr>
        <w:fldChar w:fldCharType="begin"/>
      </w:r>
      <w:r>
        <w:rPr>
          <w:color w:val="auto"/>
        </w:rPr>
        <w:instrText xml:space="preserve"> PAGEREF _Toc507 \h </w:instrText>
      </w:r>
      <w:r>
        <w:rPr>
          <w:color w:val="auto"/>
        </w:rPr>
        <w:fldChar w:fldCharType="separate"/>
      </w:r>
      <w:r>
        <w:rPr>
          <w:color w:val="auto"/>
        </w:rPr>
        <w:t>- 6 -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_Toc10804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一、采购项目服务需求</w:t>
      </w:r>
      <w:r>
        <w:rPr>
          <w:color w:val="auto"/>
        </w:rPr>
        <w:tab/>
      </w:r>
      <w:r>
        <w:rPr>
          <w:color w:val="auto"/>
        </w:rPr>
        <w:fldChar w:fldCharType="begin"/>
      </w:r>
      <w:r>
        <w:rPr>
          <w:color w:val="auto"/>
        </w:rPr>
        <w:instrText xml:space="preserve"> PAGEREF _Toc10804 \h </w:instrText>
      </w:r>
      <w:r>
        <w:rPr>
          <w:color w:val="auto"/>
        </w:rPr>
        <w:fldChar w:fldCharType="separate"/>
      </w:r>
      <w:r>
        <w:rPr>
          <w:color w:val="auto"/>
        </w:rPr>
        <w:t>- 6 -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_Toc5451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第三篇  项目商务需求</w:t>
      </w:r>
      <w:r>
        <w:rPr>
          <w:color w:val="auto"/>
        </w:rPr>
        <w:tab/>
      </w:r>
      <w:r>
        <w:rPr>
          <w:color w:val="auto"/>
        </w:rPr>
        <w:fldChar w:fldCharType="begin"/>
      </w:r>
      <w:r>
        <w:rPr>
          <w:color w:val="auto"/>
        </w:rPr>
        <w:instrText xml:space="preserve"> PAGEREF _Toc5451 \h </w:instrText>
      </w:r>
      <w:r>
        <w:rPr>
          <w:color w:val="auto"/>
        </w:rPr>
        <w:fldChar w:fldCharType="separate"/>
      </w:r>
      <w:r>
        <w:rPr>
          <w:color w:val="auto"/>
        </w:rPr>
        <w:t>- 7 -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_Toc15797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一、交货时间、地点及验收方式</w:t>
      </w:r>
      <w:r>
        <w:rPr>
          <w:color w:val="auto"/>
        </w:rPr>
        <w:tab/>
      </w:r>
      <w:r>
        <w:rPr>
          <w:color w:val="auto"/>
        </w:rPr>
        <w:fldChar w:fldCharType="begin"/>
      </w:r>
      <w:r>
        <w:rPr>
          <w:color w:val="auto"/>
        </w:rPr>
        <w:instrText xml:space="preserve"> PAGEREF _Toc15797 \h </w:instrText>
      </w:r>
      <w:r>
        <w:rPr>
          <w:color w:val="auto"/>
        </w:rPr>
        <w:fldChar w:fldCharType="separate"/>
      </w:r>
      <w:r>
        <w:rPr>
          <w:color w:val="auto"/>
        </w:rPr>
        <w:t>- 7 -</w:t>
      </w:r>
      <w:r>
        <w:rPr>
          <w:color w:val="auto"/>
        </w:rPr>
        <w:fldChar w:fldCharType="end"/>
      </w:r>
      <w:r>
        <w:rPr>
          <w:rFonts w:hint="eastAsia" w:ascii="宋体" w:hAnsi="宋体" w:eastAsia="宋体" w:cs="宋体"/>
          <w:color w:val="auto"/>
          <w:szCs w:val="21"/>
          <w:highlight w:val="none"/>
        </w:rPr>
        <w:fldChar w:fldCharType="end"/>
      </w:r>
    </w:p>
    <w:p>
      <w:pPr>
        <w:pStyle w:val="30"/>
        <w:tabs>
          <w:tab w:val="right" w:leader="dot" w:pos="9412"/>
        </w:tabs>
        <w:ind w:left="0" w:leftChars="0" w:firstLine="560" w:firstLineChars="200"/>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_Toc2202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highlight w:val="none"/>
          <w:lang w:val="en-US" w:eastAsia="zh-CN" w:bidi="ar-SA"/>
        </w:rPr>
        <w:t>二、质量保证及售后服务</w:t>
      </w:r>
      <w:r>
        <w:rPr>
          <w:color w:val="auto"/>
        </w:rPr>
        <w:tab/>
      </w:r>
      <w:r>
        <w:rPr>
          <w:color w:val="auto"/>
        </w:rPr>
        <w:fldChar w:fldCharType="begin"/>
      </w:r>
      <w:r>
        <w:rPr>
          <w:color w:val="auto"/>
        </w:rPr>
        <w:instrText xml:space="preserve"> PAGEREF _Toc2202 \h </w:instrText>
      </w:r>
      <w:r>
        <w:rPr>
          <w:color w:val="auto"/>
        </w:rPr>
        <w:fldChar w:fldCharType="separate"/>
      </w:r>
      <w:r>
        <w:rPr>
          <w:color w:val="auto"/>
        </w:rPr>
        <w:t>- 7 -</w:t>
      </w:r>
      <w:r>
        <w:rPr>
          <w:color w:val="auto"/>
        </w:rPr>
        <w:fldChar w:fldCharType="end"/>
      </w:r>
      <w:r>
        <w:rPr>
          <w:rFonts w:hint="eastAsia" w:ascii="宋体" w:hAnsi="宋体" w:eastAsia="宋体" w:cs="宋体"/>
          <w:color w:val="auto"/>
          <w:szCs w:val="21"/>
          <w:highlight w:val="none"/>
        </w:rPr>
        <w:fldChar w:fldCharType="end"/>
      </w:r>
    </w:p>
    <w:p>
      <w:pPr>
        <w:pStyle w:val="30"/>
        <w:tabs>
          <w:tab w:val="right" w:leader="dot" w:pos="9412"/>
        </w:tabs>
        <w:ind w:left="0" w:leftChars="0" w:firstLine="560" w:firstLineChars="200"/>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_Toc6127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highlight w:val="none"/>
          <w:lang w:val="en-US" w:eastAsia="zh-CN" w:bidi="ar-SA"/>
        </w:rPr>
        <w:t>三、结算方式</w:t>
      </w:r>
      <w:r>
        <w:rPr>
          <w:color w:val="auto"/>
        </w:rPr>
        <w:tab/>
      </w:r>
      <w:r>
        <w:rPr>
          <w:color w:val="auto"/>
        </w:rPr>
        <w:fldChar w:fldCharType="begin"/>
      </w:r>
      <w:r>
        <w:rPr>
          <w:color w:val="auto"/>
        </w:rPr>
        <w:instrText xml:space="preserve"> PAGEREF _Toc6127 \h </w:instrText>
      </w:r>
      <w:r>
        <w:rPr>
          <w:color w:val="auto"/>
        </w:rPr>
        <w:fldChar w:fldCharType="separate"/>
      </w:r>
      <w:r>
        <w:rPr>
          <w:color w:val="auto"/>
        </w:rPr>
        <w:t>- 7 -</w:t>
      </w:r>
      <w:r>
        <w:rPr>
          <w:color w:val="auto"/>
        </w:rPr>
        <w:fldChar w:fldCharType="end"/>
      </w:r>
      <w:r>
        <w:rPr>
          <w:rFonts w:hint="eastAsia" w:ascii="宋体" w:hAnsi="宋体" w:eastAsia="宋体" w:cs="宋体"/>
          <w:color w:val="auto"/>
          <w:szCs w:val="21"/>
          <w:highlight w:val="none"/>
        </w:rPr>
        <w:fldChar w:fldCharType="end"/>
      </w:r>
    </w:p>
    <w:p>
      <w:pPr>
        <w:pStyle w:val="30"/>
        <w:tabs>
          <w:tab w:val="right" w:leader="dot" w:pos="9412"/>
        </w:tabs>
        <w:ind w:left="0" w:leftChars="0" w:firstLine="560" w:firstLineChars="200"/>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_Toc9366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highlight w:val="none"/>
          <w:lang w:val="en-US" w:eastAsia="zh-CN" w:bidi="ar-SA"/>
        </w:rPr>
        <w:t>四、知识产权</w:t>
      </w:r>
      <w:r>
        <w:rPr>
          <w:color w:val="auto"/>
        </w:rPr>
        <w:tab/>
      </w:r>
      <w:r>
        <w:rPr>
          <w:color w:val="auto"/>
        </w:rPr>
        <w:fldChar w:fldCharType="begin"/>
      </w:r>
      <w:r>
        <w:rPr>
          <w:color w:val="auto"/>
        </w:rPr>
        <w:instrText xml:space="preserve"> PAGEREF _Toc9366 \h </w:instrText>
      </w:r>
      <w:r>
        <w:rPr>
          <w:color w:val="auto"/>
        </w:rPr>
        <w:fldChar w:fldCharType="separate"/>
      </w:r>
      <w:r>
        <w:rPr>
          <w:color w:val="auto"/>
        </w:rPr>
        <w:t>- 7 -</w:t>
      </w:r>
      <w:r>
        <w:rPr>
          <w:color w:val="auto"/>
        </w:rPr>
        <w:fldChar w:fldCharType="end"/>
      </w:r>
      <w:r>
        <w:rPr>
          <w:rFonts w:hint="eastAsia" w:ascii="宋体" w:hAnsi="宋体" w:eastAsia="宋体" w:cs="宋体"/>
          <w:color w:val="auto"/>
          <w:szCs w:val="21"/>
          <w:highlight w:val="none"/>
        </w:rPr>
        <w:fldChar w:fldCharType="end"/>
      </w:r>
    </w:p>
    <w:p>
      <w:pPr>
        <w:pStyle w:val="30"/>
        <w:tabs>
          <w:tab w:val="right" w:leader="dot" w:pos="9412"/>
        </w:tabs>
        <w:ind w:left="0" w:leftChars="0" w:firstLine="560" w:firstLineChars="200"/>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_Toc28317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highlight w:val="none"/>
          <w:lang w:val="en-US" w:eastAsia="zh-CN" w:bidi="ar-SA"/>
        </w:rPr>
        <w:t>五、培训</w:t>
      </w:r>
      <w:r>
        <w:rPr>
          <w:color w:val="auto"/>
        </w:rPr>
        <w:tab/>
      </w:r>
      <w:r>
        <w:rPr>
          <w:color w:val="auto"/>
        </w:rPr>
        <w:fldChar w:fldCharType="begin"/>
      </w:r>
      <w:r>
        <w:rPr>
          <w:color w:val="auto"/>
        </w:rPr>
        <w:instrText xml:space="preserve"> PAGEREF _Toc28317 \h </w:instrText>
      </w:r>
      <w:r>
        <w:rPr>
          <w:color w:val="auto"/>
        </w:rPr>
        <w:fldChar w:fldCharType="separate"/>
      </w:r>
      <w:r>
        <w:rPr>
          <w:color w:val="auto"/>
        </w:rPr>
        <w:t>- 7 -</w:t>
      </w:r>
      <w:r>
        <w:rPr>
          <w:color w:val="auto"/>
        </w:rPr>
        <w:fldChar w:fldCharType="end"/>
      </w:r>
      <w:r>
        <w:rPr>
          <w:rFonts w:hint="eastAsia" w:ascii="宋体" w:hAnsi="宋体" w:eastAsia="宋体" w:cs="宋体"/>
          <w:color w:val="auto"/>
          <w:szCs w:val="21"/>
          <w:highlight w:val="none"/>
        </w:rPr>
        <w:fldChar w:fldCharType="end"/>
      </w:r>
    </w:p>
    <w:p>
      <w:pPr>
        <w:pStyle w:val="30"/>
        <w:tabs>
          <w:tab w:val="right" w:leader="dot" w:pos="9412"/>
        </w:tabs>
        <w:ind w:left="0" w:leftChars="0" w:firstLine="560" w:firstLineChars="200"/>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_Toc8392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highlight w:val="none"/>
          <w:lang w:val="en-US" w:eastAsia="zh-CN" w:bidi="ar-SA"/>
        </w:rPr>
        <w:t>六、其他要求</w:t>
      </w:r>
      <w:r>
        <w:rPr>
          <w:color w:val="auto"/>
        </w:rPr>
        <w:tab/>
      </w:r>
      <w:r>
        <w:rPr>
          <w:color w:val="auto"/>
        </w:rPr>
        <w:fldChar w:fldCharType="begin"/>
      </w:r>
      <w:r>
        <w:rPr>
          <w:color w:val="auto"/>
        </w:rPr>
        <w:instrText xml:space="preserve"> PAGEREF _Toc8392 \h </w:instrText>
      </w:r>
      <w:r>
        <w:rPr>
          <w:color w:val="auto"/>
        </w:rPr>
        <w:fldChar w:fldCharType="separate"/>
      </w:r>
      <w:r>
        <w:rPr>
          <w:color w:val="auto"/>
        </w:rPr>
        <w:t>- 7 -</w:t>
      </w:r>
      <w:r>
        <w:rPr>
          <w:color w:val="auto"/>
        </w:rPr>
        <w:fldChar w:fldCharType="end"/>
      </w:r>
      <w:r>
        <w:rPr>
          <w:rFonts w:hint="eastAsia" w:ascii="宋体" w:hAnsi="宋体" w:eastAsia="宋体" w:cs="宋体"/>
          <w:color w:val="auto"/>
          <w:szCs w:val="21"/>
          <w:highlight w:val="none"/>
        </w:rPr>
        <w:fldChar w:fldCharType="end"/>
      </w:r>
    </w:p>
    <w:p>
      <w:pPr>
        <w:pStyle w:val="30"/>
        <w:tabs>
          <w:tab w:val="right" w:leader="dot" w:pos="9412"/>
        </w:tabs>
        <w:ind w:left="0" w:leftChars="0" w:firstLine="560" w:firstLineChars="200"/>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_Toc30965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highlight w:val="none"/>
          <w:lang w:val="en-US" w:eastAsia="zh-CN" w:bidi="ar-SA"/>
        </w:rPr>
        <w:t>七、争议的解决</w:t>
      </w:r>
      <w:r>
        <w:rPr>
          <w:color w:val="auto"/>
        </w:rPr>
        <w:tab/>
      </w:r>
      <w:r>
        <w:rPr>
          <w:color w:val="auto"/>
        </w:rPr>
        <w:fldChar w:fldCharType="begin"/>
      </w:r>
      <w:r>
        <w:rPr>
          <w:color w:val="auto"/>
        </w:rPr>
        <w:instrText xml:space="preserve"> PAGEREF _Toc30965 \h </w:instrText>
      </w:r>
      <w:r>
        <w:rPr>
          <w:color w:val="auto"/>
        </w:rPr>
        <w:fldChar w:fldCharType="separate"/>
      </w:r>
      <w:r>
        <w:rPr>
          <w:color w:val="auto"/>
        </w:rPr>
        <w:t>- 7 -</w:t>
      </w:r>
      <w:r>
        <w:rPr>
          <w:color w:val="auto"/>
        </w:rPr>
        <w:fldChar w:fldCharType="end"/>
      </w:r>
      <w:r>
        <w:rPr>
          <w:rFonts w:hint="eastAsia" w:ascii="宋体" w:hAnsi="宋体" w:eastAsia="宋体" w:cs="宋体"/>
          <w:color w:val="auto"/>
          <w:szCs w:val="21"/>
          <w:highlight w:val="none"/>
        </w:rPr>
        <w:fldChar w:fldCharType="end"/>
      </w:r>
    </w:p>
    <w:p>
      <w:pPr>
        <w:pStyle w:val="30"/>
        <w:tabs>
          <w:tab w:val="right" w:leader="dot" w:pos="9412"/>
        </w:tabs>
        <w:ind w:left="0" w:leftChars="0" w:firstLine="560" w:firstLineChars="200"/>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_Toc1559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highlight w:val="none"/>
          <w:lang w:val="en-US" w:eastAsia="zh-CN" w:bidi="ar-SA"/>
        </w:rPr>
        <w:t>八、其他</w:t>
      </w:r>
      <w:r>
        <w:rPr>
          <w:color w:val="auto"/>
        </w:rPr>
        <w:tab/>
      </w:r>
      <w:r>
        <w:rPr>
          <w:color w:val="auto"/>
        </w:rPr>
        <w:fldChar w:fldCharType="begin"/>
      </w:r>
      <w:r>
        <w:rPr>
          <w:color w:val="auto"/>
        </w:rPr>
        <w:instrText xml:space="preserve"> PAGEREF _Toc1559 \h </w:instrText>
      </w:r>
      <w:r>
        <w:rPr>
          <w:color w:val="auto"/>
        </w:rPr>
        <w:fldChar w:fldCharType="separate"/>
      </w:r>
      <w:r>
        <w:rPr>
          <w:color w:val="auto"/>
        </w:rPr>
        <w:t>- 8 -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_Toc14497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第四篇  磋商程序及方法、评审标准、无效响应和</w:t>
      </w:r>
      <w:r>
        <w:rPr>
          <w:rFonts w:hint="eastAsia" w:ascii="宋体" w:hAnsi="宋体" w:eastAsia="宋体" w:cs="宋体"/>
          <w:color w:val="auto"/>
          <w:szCs w:val="36"/>
          <w:highlight w:val="none"/>
        </w:rPr>
        <w:t>采购终止</w:t>
      </w:r>
      <w:r>
        <w:rPr>
          <w:color w:val="auto"/>
        </w:rPr>
        <w:tab/>
      </w:r>
      <w:r>
        <w:rPr>
          <w:color w:val="auto"/>
        </w:rPr>
        <w:fldChar w:fldCharType="begin"/>
      </w:r>
      <w:r>
        <w:rPr>
          <w:color w:val="auto"/>
        </w:rPr>
        <w:instrText xml:space="preserve"> PAGEREF _Toc14497 \h </w:instrText>
      </w:r>
      <w:r>
        <w:rPr>
          <w:color w:val="auto"/>
        </w:rPr>
        <w:fldChar w:fldCharType="separate"/>
      </w:r>
      <w:r>
        <w:rPr>
          <w:color w:val="auto"/>
        </w:rPr>
        <w:t>- 9 -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_Toc606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一、磋商程序及方法</w:t>
      </w:r>
      <w:r>
        <w:rPr>
          <w:color w:val="auto"/>
        </w:rPr>
        <w:tab/>
      </w:r>
      <w:r>
        <w:rPr>
          <w:color w:val="auto"/>
        </w:rPr>
        <w:fldChar w:fldCharType="begin"/>
      </w:r>
      <w:r>
        <w:rPr>
          <w:color w:val="auto"/>
        </w:rPr>
        <w:instrText xml:space="preserve"> PAGEREF _Toc606 \h </w:instrText>
      </w:r>
      <w:r>
        <w:rPr>
          <w:color w:val="auto"/>
        </w:rPr>
        <w:fldChar w:fldCharType="separate"/>
      </w:r>
      <w:r>
        <w:rPr>
          <w:color w:val="auto"/>
        </w:rPr>
        <w:t>- 9 -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_Toc29576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二、评审标准</w:t>
      </w:r>
      <w:r>
        <w:rPr>
          <w:color w:val="auto"/>
        </w:rPr>
        <w:tab/>
      </w:r>
      <w:r>
        <w:rPr>
          <w:color w:val="auto"/>
        </w:rPr>
        <w:fldChar w:fldCharType="begin"/>
      </w:r>
      <w:r>
        <w:rPr>
          <w:color w:val="auto"/>
        </w:rPr>
        <w:instrText xml:space="preserve"> PAGEREF _Toc29576 \h </w:instrText>
      </w:r>
      <w:r>
        <w:rPr>
          <w:color w:val="auto"/>
        </w:rPr>
        <w:fldChar w:fldCharType="separate"/>
      </w:r>
      <w:r>
        <w:rPr>
          <w:color w:val="auto"/>
        </w:rPr>
        <w:t>- 11 -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_Toc7571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三、无效响应</w:t>
      </w:r>
      <w:r>
        <w:rPr>
          <w:color w:val="auto"/>
        </w:rPr>
        <w:tab/>
      </w:r>
      <w:r>
        <w:rPr>
          <w:color w:val="auto"/>
        </w:rPr>
        <w:fldChar w:fldCharType="begin"/>
      </w:r>
      <w:r>
        <w:rPr>
          <w:color w:val="auto"/>
        </w:rPr>
        <w:instrText xml:space="preserve"> PAGEREF _Toc7571 \h </w:instrText>
      </w:r>
      <w:r>
        <w:rPr>
          <w:color w:val="auto"/>
        </w:rPr>
        <w:fldChar w:fldCharType="separate"/>
      </w:r>
      <w:r>
        <w:rPr>
          <w:color w:val="auto"/>
        </w:rPr>
        <w:t>- 12 -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_Toc11464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四、采购终止</w:t>
      </w:r>
      <w:r>
        <w:rPr>
          <w:color w:val="auto"/>
        </w:rPr>
        <w:tab/>
      </w:r>
      <w:r>
        <w:rPr>
          <w:color w:val="auto"/>
        </w:rPr>
        <w:fldChar w:fldCharType="begin"/>
      </w:r>
      <w:r>
        <w:rPr>
          <w:color w:val="auto"/>
        </w:rPr>
        <w:instrText xml:space="preserve"> PAGEREF _Toc11464 \h </w:instrText>
      </w:r>
      <w:r>
        <w:rPr>
          <w:color w:val="auto"/>
        </w:rPr>
        <w:fldChar w:fldCharType="separate"/>
      </w:r>
      <w:r>
        <w:rPr>
          <w:color w:val="auto"/>
        </w:rPr>
        <w:t>- 13 -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_Toc1368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0"/>
          <w:highlight w:val="none"/>
        </w:rPr>
        <w:t>第五篇  供应商须知</w:t>
      </w:r>
      <w:r>
        <w:rPr>
          <w:color w:val="auto"/>
        </w:rPr>
        <w:tab/>
      </w:r>
      <w:r>
        <w:rPr>
          <w:color w:val="auto"/>
        </w:rPr>
        <w:fldChar w:fldCharType="begin"/>
      </w:r>
      <w:r>
        <w:rPr>
          <w:color w:val="auto"/>
        </w:rPr>
        <w:instrText xml:space="preserve"> PAGEREF _Toc1368 \h </w:instrText>
      </w:r>
      <w:r>
        <w:rPr>
          <w:color w:val="auto"/>
        </w:rPr>
        <w:fldChar w:fldCharType="separate"/>
      </w:r>
      <w:r>
        <w:rPr>
          <w:color w:val="auto"/>
        </w:rPr>
        <w:t>- 14 -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_Toc7822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一、磋商费用</w:t>
      </w:r>
      <w:r>
        <w:rPr>
          <w:color w:val="auto"/>
        </w:rPr>
        <w:tab/>
      </w:r>
      <w:r>
        <w:rPr>
          <w:color w:val="auto"/>
        </w:rPr>
        <w:fldChar w:fldCharType="begin"/>
      </w:r>
      <w:r>
        <w:rPr>
          <w:color w:val="auto"/>
        </w:rPr>
        <w:instrText xml:space="preserve"> PAGEREF _Toc7822 \h </w:instrText>
      </w:r>
      <w:r>
        <w:rPr>
          <w:color w:val="auto"/>
        </w:rPr>
        <w:fldChar w:fldCharType="separate"/>
      </w:r>
      <w:r>
        <w:rPr>
          <w:color w:val="auto"/>
        </w:rPr>
        <w:t>- 14 -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_Toc2542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二、竞争性磋商文件</w:t>
      </w:r>
      <w:r>
        <w:rPr>
          <w:color w:val="auto"/>
        </w:rPr>
        <w:tab/>
      </w:r>
      <w:r>
        <w:rPr>
          <w:color w:val="auto"/>
        </w:rPr>
        <w:fldChar w:fldCharType="begin"/>
      </w:r>
      <w:r>
        <w:rPr>
          <w:color w:val="auto"/>
        </w:rPr>
        <w:instrText xml:space="preserve"> PAGEREF _Toc2542 \h </w:instrText>
      </w:r>
      <w:r>
        <w:rPr>
          <w:color w:val="auto"/>
        </w:rPr>
        <w:fldChar w:fldCharType="separate"/>
      </w:r>
      <w:r>
        <w:rPr>
          <w:color w:val="auto"/>
        </w:rPr>
        <w:t>- 14 -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_Toc948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三、磋商要求</w:t>
      </w:r>
      <w:r>
        <w:rPr>
          <w:color w:val="auto"/>
        </w:rPr>
        <w:tab/>
      </w:r>
      <w:r>
        <w:rPr>
          <w:color w:val="auto"/>
        </w:rPr>
        <w:fldChar w:fldCharType="begin"/>
      </w:r>
      <w:r>
        <w:rPr>
          <w:color w:val="auto"/>
        </w:rPr>
        <w:instrText xml:space="preserve"> PAGEREF _Toc948 \h </w:instrText>
      </w:r>
      <w:r>
        <w:rPr>
          <w:color w:val="auto"/>
        </w:rPr>
        <w:fldChar w:fldCharType="separate"/>
      </w:r>
      <w:r>
        <w:rPr>
          <w:color w:val="auto"/>
        </w:rPr>
        <w:t>- 14 -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_Toc32737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四、成交供应商的确认和变更</w:t>
      </w:r>
      <w:r>
        <w:rPr>
          <w:color w:val="auto"/>
        </w:rPr>
        <w:tab/>
      </w:r>
      <w:r>
        <w:rPr>
          <w:color w:val="auto"/>
        </w:rPr>
        <w:fldChar w:fldCharType="begin"/>
      </w:r>
      <w:r>
        <w:rPr>
          <w:color w:val="auto"/>
        </w:rPr>
        <w:instrText xml:space="preserve"> PAGEREF _Toc32737 \h </w:instrText>
      </w:r>
      <w:r>
        <w:rPr>
          <w:color w:val="auto"/>
        </w:rPr>
        <w:fldChar w:fldCharType="separate"/>
      </w:r>
      <w:r>
        <w:rPr>
          <w:color w:val="auto"/>
        </w:rPr>
        <w:t>- 15 -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_Toc14157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五、成交通知</w:t>
      </w:r>
      <w:r>
        <w:rPr>
          <w:color w:val="auto"/>
        </w:rPr>
        <w:tab/>
      </w:r>
      <w:r>
        <w:rPr>
          <w:color w:val="auto"/>
        </w:rPr>
        <w:fldChar w:fldCharType="begin"/>
      </w:r>
      <w:r>
        <w:rPr>
          <w:color w:val="auto"/>
        </w:rPr>
        <w:instrText xml:space="preserve"> PAGEREF _Toc14157 \h </w:instrText>
      </w:r>
      <w:r>
        <w:rPr>
          <w:color w:val="auto"/>
        </w:rPr>
        <w:fldChar w:fldCharType="separate"/>
      </w:r>
      <w:r>
        <w:rPr>
          <w:color w:val="auto"/>
        </w:rPr>
        <w:t>- 15 -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_Toc5091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六、关于质疑和投诉</w:t>
      </w:r>
      <w:r>
        <w:rPr>
          <w:color w:val="auto"/>
        </w:rPr>
        <w:tab/>
      </w:r>
      <w:r>
        <w:rPr>
          <w:color w:val="auto"/>
        </w:rPr>
        <w:fldChar w:fldCharType="begin"/>
      </w:r>
      <w:r>
        <w:rPr>
          <w:color w:val="auto"/>
        </w:rPr>
        <w:instrText xml:space="preserve"> PAGEREF _Toc5091 \h </w:instrText>
      </w:r>
      <w:r>
        <w:rPr>
          <w:color w:val="auto"/>
        </w:rPr>
        <w:fldChar w:fldCharType="separate"/>
      </w:r>
      <w:r>
        <w:rPr>
          <w:color w:val="auto"/>
        </w:rPr>
        <w:t>- 15 -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_Toc8578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七、采购代理服务费</w:t>
      </w:r>
      <w:r>
        <w:rPr>
          <w:color w:val="auto"/>
        </w:rPr>
        <w:tab/>
      </w:r>
      <w:r>
        <w:rPr>
          <w:color w:val="auto"/>
        </w:rPr>
        <w:fldChar w:fldCharType="begin"/>
      </w:r>
      <w:r>
        <w:rPr>
          <w:color w:val="auto"/>
        </w:rPr>
        <w:instrText xml:space="preserve"> PAGEREF _Toc8578 \h </w:instrText>
      </w:r>
      <w:r>
        <w:rPr>
          <w:color w:val="auto"/>
        </w:rPr>
        <w:fldChar w:fldCharType="separate"/>
      </w:r>
      <w:r>
        <w:rPr>
          <w:color w:val="auto"/>
        </w:rPr>
        <w:t>- 17 -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_Toc19120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八、签订合同</w:t>
      </w:r>
      <w:r>
        <w:rPr>
          <w:color w:val="auto"/>
        </w:rPr>
        <w:tab/>
      </w:r>
      <w:r>
        <w:rPr>
          <w:color w:val="auto"/>
        </w:rPr>
        <w:fldChar w:fldCharType="begin"/>
      </w:r>
      <w:r>
        <w:rPr>
          <w:color w:val="auto"/>
        </w:rPr>
        <w:instrText xml:space="preserve"> PAGEREF _Toc19120 \h </w:instrText>
      </w:r>
      <w:r>
        <w:rPr>
          <w:color w:val="auto"/>
        </w:rPr>
        <w:fldChar w:fldCharType="separate"/>
      </w:r>
      <w:r>
        <w:rPr>
          <w:color w:val="auto"/>
        </w:rPr>
        <w:t>- 17 -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_Toc25715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九、项目验收</w:t>
      </w:r>
      <w:r>
        <w:rPr>
          <w:color w:val="auto"/>
        </w:rPr>
        <w:tab/>
      </w:r>
      <w:r>
        <w:rPr>
          <w:color w:val="auto"/>
        </w:rPr>
        <w:fldChar w:fldCharType="begin"/>
      </w:r>
      <w:r>
        <w:rPr>
          <w:color w:val="auto"/>
        </w:rPr>
        <w:instrText xml:space="preserve"> PAGEREF _Toc25715 \h </w:instrText>
      </w:r>
      <w:r>
        <w:rPr>
          <w:color w:val="auto"/>
        </w:rPr>
        <w:fldChar w:fldCharType="separate"/>
      </w:r>
      <w:r>
        <w:rPr>
          <w:color w:val="auto"/>
        </w:rPr>
        <w:t>- 17 -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_Toc29944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十、政府采购信用融资</w:t>
      </w:r>
      <w:r>
        <w:rPr>
          <w:color w:val="auto"/>
        </w:rPr>
        <w:tab/>
      </w:r>
      <w:r>
        <w:rPr>
          <w:color w:val="auto"/>
        </w:rPr>
        <w:fldChar w:fldCharType="begin"/>
      </w:r>
      <w:r>
        <w:rPr>
          <w:color w:val="auto"/>
        </w:rPr>
        <w:instrText xml:space="preserve"> PAGEREF _Toc29944 \h </w:instrText>
      </w:r>
      <w:r>
        <w:rPr>
          <w:color w:val="auto"/>
        </w:rPr>
        <w:fldChar w:fldCharType="separate"/>
      </w:r>
      <w:r>
        <w:rPr>
          <w:color w:val="auto"/>
        </w:rPr>
        <w:t>- 17 -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_Toc4338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第六篇  政府采购合同</w:t>
      </w:r>
      <w:r>
        <w:rPr>
          <w:color w:val="auto"/>
        </w:rPr>
        <w:tab/>
      </w:r>
      <w:r>
        <w:rPr>
          <w:color w:val="auto"/>
        </w:rPr>
        <w:fldChar w:fldCharType="begin"/>
      </w:r>
      <w:r>
        <w:rPr>
          <w:color w:val="auto"/>
        </w:rPr>
        <w:instrText xml:space="preserve"> PAGEREF _Toc4338 \h </w:instrText>
      </w:r>
      <w:r>
        <w:rPr>
          <w:color w:val="auto"/>
        </w:rPr>
        <w:fldChar w:fldCharType="separate"/>
      </w:r>
      <w:r>
        <w:rPr>
          <w:color w:val="auto"/>
        </w:rPr>
        <w:t>- 18 -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_Toc24471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第七篇  响应文件编制要求</w:t>
      </w:r>
      <w:r>
        <w:rPr>
          <w:color w:val="auto"/>
        </w:rPr>
        <w:tab/>
      </w:r>
      <w:r>
        <w:rPr>
          <w:color w:val="auto"/>
        </w:rPr>
        <w:fldChar w:fldCharType="begin"/>
      </w:r>
      <w:r>
        <w:rPr>
          <w:color w:val="auto"/>
        </w:rPr>
        <w:instrText xml:space="preserve"> PAGEREF _Toc24471 \h </w:instrText>
      </w:r>
      <w:r>
        <w:rPr>
          <w:color w:val="auto"/>
        </w:rPr>
        <w:fldChar w:fldCharType="separate"/>
      </w:r>
      <w:r>
        <w:rPr>
          <w:color w:val="auto"/>
        </w:rPr>
        <w:t>- 19 -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_Toc10841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一、经济部分</w:t>
      </w:r>
      <w:r>
        <w:rPr>
          <w:color w:val="auto"/>
        </w:rPr>
        <w:tab/>
      </w:r>
      <w:r>
        <w:rPr>
          <w:color w:val="auto"/>
        </w:rPr>
        <w:fldChar w:fldCharType="begin"/>
      </w:r>
      <w:r>
        <w:rPr>
          <w:color w:val="auto"/>
        </w:rPr>
        <w:instrText xml:space="preserve"> PAGEREF _Toc10841 \h </w:instrText>
      </w:r>
      <w:r>
        <w:rPr>
          <w:color w:val="auto"/>
        </w:rPr>
        <w:fldChar w:fldCharType="separate"/>
      </w:r>
      <w:r>
        <w:rPr>
          <w:color w:val="auto"/>
        </w:rPr>
        <w:t>- 20 -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_Toc2736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rPr>
        <w:t xml:space="preserve">二、 </w:t>
      </w:r>
      <w:r>
        <w:rPr>
          <w:rFonts w:hint="eastAsia" w:ascii="宋体" w:hAnsi="宋体" w:eastAsia="宋体" w:cs="宋体"/>
          <w:color w:val="auto"/>
          <w:highlight w:val="none"/>
        </w:rPr>
        <w:t>服务部分</w:t>
      </w:r>
      <w:r>
        <w:rPr>
          <w:color w:val="auto"/>
        </w:rPr>
        <w:tab/>
      </w:r>
      <w:r>
        <w:rPr>
          <w:color w:val="auto"/>
        </w:rPr>
        <w:fldChar w:fldCharType="begin"/>
      </w:r>
      <w:r>
        <w:rPr>
          <w:color w:val="auto"/>
        </w:rPr>
        <w:instrText xml:space="preserve"> PAGEREF _Toc2736 \h </w:instrText>
      </w:r>
      <w:r>
        <w:rPr>
          <w:color w:val="auto"/>
        </w:rPr>
        <w:fldChar w:fldCharType="separate"/>
      </w:r>
      <w:r>
        <w:rPr>
          <w:color w:val="auto"/>
        </w:rPr>
        <w:t>- 21 -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_Toc14792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val="en-US" w:eastAsia="zh-CN"/>
        </w:rPr>
        <w:t>三、商务部分</w:t>
      </w:r>
      <w:r>
        <w:rPr>
          <w:color w:val="auto"/>
        </w:rPr>
        <w:tab/>
      </w:r>
      <w:r>
        <w:rPr>
          <w:color w:val="auto"/>
        </w:rPr>
        <w:fldChar w:fldCharType="begin"/>
      </w:r>
      <w:r>
        <w:rPr>
          <w:color w:val="auto"/>
        </w:rPr>
        <w:instrText xml:space="preserve"> PAGEREF _Toc14792 \h </w:instrText>
      </w:r>
      <w:r>
        <w:rPr>
          <w:color w:val="auto"/>
        </w:rPr>
        <w:fldChar w:fldCharType="separate"/>
      </w:r>
      <w:r>
        <w:rPr>
          <w:color w:val="auto"/>
        </w:rPr>
        <w:t>- 24 -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_Toc18009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四、资格条件</w:t>
      </w:r>
      <w:r>
        <w:rPr>
          <w:color w:val="auto"/>
        </w:rPr>
        <w:tab/>
      </w:r>
      <w:r>
        <w:rPr>
          <w:color w:val="auto"/>
        </w:rPr>
        <w:fldChar w:fldCharType="begin"/>
      </w:r>
      <w:r>
        <w:rPr>
          <w:color w:val="auto"/>
        </w:rPr>
        <w:instrText xml:space="preserve"> PAGEREF _Toc18009 \h </w:instrText>
      </w:r>
      <w:r>
        <w:rPr>
          <w:color w:val="auto"/>
        </w:rPr>
        <w:fldChar w:fldCharType="separate"/>
      </w:r>
      <w:r>
        <w:rPr>
          <w:color w:val="auto"/>
        </w:rPr>
        <w:t>- 26 -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_Toc29832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五、其他资料</w:t>
      </w:r>
      <w:r>
        <w:rPr>
          <w:color w:val="auto"/>
        </w:rPr>
        <w:tab/>
      </w:r>
      <w:r>
        <w:rPr>
          <w:color w:val="auto"/>
        </w:rPr>
        <w:fldChar w:fldCharType="begin"/>
      </w:r>
      <w:r>
        <w:rPr>
          <w:color w:val="auto"/>
        </w:rPr>
        <w:instrText xml:space="preserve"> PAGEREF _Toc29832 \h </w:instrText>
      </w:r>
      <w:r>
        <w:rPr>
          <w:color w:val="auto"/>
        </w:rPr>
        <w:fldChar w:fldCharType="separate"/>
      </w:r>
      <w:r>
        <w:rPr>
          <w:color w:val="auto"/>
        </w:rPr>
        <w:t>- 31 -</w:t>
      </w:r>
      <w:r>
        <w:rPr>
          <w:color w:val="auto"/>
        </w:rPr>
        <w:fldChar w:fldCharType="end"/>
      </w:r>
      <w:r>
        <w:rPr>
          <w:rFonts w:hint="eastAsia" w:ascii="宋体" w:hAnsi="宋体" w:eastAsia="宋体" w:cs="宋体"/>
          <w:color w:val="auto"/>
          <w:szCs w:val="21"/>
          <w:highlight w:val="none"/>
        </w:rPr>
        <w:fldChar w:fldCharType="end"/>
      </w:r>
    </w:p>
    <w:p>
      <w:pPr>
        <w:pStyle w:val="47"/>
        <w:tabs>
          <w:tab w:val="right" w:leader="dot" w:pos="9402"/>
        </w:tabs>
        <w:spacing w:line="480" w:lineRule="exact"/>
        <w:ind w:left="560"/>
        <w:jc w:val="center"/>
        <w:rPr>
          <w:rFonts w:hint="eastAsia" w:ascii="宋体" w:hAnsi="宋体" w:eastAsia="宋体" w:cs="宋体"/>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eastAsia="宋体" w:cs="宋体"/>
          <w:color w:val="auto"/>
          <w:szCs w:val="21"/>
          <w:highlight w:val="none"/>
        </w:rPr>
        <w:fldChar w:fldCharType="end"/>
      </w:r>
    </w:p>
    <w:p>
      <w:pPr>
        <w:pStyle w:val="3"/>
        <w:spacing w:line="360" w:lineRule="auto"/>
        <w:jc w:val="center"/>
        <w:rPr>
          <w:rFonts w:hint="eastAsia" w:ascii="宋体" w:hAnsi="宋体" w:eastAsia="宋体" w:cs="宋体"/>
          <w:b w:val="0"/>
          <w:color w:val="auto"/>
          <w:szCs w:val="30"/>
          <w:highlight w:val="none"/>
        </w:rPr>
      </w:pPr>
      <w:bookmarkStart w:id="0" w:name="_Toc31950"/>
      <w:bookmarkStart w:id="1" w:name="_Toc76462316"/>
      <w:bookmarkStart w:id="2" w:name="_Toc12789052"/>
      <w:bookmarkStart w:id="3" w:name="_Toc11641050"/>
      <w:r>
        <w:rPr>
          <w:rFonts w:hint="eastAsia" w:ascii="宋体" w:hAnsi="宋体" w:eastAsia="宋体" w:cs="宋体"/>
          <w:b w:val="0"/>
          <w:color w:val="auto"/>
          <w:sz w:val="36"/>
          <w:szCs w:val="30"/>
          <w:highlight w:val="none"/>
        </w:rPr>
        <w:t>第一篇  采购邀请书</w:t>
      </w:r>
      <w:bookmarkEnd w:id="0"/>
      <w:bookmarkEnd w:id="1"/>
      <w:bookmarkEnd w:id="2"/>
      <w:bookmarkEnd w:id="3"/>
    </w:p>
    <w:p>
      <w:pPr>
        <w:snapToGrid w:val="0"/>
        <w:spacing w:line="400" w:lineRule="exact"/>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重庆大正建设工程经济技术有限公司（以下简称：采购代理机构）接受</w:t>
      </w:r>
      <w:r>
        <w:rPr>
          <w:rFonts w:hint="eastAsia" w:ascii="宋体" w:hAnsi="宋体" w:eastAsia="宋体" w:cs="宋体"/>
          <w:color w:val="auto"/>
          <w:sz w:val="24"/>
          <w:szCs w:val="24"/>
          <w:highlight w:val="none"/>
          <w:u w:val="single"/>
        </w:rPr>
        <w:t>重庆旅游职业学院</w:t>
      </w:r>
      <w:r>
        <w:rPr>
          <w:rFonts w:hint="eastAsia" w:ascii="宋体" w:hAnsi="宋体" w:eastAsia="宋体" w:cs="宋体"/>
          <w:color w:val="auto"/>
          <w:sz w:val="24"/>
          <w:szCs w:val="24"/>
          <w:highlight w:val="none"/>
        </w:rPr>
        <w:t>（以下简称：采购人）的委托，对</w:t>
      </w:r>
      <w:r>
        <w:rPr>
          <w:rFonts w:hint="eastAsia" w:ascii="宋体" w:hAnsi="宋体" w:eastAsia="宋体" w:cs="宋体"/>
          <w:color w:val="auto"/>
          <w:sz w:val="24"/>
          <w:szCs w:val="24"/>
          <w:highlight w:val="none"/>
          <w:u w:val="single"/>
        </w:rPr>
        <w:t>重庆旅游职业学院</w:t>
      </w:r>
      <w:r>
        <w:rPr>
          <w:rFonts w:hint="eastAsia" w:ascii="宋体" w:hAnsi="宋体" w:eastAsia="宋体" w:cs="宋体"/>
          <w:color w:val="auto"/>
          <w:sz w:val="24"/>
          <w:szCs w:val="24"/>
          <w:highlight w:val="none"/>
          <w:u w:val="single"/>
          <w:lang w:eastAsia="zh-CN"/>
        </w:rPr>
        <w:t>自动售货机经营权服务</w:t>
      </w:r>
      <w:r>
        <w:rPr>
          <w:rFonts w:hint="eastAsia" w:ascii="宋体" w:hAnsi="宋体" w:eastAsia="宋体" w:cs="宋体"/>
          <w:color w:val="auto"/>
          <w:sz w:val="24"/>
          <w:szCs w:val="24"/>
          <w:highlight w:val="none"/>
          <w:u w:val="single"/>
          <w:lang w:val="en-US" w:eastAsia="zh-CN"/>
        </w:rPr>
        <w:t>采购</w:t>
      </w:r>
      <w:r>
        <w:rPr>
          <w:rFonts w:hint="eastAsia" w:ascii="宋体" w:hAnsi="宋体" w:eastAsia="宋体" w:cs="宋体"/>
          <w:color w:val="auto"/>
          <w:sz w:val="24"/>
          <w:szCs w:val="24"/>
          <w:highlight w:val="none"/>
        </w:rPr>
        <w:t>进行竞争性磋商采购。欢迎有资格的供应商前来参与磋商。</w:t>
      </w:r>
    </w:p>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4" w:name="_Toc76462317"/>
      <w:bookmarkStart w:id="5" w:name="_Toc30593"/>
      <w:bookmarkStart w:id="6" w:name="_Toc317775175"/>
      <w:bookmarkStart w:id="7" w:name="_Toc313893526"/>
      <w:r>
        <w:rPr>
          <w:rFonts w:hint="eastAsia" w:ascii="宋体" w:hAnsi="宋体" w:eastAsia="宋体" w:cs="宋体"/>
          <w:color w:val="auto"/>
          <w:sz w:val="24"/>
          <w:highlight w:val="none"/>
        </w:rPr>
        <w:t>一、竞争性磋商内容</w:t>
      </w:r>
      <w:bookmarkEnd w:id="4"/>
      <w:bookmarkEnd w:id="5"/>
      <w:bookmarkEnd w:id="6"/>
      <w:bookmarkEnd w:id="7"/>
    </w:p>
    <w:tbl>
      <w:tblPr>
        <w:tblStyle w:val="59"/>
        <w:tblW w:w="45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2"/>
        <w:gridCol w:w="2298"/>
        <w:gridCol w:w="1442"/>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013" w:type="pct"/>
            <w:vAlign w:val="center"/>
          </w:tcPr>
          <w:p>
            <w:pPr>
              <w:spacing w:line="520" w:lineRule="exact"/>
              <w:jc w:val="center"/>
              <w:outlineLvl w:val="0"/>
              <w:rPr>
                <w:rFonts w:ascii="宋体" w:hAnsi="宋体" w:cs="宋体"/>
                <w:color w:val="auto"/>
                <w:sz w:val="24"/>
                <w:szCs w:val="24"/>
              </w:rPr>
            </w:pPr>
            <w:bookmarkStart w:id="8" w:name="_Toc23325454"/>
            <w:bookmarkStart w:id="9" w:name="_Toc76462318"/>
            <w:bookmarkStart w:id="10" w:name="_Toc373860293"/>
            <w:bookmarkStart w:id="11" w:name="_Toc317775178"/>
            <w:r>
              <w:rPr>
                <w:rFonts w:hint="eastAsia" w:ascii="宋体" w:hAnsi="宋体" w:cs="宋体"/>
                <w:color w:val="auto"/>
                <w:sz w:val="24"/>
                <w:szCs w:val="24"/>
              </w:rPr>
              <w:t>项目名称</w:t>
            </w:r>
            <w:bookmarkEnd w:id="8"/>
          </w:p>
        </w:tc>
        <w:tc>
          <w:tcPr>
            <w:tcW w:w="1356" w:type="pct"/>
            <w:vAlign w:val="center"/>
          </w:tcPr>
          <w:p>
            <w:pPr>
              <w:spacing w:line="520" w:lineRule="exact"/>
              <w:jc w:val="center"/>
              <w:outlineLvl w:val="0"/>
              <w:rPr>
                <w:rFonts w:hint="eastAsia" w:ascii="宋体" w:hAnsi="宋体" w:eastAsia="宋体" w:cs="宋体"/>
                <w:color w:val="auto"/>
                <w:sz w:val="24"/>
                <w:szCs w:val="24"/>
                <w:lang w:eastAsia="zh-CN"/>
              </w:rPr>
            </w:pPr>
            <w:bookmarkStart w:id="12" w:name="_Toc23325455"/>
            <w:r>
              <w:rPr>
                <w:rFonts w:hint="eastAsia" w:ascii="宋体" w:hAnsi="宋体" w:cs="宋体"/>
                <w:color w:val="auto"/>
                <w:sz w:val="24"/>
                <w:szCs w:val="24"/>
                <w:lang w:eastAsia="zh-CN"/>
              </w:rPr>
              <w:t>运营服务费</w:t>
            </w:r>
            <w:r>
              <w:rPr>
                <w:rFonts w:hint="eastAsia" w:ascii="宋体" w:hAnsi="宋体" w:cs="宋体"/>
                <w:color w:val="auto"/>
                <w:sz w:val="24"/>
                <w:szCs w:val="24"/>
              </w:rPr>
              <w:t>最低限价</w:t>
            </w:r>
            <w:bookmarkEnd w:id="12"/>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元/组/年）</w:t>
            </w:r>
          </w:p>
        </w:tc>
        <w:tc>
          <w:tcPr>
            <w:tcW w:w="851" w:type="pct"/>
            <w:vAlign w:val="center"/>
          </w:tcPr>
          <w:p>
            <w:pPr>
              <w:spacing w:line="520" w:lineRule="exact"/>
              <w:jc w:val="center"/>
              <w:outlineLvl w:val="0"/>
              <w:rPr>
                <w:rFonts w:ascii="宋体" w:hAnsi="宋体" w:cs="宋体"/>
                <w:color w:val="auto"/>
                <w:sz w:val="24"/>
                <w:szCs w:val="24"/>
              </w:rPr>
            </w:pPr>
            <w:bookmarkStart w:id="13" w:name="_Toc23325459"/>
            <w:r>
              <w:rPr>
                <w:rFonts w:hint="eastAsia" w:ascii="宋体" w:hAnsi="宋体" w:cs="宋体"/>
                <w:color w:val="auto"/>
                <w:sz w:val="24"/>
                <w:szCs w:val="24"/>
                <w:lang w:val="en-US" w:eastAsia="zh-CN"/>
              </w:rPr>
              <w:t>成交</w:t>
            </w:r>
            <w:r>
              <w:rPr>
                <w:rFonts w:hint="eastAsia" w:ascii="宋体" w:hAnsi="宋体" w:cs="宋体"/>
                <w:color w:val="auto"/>
                <w:sz w:val="24"/>
                <w:szCs w:val="24"/>
              </w:rPr>
              <w:t>人</w:t>
            </w:r>
            <w:bookmarkEnd w:id="13"/>
            <w:bookmarkStart w:id="14" w:name="_Toc23325460"/>
            <w:r>
              <w:rPr>
                <w:rFonts w:hint="eastAsia" w:ascii="宋体" w:hAnsi="宋体" w:cs="宋体"/>
                <w:color w:val="auto"/>
                <w:sz w:val="24"/>
                <w:szCs w:val="24"/>
              </w:rPr>
              <w:t>数量</w:t>
            </w:r>
            <w:bookmarkEnd w:id="14"/>
          </w:p>
        </w:tc>
        <w:tc>
          <w:tcPr>
            <w:tcW w:w="778" w:type="pct"/>
            <w:vAlign w:val="center"/>
          </w:tcPr>
          <w:p>
            <w:pPr>
              <w:spacing w:line="520" w:lineRule="exact"/>
              <w:jc w:val="center"/>
              <w:outlineLvl w:val="0"/>
              <w:rPr>
                <w:rFonts w:ascii="宋体" w:hAnsi="宋体" w:cs="宋体"/>
                <w:color w:val="auto"/>
                <w:sz w:val="24"/>
                <w:szCs w:val="24"/>
              </w:rPr>
            </w:pPr>
            <w:bookmarkStart w:id="15" w:name="_Toc23325461"/>
            <w:r>
              <w:rPr>
                <w:rFonts w:hint="eastAsia" w:ascii="宋体" w:hAnsi="宋体" w:cs="宋体"/>
                <w:color w:val="auto"/>
                <w:sz w:val="24"/>
                <w:szCs w:val="24"/>
              </w:rPr>
              <w:t>备注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013" w:type="pct"/>
            <w:vAlign w:val="center"/>
          </w:tcPr>
          <w:p>
            <w:pPr>
              <w:spacing w:line="520" w:lineRule="exact"/>
              <w:jc w:val="center"/>
              <w:outlineLvl w:val="0"/>
              <w:rPr>
                <w:rFonts w:ascii="宋体" w:hAnsi="宋体" w:cs="宋体"/>
                <w:color w:val="auto"/>
                <w:sz w:val="24"/>
                <w:szCs w:val="24"/>
              </w:rPr>
            </w:pPr>
            <w:r>
              <w:rPr>
                <w:rFonts w:hint="eastAsia" w:ascii="宋体" w:hAnsi="宋体" w:cs="宋体"/>
                <w:color w:val="auto"/>
                <w:sz w:val="24"/>
                <w:szCs w:val="24"/>
              </w:rPr>
              <w:t>重庆旅游职业学院</w:t>
            </w:r>
            <w:r>
              <w:rPr>
                <w:rFonts w:hint="eastAsia" w:ascii="宋体" w:hAnsi="宋体" w:cs="宋体"/>
                <w:color w:val="auto"/>
                <w:sz w:val="24"/>
                <w:szCs w:val="24"/>
                <w:lang w:eastAsia="zh-CN"/>
              </w:rPr>
              <w:t>自动售货机经营权服务</w:t>
            </w:r>
            <w:r>
              <w:rPr>
                <w:rFonts w:hint="eastAsia" w:ascii="宋体" w:hAnsi="宋体" w:cs="宋体"/>
                <w:color w:val="auto"/>
                <w:sz w:val="24"/>
                <w:szCs w:val="24"/>
                <w:lang w:val="en-US" w:eastAsia="zh-CN"/>
              </w:rPr>
              <w:t>采购</w:t>
            </w:r>
          </w:p>
        </w:tc>
        <w:tc>
          <w:tcPr>
            <w:tcW w:w="1356" w:type="pct"/>
            <w:vAlign w:val="center"/>
          </w:tcPr>
          <w:p>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4000</w:t>
            </w:r>
          </w:p>
        </w:tc>
        <w:tc>
          <w:tcPr>
            <w:tcW w:w="851" w:type="pct"/>
            <w:vAlign w:val="center"/>
          </w:tcPr>
          <w:p>
            <w:pPr>
              <w:adjustRightInd w:val="0"/>
              <w:snapToGrid w:val="0"/>
              <w:spacing w:line="520" w:lineRule="exact"/>
              <w:jc w:val="center"/>
              <w:outlineLvl w:val="0"/>
              <w:rPr>
                <w:rFonts w:ascii="宋体" w:hAnsi="宋体" w:cs="宋体"/>
                <w:color w:val="auto"/>
                <w:sz w:val="24"/>
                <w:szCs w:val="24"/>
              </w:rPr>
            </w:pPr>
            <w:r>
              <w:rPr>
                <w:rFonts w:hint="eastAsia" w:ascii="宋体" w:hAnsi="宋体" w:cs="宋体"/>
                <w:color w:val="auto"/>
                <w:sz w:val="24"/>
                <w:szCs w:val="24"/>
              </w:rPr>
              <w:t>1</w:t>
            </w:r>
          </w:p>
        </w:tc>
        <w:tc>
          <w:tcPr>
            <w:tcW w:w="778" w:type="pct"/>
            <w:vAlign w:val="center"/>
          </w:tcPr>
          <w:p>
            <w:pPr>
              <w:adjustRightInd w:val="0"/>
              <w:snapToGrid w:val="0"/>
              <w:spacing w:line="520" w:lineRule="exact"/>
              <w:jc w:val="center"/>
              <w:outlineLvl w:val="0"/>
              <w:rPr>
                <w:rFonts w:ascii="宋体" w:hAnsi="宋体" w:cs="宋体"/>
                <w:color w:val="auto"/>
                <w:sz w:val="24"/>
                <w:szCs w:val="24"/>
              </w:rPr>
            </w:pPr>
          </w:p>
        </w:tc>
      </w:tr>
      <w:bookmarkEnd w:id="9"/>
    </w:tbl>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6" w:name="_Toc29826"/>
      <w:bookmarkStart w:id="17" w:name="_Toc76462319"/>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、供应商资格条件</w:t>
      </w:r>
      <w:bookmarkEnd w:id="16"/>
      <w:bookmarkEnd w:id="17"/>
    </w:p>
    <w:p>
      <w:pPr>
        <w:spacing w:line="400" w:lineRule="exact"/>
        <w:ind w:firstLine="480" w:firstLineChars="200"/>
        <w:rPr>
          <w:rFonts w:hint="eastAsia" w:ascii="宋体" w:hAnsi="宋体" w:eastAsia="宋体" w:cs="宋体"/>
          <w:color w:val="auto"/>
          <w:sz w:val="24"/>
          <w:szCs w:val="24"/>
          <w:highlight w:val="none"/>
        </w:rPr>
      </w:pPr>
      <w:bookmarkStart w:id="18" w:name="OLE_LINK5"/>
      <w:r>
        <w:rPr>
          <w:rFonts w:hint="eastAsia" w:ascii="宋体" w:hAnsi="宋体" w:eastAsia="宋体" w:cs="宋体"/>
          <w:color w:val="auto"/>
          <w:sz w:val="24"/>
          <w:szCs w:val="24"/>
          <w:highlight w:val="none"/>
        </w:rPr>
        <w:t>（一）满足《中华人民共和国政府采购法》第二十二条规定；</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w:t>
      </w:r>
    </w:p>
    <w:p>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1、营业执照核准经营范围须包括自动售货机销售；</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提供营业执照复印</w:t>
      </w:r>
      <w:r>
        <w:rPr>
          <w:rFonts w:hint="eastAsia" w:ascii="宋体" w:hAnsi="宋体" w:eastAsia="宋体" w:cs="宋体"/>
          <w:color w:val="auto"/>
          <w:sz w:val="24"/>
          <w:szCs w:val="24"/>
          <w:highlight w:val="none"/>
          <w:lang w:eastAsia="zh-CN"/>
        </w:rPr>
        <w:t>件</w:t>
      </w:r>
      <w:r>
        <w:rPr>
          <w:rFonts w:hint="eastAsia" w:ascii="宋体" w:hAnsi="宋体" w:cs="宋体"/>
          <w:color w:val="auto"/>
          <w:sz w:val="24"/>
          <w:szCs w:val="24"/>
          <w:highlight w:val="none"/>
          <w:lang w:val="en-US" w:eastAsia="zh-CN"/>
        </w:rPr>
        <w:t>加盖供应商公章</w:t>
      </w:r>
      <w:r>
        <w:rPr>
          <w:rFonts w:hint="eastAsia" w:ascii="宋体" w:hAnsi="宋体" w:eastAsia="宋体" w:cs="宋体"/>
          <w:color w:val="auto"/>
          <w:sz w:val="24"/>
          <w:szCs w:val="24"/>
          <w:highlight w:val="none"/>
          <w:lang w:eastAsia="zh-CN"/>
        </w:rPr>
        <w:t>）</w:t>
      </w:r>
    </w:p>
    <w:p>
      <w:pPr>
        <w:spacing w:line="400" w:lineRule="exact"/>
        <w:ind w:firstLine="480" w:firstLineChars="20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2、具有有效的食品经营许可证或者仅预售预包装食品经营者备案回执。</w:t>
      </w:r>
      <w:r>
        <w:rPr>
          <w:rFonts w:hint="eastAsia" w:ascii="宋体" w:hAnsi="宋体" w:eastAsia="宋体" w:cs="宋体"/>
          <w:color w:val="auto"/>
          <w:sz w:val="24"/>
          <w:szCs w:val="24"/>
          <w:highlight w:val="none"/>
          <w:lang w:eastAsia="zh-CN"/>
        </w:rPr>
        <w:t>（提供</w:t>
      </w:r>
      <w:r>
        <w:rPr>
          <w:rFonts w:hint="eastAsia" w:ascii="宋体" w:hAnsi="宋体" w:cs="宋体"/>
          <w:color w:val="auto"/>
          <w:sz w:val="24"/>
          <w:szCs w:val="24"/>
          <w:highlight w:val="none"/>
          <w:lang w:val="en-US" w:eastAsia="zh-CN"/>
        </w:rPr>
        <w:t>证书或者备案回执</w:t>
      </w:r>
      <w:r>
        <w:rPr>
          <w:rFonts w:hint="eastAsia" w:ascii="宋体" w:hAnsi="宋体" w:eastAsia="宋体" w:cs="宋体"/>
          <w:color w:val="auto"/>
          <w:sz w:val="24"/>
          <w:szCs w:val="24"/>
          <w:highlight w:val="none"/>
          <w:lang w:eastAsia="zh-CN"/>
        </w:rPr>
        <w:t>复印件</w:t>
      </w:r>
      <w:r>
        <w:rPr>
          <w:rFonts w:hint="eastAsia" w:ascii="宋体" w:hAnsi="宋体" w:cs="宋体"/>
          <w:color w:val="auto"/>
          <w:sz w:val="24"/>
          <w:szCs w:val="24"/>
          <w:highlight w:val="none"/>
          <w:lang w:val="en-US" w:eastAsia="zh-CN"/>
        </w:rPr>
        <w:t>加盖供应商公章</w:t>
      </w:r>
      <w:r>
        <w:rPr>
          <w:rFonts w:hint="eastAsia" w:ascii="宋体" w:hAnsi="宋体" w:eastAsia="宋体" w:cs="宋体"/>
          <w:color w:val="auto"/>
          <w:sz w:val="24"/>
          <w:szCs w:val="24"/>
          <w:highlight w:val="none"/>
          <w:lang w:eastAsia="zh-CN"/>
        </w:rPr>
        <w:t>）</w:t>
      </w:r>
    </w:p>
    <w:bookmarkEnd w:id="18"/>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9" w:name="_Toc76462320"/>
      <w:bookmarkStart w:id="20" w:name="_Toc2400"/>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、磋商有关说明</w:t>
      </w:r>
      <w:bookmarkEnd w:id="10"/>
      <w:bookmarkEnd w:id="19"/>
      <w:bookmarkEnd w:id="20"/>
    </w:p>
    <w:p>
      <w:pPr>
        <w:spacing w:line="400" w:lineRule="exact"/>
        <w:ind w:firstLine="480" w:firstLineChars="200"/>
        <w:rPr>
          <w:rFonts w:hint="eastAsia" w:ascii="宋体" w:hAnsi="宋体" w:eastAsia="宋体" w:cs="宋体"/>
          <w:color w:val="auto"/>
          <w:sz w:val="24"/>
          <w:szCs w:val="24"/>
          <w:highlight w:val="none"/>
        </w:rPr>
      </w:pPr>
      <w:bookmarkStart w:id="21" w:name="_Toc373860294"/>
      <w:bookmarkStart w:id="22" w:name="_Toc76462321"/>
      <w:r>
        <w:rPr>
          <w:rFonts w:hint="eastAsia" w:ascii="宋体" w:hAnsi="宋体" w:eastAsia="宋体" w:cs="宋体"/>
          <w:color w:val="auto"/>
          <w:sz w:val="24"/>
          <w:szCs w:val="24"/>
          <w:highlight w:val="none"/>
        </w:rPr>
        <w:t>（一）凡有意参加磋商的供应商，请在“行采家”平台（www.gec123.com）上下载本项目磋商文件以及图纸、补遗文件等磋商前公布的所有项目资料，无论供应商下载与否，均视为已知晓所有磋商内容。</w:t>
      </w:r>
    </w:p>
    <w:p>
      <w:pPr>
        <w:spacing w:line="400" w:lineRule="exact"/>
        <w:ind w:firstLine="480" w:firstLineChars="200"/>
        <w:rPr>
          <w:rFonts w:hint="eastAsia" w:ascii="宋体" w:hAnsi="宋体" w:eastAsia="宋体" w:cs="宋体"/>
          <w:color w:val="auto"/>
          <w:sz w:val="24"/>
          <w:szCs w:val="24"/>
          <w:highlight w:val="none"/>
        </w:rPr>
      </w:pPr>
      <w:bookmarkStart w:id="23" w:name="OLE_LINK1"/>
      <w:bookmarkStart w:id="24" w:name="OLE_LINK6"/>
      <w:r>
        <w:rPr>
          <w:rFonts w:hint="eastAsia" w:ascii="宋体" w:hAnsi="宋体" w:eastAsia="宋体" w:cs="宋体"/>
          <w:color w:val="auto"/>
          <w:sz w:val="24"/>
          <w:szCs w:val="24"/>
          <w:highlight w:val="none"/>
        </w:rPr>
        <w:t>（二）报名及磋商文件发售</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1.报名和磋商文件发售期：202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日17:00（工作时间）</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2.磋商文件售价：人民币</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rPr>
        <w:t>元/份（售后不退）</w:t>
      </w:r>
    </w:p>
    <w:p>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报名方式</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在磋商</w:t>
      </w:r>
      <w:r>
        <w:rPr>
          <w:rFonts w:hint="eastAsia" w:ascii="宋体" w:hAnsi="宋体" w:eastAsia="宋体" w:cs="宋体"/>
          <w:color w:val="auto"/>
          <w:sz w:val="24"/>
          <w:szCs w:val="24"/>
          <w:highlight w:val="none"/>
        </w:rPr>
        <w:t>文件发售期内，潜在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将</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文件工本费购买费用微信转账方式递交下方收款二维码中，转账请备注公司简称，并将</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文件工本费汇款凭证或截图、《</w:t>
      </w:r>
      <w:bookmarkStart w:id="148" w:name="_GoBack"/>
      <w:r>
        <w:rPr>
          <w:rFonts w:hint="eastAsia" w:ascii="宋体" w:hAnsi="宋体" w:eastAsia="宋体" w:cs="宋体"/>
          <w:color w:val="auto"/>
          <w:sz w:val="24"/>
          <w:szCs w:val="24"/>
          <w:highlight w:val="none"/>
        </w:rPr>
        <w:t>采购文件获取登记表</w:t>
      </w:r>
      <w:bookmarkEnd w:id="148"/>
      <w:r>
        <w:rPr>
          <w:rFonts w:hint="eastAsia" w:ascii="宋体" w:hAnsi="宋体" w:eastAsia="宋体" w:cs="宋体"/>
          <w:color w:val="auto"/>
          <w:sz w:val="24"/>
          <w:szCs w:val="24"/>
          <w:highlight w:val="none"/>
        </w:rPr>
        <w:t>》（加盖供应商公章）扫描后发送至</w:t>
      </w:r>
      <w:r>
        <w:rPr>
          <w:rFonts w:hint="eastAsia" w:ascii="宋体" w:hAnsi="宋体" w:cs="宋体"/>
          <w:color w:val="auto"/>
          <w:sz w:val="24"/>
          <w:szCs w:val="24"/>
          <w:highlight w:val="none"/>
          <w:lang w:val="en-US" w:eastAsia="zh-CN"/>
        </w:rPr>
        <w:t>122714203</w:t>
      </w:r>
      <w:r>
        <w:rPr>
          <w:rFonts w:hint="eastAsia" w:ascii="宋体" w:hAnsi="宋体" w:eastAsia="宋体" w:cs="宋体"/>
          <w:color w:val="auto"/>
          <w:sz w:val="24"/>
          <w:szCs w:val="24"/>
          <w:highlight w:val="none"/>
        </w:rPr>
        <w:t>@qq.com邮箱，未按以上规定时间及要求报名的潜在供应商将不得参与本项目采购。</w:t>
      </w:r>
      <w:bookmarkEnd w:id="23"/>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3150235" cy="3534410"/>
            <wp:effectExtent l="0" t="0" r="12065" b="8890"/>
            <wp:docPr id="2" name="图片 2" descr="微信图片_2025061011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610113459"/>
                    <pic:cNvPicPr>
                      <a:picLocks noChangeAspect="1"/>
                    </pic:cNvPicPr>
                  </pic:nvPicPr>
                  <pic:blipFill>
                    <a:blip r:embed="rId14"/>
                    <a:stretch>
                      <a:fillRect/>
                    </a:stretch>
                  </pic:blipFill>
                  <pic:spPr>
                    <a:xfrm>
                      <a:off x="0" y="0"/>
                      <a:ext cx="3150235" cy="3534410"/>
                    </a:xfrm>
                    <a:prstGeom prst="rect">
                      <a:avLst/>
                    </a:prstGeom>
                  </pic:spPr>
                </pic:pic>
              </a:graphicData>
            </a:graphic>
          </wp:inline>
        </w:drawing>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3.在报名和磋商文件发售期内购买了磋商文件的供应商，其投标才被接收。</w:t>
      </w:r>
    </w:p>
    <w:bookmarkEnd w:id="24"/>
    <w:p>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（三）响应文件递交地点：重庆市渝中区邹容路131号（世贸大厦）41楼410</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室</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（四）响应文件递交开始时间：202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日北京时间14:00；</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（五）响应文件递交截止时间：20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日北京时间14:30；</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（六）磋商时间：202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日北京时间14:30；</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（七）磋商地点：重庆市渝中区邹容路131号（世贸大厦）41楼410</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室。</w:t>
      </w:r>
    </w:p>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5" w:name="_Toc28057"/>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w:t>
      </w:r>
      <w:bookmarkEnd w:id="11"/>
      <w:bookmarkEnd w:id="21"/>
      <w:bookmarkStart w:id="26" w:name="_Toc480466698"/>
      <w:bookmarkStart w:id="27" w:name="_Toc479668114"/>
      <w:r>
        <w:rPr>
          <w:rFonts w:hint="eastAsia" w:ascii="宋体" w:hAnsi="宋体" w:eastAsia="宋体" w:cs="宋体"/>
          <w:color w:val="auto"/>
          <w:sz w:val="24"/>
          <w:highlight w:val="none"/>
        </w:rPr>
        <w:t>采购项目需落实的政府采购政策</w:t>
      </w:r>
      <w:bookmarkEnd w:id="22"/>
      <w:bookmarkEnd w:id="25"/>
      <w:bookmarkEnd w:id="26"/>
      <w:bookmarkEnd w:id="27"/>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（二）按照财政部、工业和信息化部关于印发《政府采购促进中小企业发展管理办法》的通知（财库〔2020〕46号）的规定，落实促进中小企业发展政策。</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（三）按照《财政部、司法部关于政府采购支持监狱企业发展有关问题的通知》（财库〔2014〕68号）的规定，落实支持监狱企业发展政策。</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（四）按照《三部门联合发布关于促进残疾人就业政府采购政策的通知》（财库〔2017〕 141号）的规定，落实支持残疾人福利性单位发展政策。</w:t>
      </w:r>
    </w:p>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8" w:name="_Toc76462322"/>
      <w:bookmarkStart w:id="29" w:name="_Toc17698"/>
      <w:bookmarkStart w:id="30" w:name="_Toc480466699"/>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、其它有关规定</w:t>
      </w:r>
      <w:bookmarkEnd w:id="28"/>
      <w:bookmarkEnd w:id="29"/>
      <w:bookmarkEnd w:id="30"/>
    </w:p>
    <w:p>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（一）单位负责人为同一人或者存在直接控股、管理关系的不同供应商，不得参加同一合同项（包）下的政府采购活动，否则均为无效响应。</w:t>
      </w:r>
    </w:p>
    <w:p>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行采家”平台（www.gec123.com）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（五）磋商费用：无论磋商结果如何，供应商参与本项目磋商的所有费用均应由供应商自行承担。</w:t>
      </w:r>
    </w:p>
    <w:p>
      <w:pPr>
        <w:snapToGrid w:val="0"/>
        <w:spacing w:line="400" w:lineRule="exact"/>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i/>
          <w:iCs/>
          <w:color w:val="auto"/>
          <w:sz w:val="24"/>
          <w:szCs w:val="24"/>
          <w:highlight w:val="none"/>
        </w:rPr>
        <w:t>本项目</w:t>
      </w:r>
      <w:r>
        <w:rPr>
          <w:rFonts w:hint="eastAsia" w:ascii="宋体" w:hAnsi="宋体" w:eastAsia="宋体" w:cs="宋体"/>
          <w:b/>
          <w:i/>
          <w:iCs/>
          <w:color w:val="auto"/>
          <w:sz w:val="24"/>
          <w:szCs w:val="24"/>
          <w:highlight w:val="none"/>
          <w:lang w:val="en-US" w:eastAsia="zh-CN"/>
        </w:rPr>
        <w:t>不</w:t>
      </w:r>
      <w:r>
        <w:rPr>
          <w:rFonts w:hint="eastAsia" w:ascii="宋体" w:hAnsi="宋体" w:eastAsia="宋体" w:cs="宋体"/>
          <w:b/>
          <w:i/>
          <w:iCs/>
          <w:color w:val="auto"/>
          <w:sz w:val="24"/>
          <w:szCs w:val="24"/>
          <w:highlight w:val="none"/>
        </w:rPr>
        <w:t>接受联合体参与磋商，否则按无效处理。</w:t>
      </w:r>
    </w:p>
    <w:p>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b/>
          <w:i/>
          <w:iCs/>
          <w:color w:val="auto"/>
          <w:sz w:val="24"/>
          <w:szCs w:val="24"/>
          <w:highlight w:val="none"/>
        </w:rPr>
        <w:t>本项目不接受合同分包，否则按无效处理。</w:t>
      </w:r>
    </w:p>
    <w:p>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bookmarkStart w:id="31" w:name="_Toc480466700"/>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32" w:name="_Toc76462323"/>
      <w:bookmarkStart w:id="33" w:name="_Toc11223"/>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、联系方式</w:t>
      </w:r>
      <w:bookmarkEnd w:id="31"/>
      <w:bookmarkEnd w:id="32"/>
      <w:bookmarkEnd w:id="33"/>
    </w:p>
    <w:p>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（一）采购人：重庆旅游职业学院</w:t>
      </w:r>
    </w:p>
    <w:p>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庞老师</w:t>
      </w:r>
    </w:p>
    <w:p>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13896314726</w:t>
      </w:r>
    </w:p>
    <w:p>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"https://baike.baidu.com/item/%E9%BB%94%E6%B1%9F%E5%8C%BA/3225341?fromModule=lemma_inlink" \t "https://baike.baidu.com/item/%E9%87%8D%E5%BA%86%E6%97%85%E6%B8%B8%E8%81%8C%E4%B8%9A%E5%AD%A6%E9%99%A2/_blank"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黔江区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舟白街道学府一路1号 </w:t>
      </w:r>
    </w:p>
    <w:p>
      <w:pPr>
        <w:snapToGrid w:val="0"/>
        <w:spacing w:line="40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（二）采购代理机构：重庆大正建设工程经济技术有限公司</w:t>
      </w:r>
    </w:p>
    <w:p>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周</w:t>
      </w:r>
      <w:r>
        <w:rPr>
          <w:rFonts w:hint="eastAsia" w:ascii="宋体" w:hAnsi="宋体" w:eastAsia="宋体" w:cs="宋体"/>
          <w:color w:val="auto"/>
          <w:sz w:val="24"/>
          <w:szCs w:val="24"/>
          <w:highlight w:val="none"/>
        </w:rPr>
        <w:t xml:space="preserve">老师 </w:t>
      </w:r>
    </w:p>
    <w:p>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bookmarkStart w:id="34" w:name="OLE_LINK2"/>
      <w:r>
        <w:rPr>
          <w:rFonts w:hint="eastAsia" w:ascii="宋体" w:hAnsi="宋体" w:cs="宋体"/>
          <w:color w:val="auto"/>
          <w:sz w:val="24"/>
          <w:szCs w:val="24"/>
          <w:highlight w:val="none"/>
          <w:lang w:val="en-US" w:eastAsia="zh-CN"/>
        </w:rPr>
        <w:t>023-63867091</w:t>
      </w:r>
      <w:bookmarkEnd w:id="34"/>
    </w:p>
    <w:p>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bookmarkStart w:id="35" w:name="OLE_LINK3"/>
      <w:r>
        <w:rPr>
          <w:rFonts w:hint="eastAsia" w:ascii="宋体" w:hAnsi="宋体" w:eastAsia="宋体" w:cs="宋体"/>
          <w:color w:val="auto"/>
          <w:sz w:val="24"/>
          <w:szCs w:val="24"/>
          <w:highlight w:val="none"/>
        </w:rPr>
        <w:t>重庆市渝中区邹容路131号（世贸大厦）41楼4101室</w:t>
      </w:r>
      <w:bookmarkEnd w:id="35"/>
    </w:p>
    <w:p>
      <w:pPr>
        <w:pStyle w:val="23"/>
        <w:rPr>
          <w:rFonts w:hint="eastAsia" w:ascii="宋体" w:hAnsi="宋体" w:eastAsia="宋体" w:cs="宋体"/>
          <w:color w:val="auto"/>
          <w:kern w:val="0"/>
          <w:sz w:val="24"/>
          <w:szCs w:val="21"/>
          <w:highlight w:val="none"/>
        </w:rPr>
      </w:pPr>
    </w:p>
    <w:p>
      <w:pPr>
        <w:pStyle w:val="24"/>
        <w:rPr>
          <w:rFonts w:hint="eastAsia" w:ascii="宋体" w:hAnsi="宋体" w:eastAsia="宋体" w:cs="宋体"/>
          <w:color w:val="auto"/>
          <w:highlight w:val="none"/>
        </w:rPr>
        <w:sectPr>
          <w:pgSz w:w="11907" w:h="16840"/>
          <w:pgMar w:top="1134" w:right="1418" w:bottom="1134" w:left="1418" w:header="964" w:footer="992" w:gutter="0"/>
          <w:pgNumType w:fmt="numberInDash"/>
          <w:cols w:space="720" w:num="1"/>
          <w:docGrid w:linePitch="312" w:charSpace="0"/>
        </w:sectPr>
      </w:pPr>
    </w:p>
    <w:p>
      <w:pPr>
        <w:snapToGrid w:val="0"/>
        <w:spacing w:line="400" w:lineRule="exact"/>
        <w:ind w:firstLine="480" w:firstLineChars="200"/>
        <w:rPr>
          <w:rFonts w:hint="eastAsia" w:ascii="宋体" w:hAnsi="宋体" w:eastAsia="宋体" w:cs="宋体"/>
          <w:color w:val="auto"/>
          <w:sz w:val="24"/>
          <w:szCs w:val="24"/>
          <w:highlight w:val="none"/>
        </w:rPr>
      </w:pPr>
    </w:p>
    <w:p>
      <w:pPr>
        <w:pStyle w:val="3"/>
        <w:spacing w:before="0" w:after="0" w:line="360" w:lineRule="auto"/>
        <w:jc w:val="center"/>
        <w:rPr>
          <w:rFonts w:hint="eastAsia" w:ascii="宋体" w:hAnsi="宋体" w:eastAsia="宋体" w:cs="宋体"/>
          <w:b w:val="0"/>
          <w:color w:val="auto"/>
          <w:sz w:val="30"/>
          <w:szCs w:val="30"/>
          <w:highlight w:val="none"/>
        </w:rPr>
      </w:pPr>
      <w:bookmarkStart w:id="36" w:name="_Toc507"/>
      <w:bookmarkStart w:id="37" w:name="_Toc76462324"/>
      <w:r>
        <w:rPr>
          <w:rFonts w:hint="eastAsia" w:ascii="宋体" w:hAnsi="宋体" w:eastAsia="宋体" w:cs="宋体"/>
          <w:b w:val="0"/>
          <w:color w:val="auto"/>
          <w:sz w:val="36"/>
          <w:szCs w:val="30"/>
          <w:highlight w:val="none"/>
        </w:rPr>
        <w:t>第二篇  项目服务需求</w:t>
      </w:r>
      <w:bookmarkEnd w:id="36"/>
      <w:bookmarkEnd w:id="37"/>
    </w:p>
    <w:p>
      <w:pPr>
        <w:pStyle w:val="3"/>
        <w:adjustRightInd w:val="0"/>
        <w:snapToGrid w:val="0"/>
        <w:spacing w:before="0" w:after="0" w:line="400" w:lineRule="exact"/>
        <w:rPr>
          <w:rFonts w:hint="eastAsia" w:ascii="宋体" w:hAnsi="宋体" w:eastAsia="宋体" w:cs="宋体"/>
          <w:color w:val="auto"/>
          <w:sz w:val="24"/>
          <w:highlight w:val="none"/>
          <w:lang w:val="en-US" w:eastAsia="zh-CN"/>
        </w:rPr>
      </w:pPr>
      <w:bookmarkStart w:id="38" w:name="_Toc10804"/>
      <w:bookmarkStart w:id="39" w:name="_Toc12789058"/>
      <w:bookmarkStart w:id="40" w:name="_Toc76462327"/>
      <w:r>
        <w:rPr>
          <w:rFonts w:hint="eastAsia" w:ascii="宋体" w:hAnsi="宋体" w:eastAsia="宋体" w:cs="宋体"/>
          <w:color w:val="auto"/>
          <w:sz w:val="24"/>
          <w:highlight w:val="none"/>
          <w:lang w:val="en-US" w:eastAsia="zh-CN"/>
        </w:rPr>
        <w:t>一、采购项目服务需求</w:t>
      </w:r>
      <w:bookmarkEnd w:id="38"/>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内容：自动售货机经营权服务采购</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（二）经营范围及要求：投放设备须具备正规资质，主要铺设矿泉水、饮料、泡面、饼干等货物，铺设货物必须是正规厂家生产，并在保质期内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在不影响交通通行、消防安全及电力负荷等前提下安装自动售货机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售货机的安装维护、食品安全、网络连接、电路保障及费用缴纳等由</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人全权负责。</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年限：</w:t>
      </w:r>
      <w:r>
        <w:rPr>
          <w:rFonts w:hint="eastAsia" w:ascii="宋体" w:hAnsi="宋体" w:eastAsia="宋体" w:cs="宋体"/>
          <w:color w:val="auto"/>
          <w:sz w:val="24"/>
          <w:szCs w:val="24"/>
          <w:highlight w:val="none"/>
          <w:lang w:val="en-US" w:eastAsia="zh-CN"/>
        </w:rPr>
        <w:t>服务期限为2年。如合同到期，双方一致希望继续合作，经学校考核合格，可另行续签协议，服务期限双方协商确定。</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运营服务费</w:t>
      </w:r>
      <w:r>
        <w:rPr>
          <w:rFonts w:hint="eastAsia" w:ascii="宋体" w:hAnsi="宋体" w:eastAsia="宋体" w:cs="宋体"/>
          <w:color w:val="auto"/>
          <w:sz w:val="24"/>
          <w:szCs w:val="24"/>
          <w:highlight w:val="none"/>
        </w:rPr>
        <w:t>：每年向学校缴纳运营服务费不低于4000元/组。</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（五）数量：每栋学生公寓铺设1组，共17组</w:t>
      </w:r>
      <w:r>
        <w:rPr>
          <w:rFonts w:hint="eastAsia" w:ascii="宋体" w:hAnsi="宋体" w:eastAsia="宋体" w:cs="宋体"/>
          <w:color w:val="auto"/>
          <w:sz w:val="24"/>
          <w:szCs w:val="24"/>
          <w:highlight w:val="none"/>
          <w:lang w:eastAsia="zh-CN"/>
        </w:rPr>
        <w:t>，每组货物铺设容量不得低于</w:t>
      </w:r>
      <w:r>
        <w:rPr>
          <w:rFonts w:hint="eastAsia" w:ascii="宋体" w:hAnsi="宋体" w:eastAsia="宋体" w:cs="宋体"/>
          <w:color w:val="auto"/>
          <w:sz w:val="24"/>
          <w:szCs w:val="24"/>
          <w:highlight w:val="none"/>
          <w:lang w:val="en-US" w:eastAsia="zh-CN"/>
        </w:rPr>
        <w:t>700L。</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设备运营水电费由中标方负责。</w:t>
      </w:r>
      <w:r>
        <w:rPr>
          <w:rFonts w:hint="eastAsia" w:ascii="宋体" w:hAnsi="宋体" w:eastAsia="宋体" w:cs="宋体"/>
          <w:color w:val="auto"/>
          <w:sz w:val="24"/>
          <w:szCs w:val="24"/>
          <w:highlight w:val="none"/>
        </w:rPr>
        <w:t>峡谷美地学生公寓由中标方自行上户安装水电，缴纳水电费。校内学生公寓由中标方安装水电表，每月学校代缴水电费后，中标方根据水电表度数及水电价格据实缴纳水电费。</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（七）安放地点为</w:t>
      </w:r>
      <w:r>
        <w:rPr>
          <w:rFonts w:hint="eastAsia" w:ascii="宋体" w:hAnsi="宋体" w:eastAsia="宋体" w:cs="宋体"/>
          <w:color w:val="auto"/>
          <w:sz w:val="24"/>
          <w:szCs w:val="24"/>
          <w:highlight w:val="none"/>
          <w:lang w:eastAsia="zh-CN"/>
        </w:rPr>
        <w:t>学校指定</w:t>
      </w:r>
      <w:r>
        <w:rPr>
          <w:rFonts w:hint="eastAsia" w:ascii="宋体" w:hAnsi="宋体" w:eastAsia="宋体" w:cs="宋体"/>
          <w:color w:val="auto"/>
          <w:sz w:val="24"/>
          <w:szCs w:val="24"/>
          <w:highlight w:val="none"/>
        </w:rPr>
        <w:t>学生公寓公共区域</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（八）自动售货机销售商品售价</w:t>
      </w:r>
      <w:r>
        <w:rPr>
          <w:rFonts w:hint="eastAsia" w:ascii="宋体" w:hAnsi="宋体" w:cs="宋体"/>
          <w:color w:val="auto"/>
          <w:sz w:val="24"/>
          <w:szCs w:val="24"/>
          <w:highlight w:val="none"/>
          <w:lang w:eastAsia="zh-CN"/>
        </w:rPr>
        <w:t>低</w:t>
      </w:r>
      <w:r>
        <w:rPr>
          <w:rFonts w:hint="eastAsia" w:ascii="宋体" w:hAnsi="宋体" w:eastAsia="宋体" w:cs="宋体"/>
          <w:color w:val="auto"/>
          <w:sz w:val="24"/>
          <w:szCs w:val="24"/>
          <w:highlight w:val="none"/>
        </w:rPr>
        <w:t>于同类小卖部的价格</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要求投标人所投自助自动售货机管理系统平台具备食品厂商信息管理功能，记录商品信息功能，记录采购台账功能，可随时查看设备销售和物料情况（库存情况、销售数据）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便于校方随时调阅审查。投放商品的上架种类及价格、种类及价格变动均须经采购人确定。</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lang w:eastAsia="zh-CN"/>
        </w:rPr>
        <w:t>支持</w:t>
      </w:r>
      <w:r>
        <w:rPr>
          <w:rFonts w:hint="eastAsia" w:ascii="宋体" w:hAnsi="宋体" w:eastAsia="宋体" w:cs="宋体"/>
          <w:color w:val="auto"/>
          <w:sz w:val="24"/>
          <w:szCs w:val="24"/>
          <w:highlight w:val="none"/>
        </w:rPr>
        <w:t>微信扫码、支付宝扫码、银联扫码、刷脸等</w:t>
      </w:r>
      <w:r>
        <w:rPr>
          <w:rFonts w:hint="eastAsia" w:ascii="宋体" w:hAnsi="宋体" w:cs="宋体"/>
          <w:color w:val="auto"/>
          <w:sz w:val="24"/>
          <w:szCs w:val="24"/>
          <w:highlight w:val="none"/>
          <w:lang w:eastAsia="zh-CN"/>
        </w:rPr>
        <w:t>多种</w:t>
      </w:r>
      <w:r>
        <w:rPr>
          <w:rFonts w:hint="eastAsia" w:ascii="宋体" w:hAnsi="宋体" w:eastAsia="宋体" w:cs="宋体"/>
          <w:color w:val="auto"/>
          <w:sz w:val="24"/>
          <w:szCs w:val="24"/>
          <w:highlight w:val="none"/>
        </w:rPr>
        <w:t>支付方式</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（十）自动售货机为符合国家相关规定的合格产品，具备产品合格证书</w:t>
      </w:r>
      <w:r>
        <w:rPr>
          <w:rFonts w:hint="eastAsia" w:ascii="宋体" w:hAnsi="宋体" w:cs="宋体"/>
          <w:color w:val="auto"/>
          <w:sz w:val="24"/>
          <w:szCs w:val="24"/>
          <w:highlight w:val="none"/>
          <w:lang w:eastAsia="zh-CN"/>
        </w:rPr>
        <w:t>，因投放自动售货机引发的安全责任事故由中标方全权负责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且须具备制冷调解功能；</w:t>
      </w:r>
      <w:r>
        <w:rPr>
          <w:rFonts w:hint="eastAsia" w:ascii="宋体" w:hAnsi="宋体" w:eastAsia="宋体" w:cs="宋体"/>
          <w:color w:val="auto"/>
          <w:sz w:val="24"/>
          <w:szCs w:val="24"/>
          <w:highlight w:val="none"/>
        </w:rPr>
        <w:t>机体上不得张贴其他宣传品，不得投放跟所售产品无关的任何广告。</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售卖产品：确保投放商品的食品卫生安全，所售商品必须经过正规渠道采购，相应的台账、票据记录应完整。假冒伪劣、过期变质等商品不得投放，若因投放商品质量原因引起消费者人身伤害等问题，中标人负完全责任，采购人有权终止协议并追偿。</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（十二）</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负责自动售货机安装调试、定期维修、保养、保洁，保证设备清洁和正常工作，负责自动售货机的补货、收款工作；设备投放后如有故障不能正常工作，需在24小时内上门维修，如两个工作日内不能正常修复，提供备用设备进行更换，以保证学生的正常使用。</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（十</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采购人不提供有线网络，由投标人自行接入网络模块，以便后台操作补货、供货。</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p>
    <w:p>
      <w:pPr>
        <w:snapToGrid w:val="0"/>
        <w:spacing w:line="360" w:lineRule="auto"/>
        <w:ind w:firstLine="480" w:firstLineChars="200"/>
        <w:rPr>
          <w:rFonts w:hint="eastAsia"/>
          <w:color w:val="auto"/>
          <w:sz w:val="24"/>
          <w:szCs w:val="24"/>
        </w:rPr>
      </w:pPr>
    </w:p>
    <w:p>
      <w:pPr>
        <w:snapToGrid w:val="0"/>
        <w:spacing w:line="360" w:lineRule="auto"/>
        <w:ind w:firstLine="480" w:firstLineChars="200"/>
        <w:rPr>
          <w:rFonts w:hint="eastAsia"/>
          <w:color w:val="auto"/>
          <w:sz w:val="24"/>
          <w:szCs w:val="24"/>
        </w:rPr>
      </w:pPr>
    </w:p>
    <w:p>
      <w:pPr>
        <w:snapToGrid w:val="0"/>
        <w:spacing w:line="360" w:lineRule="auto"/>
        <w:ind w:firstLine="480" w:firstLineChars="200"/>
        <w:rPr>
          <w:rFonts w:hint="eastAsia"/>
          <w:color w:val="auto"/>
          <w:sz w:val="24"/>
          <w:szCs w:val="24"/>
        </w:rPr>
      </w:pPr>
    </w:p>
    <w:p>
      <w:pPr>
        <w:rPr>
          <w:rFonts w:hint="eastAsia" w:ascii="宋体" w:hAnsi="宋体" w:eastAsia="宋体" w:cs="宋体"/>
          <w:color w:val="auto"/>
          <w:sz w:val="24"/>
          <w:szCs w:val="24"/>
          <w:highlight w:val="none"/>
          <w:lang w:eastAsia="zh-CN"/>
        </w:rPr>
      </w:pPr>
    </w:p>
    <w:p>
      <w:pPr>
        <w:pStyle w:val="38"/>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pStyle w:val="38"/>
        <w:rPr>
          <w:rFonts w:hint="eastAsia"/>
          <w:color w:val="auto"/>
          <w:lang w:eastAsia="zh-CN"/>
        </w:rPr>
      </w:pPr>
    </w:p>
    <w:p>
      <w:pPr>
        <w:snapToGrid w:val="0"/>
        <w:spacing w:line="400" w:lineRule="exact"/>
        <w:ind w:firstLine="360" w:firstLineChars="150"/>
        <w:rPr>
          <w:rFonts w:hint="eastAsia" w:ascii="宋体" w:hAnsi="宋体" w:eastAsia="宋体" w:cs="宋体"/>
          <w:color w:val="auto"/>
          <w:sz w:val="24"/>
          <w:szCs w:val="24"/>
          <w:highlight w:val="none"/>
        </w:rPr>
      </w:pPr>
    </w:p>
    <w:p>
      <w:pPr>
        <w:snapToGrid w:val="0"/>
        <w:spacing w:line="400" w:lineRule="exact"/>
        <w:ind w:firstLine="360" w:firstLineChars="150"/>
        <w:rPr>
          <w:rFonts w:hint="eastAsia" w:ascii="宋体" w:hAnsi="宋体" w:eastAsia="宋体" w:cs="宋体"/>
          <w:color w:val="auto"/>
          <w:sz w:val="24"/>
          <w:szCs w:val="24"/>
          <w:highlight w:val="none"/>
        </w:rPr>
      </w:pPr>
    </w:p>
    <w:p>
      <w:pPr>
        <w:snapToGrid w:val="0"/>
        <w:spacing w:line="400" w:lineRule="exact"/>
        <w:ind w:firstLine="360" w:firstLineChars="150"/>
        <w:rPr>
          <w:rFonts w:hint="eastAsia" w:ascii="宋体" w:hAnsi="宋体" w:eastAsia="宋体" w:cs="宋体"/>
          <w:color w:val="auto"/>
          <w:sz w:val="24"/>
          <w:szCs w:val="24"/>
          <w:highlight w:val="none"/>
        </w:rPr>
      </w:pPr>
    </w:p>
    <w:p>
      <w:pPr>
        <w:snapToGrid w:val="0"/>
        <w:spacing w:line="400" w:lineRule="exact"/>
        <w:ind w:firstLine="360" w:firstLineChars="150"/>
        <w:rPr>
          <w:rFonts w:hint="eastAsia" w:ascii="宋体" w:hAnsi="宋体" w:eastAsia="宋体" w:cs="宋体"/>
          <w:color w:val="auto"/>
          <w:sz w:val="24"/>
          <w:szCs w:val="24"/>
          <w:highlight w:val="none"/>
        </w:rPr>
      </w:pPr>
    </w:p>
    <w:p>
      <w:pPr>
        <w:snapToGrid w:val="0"/>
        <w:spacing w:line="400" w:lineRule="exact"/>
        <w:ind w:firstLine="360" w:firstLineChars="150"/>
        <w:rPr>
          <w:rFonts w:hint="eastAsia" w:ascii="宋体" w:hAnsi="宋体" w:eastAsia="宋体" w:cs="宋体"/>
          <w:color w:val="auto"/>
          <w:sz w:val="24"/>
          <w:szCs w:val="24"/>
          <w:highlight w:val="none"/>
        </w:rPr>
      </w:pPr>
    </w:p>
    <w:p>
      <w:pPr>
        <w:snapToGrid w:val="0"/>
        <w:spacing w:line="400" w:lineRule="exact"/>
        <w:ind w:firstLine="360" w:firstLineChars="150"/>
        <w:rPr>
          <w:rFonts w:hint="eastAsia" w:ascii="宋体" w:hAnsi="宋体" w:eastAsia="宋体" w:cs="宋体"/>
          <w:color w:val="auto"/>
          <w:sz w:val="24"/>
          <w:szCs w:val="24"/>
          <w:highlight w:val="none"/>
        </w:rPr>
      </w:pPr>
    </w:p>
    <w:p>
      <w:pPr>
        <w:snapToGrid w:val="0"/>
        <w:spacing w:line="400" w:lineRule="exact"/>
        <w:ind w:firstLine="360" w:firstLineChars="150"/>
        <w:rPr>
          <w:rFonts w:hint="eastAsia" w:ascii="宋体" w:hAnsi="宋体" w:eastAsia="宋体" w:cs="宋体"/>
          <w:color w:val="auto"/>
          <w:sz w:val="24"/>
          <w:szCs w:val="24"/>
          <w:highlight w:val="none"/>
        </w:rPr>
      </w:pPr>
    </w:p>
    <w:p>
      <w:pPr>
        <w:snapToGrid w:val="0"/>
        <w:spacing w:line="400" w:lineRule="exact"/>
        <w:ind w:firstLine="360" w:firstLineChars="150"/>
        <w:rPr>
          <w:rFonts w:hint="eastAsia" w:ascii="宋体" w:hAnsi="宋体" w:eastAsia="宋体" w:cs="宋体"/>
          <w:color w:val="auto"/>
          <w:sz w:val="24"/>
          <w:szCs w:val="24"/>
          <w:highlight w:val="none"/>
        </w:rPr>
      </w:pPr>
    </w:p>
    <w:p>
      <w:pPr>
        <w:snapToGrid w:val="0"/>
        <w:spacing w:line="400" w:lineRule="exact"/>
        <w:ind w:firstLine="360" w:firstLineChars="150"/>
        <w:rPr>
          <w:rFonts w:hint="eastAsia" w:ascii="宋体" w:hAnsi="宋体" w:eastAsia="宋体" w:cs="宋体"/>
          <w:color w:val="auto"/>
          <w:sz w:val="24"/>
          <w:szCs w:val="24"/>
          <w:highlight w:val="none"/>
        </w:rPr>
      </w:pPr>
    </w:p>
    <w:p>
      <w:pPr>
        <w:snapToGrid w:val="0"/>
        <w:spacing w:line="400" w:lineRule="exact"/>
        <w:ind w:firstLine="360" w:firstLineChars="150"/>
        <w:rPr>
          <w:rFonts w:hint="eastAsia" w:ascii="宋体" w:hAnsi="宋体" w:eastAsia="宋体" w:cs="宋体"/>
          <w:color w:val="auto"/>
          <w:sz w:val="24"/>
          <w:szCs w:val="24"/>
          <w:highlight w:val="none"/>
        </w:rPr>
      </w:pPr>
    </w:p>
    <w:p>
      <w:pPr>
        <w:snapToGrid w:val="0"/>
        <w:spacing w:line="400" w:lineRule="exact"/>
        <w:ind w:firstLine="360" w:firstLineChars="150"/>
        <w:rPr>
          <w:rFonts w:hint="eastAsia" w:ascii="宋体" w:hAnsi="宋体" w:eastAsia="宋体" w:cs="宋体"/>
          <w:color w:val="auto"/>
          <w:sz w:val="24"/>
          <w:szCs w:val="24"/>
          <w:highlight w:val="none"/>
        </w:rPr>
      </w:pPr>
    </w:p>
    <w:p>
      <w:pPr>
        <w:snapToGrid w:val="0"/>
        <w:spacing w:line="400" w:lineRule="exact"/>
        <w:ind w:firstLine="360" w:firstLineChars="150"/>
        <w:rPr>
          <w:rFonts w:hint="eastAsia" w:ascii="宋体" w:hAnsi="宋体" w:eastAsia="宋体" w:cs="宋体"/>
          <w:color w:val="auto"/>
          <w:sz w:val="24"/>
          <w:szCs w:val="24"/>
          <w:highlight w:val="none"/>
        </w:rPr>
      </w:pPr>
    </w:p>
    <w:p>
      <w:pPr>
        <w:snapToGrid w:val="0"/>
        <w:spacing w:line="400" w:lineRule="exact"/>
        <w:ind w:firstLine="360" w:firstLineChars="150"/>
        <w:rPr>
          <w:rFonts w:hint="eastAsia" w:ascii="宋体" w:hAnsi="宋体" w:eastAsia="宋体" w:cs="宋体"/>
          <w:color w:val="auto"/>
          <w:sz w:val="24"/>
          <w:szCs w:val="24"/>
          <w:highlight w:val="none"/>
        </w:rPr>
      </w:pPr>
    </w:p>
    <w:p>
      <w:pPr>
        <w:snapToGrid w:val="0"/>
        <w:spacing w:line="400" w:lineRule="exact"/>
        <w:ind w:firstLine="360" w:firstLineChars="150"/>
        <w:rPr>
          <w:rFonts w:hint="eastAsia" w:ascii="宋体" w:hAnsi="宋体" w:eastAsia="宋体" w:cs="宋体"/>
          <w:color w:val="auto"/>
          <w:sz w:val="24"/>
          <w:szCs w:val="24"/>
          <w:highlight w:val="none"/>
        </w:rPr>
      </w:pPr>
    </w:p>
    <w:p>
      <w:pPr>
        <w:snapToGrid w:val="0"/>
        <w:spacing w:line="400" w:lineRule="exact"/>
        <w:ind w:firstLine="360" w:firstLineChars="150"/>
        <w:rPr>
          <w:rFonts w:hint="eastAsia" w:ascii="宋体" w:hAnsi="宋体" w:eastAsia="宋体" w:cs="宋体"/>
          <w:color w:val="auto"/>
          <w:sz w:val="24"/>
          <w:szCs w:val="24"/>
          <w:highlight w:val="none"/>
        </w:rPr>
      </w:pPr>
    </w:p>
    <w:p>
      <w:pPr>
        <w:snapToGrid w:val="0"/>
        <w:spacing w:line="400" w:lineRule="exact"/>
        <w:ind w:firstLine="360" w:firstLineChars="150"/>
        <w:rPr>
          <w:rFonts w:hint="eastAsia" w:ascii="宋体" w:hAnsi="宋体" w:eastAsia="宋体" w:cs="宋体"/>
          <w:color w:val="auto"/>
          <w:sz w:val="24"/>
          <w:szCs w:val="24"/>
          <w:highlight w:val="none"/>
        </w:rPr>
      </w:pPr>
    </w:p>
    <w:p>
      <w:pPr>
        <w:snapToGrid w:val="0"/>
        <w:spacing w:line="400" w:lineRule="exact"/>
        <w:ind w:firstLine="360" w:firstLineChars="150"/>
        <w:rPr>
          <w:rFonts w:hint="eastAsia" w:ascii="宋体" w:hAnsi="宋体" w:eastAsia="宋体" w:cs="宋体"/>
          <w:color w:val="auto"/>
          <w:sz w:val="24"/>
          <w:szCs w:val="24"/>
          <w:highlight w:val="none"/>
        </w:rPr>
      </w:pPr>
    </w:p>
    <w:p>
      <w:pPr>
        <w:snapToGrid w:val="0"/>
        <w:spacing w:line="400" w:lineRule="exact"/>
        <w:ind w:firstLine="360" w:firstLineChars="150"/>
        <w:rPr>
          <w:rFonts w:hint="eastAsia" w:ascii="宋体" w:hAnsi="宋体" w:eastAsia="宋体" w:cs="宋体"/>
          <w:color w:val="auto"/>
          <w:sz w:val="24"/>
          <w:szCs w:val="24"/>
          <w:highlight w:val="none"/>
        </w:rPr>
      </w:pPr>
    </w:p>
    <w:p>
      <w:pPr>
        <w:snapToGrid w:val="0"/>
        <w:spacing w:line="400" w:lineRule="exact"/>
        <w:ind w:firstLine="360" w:firstLineChars="150"/>
        <w:rPr>
          <w:rFonts w:hint="eastAsia" w:ascii="宋体" w:hAnsi="宋体" w:eastAsia="宋体" w:cs="宋体"/>
          <w:color w:val="auto"/>
          <w:sz w:val="24"/>
          <w:szCs w:val="24"/>
          <w:highlight w:val="none"/>
        </w:rPr>
      </w:pPr>
    </w:p>
    <w:p>
      <w:pPr>
        <w:snapToGrid w:val="0"/>
        <w:spacing w:line="400" w:lineRule="exact"/>
        <w:ind w:firstLine="360" w:firstLineChars="150"/>
        <w:rPr>
          <w:rFonts w:hint="eastAsia" w:ascii="宋体" w:hAnsi="宋体" w:eastAsia="宋体" w:cs="宋体"/>
          <w:color w:val="auto"/>
          <w:sz w:val="24"/>
          <w:szCs w:val="24"/>
          <w:highlight w:val="none"/>
        </w:rPr>
      </w:pPr>
    </w:p>
    <w:p>
      <w:pPr>
        <w:pStyle w:val="3"/>
        <w:spacing w:before="0" w:after="0" w:line="360" w:lineRule="auto"/>
        <w:jc w:val="center"/>
        <w:rPr>
          <w:rFonts w:hint="eastAsia" w:ascii="宋体" w:hAnsi="宋体" w:eastAsia="宋体" w:cs="宋体"/>
          <w:b w:val="0"/>
          <w:color w:val="auto"/>
          <w:sz w:val="36"/>
          <w:szCs w:val="30"/>
          <w:highlight w:val="none"/>
        </w:rPr>
      </w:pPr>
    </w:p>
    <w:p>
      <w:pPr>
        <w:pStyle w:val="3"/>
        <w:spacing w:before="0" w:after="0" w:line="360" w:lineRule="auto"/>
        <w:jc w:val="center"/>
        <w:rPr>
          <w:rFonts w:hint="eastAsia" w:ascii="宋体" w:hAnsi="宋体" w:eastAsia="宋体" w:cs="宋体"/>
          <w:b w:val="0"/>
          <w:color w:val="auto"/>
          <w:sz w:val="36"/>
          <w:szCs w:val="30"/>
          <w:highlight w:val="none"/>
        </w:rPr>
      </w:pPr>
      <w:bookmarkStart w:id="41" w:name="_Toc5451"/>
      <w:r>
        <w:rPr>
          <w:rFonts w:hint="eastAsia" w:ascii="宋体" w:hAnsi="宋体" w:eastAsia="宋体" w:cs="宋体"/>
          <w:b w:val="0"/>
          <w:color w:val="auto"/>
          <w:sz w:val="36"/>
          <w:szCs w:val="30"/>
          <w:highlight w:val="none"/>
        </w:rPr>
        <w:t xml:space="preserve">第三篇  </w:t>
      </w:r>
      <w:bookmarkEnd w:id="39"/>
      <w:r>
        <w:rPr>
          <w:rFonts w:hint="eastAsia" w:ascii="宋体" w:hAnsi="宋体" w:eastAsia="宋体" w:cs="宋体"/>
          <w:b w:val="0"/>
          <w:color w:val="auto"/>
          <w:sz w:val="36"/>
          <w:szCs w:val="30"/>
          <w:highlight w:val="none"/>
        </w:rPr>
        <w:t>项目商务需求</w:t>
      </w:r>
      <w:bookmarkEnd w:id="40"/>
      <w:bookmarkEnd w:id="41"/>
    </w:p>
    <w:p>
      <w:pPr>
        <w:pStyle w:val="3"/>
        <w:adjustRightInd w:val="0"/>
        <w:snapToGrid w:val="0"/>
        <w:spacing w:before="0" w:after="0" w:line="400" w:lineRule="exact"/>
        <w:rPr>
          <w:rFonts w:hint="eastAsia" w:ascii="宋体" w:hAnsi="宋体" w:eastAsia="宋体" w:cs="宋体"/>
          <w:color w:val="auto"/>
          <w:sz w:val="24"/>
          <w:highlight w:val="none"/>
          <w:lang w:val="en-US" w:eastAsia="zh-CN"/>
        </w:rPr>
      </w:pPr>
      <w:bookmarkStart w:id="42" w:name="_Toc525649954"/>
      <w:bookmarkStart w:id="43" w:name="_Toc487204789"/>
      <w:bookmarkStart w:id="44" w:name="_Toc15797"/>
      <w:bookmarkStart w:id="45" w:name="_Toc344475120"/>
      <w:r>
        <w:rPr>
          <w:rFonts w:hint="eastAsia" w:ascii="宋体" w:hAnsi="宋体" w:eastAsia="宋体" w:cs="宋体"/>
          <w:color w:val="auto"/>
          <w:sz w:val="24"/>
          <w:highlight w:val="none"/>
          <w:lang w:val="en-US" w:eastAsia="zh-CN"/>
        </w:rPr>
        <w:t>一、交货时间、地点及验收方式</w:t>
      </w:r>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（一）交货时间：成交人应在采购合同签定后</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个日历日内交货并完成安装调试。</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（二）交货地点：</w:t>
      </w:r>
      <w:bookmarkStart w:id="46" w:name="_Toc525649955"/>
      <w:bookmarkStart w:id="47" w:name="_Toc487204790"/>
      <w:bookmarkStart w:id="48" w:name="_Toc344475121"/>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指定地</w:t>
      </w:r>
      <w:r>
        <w:rPr>
          <w:rFonts w:hint="eastAsia" w:ascii="宋体" w:hAnsi="宋体" w:eastAsia="宋体" w:cs="宋体"/>
          <w:color w:val="auto"/>
          <w:sz w:val="24"/>
          <w:szCs w:val="24"/>
          <w:highlight w:val="none"/>
          <w:lang w:val="en-US" w:eastAsia="zh-CN"/>
        </w:rPr>
        <w:t>点。</w:t>
      </w:r>
      <w:r>
        <w:rPr>
          <w:rFonts w:hint="eastAsia" w:ascii="宋体" w:hAnsi="宋体" w:eastAsia="宋体" w:cs="宋体"/>
          <w:color w:val="auto"/>
          <w:sz w:val="24"/>
          <w:szCs w:val="24"/>
          <w:highlight w:val="none"/>
        </w:rPr>
        <w:t>　</w:t>
      </w:r>
    </w:p>
    <w:bookmarkEnd w:id="46"/>
    <w:p>
      <w:pPr>
        <w:pStyle w:val="4"/>
        <w:spacing w:before="0" w:after="0" w:line="400" w:lineRule="exact"/>
        <w:rPr>
          <w:rFonts w:hint="eastAsia" w:ascii="宋体" w:hAnsi="宋体" w:eastAsia="宋体" w:cs="宋体"/>
          <w:b/>
          <w:color w:val="auto"/>
          <w:kern w:val="2"/>
          <w:sz w:val="24"/>
          <w:highlight w:val="none"/>
          <w:lang w:val="en-US" w:eastAsia="zh-CN" w:bidi="ar-SA"/>
        </w:rPr>
      </w:pPr>
      <w:bookmarkStart w:id="49" w:name="_Toc2202"/>
      <w:bookmarkStart w:id="50" w:name="_Toc525649967"/>
      <w:r>
        <w:rPr>
          <w:rFonts w:hint="eastAsia" w:ascii="宋体" w:hAnsi="宋体" w:eastAsia="宋体" w:cs="宋体"/>
          <w:b/>
          <w:color w:val="auto"/>
          <w:kern w:val="2"/>
          <w:sz w:val="24"/>
          <w:highlight w:val="none"/>
          <w:lang w:val="en-US" w:eastAsia="zh-CN" w:bidi="ar-SA"/>
        </w:rPr>
        <w:t>二、质量保证及售后服务</w:t>
      </w:r>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投标使用设备由投标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负责全部售后服务。</w:t>
      </w:r>
    </w:p>
    <w:p>
      <w:pPr>
        <w:pStyle w:val="4"/>
        <w:spacing w:before="0" w:after="0" w:line="400" w:lineRule="exact"/>
        <w:rPr>
          <w:rFonts w:hint="eastAsia" w:ascii="宋体" w:hAnsi="宋体" w:eastAsia="宋体" w:cs="宋体"/>
          <w:b/>
          <w:color w:val="auto"/>
          <w:kern w:val="2"/>
          <w:sz w:val="24"/>
          <w:highlight w:val="none"/>
          <w:lang w:val="en-US" w:eastAsia="zh-CN" w:bidi="ar-SA"/>
        </w:rPr>
      </w:pPr>
      <w:bookmarkStart w:id="51" w:name="_Toc267320051"/>
      <w:bookmarkStart w:id="52" w:name="_Toc493506293"/>
      <w:bookmarkStart w:id="53" w:name="_Toc6127"/>
      <w:r>
        <w:rPr>
          <w:rFonts w:hint="eastAsia" w:ascii="宋体" w:hAnsi="宋体" w:eastAsia="宋体" w:cs="宋体"/>
          <w:b/>
          <w:color w:val="auto"/>
          <w:kern w:val="2"/>
          <w:sz w:val="24"/>
          <w:highlight w:val="none"/>
          <w:lang w:val="en-US" w:eastAsia="zh-CN" w:bidi="ar-SA"/>
        </w:rPr>
        <w:t>三、结算方式</w:t>
      </w:r>
      <w:bookmarkEnd w:id="51"/>
      <w:bookmarkEnd w:id="52"/>
      <w:bookmarkEnd w:id="53"/>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bookmarkStart w:id="54" w:name="_Toc267320052"/>
      <w:bookmarkStart w:id="55" w:name="_Toc493506294"/>
      <w:r>
        <w:rPr>
          <w:rFonts w:hint="eastAsia" w:ascii="宋体" w:hAnsi="宋体" w:eastAsia="宋体" w:cs="宋体"/>
          <w:color w:val="auto"/>
          <w:sz w:val="24"/>
          <w:szCs w:val="24"/>
          <w:highlight w:val="none"/>
          <w:lang w:val="en-US" w:eastAsia="zh-CN"/>
        </w:rPr>
        <w:t>合同签订后，成交供应商向采购人支付</w:t>
      </w:r>
      <w:r>
        <w:rPr>
          <w:rFonts w:hint="eastAsia" w:ascii="宋体" w:hAnsi="宋体" w:eastAsia="宋体" w:cs="宋体"/>
          <w:color w:val="auto"/>
          <w:sz w:val="24"/>
          <w:szCs w:val="24"/>
          <w:highlight w:val="none"/>
        </w:rPr>
        <w:t>自动售货机</w:t>
      </w:r>
      <w:r>
        <w:rPr>
          <w:rFonts w:hint="eastAsia" w:ascii="宋体" w:hAnsi="宋体" w:eastAsia="宋体" w:cs="宋体"/>
          <w:color w:val="auto"/>
          <w:sz w:val="24"/>
          <w:szCs w:val="24"/>
          <w:highlight w:val="none"/>
          <w:lang w:val="en-US" w:eastAsia="zh-CN"/>
        </w:rPr>
        <w:t>组1年的</w:t>
      </w:r>
      <w:r>
        <w:rPr>
          <w:rFonts w:hint="eastAsia" w:ascii="宋体" w:hAnsi="宋体" w:eastAsia="宋体" w:cs="宋体"/>
          <w:color w:val="auto"/>
          <w:sz w:val="24"/>
          <w:szCs w:val="24"/>
          <w:highlight w:val="none"/>
        </w:rPr>
        <w:t>运营服务费，</w:t>
      </w:r>
      <w:r>
        <w:rPr>
          <w:rFonts w:hint="eastAsia" w:ascii="宋体" w:hAnsi="宋体" w:eastAsia="宋体" w:cs="宋体"/>
          <w:color w:val="auto"/>
          <w:sz w:val="24"/>
          <w:szCs w:val="24"/>
          <w:highlight w:val="none"/>
          <w:lang w:val="en-US" w:eastAsia="zh-CN"/>
        </w:rPr>
        <w:t>1年服务期满前30天向采购人支付下1年</w:t>
      </w:r>
      <w:r>
        <w:rPr>
          <w:rFonts w:hint="eastAsia" w:ascii="宋体" w:hAnsi="宋体" w:eastAsia="宋体" w:cs="宋体"/>
          <w:color w:val="auto"/>
          <w:sz w:val="24"/>
          <w:szCs w:val="24"/>
          <w:highlight w:val="none"/>
        </w:rPr>
        <w:t>运营服务费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并需支付</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保证金</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0000元（服务期结束后无息退还）。</w:t>
      </w:r>
    </w:p>
    <w:p>
      <w:pPr>
        <w:pStyle w:val="4"/>
        <w:spacing w:before="0" w:after="0" w:line="400" w:lineRule="exact"/>
        <w:rPr>
          <w:rFonts w:hint="eastAsia" w:ascii="宋体" w:hAnsi="宋体" w:eastAsia="宋体" w:cs="宋体"/>
          <w:b/>
          <w:color w:val="auto"/>
          <w:kern w:val="2"/>
          <w:sz w:val="24"/>
          <w:highlight w:val="none"/>
          <w:lang w:val="en-US" w:eastAsia="zh-CN" w:bidi="ar-SA"/>
        </w:rPr>
      </w:pPr>
      <w:bookmarkStart w:id="56" w:name="_Toc9366"/>
      <w:r>
        <w:rPr>
          <w:rFonts w:hint="eastAsia" w:ascii="宋体" w:hAnsi="宋体" w:eastAsia="宋体" w:cs="宋体"/>
          <w:b/>
          <w:color w:val="auto"/>
          <w:kern w:val="2"/>
          <w:sz w:val="24"/>
          <w:highlight w:val="none"/>
          <w:lang w:val="en-US" w:eastAsia="zh-CN" w:bidi="ar-SA"/>
        </w:rPr>
        <w:t>四、知识产权</w:t>
      </w:r>
      <w:bookmarkEnd w:id="54"/>
      <w:bookmarkEnd w:id="55"/>
      <w:bookmarkEnd w:id="56"/>
    </w:p>
    <w:p>
      <w:pPr>
        <w:snapToGrid w:val="0"/>
        <w:spacing w:line="400" w:lineRule="exact"/>
        <w:ind w:firstLine="480" w:firstLineChars="200"/>
        <w:rPr>
          <w:rFonts w:ascii="宋体" w:hAnsi="宋体" w:cs="宋体"/>
          <w:color w:val="auto"/>
          <w:kern w:val="0"/>
          <w:sz w:val="24"/>
          <w:szCs w:val="24"/>
        </w:rPr>
      </w:pPr>
      <w:bookmarkStart w:id="57" w:name="_Toc493506295"/>
      <w:r>
        <w:rPr>
          <w:rFonts w:hint="eastAsia" w:ascii="宋体" w:hAnsi="宋体" w:cs="宋体"/>
          <w:color w:val="auto"/>
          <w:kern w:val="0"/>
          <w:sz w:val="24"/>
          <w:szCs w:val="24"/>
        </w:rPr>
        <w:t>采购人在中华人民共和国境内使用供应商提供的货物及服务时免受第三方提出的侵犯其专利权或其它知识产权的起诉。如果第三方提出侵权指控，中标人应承担由此而引起的一切法律责任和费用。</w:t>
      </w:r>
    </w:p>
    <w:p>
      <w:pPr>
        <w:pStyle w:val="4"/>
        <w:spacing w:before="0" w:after="0" w:line="400" w:lineRule="exact"/>
        <w:rPr>
          <w:rFonts w:hint="eastAsia" w:ascii="宋体" w:hAnsi="宋体" w:eastAsia="宋体" w:cs="宋体"/>
          <w:b/>
          <w:color w:val="auto"/>
          <w:kern w:val="2"/>
          <w:sz w:val="24"/>
          <w:highlight w:val="none"/>
          <w:lang w:val="en-US" w:eastAsia="zh-CN" w:bidi="ar-SA"/>
        </w:rPr>
      </w:pPr>
      <w:bookmarkStart w:id="58" w:name="_Toc267320053"/>
      <w:bookmarkStart w:id="59" w:name="_Toc441065671"/>
      <w:bookmarkStart w:id="60" w:name="_Toc28317"/>
      <w:r>
        <w:rPr>
          <w:rFonts w:hint="eastAsia" w:ascii="宋体" w:hAnsi="宋体" w:eastAsia="宋体" w:cs="宋体"/>
          <w:b/>
          <w:color w:val="auto"/>
          <w:kern w:val="2"/>
          <w:sz w:val="24"/>
          <w:highlight w:val="none"/>
          <w:lang w:val="en-US" w:eastAsia="zh-CN" w:bidi="ar-SA"/>
        </w:rPr>
        <w:t>五、培训</w:t>
      </w:r>
      <w:bookmarkEnd w:id="58"/>
      <w:bookmarkEnd w:id="59"/>
      <w:bookmarkEnd w:id="60"/>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供应商对其提供产品的使用和操作应尽培训义务。供应商应提供对采购人的基本免费培训，使采购人使用人员能够正常操作。</w:t>
      </w:r>
    </w:p>
    <w:p>
      <w:pPr>
        <w:pStyle w:val="4"/>
        <w:spacing w:before="0" w:after="0" w:line="400" w:lineRule="exact"/>
        <w:rPr>
          <w:rFonts w:hint="eastAsia" w:ascii="宋体" w:hAnsi="宋体" w:eastAsia="宋体" w:cs="宋体"/>
          <w:b/>
          <w:color w:val="auto"/>
          <w:kern w:val="2"/>
          <w:sz w:val="24"/>
          <w:highlight w:val="none"/>
          <w:lang w:val="en-US" w:eastAsia="zh-CN" w:bidi="ar-SA"/>
        </w:rPr>
      </w:pPr>
      <w:bookmarkStart w:id="61" w:name="_Toc8392"/>
      <w:r>
        <w:rPr>
          <w:rFonts w:hint="eastAsia" w:ascii="宋体" w:hAnsi="宋体" w:eastAsia="宋体" w:cs="宋体"/>
          <w:b/>
          <w:color w:val="auto"/>
          <w:kern w:val="2"/>
          <w:sz w:val="24"/>
          <w:highlight w:val="none"/>
          <w:lang w:val="en-US" w:eastAsia="zh-CN" w:bidi="ar-SA"/>
        </w:rPr>
        <w:t>六、其他要求</w:t>
      </w:r>
      <w:bookmarkEnd w:id="61"/>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1.服从、配合出租方对于消防、防火、意识形态等方面的管理。</w:t>
      </w:r>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2.能与出租方积极协商，合理解决经营管理中出现的问题。</w:t>
      </w:r>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3.承租方在经营管理中，若与出租方出现有关联性的经营业务，必须经出租方同意后方可实施。</w:t>
      </w:r>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4.租赁期间，承租方需按照行业标准配备防治油烟污染、排污排废等环保设施，不得超过规定的排放标准，不得有污染环境的行为。</w:t>
      </w:r>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5.学校将协同区市场监管局不定期地对商品进行检查。若出现违法违规的情况，服务供应商需自行承担全部责任。</w:t>
      </w:r>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6.其它未尽事宜，以《民法典》和《政府采购法》等有关法律法规规定为准，无相关规定的，双方协商解决。</w:t>
      </w:r>
    </w:p>
    <w:bookmarkEnd w:id="57"/>
    <w:p>
      <w:pPr>
        <w:pStyle w:val="4"/>
        <w:spacing w:before="0" w:after="0" w:line="400" w:lineRule="exact"/>
        <w:rPr>
          <w:rFonts w:hint="eastAsia" w:ascii="宋体" w:hAnsi="宋体" w:eastAsia="宋体" w:cs="宋体"/>
          <w:b/>
          <w:color w:val="auto"/>
          <w:kern w:val="2"/>
          <w:sz w:val="24"/>
          <w:highlight w:val="none"/>
          <w:lang w:val="en-US" w:eastAsia="zh-CN" w:bidi="ar-SA"/>
        </w:rPr>
      </w:pPr>
      <w:bookmarkStart w:id="62" w:name="_Toc493506296"/>
      <w:bookmarkStart w:id="63" w:name="_Toc30965"/>
      <w:r>
        <w:rPr>
          <w:rFonts w:hint="eastAsia" w:ascii="宋体" w:hAnsi="宋体" w:eastAsia="宋体" w:cs="宋体"/>
          <w:b/>
          <w:color w:val="auto"/>
          <w:kern w:val="2"/>
          <w:sz w:val="24"/>
          <w:highlight w:val="none"/>
          <w:lang w:val="en-US" w:eastAsia="zh-CN" w:bidi="ar-SA"/>
        </w:rPr>
        <w:t>七、</w:t>
      </w:r>
      <w:bookmarkEnd w:id="62"/>
      <w:r>
        <w:rPr>
          <w:rFonts w:hint="eastAsia" w:ascii="宋体" w:hAnsi="宋体" w:eastAsia="宋体" w:cs="宋体"/>
          <w:b/>
          <w:color w:val="auto"/>
          <w:kern w:val="2"/>
          <w:sz w:val="24"/>
          <w:highlight w:val="none"/>
          <w:lang w:val="en-US" w:eastAsia="zh-CN" w:bidi="ar-SA"/>
        </w:rPr>
        <w:t>争议的解决</w:t>
      </w:r>
      <w:bookmarkEnd w:id="63"/>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1.因货物的质量问题发生争议的，应当邀请国家认可的质量检测机构对货物质量进行鉴定。货物符合标准的，鉴定费由采购人承担；货物不符合质量标准的，鉴定费由供应商承担。</w:t>
      </w:r>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2.在解释或者执行本合同的过程中发生争议时，双方应通过协商方式解决。</w:t>
      </w:r>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3.经协商不能解决的争议，双方可选择以下第</w:t>
      </w:r>
      <w:r>
        <w:rPr>
          <w:rFonts w:hint="eastAsia" w:ascii="宋体" w:hAnsi="宋体" w:cs="宋体"/>
          <w:color w:val="auto"/>
          <w:kern w:val="0"/>
          <w:sz w:val="24"/>
          <w:szCs w:val="24"/>
          <w:u w:val="single"/>
        </w:rPr>
        <w:t xml:space="preserve"> ① </w:t>
      </w:r>
      <w:r>
        <w:rPr>
          <w:rFonts w:hint="eastAsia" w:ascii="宋体" w:hAnsi="宋体" w:cs="宋体"/>
          <w:color w:val="auto"/>
          <w:kern w:val="0"/>
          <w:sz w:val="24"/>
          <w:szCs w:val="24"/>
        </w:rPr>
        <w:t>种方式解决：</w:t>
      </w:r>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①向合同签订地人民法院提起诉讼；</w:t>
      </w:r>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②向合同签订地仲裁委员会提出仲裁。</w:t>
      </w:r>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4.在法院审理和仲裁期间，除有争议部分外，本合同其他部分可以履行的仍应按合同条款继续履行。</w:t>
      </w:r>
    </w:p>
    <w:p>
      <w:pPr>
        <w:pStyle w:val="4"/>
        <w:spacing w:before="0" w:after="0" w:line="400" w:lineRule="exact"/>
        <w:rPr>
          <w:rFonts w:hint="eastAsia" w:ascii="宋体" w:hAnsi="宋体" w:eastAsia="宋体" w:cs="宋体"/>
          <w:b/>
          <w:color w:val="auto"/>
          <w:kern w:val="2"/>
          <w:sz w:val="24"/>
          <w:highlight w:val="none"/>
          <w:lang w:val="en-US" w:eastAsia="zh-CN" w:bidi="ar-SA"/>
        </w:rPr>
      </w:pPr>
      <w:bookmarkStart w:id="64" w:name="_Toc1559"/>
      <w:r>
        <w:rPr>
          <w:rFonts w:hint="eastAsia" w:ascii="宋体" w:hAnsi="宋体" w:eastAsia="宋体" w:cs="宋体"/>
          <w:b/>
          <w:color w:val="auto"/>
          <w:kern w:val="2"/>
          <w:sz w:val="24"/>
          <w:highlight w:val="none"/>
          <w:lang w:val="en-US" w:eastAsia="zh-CN" w:bidi="ar-SA"/>
        </w:rPr>
        <w:t>八、其他</w:t>
      </w:r>
      <w:bookmarkEnd w:id="64"/>
    </w:p>
    <w:p>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（一）供应商必须在投标文件中对以上条款和服务承诺明确列出，承诺内容必须达到本篇及招标文件其他条款的要求。</w:t>
      </w:r>
    </w:p>
    <w:p>
      <w:pPr>
        <w:snapToGrid w:val="0"/>
        <w:spacing w:line="400" w:lineRule="exact"/>
        <w:ind w:firstLine="480" w:firstLineChars="200"/>
        <w:rPr>
          <w:rFonts w:ascii="宋体" w:hAnsi="宋体" w:cs="宋体"/>
          <w:b/>
          <w:color w:val="auto"/>
          <w:sz w:val="32"/>
          <w:szCs w:val="15"/>
        </w:rPr>
      </w:pPr>
      <w:r>
        <w:rPr>
          <w:rFonts w:hint="eastAsia" w:ascii="宋体" w:hAnsi="宋体" w:cs="宋体"/>
          <w:color w:val="auto"/>
          <w:kern w:val="0"/>
          <w:sz w:val="24"/>
          <w:szCs w:val="24"/>
        </w:rPr>
        <w:t>（二）其他未尽事宜由供需双方在采购合同中详细约定</w:t>
      </w:r>
      <w:r>
        <w:rPr>
          <w:rFonts w:hint="eastAsia" w:ascii="宋体" w:hAnsi="宋体" w:cs="宋体"/>
          <w:color w:val="auto"/>
          <w:sz w:val="24"/>
          <w:szCs w:val="24"/>
        </w:rPr>
        <w:t>。</w:t>
      </w:r>
    </w:p>
    <w:p>
      <w:pPr>
        <w:snapToGrid w:val="0"/>
        <w:spacing w:line="400" w:lineRule="exact"/>
        <w:ind w:firstLine="360" w:firstLineChars="150"/>
        <w:rPr>
          <w:rFonts w:hint="eastAsia" w:ascii="宋体" w:hAnsi="宋体" w:eastAsia="宋体" w:cs="宋体"/>
          <w:color w:val="auto"/>
          <w:sz w:val="24"/>
          <w:szCs w:val="24"/>
          <w:highlight w:val="none"/>
        </w:rPr>
      </w:pPr>
    </w:p>
    <w:p>
      <w:pPr>
        <w:snapToGrid w:val="0"/>
        <w:spacing w:line="400" w:lineRule="exact"/>
        <w:ind w:firstLine="540"/>
        <w:rPr>
          <w:rFonts w:hint="eastAsia" w:ascii="宋体" w:hAnsi="宋体" w:eastAsia="宋体" w:cs="宋体"/>
          <w:color w:val="auto"/>
          <w:sz w:val="24"/>
          <w:szCs w:val="24"/>
          <w:highlight w:val="none"/>
        </w:rPr>
      </w:pPr>
    </w:p>
    <w:p>
      <w:pPr>
        <w:snapToGrid w:val="0"/>
        <w:spacing w:line="400" w:lineRule="exact"/>
        <w:ind w:firstLine="540"/>
        <w:rPr>
          <w:rFonts w:hint="eastAsia" w:ascii="宋体" w:hAnsi="宋体" w:eastAsia="宋体" w:cs="宋体"/>
          <w:color w:val="auto"/>
          <w:sz w:val="24"/>
          <w:szCs w:val="24"/>
          <w:highlight w:val="none"/>
        </w:rPr>
      </w:pPr>
    </w:p>
    <w:p>
      <w:pPr>
        <w:pStyle w:val="3"/>
        <w:pageBreakBefore/>
        <w:spacing w:before="0" w:after="0" w:line="360" w:lineRule="auto"/>
        <w:jc w:val="center"/>
        <w:rPr>
          <w:rFonts w:hint="eastAsia" w:ascii="宋体" w:hAnsi="宋体" w:eastAsia="宋体" w:cs="宋体"/>
          <w:b w:val="0"/>
          <w:color w:val="auto"/>
          <w:sz w:val="36"/>
          <w:szCs w:val="30"/>
          <w:highlight w:val="none"/>
        </w:rPr>
      </w:pPr>
      <w:bookmarkStart w:id="65" w:name="_Toc76462332"/>
      <w:bookmarkStart w:id="66" w:name="_Toc14497"/>
      <w:r>
        <w:rPr>
          <w:rFonts w:hint="eastAsia" w:ascii="宋体" w:hAnsi="宋体" w:eastAsia="宋体" w:cs="宋体"/>
          <w:b w:val="0"/>
          <w:color w:val="auto"/>
          <w:sz w:val="36"/>
          <w:szCs w:val="30"/>
          <w:highlight w:val="none"/>
        </w:rPr>
        <w:t>第四篇  磋商程序及方法、评审标准、无效响应和</w:t>
      </w:r>
      <w:r>
        <w:rPr>
          <w:rFonts w:hint="eastAsia" w:ascii="宋体" w:hAnsi="宋体" w:eastAsia="宋体" w:cs="宋体"/>
          <w:b w:val="0"/>
          <w:color w:val="auto"/>
          <w:sz w:val="36"/>
          <w:szCs w:val="36"/>
          <w:highlight w:val="none"/>
        </w:rPr>
        <w:t>采购终止</w:t>
      </w:r>
      <w:bookmarkEnd w:id="65"/>
      <w:bookmarkEnd w:id="66"/>
    </w:p>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67" w:name="_Toc606"/>
      <w:bookmarkStart w:id="68" w:name="_Toc76462333"/>
      <w:r>
        <w:rPr>
          <w:rFonts w:hint="eastAsia" w:ascii="宋体" w:hAnsi="宋体" w:eastAsia="宋体" w:cs="宋体"/>
          <w:color w:val="auto"/>
          <w:sz w:val="24"/>
          <w:highlight w:val="none"/>
        </w:rPr>
        <w:t>一、磋商程序及方法</w:t>
      </w:r>
      <w:bookmarkEnd w:id="67"/>
      <w:bookmarkEnd w:id="68"/>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09" w:type="dxa"/>
            <w:vMerge w:val="restart"/>
            <w:noWrap w:val="0"/>
            <w:vAlign w:val="center"/>
          </w:tcPr>
          <w:p>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311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4984"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宋体" w:hAnsi="宋体" w:eastAsia="宋体" w:cs="宋体"/>
                <w:color w:val="auto"/>
                <w:sz w:val="21"/>
                <w:szCs w:val="21"/>
                <w:highlight w:val="none"/>
              </w:rPr>
            </w:pPr>
          </w:p>
        </w:tc>
        <w:tc>
          <w:tcPr>
            <w:tcW w:w="709" w:type="dxa"/>
            <w:vMerge w:val="continue"/>
            <w:noWrap w:val="0"/>
            <w:vAlign w:val="center"/>
          </w:tcPr>
          <w:p>
            <w:pPr>
              <w:rPr>
                <w:rFonts w:hint="eastAsia" w:ascii="宋体" w:hAnsi="宋体" w:eastAsia="宋体" w:cs="宋体"/>
                <w:color w:val="auto"/>
                <w:sz w:val="21"/>
                <w:szCs w:val="21"/>
                <w:highlight w:val="none"/>
                <w:lang w:val="zh-CN"/>
              </w:rPr>
            </w:pPr>
          </w:p>
        </w:tc>
        <w:tc>
          <w:tcPr>
            <w:tcW w:w="311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4984" w:type="dxa"/>
            <w:vMerge w:val="restart"/>
            <w:noWrap w:val="0"/>
            <w:vAlign w:val="center"/>
          </w:tcPr>
          <w:p>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宋体" w:hAnsi="宋体" w:eastAsia="宋体" w:cs="宋体"/>
                <w:color w:val="auto"/>
                <w:sz w:val="21"/>
                <w:szCs w:val="21"/>
                <w:highlight w:val="none"/>
              </w:rPr>
            </w:pPr>
          </w:p>
        </w:tc>
        <w:tc>
          <w:tcPr>
            <w:tcW w:w="709" w:type="dxa"/>
            <w:vMerge w:val="continue"/>
            <w:noWrap w:val="0"/>
            <w:vAlign w:val="center"/>
          </w:tcPr>
          <w:p>
            <w:pPr>
              <w:rPr>
                <w:rFonts w:hint="eastAsia" w:ascii="宋体" w:hAnsi="宋体" w:eastAsia="宋体" w:cs="宋体"/>
                <w:color w:val="auto"/>
                <w:sz w:val="21"/>
                <w:szCs w:val="21"/>
                <w:highlight w:val="none"/>
                <w:lang w:val="zh-CN"/>
              </w:rPr>
            </w:pPr>
          </w:p>
        </w:tc>
        <w:tc>
          <w:tcPr>
            <w:tcW w:w="3118" w:type="dxa"/>
            <w:noWrap w:val="0"/>
            <w:vAlign w:val="center"/>
          </w:tcPr>
          <w:p>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4984" w:type="dxa"/>
            <w:vMerge w:val="continue"/>
            <w:noWrap w:val="0"/>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宋体" w:hAnsi="宋体" w:eastAsia="宋体" w:cs="宋体"/>
                <w:color w:val="auto"/>
                <w:sz w:val="21"/>
                <w:szCs w:val="21"/>
                <w:highlight w:val="none"/>
              </w:rPr>
            </w:pPr>
          </w:p>
        </w:tc>
        <w:tc>
          <w:tcPr>
            <w:tcW w:w="709" w:type="dxa"/>
            <w:vMerge w:val="continue"/>
            <w:noWrap w:val="0"/>
            <w:vAlign w:val="center"/>
          </w:tcPr>
          <w:p>
            <w:pPr>
              <w:rPr>
                <w:rFonts w:hint="eastAsia" w:ascii="宋体" w:hAnsi="宋体" w:eastAsia="宋体" w:cs="宋体"/>
                <w:color w:val="auto"/>
                <w:sz w:val="21"/>
                <w:szCs w:val="21"/>
                <w:highlight w:val="none"/>
                <w:lang w:val="zh-CN"/>
              </w:rPr>
            </w:pPr>
          </w:p>
        </w:tc>
        <w:tc>
          <w:tcPr>
            <w:tcW w:w="3118" w:type="dxa"/>
            <w:noWrap w:val="0"/>
            <w:vAlign w:val="center"/>
          </w:tcPr>
          <w:p>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4984" w:type="dxa"/>
            <w:vMerge w:val="continue"/>
            <w:noWrap w:val="0"/>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宋体" w:hAnsi="宋体" w:eastAsia="宋体" w:cs="宋体"/>
                <w:color w:val="auto"/>
                <w:sz w:val="21"/>
                <w:szCs w:val="21"/>
                <w:highlight w:val="none"/>
              </w:rPr>
            </w:pPr>
          </w:p>
        </w:tc>
        <w:tc>
          <w:tcPr>
            <w:tcW w:w="709" w:type="dxa"/>
            <w:vMerge w:val="continue"/>
            <w:noWrap w:val="0"/>
            <w:vAlign w:val="center"/>
          </w:tcPr>
          <w:p>
            <w:pPr>
              <w:rPr>
                <w:rFonts w:hint="eastAsia" w:ascii="宋体" w:hAnsi="宋体" w:eastAsia="宋体" w:cs="宋体"/>
                <w:color w:val="auto"/>
                <w:sz w:val="21"/>
                <w:szCs w:val="21"/>
                <w:highlight w:val="none"/>
                <w:lang w:val="zh-CN"/>
              </w:rPr>
            </w:pPr>
          </w:p>
        </w:tc>
        <w:tc>
          <w:tcPr>
            <w:tcW w:w="3118" w:type="dxa"/>
            <w:noWrap w:val="0"/>
            <w:vAlign w:val="center"/>
          </w:tcPr>
          <w:p>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4984" w:type="dxa"/>
            <w:vMerge w:val="continue"/>
            <w:noWrap w:val="0"/>
            <w:vAlign w:val="center"/>
          </w:tcPr>
          <w:p>
            <w:pP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宋体" w:hAnsi="宋体" w:eastAsia="宋体" w:cs="宋体"/>
                <w:color w:val="auto"/>
                <w:sz w:val="21"/>
                <w:szCs w:val="21"/>
                <w:highlight w:val="none"/>
              </w:rPr>
            </w:pPr>
          </w:p>
        </w:tc>
        <w:tc>
          <w:tcPr>
            <w:tcW w:w="709" w:type="dxa"/>
            <w:vMerge w:val="continue"/>
            <w:noWrap w:val="0"/>
            <w:vAlign w:val="center"/>
          </w:tcPr>
          <w:p>
            <w:pPr>
              <w:rPr>
                <w:rFonts w:hint="eastAsia" w:ascii="宋体" w:hAnsi="宋体" w:eastAsia="宋体" w:cs="宋体"/>
                <w:color w:val="auto"/>
                <w:sz w:val="21"/>
                <w:szCs w:val="21"/>
                <w:highlight w:val="none"/>
              </w:rPr>
            </w:pPr>
          </w:p>
        </w:tc>
        <w:tc>
          <w:tcPr>
            <w:tcW w:w="311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4984" w:type="dxa"/>
            <w:noWrap w:val="0"/>
            <w:vAlign w:val="center"/>
          </w:tcPr>
          <w:p>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宋体" w:hAnsi="宋体" w:eastAsia="宋体" w:cs="宋体"/>
                <w:color w:val="auto"/>
                <w:sz w:val="21"/>
                <w:szCs w:val="21"/>
                <w:highlight w:val="none"/>
              </w:rPr>
            </w:pPr>
          </w:p>
        </w:tc>
        <w:tc>
          <w:tcPr>
            <w:tcW w:w="709" w:type="dxa"/>
            <w:vMerge w:val="continue"/>
            <w:noWrap w:val="0"/>
            <w:vAlign w:val="center"/>
          </w:tcPr>
          <w:p>
            <w:pPr>
              <w:rPr>
                <w:rFonts w:hint="eastAsia" w:ascii="宋体" w:hAnsi="宋体" w:eastAsia="宋体" w:cs="宋体"/>
                <w:color w:val="auto"/>
                <w:sz w:val="21"/>
                <w:szCs w:val="21"/>
                <w:highlight w:val="none"/>
              </w:rPr>
            </w:pPr>
          </w:p>
        </w:tc>
        <w:tc>
          <w:tcPr>
            <w:tcW w:w="3118"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4984"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按“第一篇三、供应商资格要求（三）本项目的特定资格要求”的要求提交（如果有）。</w:t>
            </w:r>
          </w:p>
        </w:tc>
      </w:tr>
    </w:tbl>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3"/>
          <w:sz w:val="16"/>
          <w:szCs w:val="24"/>
          <w:highlight w:val="none"/>
        </w:rPr>
        <w:instrText xml:space="preserve">1</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544" w:type="dxa"/>
            <w:gridSpan w:val="2"/>
            <w:noWrap w:val="0"/>
            <w:vAlign w:val="center"/>
          </w:tcPr>
          <w:p>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409" w:type="dxa"/>
            <w:noWrap w:val="0"/>
            <w:vAlign w:val="center"/>
          </w:tcPr>
          <w:p>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60" w:type="dxa"/>
            <w:vMerge w:val="restart"/>
            <w:noWrap w:val="0"/>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984" w:type="dxa"/>
            <w:noWrap w:val="0"/>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响应文件签署或盖章</w:t>
            </w:r>
          </w:p>
        </w:tc>
        <w:tc>
          <w:tcPr>
            <w:tcW w:w="5409" w:type="dxa"/>
            <w:noWrap w:val="0"/>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pPr>
              <w:rPr>
                <w:rFonts w:hint="eastAsia" w:ascii="宋体" w:hAnsi="宋体" w:eastAsia="宋体" w:cs="宋体"/>
                <w:color w:val="auto"/>
                <w:kern w:val="0"/>
                <w:sz w:val="21"/>
                <w:szCs w:val="21"/>
                <w:highlight w:val="none"/>
              </w:rPr>
            </w:pPr>
          </w:p>
        </w:tc>
        <w:tc>
          <w:tcPr>
            <w:tcW w:w="1984"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409"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法定代表人身份证明及授权委托书有效，符合竞争性磋商文件规定的格式，签署或盖章齐全。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pPr>
              <w:rPr>
                <w:rFonts w:hint="eastAsia" w:ascii="宋体" w:hAnsi="宋体" w:eastAsia="宋体" w:cs="宋体"/>
                <w:color w:val="auto"/>
                <w:kern w:val="0"/>
                <w:sz w:val="21"/>
                <w:szCs w:val="21"/>
                <w:highlight w:val="none"/>
              </w:rPr>
            </w:pPr>
          </w:p>
        </w:tc>
        <w:tc>
          <w:tcPr>
            <w:tcW w:w="1984" w:type="dxa"/>
            <w:noWrap w:val="0"/>
            <w:vAlign w:val="center"/>
          </w:tcPr>
          <w:p>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5409" w:type="dxa"/>
            <w:noWrap w:val="0"/>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每个包只能有一个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pPr>
              <w:rPr>
                <w:rFonts w:hint="eastAsia" w:ascii="宋体" w:hAnsi="宋体" w:eastAsia="宋体" w:cs="宋体"/>
                <w:color w:val="auto"/>
                <w:kern w:val="0"/>
                <w:sz w:val="21"/>
                <w:szCs w:val="21"/>
                <w:highlight w:val="none"/>
              </w:rPr>
            </w:pPr>
          </w:p>
        </w:tc>
        <w:tc>
          <w:tcPr>
            <w:tcW w:w="1984" w:type="dxa"/>
            <w:noWrap w:val="0"/>
            <w:vAlign w:val="center"/>
          </w:tcPr>
          <w:p>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5409" w:type="dxa"/>
            <w:noWrap w:val="0"/>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60" w:type="dxa"/>
            <w:noWrap w:val="0"/>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984" w:type="dxa"/>
            <w:noWrap w:val="0"/>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5409" w:type="dxa"/>
            <w:noWrap w:val="0"/>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文件正、副本数量（含电子文档）符合</w:t>
            </w:r>
            <w:r>
              <w:rPr>
                <w:rFonts w:hint="eastAsia" w:ascii="宋体" w:hAnsi="宋体" w:eastAsia="宋体" w:cs="宋体"/>
                <w:color w:val="auto"/>
                <w:sz w:val="21"/>
                <w:szCs w:val="21"/>
                <w:highlight w:val="none"/>
              </w:rPr>
              <w:t>竞争性磋商</w:t>
            </w:r>
            <w:r>
              <w:rPr>
                <w:rFonts w:hint="eastAsia" w:ascii="宋体" w:hAnsi="宋体" w:eastAsia="宋体" w:cs="宋体"/>
                <w:color w:val="auto"/>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60" w:type="dxa"/>
            <w:vMerge w:val="restart"/>
            <w:noWrap w:val="0"/>
            <w:vAlign w:val="center"/>
          </w:tcPr>
          <w:p>
            <w:pPr>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响应程度审查</w:t>
            </w:r>
          </w:p>
        </w:tc>
        <w:tc>
          <w:tcPr>
            <w:tcW w:w="1984" w:type="dxa"/>
            <w:noWrap w:val="0"/>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w:t>
            </w:r>
          </w:p>
        </w:tc>
        <w:tc>
          <w:tcPr>
            <w:tcW w:w="5409" w:type="dxa"/>
            <w:noWrap w:val="0"/>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对竞争性磋商文件第二篇、第三篇规定的磋商内容作出响应。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pPr>
              <w:rPr>
                <w:rFonts w:hint="eastAsia" w:ascii="宋体" w:hAnsi="宋体" w:eastAsia="宋体" w:cs="宋体"/>
                <w:color w:val="auto"/>
                <w:sz w:val="21"/>
                <w:szCs w:val="21"/>
                <w:highlight w:val="none"/>
                <w:lang w:val="zh-CN"/>
              </w:rPr>
            </w:pPr>
          </w:p>
        </w:tc>
        <w:tc>
          <w:tcPr>
            <w:tcW w:w="1984" w:type="dxa"/>
            <w:noWrap w:val="0"/>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磋商有效期</w:t>
            </w:r>
          </w:p>
        </w:tc>
        <w:tc>
          <w:tcPr>
            <w:tcW w:w="5409" w:type="dxa"/>
            <w:noWrap w:val="0"/>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响应文件及有关承诺文件有效期为提交响应文件截止时间起90天。</w:t>
            </w:r>
          </w:p>
        </w:tc>
      </w:tr>
    </w:tbl>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（五）在磋商过程中磋商的任何一方不得向他人透露与磋商有关的服务资料、价格或其他信息。</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（七）供应商在磋商时作出的所有书面承诺须由法定代表人（或其授权代表）或自然人（供应商为自然人）签署。</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eastAsia="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color w:val="auto"/>
          <w:sz w:val="24"/>
          <w:szCs w:val="24"/>
          <w:highlight w:val="none"/>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（十）磋商小组各成员独立对每个有效响应（通过资格性审查、</w:t>
      </w:r>
      <w:r>
        <w:rPr>
          <w:rFonts w:hint="eastAsia" w:ascii="宋体" w:hAnsi="宋体" w:eastAsia="宋体" w:cs="宋体"/>
          <w:color w:val="auto"/>
          <w:kern w:val="0"/>
          <w:sz w:val="24"/>
          <w:szCs w:val="24"/>
          <w:highlight w:val="none"/>
        </w:rPr>
        <w:t>符合性审查的供应商</w:t>
      </w:r>
      <w:r>
        <w:rPr>
          <w:rFonts w:hint="eastAsia" w:ascii="宋体" w:hAnsi="宋体" w:eastAsia="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提示：服务部分得分为0分的供应商将失去成为成交候选供应商的资格。）</w:t>
      </w:r>
    </w:p>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69" w:name="_Toc76462334"/>
      <w:bookmarkStart w:id="70" w:name="_Toc29576"/>
      <w:r>
        <w:rPr>
          <w:rFonts w:hint="eastAsia" w:ascii="宋体" w:hAnsi="宋体" w:eastAsia="宋体" w:cs="宋体"/>
          <w:color w:val="auto"/>
          <w:sz w:val="24"/>
          <w:highlight w:val="none"/>
        </w:rPr>
        <w:t>二、</w:t>
      </w:r>
      <w:bookmarkStart w:id="71" w:name="_Toc342913394"/>
      <w:bookmarkStart w:id="72" w:name="_Toc102227320"/>
      <w:r>
        <w:rPr>
          <w:rFonts w:hint="eastAsia" w:ascii="宋体" w:hAnsi="宋体" w:eastAsia="宋体" w:cs="宋体"/>
          <w:color w:val="auto"/>
          <w:sz w:val="24"/>
          <w:highlight w:val="none"/>
        </w:rPr>
        <w:t>评审标准</w:t>
      </w:r>
      <w:bookmarkEnd w:id="69"/>
      <w:bookmarkEnd w:id="70"/>
    </w:p>
    <w:tbl>
      <w:tblPr>
        <w:tblStyle w:val="5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1238"/>
        <w:gridCol w:w="4230"/>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b/>
                <w:color w:val="auto"/>
                <w:sz w:val="21"/>
                <w:szCs w:val="21"/>
                <w:highlight w:val="none"/>
              </w:rPr>
            </w:pPr>
            <w:bookmarkStart w:id="73" w:name="_Toc76462335"/>
            <w:r>
              <w:rPr>
                <w:rFonts w:hint="eastAsia" w:ascii="宋体" w:hAnsi="宋体" w:eastAsia="宋体" w:cs="宋体"/>
                <w:b/>
                <w:color w:val="auto"/>
                <w:sz w:val="21"/>
                <w:szCs w:val="21"/>
                <w:highlight w:val="none"/>
              </w:rPr>
              <w:t>序号</w:t>
            </w:r>
          </w:p>
        </w:tc>
        <w:tc>
          <w:tcPr>
            <w:tcW w:w="14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评分因素及权值</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default"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eastAsia="zh-CN"/>
              </w:rPr>
              <w:t>单项</w:t>
            </w:r>
            <w:r>
              <w:rPr>
                <w:rFonts w:hint="eastAsia" w:ascii="宋体" w:hAnsi="宋体" w:cs="宋体"/>
                <w:b/>
                <w:color w:val="auto"/>
                <w:sz w:val="21"/>
                <w:szCs w:val="21"/>
                <w:highlight w:val="none"/>
                <w:lang w:val="en-US" w:eastAsia="zh-CN"/>
              </w:rPr>
              <w:t>分值</w:t>
            </w:r>
          </w:p>
        </w:tc>
        <w:tc>
          <w:tcPr>
            <w:tcW w:w="42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rPr>
              <w:t>%）</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报价(50分）</w:t>
            </w:r>
          </w:p>
        </w:tc>
        <w:tc>
          <w:tcPr>
            <w:tcW w:w="42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运营服务</w:t>
            </w:r>
            <w:r>
              <w:rPr>
                <w:rFonts w:hint="eastAsia" w:ascii="宋体" w:hAnsi="宋体" w:eastAsia="宋体" w:cs="宋体"/>
                <w:color w:val="auto"/>
                <w:sz w:val="21"/>
                <w:szCs w:val="21"/>
                <w:highlight w:val="none"/>
              </w:rPr>
              <w:t>费(满分</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运营服务</w:t>
            </w:r>
            <w:r>
              <w:rPr>
                <w:rFonts w:hint="eastAsia" w:ascii="宋体" w:hAnsi="宋体" w:eastAsia="宋体" w:cs="宋体"/>
                <w:color w:val="auto"/>
                <w:sz w:val="21"/>
                <w:szCs w:val="21"/>
                <w:highlight w:val="none"/>
              </w:rPr>
              <w:t>费最低为4000元/组/年(报价4000元/组/年得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0分)每增加</w:t>
            </w:r>
            <w:r>
              <w:rPr>
                <w:rFonts w:hint="eastAsia" w:ascii="宋体" w:hAnsi="宋体" w:cs="宋体"/>
                <w:color w:val="auto"/>
                <w:sz w:val="21"/>
                <w:szCs w:val="21"/>
                <w:highlight w:val="none"/>
                <w:lang w:val="en-US" w:eastAsia="zh-CN"/>
              </w:rPr>
              <w:t>200</w:t>
            </w:r>
            <w:r>
              <w:rPr>
                <w:rFonts w:hint="eastAsia" w:ascii="宋体" w:hAnsi="宋体" w:eastAsia="宋体" w:cs="宋体"/>
                <w:color w:val="auto"/>
                <w:sz w:val="21"/>
                <w:szCs w:val="21"/>
                <w:highlight w:val="none"/>
              </w:rPr>
              <w:t>元/组/年加1分。</w:t>
            </w:r>
          </w:p>
        </w:tc>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8"/>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7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服务部分</w:t>
            </w:r>
          </w:p>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28" w:firstLineChars="0"/>
              <w:jc w:val="center"/>
              <w:textAlignment w:val="auto"/>
              <w:rPr>
                <w:rFonts w:hint="eastAsia" w:ascii="宋体" w:hAnsi="宋体" w:eastAsia="宋体" w:cs="宋体"/>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28" w:firstLineChars="0"/>
              <w:jc w:val="center"/>
              <w:textAlignment w:val="auto"/>
              <w:rPr>
                <w:rFonts w:hint="eastAsia" w:ascii="宋体" w:hAnsi="宋体" w:eastAsia="宋体" w:cs="宋体"/>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28" w:firstLineChars="0"/>
              <w:jc w:val="center"/>
              <w:textAlignment w:val="auto"/>
              <w:rPr>
                <w:rFonts w:hint="eastAsia" w:ascii="宋体" w:hAnsi="宋体" w:eastAsia="宋体" w:cs="宋体"/>
                <w:color w:val="auto"/>
                <w:kern w:val="0"/>
                <w:sz w:val="21"/>
                <w:szCs w:val="21"/>
                <w:highlight w:val="none"/>
              </w:rPr>
            </w:pPr>
          </w:p>
        </w:tc>
        <w:tc>
          <w:tcPr>
            <w:tcW w:w="1238" w:type="dxa"/>
            <w:noWrap w:val="0"/>
            <w:vAlign w:val="center"/>
          </w:tcPr>
          <w:p>
            <w:pPr>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团队人员（5分）</w:t>
            </w:r>
          </w:p>
        </w:tc>
        <w:tc>
          <w:tcPr>
            <w:tcW w:w="4230" w:type="dxa"/>
            <w:shd w:val="clear" w:color="auto" w:fill="auto"/>
            <w:noWrap w:val="0"/>
            <w:vAlign w:val="center"/>
          </w:tcPr>
          <w:p>
            <w:pPr>
              <w:spacing w:line="300" w:lineRule="exac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服务本项目团队人员不少于3人，等于3人得2分，每多1人加1分，最多得5分。（提供投标单位为其人员缴纳的近3个月社保证明）</w:t>
            </w:r>
          </w:p>
        </w:tc>
        <w:tc>
          <w:tcPr>
            <w:tcW w:w="1945" w:type="dxa"/>
            <w:vMerge w:val="restart"/>
            <w:noWrap w:val="0"/>
            <w:vAlign w:val="center"/>
          </w:tcPr>
          <w:p>
            <w:pPr>
              <w:spacing w:line="300" w:lineRule="exact"/>
              <w:rPr>
                <w:rFonts w:hint="default"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1"/>
                <w:szCs w:val="21"/>
                <w:highlight w:val="none"/>
              </w:rPr>
            </w:pPr>
          </w:p>
        </w:tc>
        <w:tc>
          <w:tcPr>
            <w:tcW w:w="14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firstLineChars="0"/>
              <w:jc w:val="center"/>
              <w:textAlignment w:val="auto"/>
              <w:rPr>
                <w:rFonts w:hint="eastAsia" w:ascii="宋体" w:hAnsi="宋体" w:eastAsia="宋体" w:cs="宋体"/>
                <w:color w:val="auto"/>
                <w:kern w:val="0"/>
                <w:sz w:val="21"/>
                <w:szCs w:val="21"/>
                <w:highlight w:val="none"/>
              </w:rPr>
            </w:pPr>
          </w:p>
        </w:tc>
        <w:tc>
          <w:tcPr>
            <w:tcW w:w="1238" w:type="dxa"/>
            <w:noWrap w:val="0"/>
            <w:vAlign w:val="center"/>
          </w:tcPr>
          <w:p>
            <w:pPr>
              <w:spacing w:line="300" w:lineRule="exact"/>
              <w:jc w:val="center"/>
              <w:rPr>
                <w:rFonts w:hint="eastAsia" w:ascii="宋体" w:hAnsi="宋体" w:eastAsia="宋体" w:cs="宋体"/>
                <w:color w:val="auto"/>
                <w:sz w:val="21"/>
                <w:szCs w:val="21"/>
                <w:highlight w:val="none"/>
                <w:lang w:val="en-US" w:eastAsia="zh-CN"/>
              </w:rPr>
            </w:pPr>
          </w:p>
          <w:p>
            <w:pPr>
              <w:spacing w:line="300" w:lineRule="exact"/>
              <w:jc w:val="center"/>
              <w:rPr>
                <w:rFonts w:hint="eastAsia" w:ascii="宋体" w:hAnsi="宋体" w:eastAsia="宋体" w:cs="宋体"/>
                <w:color w:val="auto"/>
                <w:sz w:val="21"/>
                <w:szCs w:val="21"/>
                <w:highlight w:val="none"/>
                <w:lang w:val="en-US" w:eastAsia="zh-CN"/>
              </w:rPr>
            </w:pPr>
          </w:p>
          <w:p>
            <w:pPr>
              <w:spacing w:line="300" w:lineRule="exact"/>
              <w:jc w:val="center"/>
              <w:rPr>
                <w:rFonts w:hint="eastAsia" w:ascii="宋体" w:hAnsi="宋体" w:eastAsia="宋体" w:cs="宋体"/>
                <w:color w:val="auto"/>
                <w:sz w:val="21"/>
                <w:szCs w:val="21"/>
                <w:highlight w:val="none"/>
                <w:lang w:val="en-US" w:eastAsia="zh-CN"/>
              </w:rPr>
            </w:pPr>
          </w:p>
          <w:p>
            <w:pPr>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售后服务（5分）</w:t>
            </w:r>
          </w:p>
          <w:p>
            <w:pPr>
              <w:spacing w:line="300" w:lineRule="exact"/>
              <w:jc w:val="center"/>
              <w:rPr>
                <w:rFonts w:hint="eastAsia" w:ascii="宋体" w:hAnsi="宋体" w:eastAsia="宋体" w:cs="宋体"/>
                <w:color w:val="auto"/>
                <w:sz w:val="21"/>
                <w:szCs w:val="21"/>
                <w:highlight w:val="none"/>
                <w:lang w:val="en-US" w:eastAsia="zh-CN"/>
              </w:rPr>
            </w:pPr>
          </w:p>
          <w:p>
            <w:pPr>
              <w:spacing w:line="300" w:lineRule="exact"/>
              <w:jc w:val="center"/>
              <w:rPr>
                <w:rFonts w:hint="eastAsia" w:ascii="宋体" w:hAnsi="宋体" w:eastAsia="宋体" w:cs="宋体"/>
                <w:color w:val="auto"/>
                <w:sz w:val="21"/>
                <w:szCs w:val="21"/>
                <w:highlight w:val="none"/>
                <w:lang w:val="en-US" w:eastAsia="zh-CN"/>
              </w:rPr>
            </w:pPr>
          </w:p>
        </w:tc>
        <w:tc>
          <w:tcPr>
            <w:tcW w:w="4230" w:type="dxa"/>
            <w:shd w:val="clear" w:color="auto" w:fill="auto"/>
            <w:noWrap w:val="0"/>
            <w:vAlign w:val="center"/>
          </w:tcPr>
          <w:p>
            <w:pPr>
              <w:spacing w:line="300" w:lineRule="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根据供应商提供售后服务方案综合评分：</w:t>
            </w:r>
          </w:p>
          <w:p>
            <w:pPr>
              <w:spacing w:line="30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方案内容详细、符合项目要求的得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p>
            <w:pPr>
              <w:spacing w:line="30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方案内容较为详细、较符合项目要求的得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pPr>
              <w:spacing w:line="30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方案内容基本详细、基本符合项目要求的得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p>
            <w:pPr>
              <w:spacing w:line="30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方案内容不够详细得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pPr>
              <w:spacing w:line="300" w:lineRule="exact"/>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未提供则不得分。</w:t>
            </w:r>
          </w:p>
        </w:tc>
        <w:tc>
          <w:tcPr>
            <w:tcW w:w="1945" w:type="dxa"/>
            <w:vMerge w:val="continue"/>
            <w:noWrap w:val="0"/>
            <w:vAlign w:val="center"/>
          </w:tcPr>
          <w:p>
            <w:pPr>
              <w:spacing w:line="300" w:lineRule="exact"/>
              <w:rPr>
                <w:rFonts w:hint="eastAsia" w:ascii="宋体" w:hAnsi="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1"/>
                <w:szCs w:val="21"/>
                <w:highlight w:val="none"/>
              </w:rPr>
            </w:pPr>
          </w:p>
        </w:tc>
        <w:tc>
          <w:tcPr>
            <w:tcW w:w="14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firstLineChars="0"/>
              <w:jc w:val="center"/>
              <w:textAlignment w:val="auto"/>
              <w:rPr>
                <w:rFonts w:hint="eastAsia" w:ascii="宋体" w:hAnsi="宋体" w:eastAsia="宋体" w:cs="宋体"/>
                <w:color w:val="auto"/>
                <w:sz w:val="21"/>
                <w:szCs w:val="21"/>
                <w:highlight w:val="none"/>
              </w:rPr>
            </w:pPr>
          </w:p>
        </w:tc>
        <w:tc>
          <w:tcPr>
            <w:tcW w:w="1238" w:type="dxa"/>
            <w:noWrap w:val="0"/>
            <w:vAlign w:val="center"/>
          </w:tcPr>
          <w:p>
            <w:pPr>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32"/>
                <w:sz w:val="21"/>
                <w:szCs w:val="21"/>
                <w:highlight w:val="none"/>
              </w:rPr>
              <w:t>自动售货机设备功能</w:t>
            </w:r>
            <w:r>
              <w:rPr>
                <w:rFonts w:hint="eastAsia" w:ascii="宋体" w:hAnsi="宋体" w:cs="宋体"/>
                <w:color w:val="auto"/>
                <w:sz w:val="21"/>
                <w:szCs w:val="21"/>
                <w:highlight w:val="none"/>
                <w:lang w:val="en-US" w:eastAsia="zh-CN"/>
              </w:rPr>
              <w:t>（4分）</w:t>
            </w:r>
          </w:p>
        </w:tc>
        <w:tc>
          <w:tcPr>
            <w:tcW w:w="4230" w:type="dxa"/>
            <w:shd w:val="clear" w:color="auto" w:fill="auto"/>
            <w:noWrap w:val="0"/>
            <w:vAlign w:val="center"/>
          </w:tcPr>
          <w:p>
            <w:pPr>
              <w:spacing w:line="360" w:lineRule="auto"/>
              <w:rPr>
                <w:rFonts w:hint="eastAsia" w:ascii="宋体" w:hAnsi="宋体" w:cs="宋体"/>
                <w:color w:val="auto"/>
                <w:kern w:val="32"/>
                <w:sz w:val="21"/>
                <w:szCs w:val="21"/>
                <w:highlight w:val="none"/>
              </w:rPr>
            </w:pPr>
            <w:r>
              <w:rPr>
                <w:rFonts w:hint="eastAsia" w:ascii="宋体" w:hAnsi="宋体" w:cs="宋体"/>
                <w:color w:val="auto"/>
                <w:kern w:val="32"/>
                <w:sz w:val="21"/>
                <w:szCs w:val="21"/>
                <w:highlight w:val="none"/>
              </w:rPr>
              <w:t xml:space="preserve">包含并不限于以下功能：可随时查看物料情况（库存情况、销售数据）；机器状态、错误日志（如缺货、故障、温度异常或支付异常等，并能及时发送报警信息）；能进行状态查询（包含温度、湿度、支付系统、出货装置等关键部件的参数等）；具备远程重启、机器清洗、开门操作。    </w:t>
            </w:r>
          </w:p>
          <w:p>
            <w:pPr>
              <w:spacing w:line="3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32"/>
                <w:sz w:val="21"/>
                <w:szCs w:val="21"/>
                <w:highlight w:val="none"/>
                <w:lang w:eastAsia="zh-CN"/>
              </w:rPr>
              <w:t>供应商</w:t>
            </w:r>
            <w:r>
              <w:rPr>
                <w:rFonts w:hint="eastAsia" w:ascii="宋体" w:hAnsi="宋体" w:cs="宋体"/>
                <w:color w:val="auto"/>
                <w:kern w:val="32"/>
                <w:sz w:val="21"/>
                <w:szCs w:val="21"/>
                <w:highlight w:val="none"/>
              </w:rPr>
              <w:t>需根据要求提供优于以上要求的相关资料。评审小组根据申请人提供的资料进行评比，优得</w:t>
            </w:r>
            <w:r>
              <w:rPr>
                <w:rFonts w:hint="eastAsia" w:ascii="宋体" w:hAnsi="宋体" w:cs="宋体"/>
                <w:color w:val="auto"/>
                <w:kern w:val="32"/>
                <w:sz w:val="21"/>
                <w:szCs w:val="21"/>
                <w:highlight w:val="none"/>
                <w:lang w:val="en-US" w:eastAsia="zh-CN"/>
              </w:rPr>
              <w:t>4</w:t>
            </w:r>
            <w:r>
              <w:rPr>
                <w:rFonts w:hint="eastAsia" w:ascii="宋体" w:hAnsi="宋体" w:cs="宋体"/>
                <w:color w:val="auto"/>
                <w:kern w:val="32"/>
                <w:sz w:val="21"/>
                <w:szCs w:val="21"/>
                <w:highlight w:val="none"/>
              </w:rPr>
              <w:t>分，</w:t>
            </w:r>
            <w:r>
              <w:rPr>
                <w:rFonts w:hint="eastAsia" w:ascii="宋体" w:hAnsi="宋体" w:cs="宋体"/>
                <w:color w:val="auto"/>
                <w:kern w:val="32"/>
                <w:sz w:val="21"/>
                <w:szCs w:val="21"/>
                <w:highlight w:val="none"/>
                <w:lang w:eastAsia="zh-CN"/>
              </w:rPr>
              <w:t>良</w:t>
            </w:r>
            <w:r>
              <w:rPr>
                <w:rFonts w:hint="eastAsia" w:ascii="宋体" w:hAnsi="宋体" w:cs="宋体"/>
                <w:color w:val="auto"/>
                <w:kern w:val="32"/>
                <w:sz w:val="21"/>
                <w:szCs w:val="21"/>
                <w:highlight w:val="none"/>
              </w:rPr>
              <w:t>得</w:t>
            </w:r>
            <w:r>
              <w:rPr>
                <w:rFonts w:hint="eastAsia" w:ascii="宋体" w:hAnsi="宋体" w:cs="宋体"/>
                <w:color w:val="auto"/>
                <w:kern w:val="32"/>
                <w:sz w:val="21"/>
                <w:szCs w:val="21"/>
                <w:highlight w:val="none"/>
                <w:lang w:val="en-US" w:eastAsia="zh-CN"/>
              </w:rPr>
              <w:t>3</w:t>
            </w:r>
            <w:r>
              <w:rPr>
                <w:rFonts w:hint="eastAsia" w:ascii="宋体" w:hAnsi="宋体" w:cs="宋体"/>
                <w:color w:val="auto"/>
                <w:kern w:val="32"/>
                <w:sz w:val="21"/>
                <w:szCs w:val="21"/>
                <w:highlight w:val="none"/>
              </w:rPr>
              <w:t>分，</w:t>
            </w:r>
            <w:r>
              <w:rPr>
                <w:rFonts w:hint="eastAsia" w:ascii="宋体" w:hAnsi="宋体" w:cs="宋体"/>
                <w:color w:val="auto"/>
                <w:kern w:val="32"/>
                <w:sz w:val="21"/>
                <w:szCs w:val="21"/>
                <w:highlight w:val="none"/>
                <w:lang w:eastAsia="zh-CN"/>
              </w:rPr>
              <w:t>中得</w:t>
            </w:r>
            <w:r>
              <w:rPr>
                <w:rFonts w:hint="eastAsia" w:ascii="宋体" w:hAnsi="宋体" w:cs="宋体"/>
                <w:color w:val="auto"/>
                <w:kern w:val="32"/>
                <w:sz w:val="21"/>
                <w:szCs w:val="21"/>
                <w:highlight w:val="none"/>
                <w:lang w:val="en-US" w:eastAsia="zh-CN"/>
              </w:rPr>
              <w:t>2分，</w:t>
            </w:r>
            <w:r>
              <w:rPr>
                <w:rFonts w:hint="eastAsia" w:ascii="宋体" w:hAnsi="宋体" w:cs="宋体"/>
                <w:color w:val="auto"/>
                <w:kern w:val="32"/>
                <w:sz w:val="21"/>
                <w:szCs w:val="21"/>
                <w:highlight w:val="none"/>
              </w:rPr>
              <w:t>差得</w:t>
            </w:r>
            <w:r>
              <w:rPr>
                <w:rFonts w:hint="eastAsia" w:ascii="宋体" w:hAnsi="宋体" w:cs="宋体"/>
                <w:color w:val="auto"/>
                <w:kern w:val="32"/>
                <w:sz w:val="21"/>
                <w:szCs w:val="21"/>
                <w:highlight w:val="none"/>
                <w:lang w:val="en-US" w:eastAsia="zh-CN"/>
              </w:rPr>
              <w:t>1</w:t>
            </w:r>
            <w:r>
              <w:rPr>
                <w:rFonts w:hint="eastAsia" w:ascii="宋体" w:hAnsi="宋体" w:cs="宋体"/>
                <w:color w:val="auto"/>
                <w:kern w:val="32"/>
                <w:sz w:val="21"/>
                <w:szCs w:val="21"/>
                <w:highlight w:val="none"/>
              </w:rPr>
              <w:t>分，未提供不得分。</w:t>
            </w:r>
          </w:p>
        </w:tc>
        <w:tc>
          <w:tcPr>
            <w:tcW w:w="19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1"/>
                <w:szCs w:val="21"/>
                <w:highlight w:val="none"/>
              </w:rPr>
            </w:pPr>
          </w:p>
        </w:tc>
        <w:tc>
          <w:tcPr>
            <w:tcW w:w="14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1"/>
                <w:szCs w:val="21"/>
                <w:highlight w:val="none"/>
              </w:rPr>
            </w:pPr>
          </w:p>
        </w:tc>
        <w:tc>
          <w:tcPr>
            <w:tcW w:w="1238" w:type="dxa"/>
            <w:noWrap w:val="0"/>
            <w:vAlign w:val="center"/>
          </w:tcPr>
          <w:p>
            <w:pPr>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设备软硬件技术</w:t>
            </w:r>
            <w:r>
              <w:rPr>
                <w:rFonts w:hint="eastAsia" w:ascii="宋体" w:hAnsi="宋体" w:cs="宋体"/>
                <w:color w:val="auto"/>
                <w:sz w:val="21"/>
                <w:szCs w:val="21"/>
                <w:highlight w:val="none"/>
                <w:lang w:val="en-US" w:eastAsia="zh-CN"/>
              </w:rPr>
              <w:t>（3分）</w:t>
            </w:r>
          </w:p>
        </w:tc>
        <w:tc>
          <w:tcPr>
            <w:tcW w:w="4230" w:type="dxa"/>
            <w:shd w:val="clear" w:color="auto" w:fill="auto"/>
            <w:noWrap w:val="0"/>
            <w:vAlign w:val="center"/>
          </w:tcPr>
          <w:p>
            <w:pPr>
              <w:spacing w:line="3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1、供应商具有自动售货机设备生产厂家授权使用其设备参与招投标项目的授权书或声明函，得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分。提供授权书或声明函加盖供应商公章。2.设备通过质量管理体系认证(IS09001)、环境管理体系认证(IS014001)</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提供证书复印件加盖供应商公章，未提供或提供不全不得分。3.操作简便、可支持使用不少于</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种支付方式:包括但不仅限于微信、支付宝、刷脸支付等，满足要求得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分，以提供支付选择界面截屏为准，未提供或支付方式选择种数不足者不得分。</w:t>
            </w:r>
          </w:p>
        </w:tc>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1"/>
                <w:szCs w:val="21"/>
                <w:highlight w:val="none"/>
              </w:rPr>
            </w:pPr>
          </w:p>
        </w:tc>
        <w:tc>
          <w:tcPr>
            <w:tcW w:w="14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1"/>
                <w:szCs w:val="21"/>
                <w:highlight w:val="none"/>
              </w:rPr>
            </w:pPr>
          </w:p>
        </w:tc>
        <w:tc>
          <w:tcPr>
            <w:tcW w:w="1238" w:type="dxa"/>
            <w:noWrap w:val="0"/>
            <w:vAlign w:val="center"/>
          </w:tcPr>
          <w:p>
            <w:pPr>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企业仓储及配送能力（3分）</w:t>
            </w:r>
          </w:p>
        </w:tc>
        <w:tc>
          <w:tcPr>
            <w:tcW w:w="4230" w:type="dxa"/>
            <w:shd w:val="clear" w:color="auto" w:fill="auto"/>
            <w:noWrap w:val="0"/>
            <w:vAlign w:val="center"/>
          </w:tcPr>
          <w:p>
            <w:pPr>
              <w:numPr>
                <w:ilvl w:val="0"/>
                <w:numId w:val="13"/>
              </w:numPr>
              <w:spacing w:line="300" w:lineRule="exact"/>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w:t>
            </w:r>
            <w:r>
              <w:rPr>
                <w:rFonts w:hint="eastAsia" w:ascii="宋体" w:hAnsi="宋体" w:cs="宋体"/>
                <w:color w:val="auto"/>
                <w:kern w:val="2"/>
                <w:sz w:val="21"/>
                <w:szCs w:val="21"/>
                <w:highlight w:val="none"/>
                <w:lang w:val="en-US" w:eastAsia="zh-CN" w:bidi="ar-SA"/>
              </w:rPr>
              <w:t>具有</w:t>
            </w:r>
            <w:r>
              <w:rPr>
                <w:rFonts w:hint="eastAsia" w:ascii="宋体" w:hAnsi="宋体" w:eastAsia="宋体" w:cs="宋体"/>
                <w:color w:val="auto"/>
                <w:kern w:val="2"/>
                <w:sz w:val="21"/>
                <w:szCs w:val="21"/>
                <w:highlight w:val="none"/>
                <w:lang w:val="en-US" w:eastAsia="zh-CN" w:bidi="ar-SA"/>
              </w:rPr>
              <w:t>配送汽车不少于</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台(</w:t>
            </w:r>
            <w:r>
              <w:rPr>
                <w:rFonts w:hint="eastAsia" w:ascii="宋体" w:hAnsi="宋体" w:cs="宋体"/>
                <w:color w:val="auto"/>
                <w:kern w:val="2"/>
                <w:sz w:val="21"/>
                <w:szCs w:val="21"/>
                <w:highlight w:val="none"/>
                <w:lang w:val="en-US" w:eastAsia="zh-CN" w:bidi="ar-SA"/>
              </w:rPr>
              <w:t>若为自有配送汽车：</w:t>
            </w:r>
            <w:r>
              <w:rPr>
                <w:rFonts w:hint="eastAsia" w:ascii="宋体" w:hAnsi="宋体" w:eastAsia="宋体" w:cs="宋体"/>
                <w:color w:val="auto"/>
                <w:kern w:val="2"/>
                <w:sz w:val="21"/>
                <w:szCs w:val="21"/>
                <w:highlight w:val="none"/>
                <w:lang w:val="en-US" w:eastAsia="zh-CN" w:bidi="ar-SA"/>
              </w:rPr>
              <w:t>提供注册于供应商名下的货运车辆行驶证复印件并加盖</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公章</w:t>
            </w:r>
            <w:r>
              <w:rPr>
                <w:rFonts w:hint="eastAsia" w:ascii="宋体" w:hAnsi="宋体" w:cs="宋体"/>
                <w:color w:val="auto"/>
                <w:kern w:val="2"/>
                <w:sz w:val="21"/>
                <w:szCs w:val="21"/>
                <w:highlight w:val="none"/>
                <w:lang w:val="en-US" w:eastAsia="zh-CN" w:bidi="ar-SA"/>
              </w:rPr>
              <w:t>，若为租赁配送汽车的：提供租凭合同和注册于出租方名下的</w:t>
            </w:r>
            <w:r>
              <w:rPr>
                <w:rFonts w:hint="eastAsia" w:ascii="宋体" w:hAnsi="宋体" w:eastAsia="宋体" w:cs="宋体"/>
                <w:color w:val="auto"/>
                <w:kern w:val="2"/>
                <w:sz w:val="21"/>
                <w:szCs w:val="21"/>
                <w:highlight w:val="none"/>
                <w:lang w:val="en-US" w:eastAsia="zh-CN" w:bidi="ar-SA"/>
              </w:rPr>
              <w:t>货运车辆行驶证复印件并加盖</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公章)</w:t>
            </w:r>
            <w:r>
              <w:rPr>
                <w:rFonts w:hint="eastAsia" w:ascii="宋体" w:hAnsi="宋体" w:cs="宋体"/>
                <w:color w:val="auto"/>
                <w:kern w:val="2"/>
                <w:sz w:val="21"/>
                <w:szCs w:val="21"/>
                <w:highlight w:val="none"/>
                <w:lang w:val="en-US" w:eastAsia="zh-CN" w:bidi="ar-SA"/>
              </w:rPr>
              <w:t>，得1.5分。</w:t>
            </w:r>
          </w:p>
          <w:p>
            <w:pPr>
              <w:numPr>
                <w:ilvl w:val="0"/>
                <w:numId w:val="13"/>
              </w:numPr>
              <w:spacing w:line="3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供应商商品仓库面积不少于</w:t>
            </w:r>
            <w:r>
              <w:rPr>
                <w:rFonts w:hint="eastAsia" w:ascii="宋体" w:hAnsi="宋体" w:cs="宋体"/>
                <w:color w:val="auto"/>
                <w:kern w:val="2"/>
                <w:sz w:val="21"/>
                <w:szCs w:val="21"/>
                <w:highlight w:val="none"/>
                <w:lang w:val="en-US" w:eastAsia="zh-CN" w:bidi="ar-SA"/>
              </w:rPr>
              <w:t>200</w:t>
            </w:r>
            <w:r>
              <w:rPr>
                <w:rFonts w:hint="eastAsia" w:ascii="宋体" w:hAnsi="宋体" w:eastAsia="宋体" w:cs="宋体"/>
                <w:color w:val="auto"/>
                <w:kern w:val="2"/>
                <w:sz w:val="21"/>
                <w:szCs w:val="21"/>
                <w:highlight w:val="none"/>
                <w:lang w:val="en-US" w:eastAsia="zh-CN" w:bidi="ar-SA"/>
              </w:rPr>
              <w:t>平方米(提供有效产权或租赁合同证明材料加盖公章)。</w:t>
            </w:r>
            <w:r>
              <w:rPr>
                <w:rFonts w:hint="eastAsia" w:ascii="宋体" w:hAnsi="宋体" w:cs="宋体"/>
                <w:color w:val="auto"/>
                <w:kern w:val="2"/>
                <w:sz w:val="21"/>
                <w:szCs w:val="21"/>
                <w:highlight w:val="none"/>
                <w:lang w:val="en-US" w:eastAsia="zh-CN" w:bidi="ar-SA"/>
              </w:rPr>
              <w:t>得1.5分。</w:t>
            </w:r>
          </w:p>
        </w:tc>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7" w:hRule="atLeast"/>
        </w:trPr>
        <w:tc>
          <w:tcPr>
            <w:tcW w:w="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1"/>
                <w:szCs w:val="21"/>
                <w:highlight w:val="none"/>
              </w:rPr>
            </w:pPr>
          </w:p>
        </w:tc>
        <w:tc>
          <w:tcPr>
            <w:tcW w:w="14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1"/>
                <w:szCs w:val="21"/>
                <w:highlight w:val="none"/>
              </w:rPr>
            </w:pPr>
          </w:p>
        </w:tc>
        <w:tc>
          <w:tcPr>
            <w:tcW w:w="1238" w:type="dxa"/>
            <w:noWrap w:val="0"/>
            <w:vAlign w:val="center"/>
          </w:tcPr>
          <w:p>
            <w:pPr>
              <w:spacing w:line="300" w:lineRule="exact"/>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特色服务方案（5分）</w:t>
            </w:r>
          </w:p>
        </w:tc>
        <w:tc>
          <w:tcPr>
            <w:tcW w:w="4230" w:type="dxa"/>
            <w:shd w:val="clear" w:color="auto" w:fill="auto"/>
            <w:noWrap w:val="0"/>
            <w:vAlign w:val="center"/>
          </w:tcPr>
          <w:p>
            <w:pPr>
              <w:widowControl/>
              <w:spacing w:line="30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针对本项目提供的特色服务方案进行评审，包括不限于以下内容：①国家法定节假日、迎新、毕业季提供优惠活动；②参与学校各类校园文化活动，如</w:t>
            </w:r>
            <w:r>
              <w:rPr>
                <w:rFonts w:hint="eastAsia" w:ascii="宋体" w:hAnsi="宋体" w:cs="宋体"/>
                <w:color w:val="auto"/>
                <w:sz w:val="21"/>
                <w:szCs w:val="21"/>
                <w:highlight w:val="none"/>
                <w:lang w:eastAsia="zh-CN"/>
              </w:rPr>
              <w:t>宿舍文化节、社团文化节等</w:t>
            </w:r>
            <w:r>
              <w:rPr>
                <w:rFonts w:hint="eastAsia" w:ascii="宋体" w:hAnsi="宋体" w:cs="宋体"/>
                <w:color w:val="auto"/>
                <w:sz w:val="21"/>
                <w:szCs w:val="21"/>
                <w:highlight w:val="none"/>
              </w:rPr>
              <w:t>；</w:t>
            </w:r>
            <w:r>
              <w:rPr>
                <w:rFonts w:hint="eastAsia" w:ascii="宋体" w:hAnsi="宋体" w:cs="宋体"/>
                <w:b/>
                <w:color w:val="auto"/>
                <w:sz w:val="21"/>
                <w:szCs w:val="21"/>
                <w:highlight w:val="none"/>
              </w:rPr>
              <w:t>无偿提供活动所需物资或资金支持</w:t>
            </w:r>
            <w:r>
              <w:rPr>
                <w:rFonts w:hint="eastAsia" w:ascii="宋体" w:hAnsi="宋体" w:cs="宋体"/>
                <w:color w:val="auto"/>
                <w:sz w:val="21"/>
                <w:szCs w:val="21"/>
                <w:highlight w:val="none"/>
              </w:rPr>
              <w:t>，并根据活动需求，安排员工参与活动组织，积极配合比选人进行活动宣传，丰富学生课余生活，促进校园文化建设。</w:t>
            </w:r>
          </w:p>
          <w:p>
            <w:pPr>
              <w:spacing w:line="30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方案内容详细、符合项目要求的得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p>
            <w:pPr>
              <w:spacing w:line="30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方案内容较为详细、较符合项目要求的得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pPr>
              <w:spacing w:line="30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方案内容基本详细、基本符合项目要求的得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p>
            <w:pPr>
              <w:spacing w:line="30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方案内容不够详细得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pPr>
              <w:spacing w:line="3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未提供则不得分。</w:t>
            </w:r>
          </w:p>
        </w:tc>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pPr>
              <w:keepNext w:val="0"/>
              <w:keepLines w:val="0"/>
              <w:pageBreakBefore w:val="0"/>
              <w:widowControl w:val="0"/>
              <w:kinsoku/>
              <w:wordWrap/>
              <w:overflowPunct/>
              <w:topLinePunct w:val="0"/>
              <w:autoSpaceDE/>
              <w:autoSpaceDN/>
              <w:bidi w:val="0"/>
              <w:adjustRightInd/>
              <w:snapToGrid/>
              <w:spacing w:line="240" w:lineRule="auto"/>
              <w:ind w:firstLine="28" w:firstLineChars="0"/>
              <w:jc w:val="center"/>
              <w:textAlignment w:val="auto"/>
              <w:rPr>
                <w:rFonts w:hint="eastAsia" w:ascii="宋体" w:hAnsi="宋体" w:eastAsia="宋体" w:cs="宋体"/>
                <w:color w:val="auto"/>
                <w:sz w:val="21"/>
                <w:szCs w:val="21"/>
                <w:highlight w:val="none"/>
              </w:rPr>
            </w:pPr>
          </w:p>
        </w:tc>
        <w:tc>
          <w:tcPr>
            <w:tcW w:w="147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pPr>
              <w:keepNext w:val="0"/>
              <w:keepLines w:val="0"/>
              <w:pageBreakBefore w:val="0"/>
              <w:widowControl w:val="0"/>
              <w:kinsoku/>
              <w:wordWrap/>
              <w:overflowPunct/>
              <w:topLinePunct w:val="0"/>
              <w:autoSpaceDE/>
              <w:autoSpaceDN/>
              <w:bidi w:val="0"/>
              <w:adjustRightInd/>
              <w:snapToGrid/>
              <w:spacing w:line="240" w:lineRule="auto"/>
              <w:ind w:firstLine="28"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w:t>
            </w:r>
          </w:p>
        </w:tc>
        <w:tc>
          <w:tcPr>
            <w:tcW w:w="1238"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服务业绩（15分）</w:t>
            </w:r>
          </w:p>
        </w:tc>
        <w:tc>
          <w:tcPr>
            <w:tcW w:w="4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供应商提供近三年(自2022年1月1日至今，以</w:t>
            </w:r>
            <w:r>
              <w:rPr>
                <w:rFonts w:hint="eastAsia" w:ascii="宋体" w:hAnsi="宋体" w:cs="宋体"/>
                <w:color w:val="auto"/>
                <w:kern w:val="0"/>
                <w:sz w:val="21"/>
                <w:szCs w:val="21"/>
                <w:highlight w:val="none"/>
                <w:lang w:eastAsia="zh-CN"/>
              </w:rPr>
              <w:t>合同签定</w:t>
            </w:r>
            <w:r>
              <w:rPr>
                <w:rFonts w:hint="eastAsia" w:ascii="宋体" w:hAnsi="宋体" w:eastAsia="宋体" w:cs="宋体"/>
                <w:color w:val="auto"/>
                <w:kern w:val="0"/>
                <w:sz w:val="21"/>
                <w:szCs w:val="21"/>
                <w:highlight w:val="none"/>
              </w:rPr>
              <w:t>时间为准</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类似业绩，每提供一个有效业绩得</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分，未提供或提供不全不得分</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eastAsia="zh-CN"/>
              </w:rPr>
              <w:t>最多</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p>
        </w:tc>
        <w:tc>
          <w:tcPr>
            <w:tcW w:w="19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提供合同(协议)复印件</w:t>
            </w:r>
            <w:r>
              <w:rPr>
                <w:rFonts w:hint="eastAsia" w:ascii="宋体" w:hAnsi="宋体" w:eastAsia="宋体" w:cs="宋体"/>
                <w:color w:val="auto"/>
                <w:kern w:val="0"/>
                <w:sz w:val="21"/>
                <w:szCs w:val="21"/>
                <w:highlight w:val="none"/>
                <w:lang w:val="en-US" w:eastAsia="zh-CN"/>
              </w:rPr>
              <w:t>及任意一次支付的银行对公转账凭证记录</w:t>
            </w:r>
            <w:r>
              <w:rPr>
                <w:rFonts w:hint="eastAsia" w:ascii="宋体" w:hAnsi="宋体" w:eastAsia="宋体" w:cs="宋体"/>
                <w:color w:val="auto"/>
                <w:kern w:val="0"/>
                <w:sz w:val="21"/>
                <w:szCs w:val="21"/>
                <w:highlight w:val="none"/>
              </w:rPr>
              <w:t>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1"/>
                <w:szCs w:val="21"/>
                <w:highlight w:val="none"/>
              </w:rPr>
            </w:pPr>
          </w:p>
        </w:tc>
        <w:tc>
          <w:tcPr>
            <w:tcW w:w="14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1"/>
                <w:szCs w:val="21"/>
                <w:highlight w:val="none"/>
              </w:rPr>
            </w:pPr>
          </w:p>
        </w:tc>
        <w:tc>
          <w:tcPr>
            <w:tcW w:w="1238"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服务质量评价（10分）</w:t>
            </w:r>
          </w:p>
        </w:tc>
        <w:tc>
          <w:tcPr>
            <w:tcW w:w="4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供应商具有所服务</w:t>
            </w:r>
            <w:r>
              <w:rPr>
                <w:rFonts w:hint="eastAsia" w:ascii="宋体" w:hAnsi="宋体" w:cs="宋体"/>
                <w:color w:val="auto"/>
                <w:kern w:val="2"/>
                <w:sz w:val="21"/>
                <w:szCs w:val="21"/>
                <w:highlight w:val="none"/>
                <w:lang w:val="en-US" w:eastAsia="zh-CN" w:bidi="ar-SA"/>
              </w:rPr>
              <w:t>单位出具的</w:t>
            </w:r>
            <w:r>
              <w:rPr>
                <w:rFonts w:hint="eastAsia" w:ascii="宋体" w:hAnsi="宋体" w:eastAsia="宋体" w:cs="宋体"/>
                <w:color w:val="auto"/>
                <w:kern w:val="2"/>
                <w:sz w:val="21"/>
                <w:szCs w:val="21"/>
                <w:highlight w:val="none"/>
                <w:lang w:val="en-US" w:eastAsia="zh-CN" w:bidi="ar-SA"/>
              </w:rPr>
              <w:t>服务质量认可评价材料的，每提供一份</w:t>
            </w:r>
            <w:r>
              <w:rPr>
                <w:rFonts w:hint="eastAsia" w:ascii="宋体" w:hAnsi="宋体" w:cs="宋体"/>
                <w:color w:val="auto"/>
                <w:kern w:val="2"/>
                <w:sz w:val="21"/>
                <w:szCs w:val="21"/>
                <w:highlight w:val="none"/>
                <w:lang w:val="en-US" w:eastAsia="zh-CN" w:bidi="ar-SA"/>
              </w:rPr>
              <w:t>正面评价</w:t>
            </w:r>
            <w:r>
              <w:rPr>
                <w:rFonts w:hint="eastAsia" w:ascii="宋体" w:hAnsi="宋体" w:eastAsia="宋体" w:cs="宋体"/>
                <w:color w:val="auto"/>
                <w:kern w:val="2"/>
                <w:sz w:val="21"/>
                <w:szCs w:val="21"/>
                <w:highlight w:val="none"/>
                <w:lang w:val="en-US" w:eastAsia="zh-CN" w:bidi="ar-SA"/>
              </w:rPr>
              <w:t>相关评价材料得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分，满分</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分。</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提供评价材料复印件加盖供应商公章。</w:t>
            </w:r>
          </w:p>
        </w:tc>
      </w:tr>
    </w:tbl>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74" w:name="_Toc7571"/>
      <w:r>
        <w:rPr>
          <w:rFonts w:hint="eastAsia" w:ascii="宋体" w:hAnsi="宋体" w:eastAsia="宋体" w:cs="宋体"/>
          <w:color w:val="auto"/>
          <w:sz w:val="24"/>
          <w:highlight w:val="none"/>
        </w:rPr>
        <w:t>三、无效响应</w:t>
      </w:r>
      <w:bookmarkEnd w:id="73"/>
      <w:bookmarkEnd w:id="74"/>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供应商发生以下条款情况之一者，视为无效响应，其响应文件将被拒绝：</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（二）供应商的法定代表人（或其授权代表）或自然人未参加磋商；</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（三）供应商所提交的响应文件不按“第七篇响应文件编制要求”要求签署或盖章；</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（四）供应商的最后报价</w:t>
      </w:r>
      <w:r>
        <w:rPr>
          <w:rFonts w:hint="eastAsia" w:ascii="宋体" w:hAnsi="宋体" w:cs="宋体"/>
          <w:color w:val="auto"/>
          <w:sz w:val="24"/>
          <w:szCs w:val="24"/>
          <w:highlight w:val="none"/>
          <w:lang w:eastAsia="zh-CN"/>
        </w:rPr>
        <w:t>低于</w:t>
      </w:r>
      <w:r>
        <w:rPr>
          <w:rFonts w:hint="eastAsia" w:ascii="宋体" w:hAnsi="宋体" w:eastAsia="宋体" w:cs="宋体"/>
          <w:color w:val="auto"/>
          <w:sz w:val="24"/>
          <w:szCs w:val="24"/>
          <w:highlight w:val="none"/>
        </w:rPr>
        <w:t>采购预算或</w:t>
      </w:r>
      <w:r>
        <w:rPr>
          <w:rFonts w:hint="eastAsia" w:ascii="宋体" w:hAnsi="宋体" w:cs="宋体"/>
          <w:color w:val="auto"/>
          <w:sz w:val="24"/>
          <w:szCs w:val="24"/>
          <w:highlight w:val="none"/>
          <w:lang w:eastAsia="zh-CN"/>
        </w:rPr>
        <w:t>最低</w:t>
      </w:r>
      <w:r>
        <w:rPr>
          <w:rFonts w:hint="eastAsia" w:ascii="宋体" w:hAnsi="宋体" w:eastAsia="宋体" w:cs="宋体"/>
          <w:color w:val="auto"/>
          <w:sz w:val="24"/>
          <w:szCs w:val="24"/>
          <w:highlight w:val="none"/>
        </w:rPr>
        <w:t>限价的；</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（五）法定代表人为同一个人的两个及两个以上法人，母公司、全资子公司及其控股公司，在同一包采购中同时参与磋商；</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（六）单位负责人为同一人或者存在直接控股、管理关系的不同供应商，参加同一合同项下的政府采购活动的；</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（七）为采购项目提供整体设计、规范编制或者项目管理、监理、检测等服务的供应商，再参加该采购项目的其他采购活动；</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（八）供应商磋商有效期不满足竞争性磋商文件要求的；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（九）供应商响应文件内容有与国家现行法律法规相违背的内容，或附有采购人无法接受的条件；</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（十）法律、法规和竞争性磋商文件规定的其他无效情形。</w:t>
      </w:r>
    </w:p>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75" w:name="_Toc76462336"/>
      <w:bookmarkStart w:id="76" w:name="_Toc11464"/>
      <w:r>
        <w:rPr>
          <w:rFonts w:hint="eastAsia" w:ascii="宋体" w:hAnsi="宋体" w:eastAsia="宋体" w:cs="宋体"/>
          <w:color w:val="auto"/>
          <w:sz w:val="24"/>
          <w:highlight w:val="none"/>
        </w:rPr>
        <w:t>四、</w:t>
      </w:r>
      <w:bookmarkEnd w:id="71"/>
      <w:bookmarkEnd w:id="72"/>
      <w:r>
        <w:rPr>
          <w:rFonts w:hint="eastAsia" w:ascii="宋体" w:hAnsi="宋体" w:eastAsia="宋体" w:cs="宋体"/>
          <w:color w:val="auto"/>
          <w:sz w:val="24"/>
          <w:highlight w:val="none"/>
        </w:rPr>
        <w:t>采购终止</w:t>
      </w:r>
      <w:bookmarkEnd w:id="75"/>
      <w:bookmarkEnd w:id="76"/>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（一）因情况变化，不再符合规定的竞争性磋商采购方式适用情形的；</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pPr>
        <w:spacing w:line="400" w:lineRule="exact"/>
        <w:ind w:firstLine="480" w:firstLineChars="200"/>
        <w:rPr>
          <w:rFonts w:hint="eastAsia" w:ascii="宋体" w:hAnsi="宋体" w:eastAsia="宋体" w:cs="宋体"/>
          <w:color w:val="auto"/>
          <w:sz w:val="24"/>
          <w:szCs w:val="24"/>
          <w:highlight w:val="none"/>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pStyle w:val="3"/>
        <w:pageBreakBefore/>
        <w:spacing w:before="0" w:after="0" w:line="360" w:lineRule="auto"/>
        <w:jc w:val="center"/>
        <w:rPr>
          <w:rFonts w:hint="eastAsia" w:ascii="宋体" w:hAnsi="宋体" w:eastAsia="宋体" w:cs="宋体"/>
          <w:b w:val="0"/>
          <w:bCs/>
          <w:color w:val="auto"/>
          <w:sz w:val="36"/>
          <w:szCs w:val="30"/>
          <w:highlight w:val="none"/>
        </w:rPr>
      </w:pPr>
      <w:bookmarkStart w:id="77" w:name="_Toc102227313"/>
      <w:bookmarkStart w:id="78" w:name="_Toc76462337"/>
      <w:bookmarkStart w:id="79" w:name="_Toc1368"/>
      <w:r>
        <w:rPr>
          <w:rFonts w:hint="eastAsia" w:ascii="宋体" w:hAnsi="宋体" w:eastAsia="宋体" w:cs="宋体"/>
          <w:b w:val="0"/>
          <w:bCs/>
          <w:color w:val="auto"/>
          <w:sz w:val="36"/>
          <w:szCs w:val="30"/>
          <w:highlight w:val="none"/>
        </w:rPr>
        <w:t>第五篇  供应商须知</w:t>
      </w:r>
      <w:bookmarkEnd w:id="77"/>
      <w:bookmarkEnd w:id="78"/>
      <w:bookmarkEnd w:id="79"/>
    </w:p>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80" w:name="_Toc342913389"/>
      <w:bookmarkStart w:id="81" w:name="_Toc76462338"/>
      <w:bookmarkStart w:id="82" w:name="_Toc7822"/>
      <w:r>
        <w:rPr>
          <w:rFonts w:hint="eastAsia" w:ascii="宋体" w:hAnsi="宋体" w:eastAsia="宋体" w:cs="宋体"/>
          <w:color w:val="auto"/>
          <w:sz w:val="24"/>
          <w:highlight w:val="none"/>
        </w:rPr>
        <w:t>一、磋商费用</w:t>
      </w:r>
      <w:bookmarkEnd w:id="80"/>
      <w:bookmarkEnd w:id="81"/>
      <w:bookmarkEnd w:id="82"/>
    </w:p>
    <w:p>
      <w:pPr>
        <w:pStyle w:val="222"/>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83" w:name="_Toc76462339"/>
      <w:bookmarkStart w:id="84" w:name="_Toc342913391"/>
      <w:bookmarkStart w:id="85" w:name="_Toc2542"/>
      <w:r>
        <w:rPr>
          <w:rFonts w:hint="eastAsia" w:ascii="宋体" w:hAnsi="宋体" w:eastAsia="宋体" w:cs="宋体"/>
          <w:color w:val="auto"/>
          <w:sz w:val="24"/>
          <w:highlight w:val="none"/>
        </w:rPr>
        <w:t>二、竞争性磋商文件</w:t>
      </w:r>
      <w:bookmarkEnd w:id="83"/>
      <w:bookmarkEnd w:id="84"/>
      <w:bookmarkEnd w:id="85"/>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（一）竞争性磋商文件由采购邀请书、项目服务需求、供应商须知、项目商务需求、磋商程序及方法、评审标准、无效响应和采购终止、供应商须知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政府采购合同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（二）采购人（或采购代理机构）所作的一切有效的书面通知、修改及补充，都是竞争性磋商文件不可分割的部分。</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（三）竞争性磋商文件的解释</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6" w:name="_Toc318166429"/>
      <w:bookmarkStart w:id="87" w:name="_Toc318159349"/>
      <w:bookmarkStart w:id="88" w:name="_Toc318159780"/>
      <w:bookmarkStart w:id="89" w:name="_Toc318159160"/>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（四）本竞争性磋商文件中，磋商小组根据与供应商进行磋商可能实质性变动的内容为竞争性磋商文件第二、三、六篇全部内容。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86"/>
    <w:bookmarkEnd w:id="87"/>
    <w:bookmarkEnd w:id="88"/>
    <w:bookmarkEnd w:id="89"/>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90" w:name="_Toc342913392"/>
      <w:bookmarkStart w:id="91" w:name="_Toc179714297"/>
      <w:bookmarkStart w:id="92" w:name="_Toc76462340"/>
      <w:bookmarkStart w:id="93" w:name="_Toc948"/>
      <w:bookmarkStart w:id="94" w:name="_Toc102227318"/>
      <w:r>
        <w:rPr>
          <w:rFonts w:hint="eastAsia" w:ascii="宋体" w:hAnsi="宋体" w:eastAsia="宋体" w:cs="宋体"/>
          <w:color w:val="auto"/>
          <w:sz w:val="24"/>
          <w:highlight w:val="none"/>
        </w:rPr>
        <w:t>三、磋商要求</w:t>
      </w:r>
      <w:bookmarkEnd w:id="90"/>
      <w:bookmarkEnd w:id="91"/>
      <w:bookmarkEnd w:id="92"/>
      <w:bookmarkEnd w:id="93"/>
      <w:bookmarkEnd w:id="94"/>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接受联合体参与磋商</w:t>
      </w:r>
      <w:r>
        <w:rPr>
          <w:rFonts w:hint="eastAsia" w:ascii="宋体" w:hAnsi="宋体" w:eastAsia="宋体" w:cs="宋体"/>
          <w:color w:val="auto"/>
          <w:sz w:val="24"/>
          <w:szCs w:val="24"/>
          <w:highlight w:val="none"/>
          <w:lang w:eastAsia="zh-CN"/>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（三）磋商有效期：响应文件及有关承诺文件有效期为提交响应文件截止时间起90天。</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1.若供应商所递交的响应文件或最后报价中的价格出现大写金额和小写金额不一致的错误，以大写金额修正为准。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（五）提交响应文件的份数和签署</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rPr>
        <w:t>响应文件按竞争性磋商文件“第七篇响应文件编制要求”要求签署或盖章。</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（六）响应文件的递交</w:t>
      </w:r>
    </w:p>
    <w:p>
      <w:pPr>
        <w:pStyle w:val="31"/>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（七）供应商参与人员</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各个供应商应当派1-2名代表参与磋商，至少1人应为法定代表人（或其授权代表）或自然人（供应商为自然人）。</w:t>
      </w:r>
    </w:p>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95" w:name="_Toc76462341"/>
      <w:bookmarkStart w:id="96" w:name="_Toc32737"/>
      <w:r>
        <w:rPr>
          <w:rFonts w:hint="eastAsia" w:ascii="宋体" w:hAnsi="宋体" w:eastAsia="宋体" w:cs="宋体"/>
          <w:color w:val="auto"/>
          <w:sz w:val="24"/>
          <w:highlight w:val="none"/>
        </w:rPr>
        <w:t>四、成交供应商的确认和变更</w:t>
      </w:r>
      <w:bookmarkEnd w:id="95"/>
      <w:bookmarkEnd w:id="96"/>
    </w:p>
    <w:p>
      <w:pPr>
        <w:snapToGrid w:val="0"/>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成交供应商拒绝与采购人签订合同的，采购人可以按照评标报告推荐的成交候选供应商顺序，确定排名下一位的候选人为成交供应商，也可以重新开展政府采购活动。</w:t>
      </w:r>
    </w:p>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97" w:name="_Toc76462342"/>
      <w:bookmarkStart w:id="98" w:name="_Toc342913395"/>
      <w:bookmarkStart w:id="99" w:name="_Toc102227321"/>
      <w:bookmarkStart w:id="100" w:name="_Toc14157"/>
      <w:r>
        <w:rPr>
          <w:rFonts w:hint="eastAsia" w:ascii="宋体" w:hAnsi="宋体" w:eastAsia="宋体" w:cs="宋体"/>
          <w:color w:val="auto"/>
          <w:sz w:val="24"/>
          <w:highlight w:val="none"/>
        </w:rPr>
        <w:t>五、成交通知</w:t>
      </w:r>
      <w:bookmarkEnd w:id="97"/>
      <w:bookmarkEnd w:id="98"/>
      <w:bookmarkEnd w:id="99"/>
      <w:bookmarkEnd w:id="100"/>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（一）成交供应商确定后，采购代理机构将在“行采家”平台（www.gec123.com）上发布成交结果公告。</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01" w:name="_Toc76462343"/>
      <w:bookmarkStart w:id="102" w:name="_Toc5091"/>
      <w:r>
        <w:rPr>
          <w:rFonts w:hint="eastAsia" w:ascii="宋体" w:hAnsi="宋体" w:eastAsia="宋体" w:cs="宋体"/>
          <w:color w:val="auto"/>
          <w:sz w:val="24"/>
          <w:highlight w:val="none"/>
        </w:rPr>
        <w:t>六、关于质疑和投诉</w:t>
      </w:r>
      <w:bookmarkEnd w:id="101"/>
      <w:bookmarkEnd w:id="102"/>
    </w:p>
    <w:p>
      <w:pPr>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供应商认为采购文件、采购过程和成交结果使自己的权益收到伤害的，可向采购人或采购代理机构以书面形式提出质疑。</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提出质疑的应当是参与所质疑项目采购活动的供应商。 </w:t>
      </w:r>
    </w:p>
    <w:p>
      <w:pPr>
        <w:spacing w:line="400" w:lineRule="exact"/>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1.2供应商提出质疑应当提交质疑函和必要的证明材料，质疑函应当包括下列内容：</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1.2.1供应商的姓名或者名称、地址、邮编、联系人及联系电话；</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1.2.2质疑项目的名称、项目号以及采购执行编号；</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1.2.3具体、明确的质疑事项和与质疑事项相关的请求；</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1.2.4事实依据；</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1.2.5必要的法律依据；</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1.2.6提出质疑的日期；</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1.2.7营业执照（或事业单位法人证书，或个体工商户营业执照或有效的自然人身份证明）复印件；</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outlineLvl w:val="2"/>
        <w:rPr>
          <w:rFonts w:hint="eastAsia" w:ascii="宋体" w:hAnsi="宋体" w:eastAsia="宋体" w:cs="宋体"/>
          <w:color w:val="auto"/>
          <w:sz w:val="24"/>
          <w:highlight w:val="none"/>
        </w:rPr>
      </w:pPr>
      <w:bookmarkStart w:id="103" w:name="OLE_LINK9"/>
      <w:r>
        <w:rPr>
          <w:rFonts w:hint="eastAsia" w:ascii="宋体" w:hAnsi="宋体" w:eastAsia="宋体" w:cs="宋体"/>
          <w:color w:val="auto"/>
          <w:sz w:val="24"/>
          <w:highlight w:val="none"/>
        </w:rPr>
        <w:t>2.质疑答复</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采购人、采购代理机构应当在收到供应商的书面质疑后七个工作日内作出答复，并以书面形式通知质疑供应商和其他有关供应商。</w:t>
      </w:r>
    </w:p>
    <w:bookmarkEnd w:id="103"/>
    <w:p>
      <w:pPr>
        <w:spacing w:line="400" w:lineRule="exact"/>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3.1供应商应按照《政府采购质疑和投诉办法》（财政部令第94号）及相关法律法规要求，在法定质疑期内一次性提出针对同一采购程序环节的质疑。</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pPr>
        <w:spacing w:line="400" w:lineRule="exact"/>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04" w:name="_Toc8578"/>
      <w:bookmarkStart w:id="105" w:name="_Toc76462344"/>
      <w:r>
        <w:rPr>
          <w:rFonts w:hint="eastAsia" w:ascii="宋体" w:hAnsi="宋体" w:eastAsia="宋体" w:cs="宋体"/>
          <w:color w:val="auto"/>
          <w:sz w:val="24"/>
          <w:highlight w:val="none"/>
        </w:rPr>
        <w:t>七、采购代理服务费</w:t>
      </w:r>
      <w:bookmarkEnd w:id="104"/>
      <w:bookmarkEnd w:id="105"/>
    </w:p>
    <w:p>
      <w:pPr>
        <w:spacing w:line="400" w:lineRule="exact"/>
        <w:ind w:firstLine="480" w:firstLineChars="200"/>
        <w:rPr>
          <w:rFonts w:hint="eastAsia" w:ascii="宋体" w:hAnsi="宋体" w:eastAsia="宋体" w:cs="宋体"/>
          <w:color w:val="auto"/>
          <w:sz w:val="24"/>
          <w:highlight w:val="none"/>
          <w:lang w:val="en-US" w:eastAsia="zh-CN"/>
        </w:rPr>
      </w:pPr>
      <w:bookmarkStart w:id="106" w:name="_Toc76462345"/>
      <w:r>
        <w:rPr>
          <w:rFonts w:hint="eastAsia" w:ascii="宋体" w:hAnsi="宋体" w:eastAsia="宋体" w:cs="宋体"/>
          <w:color w:val="auto"/>
          <w:sz w:val="24"/>
          <w:highlight w:val="none"/>
        </w:rPr>
        <w:t>（一）供应商</w:t>
      </w:r>
      <w:r>
        <w:rPr>
          <w:rFonts w:hint="eastAsia" w:ascii="宋体" w:hAnsi="宋体" w:cs="宋体"/>
          <w:color w:val="auto"/>
          <w:sz w:val="24"/>
          <w:szCs w:val="24"/>
          <w:lang w:val="en-US" w:eastAsia="zh-CN"/>
        </w:rPr>
        <w:t>成交</w:t>
      </w:r>
      <w:r>
        <w:rPr>
          <w:rFonts w:hint="eastAsia" w:ascii="宋体" w:hAnsi="宋体" w:eastAsia="宋体" w:cs="宋体"/>
          <w:color w:val="auto"/>
          <w:sz w:val="24"/>
          <w:highlight w:val="none"/>
        </w:rPr>
        <w:t>后向采购代理机构缴纳招标代理服务费，招标代理服务费的收取标准按</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000元收取</w:t>
      </w:r>
      <w:r>
        <w:rPr>
          <w:rFonts w:hint="eastAsia" w:ascii="宋体" w:hAnsi="宋体" w:cs="宋体"/>
          <w:color w:val="auto"/>
          <w:sz w:val="24"/>
          <w:highlight w:val="none"/>
          <w:lang w:eastAsia="zh-CN"/>
        </w:rPr>
        <w:t>，</w:t>
      </w:r>
      <w:r>
        <w:rPr>
          <w:rFonts w:hint="eastAsia" w:ascii="宋体" w:hAnsi="宋体" w:cs="宋体"/>
          <w:color w:val="auto"/>
          <w:sz w:val="24"/>
          <w:szCs w:val="24"/>
        </w:rPr>
        <w:t>由</w:t>
      </w:r>
      <w:r>
        <w:rPr>
          <w:rFonts w:hint="eastAsia" w:ascii="宋体" w:hAnsi="宋体" w:cs="宋体"/>
          <w:color w:val="auto"/>
          <w:sz w:val="24"/>
          <w:szCs w:val="24"/>
          <w:lang w:val="en-US" w:eastAsia="zh-CN"/>
        </w:rPr>
        <w:t>成交</w:t>
      </w:r>
      <w:r>
        <w:rPr>
          <w:rFonts w:hint="eastAsia" w:ascii="宋体" w:hAnsi="宋体" w:cs="宋体"/>
          <w:color w:val="auto"/>
          <w:sz w:val="24"/>
          <w:szCs w:val="24"/>
        </w:rPr>
        <w:t>供应商在领取</w:t>
      </w:r>
      <w:r>
        <w:rPr>
          <w:rFonts w:hint="eastAsia" w:ascii="宋体" w:hAnsi="宋体" w:cs="宋体"/>
          <w:color w:val="auto"/>
          <w:sz w:val="24"/>
          <w:szCs w:val="24"/>
          <w:lang w:val="en-US" w:eastAsia="zh-CN"/>
        </w:rPr>
        <w:t>成交</w:t>
      </w:r>
      <w:r>
        <w:rPr>
          <w:rFonts w:hint="eastAsia" w:ascii="宋体" w:hAnsi="宋体" w:cs="宋体"/>
          <w:color w:val="auto"/>
          <w:sz w:val="24"/>
          <w:szCs w:val="24"/>
        </w:rPr>
        <w:t>通知书时一次性向代理机构缴纳。</w:t>
      </w:r>
    </w:p>
    <w:bookmarkEnd w:id="106"/>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07" w:name="_Toc102227322"/>
      <w:bookmarkStart w:id="108" w:name="_Toc19120"/>
      <w:bookmarkStart w:id="109" w:name="_Toc342913396"/>
      <w:bookmarkStart w:id="110" w:name="_Toc76462346"/>
      <w:bookmarkStart w:id="111" w:name="_Toc12789059"/>
      <w:bookmarkStart w:id="112" w:name="_Toc11641055"/>
      <w:r>
        <w:rPr>
          <w:rFonts w:hint="eastAsia" w:ascii="宋体" w:hAnsi="宋体" w:eastAsia="宋体" w:cs="宋体"/>
          <w:color w:val="auto"/>
          <w:sz w:val="24"/>
          <w:highlight w:val="none"/>
        </w:rPr>
        <w:t>八、签订</w:t>
      </w:r>
      <w:bookmarkEnd w:id="107"/>
      <w:r>
        <w:rPr>
          <w:rFonts w:hint="eastAsia" w:ascii="宋体" w:hAnsi="宋体" w:eastAsia="宋体" w:cs="宋体"/>
          <w:color w:val="auto"/>
          <w:sz w:val="24"/>
          <w:highlight w:val="none"/>
        </w:rPr>
        <w:t>合同</w:t>
      </w:r>
      <w:bookmarkEnd w:id="108"/>
      <w:bookmarkEnd w:id="109"/>
      <w:bookmarkEnd w:id="110"/>
    </w:p>
    <w:p>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rPr>
        <w:t>采购人原则上应在成交通知书发出之日起二十日内和成交供应商签订政府采购合同，无正当理由不得拒绝或拖延合同签订</w:t>
      </w:r>
      <w:r>
        <w:rPr>
          <w:rFonts w:hint="eastAsia" w:ascii="宋体" w:hAnsi="宋体" w:eastAsia="宋体" w:cs="宋体"/>
          <w:color w:val="auto"/>
          <w:sz w:val="24"/>
          <w:szCs w:val="24"/>
          <w:highlight w:val="none"/>
        </w:rPr>
        <w:t>。所签订的合同不得对竞争性磋商文件和供应商的响应文件作实质性修改。其他未尽事宜由采购人和成交供应商在采购合同中详细约定。</w:t>
      </w:r>
    </w:p>
    <w:p>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highlight w:val="none"/>
        </w:rPr>
        <w:t>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（三）竞争性磋商文件、供应商的响应文件及澄清文件等，均为签订政府采购合同的依据。</w:t>
      </w:r>
    </w:p>
    <w:p>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（四）合同生效条款由供需双方约定，法律、行政法规规定应当办理批准、登记等手续后生效的合同，依照其规定。</w:t>
      </w:r>
    </w:p>
    <w:p>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（五）合同原则上应按照《重庆市政府采购合同》签订，相关单位要求适用合同通用格式版本的，应按其要求另行签订其他合同。</w:t>
      </w:r>
    </w:p>
    <w:p>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（六）采购人要求成交供应商提供履约保证金的，应当在竞争性磋商文件中予以约定。成交供应商履约完毕后，采购人根据采购文件规定无息退还其履约保证金。</w:t>
      </w:r>
    </w:p>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13" w:name="_Toc25715"/>
      <w:r>
        <w:rPr>
          <w:rFonts w:hint="eastAsia" w:ascii="宋体" w:hAnsi="宋体" w:eastAsia="宋体" w:cs="宋体"/>
          <w:color w:val="auto"/>
          <w:sz w:val="24"/>
          <w:highlight w:val="none"/>
        </w:rPr>
        <w:t>九、项目验收</w:t>
      </w:r>
      <w:bookmarkEnd w:id="113"/>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合同执行完毕，采购人或采购代理机构原则上应在7个工作日内组织履约情况验收，不得无故拖延或附加额外条件。</w:t>
      </w:r>
    </w:p>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14" w:name="_Toc76462347"/>
      <w:bookmarkStart w:id="115" w:name="_Toc29944"/>
      <w:bookmarkStart w:id="116" w:name="_Toc14780"/>
      <w:r>
        <w:rPr>
          <w:rFonts w:hint="eastAsia" w:ascii="宋体" w:hAnsi="宋体" w:eastAsia="宋体" w:cs="宋体"/>
          <w:color w:val="auto"/>
          <w:sz w:val="24"/>
          <w:highlight w:val="none"/>
        </w:rPr>
        <w:t>十、政府采购信用融资</w:t>
      </w:r>
      <w:bookmarkEnd w:id="114"/>
      <w:bookmarkEnd w:id="115"/>
      <w:bookmarkEnd w:id="116"/>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pStyle w:val="3"/>
        <w:spacing w:before="0" w:after="0" w:line="360" w:lineRule="auto"/>
        <w:jc w:val="center"/>
        <w:rPr>
          <w:rFonts w:hint="eastAsia" w:ascii="宋体" w:hAnsi="宋体" w:eastAsia="宋体" w:cs="宋体"/>
          <w:b w:val="0"/>
          <w:color w:val="auto"/>
          <w:sz w:val="36"/>
          <w:szCs w:val="30"/>
          <w:highlight w:val="none"/>
        </w:rPr>
      </w:pPr>
      <w:r>
        <w:rPr>
          <w:rFonts w:hint="eastAsia" w:ascii="宋体" w:hAnsi="宋体" w:eastAsia="宋体" w:cs="宋体"/>
          <w:color w:val="auto"/>
          <w:sz w:val="36"/>
          <w:szCs w:val="30"/>
          <w:highlight w:val="none"/>
        </w:rPr>
        <w:br w:type="page"/>
      </w:r>
      <w:bookmarkStart w:id="117" w:name="_Toc4338"/>
      <w:bookmarkStart w:id="118" w:name="_Toc76462348"/>
      <w:r>
        <w:rPr>
          <w:rFonts w:hint="eastAsia" w:ascii="宋体" w:hAnsi="宋体" w:eastAsia="宋体" w:cs="宋体"/>
          <w:b w:val="0"/>
          <w:color w:val="auto"/>
          <w:sz w:val="36"/>
          <w:szCs w:val="30"/>
          <w:highlight w:val="none"/>
        </w:rPr>
        <w:t xml:space="preserve">第六篇  </w:t>
      </w:r>
      <w:bookmarkEnd w:id="111"/>
      <w:bookmarkEnd w:id="112"/>
      <w:r>
        <w:rPr>
          <w:rFonts w:hint="eastAsia" w:ascii="宋体" w:hAnsi="宋体" w:eastAsia="宋体" w:cs="宋体"/>
          <w:b w:val="0"/>
          <w:color w:val="auto"/>
          <w:sz w:val="36"/>
          <w:szCs w:val="30"/>
          <w:highlight w:val="none"/>
        </w:rPr>
        <w:t>采购合同</w:t>
      </w:r>
      <w:bookmarkEnd w:id="117"/>
      <w:bookmarkEnd w:id="118"/>
    </w:p>
    <w:p>
      <w:pPr>
        <w:spacing w:line="500" w:lineRule="exact"/>
        <w:jc w:val="center"/>
        <w:rPr>
          <w:rFonts w:ascii="方正仿宋_GBK" w:eastAsia="方正仿宋_GBK"/>
          <w:b/>
          <w:color w:val="auto"/>
          <w:sz w:val="44"/>
        </w:rPr>
      </w:pPr>
      <w:bookmarkStart w:id="119" w:name="_Hlt41879464"/>
      <w:bookmarkEnd w:id="119"/>
      <w:bookmarkStart w:id="120" w:name="_Toc76462349"/>
      <w:r>
        <w:rPr>
          <w:rFonts w:hint="eastAsia" w:ascii="方正仿宋_GBK" w:eastAsia="方正仿宋_GBK"/>
          <w:b/>
          <w:color w:val="auto"/>
          <w:sz w:val="44"/>
        </w:rPr>
        <w:t>重庆市采购合同</w:t>
      </w:r>
    </w:p>
    <w:p>
      <w:pPr>
        <w:spacing w:line="500" w:lineRule="exact"/>
        <w:jc w:val="center"/>
        <w:rPr>
          <w:rFonts w:ascii="方正仿宋_GBK" w:eastAsia="方正仿宋_GBK"/>
          <w:color w:val="auto"/>
        </w:rPr>
      </w:pPr>
      <w:r>
        <w:rPr>
          <w:rFonts w:hint="eastAsia" w:ascii="方正仿宋_GBK" w:eastAsia="方正仿宋_GBK"/>
          <w:color w:val="auto"/>
        </w:rPr>
        <w:t>（项目号：     ）</w:t>
      </w:r>
    </w:p>
    <w:p>
      <w:pPr>
        <w:spacing w:line="500" w:lineRule="exact"/>
        <w:rPr>
          <w:rFonts w:ascii="方正仿宋_GBK" w:eastAsia="方正仿宋_GBK"/>
          <w:color w:val="auto"/>
          <w:sz w:val="24"/>
        </w:rPr>
      </w:pPr>
      <w:r>
        <w:rPr>
          <w:rFonts w:hint="eastAsia" w:ascii="方正仿宋_GBK" w:eastAsia="方正仿宋_GBK"/>
          <w:color w:val="auto"/>
          <w:sz w:val="24"/>
        </w:rPr>
        <w:t>甲方（需方）：___________________________      计价单位：____________</w:t>
      </w:r>
    </w:p>
    <w:p>
      <w:pPr>
        <w:spacing w:line="500" w:lineRule="exact"/>
        <w:rPr>
          <w:rFonts w:ascii="方正仿宋_GBK" w:eastAsia="方正仿宋_GBK"/>
          <w:color w:val="auto"/>
          <w:sz w:val="24"/>
        </w:rPr>
      </w:pPr>
      <w:r>
        <w:rPr>
          <w:rFonts w:hint="eastAsia" w:ascii="方正仿宋_GBK" w:eastAsia="方正仿宋_GBK"/>
          <w:color w:val="auto"/>
          <w:sz w:val="24"/>
        </w:rPr>
        <w:t>乙方（供方）：___________________________      计量单位：_____________</w:t>
      </w:r>
    </w:p>
    <w:p>
      <w:pPr>
        <w:spacing w:line="500" w:lineRule="exact"/>
        <w:rPr>
          <w:rFonts w:ascii="方正仿宋_GBK" w:eastAsia="方正仿宋_GBK"/>
          <w:color w:val="auto"/>
          <w:sz w:val="24"/>
        </w:rPr>
      </w:pPr>
    </w:p>
    <w:p>
      <w:pPr>
        <w:spacing w:line="500" w:lineRule="exact"/>
        <w:rPr>
          <w:rFonts w:ascii="方正仿宋_GBK" w:eastAsia="方正仿宋_GBK"/>
          <w:color w:val="auto"/>
          <w:sz w:val="24"/>
        </w:rPr>
      </w:pPr>
      <w:r>
        <w:rPr>
          <w:rFonts w:hint="eastAsia" w:ascii="方正仿宋_GBK" w:eastAsia="方正仿宋_GBK"/>
          <w:color w:val="auto"/>
          <w:sz w:val="24"/>
        </w:rPr>
        <w:t>经双方协商一致，达成以下购销合同：</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color w:val="auto"/>
                <w:sz w:val="21"/>
                <w:szCs w:val="21"/>
              </w:rPr>
            </w:pPr>
            <w:r>
              <w:rPr>
                <w:rFonts w:hint="eastAsia" w:ascii="方正仿宋_GBK" w:eastAsia="方正仿宋_GBK"/>
                <w:color w:val="auto"/>
                <w:sz w:val="21"/>
                <w:szCs w:val="21"/>
              </w:rPr>
              <w:t>磋商项目名称</w:t>
            </w:r>
          </w:p>
        </w:tc>
        <w:tc>
          <w:tcPr>
            <w:tcW w:w="984" w:type="dxa"/>
            <w:vAlign w:val="center"/>
          </w:tcPr>
          <w:p>
            <w:pPr>
              <w:spacing w:line="240" w:lineRule="atLeast"/>
              <w:jc w:val="center"/>
              <w:rPr>
                <w:rFonts w:ascii="方正仿宋_GBK" w:eastAsia="方正仿宋_GBK"/>
                <w:color w:val="auto"/>
                <w:sz w:val="21"/>
                <w:szCs w:val="21"/>
              </w:rPr>
            </w:pPr>
            <w:r>
              <w:rPr>
                <w:rFonts w:hint="eastAsia" w:ascii="方正仿宋_GBK" w:eastAsia="方正仿宋_GBK"/>
                <w:color w:val="auto"/>
                <w:sz w:val="21"/>
                <w:szCs w:val="21"/>
              </w:rPr>
              <w:t>数量</w:t>
            </w:r>
          </w:p>
        </w:tc>
        <w:tc>
          <w:tcPr>
            <w:tcW w:w="1298" w:type="dxa"/>
            <w:gridSpan w:val="2"/>
            <w:vAlign w:val="center"/>
          </w:tcPr>
          <w:p>
            <w:pPr>
              <w:spacing w:line="240" w:lineRule="atLeast"/>
              <w:jc w:val="center"/>
              <w:rPr>
                <w:rFonts w:ascii="方正仿宋_GBK" w:eastAsia="方正仿宋_GBK"/>
                <w:color w:val="auto"/>
                <w:sz w:val="21"/>
                <w:szCs w:val="21"/>
              </w:rPr>
            </w:pPr>
            <w:r>
              <w:rPr>
                <w:rFonts w:hint="eastAsia" w:ascii="方正仿宋_GBK" w:eastAsia="方正仿宋_GBK"/>
                <w:color w:val="auto"/>
                <w:sz w:val="21"/>
                <w:szCs w:val="21"/>
              </w:rPr>
              <w:t>综合单价</w:t>
            </w:r>
          </w:p>
        </w:tc>
        <w:tc>
          <w:tcPr>
            <w:tcW w:w="1134" w:type="dxa"/>
            <w:vAlign w:val="center"/>
          </w:tcPr>
          <w:p>
            <w:pPr>
              <w:spacing w:line="240" w:lineRule="atLeast"/>
              <w:jc w:val="center"/>
              <w:rPr>
                <w:rFonts w:ascii="方正仿宋_GBK" w:eastAsia="方正仿宋_GBK"/>
                <w:color w:val="auto"/>
                <w:sz w:val="21"/>
                <w:szCs w:val="21"/>
              </w:rPr>
            </w:pPr>
            <w:r>
              <w:rPr>
                <w:rFonts w:hint="eastAsia" w:ascii="方正仿宋_GBK" w:eastAsia="方正仿宋_GBK"/>
                <w:color w:val="auto"/>
                <w:sz w:val="21"/>
                <w:szCs w:val="21"/>
              </w:rPr>
              <w:t>总价</w:t>
            </w:r>
          </w:p>
        </w:tc>
        <w:tc>
          <w:tcPr>
            <w:tcW w:w="1559" w:type="dxa"/>
            <w:vAlign w:val="center"/>
          </w:tcPr>
          <w:p>
            <w:pPr>
              <w:spacing w:line="240" w:lineRule="atLeast"/>
              <w:jc w:val="center"/>
              <w:rPr>
                <w:rFonts w:ascii="方正仿宋_GBK" w:eastAsia="方正仿宋_GBK"/>
                <w:color w:val="auto"/>
                <w:sz w:val="21"/>
                <w:szCs w:val="21"/>
              </w:rPr>
            </w:pPr>
            <w:r>
              <w:rPr>
                <w:rFonts w:hint="eastAsia" w:ascii="方正仿宋_GBK" w:eastAsia="方正仿宋_GBK"/>
                <w:color w:val="auto"/>
                <w:sz w:val="21"/>
                <w:szCs w:val="21"/>
              </w:rPr>
              <w:t>服务时间</w:t>
            </w:r>
          </w:p>
        </w:tc>
        <w:tc>
          <w:tcPr>
            <w:tcW w:w="1567" w:type="dxa"/>
            <w:vAlign w:val="center"/>
          </w:tcPr>
          <w:p>
            <w:pPr>
              <w:spacing w:line="240" w:lineRule="atLeast"/>
              <w:jc w:val="center"/>
              <w:rPr>
                <w:rFonts w:ascii="方正仿宋_GBK" w:eastAsia="方正仿宋_GBK"/>
                <w:color w:val="auto"/>
                <w:sz w:val="21"/>
                <w:szCs w:val="21"/>
              </w:rPr>
            </w:pPr>
            <w:r>
              <w:rPr>
                <w:rFonts w:hint="eastAsia" w:ascii="方正仿宋_GBK" w:eastAsia="方正仿宋_GBK"/>
                <w:color w:val="auto"/>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color w:val="auto"/>
                <w:sz w:val="21"/>
                <w:szCs w:val="21"/>
              </w:rPr>
            </w:pPr>
          </w:p>
        </w:tc>
        <w:tc>
          <w:tcPr>
            <w:tcW w:w="984" w:type="dxa"/>
            <w:vAlign w:val="center"/>
          </w:tcPr>
          <w:p>
            <w:pPr>
              <w:spacing w:line="240" w:lineRule="atLeast"/>
              <w:jc w:val="center"/>
              <w:rPr>
                <w:rFonts w:ascii="方正仿宋_GBK" w:eastAsia="方正仿宋_GBK"/>
                <w:color w:val="auto"/>
                <w:sz w:val="21"/>
                <w:szCs w:val="21"/>
              </w:rPr>
            </w:pPr>
          </w:p>
        </w:tc>
        <w:tc>
          <w:tcPr>
            <w:tcW w:w="1298" w:type="dxa"/>
            <w:gridSpan w:val="2"/>
            <w:vAlign w:val="center"/>
          </w:tcPr>
          <w:p>
            <w:pPr>
              <w:spacing w:line="240" w:lineRule="atLeast"/>
              <w:jc w:val="center"/>
              <w:rPr>
                <w:rFonts w:ascii="方正仿宋_GBK" w:eastAsia="方正仿宋_GBK"/>
                <w:color w:val="auto"/>
                <w:sz w:val="21"/>
                <w:szCs w:val="21"/>
              </w:rPr>
            </w:pPr>
          </w:p>
        </w:tc>
        <w:tc>
          <w:tcPr>
            <w:tcW w:w="1134" w:type="dxa"/>
            <w:vAlign w:val="center"/>
          </w:tcPr>
          <w:p>
            <w:pPr>
              <w:spacing w:line="240" w:lineRule="atLeast"/>
              <w:jc w:val="center"/>
              <w:rPr>
                <w:rFonts w:ascii="方正仿宋_GBK" w:eastAsia="方正仿宋_GBK"/>
                <w:color w:val="auto"/>
                <w:sz w:val="21"/>
                <w:szCs w:val="21"/>
              </w:rPr>
            </w:pPr>
          </w:p>
        </w:tc>
        <w:tc>
          <w:tcPr>
            <w:tcW w:w="1559" w:type="dxa"/>
            <w:vAlign w:val="center"/>
          </w:tcPr>
          <w:p>
            <w:pPr>
              <w:spacing w:line="240" w:lineRule="atLeast"/>
              <w:jc w:val="center"/>
              <w:rPr>
                <w:rFonts w:ascii="方正仿宋_GBK" w:eastAsia="方正仿宋_GBK"/>
                <w:color w:val="auto"/>
                <w:sz w:val="21"/>
                <w:szCs w:val="21"/>
              </w:rPr>
            </w:pPr>
          </w:p>
        </w:tc>
        <w:tc>
          <w:tcPr>
            <w:tcW w:w="1567" w:type="dxa"/>
            <w:vAlign w:val="center"/>
          </w:tcPr>
          <w:p>
            <w:pPr>
              <w:spacing w:line="240" w:lineRule="atLeast"/>
              <w:jc w:val="center"/>
              <w:rPr>
                <w:rFonts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color w:val="auto"/>
                <w:sz w:val="21"/>
                <w:szCs w:val="21"/>
              </w:rPr>
            </w:pPr>
          </w:p>
        </w:tc>
        <w:tc>
          <w:tcPr>
            <w:tcW w:w="984" w:type="dxa"/>
            <w:vAlign w:val="center"/>
          </w:tcPr>
          <w:p>
            <w:pPr>
              <w:spacing w:line="240" w:lineRule="atLeast"/>
              <w:jc w:val="center"/>
              <w:rPr>
                <w:rFonts w:ascii="方正仿宋_GBK" w:eastAsia="方正仿宋_GBK"/>
                <w:color w:val="auto"/>
                <w:sz w:val="21"/>
                <w:szCs w:val="21"/>
              </w:rPr>
            </w:pPr>
          </w:p>
        </w:tc>
        <w:tc>
          <w:tcPr>
            <w:tcW w:w="1298" w:type="dxa"/>
            <w:gridSpan w:val="2"/>
            <w:vAlign w:val="center"/>
          </w:tcPr>
          <w:p>
            <w:pPr>
              <w:spacing w:line="240" w:lineRule="atLeast"/>
              <w:jc w:val="center"/>
              <w:rPr>
                <w:rFonts w:ascii="方正仿宋_GBK" w:eastAsia="方正仿宋_GBK"/>
                <w:color w:val="auto"/>
                <w:sz w:val="21"/>
                <w:szCs w:val="21"/>
              </w:rPr>
            </w:pPr>
          </w:p>
        </w:tc>
        <w:tc>
          <w:tcPr>
            <w:tcW w:w="1134" w:type="dxa"/>
            <w:vAlign w:val="center"/>
          </w:tcPr>
          <w:p>
            <w:pPr>
              <w:spacing w:line="240" w:lineRule="atLeast"/>
              <w:jc w:val="center"/>
              <w:rPr>
                <w:rFonts w:ascii="方正仿宋_GBK" w:eastAsia="方正仿宋_GBK"/>
                <w:color w:val="auto"/>
                <w:sz w:val="21"/>
                <w:szCs w:val="21"/>
              </w:rPr>
            </w:pPr>
          </w:p>
        </w:tc>
        <w:tc>
          <w:tcPr>
            <w:tcW w:w="1559" w:type="dxa"/>
            <w:vAlign w:val="center"/>
          </w:tcPr>
          <w:p>
            <w:pPr>
              <w:spacing w:line="240" w:lineRule="atLeast"/>
              <w:jc w:val="center"/>
              <w:rPr>
                <w:rFonts w:ascii="方正仿宋_GBK" w:eastAsia="方正仿宋_GBK"/>
                <w:color w:val="auto"/>
                <w:sz w:val="21"/>
                <w:szCs w:val="21"/>
              </w:rPr>
            </w:pPr>
          </w:p>
        </w:tc>
        <w:tc>
          <w:tcPr>
            <w:tcW w:w="1567" w:type="dxa"/>
            <w:vAlign w:val="center"/>
          </w:tcPr>
          <w:p>
            <w:pPr>
              <w:spacing w:line="240" w:lineRule="atLeast"/>
              <w:jc w:val="center"/>
              <w:rPr>
                <w:rFonts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三、付款方式：</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color w:val="auto"/>
                <w:sz w:val="21"/>
                <w:szCs w:val="21"/>
              </w:rPr>
            </w:pPr>
            <w:r>
              <w:rPr>
                <w:rFonts w:hint="eastAsia" w:ascii="方正仿宋_GBK" w:eastAsia="方正仿宋_GBK"/>
                <w:color w:val="auto"/>
                <w:sz w:val="21"/>
                <w:szCs w:val="21"/>
              </w:rPr>
              <w:t>X、履约保证金</w:t>
            </w:r>
            <w:r>
              <w:rPr>
                <w:rFonts w:ascii="方正仿宋_GBK" w:eastAsia="方正仿宋_GBK"/>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四、违约责任：</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五、其他约定事项：</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1.采购文件及其澄清文件、响应文件和承诺是本合同不可分割的部分。</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2.本合同如发生争议由双方协商解决，协商不成向需方所在人民法院提请诉讼。</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3.本合同一式__份， 需方__份，供方__份，具同等法律效力。</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需方：</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地址：</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联系电话：</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授权代表：</w:t>
            </w:r>
          </w:p>
        </w:tc>
        <w:tc>
          <w:tcPr>
            <w:tcW w:w="4984" w:type="dxa"/>
            <w:gridSpan w:val="5"/>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供方：</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地址：</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电话：</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传真：</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开户银行：</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账号：</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授权代表：</w:t>
            </w:r>
          </w:p>
          <w:p>
            <w:pPr>
              <w:widowControl/>
              <w:spacing w:line="240" w:lineRule="atLeast"/>
              <w:jc w:val="left"/>
              <w:rPr>
                <w:rFonts w:ascii="方正仿宋_GBK" w:eastAsia="方正仿宋_GBK"/>
                <w:color w:val="auto"/>
                <w:sz w:val="21"/>
                <w:szCs w:val="21"/>
              </w:rPr>
            </w:pPr>
            <w:r>
              <w:rPr>
                <w:rFonts w:hint="eastAsia" w:ascii="方正仿宋_GBK" w:eastAsia="方正仿宋_GBK"/>
                <w:color w:val="auto"/>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备注：</w:t>
            </w:r>
          </w:p>
          <w:p>
            <w:pPr>
              <w:spacing w:line="240" w:lineRule="atLeast"/>
              <w:rPr>
                <w:rFonts w:ascii="方正仿宋_GBK" w:eastAsia="方正仿宋_GBK"/>
                <w:color w:val="auto"/>
                <w:sz w:val="21"/>
                <w:szCs w:val="21"/>
              </w:rPr>
            </w:pPr>
          </w:p>
          <w:p>
            <w:pPr>
              <w:spacing w:line="240" w:lineRule="atLeast"/>
              <w:rPr>
                <w:rFonts w:ascii="方正仿宋_GBK" w:eastAsia="方正仿宋_GBK"/>
                <w:color w:val="auto"/>
                <w:sz w:val="21"/>
                <w:szCs w:val="21"/>
              </w:rPr>
            </w:pPr>
          </w:p>
        </w:tc>
      </w:tr>
    </w:tbl>
    <w:p>
      <w:pPr>
        <w:rPr>
          <w:rFonts w:ascii="方正仿宋_GBK" w:eastAsia="方正仿宋_GBK"/>
          <w:color w:val="auto"/>
          <w:sz w:val="24"/>
        </w:rPr>
      </w:pPr>
      <w:r>
        <w:rPr>
          <w:rFonts w:hint="eastAsia" w:ascii="方正仿宋_GBK" w:eastAsia="方正仿宋_GBK"/>
          <w:color w:val="auto"/>
          <w:sz w:val="24"/>
        </w:rPr>
        <w:t>签约时间：           年   月   日      签约地点：</w:t>
      </w:r>
    </w:p>
    <w:p>
      <w:pPr>
        <w:pStyle w:val="3"/>
        <w:spacing w:before="0" w:after="0" w:line="360" w:lineRule="auto"/>
        <w:jc w:val="center"/>
        <w:rPr>
          <w:rFonts w:hint="eastAsia" w:ascii="宋体" w:hAnsi="宋体" w:eastAsia="宋体" w:cs="宋体"/>
          <w:b w:val="0"/>
          <w:color w:val="auto"/>
          <w:sz w:val="36"/>
          <w:szCs w:val="30"/>
          <w:highlight w:val="none"/>
        </w:rPr>
      </w:pPr>
      <w:bookmarkStart w:id="121" w:name="_Toc24471"/>
      <w:r>
        <w:rPr>
          <w:rFonts w:hint="eastAsia" w:ascii="宋体" w:hAnsi="宋体" w:eastAsia="宋体" w:cs="宋体"/>
          <w:b w:val="0"/>
          <w:color w:val="auto"/>
          <w:sz w:val="36"/>
          <w:szCs w:val="30"/>
          <w:highlight w:val="none"/>
        </w:rPr>
        <w:t>第七篇  响应文件编制要求</w:t>
      </w:r>
      <w:bookmarkEnd w:id="120"/>
      <w:bookmarkEnd w:id="121"/>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二、服务部分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（一）服务方案（格式自定）</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（二）服务响应偏离表</w:t>
      </w:r>
    </w:p>
    <w:p>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其他应提供资料</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w:t>
      </w:r>
      <w:r>
        <w:rPr>
          <w:rFonts w:hint="eastAsia" w:ascii="宋体" w:hAnsi="宋体" w:eastAsia="宋体" w:cs="宋体"/>
          <w:color w:val="auto"/>
          <w:sz w:val="24"/>
          <w:szCs w:val="24"/>
          <w:highlight w:val="none"/>
          <w:lang w:val="en-US" w:eastAsia="zh-CN"/>
        </w:rPr>
        <w:t>应提供资料</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五、其他资料</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）其他与项目有关的资料</w:t>
      </w:r>
    </w:p>
    <w:p>
      <w:pPr>
        <w:pStyle w:val="23"/>
        <w:rPr>
          <w:rFonts w:hint="eastAsia" w:ascii="宋体" w:hAnsi="宋体" w:eastAsia="宋体" w:cs="宋体"/>
          <w:color w:val="auto"/>
          <w:highlight w:val="none"/>
        </w:rPr>
      </w:pPr>
    </w:p>
    <w:p>
      <w:pPr>
        <w:snapToGrid w:val="0"/>
        <w:spacing w:line="360" w:lineRule="auto"/>
        <w:rPr>
          <w:rFonts w:hint="eastAsia" w:ascii="宋体" w:hAnsi="宋体" w:eastAsia="宋体" w:cs="宋体"/>
          <w:color w:val="auto"/>
          <w:sz w:val="24"/>
          <w:szCs w:val="24"/>
          <w:highlight w:val="none"/>
          <w:bdr w:val="single" w:color="auto" w:sz="4" w:space="0"/>
        </w:rPr>
      </w:pPr>
    </w:p>
    <w:p>
      <w:pPr>
        <w:pStyle w:val="23"/>
        <w:rPr>
          <w:rFonts w:hint="eastAsia" w:ascii="宋体" w:hAnsi="宋体" w:eastAsia="宋体" w:cs="宋体"/>
          <w:color w:val="auto"/>
          <w:highlight w:val="none"/>
        </w:rPr>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22" w:name="_Toc76462350"/>
      <w:bookmarkStart w:id="123" w:name="_Toc313888360"/>
      <w:bookmarkStart w:id="124" w:name="_Toc10841"/>
      <w:bookmarkStart w:id="125" w:name="_Toc313008356"/>
      <w:bookmarkStart w:id="126" w:name="_Toc342913419"/>
      <w:bookmarkStart w:id="127" w:name="_Toc12789073"/>
      <w:bookmarkStart w:id="128" w:name="_Toc283382454"/>
      <w:r>
        <w:rPr>
          <w:rFonts w:hint="eastAsia" w:ascii="宋体" w:hAnsi="宋体" w:eastAsia="宋体" w:cs="宋体"/>
          <w:color w:val="auto"/>
          <w:sz w:val="24"/>
          <w:highlight w:val="none"/>
        </w:rPr>
        <w:t>一、经济部分</w:t>
      </w:r>
      <w:bookmarkEnd w:id="122"/>
      <w:bookmarkEnd w:id="123"/>
      <w:bookmarkEnd w:id="124"/>
      <w:bookmarkEnd w:id="125"/>
      <w:bookmarkEnd w:id="126"/>
    </w:p>
    <w:bookmarkEnd w:id="127"/>
    <w:bookmarkEnd w:id="128"/>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pPr>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竞争性磋商报价函</w:t>
      </w:r>
    </w:p>
    <w:p>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1.愿意按照竞争性磋商文件中的一切要求，提供本项目的服务，初始报价为人民币</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元/组/年。以我公司最后报价为准。</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3.我方承诺：本次磋商的有效期为提交响应文件截止时间起90天。</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4.我方完全理解和接受贵方竞争性磋商文件的一切规定和要求及评审办法。</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w:t>
      </w:r>
      <w:r>
        <w:rPr>
          <w:rFonts w:hint="eastAsia" w:ascii="宋体" w:hAnsi="宋体" w:eastAsia="宋体" w:cs="宋体"/>
          <w:color w:val="auto"/>
          <w:sz w:val="24"/>
          <w:highlight w:val="none"/>
        </w:rPr>
        <w:t>缴纳</w:t>
      </w:r>
      <w:r>
        <w:rPr>
          <w:rFonts w:hint="eastAsia" w:ascii="宋体" w:hAnsi="宋体" w:eastAsia="宋体" w:cs="宋体"/>
          <w:color w:val="auto"/>
          <w:sz w:val="24"/>
          <w:szCs w:val="24"/>
          <w:highlight w:val="none"/>
        </w:rPr>
        <w:t>竞争性磋商文件规定的采购代理服务费。</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pPr>
        <w:snapToGrid w:val="0"/>
        <w:spacing w:line="312" w:lineRule="auto"/>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24"/>
          <w:szCs w:val="24"/>
          <w:highlight w:val="none"/>
        </w:rPr>
        <w:t xml:space="preserve">                                                  年   月   日</w:t>
      </w:r>
    </w:p>
    <w:p>
      <w:pPr>
        <w:pStyle w:val="3"/>
        <w:numPr>
          <w:ilvl w:val="0"/>
          <w:numId w:val="14"/>
        </w:numPr>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29" w:name="_Toc342913420"/>
      <w:bookmarkStart w:id="130" w:name="_Toc313008357"/>
      <w:bookmarkStart w:id="131" w:name="_Toc2736"/>
      <w:bookmarkStart w:id="132" w:name="_Toc313888361"/>
      <w:bookmarkStart w:id="133" w:name="_Toc76462351"/>
      <w:r>
        <w:rPr>
          <w:rFonts w:hint="eastAsia" w:ascii="宋体" w:hAnsi="宋体" w:eastAsia="宋体" w:cs="宋体"/>
          <w:color w:val="auto"/>
          <w:sz w:val="24"/>
          <w:highlight w:val="none"/>
        </w:rPr>
        <w:t>服务部分</w:t>
      </w:r>
      <w:bookmarkEnd w:id="129"/>
      <w:bookmarkEnd w:id="130"/>
      <w:bookmarkEnd w:id="131"/>
      <w:bookmarkEnd w:id="132"/>
      <w:bookmarkEnd w:id="133"/>
    </w:p>
    <w:p>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（一）服务方案（格式自定）</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tabs>
          <w:tab w:val="left" w:pos="6300"/>
        </w:tabs>
        <w:snapToGrid w:val="0"/>
        <w:spacing w:line="4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（二）服务响应偏离表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67"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c>
        <w:tc>
          <w:tcPr>
            <w:tcW w:w="3081"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230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30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bl>
    <w:p>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本表即为对本项目“第二篇  项目服务需求”中所列条款进行比较和响应；</w:t>
      </w:r>
    </w:p>
    <w:p>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2.本表可扩展。</w:t>
      </w:r>
    </w:p>
    <w:p>
      <w:pPr>
        <w:spacing w:line="400" w:lineRule="exact"/>
        <w:ind w:firstLine="56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Cs w:val="24"/>
          <w:highlight w:val="none"/>
        </w:rPr>
        <w:br w:type="page"/>
      </w:r>
      <w:bookmarkStart w:id="134" w:name="_Toc76462352"/>
      <w:bookmarkStart w:id="135" w:name="_Toc313888362"/>
      <w:bookmarkStart w:id="136" w:name="_Toc313008358"/>
      <w:bookmarkStart w:id="137" w:name="_Toc342913421"/>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其他应提供资料</w:t>
      </w: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Style w:val="94"/>
          <w:rFonts w:hint="eastAsia" w:ascii="宋体" w:hAnsi="宋体" w:eastAsia="宋体" w:cs="宋体"/>
          <w:color w:val="auto"/>
          <w:sz w:val="24"/>
          <w:szCs w:val="24"/>
          <w:highlight w:val="none"/>
          <w:lang w:val="en-US" w:eastAsia="zh-CN"/>
        </w:rPr>
      </w:pPr>
    </w:p>
    <w:p>
      <w:pPr>
        <w:tabs>
          <w:tab w:val="left" w:pos="6300"/>
        </w:tabs>
        <w:snapToGrid w:val="0"/>
        <w:spacing w:line="400" w:lineRule="exact"/>
        <w:ind w:firstLine="482" w:firstLineChars="200"/>
        <w:rPr>
          <w:rFonts w:hint="eastAsia" w:ascii="宋体" w:hAnsi="宋体" w:eastAsia="宋体" w:cs="宋体"/>
          <w:color w:val="auto"/>
          <w:sz w:val="24"/>
          <w:highlight w:val="none"/>
        </w:rPr>
      </w:pPr>
      <w:bookmarkStart w:id="138" w:name="_Toc14792"/>
      <w:r>
        <w:rPr>
          <w:rStyle w:val="94"/>
          <w:rFonts w:hint="eastAsia" w:ascii="宋体" w:hAnsi="宋体" w:eastAsia="宋体" w:cs="宋体"/>
          <w:color w:val="auto"/>
          <w:sz w:val="24"/>
          <w:szCs w:val="24"/>
          <w:highlight w:val="none"/>
          <w:lang w:val="en-US" w:eastAsia="zh-CN"/>
        </w:rPr>
        <w:t>三、商务部分</w:t>
      </w:r>
      <w:bookmarkEnd w:id="134"/>
      <w:bookmarkEnd w:id="135"/>
      <w:bookmarkEnd w:id="136"/>
      <w:bookmarkEnd w:id="137"/>
      <w:bookmarkEnd w:id="138"/>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磋商项目名称： </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pPr>
              <w:snapToGrid w:val="0"/>
              <w:spacing w:line="360" w:lineRule="auto"/>
              <w:ind w:firstLine="465"/>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磋商项目商务需求</w:t>
            </w: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pPr>
              <w:tabs>
                <w:tab w:val="left" w:pos="6300"/>
              </w:tabs>
              <w:snapToGrid w:val="0"/>
              <w:spacing w:line="360" w:lineRule="auto"/>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提醒：请注明具体内容以及响应文件中具体内容的位置（页码）</w:t>
            </w: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pPr>
        <w:snapToGrid w:val="0"/>
        <w:spacing w:line="360" w:lineRule="auto"/>
        <w:ind w:firstLine="465"/>
        <w:rPr>
          <w:rFonts w:hint="eastAsia" w:ascii="宋体" w:hAnsi="宋体" w:eastAsia="宋体" w:cs="宋体"/>
          <w:color w:val="auto"/>
          <w:sz w:val="24"/>
          <w:szCs w:val="24"/>
          <w:highlight w:val="none"/>
        </w:rPr>
      </w:pPr>
    </w:p>
    <w:p>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pP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本表即为对本项目“第三篇  项目商务需求”中所列条款进行比较和响应；</w:t>
      </w:r>
    </w:p>
    <w:p>
      <w:pPr>
        <w:snapToGrid w:val="0"/>
        <w:spacing w:line="400" w:lineRule="exact"/>
        <w:ind w:firstLine="480" w:firstLineChars="200"/>
        <w:rPr>
          <w:rFonts w:hint="eastAsia" w:ascii="宋体" w:hAnsi="宋体" w:eastAsia="宋体" w:cs="宋体"/>
          <w:b/>
          <w:color w:val="auto"/>
          <w:highlight w:val="none"/>
        </w:rPr>
        <w:sectPr>
          <w:headerReference r:id="rId12"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24"/>
          <w:highlight w:val="none"/>
        </w:rPr>
        <w:t>2.本表可扩展。</w:t>
      </w:r>
    </w:p>
    <w:p>
      <w:pPr>
        <w:snapToGrid w:val="0"/>
        <w:spacing w:line="400" w:lineRule="exact"/>
        <w:ind w:firstLine="480" w:firstLineChars="200"/>
        <w:rPr>
          <w:rFonts w:hint="eastAsia" w:ascii="宋体" w:hAnsi="宋体" w:eastAsia="宋体" w:cs="宋体"/>
          <w:color w:val="auto"/>
          <w:sz w:val="24"/>
          <w:szCs w:val="24"/>
          <w:highlight w:val="none"/>
        </w:rPr>
      </w:pPr>
      <w:bookmarkStart w:id="139" w:name="_Toc283382459"/>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其他</w:t>
      </w:r>
      <w:r>
        <w:rPr>
          <w:rFonts w:hint="eastAsia" w:ascii="宋体" w:hAnsi="宋体" w:eastAsia="宋体" w:cs="宋体"/>
          <w:color w:val="auto"/>
          <w:sz w:val="24"/>
          <w:szCs w:val="24"/>
          <w:highlight w:val="none"/>
          <w:lang w:val="en-US" w:eastAsia="zh-CN"/>
        </w:rPr>
        <w:t>应提供资料</w:t>
      </w:r>
    </w:p>
    <w:p>
      <w:pPr>
        <w:snapToGrid w:val="0"/>
        <w:spacing w:line="400" w:lineRule="exact"/>
        <w:ind w:firstLine="480" w:firstLineChars="200"/>
        <w:rPr>
          <w:rFonts w:hint="eastAsia" w:ascii="宋体" w:hAnsi="宋体" w:eastAsia="宋体" w:cs="宋体"/>
          <w:color w:val="auto"/>
          <w:sz w:val="24"/>
          <w:szCs w:val="24"/>
          <w:highlight w:val="none"/>
        </w:rPr>
      </w:pPr>
    </w:p>
    <w:p>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End w:id="139"/>
      <w:bookmarkStart w:id="140" w:name="_Toc342913422"/>
      <w:bookmarkStart w:id="141" w:name="_Toc76462353"/>
      <w:bookmarkStart w:id="142" w:name="_Toc18009"/>
      <w:bookmarkStart w:id="143" w:name="_Toc313008359"/>
      <w:bookmarkStart w:id="144" w:name="_Toc313888363"/>
      <w:r>
        <w:rPr>
          <w:rFonts w:hint="eastAsia" w:ascii="宋体" w:hAnsi="宋体" w:eastAsia="宋体" w:cs="宋体"/>
          <w:color w:val="auto"/>
          <w:sz w:val="24"/>
          <w:highlight w:val="none"/>
        </w:rPr>
        <w:t>四、资格条件</w:t>
      </w:r>
      <w:bookmarkEnd w:id="140"/>
      <w:bookmarkEnd w:id="141"/>
      <w:bookmarkEnd w:id="142"/>
      <w:bookmarkEnd w:id="143"/>
      <w:bookmarkEnd w:id="144"/>
    </w:p>
    <w:p>
      <w:pPr>
        <w:tabs>
          <w:tab w:val="left" w:pos="6300"/>
        </w:tabs>
        <w:snapToGrid w:val="0"/>
        <w:spacing w:line="4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宋体" w:hAnsi="宋体" w:eastAsia="宋体" w:cs="宋体"/>
          <w:color w:val="auto"/>
          <w:highlight w:val="none"/>
        </w:rPr>
      </w:pPr>
    </w:p>
    <w:p>
      <w:pPr>
        <w:tabs>
          <w:tab w:val="left" w:pos="6300"/>
        </w:tabs>
        <w:snapToGrid w:val="0"/>
        <w:spacing w:line="500" w:lineRule="exact"/>
        <w:ind w:firstLine="570"/>
        <w:rPr>
          <w:rFonts w:hint="eastAsia" w:ascii="宋体" w:hAnsi="宋体" w:eastAsia="宋体" w:cs="宋体"/>
          <w:color w:val="auto"/>
          <w:highlight w:val="none"/>
        </w:rPr>
      </w:pPr>
    </w:p>
    <w:p>
      <w:pPr>
        <w:tabs>
          <w:tab w:val="left" w:pos="6300"/>
        </w:tabs>
        <w:snapToGrid w:val="0"/>
        <w:spacing w:line="500" w:lineRule="exact"/>
        <w:ind w:firstLine="570"/>
        <w:rPr>
          <w:rFonts w:hint="eastAsia" w:ascii="宋体" w:hAnsi="宋体" w:eastAsia="宋体" w:cs="宋体"/>
          <w:color w:val="auto"/>
          <w:highlight w:val="none"/>
        </w:rPr>
      </w:pPr>
    </w:p>
    <w:p>
      <w:pPr>
        <w:tabs>
          <w:tab w:val="left" w:pos="6300"/>
        </w:tabs>
        <w:snapToGrid w:val="0"/>
        <w:spacing w:line="500" w:lineRule="exact"/>
        <w:ind w:firstLine="570"/>
        <w:rPr>
          <w:rFonts w:hint="eastAsia" w:ascii="宋体" w:hAnsi="宋体" w:eastAsia="宋体" w:cs="宋体"/>
          <w:color w:val="auto"/>
          <w:highlight w:val="none"/>
        </w:rPr>
      </w:pPr>
    </w:p>
    <w:p>
      <w:pPr>
        <w:tabs>
          <w:tab w:val="left" w:pos="6300"/>
        </w:tabs>
        <w:snapToGrid w:val="0"/>
        <w:spacing w:line="500" w:lineRule="exact"/>
        <w:ind w:firstLine="570"/>
        <w:rPr>
          <w:rFonts w:hint="eastAsia" w:ascii="宋体" w:hAnsi="宋体" w:eastAsia="宋体" w:cs="宋体"/>
          <w:color w:val="auto"/>
          <w:highlight w:val="none"/>
        </w:rPr>
      </w:pPr>
    </w:p>
    <w:p>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磋商项目名称：</w:t>
      </w:r>
      <w:r>
        <w:rPr>
          <w:rFonts w:hint="eastAsia" w:ascii="宋体" w:hAnsi="宋体" w:eastAsia="宋体" w:cs="宋体"/>
          <w:color w:val="auto"/>
          <w:sz w:val="24"/>
          <w:highlight w:val="none"/>
          <w:u w:val="single"/>
        </w:rPr>
        <w:t xml:space="preserve">                                                </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磋商项目名称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pPr>
        <w:tabs>
          <w:tab w:val="left" w:pos="6300"/>
        </w:tabs>
        <w:snapToGrid w:val="0"/>
        <w:spacing w:line="500" w:lineRule="exact"/>
        <w:ind w:firstLine="570"/>
        <w:rPr>
          <w:rFonts w:hint="eastAsia" w:ascii="宋体" w:hAnsi="宋体" w:eastAsia="宋体" w:cs="宋体"/>
          <w:color w:val="auto"/>
          <w:sz w:val="24"/>
          <w:szCs w:val="28"/>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8"/>
          <w:highlight w:val="none"/>
        </w:rPr>
        <w:t>基本资格条件承诺函</w:t>
      </w:r>
    </w:p>
    <w:p>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pPr>
        <w:tabs>
          <w:tab w:val="left" w:pos="6300"/>
        </w:tabs>
        <w:snapToGrid w:val="0"/>
        <w:spacing w:line="530" w:lineRule="exact"/>
        <w:rPr>
          <w:rFonts w:hint="eastAsia" w:ascii="宋体" w:hAnsi="宋体" w:eastAsia="宋体" w:cs="宋体"/>
          <w:color w:val="auto"/>
          <w:sz w:val="24"/>
          <w:highlight w:val="none"/>
        </w:rPr>
      </w:pP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tabs>
          <w:tab w:val="left" w:pos="6300"/>
        </w:tabs>
        <w:snapToGrid w:val="0"/>
        <w:spacing w:line="500" w:lineRule="exact"/>
        <w:ind w:firstLine="480" w:firstLineChars="200"/>
        <w:rPr>
          <w:rFonts w:hint="eastAsia" w:ascii="宋体" w:hAnsi="宋体" w:eastAsia="宋体" w:cs="宋体"/>
          <w:color w:val="auto"/>
          <w:sz w:val="24"/>
          <w:highlight w:val="none"/>
        </w:rPr>
      </w:pPr>
    </w:p>
    <w:p>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（五）特定资格条件证明文件</w:t>
      </w:r>
    </w:p>
    <w:p>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p>
    <w:p>
      <w:pPr>
        <w:pStyle w:val="3"/>
        <w:adjustRightInd w:val="0"/>
        <w:snapToGrid w:val="0"/>
        <w:spacing w:before="0" w:after="0" w:line="400" w:lineRule="exact"/>
        <w:ind w:firstLine="560" w:firstLineChars="200"/>
        <w:rPr>
          <w:rFonts w:hint="eastAsia" w:ascii="宋体" w:hAnsi="宋体" w:eastAsia="宋体" w:cs="宋体"/>
          <w:color w:val="auto"/>
          <w:sz w:val="24"/>
          <w:highlight w:val="none"/>
        </w:rPr>
      </w:pPr>
      <w:bookmarkStart w:id="145" w:name="_Toc14422"/>
      <w:r>
        <w:rPr>
          <w:rFonts w:hint="eastAsia" w:ascii="宋体" w:hAnsi="宋体" w:eastAsia="宋体" w:cs="宋体"/>
          <w:b w:val="0"/>
          <w:color w:val="auto"/>
          <w:sz w:val="28"/>
          <w:highlight w:val="none"/>
        </w:rPr>
        <w:br w:type="page"/>
      </w:r>
      <w:bookmarkStart w:id="146" w:name="_Toc76462354"/>
      <w:bookmarkStart w:id="147" w:name="_Toc29832"/>
      <w:r>
        <w:rPr>
          <w:rFonts w:hint="eastAsia" w:ascii="宋体" w:hAnsi="宋体" w:eastAsia="宋体" w:cs="宋体"/>
          <w:color w:val="auto"/>
          <w:sz w:val="24"/>
          <w:highlight w:val="none"/>
        </w:rPr>
        <w:t>五、其他资料</w:t>
      </w:r>
      <w:bookmarkEnd w:id="145"/>
      <w:bookmarkEnd w:id="146"/>
      <w:bookmarkEnd w:id="147"/>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）其他与项目有关的资料</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其他与项目有关的资料（自附）：供应商总体情况介绍、其他与本项目有关的资料等。</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outlineLvl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ESRI SDS 2.00 1">
    <w:altName w:val="Verdana"/>
    <w:panose1 w:val="02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雍雅楷体">
    <w:altName w:val="宋体"/>
    <w:panose1 w:val="02000503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魏碑体">
    <w:altName w:val="宋体"/>
    <w:panose1 w:val="03000800000000000000"/>
    <w:charset w:val="86"/>
    <w:family w:val="auto"/>
    <w:pitch w:val="default"/>
    <w:sig w:usb0="00000000" w:usb1="00000000" w:usb2="00000012" w:usb3="00000000" w:csb0="00040001" w:csb1="00000000"/>
  </w:font>
  <w:font w:name="方正仿宋_GBK">
    <w:panose1 w:val="02000000000000000000"/>
    <w:charset w:val="86"/>
    <w:family w:val="script"/>
    <w:pitch w:val="default"/>
    <w:sig w:usb0="A00002BF" w:usb1="38CF7CFA" w:usb2="00082016" w:usb3="00000000" w:csb0="00040001" w:csb1="00000000"/>
    <w:embedRegular r:id="rId1" w:fontKey="{B061949E-CE04-436E-A1CC-DDBC57D6E9F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3"/>
        <w:rFonts w:hint="eastAsia"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- 5 -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r>
      <w:fldChar w:fldCharType="begin"/>
    </w:r>
    <w:r>
      <w:rPr>
        <w:rStyle w:val="63"/>
      </w:rPr>
      <w:instrText xml:space="preserve">PAGE  </w:instrText>
    </w:r>
    <w:r>
      <w:fldChar w:fldCharType="separate"/>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p>
  <w:p>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r>
      <w:fldChar w:fldCharType="begin"/>
    </w:r>
    <w:r>
      <w:rPr>
        <w:rStyle w:val="63"/>
      </w:rPr>
      <w:instrText xml:space="preserve">PAGE  </w:instrText>
    </w:r>
    <w:r>
      <w:fldChar w:fldCharType="separate"/>
    </w:r>
    <w:r>
      <w:rPr>
        <w:rStyle w:val="63"/>
      </w:rPr>
      <w:t>- 6 -</w:t>
    </w:r>
    <w:r>
      <w:fldChar w:fldCharType="end"/>
    </w:r>
  </w:p>
  <w:p>
    <w:pPr>
      <w:pStyle w:val="3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- 14 -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20F6E"/>
    <w:multiLevelType w:val="singleLevel"/>
    <w:tmpl w:val="9D120F6E"/>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6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52"/>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08"/>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6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5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14"/>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1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B0992E3"/>
    <w:multiLevelType w:val="singleLevel"/>
    <w:tmpl w:val="2B0992E3"/>
    <w:lvl w:ilvl="0" w:tentative="0">
      <w:start w:val="1"/>
      <w:numFmt w:val="decimal"/>
      <w:lvlText w:val="%1."/>
      <w:lvlJc w:val="left"/>
      <w:pPr>
        <w:tabs>
          <w:tab w:val="left" w:pos="312"/>
        </w:tabs>
      </w:pPr>
    </w:lvl>
  </w:abstractNum>
  <w:num w:numId="1">
    <w:abstractNumId w:val="9"/>
  </w:num>
  <w:num w:numId="2">
    <w:abstractNumId w:val="6"/>
  </w:num>
  <w:num w:numId="3">
    <w:abstractNumId w:val="4"/>
  </w:num>
  <w:num w:numId="4">
    <w:abstractNumId w:val="10"/>
  </w:num>
  <w:num w:numId="5">
    <w:abstractNumId w:val="11"/>
  </w:num>
  <w:num w:numId="6">
    <w:abstractNumId w:val="12"/>
  </w:num>
  <w:num w:numId="7">
    <w:abstractNumId w:val="3"/>
  </w:num>
  <w:num w:numId="8">
    <w:abstractNumId w:val="8"/>
  </w:num>
  <w:num w:numId="9">
    <w:abstractNumId w:val="1"/>
  </w:num>
  <w:num w:numId="10">
    <w:abstractNumId w:val="7"/>
  </w:num>
  <w:num w:numId="11">
    <w:abstractNumId w:val="5"/>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ZmM1MDNkZWU1NDlhOGYxMjQwNDdhMjg5NWVjY2EifQ=="/>
    <w:docVar w:name="KSO_WPS_MARK_KEY" w:val="606a2ba1-8e3a-42d4-8217-12406e963ef1"/>
  </w:docVars>
  <w:rsids>
    <w:rsidRoot w:val="00172A27"/>
    <w:rsid w:val="000014C5"/>
    <w:rsid w:val="00002AE4"/>
    <w:rsid w:val="00002D74"/>
    <w:rsid w:val="00003626"/>
    <w:rsid w:val="000040DE"/>
    <w:rsid w:val="000070F0"/>
    <w:rsid w:val="000075E8"/>
    <w:rsid w:val="00010BF7"/>
    <w:rsid w:val="00011B4B"/>
    <w:rsid w:val="00016B79"/>
    <w:rsid w:val="00017816"/>
    <w:rsid w:val="00017C36"/>
    <w:rsid w:val="000235AF"/>
    <w:rsid w:val="0002619D"/>
    <w:rsid w:val="00032ACA"/>
    <w:rsid w:val="00034EF4"/>
    <w:rsid w:val="0003632F"/>
    <w:rsid w:val="000414ED"/>
    <w:rsid w:val="00043835"/>
    <w:rsid w:val="0004739C"/>
    <w:rsid w:val="00050F00"/>
    <w:rsid w:val="00051E02"/>
    <w:rsid w:val="000523C9"/>
    <w:rsid w:val="0005298B"/>
    <w:rsid w:val="0005417C"/>
    <w:rsid w:val="00055377"/>
    <w:rsid w:val="000553AD"/>
    <w:rsid w:val="000576E1"/>
    <w:rsid w:val="00061A7C"/>
    <w:rsid w:val="00063981"/>
    <w:rsid w:val="00072999"/>
    <w:rsid w:val="00074C38"/>
    <w:rsid w:val="000816AD"/>
    <w:rsid w:val="00082913"/>
    <w:rsid w:val="00082CC1"/>
    <w:rsid w:val="00090C5A"/>
    <w:rsid w:val="00091B1C"/>
    <w:rsid w:val="00091D22"/>
    <w:rsid w:val="000A0C74"/>
    <w:rsid w:val="000A164E"/>
    <w:rsid w:val="000A1D2B"/>
    <w:rsid w:val="000A3057"/>
    <w:rsid w:val="000A4C57"/>
    <w:rsid w:val="000B1068"/>
    <w:rsid w:val="000B3002"/>
    <w:rsid w:val="000B42F4"/>
    <w:rsid w:val="000B7377"/>
    <w:rsid w:val="000B7F54"/>
    <w:rsid w:val="000C08C1"/>
    <w:rsid w:val="000C14B4"/>
    <w:rsid w:val="000C1E0E"/>
    <w:rsid w:val="000C20E6"/>
    <w:rsid w:val="000C2C03"/>
    <w:rsid w:val="000C42C6"/>
    <w:rsid w:val="000C6D89"/>
    <w:rsid w:val="000D12F4"/>
    <w:rsid w:val="000D2117"/>
    <w:rsid w:val="000D3803"/>
    <w:rsid w:val="000D44D7"/>
    <w:rsid w:val="000D776F"/>
    <w:rsid w:val="000E01C9"/>
    <w:rsid w:val="000E0DD7"/>
    <w:rsid w:val="000E3259"/>
    <w:rsid w:val="000E3B94"/>
    <w:rsid w:val="000E4219"/>
    <w:rsid w:val="000E4835"/>
    <w:rsid w:val="000E5AB0"/>
    <w:rsid w:val="000F302A"/>
    <w:rsid w:val="000F3D5B"/>
    <w:rsid w:val="000F3E5E"/>
    <w:rsid w:val="000F64D7"/>
    <w:rsid w:val="000F7C6E"/>
    <w:rsid w:val="000F7DBF"/>
    <w:rsid w:val="0010014A"/>
    <w:rsid w:val="00100639"/>
    <w:rsid w:val="0010088E"/>
    <w:rsid w:val="001028FD"/>
    <w:rsid w:val="00105638"/>
    <w:rsid w:val="0010716D"/>
    <w:rsid w:val="001113D5"/>
    <w:rsid w:val="001140DC"/>
    <w:rsid w:val="00114CFE"/>
    <w:rsid w:val="00115337"/>
    <w:rsid w:val="001166B8"/>
    <w:rsid w:val="0011683E"/>
    <w:rsid w:val="00116856"/>
    <w:rsid w:val="00116C42"/>
    <w:rsid w:val="0011780F"/>
    <w:rsid w:val="00117B26"/>
    <w:rsid w:val="00120259"/>
    <w:rsid w:val="00122F9D"/>
    <w:rsid w:val="001264A8"/>
    <w:rsid w:val="001266BF"/>
    <w:rsid w:val="00132251"/>
    <w:rsid w:val="00133D16"/>
    <w:rsid w:val="00134037"/>
    <w:rsid w:val="001342AC"/>
    <w:rsid w:val="00135010"/>
    <w:rsid w:val="00135BAE"/>
    <w:rsid w:val="00145224"/>
    <w:rsid w:val="00146EC3"/>
    <w:rsid w:val="00147FB4"/>
    <w:rsid w:val="0015011C"/>
    <w:rsid w:val="00150204"/>
    <w:rsid w:val="0015033B"/>
    <w:rsid w:val="00150429"/>
    <w:rsid w:val="001523C5"/>
    <w:rsid w:val="00152B00"/>
    <w:rsid w:val="00152CAD"/>
    <w:rsid w:val="00153556"/>
    <w:rsid w:val="001557D0"/>
    <w:rsid w:val="0016265A"/>
    <w:rsid w:val="00171E05"/>
    <w:rsid w:val="00174DA8"/>
    <w:rsid w:val="00180ACB"/>
    <w:rsid w:val="00181A6C"/>
    <w:rsid w:val="00183B60"/>
    <w:rsid w:val="00186623"/>
    <w:rsid w:val="0018690A"/>
    <w:rsid w:val="001879FD"/>
    <w:rsid w:val="0019571D"/>
    <w:rsid w:val="001963A2"/>
    <w:rsid w:val="00196465"/>
    <w:rsid w:val="00197A69"/>
    <w:rsid w:val="001A1B93"/>
    <w:rsid w:val="001A5D23"/>
    <w:rsid w:val="001A64A1"/>
    <w:rsid w:val="001A6DCC"/>
    <w:rsid w:val="001A773E"/>
    <w:rsid w:val="001B0396"/>
    <w:rsid w:val="001B1400"/>
    <w:rsid w:val="001B3DBD"/>
    <w:rsid w:val="001B4377"/>
    <w:rsid w:val="001C19FF"/>
    <w:rsid w:val="001C4BA4"/>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5D4"/>
    <w:rsid w:val="002216C7"/>
    <w:rsid w:val="00222097"/>
    <w:rsid w:val="002227DB"/>
    <w:rsid w:val="00224F23"/>
    <w:rsid w:val="00226FCF"/>
    <w:rsid w:val="00227202"/>
    <w:rsid w:val="00227377"/>
    <w:rsid w:val="00227851"/>
    <w:rsid w:val="002339D3"/>
    <w:rsid w:val="00234257"/>
    <w:rsid w:val="002348E0"/>
    <w:rsid w:val="00246ACA"/>
    <w:rsid w:val="00247264"/>
    <w:rsid w:val="00254E1A"/>
    <w:rsid w:val="002601D8"/>
    <w:rsid w:val="00262555"/>
    <w:rsid w:val="00263832"/>
    <w:rsid w:val="002643C1"/>
    <w:rsid w:val="00265203"/>
    <w:rsid w:val="00270223"/>
    <w:rsid w:val="0027199E"/>
    <w:rsid w:val="00271D47"/>
    <w:rsid w:val="002721EA"/>
    <w:rsid w:val="002752BA"/>
    <w:rsid w:val="00280E8A"/>
    <w:rsid w:val="0028321B"/>
    <w:rsid w:val="002839EE"/>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26E0"/>
    <w:rsid w:val="002E3527"/>
    <w:rsid w:val="002E3824"/>
    <w:rsid w:val="002E78F7"/>
    <w:rsid w:val="002F00CD"/>
    <w:rsid w:val="002F031F"/>
    <w:rsid w:val="002F0ED3"/>
    <w:rsid w:val="002F3278"/>
    <w:rsid w:val="002F3DE3"/>
    <w:rsid w:val="002F428E"/>
    <w:rsid w:val="002F632E"/>
    <w:rsid w:val="003021BC"/>
    <w:rsid w:val="00303FAB"/>
    <w:rsid w:val="0030440F"/>
    <w:rsid w:val="00310AF9"/>
    <w:rsid w:val="00310DAA"/>
    <w:rsid w:val="00311E3C"/>
    <w:rsid w:val="00312A40"/>
    <w:rsid w:val="0031465E"/>
    <w:rsid w:val="00315742"/>
    <w:rsid w:val="003163B3"/>
    <w:rsid w:val="003200C6"/>
    <w:rsid w:val="00322A7A"/>
    <w:rsid w:val="00326C5B"/>
    <w:rsid w:val="00327AEA"/>
    <w:rsid w:val="003333B3"/>
    <w:rsid w:val="003336F0"/>
    <w:rsid w:val="0033663D"/>
    <w:rsid w:val="003366D9"/>
    <w:rsid w:val="00340777"/>
    <w:rsid w:val="00341D8A"/>
    <w:rsid w:val="00341DEB"/>
    <w:rsid w:val="00346A3D"/>
    <w:rsid w:val="00347C4B"/>
    <w:rsid w:val="00350510"/>
    <w:rsid w:val="00350C20"/>
    <w:rsid w:val="003548FA"/>
    <w:rsid w:val="00355643"/>
    <w:rsid w:val="00355A74"/>
    <w:rsid w:val="00356CE6"/>
    <w:rsid w:val="0035764D"/>
    <w:rsid w:val="00361427"/>
    <w:rsid w:val="00363702"/>
    <w:rsid w:val="0036458B"/>
    <w:rsid w:val="003703E8"/>
    <w:rsid w:val="00371D2F"/>
    <w:rsid w:val="00372653"/>
    <w:rsid w:val="00373122"/>
    <w:rsid w:val="0037612E"/>
    <w:rsid w:val="00376F02"/>
    <w:rsid w:val="0038033A"/>
    <w:rsid w:val="003816ED"/>
    <w:rsid w:val="003840E9"/>
    <w:rsid w:val="00384161"/>
    <w:rsid w:val="00387610"/>
    <w:rsid w:val="0039432A"/>
    <w:rsid w:val="003953EA"/>
    <w:rsid w:val="00395C2F"/>
    <w:rsid w:val="00396581"/>
    <w:rsid w:val="003973D3"/>
    <w:rsid w:val="00397F89"/>
    <w:rsid w:val="003A0495"/>
    <w:rsid w:val="003A0892"/>
    <w:rsid w:val="003A3162"/>
    <w:rsid w:val="003A37AF"/>
    <w:rsid w:val="003A422B"/>
    <w:rsid w:val="003A449E"/>
    <w:rsid w:val="003A71F3"/>
    <w:rsid w:val="003B19F5"/>
    <w:rsid w:val="003C155E"/>
    <w:rsid w:val="003D0E0A"/>
    <w:rsid w:val="003D3ABD"/>
    <w:rsid w:val="003D3B22"/>
    <w:rsid w:val="003D7B3D"/>
    <w:rsid w:val="003E0348"/>
    <w:rsid w:val="003E0860"/>
    <w:rsid w:val="003E1FE8"/>
    <w:rsid w:val="003E3AD0"/>
    <w:rsid w:val="003F3DB1"/>
    <w:rsid w:val="003F451E"/>
    <w:rsid w:val="003F4939"/>
    <w:rsid w:val="003F626F"/>
    <w:rsid w:val="003F6794"/>
    <w:rsid w:val="00400AE4"/>
    <w:rsid w:val="00401A0E"/>
    <w:rsid w:val="00402B32"/>
    <w:rsid w:val="0040519F"/>
    <w:rsid w:val="004068FD"/>
    <w:rsid w:val="0040781E"/>
    <w:rsid w:val="00410BD9"/>
    <w:rsid w:val="00410C93"/>
    <w:rsid w:val="004115FB"/>
    <w:rsid w:val="00411B4A"/>
    <w:rsid w:val="004134DD"/>
    <w:rsid w:val="0041535B"/>
    <w:rsid w:val="00417E99"/>
    <w:rsid w:val="00421507"/>
    <w:rsid w:val="00424D02"/>
    <w:rsid w:val="0042525A"/>
    <w:rsid w:val="0042733C"/>
    <w:rsid w:val="0044185A"/>
    <w:rsid w:val="0044193A"/>
    <w:rsid w:val="00445F18"/>
    <w:rsid w:val="00446BCA"/>
    <w:rsid w:val="0044784A"/>
    <w:rsid w:val="00453B8F"/>
    <w:rsid w:val="004556B7"/>
    <w:rsid w:val="004568ED"/>
    <w:rsid w:val="00460489"/>
    <w:rsid w:val="004608C7"/>
    <w:rsid w:val="00462878"/>
    <w:rsid w:val="00465B7A"/>
    <w:rsid w:val="00470C8B"/>
    <w:rsid w:val="00471121"/>
    <w:rsid w:val="00472AA2"/>
    <w:rsid w:val="00473B39"/>
    <w:rsid w:val="00474175"/>
    <w:rsid w:val="00481309"/>
    <w:rsid w:val="00481BFF"/>
    <w:rsid w:val="00490831"/>
    <w:rsid w:val="004928A2"/>
    <w:rsid w:val="00494610"/>
    <w:rsid w:val="004953EC"/>
    <w:rsid w:val="00495B4F"/>
    <w:rsid w:val="00497ADD"/>
    <w:rsid w:val="004A0D29"/>
    <w:rsid w:val="004A0DE1"/>
    <w:rsid w:val="004A2410"/>
    <w:rsid w:val="004A27AC"/>
    <w:rsid w:val="004A3995"/>
    <w:rsid w:val="004A6196"/>
    <w:rsid w:val="004B3AB3"/>
    <w:rsid w:val="004C1DD0"/>
    <w:rsid w:val="004C2685"/>
    <w:rsid w:val="004C64E4"/>
    <w:rsid w:val="004C6673"/>
    <w:rsid w:val="004D2334"/>
    <w:rsid w:val="004D3236"/>
    <w:rsid w:val="004D433D"/>
    <w:rsid w:val="004D4410"/>
    <w:rsid w:val="004D6AB0"/>
    <w:rsid w:val="004E156F"/>
    <w:rsid w:val="004E2F88"/>
    <w:rsid w:val="004E33FD"/>
    <w:rsid w:val="004E550E"/>
    <w:rsid w:val="004E55DB"/>
    <w:rsid w:val="004E67C6"/>
    <w:rsid w:val="004F2338"/>
    <w:rsid w:val="004F5959"/>
    <w:rsid w:val="004F670C"/>
    <w:rsid w:val="00502B2F"/>
    <w:rsid w:val="00504DD1"/>
    <w:rsid w:val="00512D00"/>
    <w:rsid w:val="00512D44"/>
    <w:rsid w:val="00514179"/>
    <w:rsid w:val="005160F8"/>
    <w:rsid w:val="00516243"/>
    <w:rsid w:val="005164D4"/>
    <w:rsid w:val="00527103"/>
    <w:rsid w:val="00532557"/>
    <w:rsid w:val="005406A0"/>
    <w:rsid w:val="00540E03"/>
    <w:rsid w:val="00541D5F"/>
    <w:rsid w:val="00544BEA"/>
    <w:rsid w:val="00544E31"/>
    <w:rsid w:val="005460D5"/>
    <w:rsid w:val="00546EF3"/>
    <w:rsid w:val="00551B3B"/>
    <w:rsid w:val="00553CF0"/>
    <w:rsid w:val="00557C75"/>
    <w:rsid w:val="00566A85"/>
    <w:rsid w:val="00570C78"/>
    <w:rsid w:val="00573AE3"/>
    <w:rsid w:val="00581EF9"/>
    <w:rsid w:val="0058364D"/>
    <w:rsid w:val="00583690"/>
    <w:rsid w:val="00585904"/>
    <w:rsid w:val="005902D9"/>
    <w:rsid w:val="0059075F"/>
    <w:rsid w:val="005917FA"/>
    <w:rsid w:val="00596560"/>
    <w:rsid w:val="00596AB7"/>
    <w:rsid w:val="005A1B5C"/>
    <w:rsid w:val="005A1EA7"/>
    <w:rsid w:val="005A6A12"/>
    <w:rsid w:val="005B0724"/>
    <w:rsid w:val="005B1E46"/>
    <w:rsid w:val="005B5AA4"/>
    <w:rsid w:val="005C3F4B"/>
    <w:rsid w:val="005C42AC"/>
    <w:rsid w:val="005C4F84"/>
    <w:rsid w:val="005C5262"/>
    <w:rsid w:val="005D0DA6"/>
    <w:rsid w:val="005D2EC6"/>
    <w:rsid w:val="005D37D0"/>
    <w:rsid w:val="005D38E0"/>
    <w:rsid w:val="005D41E8"/>
    <w:rsid w:val="005D703E"/>
    <w:rsid w:val="005E24B0"/>
    <w:rsid w:val="005E3517"/>
    <w:rsid w:val="005E35E9"/>
    <w:rsid w:val="005E5525"/>
    <w:rsid w:val="005F38BB"/>
    <w:rsid w:val="005F7895"/>
    <w:rsid w:val="0060003E"/>
    <w:rsid w:val="00602BBE"/>
    <w:rsid w:val="0060315D"/>
    <w:rsid w:val="0061170A"/>
    <w:rsid w:val="00612FF1"/>
    <w:rsid w:val="00613410"/>
    <w:rsid w:val="00617986"/>
    <w:rsid w:val="006256CA"/>
    <w:rsid w:val="00625B27"/>
    <w:rsid w:val="00627729"/>
    <w:rsid w:val="00627F21"/>
    <w:rsid w:val="0063025A"/>
    <w:rsid w:val="006413DF"/>
    <w:rsid w:val="006450AB"/>
    <w:rsid w:val="0064583B"/>
    <w:rsid w:val="006468B8"/>
    <w:rsid w:val="00651127"/>
    <w:rsid w:val="0065190C"/>
    <w:rsid w:val="006542F1"/>
    <w:rsid w:val="00654A48"/>
    <w:rsid w:val="0065651B"/>
    <w:rsid w:val="00660CE1"/>
    <w:rsid w:val="00664607"/>
    <w:rsid w:val="00665941"/>
    <w:rsid w:val="0066755F"/>
    <w:rsid w:val="00670089"/>
    <w:rsid w:val="00670C89"/>
    <w:rsid w:val="00671233"/>
    <w:rsid w:val="006763DC"/>
    <w:rsid w:val="0067718E"/>
    <w:rsid w:val="00680AE4"/>
    <w:rsid w:val="00682205"/>
    <w:rsid w:val="006822B0"/>
    <w:rsid w:val="00683F7D"/>
    <w:rsid w:val="00684433"/>
    <w:rsid w:val="00684E51"/>
    <w:rsid w:val="0068793C"/>
    <w:rsid w:val="00691251"/>
    <w:rsid w:val="00694288"/>
    <w:rsid w:val="00694F91"/>
    <w:rsid w:val="006953CE"/>
    <w:rsid w:val="006A100B"/>
    <w:rsid w:val="006A143A"/>
    <w:rsid w:val="006A3285"/>
    <w:rsid w:val="006A4C56"/>
    <w:rsid w:val="006B0567"/>
    <w:rsid w:val="006B4535"/>
    <w:rsid w:val="006B72DE"/>
    <w:rsid w:val="006B75CB"/>
    <w:rsid w:val="006C4B69"/>
    <w:rsid w:val="006C5FC1"/>
    <w:rsid w:val="006D44E1"/>
    <w:rsid w:val="006D6350"/>
    <w:rsid w:val="006D6662"/>
    <w:rsid w:val="006E0D3E"/>
    <w:rsid w:val="006E21AB"/>
    <w:rsid w:val="006E21FA"/>
    <w:rsid w:val="006E26D5"/>
    <w:rsid w:val="006E477D"/>
    <w:rsid w:val="006E6D5F"/>
    <w:rsid w:val="006F06A8"/>
    <w:rsid w:val="006F0FB7"/>
    <w:rsid w:val="006F1CF3"/>
    <w:rsid w:val="006F5925"/>
    <w:rsid w:val="006F5E40"/>
    <w:rsid w:val="006F6E4A"/>
    <w:rsid w:val="007042C4"/>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4728"/>
    <w:rsid w:val="00736D88"/>
    <w:rsid w:val="00736DD2"/>
    <w:rsid w:val="00736EE0"/>
    <w:rsid w:val="0074681C"/>
    <w:rsid w:val="00746EC2"/>
    <w:rsid w:val="0074756B"/>
    <w:rsid w:val="007504DE"/>
    <w:rsid w:val="00761568"/>
    <w:rsid w:val="00762B70"/>
    <w:rsid w:val="007636FE"/>
    <w:rsid w:val="0077408E"/>
    <w:rsid w:val="00780577"/>
    <w:rsid w:val="00781AD3"/>
    <w:rsid w:val="00781BFB"/>
    <w:rsid w:val="00786FA7"/>
    <w:rsid w:val="0079177C"/>
    <w:rsid w:val="00794382"/>
    <w:rsid w:val="007959AC"/>
    <w:rsid w:val="00796323"/>
    <w:rsid w:val="007A20E0"/>
    <w:rsid w:val="007B19DC"/>
    <w:rsid w:val="007B2204"/>
    <w:rsid w:val="007B29A9"/>
    <w:rsid w:val="007B4B60"/>
    <w:rsid w:val="007B7278"/>
    <w:rsid w:val="007C1691"/>
    <w:rsid w:val="007C4F0C"/>
    <w:rsid w:val="007C6B0F"/>
    <w:rsid w:val="007D0625"/>
    <w:rsid w:val="007D7A44"/>
    <w:rsid w:val="007D7E65"/>
    <w:rsid w:val="007E18D1"/>
    <w:rsid w:val="007E19E0"/>
    <w:rsid w:val="007E517D"/>
    <w:rsid w:val="007F293D"/>
    <w:rsid w:val="007F2A4B"/>
    <w:rsid w:val="007F6769"/>
    <w:rsid w:val="008041D4"/>
    <w:rsid w:val="00806938"/>
    <w:rsid w:val="00807818"/>
    <w:rsid w:val="0081156A"/>
    <w:rsid w:val="00823D8F"/>
    <w:rsid w:val="00827398"/>
    <w:rsid w:val="008275B6"/>
    <w:rsid w:val="0083078C"/>
    <w:rsid w:val="0083653E"/>
    <w:rsid w:val="008369DC"/>
    <w:rsid w:val="00842974"/>
    <w:rsid w:val="00842F87"/>
    <w:rsid w:val="00843A88"/>
    <w:rsid w:val="00843D2E"/>
    <w:rsid w:val="00847F19"/>
    <w:rsid w:val="00851C1A"/>
    <w:rsid w:val="00852A37"/>
    <w:rsid w:val="0085550A"/>
    <w:rsid w:val="008616EF"/>
    <w:rsid w:val="00863C25"/>
    <w:rsid w:val="008641B7"/>
    <w:rsid w:val="00864206"/>
    <w:rsid w:val="00864D80"/>
    <w:rsid w:val="00864DC1"/>
    <w:rsid w:val="00870530"/>
    <w:rsid w:val="008705BC"/>
    <w:rsid w:val="00870CA6"/>
    <w:rsid w:val="00871999"/>
    <w:rsid w:val="00872E27"/>
    <w:rsid w:val="00875A42"/>
    <w:rsid w:val="0088192C"/>
    <w:rsid w:val="00884B8C"/>
    <w:rsid w:val="008904A8"/>
    <w:rsid w:val="00891D94"/>
    <w:rsid w:val="00896589"/>
    <w:rsid w:val="008A0CEE"/>
    <w:rsid w:val="008A19AF"/>
    <w:rsid w:val="008A20FB"/>
    <w:rsid w:val="008A4D88"/>
    <w:rsid w:val="008B1725"/>
    <w:rsid w:val="008C1B22"/>
    <w:rsid w:val="008C4C84"/>
    <w:rsid w:val="008C510F"/>
    <w:rsid w:val="008C5B4E"/>
    <w:rsid w:val="008D067F"/>
    <w:rsid w:val="008D3283"/>
    <w:rsid w:val="008D5FC8"/>
    <w:rsid w:val="008E437B"/>
    <w:rsid w:val="008E4D3F"/>
    <w:rsid w:val="008E66B8"/>
    <w:rsid w:val="008F0A2E"/>
    <w:rsid w:val="008F1988"/>
    <w:rsid w:val="008F2B05"/>
    <w:rsid w:val="008F5E76"/>
    <w:rsid w:val="008F6252"/>
    <w:rsid w:val="009023F3"/>
    <w:rsid w:val="0090383C"/>
    <w:rsid w:val="00905D85"/>
    <w:rsid w:val="00912132"/>
    <w:rsid w:val="00913CAA"/>
    <w:rsid w:val="009212E9"/>
    <w:rsid w:val="009226D2"/>
    <w:rsid w:val="00922FAD"/>
    <w:rsid w:val="00923960"/>
    <w:rsid w:val="00924F0A"/>
    <w:rsid w:val="00925082"/>
    <w:rsid w:val="00925726"/>
    <w:rsid w:val="00926904"/>
    <w:rsid w:val="0092708B"/>
    <w:rsid w:val="0093049D"/>
    <w:rsid w:val="00936A01"/>
    <w:rsid w:val="00937713"/>
    <w:rsid w:val="00937BFD"/>
    <w:rsid w:val="009404E7"/>
    <w:rsid w:val="009409CD"/>
    <w:rsid w:val="0094759E"/>
    <w:rsid w:val="00952C13"/>
    <w:rsid w:val="0095455D"/>
    <w:rsid w:val="00957377"/>
    <w:rsid w:val="00962BF1"/>
    <w:rsid w:val="00963237"/>
    <w:rsid w:val="00966820"/>
    <w:rsid w:val="00971E57"/>
    <w:rsid w:val="009723CF"/>
    <w:rsid w:val="00972F46"/>
    <w:rsid w:val="00972FDB"/>
    <w:rsid w:val="00973D3A"/>
    <w:rsid w:val="0097416A"/>
    <w:rsid w:val="009741DC"/>
    <w:rsid w:val="0097652A"/>
    <w:rsid w:val="00980037"/>
    <w:rsid w:val="00983B43"/>
    <w:rsid w:val="00984742"/>
    <w:rsid w:val="00985FFA"/>
    <w:rsid w:val="009915E6"/>
    <w:rsid w:val="0099161D"/>
    <w:rsid w:val="00991B37"/>
    <w:rsid w:val="00994B84"/>
    <w:rsid w:val="009A3EAD"/>
    <w:rsid w:val="009B6208"/>
    <w:rsid w:val="009B6595"/>
    <w:rsid w:val="009B71FF"/>
    <w:rsid w:val="009C190A"/>
    <w:rsid w:val="009C3034"/>
    <w:rsid w:val="009C358E"/>
    <w:rsid w:val="009C4BFF"/>
    <w:rsid w:val="009C65C0"/>
    <w:rsid w:val="009C7522"/>
    <w:rsid w:val="009D0FDD"/>
    <w:rsid w:val="009D2B6B"/>
    <w:rsid w:val="009D3162"/>
    <w:rsid w:val="009D3181"/>
    <w:rsid w:val="009D5477"/>
    <w:rsid w:val="009D63F2"/>
    <w:rsid w:val="009D7B9B"/>
    <w:rsid w:val="009E067B"/>
    <w:rsid w:val="009E717E"/>
    <w:rsid w:val="009E737D"/>
    <w:rsid w:val="009F18FA"/>
    <w:rsid w:val="00A0197B"/>
    <w:rsid w:val="00A02768"/>
    <w:rsid w:val="00A03977"/>
    <w:rsid w:val="00A06013"/>
    <w:rsid w:val="00A104A7"/>
    <w:rsid w:val="00A124BA"/>
    <w:rsid w:val="00A12904"/>
    <w:rsid w:val="00A13FB3"/>
    <w:rsid w:val="00A15FBF"/>
    <w:rsid w:val="00A1616D"/>
    <w:rsid w:val="00A1783B"/>
    <w:rsid w:val="00A224AC"/>
    <w:rsid w:val="00A26FF7"/>
    <w:rsid w:val="00A27159"/>
    <w:rsid w:val="00A37A20"/>
    <w:rsid w:val="00A445DC"/>
    <w:rsid w:val="00A44BEA"/>
    <w:rsid w:val="00A47046"/>
    <w:rsid w:val="00A47C22"/>
    <w:rsid w:val="00A55B14"/>
    <w:rsid w:val="00A5607B"/>
    <w:rsid w:val="00A5689C"/>
    <w:rsid w:val="00A569E8"/>
    <w:rsid w:val="00A57E19"/>
    <w:rsid w:val="00A57FAF"/>
    <w:rsid w:val="00A601C4"/>
    <w:rsid w:val="00A607CB"/>
    <w:rsid w:val="00A61D6E"/>
    <w:rsid w:val="00A64D8E"/>
    <w:rsid w:val="00A70193"/>
    <w:rsid w:val="00A711C6"/>
    <w:rsid w:val="00A730F3"/>
    <w:rsid w:val="00A74B68"/>
    <w:rsid w:val="00A77EE1"/>
    <w:rsid w:val="00A82997"/>
    <w:rsid w:val="00A84863"/>
    <w:rsid w:val="00A848AC"/>
    <w:rsid w:val="00A908B9"/>
    <w:rsid w:val="00A91750"/>
    <w:rsid w:val="00A95D95"/>
    <w:rsid w:val="00A977EC"/>
    <w:rsid w:val="00AA3FD1"/>
    <w:rsid w:val="00AA52DE"/>
    <w:rsid w:val="00AB06AA"/>
    <w:rsid w:val="00AB11B3"/>
    <w:rsid w:val="00AB1DAF"/>
    <w:rsid w:val="00AB40EF"/>
    <w:rsid w:val="00AB43D9"/>
    <w:rsid w:val="00AB5ED3"/>
    <w:rsid w:val="00AB6B0C"/>
    <w:rsid w:val="00AB70CD"/>
    <w:rsid w:val="00AB7800"/>
    <w:rsid w:val="00AC169D"/>
    <w:rsid w:val="00AC1860"/>
    <w:rsid w:val="00AC24A0"/>
    <w:rsid w:val="00AC4898"/>
    <w:rsid w:val="00AC48B3"/>
    <w:rsid w:val="00AC5574"/>
    <w:rsid w:val="00AC7893"/>
    <w:rsid w:val="00AC7AC9"/>
    <w:rsid w:val="00AD1C54"/>
    <w:rsid w:val="00AD38E0"/>
    <w:rsid w:val="00AE115E"/>
    <w:rsid w:val="00AE1920"/>
    <w:rsid w:val="00AE1A9E"/>
    <w:rsid w:val="00AE76F8"/>
    <w:rsid w:val="00AF01B3"/>
    <w:rsid w:val="00AF063A"/>
    <w:rsid w:val="00AF0F13"/>
    <w:rsid w:val="00AF775D"/>
    <w:rsid w:val="00AF7992"/>
    <w:rsid w:val="00AF7CDD"/>
    <w:rsid w:val="00B00AB3"/>
    <w:rsid w:val="00B02F9C"/>
    <w:rsid w:val="00B05042"/>
    <w:rsid w:val="00B14C52"/>
    <w:rsid w:val="00B171B7"/>
    <w:rsid w:val="00B200AA"/>
    <w:rsid w:val="00B203A9"/>
    <w:rsid w:val="00B229A5"/>
    <w:rsid w:val="00B2488E"/>
    <w:rsid w:val="00B25EB3"/>
    <w:rsid w:val="00B33866"/>
    <w:rsid w:val="00B42056"/>
    <w:rsid w:val="00B46AE7"/>
    <w:rsid w:val="00B478C3"/>
    <w:rsid w:val="00B503C6"/>
    <w:rsid w:val="00B52715"/>
    <w:rsid w:val="00B61348"/>
    <w:rsid w:val="00B61E6C"/>
    <w:rsid w:val="00B6263F"/>
    <w:rsid w:val="00B665E5"/>
    <w:rsid w:val="00B67114"/>
    <w:rsid w:val="00B678C7"/>
    <w:rsid w:val="00B70368"/>
    <w:rsid w:val="00B7097C"/>
    <w:rsid w:val="00B72BCC"/>
    <w:rsid w:val="00B731F3"/>
    <w:rsid w:val="00B75449"/>
    <w:rsid w:val="00B81284"/>
    <w:rsid w:val="00B86DA1"/>
    <w:rsid w:val="00B87401"/>
    <w:rsid w:val="00B92B96"/>
    <w:rsid w:val="00B96B1E"/>
    <w:rsid w:val="00BA527C"/>
    <w:rsid w:val="00BA5B9C"/>
    <w:rsid w:val="00BA7D51"/>
    <w:rsid w:val="00BA7F31"/>
    <w:rsid w:val="00BB4AD5"/>
    <w:rsid w:val="00BB61C4"/>
    <w:rsid w:val="00BB62CF"/>
    <w:rsid w:val="00BB7494"/>
    <w:rsid w:val="00BB76A5"/>
    <w:rsid w:val="00BC089B"/>
    <w:rsid w:val="00BC183F"/>
    <w:rsid w:val="00BC1C37"/>
    <w:rsid w:val="00BC2390"/>
    <w:rsid w:val="00BC775D"/>
    <w:rsid w:val="00BD0051"/>
    <w:rsid w:val="00BD2939"/>
    <w:rsid w:val="00BD5A75"/>
    <w:rsid w:val="00BD6BF7"/>
    <w:rsid w:val="00BE0058"/>
    <w:rsid w:val="00BE07A9"/>
    <w:rsid w:val="00BE1700"/>
    <w:rsid w:val="00BE2E36"/>
    <w:rsid w:val="00BE4D35"/>
    <w:rsid w:val="00BE4D8F"/>
    <w:rsid w:val="00BF0A3E"/>
    <w:rsid w:val="00BF26AC"/>
    <w:rsid w:val="00BF46A7"/>
    <w:rsid w:val="00BF46E8"/>
    <w:rsid w:val="00BF5230"/>
    <w:rsid w:val="00BF54C8"/>
    <w:rsid w:val="00BF6DA8"/>
    <w:rsid w:val="00C00289"/>
    <w:rsid w:val="00C00D36"/>
    <w:rsid w:val="00C01B16"/>
    <w:rsid w:val="00C03B59"/>
    <w:rsid w:val="00C03DF8"/>
    <w:rsid w:val="00C06043"/>
    <w:rsid w:val="00C1090C"/>
    <w:rsid w:val="00C12DED"/>
    <w:rsid w:val="00C201FC"/>
    <w:rsid w:val="00C240C8"/>
    <w:rsid w:val="00C249AF"/>
    <w:rsid w:val="00C26513"/>
    <w:rsid w:val="00C328C9"/>
    <w:rsid w:val="00C339ED"/>
    <w:rsid w:val="00C35BA8"/>
    <w:rsid w:val="00C37F72"/>
    <w:rsid w:val="00C40246"/>
    <w:rsid w:val="00C420C1"/>
    <w:rsid w:val="00C4320D"/>
    <w:rsid w:val="00C4323C"/>
    <w:rsid w:val="00C43FEE"/>
    <w:rsid w:val="00C4421A"/>
    <w:rsid w:val="00C44E95"/>
    <w:rsid w:val="00C45963"/>
    <w:rsid w:val="00C472B8"/>
    <w:rsid w:val="00C50723"/>
    <w:rsid w:val="00C51720"/>
    <w:rsid w:val="00C529FD"/>
    <w:rsid w:val="00C53124"/>
    <w:rsid w:val="00C538A9"/>
    <w:rsid w:val="00C53B2E"/>
    <w:rsid w:val="00C6160A"/>
    <w:rsid w:val="00C62B51"/>
    <w:rsid w:val="00C65711"/>
    <w:rsid w:val="00C66460"/>
    <w:rsid w:val="00C76ECD"/>
    <w:rsid w:val="00C820F1"/>
    <w:rsid w:val="00C8221C"/>
    <w:rsid w:val="00C84B63"/>
    <w:rsid w:val="00C84E04"/>
    <w:rsid w:val="00C86DC6"/>
    <w:rsid w:val="00C910BE"/>
    <w:rsid w:val="00C922BE"/>
    <w:rsid w:val="00C95FD3"/>
    <w:rsid w:val="00CA10F9"/>
    <w:rsid w:val="00CA1387"/>
    <w:rsid w:val="00CA14F4"/>
    <w:rsid w:val="00CA3F28"/>
    <w:rsid w:val="00CA583F"/>
    <w:rsid w:val="00CA5844"/>
    <w:rsid w:val="00CA5994"/>
    <w:rsid w:val="00CA7415"/>
    <w:rsid w:val="00CB265C"/>
    <w:rsid w:val="00CB2BDD"/>
    <w:rsid w:val="00CB32BC"/>
    <w:rsid w:val="00CB4540"/>
    <w:rsid w:val="00CB4951"/>
    <w:rsid w:val="00CB7A07"/>
    <w:rsid w:val="00CC59BB"/>
    <w:rsid w:val="00CC7E19"/>
    <w:rsid w:val="00CD1B93"/>
    <w:rsid w:val="00CD3BD4"/>
    <w:rsid w:val="00CD3CC8"/>
    <w:rsid w:val="00CD4222"/>
    <w:rsid w:val="00CD4915"/>
    <w:rsid w:val="00CD60BD"/>
    <w:rsid w:val="00CD635D"/>
    <w:rsid w:val="00CD6DEE"/>
    <w:rsid w:val="00CD756F"/>
    <w:rsid w:val="00CD7C5B"/>
    <w:rsid w:val="00CD7CED"/>
    <w:rsid w:val="00CE04C7"/>
    <w:rsid w:val="00CE2AC9"/>
    <w:rsid w:val="00CE2AFE"/>
    <w:rsid w:val="00CE699D"/>
    <w:rsid w:val="00CE7261"/>
    <w:rsid w:val="00CE7813"/>
    <w:rsid w:val="00CE7B14"/>
    <w:rsid w:val="00CF0A0A"/>
    <w:rsid w:val="00CF156B"/>
    <w:rsid w:val="00CF1E02"/>
    <w:rsid w:val="00CF4BD6"/>
    <w:rsid w:val="00CF597A"/>
    <w:rsid w:val="00CF6AEF"/>
    <w:rsid w:val="00CF78CE"/>
    <w:rsid w:val="00D00228"/>
    <w:rsid w:val="00D00DA0"/>
    <w:rsid w:val="00D0103F"/>
    <w:rsid w:val="00D03E34"/>
    <w:rsid w:val="00D05BAA"/>
    <w:rsid w:val="00D068CB"/>
    <w:rsid w:val="00D07F26"/>
    <w:rsid w:val="00D11A09"/>
    <w:rsid w:val="00D11BCD"/>
    <w:rsid w:val="00D13B7A"/>
    <w:rsid w:val="00D17FD1"/>
    <w:rsid w:val="00D21F19"/>
    <w:rsid w:val="00D22C4B"/>
    <w:rsid w:val="00D230C7"/>
    <w:rsid w:val="00D23583"/>
    <w:rsid w:val="00D23E7D"/>
    <w:rsid w:val="00D2405F"/>
    <w:rsid w:val="00D26C07"/>
    <w:rsid w:val="00D26C71"/>
    <w:rsid w:val="00D308BE"/>
    <w:rsid w:val="00D30C7F"/>
    <w:rsid w:val="00D32DFB"/>
    <w:rsid w:val="00D40D69"/>
    <w:rsid w:val="00D41421"/>
    <w:rsid w:val="00D41998"/>
    <w:rsid w:val="00D41BA9"/>
    <w:rsid w:val="00D44059"/>
    <w:rsid w:val="00D4511A"/>
    <w:rsid w:val="00D51128"/>
    <w:rsid w:val="00D51813"/>
    <w:rsid w:val="00D52376"/>
    <w:rsid w:val="00D53EE6"/>
    <w:rsid w:val="00D57A81"/>
    <w:rsid w:val="00D57DC0"/>
    <w:rsid w:val="00D612C2"/>
    <w:rsid w:val="00D64D38"/>
    <w:rsid w:val="00D65441"/>
    <w:rsid w:val="00D745E0"/>
    <w:rsid w:val="00D74DF8"/>
    <w:rsid w:val="00D76AA3"/>
    <w:rsid w:val="00D80604"/>
    <w:rsid w:val="00D82B66"/>
    <w:rsid w:val="00D83CB2"/>
    <w:rsid w:val="00D86529"/>
    <w:rsid w:val="00D86A86"/>
    <w:rsid w:val="00D86DAC"/>
    <w:rsid w:val="00D8791E"/>
    <w:rsid w:val="00D917C6"/>
    <w:rsid w:val="00D92438"/>
    <w:rsid w:val="00DA0040"/>
    <w:rsid w:val="00DA086B"/>
    <w:rsid w:val="00DA1D7A"/>
    <w:rsid w:val="00DA5E0A"/>
    <w:rsid w:val="00DA6834"/>
    <w:rsid w:val="00DA7145"/>
    <w:rsid w:val="00DA76F7"/>
    <w:rsid w:val="00DA78D8"/>
    <w:rsid w:val="00DA7E05"/>
    <w:rsid w:val="00DB24A4"/>
    <w:rsid w:val="00DB4794"/>
    <w:rsid w:val="00DB5C3E"/>
    <w:rsid w:val="00DB628E"/>
    <w:rsid w:val="00DB76EF"/>
    <w:rsid w:val="00DC19AD"/>
    <w:rsid w:val="00DC32D6"/>
    <w:rsid w:val="00DC4070"/>
    <w:rsid w:val="00DC52DF"/>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35FC"/>
    <w:rsid w:val="00E14812"/>
    <w:rsid w:val="00E15231"/>
    <w:rsid w:val="00E15DDE"/>
    <w:rsid w:val="00E17B19"/>
    <w:rsid w:val="00E202D8"/>
    <w:rsid w:val="00E2339E"/>
    <w:rsid w:val="00E25D7A"/>
    <w:rsid w:val="00E300BB"/>
    <w:rsid w:val="00E31D0A"/>
    <w:rsid w:val="00E3245B"/>
    <w:rsid w:val="00E32DCD"/>
    <w:rsid w:val="00E32DF0"/>
    <w:rsid w:val="00E3707B"/>
    <w:rsid w:val="00E42DD9"/>
    <w:rsid w:val="00E50685"/>
    <w:rsid w:val="00E57EF3"/>
    <w:rsid w:val="00E57F6B"/>
    <w:rsid w:val="00E609CE"/>
    <w:rsid w:val="00E6122A"/>
    <w:rsid w:val="00E6234F"/>
    <w:rsid w:val="00E67AC7"/>
    <w:rsid w:val="00E7134F"/>
    <w:rsid w:val="00E7342C"/>
    <w:rsid w:val="00E736E9"/>
    <w:rsid w:val="00E76363"/>
    <w:rsid w:val="00E80912"/>
    <w:rsid w:val="00E80DA0"/>
    <w:rsid w:val="00E90BE3"/>
    <w:rsid w:val="00E91374"/>
    <w:rsid w:val="00E91D81"/>
    <w:rsid w:val="00E925EA"/>
    <w:rsid w:val="00E92BC2"/>
    <w:rsid w:val="00EA010E"/>
    <w:rsid w:val="00EA28AB"/>
    <w:rsid w:val="00EA4B96"/>
    <w:rsid w:val="00EA6FBF"/>
    <w:rsid w:val="00EB1E33"/>
    <w:rsid w:val="00EB4DA6"/>
    <w:rsid w:val="00EB7B0A"/>
    <w:rsid w:val="00EC0881"/>
    <w:rsid w:val="00EC7207"/>
    <w:rsid w:val="00EC74F9"/>
    <w:rsid w:val="00ED13DE"/>
    <w:rsid w:val="00ED1996"/>
    <w:rsid w:val="00ED2843"/>
    <w:rsid w:val="00ED2F55"/>
    <w:rsid w:val="00ED5ED8"/>
    <w:rsid w:val="00EE0C95"/>
    <w:rsid w:val="00EE3F0F"/>
    <w:rsid w:val="00EF009D"/>
    <w:rsid w:val="00EF0199"/>
    <w:rsid w:val="00F0263C"/>
    <w:rsid w:val="00F0402A"/>
    <w:rsid w:val="00F05611"/>
    <w:rsid w:val="00F07266"/>
    <w:rsid w:val="00F16313"/>
    <w:rsid w:val="00F1700E"/>
    <w:rsid w:val="00F20820"/>
    <w:rsid w:val="00F2090B"/>
    <w:rsid w:val="00F20FF1"/>
    <w:rsid w:val="00F233FC"/>
    <w:rsid w:val="00F24317"/>
    <w:rsid w:val="00F27AC7"/>
    <w:rsid w:val="00F32641"/>
    <w:rsid w:val="00F329D5"/>
    <w:rsid w:val="00F34974"/>
    <w:rsid w:val="00F35457"/>
    <w:rsid w:val="00F3595B"/>
    <w:rsid w:val="00F367F3"/>
    <w:rsid w:val="00F36A26"/>
    <w:rsid w:val="00F41F54"/>
    <w:rsid w:val="00F426A6"/>
    <w:rsid w:val="00F429FD"/>
    <w:rsid w:val="00F4623C"/>
    <w:rsid w:val="00F46AD7"/>
    <w:rsid w:val="00F5037E"/>
    <w:rsid w:val="00F54661"/>
    <w:rsid w:val="00F55B56"/>
    <w:rsid w:val="00F56399"/>
    <w:rsid w:val="00F606BB"/>
    <w:rsid w:val="00F70113"/>
    <w:rsid w:val="00F73EC7"/>
    <w:rsid w:val="00F746E3"/>
    <w:rsid w:val="00F76C17"/>
    <w:rsid w:val="00F7709C"/>
    <w:rsid w:val="00F7750A"/>
    <w:rsid w:val="00F80006"/>
    <w:rsid w:val="00F80084"/>
    <w:rsid w:val="00F83AEE"/>
    <w:rsid w:val="00F842F9"/>
    <w:rsid w:val="00F9309C"/>
    <w:rsid w:val="00F94BB1"/>
    <w:rsid w:val="00F95676"/>
    <w:rsid w:val="00F96379"/>
    <w:rsid w:val="00F96401"/>
    <w:rsid w:val="00F9690B"/>
    <w:rsid w:val="00FA3F8B"/>
    <w:rsid w:val="00FA56FF"/>
    <w:rsid w:val="00FA767D"/>
    <w:rsid w:val="00FB693B"/>
    <w:rsid w:val="00FC1765"/>
    <w:rsid w:val="00FC3C96"/>
    <w:rsid w:val="00FD13D3"/>
    <w:rsid w:val="00FD2470"/>
    <w:rsid w:val="00FD5823"/>
    <w:rsid w:val="00FD738C"/>
    <w:rsid w:val="00FD7BE0"/>
    <w:rsid w:val="00FD7F48"/>
    <w:rsid w:val="00FE1C27"/>
    <w:rsid w:val="00FE326F"/>
    <w:rsid w:val="00FE5C31"/>
    <w:rsid w:val="00FF0267"/>
    <w:rsid w:val="00FF0F20"/>
    <w:rsid w:val="00FF1B0E"/>
    <w:rsid w:val="00FF268A"/>
    <w:rsid w:val="00FF748B"/>
    <w:rsid w:val="01436412"/>
    <w:rsid w:val="01534845"/>
    <w:rsid w:val="01A3073B"/>
    <w:rsid w:val="0227770F"/>
    <w:rsid w:val="0282239F"/>
    <w:rsid w:val="02A87241"/>
    <w:rsid w:val="030B4515"/>
    <w:rsid w:val="04D94B9F"/>
    <w:rsid w:val="051A0D14"/>
    <w:rsid w:val="05394741"/>
    <w:rsid w:val="05832D5D"/>
    <w:rsid w:val="05C54C34"/>
    <w:rsid w:val="06035862"/>
    <w:rsid w:val="067A137F"/>
    <w:rsid w:val="06AF41E3"/>
    <w:rsid w:val="06F2019A"/>
    <w:rsid w:val="073D6D8C"/>
    <w:rsid w:val="080812F8"/>
    <w:rsid w:val="081163FE"/>
    <w:rsid w:val="094F1943"/>
    <w:rsid w:val="09B8100C"/>
    <w:rsid w:val="09BC50F5"/>
    <w:rsid w:val="0A23353B"/>
    <w:rsid w:val="0A3D57E9"/>
    <w:rsid w:val="0A726DAB"/>
    <w:rsid w:val="0A9450C5"/>
    <w:rsid w:val="0AC63564"/>
    <w:rsid w:val="0AF0502F"/>
    <w:rsid w:val="0B0F5706"/>
    <w:rsid w:val="0B546E83"/>
    <w:rsid w:val="0B7C44D7"/>
    <w:rsid w:val="0BE8012C"/>
    <w:rsid w:val="0C786AA5"/>
    <w:rsid w:val="0CE942C8"/>
    <w:rsid w:val="0E237112"/>
    <w:rsid w:val="0E3843E4"/>
    <w:rsid w:val="0EE2746A"/>
    <w:rsid w:val="0F2403D3"/>
    <w:rsid w:val="0F3B08D8"/>
    <w:rsid w:val="0F5660FF"/>
    <w:rsid w:val="0F9C6EF5"/>
    <w:rsid w:val="104222D4"/>
    <w:rsid w:val="10502574"/>
    <w:rsid w:val="10E54487"/>
    <w:rsid w:val="111269EC"/>
    <w:rsid w:val="116457F1"/>
    <w:rsid w:val="11A461E1"/>
    <w:rsid w:val="11CA00CD"/>
    <w:rsid w:val="12321539"/>
    <w:rsid w:val="12600CF4"/>
    <w:rsid w:val="127777A6"/>
    <w:rsid w:val="13F07810"/>
    <w:rsid w:val="146B60BD"/>
    <w:rsid w:val="147A5E14"/>
    <w:rsid w:val="1481490C"/>
    <w:rsid w:val="14CC442F"/>
    <w:rsid w:val="152F6144"/>
    <w:rsid w:val="15631335"/>
    <w:rsid w:val="15711947"/>
    <w:rsid w:val="157B5510"/>
    <w:rsid w:val="1629395A"/>
    <w:rsid w:val="168B3E79"/>
    <w:rsid w:val="16B9038D"/>
    <w:rsid w:val="17832749"/>
    <w:rsid w:val="17A1211B"/>
    <w:rsid w:val="17E66424"/>
    <w:rsid w:val="17F0724C"/>
    <w:rsid w:val="17F22203"/>
    <w:rsid w:val="18ED7A84"/>
    <w:rsid w:val="199B08A8"/>
    <w:rsid w:val="19EA6AAF"/>
    <w:rsid w:val="1A5272FC"/>
    <w:rsid w:val="1A872550"/>
    <w:rsid w:val="1A9E141F"/>
    <w:rsid w:val="1AC252C2"/>
    <w:rsid w:val="1B0911B7"/>
    <w:rsid w:val="1BA01FDC"/>
    <w:rsid w:val="1BD21EF1"/>
    <w:rsid w:val="1C0432A7"/>
    <w:rsid w:val="1C480EFD"/>
    <w:rsid w:val="1CA51F8E"/>
    <w:rsid w:val="1D0C42FA"/>
    <w:rsid w:val="1D4E3A4D"/>
    <w:rsid w:val="1D6B7F07"/>
    <w:rsid w:val="1D8B67FB"/>
    <w:rsid w:val="1DDFD622"/>
    <w:rsid w:val="1E041A26"/>
    <w:rsid w:val="1E5633AE"/>
    <w:rsid w:val="1EFF124F"/>
    <w:rsid w:val="1F6F087E"/>
    <w:rsid w:val="1FA657E9"/>
    <w:rsid w:val="1FD2426D"/>
    <w:rsid w:val="20116038"/>
    <w:rsid w:val="20124FB2"/>
    <w:rsid w:val="203157F7"/>
    <w:rsid w:val="20661425"/>
    <w:rsid w:val="209459C7"/>
    <w:rsid w:val="20AA64FB"/>
    <w:rsid w:val="20B64044"/>
    <w:rsid w:val="20D14525"/>
    <w:rsid w:val="20ED7432"/>
    <w:rsid w:val="21134B3E"/>
    <w:rsid w:val="21864056"/>
    <w:rsid w:val="21C64986"/>
    <w:rsid w:val="22DD5403"/>
    <w:rsid w:val="23240E85"/>
    <w:rsid w:val="23607DE2"/>
    <w:rsid w:val="23A1714A"/>
    <w:rsid w:val="23ED3D6C"/>
    <w:rsid w:val="23F20928"/>
    <w:rsid w:val="25782C56"/>
    <w:rsid w:val="25A81898"/>
    <w:rsid w:val="25CC204F"/>
    <w:rsid w:val="261E38CB"/>
    <w:rsid w:val="262E5F76"/>
    <w:rsid w:val="26B446CD"/>
    <w:rsid w:val="26DC1405"/>
    <w:rsid w:val="274956CD"/>
    <w:rsid w:val="274F2756"/>
    <w:rsid w:val="27555B20"/>
    <w:rsid w:val="283A069F"/>
    <w:rsid w:val="289B1FE8"/>
    <w:rsid w:val="28A025E5"/>
    <w:rsid w:val="28E11F6A"/>
    <w:rsid w:val="28F65471"/>
    <w:rsid w:val="299E73D1"/>
    <w:rsid w:val="29E74DB9"/>
    <w:rsid w:val="2A422785"/>
    <w:rsid w:val="2AA01F44"/>
    <w:rsid w:val="2AE752D9"/>
    <w:rsid w:val="2C4F33C1"/>
    <w:rsid w:val="2C5D5807"/>
    <w:rsid w:val="2CEA1016"/>
    <w:rsid w:val="2CFE0C5A"/>
    <w:rsid w:val="2D1E755B"/>
    <w:rsid w:val="2D2077D4"/>
    <w:rsid w:val="2E4A4F08"/>
    <w:rsid w:val="2E510DF0"/>
    <w:rsid w:val="2E5C3FC8"/>
    <w:rsid w:val="2F0E4B96"/>
    <w:rsid w:val="30267F66"/>
    <w:rsid w:val="30654C8A"/>
    <w:rsid w:val="31861FC0"/>
    <w:rsid w:val="319149B8"/>
    <w:rsid w:val="319330F0"/>
    <w:rsid w:val="32890E4E"/>
    <w:rsid w:val="334409AC"/>
    <w:rsid w:val="345702B4"/>
    <w:rsid w:val="3488248B"/>
    <w:rsid w:val="34AA3CA8"/>
    <w:rsid w:val="34CB50FD"/>
    <w:rsid w:val="3611758D"/>
    <w:rsid w:val="361F517C"/>
    <w:rsid w:val="365B4B65"/>
    <w:rsid w:val="368340BC"/>
    <w:rsid w:val="37003F29"/>
    <w:rsid w:val="3777432D"/>
    <w:rsid w:val="37AF0087"/>
    <w:rsid w:val="37BC1DFF"/>
    <w:rsid w:val="37EC46B1"/>
    <w:rsid w:val="386E302B"/>
    <w:rsid w:val="38A943F0"/>
    <w:rsid w:val="38FB618B"/>
    <w:rsid w:val="38FF552E"/>
    <w:rsid w:val="39180AEB"/>
    <w:rsid w:val="393A1311"/>
    <w:rsid w:val="39797D07"/>
    <w:rsid w:val="398F13FD"/>
    <w:rsid w:val="39F46DE9"/>
    <w:rsid w:val="3A28675C"/>
    <w:rsid w:val="3AFA70B7"/>
    <w:rsid w:val="3B6C15C2"/>
    <w:rsid w:val="3B8732EB"/>
    <w:rsid w:val="3BA5615D"/>
    <w:rsid w:val="3C4F4621"/>
    <w:rsid w:val="3C7F0E81"/>
    <w:rsid w:val="3C9D37EE"/>
    <w:rsid w:val="3CA36B42"/>
    <w:rsid w:val="3CAC271B"/>
    <w:rsid w:val="3E3C10A9"/>
    <w:rsid w:val="3E5820DE"/>
    <w:rsid w:val="3F1C1030"/>
    <w:rsid w:val="3F4C64EF"/>
    <w:rsid w:val="3F9D61EE"/>
    <w:rsid w:val="3FFB10BE"/>
    <w:rsid w:val="40445977"/>
    <w:rsid w:val="40472E9B"/>
    <w:rsid w:val="404B17A6"/>
    <w:rsid w:val="406334F2"/>
    <w:rsid w:val="40E11606"/>
    <w:rsid w:val="4138043A"/>
    <w:rsid w:val="41D26ABB"/>
    <w:rsid w:val="41EA0B75"/>
    <w:rsid w:val="4230143F"/>
    <w:rsid w:val="42F44377"/>
    <w:rsid w:val="43F02873"/>
    <w:rsid w:val="44993767"/>
    <w:rsid w:val="44A43B7B"/>
    <w:rsid w:val="452C7897"/>
    <w:rsid w:val="455D5F60"/>
    <w:rsid w:val="456A5CB0"/>
    <w:rsid w:val="459B2872"/>
    <w:rsid w:val="459F2275"/>
    <w:rsid w:val="45F145F1"/>
    <w:rsid w:val="460D74FE"/>
    <w:rsid w:val="47136720"/>
    <w:rsid w:val="471A6405"/>
    <w:rsid w:val="4723347D"/>
    <w:rsid w:val="476E221E"/>
    <w:rsid w:val="47723ABC"/>
    <w:rsid w:val="479A3013"/>
    <w:rsid w:val="48777B3D"/>
    <w:rsid w:val="48A73C3A"/>
    <w:rsid w:val="48D22B98"/>
    <w:rsid w:val="48FE6357"/>
    <w:rsid w:val="492B6619"/>
    <w:rsid w:val="4946250B"/>
    <w:rsid w:val="495E6D91"/>
    <w:rsid w:val="497B7CB3"/>
    <w:rsid w:val="498629AA"/>
    <w:rsid w:val="49B368B7"/>
    <w:rsid w:val="49C33FF5"/>
    <w:rsid w:val="4A361719"/>
    <w:rsid w:val="4A8A736F"/>
    <w:rsid w:val="4ACD694E"/>
    <w:rsid w:val="4B127C9B"/>
    <w:rsid w:val="4B2C3E78"/>
    <w:rsid w:val="4B2D12E0"/>
    <w:rsid w:val="4BB23021"/>
    <w:rsid w:val="4BEB6B31"/>
    <w:rsid w:val="4C3A2BAD"/>
    <w:rsid w:val="4C7E4CB1"/>
    <w:rsid w:val="4D115B26"/>
    <w:rsid w:val="4D677CCE"/>
    <w:rsid w:val="4D87255B"/>
    <w:rsid w:val="4D8B554F"/>
    <w:rsid w:val="4D9008A2"/>
    <w:rsid w:val="4DD36371"/>
    <w:rsid w:val="4DED6593"/>
    <w:rsid w:val="4DFC0584"/>
    <w:rsid w:val="4E4A7541"/>
    <w:rsid w:val="4EA936A2"/>
    <w:rsid w:val="4EDF14E6"/>
    <w:rsid w:val="50011E81"/>
    <w:rsid w:val="501E4ACB"/>
    <w:rsid w:val="50C860EA"/>
    <w:rsid w:val="51533DD5"/>
    <w:rsid w:val="5225655C"/>
    <w:rsid w:val="52262EBA"/>
    <w:rsid w:val="52D92ACB"/>
    <w:rsid w:val="52EE30B8"/>
    <w:rsid w:val="53764934"/>
    <w:rsid w:val="53B4776F"/>
    <w:rsid w:val="53C6338B"/>
    <w:rsid w:val="53C95152"/>
    <w:rsid w:val="54901A26"/>
    <w:rsid w:val="54B509EE"/>
    <w:rsid w:val="54ED6CC1"/>
    <w:rsid w:val="557673CF"/>
    <w:rsid w:val="559B2D78"/>
    <w:rsid w:val="582646B2"/>
    <w:rsid w:val="582F1556"/>
    <w:rsid w:val="58956F4A"/>
    <w:rsid w:val="594F5438"/>
    <w:rsid w:val="597E4619"/>
    <w:rsid w:val="59961543"/>
    <w:rsid w:val="59B411F5"/>
    <w:rsid w:val="59F15728"/>
    <w:rsid w:val="5A367AEE"/>
    <w:rsid w:val="5B150CF9"/>
    <w:rsid w:val="5B7F45A2"/>
    <w:rsid w:val="5C2D3FFE"/>
    <w:rsid w:val="5C6D5A8B"/>
    <w:rsid w:val="5C983B6D"/>
    <w:rsid w:val="5C9F3A04"/>
    <w:rsid w:val="5CA67F0E"/>
    <w:rsid w:val="5CF52519"/>
    <w:rsid w:val="5D12231B"/>
    <w:rsid w:val="5D122976"/>
    <w:rsid w:val="5E056FE1"/>
    <w:rsid w:val="5E4044BD"/>
    <w:rsid w:val="5E861409"/>
    <w:rsid w:val="5EAB402C"/>
    <w:rsid w:val="5F5759F7"/>
    <w:rsid w:val="5FEA2932"/>
    <w:rsid w:val="5FED4A76"/>
    <w:rsid w:val="5FEF39B0"/>
    <w:rsid w:val="6035129E"/>
    <w:rsid w:val="605B73FD"/>
    <w:rsid w:val="60612DB8"/>
    <w:rsid w:val="60CF38D6"/>
    <w:rsid w:val="61366EE6"/>
    <w:rsid w:val="615F10FE"/>
    <w:rsid w:val="62FF66F4"/>
    <w:rsid w:val="637E27BA"/>
    <w:rsid w:val="63A95FE2"/>
    <w:rsid w:val="64A10055"/>
    <w:rsid w:val="64CC4839"/>
    <w:rsid w:val="64CF3D12"/>
    <w:rsid w:val="64D73EDE"/>
    <w:rsid w:val="65167D25"/>
    <w:rsid w:val="652D74B0"/>
    <w:rsid w:val="656020E8"/>
    <w:rsid w:val="666D1BC7"/>
    <w:rsid w:val="6767016F"/>
    <w:rsid w:val="68B87DC6"/>
    <w:rsid w:val="68CE35BD"/>
    <w:rsid w:val="68D56ED4"/>
    <w:rsid w:val="69095FFD"/>
    <w:rsid w:val="6A0E36C1"/>
    <w:rsid w:val="6A1B728E"/>
    <w:rsid w:val="6A7F28CF"/>
    <w:rsid w:val="6AE427CF"/>
    <w:rsid w:val="6B6D2669"/>
    <w:rsid w:val="6C876151"/>
    <w:rsid w:val="6D4A477B"/>
    <w:rsid w:val="6DF777CB"/>
    <w:rsid w:val="6E0948CB"/>
    <w:rsid w:val="6EAB14DE"/>
    <w:rsid w:val="6F8F0AD7"/>
    <w:rsid w:val="6FE969BF"/>
    <w:rsid w:val="703C2F7E"/>
    <w:rsid w:val="706978A3"/>
    <w:rsid w:val="70814892"/>
    <w:rsid w:val="70D83D26"/>
    <w:rsid w:val="713D5E21"/>
    <w:rsid w:val="7166670A"/>
    <w:rsid w:val="72473A1C"/>
    <w:rsid w:val="728409C4"/>
    <w:rsid w:val="72D134DE"/>
    <w:rsid w:val="734B242C"/>
    <w:rsid w:val="734D0E75"/>
    <w:rsid w:val="73A3438C"/>
    <w:rsid w:val="73E93F75"/>
    <w:rsid w:val="74077A88"/>
    <w:rsid w:val="741B2C62"/>
    <w:rsid w:val="74945351"/>
    <w:rsid w:val="74D70DF7"/>
    <w:rsid w:val="74DA51A1"/>
    <w:rsid w:val="75322959"/>
    <w:rsid w:val="76725035"/>
    <w:rsid w:val="76CD60FE"/>
    <w:rsid w:val="776061CB"/>
    <w:rsid w:val="778A66EC"/>
    <w:rsid w:val="778C41B1"/>
    <w:rsid w:val="77AB254F"/>
    <w:rsid w:val="77BC72EE"/>
    <w:rsid w:val="77D86BD1"/>
    <w:rsid w:val="784120E7"/>
    <w:rsid w:val="789F3DA6"/>
    <w:rsid w:val="78A52377"/>
    <w:rsid w:val="79141ADD"/>
    <w:rsid w:val="792B0339"/>
    <w:rsid w:val="79EE0E19"/>
    <w:rsid w:val="7AE60DD8"/>
    <w:rsid w:val="7B2C7E4B"/>
    <w:rsid w:val="7B5B7497"/>
    <w:rsid w:val="7BEE1BB0"/>
    <w:rsid w:val="7BFB08AC"/>
    <w:rsid w:val="7C8D2B6B"/>
    <w:rsid w:val="7D48743C"/>
    <w:rsid w:val="7DE939CB"/>
    <w:rsid w:val="7DF6029C"/>
    <w:rsid w:val="7E7318ED"/>
    <w:rsid w:val="7EF84373"/>
    <w:rsid w:val="7F211349"/>
    <w:rsid w:val="7F505EB3"/>
    <w:rsid w:val="7F647812"/>
    <w:rsid w:val="7FB977D3"/>
    <w:rsid w:val="7FEE1B73"/>
    <w:rsid w:val="7FFA0C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4"/>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00"/>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1">
    <w:name w:val="Default Paragraph Font"/>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ExtB"/>
      <w:b/>
      <w:kern w:val="0"/>
      <w:sz w:val="24"/>
      <w:lang w:eastAsia="zh-TW"/>
    </w:rPr>
  </w:style>
  <w:style w:type="paragraph" w:styleId="17">
    <w:name w:val="index 5"/>
    <w:basedOn w:val="1"/>
    <w:next w:val="1"/>
    <w:qFormat/>
    <w:uiPriority w:val="0"/>
    <w:pPr>
      <w:ind w:left="800" w:leftChars="800"/>
    </w:p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7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75"/>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03"/>
    <w:qFormat/>
    <w:uiPriority w:val="0"/>
  </w:style>
  <w:style w:type="paragraph" w:styleId="34">
    <w:name w:val="Body Text Indent 2"/>
    <w:basedOn w:val="1"/>
    <w:link w:val="106"/>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7"/>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next w:val="1"/>
    <w:qFormat/>
    <w:uiPriority w:val="0"/>
    <w:pPr>
      <w:widowControl w:val="0"/>
      <w:ind w:left="2520"/>
      <w:jc w:val="both"/>
    </w:pPr>
    <w:rPr>
      <w:rFonts w:ascii="Times New Roman" w:hAnsi="Times New Roman" w:eastAsia="宋体" w:cs="Times New Roman"/>
      <w:kern w:val="2"/>
      <w:sz w:val="28"/>
      <w:lang w:val="en-US" w:eastAsia="zh-CN" w:bidi="ar-SA"/>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afterLines="0" w:afterAutospacing="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3">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6">
    <w:name w:val="annotation subject"/>
    <w:basedOn w:val="20"/>
    <w:next w:val="20"/>
    <w:link w:val="89"/>
    <w:qFormat/>
    <w:uiPriority w:val="0"/>
    <w:pPr>
      <w:adjustRightInd/>
      <w:spacing w:line="240" w:lineRule="auto"/>
      <w:textAlignment w:val="auto"/>
    </w:pPr>
  </w:style>
  <w:style w:type="paragraph" w:styleId="57">
    <w:name w:val="Body Text First Indent"/>
    <w:basedOn w:val="1"/>
    <w:link w:val="88"/>
    <w:qFormat/>
    <w:uiPriority w:val="0"/>
    <w:pPr>
      <w:spacing w:line="360" w:lineRule="auto"/>
      <w:ind w:firstLine="420"/>
    </w:pPr>
    <w:rPr>
      <w:rFonts w:ascii="宋体" w:hAnsi="宋体"/>
      <w:sz w:val="24"/>
    </w:rPr>
  </w:style>
  <w:style w:type="paragraph" w:styleId="58">
    <w:name w:val="Body Text First Indent 2"/>
    <w:basedOn w:val="24"/>
    <w:link w:val="101"/>
    <w:qFormat/>
    <w:uiPriority w:val="0"/>
    <w:pPr>
      <w:spacing w:after="120" w:afterLines="0" w:line="240" w:lineRule="auto"/>
      <w:ind w:left="420" w:leftChars="200" w:firstLine="420" w:firstLineChars="200"/>
    </w:pPr>
  </w:style>
  <w:style w:type="table" w:styleId="60">
    <w:name w:val="Table Grid"/>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0">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character" w:customStyle="1" w:styleId="71">
    <w:name w:val="批注文字 字符"/>
    <w:link w:val="20"/>
    <w:qFormat/>
    <w:uiPriority w:val="0"/>
    <w:rPr>
      <w:sz w:val="24"/>
    </w:rPr>
  </w:style>
  <w:style w:type="character" w:customStyle="1" w:styleId="72">
    <w:name w:val=" Char Char4"/>
    <w:qFormat/>
    <w:uiPriority w:val="0"/>
    <w:rPr>
      <w:rFonts w:eastAsia="宋体"/>
      <w:b/>
      <w:kern w:val="2"/>
      <w:sz w:val="21"/>
      <w:lang w:val="en-US" w:eastAsia="zh-CN"/>
    </w:rPr>
  </w:style>
  <w:style w:type="character" w:customStyle="1" w:styleId="73">
    <w:name w:val=" Char Char5"/>
    <w:qFormat/>
    <w:uiPriority w:val="0"/>
    <w:rPr>
      <w:rFonts w:ascii="Arial" w:hAnsi="Arial" w:eastAsia="宋体"/>
      <w:b/>
      <w:smallCaps/>
      <w:kern w:val="28"/>
      <w:sz w:val="36"/>
      <w:lang w:val="en-US" w:eastAsia="en-US"/>
    </w:rPr>
  </w:style>
  <w:style w:type="character" w:customStyle="1" w:styleId="74">
    <w:name w:val="v151"/>
    <w:qFormat/>
    <w:uiPriority w:val="0"/>
    <w:rPr>
      <w:sz w:val="18"/>
    </w:rPr>
  </w:style>
  <w:style w:type="character" w:customStyle="1" w:styleId="75">
    <w:name w:val="正文文本缩进 字符"/>
    <w:link w:val="24"/>
    <w:qFormat/>
    <w:uiPriority w:val="0"/>
    <w:rPr>
      <w:kern w:val="2"/>
      <w:sz w:val="44"/>
    </w:rPr>
  </w:style>
  <w:style w:type="character" w:customStyle="1" w:styleId="76">
    <w:name w:val=" Char Char7"/>
    <w:qFormat/>
    <w:uiPriority w:val="0"/>
    <w:rPr>
      <w:rFonts w:ascii="宋体" w:hAnsi="宋体" w:eastAsia="宋体"/>
      <w:kern w:val="2"/>
      <w:sz w:val="28"/>
    </w:rPr>
  </w:style>
  <w:style w:type="character" w:customStyle="1" w:styleId="77">
    <w:name w:val="脚注文本 字符"/>
    <w:link w:val="41"/>
    <w:qFormat/>
    <w:uiPriority w:val="0"/>
    <w:rPr>
      <w:kern w:val="2"/>
      <w:sz w:val="18"/>
    </w:rPr>
  </w:style>
  <w:style w:type="character" w:customStyle="1" w:styleId="78">
    <w:name w:val=" Char Char6"/>
    <w:qFormat/>
    <w:uiPriority w:val="0"/>
    <w:rPr>
      <w:rFonts w:ascii="仿宋_GB2312" w:eastAsia="仿宋_GB2312"/>
      <w:kern w:val="2"/>
      <w:sz w:val="32"/>
    </w:rPr>
  </w:style>
  <w:style w:type="character" w:customStyle="1" w:styleId="79">
    <w:name w:val=" Char Char3"/>
    <w:qFormat/>
    <w:uiPriority w:val="0"/>
    <w:rPr>
      <w:rFonts w:eastAsia="宋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未命名11"/>
    <w:qFormat/>
    <w:uiPriority w:val="0"/>
    <w:rPr>
      <w:color w:val="77FFFF"/>
      <w:sz w:val="24"/>
    </w:rPr>
  </w:style>
  <w:style w:type="character" w:customStyle="1" w:styleId="82">
    <w:name w:val="标书正文:  0.74 厘米 Char1"/>
    <w:qFormat/>
    <w:uiPriority w:val="0"/>
    <w:rPr>
      <w:rFonts w:eastAsia="宋体"/>
      <w:kern w:val="2"/>
      <w:sz w:val="24"/>
      <w:lang w:val="en-US" w:eastAsia="zh-CN"/>
    </w:rPr>
  </w:style>
  <w:style w:type="character" w:customStyle="1" w:styleId="83">
    <w:name w:val="小 Char"/>
    <w:qFormat/>
    <w:uiPriority w:val="0"/>
    <w:rPr>
      <w:rFonts w:ascii="宋体" w:hAnsi="Courier New" w:eastAsia="宋体"/>
      <w:kern w:val="2"/>
      <w:sz w:val="21"/>
      <w:lang w:val="en-US" w:eastAsia="zh-CN" w:bidi="ar-SA"/>
    </w:rPr>
  </w:style>
  <w:style w:type="character" w:customStyle="1" w:styleId="84">
    <w:name w:val="top-det1"/>
    <w:qFormat/>
    <w:uiPriority w:val="0"/>
    <w:rPr>
      <w:b/>
      <w:color w:val="000000"/>
    </w:rPr>
  </w:style>
  <w:style w:type="character" w:customStyle="1" w:styleId="85">
    <w:name w:val=" Char Char2"/>
    <w:qFormat/>
    <w:uiPriority w:val="0"/>
    <w:rPr>
      <w:rFonts w:eastAsia="宋体"/>
      <w:kern w:val="2"/>
      <w:sz w:val="18"/>
      <w:lang w:val="en-US" w:eastAsia="zh-CN"/>
    </w:rPr>
  </w:style>
  <w:style w:type="character" w:customStyle="1" w:styleId="86">
    <w:name w:val=" Char Char11"/>
    <w:qFormat/>
    <w:uiPriority w:val="0"/>
    <w:rPr>
      <w:rFonts w:ascii="宋体"/>
      <w:kern w:val="2"/>
      <w:sz w:val="28"/>
    </w:rPr>
  </w:style>
  <w:style w:type="character" w:customStyle="1" w:styleId="87">
    <w:name w:val="Table Heading Char Char"/>
    <w:qFormat/>
    <w:uiPriority w:val="0"/>
    <w:rPr>
      <w:rFonts w:ascii="Arial" w:hAnsi="Arial" w:eastAsia="黑体"/>
      <w:kern w:val="2"/>
      <w:sz w:val="18"/>
      <w:lang w:val="en-US" w:eastAsia="zh-CN"/>
    </w:rPr>
  </w:style>
  <w:style w:type="character" w:customStyle="1" w:styleId="88">
    <w:name w:val="正文文本首行缩进 字符"/>
    <w:link w:val="57"/>
    <w:qFormat/>
    <w:uiPriority w:val="0"/>
    <w:rPr>
      <w:rFonts w:ascii="宋体" w:hAnsi="宋体"/>
      <w:kern w:val="2"/>
      <w:sz w:val="24"/>
    </w:rPr>
  </w:style>
  <w:style w:type="character" w:customStyle="1" w:styleId="89">
    <w:name w:val="批注主题 字符"/>
    <w:link w:val="56"/>
    <w:qFormat/>
    <w:uiPriority w:val="0"/>
  </w:style>
  <w:style w:type="character" w:customStyle="1" w:styleId="90">
    <w:name w:val="Table Text Char1 Char"/>
    <w:qFormat/>
    <w:uiPriority w:val="0"/>
    <w:rPr>
      <w:rFonts w:ascii="Arial" w:hAnsi="Arial"/>
      <w:kern w:val="2"/>
      <w:sz w:val="18"/>
      <w:lang w:val="en-US" w:eastAsia="zh-CN" w:bidi="ar-SA"/>
    </w:rPr>
  </w:style>
  <w:style w:type="character" w:customStyle="1" w:styleId="91">
    <w:name w:val="正文 + 三号 Char"/>
    <w:qFormat/>
    <w:uiPriority w:val="0"/>
    <w:rPr>
      <w:rFonts w:eastAsia="宋体"/>
      <w:kern w:val="2"/>
      <w:sz w:val="21"/>
      <w:lang w:val="en-US" w:eastAsia="zh-CN"/>
    </w:rPr>
  </w:style>
  <w:style w:type="character" w:customStyle="1" w:styleId="92">
    <w:name w:val="文字 Char"/>
    <w:link w:val="93"/>
    <w:qFormat/>
    <w:uiPriority w:val="0"/>
    <w:rPr>
      <w:rFonts w:ascii="宋体"/>
      <w:kern w:val="2"/>
      <w:sz w:val="28"/>
    </w:rPr>
  </w:style>
  <w:style w:type="paragraph" w:customStyle="1" w:styleId="93">
    <w:name w:val="文字"/>
    <w:basedOn w:val="1"/>
    <w:link w:val="92"/>
    <w:qFormat/>
    <w:uiPriority w:val="0"/>
    <w:pPr>
      <w:tabs>
        <w:tab w:val="left" w:pos="8520"/>
      </w:tabs>
      <w:spacing w:line="312" w:lineRule="auto"/>
      <w:ind w:right="-210" w:firstLine="556"/>
    </w:pPr>
    <w:rPr>
      <w:rFonts w:ascii="宋体"/>
    </w:rPr>
  </w:style>
  <w:style w:type="character" w:customStyle="1" w:styleId="94">
    <w:name w:val="标题 2 字符"/>
    <w:link w:val="3"/>
    <w:qFormat/>
    <w:uiPriority w:val="0"/>
    <w:rPr>
      <w:rFonts w:ascii="Arial" w:hAnsi="Arial" w:eastAsia="黑体"/>
      <w:b/>
      <w:kern w:val="2"/>
      <w:sz w:val="32"/>
    </w:rPr>
  </w:style>
  <w:style w:type="character" w:customStyle="1" w:styleId="95">
    <w:name w:val="样式 宋体"/>
    <w:qFormat/>
    <w:uiPriority w:val="0"/>
    <w:rPr>
      <w:rFonts w:ascii="宋体" w:hAnsi="宋体" w:eastAsia="宋体"/>
      <w:sz w:val="28"/>
    </w:rPr>
  </w:style>
  <w:style w:type="character" w:customStyle="1" w:styleId="96">
    <w:name w:val="Table Text Char Char Char Char"/>
    <w:link w:val="97"/>
    <w:qFormat/>
    <w:uiPriority w:val="0"/>
    <w:rPr>
      <w:rFonts w:ascii="Arial" w:hAnsi="Arial"/>
      <w:kern w:val="2"/>
      <w:sz w:val="18"/>
      <w:lang w:val="en-US" w:eastAsia="zh-CN" w:bidi="ar-SA"/>
    </w:rPr>
  </w:style>
  <w:style w:type="paragraph" w:customStyle="1" w:styleId="97">
    <w:name w:val="Table Text Char Char Char"/>
    <w:link w:val="96"/>
    <w:qFormat/>
    <w:uiPriority w:val="0"/>
    <w:pPr>
      <w:snapToGrid w:val="0"/>
      <w:spacing w:before="80" w:after="80"/>
    </w:pPr>
    <w:rPr>
      <w:rFonts w:ascii="Arial" w:hAnsi="Arial" w:eastAsia="宋体" w:cs="Times New Roman"/>
      <w:kern w:val="2"/>
      <w:sz w:val="18"/>
      <w:lang w:val="en-US" w:eastAsia="zh-CN" w:bidi="ar-SA"/>
    </w:rPr>
  </w:style>
  <w:style w:type="character" w:customStyle="1" w:styleId="98">
    <w:name w:val="content-white1"/>
    <w:qFormat/>
    <w:uiPriority w:val="0"/>
    <w:rPr>
      <w:rFonts w:ascii="ESRI SDS 2.00 1" w:hAnsi="ESRI SDS 2.00 1"/>
      <w:color w:val="auto"/>
      <w:sz w:val="18"/>
      <w:u w:val="none"/>
    </w:rPr>
  </w:style>
  <w:style w:type="character" w:customStyle="1" w:styleId="99">
    <w:name w:val="crowed11"/>
    <w:qFormat/>
    <w:uiPriority w:val="0"/>
    <w:rPr>
      <w:rFonts w:hint="default" w:ascii="ESRI SDS 2.00 1" w:hAnsi="ESRI SDS 2.00 1"/>
      <w:sz w:val="24"/>
    </w:rPr>
  </w:style>
  <w:style w:type="character" w:customStyle="1" w:styleId="100">
    <w:name w:val="标题 3 字符"/>
    <w:link w:val="4"/>
    <w:qFormat/>
    <w:uiPriority w:val="0"/>
    <w:rPr>
      <w:rFonts w:eastAsia="宋体"/>
      <w:b/>
      <w:kern w:val="2"/>
      <w:sz w:val="32"/>
      <w:lang w:val="en-US" w:eastAsia="zh-CN"/>
    </w:rPr>
  </w:style>
  <w:style w:type="character" w:customStyle="1" w:styleId="101">
    <w:name w:val="正文文本首行缩进 2 字符"/>
    <w:link w:val="58"/>
    <w:qFormat/>
    <w:uiPriority w:val="0"/>
  </w:style>
  <w:style w:type="character" w:customStyle="1" w:styleId="102">
    <w:name w:val="font1"/>
    <w:qFormat/>
    <w:uiPriority w:val="0"/>
    <w:rPr>
      <w:color w:val="000000"/>
      <w:sz w:val="18"/>
    </w:rPr>
  </w:style>
  <w:style w:type="character" w:customStyle="1" w:styleId="103">
    <w:name w:val="日期 字符"/>
    <w:link w:val="33"/>
    <w:qFormat/>
    <w:uiPriority w:val="0"/>
    <w:rPr>
      <w:kern w:val="2"/>
      <w:sz w:val="28"/>
    </w:rPr>
  </w:style>
  <w:style w:type="character" w:customStyle="1" w:styleId="104">
    <w:name w:val=" Char Char"/>
    <w:qFormat/>
    <w:uiPriority w:val="0"/>
    <w:rPr>
      <w:rFonts w:ascii="宋体" w:hAnsi="宋体" w:eastAsia="宋体"/>
      <w:kern w:val="2"/>
      <w:sz w:val="24"/>
      <w:lang w:val="en-US" w:eastAsia="zh-CN" w:bidi="ar-SA"/>
    </w:rPr>
  </w:style>
  <w:style w:type="character" w:customStyle="1" w:styleId="105">
    <w:name w:val="title_emph1"/>
    <w:qFormat/>
    <w:uiPriority w:val="0"/>
    <w:rPr>
      <w:rFonts w:hint="default" w:ascii="Arial" w:hAnsi="Arial"/>
      <w:b/>
      <w:sz w:val="20"/>
    </w:rPr>
  </w:style>
  <w:style w:type="character" w:customStyle="1" w:styleId="106">
    <w:name w:val="正文文本缩进 2 字符"/>
    <w:link w:val="34"/>
    <w:qFormat/>
    <w:uiPriority w:val="0"/>
    <w:rPr>
      <w:kern w:val="2"/>
      <w:sz w:val="28"/>
    </w:rPr>
  </w:style>
  <w:style w:type="character" w:customStyle="1" w:styleId="107">
    <w:name w:val="Table Text Char"/>
    <w:link w:val="108"/>
    <w:qFormat/>
    <w:uiPriority w:val="0"/>
    <w:rPr>
      <w:rFonts w:ascii="Arial" w:hAnsi="Arial"/>
      <w:kern w:val="2"/>
      <w:sz w:val="18"/>
      <w:lang w:val="en-US" w:eastAsia="zh-CN" w:bidi="ar-SA"/>
    </w:rPr>
  </w:style>
  <w:style w:type="paragraph" w:customStyle="1" w:styleId="108">
    <w:name w:val="Table Text"/>
    <w:link w:val="107"/>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Char1 Char Char Char"/>
    <w:basedOn w:val="1"/>
    <w:qFormat/>
    <w:uiPriority w:val="0"/>
    <w:rPr>
      <w:rFonts w:ascii="Tahoma" w:hAnsi="Tahoma"/>
      <w:sz w:val="30"/>
    </w:rPr>
  </w:style>
  <w:style w:type="paragraph" w:customStyle="1" w:styleId="110">
    <w:name w:val="Char Char Char Char Char Char Char"/>
    <w:basedOn w:val="18"/>
    <w:qFormat/>
    <w:uiPriority w:val="0"/>
    <w:rPr>
      <w:rFonts w:ascii="宋体" w:hAnsi="Tahoma"/>
    </w:rPr>
  </w:style>
  <w:style w:type="paragraph" w:customStyle="1" w:styleId="111">
    <w:name w:val="文章正文"/>
    <w:basedOn w:val="1"/>
    <w:qFormat/>
    <w:uiPriority w:val="0"/>
    <w:pPr>
      <w:ind w:firstLine="560" w:firstLineChars="200"/>
    </w:pPr>
    <w:rPr>
      <w:rFonts w:ascii="仿宋_GB2312" w:hAnsi="宋体" w:eastAsia="仿宋_GB2312"/>
      <w:color w:val="000000"/>
    </w:rPr>
  </w:style>
  <w:style w:type="paragraph" w:customStyle="1" w:styleId="11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13">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14">
    <w:name w:val="操作步骤"/>
    <w:basedOn w:val="1"/>
    <w:qFormat/>
    <w:uiPriority w:val="0"/>
    <w:pPr>
      <w:numPr>
        <w:ilvl w:val="0"/>
        <w:numId w:val="5"/>
      </w:numPr>
      <w:autoSpaceDE w:val="0"/>
      <w:autoSpaceDN w:val="0"/>
      <w:adjustRightInd w:val="0"/>
      <w:snapToGrid w:val="0"/>
      <w:spacing w:line="40" w:lineRule="atLeast"/>
      <w:textAlignment w:val="bottom"/>
    </w:pPr>
    <w:rPr>
      <w:rFonts w:ascii="雍雅楷体" w:eastAsia="楷体_GB2312"/>
      <w:kern w:val="0"/>
      <w:sz w:val="21"/>
    </w:rPr>
  </w:style>
  <w:style w:type="paragraph" w:customStyle="1" w:styleId="11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7">
    <w:name w:val="样式2"/>
    <w:basedOn w:val="5"/>
    <w:qFormat/>
    <w:uiPriority w:val="0"/>
    <w:pPr>
      <w:numPr>
        <w:ilvl w:val="0"/>
        <w:numId w:val="6"/>
      </w:numPr>
      <w:spacing w:before="560" w:beforeLines="0" w:line="400" w:lineRule="exact"/>
      <w:jc w:val="center"/>
      <w:outlineLvl w:val="0"/>
    </w:pPr>
    <w:rPr>
      <w:b w:val="0"/>
      <w:sz w:val="44"/>
    </w:rPr>
  </w:style>
  <w:style w:type="paragraph" w:customStyle="1" w:styleId="118">
    <w:name w:val="正文（首行不缩进）"/>
    <w:basedOn w:val="1"/>
    <w:qFormat/>
    <w:uiPriority w:val="0"/>
    <w:pPr>
      <w:autoSpaceDE w:val="0"/>
      <w:autoSpaceDN w:val="0"/>
      <w:adjustRightInd w:val="0"/>
      <w:spacing w:line="360" w:lineRule="auto"/>
      <w:jc w:val="left"/>
    </w:pPr>
    <w:rPr>
      <w:kern w:val="0"/>
      <w:sz w:val="21"/>
    </w:rPr>
  </w:style>
  <w:style w:type="paragraph" w:customStyle="1" w:styleId="119">
    <w:name w:val=" Char Char Char"/>
    <w:basedOn w:val="1"/>
    <w:qFormat/>
    <w:uiPriority w:val="0"/>
    <w:rPr>
      <w:rFonts w:ascii="Tahoma" w:hAnsi="Tahoma"/>
      <w:sz w:val="24"/>
    </w:rPr>
  </w:style>
  <w:style w:type="paragraph" w:customStyle="1" w:styleId="12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2">
    <w:name w:val="文本1"/>
    <w:basedOn w:val="1"/>
    <w:qFormat/>
    <w:uiPriority w:val="0"/>
    <w:pPr>
      <w:adjustRightInd w:val="0"/>
      <w:spacing w:line="312" w:lineRule="atLeast"/>
      <w:jc w:val="center"/>
      <w:textAlignment w:val="baseline"/>
    </w:pPr>
    <w:rPr>
      <w:kern w:val="0"/>
      <w:sz w:val="18"/>
    </w:rPr>
  </w:style>
  <w:style w:type="paragraph" w:customStyle="1" w:styleId="12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5">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26">
    <w:name w:val="样式 首行缩进:  0.74 厘米"/>
    <w:basedOn w:val="1"/>
    <w:qFormat/>
    <w:uiPriority w:val="0"/>
    <w:pPr>
      <w:spacing w:line="360" w:lineRule="auto"/>
      <w:ind w:firstLine="420"/>
    </w:pPr>
    <w:rPr>
      <w:sz w:val="24"/>
    </w:rPr>
  </w:style>
  <w:style w:type="paragraph" w:customStyle="1" w:styleId="127">
    <w:name w:val="表头文本"/>
    <w:qFormat/>
    <w:uiPriority w:val="0"/>
    <w:pPr>
      <w:jc w:val="center"/>
    </w:pPr>
    <w:rPr>
      <w:rFonts w:ascii="Arial" w:hAnsi="Arial" w:eastAsia="宋体" w:cs="Times New Roman"/>
      <w:b/>
      <w:sz w:val="21"/>
      <w:lang w:val="en-US" w:eastAsia="zh-CN" w:bidi="ar-SA"/>
    </w:rPr>
  </w:style>
  <w:style w:type="paragraph" w:customStyle="1" w:styleId="128">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29">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31">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32">
    <w:name w:val=" Char1 Char Char Char"/>
    <w:basedOn w:val="1"/>
    <w:qFormat/>
    <w:uiPriority w:val="0"/>
    <w:rPr>
      <w:rFonts w:ascii="Tahoma" w:hAnsi="Tahoma"/>
      <w:sz w:val="24"/>
    </w:rPr>
  </w:style>
  <w:style w:type="paragraph" w:customStyle="1" w:styleId="133">
    <w:name w:val="表格内文字"/>
    <w:basedOn w:val="31"/>
    <w:qFormat/>
    <w:uiPriority w:val="0"/>
    <w:pPr>
      <w:adjustRightInd w:val="0"/>
    </w:pPr>
    <w:rPr>
      <w:color w:val="000000"/>
      <w:lang w:val="en-GB"/>
    </w:rPr>
  </w:style>
  <w:style w:type="paragraph" w:customStyle="1" w:styleId="134">
    <w:name w:val=" Char Char Char Char Char Char Char Char Char Char Char Char Char Char Char Char"/>
    <w:basedOn w:val="1"/>
    <w:qFormat/>
    <w:uiPriority w:val="0"/>
    <w:pPr>
      <w:tabs>
        <w:tab w:val="left" w:pos="360"/>
      </w:tabs>
    </w:pPr>
    <w:rPr>
      <w:sz w:val="24"/>
    </w:rPr>
  </w:style>
  <w:style w:type="paragraph" w:customStyle="1" w:styleId="1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6">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37">
    <w:name w:val="简单回函地址"/>
    <w:basedOn w:val="1"/>
    <w:qFormat/>
    <w:uiPriority w:val="0"/>
    <w:pPr>
      <w:adjustRightInd w:val="0"/>
      <w:snapToGrid w:val="0"/>
      <w:spacing w:line="360" w:lineRule="auto"/>
    </w:pPr>
    <w:rPr>
      <w:sz w:val="24"/>
    </w:rPr>
  </w:style>
  <w:style w:type="paragraph" w:customStyle="1" w:styleId="138">
    <w:name w:val="00"/>
    <w:basedOn w:val="1"/>
    <w:qFormat/>
    <w:uiPriority w:val="0"/>
    <w:pPr>
      <w:autoSpaceDE w:val="0"/>
      <w:autoSpaceDN w:val="0"/>
      <w:adjustRightInd w:val="0"/>
      <w:jc w:val="left"/>
    </w:pPr>
    <w:rPr>
      <w:rFonts w:ascii="黑体" w:eastAsia="黑体"/>
      <w:b/>
      <w:kern w:val="0"/>
      <w:sz w:val="20"/>
    </w:rPr>
  </w:style>
  <w:style w:type="paragraph" w:customStyle="1" w:styleId="139">
    <w:name w:val="AA Numbering"/>
    <w:basedOn w:val="1"/>
    <w:qFormat/>
    <w:uiPriority w:val="0"/>
    <w:pPr>
      <w:widowControl/>
      <w:tabs>
        <w:tab w:val="left" w:pos="1134"/>
        <w:tab w:val="left" w:pos="1280"/>
      </w:tabs>
      <w:adjustRightInd w:val="0"/>
      <w:snapToGrid w:val="0"/>
      <w:spacing w:line="280" w:lineRule="atLeast"/>
      <w:jc w:val="left"/>
    </w:pPr>
    <w:rPr>
      <w:rFonts w:eastAsia="PMingLiU-ExtB"/>
      <w:kern w:val="0"/>
      <w:sz w:val="24"/>
      <w:lang w:eastAsia="zh-TW"/>
    </w:rPr>
  </w:style>
  <w:style w:type="paragraph" w:customStyle="1" w:styleId="140">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41">
    <w:name w:val="内容标题"/>
    <w:basedOn w:val="18"/>
    <w:qFormat/>
    <w:uiPriority w:val="0"/>
    <w:rPr>
      <w:rFonts w:ascii="Tahoma" w:hAnsi="Tahoma"/>
      <w:sz w:val="24"/>
    </w:rPr>
  </w:style>
  <w:style w:type="paragraph" w:customStyle="1" w:styleId="142">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43">
    <w:name w:val="正文表格"/>
    <w:basedOn w:val="1"/>
    <w:qFormat/>
    <w:uiPriority w:val="0"/>
    <w:pPr>
      <w:adjustRightInd w:val="0"/>
      <w:spacing w:before="40" w:beforeLines="0" w:beforeAutospacing="0" w:after="40" w:afterLines="0" w:afterAutospacing="0"/>
    </w:pPr>
    <w:rPr>
      <w:sz w:val="24"/>
    </w:rPr>
  </w:style>
  <w:style w:type="paragraph" w:customStyle="1" w:styleId="144">
    <w:name w:val=" Char Char Char Char Char Char Char"/>
    <w:basedOn w:val="1"/>
    <w:qFormat/>
    <w:uiPriority w:val="0"/>
    <w:rPr>
      <w:rFonts w:ascii="Tahoma" w:hAnsi="Tahoma"/>
      <w:sz w:val="24"/>
    </w:rPr>
  </w:style>
  <w:style w:type="paragraph" w:customStyle="1" w:styleId="145">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46">
    <w:name w:val="正文1"/>
    <w:basedOn w:val="1"/>
    <w:qFormat/>
    <w:uiPriority w:val="0"/>
    <w:pPr>
      <w:spacing w:line="300" w:lineRule="auto"/>
      <w:ind w:firstLine="200" w:firstLineChars="200"/>
    </w:pPr>
    <w:rPr>
      <w:sz w:val="24"/>
    </w:rPr>
  </w:style>
  <w:style w:type="paragraph" w:customStyle="1" w:styleId="14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49">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50">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51">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52">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53">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54">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55">
    <w:name w:val="af"/>
    <w:basedOn w:val="1"/>
    <w:qFormat/>
    <w:uiPriority w:val="0"/>
    <w:pPr>
      <w:widowControl/>
      <w:spacing w:line="300" w:lineRule="atLeast"/>
      <w:jc w:val="left"/>
    </w:pPr>
    <w:rPr>
      <w:rFonts w:ascii="宋体" w:hAnsi="宋体"/>
      <w:kern w:val="0"/>
      <w:sz w:val="18"/>
    </w:rPr>
  </w:style>
  <w:style w:type="paragraph" w:customStyle="1" w:styleId="156">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57">
    <w:name w:val="二级列表"/>
    <w:basedOn w:val="158"/>
    <w:next w:val="158"/>
    <w:qFormat/>
    <w:uiPriority w:val="0"/>
    <w:pPr>
      <w:tabs>
        <w:tab w:val="left" w:pos="2120"/>
      </w:tabs>
      <w:ind w:firstLine="0" w:firstLineChars="0"/>
    </w:pPr>
    <w:rPr>
      <w:b/>
    </w:rPr>
  </w:style>
  <w:style w:type="paragraph" w:customStyle="1" w:styleId="158">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59">
    <w:name w:val="摘要"/>
    <w:basedOn w:val="1"/>
    <w:next w:val="3"/>
    <w:qFormat/>
    <w:uiPriority w:val="0"/>
    <w:pPr>
      <w:spacing w:line="360" w:lineRule="auto"/>
    </w:pPr>
    <w:rPr>
      <w:rFonts w:eastAsia="黑体"/>
      <w:sz w:val="20"/>
    </w:rPr>
  </w:style>
  <w:style w:type="paragraph" w:customStyle="1" w:styleId="16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1">
    <w:name w:val=" Char Char 字元 字元 字元 Char Char Char Char"/>
    <w:basedOn w:val="1"/>
    <w:qFormat/>
    <w:uiPriority w:val="0"/>
    <w:pPr>
      <w:adjustRightInd w:val="0"/>
      <w:spacing w:line="360" w:lineRule="auto"/>
    </w:pPr>
    <w:rPr>
      <w:kern w:val="0"/>
      <w:sz w:val="24"/>
    </w:rPr>
  </w:style>
  <w:style w:type="paragraph" w:customStyle="1" w:styleId="162">
    <w:name w:val="Item Step in Table"/>
    <w:qFormat/>
    <w:uiPriority w:val="0"/>
    <w:pPr>
      <w:numPr>
        <w:ilvl w:val="0"/>
        <w:numId w:val="9"/>
      </w:numPr>
      <w:tabs>
        <w:tab w:val="left" w:pos="397"/>
      </w:tabs>
      <w:spacing w:before="40" w:after="40"/>
      <w:jc w:val="both"/>
    </w:pPr>
    <w:rPr>
      <w:rFonts w:ascii="Arial" w:hAnsi="Arial" w:eastAsia="宋体" w:cs="Times New Roman"/>
      <w:sz w:val="18"/>
      <w:lang w:val="en-US" w:eastAsia="zh-CN" w:bidi="ar-SA"/>
    </w:rPr>
  </w:style>
  <w:style w:type="paragraph" w:customStyle="1" w:styleId="163">
    <w:name w:val="编号正文"/>
    <w:basedOn w:val="164"/>
    <w:qFormat/>
    <w:uiPriority w:val="0"/>
    <w:pPr>
      <w:snapToGrid/>
      <w:spacing w:line="360" w:lineRule="auto"/>
      <w:ind w:left="1407" w:hanging="1047"/>
      <w:jc w:val="left"/>
    </w:pPr>
    <w:rPr>
      <w:rFonts w:eastAsia="仿宋_GB2312"/>
    </w:rPr>
  </w:style>
  <w:style w:type="paragraph" w:customStyle="1" w:styleId="16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5">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166">
    <w:name w:val="默认段落字体 Para Char Char Char Char Char Char Char Char Char1 Char Char Char Char"/>
    <w:basedOn w:val="1"/>
    <w:qFormat/>
    <w:uiPriority w:val="0"/>
    <w:rPr>
      <w:rFonts w:ascii="Tahoma" w:hAnsi="Tahoma"/>
      <w:sz w:val="24"/>
    </w:rPr>
  </w:style>
  <w:style w:type="paragraph" w:customStyle="1" w:styleId="167">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68">
    <w:name w:val="图片文字"/>
    <w:basedOn w:val="1"/>
    <w:qFormat/>
    <w:uiPriority w:val="0"/>
    <w:pPr>
      <w:spacing w:line="240" w:lineRule="atLeast"/>
      <w:jc w:val="center"/>
    </w:pPr>
    <w:rPr>
      <w:sz w:val="21"/>
    </w:rPr>
  </w:style>
  <w:style w:type="paragraph" w:customStyle="1" w:styleId="169">
    <w:name w:val="Title - Date"/>
    <w:basedOn w:val="55"/>
    <w:next w:val="1"/>
    <w:qFormat/>
    <w:uiPriority w:val="0"/>
    <w:pPr>
      <w:spacing w:before="240" w:beforeLines="0" w:beforeAutospacing="0" w:after="720" w:afterLines="0" w:afterAutospacing="0"/>
    </w:pPr>
    <w:rPr>
      <w:sz w:val="28"/>
    </w:rPr>
  </w:style>
  <w:style w:type="paragraph" w:customStyle="1" w:styleId="170">
    <w:name w:val="Char"/>
    <w:basedOn w:val="1"/>
    <w:qFormat/>
    <w:uiPriority w:val="0"/>
    <w:pPr>
      <w:spacing w:line="240" w:lineRule="atLeast"/>
      <w:ind w:left="420" w:firstLine="420"/>
    </w:pPr>
    <w:rPr>
      <w:kern w:val="0"/>
      <w:sz w:val="21"/>
    </w:rPr>
  </w:style>
  <w:style w:type="paragraph" w:customStyle="1" w:styleId="171">
    <w:name w:val="二级条标题"/>
    <w:basedOn w:val="172"/>
    <w:next w:val="135"/>
    <w:qFormat/>
    <w:uiPriority w:val="0"/>
    <w:pPr>
      <w:ind w:left="840"/>
      <w:outlineLvl w:val="3"/>
    </w:pPr>
  </w:style>
  <w:style w:type="paragraph" w:customStyle="1" w:styleId="172">
    <w:name w:val="一级条标题"/>
    <w:basedOn w:val="173"/>
    <w:next w:val="135"/>
    <w:qFormat/>
    <w:uiPriority w:val="0"/>
    <w:pPr>
      <w:numPr>
        <w:ilvl w:val="1"/>
        <w:numId w:val="0"/>
      </w:numPr>
      <w:spacing w:before="0" w:beforeLines="0" w:beforeAutospacing="0" w:after="0" w:afterLines="0" w:afterAutospacing="0"/>
      <w:ind w:left="525"/>
      <w:outlineLvl w:val="2"/>
    </w:pPr>
    <w:rPr>
      <w:sz w:val="21"/>
    </w:rPr>
  </w:style>
  <w:style w:type="paragraph" w:customStyle="1" w:styleId="173">
    <w:name w:val="章标题"/>
    <w:next w:val="1"/>
    <w:qFormat/>
    <w:uiPriority w:val="0"/>
    <w:pPr>
      <w:numPr>
        <w:ilvl w:val="1"/>
        <w:numId w:val="9"/>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可研正文"/>
    <w:basedOn w:val="23"/>
    <w:qFormat/>
    <w:uiPriority w:val="0"/>
    <w:pPr>
      <w:adjustRightInd w:val="0"/>
      <w:snapToGrid w:val="0"/>
      <w:spacing w:line="440" w:lineRule="exact"/>
      <w:ind w:firstLine="567"/>
    </w:pPr>
    <w:rPr>
      <w:sz w:val="28"/>
    </w:rPr>
  </w:style>
  <w:style w:type="paragraph" w:customStyle="1" w:styleId="175">
    <w:name w:val="样式 正文缩进正文（首行缩进两字）表正文正文非缩进特点标题4段1 + 首行缩进:  2 字符"/>
    <w:basedOn w:val="15"/>
    <w:qFormat/>
    <w:uiPriority w:val="0"/>
    <w:pPr>
      <w:ind w:firstLine="480" w:firstLineChars="200"/>
    </w:pPr>
  </w:style>
  <w:style w:type="paragraph" w:customStyle="1" w:styleId="176">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7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8">
    <w:name w:val="样式 宋体 五号 行距: 单倍行距"/>
    <w:basedOn w:val="1"/>
    <w:qFormat/>
    <w:uiPriority w:val="0"/>
    <w:pPr>
      <w:adjustRightInd w:val="0"/>
      <w:jc w:val="left"/>
    </w:pPr>
    <w:rPr>
      <w:rFonts w:ascii="宋体" w:hAnsi="宋体"/>
      <w:kern w:val="0"/>
      <w:sz w:val="21"/>
    </w:rPr>
  </w:style>
  <w:style w:type="paragraph" w:customStyle="1" w:styleId="179">
    <w:name w:val="样式1xz"/>
    <w:basedOn w:val="1"/>
    <w:qFormat/>
    <w:uiPriority w:val="0"/>
    <w:pPr>
      <w:tabs>
        <w:tab w:val="left" w:pos="1050"/>
        <w:tab w:val="right" w:leader="dot" w:pos="8296"/>
      </w:tabs>
    </w:pPr>
    <w:rPr>
      <w:caps/>
      <w:spacing w:val="20"/>
      <w:sz w:val="24"/>
    </w:rPr>
  </w:style>
  <w:style w:type="paragraph" w:customStyle="1" w:styleId="18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1">
    <w:name w:val="关键词"/>
    <w:basedOn w:val="1"/>
    <w:next w:val="1"/>
    <w:qFormat/>
    <w:uiPriority w:val="0"/>
    <w:pPr>
      <w:spacing w:line="360" w:lineRule="auto"/>
    </w:pPr>
    <w:rPr>
      <w:rFonts w:eastAsia="黑体"/>
      <w:sz w:val="20"/>
    </w:rPr>
  </w:style>
  <w:style w:type="paragraph" w:customStyle="1" w:styleId="182">
    <w:name w:val="首行缩进"/>
    <w:basedOn w:val="1"/>
    <w:qFormat/>
    <w:uiPriority w:val="0"/>
    <w:pPr>
      <w:numPr>
        <w:ilvl w:val="0"/>
        <w:numId w:val="11"/>
      </w:numPr>
      <w:spacing w:line="360" w:lineRule="auto"/>
    </w:pPr>
    <w:rPr>
      <w:rFonts w:eastAsia="仿宋_GB2312"/>
    </w:rPr>
  </w:style>
  <w:style w:type="paragraph" w:customStyle="1" w:styleId="183">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84">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85">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186">
    <w:name w:val="_Style 184"/>
    <w:qFormat/>
    <w:uiPriority w:val="0"/>
    <w:rPr>
      <w:rFonts w:ascii="Times New Roman" w:hAnsi="Times New Roman" w:eastAsia="宋体" w:cs="Times New Roman"/>
      <w:kern w:val="2"/>
      <w:sz w:val="21"/>
      <w:lang w:val="en-US" w:eastAsia="zh-CN" w:bidi="ar-SA"/>
    </w:rPr>
  </w:style>
  <w:style w:type="paragraph" w:customStyle="1" w:styleId="187">
    <w:name w:val="正文 + 三号"/>
    <w:basedOn w:val="1"/>
    <w:qFormat/>
    <w:uiPriority w:val="0"/>
    <w:rPr>
      <w:sz w:val="21"/>
    </w:rPr>
  </w:style>
  <w:style w:type="paragraph" w:customStyle="1" w:styleId="188">
    <w:name w:val=" Char Char14 Char Char"/>
    <w:basedOn w:val="1"/>
    <w:qFormat/>
    <w:uiPriority w:val="0"/>
    <w:rPr>
      <w:sz w:val="21"/>
      <w:szCs w:val="24"/>
    </w:rPr>
  </w:style>
  <w:style w:type="paragraph" w:customStyle="1" w:styleId="189">
    <w:name w:val="小标题 1"/>
    <w:basedOn w:val="1"/>
    <w:qFormat/>
    <w:uiPriority w:val="0"/>
    <w:pPr>
      <w:autoSpaceDE w:val="0"/>
      <w:autoSpaceDN w:val="0"/>
      <w:adjustRightInd w:val="0"/>
      <w:spacing w:line="360" w:lineRule="atLeast"/>
    </w:pPr>
    <w:rPr>
      <w:rFonts w:ascii="文鼎粗魏碑体" w:eastAsia="文鼎粗魏碑体"/>
      <w:kern w:val="0"/>
      <w:sz w:val="22"/>
    </w:rPr>
  </w:style>
  <w:style w:type="paragraph" w:customStyle="1" w:styleId="19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91">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92">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19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94">
    <w:name w:val="bt"/>
    <w:basedOn w:val="1"/>
    <w:next w:val="2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5">
    <w:name w:val="首行缩进 1"/>
    <w:basedOn w:val="1"/>
    <w:qFormat/>
    <w:uiPriority w:val="0"/>
    <w:pPr>
      <w:spacing w:after="120" w:afterLines="0" w:afterAutospacing="0" w:line="360" w:lineRule="auto"/>
      <w:ind w:firstLine="200" w:firstLineChars="200"/>
    </w:pPr>
    <w:rPr>
      <w:sz w:val="24"/>
    </w:rPr>
  </w:style>
  <w:style w:type="paragraph" w:customStyle="1" w:styleId="196">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97">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98">
    <w:name w:val=" Char1"/>
    <w:basedOn w:val="1"/>
    <w:qFormat/>
    <w:uiPriority w:val="0"/>
    <w:rPr>
      <w:sz w:val="21"/>
    </w:rPr>
  </w:style>
  <w:style w:type="paragraph" w:customStyle="1" w:styleId="199">
    <w:name w:val="表头样式"/>
    <w:basedOn w:val="1"/>
    <w:qFormat/>
    <w:uiPriority w:val="0"/>
    <w:pPr>
      <w:autoSpaceDE w:val="0"/>
      <w:autoSpaceDN w:val="0"/>
      <w:adjustRightInd w:val="0"/>
      <w:spacing w:line="360" w:lineRule="auto"/>
      <w:jc w:val="left"/>
    </w:pPr>
    <w:rPr>
      <w:b/>
      <w:kern w:val="0"/>
      <w:sz w:val="21"/>
    </w:rPr>
  </w:style>
  <w:style w:type="paragraph" w:customStyle="1" w:styleId="20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2">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0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04">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5">
    <w:name w:val=" Char Char1 Char"/>
    <w:basedOn w:val="1"/>
    <w:qFormat/>
    <w:uiPriority w:val="0"/>
    <w:rPr>
      <w:rFonts w:ascii="Tahoma" w:hAnsi="Tahoma"/>
      <w:sz w:val="24"/>
      <w:szCs w:val="24"/>
    </w:rPr>
  </w:style>
  <w:style w:type="paragraph" w:customStyle="1" w:styleId="206">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styleId="207">
    <w:name w:val="List Paragraph"/>
    <w:basedOn w:val="1"/>
    <w:qFormat/>
    <w:uiPriority w:val="34"/>
    <w:pPr>
      <w:ind w:firstLine="420" w:firstLineChars="200"/>
    </w:pPr>
  </w:style>
  <w:style w:type="paragraph" w:customStyle="1" w:styleId="208">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09">
    <w:name w:val="样式4"/>
    <w:basedOn w:val="5"/>
    <w:qFormat/>
    <w:uiPriority w:val="0"/>
    <w:pPr>
      <w:adjustRightInd w:val="0"/>
      <w:snapToGrid w:val="0"/>
    </w:pPr>
  </w:style>
  <w:style w:type="paragraph" w:customStyle="1" w:styleId="210">
    <w:name w:val="Table Contents"/>
    <w:basedOn w:val="23"/>
    <w:qFormat/>
    <w:uiPriority w:val="0"/>
    <w:pPr>
      <w:suppressAutoHyphens/>
      <w:jc w:val="left"/>
    </w:pPr>
    <w:rPr>
      <w:rFonts w:ascii="Times New Roman" w:eastAsia="Times New Roman"/>
      <w:kern w:val="0"/>
      <w:sz w:val="24"/>
    </w:rPr>
  </w:style>
  <w:style w:type="paragraph" w:customStyle="1" w:styleId="211">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3">
    <w:name w:val="1.正文"/>
    <w:basedOn w:val="1"/>
    <w:qFormat/>
    <w:uiPriority w:val="0"/>
    <w:pPr>
      <w:spacing w:line="360" w:lineRule="auto"/>
      <w:ind w:left="540" w:leftChars="225" w:firstLine="540" w:firstLineChars="225"/>
    </w:pPr>
    <w:rPr>
      <w:sz w:val="24"/>
    </w:rPr>
  </w:style>
  <w:style w:type="paragraph" w:customStyle="1" w:styleId="214">
    <w:name w:val="Body Text Indent 2"/>
    <w:basedOn w:val="1"/>
    <w:qFormat/>
    <w:uiPriority w:val="0"/>
    <w:pPr>
      <w:adjustRightInd w:val="0"/>
      <w:spacing w:before="120" w:beforeLines="0" w:beforeAutospacing="0"/>
      <w:ind w:firstLine="420"/>
      <w:textAlignment w:val="baseline"/>
    </w:pPr>
    <w:rPr>
      <w:sz w:val="24"/>
    </w:rPr>
  </w:style>
  <w:style w:type="paragraph" w:customStyle="1" w:styleId="215">
    <w:name w:val="标题3——2"/>
    <w:basedOn w:val="4"/>
    <w:next w:val="57"/>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6">
    <w:name w:val=" Char2 Char Char Char Char Char Char"/>
    <w:basedOn w:val="1"/>
    <w:qFormat/>
    <w:uiPriority w:val="0"/>
    <w:rPr>
      <w:rFonts w:ascii="仿宋_GB2312"/>
      <w:b/>
      <w:sz w:val="30"/>
    </w:rPr>
  </w:style>
  <w:style w:type="paragraph" w:customStyle="1" w:styleId="217">
    <w:name w:val="IN Feature"/>
    <w:next w:val="19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19">
    <w:name w:val="Note"/>
    <w:basedOn w:val="1"/>
    <w:qFormat/>
    <w:uiPriority w:val="0"/>
    <w:pPr>
      <w:pBdr>
        <w:top w:val="single" w:color="auto" w:sz="12" w:space="3"/>
        <w:bottom w:val="single" w:color="auto" w:sz="12" w:space="3"/>
      </w:pBdr>
      <w:spacing w:line="360" w:lineRule="auto"/>
    </w:pPr>
    <w:rPr>
      <w:sz w:val="24"/>
    </w:rPr>
  </w:style>
  <w:style w:type="paragraph" w:customStyle="1" w:styleId="220">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221">
    <w:name w:val="Title - Revision"/>
    <w:basedOn w:val="55"/>
    <w:qFormat/>
    <w:uiPriority w:val="0"/>
    <w:pPr>
      <w:spacing w:before="720" w:beforeLines="0" w:beforeAutospacing="0"/>
    </w:pPr>
  </w:style>
  <w:style w:type="paragraph" w:customStyle="1" w:styleId="222">
    <w:name w:val="1"/>
    <w:basedOn w:val="1"/>
    <w:next w:val="31"/>
    <w:qFormat/>
    <w:uiPriority w:val="0"/>
    <w:rPr>
      <w:rFonts w:ascii="宋体" w:hAnsi="Courier New"/>
      <w:sz w:val="21"/>
    </w:rPr>
  </w:style>
  <w:style w:type="paragraph" w:customStyle="1" w:styleId="223">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4">
    <w:name w:val="样式 行距: 1.5 倍行距1"/>
    <w:basedOn w:val="1"/>
    <w:qFormat/>
    <w:uiPriority w:val="0"/>
    <w:pPr>
      <w:snapToGrid w:val="0"/>
    </w:pPr>
    <w:rPr>
      <w:sz w:val="21"/>
    </w:rPr>
  </w:style>
  <w:style w:type="paragraph" w:customStyle="1" w:styleId="225">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6">
    <w:name w:val="默认段落字体 Para Char Char Char Char Char Char Char"/>
    <w:basedOn w:val="1"/>
    <w:qFormat/>
    <w:uiPriority w:val="0"/>
    <w:rPr>
      <w:rFonts w:ascii="Tahoma" w:hAnsi="Tahoma"/>
      <w:sz w:val="24"/>
    </w:rPr>
  </w:style>
  <w:style w:type="paragraph" w:customStyle="1" w:styleId="227">
    <w:name w:val="表文字"/>
    <w:qFormat/>
    <w:uiPriority w:val="0"/>
    <w:rPr>
      <w:rFonts w:ascii="宋体" w:hAnsi="Times New Roman" w:eastAsia="宋体" w:cs="Times New Roman"/>
      <w:kern w:val="2"/>
      <w:lang w:val="en-US" w:eastAsia="zh-CN" w:bidi="ar-SA"/>
    </w:rPr>
  </w:style>
  <w:style w:type="paragraph" w:customStyle="1" w:styleId="228">
    <w:name w:val=" Char"/>
    <w:basedOn w:val="1"/>
    <w:qFormat/>
    <w:uiPriority w:val="0"/>
    <w:pPr>
      <w:spacing w:line="240" w:lineRule="atLeast"/>
      <w:ind w:left="420" w:firstLine="420"/>
    </w:pPr>
    <w:rPr>
      <w:kern w:val="0"/>
      <w:sz w:val="21"/>
    </w:rPr>
  </w:style>
  <w:style w:type="paragraph" w:customStyle="1" w:styleId="229">
    <w:name w:val="标题无"/>
    <w:basedOn w:val="1"/>
    <w:qFormat/>
    <w:uiPriority w:val="0"/>
    <w:pPr>
      <w:spacing w:line="360" w:lineRule="auto"/>
    </w:pPr>
    <w:rPr>
      <w:sz w:val="24"/>
    </w:rPr>
  </w:style>
  <w:style w:type="paragraph" w:customStyle="1" w:styleId="230">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3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32">
    <w:name w:val="表格文本"/>
    <w:qFormat/>
    <w:uiPriority w:val="0"/>
    <w:pPr>
      <w:tabs>
        <w:tab w:val="decimal" w:pos="0"/>
      </w:tabs>
    </w:pPr>
    <w:rPr>
      <w:rFonts w:ascii="Arial" w:hAnsi="Arial" w:eastAsia="宋体" w:cs="Times New Roman"/>
      <w:sz w:val="21"/>
      <w:lang w:val="en-US" w:eastAsia="zh-CN" w:bidi="ar-SA"/>
    </w:rPr>
  </w:style>
  <w:style w:type="paragraph" w:customStyle="1" w:styleId="23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4">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35">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36">
    <w:name w:val="标书正文:  0.74 厘米"/>
    <w:basedOn w:val="1"/>
    <w:qFormat/>
    <w:uiPriority w:val="0"/>
    <w:pPr>
      <w:snapToGrid w:val="0"/>
      <w:spacing w:line="360" w:lineRule="auto"/>
      <w:ind w:firstLine="420"/>
    </w:pPr>
    <w:rPr>
      <w:sz w:val="24"/>
    </w:rPr>
  </w:style>
  <w:style w:type="paragraph" w:customStyle="1" w:styleId="237">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38">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3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40">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Pages>33</Pages>
  <Words>14127</Words>
  <Characters>14711</Characters>
  <Lines>182</Lines>
  <Paragraphs>51</Paragraphs>
  <TotalTime>6</TotalTime>
  <ScaleCrop>false</ScaleCrop>
  <LinksUpToDate>false</LinksUpToDate>
  <CharactersWithSpaces>15895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2024-06-28T00:49:00Z</dcterms:created>
  <dc:creator>24337</dc:creator>
  <cp:lastModifiedBy>大大大胆王</cp:lastModifiedBy>
  <cp:lastPrinted>2023-04-03T23:02:00Z</cp:lastPrinted>
  <dcterms:modified xsi:type="dcterms:W3CDTF">2025-06-11T01:27:38Z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951FCEF9BDB1436A9E91350E59D7D41A_13</vt:lpwstr>
  </property>
  <property fmtid="{D5CDD505-2E9C-101B-9397-08002B2CF9AE}" pid="4" name="KSOTemplateDocerSaveRecord">
    <vt:lpwstr>eyJoZGlkIjoiOGY3MGFiNDc3MDJmZGY5MTA0ZDMwMmJjNDk5OGQ3MzIiLCJ1c2VySWQiOiI1NTM3MDc4MzgifQ==</vt:lpwstr>
  </property>
</Properties>
</file>