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36ACE">
      <w:pPr>
        <w:spacing w:before="0" w:after="0" w:line="360" w:lineRule="auto"/>
        <w:ind w:left="0" w:right="0" w:firstLine="0"/>
        <w:jc w:val="center"/>
        <w:rPr>
          <w:rFonts w:ascii="宋体" w:hAnsi="宋体" w:eastAsia="宋体" w:cs="宋体"/>
          <w:b/>
          <w:bCs/>
          <w:color w:val="auto"/>
          <w:spacing w:val="0"/>
          <w:position w:val="0"/>
          <w:sz w:val="32"/>
          <w:szCs w:val="32"/>
          <w:shd w:val="clear" w:fill="auto"/>
        </w:rPr>
      </w:pPr>
      <w:r>
        <w:rPr>
          <w:rFonts w:ascii="宋体" w:hAnsi="宋体" w:eastAsia="宋体" w:cs="宋体"/>
          <w:b/>
          <w:bCs/>
          <w:color w:val="auto"/>
          <w:spacing w:val="0"/>
          <w:position w:val="0"/>
          <w:sz w:val="32"/>
          <w:szCs w:val="32"/>
          <w:shd w:val="clear" w:fill="auto"/>
        </w:rPr>
        <w:t>动物实验中心设备技术参数</w:t>
      </w:r>
    </w:p>
    <w:p w14:paraId="0E398A0C">
      <w:pPr>
        <w:spacing w:before="0" w:after="0" w:line="360" w:lineRule="auto"/>
        <w:ind w:left="0" w:right="0" w:firstLine="0"/>
        <w:jc w:val="left"/>
        <w:rPr>
          <w:rFonts w:hint="eastAsia" w:asciiTheme="minorEastAsia" w:hAnsiTheme="minorEastAsia" w:eastAsiaTheme="minorEastAsia" w:cstheme="minorEastAsia"/>
          <w:b w:val="0"/>
          <w:bCs/>
          <w:color w:val="auto"/>
          <w:spacing w:val="0"/>
          <w:position w:val="0"/>
          <w:sz w:val="24"/>
          <w:szCs w:val="24"/>
          <w:shd w:val="clear" w:fill="auto"/>
        </w:rPr>
      </w:pPr>
      <w:r>
        <w:rPr>
          <w:rFonts w:hint="eastAsia" w:asciiTheme="minorEastAsia" w:hAnsiTheme="minorEastAsia" w:eastAsiaTheme="minorEastAsia" w:cstheme="minorEastAsia"/>
          <w:b w:val="0"/>
          <w:bCs/>
          <w:color w:val="auto"/>
          <w:spacing w:val="0"/>
          <w:position w:val="0"/>
          <w:sz w:val="24"/>
          <w:szCs w:val="24"/>
          <w:shd w:val="clear" w:fill="auto"/>
        </w:rPr>
        <w:t>一、豚鼠笼</w:t>
      </w:r>
    </w:p>
    <w:p w14:paraId="6A7F19F9">
      <w:pPr>
        <w:spacing w:line="360" w:lineRule="auto"/>
        <w:rPr>
          <w:rFonts w:hint="eastAsia" w:asciiTheme="minorEastAsia" w:hAnsiTheme="minorEastAsia" w:eastAsiaTheme="minorEastAsia" w:cstheme="minorEastAsia"/>
          <w:b w:val="0"/>
          <w:bCs/>
          <w:color w:val="auto"/>
          <w:sz w:val="24"/>
          <w:szCs w:val="24"/>
        </w:rPr>
      </w:pPr>
      <w:r>
        <w:rPr>
          <w:rFonts w:hint="eastAsia" w:asciiTheme="minorEastAsia" w:hAnsi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rPr>
        <w:t>豚鼠笼规格：930×625×250mm</w:t>
      </w:r>
    </w:p>
    <w:p w14:paraId="55A7E0DF">
      <w:pPr>
        <w:spacing w:line="360" w:lineRule="auto"/>
        <w:rPr>
          <w:rFonts w:hint="eastAsia" w:asciiTheme="minorEastAsia" w:hAnsiTheme="minorEastAsia" w:eastAsiaTheme="minorEastAsia" w:cstheme="minorEastAsia"/>
          <w:b w:val="0"/>
          <w:bCs/>
          <w:color w:val="auto"/>
          <w:sz w:val="24"/>
          <w:szCs w:val="24"/>
        </w:rPr>
      </w:pPr>
      <w:r>
        <w:rPr>
          <w:rFonts w:hint="eastAsia" w:asciiTheme="minorEastAsia" w:hAnsi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color w:val="auto"/>
          <w:sz w:val="24"/>
          <w:szCs w:val="24"/>
        </w:rPr>
        <w:t>采用聚丙稀材料，耐酸耐碱耐高温121℃15磅</w:t>
      </w:r>
    </w:p>
    <w:p w14:paraId="32BBC01D">
      <w:pPr>
        <w:spacing w:line="360" w:lineRule="auto"/>
        <w:rPr>
          <w:rFonts w:hint="eastAsia" w:asciiTheme="minorEastAsia" w:hAnsiTheme="minorEastAsia" w:eastAsiaTheme="minorEastAsia" w:cstheme="minorEastAsia"/>
          <w:b w:val="0"/>
          <w:bCs/>
          <w:color w:val="auto"/>
          <w:sz w:val="24"/>
          <w:szCs w:val="24"/>
        </w:rPr>
      </w:pPr>
      <w:r>
        <w:rPr>
          <w:rFonts w:hint="eastAsia" w:asciiTheme="minorEastAsia" w:hAnsiTheme="minorEastAsia" w:cstheme="minorEastAsia"/>
          <w:b w:val="0"/>
          <w:bCs/>
          <w:color w:val="auto"/>
          <w:sz w:val="24"/>
          <w:szCs w:val="24"/>
          <w:lang w:val="en-US" w:eastAsia="zh-CN"/>
        </w:rPr>
        <w:t>3、</w:t>
      </w:r>
      <w:r>
        <w:rPr>
          <w:rFonts w:hint="eastAsia" w:asciiTheme="minorEastAsia" w:hAnsiTheme="minorEastAsia" w:eastAsiaTheme="minorEastAsia" w:cstheme="minorEastAsia"/>
          <w:b w:val="0"/>
          <w:bCs/>
          <w:color w:val="auto"/>
          <w:sz w:val="24"/>
          <w:szCs w:val="24"/>
        </w:rPr>
        <w:t>压力半小时不变形。</w:t>
      </w:r>
    </w:p>
    <w:p w14:paraId="452BC5AE">
      <w:pPr>
        <w:spacing w:line="360" w:lineRule="auto"/>
        <w:rPr>
          <w:rFonts w:hint="eastAsia" w:asciiTheme="minorEastAsia" w:hAnsiTheme="minorEastAsia" w:eastAsiaTheme="minorEastAsia" w:cstheme="minorEastAsia"/>
          <w:b w:val="0"/>
          <w:bCs/>
          <w:color w:val="auto"/>
          <w:sz w:val="24"/>
          <w:szCs w:val="24"/>
        </w:rPr>
      </w:pPr>
      <w:r>
        <w:rPr>
          <w:rFonts w:hint="eastAsia" w:asciiTheme="minorEastAsia" w:hAnsiTheme="minorEastAsia" w:cstheme="minorEastAsia"/>
          <w:b w:val="0"/>
          <w:bCs/>
          <w:color w:val="auto"/>
          <w:sz w:val="24"/>
          <w:szCs w:val="24"/>
          <w:lang w:val="en-US" w:eastAsia="zh-CN"/>
        </w:rPr>
        <w:t>4、</w:t>
      </w:r>
      <w:r>
        <w:rPr>
          <w:rFonts w:hint="eastAsia" w:asciiTheme="minorEastAsia" w:hAnsiTheme="minorEastAsia" w:eastAsiaTheme="minorEastAsia" w:cstheme="minorEastAsia"/>
          <w:b w:val="0"/>
          <w:bCs/>
          <w:color w:val="auto"/>
          <w:sz w:val="24"/>
          <w:szCs w:val="24"/>
        </w:rPr>
        <w:t>每盒配豚鼠盒1只、 2付500CC饮水瓶及1只不锈钢食盒。</w:t>
      </w:r>
    </w:p>
    <w:p w14:paraId="24931D42">
      <w:pPr>
        <w:spacing w:before="0" w:after="120" w:line="360" w:lineRule="auto"/>
        <w:ind w:left="0" w:right="0" w:firstLine="0"/>
        <w:jc w:val="both"/>
        <w:rPr>
          <w:rFonts w:hint="eastAsia" w:asciiTheme="minorEastAsia" w:hAnsiTheme="minorEastAsia" w:eastAsiaTheme="minorEastAsia" w:cstheme="minorEastAsia"/>
          <w:b w:val="0"/>
          <w:bCs/>
          <w:color w:val="auto"/>
          <w:spacing w:val="0"/>
          <w:position w:val="0"/>
          <w:sz w:val="24"/>
          <w:szCs w:val="24"/>
          <w:shd w:val="clear" w:fill="auto"/>
        </w:rPr>
      </w:pPr>
      <w:r>
        <w:rPr>
          <w:rFonts w:hint="eastAsia" w:asciiTheme="minorEastAsia" w:hAnsiTheme="minorEastAsia" w:eastAsiaTheme="minorEastAsia" w:cstheme="minorEastAsia"/>
          <w:b w:val="0"/>
          <w:bCs/>
          <w:color w:val="auto"/>
          <w:spacing w:val="0"/>
          <w:position w:val="0"/>
          <w:sz w:val="24"/>
          <w:szCs w:val="24"/>
          <w:shd w:val="clear" w:fill="auto"/>
        </w:rPr>
        <w:t>二、小鼠笼</w:t>
      </w:r>
    </w:p>
    <w:p w14:paraId="6F5EEA33">
      <w:pPr>
        <w:spacing w:line="360" w:lineRule="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rPr>
        <w:t>规格：318×202×135 mm</w:t>
      </w:r>
    </w:p>
    <w:p w14:paraId="756410DF">
      <w:pPr>
        <w:spacing w:line="360" w:lineRule="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color w:val="auto"/>
          <w:sz w:val="24"/>
          <w:szCs w:val="24"/>
        </w:rPr>
        <w:t>塑盒及200CC饮水瓶：PP材料，耐酸耐碱耐</w:t>
      </w:r>
    </w:p>
    <w:p w14:paraId="29C81531">
      <w:pPr>
        <w:spacing w:line="360" w:lineRule="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3、</w:t>
      </w:r>
      <w:r>
        <w:rPr>
          <w:rFonts w:hint="eastAsia" w:asciiTheme="minorEastAsia" w:hAnsiTheme="minorEastAsia" w:eastAsiaTheme="minorEastAsia" w:cstheme="minorEastAsia"/>
          <w:b w:val="0"/>
          <w:bCs/>
          <w:color w:val="auto"/>
          <w:sz w:val="24"/>
          <w:szCs w:val="24"/>
        </w:rPr>
        <w:t>高温121℃15磅压力半小时不变形。</w:t>
      </w:r>
    </w:p>
    <w:p w14:paraId="4670C092">
      <w:pPr>
        <w:spacing w:line="360" w:lineRule="auto"/>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4、</w:t>
      </w:r>
      <w:r>
        <w:rPr>
          <w:rFonts w:hint="eastAsia" w:asciiTheme="minorEastAsia" w:hAnsiTheme="minorEastAsia" w:eastAsiaTheme="minorEastAsia" w:cstheme="minorEastAsia"/>
          <w:b w:val="0"/>
          <w:bCs/>
          <w:color w:val="auto"/>
          <w:sz w:val="24"/>
          <w:szCs w:val="24"/>
        </w:rPr>
        <w:t>网罩钢丝：Φ1.8-Φ4mm，钢丝材质为1Cr18Ni9Ti。</w:t>
      </w:r>
      <w:bookmarkStart w:id="0" w:name="_GoBack"/>
      <w:bookmarkEnd w:id="0"/>
    </w:p>
    <w:p w14:paraId="51491924">
      <w:pPr>
        <w:numPr>
          <w:ilvl w:val="0"/>
          <w:numId w:val="1"/>
        </w:numPr>
        <w:spacing w:before="0" w:after="120" w:line="360" w:lineRule="auto"/>
        <w:ind w:left="0" w:right="0" w:firstLine="0"/>
        <w:jc w:val="both"/>
        <w:rPr>
          <w:rFonts w:hint="eastAsia" w:asciiTheme="minorEastAsia" w:hAnsiTheme="minorEastAsia" w:eastAsiaTheme="minorEastAsia" w:cstheme="minorEastAsia"/>
          <w:b w:val="0"/>
          <w:bCs/>
          <w:color w:val="auto"/>
          <w:spacing w:val="0"/>
          <w:position w:val="0"/>
          <w:sz w:val="24"/>
          <w:szCs w:val="24"/>
          <w:shd w:val="clear" w:fill="auto"/>
        </w:rPr>
      </w:pPr>
      <w:r>
        <w:rPr>
          <w:rFonts w:hint="eastAsia" w:asciiTheme="minorEastAsia" w:hAnsiTheme="minorEastAsia" w:eastAsiaTheme="minorEastAsia" w:cstheme="minorEastAsia"/>
          <w:b w:val="0"/>
          <w:bCs/>
          <w:color w:val="auto"/>
          <w:spacing w:val="0"/>
          <w:position w:val="0"/>
          <w:sz w:val="24"/>
          <w:szCs w:val="24"/>
          <w:shd w:val="clear" w:fill="auto"/>
        </w:rPr>
        <w:t>大鼠笼</w:t>
      </w:r>
    </w:p>
    <w:p w14:paraId="7A38FBE0">
      <w:pPr>
        <w:spacing w:line="360" w:lineRule="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rPr>
        <w:t>规格：545×395×200 mm</w:t>
      </w:r>
    </w:p>
    <w:p w14:paraId="1DE0F84E">
      <w:pPr>
        <w:spacing w:line="360" w:lineRule="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color w:val="auto"/>
          <w:sz w:val="24"/>
          <w:szCs w:val="24"/>
        </w:rPr>
        <w:t>塑盒及500CC饮水瓶：聚丙稀材料，</w:t>
      </w:r>
    </w:p>
    <w:p w14:paraId="5E928F94">
      <w:pPr>
        <w:spacing w:line="360" w:lineRule="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3、</w:t>
      </w:r>
      <w:r>
        <w:rPr>
          <w:rFonts w:hint="eastAsia" w:asciiTheme="minorEastAsia" w:hAnsiTheme="minorEastAsia" w:eastAsiaTheme="minorEastAsia" w:cstheme="minorEastAsia"/>
          <w:b w:val="0"/>
          <w:bCs/>
          <w:color w:val="auto"/>
          <w:sz w:val="24"/>
          <w:szCs w:val="24"/>
        </w:rPr>
        <w:t>耐酸耐碱耐高温121℃15磅压力半小时不变形。</w:t>
      </w:r>
    </w:p>
    <w:p w14:paraId="73AD8301">
      <w:pPr>
        <w:spacing w:line="360" w:lineRule="auto"/>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4、</w:t>
      </w:r>
      <w:r>
        <w:rPr>
          <w:rFonts w:hint="eastAsia" w:asciiTheme="minorEastAsia" w:hAnsiTheme="minorEastAsia" w:eastAsiaTheme="minorEastAsia" w:cstheme="minorEastAsia"/>
          <w:b w:val="0"/>
          <w:bCs/>
          <w:color w:val="auto"/>
          <w:sz w:val="24"/>
          <w:szCs w:val="24"/>
        </w:rPr>
        <w:t>网罩钢丝：Φ1.8-Φ4mm，</w:t>
      </w:r>
    </w:p>
    <w:p w14:paraId="59465246">
      <w:pPr>
        <w:spacing w:line="360" w:lineRule="auto"/>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5、</w:t>
      </w:r>
      <w:r>
        <w:rPr>
          <w:rFonts w:hint="eastAsia" w:asciiTheme="minorEastAsia" w:hAnsiTheme="minorEastAsia" w:eastAsiaTheme="minorEastAsia" w:cstheme="minorEastAsia"/>
          <w:b w:val="0"/>
          <w:bCs/>
          <w:color w:val="auto"/>
          <w:sz w:val="24"/>
          <w:szCs w:val="24"/>
        </w:rPr>
        <w:t>钢丝材质为1Cr18Ni9Ti，钢丝间距：8.5mm。</w:t>
      </w:r>
    </w:p>
    <w:p w14:paraId="044040FA">
      <w:pPr>
        <w:spacing w:before="0" w:after="120" w:line="360" w:lineRule="auto"/>
        <w:ind w:left="0" w:right="0" w:firstLine="0"/>
        <w:jc w:val="both"/>
        <w:rPr>
          <w:rFonts w:hint="eastAsia" w:asciiTheme="minorEastAsia" w:hAnsiTheme="minorEastAsia" w:eastAsiaTheme="minorEastAsia" w:cstheme="minorEastAsia"/>
          <w:b w:val="0"/>
          <w:bCs/>
          <w:color w:val="auto"/>
          <w:spacing w:val="0"/>
          <w:position w:val="0"/>
          <w:sz w:val="24"/>
          <w:szCs w:val="24"/>
          <w:shd w:val="clear" w:fill="auto"/>
        </w:rPr>
      </w:pPr>
      <w:r>
        <w:rPr>
          <w:rFonts w:hint="eastAsia" w:asciiTheme="minorEastAsia" w:hAnsiTheme="minorEastAsia" w:eastAsiaTheme="minorEastAsia" w:cstheme="minorEastAsia"/>
          <w:b w:val="0"/>
          <w:bCs/>
          <w:color w:val="auto"/>
          <w:spacing w:val="0"/>
          <w:position w:val="0"/>
          <w:sz w:val="24"/>
          <w:szCs w:val="24"/>
          <w:shd w:val="clear" w:fill="auto"/>
        </w:rPr>
        <w:t>四、掌上离心机</w:t>
      </w:r>
    </w:p>
    <w:p w14:paraId="4548C411">
      <w:pPr>
        <w:spacing w:before="0" w:after="0" w:line="360" w:lineRule="auto"/>
        <w:ind w:left="0" w:right="0" w:firstLine="0"/>
        <w:jc w:val="left"/>
        <w:rPr>
          <w:rFonts w:hint="eastAsia" w:asciiTheme="minorEastAsia" w:hAnsiTheme="minorEastAsia" w:eastAsiaTheme="minorEastAsia" w:cstheme="minorEastAsia"/>
          <w:color w:val="auto"/>
          <w:spacing w:val="0"/>
          <w:position w:val="0"/>
          <w:sz w:val="24"/>
          <w:szCs w:val="24"/>
          <w:shd w:val="clear" w:fill="auto"/>
          <w:lang w:eastAsia="zh-CN"/>
        </w:rPr>
      </w:pPr>
      <w:r>
        <w:rPr>
          <w:rFonts w:hint="eastAsia" w:asciiTheme="minorEastAsia" w:hAnsiTheme="minorEastAsia" w:eastAsiaTheme="minorEastAsia" w:cstheme="minorEastAsia"/>
          <w:color w:val="auto"/>
          <w:spacing w:val="0"/>
          <w:position w:val="0"/>
          <w:sz w:val="24"/>
          <w:szCs w:val="24"/>
          <w:shd w:val="clear" w:fill="auto"/>
        </w:rPr>
        <w:t>1、悬浮式电机减震设计</w:t>
      </w:r>
      <w:r>
        <w:rPr>
          <w:rFonts w:hint="eastAsia" w:asciiTheme="minorEastAsia" w:hAnsiTheme="minorEastAsia" w:eastAsiaTheme="minorEastAsia" w:cstheme="minorEastAsia"/>
          <w:color w:val="auto"/>
          <w:spacing w:val="0"/>
          <w:position w:val="0"/>
          <w:sz w:val="24"/>
          <w:szCs w:val="24"/>
          <w:shd w:val="clear" w:fill="auto"/>
          <w:lang w:eastAsia="zh-CN"/>
        </w:rPr>
        <w:t>；</w:t>
      </w:r>
    </w:p>
    <w:p w14:paraId="4AC376DF">
      <w:pPr>
        <w:spacing w:before="0" w:after="0" w:line="360" w:lineRule="auto"/>
        <w:ind w:left="0" w:right="0" w:firstLine="0"/>
        <w:jc w:val="left"/>
        <w:rPr>
          <w:rFonts w:hint="eastAsia" w:asciiTheme="minorEastAsia" w:hAnsiTheme="minorEastAsia" w:eastAsiaTheme="minorEastAsia" w:cstheme="minorEastAsia"/>
          <w:color w:val="auto"/>
          <w:spacing w:val="0"/>
          <w:position w:val="0"/>
          <w:sz w:val="24"/>
          <w:szCs w:val="24"/>
          <w:shd w:val="clear" w:fill="auto"/>
          <w:lang w:eastAsia="zh-CN"/>
        </w:rPr>
      </w:pPr>
      <w:r>
        <w:rPr>
          <w:rFonts w:hint="eastAsia" w:asciiTheme="minorEastAsia" w:hAnsiTheme="minorEastAsia" w:eastAsiaTheme="minorEastAsia" w:cstheme="minorEastAsia"/>
          <w:color w:val="auto"/>
          <w:spacing w:val="0"/>
          <w:position w:val="0"/>
          <w:sz w:val="24"/>
          <w:szCs w:val="24"/>
          <w:shd w:val="clear" w:fill="auto"/>
        </w:rPr>
        <w:t>2、开盖自动停机</w:t>
      </w:r>
      <w:r>
        <w:rPr>
          <w:rFonts w:hint="eastAsia" w:asciiTheme="minorEastAsia" w:hAnsiTheme="minorEastAsia" w:eastAsiaTheme="minorEastAsia" w:cstheme="minorEastAsia"/>
          <w:color w:val="auto"/>
          <w:spacing w:val="0"/>
          <w:position w:val="0"/>
          <w:sz w:val="24"/>
          <w:szCs w:val="24"/>
          <w:shd w:val="clear" w:fill="auto"/>
          <w:lang w:eastAsia="zh-CN"/>
        </w:rPr>
        <w:t>；</w:t>
      </w:r>
    </w:p>
    <w:p w14:paraId="373B0E71">
      <w:pPr>
        <w:spacing w:before="0" w:after="0" w:line="360" w:lineRule="auto"/>
        <w:ind w:left="0" w:right="0" w:firstLine="0"/>
        <w:jc w:val="left"/>
        <w:rPr>
          <w:rFonts w:hint="eastAsia" w:asciiTheme="minorEastAsia" w:hAnsiTheme="minorEastAsia" w:eastAsiaTheme="minorEastAsia" w:cstheme="minorEastAsia"/>
          <w:color w:val="auto"/>
          <w:spacing w:val="0"/>
          <w:position w:val="0"/>
          <w:sz w:val="24"/>
          <w:szCs w:val="24"/>
          <w:shd w:val="clear" w:fill="auto"/>
          <w:lang w:eastAsia="zh-CN"/>
        </w:rPr>
      </w:pPr>
      <w:r>
        <w:rPr>
          <w:rFonts w:hint="eastAsia" w:asciiTheme="minorEastAsia" w:hAnsiTheme="minorEastAsia" w:eastAsiaTheme="minorEastAsia" w:cstheme="minorEastAsia"/>
          <w:color w:val="auto"/>
          <w:spacing w:val="0"/>
          <w:position w:val="0"/>
          <w:sz w:val="24"/>
          <w:szCs w:val="24"/>
          <w:shd w:val="clear" w:fill="auto"/>
        </w:rPr>
        <w:t>3、吸盘减震地脚</w:t>
      </w:r>
      <w:r>
        <w:rPr>
          <w:rFonts w:hint="eastAsia" w:asciiTheme="minorEastAsia" w:hAnsiTheme="minorEastAsia" w:eastAsiaTheme="minorEastAsia" w:cstheme="minorEastAsia"/>
          <w:color w:val="auto"/>
          <w:spacing w:val="0"/>
          <w:position w:val="0"/>
          <w:sz w:val="24"/>
          <w:szCs w:val="24"/>
          <w:shd w:val="clear" w:fill="auto"/>
          <w:lang w:eastAsia="zh-CN"/>
        </w:rPr>
        <w:t>；</w:t>
      </w:r>
    </w:p>
    <w:p w14:paraId="243B1262">
      <w:pPr>
        <w:spacing w:before="0" w:after="0" w:line="360" w:lineRule="auto"/>
        <w:ind w:left="0" w:right="0" w:firstLine="0"/>
        <w:jc w:val="left"/>
        <w:rPr>
          <w:rFonts w:hint="eastAsia" w:asciiTheme="minorEastAsia" w:hAnsiTheme="minorEastAsia" w:eastAsiaTheme="minorEastAsia" w:cstheme="minorEastAsia"/>
          <w:color w:val="auto"/>
          <w:spacing w:val="0"/>
          <w:position w:val="0"/>
          <w:sz w:val="24"/>
          <w:szCs w:val="24"/>
          <w:shd w:val="clear" w:fill="auto"/>
          <w:lang w:eastAsia="zh-CN"/>
        </w:rPr>
      </w:pPr>
      <w:r>
        <w:rPr>
          <w:rFonts w:hint="eastAsia" w:asciiTheme="minorEastAsia" w:hAnsiTheme="minorEastAsia" w:eastAsiaTheme="minorEastAsia" w:cstheme="minorEastAsia"/>
          <w:color w:val="auto"/>
          <w:spacing w:val="0"/>
          <w:position w:val="0"/>
          <w:sz w:val="24"/>
          <w:szCs w:val="24"/>
          <w:shd w:val="clear" w:fill="auto"/>
        </w:rPr>
        <w:t>4、不平衡保护</w:t>
      </w:r>
      <w:r>
        <w:rPr>
          <w:rFonts w:hint="eastAsia" w:asciiTheme="minorEastAsia" w:hAnsiTheme="minorEastAsia" w:eastAsiaTheme="minorEastAsia" w:cstheme="minorEastAsia"/>
          <w:color w:val="auto"/>
          <w:spacing w:val="0"/>
          <w:position w:val="0"/>
          <w:sz w:val="24"/>
          <w:szCs w:val="24"/>
          <w:shd w:val="clear" w:fill="auto"/>
          <w:lang w:eastAsia="zh-CN"/>
        </w:rPr>
        <w:t>；</w:t>
      </w:r>
    </w:p>
    <w:p w14:paraId="40271A12">
      <w:pPr>
        <w:spacing w:before="0" w:after="0" w:line="360" w:lineRule="auto"/>
        <w:ind w:left="0" w:right="0" w:firstLine="0"/>
        <w:jc w:val="left"/>
        <w:rPr>
          <w:rFonts w:hint="eastAsia" w:asciiTheme="minorEastAsia" w:hAnsiTheme="minorEastAsia" w:eastAsiaTheme="minorEastAsia" w:cstheme="minorEastAsia"/>
          <w:color w:val="auto"/>
          <w:spacing w:val="0"/>
          <w:position w:val="0"/>
          <w:sz w:val="24"/>
          <w:szCs w:val="24"/>
          <w:shd w:val="clear" w:fill="auto"/>
          <w:lang w:eastAsia="zh-CN"/>
        </w:rPr>
      </w:pPr>
      <w:r>
        <w:rPr>
          <w:rFonts w:hint="eastAsia" w:asciiTheme="minorEastAsia" w:hAnsiTheme="minorEastAsia" w:eastAsiaTheme="minorEastAsia" w:cstheme="minorEastAsia"/>
          <w:color w:val="auto"/>
          <w:spacing w:val="0"/>
          <w:position w:val="0"/>
          <w:sz w:val="24"/>
          <w:szCs w:val="24"/>
          <w:shd w:val="clear" w:fill="auto"/>
        </w:rPr>
        <w:t>5、漏液飞溅保护</w:t>
      </w:r>
      <w:r>
        <w:rPr>
          <w:rFonts w:hint="eastAsia" w:asciiTheme="minorEastAsia" w:hAnsiTheme="minorEastAsia" w:eastAsiaTheme="minorEastAsia" w:cstheme="minorEastAsia"/>
          <w:color w:val="auto"/>
          <w:spacing w:val="0"/>
          <w:position w:val="0"/>
          <w:sz w:val="24"/>
          <w:szCs w:val="24"/>
          <w:shd w:val="clear" w:fill="auto"/>
          <w:lang w:eastAsia="zh-CN"/>
        </w:rPr>
        <w:t>；</w:t>
      </w:r>
    </w:p>
    <w:p w14:paraId="00AA2E30">
      <w:pPr>
        <w:spacing w:before="0" w:after="0" w:line="360" w:lineRule="auto"/>
        <w:ind w:left="0" w:right="0" w:firstLine="0"/>
        <w:jc w:val="left"/>
        <w:rPr>
          <w:rFonts w:hint="eastAsia" w:asciiTheme="minorEastAsia" w:hAnsiTheme="minorEastAsia" w:eastAsiaTheme="minorEastAsia" w:cstheme="minorEastAsia"/>
          <w:color w:val="auto"/>
          <w:spacing w:val="0"/>
          <w:position w:val="0"/>
          <w:sz w:val="24"/>
          <w:szCs w:val="24"/>
          <w:shd w:val="clear" w:fill="auto"/>
          <w:lang w:eastAsia="zh-CN"/>
        </w:rPr>
      </w:pPr>
      <w:r>
        <w:rPr>
          <w:rFonts w:hint="eastAsia" w:asciiTheme="minorEastAsia" w:hAnsiTheme="minorEastAsia" w:eastAsiaTheme="minorEastAsia" w:cstheme="minorEastAsia"/>
          <w:color w:val="auto"/>
          <w:spacing w:val="0"/>
          <w:position w:val="0"/>
          <w:sz w:val="24"/>
          <w:szCs w:val="24"/>
          <w:shd w:val="clear" w:fill="auto"/>
        </w:rPr>
        <w:t>★6、最高转速（rpm）≥12000</w:t>
      </w:r>
      <w:r>
        <w:rPr>
          <w:rFonts w:hint="eastAsia" w:asciiTheme="minorEastAsia" w:hAnsiTheme="minorEastAsia" w:eastAsiaTheme="minorEastAsia" w:cstheme="minorEastAsia"/>
          <w:color w:val="auto"/>
          <w:spacing w:val="0"/>
          <w:position w:val="0"/>
          <w:sz w:val="24"/>
          <w:szCs w:val="24"/>
          <w:shd w:val="clear" w:fill="auto"/>
          <w:lang w:eastAsia="zh-CN"/>
        </w:rPr>
        <w:t>；</w:t>
      </w:r>
    </w:p>
    <w:p w14:paraId="41B46668">
      <w:pPr>
        <w:spacing w:before="0" w:after="0" w:line="360" w:lineRule="auto"/>
        <w:ind w:left="0" w:right="0" w:firstLine="0"/>
        <w:jc w:val="left"/>
        <w:rPr>
          <w:rFonts w:hint="eastAsia" w:asciiTheme="minorEastAsia" w:hAnsiTheme="minorEastAsia" w:eastAsiaTheme="minorEastAsia" w:cstheme="minorEastAsia"/>
          <w:color w:val="auto"/>
          <w:spacing w:val="0"/>
          <w:position w:val="0"/>
          <w:sz w:val="24"/>
          <w:szCs w:val="24"/>
          <w:shd w:val="clear" w:fill="auto"/>
          <w:lang w:eastAsia="zh-CN"/>
        </w:rPr>
      </w:pPr>
      <w:r>
        <w:rPr>
          <w:rFonts w:hint="eastAsia" w:asciiTheme="minorEastAsia" w:hAnsiTheme="minorEastAsia" w:eastAsiaTheme="minorEastAsia" w:cstheme="minorEastAsia"/>
          <w:color w:val="auto"/>
          <w:spacing w:val="0"/>
          <w:position w:val="0"/>
          <w:sz w:val="24"/>
          <w:szCs w:val="24"/>
          <w:shd w:val="clear" w:fill="auto"/>
        </w:rPr>
        <w:t>★7、最大相对离心力（xg）＞7300</w:t>
      </w:r>
      <w:r>
        <w:rPr>
          <w:rFonts w:hint="eastAsia" w:asciiTheme="minorEastAsia" w:hAnsiTheme="minorEastAsia" w:eastAsiaTheme="minorEastAsia" w:cstheme="minorEastAsia"/>
          <w:color w:val="auto"/>
          <w:spacing w:val="0"/>
          <w:position w:val="0"/>
          <w:sz w:val="24"/>
          <w:szCs w:val="24"/>
          <w:shd w:val="clear" w:fill="auto"/>
        </w:rPr>
        <w:tab/>
      </w:r>
      <w:r>
        <w:rPr>
          <w:rFonts w:hint="eastAsia" w:asciiTheme="minorEastAsia" w:hAnsiTheme="minorEastAsia" w:eastAsiaTheme="minorEastAsia" w:cstheme="minorEastAsia"/>
          <w:color w:val="auto"/>
          <w:spacing w:val="0"/>
          <w:position w:val="0"/>
          <w:sz w:val="24"/>
          <w:szCs w:val="24"/>
          <w:shd w:val="clear" w:fill="auto"/>
          <w:lang w:eastAsia="zh-CN"/>
        </w:rPr>
        <w:t>；</w:t>
      </w:r>
    </w:p>
    <w:p w14:paraId="1F180F38">
      <w:pPr>
        <w:spacing w:before="0" w:after="0" w:line="360" w:lineRule="auto"/>
        <w:ind w:left="0" w:right="0" w:firstLine="0"/>
        <w:jc w:val="left"/>
        <w:rPr>
          <w:rFonts w:hint="eastAsia" w:asciiTheme="minorEastAsia" w:hAnsiTheme="minorEastAsia" w:eastAsiaTheme="minorEastAsia" w:cstheme="minorEastAsia"/>
          <w:color w:val="auto"/>
          <w:spacing w:val="0"/>
          <w:position w:val="0"/>
          <w:sz w:val="24"/>
          <w:szCs w:val="24"/>
          <w:shd w:val="clear" w:fill="auto"/>
          <w:lang w:eastAsia="zh-CN"/>
        </w:rPr>
      </w:pPr>
      <w:r>
        <w:rPr>
          <w:rFonts w:hint="eastAsia" w:asciiTheme="minorEastAsia" w:hAnsiTheme="minorEastAsia" w:eastAsiaTheme="minorEastAsia" w:cstheme="minorEastAsia"/>
          <w:color w:val="auto"/>
          <w:spacing w:val="0"/>
          <w:position w:val="0"/>
          <w:sz w:val="24"/>
          <w:szCs w:val="24"/>
          <w:shd w:val="clear" w:fill="auto"/>
        </w:rPr>
        <w:t>8、最大容量（mL） 8*1.5/2.0</w:t>
      </w:r>
      <w:r>
        <w:rPr>
          <w:rFonts w:hint="eastAsia" w:asciiTheme="minorEastAsia" w:hAnsiTheme="minorEastAsia" w:eastAsiaTheme="minorEastAsia" w:cstheme="minorEastAsia"/>
          <w:color w:val="auto"/>
          <w:spacing w:val="0"/>
          <w:position w:val="0"/>
          <w:sz w:val="24"/>
          <w:szCs w:val="24"/>
          <w:shd w:val="clear" w:fill="auto"/>
        </w:rPr>
        <w:tab/>
      </w:r>
      <w:r>
        <w:rPr>
          <w:rFonts w:hint="eastAsia" w:asciiTheme="minorEastAsia" w:hAnsiTheme="minorEastAsia" w:eastAsiaTheme="minorEastAsia" w:cstheme="minorEastAsia"/>
          <w:color w:val="auto"/>
          <w:spacing w:val="0"/>
          <w:position w:val="0"/>
          <w:sz w:val="24"/>
          <w:szCs w:val="24"/>
          <w:shd w:val="clear" w:fill="auto"/>
          <w:lang w:eastAsia="zh-CN"/>
        </w:rPr>
        <w:t>；</w:t>
      </w:r>
    </w:p>
    <w:p w14:paraId="3BAF96EA">
      <w:pPr>
        <w:spacing w:before="0" w:after="0" w:line="360" w:lineRule="auto"/>
        <w:ind w:left="0" w:right="0" w:firstLine="0"/>
        <w:jc w:val="left"/>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★9、转速精度(%)</w:t>
      </w:r>
      <w:r>
        <w:rPr>
          <w:rFonts w:hint="eastAsia" w:asciiTheme="minorEastAsia" w:hAnsiTheme="minorEastAsia" w:eastAsiaTheme="minorEastAsia" w:cstheme="minorEastAsia"/>
          <w:color w:val="auto"/>
          <w:spacing w:val="0"/>
          <w:position w:val="0"/>
          <w:sz w:val="24"/>
          <w:szCs w:val="24"/>
          <w:shd w:val="clear" w:fill="auto"/>
        </w:rPr>
        <w:tab/>
      </w:r>
      <w:r>
        <w:rPr>
          <w:rFonts w:hint="eastAsia" w:asciiTheme="minorEastAsia" w:hAnsiTheme="minorEastAsia" w:eastAsiaTheme="minorEastAsia" w:cstheme="minorEastAsia"/>
          <w:color w:val="auto"/>
          <w:spacing w:val="0"/>
          <w:position w:val="0"/>
          <w:sz w:val="24"/>
          <w:szCs w:val="24"/>
          <w:shd w:val="clear" w:fill="auto"/>
        </w:rPr>
        <w:t>＜±5</w:t>
      </w:r>
      <w:r>
        <w:rPr>
          <w:rFonts w:hint="eastAsia" w:asciiTheme="minorEastAsia" w:hAnsiTheme="minorEastAsia" w:eastAsiaTheme="minorEastAsia" w:cstheme="minorEastAsia"/>
          <w:color w:val="auto"/>
          <w:spacing w:val="0"/>
          <w:position w:val="0"/>
          <w:sz w:val="24"/>
          <w:szCs w:val="24"/>
          <w:shd w:val="clear" w:fill="auto"/>
          <w:lang w:eastAsia="zh-CN"/>
        </w:rPr>
        <w:t>；</w:t>
      </w:r>
      <w:r>
        <w:rPr>
          <w:rFonts w:hint="eastAsia" w:asciiTheme="minorEastAsia" w:hAnsiTheme="minorEastAsia" w:eastAsiaTheme="minorEastAsia" w:cstheme="minorEastAsia"/>
          <w:color w:val="auto"/>
          <w:spacing w:val="0"/>
          <w:position w:val="0"/>
          <w:sz w:val="24"/>
          <w:szCs w:val="24"/>
          <w:shd w:val="clear" w:fill="auto"/>
        </w:rPr>
        <w:tab/>
      </w:r>
    </w:p>
    <w:p w14:paraId="1C9A44CD">
      <w:pPr>
        <w:spacing w:before="0" w:after="0" w:line="360" w:lineRule="auto"/>
        <w:ind w:left="0" w:right="0" w:firstLine="0"/>
        <w:jc w:val="left"/>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10、时间设置</w:t>
      </w:r>
      <w:r>
        <w:rPr>
          <w:rFonts w:hint="eastAsia" w:asciiTheme="minorEastAsia" w:hAnsiTheme="minorEastAsia" w:eastAsiaTheme="minorEastAsia" w:cstheme="minorEastAsia"/>
          <w:color w:val="auto"/>
          <w:spacing w:val="0"/>
          <w:position w:val="0"/>
          <w:sz w:val="24"/>
          <w:szCs w:val="24"/>
          <w:shd w:val="clear" w:fill="auto"/>
        </w:rPr>
        <w:tab/>
      </w:r>
      <w:r>
        <w:rPr>
          <w:rFonts w:hint="eastAsia" w:asciiTheme="minorEastAsia" w:hAnsiTheme="minorEastAsia" w:eastAsiaTheme="minorEastAsia" w:cstheme="minorEastAsia"/>
          <w:color w:val="auto"/>
          <w:spacing w:val="0"/>
          <w:position w:val="0"/>
          <w:sz w:val="24"/>
          <w:szCs w:val="24"/>
          <w:shd w:val="clear" w:fill="auto"/>
        </w:rPr>
        <w:t>，10秒-99分钟50秒</w:t>
      </w:r>
      <w:r>
        <w:rPr>
          <w:rFonts w:hint="eastAsia" w:asciiTheme="minorEastAsia" w:hAnsiTheme="minorEastAsia" w:eastAsiaTheme="minorEastAsia" w:cstheme="minorEastAsia"/>
          <w:color w:val="auto"/>
          <w:spacing w:val="0"/>
          <w:position w:val="0"/>
          <w:sz w:val="24"/>
          <w:szCs w:val="24"/>
          <w:shd w:val="clear" w:fill="auto"/>
        </w:rPr>
        <w:tab/>
      </w:r>
      <w:r>
        <w:rPr>
          <w:rFonts w:hint="eastAsia" w:asciiTheme="minorEastAsia" w:hAnsiTheme="minorEastAsia" w:eastAsiaTheme="minorEastAsia" w:cstheme="minorEastAsia"/>
          <w:color w:val="auto"/>
          <w:spacing w:val="0"/>
          <w:position w:val="0"/>
          <w:sz w:val="24"/>
          <w:szCs w:val="24"/>
          <w:shd w:val="clear" w:fill="auto"/>
        </w:rPr>
        <w:t>可调，</w:t>
      </w:r>
    </w:p>
    <w:p w14:paraId="294F41F8">
      <w:pPr>
        <w:spacing w:before="0" w:after="0" w:line="360" w:lineRule="auto"/>
        <w:ind w:left="0" w:right="0" w:firstLine="0"/>
        <w:jc w:val="left"/>
        <w:rPr>
          <w:rFonts w:hint="eastAsia" w:asciiTheme="minorEastAsia" w:hAnsiTheme="minorEastAsia" w:eastAsiaTheme="minorEastAsia" w:cstheme="minorEastAsia"/>
          <w:color w:val="auto"/>
          <w:spacing w:val="0"/>
          <w:position w:val="0"/>
          <w:sz w:val="24"/>
          <w:szCs w:val="24"/>
          <w:shd w:val="clear" w:fill="auto"/>
          <w:lang w:eastAsia="zh-CN"/>
        </w:rPr>
      </w:pPr>
      <w:r>
        <w:rPr>
          <w:rFonts w:hint="eastAsia" w:asciiTheme="minorEastAsia" w:hAnsiTheme="minorEastAsia" w:eastAsiaTheme="minorEastAsia" w:cstheme="minorEastAsia"/>
          <w:color w:val="auto"/>
          <w:spacing w:val="0"/>
          <w:position w:val="0"/>
          <w:sz w:val="24"/>
          <w:szCs w:val="24"/>
          <w:shd w:val="clear" w:fill="auto"/>
        </w:rPr>
        <w:t>11、显示屏OLED</w:t>
      </w:r>
      <w:r>
        <w:rPr>
          <w:rFonts w:hint="eastAsia" w:asciiTheme="minorEastAsia" w:hAnsiTheme="minorEastAsia" w:eastAsiaTheme="minorEastAsia" w:cstheme="minorEastAsia"/>
          <w:color w:val="auto"/>
          <w:spacing w:val="0"/>
          <w:position w:val="0"/>
          <w:sz w:val="24"/>
          <w:szCs w:val="24"/>
          <w:shd w:val="clear" w:fill="auto"/>
        </w:rPr>
        <w:tab/>
      </w:r>
      <w:r>
        <w:rPr>
          <w:rFonts w:hint="eastAsia" w:asciiTheme="minorEastAsia" w:hAnsiTheme="minorEastAsia" w:eastAsiaTheme="minorEastAsia" w:cstheme="minorEastAsia"/>
          <w:color w:val="auto"/>
          <w:spacing w:val="0"/>
          <w:position w:val="0"/>
          <w:sz w:val="24"/>
          <w:szCs w:val="24"/>
          <w:shd w:val="clear" w:fill="auto"/>
          <w:lang w:eastAsia="zh-CN"/>
        </w:rPr>
        <w:t>；</w:t>
      </w:r>
    </w:p>
    <w:p w14:paraId="4B013FFD">
      <w:pPr>
        <w:spacing w:before="0" w:after="0" w:line="360" w:lineRule="auto"/>
        <w:ind w:left="0" w:right="0" w:firstLine="0"/>
        <w:jc w:val="left"/>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12、噪音水平（dB（A））≤50</w:t>
      </w:r>
      <w:r>
        <w:rPr>
          <w:rFonts w:hint="eastAsia" w:asciiTheme="minorEastAsia" w:hAnsiTheme="minorEastAsia" w:eastAsiaTheme="minorEastAsia" w:cstheme="minorEastAsia"/>
          <w:color w:val="auto"/>
          <w:spacing w:val="0"/>
          <w:position w:val="0"/>
          <w:sz w:val="24"/>
          <w:szCs w:val="24"/>
          <w:shd w:val="clear" w:fill="auto"/>
          <w:lang w:eastAsia="zh-CN"/>
        </w:rPr>
        <w:t>；</w:t>
      </w:r>
      <w:r>
        <w:rPr>
          <w:rFonts w:hint="eastAsia" w:asciiTheme="minorEastAsia" w:hAnsiTheme="minorEastAsia" w:eastAsiaTheme="minorEastAsia" w:cstheme="minorEastAsia"/>
          <w:color w:val="auto"/>
          <w:spacing w:val="0"/>
          <w:position w:val="0"/>
          <w:sz w:val="24"/>
          <w:szCs w:val="24"/>
          <w:shd w:val="clear" w:fill="auto"/>
        </w:rPr>
        <w:tab/>
      </w:r>
    </w:p>
    <w:p w14:paraId="23CFE1DA">
      <w:pPr>
        <w:spacing w:before="0" w:after="0" w:line="360" w:lineRule="auto"/>
        <w:ind w:left="0" w:right="0" w:firstLine="0"/>
        <w:jc w:val="left"/>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13、电源（宽电压设计）AC100～240V/50～60Hz</w:t>
      </w:r>
      <w:r>
        <w:rPr>
          <w:rFonts w:hint="eastAsia" w:asciiTheme="minorEastAsia" w:hAnsiTheme="minorEastAsia" w:eastAsiaTheme="minorEastAsia" w:cstheme="minorEastAsia"/>
          <w:color w:val="auto"/>
          <w:spacing w:val="0"/>
          <w:position w:val="0"/>
          <w:sz w:val="24"/>
          <w:szCs w:val="24"/>
          <w:shd w:val="clear" w:fill="auto"/>
          <w:lang w:eastAsia="zh-CN"/>
        </w:rPr>
        <w:t>；</w:t>
      </w:r>
      <w:r>
        <w:rPr>
          <w:rFonts w:hint="eastAsia" w:asciiTheme="minorEastAsia" w:hAnsiTheme="minorEastAsia" w:eastAsiaTheme="minorEastAsia" w:cstheme="minorEastAsia"/>
          <w:color w:val="auto"/>
          <w:spacing w:val="0"/>
          <w:position w:val="0"/>
          <w:sz w:val="24"/>
          <w:szCs w:val="24"/>
          <w:shd w:val="clear" w:fill="auto"/>
        </w:rPr>
        <w:tab/>
      </w:r>
    </w:p>
    <w:p w14:paraId="4644EFE1">
      <w:pPr>
        <w:spacing w:before="0" w:after="0" w:line="360" w:lineRule="auto"/>
        <w:ind w:left="0" w:right="0" w:firstLine="0"/>
        <w:jc w:val="left"/>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14、整机额定功率（W）≤35</w:t>
      </w:r>
      <w:r>
        <w:rPr>
          <w:rFonts w:hint="eastAsia" w:asciiTheme="minorEastAsia" w:hAnsiTheme="minorEastAsia" w:eastAsiaTheme="minorEastAsia" w:cstheme="minorEastAsia"/>
          <w:color w:val="auto"/>
          <w:spacing w:val="0"/>
          <w:position w:val="0"/>
          <w:sz w:val="24"/>
          <w:szCs w:val="24"/>
          <w:shd w:val="clear" w:fill="auto"/>
          <w:lang w:eastAsia="zh-CN"/>
        </w:rPr>
        <w:t>；</w:t>
      </w:r>
      <w:r>
        <w:rPr>
          <w:rFonts w:hint="eastAsia" w:asciiTheme="minorEastAsia" w:hAnsiTheme="minorEastAsia" w:eastAsiaTheme="minorEastAsia" w:cstheme="minorEastAsia"/>
          <w:color w:val="auto"/>
          <w:spacing w:val="0"/>
          <w:position w:val="0"/>
          <w:sz w:val="24"/>
          <w:szCs w:val="24"/>
          <w:shd w:val="clear" w:fill="auto"/>
        </w:rPr>
        <w:tab/>
      </w:r>
    </w:p>
    <w:p w14:paraId="6CCBAA45">
      <w:pPr>
        <w:spacing w:before="0" w:after="0" w:line="360" w:lineRule="auto"/>
        <w:ind w:left="0" w:right="0" w:firstLine="0"/>
        <w:jc w:val="left"/>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15、外形尺寸长≤156mm，宽≤150mm；高≤130mm</w:t>
      </w:r>
      <w:r>
        <w:rPr>
          <w:rFonts w:hint="eastAsia" w:asciiTheme="minorEastAsia" w:hAnsiTheme="minorEastAsia" w:eastAsiaTheme="minorEastAsia" w:cstheme="minorEastAsia"/>
          <w:color w:val="auto"/>
          <w:spacing w:val="0"/>
          <w:position w:val="0"/>
          <w:sz w:val="24"/>
          <w:szCs w:val="24"/>
          <w:shd w:val="clear" w:fill="auto"/>
          <w:lang w:eastAsia="zh-CN"/>
        </w:rPr>
        <w:t>；</w:t>
      </w:r>
      <w:r>
        <w:rPr>
          <w:rFonts w:hint="eastAsia" w:asciiTheme="minorEastAsia" w:hAnsiTheme="minorEastAsia" w:eastAsiaTheme="minorEastAsia" w:cstheme="minorEastAsia"/>
          <w:color w:val="auto"/>
          <w:spacing w:val="0"/>
          <w:position w:val="0"/>
          <w:sz w:val="24"/>
          <w:szCs w:val="24"/>
          <w:shd w:val="clear" w:fill="auto"/>
        </w:rPr>
        <w:tab/>
      </w:r>
    </w:p>
    <w:p w14:paraId="0AF6260B">
      <w:pPr>
        <w:spacing w:before="0" w:after="0" w:line="360" w:lineRule="auto"/>
        <w:ind w:left="0" w:right="0" w:firstLine="0"/>
        <w:jc w:val="left"/>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16、净重（kg）＜1.5</w:t>
      </w:r>
      <w:r>
        <w:rPr>
          <w:rFonts w:hint="eastAsia" w:asciiTheme="minorEastAsia" w:hAnsiTheme="minorEastAsia" w:eastAsiaTheme="minorEastAsia" w:cstheme="minorEastAsia"/>
          <w:color w:val="auto"/>
          <w:spacing w:val="0"/>
          <w:position w:val="0"/>
          <w:sz w:val="24"/>
          <w:szCs w:val="24"/>
          <w:shd w:val="clear" w:fill="auto"/>
          <w:lang w:eastAsia="zh-CN"/>
        </w:rPr>
        <w:t>；</w:t>
      </w:r>
      <w:r>
        <w:rPr>
          <w:rFonts w:hint="eastAsia" w:asciiTheme="minorEastAsia" w:hAnsiTheme="minorEastAsia" w:eastAsiaTheme="minorEastAsia" w:cstheme="minorEastAsia"/>
          <w:color w:val="auto"/>
          <w:spacing w:val="0"/>
          <w:position w:val="0"/>
          <w:sz w:val="24"/>
          <w:szCs w:val="24"/>
          <w:shd w:val="clear" w:fill="auto"/>
        </w:rPr>
        <w:tab/>
      </w:r>
    </w:p>
    <w:p w14:paraId="4DF568B8">
      <w:pPr>
        <w:spacing w:before="0" w:after="0" w:line="360" w:lineRule="auto"/>
        <w:ind w:left="0" w:right="0" w:firstLine="0"/>
        <w:jc w:val="left"/>
        <w:rPr>
          <w:rFonts w:hint="eastAsia" w:asciiTheme="minorEastAsia" w:hAnsiTheme="minorEastAsia" w:eastAsiaTheme="minorEastAsia" w:cstheme="minorEastAsia"/>
          <w:color w:val="auto"/>
          <w:spacing w:val="0"/>
          <w:position w:val="0"/>
          <w:sz w:val="24"/>
          <w:szCs w:val="24"/>
          <w:shd w:val="clear" w:fill="auto"/>
          <w:lang w:eastAsia="zh-CN"/>
        </w:rPr>
      </w:pPr>
      <w:r>
        <w:rPr>
          <w:rFonts w:hint="eastAsia" w:asciiTheme="minorEastAsia" w:hAnsiTheme="minorEastAsia" w:eastAsiaTheme="minorEastAsia" w:cstheme="minorEastAsia"/>
          <w:color w:val="auto"/>
          <w:spacing w:val="0"/>
          <w:position w:val="0"/>
          <w:sz w:val="24"/>
          <w:szCs w:val="24"/>
          <w:shd w:val="clear" w:fill="auto"/>
        </w:rPr>
        <w:t>17、标配8*1.5/2.0mL转子标配适配器（mL）</w:t>
      </w:r>
      <w:r>
        <w:rPr>
          <w:rFonts w:hint="eastAsia" w:asciiTheme="minorEastAsia" w:hAnsiTheme="minorEastAsia" w:eastAsiaTheme="minorEastAsia" w:cstheme="minorEastAsia"/>
          <w:color w:val="auto"/>
          <w:spacing w:val="0"/>
          <w:position w:val="0"/>
          <w:sz w:val="24"/>
          <w:szCs w:val="24"/>
          <w:shd w:val="clear" w:fill="auto"/>
        </w:rPr>
        <w:tab/>
      </w:r>
      <w:r>
        <w:rPr>
          <w:rFonts w:hint="eastAsia" w:asciiTheme="minorEastAsia" w:hAnsiTheme="minorEastAsia" w:eastAsiaTheme="minorEastAsia" w:cstheme="minorEastAsia"/>
          <w:color w:val="auto"/>
          <w:spacing w:val="0"/>
          <w:position w:val="0"/>
          <w:sz w:val="24"/>
          <w:szCs w:val="24"/>
          <w:shd w:val="clear" w:fill="auto"/>
        </w:rPr>
        <w:t>0.5/0.2；PCR2*8*0.2ml</w:t>
      </w:r>
      <w:r>
        <w:rPr>
          <w:rFonts w:hint="eastAsia" w:asciiTheme="minorEastAsia" w:hAnsiTheme="minorEastAsia" w:eastAsiaTheme="minorEastAsia" w:cstheme="minorEastAsia"/>
          <w:color w:val="auto"/>
          <w:spacing w:val="0"/>
          <w:position w:val="0"/>
          <w:sz w:val="24"/>
          <w:szCs w:val="24"/>
          <w:shd w:val="clear" w:fill="auto"/>
          <w:lang w:eastAsia="zh-CN"/>
        </w:rPr>
        <w:t>。</w:t>
      </w:r>
    </w:p>
    <w:p w14:paraId="0394BC0C">
      <w:pPr>
        <w:spacing w:before="0" w:after="120" w:line="360" w:lineRule="auto"/>
        <w:ind w:left="0" w:right="0" w:firstLine="0"/>
        <w:jc w:val="both"/>
        <w:rPr>
          <w:rFonts w:hint="eastAsia" w:asciiTheme="minorEastAsia" w:hAnsiTheme="minorEastAsia" w:eastAsiaTheme="minorEastAsia" w:cstheme="minorEastAsia"/>
          <w:b w:val="0"/>
          <w:bCs/>
          <w:color w:val="auto"/>
          <w:spacing w:val="0"/>
          <w:position w:val="0"/>
          <w:sz w:val="24"/>
          <w:szCs w:val="24"/>
          <w:shd w:val="clear" w:fill="auto"/>
        </w:rPr>
      </w:pPr>
      <w:r>
        <w:rPr>
          <w:rFonts w:hint="eastAsia" w:asciiTheme="minorEastAsia" w:hAnsiTheme="minorEastAsia" w:eastAsiaTheme="minorEastAsia" w:cstheme="minorEastAsia"/>
          <w:b w:val="0"/>
          <w:bCs/>
          <w:color w:val="auto"/>
          <w:spacing w:val="0"/>
          <w:position w:val="0"/>
          <w:sz w:val="24"/>
          <w:szCs w:val="24"/>
          <w:shd w:val="clear" w:fill="auto"/>
        </w:rPr>
        <w:t>五、大功率磁力搅拌器</w:t>
      </w:r>
    </w:p>
    <w:p w14:paraId="23805068">
      <w:pPr>
        <w:spacing w:before="0" w:after="12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lang w:eastAsia="zh-CN"/>
        </w:rPr>
      </w:pPr>
      <w:r>
        <w:rPr>
          <w:rFonts w:hint="eastAsia" w:asciiTheme="minorEastAsia" w:hAnsiTheme="minorEastAsia" w:eastAsiaTheme="minorEastAsia" w:cstheme="minorEastAsia"/>
          <w:color w:val="auto"/>
          <w:spacing w:val="0"/>
          <w:position w:val="0"/>
          <w:sz w:val="24"/>
          <w:szCs w:val="24"/>
          <w:shd w:val="clear" w:fill="auto"/>
        </w:rPr>
        <w:t>1、电源：220V 50Hz</w:t>
      </w:r>
      <w:r>
        <w:rPr>
          <w:rFonts w:hint="eastAsia" w:asciiTheme="minorEastAsia" w:hAnsiTheme="minorEastAsia" w:eastAsiaTheme="minorEastAsia" w:cstheme="minorEastAsia"/>
          <w:color w:val="auto"/>
          <w:spacing w:val="0"/>
          <w:position w:val="0"/>
          <w:sz w:val="24"/>
          <w:szCs w:val="24"/>
          <w:shd w:val="clear" w:fill="auto"/>
          <w:lang w:eastAsia="zh-CN"/>
        </w:rPr>
        <w:t>；</w:t>
      </w:r>
    </w:p>
    <w:p w14:paraId="3306ADD1">
      <w:pPr>
        <w:spacing w:before="0" w:after="12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lang w:eastAsia="zh-CN"/>
        </w:rPr>
      </w:pPr>
      <w:r>
        <w:rPr>
          <w:rFonts w:hint="eastAsia" w:asciiTheme="minorEastAsia" w:hAnsiTheme="minorEastAsia" w:eastAsiaTheme="minorEastAsia" w:cstheme="minorEastAsia"/>
          <w:color w:val="auto"/>
          <w:spacing w:val="0"/>
          <w:position w:val="0"/>
          <w:sz w:val="24"/>
          <w:szCs w:val="24"/>
          <w:shd w:val="clear" w:fill="auto"/>
        </w:rPr>
        <w:t>2、电机功率≥</w:t>
      </w:r>
      <w:r>
        <w:rPr>
          <w:rFonts w:hint="eastAsia" w:asciiTheme="minorEastAsia" w:hAnsiTheme="minorEastAsia" w:cstheme="minorEastAsia"/>
          <w:color w:val="auto"/>
          <w:spacing w:val="0"/>
          <w:position w:val="0"/>
          <w:sz w:val="24"/>
          <w:szCs w:val="24"/>
          <w:shd w:val="clear" w:fill="auto"/>
          <w:lang w:val="en-US" w:eastAsia="zh-CN"/>
        </w:rPr>
        <w:t>40</w:t>
      </w:r>
      <w:r>
        <w:rPr>
          <w:rFonts w:hint="eastAsia" w:asciiTheme="minorEastAsia" w:hAnsiTheme="minorEastAsia" w:eastAsiaTheme="minorEastAsia" w:cstheme="minorEastAsia"/>
          <w:color w:val="auto"/>
          <w:spacing w:val="0"/>
          <w:position w:val="0"/>
          <w:sz w:val="24"/>
          <w:szCs w:val="24"/>
          <w:shd w:val="clear" w:fill="auto"/>
        </w:rPr>
        <w:t>W</w:t>
      </w:r>
      <w:r>
        <w:rPr>
          <w:rFonts w:hint="eastAsia" w:asciiTheme="minorEastAsia" w:hAnsiTheme="minorEastAsia" w:eastAsiaTheme="minorEastAsia" w:cstheme="minorEastAsia"/>
          <w:color w:val="auto"/>
          <w:spacing w:val="0"/>
          <w:position w:val="0"/>
          <w:sz w:val="24"/>
          <w:szCs w:val="24"/>
          <w:shd w:val="clear" w:fill="auto"/>
          <w:lang w:eastAsia="zh-CN"/>
        </w:rPr>
        <w:t>；</w:t>
      </w:r>
    </w:p>
    <w:p w14:paraId="08566BF2">
      <w:pPr>
        <w:spacing w:before="0" w:after="12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lang w:eastAsia="zh-CN"/>
        </w:rPr>
      </w:pPr>
      <w:r>
        <w:rPr>
          <w:rFonts w:hint="eastAsia" w:asciiTheme="minorEastAsia" w:hAnsiTheme="minorEastAsia" w:eastAsiaTheme="minorEastAsia" w:cstheme="minorEastAsia"/>
          <w:color w:val="auto"/>
          <w:spacing w:val="0"/>
          <w:position w:val="0"/>
          <w:sz w:val="24"/>
          <w:szCs w:val="24"/>
          <w:shd w:val="clear" w:fill="auto"/>
        </w:rPr>
        <w:t>3、搅拌容量10000ml以内</w:t>
      </w:r>
      <w:r>
        <w:rPr>
          <w:rFonts w:hint="eastAsia" w:asciiTheme="minorEastAsia" w:hAnsiTheme="minorEastAsia" w:eastAsiaTheme="minorEastAsia" w:cstheme="minorEastAsia"/>
          <w:color w:val="auto"/>
          <w:spacing w:val="0"/>
          <w:position w:val="0"/>
          <w:sz w:val="24"/>
          <w:szCs w:val="24"/>
          <w:shd w:val="clear" w:fill="auto"/>
          <w:lang w:eastAsia="zh-CN"/>
        </w:rPr>
        <w:t>；</w:t>
      </w:r>
    </w:p>
    <w:p w14:paraId="0F452884">
      <w:pPr>
        <w:spacing w:before="0" w:after="12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lang w:eastAsia="zh-CN"/>
        </w:rPr>
      </w:pPr>
      <w:r>
        <w:rPr>
          <w:rFonts w:hint="eastAsia" w:asciiTheme="minorEastAsia" w:hAnsiTheme="minorEastAsia" w:eastAsiaTheme="minorEastAsia" w:cstheme="minorEastAsia"/>
          <w:color w:val="auto"/>
          <w:spacing w:val="0"/>
          <w:position w:val="0"/>
          <w:sz w:val="24"/>
          <w:szCs w:val="24"/>
          <w:shd w:val="clear" w:fill="auto"/>
        </w:rPr>
        <w:t>4、机器尺寸30*30*15cm</w:t>
      </w:r>
      <w:r>
        <w:rPr>
          <w:rFonts w:hint="eastAsia" w:asciiTheme="minorEastAsia" w:hAnsiTheme="minorEastAsia" w:eastAsiaTheme="minorEastAsia" w:cstheme="minorEastAsia"/>
          <w:color w:val="auto"/>
          <w:spacing w:val="0"/>
          <w:position w:val="0"/>
          <w:sz w:val="24"/>
          <w:szCs w:val="24"/>
          <w:shd w:val="clear" w:fill="auto"/>
          <w:lang w:eastAsia="zh-CN"/>
        </w:rPr>
        <w:t>；</w:t>
      </w:r>
    </w:p>
    <w:p w14:paraId="156148F2">
      <w:pPr>
        <w:spacing w:before="0" w:after="12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lang w:eastAsia="zh-CN"/>
        </w:rPr>
      </w:pPr>
      <w:r>
        <w:rPr>
          <w:rFonts w:hint="eastAsia" w:asciiTheme="minorEastAsia" w:hAnsiTheme="minorEastAsia" w:eastAsiaTheme="minorEastAsia" w:cstheme="minorEastAsia"/>
          <w:color w:val="auto"/>
          <w:spacing w:val="0"/>
          <w:position w:val="0"/>
          <w:sz w:val="24"/>
          <w:szCs w:val="24"/>
          <w:shd w:val="clear" w:fill="auto"/>
        </w:rPr>
        <w:t>5、转速范围：2200转/分钟</w:t>
      </w:r>
      <w:r>
        <w:rPr>
          <w:rFonts w:hint="eastAsia" w:asciiTheme="minorEastAsia" w:hAnsiTheme="minorEastAsia" w:eastAsiaTheme="minorEastAsia" w:cstheme="minorEastAsia"/>
          <w:color w:val="auto"/>
          <w:spacing w:val="0"/>
          <w:position w:val="0"/>
          <w:sz w:val="24"/>
          <w:szCs w:val="24"/>
          <w:shd w:val="clear" w:fill="auto"/>
          <w:lang w:eastAsia="zh-CN"/>
        </w:rPr>
        <w:t>。</w:t>
      </w:r>
    </w:p>
    <w:p w14:paraId="1B89A5F1">
      <w:pPr>
        <w:spacing w:before="0" w:after="120" w:line="360" w:lineRule="auto"/>
        <w:ind w:left="0" w:right="0" w:firstLine="0"/>
        <w:jc w:val="both"/>
        <w:rPr>
          <w:rFonts w:hint="eastAsia" w:asciiTheme="minorEastAsia" w:hAnsiTheme="minorEastAsia" w:eastAsiaTheme="minorEastAsia" w:cstheme="minorEastAsia"/>
          <w:b w:val="0"/>
          <w:bCs/>
          <w:color w:val="auto"/>
          <w:spacing w:val="0"/>
          <w:position w:val="0"/>
          <w:sz w:val="24"/>
          <w:szCs w:val="24"/>
          <w:shd w:val="clear" w:fill="auto"/>
        </w:rPr>
      </w:pPr>
      <w:r>
        <w:rPr>
          <w:rFonts w:hint="eastAsia" w:asciiTheme="minorEastAsia" w:hAnsiTheme="minorEastAsia" w:eastAsiaTheme="minorEastAsia" w:cstheme="minorEastAsia"/>
          <w:b w:val="0"/>
          <w:bCs/>
          <w:color w:val="auto"/>
          <w:spacing w:val="0"/>
          <w:position w:val="0"/>
          <w:sz w:val="24"/>
          <w:szCs w:val="24"/>
          <w:shd w:val="clear" w:fill="auto"/>
        </w:rPr>
        <w:t>六、转印电泳槽</w:t>
      </w:r>
    </w:p>
    <w:p w14:paraId="1B936F28">
      <w:pPr>
        <w:spacing w:before="0" w:after="12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1、凝胶数:1-2块、凝胶厚度:0.75.1、1.5mm；</w:t>
      </w:r>
    </w:p>
    <w:p w14:paraId="054874B4">
      <w:pPr>
        <w:spacing w:before="0" w:after="12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2、可选加样梳齿数:10、15齿；可选玻璃尺寸:短玻板(10.1x7.3cm);长玻板(10.1x8.2cm);</w:t>
      </w:r>
    </w:p>
    <w:p w14:paraId="6A429427">
      <w:pPr>
        <w:spacing w:before="0" w:after="12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3、凝胶大小:手灌胶(8.3x7.3cm);预制胶（8.6×8.6cm）;</w:t>
      </w:r>
    </w:p>
    <w:p w14:paraId="675913AC">
      <w:pPr>
        <w:spacing w:before="0" w:after="12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4、一小时内完成多达两块小型胶电泳;还可选配MiniTrans-Blot @电泳转印槽进行western转印;</w:t>
      </w:r>
    </w:p>
    <w:p w14:paraId="3CF676C5">
      <w:pPr>
        <w:spacing w:before="0" w:after="12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5、封边垫条永久地固定在长玻板上,保证玻板精确对齐,防止漏胶;</w:t>
      </w:r>
    </w:p>
    <w:p w14:paraId="08E73967">
      <w:pPr>
        <w:spacing w:before="0" w:after="12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6、凸轮卡锁的制胶框操作简单,在任何平面上都能精确对齐玻板；</w:t>
      </w:r>
    </w:p>
    <w:p w14:paraId="46DD1766">
      <w:pPr>
        <w:spacing w:before="0" w:after="12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7、特殊的塑料电泳梳不会抑制凝胶聚合反应，制胶过程中；</w:t>
      </w:r>
    </w:p>
    <w:p w14:paraId="1BB0A067">
      <w:pPr>
        <w:spacing w:before="0" w:after="12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8、内置的脊可避免空气接触,保证均一的凝胶聚合;</w:t>
      </w:r>
    </w:p>
    <w:p w14:paraId="1BE538EA">
      <w:pPr>
        <w:spacing w:before="0" w:after="12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9、含封边垫条的长玻璃板加厚,使得玻璃板不宜破碎;</w:t>
      </w:r>
    </w:p>
    <w:p w14:paraId="435A57DF">
      <w:pPr>
        <w:spacing w:before="0" w:after="12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10、SDS-PAGE电泳时间:45分钟(200V恒压);</w:t>
      </w:r>
    </w:p>
    <w:p w14:paraId="65FDDA38">
      <w:pPr>
        <w:spacing w:before="0" w:after="12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11、上样引导装置,防止泳道的遗漏上样或重复上样;</w:t>
      </w:r>
    </w:p>
    <w:p w14:paraId="77DEF359">
      <w:pPr>
        <w:spacing w:before="0" w:after="12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12、高纯度铂金电极丝,达到最佳的导电性能;</w:t>
      </w:r>
    </w:p>
    <w:p w14:paraId="0D8E9B53">
      <w:pPr>
        <w:spacing w:before="0" w:after="12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13、一体式制胶架,制胶架二合一,方便使用存放;</w:t>
      </w:r>
    </w:p>
    <w:p w14:paraId="3414DCA5">
      <w:pPr>
        <w:spacing w:before="0" w:after="12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14、配置：电源一台、电泳槽主体(上盖+下槽)1个、电泳槽内芯(主芯+副芯)1个、玻璃板0.75/1.0/1.5mm(任选1种规格)5个、凝胶玻璃薄板5个、加样梳0.75/1.0/1.5mm(任选1种规格)5个、透明制胶架(二合一)2个、制胶框4个、胶铲2个、挡板1个、转印电极芯1个、转印夹板2个、转印滤纸1个、使用说明书1个。</w:t>
      </w:r>
    </w:p>
    <w:p w14:paraId="6C17E136">
      <w:pPr>
        <w:spacing w:before="0" w:after="120" w:line="360" w:lineRule="auto"/>
        <w:ind w:left="0" w:right="0" w:firstLine="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pacing w:val="0"/>
          <w:position w:val="0"/>
          <w:sz w:val="24"/>
          <w:szCs w:val="24"/>
          <w:shd w:val="clear" w:fill="auto"/>
        </w:rPr>
        <w:t>七、干养式兔笼</w:t>
      </w:r>
    </w:p>
    <w:p w14:paraId="48E10936">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1、笼架规格：≤2000×650×1720mm。</w:t>
      </w:r>
    </w:p>
    <w:p w14:paraId="7C2B4AD5">
      <w:pPr>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1.1. 框架材料：脚≥25×38×1.2方管；不锈钢304托盘板厚≥0.8mm，水箱：≥1.5mm.槽钢≥1.5m，丁字钢板厚≥1.2mm。 </w:t>
      </w:r>
    </w:p>
    <w:p w14:paraId="23E2D500">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1.2.外观：表面光洁，无毛刺，无划痕。</w:t>
      </w:r>
    </w:p>
    <w:p w14:paraId="50123226">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2、笼子规格：≥500×350×320mm，</w:t>
      </w:r>
    </w:p>
    <w:p w14:paraId="651AAAC7">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2.1.材料：钢丝直径：≥ф2mm,框架直径：≥ф4mm，钢线间距：≤24mm,笼底格栅间距：≤16mm。</w:t>
      </w:r>
    </w:p>
    <w:p w14:paraId="4B167F5D">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2.2.焊点拉力：20N静态拉力20S不断裂；脱焊。</w:t>
      </w:r>
    </w:p>
    <w:p w14:paraId="39210247">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2.3.外观：不锈钢丝焊后接头抛光色泽光滑。</w:t>
      </w:r>
    </w:p>
    <w:p w14:paraId="4261426C">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3、配置：</w:t>
      </w:r>
      <w:r>
        <w:rPr>
          <w:rFonts w:hint="eastAsia" w:asciiTheme="minorEastAsia" w:hAnsiTheme="minorEastAsia" w:eastAsiaTheme="minorEastAsia" w:cstheme="minorEastAsia"/>
          <w:bCs/>
          <w:color w:val="auto"/>
          <w:sz w:val="24"/>
          <w:szCs w:val="24"/>
        </w:rPr>
        <w:t>兔笼架1台、配15只兔笼、不锈钢配食斗15只、不锈钢托盘15只、 PP材质</w:t>
      </w:r>
      <w:r>
        <w:rPr>
          <w:rFonts w:hint="eastAsia" w:asciiTheme="minorEastAsia" w:hAnsiTheme="minorEastAsia" w:eastAsiaTheme="minorEastAsia" w:cstheme="minorEastAsia"/>
          <w:color w:val="auto"/>
          <w:sz w:val="24"/>
          <w:szCs w:val="24"/>
        </w:rPr>
        <w:t>500CC饮水瓶15付，弯嘴配橡胶瓶塞。</w:t>
      </w:r>
    </w:p>
    <w:p w14:paraId="210B6604">
      <w:pPr>
        <w:spacing w:before="0" w:after="12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b w:val="0"/>
          <w:bCs/>
          <w:color w:val="auto"/>
          <w:spacing w:val="0"/>
          <w:position w:val="0"/>
          <w:sz w:val="24"/>
          <w:szCs w:val="24"/>
          <w:shd w:val="clear" w:fill="auto"/>
        </w:rPr>
        <w:t>八、大鼠IVC</w:t>
      </w:r>
      <w:r>
        <w:rPr>
          <w:rFonts w:hint="eastAsia" w:asciiTheme="minorEastAsia" w:hAnsiTheme="minorEastAsia" w:eastAsiaTheme="minorEastAsia" w:cstheme="minorEastAsia"/>
          <w:b w:val="0"/>
          <w:bCs/>
          <w:color w:val="auto"/>
          <w:spacing w:val="0"/>
          <w:position w:val="0"/>
          <w:sz w:val="24"/>
          <w:szCs w:val="24"/>
          <w:shd w:val="clear" w:fill="auto"/>
          <w:lang w:val="en-US" w:eastAsia="zh-CN"/>
        </w:rPr>
        <w:t>笼具</w:t>
      </w:r>
      <w:r>
        <w:rPr>
          <w:rFonts w:hint="eastAsia" w:asciiTheme="minorEastAsia" w:hAnsiTheme="minorEastAsia" w:eastAsiaTheme="minorEastAsia" w:cstheme="minorEastAsia"/>
          <w:b w:val="0"/>
          <w:bCs/>
          <w:color w:val="auto"/>
          <w:spacing w:val="0"/>
          <w:position w:val="0"/>
          <w:sz w:val="24"/>
          <w:szCs w:val="24"/>
          <w:shd w:val="clear" w:fill="auto"/>
        </w:rPr>
        <w:t xml:space="preserve"> </w:t>
      </w:r>
      <w:r>
        <w:rPr>
          <w:rFonts w:hint="eastAsia" w:asciiTheme="minorEastAsia" w:hAnsiTheme="minorEastAsia" w:eastAsiaTheme="minorEastAsia" w:cstheme="minorEastAsia"/>
          <w:color w:val="auto"/>
          <w:spacing w:val="0"/>
          <w:position w:val="0"/>
          <w:sz w:val="24"/>
          <w:szCs w:val="24"/>
          <w:shd w:val="clear" w:fill="auto"/>
        </w:rPr>
        <w:t xml:space="preserve">     </w:t>
      </w:r>
    </w:p>
    <w:p w14:paraId="4B8520C0">
      <w:pPr>
        <w:numPr>
          <w:ilvl w:val="0"/>
          <w:numId w:val="0"/>
        </w:numPr>
        <w:spacing w:before="0" w:after="120" w:line="360" w:lineRule="auto"/>
        <w:ind w:leftChars="0" w:right="0" w:rightChars="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1、IVC主机</w:t>
      </w:r>
    </w:p>
    <w:p w14:paraId="670BABBD">
      <w:pPr>
        <w:numPr>
          <w:ilvl w:val="0"/>
          <w:numId w:val="0"/>
        </w:numPr>
        <w:spacing w:before="0" w:after="120" w:line="360" w:lineRule="auto"/>
        <w:ind w:leftChars="0" w:right="0" w:rightChars="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1.1. 主要材质：机壳要求采用SUS304不锈钢发纹板经镭射切割、数控成型等工艺制作而成，操作面板采用ABS塑注塑成型。</w:t>
      </w:r>
    </w:p>
    <w:p w14:paraId="54599786">
      <w:pPr>
        <w:numPr>
          <w:ilvl w:val="0"/>
          <w:numId w:val="0"/>
        </w:numPr>
        <w:spacing w:before="0" w:after="120" w:line="360" w:lineRule="auto"/>
        <w:ind w:leftChars="0" w:right="0" w:rightChars="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★1.2. 主机尺寸：≤310×580×1650mm；小型主机使实验室空间得到充分利用；</w:t>
      </w:r>
    </w:p>
    <w:p w14:paraId="5F6B75DE">
      <w:pPr>
        <w:numPr>
          <w:ilvl w:val="0"/>
          <w:numId w:val="0"/>
        </w:numPr>
        <w:spacing w:before="0" w:after="120" w:line="360" w:lineRule="auto"/>
        <w:ind w:leftChars="0" w:right="0" w:rightChars="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1.3. 每台主机至少可同时连接1-4个单面笼架或1-2个双面笼架；</w:t>
      </w:r>
    </w:p>
    <w:p w14:paraId="7DCD7D55">
      <w:pPr>
        <w:numPr>
          <w:ilvl w:val="0"/>
          <w:numId w:val="0"/>
        </w:numPr>
        <w:spacing w:before="0" w:after="120" w:line="360" w:lineRule="auto"/>
        <w:ind w:leftChars="0" w:right="0" w:rightChars="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1.4. 主机排风口要求采用恒压连接方式；笼架笼具回风管采用一次成型等径三通及平板式插板连接器与主机连接；</w:t>
      </w:r>
    </w:p>
    <w:p w14:paraId="5E9C681C">
      <w:pPr>
        <w:numPr>
          <w:ilvl w:val="0"/>
          <w:numId w:val="0"/>
        </w:numPr>
        <w:spacing w:before="0" w:after="120" w:line="360" w:lineRule="auto"/>
        <w:ind w:leftChars="0" w:right="0" w:rightChars="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1.5. 操作采用触摸真彩屏，尺寸≥7寸；主机具有正负压运行模式自动切换功能，具备数字通信功能，可与中控室电脑连接；采用低噪音离心风机。</w:t>
      </w:r>
    </w:p>
    <w:p w14:paraId="680B2DF0">
      <w:pPr>
        <w:numPr>
          <w:ilvl w:val="0"/>
          <w:numId w:val="0"/>
        </w:numPr>
        <w:spacing w:before="0" w:after="120" w:line="360" w:lineRule="auto"/>
        <w:ind w:leftChars="0" w:right="0" w:rightChars="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1.6. 具有温湿度超差报警功能及压差超差报警功能，支持短信报警功能；</w:t>
      </w:r>
    </w:p>
    <w:p w14:paraId="4CE074D0">
      <w:pPr>
        <w:numPr>
          <w:ilvl w:val="0"/>
          <w:numId w:val="0"/>
        </w:numPr>
        <w:spacing w:before="0" w:after="120" w:line="360" w:lineRule="auto"/>
        <w:ind w:leftChars="0" w:right="0" w:rightChars="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★1.7. 采用智能变风量设计。电源：220VAC50Hz；功率：≤200W；排风量需不低于100m3/h；换气次数（次/h）：10～50（可调）；梯度压差(Pa)：0～50（可调）；空气洁净度(级)：≤100级。噪音：噪音≤58 分贝。（投标文件中提供带有“CMA或CNAS”第三方机构出具的检测报告并加盖公章）</w:t>
      </w:r>
    </w:p>
    <w:p w14:paraId="59937605">
      <w:pPr>
        <w:numPr>
          <w:ilvl w:val="0"/>
          <w:numId w:val="0"/>
        </w:numPr>
        <w:spacing w:before="0" w:after="120" w:line="360" w:lineRule="auto"/>
        <w:ind w:leftChars="0" w:right="0" w:rightChars="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1.8. 主机底部配有4个不锈钢万向脚轮，其中2个要带刹车装置。</w:t>
      </w:r>
    </w:p>
    <w:p w14:paraId="0AFE4AAC">
      <w:pPr>
        <w:numPr>
          <w:ilvl w:val="0"/>
          <w:numId w:val="0"/>
        </w:numPr>
        <w:spacing w:before="0" w:after="120" w:line="360" w:lineRule="auto"/>
        <w:ind w:leftChars="0" w:right="0" w:rightChars="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1.9. 具有CE安全认证证书或TUV认证证书。</w:t>
      </w:r>
    </w:p>
    <w:p w14:paraId="2C3B0801">
      <w:pPr>
        <w:numPr>
          <w:ilvl w:val="0"/>
          <w:numId w:val="0"/>
        </w:numPr>
        <w:spacing w:before="0" w:after="120" w:line="360" w:lineRule="auto"/>
        <w:ind w:leftChars="0" w:right="0" w:rightChars="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2、大鼠IVC笼架</w:t>
      </w:r>
    </w:p>
    <w:p w14:paraId="6F97E339">
      <w:pPr>
        <w:numPr>
          <w:ilvl w:val="0"/>
          <w:numId w:val="0"/>
        </w:numPr>
        <w:spacing w:before="0" w:after="120" w:line="360" w:lineRule="auto"/>
        <w:ind w:leftChars="0" w:right="0" w:rightChars="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★2.1、规格：25笼笼架尺寸：≤1670mm×600mm×1870mm，高度不超过1900mm, 5列*5层=25笼。</w:t>
      </w:r>
    </w:p>
    <w:p w14:paraId="6622B953">
      <w:pPr>
        <w:numPr>
          <w:ilvl w:val="0"/>
          <w:numId w:val="0"/>
        </w:numPr>
        <w:spacing w:before="0" w:after="120" w:line="360" w:lineRule="auto"/>
        <w:ind w:leftChars="0" w:right="0" w:rightChars="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2.2、材质：要求采用 SUS304不锈钢，可高压灭菌，易清洗，可拆卸，管壁厚度不低于1.2mm。</w:t>
      </w:r>
    </w:p>
    <w:p w14:paraId="1639C80C">
      <w:pPr>
        <w:numPr>
          <w:ilvl w:val="0"/>
          <w:numId w:val="0"/>
        </w:numPr>
        <w:spacing w:before="0" w:after="120" w:line="360" w:lineRule="auto"/>
        <w:ind w:leftChars="0" w:right="0" w:rightChars="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2.3、笼架送风气管和排风气管要求采用SUS304不锈钢管，气管与笼盒连接口要求采用硅胶气嘴连接，气嘴与气管采用旋转式卡槽连接，拆卸应快捷方便。</w:t>
      </w:r>
    </w:p>
    <w:p w14:paraId="368A6F2F">
      <w:pPr>
        <w:numPr>
          <w:ilvl w:val="0"/>
          <w:numId w:val="0"/>
        </w:numPr>
        <w:spacing w:before="0" w:after="120" w:line="360" w:lineRule="auto"/>
        <w:ind w:leftChars="0" w:right="0" w:rightChars="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★2.4、笼架导轨要求采用高分子材料一次成型，导轨要求设有笼盒到位指示装置，可提醒笼盒放置是否到位。导轨总长≥290mm，锁定笼盒段有效尺寸≥240×15mm保证承重可靠性、稳定性。（需提供实物照片证明）</w:t>
      </w:r>
    </w:p>
    <w:p w14:paraId="3420630C">
      <w:pPr>
        <w:numPr>
          <w:ilvl w:val="0"/>
          <w:numId w:val="0"/>
        </w:numPr>
        <w:spacing w:before="0" w:after="120" w:line="360" w:lineRule="auto"/>
        <w:ind w:leftChars="0" w:right="0" w:rightChars="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2.5、笼架的两侧纵向要带有坐标编号1、2、3、4…、笼架顶部横向位置要带有坐标编号A、B、C、D…，坐标要求激光打印，保证不褪色，方便笼盒位置的准确记录。</w:t>
      </w:r>
    </w:p>
    <w:p w14:paraId="5B212A5C">
      <w:pPr>
        <w:numPr>
          <w:ilvl w:val="0"/>
          <w:numId w:val="0"/>
        </w:numPr>
        <w:spacing w:before="0" w:after="120" w:line="360" w:lineRule="auto"/>
        <w:ind w:leftChars="0" w:right="0" w:rightChars="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★2.6、笼盒脱离笼架后，笼架送风、排风阀门能即刻自动关闭，使取下笼盒时无外泄。（必须提供送风、排风嘴实物图片）</w:t>
      </w:r>
    </w:p>
    <w:p w14:paraId="6D50E1D5">
      <w:pPr>
        <w:numPr>
          <w:ilvl w:val="0"/>
          <w:numId w:val="0"/>
        </w:numPr>
        <w:spacing w:before="0" w:after="120" w:line="360" w:lineRule="auto"/>
        <w:ind w:leftChars="0" w:right="0" w:rightChars="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2.7、底部要求有 4 个不锈钢万向脚轮，其中 2 个要带刹车装置。</w:t>
      </w:r>
    </w:p>
    <w:p w14:paraId="2728DCB8">
      <w:pPr>
        <w:numPr>
          <w:ilvl w:val="0"/>
          <w:numId w:val="0"/>
        </w:numPr>
        <w:spacing w:before="0" w:after="120" w:line="360" w:lineRule="auto"/>
        <w:ind w:leftChars="0" w:right="0" w:rightChars="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3、大鼠IVC笼盒</w:t>
      </w:r>
    </w:p>
    <w:p w14:paraId="0E6B1C6D">
      <w:pPr>
        <w:numPr>
          <w:ilvl w:val="0"/>
          <w:numId w:val="0"/>
        </w:numPr>
        <w:spacing w:before="0" w:after="120" w:line="360" w:lineRule="auto"/>
        <w:ind w:leftChars="0" w:right="0" w:rightChars="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★3.1、规格：≥470×312×260mm（不含挂牌、水瓶），笼盒底面积≥0.1㎡，底盒高度≥18厘米。采用纵向密封结构。适用饲养大鼠数量≥3只。满足《GB14925-2023实验动物环境及设施》相关要求。</w:t>
      </w:r>
    </w:p>
    <w:p w14:paraId="2772824B">
      <w:pPr>
        <w:numPr>
          <w:ilvl w:val="0"/>
          <w:numId w:val="0"/>
        </w:numPr>
        <w:spacing w:before="0" w:after="120" w:line="360" w:lineRule="auto"/>
        <w:ind w:leftChars="0" w:right="0" w:rightChars="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★3.2、笼盒材质：笼盒采用全新PPSU（聚苯砜）高分子材料一次成型，不混有回收杂料，颜色透明便于观察小鼠；耐高温≥135℃。能耐受至少1m高度自由落下撞击水泥或瓷砖地面所产生的应力不破损。</w:t>
      </w:r>
    </w:p>
    <w:p w14:paraId="34EF36A7">
      <w:pPr>
        <w:numPr>
          <w:ilvl w:val="0"/>
          <w:numId w:val="0"/>
        </w:numPr>
        <w:spacing w:before="0" w:after="120" w:line="360" w:lineRule="auto"/>
        <w:ind w:leftChars="0" w:right="0" w:rightChars="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3.3、笼盒与笼盖之间采用纵向硅胶密封条，必须保持良好的气密性。整套笼盒要求含有笼盒、盒盖、不锈钢网盖、饮水瓶、塑料标示牌。</w:t>
      </w:r>
    </w:p>
    <w:p w14:paraId="044E2CF6">
      <w:pPr>
        <w:numPr>
          <w:ilvl w:val="0"/>
          <w:numId w:val="0"/>
        </w:numPr>
        <w:spacing w:before="0" w:after="120" w:line="360" w:lineRule="auto"/>
        <w:ind w:leftChars="0" w:right="0" w:rightChars="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3.4、笼盖要求采用双硅胶O形圈密封弹簧气嘴，使用时，进风、排风阀门能保持笼盒与气嘴间良好的密封状态。</w:t>
      </w:r>
    </w:p>
    <w:p w14:paraId="1DB5C1D0">
      <w:pPr>
        <w:numPr>
          <w:ilvl w:val="0"/>
          <w:numId w:val="0"/>
        </w:numPr>
        <w:spacing w:before="0" w:after="120" w:line="360" w:lineRule="auto"/>
        <w:ind w:leftChars="0" w:right="0" w:rightChars="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3.5、要求笼盒脱离笼架后，笼盒进风、排风阀门能即刻自动关闭。笼盒导轨与笼架滑道终端处带锁止功能，防止脱离笼架造成动物伤害。笼盒导轨与笼架导轨有效接触面长≥240mm，宽≥10mm，保证承重可靠性。（需提供导轨图片证明）</w:t>
      </w:r>
    </w:p>
    <w:p w14:paraId="7B798615">
      <w:pPr>
        <w:numPr>
          <w:ilvl w:val="0"/>
          <w:numId w:val="0"/>
        </w:numPr>
        <w:spacing w:before="0" w:after="120" w:line="360" w:lineRule="auto"/>
        <w:ind w:leftChars="0" w:right="0" w:rightChars="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★3.6、笼盒顶部要求设有直径≥150mm超大生命窗，生命窗四周带有硅胶密封压槽，覆盖 0.22µm 高效过滤膜，过滤膜具有细菌过滤效率（过滤率均≥99%），且透气率≥0.0003L/( cm²·s) ，可以有效降低笼内二氧化碳水平，防止动物窒息。且生命窗盖必须与笼盒盒盖在同一个平面上，以保证笼盒叠加时的稳定性。（需提供带有“CMA或CNAS”标识的过滤膜过滤效率及透气率检测报告并加盖公章）</w:t>
      </w:r>
    </w:p>
    <w:p w14:paraId="564F4FE1">
      <w:pPr>
        <w:numPr>
          <w:ilvl w:val="0"/>
          <w:numId w:val="0"/>
        </w:numPr>
        <w:spacing w:before="0" w:after="120" w:line="360" w:lineRule="auto"/>
        <w:ind w:leftChars="0" w:right="0" w:rightChars="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3.7、笼盖放置饮水瓶位置必须在笼盖的中间位置。</w:t>
      </w:r>
    </w:p>
    <w:p w14:paraId="7F9F99B1">
      <w:pPr>
        <w:numPr>
          <w:ilvl w:val="0"/>
          <w:numId w:val="0"/>
        </w:numPr>
        <w:spacing w:before="0" w:after="120" w:line="360" w:lineRule="auto"/>
        <w:ind w:leftChars="0" w:right="0" w:rightChars="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3.8、进风口与排风口之间应有长度不少于150mm阻隔板，笼内风速应＜0.15m/s。（需提供阻隔板图片证明）</w:t>
      </w:r>
    </w:p>
    <w:p w14:paraId="1BB2ED65">
      <w:pPr>
        <w:numPr>
          <w:ilvl w:val="0"/>
          <w:numId w:val="0"/>
        </w:numPr>
        <w:spacing w:before="0" w:after="120" w:line="360" w:lineRule="auto"/>
        <w:ind w:leftChars="0" w:right="0" w:rightChars="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3.9、外置式饮水瓶为方形带液位刻度饮水瓶，容积≥500ml，材质均采用全新PPSU（聚苯砜）原材料，瓶口应采用医用硅胶柔性密封圈，瓶嘴为 304 不锈钢材质，电抛光处理，必须保证水嘴无漏水现象，动物饮水咬合处无金属毛刺。</w:t>
      </w:r>
    </w:p>
    <w:p w14:paraId="42B3AD5E">
      <w:pPr>
        <w:numPr>
          <w:ilvl w:val="0"/>
          <w:numId w:val="0"/>
        </w:numPr>
        <w:spacing w:before="0" w:after="120" w:line="360" w:lineRule="auto"/>
        <w:ind w:leftChars="0" w:right="0" w:rightChars="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3.10、不锈钢全网罩：网罩主框不锈钢丝直径≥4.0mm，主框内矩形网格不锈钢丝直径≥1.8mm，网罩成品应做表面电化处理，保证其外表光滑无毛刺。</w:t>
      </w:r>
    </w:p>
    <w:p w14:paraId="7C349B8D">
      <w:pPr>
        <w:numPr>
          <w:ilvl w:val="0"/>
          <w:numId w:val="0"/>
        </w:numPr>
        <w:spacing w:before="0" w:after="120" w:line="360" w:lineRule="auto"/>
        <w:ind w:leftChars="0" w:right="0" w:rightChars="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3.11、笼盒搭扣必须采用航天工程塑料制造，置于盒盖两端，开启方便、快捷，不易断裂，使用寿命长。</w:t>
      </w:r>
    </w:p>
    <w:p w14:paraId="634C5636">
      <w:pPr>
        <w:numPr>
          <w:ilvl w:val="0"/>
          <w:numId w:val="0"/>
        </w:numPr>
        <w:spacing w:before="0" w:after="120" w:line="360" w:lineRule="auto"/>
        <w:ind w:leftChars="0" w:right="0" w:rightChars="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4、配置清单：</w:t>
      </w:r>
    </w:p>
    <w:p w14:paraId="593F2276">
      <w:pPr>
        <w:numPr>
          <w:ilvl w:val="0"/>
          <w:numId w:val="0"/>
        </w:numPr>
        <w:spacing w:before="0" w:after="120" w:line="360" w:lineRule="auto"/>
        <w:ind w:leftChars="0" w:right="0" w:rightChars="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4.1.IVC主机：1台；</w:t>
      </w:r>
    </w:p>
    <w:p w14:paraId="0FE9CF4F">
      <w:pPr>
        <w:numPr>
          <w:ilvl w:val="0"/>
          <w:numId w:val="0"/>
        </w:numPr>
        <w:spacing w:before="0" w:after="120" w:line="360" w:lineRule="auto"/>
        <w:ind w:leftChars="0" w:right="0" w:rightChars="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4.2.大鼠IVC笼架：1台</w:t>
      </w:r>
    </w:p>
    <w:p w14:paraId="25203391">
      <w:pPr>
        <w:numPr>
          <w:ilvl w:val="0"/>
          <w:numId w:val="0"/>
        </w:numPr>
        <w:spacing w:before="0" w:after="120" w:line="360" w:lineRule="auto"/>
        <w:ind w:leftChars="0" w:right="0" w:rightChars="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4.3.大鼠IVC笼盒：25套</w:t>
      </w:r>
    </w:p>
    <w:p w14:paraId="64316757">
      <w:pPr>
        <w:spacing w:before="0" w:after="120" w:line="360" w:lineRule="auto"/>
        <w:ind w:left="0" w:right="0" w:firstLine="0"/>
        <w:jc w:val="both"/>
        <w:rPr>
          <w:rFonts w:hint="eastAsia" w:asciiTheme="minorEastAsia" w:hAnsiTheme="minorEastAsia" w:eastAsiaTheme="minorEastAsia" w:cstheme="minorEastAsia"/>
          <w:b w:val="0"/>
          <w:bCs/>
          <w:color w:val="auto"/>
          <w:spacing w:val="0"/>
          <w:position w:val="0"/>
          <w:sz w:val="24"/>
          <w:szCs w:val="24"/>
          <w:shd w:val="clear" w:fill="auto"/>
        </w:rPr>
      </w:pPr>
      <w:r>
        <w:rPr>
          <w:rFonts w:hint="eastAsia" w:asciiTheme="minorEastAsia" w:hAnsiTheme="minorEastAsia" w:eastAsiaTheme="minorEastAsia" w:cstheme="minorEastAsia"/>
          <w:b w:val="0"/>
          <w:bCs/>
          <w:color w:val="auto"/>
          <w:spacing w:val="0"/>
          <w:position w:val="0"/>
          <w:sz w:val="24"/>
          <w:szCs w:val="24"/>
          <w:shd w:val="clear" w:fill="auto"/>
        </w:rPr>
        <w:t>九、超净工作台</w:t>
      </w:r>
    </w:p>
    <w:p w14:paraId="1A367DCD">
      <w:pPr>
        <w:spacing w:before="0" w:after="12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1、产品类型：单人单面洁净工作台。</w:t>
      </w:r>
    </w:p>
    <w:p w14:paraId="33481EF5">
      <w:pPr>
        <w:spacing w:before="0" w:after="12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2、气流模式：垂直层流。</w:t>
      </w:r>
    </w:p>
    <w:p w14:paraId="025BD0E2">
      <w:pPr>
        <w:spacing w:before="0" w:after="12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3、外形尺寸(宽*深*高)（mm）：970*630*1730。</w:t>
      </w:r>
    </w:p>
    <w:p w14:paraId="61571363">
      <w:pPr>
        <w:spacing w:before="0" w:after="12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4、内部尺寸(宽*深*高)（mm）：900*530*520。</w:t>
      </w:r>
    </w:p>
    <w:p w14:paraId="6CDB68F6">
      <w:pPr>
        <w:spacing w:before="0" w:after="12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5、工作台面高度：800±10mm。</w:t>
      </w:r>
    </w:p>
    <w:p w14:paraId="49B58E3A">
      <w:pPr>
        <w:spacing w:before="0" w:after="12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6、工作区洁净度：100级。</w:t>
      </w:r>
    </w:p>
    <w:p w14:paraId="57F9A7F5">
      <w:pPr>
        <w:spacing w:before="0" w:after="12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7、操作台面平均菌落数≤0.5CFU（皿●0.5h）。</w:t>
      </w:r>
    </w:p>
    <w:p w14:paraId="5834C684">
      <w:pPr>
        <w:spacing w:before="0" w:after="12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8、工作区风速：0.2-0.4m/s三挡可调。</w:t>
      </w:r>
    </w:p>
    <w:p w14:paraId="4C141F11">
      <w:pPr>
        <w:spacing w:before="0" w:after="12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9、工作区内部照度：≥300LX。</w:t>
      </w:r>
    </w:p>
    <w:p w14:paraId="4A2D9B8A">
      <w:pPr>
        <w:spacing w:before="0" w:after="12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10、噪声：≤65分贝。</w:t>
      </w:r>
    </w:p>
    <w:p w14:paraId="7113CC47">
      <w:pPr>
        <w:spacing w:before="0" w:after="12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11、采用世界名牌防潮、阻燃玻璃纤维高效过滤器（HEAP）。</w:t>
      </w:r>
    </w:p>
    <w:p w14:paraId="2CD22390">
      <w:pPr>
        <w:spacing w:before="0" w:after="12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12、具有初效预过滤器，不使用工具即可更换，有效延长高效过滤器寿命。</w:t>
      </w:r>
    </w:p>
    <w:p w14:paraId="0F17D620">
      <w:pPr>
        <w:spacing w:before="0" w:after="12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13、前窗钢化玻璃材质，厚度≥6mm。</w:t>
      </w:r>
    </w:p>
    <w:p w14:paraId="77390E17">
      <w:pPr>
        <w:spacing w:before="0" w:after="12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14、工作台面选用304不锈钢材质，外缘凸起设计，防止液体倾洒时溢出。</w:t>
      </w:r>
    </w:p>
    <w:p w14:paraId="35E42C7C">
      <w:pPr>
        <w:spacing w:before="0" w:after="12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15、内嵌式照明，眼睛不疲劳：采用内嵌式照明，避免日光灯对眼睛照射，眼睛不疲劳。</w:t>
      </w:r>
    </w:p>
    <w:p w14:paraId="2144C4F1">
      <w:pPr>
        <w:spacing w:before="0" w:after="12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16、2个电源插座，具有防溅功能，防水防尘等级不低于IP44。</w:t>
      </w:r>
    </w:p>
    <w:p w14:paraId="09BF6816">
      <w:pPr>
        <w:spacing w:before="0" w:after="12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17、三位互锁，紫外灯与照明灯、前窗三位互锁功能，屏蔽误操作风险。</w:t>
      </w:r>
    </w:p>
    <w:p w14:paraId="584D5EC9">
      <w:pPr>
        <w:spacing w:before="0" w:after="12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18、具有联动功能，开门后自动开启荧光灯，方便实验准备工作；关门后风机自动关闭，防止风机空转不对外做功而产生过热现象。</w:t>
      </w:r>
    </w:p>
    <w:p w14:paraId="2C75EA47">
      <w:pPr>
        <w:spacing w:before="0" w:after="12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19、紫外杀菌延时启动，远离紫外线伤害：紫外灯开关按下后，声光提醒操作者及时离开，延时10秒钟后紫外灯点亮，保护操作者免受紫外照射伤害。</w:t>
      </w:r>
    </w:p>
    <w:p w14:paraId="3E676565">
      <w:pPr>
        <w:spacing w:before="0" w:after="12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20、可预设紫外灯自动点亮时间，方便班前班后自动消毒。</w:t>
      </w:r>
    </w:p>
    <w:p w14:paraId="118BCBA5">
      <w:pPr>
        <w:spacing w:before="0" w:after="12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21、紫外灯延时启动时间、杀菌时间长短、预约启动时间、风机档位等可按用户使用习惯自行设置；设置完成后，微电脑自动记忆用户使用习惯，方便用户使用。</w:t>
      </w:r>
    </w:p>
    <w:p w14:paraId="136F0D8F">
      <w:pPr>
        <w:spacing w:before="0" w:after="12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22、电控元件全部布置在正面面板内，与人体视线等高，使用简单的常规工具即可开启，维修保养时无需移动设备。</w:t>
      </w:r>
    </w:p>
    <w:p w14:paraId="57ACE399">
      <w:pPr>
        <w:spacing w:before="0" w:after="120" w:line="360" w:lineRule="auto"/>
        <w:ind w:left="0" w:right="0" w:firstLine="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23、底座设有4个万向脚轮和固定底脚，方便移动和定位。</w:t>
      </w:r>
    </w:p>
    <w:p w14:paraId="44FAF2CD">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投标人条件</w:t>
      </w:r>
    </w:p>
    <w:p w14:paraId="5DD709F5">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1.投标人必须具有销售、安装、维修保养能力。</w:t>
      </w:r>
    </w:p>
    <w:p w14:paraId="0BAB9CA0">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2.投标人必须为合格设备制造商及其合法授权的代理商。</w:t>
      </w:r>
    </w:p>
    <w:p w14:paraId="68C48BD6">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3.产品质量保证规范符合中国人民共和国国家相关标准。</w:t>
      </w:r>
    </w:p>
    <w:p w14:paraId="481967E0">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4.付款方式：安装验收调试合格，正常运行后，付90%；余10%作为质保金。</w:t>
      </w:r>
    </w:p>
    <w:p w14:paraId="6F50587E">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5.设备保修期为三年，设备出现故障4小时内到达甲方现场维修该设备。如保修期内中标单位未按时履行维修义务，按总价的百分之五，向医院支付违约金，造成医院损失，中标单位另行赔偿。</w:t>
      </w:r>
    </w:p>
    <w:p w14:paraId="2C3CBF3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eastAsia="宋体" w:cs="宋体"/>
          <w:color w:val="000000"/>
          <w:spacing w:val="0"/>
          <w:position w:val="0"/>
          <w:sz w:val="21"/>
          <w:shd w:val="clear" w:fill="auto"/>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017D69"/>
    <w:multiLevelType w:val="singleLevel"/>
    <w:tmpl w:val="F0017D6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4NzQ4ODU0Mzg2ZTY0NTAyODkzZDhmZTQ3ZDQxYTYifQ=="/>
  </w:docVars>
  <w:rsids>
    <w:rsidRoot w:val="00000000"/>
    <w:rsid w:val="02826AEE"/>
    <w:rsid w:val="169A0DCC"/>
    <w:rsid w:val="1A594A50"/>
    <w:rsid w:val="1FBD6CD2"/>
    <w:rsid w:val="21EF4F4B"/>
    <w:rsid w:val="314219EE"/>
    <w:rsid w:val="39BF540B"/>
    <w:rsid w:val="48873AEA"/>
    <w:rsid w:val="5ABD1DE7"/>
    <w:rsid w:val="60716C1A"/>
    <w:rsid w:val="689C70CE"/>
    <w:rsid w:val="6A597C0A"/>
    <w:rsid w:val="79AA7EA7"/>
    <w:rsid w:val="7A2F31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2">
    <w:name w:val="heading 3"/>
    <w:basedOn w:val="1"/>
    <w:next w:val="1"/>
    <w:unhideWhenUsed/>
    <w:qFormat/>
    <w:uiPriority w:val="0"/>
    <w:pPr>
      <w:keepNext/>
      <w:keepLines/>
      <w:spacing w:beforeLines="20" w:afterLines="20" w:line="380" w:lineRule="exact"/>
      <w:ind w:firstLine="67" w:firstLineChars="67"/>
      <w:outlineLvl w:val="2"/>
    </w:pPr>
    <w:rPr>
      <w:rFonts w:ascii="Verdana" w:hAnsi="Verdana" w:eastAsia="黑体"/>
      <w:b/>
      <w:bCs/>
      <w:sz w:val="27"/>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3709</Words>
  <Characters>4493</Characters>
  <TotalTime>1</TotalTime>
  <ScaleCrop>false</ScaleCrop>
  <LinksUpToDate>false</LinksUpToDate>
  <CharactersWithSpaces>4543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2025-06-23T01:25:00Z</dcterms:created>
  <dc:creator>Administrator</dc:creator>
  <cp:lastModifiedBy>小郝</cp:lastModifiedBy>
  <dcterms:modified xsi:type="dcterms:W3CDTF">2025-07-21T08:34:50Z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eyJoZGlkIjoiMzNlNmM3ODZkOTExNDIzNTFlMTgxOTdkZGY4N2E5MzMiLCJ1c2VySWQiOiIxMjE0OTc2NjU3In0=</vt:lpwstr>
  </property>
  <property fmtid="{D5CDD505-2E9C-101B-9397-08002B2CF9AE}" pid="3" name="KSOProductBuildVer">
    <vt:lpwstr>2052-12.1.0.21915</vt:lpwstr>
  </property>
  <property fmtid="{D5CDD505-2E9C-101B-9397-08002B2CF9AE}" pid="4" name="ICV">
    <vt:lpwstr>DE68923A99664231BDC5C9EC7AA8D5FD_13</vt:lpwstr>
  </property>
</Properties>
</file>